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698F60" w14:textId="6DE08397" w:rsidR="00F803D1" w:rsidRPr="00D43E91" w:rsidRDefault="00F803D1" w:rsidP="00FC434D">
      <w:pPr>
        <w:spacing w:line="280" w:lineRule="exact"/>
        <w:jc w:val="center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FC434D">
        <w:rPr>
          <w:rFonts w:asciiTheme="majorHAnsi" w:hAnsiTheme="majorHAnsi"/>
          <w:b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b/>
          <w:bCs/>
          <w:color w:val="000000" w:themeColor="text1"/>
          <w:sz w:val="22"/>
          <w:szCs w:val="22"/>
        </w:rPr>
        <w:t xml:space="preserve">Załącznik Nr </w:t>
      </w:r>
      <w:r w:rsidR="009D1442">
        <w:rPr>
          <w:rFonts w:asciiTheme="majorHAnsi" w:hAnsiTheme="majorHAnsi"/>
          <w:b/>
          <w:bCs/>
          <w:color w:val="000000" w:themeColor="text1"/>
          <w:sz w:val="22"/>
          <w:szCs w:val="22"/>
        </w:rPr>
        <w:t>6</w:t>
      </w:r>
      <w:r w:rsidRPr="00D43E91">
        <w:rPr>
          <w:rFonts w:asciiTheme="majorHAnsi" w:hAnsiTheme="majorHAnsi"/>
          <w:b/>
          <w:bCs/>
          <w:color w:val="000000" w:themeColor="text1"/>
          <w:sz w:val="22"/>
          <w:szCs w:val="22"/>
        </w:rPr>
        <w:t xml:space="preserve"> do SWZ</w:t>
      </w:r>
    </w:p>
    <w:p w14:paraId="11AE41ED" w14:textId="77777777" w:rsidR="00F803D1" w:rsidRPr="00D43E91" w:rsidRDefault="00F803D1" w:rsidP="00FC434D">
      <w:pPr>
        <w:pStyle w:val="Tekstpodstawowy"/>
        <w:pBdr>
          <w:bottom w:val="single" w:sz="4" w:space="1" w:color="auto"/>
        </w:pBdr>
        <w:spacing w:after="0" w:line="280" w:lineRule="exact"/>
        <w:jc w:val="center"/>
        <w:rPr>
          <w:rFonts w:asciiTheme="majorHAnsi" w:hAnsiTheme="majorHAnsi"/>
          <w:b/>
          <w:bCs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Projekt umowy</w:t>
      </w:r>
    </w:p>
    <w:p w14:paraId="2A31A1FD" w14:textId="28D32B38" w:rsidR="00F803D1" w:rsidRPr="00D43E91" w:rsidRDefault="007C6968" w:rsidP="00FC434D">
      <w:pPr>
        <w:spacing w:line="280" w:lineRule="exact"/>
        <w:jc w:val="center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="Cambria" w:hAnsi="Cambria"/>
          <w:bCs/>
        </w:rPr>
        <w:t>(</w:t>
      </w:r>
      <w:r w:rsidRPr="00BB166A">
        <w:rPr>
          <w:rFonts w:ascii="Cambria" w:hAnsi="Cambria"/>
          <w:bCs/>
        </w:rPr>
        <w:t xml:space="preserve">Znak postępowania: </w:t>
      </w:r>
      <w:r w:rsidRPr="00BB166A">
        <w:rPr>
          <w:bCs/>
        </w:rPr>
        <w:t xml:space="preserve">: </w:t>
      </w:r>
      <w:r w:rsidRPr="00BB166A">
        <w:rPr>
          <w:b/>
          <w:bCs/>
        </w:rPr>
        <w:t>INW.271.</w:t>
      </w:r>
      <w:r w:rsidR="004D1B88">
        <w:rPr>
          <w:b/>
          <w:bCs/>
        </w:rPr>
        <w:t xml:space="preserve">  </w:t>
      </w:r>
      <w:r w:rsidR="00052AFD">
        <w:rPr>
          <w:b/>
          <w:bCs/>
        </w:rPr>
        <w:t>9</w:t>
      </w:r>
      <w:r w:rsidR="004D1B88">
        <w:rPr>
          <w:b/>
          <w:bCs/>
        </w:rPr>
        <w:t xml:space="preserve">  </w:t>
      </w:r>
      <w:r w:rsidRPr="00BB166A">
        <w:rPr>
          <w:b/>
          <w:bCs/>
        </w:rPr>
        <w:t>.202</w:t>
      </w:r>
      <w:r w:rsidR="00613E87">
        <w:rPr>
          <w:b/>
          <w:bCs/>
        </w:rPr>
        <w:t>4</w:t>
      </w:r>
      <w:r w:rsidRPr="00BB166A">
        <w:rPr>
          <w:rFonts w:ascii="Cambria" w:hAnsi="Cambria" w:cs="Calibri"/>
          <w:b/>
        </w:rPr>
        <w:t xml:space="preserve"> </w:t>
      </w:r>
      <w:r w:rsidRPr="00BB166A">
        <w:rPr>
          <w:rFonts w:ascii="Cambria" w:hAnsi="Cambria"/>
          <w:bCs/>
        </w:rPr>
        <w:t>)</w:t>
      </w:r>
    </w:p>
    <w:p w14:paraId="4D204372" w14:textId="77777777" w:rsidR="00CD7597" w:rsidRPr="00D43E91" w:rsidRDefault="00F803D1" w:rsidP="00FC434D">
      <w:pPr>
        <w:spacing w:line="280" w:lineRule="exact"/>
        <w:jc w:val="center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eastAsia="Calibri" w:hAnsiTheme="majorHAnsi"/>
          <w:b/>
          <w:color w:val="000000" w:themeColor="text1"/>
          <w:sz w:val="22"/>
          <w:szCs w:val="22"/>
        </w:rPr>
        <w:t>Umowa</w:t>
      </w:r>
      <w:r w:rsidRPr="00D43E91">
        <w:rPr>
          <w:rFonts w:asciiTheme="majorHAnsi" w:eastAsia="Calibri" w:hAnsiTheme="majorHAnsi"/>
          <w:b/>
          <w:bCs/>
          <w:color w:val="000000" w:themeColor="text1"/>
          <w:sz w:val="22"/>
          <w:szCs w:val="22"/>
        </w:rPr>
        <w:t xml:space="preserve"> Nr ……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   </w:t>
      </w:r>
    </w:p>
    <w:p w14:paraId="69C852C4" w14:textId="77777777" w:rsidR="00F803D1" w:rsidRPr="00D43E91" w:rsidRDefault="00F803D1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51C07B0" w14:textId="02434043" w:rsidR="008E762A" w:rsidRPr="00D43E91" w:rsidRDefault="008E762A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zawarta w dniu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</w:t>
      </w:r>
      <w:r w:rsidR="00D1376D">
        <w:rPr>
          <w:rFonts w:asciiTheme="majorHAnsi" w:hAnsiTheme="majorHAnsi"/>
          <w:color w:val="000000" w:themeColor="text1"/>
          <w:sz w:val="22"/>
          <w:szCs w:val="22"/>
        </w:rPr>
        <w:t>………………………….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…..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r.  w Potoku Wielkim</w:t>
      </w:r>
    </w:p>
    <w:p w14:paraId="5F5FC6A6" w14:textId="5E7FA731" w:rsidR="008E762A" w:rsidRPr="00D43E91" w:rsidRDefault="008E762A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pomiędzy:</w:t>
      </w:r>
    </w:p>
    <w:p w14:paraId="623DF0B8" w14:textId="77777777" w:rsidR="00FC434D" w:rsidRPr="00D43E91" w:rsidRDefault="00FC434D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5B4060B4" w14:textId="765A385B" w:rsidR="008E762A" w:rsidRPr="00D43E91" w:rsidRDefault="008E762A" w:rsidP="00FC434D">
      <w:pPr>
        <w:spacing w:line="280" w:lineRule="exact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Gminą Potok Wielki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Potok Wielki 106, 23-313 Potok Wielki NIP: 862-15-82-675 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REGON: 830409614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reprezentowaną przez: </w:t>
      </w:r>
    </w:p>
    <w:p w14:paraId="4FCACE21" w14:textId="77777777" w:rsidR="008E762A" w:rsidRPr="00D43E91" w:rsidRDefault="008E762A" w:rsidP="00FC434D">
      <w:pPr>
        <w:spacing w:line="280" w:lineRule="exact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Leszka Nosal – Wójta Gminy </w:t>
      </w:r>
    </w:p>
    <w:p w14:paraId="3252A1AE" w14:textId="77777777" w:rsidR="008E762A" w:rsidRPr="00D43E91" w:rsidRDefault="008E762A" w:rsidP="00FC434D">
      <w:pPr>
        <w:spacing w:line="280" w:lineRule="exact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zwaną dalej 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 xml:space="preserve">„Zamawiającym”, </w:t>
      </w:r>
    </w:p>
    <w:p w14:paraId="271153F3" w14:textId="0F550035" w:rsidR="008E762A" w:rsidRPr="00D43E91" w:rsidRDefault="008E762A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a </w:t>
      </w:r>
    </w:p>
    <w:p w14:paraId="4AF5A674" w14:textId="77777777" w:rsidR="00FC434D" w:rsidRPr="00D43E91" w:rsidRDefault="00FC434D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5ECE4C8B" w14:textId="1F5AC6F8" w:rsidR="008E762A" w:rsidRPr="00D43E91" w:rsidRDefault="00A11840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……………</w:t>
      </w:r>
      <w:r w:rsidR="00D1376D">
        <w:rPr>
          <w:rFonts w:asciiTheme="majorHAnsi" w:hAnsiTheme="majorHAnsi"/>
          <w:b/>
          <w:color w:val="000000" w:themeColor="text1"/>
          <w:sz w:val="22"/>
          <w:szCs w:val="22"/>
        </w:rPr>
        <w:t>…………………………………………….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……………..</w:t>
      </w:r>
    </w:p>
    <w:p w14:paraId="2B5B6456" w14:textId="77777777" w:rsidR="00A11840" w:rsidRPr="00D43E91" w:rsidRDefault="00A11840" w:rsidP="00FC434D">
      <w:pPr>
        <w:pStyle w:val="Default"/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*gdy kontrahentem jest spółka prawa handlowego: </w:t>
      </w:r>
    </w:p>
    <w:p w14:paraId="6C250A09" w14:textId="6CF9738C" w:rsidR="00A11840" w:rsidRPr="00D43E91" w:rsidRDefault="00A11840" w:rsidP="00FC434D">
      <w:pPr>
        <w:pStyle w:val="Default"/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spółką pod firmą „…” z siedzibą w ... (wpisać tylko nazwę miasta/miejscowości), ul. ………., ………………. (wpisać adres), wpisaną do Rejestru Przedsiębiorców Krajowego Rejestru Sądowego pod numerem KRS ... – zgodnie z wydrukiem z Centralnej Informacji Krajowego Rejestru Sądowego, stanowiącym załącznik do umowy, NIP ……………….., REGON …………………….., BDO: ……………………, kapitał zakładowy …………………… zł 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>(jeżeli Wykonawcą jest spółka z ograniczoną odpowiedzialnością lub akcyjna), wpłacony …………………………. (w całości lub w części – jeżeli Wykonawcą jest spółka akcyjna),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zwaną dalej „Wykonawcą”, reprezentowaną przez ..........</w:t>
      </w:r>
      <w:r w:rsidRPr="00D43E91">
        <w:rPr>
          <w:rStyle w:val="Znakiprzypiswdolnych"/>
          <w:rFonts w:asciiTheme="majorHAnsi" w:hAnsiTheme="majorHAnsi"/>
          <w:color w:val="000000" w:themeColor="text1"/>
          <w:sz w:val="22"/>
          <w:szCs w:val="22"/>
        </w:rPr>
        <w:footnoteReference w:id="2"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/reprezentowaną przez … działającą/-ego na podstawie pełnomocnictwa, stanowiącego załącznik do umowy</w:t>
      </w:r>
      <w:r w:rsidRPr="00D43E91">
        <w:rPr>
          <w:rStyle w:val="Znakiprzypiswdolnych"/>
          <w:rFonts w:asciiTheme="majorHAnsi" w:hAnsiTheme="majorHAnsi"/>
          <w:color w:val="000000" w:themeColor="text1"/>
          <w:sz w:val="22"/>
          <w:szCs w:val="22"/>
        </w:rPr>
        <w:footnoteReference w:id="3"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</w:p>
    <w:p w14:paraId="63FEF075" w14:textId="77777777" w:rsidR="00A11840" w:rsidRPr="00D43E91" w:rsidRDefault="00A11840" w:rsidP="00FC434D">
      <w:pPr>
        <w:pStyle w:val="Default"/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*gdy kontrahentem jest osoba fizyczna prowadząca działalność gospodarczą: </w:t>
      </w:r>
    </w:p>
    <w:p w14:paraId="465B95A4" w14:textId="38D2C1FD" w:rsidR="00A11840" w:rsidRPr="00D43E91" w:rsidRDefault="00A11840" w:rsidP="00FC434D">
      <w:pPr>
        <w:pStyle w:val="Default"/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Panią/Panem ………., prowadzącą/-</w:t>
      </w:r>
      <w:proofErr w:type="spellStart"/>
      <w:r w:rsidRPr="00D43E91">
        <w:rPr>
          <w:rFonts w:asciiTheme="majorHAnsi" w:hAnsiTheme="majorHAnsi"/>
          <w:color w:val="000000" w:themeColor="text1"/>
          <w:sz w:val="22"/>
          <w:szCs w:val="22"/>
        </w:rPr>
        <w:t>ym</w:t>
      </w:r>
      <w:proofErr w:type="spellEnd"/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działalność gospodarczą pod firmą „…” z siedzibą w … (wpisać tylko nazwę miasta/miejscowości), ul. ……………….. (wpisać adres), – zgodnie z wydrukiem 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 Centralnej Ewidencji i Informacji o Działalności Gospodarczej, stanowiącym załącznik do umowy, NIP ……………, REGON …………., BDO: ……………………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>,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zwaną/-</w:t>
      </w:r>
      <w:proofErr w:type="spellStart"/>
      <w:r w:rsidRPr="00D43E91">
        <w:rPr>
          <w:rFonts w:asciiTheme="majorHAnsi" w:hAnsiTheme="majorHAnsi"/>
          <w:color w:val="000000" w:themeColor="text1"/>
          <w:sz w:val="22"/>
          <w:szCs w:val="22"/>
        </w:rPr>
        <w:t>ym</w:t>
      </w:r>
      <w:proofErr w:type="spellEnd"/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dalej „Wykonawcą”, reprezentowaną/-</w:t>
      </w:r>
      <w:proofErr w:type="spellStart"/>
      <w:r w:rsidRPr="00D43E91">
        <w:rPr>
          <w:rFonts w:asciiTheme="majorHAnsi" w:hAnsiTheme="majorHAnsi"/>
          <w:color w:val="000000" w:themeColor="text1"/>
          <w:sz w:val="22"/>
          <w:szCs w:val="22"/>
        </w:rPr>
        <w:t>ym</w:t>
      </w:r>
      <w:proofErr w:type="spellEnd"/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przez … działającą/-ego na podstawie pełnomocnictwa, stanowiącego załącznik do umowy</w:t>
      </w:r>
      <w:r w:rsidRPr="00D43E91">
        <w:rPr>
          <w:rStyle w:val="Znakiprzypiswdolnych"/>
          <w:rFonts w:asciiTheme="majorHAnsi" w:hAnsiTheme="majorHAnsi"/>
          <w:color w:val="000000" w:themeColor="text1"/>
          <w:sz w:val="22"/>
          <w:szCs w:val="22"/>
        </w:rPr>
        <w:footnoteReference w:id="4"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</w:p>
    <w:p w14:paraId="428885F3" w14:textId="77777777" w:rsidR="00CD7597" w:rsidRPr="00D43E91" w:rsidRDefault="00A11840" w:rsidP="00FC434D">
      <w:pPr>
        <w:pStyle w:val="Default"/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wspólnie zwanymi dalej „Stronami”, </w:t>
      </w:r>
    </w:p>
    <w:p w14:paraId="0A879F29" w14:textId="77777777" w:rsidR="00CD7597" w:rsidRPr="00D43E91" w:rsidRDefault="00CD7597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89760F1" w14:textId="58866FAB" w:rsidR="00135C81" w:rsidRPr="00D43E91" w:rsidRDefault="00A11840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na podstawie dokonanego przez Zamawiającego wyboru oferty w trybie przetargu nieograniczonego nr ………………….. przeprowadzonego na podstawie ustawy z dnia 11 września 2019 r. Prawo zamówień publicznych (</w:t>
      </w:r>
      <w:proofErr w:type="spellStart"/>
      <w:r w:rsidR="00813458" w:rsidRPr="00813458">
        <w:rPr>
          <w:rFonts w:asciiTheme="majorHAnsi" w:hAnsiTheme="majorHAnsi"/>
          <w:color w:val="000000" w:themeColor="text1"/>
          <w:sz w:val="22"/>
          <w:szCs w:val="22"/>
        </w:rPr>
        <w:t>t.j</w:t>
      </w:r>
      <w:proofErr w:type="spellEnd"/>
      <w:r w:rsidR="00813458" w:rsidRPr="00813458">
        <w:rPr>
          <w:rFonts w:asciiTheme="majorHAnsi" w:hAnsiTheme="majorHAnsi"/>
          <w:color w:val="000000" w:themeColor="text1"/>
          <w:sz w:val="22"/>
          <w:szCs w:val="22"/>
        </w:rPr>
        <w:t>. Dz. U. z 2024 r. poz. 1320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ze zm.) o następującej treści:</w:t>
      </w:r>
    </w:p>
    <w:p w14:paraId="626F0578" w14:textId="77777777" w:rsidR="00135C81" w:rsidRPr="00D43E91" w:rsidRDefault="00135C81" w:rsidP="00FC434D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439D34C7" w14:textId="77777777" w:rsidR="00CD7597" w:rsidRPr="00D43E91" w:rsidRDefault="00CD759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1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br/>
      </w:r>
    </w:p>
    <w:p w14:paraId="00FE905C" w14:textId="77777777" w:rsidR="00DF5399" w:rsidRPr="00D43E91" w:rsidRDefault="00CD7597" w:rsidP="00FC434D">
      <w:pPr>
        <w:numPr>
          <w:ilvl w:val="0"/>
          <w:numId w:val="12"/>
        </w:num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Przedmiotem niniejszej umowy jest świadczenie usługi odbioru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>, transportu i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zagospodarowania odpadów komunalnych z nieruchomości zamieszkałych, położonych na terenie gminy Potok</w:t>
      </w:r>
      <w:r w:rsidR="00E47C7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Wielki,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których wykaz stanowi załącznik nr 3 do niniejszej umowy.</w:t>
      </w:r>
    </w:p>
    <w:p w14:paraId="40F4D9A3" w14:textId="77777777" w:rsidR="00DF5399" w:rsidRPr="00D43E91" w:rsidRDefault="00CD7597" w:rsidP="00FC434D">
      <w:pPr>
        <w:numPr>
          <w:ilvl w:val="0"/>
          <w:numId w:val="12"/>
        </w:num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Wykaz zostanie sporządzony w wersji elektronicznej. Aktualizacja wykazu przez Zamawiającego odbywać się będzie w ciągu 14 dni od daty zaistnienia zmian.</w:t>
      </w:r>
    </w:p>
    <w:p w14:paraId="0C4E0F3F" w14:textId="6A5FD788" w:rsidR="00CD7597" w:rsidRPr="00D43E91" w:rsidRDefault="00CD7597" w:rsidP="00FC434D">
      <w:pPr>
        <w:numPr>
          <w:ilvl w:val="0"/>
          <w:numId w:val="12"/>
        </w:num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jest zobowiązany do odbierania, transportu i zagospodarowania wszystkich rodzajów odpadów komunalnych z poszczególnych nieruchomości zamieszkałych, zgodnie z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zatwierdzonym </w:t>
      </w:r>
      <w:r w:rsidR="00813458">
        <w:rPr>
          <w:rFonts w:asciiTheme="majorHAnsi" w:hAnsiTheme="majorHAnsi"/>
          <w:color w:val="000000" w:themeColor="text1"/>
          <w:sz w:val="22"/>
          <w:szCs w:val="22"/>
        </w:rPr>
        <w:t xml:space="preserve">przez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>Z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amawiającego harmonogramem odbioru obejmującym cały okres realizacji umowy. Harmonogram stanowi załącznik nr 4 do niniejszej umowy. Wykonawca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lastRenderedPageBreak/>
        <w:t>dostarczy właścicielom nieruchomości Harmonogram bez naliczania dodatkowych opłat. Harmonogram udostępniony będzie również na stronie internetowej Wykonawcy oraz Zamawiającego.</w:t>
      </w:r>
    </w:p>
    <w:p w14:paraId="29AB9857" w14:textId="77777777" w:rsidR="00CD7597" w:rsidRPr="00D43E91" w:rsidRDefault="00CD7597" w:rsidP="00FC434D">
      <w:pPr>
        <w:numPr>
          <w:ilvl w:val="0"/>
          <w:numId w:val="12"/>
        </w:num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Odpady komunalne będą odbierane z podziałem na następujące frakcje:</w:t>
      </w:r>
    </w:p>
    <w:p w14:paraId="36FFFAC7" w14:textId="77777777" w:rsidR="006263FF" w:rsidRPr="00D43E91" w:rsidRDefault="00F647BF" w:rsidP="00FC434D">
      <w:pPr>
        <w:numPr>
          <w:ilvl w:val="1"/>
          <w:numId w:val="12"/>
        </w:numPr>
        <w:tabs>
          <w:tab w:val="clear" w:pos="1440"/>
          <w:tab w:val="num" w:pos="1363"/>
        </w:tabs>
        <w:spacing w:line="280" w:lineRule="exact"/>
        <w:ind w:left="1363" w:hanging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Niesegregowane (zmieszane odpady komunalne)</w:t>
      </w:r>
    </w:p>
    <w:p w14:paraId="15446E7A" w14:textId="77777777" w:rsidR="006263FF" w:rsidRPr="00D43E91" w:rsidRDefault="00F647BF" w:rsidP="00FC434D">
      <w:pPr>
        <w:numPr>
          <w:ilvl w:val="1"/>
          <w:numId w:val="12"/>
        </w:numPr>
        <w:tabs>
          <w:tab w:val="clear" w:pos="1440"/>
          <w:tab w:val="num" w:pos="1363"/>
        </w:tabs>
        <w:spacing w:line="280" w:lineRule="exact"/>
        <w:ind w:left="1363" w:hanging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Metale i tworzywa </w:t>
      </w:r>
      <w:r w:rsidR="0095319F" w:rsidRPr="00D43E91">
        <w:rPr>
          <w:rFonts w:asciiTheme="majorHAnsi" w:hAnsiTheme="majorHAnsi"/>
          <w:color w:val="000000" w:themeColor="text1"/>
          <w:sz w:val="22"/>
          <w:szCs w:val="22"/>
        </w:rPr>
        <w:t>sztuczne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7D4EEB0D" w14:textId="77777777" w:rsidR="00F647BF" w:rsidRPr="00D43E91" w:rsidRDefault="00F647BF" w:rsidP="00FC434D">
      <w:pPr>
        <w:numPr>
          <w:ilvl w:val="1"/>
          <w:numId w:val="12"/>
        </w:numPr>
        <w:tabs>
          <w:tab w:val="clear" w:pos="1440"/>
          <w:tab w:val="num" w:pos="1363"/>
        </w:tabs>
        <w:spacing w:line="280" w:lineRule="exact"/>
        <w:ind w:left="1363" w:hanging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Szkło,</w:t>
      </w:r>
    </w:p>
    <w:p w14:paraId="579C3C6B" w14:textId="77777777" w:rsidR="00F647BF" w:rsidRPr="00D43E91" w:rsidRDefault="00F647BF" w:rsidP="00FC434D">
      <w:pPr>
        <w:numPr>
          <w:ilvl w:val="1"/>
          <w:numId w:val="12"/>
        </w:numPr>
        <w:tabs>
          <w:tab w:val="clear" w:pos="1440"/>
          <w:tab w:val="num" w:pos="1363"/>
        </w:tabs>
        <w:spacing w:line="280" w:lineRule="exact"/>
        <w:ind w:left="1363" w:hanging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Papier</w:t>
      </w:r>
    </w:p>
    <w:p w14:paraId="1FC6C7E3" w14:textId="77777777" w:rsidR="00A11840" w:rsidRPr="00D43E91" w:rsidRDefault="00A11840" w:rsidP="00FC434D">
      <w:pPr>
        <w:numPr>
          <w:ilvl w:val="1"/>
          <w:numId w:val="12"/>
        </w:numPr>
        <w:tabs>
          <w:tab w:val="clear" w:pos="1440"/>
          <w:tab w:val="num" w:pos="1363"/>
        </w:tabs>
        <w:spacing w:line="280" w:lineRule="exact"/>
        <w:ind w:left="1363" w:hanging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eastAsia="Calibri" w:hAnsiTheme="majorHAnsi"/>
          <w:color w:val="000000" w:themeColor="text1"/>
          <w:sz w:val="22"/>
          <w:szCs w:val="22"/>
        </w:rPr>
        <w:t>Odpady ulegające biodegradacji, ze szczególnym uwzględnieniem bioodpadów w zabudowie wielorodzinnej</w:t>
      </w:r>
    </w:p>
    <w:p w14:paraId="27EF2256" w14:textId="522629DF" w:rsidR="00F647BF" w:rsidRPr="00D43E91" w:rsidRDefault="00CD7597" w:rsidP="00FC434D">
      <w:pPr>
        <w:numPr>
          <w:ilvl w:val="0"/>
          <w:numId w:val="12"/>
        </w:num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zobowiązany jest do postępowania z odebranymi odpadami komunalnymi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 xml:space="preserve">w sposób przewidziany w art. 9e ustawy z dnia 13 września 1996 r. o utrzymaniu czystości 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i porządku w gminach </w:t>
      </w:r>
      <w:r w:rsidR="002F639E" w:rsidRPr="00D43E91">
        <w:rPr>
          <w:rFonts w:asciiTheme="majorHAnsi" w:hAnsiTheme="majorHAnsi"/>
          <w:color w:val="000000" w:themeColor="text1"/>
          <w:sz w:val="22"/>
          <w:szCs w:val="22"/>
        </w:rPr>
        <w:t>(</w:t>
      </w:r>
      <w:proofErr w:type="spellStart"/>
      <w:r w:rsidR="00813458" w:rsidRPr="00813458">
        <w:rPr>
          <w:rFonts w:asciiTheme="majorHAnsi" w:hAnsiTheme="majorHAnsi"/>
          <w:color w:val="000000" w:themeColor="text1"/>
          <w:sz w:val="22"/>
          <w:szCs w:val="22"/>
        </w:rPr>
        <w:t>t.j</w:t>
      </w:r>
      <w:proofErr w:type="spellEnd"/>
      <w:r w:rsidR="00813458" w:rsidRPr="00813458">
        <w:rPr>
          <w:rFonts w:asciiTheme="majorHAnsi" w:hAnsiTheme="majorHAnsi"/>
          <w:color w:val="000000" w:themeColor="text1"/>
          <w:sz w:val="22"/>
          <w:szCs w:val="22"/>
        </w:rPr>
        <w:t>. Dz. U. z 2024 r. poz. 399</w:t>
      </w:r>
      <w:r w:rsidR="002F639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 </w:t>
      </w:r>
      <w:proofErr w:type="spellStart"/>
      <w:r w:rsidR="002F639E" w:rsidRPr="00D43E91">
        <w:rPr>
          <w:rFonts w:asciiTheme="majorHAnsi" w:hAnsiTheme="majorHAnsi"/>
          <w:color w:val="000000" w:themeColor="text1"/>
          <w:sz w:val="22"/>
          <w:szCs w:val="22"/>
        </w:rPr>
        <w:t>późn</w:t>
      </w:r>
      <w:proofErr w:type="spellEnd"/>
      <w:r w:rsidR="002F639E" w:rsidRPr="00D43E91">
        <w:rPr>
          <w:rFonts w:asciiTheme="majorHAnsi" w:hAnsiTheme="majorHAnsi"/>
          <w:color w:val="000000" w:themeColor="text1"/>
          <w:sz w:val="22"/>
          <w:szCs w:val="22"/>
        </w:rPr>
        <w:t>. zm.)</w:t>
      </w:r>
      <w:r w:rsidR="00F4299F" w:rsidRPr="00D43E91">
        <w:rPr>
          <w:rFonts w:asciiTheme="majorHAnsi" w:hAnsiTheme="majorHAnsi"/>
          <w:color w:val="000000" w:themeColor="text1"/>
          <w:sz w:val="22"/>
          <w:szCs w:val="22"/>
        </w:rPr>
        <w:t>, zwanej dalej ustawą.</w:t>
      </w:r>
    </w:p>
    <w:p w14:paraId="1C05130A" w14:textId="77777777" w:rsidR="00CD7597" w:rsidRPr="00D43E91" w:rsidRDefault="00CD7597" w:rsidP="00FC434D">
      <w:pPr>
        <w:numPr>
          <w:ilvl w:val="0"/>
          <w:numId w:val="12"/>
        </w:num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 zakres rzeczowy umowy wchodzi również zaopatrzenie nieruchomości, o których mowa § 1 ust. 1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w pojemniki o pojemności 1.100 litrów na odpady zmieszane i 240</w:t>
      </w:r>
      <w:r w:rsidR="00687C43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lub 1100 l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litrów na poszczególne frakcje zbierane selektywnie w zabudowie wielorodzinnej oraz worki o pojemności 120 litrów na poszczególne frakcje zbierane selektywnie w zabudowie jednorodzinnej. Określa się następujące terminy i warunki wyposażenia nieruchomości w worki i pojemniki:</w:t>
      </w:r>
    </w:p>
    <w:p w14:paraId="09B8194A" w14:textId="77777777" w:rsidR="00CD7597" w:rsidRPr="00D43E91" w:rsidRDefault="00CD7597" w:rsidP="00FC434D">
      <w:pPr>
        <w:numPr>
          <w:ilvl w:val="0"/>
          <w:numId w:val="14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w </w:t>
      </w:r>
      <w:r w:rsidR="00607ABA" w:rsidRPr="00D43E91">
        <w:rPr>
          <w:rFonts w:asciiTheme="majorHAnsi" w:hAnsiTheme="majorHAnsi"/>
          <w:color w:val="000000" w:themeColor="text1"/>
          <w:sz w:val="22"/>
          <w:szCs w:val="22"/>
        </w:rPr>
        <w:t>trakcie pierwszego odbioru,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ma obowiązek wyposażenia wszystkich nieruchomości zamieszkałych w zabudowie jednorodzinnej, z których będzie odbierał odpady komunalne w niezbędne worki. </w:t>
      </w:r>
    </w:p>
    <w:p w14:paraId="76AED743" w14:textId="77777777" w:rsidR="00CD7597" w:rsidRPr="00D43E91" w:rsidRDefault="00CD7597" w:rsidP="00FC434D">
      <w:pPr>
        <w:numPr>
          <w:ilvl w:val="0"/>
          <w:numId w:val="14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Pojemniki do zbierania odpadów w zabudowie wielorodzinnej o pojemności 1.100 l i 240 l zostaną dostarczone na teren nieruchomości w terminie </w:t>
      </w:r>
      <w:r w:rsidR="0095319F" w:rsidRPr="00D43E91">
        <w:rPr>
          <w:rFonts w:asciiTheme="majorHAnsi" w:hAnsiTheme="majorHAnsi"/>
          <w:color w:val="000000" w:themeColor="text1"/>
          <w:sz w:val="22"/>
          <w:szCs w:val="22"/>
        </w:rPr>
        <w:t>7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dni od daty podpisania umowy.</w:t>
      </w:r>
    </w:p>
    <w:p w14:paraId="2C852C10" w14:textId="77777777" w:rsidR="00CD7597" w:rsidRPr="00D43E91" w:rsidRDefault="00CD7597" w:rsidP="00FC434D">
      <w:pPr>
        <w:numPr>
          <w:ilvl w:val="0"/>
          <w:numId w:val="14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w dniu podpisania umowy otrzyma wykaz nieruchomości z ilością pojemników i worków, jakie należy dostarczyć właścicielom poszczególnych nieruchomości. </w:t>
      </w:r>
    </w:p>
    <w:p w14:paraId="0BF82C12" w14:textId="77777777" w:rsidR="00CD7597" w:rsidRPr="00D43E91" w:rsidRDefault="00CD7597" w:rsidP="00FC434D">
      <w:pPr>
        <w:numPr>
          <w:ilvl w:val="0"/>
          <w:numId w:val="14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Jeśli podczas odbierania odpadów dojdzie do uszkodzenia lub zniszczenia z winy Wykonawcy pojemników, Wykonawca w trakcie realizacji zamówienia zobowiązany będzie do naprawienia pojemników lub dostarczenia pojemników na swój koszt,</w:t>
      </w:r>
    </w:p>
    <w:p w14:paraId="4ABF623D" w14:textId="676EBB98" w:rsidR="00CD7597" w:rsidRPr="00D43E91" w:rsidRDefault="00CD7597" w:rsidP="00FC434D">
      <w:pPr>
        <w:pStyle w:val="Akapitzlist"/>
        <w:numPr>
          <w:ilvl w:val="0"/>
          <w:numId w:val="14"/>
        </w:numPr>
        <w:tabs>
          <w:tab w:val="left" w:pos="567"/>
        </w:tabs>
        <w:spacing w:after="0" w:line="280" w:lineRule="exact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ab/>
        <w:t>W</w:t>
      </w:r>
      <w:r w:rsidRPr="00D43E91">
        <w:rPr>
          <w:rFonts w:asciiTheme="majorHAnsi" w:hAnsiTheme="majorHAnsi"/>
          <w:b/>
          <w:color w:val="000000" w:themeColor="text1"/>
        </w:rPr>
        <w:t xml:space="preserve"> </w:t>
      </w:r>
      <w:r w:rsidRPr="00D43E91">
        <w:rPr>
          <w:rFonts w:asciiTheme="majorHAnsi" w:hAnsiTheme="majorHAnsi"/>
          <w:color w:val="000000" w:themeColor="text1"/>
        </w:rPr>
        <w:t xml:space="preserve">trakcie realizacji zamówienia Wykonawca będzie cyklicznie wyposażał </w:t>
      </w:r>
      <w:r w:rsidR="00687C43" w:rsidRPr="00D43E91">
        <w:rPr>
          <w:rFonts w:asciiTheme="majorHAnsi" w:hAnsiTheme="majorHAnsi"/>
          <w:color w:val="000000" w:themeColor="text1"/>
        </w:rPr>
        <w:t xml:space="preserve">nieodpłatnie </w:t>
      </w:r>
      <w:r w:rsidRPr="00D43E91">
        <w:rPr>
          <w:rFonts w:asciiTheme="majorHAnsi" w:hAnsiTheme="majorHAnsi"/>
          <w:color w:val="000000" w:themeColor="text1"/>
        </w:rPr>
        <w:t xml:space="preserve">właścicieli nieruchomości zamieszkałych w zabudowie jednorodzinnej w nowe worki na frakcje zbierane selektywnie wymienione w ust. </w:t>
      </w:r>
      <w:r w:rsidR="00687C43" w:rsidRPr="00D43E91">
        <w:rPr>
          <w:rFonts w:asciiTheme="majorHAnsi" w:hAnsiTheme="majorHAnsi"/>
          <w:color w:val="000000" w:themeColor="text1"/>
        </w:rPr>
        <w:t>4</w:t>
      </w:r>
      <w:r w:rsidR="00F87CC9" w:rsidRPr="00D43E91">
        <w:rPr>
          <w:rFonts w:asciiTheme="majorHAnsi" w:hAnsiTheme="majorHAnsi"/>
          <w:color w:val="000000" w:themeColor="text1"/>
        </w:rPr>
        <w:t xml:space="preserve"> </w:t>
      </w:r>
      <w:proofErr w:type="spellStart"/>
      <w:r w:rsidR="00F87CC9" w:rsidRPr="00D43E91">
        <w:rPr>
          <w:rFonts w:asciiTheme="majorHAnsi" w:hAnsiTheme="majorHAnsi"/>
          <w:color w:val="000000" w:themeColor="text1"/>
        </w:rPr>
        <w:t>ppkt</w:t>
      </w:r>
      <w:proofErr w:type="spellEnd"/>
      <w:r w:rsidR="00F87CC9" w:rsidRPr="00D43E91">
        <w:rPr>
          <w:rFonts w:asciiTheme="majorHAnsi" w:hAnsiTheme="majorHAnsi"/>
          <w:color w:val="000000" w:themeColor="text1"/>
        </w:rPr>
        <w:t xml:space="preserve"> b)-d)</w:t>
      </w:r>
      <w:r w:rsidRPr="00D43E91">
        <w:rPr>
          <w:rFonts w:asciiTheme="majorHAnsi" w:hAnsiTheme="majorHAnsi"/>
          <w:color w:val="000000" w:themeColor="text1"/>
        </w:rPr>
        <w:t xml:space="preserve"> w odpowiedniej ilości, zgodnie z harmonogramem odbioru odpadów z poszczególnych nieruchomości, umożliwiając </w:t>
      </w:r>
      <w:r w:rsidR="00FC434D" w:rsidRPr="00D43E91">
        <w:rPr>
          <w:rFonts w:asciiTheme="majorHAnsi" w:hAnsiTheme="majorHAnsi"/>
          <w:color w:val="000000" w:themeColor="text1"/>
        </w:rPr>
        <w:br/>
      </w:r>
      <w:r w:rsidRPr="00D43E91">
        <w:rPr>
          <w:rFonts w:asciiTheme="majorHAnsi" w:hAnsiTheme="majorHAnsi"/>
          <w:color w:val="000000" w:themeColor="text1"/>
        </w:rPr>
        <w:t xml:space="preserve">w sposób prawidłowy gromadzenie odpadów segregowanych przez właścicieli nieruchomości i sprawne funkcjonowanie systemu w gminie Potok Wielki. Przy czym ilość pozostawionych nowych worków powinna odpowiadać minimum ilości i rodzajowi worków odebranych z danej nieruchomości. </w:t>
      </w:r>
    </w:p>
    <w:p w14:paraId="2B28A4BD" w14:textId="3A077A4D" w:rsidR="00CD7597" w:rsidRPr="00D43E91" w:rsidRDefault="00CD7597" w:rsidP="00FC434D">
      <w:pPr>
        <w:pStyle w:val="Akapitzlist"/>
        <w:widowControl w:val="0"/>
        <w:numPr>
          <w:ilvl w:val="0"/>
          <w:numId w:val="14"/>
        </w:numPr>
        <w:tabs>
          <w:tab w:val="left" w:pos="567"/>
        </w:tabs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 Ilość i rodzaje worków oraz pojemników określa </w:t>
      </w:r>
      <w:r w:rsidR="00A609EC" w:rsidRPr="00D43E91">
        <w:rPr>
          <w:rFonts w:asciiTheme="majorHAnsi" w:hAnsiTheme="majorHAnsi"/>
          <w:color w:val="000000" w:themeColor="text1"/>
        </w:rPr>
        <w:t xml:space="preserve">załącznik Nr 1 do niniejszej umowy - </w:t>
      </w:r>
      <w:r w:rsidR="0022004B" w:rsidRPr="00D43E91">
        <w:rPr>
          <w:rFonts w:asciiTheme="majorHAnsi" w:hAnsiTheme="majorHAnsi"/>
          <w:color w:val="000000" w:themeColor="text1"/>
        </w:rPr>
        <w:t>Opis przedmiotu zamówienia</w:t>
      </w:r>
      <w:r w:rsidRPr="00D43E91">
        <w:rPr>
          <w:rFonts w:asciiTheme="majorHAnsi" w:hAnsiTheme="majorHAnsi"/>
          <w:color w:val="000000" w:themeColor="text1"/>
        </w:rPr>
        <w:t>.</w:t>
      </w:r>
    </w:p>
    <w:p w14:paraId="5144B3B0" w14:textId="1D213A90" w:rsidR="00CD7597" w:rsidRPr="00D43E91" w:rsidRDefault="00CD7597" w:rsidP="00FC434D">
      <w:pPr>
        <w:pStyle w:val="Akapitzlist"/>
        <w:numPr>
          <w:ilvl w:val="0"/>
          <w:numId w:val="12"/>
        </w:numPr>
        <w:spacing w:after="0" w:line="280" w:lineRule="exact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b/>
          <w:color w:val="000000" w:themeColor="text1"/>
        </w:rPr>
        <w:t xml:space="preserve"> </w:t>
      </w:r>
      <w:r w:rsidRPr="00D43E91">
        <w:rPr>
          <w:rFonts w:asciiTheme="majorHAnsi" w:hAnsiTheme="majorHAnsi"/>
          <w:color w:val="000000" w:themeColor="text1"/>
        </w:rPr>
        <w:t>Wykonawca zobowiązany jest</w:t>
      </w:r>
      <w:r w:rsidR="00687C43" w:rsidRPr="00D43E91">
        <w:rPr>
          <w:rFonts w:asciiTheme="majorHAnsi" w:hAnsiTheme="majorHAnsi"/>
          <w:color w:val="000000" w:themeColor="text1"/>
        </w:rPr>
        <w:t xml:space="preserve"> w ramach umowy</w:t>
      </w:r>
      <w:r w:rsidRPr="00D43E91">
        <w:rPr>
          <w:rFonts w:asciiTheme="majorHAnsi" w:hAnsiTheme="majorHAnsi"/>
          <w:color w:val="000000" w:themeColor="text1"/>
        </w:rPr>
        <w:t xml:space="preserve"> do odbierania </w:t>
      </w:r>
      <w:r w:rsidR="00C81B79" w:rsidRPr="00D43E91">
        <w:rPr>
          <w:rFonts w:asciiTheme="majorHAnsi" w:hAnsiTheme="majorHAnsi"/>
          <w:color w:val="000000" w:themeColor="text1"/>
        </w:rPr>
        <w:t xml:space="preserve">i zagospodarowania </w:t>
      </w:r>
      <w:r w:rsidRPr="00D43E91">
        <w:rPr>
          <w:rFonts w:asciiTheme="majorHAnsi" w:hAnsiTheme="majorHAnsi"/>
          <w:color w:val="000000" w:themeColor="text1"/>
        </w:rPr>
        <w:t xml:space="preserve">odpadów </w:t>
      </w:r>
      <w:r w:rsidR="00687C43" w:rsidRPr="00D43E91">
        <w:rPr>
          <w:rFonts w:asciiTheme="majorHAnsi" w:hAnsiTheme="majorHAnsi"/>
          <w:color w:val="000000" w:themeColor="text1"/>
        </w:rPr>
        <w:t xml:space="preserve">wielkogabarytowych, odpadów opakowaniowych zawierających pozostałości substancji niebezpiecznych, zużytych baterii i akumulatorów, zużytego sprzętu elektrycznego </w:t>
      </w:r>
      <w:r w:rsidR="00FC434D" w:rsidRPr="00D43E91">
        <w:rPr>
          <w:rFonts w:asciiTheme="majorHAnsi" w:hAnsiTheme="majorHAnsi"/>
          <w:color w:val="000000" w:themeColor="text1"/>
        </w:rPr>
        <w:br/>
      </w:r>
      <w:r w:rsidR="00687C43" w:rsidRPr="00D43E91">
        <w:rPr>
          <w:rFonts w:asciiTheme="majorHAnsi" w:hAnsiTheme="majorHAnsi"/>
          <w:color w:val="000000" w:themeColor="text1"/>
        </w:rPr>
        <w:t>i elektronicznego, odpadów budowlanych i rozbiórkowych, zużytych opon</w:t>
      </w:r>
      <w:r w:rsidR="00556562">
        <w:rPr>
          <w:rFonts w:asciiTheme="majorHAnsi" w:hAnsiTheme="majorHAnsi"/>
          <w:color w:val="000000" w:themeColor="text1"/>
        </w:rPr>
        <w:t>,</w:t>
      </w:r>
      <w:r w:rsidR="00687C43" w:rsidRPr="00D43E91">
        <w:rPr>
          <w:rFonts w:asciiTheme="majorHAnsi" w:hAnsiTheme="majorHAnsi"/>
          <w:color w:val="000000" w:themeColor="text1"/>
        </w:rPr>
        <w:t xml:space="preserve"> przeterminowanych leków, chemikaliów, </w:t>
      </w:r>
      <w:r w:rsidR="00CF4870" w:rsidRPr="00D43E91">
        <w:rPr>
          <w:rFonts w:asciiTheme="majorHAnsi" w:hAnsiTheme="majorHAnsi"/>
          <w:color w:val="000000" w:themeColor="text1"/>
        </w:rPr>
        <w:t xml:space="preserve"> odpadów niekwalifikujących się do odpadów medycznych powstałych </w:t>
      </w:r>
      <w:r w:rsidR="00FC434D" w:rsidRPr="00D43E91">
        <w:rPr>
          <w:rFonts w:asciiTheme="majorHAnsi" w:hAnsiTheme="majorHAnsi"/>
          <w:color w:val="000000" w:themeColor="text1"/>
        </w:rPr>
        <w:br/>
      </w:r>
      <w:r w:rsidR="00CF4870" w:rsidRPr="00D43E91">
        <w:rPr>
          <w:rFonts w:asciiTheme="majorHAnsi" w:hAnsiTheme="majorHAnsi"/>
          <w:color w:val="000000" w:themeColor="text1"/>
        </w:rPr>
        <w:t>w gospodarstwie domowym w wyniku przyjmowania produktów leczniczych w formie iniekcji i prowadzenia monitoringu poziomu substancji we krwi, w szczególności igły i strzykawki</w:t>
      </w:r>
      <w:r w:rsidR="004D1B88">
        <w:rPr>
          <w:rFonts w:asciiTheme="majorHAnsi" w:hAnsiTheme="majorHAnsi"/>
          <w:color w:val="000000" w:themeColor="text1"/>
        </w:rPr>
        <w:t>, odzieży, tekstyliów</w:t>
      </w:r>
      <w:r w:rsidR="00813458">
        <w:rPr>
          <w:rFonts w:asciiTheme="majorHAnsi" w:hAnsiTheme="majorHAnsi"/>
          <w:color w:val="000000" w:themeColor="text1"/>
        </w:rPr>
        <w:t xml:space="preserve"> </w:t>
      </w:r>
      <w:r w:rsidR="00CF4870" w:rsidRPr="00D43E91">
        <w:rPr>
          <w:rFonts w:asciiTheme="majorHAnsi" w:hAnsiTheme="majorHAnsi"/>
          <w:color w:val="000000" w:themeColor="text1"/>
        </w:rPr>
        <w:t>oraz</w:t>
      </w:r>
      <w:r w:rsidR="00687C43" w:rsidRPr="00D43E91">
        <w:rPr>
          <w:rFonts w:asciiTheme="majorHAnsi" w:hAnsiTheme="majorHAnsi"/>
          <w:color w:val="000000" w:themeColor="text1"/>
        </w:rPr>
        <w:t xml:space="preserve"> odpadów biodegradowalnych </w:t>
      </w:r>
      <w:r w:rsidR="00A11840" w:rsidRPr="00D43E91">
        <w:rPr>
          <w:rFonts w:asciiTheme="majorHAnsi" w:hAnsiTheme="majorHAnsi"/>
          <w:color w:val="000000" w:themeColor="text1"/>
        </w:rPr>
        <w:t xml:space="preserve">dwa </w:t>
      </w:r>
      <w:r w:rsidR="009E42F3" w:rsidRPr="00D43E91">
        <w:rPr>
          <w:rFonts w:asciiTheme="majorHAnsi" w:hAnsiTheme="majorHAnsi"/>
          <w:color w:val="000000" w:themeColor="text1"/>
        </w:rPr>
        <w:t xml:space="preserve"> raz</w:t>
      </w:r>
      <w:r w:rsidR="00A11840" w:rsidRPr="00D43E91">
        <w:rPr>
          <w:rFonts w:asciiTheme="majorHAnsi" w:hAnsiTheme="majorHAnsi"/>
          <w:color w:val="000000" w:themeColor="text1"/>
        </w:rPr>
        <w:t>y</w:t>
      </w:r>
      <w:r w:rsidR="00687C43" w:rsidRPr="00D43E91">
        <w:rPr>
          <w:rFonts w:asciiTheme="majorHAnsi" w:hAnsiTheme="majorHAnsi"/>
          <w:color w:val="000000" w:themeColor="text1"/>
        </w:rPr>
        <w:t xml:space="preserve"> w czasie trwania umowy z punktu selektywnej zbiórki odpadów (PSZOK).</w:t>
      </w:r>
    </w:p>
    <w:p w14:paraId="53AE3649" w14:textId="77777777" w:rsidR="00CD7597" w:rsidRPr="00D43E91" w:rsidRDefault="00CD7597" w:rsidP="00FC434D">
      <w:pPr>
        <w:pStyle w:val="Akapitzlist"/>
        <w:numPr>
          <w:ilvl w:val="0"/>
          <w:numId w:val="12"/>
        </w:numPr>
        <w:tabs>
          <w:tab w:val="left" w:pos="567"/>
        </w:tabs>
        <w:spacing w:after="0" w:line="280" w:lineRule="exact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  Szczegółowy zakres przedmiotu umowy określony jest:</w:t>
      </w:r>
    </w:p>
    <w:p w14:paraId="5D657612" w14:textId="77777777" w:rsidR="00CD7597" w:rsidRPr="00D43E91" w:rsidRDefault="00A11840" w:rsidP="00FC434D">
      <w:pPr>
        <w:pStyle w:val="Akapitzlist"/>
        <w:numPr>
          <w:ilvl w:val="0"/>
          <w:numId w:val="13"/>
        </w:numPr>
        <w:spacing w:after="0" w:line="280" w:lineRule="exact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  „</w:t>
      </w:r>
      <w:r w:rsidR="00191E1B" w:rsidRPr="00D43E91">
        <w:rPr>
          <w:rFonts w:asciiTheme="majorHAnsi" w:hAnsiTheme="majorHAnsi"/>
          <w:color w:val="000000" w:themeColor="text1"/>
        </w:rPr>
        <w:t xml:space="preserve">Opisie Przedmiotu Zamówienia" </w:t>
      </w:r>
      <w:r w:rsidRPr="00D43E91">
        <w:rPr>
          <w:rFonts w:asciiTheme="majorHAnsi" w:hAnsiTheme="majorHAnsi"/>
          <w:color w:val="000000" w:themeColor="text1"/>
        </w:rPr>
        <w:t xml:space="preserve">stanowiącym </w:t>
      </w:r>
      <w:r w:rsidR="00CD7597" w:rsidRPr="00D43E91">
        <w:rPr>
          <w:rFonts w:asciiTheme="majorHAnsi" w:hAnsiTheme="majorHAnsi"/>
          <w:color w:val="000000" w:themeColor="text1"/>
        </w:rPr>
        <w:t>załącznik nr 1 do niniejszej umowy,</w:t>
      </w:r>
    </w:p>
    <w:p w14:paraId="186F6B6E" w14:textId="77777777" w:rsidR="00CD7597" w:rsidRPr="00D43E91" w:rsidRDefault="00CD7597" w:rsidP="00FC434D">
      <w:pPr>
        <w:widowControl w:val="0"/>
        <w:numPr>
          <w:ilvl w:val="0"/>
          <w:numId w:val="13"/>
        </w:numPr>
        <w:shd w:val="clear" w:color="auto" w:fill="FFFFFF"/>
        <w:tabs>
          <w:tab w:val="left" w:pos="240"/>
        </w:tabs>
        <w:autoSpaceDE w:val="0"/>
        <w:autoSpaceDN w:val="0"/>
        <w:adjustRightInd w:val="0"/>
        <w:spacing w:line="280" w:lineRule="exact"/>
        <w:ind w:right="58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ofertą złożoną przez wykonawcę - zał. nr 2 do niniejszej umowy.</w:t>
      </w:r>
    </w:p>
    <w:p w14:paraId="7A354574" w14:textId="7FA6CB4E" w:rsidR="00FC434D" w:rsidRPr="00D43E91" w:rsidRDefault="00DF5399" w:rsidP="00D1376D">
      <w:pPr>
        <w:widowControl w:val="0"/>
        <w:shd w:val="clear" w:color="auto" w:fill="FFFFFF"/>
        <w:tabs>
          <w:tab w:val="left" w:pos="240"/>
        </w:tabs>
        <w:autoSpaceDE w:val="0"/>
        <w:autoSpaceDN w:val="0"/>
        <w:adjustRightInd w:val="0"/>
        <w:spacing w:line="280" w:lineRule="exact"/>
        <w:ind w:left="370" w:right="58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które stanowią integralną część Umowy. </w:t>
      </w:r>
    </w:p>
    <w:p w14:paraId="43957A55" w14:textId="1069039F" w:rsidR="00CD7597" w:rsidRDefault="00CD7597" w:rsidP="00FC434D">
      <w:pPr>
        <w:pStyle w:val="Tekstpodstawowywcity"/>
        <w:tabs>
          <w:tab w:val="left" w:pos="0"/>
          <w:tab w:val="left" w:pos="6561"/>
        </w:tabs>
        <w:spacing w:after="0" w:line="280" w:lineRule="exact"/>
        <w:ind w:left="0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2</w:t>
      </w:r>
    </w:p>
    <w:p w14:paraId="308BF202" w14:textId="77777777" w:rsidR="00D1376D" w:rsidRPr="00D43E91" w:rsidRDefault="00D1376D" w:rsidP="00FC434D">
      <w:pPr>
        <w:pStyle w:val="Tekstpodstawowywcity"/>
        <w:tabs>
          <w:tab w:val="left" w:pos="0"/>
          <w:tab w:val="left" w:pos="6561"/>
        </w:tabs>
        <w:spacing w:after="0" w:line="280" w:lineRule="exact"/>
        <w:ind w:left="0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5882F60E" w14:textId="1EA0248C" w:rsidR="00E06907" w:rsidRDefault="00E06907" w:rsidP="00FC434D">
      <w:pPr>
        <w:pStyle w:val="Tekstpodstawowywcity"/>
        <w:spacing w:after="0" w:line="280" w:lineRule="exact"/>
        <w:jc w:val="both"/>
        <w:rPr>
          <w:rFonts w:asciiTheme="majorHAnsi" w:hAnsiTheme="majorHAnsi"/>
          <w:bCs/>
          <w:sz w:val="22"/>
          <w:szCs w:val="22"/>
          <w:lang w:eastAsia="zh-CN"/>
        </w:rPr>
      </w:pPr>
      <w:r w:rsidRPr="00D1376D">
        <w:rPr>
          <w:rFonts w:asciiTheme="majorHAnsi" w:hAnsiTheme="majorHAnsi"/>
          <w:bCs/>
          <w:sz w:val="22"/>
          <w:szCs w:val="22"/>
          <w:lang w:eastAsia="zh-CN"/>
        </w:rPr>
        <w:t>Termin wykonania zamówienia</w:t>
      </w:r>
      <w:r w:rsidR="004F753B">
        <w:rPr>
          <w:rFonts w:asciiTheme="majorHAnsi" w:hAnsiTheme="majorHAnsi"/>
          <w:bCs/>
          <w:sz w:val="22"/>
          <w:szCs w:val="22"/>
          <w:lang w:eastAsia="zh-CN"/>
        </w:rPr>
        <w:t xml:space="preserve"> 12 miesięcy tj.</w:t>
      </w:r>
      <w:r w:rsidR="00FB0C48" w:rsidRPr="00D1376D">
        <w:rPr>
          <w:rFonts w:asciiTheme="majorHAnsi" w:hAnsiTheme="majorHAnsi"/>
          <w:bCs/>
          <w:sz w:val="22"/>
          <w:szCs w:val="22"/>
          <w:lang w:eastAsia="zh-CN"/>
        </w:rPr>
        <w:t xml:space="preserve"> </w:t>
      </w:r>
      <w:r w:rsidR="00193954" w:rsidRPr="00D1376D">
        <w:rPr>
          <w:rFonts w:asciiTheme="majorHAnsi" w:hAnsiTheme="majorHAnsi"/>
          <w:bCs/>
          <w:sz w:val="22"/>
          <w:szCs w:val="22"/>
          <w:lang w:eastAsia="zh-CN"/>
        </w:rPr>
        <w:t xml:space="preserve">od dnia </w:t>
      </w:r>
      <w:r w:rsidR="004D1B88">
        <w:rPr>
          <w:rFonts w:asciiTheme="majorHAnsi" w:hAnsiTheme="majorHAnsi"/>
          <w:bCs/>
          <w:sz w:val="22"/>
          <w:szCs w:val="22"/>
          <w:lang w:eastAsia="zh-CN"/>
        </w:rPr>
        <w:t>01.01.2025 r.</w:t>
      </w:r>
      <w:r w:rsidR="00193954" w:rsidRPr="00D1376D">
        <w:rPr>
          <w:rFonts w:asciiTheme="majorHAnsi" w:hAnsiTheme="majorHAnsi"/>
          <w:bCs/>
          <w:sz w:val="22"/>
          <w:szCs w:val="22"/>
          <w:lang w:eastAsia="zh-CN"/>
        </w:rPr>
        <w:t xml:space="preserve"> </w:t>
      </w:r>
      <w:r w:rsidRPr="00D1376D">
        <w:rPr>
          <w:rFonts w:asciiTheme="majorHAnsi" w:hAnsiTheme="majorHAnsi"/>
          <w:bCs/>
          <w:sz w:val="22"/>
          <w:szCs w:val="22"/>
        </w:rPr>
        <w:t>do</w:t>
      </w:r>
      <w:r w:rsidR="00193954" w:rsidRPr="00D1376D">
        <w:rPr>
          <w:rFonts w:asciiTheme="majorHAnsi" w:hAnsiTheme="majorHAnsi"/>
          <w:bCs/>
          <w:sz w:val="22"/>
          <w:szCs w:val="22"/>
        </w:rPr>
        <w:t xml:space="preserve"> dnia</w:t>
      </w:r>
      <w:r w:rsidRPr="00D1376D">
        <w:rPr>
          <w:rFonts w:asciiTheme="majorHAnsi" w:hAnsiTheme="majorHAnsi"/>
          <w:bCs/>
          <w:sz w:val="22"/>
          <w:szCs w:val="22"/>
        </w:rPr>
        <w:t xml:space="preserve"> 31 grudnia </w:t>
      </w:r>
      <w:r w:rsidRPr="00D1376D">
        <w:rPr>
          <w:rFonts w:asciiTheme="majorHAnsi" w:hAnsiTheme="majorHAnsi"/>
          <w:bCs/>
          <w:sz w:val="22"/>
          <w:szCs w:val="22"/>
          <w:lang w:eastAsia="zh-CN"/>
        </w:rPr>
        <w:t>202</w:t>
      </w:r>
      <w:r w:rsidR="004D1B88">
        <w:rPr>
          <w:rFonts w:asciiTheme="majorHAnsi" w:hAnsiTheme="majorHAnsi"/>
          <w:bCs/>
          <w:sz w:val="22"/>
          <w:szCs w:val="22"/>
          <w:lang w:eastAsia="zh-CN"/>
        </w:rPr>
        <w:t>5</w:t>
      </w:r>
      <w:r w:rsidR="00A609EC" w:rsidRPr="00D1376D">
        <w:rPr>
          <w:rFonts w:asciiTheme="majorHAnsi" w:hAnsiTheme="majorHAnsi"/>
          <w:bCs/>
          <w:sz w:val="22"/>
          <w:szCs w:val="22"/>
          <w:lang w:eastAsia="zh-CN"/>
        </w:rPr>
        <w:t xml:space="preserve"> </w:t>
      </w:r>
      <w:r w:rsidRPr="00D1376D">
        <w:rPr>
          <w:rFonts w:asciiTheme="majorHAnsi" w:hAnsiTheme="majorHAnsi"/>
          <w:bCs/>
          <w:sz w:val="22"/>
          <w:szCs w:val="22"/>
          <w:lang w:eastAsia="zh-CN"/>
        </w:rPr>
        <w:t>r.</w:t>
      </w:r>
    </w:p>
    <w:p w14:paraId="5E7747A6" w14:textId="77777777" w:rsidR="004F753B" w:rsidRDefault="004F753B" w:rsidP="00FC434D">
      <w:pPr>
        <w:pStyle w:val="Tekstpodstawowywcity"/>
        <w:spacing w:after="0" w:line="280" w:lineRule="exact"/>
        <w:jc w:val="both"/>
        <w:rPr>
          <w:rFonts w:asciiTheme="majorHAnsi" w:hAnsiTheme="majorHAnsi"/>
          <w:bCs/>
          <w:sz w:val="22"/>
          <w:szCs w:val="22"/>
          <w:lang w:eastAsia="zh-CN"/>
        </w:rPr>
      </w:pPr>
    </w:p>
    <w:p w14:paraId="452FB138" w14:textId="5955808C" w:rsidR="004F753B" w:rsidRPr="004F753B" w:rsidRDefault="004F753B" w:rsidP="00FC434D">
      <w:pPr>
        <w:pStyle w:val="Tekstpodstawowywcity"/>
        <w:spacing w:after="0" w:line="280" w:lineRule="exact"/>
        <w:jc w:val="both"/>
        <w:rPr>
          <w:rFonts w:asciiTheme="majorHAnsi" w:hAnsiTheme="majorHAnsi"/>
          <w:bCs/>
          <w:i/>
          <w:iCs/>
          <w:sz w:val="22"/>
          <w:szCs w:val="22"/>
        </w:rPr>
      </w:pPr>
      <w:r>
        <w:rPr>
          <w:rFonts w:asciiTheme="majorHAnsi" w:hAnsiTheme="majorHAnsi"/>
          <w:bCs/>
          <w:i/>
          <w:iCs/>
          <w:sz w:val="22"/>
          <w:szCs w:val="22"/>
        </w:rPr>
        <w:t>(</w:t>
      </w:r>
      <w:r w:rsidRPr="004F753B">
        <w:rPr>
          <w:rFonts w:asciiTheme="majorHAnsi" w:hAnsiTheme="majorHAnsi"/>
          <w:bCs/>
          <w:i/>
          <w:iCs/>
          <w:sz w:val="22"/>
          <w:szCs w:val="22"/>
        </w:rPr>
        <w:t>W przypadku zawarcia umowy po 01.01.2025 r. – termin rozpoczęcia realizacji zamówienia od dnia zawarcia umowy.</w:t>
      </w:r>
      <w:r>
        <w:rPr>
          <w:rFonts w:asciiTheme="majorHAnsi" w:hAnsiTheme="majorHAnsi"/>
          <w:bCs/>
          <w:i/>
          <w:iCs/>
          <w:sz w:val="22"/>
          <w:szCs w:val="22"/>
        </w:rPr>
        <w:t>)</w:t>
      </w:r>
    </w:p>
    <w:p w14:paraId="29D42053" w14:textId="77777777" w:rsidR="00FC434D" w:rsidRPr="00D43E91" w:rsidRDefault="00FC434D" w:rsidP="00FC434D">
      <w:pPr>
        <w:pStyle w:val="Tekstpodstawowywcity"/>
        <w:tabs>
          <w:tab w:val="left" w:pos="0"/>
          <w:tab w:val="left" w:pos="6561"/>
        </w:tabs>
        <w:spacing w:after="0" w:line="280" w:lineRule="exact"/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</w:p>
    <w:p w14:paraId="2D9F0CB2" w14:textId="133745DE" w:rsidR="00CD7597" w:rsidRDefault="00CD7597" w:rsidP="00FC434D">
      <w:pPr>
        <w:pStyle w:val="Tekstpodstawowywcity"/>
        <w:tabs>
          <w:tab w:val="left" w:pos="0"/>
          <w:tab w:val="left" w:pos="6561"/>
        </w:tabs>
        <w:spacing w:after="0" w:line="280" w:lineRule="exact"/>
        <w:ind w:left="0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3</w:t>
      </w:r>
    </w:p>
    <w:p w14:paraId="5F5AA4E2" w14:textId="77777777" w:rsidR="00D1376D" w:rsidRPr="00D43E91" w:rsidRDefault="00D1376D" w:rsidP="00FC434D">
      <w:pPr>
        <w:pStyle w:val="Tekstpodstawowywcity"/>
        <w:tabs>
          <w:tab w:val="left" w:pos="0"/>
          <w:tab w:val="left" w:pos="6561"/>
        </w:tabs>
        <w:spacing w:after="0" w:line="280" w:lineRule="exact"/>
        <w:ind w:left="0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49B6DDB5" w14:textId="0F653472" w:rsidR="00C81B79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zobowiązany jest do opracowania harmonogramu odbioru odpadów 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i przedstawienia go Zamawiającemu najpóźniej w dniu podpisania umowy. Harmonogram winien obejmować cały okres realizacji umowy. Po akceptacji harmonogramu przez Zamawiającego, Wykonawca przekaże go, w formie papierowej, właścicielom nieruchomości w czasie wyposażania ich w worki i pojemniki, o których mowa w § 1 ust. </w:t>
      </w:r>
      <w:r w:rsidR="00A4278B" w:rsidRPr="00D43E91">
        <w:rPr>
          <w:rFonts w:asciiTheme="majorHAnsi" w:hAnsiTheme="majorHAnsi"/>
          <w:color w:val="000000" w:themeColor="text1"/>
          <w:sz w:val="22"/>
          <w:szCs w:val="22"/>
        </w:rPr>
        <w:t>6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.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Ponadto </w:t>
      </w:r>
      <w:r w:rsidR="00556562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ykonawca umieści harmonogram odbioru na tablicy ogłoszeń poszczególnych sołectw w ciągu 7 dni od daty popisania umowy. </w:t>
      </w:r>
    </w:p>
    <w:p w14:paraId="076448D1" w14:textId="0D5AE1BB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powinien dysponować pojazdami przystosowanymi do odbioru i transportu poszczególnych rodzajów odpadów komunalnych stałych, w tym odbieranych z miejscowości 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o utrudnionym dojeździe np. zabudowa kolonijna, pagórkowaty teren itp., Samochody używane do wykonania niniejszej umowy muszą spełniać wymagania określone w Rozporządzeniu Ministra Środowiska z dnia 11 stycznia 2013 r. w sprawie szczegółowych wymagań w zakresie odbierania odpadów komunalnych od właścicieli nieruchomości (Dz. U.  z 2013 r., poz. 122). </w:t>
      </w:r>
    </w:p>
    <w:p w14:paraId="2D4A2828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Pojazdy prowadzące zbiórkę odpadów muszą być oznakowane oraz wyposażone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>w monitoring bazujący na systemie pozycjonowania satelitarnego, umożliwiający trwałe zapisywanie, przechowywanie i odczytywanie danych o położeniu pojazdu i miejscach postoju (tzw. GPS). Dane systemu monitoringu powinny być przechowywane przez okres co najmniej 60 dni.</w:t>
      </w:r>
    </w:p>
    <w:p w14:paraId="10F36325" w14:textId="77777777" w:rsidR="00706986" w:rsidRPr="00D43E91" w:rsidRDefault="00706986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jest zobowiązany do zapewnienia Zamawiającemu, w terminie siedmiu dni o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d podpisania umowy, dostępu do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systemu pozycjonowania satelitarnego o którym mowa w ust. 3.</w:t>
      </w:r>
      <w:r w:rsidR="0088266F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Dostęp do systemu powinien umożliwić bieżąc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y odczyt monitoringu z systemu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oraz dostęp do archiwalnych danych.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642F4966" w14:textId="5444BC19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Odbiór odpadów selektywnych od właścicieli nieruchomości prowadzony będzie zgodnie 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 harmonogramem, w sposób uniemożliwiający zmieszanie poszczególnych frakcji odpadów.</w:t>
      </w:r>
    </w:p>
    <w:p w14:paraId="051FA86C" w14:textId="77777777" w:rsidR="00DF5399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jest zobowiązany do wykonywania kontroli segregacji odpadów prowadzonej przez właścicieli nieruchomości i informowania Zamawiającego o każdym fakcie stwierdzenia naruszenia zasad segregacji, pisemnie w terminie 3 dni od momentu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>stwierdzenia.</w:t>
      </w:r>
    </w:p>
    <w:p w14:paraId="2A8CECF6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Do informacji Wykonawca zobowiązany jest dołączyć dokumentację fotograficzną oraz protokół dokumentujący zdarzenie. Dokumenty powinny jednoznacznie wskazywać datę i godzinę stwierdzenia naruszenia oraz adres nieruchomości, której ono dotyczy. Zamawiający zastrzega sobie prawo do udziału w kontroli właścicieli nieruchomości prowadzonej przez Wykonawcę. Uzgodnienia w tym zakresie dokonywane będą na bieżąco.</w:t>
      </w:r>
    </w:p>
    <w:p w14:paraId="7B6B55E8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zobowiązany jest do dostarczenia do siedziby Zamawiającego worków przeznaczonych na odpady. Worki te wydawane będą mieszkańcom Gminy w losowych przypadkach. Worki winny być dostarczone w terminie 3 dni od daty otrzymania zgłoszenia od Zamawiającego. Zgłoszenie zawierające ilość i rodzaj worków niezbędnych do dostarczenia zostanie przekazane do siedziby Wykonawcy drogą elektroniczną lub faksem.</w:t>
      </w:r>
    </w:p>
    <w:p w14:paraId="5FCB9C7E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 przypadku gdy zajdz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ie konieczność odbioru odpadów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komunalnych z nieruchomości nieujętej w wykazie, o którym mowa w § 1 ust. 1, Wykonawca odbierze odpady po czym niezwłocznie poinformuje o tym fakcie Zamawiającego. Na wskazaną okoliczność zostanie sporządzony pisemny protokół, zawierający w szczególności dane identyfikujące nieruchomość, właściciela i termin zdarzenia.  </w:t>
      </w:r>
    </w:p>
    <w:p w14:paraId="213F6751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zobowiązany jest na żądanie Zamawiającego do zważenia samochodu wykorzystywanego do odbioru w danym dniu odpadów pochodzących z terenu gminy Potok Wielki, zarówno przed rozpoczęciem zbiórki odpadów na terenie gminy</w:t>
      </w:r>
      <w:r w:rsidR="00FC251F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jak również po jej zakończeniu.</w:t>
      </w:r>
    </w:p>
    <w:p w14:paraId="186B443A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Zamawiający zastrzega sobie prawo do uczestniczenia w odbiorze odpadów komunalnych z nieruchomości zamieszkałych oraz przeprowadzania w tym zakresie kontroli.  </w:t>
      </w:r>
    </w:p>
    <w:p w14:paraId="66252894" w14:textId="17D55EC3" w:rsidR="00F4299F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zobowiązany jest do przekazywania odebranych</w:t>
      </w:r>
      <w:r w:rsidR="00F4299F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 ramach umowy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odpadów komunalnych</w:t>
      </w:r>
      <w:r w:rsidR="00F4299F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do następujących instalacji (</w:t>
      </w:r>
      <w:r w:rsidR="00F4299F" w:rsidRPr="00D43E91">
        <w:rPr>
          <w:rFonts w:asciiTheme="majorHAnsi" w:hAnsiTheme="majorHAnsi"/>
          <w:i/>
          <w:color w:val="000000" w:themeColor="text1"/>
          <w:sz w:val="22"/>
          <w:szCs w:val="22"/>
        </w:rPr>
        <w:t>wskazanych w ofercie</w:t>
      </w:r>
      <w:r w:rsidR="00F4299F" w:rsidRPr="00D43E91">
        <w:rPr>
          <w:rFonts w:asciiTheme="majorHAnsi" w:hAnsiTheme="majorHAnsi"/>
          <w:color w:val="000000" w:themeColor="text1"/>
          <w:sz w:val="22"/>
          <w:szCs w:val="22"/>
        </w:rPr>
        <w:t>):.</w:t>
      </w:r>
    </w:p>
    <w:p w14:paraId="3A92A8DB" w14:textId="77777777" w:rsidR="005136EE" w:rsidRPr="00D43E91" w:rsidRDefault="00A11840" w:rsidP="00FC434D">
      <w:pPr>
        <w:pStyle w:val="Tekstpodstawowywcity"/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…………………………………………………………………….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2764B366" w14:textId="77777777" w:rsidR="005136EE" w:rsidRPr="00D43E91" w:rsidRDefault="005136EE" w:rsidP="00FC434D">
      <w:pPr>
        <w:pStyle w:val="Tekstpodstawowywcity"/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5D4321BA" w14:textId="77777777" w:rsidR="00CD7597" w:rsidRPr="00D43E91" w:rsidRDefault="00CD7597" w:rsidP="00FC434D">
      <w:pPr>
        <w:pStyle w:val="Tekstpodstawowywcity"/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Fakt ten udokumentowany zostanie poprzez przedstawienie Zamawiającemu kopii potwierdzonych za zgodność z oryginałem dokumentów potwierdzających odebranie tych odpadów przez w/w instalacje. </w:t>
      </w:r>
    </w:p>
    <w:p w14:paraId="7371B5F5" w14:textId="77777777" w:rsidR="00CD7597" w:rsidRPr="00D43E91" w:rsidRDefault="00CD7597" w:rsidP="00FC434D">
      <w:pPr>
        <w:pStyle w:val="Tekstpodstawowywcity"/>
        <w:spacing w:after="0" w:line="280" w:lineRule="exact"/>
        <w:ind w:left="0"/>
        <w:jc w:val="both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</w:p>
    <w:p w14:paraId="6C5E6C97" w14:textId="77777777" w:rsidR="00CD7597" w:rsidRPr="00D43E91" w:rsidRDefault="00CD7597" w:rsidP="00FC434D">
      <w:pPr>
        <w:pStyle w:val="Tekstpodstawowywcity"/>
        <w:spacing w:after="0" w:line="280" w:lineRule="exact"/>
        <w:ind w:left="0" w:firstLine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i/>
          <w:color w:val="000000" w:themeColor="text1"/>
          <w:sz w:val="22"/>
          <w:szCs w:val="22"/>
        </w:rPr>
        <w:t>Wymagania dotyczące zapewnienia poziomów odzysku:</w:t>
      </w:r>
    </w:p>
    <w:p w14:paraId="7D78CEF8" w14:textId="77777777" w:rsidR="00CD7597" w:rsidRPr="00D43E91" w:rsidRDefault="00CD7597" w:rsidP="00FC434D">
      <w:pPr>
        <w:pStyle w:val="Tekstpodstawowywcity"/>
        <w:spacing w:after="0" w:line="280" w:lineRule="exact"/>
        <w:ind w:left="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1EA8F283" w14:textId="7A1E6FB3" w:rsidR="00E06907" w:rsidRPr="009D06EF" w:rsidRDefault="00E0690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9D06EF">
        <w:rPr>
          <w:rFonts w:asciiTheme="majorHAnsi" w:hAnsiTheme="majorHAnsi"/>
          <w:color w:val="000000" w:themeColor="text1"/>
          <w:sz w:val="22"/>
          <w:szCs w:val="22"/>
        </w:rPr>
        <w:t>Wykonawca jest zobowiązany do zapewnienia nałożonych na Zamawiającego poziomów</w:t>
      </w:r>
      <w:r w:rsidRPr="009D06EF">
        <w:rPr>
          <w:rFonts w:asciiTheme="majorHAnsi" w:hAnsiTheme="majorHAnsi" w:cs="Arial"/>
          <w:color w:val="000000" w:themeColor="text1"/>
          <w:sz w:val="22"/>
          <w:szCs w:val="22"/>
        </w:rPr>
        <w:t>:</w:t>
      </w:r>
      <w:r w:rsidRPr="009D06EF">
        <w:rPr>
          <w:rFonts w:asciiTheme="majorHAnsi" w:hAnsiTheme="majorHAnsi" w:cs="Arial"/>
          <w:color w:val="000000" w:themeColor="text1"/>
          <w:sz w:val="22"/>
          <w:szCs w:val="22"/>
        </w:rPr>
        <w:tab/>
      </w:r>
      <w:r w:rsidRPr="009D06EF">
        <w:rPr>
          <w:rFonts w:asciiTheme="majorHAnsi" w:hAnsiTheme="majorHAnsi" w:cs="Arial"/>
          <w:color w:val="000000" w:themeColor="text1"/>
          <w:sz w:val="22"/>
          <w:szCs w:val="22"/>
        </w:rPr>
        <w:tab/>
      </w:r>
      <w:r w:rsidRPr="009D06EF">
        <w:rPr>
          <w:rFonts w:asciiTheme="majorHAnsi" w:hAnsiTheme="majorHAnsi" w:cs="Arial"/>
          <w:color w:val="000000" w:themeColor="text1"/>
          <w:sz w:val="22"/>
          <w:szCs w:val="22"/>
        </w:rPr>
        <w:tab/>
      </w:r>
      <w:r w:rsidRPr="009D06EF">
        <w:rPr>
          <w:rFonts w:asciiTheme="majorHAnsi" w:hAnsiTheme="majorHAnsi" w:cs="Arial"/>
          <w:color w:val="000000" w:themeColor="text1"/>
          <w:sz w:val="22"/>
          <w:szCs w:val="22"/>
        </w:rPr>
        <w:tab/>
      </w:r>
    </w:p>
    <w:p w14:paraId="526C4D27" w14:textId="3372378A" w:rsidR="00E06907" w:rsidRPr="009D06EF" w:rsidRDefault="00E06907" w:rsidP="00FC434D">
      <w:pPr>
        <w:pStyle w:val="Akapitzlist"/>
        <w:widowControl w:val="0"/>
        <w:numPr>
          <w:ilvl w:val="0"/>
          <w:numId w:val="29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06EF">
        <w:rPr>
          <w:rFonts w:asciiTheme="majorHAnsi" w:hAnsiTheme="majorHAnsi"/>
          <w:color w:val="000000" w:themeColor="text1"/>
        </w:rPr>
        <w:t xml:space="preserve">poziomu przygotowania do ponownego użycia i recyklingu odpadów komunalnych zgodnie z </w:t>
      </w:r>
      <w:r w:rsidRPr="009D06EF">
        <w:rPr>
          <w:rFonts w:asciiTheme="majorHAnsi" w:hAnsiTheme="majorHAnsi" w:cs="Arial"/>
          <w:color w:val="000000" w:themeColor="text1"/>
        </w:rPr>
        <w:t>art. 3b ustawy z dnia 13 września 1996 r.</w:t>
      </w:r>
      <w:r w:rsidRPr="009D06EF">
        <w:rPr>
          <w:rFonts w:asciiTheme="majorHAnsi" w:hAnsiTheme="majorHAnsi"/>
          <w:color w:val="000000" w:themeColor="text1"/>
        </w:rPr>
        <w:t xml:space="preserve"> o utrzymaniu czystości i porządku w gminach (</w:t>
      </w:r>
      <w:proofErr w:type="spellStart"/>
      <w:r w:rsidR="009B25E5" w:rsidRPr="009B25E5">
        <w:rPr>
          <w:rFonts w:asciiTheme="majorHAnsi" w:hAnsiTheme="majorHAnsi"/>
          <w:color w:val="000000" w:themeColor="text1"/>
        </w:rPr>
        <w:t>t.j</w:t>
      </w:r>
      <w:proofErr w:type="spellEnd"/>
      <w:r w:rsidR="009B25E5" w:rsidRPr="009B25E5">
        <w:rPr>
          <w:rFonts w:asciiTheme="majorHAnsi" w:hAnsiTheme="majorHAnsi"/>
          <w:color w:val="000000" w:themeColor="text1"/>
        </w:rPr>
        <w:t>. Dz. U. z 2024 r. poz. 399</w:t>
      </w:r>
      <w:r w:rsidR="009B25E5">
        <w:rPr>
          <w:rFonts w:asciiTheme="majorHAnsi" w:hAnsiTheme="majorHAnsi"/>
          <w:color w:val="000000" w:themeColor="text1"/>
        </w:rPr>
        <w:t xml:space="preserve"> </w:t>
      </w:r>
      <w:r w:rsidRPr="009D06EF">
        <w:rPr>
          <w:rFonts w:asciiTheme="majorHAnsi" w:hAnsiTheme="majorHAnsi" w:cs="Arial"/>
          <w:color w:val="000000" w:themeColor="text1"/>
        </w:rPr>
        <w:t xml:space="preserve">z </w:t>
      </w:r>
      <w:proofErr w:type="spellStart"/>
      <w:r w:rsidRPr="009D06EF">
        <w:rPr>
          <w:rFonts w:asciiTheme="majorHAnsi" w:hAnsiTheme="majorHAnsi" w:cs="Arial"/>
          <w:color w:val="000000" w:themeColor="text1"/>
        </w:rPr>
        <w:t>późn</w:t>
      </w:r>
      <w:proofErr w:type="spellEnd"/>
      <w:r w:rsidRPr="009D06EF">
        <w:rPr>
          <w:rFonts w:asciiTheme="majorHAnsi" w:hAnsiTheme="majorHAnsi" w:cs="Arial"/>
          <w:color w:val="000000" w:themeColor="text1"/>
        </w:rPr>
        <w:t xml:space="preserve">. </w:t>
      </w:r>
      <w:r w:rsidRPr="009D06EF">
        <w:rPr>
          <w:rFonts w:asciiTheme="majorHAnsi" w:hAnsiTheme="majorHAnsi"/>
          <w:color w:val="000000" w:themeColor="text1"/>
        </w:rPr>
        <w:t>zm.)</w:t>
      </w:r>
    </w:p>
    <w:p w14:paraId="1FD8A889" w14:textId="43E29926" w:rsidR="00E06907" w:rsidRPr="009D06EF" w:rsidRDefault="00E06907" w:rsidP="00FC434D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9D06EF">
        <w:rPr>
          <w:rFonts w:asciiTheme="majorHAnsi" w:hAnsiTheme="majorHAnsi" w:cs="Arial"/>
          <w:color w:val="000000" w:themeColor="text1"/>
          <w:sz w:val="22"/>
          <w:szCs w:val="22"/>
        </w:rPr>
        <w:t>poziomu ograniczenia składowania masy odpadów komunalnych ulegających biodegradacji zgodnie z rozporządzeniem</w:t>
      </w:r>
      <w:r w:rsidRPr="009D06EF">
        <w:rPr>
          <w:rFonts w:asciiTheme="majorHAnsi" w:hAnsiTheme="majorHAnsi"/>
          <w:color w:val="000000" w:themeColor="text1"/>
          <w:sz w:val="22"/>
          <w:szCs w:val="22"/>
        </w:rPr>
        <w:t xml:space="preserve"> Ministra Środowiska z dnia 15 grudnia 2017 r. w sprawie poziomów ograniczenia składowania masy odpadów komunalnych ulegających biodegradacji (Dz. U. z 2017 r</w:t>
      </w:r>
      <w:r w:rsidRPr="009D06EF">
        <w:rPr>
          <w:rFonts w:asciiTheme="majorHAnsi" w:hAnsiTheme="majorHAnsi" w:cs="Arial"/>
          <w:color w:val="000000" w:themeColor="text1"/>
          <w:sz w:val="22"/>
          <w:szCs w:val="22"/>
        </w:rPr>
        <w:t>.</w:t>
      </w:r>
      <w:r w:rsidRPr="009D06EF">
        <w:rPr>
          <w:rFonts w:asciiTheme="majorHAnsi" w:hAnsiTheme="majorHAnsi"/>
          <w:color w:val="000000" w:themeColor="text1"/>
          <w:sz w:val="22"/>
          <w:szCs w:val="22"/>
        </w:rPr>
        <w:t xml:space="preserve"> poz. 2412);</w:t>
      </w:r>
    </w:p>
    <w:p w14:paraId="33834928" w14:textId="77777777" w:rsidR="00FC434D" w:rsidRPr="00D43E91" w:rsidRDefault="00FC434D" w:rsidP="00FC434D">
      <w:pPr>
        <w:spacing w:line="280" w:lineRule="exact"/>
        <w:ind w:left="284" w:firstLine="76"/>
        <w:jc w:val="both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</w:p>
    <w:p w14:paraId="55C661AA" w14:textId="5485FE8D" w:rsidR="00CD7597" w:rsidRPr="00D43E91" w:rsidRDefault="00CD7597" w:rsidP="00FC434D">
      <w:pPr>
        <w:spacing w:line="280" w:lineRule="exact"/>
        <w:ind w:left="284" w:firstLine="76"/>
        <w:jc w:val="both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i/>
          <w:color w:val="000000" w:themeColor="text1"/>
          <w:sz w:val="22"/>
          <w:szCs w:val="22"/>
        </w:rPr>
        <w:t>Wymagania dotyczące sprawozdawczości:</w:t>
      </w:r>
    </w:p>
    <w:p w14:paraId="369DA50E" w14:textId="77777777" w:rsidR="00CD7597" w:rsidRPr="00D43E91" w:rsidRDefault="00CD7597" w:rsidP="00FC434D">
      <w:pPr>
        <w:spacing w:line="280" w:lineRule="exact"/>
        <w:ind w:left="284"/>
        <w:jc w:val="both"/>
        <w:rPr>
          <w:rFonts w:asciiTheme="majorHAnsi" w:hAnsiTheme="majorHAnsi"/>
          <w:b/>
          <w:i/>
          <w:color w:val="000000" w:themeColor="text1"/>
          <w:sz w:val="22"/>
          <w:szCs w:val="22"/>
        </w:rPr>
      </w:pPr>
    </w:p>
    <w:p w14:paraId="58D1CBF2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zobowiązany jest do następujących czynności związanych z realizacją niniejszej umowy:</w:t>
      </w:r>
    </w:p>
    <w:p w14:paraId="0389F628" w14:textId="77777777" w:rsidR="00706986" w:rsidRPr="00D43E91" w:rsidRDefault="00706986" w:rsidP="00FC434D">
      <w:pPr>
        <w:pStyle w:val="WW-Domylny"/>
        <w:numPr>
          <w:ilvl w:val="0"/>
          <w:numId w:val="16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jest zobowiązany do przedkładania Zamawiającemu comiesięcznych raportów, najpóźniej do 1</w:t>
      </w:r>
      <w:r w:rsidR="002F2A37" w:rsidRPr="00D43E91">
        <w:rPr>
          <w:rFonts w:asciiTheme="majorHAnsi" w:hAnsiTheme="majorHAnsi"/>
          <w:color w:val="000000" w:themeColor="text1"/>
          <w:sz w:val="22"/>
          <w:szCs w:val="22"/>
        </w:rPr>
        <w:t>4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dni po upływie miesiąca, które</w:t>
      </w:r>
      <w:r w:rsidR="00EB7E58" w:rsidRPr="00D43E91">
        <w:rPr>
          <w:rFonts w:asciiTheme="majorHAnsi" w:hAnsiTheme="majorHAnsi"/>
          <w:color w:val="000000" w:themeColor="text1"/>
          <w:sz w:val="22"/>
          <w:szCs w:val="22"/>
        </w:rPr>
        <w:t>go raport dotyczy, zawierający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EB7E58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zestawienie nieruchomości, z podaniem ich adresu, w których stwierdzono nieprawidłową segregację odpadów, jak również zestawienie nieruchomości, które nie znajdują się w aktualnym wykazie przekazanym przez Zamawiającego, a z których odebrano odpady komunalne.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Raport będzie zawierał także informacje o ilości worków dostarczonych właścicielom nieruchomości w danym miesiącu.</w:t>
      </w:r>
    </w:p>
    <w:p w14:paraId="5EB51DF1" w14:textId="77777777" w:rsidR="00CD7597" w:rsidRPr="00D43E91" w:rsidRDefault="00CD7597" w:rsidP="00FC434D">
      <w:pPr>
        <w:pStyle w:val="Tekstpodstawowywcity"/>
        <w:numPr>
          <w:ilvl w:val="0"/>
          <w:numId w:val="16"/>
        </w:numPr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sporządzania i przekazywania Zamawiającemu comiesięcznych sprawozdań dotyczących masy poszczególnych rodzajów odpadów przekazanych do instalacji zagospodarowania odpadów,</w:t>
      </w:r>
      <w:r w:rsidR="002F2A3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wraz z kartami ich przekazania.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Dokumenty te Wykonawca zobowiązany jest przekazać najpóźniej 14 dni po upływie miesiąca, którego sprawozdanie dotyczy. </w:t>
      </w:r>
    </w:p>
    <w:p w14:paraId="654A9658" w14:textId="03514282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zobowiązany jest do przedkładania Zamawiającemu sprawozdań zgodnych z art. 9n </w:t>
      </w:r>
      <w:r w:rsidR="00392CA8">
        <w:rPr>
          <w:rFonts w:asciiTheme="majorHAnsi" w:hAnsiTheme="majorHAnsi"/>
          <w:color w:val="000000" w:themeColor="text1"/>
          <w:sz w:val="22"/>
          <w:szCs w:val="22"/>
        </w:rPr>
        <w:t>ustawy.</w:t>
      </w:r>
      <w:r w:rsidR="00D82D25" w:rsidRPr="00D43E91">
        <w:rPr>
          <w:rFonts w:asciiTheme="majorHAnsi" w:hAnsiTheme="majorHAnsi"/>
          <w:color w:val="FFFFFF" w:themeColor="background1"/>
          <w:sz w:val="22"/>
          <w:szCs w:val="22"/>
          <w:u w:val="single"/>
        </w:rPr>
        <w:t>us o utrzymaniu czystości i porządku w gminach.</w:t>
      </w:r>
    </w:p>
    <w:p w14:paraId="7976881B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zobowiązuje się również do utrzymania właściwego stanu sanitarnego i porządkowego miejsc zbierania odpadów. </w:t>
      </w:r>
    </w:p>
    <w:p w14:paraId="5350615A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zobowiązany jest do zabezpieczenia i ochrony danych osobowych zawartych w wykazie właścicieli nieruchomości. Dane zawarte w wykazie Wykonawca będzie wykorzystywał wyłącznie do celów realizacji niniejszej umowy.</w:t>
      </w:r>
    </w:p>
    <w:p w14:paraId="4DB3A91D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zobowiązany jest do niezwłocznego informowania Zamawiającego o wszelkich zmianach, w szczególności jego sytuacji finansowej, mających wpływ na realizację niniejszej umowy.</w:t>
      </w:r>
    </w:p>
    <w:p w14:paraId="006B9B33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podczas realizacji niniejszej umowy zobowiązany jest do przestrzegania obowiązujących przepisów prawa, a w szczególności dotyczących:</w:t>
      </w:r>
    </w:p>
    <w:p w14:paraId="3B2DA8F4" w14:textId="77777777" w:rsidR="00CD7597" w:rsidRPr="00D43E91" w:rsidRDefault="00CD7597" w:rsidP="00FC434D">
      <w:pPr>
        <w:pStyle w:val="Tekstpodstawowywcity"/>
        <w:numPr>
          <w:ilvl w:val="0"/>
          <w:numId w:val="15"/>
        </w:numPr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gospodarowania odpadami,</w:t>
      </w:r>
    </w:p>
    <w:p w14:paraId="61B75FAC" w14:textId="77777777" w:rsidR="00CD7597" w:rsidRPr="00D43E91" w:rsidRDefault="00CD7597" w:rsidP="00FC434D">
      <w:pPr>
        <w:pStyle w:val="Tekstpodstawowywcity"/>
        <w:numPr>
          <w:ilvl w:val="0"/>
          <w:numId w:val="15"/>
        </w:numPr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utrzymania porządku i czystości,</w:t>
      </w:r>
    </w:p>
    <w:p w14:paraId="52DE3648" w14:textId="77777777" w:rsidR="00CD7597" w:rsidRPr="00D43E91" w:rsidRDefault="00CD7597" w:rsidP="00FC434D">
      <w:pPr>
        <w:pStyle w:val="Tekstpodstawowywcity"/>
        <w:numPr>
          <w:ilvl w:val="0"/>
          <w:numId w:val="15"/>
        </w:numPr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ochrony danych osobowych,</w:t>
      </w:r>
    </w:p>
    <w:p w14:paraId="31D5381B" w14:textId="77777777" w:rsidR="00CD7597" w:rsidRPr="00D43E91" w:rsidRDefault="00CD7597" w:rsidP="00FC434D">
      <w:pPr>
        <w:pStyle w:val="Tekstpodstawowywcity"/>
        <w:numPr>
          <w:ilvl w:val="0"/>
          <w:numId w:val="15"/>
        </w:numPr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podatku od towarów i usług.</w:t>
      </w:r>
    </w:p>
    <w:p w14:paraId="5BD63661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wyznacza osobę do nadzoru realizacji zamówienia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oraz nr tel. ………………….. dostępny w dni robocze w godz. 8:00 -15:00.</w:t>
      </w:r>
    </w:p>
    <w:p w14:paraId="43F10785" w14:textId="172BAC95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 przypadku zgłoszenia nieodebrania odpadów w terminie wskazanym w harmonogramie bądź innego przypadku niewykonania obowiązków wynikających z umowy w szczególności niedostarczenia worków lub niezapewnienia właściwego stanu higieniczno-sanitarnego i porządkowego miejsc zbierania odpadów, strony zgodnie ustalają, że przypadki te zostaną rozpatrzone w ramach postępowania reklamacyjnego.</w:t>
      </w:r>
    </w:p>
    <w:p w14:paraId="10BA62D2" w14:textId="3147D568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jest zobowiązany do niezwłocznego rozpatrzenia reklamacji, nie później jednak niż w ciągu 24 godzin od otrzymania od Zamawiającego zawiadomienia faksem, telefonicznie lub droga mailową. Informację o sposobie rozpatrzenia reklamacji należy niezwłocznie przekazać Zamawiającemu</w:t>
      </w:r>
      <w:r w:rsidR="009B25E5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faksem na numer 15/ 87 40 204 lub na adres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 xml:space="preserve">e-mail -  </w:t>
      </w:r>
      <w:hyperlink r:id="rId8" w:history="1">
        <w:r w:rsidR="0066568F" w:rsidRPr="00D43E91">
          <w:rPr>
            <w:rStyle w:val="Hipercze"/>
            <w:rFonts w:asciiTheme="majorHAnsi" w:hAnsiTheme="majorHAnsi"/>
            <w:color w:val="000000" w:themeColor="text1"/>
            <w:sz w:val="22"/>
            <w:szCs w:val="22"/>
          </w:rPr>
          <w:t>srodowisko@potokwielki.pl</w:t>
        </w:r>
      </w:hyperlink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596DBC2C" w14:textId="2BD2B9B2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Zamawiający na podstawie art. </w:t>
      </w:r>
      <w:r w:rsidR="004C576C" w:rsidRPr="00D43E91">
        <w:rPr>
          <w:rFonts w:asciiTheme="majorHAnsi" w:hAnsiTheme="majorHAnsi"/>
          <w:color w:val="000000" w:themeColor="text1"/>
          <w:sz w:val="22"/>
          <w:szCs w:val="22"/>
        </w:rPr>
        <w:t>95</w:t>
      </w:r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ustawy </w:t>
      </w:r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>z  dnia 11 września 2019 r. - Prawo zamówień publicznych (j.t. Dz. U. z 202</w:t>
      </w:r>
      <w:r w:rsidR="00392CA8">
        <w:rPr>
          <w:rFonts w:asciiTheme="majorHAnsi" w:hAnsiTheme="majorHAnsi"/>
          <w:color w:val="000000" w:themeColor="text1"/>
          <w:sz w:val="22"/>
          <w:szCs w:val="22"/>
        </w:rPr>
        <w:t>3</w:t>
      </w:r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r. poz. </w:t>
      </w:r>
      <w:r w:rsidR="00392CA8">
        <w:rPr>
          <w:rFonts w:asciiTheme="majorHAnsi" w:hAnsiTheme="majorHAnsi"/>
          <w:color w:val="000000" w:themeColor="text1"/>
          <w:sz w:val="22"/>
          <w:szCs w:val="22"/>
        </w:rPr>
        <w:t>1605</w:t>
      </w:r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 </w:t>
      </w:r>
      <w:proofErr w:type="spellStart"/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>późn</w:t>
      </w:r>
      <w:proofErr w:type="spellEnd"/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. zm. )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wymaga zatrudnienia przez wykonawcę lub podwykonawcę na podstawie</w:t>
      </w:r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4C576C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FC4904" w:rsidRPr="00D43E91">
        <w:rPr>
          <w:rFonts w:asciiTheme="majorHAnsi" w:hAnsiTheme="majorHAnsi"/>
          <w:color w:val="000000" w:themeColor="text1"/>
          <w:sz w:val="22"/>
          <w:szCs w:val="22"/>
        </w:rPr>
        <w:t>u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mowy o pracę</w:t>
      </w:r>
      <w:r w:rsidR="009B25E5">
        <w:rPr>
          <w:rFonts w:asciiTheme="majorHAnsi" w:hAnsiTheme="majorHAnsi"/>
          <w:color w:val="000000" w:themeColor="text1"/>
          <w:sz w:val="22"/>
          <w:szCs w:val="22"/>
        </w:rPr>
        <w:t>,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osób wykonujących wskazane przez Zamawiającego czynności w zakresie realizacji zamówienia, jeżeli wykonanie tych czynności polega na pracy w sposób określony w art. 22 § 1 ustawy z dnia 26 czerwca 1974 r. – 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>Kodeks pracy (</w:t>
      </w:r>
      <w:proofErr w:type="spellStart"/>
      <w:r w:rsidR="00EE6436" w:rsidRPr="00D43E91">
        <w:rPr>
          <w:rFonts w:asciiTheme="majorHAnsi" w:hAnsiTheme="majorHAnsi"/>
          <w:i/>
          <w:color w:val="000000" w:themeColor="text1"/>
          <w:sz w:val="22"/>
          <w:szCs w:val="22"/>
        </w:rPr>
        <w:t>t.j</w:t>
      </w:r>
      <w:proofErr w:type="spellEnd"/>
      <w:r w:rsidR="00EE6436" w:rsidRPr="00D43E91">
        <w:rPr>
          <w:rFonts w:asciiTheme="majorHAnsi" w:hAnsiTheme="majorHAnsi"/>
          <w:i/>
          <w:color w:val="000000" w:themeColor="text1"/>
          <w:sz w:val="22"/>
          <w:szCs w:val="22"/>
        </w:rPr>
        <w:t xml:space="preserve">. 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>Dz. U. z 20</w:t>
      </w:r>
      <w:r w:rsidR="00780511" w:rsidRPr="00D43E91">
        <w:rPr>
          <w:rFonts w:asciiTheme="majorHAnsi" w:hAnsiTheme="majorHAnsi"/>
          <w:i/>
          <w:color w:val="000000" w:themeColor="text1"/>
          <w:sz w:val="22"/>
          <w:szCs w:val="22"/>
        </w:rPr>
        <w:t>2</w:t>
      </w:r>
      <w:r w:rsidR="00392CA8">
        <w:rPr>
          <w:rFonts w:asciiTheme="majorHAnsi" w:hAnsiTheme="majorHAnsi"/>
          <w:i/>
          <w:color w:val="000000" w:themeColor="text1"/>
          <w:sz w:val="22"/>
          <w:szCs w:val="22"/>
        </w:rPr>
        <w:t>3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 xml:space="preserve"> r. poz.</w:t>
      </w:r>
      <w:r w:rsidR="00392CA8">
        <w:rPr>
          <w:rFonts w:asciiTheme="majorHAnsi" w:hAnsiTheme="majorHAnsi"/>
          <w:i/>
          <w:color w:val="000000" w:themeColor="text1"/>
          <w:sz w:val="22"/>
          <w:szCs w:val="22"/>
        </w:rPr>
        <w:t xml:space="preserve">1465 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 xml:space="preserve">z </w:t>
      </w:r>
      <w:proofErr w:type="spellStart"/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>późn</w:t>
      </w:r>
      <w:proofErr w:type="spellEnd"/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 xml:space="preserve">. zm.): </w:t>
      </w:r>
    </w:p>
    <w:p w14:paraId="61D8D26D" w14:textId="38F7A75D" w:rsidR="00A4278B" w:rsidRPr="00D43E91" w:rsidRDefault="00A4278B" w:rsidP="00FC434D">
      <w:pPr>
        <w:pStyle w:val="Tekstpodstawowywcity"/>
        <w:numPr>
          <w:ilvl w:val="0"/>
          <w:numId w:val="22"/>
        </w:numPr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czynności załadunku</w:t>
      </w:r>
      <w:r w:rsidR="002176D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pojemników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worków do pojazdów specjalistycznych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>przystosowanych do odbioru odpadów,</w:t>
      </w:r>
    </w:p>
    <w:p w14:paraId="560D95C2" w14:textId="77777777" w:rsidR="00A4278B" w:rsidRPr="00D43E91" w:rsidRDefault="00A4278B" w:rsidP="00FC434D">
      <w:pPr>
        <w:pStyle w:val="Tekstpodstawowywcity"/>
        <w:numPr>
          <w:ilvl w:val="0"/>
          <w:numId w:val="22"/>
        </w:numPr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kierowanie pojazdami specjalistycznymi służącymi do wykonania zamówienia.</w:t>
      </w:r>
    </w:p>
    <w:p w14:paraId="62371E79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 trakcie realizacji zamówienia Zamawiający uprawniony jest do wykonywania czynności kontrolnych wobec Wykonawcy odnośnie spełniania przez Wykonawcę lub Podwykonawcę wymogu zatrudnienia na podstawie umowy o pracę osób wykonujących wskazane w ust. </w:t>
      </w:r>
      <w:r w:rsidR="009901F6" w:rsidRPr="00D43E91">
        <w:rPr>
          <w:rFonts w:asciiTheme="majorHAnsi" w:hAnsiTheme="majorHAnsi"/>
          <w:color w:val="000000" w:themeColor="text1"/>
          <w:sz w:val="22"/>
          <w:szCs w:val="22"/>
        </w:rPr>
        <w:t>23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czynności. Zamawiający uprawniony jest w szczególności do:</w:t>
      </w:r>
    </w:p>
    <w:p w14:paraId="7798F07B" w14:textId="77777777" w:rsidR="00A4278B" w:rsidRPr="00D43E91" w:rsidRDefault="00A4278B" w:rsidP="00FC434D">
      <w:pPr>
        <w:pStyle w:val="Tekstpodstawowywcity"/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a)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>żądania oświadczeń i dokumentów w zakresie potwierdzenia spełniania ww. wymogów i dokonywania ich oceny,</w:t>
      </w:r>
    </w:p>
    <w:p w14:paraId="414E876F" w14:textId="77777777" w:rsidR="00A4278B" w:rsidRPr="00D43E91" w:rsidRDefault="00A4278B" w:rsidP="00FC434D">
      <w:pPr>
        <w:pStyle w:val="Tekstpodstawowywcity"/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b)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>żądania wyjaśnień w przypadku wątpliwości w zakresie potwierdzenia spełniania ww. wymogów,</w:t>
      </w:r>
    </w:p>
    <w:p w14:paraId="7CAE84C3" w14:textId="77777777" w:rsidR="00A4278B" w:rsidRPr="00D43E91" w:rsidRDefault="00A4278B" w:rsidP="00FC434D">
      <w:pPr>
        <w:pStyle w:val="Tekstpodstawowywcity"/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c)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>przeprowadzania kontroli na miejscu wykonywania przedmiotu Umowy.</w:t>
      </w:r>
    </w:p>
    <w:p w14:paraId="4E282C11" w14:textId="77777777" w:rsidR="00CD7597" w:rsidRPr="00D43E91" w:rsidRDefault="00CD7597" w:rsidP="00FC434D">
      <w:pPr>
        <w:pStyle w:val="Tekstpodstawowywcity"/>
        <w:numPr>
          <w:ilvl w:val="2"/>
          <w:numId w:val="3"/>
        </w:numPr>
        <w:tabs>
          <w:tab w:val="clear" w:pos="2160"/>
        </w:tabs>
        <w:spacing w:after="0"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 trakcie realizacji zamówienia na każde wezwanie Zamawiającego w wyznaczonym w tym wezwaniu terminie</w:t>
      </w:r>
      <w:r w:rsidR="0095319F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ykonawca przedłoży Zamawiającemu wskazane poniżej dowody w celu potwierdzenia spełnienia wymogu zatrudnienia na podstawie umowy o pracę przez Wykonawcę lub Podwykonawcę osób wykonujących wskazane w ust. 2</w:t>
      </w:r>
      <w:r w:rsidR="009901F6" w:rsidRPr="00D43E91"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czynności w trakcie realizacji zamówienia:</w:t>
      </w:r>
    </w:p>
    <w:p w14:paraId="762F727F" w14:textId="77777777" w:rsidR="00CD7597" w:rsidRPr="00D43E91" w:rsidRDefault="00CD7597" w:rsidP="00FC434D">
      <w:pPr>
        <w:pStyle w:val="Tekstpodstawowy"/>
        <w:widowControl w:val="0"/>
        <w:numPr>
          <w:ilvl w:val="0"/>
          <w:numId w:val="24"/>
        </w:numPr>
        <w:tabs>
          <w:tab w:val="left" w:pos="543"/>
        </w:tabs>
        <w:kinsoku w:val="0"/>
        <w:overflowPunct w:val="0"/>
        <w:autoSpaceDE w:val="0"/>
        <w:autoSpaceDN w:val="0"/>
        <w:adjustRightInd w:val="0"/>
        <w:spacing w:after="0" w:line="280" w:lineRule="exact"/>
        <w:ind w:right="13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 xml:space="preserve">oświadczenie Wykonawcy lub Podwykonawcy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o zatrudnieniu na podstawie umowy o pracę osób wykonujących czynności, których dotyczy wezwanie Zamawiającego. Oświadczenie to powinno zawierać w szczególności: dokładne określenie podmiotu składającego oświadczenie, datę złożeni</w:t>
      </w:r>
      <w:r w:rsidR="00A948FA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oświadczenia, wskazanie, że objęte wezwaniem czynności wykonują osoby zatrudnione na podstawie umowy o pracę wraz ze wskazaniem liczby tych osób, imion i nazwisk tych osób, rodzaju umowy o pracę i wymiaru etatu oraz podpis osoby uprawnionej do złożenia oświadczenia w imieniu Wykonawcy lub Podwykonawcy;</w:t>
      </w:r>
    </w:p>
    <w:p w14:paraId="154868AD" w14:textId="77777777" w:rsidR="00394026" w:rsidRPr="00D43E91" w:rsidRDefault="00CD7597" w:rsidP="00FC434D">
      <w:pPr>
        <w:pStyle w:val="Tekstpodstawowy"/>
        <w:widowControl w:val="0"/>
        <w:numPr>
          <w:ilvl w:val="0"/>
          <w:numId w:val="24"/>
        </w:numPr>
        <w:tabs>
          <w:tab w:val="left" w:pos="543"/>
        </w:tabs>
        <w:kinsoku w:val="0"/>
        <w:overflowPunct w:val="0"/>
        <w:autoSpaceDE w:val="0"/>
        <w:autoSpaceDN w:val="0"/>
        <w:adjustRightInd w:val="0"/>
        <w:spacing w:after="0" w:line="280" w:lineRule="exact"/>
        <w:ind w:right="13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poświadczoną za zgodność z oryginałem odpowiednio</w:t>
      </w:r>
      <w:r w:rsidR="00A948FA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przez Wykonawcę lub Podwykonawcę 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 xml:space="preserve">kopię umowy/umów o pracę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10 maja 2018 r. o ochronie danych osobowych (tj. w szczególności</w:t>
      </w:r>
      <w:r w:rsidRPr="00D43E91">
        <w:rPr>
          <w:rStyle w:val="Odwoanieprzypisudolnego"/>
          <w:rFonts w:asciiTheme="majorHAnsi" w:hAnsiTheme="majorHAnsi"/>
          <w:color w:val="000000" w:themeColor="text1"/>
          <w:sz w:val="22"/>
          <w:szCs w:val="22"/>
        </w:rPr>
        <w:footnoteReference w:id="5"/>
      </w:r>
      <w:r w:rsidRPr="00D43E91">
        <w:rPr>
          <w:rFonts w:asciiTheme="majorHAnsi" w:hAnsiTheme="majorHAnsi"/>
          <w:color w:val="000000" w:themeColor="text1"/>
          <w:position w:val="5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bez adresów, nr PESEL pracowników). Imię i nazwisko pracownika nie podlega </w:t>
      </w:r>
      <w:proofErr w:type="spellStart"/>
      <w:r w:rsidRPr="00D43E91">
        <w:rPr>
          <w:rFonts w:asciiTheme="majorHAnsi" w:hAnsiTheme="majorHAnsi"/>
          <w:color w:val="000000" w:themeColor="text1"/>
          <w:sz w:val="22"/>
          <w:szCs w:val="22"/>
        </w:rPr>
        <w:t>anonimizacji</w:t>
      </w:r>
      <w:proofErr w:type="spellEnd"/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. Informacje takie jak: data zawarcia umowy, rodzaj umowy o pracę i wymiar etatu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oraz stanowisko,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powinny być możliwe do zidentyfikowania;</w:t>
      </w:r>
    </w:p>
    <w:p w14:paraId="15E4761D" w14:textId="77777777" w:rsidR="00394026" w:rsidRPr="00D43E91" w:rsidRDefault="00CD7597" w:rsidP="00FC434D">
      <w:pPr>
        <w:pStyle w:val="Tekstpodstawowy"/>
        <w:widowControl w:val="0"/>
        <w:numPr>
          <w:ilvl w:val="0"/>
          <w:numId w:val="24"/>
        </w:numPr>
        <w:tabs>
          <w:tab w:val="left" w:pos="543"/>
        </w:tabs>
        <w:kinsoku w:val="0"/>
        <w:overflowPunct w:val="0"/>
        <w:autoSpaceDE w:val="0"/>
        <w:autoSpaceDN w:val="0"/>
        <w:adjustRightInd w:val="0"/>
        <w:spacing w:after="0" w:line="280" w:lineRule="exact"/>
        <w:ind w:right="13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 xml:space="preserve">zaświadczenie właściwego oddziału ZUS,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potwierdzające opłacanie przez Wykonawcę lub Podwykonawcę składek na ubezpieczenia społeczne i zdrowotne z tytułu zatrudnienia na podstawie umów o pracę za ostatni okres rozliczeniowy;</w:t>
      </w:r>
    </w:p>
    <w:p w14:paraId="7893F206" w14:textId="77777777" w:rsidR="00CD7597" w:rsidRPr="00D43E91" w:rsidRDefault="00CD7597" w:rsidP="00FC434D">
      <w:pPr>
        <w:pStyle w:val="Tekstpodstawowy"/>
        <w:widowControl w:val="0"/>
        <w:numPr>
          <w:ilvl w:val="0"/>
          <w:numId w:val="24"/>
        </w:numPr>
        <w:tabs>
          <w:tab w:val="left" w:pos="543"/>
        </w:tabs>
        <w:kinsoku w:val="0"/>
        <w:overflowPunct w:val="0"/>
        <w:autoSpaceDE w:val="0"/>
        <w:autoSpaceDN w:val="0"/>
        <w:adjustRightInd w:val="0"/>
        <w:spacing w:after="0" w:line="280" w:lineRule="exact"/>
        <w:ind w:right="13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poświadczoną za zgodność z oryginałem odpowiednio przez Wykonawcę lub Podwykonawcę 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kopię dowodu potwierdzającego zgłoszenie pracownika przez pracodawcę do ubezpieczeń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zanonimizowaną w sposób zapewniający ochronę danych osobowych pracowników, zgodnie z przepisami ustawy z dnia 10 maja 2018 r. o ochronie danych osobowych, Imię i nazwisko pracownika nie podlega </w:t>
      </w:r>
      <w:proofErr w:type="spellStart"/>
      <w:r w:rsidRPr="00D43E91">
        <w:rPr>
          <w:rFonts w:asciiTheme="majorHAnsi" w:hAnsiTheme="majorHAnsi"/>
          <w:color w:val="000000" w:themeColor="text1"/>
          <w:sz w:val="22"/>
          <w:szCs w:val="22"/>
        </w:rPr>
        <w:t>anonimizacji</w:t>
      </w:r>
      <w:proofErr w:type="spellEnd"/>
      <w:r w:rsidRPr="00D43E91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14:paraId="5EB8D8EC" w14:textId="77777777" w:rsidR="00CD7597" w:rsidRPr="00D43E91" w:rsidRDefault="00CD7597" w:rsidP="00FC434D">
      <w:pPr>
        <w:pStyle w:val="Tekstpodstawowy"/>
        <w:widowControl w:val="0"/>
        <w:numPr>
          <w:ilvl w:val="0"/>
          <w:numId w:val="23"/>
        </w:numPr>
        <w:tabs>
          <w:tab w:val="left" w:pos="543"/>
        </w:tabs>
        <w:kinsoku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  tytułu  niespełnienia  przez  Wykonawcę  lub  Podwykonawcę  wymogu  zatrudnienia  na podstawie umowy o pracę osób wykonujących wskazane w ust. 2</w:t>
      </w:r>
      <w:r w:rsidR="009901F6" w:rsidRPr="00D43E91"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czynności Zamawiający przewiduje sankcję w postaci obowiązku zapłaty przez wykonawcę kary umownej w wysokości określonej w §6  ust. 1 pkt 1 lit k i l  umowy w sprawie zamówienia publicznego. Niezłożenie przez Wykonawcę w wyznaczonym przez Zamawiającego terminie żądanyc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h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prz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ez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Zamawiająceg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o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dow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odów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w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celu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potwierdz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enia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spełn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ienia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przez Wykonawcę lub podwykonawcę wymogu zatrudnienia na podstawie umowy o pracę traktowane będzie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jako niespełnienie przez wykonawcę lub podwykonawcę wymogu zatrudnienia na podstawie umowy o pracę osób wykonujących wskazane w ust. 2</w:t>
      </w:r>
      <w:r w:rsidR="009901F6" w:rsidRPr="00D43E91"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czynności.</w:t>
      </w:r>
    </w:p>
    <w:p w14:paraId="7466C29A" w14:textId="5713FD89" w:rsidR="00CD7597" w:rsidRPr="00D43E91" w:rsidRDefault="00CD7597" w:rsidP="00FC434D">
      <w:pPr>
        <w:pStyle w:val="Tekstpodstawowy"/>
        <w:widowControl w:val="0"/>
        <w:numPr>
          <w:ilvl w:val="0"/>
          <w:numId w:val="23"/>
        </w:numPr>
        <w:tabs>
          <w:tab w:val="left" w:pos="543"/>
        </w:tabs>
        <w:kinsoku w:val="0"/>
        <w:overflowPunct w:val="0"/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 przypadku uzasadnionych wątpliwości</w:t>
      </w:r>
      <w:r w:rsidR="00A948FA"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co do przestrzegania prawa pracy przez Wykonawcę lub Podwykonawcę, Zamawiający może zwrócić się o przeprowadzenie kontroli przez Państwową Inspekcję Pracy.</w:t>
      </w:r>
    </w:p>
    <w:p w14:paraId="34F25C11" w14:textId="77777777" w:rsidR="00FC434D" w:rsidRPr="00D43E91" w:rsidRDefault="00FC434D" w:rsidP="00FC434D">
      <w:pPr>
        <w:pStyle w:val="Tekstpodstawowy"/>
        <w:widowControl w:val="0"/>
        <w:tabs>
          <w:tab w:val="left" w:pos="543"/>
        </w:tabs>
        <w:kinsoku w:val="0"/>
        <w:overflowPunct w:val="0"/>
        <w:autoSpaceDE w:val="0"/>
        <w:autoSpaceDN w:val="0"/>
        <w:adjustRightInd w:val="0"/>
        <w:spacing w:after="0" w:line="280" w:lineRule="exact"/>
        <w:ind w:left="72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25448B3A" w14:textId="77777777" w:rsidR="00CD7597" w:rsidRDefault="00CD759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4</w:t>
      </w:r>
    </w:p>
    <w:p w14:paraId="1005290E" w14:textId="77777777" w:rsidR="00D1376D" w:rsidRPr="00D43E91" w:rsidRDefault="00D1376D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519DFE85" w14:textId="77777777" w:rsidR="002357FB" w:rsidRPr="00D43E91" w:rsidRDefault="002357FB" w:rsidP="00FC434D">
      <w:pPr>
        <w:numPr>
          <w:ilvl w:val="0"/>
          <w:numId w:val="10"/>
        </w:numPr>
        <w:tabs>
          <w:tab w:val="clear" w:pos="720"/>
        </w:tabs>
        <w:spacing w:line="280" w:lineRule="exact"/>
        <w:ind w:left="426" w:hanging="426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Wynagrodzenie za wykonanie przedmiotu umowy określonego w § 1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 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zostało wyliczone</w:t>
      </w: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zgodnie z ofertą złożoną przez Wykonawcę.</w:t>
      </w:r>
    </w:p>
    <w:p w14:paraId="353A14FA" w14:textId="77777777" w:rsidR="002357FB" w:rsidRPr="00D43E91" w:rsidRDefault="002357FB" w:rsidP="00FC434D">
      <w:pPr>
        <w:numPr>
          <w:ilvl w:val="0"/>
          <w:numId w:val="10"/>
        </w:numPr>
        <w:tabs>
          <w:tab w:val="clear" w:pos="720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Cena jednostkowa netto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…………..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zł/1Mg odbioru i zagospodarowania odpadów komunalnych, w tym dostarczenie pojemników i worków do gromadzenia odpadów komunalnych oraz cykliczna wymiana worków,</w:t>
      </w:r>
    </w:p>
    <w:p w14:paraId="10437A70" w14:textId="77777777" w:rsidR="002357FB" w:rsidRPr="00D43E91" w:rsidRDefault="002357FB" w:rsidP="00FC434D">
      <w:pPr>
        <w:numPr>
          <w:ilvl w:val="1"/>
          <w:numId w:val="10"/>
        </w:numPr>
        <w:tabs>
          <w:tab w:val="clear" w:pos="1440"/>
        </w:tabs>
        <w:spacing w:line="280" w:lineRule="exact"/>
        <w:ind w:left="567" w:hanging="141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stawka VAT  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8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%,</w:t>
      </w:r>
    </w:p>
    <w:p w14:paraId="07BCD656" w14:textId="77777777" w:rsidR="002357FB" w:rsidRPr="00D43E91" w:rsidRDefault="002357FB" w:rsidP="00FC434D">
      <w:pPr>
        <w:numPr>
          <w:ilvl w:val="1"/>
          <w:numId w:val="10"/>
        </w:numPr>
        <w:tabs>
          <w:tab w:val="clear" w:pos="1440"/>
        </w:tabs>
        <w:spacing w:line="280" w:lineRule="exact"/>
        <w:ind w:left="567" w:hanging="141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cena jednostkowa brutto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………………….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zł/1Mg. (Słownie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: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……………….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>/ groszy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)</w:t>
      </w:r>
    </w:p>
    <w:p w14:paraId="727744D5" w14:textId="44BAB999" w:rsidR="002357FB" w:rsidRPr="00D43E91" w:rsidRDefault="002357FB" w:rsidP="00FC434D">
      <w:pPr>
        <w:spacing w:line="280" w:lineRule="exact"/>
        <w:ind w:left="567" w:hanging="141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E106A">
        <w:rPr>
          <w:rFonts w:asciiTheme="majorHAnsi" w:hAnsiTheme="majorHAnsi"/>
          <w:color w:val="000000" w:themeColor="text1"/>
          <w:sz w:val="22"/>
          <w:szCs w:val="22"/>
        </w:rPr>
        <w:t xml:space="preserve">Szacunkowa ilość Mg (ton) wszystkich odpadów </w:t>
      </w:r>
      <w:r w:rsidR="007141F7" w:rsidRPr="00FE106A">
        <w:rPr>
          <w:rFonts w:asciiTheme="majorHAnsi" w:hAnsiTheme="majorHAnsi"/>
          <w:color w:val="000000" w:themeColor="text1"/>
          <w:sz w:val="22"/>
          <w:szCs w:val="22"/>
        </w:rPr>
        <w:t xml:space="preserve">do odebrania </w:t>
      </w:r>
      <w:r w:rsidRPr="00FE106A">
        <w:rPr>
          <w:rFonts w:asciiTheme="majorHAnsi" w:hAnsiTheme="majorHAnsi"/>
          <w:color w:val="000000" w:themeColor="text1"/>
          <w:sz w:val="22"/>
          <w:szCs w:val="22"/>
        </w:rPr>
        <w:t>w okresie obowiązywania umowy</w:t>
      </w:r>
      <w:r w:rsidR="00FC434D" w:rsidRPr="00FE106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E106A">
        <w:rPr>
          <w:rFonts w:asciiTheme="majorHAnsi" w:hAnsiTheme="majorHAnsi"/>
          <w:color w:val="000000" w:themeColor="text1"/>
          <w:sz w:val="22"/>
          <w:szCs w:val="22"/>
        </w:rPr>
        <w:t xml:space="preserve">wynosi </w:t>
      </w:r>
      <w:r w:rsidR="004D1B88">
        <w:rPr>
          <w:rFonts w:asciiTheme="majorHAnsi" w:hAnsiTheme="majorHAnsi"/>
          <w:color w:val="000000" w:themeColor="text1"/>
          <w:sz w:val="22"/>
          <w:szCs w:val="22"/>
        </w:rPr>
        <w:t>420</w:t>
      </w:r>
      <w:r w:rsidR="00CF4870" w:rsidRPr="00FE106A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E106A">
        <w:rPr>
          <w:rFonts w:asciiTheme="majorHAnsi" w:hAnsiTheme="majorHAnsi"/>
          <w:color w:val="000000" w:themeColor="text1"/>
          <w:sz w:val="22"/>
          <w:szCs w:val="22"/>
        </w:rPr>
        <w:t>Mg.</w:t>
      </w:r>
    </w:p>
    <w:p w14:paraId="1F038C60" w14:textId="1614CB4C" w:rsidR="00E00047" w:rsidRPr="00D43E91" w:rsidRDefault="002357FB" w:rsidP="00DB3C17">
      <w:pPr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 związku z tym szacunkowa wartość </w:t>
      </w:r>
      <w:r w:rsidR="00D82D25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brutto </w:t>
      </w:r>
      <w:r w:rsidR="00D82D25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Wykonawcy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wynosi –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…………….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zł. (Słownie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…………………………..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złotych,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………..</w:t>
      </w:r>
      <w:r w:rsidR="005136EE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groszy</w:t>
      </w:r>
    </w:p>
    <w:p w14:paraId="739E3C85" w14:textId="28E128EC" w:rsidR="00E00047" w:rsidRPr="00D43E91" w:rsidRDefault="00E00047" w:rsidP="00FC434D">
      <w:pPr>
        <w:numPr>
          <w:ilvl w:val="0"/>
          <w:numId w:val="10"/>
        </w:numPr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Cena za 1Mg odebranych odpadów, o której mowa w ust. 2 ma charakter ryczałtowy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>i obejmuje wszelkie koszty związane z realizacją przedmiotu zamówienia i niezbędne do prawidłowego wykonania usługi.</w:t>
      </w:r>
    </w:p>
    <w:p w14:paraId="4A0A38AC" w14:textId="1A8DCB74" w:rsidR="002357FB" w:rsidRPr="00D43E91" w:rsidRDefault="00861710" w:rsidP="00FC434D">
      <w:pPr>
        <w:numPr>
          <w:ilvl w:val="0"/>
          <w:numId w:val="10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Wynagrodzenie płatne będzie </w:t>
      </w:r>
      <w:r w:rsidR="002357FB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co miesiąc, na podstawie ilości faktycznie odebranych </w:t>
      </w:r>
      <w:r w:rsidR="002357FB" w:rsidRPr="00D43E91">
        <w:rPr>
          <w:rFonts w:asciiTheme="majorHAnsi" w:hAnsiTheme="majorHAnsi"/>
          <w:color w:val="000000" w:themeColor="text1"/>
          <w:sz w:val="22"/>
          <w:szCs w:val="22"/>
        </w:rPr>
        <w:br/>
        <w:t>i zagospodarowanych odp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adów komunalnych. Wynagrodzenie</w:t>
      </w:r>
      <w:r w:rsidR="002357FB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będzie obliczone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2357FB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jako iloczyn ilości odebranych i zagospodarowanych odpadów komunalnych w danym miesiącu wyrażonej w Mg oraz zaoferowanej ceny jednostkowej brutto za 1 Mg za wykonanie usługi. Podstawą płatności będzie comiesięczna faktura wystawiona przez Wykonawcę. Faktura będzie wystawiona na podstawie miesięcznego protokołu wykonania usług, zatwierdzonego przez przedstawiciela Zamawiającego. </w:t>
      </w:r>
      <w:r w:rsidR="00FC434D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Wynagrodzenie Wykonawcy może podlegać waloryzacji w przypadkach i na zasadach określonych w </w:t>
      </w:r>
      <w:r w:rsidR="002761EE" w:rsidRPr="00D43E91">
        <w:rPr>
          <w:rFonts w:asciiTheme="majorHAnsi" w:hAnsiTheme="majorHAnsi"/>
          <w:color w:val="000000" w:themeColor="text1"/>
          <w:sz w:val="22"/>
          <w:szCs w:val="22"/>
        </w:rPr>
        <w:t>§11.</w:t>
      </w:r>
    </w:p>
    <w:p w14:paraId="052CF7F4" w14:textId="77777777" w:rsidR="00DF5399" w:rsidRPr="00D43E91" w:rsidRDefault="00CD7597" w:rsidP="00FC434D">
      <w:pPr>
        <w:numPr>
          <w:ilvl w:val="0"/>
          <w:numId w:val="10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Do 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comiesięcznych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rozliczeń pomiędzy Wykonawcą a Zamawiającym muszą być dołączone karty przekazania odpadów komunalnych.</w:t>
      </w:r>
    </w:p>
    <w:p w14:paraId="2930FA79" w14:textId="68955E80" w:rsidR="00DF5399" w:rsidRPr="00D43E91" w:rsidRDefault="00CD7597" w:rsidP="00FC434D">
      <w:pPr>
        <w:numPr>
          <w:ilvl w:val="0"/>
          <w:numId w:val="10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i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Termin płatności faktury ustala się do </w:t>
      </w:r>
      <w:r w:rsidR="00833DE4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      ………. </w:t>
      </w:r>
      <w:r w:rsidR="00833DE4" w:rsidRPr="009B25E5">
        <w:rPr>
          <w:rFonts w:asciiTheme="majorHAnsi" w:hAnsiTheme="majorHAnsi"/>
          <w:i/>
          <w:iCs/>
          <w:color w:val="000000" w:themeColor="text1"/>
          <w:sz w:val="22"/>
          <w:szCs w:val="22"/>
        </w:rPr>
        <w:t xml:space="preserve">(zgodnie z ofertą) </w:t>
      </w:r>
      <w:r w:rsidR="00AD3F26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dni kalendarzowych od</w:t>
      </w:r>
      <w:r w:rsidR="00EE6436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dnia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>doręczeni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a Zamawiającemu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prawidłowo wystawionej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faktury ze wsz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ystkimi wymaganymi załącznikami, </w:t>
      </w:r>
    </w:p>
    <w:p w14:paraId="5705BB96" w14:textId="77777777" w:rsidR="00DF5399" w:rsidRPr="00D43E91" w:rsidRDefault="00CD7597" w:rsidP="00FC434D">
      <w:pPr>
        <w:numPr>
          <w:ilvl w:val="0"/>
          <w:numId w:val="10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Datą zapłaty jest dzień obciążenia rachunku bankowego Zamawiającego. </w:t>
      </w:r>
    </w:p>
    <w:p w14:paraId="11FA5C36" w14:textId="0CB58A9F" w:rsidR="00DF5399" w:rsidRPr="00D43E91" w:rsidRDefault="00CD7597" w:rsidP="00FC434D">
      <w:pPr>
        <w:numPr>
          <w:ilvl w:val="0"/>
          <w:numId w:val="10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Wynagrodzenie Wykonawcy obejmuje wszelkie koszty Wykonawcy związane z prawidłową </w:t>
      </w:r>
      <w:r w:rsidR="009C2195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i właściwą realizacją przedmiotu zamówienia, przy zastosowaniu obowiązujących norm, </w:t>
      </w:r>
      <w:r w:rsidR="009C2195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 uwzględnieniem ewentualnego ryzyka wynikającego z okoliczności, których nie można było przewidzieć w chwili składania oferty.</w:t>
      </w:r>
      <w:r w:rsidR="00DF5399" w:rsidRPr="00D43E91">
        <w:rPr>
          <w:rFonts w:asciiTheme="majorHAnsi" w:eastAsia="Calibri" w:hAnsiTheme="majorHAnsi"/>
          <w:color w:val="000000" w:themeColor="text1"/>
          <w:sz w:val="22"/>
          <w:szCs w:val="22"/>
        </w:rPr>
        <w:t xml:space="preserve"> </w:t>
      </w:r>
    </w:p>
    <w:p w14:paraId="4CB03A9D" w14:textId="68757AEB" w:rsidR="00CD7597" w:rsidRPr="00D43E91" w:rsidRDefault="00DF5399" w:rsidP="00FC434D">
      <w:pPr>
        <w:numPr>
          <w:ilvl w:val="0"/>
          <w:numId w:val="10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eastAsia="Calibri" w:hAnsiTheme="majorHAnsi"/>
          <w:color w:val="000000" w:themeColor="text1"/>
          <w:sz w:val="22"/>
          <w:szCs w:val="22"/>
        </w:rPr>
        <w:t xml:space="preserve">Zamawiający zastrzega sobie prawo wstrzymania wypłaty wynagrodzenia lub odmowy jego wypłaty w przypadku, gdy dokumenty przedstawione przez Wykonawcę w celu potwierdzenia ilości odpadów będą </w:t>
      </w:r>
      <w:r w:rsidR="00861710" w:rsidRPr="00D43E91">
        <w:rPr>
          <w:rFonts w:asciiTheme="majorHAnsi" w:eastAsia="Calibri" w:hAnsiTheme="majorHAnsi"/>
          <w:color w:val="000000" w:themeColor="text1"/>
          <w:sz w:val="22"/>
          <w:szCs w:val="22"/>
        </w:rPr>
        <w:t xml:space="preserve">budziły uzasadnione wątpliwości, </w:t>
      </w:r>
      <w:r w:rsidRPr="00D43E91">
        <w:rPr>
          <w:rFonts w:asciiTheme="majorHAnsi" w:eastAsia="Calibri" w:hAnsiTheme="majorHAnsi"/>
          <w:color w:val="000000" w:themeColor="text1"/>
          <w:sz w:val="22"/>
          <w:szCs w:val="22"/>
        </w:rPr>
        <w:t xml:space="preserve">co do prawdziwości i rzetelności danych </w:t>
      </w:r>
      <w:r w:rsidR="009C2195" w:rsidRPr="00D43E91">
        <w:rPr>
          <w:rFonts w:asciiTheme="majorHAnsi" w:eastAsia="Calibr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eastAsia="Calibri" w:hAnsiTheme="majorHAnsi"/>
          <w:color w:val="000000" w:themeColor="text1"/>
          <w:sz w:val="22"/>
          <w:szCs w:val="22"/>
        </w:rPr>
        <w:t xml:space="preserve">w tych dokumentach przedstawionych w zakresie pochodzenia odpadów, ich ilości lub prawidłowości postępowania z odpadami. </w:t>
      </w:r>
    </w:p>
    <w:p w14:paraId="1FC57F51" w14:textId="77777777" w:rsidR="007141F7" w:rsidRPr="00D43E91" w:rsidRDefault="007141F7" w:rsidP="00FC434D">
      <w:pPr>
        <w:numPr>
          <w:ilvl w:val="0"/>
          <w:numId w:val="10"/>
        </w:numPr>
        <w:tabs>
          <w:tab w:val="clear" w:pos="72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Ilość odpadów komunalnych do odebrania może się zmniejszyć maksymalnie do 50% wartości podanych w Opisie przedmiotu zamówienia, a Wykonawcy nie przysługuje z tego tytułu żadne roszczenie uzupełniające w stosunku do Zamawiającego, w tym dotyczące realizacji umowy do kwoty wskazanej w ust. 2.</w:t>
      </w:r>
    </w:p>
    <w:p w14:paraId="76B1F793" w14:textId="77777777" w:rsidR="00CD7597" w:rsidRPr="00D43E91" w:rsidRDefault="00CD7597" w:rsidP="00FC434D">
      <w:pPr>
        <w:spacing w:line="280" w:lineRule="exact"/>
        <w:ind w:left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2473C89A" w14:textId="5D3F3F29" w:rsidR="00CD7597" w:rsidRPr="00D43E91" w:rsidRDefault="00CD7597" w:rsidP="00FC434D">
      <w:pPr>
        <w:spacing w:line="280" w:lineRule="exact"/>
        <w:jc w:val="center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5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5E66F06B" w14:textId="77777777" w:rsidR="009C2195" w:rsidRPr="00D43E91" w:rsidRDefault="009C2195" w:rsidP="00FC434D">
      <w:pPr>
        <w:spacing w:line="280" w:lineRule="exact"/>
        <w:jc w:val="center"/>
        <w:rPr>
          <w:rFonts w:asciiTheme="majorHAnsi" w:hAnsiTheme="majorHAnsi"/>
          <w:color w:val="000000" w:themeColor="text1"/>
          <w:sz w:val="22"/>
          <w:szCs w:val="22"/>
        </w:rPr>
      </w:pPr>
    </w:p>
    <w:p w14:paraId="08E37BB7" w14:textId="695523B7" w:rsidR="00887477" w:rsidRPr="00D43E91" w:rsidRDefault="00CD7597" w:rsidP="00FC434D">
      <w:pPr>
        <w:numPr>
          <w:ilvl w:val="0"/>
          <w:numId w:val="1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Strony potwierdzają, że przed zawarciem umowy Wykonawca wniósł zabezpieczenie należytego wykonania umowy w wysokości 5% wynagrodzenia ofertowego (</w:t>
      </w:r>
      <w:r w:rsidR="006314AA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szacunkowej wartości </w:t>
      </w:r>
      <w:r w:rsidR="00D82D25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brutto), o którym mowa w § </w:t>
      </w:r>
      <w:r w:rsidR="006314AA" w:rsidRPr="00D43E91">
        <w:rPr>
          <w:rFonts w:asciiTheme="majorHAnsi" w:hAnsiTheme="majorHAnsi"/>
          <w:color w:val="000000" w:themeColor="text1"/>
          <w:sz w:val="22"/>
          <w:szCs w:val="22"/>
        </w:rPr>
        <w:t>4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ust. 2, tj. </w:t>
      </w:r>
      <w:r w:rsidR="00A11840"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……………………..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zł (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>słownie:</w:t>
      </w:r>
      <w:r w:rsidR="00887477" w:rsidRPr="00D43E91">
        <w:rPr>
          <w:rFonts w:asciiTheme="majorHAnsi" w:hAnsiTheme="majorHAnsi"/>
          <w:i/>
          <w:color w:val="000000" w:themeColor="text1"/>
          <w:sz w:val="22"/>
          <w:szCs w:val="22"/>
        </w:rPr>
        <w:t xml:space="preserve"> </w:t>
      </w:r>
      <w:r w:rsidR="00A11840" w:rsidRPr="00D43E91">
        <w:rPr>
          <w:rFonts w:asciiTheme="majorHAnsi" w:hAnsiTheme="majorHAnsi"/>
          <w:i/>
          <w:color w:val="000000" w:themeColor="text1"/>
          <w:sz w:val="22"/>
          <w:szCs w:val="22"/>
        </w:rPr>
        <w:t>…………………………………..</w:t>
      </w:r>
      <w:r w:rsidR="00887477" w:rsidRPr="00D43E91">
        <w:rPr>
          <w:rFonts w:asciiTheme="majorHAnsi" w:hAnsiTheme="majorHAnsi"/>
          <w:i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i/>
          <w:color w:val="000000" w:themeColor="text1"/>
          <w:sz w:val="22"/>
          <w:szCs w:val="22"/>
        </w:rPr>
        <w:t>złot</w:t>
      </w:r>
      <w:r w:rsidR="00887477" w:rsidRPr="00D43E91">
        <w:rPr>
          <w:rFonts w:asciiTheme="majorHAnsi" w:hAnsiTheme="majorHAnsi"/>
          <w:i/>
          <w:color w:val="000000" w:themeColor="text1"/>
          <w:sz w:val="22"/>
          <w:szCs w:val="22"/>
        </w:rPr>
        <w:t xml:space="preserve">e </w:t>
      </w:r>
      <w:r w:rsidR="00A11840" w:rsidRPr="00D43E91">
        <w:rPr>
          <w:rFonts w:asciiTheme="majorHAnsi" w:hAnsiTheme="majorHAnsi"/>
          <w:i/>
          <w:color w:val="000000" w:themeColor="text1"/>
          <w:sz w:val="22"/>
          <w:szCs w:val="22"/>
        </w:rPr>
        <w:t>…………………..</w:t>
      </w:r>
      <w:r w:rsidR="00887477" w:rsidRPr="00D43E91">
        <w:rPr>
          <w:rFonts w:asciiTheme="majorHAnsi" w:hAnsiTheme="majorHAnsi"/>
          <w:i/>
          <w:color w:val="000000" w:themeColor="text1"/>
          <w:sz w:val="22"/>
          <w:szCs w:val="22"/>
        </w:rPr>
        <w:t>/ groszy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) </w:t>
      </w:r>
      <w:r w:rsidR="0088747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 formie  </w:t>
      </w:r>
      <w:r w:rsidR="00A13618" w:rsidRPr="00D43E91">
        <w:rPr>
          <w:rFonts w:asciiTheme="majorHAnsi" w:hAnsiTheme="majorHAnsi"/>
          <w:color w:val="000000" w:themeColor="text1"/>
          <w:sz w:val="22"/>
          <w:szCs w:val="22"/>
        </w:rPr>
        <w:t>………………</w:t>
      </w:r>
    </w:p>
    <w:p w14:paraId="1A0DBEB3" w14:textId="77777777" w:rsidR="00CD7597" w:rsidRPr="00D43E91" w:rsidRDefault="00CD7597" w:rsidP="00FC434D">
      <w:pPr>
        <w:numPr>
          <w:ilvl w:val="0"/>
          <w:numId w:val="1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Zabezpieczenie służy pokryciu roszczeń z tytułu niewykonania lub nienależytego wykonania umowy.</w:t>
      </w:r>
    </w:p>
    <w:p w14:paraId="1C599ABE" w14:textId="23789A99" w:rsidR="00CD7597" w:rsidRPr="00D43E91" w:rsidRDefault="00CD7597" w:rsidP="00FC434D">
      <w:pPr>
        <w:numPr>
          <w:ilvl w:val="0"/>
          <w:numId w:val="1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Zamawiający zwraca zabezpieczenie w terminie 30 dni od dnia wykonania zamówienia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 xml:space="preserve">i uznania przez Zamawiającego za należycie wykonane. </w:t>
      </w:r>
    </w:p>
    <w:p w14:paraId="64CF9E85" w14:textId="77777777" w:rsidR="009C2195" w:rsidRPr="00D43E91" w:rsidRDefault="009C2195" w:rsidP="00DB3C17">
      <w:p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349229F7" w14:textId="65CFEEED" w:rsidR="00CD7597" w:rsidRPr="00D43E91" w:rsidRDefault="00CD759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6</w:t>
      </w:r>
    </w:p>
    <w:p w14:paraId="750DF68D" w14:textId="77777777" w:rsidR="009C2195" w:rsidRPr="00D43E91" w:rsidRDefault="009C2195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6660B262" w14:textId="05C9C27E" w:rsidR="00CD7597" w:rsidRPr="00D43E91" w:rsidRDefault="00CD7597" w:rsidP="00FC434D">
      <w:pPr>
        <w:numPr>
          <w:ilvl w:val="0"/>
          <w:numId w:val="7"/>
        </w:numPr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Strony postanawiają, że w przypadku niewykonania lub nienależytego wykonania postanowień niniejszej Umowy obowiązującą formą odszkodowania będą kary umowne naliczane </w:t>
      </w:r>
      <w:r w:rsidR="009C2195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w następujących przypadkach:</w:t>
      </w:r>
    </w:p>
    <w:p w14:paraId="26A848A6" w14:textId="77777777" w:rsidR="00CD7597" w:rsidRPr="00D43E91" w:rsidRDefault="00CD7597" w:rsidP="00FC434D">
      <w:pPr>
        <w:numPr>
          <w:ilvl w:val="0"/>
          <w:numId w:val="17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zapłaci ZAMAWIAJĄCEMU kary umowne:</w:t>
      </w:r>
    </w:p>
    <w:p w14:paraId="20F7C320" w14:textId="77777777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 zwłokę w wyposażeniu każdego miejsca gromadzenia odpadów lub nieruchomości w niezbędne worki lub pojemniki, w wysokości 15,00 zł (piętnaście złotych) brutto za każdy dzień zwłoki, za każde miejsce,</w:t>
      </w:r>
    </w:p>
    <w:p w14:paraId="5C056CA7" w14:textId="21D341AD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 zwłokę w stosunku do zatwierdzonego harmonogramu, w terminowym odebraniu odpadów z miejsc gromadzenia odpadów lub z nieruchomości, w wysokości </w:t>
      </w:r>
      <w:r w:rsidR="00AD3F26" w:rsidRPr="00D43E91">
        <w:rPr>
          <w:rFonts w:asciiTheme="majorHAnsi" w:hAnsiTheme="majorHAnsi"/>
          <w:color w:val="000000" w:themeColor="text1"/>
          <w:sz w:val="22"/>
          <w:szCs w:val="22"/>
        </w:rPr>
        <w:t>50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,00 zł (</w:t>
      </w:r>
      <w:r w:rsidR="00AD3F26" w:rsidRPr="00D43E91">
        <w:rPr>
          <w:rFonts w:asciiTheme="majorHAnsi" w:hAnsiTheme="majorHAnsi"/>
          <w:color w:val="000000" w:themeColor="text1"/>
          <w:sz w:val="22"/>
          <w:szCs w:val="22"/>
        </w:rPr>
        <w:t>pięćdziesiąt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złotych) brutto za każdy dzień zwłoki, za każde miejsce</w:t>
      </w:r>
    </w:p>
    <w:p w14:paraId="57262E30" w14:textId="09523C04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 zanieczyszczenie i pozostawienie nieuporządkowanego miejsca gromadzenia odpadów oraz zanieczyszczenie trasy przejazdu, gdy jest to wynikiem działania Wykonawcy, w wysokości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>1.000,</w:t>
      </w:r>
      <w:r w:rsidR="003606DD">
        <w:rPr>
          <w:rFonts w:asciiTheme="majorHAnsi" w:hAnsiTheme="majorHAnsi"/>
          <w:color w:val="000000" w:themeColor="text1"/>
          <w:sz w:val="22"/>
          <w:szCs w:val="22"/>
        </w:rPr>
        <w:t>00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zł ( jeden tysiąc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złotych) brutto za każdy stwierdzony przypadek,</w:t>
      </w:r>
    </w:p>
    <w:p w14:paraId="6EC6DA60" w14:textId="77777777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 zwłokę w przekazaniu, właścicielom nieruchomości, harmonogramu, o którym mowa w § 3 ust.1, w wysokości 200,00 zł (dwieście złotych) brutto za każdy dzień zwłoki,</w:t>
      </w:r>
    </w:p>
    <w:p w14:paraId="5DB48724" w14:textId="77777777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 przekazanie nierzetelnego sprawozdania lub raportu określonego w § 3 ust. 1</w:t>
      </w:r>
      <w:r w:rsidR="006314AA" w:rsidRPr="00D43E91">
        <w:rPr>
          <w:rFonts w:asciiTheme="majorHAnsi" w:hAnsiTheme="majorHAnsi"/>
          <w:color w:val="000000" w:themeColor="text1"/>
          <w:sz w:val="22"/>
          <w:szCs w:val="22"/>
        </w:rPr>
        <w:t>4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, w wysokości 5.000,- zł (pięć tysięcy złotych) brutto za każde nierzetelne sprawozdanie lub raport,</w:t>
      </w:r>
    </w:p>
    <w:p w14:paraId="71B14A10" w14:textId="77777777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 nieterminowe przekazanie sprawozdania, o którym mowa w § 3 ust.1</w:t>
      </w:r>
      <w:r w:rsidR="006314AA" w:rsidRPr="00D43E91">
        <w:rPr>
          <w:rFonts w:asciiTheme="majorHAnsi" w:hAnsiTheme="majorHAnsi"/>
          <w:color w:val="000000" w:themeColor="text1"/>
          <w:sz w:val="22"/>
          <w:szCs w:val="22"/>
        </w:rPr>
        <w:t>4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pkt 2, w wysokości 0,5% </w:t>
      </w:r>
      <w:r w:rsidR="00E47C7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szacunkowej wartości </w:t>
      </w:r>
      <w:r w:rsidR="003F56A1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wynagrodzenia </w:t>
      </w:r>
      <w:r w:rsidR="00E47C70" w:rsidRPr="00D43E91">
        <w:rPr>
          <w:rFonts w:asciiTheme="majorHAnsi" w:hAnsiTheme="majorHAnsi"/>
          <w:color w:val="000000" w:themeColor="text1"/>
          <w:sz w:val="22"/>
          <w:szCs w:val="22"/>
        </w:rPr>
        <w:t>brutto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E47C7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 której mowa w § 4 ust. 2,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za każdy dzień zwłoki,</w:t>
      </w:r>
    </w:p>
    <w:p w14:paraId="39734DC9" w14:textId="77777777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 nieterminowe przekazanie raportu, o którym mowa w § 3 ust.1</w:t>
      </w:r>
      <w:r w:rsidR="006314AA" w:rsidRPr="00D43E91">
        <w:rPr>
          <w:rFonts w:asciiTheme="majorHAnsi" w:hAnsiTheme="majorHAnsi"/>
          <w:color w:val="000000" w:themeColor="text1"/>
          <w:sz w:val="22"/>
          <w:szCs w:val="22"/>
        </w:rPr>
        <w:t>4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pkt 1, w wysokości 200,00 zł (dwieście złotych) za każdy dzień zwłoki,</w:t>
      </w:r>
    </w:p>
    <w:p w14:paraId="177BE92B" w14:textId="792D8626" w:rsidR="00CD7597" w:rsidRPr="00FF7C4E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F7C4E">
        <w:rPr>
          <w:rFonts w:asciiTheme="majorHAnsi" w:hAnsiTheme="majorHAnsi"/>
          <w:color w:val="000000" w:themeColor="text1"/>
          <w:sz w:val="22"/>
          <w:szCs w:val="22"/>
        </w:rPr>
        <w:t>za niewywiązanie się z obowiązku wynikającego z § 3 ust. 1</w:t>
      </w:r>
      <w:r w:rsidR="006314AA" w:rsidRPr="00FF7C4E"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pkt 1 w wysokości stanowiącej iloczyn stawki opłaty za zmieszane odpady komunalne określonej w przepisach wydanych na podstawie art. 290 ustawy z dnia 27 kwietnia 2001 roku – Prawo ochrony środowiska </w:t>
      </w:r>
      <w:r w:rsidR="00FB7F6D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(tekst jednolity: </w:t>
      </w:r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>(Dz. U. z 20</w:t>
      </w:r>
      <w:r w:rsidR="00E91C54" w:rsidRPr="00FF7C4E">
        <w:rPr>
          <w:rFonts w:asciiTheme="majorHAnsi" w:hAnsiTheme="majorHAnsi"/>
          <w:color w:val="000000" w:themeColor="text1"/>
          <w:sz w:val="22"/>
          <w:szCs w:val="22"/>
        </w:rPr>
        <w:t>2</w:t>
      </w:r>
      <w:r w:rsidR="003E35B2" w:rsidRPr="00FF7C4E">
        <w:rPr>
          <w:rFonts w:asciiTheme="majorHAnsi" w:hAnsiTheme="majorHAnsi"/>
          <w:color w:val="000000" w:themeColor="text1"/>
          <w:sz w:val="22"/>
          <w:szCs w:val="22"/>
        </w:rPr>
        <w:t>2</w:t>
      </w:r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r., poz. </w:t>
      </w:r>
      <w:r w:rsidR="003E35B2" w:rsidRPr="00FF7C4E">
        <w:rPr>
          <w:rFonts w:asciiTheme="majorHAnsi" w:hAnsiTheme="majorHAnsi"/>
          <w:color w:val="000000" w:themeColor="text1"/>
          <w:sz w:val="22"/>
          <w:szCs w:val="22"/>
        </w:rPr>
        <w:t>2556</w:t>
      </w:r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z </w:t>
      </w:r>
      <w:proofErr w:type="spellStart"/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>późn</w:t>
      </w:r>
      <w:proofErr w:type="spellEnd"/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>. zm.)</w:t>
      </w:r>
      <w:r w:rsidR="00FB7F6D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FF7C4E">
        <w:rPr>
          <w:rFonts w:asciiTheme="majorHAnsi" w:hAnsiTheme="majorHAnsi"/>
          <w:color w:val="000000" w:themeColor="text1"/>
          <w:sz w:val="22"/>
          <w:szCs w:val="22"/>
        </w:rPr>
        <w:t>i brakującej masy odpadów komunalnych wyrażonej w Mg, wymaganej do osiągnięcia odpowiedniego poziomu</w:t>
      </w:r>
      <w:r w:rsidR="00F6192E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przygotowania do ponownego użycia i recyklingu odpadów komunalnych</w:t>
      </w:r>
      <w:r w:rsidRPr="00FF7C4E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07ACE599" w14:textId="605C42B2" w:rsidR="00CD7597" w:rsidRPr="00FF7C4E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FF7C4E">
        <w:rPr>
          <w:rFonts w:asciiTheme="majorHAnsi" w:hAnsiTheme="majorHAnsi"/>
          <w:color w:val="000000" w:themeColor="text1"/>
          <w:sz w:val="22"/>
          <w:szCs w:val="22"/>
        </w:rPr>
        <w:t>za niewywiązanie się z obowiązku wynikającego z § 3 ust. 1</w:t>
      </w:r>
      <w:r w:rsidR="006314AA" w:rsidRPr="00FF7C4E">
        <w:rPr>
          <w:rFonts w:asciiTheme="majorHAnsi" w:hAnsiTheme="majorHAnsi"/>
          <w:color w:val="000000" w:themeColor="text1"/>
          <w:sz w:val="22"/>
          <w:szCs w:val="22"/>
        </w:rPr>
        <w:t>3</w:t>
      </w:r>
      <w:r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pkt 2 w wysokości stanowiącej iloczyn stawki opłaty za zmieszane odpady komunalne określonej w przepisach wydanych na podstawie art. 290 ustawy z dnia 27 kwietnia 2001 roku – Prawo ochrony środowiska (tekst jednolity: </w:t>
      </w:r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(Dz. U. z </w:t>
      </w:r>
      <w:r w:rsidR="003E35B2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2022 r., poz. 2556 </w:t>
      </w:r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z </w:t>
      </w:r>
      <w:proofErr w:type="spellStart"/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>późn</w:t>
      </w:r>
      <w:proofErr w:type="spellEnd"/>
      <w:r w:rsidR="000A288A" w:rsidRPr="00FF7C4E">
        <w:rPr>
          <w:rFonts w:asciiTheme="majorHAnsi" w:hAnsiTheme="majorHAnsi"/>
          <w:color w:val="000000" w:themeColor="text1"/>
          <w:sz w:val="22"/>
          <w:szCs w:val="22"/>
        </w:rPr>
        <w:t>. zm.)</w:t>
      </w:r>
      <w:r w:rsidRPr="00FF7C4E">
        <w:rPr>
          <w:rFonts w:asciiTheme="majorHAnsi" w:hAnsiTheme="majorHAnsi"/>
          <w:color w:val="000000" w:themeColor="text1"/>
          <w:sz w:val="22"/>
          <w:szCs w:val="22"/>
        </w:rPr>
        <w:t xml:space="preserve"> i brakującej masy odpadów komunalnych wyrażonej w Mg, wymaganej do osiągnięcia odpowiedniego poziomu ograniczenia masy odpadów komunalnych ulegających biodegradacji przekazywanych do składowania,</w:t>
      </w:r>
    </w:p>
    <w:p w14:paraId="0EF0E34B" w14:textId="1C86678D" w:rsidR="00CD7597" w:rsidRPr="00D43E91" w:rsidRDefault="00CD7597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 odstąpienie od umowy z przyczyn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leżących po stronie Wykonawcy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w wysokości 1</w:t>
      </w:r>
      <w:r w:rsidR="004D1B88">
        <w:rPr>
          <w:rFonts w:asciiTheme="majorHAnsi" w:hAnsiTheme="majorHAnsi"/>
          <w:color w:val="000000" w:themeColor="text1"/>
          <w:sz w:val="22"/>
          <w:szCs w:val="22"/>
        </w:rPr>
        <w:t>0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% </w:t>
      </w:r>
      <w:r w:rsidR="00E47C7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szacunkowej wartości 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wynagrodzenia</w:t>
      </w:r>
      <w:r w:rsidR="00E47C7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brutto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E47C7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 której mowa w § 4 ust. 2</w:t>
      </w:r>
    </w:p>
    <w:p w14:paraId="4A4C7D60" w14:textId="77777777" w:rsidR="00CD7597" w:rsidRPr="00D43E91" w:rsidRDefault="00AB34BC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tytułu niespełnienia przez wykonawcę lub podwykonawcę wymogu zatrudnienia na podstawie umowy o pracę osób wykonujących wskazane w § 3 ust. 2</w:t>
      </w:r>
      <w:r w:rsidR="006314AA" w:rsidRPr="00D43E91">
        <w:rPr>
          <w:rFonts w:asciiTheme="majorHAnsi" w:hAnsiTheme="majorHAnsi"/>
          <w:color w:val="000000" w:themeColor="text1"/>
          <w:sz w:val="22"/>
          <w:szCs w:val="22"/>
        </w:rPr>
        <w:t>3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umowy czynności – w wysokości 0,1 % </w:t>
      </w:r>
      <w:r w:rsidR="00CD27D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szacunkowej wartości </w:t>
      </w:r>
      <w:r w:rsidR="00DF539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wynagrodzenia </w:t>
      </w:r>
      <w:r w:rsidR="00CD27D9" w:rsidRPr="00D43E91">
        <w:rPr>
          <w:rFonts w:asciiTheme="majorHAnsi" w:hAnsiTheme="majorHAnsi"/>
          <w:color w:val="000000" w:themeColor="text1"/>
          <w:sz w:val="22"/>
          <w:szCs w:val="22"/>
        </w:rPr>
        <w:t>brutto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CD27D9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 której mowa w § 4 ust. 2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. </w:t>
      </w:r>
    </w:p>
    <w:p w14:paraId="7372B080" w14:textId="5F0F9423" w:rsidR="00CD7597" w:rsidRPr="00D43E91" w:rsidRDefault="00AB34BC" w:rsidP="00FC434D">
      <w:pPr>
        <w:numPr>
          <w:ilvl w:val="0"/>
          <w:numId w:val="18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a nie przedłożenie w terminie wykazu pracowników/osób realizujących usługę objętą niniejszą umową zatrudnionych na podstawie umowy </w:t>
      </w:r>
      <w:r w:rsidR="00143FA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 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pracę zgodnie z §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3 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ust. </w:t>
      </w:r>
      <w:r w:rsidR="00CD27D9" w:rsidRPr="00D43E91">
        <w:rPr>
          <w:rFonts w:asciiTheme="majorHAnsi" w:hAnsiTheme="majorHAnsi"/>
          <w:color w:val="000000" w:themeColor="text1"/>
          <w:sz w:val="22"/>
          <w:szCs w:val="22"/>
        </w:rPr>
        <w:t>2</w:t>
      </w:r>
      <w:r w:rsidR="006314AA" w:rsidRPr="00D43E91">
        <w:rPr>
          <w:rFonts w:asciiTheme="majorHAnsi" w:hAnsiTheme="majorHAnsi"/>
          <w:color w:val="000000" w:themeColor="text1"/>
          <w:sz w:val="22"/>
          <w:szCs w:val="22"/>
        </w:rPr>
        <w:t>5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 wysokości 100,00 zł za każdy dzień opóźnienia.</w:t>
      </w:r>
    </w:p>
    <w:p w14:paraId="11EA1C88" w14:textId="39439BC0" w:rsidR="00CD7597" w:rsidRPr="00D43E91" w:rsidRDefault="00CD7597" w:rsidP="00FC434D">
      <w:pPr>
        <w:numPr>
          <w:ilvl w:val="0"/>
          <w:numId w:val="17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Zamawiający zapłaci Wykonawcy karę umowną w wysokości 3% </w:t>
      </w:r>
      <w:r w:rsidR="00AB34BC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szacunkowej wartości </w:t>
      </w:r>
      <w:r w:rsidR="00D82D25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wynagrodzenia </w:t>
      </w:r>
      <w:r w:rsidR="00AB34BC" w:rsidRPr="00D43E91">
        <w:rPr>
          <w:rFonts w:asciiTheme="majorHAnsi" w:hAnsiTheme="majorHAnsi"/>
          <w:color w:val="000000" w:themeColor="text1"/>
          <w:sz w:val="22"/>
          <w:szCs w:val="22"/>
        </w:rPr>
        <w:t>brutto</w:t>
      </w:r>
      <w:r w:rsidR="00861710"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  <w:r w:rsidR="00AB34BC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o której mowa w § 4 ust. 2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, od którego wykonania odstąpiono z przyczyn leżących po stronie Zamawiającego, z wyjątkiem okoliczności, o których mowa w art. </w:t>
      </w:r>
      <w:r w:rsidR="00E91C54" w:rsidRPr="00D43E91">
        <w:rPr>
          <w:rFonts w:asciiTheme="majorHAnsi" w:hAnsiTheme="majorHAnsi"/>
          <w:color w:val="000000" w:themeColor="text1"/>
          <w:sz w:val="22"/>
          <w:szCs w:val="22"/>
        </w:rPr>
        <w:t>456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ustawy – Prawo zamówień publicznych. </w:t>
      </w:r>
    </w:p>
    <w:p w14:paraId="5D5554F6" w14:textId="77777777" w:rsidR="00CD7597" w:rsidRPr="00D43E91" w:rsidRDefault="00CD7597" w:rsidP="00FC434D">
      <w:pPr>
        <w:numPr>
          <w:ilvl w:val="0"/>
          <w:numId w:val="7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Zamawiający zastrzega sobie prawo do dochodzenia odszkodowania na zasadach ogólnych, o ile wartość faktycznie poniesionych szkód przekracza wysokość kar umownych.</w:t>
      </w:r>
    </w:p>
    <w:p w14:paraId="2DA94D1E" w14:textId="71BAE332" w:rsidR="00CD7597" w:rsidRPr="00D43E91" w:rsidRDefault="00CD7597" w:rsidP="00FC434D">
      <w:pPr>
        <w:numPr>
          <w:ilvl w:val="0"/>
          <w:numId w:val="7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Zamawiający zastrzega sobie prawo potrącenia kar umownych z wynagrodzenia umownego</w:t>
      </w:r>
      <w:r w:rsidR="00D82D25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Wykonawcy</w:t>
      </w:r>
    </w:p>
    <w:p w14:paraId="53003304" w14:textId="77777777" w:rsidR="003F56A1" w:rsidRPr="00D43E91" w:rsidRDefault="00CD7597" w:rsidP="00FC434D">
      <w:pPr>
        <w:numPr>
          <w:ilvl w:val="0"/>
          <w:numId w:val="7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wyraża zgodę na potrącenie kar umownych z wynagrodzenia umownego.</w:t>
      </w:r>
    </w:p>
    <w:p w14:paraId="2D215118" w14:textId="77777777" w:rsidR="00D82D25" w:rsidRPr="00D43E91" w:rsidRDefault="003F56A1" w:rsidP="00FC434D">
      <w:pPr>
        <w:numPr>
          <w:ilvl w:val="0"/>
          <w:numId w:val="7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eastAsia="Calibri" w:hAnsiTheme="majorHAnsi"/>
          <w:color w:val="000000" w:themeColor="text1"/>
          <w:sz w:val="22"/>
          <w:szCs w:val="22"/>
        </w:rPr>
        <w:t xml:space="preserve">Naliczenie i zapłata kary umownej nie zwalnia Wykonawcy z obowiązku niezwłocznego i prawidłowego wykonania usługi, której dotyczyła kara. </w:t>
      </w:r>
    </w:p>
    <w:p w14:paraId="1FFA532D" w14:textId="4E8EC6E7" w:rsidR="00D1376D" w:rsidRDefault="00D82D25" w:rsidP="00D1376D">
      <w:pPr>
        <w:numPr>
          <w:ilvl w:val="0"/>
          <w:numId w:val="7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M</w:t>
      </w:r>
      <w:r w:rsidRPr="00D43E91">
        <w:rPr>
          <w:rFonts w:asciiTheme="majorHAnsi" w:hAnsiTheme="majorHAnsi" w:cs="Arial"/>
          <w:sz w:val="22"/>
          <w:szCs w:val="22"/>
        </w:rPr>
        <w:t>aksymalna wysokość kar umownych, jaką Zamawiający może obciążyć Wykonawcę z tytułów, o których mowa w niniejszym paragrafie nie może przekroczyć 30 % szacunkowe</w:t>
      </w:r>
      <w:r w:rsidR="008F4D7D" w:rsidRPr="00D43E91">
        <w:rPr>
          <w:rFonts w:asciiTheme="majorHAnsi" w:hAnsiTheme="majorHAnsi" w:cs="Arial"/>
          <w:sz w:val="22"/>
          <w:szCs w:val="22"/>
        </w:rPr>
        <w:t>j wartości</w:t>
      </w:r>
      <w:r w:rsidRPr="00D43E91">
        <w:rPr>
          <w:rFonts w:asciiTheme="majorHAnsi" w:hAnsiTheme="majorHAnsi" w:cs="Arial"/>
          <w:sz w:val="22"/>
          <w:szCs w:val="22"/>
        </w:rPr>
        <w:t xml:space="preserve"> wynagrodzenia brutto</w:t>
      </w:r>
      <w:r w:rsidR="008F4D7D" w:rsidRPr="00D43E91">
        <w:rPr>
          <w:rFonts w:asciiTheme="majorHAnsi" w:hAnsiTheme="majorHAnsi" w:cs="Arial"/>
          <w:sz w:val="22"/>
          <w:szCs w:val="22"/>
        </w:rPr>
        <w:t>, o której mowa</w:t>
      </w:r>
      <w:r w:rsidRPr="00D43E91">
        <w:rPr>
          <w:rFonts w:asciiTheme="majorHAnsi" w:hAnsiTheme="majorHAnsi" w:cs="Arial"/>
          <w:sz w:val="22"/>
          <w:szCs w:val="22"/>
        </w:rPr>
        <w:t xml:space="preserve"> w § 4 ust. </w:t>
      </w:r>
      <w:r w:rsidR="008F4D7D" w:rsidRPr="00D43E91">
        <w:rPr>
          <w:rFonts w:asciiTheme="majorHAnsi" w:hAnsiTheme="majorHAnsi" w:cs="Arial"/>
          <w:sz w:val="22"/>
          <w:szCs w:val="22"/>
        </w:rPr>
        <w:t>2</w:t>
      </w:r>
      <w:r w:rsidRPr="00D43E91">
        <w:rPr>
          <w:rFonts w:asciiTheme="majorHAnsi" w:hAnsiTheme="majorHAnsi" w:cs="Arial"/>
          <w:sz w:val="22"/>
          <w:szCs w:val="22"/>
        </w:rPr>
        <w:t xml:space="preserve"> umowy.</w:t>
      </w:r>
    </w:p>
    <w:p w14:paraId="6D421327" w14:textId="77777777" w:rsidR="00D1376D" w:rsidRDefault="00D1376D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7B7E0ABC" w14:textId="77777777" w:rsidR="00D1376D" w:rsidRDefault="00D1376D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27990929" w14:textId="1AE5C332" w:rsidR="00CD7597" w:rsidRDefault="00CD759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7</w:t>
      </w:r>
    </w:p>
    <w:p w14:paraId="684E8F99" w14:textId="77777777" w:rsidR="00D1376D" w:rsidRPr="00D43E91" w:rsidRDefault="00D1376D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350127B6" w14:textId="77777777" w:rsidR="00CD7597" w:rsidRPr="00D43E91" w:rsidRDefault="00CD7597" w:rsidP="00FC434D">
      <w:p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1. Zamawiającemu przysługuje prawo odstąpienia od umowy: </w:t>
      </w:r>
    </w:p>
    <w:p w14:paraId="085D4557" w14:textId="77777777" w:rsidR="00CD7597" w:rsidRPr="00D43E91" w:rsidRDefault="003F56A1" w:rsidP="00FC434D">
      <w:pPr>
        <w:numPr>
          <w:ilvl w:val="0"/>
          <w:numId w:val="4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</w:t>
      </w:r>
      <w:r w:rsidR="00CD759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trybie natychmiastowym, gdy:</w:t>
      </w:r>
    </w:p>
    <w:p w14:paraId="7D39D45F" w14:textId="77777777" w:rsidR="00FB7F6D" w:rsidRPr="00D43E91" w:rsidRDefault="00CD7597" w:rsidP="00FC434D">
      <w:pPr>
        <w:pStyle w:val="Lista2"/>
        <w:numPr>
          <w:ilvl w:val="0"/>
          <w:numId w:val="19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utraci prawo do wykonywania działalności będąc</w:t>
      </w:r>
      <w:r w:rsidR="00FB7F6D" w:rsidRPr="00D43E91">
        <w:rPr>
          <w:rFonts w:asciiTheme="majorHAnsi" w:hAnsiTheme="majorHAnsi"/>
          <w:color w:val="000000" w:themeColor="text1"/>
          <w:sz w:val="22"/>
          <w:szCs w:val="22"/>
        </w:rPr>
        <w:t>ej przedmiotem niniejszej umowy,</w:t>
      </w:r>
    </w:p>
    <w:p w14:paraId="39CA3F00" w14:textId="29AAFC30" w:rsidR="008F4D7D" w:rsidRPr="00D43E91" w:rsidRDefault="00CD7597" w:rsidP="00FC434D">
      <w:pPr>
        <w:pStyle w:val="Lista2"/>
        <w:numPr>
          <w:ilvl w:val="0"/>
          <w:numId w:val="19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nie rozpoczął wykonywania przedmiotu umowy zgodnie z przedłożonym harmonogramem odbioru odpadów komunalnych oraz nie </w:t>
      </w:r>
      <w:r w:rsidR="008F4D7D" w:rsidRPr="00D43E91">
        <w:rPr>
          <w:rFonts w:asciiTheme="majorHAnsi" w:hAnsiTheme="majorHAnsi"/>
          <w:color w:val="000000" w:themeColor="text1"/>
          <w:sz w:val="22"/>
          <w:szCs w:val="22"/>
        </w:rPr>
        <w:t>rozpoczął ich w terminie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3 dni od </w:t>
      </w:r>
      <w:r w:rsidR="003F56A1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doręczenia pisemnego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wezwania Zamawiają</w:t>
      </w:r>
      <w:r w:rsidR="003F56A1" w:rsidRPr="00D43E91">
        <w:rPr>
          <w:rFonts w:asciiTheme="majorHAnsi" w:hAnsiTheme="majorHAnsi"/>
          <w:color w:val="000000" w:themeColor="text1"/>
          <w:sz w:val="22"/>
          <w:szCs w:val="22"/>
        </w:rPr>
        <w:t>cego.</w:t>
      </w:r>
      <w:r w:rsidR="008F4D7D" w:rsidRPr="00D43E91">
        <w:rPr>
          <w:rFonts w:asciiTheme="majorHAnsi" w:hAnsiTheme="majorHAnsi"/>
          <w:color w:val="000000" w:themeColor="text1"/>
          <w:sz w:val="22"/>
          <w:szCs w:val="22"/>
        </w:rPr>
        <w:t>,</w:t>
      </w:r>
    </w:p>
    <w:p w14:paraId="2E954270" w14:textId="1F997D34" w:rsidR="00FB7F6D" w:rsidRPr="00D43E91" w:rsidRDefault="008F4D7D" w:rsidP="00FC434D">
      <w:pPr>
        <w:pStyle w:val="Lista2"/>
        <w:numPr>
          <w:ilvl w:val="0"/>
          <w:numId w:val="19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zaprzestał wykonywania przedmiotu umowy zgodnie z przedłożonym harmonogramem odbioru odpadów komunalnych i nie podjął dalszego wykonywania umowy w terminie 3 dni od daty doręczenia pisemnego wezwania Zamawiającego,</w:t>
      </w:r>
    </w:p>
    <w:p w14:paraId="2F229B54" w14:textId="77777777" w:rsidR="00CD7597" w:rsidRPr="00D43E91" w:rsidRDefault="00CD7597" w:rsidP="00FC434D">
      <w:pPr>
        <w:pStyle w:val="Lista2"/>
        <w:numPr>
          <w:ilvl w:val="0"/>
          <w:numId w:val="19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realizuje usługi przewidziane niniejszą umową w sposób niezgodny z niniejszą umową,</w:t>
      </w:r>
    </w:p>
    <w:p w14:paraId="5DADBAC8" w14:textId="77777777" w:rsidR="00CD7597" w:rsidRPr="00D43E91" w:rsidRDefault="00CD7597" w:rsidP="00E803E7">
      <w:pPr>
        <w:pStyle w:val="Lista"/>
        <w:numPr>
          <w:ilvl w:val="0"/>
          <w:numId w:val="4"/>
        </w:numPr>
        <w:tabs>
          <w:tab w:val="clear" w:pos="680"/>
        </w:tabs>
        <w:spacing w:line="280" w:lineRule="exact"/>
        <w:ind w:hanging="39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 przypadku, gdy wystąpi istotna zmiana okoliczności powodująca, że wykonanie umowy nie leży w interesie publicznym, czego nie można było przewidzieć w chwili zawarcia umowy – odstąpienie od umowy w tym przypadku może nastąpić w terminie 30 dni od powzięcia wiadomości o powyższych okolicznościach – zgodnie z art. </w:t>
      </w:r>
      <w:r w:rsidR="00E91C54" w:rsidRPr="00D43E91">
        <w:rPr>
          <w:rFonts w:asciiTheme="majorHAnsi" w:hAnsiTheme="majorHAnsi"/>
          <w:color w:val="000000" w:themeColor="text1"/>
          <w:sz w:val="22"/>
          <w:szCs w:val="22"/>
        </w:rPr>
        <w:t>456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ustawy - Prawo zamówień publicznych:</w:t>
      </w:r>
    </w:p>
    <w:p w14:paraId="6CE37F9E" w14:textId="77777777" w:rsidR="00CD7597" w:rsidRPr="00D43E91" w:rsidRDefault="00CD7597" w:rsidP="00FC434D">
      <w:pPr>
        <w:pStyle w:val="Lista"/>
        <w:spacing w:line="280" w:lineRule="exact"/>
        <w:ind w:left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6EA3BEFD" w14:textId="77777777" w:rsidR="00CD7597" w:rsidRPr="00D43E91" w:rsidRDefault="00CD7597" w:rsidP="00FC434D">
      <w:pPr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2. Wykonawcy przysługuje prawo odstąpienia od umowy, jeżeli Zamawiający:</w:t>
      </w:r>
    </w:p>
    <w:p w14:paraId="1AE2F403" w14:textId="77777777" w:rsidR="00CD7597" w:rsidRPr="00D43E91" w:rsidRDefault="00CD7597" w:rsidP="00FC434D">
      <w:pPr>
        <w:numPr>
          <w:ilvl w:val="0"/>
          <w:numId w:val="2"/>
        </w:numPr>
        <w:tabs>
          <w:tab w:val="clear" w:pos="660"/>
          <w:tab w:val="num" w:pos="720"/>
        </w:tabs>
        <w:spacing w:line="280" w:lineRule="exact"/>
        <w:ind w:left="720" w:hanging="29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Nie wywiązuje się z obowiązku zapłaty wynagrodzenia mimo dodatkowego wezwania w terminie 60 dni od upływu terminu na zapłatę, określonego w niniejszej umowie.</w:t>
      </w:r>
    </w:p>
    <w:p w14:paraId="0FB7D38F" w14:textId="3FF32258" w:rsidR="00CD7597" w:rsidRPr="00D43E91" w:rsidRDefault="00CD7597" w:rsidP="00FC434D">
      <w:pPr>
        <w:numPr>
          <w:ilvl w:val="0"/>
          <w:numId w:val="2"/>
        </w:numPr>
        <w:tabs>
          <w:tab w:val="clear" w:pos="660"/>
          <w:tab w:val="num" w:pos="720"/>
        </w:tabs>
        <w:spacing w:line="280" w:lineRule="exact"/>
        <w:ind w:left="720" w:hanging="29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Zawiadomi Wykonawcę, iż wobec zaistnienia uprzednio nieprzewidzianych okoliczności nie będzie mógł spełnić swoich zobowiązań umownych wobec Wykonawcy.</w:t>
      </w:r>
    </w:p>
    <w:p w14:paraId="6D79732A" w14:textId="77777777" w:rsidR="00E803E7" w:rsidRPr="00D43E91" w:rsidRDefault="00E803E7" w:rsidP="00E803E7">
      <w:pPr>
        <w:spacing w:line="280" w:lineRule="exact"/>
        <w:ind w:left="72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1A3BDED5" w14:textId="69401F87" w:rsidR="00CD7597" w:rsidRPr="00D43E91" w:rsidRDefault="00CD759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8</w:t>
      </w:r>
    </w:p>
    <w:p w14:paraId="5C0662E5" w14:textId="77777777" w:rsidR="00E803E7" w:rsidRPr="00D43E91" w:rsidRDefault="00E803E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05E0489B" w14:textId="0270FA0E" w:rsidR="00CD7597" w:rsidRPr="00D43E91" w:rsidRDefault="00CD7597" w:rsidP="00FC434D">
      <w:pPr>
        <w:numPr>
          <w:ilvl w:val="0"/>
          <w:numId w:val="11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ponosi pełną odpowiedzialność z tytułu nie wykonania bądź też nienależytego wykonania umowy, a w szczególności w przypadku wyrządzenia szkody osobom trzecim. Wykonawca w takim przypadku zobowiązany jest do naprawienia i pokrycia szkody w pełnej wysokości.</w:t>
      </w:r>
    </w:p>
    <w:p w14:paraId="084E10C5" w14:textId="77777777" w:rsidR="00CD7597" w:rsidRPr="00D43E91" w:rsidRDefault="00CD7597" w:rsidP="00FC434D">
      <w:pPr>
        <w:numPr>
          <w:ilvl w:val="0"/>
          <w:numId w:val="11"/>
        </w:numPr>
        <w:spacing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oświadcza, ze jest ubezpieczony od odpowiedzialności cywilnej w zakresie prowadzonej działalności gospodarczej w zakresie przedmiotu </w:t>
      </w:r>
      <w:r w:rsidR="003F56A1" w:rsidRPr="00D43E91">
        <w:rPr>
          <w:rFonts w:asciiTheme="majorHAnsi" w:hAnsiTheme="majorHAnsi"/>
          <w:color w:val="000000" w:themeColor="text1"/>
          <w:sz w:val="22"/>
          <w:szCs w:val="22"/>
        </w:rPr>
        <w:t>umowy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na cały okres realizacji umowy.</w:t>
      </w:r>
    </w:p>
    <w:p w14:paraId="35E5FA5B" w14:textId="40F995D4" w:rsidR="00CD7597" w:rsidRPr="00D43E91" w:rsidRDefault="00CD759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 9</w:t>
      </w:r>
    </w:p>
    <w:p w14:paraId="41F5B0F2" w14:textId="77777777" w:rsidR="00E803E7" w:rsidRPr="00D43E91" w:rsidRDefault="00E803E7" w:rsidP="00FC434D">
      <w:pPr>
        <w:spacing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52C25604" w14:textId="77777777" w:rsidR="00CD7597" w:rsidRPr="00D43E91" w:rsidRDefault="00CD7597" w:rsidP="00FC434D">
      <w:pPr>
        <w:numPr>
          <w:ilvl w:val="0"/>
          <w:numId w:val="5"/>
        </w:numPr>
        <w:tabs>
          <w:tab w:val="clear" w:pos="480"/>
          <w:tab w:val="num" w:pos="284"/>
        </w:tabs>
        <w:spacing w:line="280" w:lineRule="exact"/>
        <w:ind w:left="284" w:hanging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może powierzyć, zgodnie z ofertą Wykonawcy, wykonanie części usług podwykonawcom pod warunkiem, że posiadają oni kwalifikacje do ich wykonania.</w:t>
      </w:r>
    </w:p>
    <w:p w14:paraId="046AB2F2" w14:textId="77777777" w:rsidR="00CD7597" w:rsidRPr="00D43E91" w:rsidRDefault="00CD7597" w:rsidP="00FC434D">
      <w:pPr>
        <w:numPr>
          <w:ilvl w:val="0"/>
          <w:numId w:val="8"/>
        </w:numPr>
        <w:shd w:val="clear" w:color="auto" w:fill="FFFFFF"/>
        <w:spacing w:line="280" w:lineRule="exact"/>
        <w:ind w:left="709" w:hanging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oświadcza, iż usługi objęte przedmiotem zamówienia zostaną wykonane siłami własnymi </w:t>
      </w:r>
    </w:p>
    <w:p w14:paraId="0C5F9914" w14:textId="77777777" w:rsidR="00CD7597" w:rsidRPr="00D43E91" w:rsidRDefault="00CD7597" w:rsidP="00FC434D">
      <w:pPr>
        <w:shd w:val="clear" w:color="auto" w:fill="FFFFFF"/>
        <w:spacing w:line="280" w:lineRule="exact"/>
        <w:ind w:left="709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lub</w:t>
      </w:r>
    </w:p>
    <w:p w14:paraId="4A80395B" w14:textId="77777777" w:rsidR="00CD7597" w:rsidRPr="00D43E91" w:rsidRDefault="00CD7597" w:rsidP="00FC434D">
      <w:pPr>
        <w:numPr>
          <w:ilvl w:val="0"/>
          <w:numId w:val="8"/>
        </w:numPr>
        <w:shd w:val="clear" w:color="auto" w:fill="FFFFFF"/>
        <w:spacing w:line="280" w:lineRule="exact"/>
        <w:ind w:left="709" w:hanging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oświadcza, iż zamierza powierzyć następujący zakres usług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>podwykonawcom:</w:t>
      </w:r>
      <w:r w:rsidR="00887477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E91C54"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……………………..</w:t>
      </w:r>
    </w:p>
    <w:p w14:paraId="34252E87" w14:textId="77777777" w:rsidR="00CD7597" w:rsidRPr="00D43E91" w:rsidRDefault="00CD7597" w:rsidP="00FC434D">
      <w:pPr>
        <w:pStyle w:val="Tekstpodstawowy"/>
        <w:numPr>
          <w:ilvl w:val="0"/>
          <w:numId w:val="5"/>
        </w:numPr>
        <w:tabs>
          <w:tab w:val="num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zwraca się z wnioskiem do Zamawiającego o wyrażenie zgody na podwykonawcę, który będzie uczestniczył w realizacji przedmiotu umowy. Wraz z wnioskiem Wykonawca przedstawia umowę lub jej projekt. </w:t>
      </w:r>
    </w:p>
    <w:p w14:paraId="1176BC0D" w14:textId="429AA3C2" w:rsidR="00CD7597" w:rsidRPr="00D43E91" w:rsidRDefault="00CD7597" w:rsidP="00FC434D">
      <w:pPr>
        <w:pStyle w:val="Tekstpodstawowy"/>
        <w:numPr>
          <w:ilvl w:val="0"/>
          <w:numId w:val="5"/>
        </w:numPr>
        <w:tabs>
          <w:tab w:val="num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Zamawiający w terminie 14 dni od</w:t>
      </w:r>
      <w:r w:rsidR="00143FA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dnia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="003F56A1" w:rsidRPr="00D43E91">
        <w:rPr>
          <w:rFonts w:asciiTheme="majorHAnsi" w:hAnsiTheme="majorHAnsi"/>
          <w:color w:val="000000" w:themeColor="text1"/>
          <w:sz w:val="22"/>
          <w:szCs w:val="22"/>
        </w:rPr>
        <w:t>doręczenia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wniosku może zgłosić sprzeciw lub zastrzeżenia i żądać zmiany wskazanego podwykonawcy z podaniem uzasadnienia.</w:t>
      </w:r>
    </w:p>
    <w:p w14:paraId="1318EB62" w14:textId="0F7544C9" w:rsidR="00CD7597" w:rsidRPr="00D43E91" w:rsidRDefault="00CD7597" w:rsidP="00FC434D">
      <w:pPr>
        <w:numPr>
          <w:ilvl w:val="0"/>
          <w:numId w:val="5"/>
        </w:numPr>
        <w:tabs>
          <w:tab w:val="num" w:pos="426"/>
        </w:tabs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Jeżeli Zamawiający w terminie 14 dni od</w:t>
      </w:r>
      <w:r w:rsidR="00143FA0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dnia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przedstawienia mu przez Wykonawcę umowy </w:t>
      </w:r>
      <w:r w:rsidR="00E803E7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z podwykonawcą lub jej projektu, nie zgłosi na piśmie sprzeciwu lub zastrzeżeń, uważa się, że wyraził zgodę na zawarcie umowy.</w:t>
      </w:r>
    </w:p>
    <w:p w14:paraId="3E0ACBF8" w14:textId="77777777" w:rsidR="00CD7597" w:rsidRPr="00D43E91" w:rsidRDefault="00CD7597" w:rsidP="00FC434D">
      <w:pPr>
        <w:pStyle w:val="Tekstpodstawowy"/>
        <w:numPr>
          <w:ilvl w:val="0"/>
          <w:numId w:val="5"/>
        </w:numPr>
        <w:tabs>
          <w:tab w:val="num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Umowa pomiędzy Wykonawcą a podwykonawcą powinna być zawarta w formie pisemnej pod rygorem nieważności. </w:t>
      </w:r>
    </w:p>
    <w:p w14:paraId="3F3FB9DE" w14:textId="77777777" w:rsidR="00CD7597" w:rsidRPr="00D43E91" w:rsidRDefault="00CD7597" w:rsidP="00FC434D">
      <w:pPr>
        <w:pStyle w:val="Tekstpodstawowy"/>
        <w:numPr>
          <w:ilvl w:val="0"/>
          <w:numId w:val="5"/>
        </w:numPr>
        <w:tabs>
          <w:tab w:val="num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 przypadku powierzenia przez Wykonawcę realizacji usług Podwykonawcy, Wykonawca jest zobowiązany do dokonania we własnym zakresie zapłaty wynagrodzenia należnego Podwykonawcy z zachowaniem terminów płatności określonych w umowie z Podwykonawcą. </w:t>
      </w:r>
    </w:p>
    <w:p w14:paraId="0ACA4C26" w14:textId="77777777" w:rsidR="00CD7597" w:rsidRPr="00D43E91" w:rsidRDefault="00CD7597" w:rsidP="00FC434D">
      <w:pPr>
        <w:pStyle w:val="Tekstpodstawowy"/>
        <w:numPr>
          <w:ilvl w:val="0"/>
          <w:numId w:val="5"/>
        </w:numPr>
        <w:tabs>
          <w:tab w:val="num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Do zawarcia przez podwykonawcę umowy z dalszym podwykonawcą jest wymagana zgoda Zamawiającego i Wykonawcy. </w:t>
      </w:r>
    </w:p>
    <w:p w14:paraId="0DD800C2" w14:textId="77777777" w:rsidR="00CD7597" w:rsidRPr="00D43E91" w:rsidRDefault="00CD7597" w:rsidP="00FC434D">
      <w:pPr>
        <w:pStyle w:val="Tekstpodstawowy"/>
        <w:numPr>
          <w:ilvl w:val="0"/>
          <w:numId w:val="5"/>
        </w:numPr>
        <w:tabs>
          <w:tab w:val="num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Realizacja usług w podwykonawstwie nie zwalnia Wykonawcy z odpowiedzialności za wykonanie obowiązków wynikających z umowy i obowiązujących przepisów prawa. Wykonawca odpowiada za działania i zaniechania podwykonawców jak za własne.</w:t>
      </w:r>
    </w:p>
    <w:p w14:paraId="32A1D9BC" w14:textId="77777777" w:rsidR="00CD7597" w:rsidRPr="00D43E91" w:rsidRDefault="00CD7597" w:rsidP="00FC434D">
      <w:pPr>
        <w:pStyle w:val="Tekstpodstawowy"/>
        <w:spacing w:after="0" w:line="280" w:lineRule="exact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062AD12D" w14:textId="2CA837BB" w:rsidR="00CD7597" w:rsidRPr="00D43E91" w:rsidRDefault="00CD7597" w:rsidP="00FC434D">
      <w:pPr>
        <w:pStyle w:val="Tekstpodstawowy2"/>
        <w:spacing w:after="0"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 10</w:t>
      </w:r>
    </w:p>
    <w:p w14:paraId="4C6ECC76" w14:textId="77777777" w:rsidR="00E803E7" w:rsidRPr="00D43E91" w:rsidRDefault="00E803E7" w:rsidP="00FC434D">
      <w:pPr>
        <w:pStyle w:val="Tekstpodstawowy2"/>
        <w:spacing w:after="0"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33A75097" w14:textId="77777777" w:rsidR="00C1104E" w:rsidRPr="00D43E91" w:rsidRDefault="00C1104E" w:rsidP="00FC434D">
      <w:pPr>
        <w:pStyle w:val="Akapitzlist"/>
        <w:numPr>
          <w:ilvl w:val="0"/>
          <w:numId w:val="26"/>
        </w:numPr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Jeżeli w trakcie realizacji umowy dojdzie do przekazania wykonawcy danych osobowych niezbędnych do realizacji zamówienia, Zamawiający będzie ich administratorem w rozumieniu art. 4 pkt 7 Rozporządzenia PE i Rady (UE) 2016/679 z dnia 27 kwietnia 2016 r. (zwane dalej „Rozporządzeniem”), a Wykonawca – podmiotem przetwarzającym te dane w rozumieniu pkt 8 tego przepisu.</w:t>
      </w:r>
    </w:p>
    <w:p w14:paraId="34CB6EE6" w14:textId="77777777" w:rsidR="00C1104E" w:rsidRPr="00D43E91" w:rsidRDefault="00C1104E" w:rsidP="00FC434D">
      <w:pPr>
        <w:pStyle w:val="Akapitzlist"/>
        <w:numPr>
          <w:ilvl w:val="0"/>
          <w:numId w:val="26"/>
        </w:numPr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Zamawiający powierza Wykonawcy, w trybie art. 28 Rozporządzenia dane osobowe do przetwarzania, wyłącznie w celu wykonania przedmiotu niniejszej umowy.</w:t>
      </w:r>
    </w:p>
    <w:p w14:paraId="7B6A3050" w14:textId="77777777" w:rsidR="00C1104E" w:rsidRPr="00D43E91" w:rsidRDefault="00C1104E" w:rsidP="00FC434D">
      <w:pPr>
        <w:pStyle w:val="Akapitzlist"/>
        <w:numPr>
          <w:ilvl w:val="0"/>
          <w:numId w:val="26"/>
        </w:numPr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Wykonawca zobowiązuje się:</w:t>
      </w:r>
    </w:p>
    <w:p w14:paraId="33CC6732" w14:textId="77777777" w:rsidR="00C1104E" w:rsidRPr="00D43E91" w:rsidRDefault="00C1104E" w:rsidP="00FC434D">
      <w:pPr>
        <w:pStyle w:val="Akapitzlist"/>
        <w:numPr>
          <w:ilvl w:val="1"/>
          <w:numId w:val="27"/>
        </w:numPr>
        <w:spacing w:after="0" w:line="280" w:lineRule="exact"/>
        <w:ind w:left="993" w:hanging="502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przetwarzać powierzone mu dane osobowe zgodnie z niniejszą umową, Rozporządzeniem oraz z innymi przepisami prawa powszechnie obowiązującego, które chronią prawa osób, których dane dotyczą,</w:t>
      </w:r>
    </w:p>
    <w:p w14:paraId="439FC600" w14:textId="77777777" w:rsidR="00C1104E" w:rsidRPr="00D43E91" w:rsidRDefault="00C1104E" w:rsidP="00FC434D">
      <w:pPr>
        <w:pStyle w:val="Akapitzlist"/>
        <w:numPr>
          <w:ilvl w:val="1"/>
          <w:numId w:val="27"/>
        </w:numPr>
        <w:spacing w:after="0" w:line="280" w:lineRule="exact"/>
        <w:ind w:left="993" w:hanging="502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do zabezpieczenia przetwarzanych danych, poprzez stosowanie odpowiednich środków technicznych i organizacyjnych zapewniających adekwatny stopień bezpieczeństwa odpowiadający ryzyku związanym z przetwarzaniem danych osobowych, o których mowa w art. 32 Rozporządzenia,</w:t>
      </w:r>
    </w:p>
    <w:p w14:paraId="637BC9DC" w14:textId="77777777" w:rsidR="00C1104E" w:rsidRPr="00D43E91" w:rsidRDefault="00C1104E" w:rsidP="00FC434D">
      <w:pPr>
        <w:pStyle w:val="Akapitzlist"/>
        <w:numPr>
          <w:ilvl w:val="1"/>
          <w:numId w:val="27"/>
        </w:numPr>
        <w:spacing w:after="0" w:line="280" w:lineRule="exact"/>
        <w:ind w:left="993" w:hanging="502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dołożyć należytej staranności przy przetwarzaniu powierzonych danych osobowych,</w:t>
      </w:r>
    </w:p>
    <w:p w14:paraId="1EFBF14A" w14:textId="77777777" w:rsidR="00C1104E" w:rsidRPr="00D43E91" w:rsidRDefault="00C1104E" w:rsidP="00FC434D">
      <w:pPr>
        <w:pStyle w:val="Akapitzlist"/>
        <w:numPr>
          <w:ilvl w:val="1"/>
          <w:numId w:val="27"/>
        </w:numPr>
        <w:spacing w:after="0" w:line="280" w:lineRule="exact"/>
        <w:ind w:left="993" w:hanging="502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do nadania upoważnień do przetwarzania danych osobowych wszystkim osobom, które będą przetwarzały powierzone dane w celu realizacji niniejszej umowy,</w:t>
      </w:r>
    </w:p>
    <w:p w14:paraId="42645ABB" w14:textId="77777777" w:rsidR="00C1104E" w:rsidRPr="00D43E91" w:rsidRDefault="00C1104E" w:rsidP="00FC434D">
      <w:pPr>
        <w:pStyle w:val="Akapitzlist"/>
        <w:numPr>
          <w:ilvl w:val="1"/>
          <w:numId w:val="27"/>
        </w:numPr>
        <w:spacing w:after="0" w:line="280" w:lineRule="exact"/>
        <w:ind w:left="993" w:hanging="502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zapewnić zachowanie w tajemnicy (o której mowa w art. 28 ust 3 pkt b Rozporządzenia) przetwarzanych danych przez osoby, które upoważnia do przetwarzania danych osobowych w celu realizacji niniejszej umowy, zarówno w trakcie zatrudnienia ich w Podmiocie przetwarzającym, jak i po jego ustaniu.</w:t>
      </w:r>
    </w:p>
    <w:p w14:paraId="1EF99047" w14:textId="689E11A8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Wykonawca po wykonaniu przedmiotu zamówienia, usuwa </w:t>
      </w:r>
      <w:r w:rsidR="009D4A67">
        <w:rPr>
          <w:rFonts w:asciiTheme="majorHAnsi" w:hAnsiTheme="majorHAnsi"/>
          <w:color w:val="000000" w:themeColor="text1"/>
        </w:rPr>
        <w:t>lub</w:t>
      </w:r>
      <w:r w:rsidRPr="00D43E91">
        <w:rPr>
          <w:rFonts w:asciiTheme="majorHAnsi" w:hAnsiTheme="majorHAnsi"/>
          <w:color w:val="000000" w:themeColor="text1"/>
        </w:rPr>
        <w:t xml:space="preserve"> zwraca Zamawiającemu wszelkie dane osobowe oraz usuwa wszelkie ich istniejące kopie, chyba że prawo Unii lub prawo państwa członkowskiego nakazują przechowywanie danych osobowych.</w:t>
      </w:r>
    </w:p>
    <w:p w14:paraId="6720AD30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Wykonawca pomaga Zamawiającemu w niezbędnym zakresie wywiązywać się z obowiązku odpowiadania na żądania osoby, której dane dotyczą oraz wywiązywania się z obowiązków określonych w art. 32-36 Rozporządzenia. </w:t>
      </w:r>
    </w:p>
    <w:p w14:paraId="6BA0E985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Wykonawca, po stwierdzeniu naruszenia ochrony danych osobowych bez zbędnej zwłoki zgłasza je administratorowi, nie później niż w ciągu 72 godzin od stwierdzenia naruszenia.</w:t>
      </w:r>
    </w:p>
    <w:p w14:paraId="172B806A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Zamawiający, zgodnie z art. 28 ust. 3 pkt h) Rozporządzenia ma prawo kontroli, czy środki zastosowane przez Wykonawcę przy przetwarzaniu i zabezpieczeniu powierzonych danych osobowych spełniają postanowienia umowy, w tym zlecenia jej wykonania audytorowi.</w:t>
      </w:r>
    </w:p>
    <w:p w14:paraId="7AEA27F7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Zamawiający realizować będzie prawo kontroli w godzinach pracy Wykonawcy informując o kontroli minimum 3 dni przed planowanym jej przeprowadzeniem.</w:t>
      </w:r>
    </w:p>
    <w:p w14:paraId="040C172F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Wykonawca zobowiązuje się do usunięcia uchybień stwierdzonych podczas kontroli w terminie nie dłuższym niż 7 dni </w:t>
      </w:r>
    </w:p>
    <w:p w14:paraId="5EE221A4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Wykonawca udostępnia Zamawiającemu wszelkie informacje niezbędne do wykazania spełnienia obowiązków określonych w art. 28 Rozporządzenia.</w:t>
      </w:r>
    </w:p>
    <w:p w14:paraId="243179EE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Wykonawca może powierzyć dane osobowe objęte niniejszą umową do dalszego przetwarzania podwykonawcom jedynie w celu wykonania umowy po uzyskaniu uprzedniej pisemnej zgody Zamawiającego.  </w:t>
      </w:r>
    </w:p>
    <w:p w14:paraId="191F61C6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Podwykonawca, winien spełniać te same gwarancje i obowiązki jakie zostały nałożone na Wykonawcę. </w:t>
      </w:r>
    </w:p>
    <w:p w14:paraId="63F6B940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Wykonawca ponosi pełną odpowiedzialność wobec Zamawiającego za działanie podwykonawcy w zakresie obowiązku ochrony danych.</w:t>
      </w:r>
    </w:p>
    <w:p w14:paraId="0B2DC1AB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Wykonawca zobowiązuje się do niezwłocznego poinformowania Zamawiającego o jakimkolwiek postępowaniu, w szczególności administracyjnym lub sądowym, dotyczącym przetwarzania przez Wykonawcę danych osobowych określonych w umowie, o jakiejkolwiek decyzji administracyjnej lub orzeczeniu dotyczącym przetwarzania tych danych, skierowanych do Wykonawcy, a także o wszelkich planowanych, o ile są wiadome, lub realizowanych kontrolach i inspekcjach dotyczących przetwarzania danych osobowych, w szczególności prowadzonych przez inspektorów upoważnionych przez Prezesa Urzędu Ochrony Danych Osobowych. </w:t>
      </w:r>
    </w:p>
    <w:p w14:paraId="756B626F" w14:textId="77777777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Wykonawca zobowiązuje się do zachowania w tajemnicy wszelkich informacji, danych, materiałów, dokumentów i danych osobowych otrzymanych od Zamawiającego oraz danych uzyskanych w jakikolwiek inny sposób, zamierzony czy przypadkowy w formie ustnej, pisemnej lub elektronicznej („dane poufne”).</w:t>
      </w:r>
    </w:p>
    <w:p w14:paraId="33AC27B3" w14:textId="63BB3D09" w:rsidR="00C1104E" w:rsidRPr="00D43E91" w:rsidRDefault="00C1104E" w:rsidP="00FC434D">
      <w:pPr>
        <w:pStyle w:val="Akapitzlist"/>
        <w:numPr>
          <w:ilvl w:val="0"/>
          <w:numId w:val="26"/>
        </w:numPr>
        <w:tabs>
          <w:tab w:val="left" w:pos="426"/>
        </w:tabs>
        <w:spacing w:after="0" w:line="280" w:lineRule="exact"/>
        <w:ind w:left="426" w:hanging="426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Podmiot przetwarzający oświadcza, że w związku ze zobowiązaniem do zachowania w tajemnicy danych poufnych nie będą one wykorzystywane, ujawniane ani udostępniane w innym celu niż wykonanie Umowy, chyba że konieczność ujawnienia posiadanych informacji wynika </w:t>
      </w:r>
      <w:r w:rsidR="00E803E7" w:rsidRPr="00D43E91">
        <w:rPr>
          <w:rFonts w:asciiTheme="majorHAnsi" w:hAnsiTheme="majorHAnsi"/>
          <w:color w:val="000000" w:themeColor="text1"/>
        </w:rPr>
        <w:br/>
      </w:r>
      <w:r w:rsidRPr="00D43E91">
        <w:rPr>
          <w:rFonts w:asciiTheme="majorHAnsi" w:hAnsiTheme="majorHAnsi"/>
          <w:color w:val="000000" w:themeColor="text1"/>
        </w:rPr>
        <w:t>z obowiązujących przepisów prawa lub Umowy.</w:t>
      </w:r>
    </w:p>
    <w:p w14:paraId="6E7BBCBD" w14:textId="77777777" w:rsidR="00C1104E" w:rsidRPr="00D43E91" w:rsidRDefault="00C1104E" w:rsidP="00FC434D">
      <w:pPr>
        <w:pStyle w:val="Akapitzlist"/>
        <w:numPr>
          <w:ilvl w:val="0"/>
          <w:numId w:val="26"/>
        </w:numPr>
        <w:spacing w:after="0" w:line="280" w:lineRule="exact"/>
        <w:ind w:left="567" w:hanging="567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o udzielenie zamówienia publicznego lub konkursu.</w:t>
      </w:r>
    </w:p>
    <w:p w14:paraId="1C04A024" w14:textId="77777777" w:rsidR="00C1104E" w:rsidRPr="00D43E91" w:rsidRDefault="00C1104E" w:rsidP="00FC434D">
      <w:pPr>
        <w:pStyle w:val="Akapitzlist"/>
        <w:numPr>
          <w:ilvl w:val="0"/>
          <w:numId w:val="26"/>
        </w:numPr>
        <w:spacing w:after="0" w:line="280" w:lineRule="exact"/>
        <w:ind w:left="567" w:hanging="567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Skorzystanie przez osobę, której dane dotyczą, z uprawnienia do sprostowania lub uzupełnienia danych osobowych, o którym mowa w art. 16 rozporządzenia 2016/679, nie może skutkować zmianą wyniku postępowania o udzielenie zamówienia publicznego lub konkursu ani zmianą postanowień umowy w zakresie niezgodnym z ustawą.</w:t>
      </w:r>
    </w:p>
    <w:p w14:paraId="788033C1" w14:textId="1593E08A" w:rsidR="00C1104E" w:rsidRPr="00D43E91" w:rsidRDefault="00C1104E" w:rsidP="00FC434D">
      <w:pPr>
        <w:pStyle w:val="Akapitzlist"/>
        <w:numPr>
          <w:ilvl w:val="0"/>
          <w:numId w:val="26"/>
        </w:numPr>
        <w:spacing w:after="0" w:line="280" w:lineRule="exact"/>
        <w:ind w:left="567" w:hanging="567"/>
        <w:jc w:val="both"/>
        <w:rPr>
          <w:rFonts w:asciiTheme="majorHAnsi" w:hAnsiTheme="majorHAnsi"/>
          <w:b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 sprawach nieuregulowanych niniejszym paragrafem, zastosowanie będą miały przepisy Kodeksu cywilnego, rozporządzenia RODO, Ustawy o ochronie danych osobowych.</w:t>
      </w:r>
    </w:p>
    <w:p w14:paraId="694E7988" w14:textId="4B74B532" w:rsidR="00CD7597" w:rsidRPr="00D43E91" w:rsidRDefault="00CD7597" w:rsidP="00FC434D">
      <w:pPr>
        <w:pStyle w:val="Tekstpodstawowy2"/>
        <w:tabs>
          <w:tab w:val="center" w:pos="4536"/>
        </w:tabs>
        <w:spacing w:after="0"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br/>
        <w:t>§ 11</w:t>
      </w:r>
    </w:p>
    <w:p w14:paraId="57581D46" w14:textId="77777777" w:rsidR="00E803E7" w:rsidRPr="00D43E91" w:rsidRDefault="00E803E7" w:rsidP="00FC434D">
      <w:pPr>
        <w:pStyle w:val="Tekstpodstawowy2"/>
        <w:tabs>
          <w:tab w:val="center" w:pos="4536"/>
        </w:tabs>
        <w:spacing w:after="0" w:line="280" w:lineRule="exact"/>
        <w:jc w:val="center"/>
        <w:rPr>
          <w:rFonts w:asciiTheme="majorHAnsi" w:hAnsiTheme="majorHAnsi"/>
          <w:bCs/>
          <w:color w:val="000000" w:themeColor="text1"/>
          <w:sz w:val="22"/>
          <w:szCs w:val="22"/>
        </w:rPr>
      </w:pPr>
    </w:p>
    <w:p w14:paraId="02995184" w14:textId="1A1D18BE" w:rsidR="008805C6" w:rsidRPr="00D43E91" w:rsidRDefault="000523C7" w:rsidP="00FC434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bCs/>
          <w:color w:val="000000" w:themeColor="text1"/>
        </w:rPr>
      </w:pPr>
      <w:r w:rsidRPr="00D43E91">
        <w:rPr>
          <w:rFonts w:asciiTheme="majorHAnsi" w:hAnsiTheme="majorHAnsi"/>
          <w:bCs/>
          <w:color w:val="000000" w:themeColor="text1"/>
        </w:rPr>
        <w:t xml:space="preserve">Wszelkie zmiany umowy wymagają dla swej ważności formy pisemnej pod rygorem nieważności (aneks) i będą dozwolone w granicach dopuszczalnych w art. 455 ustawy </w:t>
      </w:r>
      <w:r w:rsidR="008805C6" w:rsidRPr="00D43E91">
        <w:rPr>
          <w:rFonts w:asciiTheme="majorHAnsi" w:hAnsiTheme="majorHAnsi"/>
          <w:bCs/>
          <w:color w:val="000000" w:themeColor="text1"/>
        </w:rPr>
        <w:t>Prawo zamówień publicznych</w:t>
      </w:r>
      <w:r w:rsidRPr="00D43E91">
        <w:rPr>
          <w:rFonts w:asciiTheme="majorHAnsi" w:hAnsiTheme="majorHAnsi"/>
          <w:bCs/>
          <w:color w:val="000000" w:themeColor="text1"/>
        </w:rPr>
        <w:t>.</w:t>
      </w:r>
      <w:r w:rsidR="008805C6" w:rsidRPr="00D43E91">
        <w:rPr>
          <w:rFonts w:asciiTheme="majorHAnsi" w:hAnsiTheme="majorHAnsi"/>
          <w:bCs/>
          <w:color w:val="000000" w:themeColor="text1"/>
        </w:rPr>
        <w:t xml:space="preserve"> i innych przypadków wskazanych w niniejszej umowie</w:t>
      </w:r>
      <w:r w:rsidR="00835B7F" w:rsidRPr="00D43E91">
        <w:rPr>
          <w:rFonts w:asciiTheme="majorHAnsi" w:hAnsiTheme="majorHAnsi"/>
          <w:bCs/>
          <w:color w:val="000000" w:themeColor="text1"/>
        </w:rPr>
        <w:t>.</w:t>
      </w:r>
    </w:p>
    <w:p w14:paraId="056085A1" w14:textId="692E9297" w:rsidR="00B1752F" w:rsidRPr="00D43E91" w:rsidRDefault="000523C7" w:rsidP="00B1752F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bCs/>
          <w:color w:val="000000" w:themeColor="text1"/>
        </w:rPr>
      </w:pPr>
      <w:r w:rsidRPr="00D43E91">
        <w:rPr>
          <w:rFonts w:asciiTheme="majorHAnsi" w:hAnsiTheme="majorHAnsi"/>
          <w:bCs/>
          <w:color w:val="000000" w:themeColor="text1"/>
        </w:rPr>
        <w:t>Zmiana postanowień Umowy jest dopuszczalna w zakresie odnoszącym się do</w:t>
      </w:r>
      <w:r w:rsidR="00903332" w:rsidRPr="00D43E91">
        <w:rPr>
          <w:rFonts w:asciiTheme="majorHAnsi" w:hAnsiTheme="majorHAnsi"/>
          <w:bCs/>
          <w:color w:val="000000" w:themeColor="text1"/>
        </w:rPr>
        <w:t>:</w:t>
      </w:r>
      <w:r w:rsidRPr="00D43E91">
        <w:rPr>
          <w:rFonts w:asciiTheme="majorHAnsi" w:hAnsiTheme="majorHAnsi"/>
          <w:bCs/>
          <w:color w:val="000000" w:themeColor="text1"/>
        </w:rPr>
        <w:t xml:space="preserve"> </w:t>
      </w:r>
    </w:p>
    <w:p w14:paraId="2ABF330B" w14:textId="77777777" w:rsidR="00B1752F" w:rsidRPr="00D43E91" w:rsidRDefault="00FA64AE" w:rsidP="00B1752F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bCs/>
          <w:color w:val="000000" w:themeColor="text1"/>
        </w:rPr>
      </w:pPr>
      <w:r w:rsidRPr="00D43E91">
        <w:rPr>
          <w:rFonts w:asciiTheme="majorHAnsi" w:hAnsiTheme="majorHAnsi"/>
          <w:bCs/>
          <w:color w:val="000000" w:themeColor="text1"/>
        </w:rPr>
        <w:t>terminu i sposobu realizacji Umowy, w przypadku</w:t>
      </w:r>
      <w:r w:rsidR="00B1752F" w:rsidRPr="00D43E91">
        <w:rPr>
          <w:rFonts w:asciiTheme="majorHAnsi" w:hAnsiTheme="majorHAnsi"/>
          <w:bCs/>
          <w:color w:val="000000" w:themeColor="text1"/>
        </w:rPr>
        <w:t>:</w:t>
      </w:r>
    </w:p>
    <w:p w14:paraId="01AAA150" w14:textId="556D42C2" w:rsidR="00FA64AE" w:rsidRPr="00D43E91" w:rsidRDefault="00FA64AE" w:rsidP="00B1752F">
      <w:pPr>
        <w:pStyle w:val="Akapitzlist"/>
        <w:widowControl w:val="0"/>
        <w:numPr>
          <w:ilvl w:val="1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 zaistnienia siły </w:t>
      </w:r>
      <w:r w:rsidR="00835B7F" w:rsidRPr="00D43E91">
        <w:rPr>
          <w:rFonts w:asciiTheme="majorHAnsi" w:hAnsiTheme="majorHAnsi"/>
          <w:color w:val="000000" w:themeColor="text1"/>
        </w:rPr>
        <w:t>wyższej uniemożliwiającej wykonanie przedmiotu Umowy zgodnie z jej postanowieniami lub obowiązującymi przepisami prawa</w:t>
      </w:r>
      <w:r w:rsidR="006710CC" w:rsidRPr="00D43E91">
        <w:rPr>
          <w:rFonts w:asciiTheme="majorHAnsi" w:hAnsiTheme="majorHAnsi"/>
          <w:color w:val="000000" w:themeColor="text1"/>
        </w:rPr>
        <w:t>;</w:t>
      </w:r>
    </w:p>
    <w:p w14:paraId="4AA5F9AE" w14:textId="77777777" w:rsidR="00B1752F" w:rsidRPr="00D43E91" w:rsidRDefault="00B1752F" w:rsidP="00B1752F">
      <w:pPr>
        <w:pStyle w:val="Akapitzlist"/>
        <w:numPr>
          <w:ilvl w:val="1"/>
          <w:numId w:val="51"/>
        </w:numPr>
        <w:shd w:val="clear" w:color="auto" w:fill="FFFFFF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zaistnienia niesprzyjających warunków atmosferycznych, uniemożliwiających wykonanie zamówienia,</w:t>
      </w:r>
    </w:p>
    <w:p w14:paraId="5C686DF6" w14:textId="77777777" w:rsidR="00B1752F" w:rsidRPr="00D43E91" w:rsidRDefault="00B1752F" w:rsidP="00B1752F">
      <w:pPr>
        <w:pStyle w:val="Akapitzlist"/>
        <w:numPr>
          <w:ilvl w:val="1"/>
          <w:numId w:val="51"/>
        </w:numPr>
        <w:shd w:val="clear" w:color="auto" w:fill="FFFFFF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działań osób trzecich uniemożliwiających wykonanie zamówienia, które to działania nie są konsekwencją winy którejkolwiek ze stron.        </w:t>
      </w:r>
    </w:p>
    <w:p w14:paraId="1B1A08F5" w14:textId="37277432" w:rsidR="00F0587D" w:rsidRPr="00D43E91" w:rsidRDefault="00F0587D" w:rsidP="00F0587D">
      <w:pPr>
        <w:pStyle w:val="Akapitzlist"/>
        <w:widowControl w:val="0"/>
        <w:autoSpaceDE w:val="0"/>
        <w:autoSpaceDN w:val="0"/>
        <w:adjustRightInd w:val="0"/>
        <w:spacing w:after="0" w:line="280" w:lineRule="exact"/>
        <w:ind w:left="1146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Zmiana umowy dopuszczalna jest na następujących warunkach:                                                                                                                        </w:t>
      </w:r>
    </w:p>
    <w:p w14:paraId="38F0C986" w14:textId="08DB478F" w:rsidR="00F0587D" w:rsidRPr="00D43E91" w:rsidRDefault="00F0587D" w:rsidP="00F0587D">
      <w:pPr>
        <w:pStyle w:val="Tekstpodstawowy2"/>
        <w:spacing w:after="0" w:line="280" w:lineRule="exact"/>
        <w:ind w:left="284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 xml:space="preserve">lit. a) – o czas działania siły wyższej oraz potrzebny do usunięcia skutków tego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 xml:space="preserve">                 działania,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 xml:space="preserve">   lit. b) - o czas trwania niesprzyjających warunków atmosferycznych,                                            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br/>
        <w:t xml:space="preserve"> 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 xml:space="preserve">  lit. c) – o okres uniemożliwienia Wykonawcy wykonywania zamówienia.</w:t>
      </w:r>
    </w:p>
    <w:p w14:paraId="5BA6E1D2" w14:textId="77777777" w:rsidR="00B1752F" w:rsidRPr="00D43E91" w:rsidRDefault="00B1752F" w:rsidP="00B1752F">
      <w:pPr>
        <w:pStyle w:val="Akapitzlist"/>
        <w:widowControl w:val="0"/>
        <w:autoSpaceDE w:val="0"/>
        <w:autoSpaceDN w:val="0"/>
        <w:adjustRightInd w:val="0"/>
        <w:spacing w:after="0" w:line="280" w:lineRule="exact"/>
        <w:ind w:left="1866"/>
        <w:jc w:val="both"/>
        <w:rPr>
          <w:rFonts w:asciiTheme="majorHAnsi" w:hAnsiTheme="majorHAnsi"/>
          <w:color w:val="000000" w:themeColor="text1"/>
        </w:rPr>
      </w:pPr>
    </w:p>
    <w:p w14:paraId="0D647660" w14:textId="6650ACAE" w:rsidR="006710CC" w:rsidRPr="009D1442" w:rsidRDefault="006710CC" w:rsidP="00B1752F">
      <w:pPr>
        <w:pStyle w:val="Akapitzlist"/>
        <w:widowControl w:val="0"/>
        <w:numPr>
          <w:ilvl w:val="0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>Wynagrodzenia Wykonawcy w przypadku zmiany:</w:t>
      </w:r>
    </w:p>
    <w:p w14:paraId="3FFD6C59" w14:textId="17824D6A" w:rsidR="006710CC" w:rsidRPr="009D1442" w:rsidRDefault="006710CC" w:rsidP="00B1752F">
      <w:pPr>
        <w:pStyle w:val="Akapitzlist"/>
        <w:widowControl w:val="0"/>
        <w:numPr>
          <w:ilvl w:val="1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>Stawki podatku od towarów i usług</w:t>
      </w:r>
      <w:r w:rsidR="00DD6115">
        <w:rPr>
          <w:rFonts w:asciiTheme="majorHAnsi" w:hAnsiTheme="majorHAnsi"/>
          <w:color w:val="000000" w:themeColor="text1"/>
        </w:rPr>
        <w:t xml:space="preserve"> -</w:t>
      </w:r>
      <w:r w:rsidRPr="009D1442">
        <w:rPr>
          <w:rFonts w:asciiTheme="majorHAnsi" w:hAnsiTheme="majorHAnsi"/>
          <w:color w:val="000000" w:themeColor="text1"/>
        </w:rPr>
        <w:t xml:space="preserve"> przy zmianie stawki podatku od towarów i usług ulegnie zmianie wyłącznie kwota wynagrodzenia brutto, kwota netto pozostanie bez zmian;</w:t>
      </w:r>
    </w:p>
    <w:p w14:paraId="1E965DA7" w14:textId="4334775F" w:rsidR="006710CC" w:rsidRPr="009D1442" w:rsidRDefault="006710CC" w:rsidP="00B1752F">
      <w:pPr>
        <w:pStyle w:val="Akapitzlist"/>
        <w:widowControl w:val="0"/>
        <w:numPr>
          <w:ilvl w:val="1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>W przypadku zmiany cen materiałów lub kosztów związanych z realizacją zamówienia w stosunku do kosztów i cen zawartych w ofercie</w:t>
      </w:r>
      <w:r w:rsidR="00B1752F" w:rsidRPr="009D1442">
        <w:rPr>
          <w:rFonts w:asciiTheme="majorHAnsi" w:hAnsiTheme="majorHAnsi"/>
          <w:color w:val="000000" w:themeColor="text1"/>
        </w:rPr>
        <w:t xml:space="preserve"> Wykonawcy</w:t>
      </w:r>
      <w:r w:rsidRPr="009D1442">
        <w:rPr>
          <w:rFonts w:asciiTheme="majorHAnsi" w:hAnsiTheme="majorHAnsi"/>
          <w:color w:val="000000" w:themeColor="text1"/>
        </w:rPr>
        <w:t xml:space="preserve">, </w:t>
      </w:r>
      <w:r w:rsidR="00B1752F" w:rsidRPr="009D1442">
        <w:rPr>
          <w:rFonts w:asciiTheme="majorHAnsi" w:hAnsiTheme="majorHAnsi"/>
          <w:color w:val="000000" w:themeColor="text1"/>
        </w:rPr>
        <w:br/>
      </w:r>
      <w:r w:rsidRPr="009D1442">
        <w:rPr>
          <w:rFonts w:asciiTheme="majorHAnsi" w:hAnsiTheme="majorHAnsi"/>
          <w:color w:val="000000" w:themeColor="text1"/>
        </w:rPr>
        <w:t>z zastrzeżeniem, że:</w:t>
      </w:r>
    </w:p>
    <w:p w14:paraId="07F87247" w14:textId="5E64FD78" w:rsidR="006710CC" w:rsidRPr="009D1442" w:rsidRDefault="00D55C45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 xml:space="preserve">Strony </w:t>
      </w:r>
      <w:r w:rsidR="00903332" w:rsidRPr="009D1442">
        <w:rPr>
          <w:rFonts w:asciiTheme="majorHAnsi" w:hAnsiTheme="majorHAnsi"/>
          <w:color w:val="000000" w:themeColor="text1"/>
        </w:rPr>
        <w:t>U</w:t>
      </w:r>
      <w:r w:rsidRPr="009D1442">
        <w:rPr>
          <w:rFonts w:asciiTheme="majorHAnsi" w:hAnsiTheme="majorHAnsi"/>
          <w:color w:val="000000" w:themeColor="text1"/>
        </w:rPr>
        <w:t xml:space="preserve">mowy mogą zwrócić się z wnioskiem o zmianę wynagrodzenia, jeżeli </w:t>
      </w:r>
      <w:r w:rsidR="003834F1" w:rsidRPr="009D1442">
        <w:rPr>
          <w:rFonts w:asciiTheme="majorHAnsi" w:hAnsiTheme="majorHAnsi"/>
          <w:color w:val="000000" w:themeColor="text1"/>
        </w:rPr>
        <w:t>wskaźnik</w:t>
      </w:r>
      <w:r w:rsidR="006710CC" w:rsidRPr="009D1442">
        <w:rPr>
          <w:rFonts w:asciiTheme="majorHAnsi" w:hAnsiTheme="majorHAnsi"/>
          <w:color w:val="000000" w:themeColor="text1"/>
        </w:rPr>
        <w:t xml:space="preserve"> zmiany ceny materiałów lub kosztów wyniesie co najmniej </w:t>
      </w:r>
      <w:r w:rsidR="003834F1" w:rsidRPr="009D1442">
        <w:rPr>
          <w:rFonts w:asciiTheme="majorHAnsi" w:hAnsiTheme="majorHAnsi"/>
          <w:color w:val="000000" w:themeColor="text1"/>
        </w:rPr>
        <w:t>15</w:t>
      </w:r>
      <w:r w:rsidR="006710CC" w:rsidRPr="009D1442">
        <w:rPr>
          <w:rFonts w:asciiTheme="majorHAnsi" w:hAnsiTheme="majorHAnsi"/>
          <w:color w:val="000000" w:themeColor="text1"/>
        </w:rPr>
        <w:t>%;</w:t>
      </w:r>
    </w:p>
    <w:p w14:paraId="08317369" w14:textId="02C3B44E" w:rsidR="00FF04CA" w:rsidRPr="009D1442" w:rsidRDefault="006710CC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>zgłoszeni</w:t>
      </w:r>
      <w:r w:rsidR="00FF04CA" w:rsidRPr="009D1442">
        <w:rPr>
          <w:rFonts w:asciiTheme="majorHAnsi" w:hAnsiTheme="majorHAnsi"/>
          <w:color w:val="000000" w:themeColor="text1"/>
        </w:rPr>
        <w:t>e</w:t>
      </w:r>
      <w:r w:rsidRPr="009D1442">
        <w:rPr>
          <w:rFonts w:asciiTheme="majorHAnsi" w:hAnsiTheme="majorHAnsi"/>
          <w:color w:val="000000" w:themeColor="text1"/>
        </w:rPr>
        <w:t xml:space="preserve"> żądania ustalenia zmiany wynagrodzenia </w:t>
      </w:r>
      <w:r w:rsidR="00FF04CA" w:rsidRPr="009D1442">
        <w:rPr>
          <w:rFonts w:asciiTheme="majorHAnsi" w:hAnsiTheme="majorHAnsi"/>
          <w:color w:val="000000" w:themeColor="text1"/>
        </w:rPr>
        <w:t xml:space="preserve">może nastąpić na wniosek </w:t>
      </w:r>
      <w:r w:rsidR="003834F1" w:rsidRPr="009D1442">
        <w:rPr>
          <w:rFonts w:asciiTheme="majorHAnsi" w:hAnsiTheme="majorHAnsi"/>
          <w:color w:val="000000" w:themeColor="text1"/>
        </w:rPr>
        <w:t>Strony</w:t>
      </w:r>
      <w:r w:rsidRPr="009D1442">
        <w:rPr>
          <w:rFonts w:asciiTheme="majorHAnsi" w:hAnsiTheme="majorHAnsi"/>
          <w:color w:val="000000" w:themeColor="text1"/>
        </w:rPr>
        <w:t xml:space="preserve"> w pierwszym miesiącu po upływie 6 miesięcy od zawarcia umowy, </w:t>
      </w:r>
      <w:r w:rsidR="00FF04CA" w:rsidRPr="009D1442">
        <w:rPr>
          <w:rFonts w:asciiTheme="majorHAnsi" w:hAnsiTheme="majorHAnsi"/>
          <w:color w:val="000000" w:themeColor="text1"/>
        </w:rPr>
        <w:t>pod warunkiem zaistnienia zmian cen uprawniając</w:t>
      </w:r>
      <w:r w:rsidR="003834F1" w:rsidRPr="009D1442">
        <w:rPr>
          <w:rFonts w:asciiTheme="majorHAnsi" w:hAnsiTheme="majorHAnsi"/>
          <w:color w:val="000000" w:themeColor="text1"/>
        </w:rPr>
        <w:t>ych</w:t>
      </w:r>
      <w:r w:rsidR="00FF04CA" w:rsidRPr="009D1442">
        <w:rPr>
          <w:rFonts w:asciiTheme="majorHAnsi" w:hAnsiTheme="majorHAnsi"/>
          <w:color w:val="000000" w:themeColor="text1"/>
        </w:rPr>
        <w:t xml:space="preserve"> do wnioskowania o zmianę wynagrodzenia.</w:t>
      </w:r>
      <w:r w:rsidR="003834F1" w:rsidRPr="009D1442">
        <w:rPr>
          <w:rFonts w:asciiTheme="majorHAnsi" w:hAnsiTheme="majorHAnsi"/>
          <w:color w:val="000000" w:themeColor="text1"/>
        </w:rPr>
        <w:t xml:space="preserve"> Początkowym terminem ustalenia zmiany wynagrodzenia jest pierwszy dzień siódmego miesiąca od dnia zawarcia umowy.</w:t>
      </w:r>
    </w:p>
    <w:p w14:paraId="6FB5880C" w14:textId="4C40842D" w:rsidR="006710CC" w:rsidRPr="009D1442" w:rsidRDefault="00FF04CA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 xml:space="preserve">maksymalna wartość zmiany wynagrodzenia jaką </w:t>
      </w:r>
      <w:r w:rsidR="003834F1" w:rsidRPr="009D1442">
        <w:rPr>
          <w:rFonts w:asciiTheme="majorHAnsi" w:hAnsiTheme="majorHAnsi"/>
          <w:color w:val="000000" w:themeColor="text1"/>
        </w:rPr>
        <w:t xml:space="preserve">Strony </w:t>
      </w:r>
      <w:r w:rsidRPr="009D1442">
        <w:rPr>
          <w:rFonts w:asciiTheme="majorHAnsi" w:hAnsiTheme="majorHAnsi"/>
          <w:color w:val="000000" w:themeColor="text1"/>
        </w:rPr>
        <w:t>dopuszcza</w:t>
      </w:r>
      <w:r w:rsidR="003834F1" w:rsidRPr="009D1442">
        <w:rPr>
          <w:rFonts w:asciiTheme="majorHAnsi" w:hAnsiTheme="majorHAnsi"/>
          <w:color w:val="000000" w:themeColor="text1"/>
        </w:rPr>
        <w:t>ją</w:t>
      </w:r>
      <w:r w:rsidRPr="009D1442">
        <w:rPr>
          <w:rFonts w:asciiTheme="majorHAnsi" w:hAnsiTheme="majorHAnsi"/>
          <w:color w:val="000000" w:themeColor="text1"/>
        </w:rPr>
        <w:t xml:space="preserve"> w efekcie zastosowania postanowień niniejszego punktu wynosi </w:t>
      </w:r>
      <w:r w:rsidR="003834F1" w:rsidRPr="009D1442">
        <w:rPr>
          <w:rFonts w:asciiTheme="majorHAnsi" w:hAnsiTheme="majorHAnsi"/>
          <w:color w:val="000000" w:themeColor="text1"/>
        </w:rPr>
        <w:t xml:space="preserve">maksymalnie </w:t>
      </w:r>
      <w:r w:rsidR="00DB3C17" w:rsidRPr="009D1442">
        <w:rPr>
          <w:rFonts w:asciiTheme="majorHAnsi" w:hAnsiTheme="majorHAnsi"/>
          <w:color w:val="000000" w:themeColor="text1"/>
        </w:rPr>
        <w:t>5</w:t>
      </w:r>
      <w:r w:rsidRPr="009D1442">
        <w:rPr>
          <w:rFonts w:asciiTheme="majorHAnsi" w:hAnsiTheme="majorHAnsi"/>
          <w:color w:val="000000" w:themeColor="text1"/>
        </w:rPr>
        <w:t xml:space="preserve">% wartości ceny </w:t>
      </w:r>
      <w:r w:rsidR="00D43E91" w:rsidRPr="009D1442">
        <w:rPr>
          <w:rFonts w:asciiTheme="majorHAnsi" w:hAnsiTheme="majorHAnsi"/>
          <w:color w:val="000000" w:themeColor="text1"/>
        </w:rPr>
        <w:t xml:space="preserve">jednostkowej za 1Mg </w:t>
      </w:r>
      <w:r w:rsidRPr="009D1442">
        <w:rPr>
          <w:rFonts w:asciiTheme="majorHAnsi" w:hAnsiTheme="majorHAnsi"/>
          <w:color w:val="000000" w:themeColor="text1"/>
        </w:rPr>
        <w:t>podanej w ofercie Wykonawcy brutto.</w:t>
      </w:r>
    </w:p>
    <w:p w14:paraId="4EEF19A9" w14:textId="2D7ADB82" w:rsidR="00FF04CA" w:rsidRPr="009D1442" w:rsidRDefault="0045416D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>z</w:t>
      </w:r>
      <w:r w:rsidR="00FF04CA" w:rsidRPr="009D1442">
        <w:rPr>
          <w:rFonts w:asciiTheme="majorHAnsi" w:hAnsiTheme="majorHAnsi"/>
          <w:color w:val="000000" w:themeColor="text1"/>
        </w:rPr>
        <w:t xml:space="preserve">miana cen materiałów lub kosztów uprawniająca Strony do żądania zmiany wynagrodzenia ustalana będzie na podstawie </w:t>
      </w:r>
      <w:r w:rsidRPr="009D1442">
        <w:rPr>
          <w:rFonts w:asciiTheme="majorHAnsi" w:hAnsiTheme="majorHAnsi"/>
          <w:color w:val="000000" w:themeColor="text1"/>
        </w:rPr>
        <w:t xml:space="preserve">półrocznego </w:t>
      </w:r>
      <w:r w:rsidR="00FF04CA" w:rsidRPr="009D1442">
        <w:rPr>
          <w:rFonts w:asciiTheme="majorHAnsi" w:hAnsiTheme="majorHAnsi"/>
          <w:color w:val="000000" w:themeColor="text1"/>
        </w:rPr>
        <w:t xml:space="preserve">wskaźnika cen towarów i usług konsumpcyjnych za </w:t>
      </w:r>
      <w:r w:rsidRPr="009D1442">
        <w:rPr>
          <w:rFonts w:asciiTheme="majorHAnsi" w:hAnsiTheme="majorHAnsi"/>
          <w:color w:val="000000" w:themeColor="text1"/>
        </w:rPr>
        <w:t>I półrocze 202</w:t>
      </w:r>
      <w:r w:rsidR="003816C3">
        <w:rPr>
          <w:rFonts w:asciiTheme="majorHAnsi" w:hAnsiTheme="majorHAnsi"/>
          <w:color w:val="000000" w:themeColor="text1"/>
        </w:rPr>
        <w:t>5</w:t>
      </w:r>
      <w:r w:rsidR="009B46B7">
        <w:rPr>
          <w:rFonts w:asciiTheme="majorHAnsi" w:hAnsiTheme="majorHAnsi"/>
          <w:color w:val="000000" w:themeColor="text1"/>
        </w:rPr>
        <w:t xml:space="preserve"> </w:t>
      </w:r>
      <w:r w:rsidRPr="009D1442">
        <w:rPr>
          <w:rFonts w:asciiTheme="majorHAnsi" w:hAnsiTheme="majorHAnsi"/>
          <w:color w:val="000000" w:themeColor="text1"/>
        </w:rPr>
        <w:t>r. (za I półrocze realizacji Umowy) ogłaszanego w komunikacie Prezesa Głównego Urzędu Statystycznego w stosunku do wskaźnika cen towarów i usług konsumpcyjnych za II półrocze 202</w:t>
      </w:r>
      <w:r w:rsidR="003816C3">
        <w:rPr>
          <w:rFonts w:asciiTheme="majorHAnsi" w:hAnsiTheme="majorHAnsi"/>
          <w:color w:val="000000" w:themeColor="text1"/>
        </w:rPr>
        <w:t>4</w:t>
      </w:r>
      <w:r w:rsidRPr="009D1442">
        <w:rPr>
          <w:rFonts w:asciiTheme="majorHAnsi" w:hAnsiTheme="majorHAnsi"/>
          <w:color w:val="000000" w:themeColor="text1"/>
        </w:rPr>
        <w:t>r. (</w:t>
      </w:r>
      <w:r w:rsidR="00903332" w:rsidRPr="009D1442">
        <w:rPr>
          <w:rFonts w:asciiTheme="majorHAnsi" w:hAnsiTheme="majorHAnsi"/>
          <w:color w:val="000000" w:themeColor="text1"/>
        </w:rPr>
        <w:t xml:space="preserve">tj. </w:t>
      </w:r>
      <w:r w:rsidRPr="009D1442">
        <w:rPr>
          <w:rFonts w:asciiTheme="majorHAnsi" w:hAnsiTheme="majorHAnsi"/>
          <w:color w:val="000000" w:themeColor="text1"/>
        </w:rPr>
        <w:t xml:space="preserve">za półrocze w którym </w:t>
      </w:r>
      <w:r w:rsidR="003834F1" w:rsidRPr="009D1442">
        <w:rPr>
          <w:rFonts w:asciiTheme="majorHAnsi" w:hAnsiTheme="majorHAnsi"/>
          <w:color w:val="000000" w:themeColor="text1"/>
        </w:rPr>
        <w:t>Strony zawarły Umowę</w:t>
      </w:r>
      <w:r w:rsidRPr="009D1442">
        <w:rPr>
          <w:rFonts w:asciiTheme="majorHAnsi" w:hAnsiTheme="majorHAnsi"/>
          <w:color w:val="000000" w:themeColor="text1"/>
        </w:rPr>
        <w:t>).</w:t>
      </w:r>
    </w:p>
    <w:p w14:paraId="1ABC31B2" w14:textId="7CE08B3C" w:rsidR="003834F1" w:rsidRPr="009D1442" w:rsidRDefault="003834F1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 xml:space="preserve">Waloryzacja wynagrodzenia Wykonawcy będzie dokonywana </w:t>
      </w:r>
      <w:r w:rsidRPr="009D1442">
        <w:rPr>
          <w:rFonts w:asciiTheme="majorHAnsi" w:hAnsiTheme="majorHAnsi"/>
          <w:color w:val="000000" w:themeColor="text1"/>
        </w:rPr>
        <w:br/>
        <w:t xml:space="preserve">w odniesieniu do różnicy pomiędzy wskaźnikiem, o którym mowa w pkt iv a wskaźnikiem 15%, o którym mowa w pkt i. </w:t>
      </w:r>
    </w:p>
    <w:p w14:paraId="0BD91021" w14:textId="2D37AFB5" w:rsidR="003834F1" w:rsidRPr="009D1442" w:rsidRDefault="003834F1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 xml:space="preserve">Waloryzacji będą podlegać wartości usług prawidłowo wykonanych </w:t>
      </w:r>
      <w:r w:rsidRPr="009D1442">
        <w:rPr>
          <w:rFonts w:asciiTheme="majorHAnsi" w:hAnsiTheme="majorHAnsi"/>
          <w:color w:val="000000" w:themeColor="text1"/>
        </w:rPr>
        <w:br/>
        <w:t>i odebranych przez Zamawiającego.</w:t>
      </w:r>
    </w:p>
    <w:p w14:paraId="5E1D4ACE" w14:textId="52015DDD" w:rsidR="0045416D" w:rsidRPr="009D1442" w:rsidRDefault="0045416D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 xml:space="preserve">zmiana wynagrodzenia </w:t>
      </w:r>
      <w:r w:rsidR="00680BAD" w:rsidRPr="009D1442">
        <w:rPr>
          <w:rFonts w:asciiTheme="majorHAnsi" w:hAnsiTheme="majorHAnsi"/>
          <w:color w:val="000000" w:themeColor="text1"/>
        </w:rPr>
        <w:t xml:space="preserve">wymaga złożenia wniosku </w:t>
      </w:r>
      <w:r w:rsidR="00AB3CE4" w:rsidRPr="009D1442">
        <w:rPr>
          <w:rFonts w:asciiTheme="majorHAnsi" w:hAnsiTheme="majorHAnsi"/>
          <w:color w:val="000000" w:themeColor="text1"/>
        </w:rPr>
        <w:t>Strony wraz ze szczegółowym wyliczeniem wysokości wnioskowanej zmian</w:t>
      </w:r>
      <w:r w:rsidR="009D0683" w:rsidRPr="009D1442">
        <w:rPr>
          <w:rFonts w:asciiTheme="majorHAnsi" w:hAnsiTheme="majorHAnsi"/>
          <w:color w:val="000000" w:themeColor="text1"/>
        </w:rPr>
        <w:t xml:space="preserve">y </w:t>
      </w:r>
      <w:r w:rsidR="009D0683" w:rsidRPr="009D1442">
        <w:rPr>
          <w:rFonts w:asciiTheme="majorHAnsi" w:hAnsiTheme="majorHAnsi"/>
          <w:color w:val="000000" w:themeColor="text1"/>
        </w:rPr>
        <w:br/>
        <w:t>z podaniem podstawy faktycznej i prawnej oraz uzasadnienia.</w:t>
      </w:r>
    </w:p>
    <w:p w14:paraId="197AC420" w14:textId="1C41FB05" w:rsidR="003834F1" w:rsidRPr="009D1442" w:rsidRDefault="003834F1" w:rsidP="00B1752F">
      <w:pPr>
        <w:pStyle w:val="Akapitzlist"/>
        <w:widowControl w:val="0"/>
        <w:numPr>
          <w:ilvl w:val="2"/>
          <w:numId w:val="51"/>
        </w:numPr>
        <w:autoSpaceDE w:val="0"/>
        <w:autoSpaceDN w:val="0"/>
        <w:adjustRightInd w:val="0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9D1442">
        <w:rPr>
          <w:rFonts w:asciiTheme="majorHAnsi" w:hAnsiTheme="majorHAnsi"/>
          <w:color w:val="000000" w:themeColor="text1"/>
        </w:rPr>
        <w:t xml:space="preserve">Wykonawca, którego wynagrodzenie zostanie zmienione zgodnie z pkt i-vii powyżej zobowiązany jest do zmiany wynagrodzenia przysługującego podwykonawcy, z którym zawarł </w:t>
      </w:r>
      <w:r w:rsidR="00140436" w:rsidRPr="009D1442">
        <w:rPr>
          <w:rFonts w:asciiTheme="majorHAnsi" w:hAnsiTheme="majorHAnsi"/>
          <w:color w:val="000000" w:themeColor="text1"/>
        </w:rPr>
        <w:t xml:space="preserve">umowę, w zakresie odpowiadającym zmianom cen materiałów lub kosztów dotyczących zobowiązania podwykonawcy, jeżeli łącznie </w:t>
      </w:r>
      <w:r w:rsidR="00B1752F" w:rsidRPr="009D1442">
        <w:rPr>
          <w:rFonts w:asciiTheme="majorHAnsi" w:hAnsiTheme="majorHAnsi"/>
          <w:color w:val="000000" w:themeColor="text1"/>
        </w:rPr>
        <w:t>spełnione są następujące warunki:</w:t>
      </w:r>
    </w:p>
    <w:p w14:paraId="2A47A2BE" w14:textId="4F152015" w:rsidR="00B1752F" w:rsidRPr="009D1442" w:rsidRDefault="009B46B7" w:rsidP="009B46B7">
      <w:pPr>
        <w:pStyle w:val="Akapitzlist"/>
        <w:widowControl w:val="0"/>
        <w:autoSpaceDE w:val="0"/>
        <w:autoSpaceDN w:val="0"/>
        <w:adjustRightInd w:val="0"/>
        <w:spacing w:after="0" w:line="280" w:lineRule="exact"/>
        <w:ind w:left="330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- </w:t>
      </w:r>
      <w:r w:rsidR="00B1752F" w:rsidRPr="009D1442">
        <w:rPr>
          <w:rFonts w:asciiTheme="majorHAnsi" w:hAnsiTheme="majorHAnsi"/>
          <w:color w:val="000000" w:themeColor="text1"/>
        </w:rPr>
        <w:t>przedmiotem umowy są usługi;</w:t>
      </w:r>
    </w:p>
    <w:p w14:paraId="17164BD6" w14:textId="098D9CE6" w:rsidR="00B1752F" w:rsidRPr="009D1442" w:rsidRDefault="009B46B7" w:rsidP="009B46B7">
      <w:pPr>
        <w:pStyle w:val="Akapitzlist"/>
        <w:widowControl w:val="0"/>
        <w:autoSpaceDE w:val="0"/>
        <w:autoSpaceDN w:val="0"/>
        <w:adjustRightInd w:val="0"/>
        <w:spacing w:after="0" w:line="280" w:lineRule="exact"/>
        <w:ind w:left="3306"/>
        <w:jc w:val="both"/>
        <w:rPr>
          <w:rFonts w:asciiTheme="majorHAnsi" w:hAnsiTheme="majorHAnsi"/>
          <w:color w:val="000000" w:themeColor="text1"/>
        </w:rPr>
      </w:pPr>
      <w:r>
        <w:rPr>
          <w:rFonts w:asciiTheme="majorHAnsi" w:hAnsiTheme="majorHAnsi"/>
          <w:color w:val="000000" w:themeColor="text1"/>
        </w:rPr>
        <w:t xml:space="preserve">- </w:t>
      </w:r>
      <w:r w:rsidR="00B1752F" w:rsidRPr="009D1442">
        <w:rPr>
          <w:rFonts w:asciiTheme="majorHAnsi" w:hAnsiTheme="majorHAnsi"/>
          <w:color w:val="000000" w:themeColor="text1"/>
        </w:rPr>
        <w:t>okres obowiązywania umowy przekracza 6 miesięcy.</w:t>
      </w:r>
    </w:p>
    <w:p w14:paraId="4ED8F923" w14:textId="18C8DE00" w:rsidR="00CD7597" w:rsidRPr="00D43E91" w:rsidRDefault="00B1752F" w:rsidP="00B1752F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Ponadto </w:t>
      </w:r>
      <w:r w:rsidR="00CD7597" w:rsidRPr="00D43E91">
        <w:rPr>
          <w:rFonts w:asciiTheme="majorHAnsi" w:hAnsiTheme="majorHAnsi"/>
          <w:color w:val="000000" w:themeColor="text1"/>
        </w:rPr>
        <w:t xml:space="preserve">Zamawiający przewiduje możliwości dokonania istotnej zmiany zawartej umowy </w:t>
      </w:r>
      <w:r w:rsidRPr="00D43E91">
        <w:rPr>
          <w:rFonts w:asciiTheme="majorHAnsi" w:hAnsiTheme="majorHAnsi"/>
          <w:color w:val="000000" w:themeColor="text1"/>
        </w:rPr>
        <w:br/>
      </w:r>
      <w:r w:rsidR="00CD7597" w:rsidRPr="00D43E91">
        <w:rPr>
          <w:rFonts w:asciiTheme="majorHAnsi" w:hAnsiTheme="majorHAnsi"/>
          <w:color w:val="000000" w:themeColor="text1"/>
        </w:rPr>
        <w:t xml:space="preserve">w stosunku do treści oferty na podstawie, której dokonano wyboru Wykonawcy w przypadku wystąpienia, co najmniej jednej z okoliczności wymienionych poniżej, z uwzględnieniem podawanych warunków ich wprowadzenia: </w:t>
      </w:r>
    </w:p>
    <w:p w14:paraId="74DA98CB" w14:textId="70199784" w:rsidR="00AD423E" w:rsidRPr="00D43E91" w:rsidRDefault="00AD423E" w:rsidP="00250D93">
      <w:pPr>
        <w:pStyle w:val="Default"/>
        <w:numPr>
          <w:ilvl w:val="1"/>
          <w:numId w:val="4"/>
        </w:numPr>
        <w:tabs>
          <w:tab w:val="clear" w:pos="1440"/>
          <w:tab w:val="num" w:pos="993"/>
        </w:tabs>
        <w:spacing w:line="280" w:lineRule="exact"/>
        <w:ind w:left="993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zmiany prawa powszechnie obowiązującego, wpływającego na zasady odbierania </w:t>
      </w:r>
      <w:r w:rsidR="007C0536" w:rsidRPr="00D43E91">
        <w:rPr>
          <w:rFonts w:asciiTheme="majorHAnsi" w:hAnsiTheme="majorHAnsi"/>
          <w:color w:val="000000" w:themeColor="text1"/>
          <w:sz w:val="22"/>
          <w:szCs w:val="22"/>
        </w:rPr>
        <w:br/>
      </w:r>
      <w:r w:rsidR="000A6A58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i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zagospodarowania odpadów, </w:t>
      </w:r>
    </w:p>
    <w:p w14:paraId="012495DE" w14:textId="77777777" w:rsidR="00AD423E" w:rsidRPr="00D43E91" w:rsidRDefault="00AD423E" w:rsidP="00250D93">
      <w:pPr>
        <w:pStyle w:val="Default"/>
        <w:numPr>
          <w:ilvl w:val="1"/>
          <w:numId w:val="4"/>
        </w:numPr>
        <w:tabs>
          <w:tab w:val="clear" w:pos="1440"/>
          <w:tab w:val="num" w:pos="993"/>
        </w:tabs>
        <w:spacing w:line="280" w:lineRule="exact"/>
        <w:ind w:left="993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wprowadzenia zmian w stosunku do Opisu przedmiotu zamów</w:t>
      </w:r>
      <w:r w:rsidR="000A6A58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ienia w zakresie wykonania prac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niewykraczających poza zakres przedmiotu zamówienia, w sytuacji możliwości usprawnienia realizacji przedmiotu umowy, </w:t>
      </w:r>
    </w:p>
    <w:p w14:paraId="3FECE012" w14:textId="77777777" w:rsidR="00575620" w:rsidRPr="00D43E91" w:rsidRDefault="00575620" w:rsidP="00250D93">
      <w:pPr>
        <w:pStyle w:val="Akapitzlist"/>
        <w:numPr>
          <w:ilvl w:val="1"/>
          <w:numId w:val="4"/>
        </w:numPr>
        <w:shd w:val="clear" w:color="auto" w:fill="FFFFFF"/>
        <w:tabs>
          <w:tab w:val="clear" w:pos="1440"/>
          <w:tab w:val="num" w:pos="993"/>
        </w:tabs>
        <w:spacing w:after="0" w:line="280" w:lineRule="exact"/>
        <w:ind w:hanging="873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zmiana instalacji wskazanej w § 3 ust. 12 w przypadku:</w:t>
      </w:r>
    </w:p>
    <w:p w14:paraId="7D5CEEC6" w14:textId="77777777" w:rsidR="00575620" w:rsidRPr="00D43E91" w:rsidRDefault="00575620" w:rsidP="00FC434D">
      <w:pPr>
        <w:pStyle w:val="Akapitzlist"/>
        <w:numPr>
          <w:ilvl w:val="1"/>
          <w:numId w:val="10"/>
        </w:numPr>
        <w:shd w:val="clear" w:color="auto" w:fill="FFFFFF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awarii instalacji, </w:t>
      </w:r>
    </w:p>
    <w:p w14:paraId="714112C5" w14:textId="77777777" w:rsidR="00575620" w:rsidRPr="00D43E91" w:rsidRDefault="00575620" w:rsidP="00FC434D">
      <w:pPr>
        <w:pStyle w:val="Akapitzlist"/>
        <w:numPr>
          <w:ilvl w:val="1"/>
          <w:numId w:val="10"/>
        </w:numPr>
        <w:shd w:val="clear" w:color="auto" w:fill="FFFFFF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rozwią</w:t>
      </w:r>
      <w:r w:rsidR="00861710" w:rsidRPr="00D43E91">
        <w:rPr>
          <w:rFonts w:asciiTheme="majorHAnsi" w:hAnsiTheme="majorHAnsi"/>
          <w:color w:val="000000" w:themeColor="text1"/>
        </w:rPr>
        <w:t xml:space="preserve">zania umowy pomiędzy Wykonawcą </w:t>
      </w:r>
      <w:r w:rsidRPr="00D43E91">
        <w:rPr>
          <w:rFonts w:asciiTheme="majorHAnsi" w:hAnsiTheme="majorHAnsi"/>
          <w:color w:val="000000" w:themeColor="text1"/>
        </w:rPr>
        <w:t xml:space="preserve">a podmiotem </w:t>
      </w:r>
      <w:r w:rsidR="009E42F3" w:rsidRPr="00D43E91">
        <w:rPr>
          <w:rFonts w:asciiTheme="majorHAnsi" w:hAnsiTheme="majorHAnsi"/>
          <w:color w:val="000000" w:themeColor="text1"/>
        </w:rPr>
        <w:t>prowadzącym</w:t>
      </w:r>
      <w:r w:rsidR="00861710" w:rsidRPr="00D43E91">
        <w:rPr>
          <w:rFonts w:asciiTheme="majorHAnsi" w:hAnsiTheme="majorHAnsi"/>
          <w:color w:val="000000" w:themeColor="text1"/>
        </w:rPr>
        <w:t xml:space="preserve"> </w:t>
      </w:r>
      <w:r w:rsidRPr="00D43E91">
        <w:rPr>
          <w:rFonts w:asciiTheme="majorHAnsi" w:hAnsiTheme="majorHAnsi"/>
          <w:color w:val="000000" w:themeColor="text1"/>
        </w:rPr>
        <w:t>instalacj</w:t>
      </w:r>
      <w:r w:rsidR="009E42F3" w:rsidRPr="00D43E91">
        <w:rPr>
          <w:rFonts w:asciiTheme="majorHAnsi" w:hAnsiTheme="majorHAnsi"/>
          <w:color w:val="000000" w:themeColor="text1"/>
        </w:rPr>
        <w:t>ę</w:t>
      </w:r>
      <w:r w:rsidRPr="00D43E91">
        <w:rPr>
          <w:rFonts w:asciiTheme="majorHAnsi" w:hAnsiTheme="majorHAnsi"/>
          <w:color w:val="000000" w:themeColor="text1"/>
        </w:rPr>
        <w:t>,</w:t>
      </w:r>
    </w:p>
    <w:p w14:paraId="6879FEAF" w14:textId="77777777" w:rsidR="00CD7597" w:rsidRPr="00D43E91" w:rsidRDefault="00575620" w:rsidP="00FC434D">
      <w:pPr>
        <w:pStyle w:val="Akapitzlist"/>
        <w:numPr>
          <w:ilvl w:val="1"/>
          <w:numId w:val="10"/>
        </w:numPr>
        <w:shd w:val="clear" w:color="auto" w:fill="FFFFFF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niekorzystnych zmian wpływających na koszty zagospodarowania odpadów komunalnych,</w:t>
      </w:r>
    </w:p>
    <w:p w14:paraId="2B2C67CD" w14:textId="77777777" w:rsidR="00575620" w:rsidRPr="00D43E91" w:rsidRDefault="00575620" w:rsidP="00FC434D">
      <w:pPr>
        <w:pStyle w:val="Akapitzlist"/>
        <w:numPr>
          <w:ilvl w:val="1"/>
          <w:numId w:val="10"/>
        </w:numPr>
        <w:shd w:val="clear" w:color="auto" w:fill="FFFFFF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zaprzestania przyjmowania odpadów komunalnych przez instalację,</w:t>
      </w:r>
    </w:p>
    <w:p w14:paraId="6196F059" w14:textId="0478B1A6" w:rsidR="00FC173F" w:rsidRPr="00D43E91" w:rsidRDefault="00FC173F" w:rsidP="00FC434D">
      <w:pPr>
        <w:pStyle w:val="Akapitzlist"/>
        <w:numPr>
          <w:ilvl w:val="1"/>
          <w:numId w:val="10"/>
        </w:numPr>
        <w:shd w:val="clear" w:color="auto" w:fill="FFFFFF"/>
        <w:spacing w:after="0" w:line="280" w:lineRule="exact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zmiany przepisów obwiązującego prawa</w:t>
      </w:r>
      <w:r w:rsidR="009E42F3" w:rsidRPr="00D43E91">
        <w:rPr>
          <w:rFonts w:asciiTheme="majorHAnsi" w:hAnsiTheme="majorHAnsi"/>
          <w:color w:val="000000" w:themeColor="text1"/>
        </w:rPr>
        <w:t>.</w:t>
      </w:r>
    </w:p>
    <w:p w14:paraId="2543E9B3" w14:textId="77777777" w:rsidR="007C0536" w:rsidRPr="00D43E91" w:rsidRDefault="007C0536" w:rsidP="007C0536">
      <w:pPr>
        <w:shd w:val="clear" w:color="auto" w:fill="FFFFFF"/>
        <w:spacing w:line="280" w:lineRule="exact"/>
        <w:jc w:val="both"/>
        <w:rPr>
          <w:rFonts w:asciiTheme="majorHAnsi" w:hAnsiTheme="majorHAnsi"/>
          <w:color w:val="000000" w:themeColor="text1"/>
        </w:rPr>
      </w:pPr>
    </w:p>
    <w:p w14:paraId="777FF199" w14:textId="6C2CE319" w:rsidR="00A13618" w:rsidRPr="00D43E91" w:rsidRDefault="00EC5A35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Zmiany umowy przewidziane </w:t>
      </w:r>
      <w:r w:rsidR="00CD7597" w:rsidRPr="00D43E91">
        <w:rPr>
          <w:rFonts w:asciiTheme="majorHAnsi" w:hAnsiTheme="majorHAnsi"/>
          <w:color w:val="000000" w:themeColor="text1"/>
        </w:rPr>
        <w:t xml:space="preserve">w  ust. </w:t>
      </w:r>
      <w:r w:rsidR="00F0587D" w:rsidRPr="00D43E91">
        <w:rPr>
          <w:rFonts w:asciiTheme="majorHAnsi" w:hAnsiTheme="majorHAnsi"/>
          <w:color w:val="000000" w:themeColor="text1"/>
        </w:rPr>
        <w:t>3</w:t>
      </w:r>
      <w:r w:rsidR="00CD7597" w:rsidRPr="00D43E91">
        <w:rPr>
          <w:rFonts w:asciiTheme="majorHAnsi" w:hAnsiTheme="majorHAnsi"/>
          <w:color w:val="000000" w:themeColor="text1"/>
        </w:rPr>
        <w:t xml:space="preserve"> dopuszczalne są na następujących warunkach:                                                                                                                     </w:t>
      </w:r>
      <w:r w:rsidR="00A13618" w:rsidRPr="00D43E91">
        <w:rPr>
          <w:rFonts w:asciiTheme="majorHAnsi" w:hAnsiTheme="majorHAnsi"/>
          <w:color w:val="000000" w:themeColor="text1"/>
        </w:rPr>
        <w:t>ad pkt</w:t>
      </w:r>
      <w:r w:rsidR="00F0587D" w:rsidRPr="00D43E91">
        <w:rPr>
          <w:rFonts w:asciiTheme="majorHAnsi" w:hAnsiTheme="majorHAnsi"/>
          <w:color w:val="000000" w:themeColor="text1"/>
        </w:rPr>
        <w:t xml:space="preserve"> </w:t>
      </w:r>
      <w:r w:rsidR="00A13618" w:rsidRPr="00D43E91">
        <w:rPr>
          <w:rFonts w:asciiTheme="majorHAnsi" w:hAnsiTheme="majorHAnsi"/>
          <w:color w:val="000000" w:themeColor="text1"/>
        </w:rPr>
        <w:t>1) zasady odbierania i zagospodarowania odpadów</w:t>
      </w:r>
      <w:r w:rsidR="00F0587D" w:rsidRPr="00D43E91">
        <w:rPr>
          <w:rFonts w:asciiTheme="majorHAnsi" w:hAnsiTheme="majorHAnsi"/>
          <w:color w:val="000000" w:themeColor="text1"/>
        </w:rPr>
        <w:t xml:space="preserve"> </w:t>
      </w:r>
      <w:r w:rsidR="00A13618" w:rsidRPr="00D43E91">
        <w:rPr>
          <w:rFonts w:asciiTheme="majorHAnsi" w:hAnsiTheme="majorHAnsi"/>
          <w:color w:val="000000" w:themeColor="text1"/>
        </w:rPr>
        <w:t>ulegają</w:t>
      </w:r>
      <w:r w:rsidR="008F4D7D" w:rsidRPr="00D43E91">
        <w:rPr>
          <w:rFonts w:asciiTheme="majorHAnsi" w:hAnsiTheme="majorHAnsi"/>
          <w:color w:val="000000" w:themeColor="text1"/>
        </w:rPr>
        <w:t xml:space="preserve"> zmianie</w:t>
      </w:r>
      <w:r w:rsidR="00A13618" w:rsidRPr="00D43E91">
        <w:rPr>
          <w:rFonts w:asciiTheme="majorHAnsi" w:hAnsiTheme="majorHAnsi"/>
          <w:color w:val="000000" w:themeColor="text1"/>
        </w:rPr>
        <w:t xml:space="preserve"> odpowiednio do przepisów wprowadzających te zmiany</w:t>
      </w:r>
      <w:r w:rsidR="00F0587D" w:rsidRPr="00D43E91">
        <w:rPr>
          <w:rFonts w:asciiTheme="majorHAnsi" w:hAnsiTheme="majorHAnsi"/>
          <w:color w:val="000000" w:themeColor="text1"/>
        </w:rPr>
        <w:t>;</w:t>
      </w:r>
      <w:r w:rsidR="00A13618" w:rsidRPr="00D43E91">
        <w:rPr>
          <w:rFonts w:asciiTheme="majorHAnsi" w:hAnsiTheme="majorHAnsi"/>
          <w:color w:val="000000" w:themeColor="text1"/>
        </w:rPr>
        <w:t xml:space="preserve"> </w:t>
      </w:r>
    </w:p>
    <w:p w14:paraId="02647B17" w14:textId="7CC9A96E" w:rsidR="002F639E" w:rsidRPr="00D43E91" w:rsidRDefault="00EC3189" w:rsidP="00F0587D">
      <w:pPr>
        <w:pStyle w:val="Tekstpodstawowy2"/>
        <w:spacing w:after="0" w:line="280" w:lineRule="exact"/>
        <w:ind w:left="284" w:firstLine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ad pkt</w:t>
      </w:r>
      <w:r w:rsidR="00F0587D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2) bez zmian zakresu zamówienia</w:t>
      </w:r>
      <w:r w:rsidR="00F0587D" w:rsidRPr="00D43E91">
        <w:rPr>
          <w:rFonts w:asciiTheme="majorHAnsi" w:hAnsiTheme="majorHAnsi"/>
          <w:color w:val="000000" w:themeColor="text1"/>
          <w:sz w:val="22"/>
          <w:szCs w:val="22"/>
        </w:rPr>
        <w:t>;</w:t>
      </w:r>
    </w:p>
    <w:p w14:paraId="38A591C6" w14:textId="57F65F66" w:rsidR="00FC173F" w:rsidRPr="00D43E91" w:rsidRDefault="00EC5A35" w:rsidP="00F0587D">
      <w:pPr>
        <w:pStyle w:val="Tekstpodstawowy2"/>
        <w:spacing w:after="0" w:line="280" w:lineRule="exact"/>
        <w:ind w:left="284" w:firstLine="283"/>
        <w:jc w:val="both"/>
        <w:rPr>
          <w:rFonts w:asciiTheme="majorHAnsi" w:hAnsiTheme="majorHAnsi"/>
          <w:color w:val="000000" w:themeColor="text1"/>
          <w:sz w:val="22"/>
          <w:szCs w:val="22"/>
          <w:lang w:val="en-US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ad pkt </w:t>
      </w:r>
      <w:r w:rsidR="00F0587D" w:rsidRPr="00D43E91">
        <w:rPr>
          <w:rFonts w:asciiTheme="majorHAnsi" w:hAnsiTheme="majorHAnsi"/>
          <w:color w:val="000000" w:themeColor="text1"/>
          <w:sz w:val="22"/>
          <w:szCs w:val="22"/>
          <w:lang w:val="en-US"/>
        </w:rPr>
        <w:t>3</w:t>
      </w:r>
      <w:r w:rsidR="00575620" w:rsidRPr="00D43E91">
        <w:rPr>
          <w:rFonts w:asciiTheme="majorHAnsi" w:hAnsiTheme="majorHAnsi"/>
          <w:color w:val="000000" w:themeColor="text1"/>
          <w:sz w:val="22"/>
          <w:szCs w:val="22"/>
          <w:lang w:val="en-US"/>
        </w:rPr>
        <w:t>) lit</w:t>
      </w:r>
      <w:r w:rsidR="00FC173F" w:rsidRPr="00D43E91">
        <w:rPr>
          <w:rFonts w:asciiTheme="majorHAnsi" w:hAnsiTheme="majorHAnsi"/>
          <w:color w:val="000000" w:themeColor="text1"/>
          <w:sz w:val="22"/>
          <w:szCs w:val="22"/>
          <w:lang w:val="en-US"/>
        </w:rPr>
        <w:t xml:space="preserve"> a) lit. b) lit. c) lit. d) lit. e)</w:t>
      </w:r>
    </w:p>
    <w:p w14:paraId="42D61C97" w14:textId="2AC5913C" w:rsidR="00FC173F" w:rsidRPr="00D43E91" w:rsidRDefault="00FC173F" w:rsidP="00F0587D">
      <w:pPr>
        <w:pStyle w:val="Tekstpodstawowy2"/>
        <w:spacing w:after="0" w:line="280" w:lineRule="exact"/>
        <w:ind w:left="567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- zaproponowana instalacja musi spełniać wymagania wynikające z obowiązujących przepisów,</w:t>
      </w:r>
    </w:p>
    <w:p w14:paraId="2C0E6AEA" w14:textId="6DB0122F" w:rsidR="003F56A1" w:rsidRPr="00D43E91" w:rsidRDefault="00FC173F" w:rsidP="00F0587D">
      <w:pPr>
        <w:pStyle w:val="Tekstpodstawowy2"/>
        <w:spacing w:after="0" w:line="280" w:lineRule="exact"/>
        <w:ind w:left="284" w:firstLine="283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- zmiana instalacji nie może prowadzić do </w:t>
      </w:r>
      <w:r w:rsidR="00A405DF" w:rsidRPr="00D43E91">
        <w:rPr>
          <w:rFonts w:asciiTheme="majorHAnsi" w:hAnsiTheme="majorHAnsi"/>
          <w:color w:val="000000" w:themeColor="text1"/>
          <w:sz w:val="22"/>
          <w:szCs w:val="22"/>
        </w:rPr>
        <w:t>wzrostu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wysokości wy</w:t>
      </w:r>
      <w:r w:rsidR="009E42F3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nagrodzenia </w:t>
      </w:r>
      <w:r w:rsidR="00903332"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Wykonawcy </w:t>
      </w:r>
      <w:r w:rsidR="009E42F3" w:rsidRPr="00D43E91">
        <w:rPr>
          <w:rFonts w:asciiTheme="majorHAnsi" w:hAnsiTheme="majorHAnsi"/>
          <w:color w:val="000000" w:themeColor="text1"/>
          <w:sz w:val="22"/>
          <w:szCs w:val="22"/>
        </w:rPr>
        <w:t>za wykonanie usługi w okresie obowiązywania umowy,</w:t>
      </w:r>
    </w:p>
    <w:p w14:paraId="4028656E" w14:textId="23C63F87" w:rsidR="003F56A1" w:rsidRPr="00D43E91" w:rsidRDefault="003F56A1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Zmiana może obejmować:</w:t>
      </w:r>
    </w:p>
    <w:p w14:paraId="68C7FF4E" w14:textId="77777777" w:rsidR="003F56A1" w:rsidRPr="00D43E91" w:rsidRDefault="003F56A1" w:rsidP="00FC434D">
      <w:pPr>
        <w:numPr>
          <w:ilvl w:val="0"/>
          <w:numId w:val="20"/>
        </w:numPr>
        <w:shd w:val="clear" w:color="auto" w:fill="FFFFFF"/>
        <w:tabs>
          <w:tab w:val="left" w:pos="709"/>
          <w:tab w:val="left" w:pos="342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 w:hanging="425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pominięcie jakiejkolwiek części usług (jednak bez prawa zlecenia jej osobom trzecim), </w:t>
      </w:r>
    </w:p>
    <w:p w14:paraId="5B9A4513" w14:textId="77777777" w:rsidR="003F56A1" w:rsidRPr="00D43E91" w:rsidRDefault="003F56A1" w:rsidP="00FC434D">
      <w:pPr>
        <w:numPr>
          <w:ilvl w:val="0"/>
          <w:numId w:val="20"/>
        </w:numPr>
        <w:tabs>
          <w:tab w:val="num" w:pos="720"/>
          <w:tab w:val="left" w:pos="851"/>
          <w:tab w:val="left" w:pos="342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 w:hanging="425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zmiany w kolejności i terminach wykonywania usług, w tym także spowodowanych niekorzystnymi warunkami atmosferycznymi,</w:t>
      </w:r>
    </w:p>
    <w:p w14:paraId="4858DFC4" w14:textId="77777777" w:rsidR="003F56A1" w:rsidRPr="00D43E91" w:rsidRDefault="003F56A1" w:rsidP="00FC434D">
      <w:pPr>
        <w:numPr>
          <w:ilvl w:val="0"/>
          <w:numId w:val="20"/>
        </w:numPr>
        <w:tabs>
          <w:tab w:val="num" w:pos="720"/>
          <w:tab w:val="left" w:pos="851"/>
          <w:tab w:val="left" w:pos="342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 w:hanging="425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zastąpienie zakresu planowanych do wykonania usług innym zakresem usług przy zachowaniu wymogów jakościowych zawartych w wymaganiach Zamawiającego.</w:t>
      </w:r>
    </w:p>
    <w:p w14:paraId="148D3155" w14:textId="77777777" w:rsidR="003F56A1" w:rsidRPr="00D43E91" w:rsidRDefault="003F56A1" w:rsidP="00FC434D">
      <w:pPr>
        <w:numPr>
          <w:ilvl w:val="0"/>
          <w:numId w:val="20"/>
        </w:numPr>
        <w:tabs>
          <w:tab w:val="num" w:pos="720"/>
          <w:tab w:val="left" w:pos="851"/>
          <w:tab w:val="left" w:pos="342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 w:hanging="425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udzielenie dotychczasowemu wykonawcy zamówienia polegającego na powtórzeniu podobnych usług, które są zgodne z przedmiotem zamówienia podstawowego.</w:t>
      </w:r>
    </w:p>
    <w:p w14:paraId="07AA362A" w14:textId="77777777" w:rsidR="0088266F" w:rsidRPr="00D43E91" w:rsidRDefault="0088266F" w:rsidP="00FC434D">
      <w:pPr>
        <w:numPr>
          <w:ilvl w:val="0"/>
          <w:numId w:val="20"/>
        </w:numPr>
        <w:tabs>
          <w:tab w:val="num" w:pos="720"/>
          <w:tab w:val="left" w:pos="851"/>
          <w:tab w:val="left" w:pos="342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 w:hanging="425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zmianę instalacji wskazanej w § 3 ust. 12.</w:t>
      </w:r>
    </w:p>
    <w:p w14:paraId="27ECAA26" w14:textId="77777777" w:rsidR="0088266F" w:rsidRPr="00D43E91" w:rsidRDefault="0088266F" w:rsidP="00FC434D">
      <w:pPr>
        <w:tabs>
          <w:tab w:val="left" w:pos="851"/>
          <w:tab w:val="left" w:pos="342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</w:p>
    <w:p w14:paraId="3D4832D2" w14:textId="77777777" w:rsidR="003F56A1" w:rsidRPr="00D43E91" w:rsidRDefault="003F56A1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Zmiany mogą być wprowadzone jedną z następujących metod:</w:t>
      </w:r>
    </w:p>
    <w:p w14:paraId="15D272EA" w14:textId="77777777" w:rsidR="003F56A1" w:rsidRPr="00D43E91" w:rsidRDefault="003F56A1" w:rsidP="00FC434D">
      <w:pPr>
        <w:numPr>
          <w:ilvl w:val="0"/>
          <w:numId w:val="21"/>
        </w:numPr>
        <w:shd w:val="clear" w:color="auto" w:fill="FFFFFF"/>
        <w:tabs>
          <w:tab w:val="num" w:pos="720"/>
          <w:tab w:val="left" w:pos="851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 w:right="-110" w:hanging="425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Wykonawca może zaproponować zmianę, przez złożenie pisemnej propozycji zmian, które zdaniem Wykonawcy w razie przyjęcia pozwolą obniżyć koszty realizacji umowy lub w inny sposób będą korzystne dla Zamawiającego. </w:t>
      </w:r>
    </w:p>
    <w:p w14:paraId="458F3F91" w14:textId="77777777" w:rsidR="003F56A1" w:rsidRPr="00D43E91" w:rsidRDefault="003F56A1" w:rsidP="00FC434D">
      <w:pPr>
        <w:numPr>
          <w:ilvl w:val="0"/>
          <w:numId w:val="21"/>
        </w:numPr>
        <w:tabs>
          <w:tab w:val="num" w:pos="720"/>
          <w:tab w:val="left" w:pos="851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 w:right="-110" w:hanging="425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Zamawiający może przedłożyć propozycję zmian, jeżeli ich wprowadzenie jest konieczne dla prawidłowej realizacji zadania, które w razie przyjęcia pozwolą obniżyć koszty realizacji umowy lub w inny sposób będą korzystne dla Zamawiającego lub jeżeli konieczność ich wprowadzenia wynika ze zmiany prawa lub ze zmiany okoliczności, której nie można było przewidzieć w chwili zawarcia Umowy.</w:t>
      </w:r>
    </w:p>
    <w:p w14:paraId="23867F3C" w14:textId="0ED5F324" w:rsidR="003F56A1" w:rsidRPr="00D43E91" w:rsidRDefault="003F56A1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Każda ze stron przedkładając drugiej stronie propozycję zmian spełniającą wy</w:t>
      </w:r>
      <w:r w:rsidR="00886A01" w:rsidRPr="00D43E91">
        <w:rPr>
          <w:rFonts w:asciiTheme="majorHAnsi" w:hAnsiTheme="majorHAnsi"/>
          <w:color w:val="000000" w:themeColor="text1"/>
        </w:rPr>
        <w:t xml:space="preserve">mogi określone w </w:t>
      </w:r>
      <w:r w:rsidRPr="00D43E91">
        <w:rPr>
          <w:rFonts w:asciiTheme="majorHAnsi" w:hAnsiTheme="majorHAnsi"/>
          <w:color w:val="000000" w:themeColor="text1"/>
        </w:rPr>
        <w:t>ust</w:t>
      </w:r>
      <w:r w:rsidR="00886A01" w:rsidRPr="00D43E91">
        <w:rPr>
          <w:rFonts w:asciiTheme="majorHAnsi" w:hAnsiTheme="majorHAnsi"/>
          <w:color w:val="000000" w:themeColor="text1"/>
        </w:rPr>
        <w:t>.</w:t>
      </w:r>
      <w:r w:rsidRPr="00D43E91">
        <w:rPr>
          <w:rFonts w:asciiTheme="majorHAnsi" w:hAnsiTheme="majorHAnsi"/>
          <w:color w:val="000000" w:themeColor="text1"/>
        </w:rPr>
        <w:t xml:space="preserve"> </w:t>
      </w:r>
      <w:r w:rsidR="00D5750A" w:rsidRPr="00D43E91">
        <w:rPr>
          <w:rFonts w:asciiTheme="majorHAnsi" w:hAnsiTheme="majorHAnsi"/>
          <w:color w:val="000000" w:themeColor="text1"/>
        </w:rPr>
        <w:t>6</w:t>
      </w:r>
      <w:r w:rsidRPr="00D43E91">
        <w:rPr>
          <w:rFonts w:asciiTheme="majorHAnsi" w:hAnsiTheme="majorHAnsi"/>
          <w:color w:val="000000" w:themeColor="text1"/>
        </w:rPr>
        <w:t xml:space="preserve">, wraz z tą propozycją przedłoży: </w:t>
      </w:r>
    </w:p>
    <w:p w14:paraId="79CBE74D" w14:textId="77777777" w:rsidR="003F56A1" w:rsidRPr="00D43E91" w:rsidRDefault="003F56A1" w:rsidP="00FC434D">
      <w:pPr>
        <w:tabs>
          <w:tab w:val="left" w:pos="851"/>
          <w:tab w:val="left" w:pos="4860"/>
          <w:tab w:val="left" w:pos="5220"/>
        </w:tabs>
        <w:suppressAutoHyphens/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>1) opis proponowanych zmian i harmonogram wykonania zmian,</w:t>
      </w:r>
    </w:p>
    <w:p w14:paraId="1E757241" w14:textId="77777777" w:rsidR="003F56A1" w:rsidRPr="00D43E91" w:rsidRDefault="003F56A1" w:rsidP="00FC434D">
      <w:pPr>
        <w:tabs>
          <w:tab w:val="left" w:pos="851"/>
          <w:tab w:val="left" w:pos="4140"/>
          <w:tab w:val="left" w:pos="450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2) szacunki dotyczące wpływu zmian na wynagrodzenie należne Wykonawcy wraz </w:t>
      </w:r>
    </w:p>
    <w:p w14:paraId="1AACF611" w14:textId="77777777" w:rsidR="003F56A1" w:rsidRPr="00D43E91" w:rsidRDefault="003F56A1" w:rsidP="00FC434D">
      <w:pPr>
        <w:tabs>
          <w:tab w:val="left" w:pos="851"/>
          <w:tab w:val="num" w:pos="1080"/>
          <w:tab w:val="left" w:pos="4140"/>
          <w:tab w:val="left" w:pos="4500"/>
        </w:tabs>
        <w:suppressAutoHyphens/>
        <w:overflowPunct w:val="0"/>
        <w:autoSpaceDE w:val="0"/>
        <w:autoSpaceDN w:val="0"/>
        <w:adjustRightInd w:val="0"/>
        <w:spacing w:line="280" w:lineRule="exact"/>
        <w:ind w:left="851"/>
        <w:jc w:val="both"/>
        <w:textAlignment w:val="baseline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 uzasadnieniem</w:t>
      </w:r>
      <w:r w:rsidR="00886A01" w:rsidRPr="00D43E91">
        <w:rPr>
          <w:rFonts w:asciiTheme="majorHAnsi" w:hAnsiTheme="majorHAnsi"/>
          <w:color w:val="000000" w:themeColor="text1"/>
          <w:sz w:val="22"/>
          <w:szCs w:val="22"/>
        </w:rPr>
        <w:t>.</w:t>
      </w:r>
    </w:p>
    <w:p w14:paraId="617A7592" w14:textId="4D3F3065" w:rsidR="003F56A1" w:rsidRPr="00D43E91" w:rsidRDefault="003F56A1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Po otrzymaniu propozycji, Wykonawca albo Zamawiający (w zależności od przypadku) </w:t>
      </w:r>
      <w:r w:rsidRPr="00D43E91">
        <w:rPr>
          <w:rFonts w:asciiTheme="majorHAnsi" w:hAnsiTheme="majorHAnsi"/>
          <w:color w:val="000000" w:themeColor="text1"/>
        </w:rPr>
        <w:br/>
        <w:t xml:space="preserve">w terminie 3 dni zatwierdzi bądź odrzuci otrzymaną propozycję zmiany bądź w tym terminie wystąpi do strony występującej z propozycją zmian przesyłając zmodyfikowaną propozycję zmian spełniającą wymogi opisane w ust. </w:t>
      </w:r>
      <w:r w:rsidR="00D5750A" w:rsidRPr="00D43E91">
        <w:rPr>
          <w:rFonts w:asciiTheme="majorHAnsi" w:hAnsiTheme="majorHAnsi"/>
          <w:color w:val="000000" w:themeColor="text1"/>
        </w:rPr>
        <w:t>6</w:t>
      </w:r>
      <w:r w:rsidRPr="00D43E91">
        <w:rPr>
          <w:rFonts w:asciiTheme="majorHAnsi" w:hAnsiTheme="majorHAnsi"/>
          <w:color w:val="000000" w:themeColor="text1"/>
        </w:rPr>
        <w:t>.</w:t>
      </w:r>
    </w:p>
    <w:p w14:paraId="17551081" w14:textId="77777777" w:rsidR="00F0587D" w:rsidRPr="00D43E91" w:rsidRDefault="003F56A1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W przypadku przyjęcia propozycji zmian wchodzą one w życie pod warunkiem objęcia ich pisemnym aneksem.</w:t>
      </w:r>
    </w:p>
    <w:p w14:paraId="7E2ED152" w14:textId="77777777" w:rsidR="00F0587D" w:rsidRPr="00D43E91" w:rsidRDefault="003F56A1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Zmiana niniejszej umowy może także nastąpić w przypadku zmiany obowiązujących przepisów prawa powodujących sprzeczność postanowień umownych z przepisami powszechnie obowiązującego prawa.</w:t>
      </w:r>
    </w:p>
    <w:p w14:paraId="49E056B5" w14:textId="77777777" w:rsidR="00F0587D" w:rsidRPr="00D43E91" w:rsidRDefault="00CD7597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Zmiana postanowień zawartej umowy może nastąpić wyłącznie za zgodą obu stron wyrażoną w formie pisemnego aneksu pod rygorem nieważności. </w:t>
      </w:r>
    </w:p>
    <w:p w14:paraId="0CAA1FD5" w14:textId="5E1E423F" w:rsidR="00C234BC" w:rsidRPr="00D43E91" w:rsidRDefault="00C234BC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Wszystkie powyższe postanowienia stanowią katalog zmian, na które Zamawiający może wyrazić zgodę. Nie stanowią jednocześnie zobowiązania do wyrażenia takiej zgody. </w:t>
      </w:r>
    </w:p>
    <w:p w14:paraId="7593F5DC" w14:textId="03AACB86" w:rsidR="00C234BC" w:rsidRPr="00D43E91" w:rsidRDefault="00C234BC" w:rsidP="00F0587D">
      <w:pPr>
        <w:pStyle w:val="Akapitzlist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80" w:lineRule="exact"/>
        <w:ind w:left="567" w:hanging="567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Nie stanowi zmiany istotnej umowy w rozumieniu art. 454 ustawy Prawo zamówień publicznych:</w:t>
      </w:r>
    </w:p>
    <w:p w14:paraId="484BDDB3" w14:textId="77777777" w:rsidR="00C234BC" w:rsidRPr="00D43E91" w:rsidRDefault="00C234BC" w:rsidP="00FC434D">
      <w:pPr>
        <w:pStyle w:val="Akapitzlist"/>
        <w:widowControl w:val="0"/>
        <w:numPr>
          <w:ilvl w:val="0"/>
          <w:numId w:val="28"/>
        </w:numPr>
        <w:suppressAutoHyphens/>
        <w:spacing w:after="0" w:line="280" w:lineRule="exact"/>
        <w:ind w:left="993" w:hanging="426"/>
        <w:contextualSpacing w:val="0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>zmiana danych teleadresowych,</w:t>
      </w:r>
    </w:p>
    <w:p w14:paraId="2E84CB23" w14:textId="41F666E2" w:rsidR="00135C81" w:rsidRPr="00D1376D" w:rsidRDefault="00C234BC" w:rsidP="00D1376D">
      <w:pPr>
        <w:pStyle w:val="Akapitzlist"/>
        <w:widowControl w:val="0"/>
        <w:numPr>
          <w:ilvl w:val="0"/>
          <w:numId w:val="28"/>
        </w:numPr>
        <w:suppressAutoHyphens/>
        <w:spacing w:after="0" w:line="280" w:lineRule="exact"/>
        <w:ind w:left="993" w:hanging="426"/>
        <w:contextualSpacing w:val="0"/>
        <w:jc w:val="both"/>
        <w:rPr>
          <w:rFonts w:asciiTheme="majorHAnsi" w:hAnsiTheme="majorHAnsi"/>
          <w:color w:val="000000" w:themeColor="text1"/>
        </w:rPr>
      </w:pPr>
      <w:r w:rsidRPr="00D43E91">
        <w:rPr>
          <w:rFonts w:asciiTheme="majorHAnsi" w:hAnsiTheme="majorHAnsi"/>
          <w:color w:val="000000" w:themeColor="text1"/>
        </w:rPr>
        <w:t xml:space="preserve">zmiana danych związanych z obsługą administracyjno-organizacyjną Umowy </w:t>
      </w:r>
      <w:r w:rsidRPr="00D43E91">
        <w:rPr>
          <w:rFonts w:asciiTheme="majorHAnsi" w:hAnsiTheme="majorHAnsi"/>
          <w:color w:val="000000" w:themeColor="text1"/>
        </w:rPr>
        <w:br/>
        <w:t>(np. zmiana nr rachunku bankowego);</w:t>
      </w:r>
    </w:p>
    <w:p w14:paraId="26D5D8E8" w14:textId="77777777" w:rsidR="00CD7597" w:rsidRPr="00D43E91" w:rsidRDefault="00CD7597" w:rsidP="00FC434D">
      <w:pPr>
        <w:shd w:val="clear" w:color="auto" w:fill="FFFFFF"/>
        <w:spacing w:line="280" w:lineRule="exact"/>
        <w:ind w:left="360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4EEF8F8" w14:textId="77777777" w:rsidR="00CD7597" w:rsidRDefault="00CD7597" w:rsidP="00FC434D">
      <w:pPr>
        <w:pStyle w:val="Tekstpodstawowy2"/>
        <w:spacing w:after="0"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/>
          <w:color w:val="000000" w:themeColor="text1"/>
          <w:sz w:val="22"/>
          <w:szCs w:val="22"/>
        </w:rPr>
        <w:t>§ 12</w:t>
      </w:r>
    </w:p>
    <w:p w14:paraId="3593885E" w14:textId="77777777" w:rsidR="00D1376D" w:rsidRPr="00D43E91" w:rsidRDefault="00D1376D" w:rsidP="00FC434D">
      <w:pPr>
        <w:pStyle w:val="Tekstpodstawowy2"/>
        <w:spacing w:after="0" w:line="280" w:lineRule="exact"/>
        <w:jc w:val="center"/>
        <w:rPr>
          <w:rFonts w:asciiTheme="majorHAnsi" w:hAnsiTheme="majorHAnsi"/>
          <w:b/>
          <w:color w:val="000000" w:themeColor="text1"/>
          <w:sz w:val="22"/>
          <w:szCs w:val="22"/>
        </w:rPr>
      </w:pPr>
    </w:p>
    <w:p w14:paraId="0ED2473F" w14:textId="77777777" w:rsidR="00CD7597" w:rsidRPr="00D43E91" w:rsidRDefault="00CD7597" w:rsidP="00FC434D">
      <w:pPr>
        <w:numPr>
          <w:ilvl w:val="0"/>
          <w:numId w:val="6"/>
        </w:numPr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Wszelkie spory, mogące wyniknąć z tytułu niniejszej umowy, będą rozstrzygane przez sąd właściwy miejscowo dla siedziby Zamawiającego.</w:t>
      </w:r>
    </w:p>
    <w:p w14:paraId="3403E6D2" w14:textId="77777777" w:rsidR="00CD7597" w:rsidRPr="00D43E91" w:rsidRDefault="00CD7597" w:rsidP="00FC434D">
      <w:pPr>
        <w:numPr>
          <w:ilvl w:val="0"/>
          <w:numId w:val="6"/>
        </w:numPr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Wykonawca nie może zbywać na rzecz osób trzecich wierzytelności powstałych w wyniku realizacji niniejszej umowy.</w:t>
      </w:r>
    </w:p>
    <w:p w14:paraId="60AAFE5B" w14:textId="7A24A16C" w:rsidR="00CD7597" w:rsidRPr="00D43E91" w:rsidRDefault="00CD7597" w:rsidP="00FC434D">
      <w:pPr>
        <w:numPr>
          <w:ilvl w:val="0"/>
          <w:numId w:val="6"/>
        </w:numPr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 sprawach nieuregulowanych postanowieniami Umowy zastosowanie mają przepisy Kodeksu Cywilnego, jeżeli przepisy ustawy Prawo Zamówień Publicznych nie stanowią inaczej.</w:t>
      </w:r>
    </w:p>
    <w:p w14:paraId="1AECD94E" w14:textId="77777777" w:rsidR="00CD7597" w:rsidRPr="00D43E91" w:rsidRDefault="00CD7597" w:rsidP="00FC434D">
      <w:pPr>
        <w:numPr>
          <w:ilvl w:val="0"/>
          <w:numId w:val="6"/>
        </w:numPr>
        <w:spacing w:line="280" w:lineRule="exact"/>
        <w:ind w:left="426" w:hanging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Umowę sporządzono w dwóch jednobrzmiących egzemplarzach po jednym egzemplarzu dla każdej ze stron.</w:t>
      </w:r>
    </w:p>
    <w:p w14:paraId="0B593C90" w14:textId="77777777" w:rsidR="00CD7597" w:rsidRPr="00D43E91" w:rsidRDefault="00CD7597" w:rsidP="00FC434D">
      <w:pPr>
        <w:spacing w:line="280" w:lineRule="exact"/>
        <w:ind w:left="426"/>
        <w:jc w:val="both"/>
        <w:rPr>
          <w:rFonts w:asciiTheme="majorHAnsi" w:hAnsiTheme="majorHAnsi"/>
          <w:color w:val="000000" w:themeColor="text1"/>
          <w:sz w:val="22"/>
          <w:szCs w:val="22"/>
        </w:rPr>
      </w:pPr>
    </w:p>
    <w:p w14:paraId="79750EC4" w14:textId="77777777" w:rsidR="00CD7597" w:rsidRPr="00D43E91" w:rsidRDefault="00CD7597" w:rsidP="00FC434D">
      <w:pPr>
        <w:spacing w:line="280" w:lineRule="exact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>WYKONAWCA                                                                 ZAMAWIAJĄCY</w:t>
      </w:r>
    </w:p>
    <w:p w14:paraId="1AC466B9" w14:textId="77777777" w:rsidR="00CD7597" w:rsidRPr="00D43E91" w:rsidRDefault="00CD7597" w:rsidP="00FC434D">
      <w:pPr>
        <w:spacing w:line="280" w:lineRule="exact"/>
        <w:rPr>
          <w:rFonts w:asciiTheme="majorHAnsi" w:hAnsiTheme="majorHAnsi"/>
          <w:color w:val="000000" w:themeColor="text1"/>
          <w:sz w:val="22"/>
          <w:szCs w:val="22"/>
        </w:rPr>
      </w:pPr>
    </w:p>
    <w:p w14:paraId="7BA581DF" w14:textId="77777777" w:rsidR="00CD7597" w:rsidRPr="00D43E91" w:rsidRDefault="00CD7597" w:rsidP="00FC434D">
      <w:pPr>
        <w:spacing w:line="280" w:lineRule="exact"/>
        <w:rPr>
          <w:rFonts w:asciiTheme="majorHAnsi" w:hAnsiTheme="majorHAnsi"/>
          <w:color w:val="000000" w:themeColor="text1"/>
          <w:sz w:val="22"/>
          <w:szCs w:val="22"/>
        </w:rPr>
      </w:pPr>
    </w:p>
    <w:p w14:paraId="177450D5" w14:textId="704A6928" w:rsidR="00CD7597" w:rsidRPr="00D43E91" w:rsidRDefault="00CD7597" w:rsidP="00FC434D">
      <w:pPr>
        <w:pStyle w:val="Nagwek4"/>
        <w:spacing w:before="0" w:after="0" w:line="280" w:lineRule="exact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     </w:t>
      </w:r>
      <w:r w:rsidR="00DE23A4"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………………………………</w:t>
      </w:r>
      <w:r w:rsidR="00F0587D" w:rsidRPr="00D43E91">
        <w:rPr>
          <w:rFonts w:asciiTheme="majorHAnsi" w:hAnsiTheme="majorHAnsi"/>
          <w:color w:val="000000" w:themeColor="text1"/>
          <w:sz w:val="22"/>
          <w:szCs w:val="22"/>
        </w:rPr>
        <w:t>…….</w:t>
      </w:r>
      <w:r w:rsidR="00DE23A4"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="00DE23A4"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="00F0587D"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="00F0587D"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>………………………………</w:t>
      </w:r>
      <w:r w:rsidR="00DE23A4" w:rsidRPr="00D43E91">
        <w:rPr>
          <w:rFonts w:asciiTheme="majorHAnsi" w:hAnsiTheme="majorHAnsi"/>
          <w:color w:val="000000" w:themeColor="text1"/>
          <w:sz w:val="22"/>
          <w:szCs w:val="22"/>
        </w:rPr>
        <w:t>………..</w:t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 xml:space="preserve"> </w:t>
      </w:r>
    </w:p>
    <w:p w14:paraId="644DC8EE" w14:textId="77777777" w:rsidR="00DE23A4" w:rsidRPr="00D43E91" w:rsidRDefault="00DF5399" w:rsidP="00FC434D">
      <w:pPr>
        <w:pStyle w:val="Nagwek4"/>
        <w:spacing w:before="0" w:after="0" w:line="280" w:lineRule="exact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</w:p>
    <w:p w14:paraId="17222C3A" w14:textId="341FE029" w:rsidR="00DE23A4" w:rsidRPr="00D43E91" w:rsidRDefault="00DE23A4" w:rsidP="00FC434D">
      <w:pPr>
        <w:spacing w:line="280" w:lineRule="exact"/>
        <w:rPr>
          <w:rFonts w:asciiTheme="majorHAnsi" w:hAnsiTheme="majorHAnsi"/>
          <w:color w:val="000000" w:themeColor="text1"/>
          <w:sz w:val="22"/>
          <w:szCs w:val="22"/>
        </w:rPr>
      </w:pPr>
    </w:p>
    <w:p w14:paraId="45E745C8" w14:textId="77777777" w:rsidR="00F0587D" w:rsidRPr="00D43E91" w:rsidRDefault="00F0587D" w:rsidP="00FC434D">
      <w:pPr>
        <w:spacing w:line="280" w:lineRule="exact"/>
        <w:rPr>
          <w:rFonts w:asciiTheme="majorHAnsi" w:hAnsiTheme="majorHAnsi"/>
          <w:color w:val="000000" w:themeColor="text1"/>
          <w:sz w:val="22"/>
          <w:szCs w:val="22"/>
        </w:rPr>
      </w:pPr>
    </w:p>
    <w:p w14:paraId="150777C7" w14:textId="77777777" w:rsidR="00DE23A4" w:rsidRPr="00D43E91" w:rsidRDefault="00DE23A4" w:rsidP="00FC434D">
      <w:pPr>
        <w:pStyle w:val="Nagwek4"/>
        <w:spacing w:before="0" w:after="0" w:line="280" w:lineRule="exact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</w:r>
      <w:r w:rsidRPr="00D43E91">
        <w:rPr>
          <w:rFonts w:asciiTheme="majorHAnsi" w:hAnsiTheme="majorHAnsi"/>
          <w:color w:val="000000" w:themeColor="text1"/>
          <w:sz w:val="22"/>
          <w:szCs w:val="22"/>
        </w:rPr>
        <w:tab/>
        <w:t>………………………………………...</w:t>
      </w:r>
    </w:p>
    <w:p w14:paraId="5A8AC470" w14:textId="77777777" w:rsidR="00CD7597" w:rsidRPr="00D43E91" w:rsidRDefault="00DF5399" w:rsidP="00D1376D">
      <w:pPr>
        <w:pStyle w:val="Nagwek4"/>
        <w:spacing w:before="0" w:after="0" w:line="280" w:lineRule="exact"/>
        <w:ind w:left="4820"/>
        <w:rPr>
          <w:rFonts w:asciiTheme="majorHAnsi" w:hAnsiTheme="majorHAnsi"/>
          <w:b w:val="0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b w:val="0"/>
          <w:color w:val="000000" w:themeColor="text1"/>
          <w:sz w:val="22"/>
          <w:szCs w:val="22"/>
        </w:rPr>
        <w:t>kontrasygnata Skarbnika Gminy</w:t>
      </w:r>
    </w:p>
    <w:p w14:paraId="64B67E20" w14:textId="77777777" w:rsidR="00F0587D" w:rsidRPr="00D43E91" w:rsidRDefault="00F0587D" w:rsidP="00FC434D">
      <w:pPr>
        <w:pStyle w:val="Nagwek4"/>
        <w:spacing w:before="0" w:after="0" w:line="280" w:lineRule="exact"/>
        <w:rPr>
          <w:rFonts w:asciiTheme="majorHAnsi" w:hAnsiTheme="majorHAnsi"/>
          <w:color w:val="000000" w:themeColor="text1"/>
          <w:sz w:val="22"/>
          <w:szCs w:val="22"/>
        </w:rPr>
      </w:pPr>
    </w:p>
    <w:p w14:paraId="0A3D228A" w14:textId="77777777" w:rsidR="00F0587D" w:rsidRPr="00D43E91" w:rsidRDefault="00F0587D" w:rsidP="00FC434D">
      <w:pPr>
        <w:pStyle w:val="Nagwek4"/>
        <w:spacing w:before="0" w:after="0" w:line="280" w:lineRule="exact"/>
        <w:rPr>
          <w:rFonts w:asciiTheme="majorHAnsi" w:hAnsiTheme="majorHAnsi"/>
          <w:color w:val="000000" w:themeColor="text1"/>
          <w:sz w:val="22"/>
          <w:szCs w:val="22"/>
        </w:rPr>
      </w:pPr>
    </w:p>
    <w:p w14:paraId="696227D5" w14:textId="77777777" w:rsidR="00F0587D" w:rsidRPr="00D43E91" w:rsidRDefault="00F0587D" w:rsidP="00FC434D">
      <w:pPr>
        <w:pStyle w:val="Nagwek4"/>
        <w:spacing w:before="0" w:after="0" w:line="280" w:lineRule="exact"/>
        <w:rPr>
          <w:rFonts w:asciiTheme="majorHAnsi" w:hAnsiTheme="majorHAnsi"/>
          <w:color w:val="000000" w:themeColor="text1"/>
          <w:sz w:val="22"/>
          <w:szCs w:val="22"/>
        </w:rPr>
      </w:pPr>
    </w:p>
    <w:p w14:paraId="189EF0E7" w14:textId="5EC5E800" w:rsidR="00CD7597" w:rsidRPr="00D43E91" w:rsidRDefault="00CD7597" w:rsidP="00FC434D">
      <w:pPr>
        <w:pStyle w:val="Nagwek4"/>
        <w:spacing w:before="0" w:after="0" w:line="280" w:lineRule="exact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Załączniki:</w:t>
      </w:r>
    </w:p>
    <w:p w14:paraId="3771D010" w14:textId="38B878FB" w:rsidR="00135C81" w:rsidRPr="00D43E91" w:rsidRDefault="00D1376D" w:rsidP="00FC434D">
      <w:pPr>
        <w:numPr>
          <w:ilvl w:val="2"/>
          <w:numId w:val="1"/>
        </w:numPr>
        <w:tabs>
          <w:tab w:val="clear" w:pos="2444"/>
          <w:tab w:val="num" w:pos="720"/>
        </w:tabs>
        <w:spacing w:line="280" w:lineRule="exact"/>
        <w:ind w:hanging="2084"/>
        <w:rPr>
          <w:rFonts w:asciiTheme="majorHAnsi" w:hAnsiTheme="majorHAnsi"/>
          <w:color w:val="000000" w:themeColor="text1"/>
          <w:sz w:val="22"/>
          <w:szCs w:val="22"/>
        </w:rPr>
      </w:pPr>
      <w:r>
        <w:rPr>
          <w:rFonts w:asciiTheme="majorHAnsi" w:hAnsiTheme="majorHAnsi"/>
          <w:color w:val="000000" w:themeColor="text1"/>
          <w:sz w:val="22"/>
          <w:szCs w:val="22"/>
        </w:rPr>
        <w:t>o</w:t>
      </w:r>
      <w:r w:rsidR="0022004B" w:rsidRPr="00D43E91">
        <w:rPr>
          <w:rFonts w:asciiTheme="majorHAnsi" w:hAnsiTheme="majorHAnsi"/>
          <w:color w:val="000000" w:themeColor="text1"/>
          <w:sz w:val="22"/>
          <w:szCs w:val="22"/>
        </w:rPr>
        <w:t>pis przedmiotu zamówienia</w:t>
      </w:r>
    </w:p>
    <w:p w14:paraId="41774162" w14:textId="77777777" w:rsidR="00CD7597" w:rsidRPr="00D43E91" w:rsidRDefault="00CD7597" w:rsidP="00FC434D">
      <w:pPr>
        <w:numPr>
          <w:ilvl w:val="2"/>
          <w:numId w:val="1"/>
        </w:numPr>
        <w:tabs>
          <w:tab w:val="clear" w:pos="2444"/>
          <w:tab w:val="num" w:pos="720"/>
        </w:tabs>
        <w:spacing w:line="280" w:lineRule="exact"/>
        <w:ind w:hanging="2084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oferta Wykonawcy</w:t>
      </w:r>
    </w:p>
    <w:p w14:paraId="17142B9D" w14:textId="77777777" w:rsidR="00CD7597" w:rsidRPr="00D43E91" w:rsidRDefault="00CD7597" w:rsidP="00FC434D">
      <w:pPr>
        <w:numPr>
          <w:ilvl w:val="2"/>
          <w:numId w:val="1"/>
        </w:numPr>
        <w:tabs>
          <w:tab w:val="clear" w:pos="2444"/>
          <w:tab w:val="num" w:pos="720"/>
        </w:tabs>
        <w:spacing w:line="280" w:lineRule="exact"/>
        <w:ind w:hanging="2084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wykaz nieruchomości zamieszkałych na terenie Gminy Potok Wielki</w:t>
      </w:r>
    </w:p>
    <w:p w14:paraId="7BD9E5CC" w14:textId="77777777" w:rsidR="00CD7597" w:rsidRPr="00D43E91" w:rsidRDefault="00CD7597" w:rsidP="00FC434D">
      <w:pPr>
        <w:numPr>
          <w:ilvl w:val="2"/>
          <w:numId w:val="1"/>
        </w:numPr>
        <w:tabs>
          <w:tab w:val="clear" w:pos="2444"/>
          <w:tab w:val="num" w:pos="720"/>
        </w:tabs>
        <w:spacing w:line="280" w:lineRule="exact"/>
        <w:ind w:hanging="2084"/>
        <w:rPr>
          <w:rFonts w:asciiTheme="majorHAnsi" w:hAnsiTheme="majorHAnsi"/>
          <w:color w:val="000000" w:themeColor="text1"/>
          <w:sz w:val="22"/>
          <w:szCs w:val="22"/>
        </w:rPr>
      </w:pPr>
      <w:r w:rsidRPr="00D43E91">
        <w:rPr>
          <w:rFonts w:asciiTheme="majorHAnsi" w:hAnsiTheme="majorHAnsi"/>
          <w:color w:val="000000" w:themeColor="text1"/>
          <w:sz w:val="22"/>
          <w:szCs w:val="22"/>
        </w:rPr>
        <w:t>harmonogram odbioru odpadów</w:t>
      </w:r>
    </w:p>
    <w:sectPr w:rsidR="00CD7597" w:rsidRPr="00D43E91" w:rsidSect="00EC5A35">
      <w:headerReference w:type="default" r:id="rId9"/>
      <w:footerReference w:type="default" r:id="rId10"/>
      <w:pgSz w:w="11906" w:h="16838"/>
      <w:pgMar w:top="851" w:right="1247" w:bottom="130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85F0B9" w14:textId="77777777" w:rsidR="000B0D63" w:rsidRDefault="000B0D63">
      <w:r>
        <w:separator/>
      </w:r>
    </w:p>
  </w:endnote>
  <w:endnote w:type="continuationSeparator" w:id="0">
    <w:p w14:paraId="53420628" w14:textId="77777777" w:rsidR="000B0D63" w:rsidRDefault="000B0D63">
      <w:r>
        <w:continuationSeparator/>
      </w:r>
    </w:p>
  </w:endnote>
  <w:endnote w:type="continuationNotice" w:id="1">
    <w:p w14:paraId="57EE7227" w14:textId="77777777" w:rsidR="000B0D63" w:rsidRDefault="000B0D6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CF7204" w14:textId="1B2E430E" w:rsidR="00F803D1" w:rsidRPr="00BA303A" w:rsidRDefault="00F803D1" w:rsidP="00F803D1">
    <w:pPr>
      <w:pStyle w:val="Stopka"/>
      <w:rPr>
        <w:rFonts w:ascii="Cambria" w:hAnsi="Cambria"/>
        <w:b/>
        <w:sz w:val="20"/>
        <w:bdr w:val="single" w:sz="4" w:space="0" w:color="auto"/>
      </w:rPr>
    </w:pPr>
    <w:r w:rsidRPr="00BA303A">
      <w:rPr>
        <w:rFonts w:ascii="Cambria" w:hAnsi="Cambria"/>
        <w:sz w:val="20"/>
        <w:bdr w:val="single" w:sz="4" w:space="0" w:color="auto"/>
      </w:rPr>
      <w:tab/>
    </w:r>
    <w:r>
      <w:rPr>
        <w:rFonts w:ascii="Cambria" w:hAnsi="Cambria"/>
        <w:sz w:val="20"/>
        <w:bdr w:val="single" w:sz="4" w:space="0" w:color="auto"/>
      </w:rPr>
      <w:t>Zał. Nr 2 do SWZ – Projekt umowy</w:t>
    </w:r>
    <w:r w:rsidRPr="00BA303A">
      <w:rPr>
        <w:rFonts w:ascii="Cambria" w:hAnsi="Cambria"/>
        <w:sz w:val="20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PAGE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D44600">
      <w:rPr>
        <w:rFonts w:ascii="Cambria" w:hAnsi="Cambria"/>
        <w:b/>
        <w:noProof/>
        <w:sz w:val="20"/>
        <w:bdr w:val="single" w:sz="4" w:space="0" w:color="auto"/>
      </w:rPr>
      <w:t>1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  <w:r w:rsidRPr="00BA303A">
      <w:rPr>
        <w:rFonts w:ascii="Cambria" w:hAnsi="Cambria"/>
        <w:sz w:val="20"/>
        <w:bdr w:val="single" w:sz="4" w:space="0" w:color="auto"/>
      </w:rPr>
      <w:t xml:space="preserve"> z </w:t>
    </w:r>
    <w:r w:rsidRPr="00BA303A">
      <w:rPr>
        <w:rFonts w:ascii="Cambria" w:hAnsi="Cambria"/>
        <w:b/>
        <w:sz w:val="20"/>
        <w:bdr w:val="single" w:sz="4" w:space="0" w:color="auto"/>
      </w:rPr>
      <w:fldChar w:fldCharType="begin"/>
    </w:r>
    <w:r w:rsidRPr="00BA303A">
      <w:rPr>
        <w:rFonts w:ascii="Cambria" w:hAnsi="Cambria"/>
        <w:b/>
        <w:sz w:val="20"/>
        <w:bdr w:val="single" w:sz="4" w:space="0" w:color="auto"/>
      </w:rPr>
      <w:instrText>NUMPAGES</w:instrText>
    </w:r>
    <w:r w:rsidRPr="00BA303A">
      <w:rPr>
        <w:rFonts w:ascii="Cambria" w:hAnsi="Cambria"/>
        <w:b/>
        <w:sz w:val="20"/>
        <w:bdr w:val="single" w:sz="4" w:space="0" w:color="auto"/>
      </w:rPr>
      <w:fldChar w:fldCharType="separate"/>
    </w:r>
    <w:r w:rsidR="00D44600">
      <w:rPr>
        <w:rFonts w:ascii="Cambria" w:hAnsi="Cambria"/>
        <w:b/>
        <w:noProof/>
        <w:sz w:val="20"/>
        <w:bdr w:val="single" w:sz="4" w:space="0" w:color="auto"/>
      </w:rPr>
      <w:t>15</w:t>
    </w:r>
    <w:r w:rsidRPr="00BA303A">
      <w:rPr>
        <w:rFonts w:ascii="Cambria" w:hAnsi="Cambria"/>
        <w:b/>
        <w:sz w:val="20"/>
        <w:bdr w:val="single" w:sz="4" w:space="0" w:color="auto"/>
      </w:rPr>
      <w:fldChar w:fldCharType="end"/>
    </w:r>
  </w:p>
  <w:p w14:paraId="1A55EC21" w14:textId="77777777" w:rsidR="00F679F9" w:rsidRDefault="00F679F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C852574" w14:textId="77777777" w:rsidR="000B0D63" w:rsidRDefault="000B0D63">
      <w:r>
        <w:separator/>
      </w:r>
    </w:p>
  </w:footnote>
  <w:footnote w:type="continuationSeparator" w:id="0">
    <w:p w14:paraId="6C9198F3" w14:textId="77777777" w:rsidR="000B0D63" w:rsidRDefault="000B0D63">
      <w:r>
        <w:continuationSeparator/>
      </w:r>
    </w:p>
  </w:footnote>
  <w:footnote w:type="continuationNotice" w:id="1">
    <w:p w14:paraId="73998E66" w14:textId="77777777" w:rsidR="000B0D63" w:rsidRDefault="000B0D63"/>
  </w:footnote>
  <w:footnote w:id="2">
    <w:p w14:paraId="7151B30D" w14:textId="77777777" w:rsidR="00A11840" w:rsidRPr="00916939" w:rsidRDefault="00A11840" w:rsidP="00A11840">
      <w:pPr>
        <w:pStyle w:val="Tekstprzypisudolneg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eastAsia="Cambria" w:hAnsi="Cambria" w:cs="Arial"/>
          <w:sz w:val="18"/>
          <w:szCs w:val="18"/>
        </w:rPr>
        <w:t xml:space="preserve"> </w:t>
      </w:r>
      <w:r w:rsidRPr="00916939">
        <w:rPr>
          <w:rFonts w:ascii="Cambria" w:hAnsi="Cambria" w:cs="Arial"/>
          <w:sz w:val="18"/>
          <w:szCs w:val="18"/>
        </w:rPr>
        <w:t>Jeżeli przy zawarciu umowy działa osoba/-y pełniąca/-e funkcję organu (członka organu) lub prokurent spółki.</w:t>
      </w:r>
    </w:p>
  </w:footnote>
  <w:footnote w:id="3">
    <w:p w14:paraId="664EE1F2" w14:textId="77777777" w:rsidR="00A11840" w:rsidRPr="00916939" w:rsidRDefault="00A11840" w:rsidP="00A11840">
      <w:pPr>
        <w:pStyle w:val="Tekstprzypisudolnego"/>
        <w:rPr>
          <w:rFonts w:ascii="Cambria" w:hAnsi="Cambria" w:cs="Arial"/>
        </w:rPr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eastAsia="Cambria" w:hAnsi="Cambria" w:cs="Arial"/>
          <w:sz w:val="18"/>
          <w:szCs w:val="18"/>
        </w:rPr>
        <w:t xml:space="preserve"> </w:t>
      </w:r>
      <w:r w:rsidRPr="00916939">
        <w:rPr>
          <w:rFonts w:ascii="Cambria" w:hAnsi="Cambria" w:cs="Arial"/>
          <w:sz w:val="18"/>
          <w:szCs w:val="18"/>
        </w:rPr>
        <w:t>Jeżeli przy zawarciu umowy działa pełnomocnik spółki.</w:t>
      </w:r>
    </w:p>
  </w:footnote>
  <w:footnote w:id="4">
    <w:p w14:paraId="7B3EF43A" w14:textId="77777777" w:rsidR="00A11840" w:rsidRDefault="00A11840" w:rsidP="00A11840">
      <w:pPr>
        <w:pStyle w:val="Tekstprzypisudolnego"/>
      </w:pPr>
      <w:r w:rsidRPr="00916939">
        <w:rPr>
          <w:rStyle w:val="Znakiprzypiswdolnych"/>
          <w:rFonts w:ascii="Cambria" w:hAnsi="Cambria" w:cs="Arial"/>
        </w:rPr>
        <w:footnoteRef/>
      </w:r>
      <w:r w:rsidRPr="00916939">
        <w:rPr>
          <w:rFonts w:ascii="Cambria" w:eastAsia="Cambria" w:hAnsi="Cambria" w:cs="Arial"/>
          <w:sz w:val="18"/>
          <w:szCs w:val="18"/>
        </w:rPr>
        <w:t xml:space="preserve"> </w:t>
      </w:r>
      <w:r w:rsidRPr="00916939">
        <w:rPr>
          <w:rFonts w:ascii="Cambria" w:hAnsi="Cambria" w:cs="Arial"/>
          <w:sz w:val="18"/>
          <w:szCs w:val="18"/>
        </w:rPr>
        <w:t>Jeżeli przy zawarciu umowy działa pełnomocnik tej osoby.</w:t>
      </w:r>
    </w:p>
  </w:footnote>
  <w:footnote w:id="5">
    <w:p w14:paraId="72326E62" w14:textId="77777777" w:rsidR="00F679F9" w:rsidRDefault="00F679F9" w:rsidP="00FE029F">
      <w:pPr>
        <w:kinsoku w:val="0"/>
        <w:overflowPunct w:val="0"/>
        <w:spacing w:before="69"/>
        <w:ind w:left="116" w:right="135"/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C18E0E" w14:textId="64C79213" w:rsidR="003D0842" w:rsidRDefault="00CA55D7" w:rsidP="00135C81">
    <w:pPr>
      <w:spacing w:line="276" w:lineRule="auto"/>
      <w:jc w:val="center"/>
    </w:pPr>
    <w:r>
      <w:tab/>
    </w:r>
    <w:r>
      <w:tab/>
    </w:r>
    <w:r w:rsidR="003D0842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A4222458"/>
    <w:lvl w:ilvl="0">
      <w:start w:val="1"/>
      <w:numFmt w:val="decimal"/>
      <w:lvlText w:val="%1."/>
      <w:lvlJc w:val="left"/>
      <w:pPr>
        <w:tabs>
          <w:tab w:val="num" w:pos="1132"/>
        </w:tabs>
        <w:ind w:left="113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DDF8FA7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AE14A8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5406C08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CE0BD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4DA29A8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03AD78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A347D4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CA433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D8909EF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2"/>
    <w:multiLevelType w:val="multilevel"/>
    <w:tmpl w:val="8C2E27F4"/>
    <w:name w:val="WW8Num2"/>
    <w:lvl w:ilvl="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51"/>
        </w:tabs>
        <w:ind w:left="1751" w:hanging="360"/>
      </w:pPr>
    </w:lvl>
    <w:lvl w:ilvl="2">
      <w:start w:val="1"/>
      <w:numFmt w:val="lowerLetter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/>
        <w:b w:val="0"/>
        <w:i w:val="0"/>
        <w:strike w:val="0"/>
        <w:dstrike w:val="0"/>
        <w:sz w:val="24"/>
        <w:szCs w:val="24"/>
        <w:u w:val="none"/>
        <w:effect w:val="none"/>
      </w:rPr>
    </w:lvl>
    <w:lvl w:ilvl="3">
      <w:start w:val="1"/>
      <w:numFmt w:val="lowerLetter"/>
      <w:lvlText w:val="%4)"/>
      <w:lvlJc w:val="left"/>
      <w:pPr>
        <w:tabs>
          <w:tab w:val="num" w:pos="1588"/>
        </w:tabs>
        <w:ind w:left="1588" w:hanging="397"/>
      </w:pPr>
      <w:rPr>
        <w:rFonts w:ascii="Arial" w:eastAsia="Times New Roman" w:hAnsi="Arial" w:cs="Arial"/>
      </w:rPr>
    </w:lvl>
    <w:lvl w:ilvl="4">
      <w:start w:val="1"/>
      <w:numFmt w:val="bullet"/>
      <w:lvlText w:val="o"/>
      <w:lvlJc w:val="left"/>
      <w:pPr>
        <w:tabs>
          <w:tab w:val="num" w:pos="3911"/>
        </w:tabs>
        <w:ind w:left="3911" w:hanging="360"/>
      </w:pPr>
      <w:rPr>
        <w:rFonts w:ascii="Courier New" w:hAnsi="Courier New" w:cs="Courier New"/>
      </w:rPr>
    </w:lvl>
    <w:lvl w:ilvl="5">
      <w:start w:val="1"/>
      <w:numFmt w:val="bullet"/>
      <w:lvlText w:val="§"/>
      <w:lvlJc w:val="left"/>
      <w:pPr>
        <w:tabs>
          <w:tab w:val="num" w:pos="4631"/>
        </w:tabs>
        <w:ind w:left="4631" w:hanging="360"/>
      </w:pPr>
      <w:rPr>
        <w:rFonts w:ascii="Wingdings" w:hAnsi="Wingdings"/>
      </w:rPr>
    </w:lvl>
    <w:lvl w:ilvl="6">
      <w:start w:val="1"/>
      <w:numFmt w:val="bullet"/>
      <w:lvlText w:val="·"/>
      <w:lvlJc w:val="left"/>
      <w:pPr>
        <w:tabs>
          <w:tab w:val="num" w:pos="5351"/>
        </w:tabs>
        <w:ind w:left="535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071"/>
        </w:tabs>
        <w:ind w:left="6071" w:hanging="360"/>
      </w:pPr>
      <w:rPr>
        <w:rFonts w:ascii="Courier New" w:hAnsi="Courier New" w:cs="Courier New"/>
      </w:rPr>
    </w:lvl>
    <w:lvl w:ilvl="8">
      <w:start w:val="1"/>
      <w:numFmt w:val="bullet"/>
      <w:lvlText w:val="§"/>
      <w:lvlJc w:val="left"/>
      <w:pPr>
        <w:tabs>
          <w:tab w:val="num" w:pos="6791"/>
        </w:tabs>
        <w:ind w:left="6791" w:hanging="360"/>
      </w:pPr>
      <w:rPr>
        <w:rFonts w:ascii="Wingdings" w:hAnsi="Wingdings"/>
      </w:rPr>
    </w:lvl>
  </w:abstractNum>
  <w:abstractNum w:abstractNumId="1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)"/>
      <w:lvlJc w:val="left"/>
      <w:pPr>
        <w:tabs>
          <w:tab w:val="num" w:pos="810"/>
        </w:tabs>
        <w:ind w:left="810" w:hanging="450"/>
      </w:pPr>
    </w:lvl>
  </w:abstractNum>
  <w:abstractNum w:abstractNumId="12" w15:restartNumberingAfterBreak="0">
    <w:nsid w:val="00000011"/>
    <w:multiLevelType w:val="multilevel"/>
    <w:tmpl w:val="00000011"/>
    <w:name w:val="WWNum1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00000035"/>
    <w:multiLevelType w:val="multilevel"/>
    <w:tmpl w:val="A6023B3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1.%2."/>
      <w:lvlJc w:val="left"/>
      <w:pPr>
        <w:tabs>
          <w:tab w:val="num" w:pos="1512"/>
        </w:tabs>
        <w:ind w:left="1512" w:hanging="432"/>
      </w:pPr>
    </w:lvl>
    <w:lvl w:ilvl="2">
      <w:start w:val="1"/>
      <w:numFmt w:val="lowerLetter"/>
      <w:lvlText w:val="%3)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</w:lvl>
  </w:abstractNum>
  <w:abstractNum w:abstractNumId="14" w15:restartNumberingAfterBreak="0">
    <w:nsid w:val="040D24CB"/>
    <w:multiLevelType w:val="hybridMultilevel"/>
    <w:tmpl w:val="92DC9EF4"/>
    <w:lvl w:ilvl="0" w:tplc="4A9E1B0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9BE7801"/>
    <w:multiLevelType w:val="hybridMultilevel"/>
    <w:tmpl w:val="7158BE08"/>
    <w:lvl w:ilvl="0" w:tplc="E2186D1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1">
      <w:start w:val="1"/>
      <w:numFmt w:val="decimal"/>
      <w:lvlText w:val="%2)"/>
      <w:lvlJc w:val="left"/>
      <w:pPr>
        <w:ind w:left="36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34E5245"/>
    <w:multiLevelType w:val="hybridMultilevel"/>
    <w:tmpl w:val="C71CF024"/>
    <w:lvl w:ilvl="0" w:tplc="04150011">
      <w:start w:val="1"/>
      <w:numFmt w:val="decimal"/>
      <w:lvlText w:val="%1)"/>
      <w:lvlJc w:val="left"/>
      <w:pPr>
        <w:ind w:left="1146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7" w15:restartNumberingAfterBreak="0">
    <w:nsid w:val="14CE6943"/>
    <w:multiLevelType w:val="hybridMultilevel"/>
    <w:tmpl w:val="3138BBCE"/>
    <w:lvl w:ilvl="0" w:tplc="2FD21BAE">
      <w:start w:val="1"/>
      <w:numFmt w:val="decimal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14ED7C38"/>
    <w:multiLevelType w:val="hybridMultilevel"/>
    <w:tmpl w:val="25D843A0"/>
    <w:lvl w:ilvl="0" w:tplc="73748F4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A464266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A6AFC4">
      <w:start w:val="1"/>
      <w:numFmt w:val="lowerLetter"/>
      <w:lvlText w:val="%3)"/>
      <w:lvlJc w:val="right"/>
      <w:pPr>
        <w:tabs>
          <w:tab w:val="num" w:pos="2160"/>
        </w:tabs>
        <w:ind w:left="2160" w:hanging="180"/>
      </w:pPr>
      <w:rPr>
        <w:rFonts w:ascii="Times New Roman" w:eastAsia="Times New Roman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18065B39"/>
    <w:multiLevelType w:val="hybridMultilevel"/>
    <w:tmpl w:val="7DA243FE"/>
    <w:lvl w:ilvl="0" w:tplc="8C24D9A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0267398">
      <w:start w:val="1"/>
      <w:numFmt w:val="decimal"/>
      <w:lvlText w:val="%3)"/>
      <w:lvlJc w:val="left"/>
      <w:pPr>
        <w:ind w:left="2160" w:hanging="180"/>
      </w:pPr>
      <w:rPr>
        <w:rFonts w:cs="Times New Roman"/>
        <w:color w:val="auto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18EB1AB5"/>
    <w:multiLevelType w:val="multilevel"/>
    <w:tmpl w:val="2B7A34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  <w:i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1" w15:restartNumberingAfterBreak="0">
    <w:nsid w:val="1E7242B7"/>
    <w:multiLevelType w:val="hybridMultilevel"/>
    <w:tmpl w:val="CAA2527A"/>
    <w:lvl w:ilvl="0" w:tplc="04150011">
      <w:start w:val="1"/>
      <w:numFmt w:val="decimal"/>
      <w:lvlText w:val="%1)"/>
      <w:lvlJc w:val="left"/>
      <w:pPr>
        <w:tabs>
          <w:tab w:val="num" w:pos="730"/>
        </w:tabs>
        <w:ind w:left="73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5D279B7"/>
    <w:multiLevelType w:val="hybridMultilevel"/>
    <w:tmpl w:val="B2DC2D1C"/>
    <w:lvl w:ilvl="0" w:tplc="04150017">
      <w:start w:val="1"/>
      <w:numFmt w:val="lowerLetter"/>
      <w:lvlText w:val="%1)"/>
      <w:lvlJc w:val="left"/>
      <w:pPr>
        <w:ind w:left="1003" w:hanging="360"/>
      </w:pPr>
      <w:rPr>
        <w:rFonts w:cs="Times New Roman"/>
      </w:rPr>
    </w:lvl>
    <w:lvl w:ilvl="1" w:tplc="055E31A8">
      <w:start w:val="6"/>
      <w:numFmt w:val="decimal"/>
      <w:lvlText w:val="%2."/>
      <w:lvlJc w:val="left"/>
      <w:pPr>
        <w:tabs>
          <w:tab w:val="num" w:pos="1723"/>
        </w:tabs>
        <w:ind w:left="1723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23" w15:restartNumberingAfterBreak="0">
    <w:nsid w:val="38A83558"/>
    <w:multiLevelType w:val="hybridMultilevel"/>
    <w:tmpl w:val="ADB0EC5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4" w15:restartNumberingAfterBreak="0">
    <w:nsid w:val="3946682B"/>
    <w:multiLevelType w:val="hybridMultilevel"/>
    <w:tmpl w:val="786C4022"/>
    <w:lvl w:ilvl="0" w:tplc="BD924018">
      <w:start w:val="1"/>
      <w:numFmt w:val="lowerLetter"/>
      <w:lvlText w:val="%1)"/>
      <w:lvlJc w:val="left"/>
      <w:pPr>
        <w:ind w:left="1146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25" w15:restartNumberingAfterBreak="0">
    <w:nsid w:val="395070EA"/>
    <w:multiLevelType w:val="hybridMultilevel"/>
    <w:tmpl w:val="67D84CE2"/>
    <w:lvl w:ilvl="0" w:tplc="D4F0923C">
      <w:start w:val="1"/>
      <w:numFmt w:val="decimal"/>
      <w:lvlText w:val="%1)"/>
      <w:legacy w:legacy="1" w:legacySpace="0" w:legacyIndent="317"/>
      <w:lvlJc w:val="left"/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3C1B0CBF"/>
    <w:multiLevelType w:val="hybridMultilevel"/>
    <w:tmpl w:val="32EE5CD8"/>
    <w:lvl w:ilvl="0" w:tplc="A7304534">
      <w:start w:val="23"/>
      <w:numFmt w:val="decimal"/>
      <w:lvlText w:val="%1."/>
      <w:lvlJc w:val="left"/>
      <w:pPr>
        <w:tabs>
          <w:tab w:val="num" w:pos="0"/>
        </w:tabs>
        <w:ind w:left="540" w:hanging="360"/>
      </w:pPr>
      <w:rPr>
        <w:rFonts w:cs="Times New Roman" w:hint="default"/>
        <w:b w:val="0"/>
        <w:color w:val="000000"/>
      </w:rPr>
    </w:lvl>
    <w:lvl w:ilvl="1" w:tplc="27EE2BC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/>
        <w:sz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12C0804"/>
    <w:multiLevelType w:val="hybridMultilevel"/>
    <w:tmpl w:val="377630AA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C24D9A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b w:val="0"/>
        <w:i w:val="0"/>
        <w:color w:val="auto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455A56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9" w15:restartNumberingAfterBreak="0">
    <w:nsid w:val="45B4544B"/>
    <w:multiLevelType w:val="hybridMultilevel"/>
    <w:tmpl w:val="75A6C60A"/>
    <w:lvl w:ilvl="0" w:tplc="6BAAE5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490B675C"/>
    <w:multiLevelType w:val="multilevel"/>
    <w:tmpl w:val="7BEC78D4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4A9217B8"/>
    <w:multiLevelType w:val="hybridMultilevel"/>
    <w:tmpl w:val="ED9C19B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4E955FCA"/>
    <w:multiLevelType w:val="hybridMultilevel"/>
    <w:tmpl w:val="35AC90E6"/>
    <w:lvl w:ilvl="0" w:tplc="650E3166">
      <w:start w:val="1"/>
      <w:numFmt w:val="decimal"/>
      <w:lvlText w:val="%1."/>
      <w:lvlJc w:val="left"/>
      <w:pPr>
        <w:ind w:left="540" w:hanging="360"/>
      </w:pPr>
      <w:rPr>
        <w:rFonts w:cs="Times New Roman" w:hint="default"/>
        <w:b w:val="0"/>
        <w:color w:val="00000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50BA404E"/>
    <w:multiLevelType w:val="hybridMultilevel"/>
    <w:tmpl w:val="53F2BE66"/>
    <w:lvl w:ilvl="0" w:tplc="04150011">
      <w:start w:val="1"/>
      <w:numFmt w:val="decimal"/>
      <w:lvlText w:val="%1)"/>
      <w:lvlJc w:val="left"/>
      <w:pPr>
        <w:ind w:left="1003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  <w:rPr>
        <w:rFonts w:cs="Times New Roman"/>
      </w:rPr>
    </w:lvl>
  </w:abstractNum>
  <w:abstractNum w:abstractNumId="34" w15:restartNumberingAfterBreak="0">
    <w:nsid w:val="586846FC"/>
    <w:multiLevelType w:val="singleLevel"/>
    <w:tmpl w:val="C75EFC46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35" w15:restartNumberingAfterBreak="0">
    <w:nsid w:val="5A7D3BED"/>
    <w:multiLevelType w:val="multilevel"/>
    <w:tmpl w:val="9F68E8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6" w15:restartNumberingAfterBreak="0">
    <w:nsid w:val="5CE57DBD"/>
    <w:multiLevelType w:val="hybridMultilevel"/>
    <w:tmpl w:val="25348C04"/>
    <w:lvl w:ilvl="0" w:tplc="4A9E1B0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A4211F"/>
    <w:multiLevelType w:val="hybridMultilevel"/>
    <w:tmpl w:val="ADB0EC52"/>
    <w:lvl w:ilvl="0" w:tplc="FFFFFFFF">
      <w:start w:val="1"/>
      <w:numFmt w:val="decimal"/>
      <w:lvlText w:val="%1)"/>
      <w:lvlJc w:val="left"/>
      <w:pPr>
        <w:ind w:left="1146" w:hanging="360"/>
      </w:pPr>
    </w:lvl>
    <w:lvl w:ilvl="1" w:tplc="FFFFFFFF">
      <w:start w:val="1"/>
      <w:numFmt w:val="lowerLetter"/>
      <w:lvlText w:val="%2."/>
      <w:lvlJc w:val="left"/>
      <w:pPr>
        <w:ind w:left="1866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38" w15:restartNumberingAfterBreak="0">
    <w:nsid w:val="633A7936"/>
    <w:multiLevelType w:val="hybridMultilevel"/>
    <w:tmpl w:val="377ABABA"/>
    <w:lvl w:ilvl="0" w:tplc="D80608B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A1AB0B2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3C25D78"/>
    <w:multiLevelType w:val="hybridMultilevel"/>
    <w:tmpl w:val="73983188"/>
    <w:lvl w:ilvl="0" w:tplc="04150017">
      <w:start w:val="1"/>
      <w:numFmt w:val="lowerLetter"/>
      <w:lvlText w:val="%1)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0" w15:restartNumberingAfterBreak="0">
    <w:nsid w:val="6ACF67E6"/>
    <w:multiLevelType w:val="hybridMultilevel"/>
    <w:tmpl w:val="794A7DDA"/>
    <w:lvl w:ilvl="0" w:tplc="47B099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6DE36F61"/>
    <w:multiLevelType w:val="hybridMultilevel"/>
    <w:tmpl w:val="9662AFB6"/>
    <w:lvl w:ilvl="0" w:tplc="753E264C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E1315A3"/>
    <w:multiLevelType w:val="hybridMultilevel"/>
    <w:tmpl w:val="937206B0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3" w15:restartNumberingAfterBreak="0">
    <w:nsid w:val="7097170B"/>
    <w:multiLevelType w:val="hybridMultilevel"/>
    <w:tmpl w:val="0FA82070"/>
    <w:lvl w:ilvl="0" w:tplc="DA381FA4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4" w15:restartNumberingAfterBreak="0">
    <w:nsid w:val="71A16EA6"/>
    <w:multiLevelType w:val="hybridMultilevel"/>
    <w:tmpl w:val="1A3CB0B2"/>
    <w:lvl w:ilvl="0" w:tplc="153CF4E2">
      <w:start w:val="1"/>
      <w:numFmt w:val="decimal"/>
      <w:lvlText w:val="%1)"/>
      <w:lvlJc w:val="left"/>
      <w:pPr>
        <w:ind w:left="1211" w:hanging="360"/>
      </w:pPr>
      <w:rPr>
        <w:rFonts w:ascii="Cambria" w:eastAsia="Times New Roman" w:hAnsi="Cambria" w:cs="Arial"/>
      </w:rPr>
    </w:lvl>
    <w:lvl w:ilvl="1" w:tplc="AD40E6BE">
      <w:start w:val="1"/>
      <w:numFmt w:val="decimal"/>
      <w:lvlText w:val="%2)"/>
      <w:lvlJc w:val="left"/>
      <w:pPr>
        <w:tabs>
          <w:tab w:val="num" w:pos="1931"/>
        </w:tabs>
        <w:ind w:left="1931" w:hanging="360"/>
      </w:pPr>
      <w:rPr>
        <w:rFonts w:hint="default"/>
      </w:rPr>
    </w:lvl>
    <w:lvl w:ilvl="2" w:tplc="CDA6ED2C">
      <w:start w:val="4"/>
      <w:numFmt w:val="decimal"/>
      <w:lvlText w:val="%3.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5" w15:restartNumberingAfterBreak="0">
    <w:nsid w:val="72934FC1"/>
    <w:multiLevelType w:val="hybridMultilevel"/>
    <w:tmpl w:val="9B06A228"/>
    <w:lvl w:ilvl="0" w:tplc="FFFFFFF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FFFFFFFF">
      <w:start w:val="2"/>
      <w:numFmt w:val="decimal"/>
      <w:lvlText w:val="%2."/>
      <w:lvlJc w:val="left"/>
      <w:pPr>
        <w:tabs>
          <w:tab w:val="num" w:pos="1724"/>
        </w:tabs>
        <w:ind w:left="1724" w:hanging="36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decimal"/>
      <w:lvlText w:val="%3."/>
      <w:lvlJc w:val="left"/>
      <w:pPr>
        <w:tabs>
          <w:tab w:val="num" w:pos="2444"/>
        </w:tabs>
        <w:ind w:left="2444" w:hanging="36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  <w:rPr>
        <w:rFonts w:cs="Times New Roman"/>
      </w:rPr>
    </w:lvl>
    <w:lvl w:ilvl="4" w:tplc="FFFFFFFF">
      <w:start w:val="1"/>
      <w:numFmt w:val="decimal"/>
      <w:lvlText w:val="%5."/>
      <w:lvlJc w:val="left"/>
      <w:pPr>
        <w:tabs>
          <w:tab w:val="num" w:pos="3884"/>
        </w:tabs>
        <w:ind w:left="3884" w:hanging="360"/>
      </w:pPr>
      <w:rPr>
        <w:rFonts w:cs="Times New Roman"/>
      </w:rPr>
    </w:lvl>
    <w:lvl w:ilvl="5" w:tplc="FFFFFFFF">
      <w:start w:val="1"/>
      <w:numFmt w:val="decimal"/>
      <w:lvlText w:val="%6."/>
      <w:lvlJc w:val="left"/>
      <w:pPr>
        <w:tabs>
          <w:tab w:val="num" w:pos="4604"/>
        </w:tabs>
        <w:ind w:left="4604" w:hanging="36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  <w:rPr>
        <w:rFonts w:cs="Times New Roman"/>
      </w:rPr>
    </w:lvl>
    <w:lvl w:ilvl="7" w:tplc="FFFFFFFF">
      <w:start w:val="1"/>
      <w:numFmt w:val="decimal"/>
      <w:lvlText w:val="%8."/>
      <w:lvlJc w:val="left"/>
      <w:pPr>
        <w:tabs>
          <w:tab w:val="num" w:pos="6044"/>
        </w:tabs>
        <w:ind w:left="6044" w:hanging="360"/>
      </w:pPr>
      <w:rPr>
        <w:rFonts w:cs="Times New Roman"/>
      </w:rPr>
    </w:lvl>
    <w:lvl w:ilvl="8" w:tplc="FFFFFFFF">
      <w:start w:val="1"/>
      <w:numFmt w:val="decimal"/>
      <w:lvlText w:val="%9."/>
      <w:lvlJc w:val="left"/>
      <w:pPr>
        <w:tabs>
          <w:tab w:val="num" w:pos="6764"/>
        </w:tabs>
        <w:ind w:left="6764" w:hanging="360"/>
      </w:pPr>
      <w:rPr>
        <w:rFonts w:cs="Times New Roman"/>
      </w:rPr>
    </w:lvl>
  </w:abstractNum>
  <w:abstractNum w:abstractNumId="46" w15:restartNumberingAfterBreak="0">
    <w:nsid w:val="72CA0841"/>
    <w:multiLevelType w:val="multilevel"/>
    <w:tmpl w:val="72CA0841"/>
    <w:lvl w:ilvl="0">
      <w:start w:val="1"/>
      <w:numFmt w:val="lowerLetter"/>
      <w:lvlText w:val="%1)"/>
      <w:lvlJc w:val="left"/>
      <w:pPr>
        <w:ind w:left="1068" w:hanging="360"/>
      </w:pPr>
      <w:rPr>
        <w:rFonts w:eastAsia="SimSun" w:hint="default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47" w15:restartNumberingAfterBreak="0">
    <w:nsid w:val="75B6133C"/>
    <w:multiLevelType w:val="multilevel"/>
    <w:tmpl w:val="31E2187A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077" w:hanging="73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3402" w:hanging="192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7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3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83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37" w:hanging="1800"/>
      </w:pPr>
      <w:rPr>
        <w:rFonts w:hint="default"/>
      </w:rPr>
    </w:lvl>
  </w:abstractNum>
  <w:abstractNum w:abstractNumId="48" w15:restartNumberingAfterBreak="0">
    <w:nsid w:val="784410EB"/>
    <w:multiLevelType w:val="hybridMultilevel"/>
    <w:tmpl w:val="1D2C9462"/>
    <w:lvl w:ilvl="0" w:tplc="EDA8D64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bCs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F85B5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num w:numId="1" w16cid:durableId="757138004">
    <w:abstractNumId w:val="45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02850697">
    <w:abstractNumId w:val="34"/>
    <w:lvlOverride w:ilvl="0">
      <w:startOverride w:val="1"/>
    </w:lvlOverride>
  </w:num>
  <w:num w:numId="3" w16cid:durableId="103500520">
    <w:abstractNumId w:val="27"/>
  </w:num>
  <w:num w:numId="4" w16cid:durableId="116997899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5072766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3695050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774444994">
    <w:abstractNumId w:val="19"/>
  </w:num>
  <w:num w:numId="8" w16cid:durableId="1895388194">
    <w:abstractNumId w:val="23"/>
  </w:num>
  <w:num w:numId="9" w16cid:durableId="2025856962">
    <w:abstractNumId w:val="24"/>
  </w:num>
  <w:num w:numId="10" w16cid:durableId="1085689642">
    <w:abstractNumId w:val="20"/>
  </w:num>
  <w:num w:numId="11" w16cid:durableId="1715041822">
    <w:abstractNumId w:val="49"/>
  </w:num>
  <w:num w:numId="12" w16cid:durableId="432938737">
    <w:abstractNumId w:val="32"/>
  </w:num>
  <w:num w:numId="13" w16cid:durableId="1847750571">
    <w:abstractNumId w:val="21"/>
  </w:num>
  <w:num w:numId="14" w16cid:durableId="87427541">
    <w:abstractNumId w:val="18"/>
  </w:num>
  <w:num w:numId="15" w16cid:durableId="889461886">
    <w:abstractNumId w:val="22"/>
  </w:num>
  <w:num w:numId="16" w16cid:durableId="532619425">
    <w:abstractNumId w:val="33"/>
  </w:num>
  <w:num w:numId="17" w16cid:durableId="1836994441">
    <w:abstractNumId w:val="16"/>
  </w:num>
  <w:num w:numId="18" w16cid:durableId="1786539111">
    <w:abstractNumId w:val="31"/>
  </w:num>
  <w:num w:numId="19" w16cid:durableId="511142469">
    <w:abstractNumId w:val="39"/>
  </w:num>
  <w:num w:numId="20" w16cid:durableId="21436448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  <w:num w:numId="21" w16cid:durableId="190463166">
    <w:abstractNumId w:val="11"/>
    <w:lvlOverride w:ilvl="0">
      <w:startOverride w:val="1"/>
    </w:lvlOverride>
  </w:num>
  <w:num w:numId="22" w16cid:durableId="1890337836">
    <w:abstractNumId w:val="36"/>
  </w:num>
  <w:num w:numId="23" w16cid:durableId="856581253">
    <w:abstractNumId w:val="41"/>
  </w:num>
  <w:num w:numId="24" w16cid:durableId="1798329870">
    <w:abstractNumId w:val="14"/>
  </w:num>
  <w:num w:numId="25" w16cid:durableId="1311253423">
    <w:abstractNumId w:val="48"/>
  </w:num>
  <w:num w:numId="26" w16cid:durableId="1079209950">
    <w:abstractNumId w:val="15"/>
  </w:num>
  <w:num w:numId="27" w16cid:durableId="1204631531">
    <w:abstractNumId w:val="38"/>
  </w:num>
  <w:num w:numId="28" w16cid:durableId="1079640916">
    <w:abstractNumId w:val="12"/>
  </w:num>
  <w:num w:numId="29" w16cid:durableId="9282154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65166547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2002737432">
    <w:abstractNumId w:val="28"/>
  </w:num>
  <w:num w:numId="32" w16cid:durableId="385494442">
    <w:abstractNumId w:val="25"/>
  </w:num>
  <w:num w:numId="33" w16cid:durableId="1680959578">
    <w:abstractNumId w:val="26"/>
  </w:num>
  <w:num w:numId="34" w16cid:durableId="1094399818">
    <w:abstractNumId w:val="8"/>
  </w:num>
  <w:num w:numId="35" w16cid:durableId="502165645">
    <w:abstractNumId w:val="3"/>
  </w:num>
  <w:num w:numId="36" w16cid:durableId="1110205165">
    <w:abstractNumId w:val="2"/>
  </w:num>
  <w:num w:numId="37" w16cid:durableId="832142809">
    <w:abstractNumId w:val="1"/>
  </w:num>
  <w:num w:numId="38" w16cid:durableId="1313871754">
    <w:abstractNumId w:val="0"/>
  </w:num>
  <w:num w:numId="39" w16cid:durableId="563761848">
    <w:abstractNumId w:val="9"/>
  </w:num>
  <w:num w:numId="40" w16cid:durableId="1098478481">
    <w:abstractNumId w:val="7"/>
  </w:num>
  <w:num w:numId="41" w16cid:durableId="990984324">
    <w:abstractNumId w:val="6"/>
  </w:num>
  <w:num w:numId="42" w16cid:durableId="965966036">
    <w:abstractNumId w:val="5"/>
  </w:num>
  <w:num w:numId="43" w16cid:durableId="159856775">
    <w:abstractNumId w:val="4"/>
  </w:num>
  <w:num w:numId="44" w16cid:durableId="1470704690">
    <w:abstractNumId w:val="35"/>
  </w:num>
  <w:num w:numId="45" w16cid:durableId="1742437436">
    <w:abstractNumId w:val="45"/>
  </w:num>
  <w:num w:numId="46" w16cid:durableId="1297644954">
    <w:abstractNumId w:val="13"/>
  </w:num>
  <w:num w:numId="47" w16cid:durableId="788352322">
    <w:abstractNumId w:val="42"/>
  </w:num>
  <w:num w:numId="48" w16cid:durableId="1282420410">
    <w:abstractNumId w:val="46"/>
  </w:num>
  <w:num w:numId="49" w16cid:durableId="66997866">
    <w:abstractNumId w:val="17"/>
  </w:num>
  <w:num w:numId="50" w16cid:durableId="1935282933">
    <w:abstractNumId w:val="47"/>
  </w:num>
  <w:num w:numId="51" w16cid:durableId="1816137410">
    <w:abstractNumId w:val="3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2559"/>
    <w:rsid w:val="0000147E"/>
    <w:rsid w:val="000025C2"/>
    <w:rsid w:val="00024963"/>
    <w:rsid w:val="000305E9"/>
    <w:rsid w:val="00037BB6"/>
    <w:rsid w:val="00043A7B"/>
    <w:rsid w:val="0005082D"/>
    <w:rsid w:val="000523C7"/>
    <w:rsid w:val="00052AFD"/>
    <w:rsid w:val="00075C7D"/>
    <w:rsid w:val="00092893"/>
    <w:rsid w:val="000A1EC3"/>
    <w:rsid w:val="000A288A"/>
    <w:rsid w:val="000A6A58"/>
    <w:rsid w:val="000B0D63"/>
    <w:rsid w:val="000B15B6"/>
    <w:rsid w:val="000B666B"/>
    <w:rsid w:val="000D02EE"/>
    <w:rsid w:val="000E1786"/>
    <w:rsid w:val="00105FA7"/>
    <w:rsid w:val="00113CAF"/>
    <w:rsid w:val="00117BB1"/>
    <w:rsid w:val="0012621F"/>
    <w:rsid w:val="00135C81"/>
    <w:rsid w:val="00136B14"/>
    <w:rsid w:val="00140436"/>
    <w:rsid w:val="00143FA0"/>
    <w:rsid w:val="00170CD0"/>
    <w:rsid w:val="00172309"/>
    <w:rsid w:val="0018590F"/>
    <w:rsid w:val="00191E1B"/>
    <w:rsid w:val="00193954"/>
    <w:rsid w:val="001C62BD"/>
    <w:rsid w:val="001D32B5"/>
    <w:rsid w:val="001D65CB"/>
    <w:rsid w:val="002005AC"/>
    <w:rsid w:val="0020369E"/>
    <w:rsid w:val="00216626"/>
    <w:rsid w:val="002176DE"/>
    <w:rsid w:val="0022004B"/>
    <w:rsid w:val="00221ED1"/>
    <w:rsid w:val="002357FB"/>
    <w:rsid w:val="00247AB2"/>
    <w:rsid w:val="00250D93"/>
    <w:rsid w:val="0026262C"/>
    <w:rsid w:val="00266AE6"/>
    <w:rsid w:val="00273736"/>
    <w:rsid w:val="002761EE"/>
    <w:rsid w:val="0029539F"/>
    <w:rsid w:val="002C44FF"/>
    <w:rsid w:val="002E268C"/>
    <w:rsid w:val="002F2559"/>
    <w:rsid w:val="002F2A37"/>
    <w:rsid w:val="002F639E"/>
    <w:rsid w:val="00306E34"/>
    <w:rsid w:val="00330507"/>
    <w:rsid w:val="00346709"/>
    <w:rsid w:val="0034720E"/>
    <w:rsid w:val="003500CA"/>
    <w:rsid w:val="00352633"/>
    <w:rsid w:val="003606DD"/>
    <w:rsid w:val="00381539"/>
    <w:rsid w:val="003816C3"/>
    <w:rsid w:val="003834F1"/>
    <w:rsid w:val="00392CA8"/>
    <w:rsid w:val="00394026"/>
    <w:rsid w:val="003974F1"/>
    <w:rsid w:val="003A32FB"/>
    <w:rsid w:val="003B0CDE"/>
    <w:rsid w:val="003B1517"/>
    <w:rsid w:val="003B225F"/>
    <w:rsid w:val="003D0842"/>
    <w:rsid w:val="003D5097"/>
    <w:rsid w:val="003E35B2"/>
    <w:rsid w:val="003E43FB"/>
    <w:rsid w:val="003F56A1"/>
    <w:rsid w:val="00401A3B"/>
    <w:rsid w:val="00413A89"/>
    <w:rsid w:val="0045416D"/>
    <w:rsid w:val="00467B27"/>
    <w:rsid w:val="00474073"/>
    <w:rsid w:val="00480057"/>
    <w:rsid w:val="004851A7"/>
    <w:rsid w:val="00485EBF"/>
    <w:rsid w:val="00487CEB"/>
    <w:rsid w:val="004A10C5"/>
    <w:rsid w:val="004B377A"/>
    <w:rsid w:val="004B58FC"/>
    <w:rsid w:val="004C576C"/>
    <w:rsid w:val="004D1B88"/>
    <w:rsid w:val="004E3141"/>
    <w:rsid w:val="004E637A"/>
    <w:rsid w:val="004E671A"/>
    <w:rsid w:val="004F753B"/>
    <w:rsid w:val="005136EE"/>
    <w:rsid w:val="0051768B"/>
    <w:rsid w:val="00523571"/>
    <w:rsid w:val="0053659C"/>
    <w:rsid w:val="00552FFF"/>
    <w:rsid w:val="00556562"/>
    <w:rsid w:val="00563D81"/>
    <w:rsid w:val="00564AEE"/>
    <w:rsid w:val="005753F6"/>
    <w:rsid w:val="00575620"/>
    <w:rsid w:val="00577CB3"/>
    <w:rsid w:val="005B0EA8"/>
    <w:rsid w:val="005B6EA8"/>
    <w:rsid w:val="005C02DD"/>
    <w:rsid w:val="005E492B"/>
    <w:rsid w:val="00607885"/>
    <w:rsid w:val="00607ABA"/>
    <w:rsid w:val="00607D31"/>
    <w:rsid w:val="00612F91"/>
    <w:rsid w:val="00613E87"/>
    <w:rsid w:val="00623B12"/>
    <w:rsid w:val="00624CEB"/>
    <w:rsid w:val="0062518A"/>
    <w:rsid w:val="006263FF"/>
    <w:rsid w:val="006314AA"/>
    <w:rsid w:val="00631CF4"/>
    <w:rsid w:val="00641A80"/>
    <w:rsid w:val="0064217D"/>
    <w:rsid w:val="0066568F"/>
    <w:rsid w:val="006710CC"/>
    <w:rsid w:val="00680BAD"/>
    <w:rsid w:val="00687C43"/>
    <w:rsid w:val="00690328"/>
    <w:rsid w:val="00691757"/>
    <w:rsid w:val="00694510"/>
    <w:rsid w:val="006973AE"/>
    <w:rsid w:val="006A704F"/>
    <w:rsid w:val="006C33F9"/>
    <w:rsid w:val="006D7395"/>
    <w:rsid w:val="006F1A40"/>
    <w:rsid w:val="00706986"/>
    <w:rsid w:val="007141F7"/>
    <w:rsid w:val="00717EA8"/>
    <w:rsid w:val="007218BC"/>
    <w:rsid w:val="007377E7"/>
    <w:rsid w:val="00743EDA"/>
    <w:rsid w:val="007523C3"/>
    <w:rsid w:val="00774442"/>
    <w:rsid w:val="00780511"/>
    <w:rsid w:val="00780657"/>
    <w:rsid w:val="007B2051"/>
    <w:rsid w:val="007B78F1"/>
    <w:rsid w:val="007C0536"/>
    <w:rsid w:val="007C6968"/>
    <w:rsid w:val="007D32C6"/>
    <w:rsid w:val="007E3CAD"/>
    <w:rsid w:val="007F0FCB"/>
    <w:rsid w:val="007F63B2"/>
    <w:rsid w:val="00801393"/>
    <w:rsid w:val="00805C82"/>
    <w:rsid w:val="00806414"/>
    <w:rsid w:val="00813458"/>
    <w:rsid w:val="00823F98"/>
    <w:rsid w:val="00833DE4"/>
    <w:rsid w:val="00835B7F"/>
    <w:rsid w:val="00850593"/>
    <w:rsid w:val="00861710"/>
    <w:rsid w:val="00864BE2"/>
    <w:rsid w:val="00873D24"/>
    <w:rsid w:val="008805C6"/>
    <w:rsid w:val="0088266F"/>
    <w:rsid w:val="00886A01"/>
    <w:rsid w:val="00887477"/>
    <w:rsid w:val="008B3A2E"/>
    <w:rsid w:val="008C53CB"/>
    <w:rsid w:val="008E0790"/>
    <w:rsid w:val="008E762A"/>
    <w:rsid w:val="008F4D7D"/>
    <w:rsid w:val="008F79BF"/>
    <w:rsid w:val="00903332"/>
    <w:rsid w:val="00905F0F"/>
    <w:rsid w:val="00910201"/>
    <w:rsid w:val="009303FA"/>
    <w:rsid w:val="0095319F"/>
    <w:rsid w:val="00957AFF"/>
    <w:rsid w:val="0098373B"/>
    <w:rsid w:val="009901F6"/>
    <w:rsid w:val="009B25E5"/>
    <w:rsid w:val="009B46B7"/>
    <w:rsid w:val="009C2195"/>
    <w:rsid w:val="009D0683"/>
    <w:rsid w:val="009D06EF"/>
    <w:rsid w:val="009D1208"/>
    <w:rsid w:val="009D1442"/>
    <w:rsid w:val="009D23B4"/>
    <w:rsid w:val="009D4A67"/>
    <w:rsid w:val="009E170D"/>
    <w:rsid w:val="009E42F3"/>
    <w:rsid w:val="009E7C09"/>
    <w:rsid w:val="009F0131"/>
    <w:rsid w:val="00A06E4C"/>
    <w:rsid w:val="00A07EB6"/>
    <w:rsid w:val="00A11840"/>
    <w:rsid w:val="00A13618"/>
    <w:rsid w:val="00A14C0D"/>
    <w:rsid w:val="00A16DB3"/>
    <w:rsid w:val="00A22E57"/>
    <w:rsid w:val="00A24B61"/>
    <w:rsid w:val="00A405DF"/>
    <w:rsid w:val="00A4278B"/>
    <w:rsid w:val="00A50EFE"/>
    <w:rsid w:val="00A57ECA"/>
    <w:rsid w:val="00A609EC"/>
    <w:rsid w:val="00A64A24"/>
    <w:rsid w:val="00A919EE"/>
    <w:rsid w:val="00A948FA"/>
    <w:rsid w:val="00AB34BC"/>
    <w:rsid w:val="00AB3CE4"/>
    <w:rsid w:val="00AC1B9D"/>
    <w:rsid w:val="00AD3F26"/>
    <w:rsid w:val="00AD423E"/>
    <w:rsid w:val="00AF1962"/>
    <w:rsid w:val="00B1752F"/>
    <w:rsid w:val="00B3440A"/>
    <w:rsid w:val="00B368F9"/>
    <w:rsid w:val="00B36A2C"/>
    <w:rsid w:val="00B42732"/>
    <w:rsid w:val="00B46DA4"/>
    <w:rsid w:val="00B71A7D"/>
    <w:rsid w:val="00B7233B"/>
    <w:rsid w:val="00B85F29"/>
    <w:rsid w:val="00BA0BF1"/>
    <w:rsid w:val="00BA16B9"/>
    <w:rsid w:val="00BA5A2B"/>
    <w:rsid w:val="00BA5DDD"/>
    <w:rsid w:val="00BB166A"/>
    <w:rsid w:val="00BB4FC4"/>
    <w:rsid w:val="00BB5E10"/>
    <w:rsid w:val="00BC0A97"/>
    <w:rsid w:val="00BC1628"/>
    <w:rsid w:val="00BC5E07"/>
    <w:rsid w:val="00BD6BF1"/>
    <w:rsid w:val="00C1104E"/>
    <w:rsid w:val="00C13D66"/>
    <w:rsid w:val="00C152CF"/>
    <w:rsid w:val="00C16E34"/>
    <w:rsid w:val="00C234BC"/>
    <w:rsid w:val="00C333DA"/>
    <w:rsid w:val="00C4136B"/>
    <w:rsid w:val="00C81B79"/>
    <w:rsid w:val="00C930AE"/>
    <w:rsid w:val="00C948A8"/>
    <w:rsid w:val="00CA55D7"/>
    <w:rsid w:val="00CD27D9"/>
    <w:rsid w:val="00CD52D1"/>
    <w:rsid w:val="00CD7597"/>
    <w:rsid w:val="00CF4870"/>
    <w:rsid w:val="00D07C8F"/>
    <w:rsid w:val="00D1376D"/>
    <w:rsid w:val="00D23133"/>
    <w:rsid w:val="00D43E91"/>
    <w:rsid w:val="00D44600"/>
    <w:rsid w:val="00D531E8"/>
    <w:rsid w:val="00D55B5A"/>
    <w:rsid w:val="00D55C45"/>
    <w:rsid w:val="00D5750A"/>
    <w:rsid w:val="00D656E5"/>
    <w:rsid w:val="00D82D25"/>
    <w:rsid w:val="00D90578"/>
    <w:rsid w:val="00D9117C"/>
    <w:rsid w:val="00D9760A"/>
    <w:rsid w:val="00DA47A2"/>
    <w:rsid w:val="00DB3389"/>
    <w:rsid w:val="00DB3C17"/>
    <w:rsid w:val="00DC1763"/>
    <w:rsid w:val="00DC271C"/>
    <w:rsid w:val="00DD6115"/>
    <w:rsid w:val="00DD7106"/>
    <w:rsid w:val="00DE23A4"/>
    <w:rsid w:val="00DE30B8"/>
    <w:rsid w:val="00DF5399"/>
    <w:rsid w:val="00E00047"/>
    <w:rsid w:val="00E06907"/>
    <w:rsid w:val="00E0796F"/>
    <w:rsid w:val="00E16F9F"/>
    <w:rsid w:val="00E47C70"/>
    <w:rsid w:val="00E62C66"/>
    <w:rsid w:val="00E63699"/>
    <w:rsid w:val="00E74E92"/>
    <w:rsid w:val="00E7521E"/>
    <w:rsid w:val="00E803E7"/>
    <w:rsid w:val="00E91C54"/>
    <w:rsid w:val="00EB67A6"/>
    <w:rsid w:val="00EB7E58"/>
    <w:rsid w:val="00EC3189"/>
    <w:rsid w:val="00EC3538"/>
    <w:rsid w:val="00EC3776"/>
    <w:rsid w:val="00EC5A35"/>
    <w:rsid w:val="00ED741F"/>
    <w:rsid w:val="00EE6436"/>
    <w:rsid w:val="00EE6C57"/>
    <w:rsid w:val="00F0587D"/>
    <w:rsid w:val="00F16949"/>
    <w:rsid w:val="00F33C0E"/>
    <w:rsid w:val="00F4299F"/>
    <w:rsid w:val="00F475F4"/>
    <w:rsid w:val="00F6192E"/>
    <w:rsid w:val="00F647BF"/>
    <w:rsid w:val="00F669B5"/>
    <w:rsid w:val="00F66D4C"/>
    <w:rsid w:val="00F679F9"/>
    <w:rsid w:val="00F72A15"/>
    <w:rsid w:val="00F803D1"/>
    <w:rsid w:val="00F85AB4"/>
    <w:rsid w:val="00F87CC9"/>
    <w:rsid w:val="00FA64AE"/>
    <w:rsid w:val="00FB0C48"/>
    <w:rsid w:val="00FB14A8"/>
    <w:rsid w:val="00FB7F6D"/>
    <w:rsid w:val="00FC173F"/>
    <w:rsid w:val="00FC251F"/>
    <w:rsid w:val="00FC2DBE"/>
    <w:rsid w:val="00FC434D"/>
    <w:rsid w:val="00FC4904"/>
    <w:rsid w:val="00FE029F"/>
    <w:rsid w:val="00FE106A"/>
    <w:rsid w:val="00FE2411"/>
    <w:rsid w:val="00FF04CA"/>
    <w:rsid w:val="00FF4CFA"/>
    <w:rsid w:val="00FF7C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08AE31D"/>
  <w15:docId w15:val="{3E60F3DE-B1ED-4509-B5C5-B293E5C04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7C70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link w:val="Nagwek1Znak"/>
    <w:uiPriority w:val="99"/>
    <w:qFormat/>
    <w:rsid w:val="002F2559"/>
    <w:pPr>
      <w:keepNext/>
      <w:jc w:val="center"/>
      <w:outlineLvl w:val="0"/>
    </w:pPr>
    <w:rPr>
      <w:rFonts w:eastAsia="Calibri"/>
      <w:b/>
      <w:sz w:val="20"/>
      <w:szCs w:val="20"/>
    </w:rPr>
  </w:style>
  <w:style w:type="paragraph" w:styleId="Nagwek2">
    <w:name w:val="heading 2"/>
    <w:basedOn w:val="Normalny"/>
    <w:link w:val="Nagwek2Znak"/>
    <w:uiPriority w:val="99"/>
    <w:qFormat/>
    <w:locked/>
    <w:rsid w:val="00FE029F"/>
    <w:pPr>
      <w:widowControl w:val="0"/>
      <w:autoSpaceDE w:val="0"/>
      <w:autoSpaceDN w:val="0"/>
      <w:adjustRightInd w:val="0"/>
      <w:ind w:left="968" w:hanging="425"/>
      <w:outlineLvl w:val="1"/>
    </w:pPr>
    <w:rPr>
      <w:rFonts w:ascii="Cambria" w:eastAsia="Calibri" w:hAnsi="Cambria"/>
      <w:szCs w:val="20"/>
    </w:rPr>
  </w:style>
  <w:style w:type="paragraph" w:styleId="Nagwek3">
    <w:name w:val="heading 3"/>
    <w:basedOn w:val="Normalny"/>
    <w:link w:val="Nagwek3Znak"/>
    <w:uiPriority w:val="99"/>
    <w:qFormat/>
    <w:locked/>
    <w:rsid w:val="00FE029F"/>
    <w:pPr>
      <w:widowControl w:val="0"/>
      <w:autoSpaceDE w:val="0"/>
      <w:autoSpaceDN w:val="0"/>
      <w:adjustRightInd w:val="0"/>
      <w:ind w:left="3390"/>
      <w:outlineLvl w:val="2"/>
    </w:pPr>
    <w:rPr>
      <w:rFonts w:ascii="Cambria" w:eastAsia="Calibri" w:hAnsi="Cambria"/>
      <w:b/>
      <w:sz w:val="22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2F2559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F2559"/>
    <w:rPr>
      <w:rFonts w:ascii="Times New Roman" w:hAnsi="Times New Roman" w:cs="Times New Roman"/>
      <w:b/>
      <w:sz w:val="20"/>
      <w:lang w:eastAsia="pl-PL"/>
    </w:rPr>
  </w:style>
  <w:style w:type="character" w:customStyle="1" w:styleId="Heading2Char">
    <w:name w:val="Heading 2 Char"/>
    <w:basedOn w:val="Domylnaczcionkaakapitu"/>
    <w:uiPriority w:val="99"/>
    <w:semiHidden/>
    <w:locked/>
    <w:rsid w:val="006A704F"/>
    <w:rPr>
      <w:rFonts w:ascii="Cambria" w:hAnsi="Cambria" w:cs="Times New Roman"/>
      <w:b/>
      <w:i/>
      <w:sz w:val="28"/>
    </w:rPr>
  </w:style>
  <w:style w:type="character" w:customStyle="1" w:styleId="Heading3Char">
    <w:name w:val="Heading 3 Char"/>
    <w:basedOn w:val="Domylnaczcionkaakapitu"/>
    <w:uiPriority w:val="99"/>
    <w:semiHidden/>
    <w:locked/>
    <w:rsid w:val="006A704F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2F2559"/>
    <w:rPr>
      <w:rFonts w:ascii="Times New Roman" w:hAnsi="Times New Roman" w:cs="Times New Roman"/>
      <w:b/>
      <w:sz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2F2559"/>
    <w:pPr>
      <w:spacing w:after="120"/>
    </w:pPr>
    <w:rPr>
      <w:rFonts w:eastAsia="Calibri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2F2559"/>
    <w:rPr>
      <w:rFonts w:ascii="Times New Roman" w:hAnsi="Times New Roman" w:cs="Times New Roman"/>
      <w:sz w:val="24"/>
    </w:rPr>
  </w:style>
  <w:style w:type="paragraph" w:styleId="Lista">
    <w:name w:val="List"/>
    <w:basedOn w:val="Normalny"/>
    <w:uiPriority w:val="99"/>
    <w:rsid w:val="002F2559"/>
    <w:pPr>
      <w:ind w:left="283" w:hanging="283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2F2559"/>
    <w:pPr>
      <w:spacing w:after="120" w:line="480" w:lineRule="auto"/>
    </w:pPr>
    <w:rPr>
      <w:rFonts w:eastAsia="Calibri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2F2559"/>
    <w:rPr>
      <w:rFonts w:ascii="Times New Roman" w:hAnsi="Times New Roman" w:cs="Times New Roman"/>
      <w:sz w:val="24"/>
    </w:rPr>
  </w:style>
  <w:style w:type="paragraph" w:styleId="Tekstpodstawowywcity">
    <w:name w:val="Body Text Indent"/>
    <w:basedOn w:val="Normalny"/>
    <w:link w:val="TekstpodstawowywcityZnak"/>
    <w:uiPriority w:val="99"/>
    <w:rsid w:val="002F2559"/>
    <w:pPr>
      <w:spacing w:after="120"/>
      <w:ind w:left="283"/>
    </w:pPr>
    <w:rPr>
      <w:rFonts w:eastAsia="Calibri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2F2559"/>
    <w:rPr>
      <w:rFonts w:ascii="Times New Roman" w:hAnsi="Times New Roman" w:cs="Times New Roman"/>
      <w:sz w:val="24"/>
    </w:rPr>
  </w:style>
  <w:style w:type="paragraph" w:styleId="Lista2">
    <w:name w:val="List 2"/>
    <w:basedOn w:val="Normalny"/>
    <w:uiPriority w:val="99"/>
    <w:rsid w:val="002F2559"/>
    <w:pPr>
      <w:ind w:left="566" w:hanging="283"/>
    </w:pPr>
  </w:style>
  <w:style w:type="paragraph" w:styleId="Akapitzlist">
    <w:name w:val="List Paragraph"/>
    <w:aliases w:val="L1,Numerowanie,Akapit z listą5,T_SZ_List Paragraph,normalny tekst,Akapit z listą BS,Kolorowa lista — akcent 11,CW_Lista,Colorful List Accent 1,List Paragraph,Akapit z listą4,Średnia siatka 1 — akcent 21,sw tekst,Obiekt"/>
    <w:basedOn w:val="Normalny"/>
    <w:link w:val="AkapitzlistZnak"/>
    <w:uiPriority w:val="34"/>
    <w:qFormat/>
    <w:rsid w:val="002F255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h1">
    <w:name w:val="h1"/>
    <w:uiPriority w:val="99"/>
    <w:rsid w:val="002F2559"/>
  </w:style>
  <w:style w:type="character" w:customStyle="1" w:styleId="Teksttreci2">
    <w:name w:val="Tekst treści (2)_"/>
    <w:link w:val="Teksttreci20"/>
    <w:uiPriority w:val="99"/>
    <w:locked/>
    <w:rsid w:val="002F2559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2F2559"/>
    <w:pPr>
      <w:widowControl w:val="0"/>
      <w:shd w:val="clear" w:color="auto" w:fill="FFFFFF"/>
      <w:spacing w:before="180" w:after="2100" w:line="250" w:lineRule="exact"/>
      <w:ind w:hanging="360"/>
      <w:jc w:val="both"/>
    </w:pPr>
    <w:rPr>
      <w:rFonts w:ascii="Calibri" w:eastAsia="Calibri" w:hAnsi="Calibri"/>
      <w:sz w:val="20"/>
      <w:szCs w:val="20"/>
      <w:shd w:val="clear" w:color="auto" w:fill="FFFFFF"/>
    </w:rPr>
  </w:style>
  <w:style w:type="character" w:styleId="Hipercze">
    <w:name w:val="Hyperlink"/>
    <w:basedOn w:val="Domylnaczcionkaakapitu"/>
    <w:uiPriority w:val="99"/>
    <w:rsid w:val="009D23B4"/>
    <w:rPr>
      <w:rFonts w:cs="Times New Roman"/>
      <w:color w:val="0000FF"/>
      <w:u w:val="single"/>
    </w:rPr>
  </w:style>
  <w:style w:type="paragraph" w:customStyle="1" w:styleId="Default">
    <w:name w:val="Default"/>
    <w:rsid w:val="009D23B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ZnakZnak6">
    <w:name w:val="Znak Znak6"/>
    <w:uiPriority w:val="99"/>
    <w:semiHidden/>
    <w:rsid w:val="00FE029F"/>
    <w:rPr>
      <w:sz w:val="24"/>
    </w:rPr>
  </w:style>
  <w:style w:type="character" w:customStyle="1" w:styleId="ZnakZnak9">
    <w:name w:val="Znak Znak9"/>
    <w:uiPriority w:val="99"/>
    <w:rsid w:val="00FE029F"/>
    <w:rPr>
      <w:rFonts w:ascii="Calibri Light" w:hAnsi="Calibri Light"/>
      <w:b/>
      <w:kern w:val="32"/>
      <w:sz w:val="32"/>
    </w:rPr>
  </w:style>
  <w:style w:type="character" w:customStyle="1" w:styleId="Nagwek2Znak">
    <w:name w:val="Nagłówek 2 Znak"/>
    <w:link w:val="Nagwek2"/>
    <w:uiPriority w:val="99"/>
    <w:semiHidden/>
    <w:locked/>
    <w:rsid w:val="00FE029F"/>
    <w:rPr>
      <w:rFonts w:ascii="Cambria" w:hAnsi="Cambria"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semiHidden/>
    <w:locked/>
    <w:rsid w:val="00FE029F"/>
    <w:rPr>
      <w:rFonts w:ascii="Cambria" w:hAnsi="Cambria"/>
      <w:b/>
      <w:sz w:val="22"/>
      <w:lang w:val="pl-PL" w:eastAsia="pl-PL"/>
    </w:rPr>
  </w:style>
  <w:style w:type="paragraph" w:customStyle="1" w:styleId="Akapitzlist1">
    <w:name w:val="Akapit z listą1"/>
    <w:basedOn w:val="Normalny"/>
    <w:uiPriority w:val="99"/>
    <w:rsid w:val="00FE029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Normalny"/>
    <w:uiPriority w:val="99"/>
    <w:rsid w:val="00FE029F"/>
    <w:pPr>
      <w:widowControl w:val="0"/>
      <w:autoSpaceDE w:val="0"/>
      <w:autoSpaceDN w:val="0"/>
      <w:adjustRightInd w:val="0"/>
    </w:pPr>
    <w:rPr>
      <w:rFonts w:eastAsia="Calibri"/>
    </w:rPr>
  </w:style>
  <w:style w:type="paragraph" w:styleId="Nagwek">
    <w:name w:val="header"/>
    <w:basedOn w:val="Normalny"/>
    <w:link w:val="NagwekZnak"/>
    <w:uiPriority w:val="99"/>
    <w:rsid w:val="00FE029F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alibri" w:eastAsia="Calibri" w:hAnsi="Calibri"/>
      <w:szCs w:val="20"/>
    </w:rPr>
  </w:style>
  <w:style w:type="character" w:customStyle="1" w:styleId="HeaderChar">
    <w:name w:val="Header Char"/>
    <w:basedOn w:val="Domylnaczcionkaakapitu"/>
    <w:uiPriority w:val="99"/>
    <w:locked/>
    <w:rsid w:val="00FE029F"/>
    <w:rPr>
      <w:rFonts w:ascii="Times New Roman" w:hAnsi="Times New Roman" w:cs="Times New Roman"/>
      <w:sz w:val="20"/>
      <w:lang w:eastAsia="pl-PL"/>
    </w:rPr>
  </w:style>
  <w:style w:type="character" w:customStyle="1" w:styleId="NagwekZnak">
    <w:name w:val="Nagłówek Znak"/>
    <w:link w:val="Nagwek"/>
    <w:uiPriority w:val="99"/>
    <w:semiHidden/>
    <w:locked/>
    <w:rsid w:val="00FE029F"/>
    <w:rPr>
      <w:sz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FE029F"/>
    <w:pPr>
      <w:widowControl w:val="0"/>
      <w:tabs>
        <w:tab w:val="center" w:pos="4536"/>
        <w:tab w:val="right" w:pos="9072"/>
      </w:tabs>
      <w:autoSpaceDE w:val="0"/>
      <w:autoSpaceDN w:val="0"/>
      <w:adjustRightInd w:val="0"/>
    </w:pPr>
    <w:rPr>
      <w:rFonts w:ascii="Calibri" w:eastAsia="Calibri" w:hAnsi="Calibri"/>
      <w:szCs w:val="20"/>
    </w:rPr>
  </w:style>
  <w:style w:type="character" w:customStyle="1" w:styleId="FooterChar">
    <w:name w:val="Footer Char"/>
    <w:basedOn w:val="Domylnaczcionkaakapitu"/>
    <w:uiPriority w:val="99"/>
    <w:semiHidden/>
    <w:locked/>
    <w:rsid w:val="006A704F"/>
    <w:rPr>
      <w:rFonts w:ascii="Times New Roman" w:hAnsi="Times New Roman" w:cs="Times New Roman"/>
      <w:sz w:val="24"/>
    </w:rPr>
  </w:style>
  <w:style w:type="character" w:customStyle="1" w:styleId="StopkaZnak">
    <w:name w:val="Stopka Znak"/>
    <w:link w:val="Stopka"/>
    <w:uiPriority w:val="99"/>
    <w:qFormat/>
    <w:locked/>
    <w:rsid w:val="00FE029F"/>
    <w:rPr>
      <w:sz w:val="24"/>
      <w:lang w:val="pl-PL" w:eastAsia="pl-PL"/>
    </w:rPr>
  </w:style>
  <w:style w:type="character" w:styleId="Odwoaniedokomentarza">
    <w:name w:val="annotation reference"/>
    <w:basedOn w:val="Domylnaczcionkaakapitu"/>
    <w:uiPriority w:val="99"/>
    <w:semiHidden/>
    <w:rsid w:val="00FE029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FE029F"/>
    <w:pPr>
      <w:widowControl w:val="0"/>
      <w:autoSpaceDE w:val="0"/>
      <w:autoSpaceDN w:val="0"/>
      <w:adjustRightInd w:val="0"/>
    </w:pPr>
    <w:rPr>
      <w:rFonts w:ascii="Calibri" w:eastAsia="Calibri" w:hAnsi="Calibri"/>
      <w:sz w:val="20"/>
      <w:szCs w:val="20"/>
    </w:rPr>
  </w:style>
  <w:style w:type="character" w:customStyle="1" w:styleId="CommentTextChar">
    <w:name w:val="Comment Text Char"/>
    <w:basedOn w:val="Domylnaczcionkaakapitu"/>
    <w:uiPriority w:val="99"/>
    <w:semiHidden/>
    <w:locked/>
    <w:rsid w:val="006A704F"/>
    <w:rPr>
      <w:rFonts w:ascii="Times New Roman" w:hAnsi="Times New Roman" w:cs="Times New Roman"/>
      <w:sz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FE029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E029F"/>
    <w:rPr>
      <w:b/>
    </w:rPr>
  </w:style>
  <w:style w:type="character" w:customStyle="1" w:styleId="CommentSubjectChar">
    <w:name w:val="Comment Subject Char"/>
    <w:basedOn w:val="TekstkomentarzaZnak"/>
    <w:uiPriority w:val="99"/>
    <w:semiHidden/>
    <w:locked/>
    <w:rsid w:val="006A704F"/>
    <w:rPr>
      <w:rFonts w:ascii="Times New Roman" w:hAnsi="Times New Roman" w:cs="Times New Roman"/>
      <w:b/>
      <w:sz w:val="20"/>
      <w:lang w:val="pl-PL" w:eastAsia="pl-PL"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E029F"/>
    <w:rPr>
      <w:b/>
      <w:lang w:val="pl-PL"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FE029F"/>
    <w:pPr>
      <w:widowControl w:val="0"/>
      <w:autoSpaceDE w:val="0"/>
      <w:autoSpaceDN w:val="0"/>
      <w:adjustRightInd w:val="0"/>
    </w:pPr>
    <w:rPr>
      <w:rFonts w:ascii="Segoe UI" w:eastAsia="Calibri" w:hAnsi="Segoe UI"/>
      <w:sz w:val="18"/>
      <w:szCs w:val="20"/>
    </w:rPr>
  </w:style>
  <w:style w:type="character" w:customStyle="1" w:styleId="BalloonTextChar">
    <w:name w:val="Balloon Text Char"/>
    <w:basedOn w:val="Domylnaczcionkaakapitu"/>
    <w:uiPriority w:val="99"/>
    <w:semiHidden/>
    <w:locked/>
    <w:rsid w:val="006A704F"/>
    <w:rPr>
      <w:rFonts w:ascii="Times New Roman" w:hAnsi="Times New Roman" w:cs="Times New Roman"/>
      <w:sz w:val="2"/>
    </w:rPr>
  </w:style>
  <w:style w:type="character" w:customStyle="1" w:styleId="TekstdymkaZnak">
    <w:name w:val="Tekst dymka Znak"/>
    <w:link w:val="Tekstdymka"/>
    <w:uiPriority w:val="99"/>
    <w:semiHidden/>
    <w:locked/>
    <w:rsid w:val="00FE029F"/>
    <w:rPr>
      <w:rFonts w:ascii="Segoe UI" w:hAnsi="Segoe UI"/>
      <w:sz w:val="18"/>
      <w:lang w:val="pl-PL"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rsid w:val="00FE029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Calibri" w:eastAsia="Calibri" w:hAnsi="Calibri"/>
      <w:szCs w:val="20"/>
    </w:rPr>
  </w:style>
  <w:style w:type="character" w:customStyle="1" w:styleId="BodyTextIndent2Char">
    <w:name w:val="Body Text Indent 2 Char"/>
    <w:basedOn w:val="Domylnaczcionkaakapitu"/>
    <w:uiPriority w:val="99"/>
    <w:semiHidden/>
    <w:locked/>
    <w:rsid w:val="006A704F"/>
    <w:rPr>
      <w:rFonts w:ascii="Times New Roman" w:hAnsi="Times New Roman" w:cs="Times New Roman"/>
      <w:sz w:val="24"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FE029F"/>
    <w:rPr>
      <w:sz w:val="24"/>
      <w:lang w:val="pl-PL" w:eastAsia="pl-PL"/>
    </w:rPr>
  </w:style>
  <w:style w:type="character" w:styleId="Numerstrony">
    <w:name w:val="page number"/>
    <w:basedOn w:val="Domylnaczcionkaakapitu"/>
    <w:uiPriority w:val="99"/>
    <w:rsid w:val="00FE029F"/>
    <w:rPr>
      <w:rFonts w:cs="Times New Roman"/>
    </w:rPr>
  </w:style>
  <w:style w:type="character" w:customStyle="1" w:styleId="highlightselected">
    <w:name w:val="highlight selected"/>
    <w:uiPriority w:val="99"/>
    <w:rsid w:val="00FE029F"/>
  </w:style>
  <w:style w:type="paragraph" w:styleId="Tekstprzypisudolnego">
    <w:name w:val="footnote text"/>
    <w:basedOn w:val="Normalny"/>
    <w:link w:val="TekstprzypisudolnegoZnak"/>
    <w:uiPriority w:val="99"/>
    <w:rsid w:val="00FE029F"/>
    <w:pPr>
      <w:widowControl w:val="0"/>
      <w:autoSpaceDE w:val="0"/>
      <w:autoSpaceDN w:val="0"/>
      <w:adjustRightInd w:val="0"/>
    </w:pPr>
    <w:rPr>
      <w:rFonts w:eastAsia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locked/>
    <w:rsid w:val="006A704F"/>
    <w:rPr>
      <w:rFonts w:ascii="Times New Roman" w:hAnsi="Times New Roman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FE029F"/>
    <w:rPr>
      <w:rFonts w:cs="Times New Roman"/>
      <w:vertAlign w:val="superscript"/>
    </w:rPr>
  </w:style>
  <w:style w:type="paragraph" w:customStyle="1" w:styleId="WW-Domylny">
    <w:name w:val="WW-Domyślny"/>
    <w:rsid w:val="00EB7E58"/>
    <w:pPr>
      <w:suppressAutoHyphens/>
      <w:spacing w:line="100" w:lineRule="atLeast"/>
      <w:textAlignment w:val="baseline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character" w:customStyle="1" w:styleId="Znakiprzypiswdolnych">
    <w:name w:val="Znaki przypisów dolnych"/>
    <w:rsid w:val="00A11840"/>
    <w:rPr>
      <w:vertAlign w:val="superscript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W_Lista Znak,Colorful List Accent 1 Znak,List Paragraph Znak,Akapit z listą4 Znak"/>
    <w:link w:val="Akapitzlist"/>
    <w:uiPriority w:val="34"/>
    <w:qFormat/>
    <w:locked/>
    <w:rsid w:val="008805C6"/>
    <w:rPr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F803D1"/>
    <w:rPr>
      <w:lang w:eastAsia="en-US"/>
    </w:rPr>
  </w:style>
  <w:style w:type="character" w:customStyle="1" w:styleId="redniasiatka2Znak">
    <w:name w:val="Średnia siatka 2 Znak"/>
    <w:link w:val="redniasiatka21"/>
    <w:uiPriority w:val="99"/>
    <w:rsid w:val="00F803D1"/>
    <w:rPr>
      <w:lang w:eastAsia="en-US"/>
    </w:rPr>
  </w:style>
  <w:style w:type="paragraph" w:styleId="Poprawka">
    <w:name w:val="Revision"/>
    <w:hidden/>
    <w:uiPriority w:val="99"/>
    <w:semiHidden/>
    <w:rsid w:val="00135C81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46585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5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5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5856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8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3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rodowisko@potokwielki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A85AE5-2D70-4731-9300-D2C55CCC76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6214</Words>
  <Characters>37284</Characters>
  <Application>Microsoft Office Word</Application>
  <DocSecurity>0</DocSecurity>
  <Lines>310</Lines>
  <Paragraphs>86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INW</vt:lpstr>
    </vt:vector>
  </TitlesOfParts>
  <Company>Hewlett-Packard Company</Company>
  <LinksUpToDate>false</LinksUpToDate>
  <CharactersWithSpaces>43412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INW</dc:title>
  <dc:creator>UG-Inwestycje</dc:creator>
  <cp:lastModifiedBy>Anita Kłapeć</cp:lastModifiedBy>
  <cp:revision>2</cp:revision>
  <cp:lastPrinted>2022-11-24T07:51:00Z</cp:lastPrinted>
  <dcterms:created xsi:type="dcterms:W3CDTF">2024-11-15T10:36:00Z</dcterms:created>
  <dcterms:modified xsi:type="dcterms:W3CDTF">2024-11-15T10:36:00Z</dcterms:modified>
</cp:coreProperties>
</file>