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80319" w14:textId="4524A99E" w:rsidR="00C72BC9" w:rsidRPr="00AC512F" w:rsidRDefault="00C72BC9" w:rsidP="00C72BC9">
      <w:pPr>
        <w:pStyle w:val="Tekstpodstawowy3"/>
        <w:rPr>
          <w:b/>
          <w:sz w:val="22"/>
          <w:szCs w:val="22"/>
        </w:rPr>
      </w:pPr>
      <w:r w:rsidRPr="00C72BC9">
        <w:rPr>
          <w:color w:val="000000"/>
          <w:sz w:val="22"/>
          <w:szCs w:val="22"/>
          <w:u w:val="single"/>
        </w:rPr>
        <w:t>ZNAK SPRAWY:</w:t>
      </w:r>
      <w:r w:rsidRPr="006C5335">
        <w:rPr>
          <w:color w:val="000000"/>
          <w:sz w:val="22"/>
          <w:szCs w:val="22"/>
        </w:rPr>
        <w:t xml:space="preserve"> </w:t>
      </w:r>
      <w:r w:rsidR="00944CD3" w:rsidRPr="00AC512F">
        <w:rPr>
          <w:b/>
          <w:sz w:val="22"/>
          <w:szCs w:val="22"/>
        </w:rPr>
        <w:t>A</w:t>
      </w:r>
      <w:r w:rsidRPr="00AC512F">
        <w:rPr>
          <w:b/>
          <w:sz w:val="22"/>
          <w:szCs w:val="22"/>
        </w:rPr>
        <w:t>P-</w:t>
      </w:r>
      <w:r w:rsidR="00944CD3" w:rsidRPr="00AC512F">
        <w:rPr>
          <w:b/>
          <w:sz w:val="22"/>
          <w:szCs w:val="22"/>
        </w:rPr>
        <w:t>26-</w:t>
      </w:r>
      <w:r w:rsidR="00C173F7">
        <w:rPr>
          <w:b/>
          <w:sz w:val="22"/>
          <w:szCs w:val="22"/>
        </w:rPr>
        <w:t>2</w:t>
      </w:r>
      <w:r w:rsidR="009C556A">
        <w:rPr>
          <w:b/>
          <w:sz w:val="22"/>
          <w:szCs w:val="22"/>
        </w:rPr>
        <w:t>5</w:t>
      </w:r>
      <w:r w:rsidR="00C173F7">
        <w:rPr>
          <w:b/>
          <w:sz w:val="22"/>
          <w:szCs w:val="22"/>
        </w:rPr>
        <w:t>u</w:t>
      </w:r>
      <w:r w:rsidRPr="00AC512F">
        <w:rPr>
          <w:b/>
          <w:sz w:val="22"/>
          <w:szCs w:val="22"/>
        </w:rPr>
        <w:t>/2</w:t>
      </w:r>
      <w:r w:rsidR="009C556A">
        <w:rPr>
          <w:b/>
          <w:sz w:val="22"/>
          <w:szCs w:val="22"/>
        </w:rPr>
        <w:t>4</w:t>
      </w:r>
    </w:p>
    <w:p w14:paraId="3DFB8E5B" w14:textId="77777777" w:rsidR="00321FD9" w:rsidRPr="009633EF" w:rsidRDefault="00A0484D" w:rsidP="00A0484D">
      <w:pPr>
        <w:pStyle w:val="Default"/>
        <w:tabs>
          <w:tab w:val="left" w:pos="4005"/>
        </w:tabs>
        <w:rPr>
          <w:b/>
          <w:bCs/>
          <w:color w:val="auto"/>
          <w:sz w:val="22"/>
          <w:szCs w:val="22"/>
        </w:rPr>
      </w:pPr>
      <w:r w:rsidRPr="009633EF">
        <w:rPr>
          <w:b/>
          <w:bCs/>
          <w:color w:val="auto"/>
          <w:sz w:val="22"/>
          <w:szCs w:val="22"/>
        </w:rPr>
        <w:tab/>
      </w:r>
    </w:p>
    <w:p w14:paraId="7690FC57" w14:textId="77777777" w:rsidR="00321FD9" w:rsidRPr="009633EF" w:rsidRDefault="00321FD9" w:rsidP="00321FD9">
      <w:pPr>
        <w:pStyle w:val="Default"/>
        <w:rPr>
          <w:b/>
          <w:bCs/>
          <w:color w:val="auto"/>
          <w:sz w:val="22"/>
          <w:szCs w:val="22"/>
        </w:rPr>
      </w:pPr>
    </w:p>
    <w:p w14:paraId="332D9A28" w14:textId="77777777" w:rsidR="00321FD9" w:rsidRPr="009633EF" w:rsidRDefault="00321FD9" w:rsidP="00336180">
      <w:pPr>
        <w:pStyle w:val="Default"/>
        <w:rPr>
          <w:b/>
          <w:bCs/>
          <w:color w:val="auto"/>
          <w:sz w:val="22"/>
          <w:szCs w:val="22"/>
        </w:rPr>
      </w:pPr>
    </w:p>
    <w:p w14:paraId="777FB071" w14:textId="77777777" w:rsidR="00321FD9" w:rsidRPr="009633EF" w:rsidRDefault="00321FD9" w:rsidP="00321FD9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78A0DCED" w14:textId="77777777" w:rsidR="00321FD9" w:rsidRPr="00C72BC9" w:rsidRDefault="00321FD9" w:rsidP="00435A54">
      <w:pPr>
        <w:pStyle w:val="Default"/>
        <w:jc w:val="center"/>
        <w:rPr>
          <w:color w:val="auto"/>
          <w:sz w:val="28"/>
          <w:szCs w:val="28"/>
        </w:rPr>
      </w:pPr>
      <w:r w:rsidRPr="00C72BC9">
        <w:rPr>
          <w:b/>
          <w:bCs/>
          <w:color w:val="auto"/>
          <w:sz w:val="28"/>
          <w:szCs w:val="28"/>
        </w:rPr>
        <w:t>SPECYFIKACJA</w:t>
      </w:r>
      <w:r w:rsidR="00662633" w:rsidRPr="00C72BC9">
        <w:rPr>
          <w:b/>
          <w:bCs/>
          <w:color w:val="auto"/>
          <w:sz w:val="28"/>
          <w:szCs w:val="28"/>
        </w:rPr>
        <w:t xml:space="preserve"> </w:t>
      </w:r>
      <w:r w:rsidRPr="00C72BC9">
        <w:rPr>
          <w:b/>
          <w:bCs/>
          <w:color w:val="auto"/>
          <w:sz w:val="28"/>
          <w:szCs w:val="28"/>
        </w:rPr>
        <w:t>WARUNKÓW ZAMÓWIENIA</w:t>
      </w:r>
    </w:p>
    <w:p w14:paraId="4E48764B" w14:textId="77777777" w:rsidR="00522BA7" w:rsidRDefault="00522BA7" w:rsidP="00A94691">
      <w:pPr>
        <w:spacing w:line="360" w:lineRule="auto"/>
        <w:rPr>
          <w:rFonts w:ascii="Times New Roman" w:hAnsi="Times New Roman" w:cs="Times New Roman"/>
          <w:u w:val="single"/>
        </w:rPr>
      </w:pPr>
    </w:p>
    <w:p w14:paraId="4CEF015F" w14:textId="77777777" w:rsidR="00336180" w:rsidRDefault="00336180" w:rsidP="00A94691">
      <w:pPr>
        <w:spacing w:line="360" w:lineRule="auto"/>
        <w:rPr>
          <w:rFonts w:ascii="Times New Roman" w:hAnsi="Times New Roman" w:cs="Times New Roman"/>
          <w:u w:val="single"/>
        </w:rPr>
      </w:pPr>
    </w:p>
    <w:p w14:paraId="08148975" w14:textId="77777777" w:rsidR="00CB14C4" w:rsidRPr="009633EF" w:rsidRDefault="00CB14C4" w:rsidP="00522BA7">
      <w:pPr>
        <w:spacing w:after="120" w:line="360" w:lineRule="auto"/>
        <w:jc w:val="center"/>
        <w:rPr>
          <w:rFonts w:ascii="Times New Roman" w:hAnsi="Times New Roman" w:cs="Times New Roman"/>
          <w:u w:val="single"/>
        </w:rPr>
      </w:pPr>
      <w:r w:rsidRPr="009633EF">
        <w:rPr>
          <w:rFonts w:ascii="Times New Roman" w:hAnsi="Times New Roman" w:cs="Times New Roman"/>
          <w:u w:val="single"/>
        </w:rPr>
        <w:t>PRZEDMIOT ZAMÓWIENIA:</w:t>
      </w:r>
    </w:p>
    <w:p w14:paraId="16EA0F38" w14:textId="79163031" w:rsidR="00C173F7" w:rsidRPr="00C173F7" w:rsidRDefault="00C173F7" w:rsidP="00C173F7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C173F7">
        <w:rPr>
          <w:rFonts w:ascii="Times New Roman" w:eastAsia="Times New Roman" w:hAnsi="Times New Roman" w:cs="Times New Roman"/>
          <w:b/>
          <w:lang w:eastAsia="pl-PL"/>
        </w:rPr>
        <w:t xml:space="preserve">Odbiór, wywóz i zagospodarowanie nieczystości stałych komunalnych z zasobów należących do Uniwersytetu 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Radomskiego </w:t>
      </w:r>
      <w:r w:rsidRPr="00C173F7">
        <w:rPr>
          <w:rFonts w:ascii="Times New Roman" w:eastAsia="Times New Roman" w:hAnsi="Times New Roman" w:cs="Times New Roman"/>
          <w:b/>
          <w:lang w:eastAsia="pl-PL"/>
        </w:rPr>
        <w:t>im. Kazimierza Pułaskiego</w:t>
      </w:r>
      <w:r>
        <w:rPr>
          <w:rFonts w:ascii="Times New Roman" w:eastAsia="Times New Roman" w:hAnsi="Times New Roman" w:cs="Times New Roman"/>
          <w:b/>
          <w:lang w:eastAsia="pl-PL"/>
        </w:rPr>
        <w:t>.</w:t>
      </w:r>
    </w:p>
    <w:p w14:paraId="2C569649" w14:textId="77777777" w:rsidR="00C173F7" w:rsidRPr="00C173F7" w:rsidRDefault="00C173F7" w:rsidP="00C173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14:paraId="10D0382D" w14:textId="77777777" w:rsidR="00C32586" w:rsidRDefault="00C32586" w:rsidP="00CB14C4">
      <w:pPr>
        <w:pStyle w:val="Tekstpodstawowy"/>
        <w:jc w:val="center"/>
        <w:rPr>
          <w:rFonts w:ascii="Times New Roman" w:hAnsi="Times New Roman" w:cs="Times New Roman"/>
          <w:u w:val="single"/>
        </w:rPr>
      </w:pPr>
    </w:p>
    <w:p w14:paraId="1F07DF08" w14:textId="77777777" w:rsidR="00CB14C4" w:rsidRPr="009633EF" w:rsidRDefault="00CB14C4" w:rsidP="00CB14C4">
      <w:pPr>
        <w:pStyle w:val="Tekstpodstawowy"/>
        <w:jc w:val="center"/>
        <w:rPr>
          <w:rFonts w:ascii="Times New Roman" w:hAnsi="Times New Roman" w:cs="Times New Roman"/>
          <w:b/>
          <w:u w:val="single"/>
        </w:rPr>
      </w:pPr>
      <w:r w:rsidRPr="009633EF">
        <w:rPr>
          <w:rFonts w:ascii="Times New Roman" w:hAnsi="Times New Roman" w:cs="Times New Roman"/>
          <w:u w:val="single"/>
        </w:rPr>
        <w:t>TRYB POSTĘPOWANIA:</w:t>
      </w:r>
    </w:p>
    <w:p w14:paraId="0C03F0BA" w14:textId="28A81991" w:rsidR="00C72BC9" w:rsidRPr="00A44EFF" w:rsidRDefault="00C72BC9" w:rsidP="00C72BC9">
      <w:pPr>
        <w:pStyle w:val="Tekstpodstawowy"/>
        <w:jc w:val="both"/>
        <w:rPr>
          <w:rFonts w:ascii="Times New Roman" w:hAnsi="Times New Roman" w:cs="Times New Roman"/>
          <w:b/>
          <w:shd w:val="clear" w:color="auto" w:fill="FFFFFF"/>
        </w:rPr>
      </w:pPr>
      <w:r w:rsidRPr="00A44EFF">
        <w:rPr>
          <w:rFonts w:ascii="Times New Roman" w:hAnsi="Times New Roman" w:cs="Times New Roman"/>
          <w:b/>
        </w:rPr>
        <w:t xml:space="preserve">Postępowanie jest prowadzone w trybie podstawowym bez przeprowadzenia negocjacji </w:t>
      </w:r>
      <w:r w:rsidRPr="00A44EFF">
        <w:rPr>
          <w:rFonts w:ascii="Times New Roman" w:hAnsi="Times New Roman" w:cs="Times New Roman"/>
          <w:b/>
        </w:rPr>
        <w:br/>
        <w:t xml:space="preserve">(art. 275 pkt 1) </w:t>
      </w:r>
      <w:r w:rsidRPr="00A44EFF">
        <w:rPr>
          <w:rFonts w:ascii="Times New Roman" w:hAnsi="Times New Roman" w:cs="Times New Roman"/>
          <w:b/>
          <w:shd w:val="clear" w:color="auto" w:fill="FFFFFF"/>
        </w:rPr>
        <w:t xml:space="preserve">o wartości zamówienia nieprzekraczającej progów unijnych o jakich stanowi </w:t>
      </w:r>
      <w:r w:rsidRPr="00A44EFF">
        <w:rPr>
          <w:rFonts w:ascii="Times New Roman" w:hAnsi="Times New Roman" w:cs="Times New Roman"/>
          <w:b/>
          <w:shd w:val="clear" w:color="auto" w:fill="FFFFFF"/>
        </w:rPr>
        <w:br/>
        <w:t>art. 3 ust</w:t>
      </w:r>
      <w:r>
        <w:rPr>
          <w:rFonts w:ascii="Times New Roman" w:hAnsi="Times New Roman" w:cs="Times New Roman"/>
          <w:b/>
          <w:shd w:val="clear" w:color="auto" w:fill="FFFFFF"/>
        </w:rPr>
        <w:t>awy z dnia 11 września 2019 r.</w:t>
      </w:r>
      <w:r w:rsidRPr="00A44EFF">
        <w:rPr>
          <w:rFonts w:ascii="Times New Roman" w:hAnsi="Times New Roman" w:cs="Times New Roman"/>
          <w:b/>
          <w:shd w:val="clear" w:color="auto" w:fill="FFFFFF"/>
        </w:rPr>
        <w:t xml:space="preserve"> Prawo zamówień publicznych (Dz.</w:t>
      </w:r>
      <w:r>
        <w:rPr>
          <w:rFonts w:ascii="Times New Roman" w:hAnsi="Times New Roman" w:cs="Times New Roman"/>
          <w:b/>
          <w:shd w:val="clear" w:color="auto" w:fill="FFFFFF"/>
        </w:rPr>
        <w:t xml:space="preserve"> U. z 202</w:t>
      </w:r>
      <w:r w:rsidR="009C556A">
        <w:rPr>
          <w:rFonts w:ascii="Times New Roman" w:hAnsi="Times New Roman" w:cs="Times New Roman"/>
          <w:b/>
          <w:shd w:val="clear" w:color="auto" w:fill="FFFFFF"/>
        </w:rPr>
        <w:t>4</w:t>
      </w:r>
      <w:r>
        <w:rPr>
          <w:rFonts w:ascii="Times New Roman" w:hAnsi="Times New Roman" w:cs="Times New Roman"/>
          <w:b/>
          <w:shd w:val="clear" w:color="auto" w:fill="FFFFFF"/>
        </w:rPr>
        <w:t xml:space="preserve">r. </w:t>
      </w:r>
      <w:r>
        <w:rPr>
          <w:rFonts w:ascii="Times New Roman" w:hAnsi="Times New Roman" w:cs="Times New Roman"/>
          <w:b/>
          <w:shd w:val="clear" w:color="auto" w:fill="FFFFFF"/>
        </w:rPr>
        <w:br/>
        <w:t>poz. 1</w:t>
      </w:r>
      <w:r w:rsidR="009C556A">
        <w:rPr>
          <w:rFonts w:ascii="Times New Roman" w:hAnsi="Times New Roman" w:cs="Times New Roman"/>
          <w:b/>
          <w:shd w:val="clear" w:color="auto" w:fill="FFFFFF"/>
        </w:rPr>
        <w:t>320</w:t>
      </w:r>
      <w:r w:rsidRPr="00A44EFF">
        <w:rPr>
          <w:rFonts w:ascii="Times New Roman" w:hAnsi="Times New Roman" w:cs="Times New Roman"/>
          <w:b/>
          <w:shd w:val="clear" w:color="auto" w:fill="FFFFFF"/>
        </w:rPr>
        <w:t>)</w:t>
      </w:r>
    </w:p>
    <w:p w14:paraId="0E36D99A" w14:textId="77777777" w:rsidR="00CB14C4" w:rsidRPr="009633EF" w:rsidRDefault="00CB14C4" w:rsidP="00C72BC9">
      <w:pPr>
        <w:widowControl w:val="0"/>
        <w:rPr>
          <w:rFonts w:ascii="Times New Roman" w:hAnsi="Times New Roman" w:cs="Times New Roman"/>
          <w:b/>
        </w:rPr>
      </w:pPr>
    </w:p>
    <w:p w14:paraId="6946AE1A" w14:textId="77777777" w:rsidR="00CB14C4" w:rsidRPr="009633EF" w:rsidRDefault="00CB14C4" w:rsidP="00CB14C4">
      <w:pPr>
        <w:spacing w:line="360" w:lineRule="auto"/>
        <w:jc w:val="center"/>
        <w:rPr>
          <w:rFonts w:ascii="Times New Roman" w:hAnsi="Times New Roman" w:cs="Times New Roman"/>
          <w:u w:val="single"/>
        </w:rPr>
      </w:pPr>
      <w:r w:rsidRPr="009633EF">
        <w:rPr>
          <w:rFonts w:ascii="Times New Roman" w:hAnsi="Times New Roman" w:cs="Times New Roman"/>
          <w:u w:val="single"/>
        </w:rPr>
        <w:t>OZNACZENIE PRZEDMIOTU ZAMÓWIENIA WG</w:t>
      </w:r>
      <w:r w:rsidR="00336180">
        <w:rPr>
          <w:rFonts w:ascii="Times New Roman" w:hAnsi="Times New Roman" w:cs="Times New Roman"/>
          <w:u w:val="single"/>
        </w:rPr>
        <w:t>.</w:t>
      </w:r>
      <w:r w:rsidRPr="009633EF">
        <w:rPr>
          <w:rFonts w:ascii="Times New Roman" w:hAnsi="Times New Roman" w:cs="Times New Roman"/>
          <w:u w:val="single"/>
        </w:rPr>
        <w:t xml:space="preserve"> KOD CPV:</w:t>
      </w:r>
    </w:p>
    <w:p w14:paraId="57920E62" w14:textId="77777777" w:rsidR="00F6088D" w:rsidRPr="00F6088D" w:rsidRDefault="00F6088D" w:rsidP="00F6088D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 w:rsidRPr="00F6088D">
        <w:rPr>
          <w:rFonts w:ascii="Times New Roman" w:eastAsia="Calibri" w:hAnsi="Times New Roman" w:cs="Times New Roman"/>
          <w:lang w:eastAsia="pl-PL"/>
        </w:rPr>
        <w:t>90511000-2 Usługi wywozu odpadów</w:t>
      </w:r>
    </w:p>
    <w:p w14:paraId="193EB7DF" w14:textId="77777777" w:rsidR="00F6088D" w:rsidRPr="00F6088D" w:rsidRDefault="00F6088D" w:rsidP="00F6088D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 w:rsidRPr="00F6088D">
        <w:rPr>
          <w:rFonts w:ascii="Times New Roman" w:eastAsia="Calibri" w:hAnsi="Times New Roman" w:cs="Times New Roman"/>
          <w:lang w:eastAsia="pl-PL"/>
        </w:rPr>
        <w:t>90533000-2 Usługi zagospodarowania odpadów</w:t>
      </w:r>
    </w:p>
    <w:p w14:paraId="16209991" w14:textId="77777777" w:rsidR="00F6088D" w:rsidRPr="00F6088D" w:rsidRDefault="00F6088D" w:rsidP="00F6088D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 w:rsidRPr="00F6088D">
        <w:rPr>
          <w:rFonts w:ascii="Times New Roman" w:eastAsia="Calibri" w:hAnsi="Times New Roman" w:cs="Times New Roman"/>
          <w:lang w:eastAsia="pl-PL"/>
        </w:rPr>
        <w:t>90500000-2 Usługi związane z odpadami</w:t>
      </w:r>
    </w:p>
    <w:p w14:paraId="7BB001F3" w14:textId="77777777" w:rsidR="00F6088D" w:rsidRPr="00F6088D" w:rsidRDefault="00F6088D" w:rsidP="00F6088D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 w:rsidRPr="00F6088D">
        <w:rPr>
          <w:rFonts w:ascii="Times New Roman" w:eastAsia="Calibri" w:hAnsi="Times New Roman" w:cs="Times New Roman"/>
          <w:lang w:eastAsia="pl-PL"/>
        </w:rPr>
        <w:t>90512000-9 Usługi transportu odpadów</w:t>
      </w:r>
    </w:p>
    <w:p w14:paraId="2A47C2E9" w14:textId="77777777" w:rsidR="00321FD9" w:rsidRDefault="00321FD9" w:rsidP="00321FD9">
      <w:pPr>
        <w:pStyle w:val="Default"/>
        <w:rPr>
          <w:b/>
          <w:bCs/>
          <w:color w:val="auto"/>
          <w:sz w:val="22"/>
          <w:szCs w:val="22"/>
        </w:rPr>
      </w:pPr>
    </w:p>
    <w:p w14:paraId="1E0D3366" w14:textId="77777777" w:rsidR="00A032C1" w:rsidRDefault="00A032C1" w:rsidP="00321FD9">
      <w:pPr>
        <w:pStyle w:val="Default"/>
        <w:rPr>
          <w:b/>
          <w:bCs/>
          <w:color w:val="auto"/>
          <w:sz w:val="22"/>
          <w:szCs w:val="22"/>
        </w:rPr>
      </w:pPr>
    </w:p>
    <w:p w14:paraId="7B797FDB" w14:textId="77777777" w:rsidR="00A032C1" w:rsidRDefault="00A032C1" w:rsidP="00321FD9">
      <w:pPr>
        <w:pStyle w:val="Default"/>
        <w:rPr>
          <w:b/>
          <w:bCs/>
          <w:color w:val="auto"/>
          <w:sz w:val="22"/>
          <w:szCs w:val="22"/>
        </w:rPr>
      </w:pPr>
    </w:p>
    <w:p w14:paraId="7F2AF069" w14:textId="77777777" w:rsidR="00A032C1" w:rsidRDefault="00A032C1" w:rsidP="00321FD9">
      <w:pPr>
        <w:pStyle w:val="Default"/>
        <w:rPr>
          <w:b/>
          <w:bCs/>
          <w:color w:val="auto"/>
          <w:sz w:val="22"/>
          <w:szCs w:val="22"/>
        </w:rPr>
      </w:pPr>
    </w:p>
    <w:p w14:paraId="2D55F617" w14:textId="77777777" w:rsidR="00A032C1" w:rsidRDefault="00A032C1" w:rsidP="00321FD9">
      <w:pPr>
        <w:pStyle w:val="Default"/>
        <w:rPr>
          <w:b/>
          <w:bCs/>
          <w:color w:val="auto"/>
          <w:sz w:val="22"/>
          <w:szCs w:val="22"/>
        </w:rPr>
      </w:pPr>
    </w:p>
    <w:p w14:paraId="55CE9344" w14:textId="77777777" w:rsidR="00A032C1" w:rsidRDefault="00A032C1" w:rsidP="00321FD9">
      <w:pPr>
        <w:pStyle w:val="Default"/>
        <w:rPr>
          <w:b/>
          <w:bCs/>
          <w:color w:val="auto"/>
          <w:sz w:val="22"/>
          <w:szCs w:val="22"/>
        </w:rPr>
      </w:pPr>
    </w:p>
    <w:p w14:paraId="70F47968" w14:textId="77777777" w:rsidR="00A032C1" w:rsidRDefault="00A032C1" w:rsidP="00321FD9">
      <w:pPr>
        <w:pStyle w:val="Default"/>
        <w:rPr>
          <w:b/>
          <w:bCs/>
          <w:color w:val="auto"/>
          <w:sz w:val="22"/>
          <w:szCs w:val="22"/>
        </w:rPr>
      </w:pPr>
    </w:p>
    <w:p w14:paraId="6DE28596" w14:textId="77777777" w:rsidR="00A032C1" w:rsidRDefault="00A032C1" w:rsidP="00321FD9">
      <w:pPr>
        <w:pStyle w:val="Default"/>
        <w:rPr>
          <w:b/>
          <w:bCs/>
          <w:color w:val="auto"/>
          <w:sz w:val="22"/>
          <w:szCs w:val="22"/>
        </w:rPr>
      </w:pPr>
    </w:p>
    <w:p w14:paraId="262BC09B" w14:textId="77777777" w:rsidR="00A032C1" w:rsidRDefault="00A032C1" w:rsidP="00321FD9">
      <w:pPr>
        <w:pStyle w:val="Default"/>
        <w:rPr>
          <w:b/>
          <w:bCs/>
          <w:color w:val="auto"/>
          <w:sz w:val="22"/>
          <w:szCs w:val="22"/>
        </w:rPr>
      </w:pPr>
    </w:p>
    <w:p w14:paraId="7788D08C" w14:textId="77777777" w:rsidR="00A032C1" w:rsidRDefault="00A032C1" w:rsidP="00321FD9">
      <w:pPr>
        <w:pStyle w:val="Default"/>
        <w:rPr>
          <w:b/>
          <w:bCs/>
          <w:color w:val="auto"/>
          <w:sz w:val="22"/>
          <w:szCs w:val="22"/>
        </w:rPr>
      </w:pPr>
    </w:p>
    <w:p w14:paraId="56B58DAF" w14:textId="77777777" w:rsidR="00A032C1" w:rsidRDefault="00A032C1" w:rsidP="00321FD9">
      <w:pPr>
        <w:pStyle w:val="Default"/>
        <w:rPr>
          <w:b/>
          <w:bCs/>
          <w:color w:val="auto"/>
          <w:sz w:val="22"/>
          <w:szCs w:val="22"/>
        </w:rPr>
      </w:pPr>
    </w:p>
    <w:p w14:paraId="0E09521C" w14:textId="77777777" w:rsidR="00A032C1" w:rsidRDefault="00A032C1" w:rsidP="00321FD9">
      <w:pPr>
        <w:pStyle w:val="Default"/>
        <w:rPr>
          <w:b/>
          <w:bCs/>
          <w:color w:val="auto"/>
          <w:sz w:val="22"/>
          <w:szCs w:val="22"/>
        </w:rPr>
      </w:pPr>
    </w:p>
    <w:p w14:paraId="169FC65B" w14:textId="77777777" w:rsidR="00A032C1" w:rsidRDefault="00A032C1" w:rsidP="00321FD9">
      <w:pPr>
        <w:pStyle w:val="Default"/>
        <w:rPr>
          <w:b/>
          <w:bCs/>
          <w:color w:val="auto"/>
          <w:sz w:val="22"/>
          <w:szCs w:val="22"/>
        </w:rPr>
      </w:pPr>
    </w:p>
    <w:p w14:paraId="0A893DCB" w14:textId="77777777" w:rsidR="00A032C1" w:rsidRDefault="00A032C1" w:rsidP="00321FD9">
      <w:pPr>
        <w:pStyle w:val="Default"/>
        <w:rPr>
          <w:b/>
          <w:bCs/>
          <w:color w:val="auto"/>
          <w:sz w:val="22"/>
          <w:szCs w:val="22"/>
        </w:rPr>
      </w:pPr>
    </w:p>
    <w:p w14:paraId="4E145915" w14:textId="77777777" w:rsidR="00A032C1" w:rsidRDefault="00A032C1" w:rsidP="00321FD9">
      <w:pPr>
        <w:pStyle w:val="Default"/>
        <w:rPr>
          <w:b/>
          <w:bCs/>
          <w:color w:val="auto"/>
          <w:sz w:val="22"/>
          <w:szCs w:val="22"/>
        </w:rPr>
      </w:pPr>
    </w:p>
    <w:p w14:paraId="7DAA4747" w14:textId="77777777" w:rsidR="00A032C1" w:rsidRDefault="00A032C1" w:rsidP="00321FD9">
      <w:pPr>
        <w:pStyle w:val="Default"/>
        <w:rPr>
          <w:b/>
          <w:bCs/>
          <w:color w:val="auto"/>
          <w:sz w:val="22"/>
          <w:szCs w:val="22"/>
        </w:rPr>
      </w:pPr>
    </w:p>
    <w:p w14:paraId="087D6808" w14:textId="77777777" w:rsidR="00A032C1" w:rsidRDefault="00A032C1" w:rsidP="00321FD9">
      <w:pPr>
        <w:pStyle w:val="Default"/>
        <w:rPr>
          <w:b/>
          <w:bCs/>
          <w:color w:val="auto"/>
          <w:sz w:val="22"/>
          <w:szCs w:val="22"/>
        </w:rPr>
      </w:pPr>
    </w:p>
    <w:p w14:paraId="4E0CAA7C" w14:textId="77777777" w:rsidR="00A032C1" w:rsidRDefault="00A032C1" w:rsidP="00321FD9">
      <w:pPr>
        <w:pStyle w:val="Default"/>
        <w:rPr>
          <w:b/>
          <w:bCs/>
          <w:color w:val="auto"/>
          <w:sz w:val="22"/>
          <w:szCs w:val="22"/>
        </w:rPr>
      </w:pPr>
    </w:p>
    <w:p w14:paraId="56F53DFF" w14:textId="77777777" w:rsidR="00A032C1" w:rsidRDefault="00A032C1" w:rsidP="00321FD9">
      <w:pPr>
        <w:pStyle w:val="Default"/>
        <w:rPr>
          <w:b/>
          <w:bCs/>
          <w:color w:val="auto"/>
          <w:sz w:val="22"/>
          <w:szCs w:val="22"/>
        </w:rPr>
      </w:pPr>
    </w:p>
    <w:p w14:paraId="19584F82" w14:textId="77777777" w:rsidR="00A032C1" w:rsidRDefault="00A032C1" w:rsidP="00321FD9">
      <w:pPr>
        <w:pStyle w:val="Default"/>
        <w:rPr>
          <w:b/>
          <w:bCs/>
          <w:color w:val="auto"/>
          <w:sz w:val="22"/>
          <w:szCs w:val="22"/>
        </w:rPr>
      </w:pPr>
    </w:p>
    <w:p w14:paraId="6BEEE8F8" w14:textId="77777777" w:rsidR="00A032C1" w:rsidRDefault="00A032C1" w:rsidP="00321FD9">
      <w:pPr>
        <w:pStyle w:val="Default"/>
        <w:rPr>
          <w:b/>
          <w:bCs/>
          <w:color w:val="auto"/>
          <w:sz w:val="22"/>
          <w:szCs w:val="22"/>
        </w:rPr>
      </w:pPr>
    </w:p>
    <w:p w14:paraId="476C5B85" w14:textId="77777777" w:rsidR="00A94691" w:rsidRPr="009633EF" w:rsidRDefault="00A94691" w:rsidP="00321FD9">
      <w:pPr>
        <w:pStyle w:val="Default"/>
        <w:rPr>
          <w:b/>
          <w:bCs/>
          <w:color w:val="auto"/>
          <w:sz w:val="22"/>
          <w:szCs w:val="22"/>
        </w:rPr>
      </w:pPr>
    </w:p>
    <w:p w14:paraId="22FFC6AC" w14:textId="56EE9D29" w:rsidR="00321FD9" w:rsidRPr="009633EF" w:rsidRDefault="00B72ED3" w:rsidP="00C72BC9">
      <w:pPr>
        <w:pStyle w:val="Default"/>
        <w:jc w:val="center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Radom, </w:t>
      </w:r>
      <w:r w:rsidR="00F6088D">
        <w:rPr>
          <w:color w:val="auto"/>
          <w:sz w:val="22"/>
          <w:szCs w:val="22"/>
        </w:rPr>
        <w:t>listopad</w:t>
      </w:r>
      <w:r w:rsidR="0091019C">
        <w:rPr>
          <w:color w:val="auto"/>
          <w:sz w:val="22"/>
          <w:szCs w:val="22"/>
        </w:rPr>
        <w:t xml:space="preserve"> </w:t>
      </w:r>
      <w:r w:rsidR="00413CDB">
        <w:rPr>
          <w:color w:val="auto"/>
          <w:sz w:val="22"/>
          <w:szCs w:val="22"/>
        </w:rPr>
        <w:t>202</w:t>
      </w:r>
      <w:r w:rsidR="009C556A">
        <w:rPr>
          <w:color w:val="auto"/>
          <w:sz w:val="22"/>
          <w:szCs w:val="22"/>
        </w:rPr>
        <w:t>4</w:t>
      </w:r>
    </w:p>
    <w:p w14:paraId="497587A8" w14:textId="77777777" w:rsidR="00321FD9" w:rsidRPr="009633EF" w:rsidRDefault="00321FD9" w:rsidP="00321FD9">
      <w:pPr>
        <w:pStyle w:val="Default"/>
        <w:pageBreakBefore/>
        <w:rPr>
          <w:b/>
          <w:color w:val="auto"/>
          <w:sz w:val="22"/>
          <w:szCs w:val="22"/>
        </w:rPr>
      </w:pPr>
      <w:r w:rsidRPr="009633EF">
        <w:rPr>
          <w:b/>
          <w:color w:val="auto"/>
          <w:sz w:val="22"/>
          <w:szCs w:val="22"/>
        </w:rPr>
        <w:lastRenderedPageBreak/>
        <w:t>SPECYFIKACJA WARUNKÓW ZAMÓWIENIA, zwana dalej „SWZ”, zawiera:</w:t>
      </w:r>
    </w:p>
    <w:tbl>
      <w:tblPr>
        <w:tblStyle w:val="Tabela-Siatka"/>
        <w:tblW w:w="0" w:type="auto"/>
        <w:tblLayout w:type="fixed"/>
        <w:tblLook w:val="0000" w:firstRow="0" w:lastRow="0" w:firstColumn="0" w:lastColumn="0" w:noHBand="0" w:noVBand="0"/>
      </w:tblPr>
      <w:tblGrid>
        <w:gridCol w:w="4565"/>
        <w:gridCol w:w="4565"/>
      </w:tblGrid>
      <w:tr w:rsidR="00321FD9" w:rsidRPr="009633EF" w14:paraId="298AF92D" w14:textId="77777777" w:rsidTr="00134BA6">
        <w:trPr>
          <w:trHeight w:val="306"/>
        </w:trPr>
        <w:tc>
          <w:tcPr>
            <w:tcW w:w="4565" w:type="dxa"/>
          </w:tcPr>
          <w:p w14:paraId="3CE20356" w14:textId="77777777" w:rsidR="00321FD9" w:rsidRPr="009633EF" w:rsidRDefault="00321FD9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>Rozdział I</w:t>
            </w:r>
          </w:p>
        </w:tc>
        <w:tc>
          <w:tcPr>
            <w:tcW w:w="4565" w:type="dxa"/>
          </w:tcPr>
          <w:p w14:paraId="45A6C2C6" w14:textId="77777777" w:rsidR="00321FD9" w:rsidRPr="009633EF" w:rsidRDefault="00321FD9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 xml:space="preserve">Informacje </w:t>
            </w:r>
            <w:r w:rsidR="003F7495">
              <w:rPr>
                <w:sz w:val="22"/>
                <w:szCs w:val="22"/>
              </w:rPr>
              <w:t xml:space="preserve">ogólne </w:t>
            </w:r>
            <w:r w:rsidRPr="009633EF">
              <w:rPr>
                <w:sz w:val="22"/>
                <w:szCs w:val="22"/>
              </w:rPr>
              <w:t>o Zamawiającym</w:t>
            </w:r>
          </w:p>
        </w:tc>
      </w:tr>
      <w:tr w:rsidR="00321FD9" w:rsidRPr="009633EF" w14:paraId="26D9909B" w14:textId="77777777" w:rsidTr="00134BA6">
        <w:trPr>
          <w:trHeight w:val="307"/>
        </w:trPr>
        <w:tc>
          <w:tcPr>
            <w:tcW w:w="4565" w:type="dxa"/>
          </w:tcPr>
          <w:p w14:paraId="5386059E" w14:textId="77777777" w:rsidR="00321FD9" w:rsidRPr="009633EF" w:rsidRDefault="00321FD9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>Rozdział II</w:t>
            </w:r>
          </w:p>
        </w:tc>
        <w:tc>
          <w:tcPr>
            <w:tcW w:w="4565" w:type="dxa"/>
          </w:tcPr>
          <w:p w14:paraId="5792692C" w14:textId="77777777" w:rsidR="00321FD9" w:rsidRPr="009633EF" w:rsidRDefault="00321FD9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>Tryb udzielenia zamówienia</w:t>
            </w:r>
          </w:p>
        </w:tc>
      </w:tr>
      <w:tr w:rsidR="00321FD9" w:rsidRPr="009633EF" w14:paraId="386D04E4" w14:textId="77777777" w:rsidTr="00134BA6">
        <w:trPr>
          <w:trHeight w:val="545"/>
        </w:trPr>
        <w:tc>
          <w:tcPr>
            <w:tcW w:w="4565" w:type="dxa"/>
          </w:tcPr>
          <w:p w14:paraId="038D5910" w14:textId="77777777" w:rsidR="00321FD9" w:rsidRPr="009633EF" w:rsidRDefault="00321FD9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>Rozdział III</w:t>
            </w:r>
          </w:p>
        </w:tc>
        <w:tc>
          <w:tcPr>
            <w:tcW w:w="4565" w:type="dxa"/>
          </w:tcPr>
          <w:p w14:paraId="609E6A9D" w14:textId="77777777" w:rsidR="00321FD9" w:rsidRPr="009633EF" w:rsidRDefault="00321FD9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>Opis przedmiotu zamówienia, termin wykonania zamówienia</w:t>
            </w:r>
          </w:p>
        </w:tc>
      </w:tr>
      <w:tr w:rsidR="00321FD9" w:rsidRPr="009633EF" w14:paraId="5982E608" w14:textId="77777777" w:rsidTr="00134BA6">
        <w:trPr>
          <w:trHeight w:val="1844"/>
        </w:trPr>
        <w:tc>
          <w:tcPr>
            <w:tcW w:w="4565" w:type="dxa"/>
          </w:tcPr>
          <w:p w14:paraId="49618255" w14:textId="77777777" w:rsidR="00321FD9" w:rsidRPr="009633EF" w:rsidRDefault="00321FD9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>Rozdział IV</w:t>
            </w:r>
          </w:p>
        </w:tc>
        <w:tc>
          <w:tcPr>
            <w:tcW w:w="4565" w:type="dxa"/>
          </w:tcPr>
          <w:p w14:paraId="3CD1D91C" w14:textId="77777777" w:rsidR="00321FD9" w:rsidRPr="009633EF" w:rsidRDefault="00321FD9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 xml:space="preserve">Informacja o środkach komunikacji elektronicznej, przy użyciu których Zamawiający będzie komunikował się </w:t>
            </w:r>
            <w:r w:rsidR="0066700F">
              <w:rPr>
                <w:sz w:val="22"/>
                <w:szCs w:val="22"/>
              </w:rPr>
              <w:br/>
            </w:r>
            <w:r w:rsidRPr="009633EF">
              <w:rPr>
                <w:sz w:val="22"/>
                <w:szCs w:val="22"/>
              </w:rPr>
              <w:t xml:space="preserve">z Wykonawcami, oraz informacje </w:t>
            </w:r>
            <w:r w:rsidR="0066700F">
              <w:rPr>
                <w:sz w:val="22"/>
                <w:szCs w:val="22"/>
              </w:rPr>
              <w:br/>
            </w:r>
            <w:r w:rsidRPr="009633EF">
              <w:rPr>
                <w:sz w:val="22"/>
                <w:szCs w:val="22"/>
              </w:rPr>
              <w:t>o wymaganiach technicznych i organizacyjnych sporządzania, wysyłania i odbierania korespondencji elektronicznej</w:t>
            </w:r>
          </w:p>
        </w:tc>
      </w:tr>
      <w:tr w:rsidR="00321FD9" w:rsidRPr="009633EF" w14:paraId="4BF7F63E" w14:textId="77777777" w:rsidTr="00134BA6">
        <w:trPr>
          <w:trHeight w:val="544"/>
        </w:trPr>
        <w:tc>
          <w:tcPr>
            <w:tcW w:w="4565" w:type="dxa"/>
          </w:tcPr>
          <w:p w14:paraId="0DBF991A" w14:textId="77777777" w:rsidR="00321FD9" w:rsidRPr="009633EF" w:rsidRDefault="00321FD9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>Rozdział V</w:t>
            </w:r>
          </w:p>
        </w:tc>
        <w:tc>
          <w:tcPr>
            <w:tcW w:w="4565" w:type="dxa"/>
          </w:tcPr>
          <w:p w14:paraId="0A6125E8" w14:textId="77777777" w:rsidR="00321FD9" w:rsidRPr="009633EF" w:rsidRDefault="00DF392C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>Warunki</w:t>
            </w:r>
            <w:r w:rsidR="00321FD9" w:rsidRPr="009633EF">
              <w:rPr>
                <w:sz w:val="22"/>
                <w:szCs w:val="22"/>
              </w:rPr>
              <w:t xml:space="preserve"> udziału w postępowaniu</w:t>
            </w:r>
            <w:r w:rsidRPr="009633EF">
              <w:rPr>
                <w:sz w:val="22"/>
                <w:szCs w:val="22"/>
              </w:rPr>
              <w:t xml:space="preserve"> oraz sposób oceny ich oceniania</w:t>
            </w:r>
          </w:p>
        </w:tc>
      </w:tr>
      <w:tr w:rsidR="00321FD9" w:rsidRPr="009633EF" w14:paraId="416ABBE4" w14:textId="77777777" w:rsidTr="00134BA6">
        <w:trPr>
          <w:trHeight w:val="586"/>
        </w:trPr>
        <w:tc>
          <w:tcPr>
            <w:tcW w:w="4565" w:type="dxa"/>
          </w:tcPr>
          <w:p w14:paraId="02AE94E0" w14:textId="77777777" w:rsidR="00321FD9" w:rsidRPr="009633EF" w:rsidRDefault="00321FD9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>Rozdział VI</w:t>
            </w:r>
          </w:p>
        </w:tc>
        <w:tc>
          <w:tcPr>
            <w:tcW w:w="4565" w:type="dxa"/>
          </w:tcPr>
          <w:p w14:paraId="7E91FB83" w14:textId="77777777" w:rsidR="00321FD9" w:rsidRPr="009633EF" w:rsidRDefault="00321FD9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 xml:space="preserve">Podstawy wykluczenia Wykonawcy </w:t>
            </w:r>
            <w:r w:rsidR="0066700F">
              <w:rPr>
                <w:sz w:val="22"/>
                <w:szCs w:val="22"/>
              </w:rPr>
              <w:br/>
            </w:r>
            <w:r w:rsidRPr="009633EF">
              <w:rPr>
                <w:sz w:val="22"/>
                <w:szCs w:val="22"/>
              </w:rPr>
              <w:t>z postępowania</w:t>
            </w:r>
          </w:p>
        </w:tc>
      </w:tr>
      <w:tr w:rsidR="00346182" w:rsidRPr="009633EF" w14:paraId="403EE551" w14:textId="77777777" w:rsidTr="00134BA6">
        <w:trPr>
          <w:trHeight w:val="572"/>
        </w:trPr>
        <w:tc>
          <w:tcPr>
            <w:tcW w:w="4565" w:type="dxa"/>
          </w:tcPr>
          <w:p w14:paraId="36B6E894" w14:textId="77777777" w:rsidR="00346182" w:rsidRPr="009633EF" w:rsidRDefault="00346182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>Rozdział VII</w:t>
            </w:r>
          </w:p>
        </w:tc>
        <w:tc>
          <w:tcPr>
            <w:tcW w:w="4565" w:type="dxa"/>
          </w:tcPr>
          <w:p w14:paraId="22054BEF" w14:textId="77777777" w:rsidR="00346182" w:rsidRPr="009633EF" w:rsidRDefault="00346182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>Informacja o przedmiotowych  środkach dowodowych</w:t>
            </w:r>
          </w:p>
        </w:tc>
      </w:tr>
      <w:tr w:rsidR="00321FD9" w:rsidRPr="009633EF" w14:paraId="0DC8702A" w14:textId="77777777" w:rsidTr="00134BA6">
        <w:trPr>
          <w:trHeight w:val="586"/>
        </w:trPr>
        <w:tc>
          <w:tcPr>
            <w:tcW w:w="4565" w:type="dxa"/>
          </w:tcPr>
          <w:p w14:paraId="47F037EE" w14:textId="77777777" w:rsidR="00321FD9" w:rsidRPr="009633EF" w:rsidRDefault="00321FD9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>Rozdział VII</w:t>
            </w:r>
            <w:r w:rsidR="00346182" w:rsidRPr="009633EF">
              <w:rPr>
                <w:sz w:val="22"/>
                <w:szCs w:val="22"/>
              </w:rPr>
              <w:t>I</w:t>
            </w:r>
          </w:p>
        </w:tc>
        <w:tc>
          <w:tcPr>
            <w:tcW w:w="4565" w:type="dxa"/>
          </w:tcPr>
          <w:p w14:paraId="659E87B1" w14:textId="77777777" w:rsidR="00321FD9" w:rsidRPr="00944CD3" w:rsidRDefault="00321FD9">
            <w:pPr>
              <w:pStyle w:val="Default"/>
              <w:rPr>
                <w:sz w:val="22"/>
                <w:szCs w:val="22"/>
              </w:rPr>
            </w:pPr>
            <w:r w:rsidRPr="00944CD3">
              <w:rPr>
                <w:sz w:val="22"/>
                <w:szCs w:val="22"/>
              </w:rPr>
              <w:t>Informacja o podmiotowych środkach dowodowych</w:t>
            </w:r>
          </w:p>
        </w:tc>
      </w:tr>
      <w:tr w:rsidR="00F42248" w:rsidRPr="009633EF" w14:paraId="0A7070E4" w14:textId="77777777" w:rsidTr="00134BA6">
        <w:trPr>
          <w:trHeight w:val="348"/>
        </w:trPr>
        <w:tc>
          <w:tcPr>
            <w:tcW w:w="4565" w:type="dxa"/>
          </w:tcPr>
          <w:p w14:paraId="5D83AD15" w14:textId="77777777" w:rsidR="00F42248" w:rsidRPr="009633EF" w:rsidRDefault="00F4224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Rozdział IX </w:t>
            </w:r>
          </w:p>
        </w:tc>
        <w:tc>
          <w:tcPr>
            <w:tcW w:w="4565" w:type="dxa"/>
          </w:tcPr>
          <w:p w14:paraId="1F93F6D1" w14:textId="77777777" w:rsidR="00F42248" w:rsidRPr="00944CD3" w:rsidRDefault="00F42248">
            <w:pPr>
              <w:pStyle w:val="Default"/>
              <w:rPr>
                <w:color w:val="auto"/>
                <w:sz w:val="22"/>
                <w:szCs w:val="22"/>
              </w:rPr>
            </w:pPr>
            <w:r w:rsidRPr="00944CD3">
              <w:rPr>
                <w:bCs/>
                <w:color w:val="auto"/>
                <w:sz w:val="22"/>
                <w:szCs w:val="22"/>
              </w:rPr>
              <w:t>Poleganie na zasobach innych podmiotów</w:t>
            </w:r>
          </w:p>
        </w:tc>
      </w:tr>
      <w:tr w:rsidR="00F42248" w:rsidRPr="009633EF" w14:paraId="6B95091C" w14:textId="77777777" w:rsidTr="00134BA6">
        <w:trPr>
          <w:trHeight w:val="348"/>
        </w:trPr>
        <w:tc>
          <w:tcPr>
            <w:tcW w:w="4565" w:type="dxa"/>
          </w:tcPr>
          <w:p w14:paraId="16A7A0D0" w14:textId="77777777" w:rsidR="00F42248" w:rsidRDefault="00F4224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Rozdział X </w:t>
            </w:r>
          </w:p>
        </w:tc>
        <w:tc>
          <w:tcPr>
            <w:tcW w:w="4565" w:type="dxa"/>
          </w:tcPr>
          <w:p w14:paraId="37D11811" w14:textId="77777777" w:rsidR="00F42248" w:rsidRPr="00944CD3" w:rsidRDefault="002A3C86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 w:rsidRPr="00944CD3">
              <w:rPr>
                <w:bCs/>
                <w:color w:val="auto"/>
                <w:sz w:val="22"/>
                <w:szCs w:val="22"/>
              </w:rPr>
              <w:t xml:space="preserve">Oferta wspólna </w:t>
            </w:r>
          </w:p>
        </w:tc>
      </w:tr>
      <w:tr w:rsidR="00321FD9" w:rsidRPr="009633EF" w14:paraId="44AD68FA" w14:textId="77777777" w:rsidTr="00134BA6">
        <w:trPr>
          <w:trHeight w:val="348"/>
        </w:trPr>
        <w:tc>
          <w:tcPr>
            <w:tcW w:w="4565" w:type="dxa"/>
          </w:tcPr>
          <w:p w14:paraId="4F8B5535" w14:textId="77777777" w:rsidR="00321FD9" w:rsidRPr="009633EF" w:rsidRDefault="00346182" w:rsidP="002A3C86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>Rozdział X</w:t>
            </w:r>
            <w:r w:rsidR="002A3C86">
              <w:rPr>
                <w:sz w:val="22"/>
                <w:szCs w:val="22"/>
              </w:rPr>
              <w:t>I</w:t>
            </w:r>
          </w:p>
        </w:tc>
        <w:tc>
          <w:tcPr>
            <w:tcW w:w="4565" w:type="dxa"/>
          </w:tcPr>
          <w:p w14:paraId="2F50AA99" w14:textId="77777777" w:rsidR="00321FD9" w:rsidRPr="00944CD3" w:rsidRDefault="00321FD9">
            <w:pPr>
              <w:pStyle w:val="Default"/>
              <w:rPr>
                <w:sz w:val="22"/>
                <w:szCs w:val="22"/>
              </w:rPr>
            </w:pPr>
            <w:r w:rsidRPr="00944CD3">
              <w:rPr>
                <w:sz w:val="22"/>
                <w:szCs w:val="22"/>
              </w:rPr>
              <w:t>Termin związania ofertą</w:t>
            </w:r>
          </w:p>
        </w:tc>
      </w:tr>
      <w:tr w:rsidR="00321FD9" w:rsidRPr="009633EF" w14:paraId="00DDA2EA" w14:textId="77777777" w:rsidTr="00134BA6">
        <w:trPr>
          <w:trHeight w:val="334"/>
        </w:trPr>
        <w:tc>
          <w:tcPr>
            <w:tcW w:w="4565" w:type="dxa"/>
          </w:tcPr>
          <w:p w14:paraId="4BA11DE7" w14:textId="77777777" w:rsidR="00321FD9" w:rsidRPr="009633EF" w:rsidRDefault="00346182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 xml:space="preserve">Rozdział </w:t>
            </w:r>
            <w:r w:rsidR="00321FD9" w:rsidRPr="009633EF">
              <w:rPr>
                <w:sz w:val="22"/>
                <w:szCs w:val="22"/>
              </w:rPr>
              <w:t>X</w:t>
            </w:r>
            <w:r w:rsidR="002A3C86">
              <w:rPr>
                <w:sz w:val="22"/>
                <w:szCs w:val="22"/>
              </w:rPr>
              <w:t>II</w:t>
            </w:r>
          </w:p>
        </w:tc>
        <w:tc>
          <w:tcPr>
            <w:tcW w:w="4565" w:type="dxa"/>
          </w:tcPr>
          <w:p w14:paraId="7F051403" w14:textId="77777777" w:rsidR="00321FD9" w:rsidRPr="00944CD3" w:rsidRDefault="00321FD9">
            <w:pPr>
              <w:pStyle w:val="Default"/>
              <w:rPr>
                <w:sz w:val="22"/>
                <w:szCs w:val="22"/>
              </w:rPr>
            </w:pPr>
            <w:r w:rsidRPr="00944CD3">
              <w:rPr>
                <w:sz w:val="22"/>
                <w:szCs w:val="22"/>
              </w:rPr>
              <w:t>Opis sposobu</w:t>
            </w:r>
            <w:r w:rsidR="00DE0B24" w:rsidRPr="00944CD3">
              <w:rPr>
                <w:sz w:val="22"/>
                <w:szCs w:val="22"/>
              </w:rPr>
              <w:t xml:space="preserve"> </w:t>
            </w:r>
            <w:r w:rsidRPr="00944CD3">
              <w:rPr>
                <w:sz w:val="22"/>
                <w:szCs w:val="22"/>
              </w:rPr>
              <w:t>przygotowania oferty</w:t>
            </w:r>
          </w:p>
        </w:tc>
      </w:tr>
      <w:tr w:rsidR="00321FD9" w:rsidRPr="009633EF" w14:paraId="15B6A645" w14:textId="77777777" w:rsidTr="00134BA6">
        <w:trPr>
          <w:trHeight w:val="347"/>
        </w:trPr>
        <w:tc>
          <w:tcPr>
            <w:tcW w:w="4565" w:type="dxa"/>
          </w:tcPr>
          <w:p w14:paraId="51BFAD2B" w14:textId="77777777" w:rsidR="00321FD9" w:rsidRPr="009633EF" w:rsidRDefault="00321FD9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>Rozdział X</w:t>
            </w:r>
            <w:r w:rsidR="00346182" w:rsidRPr="009633EF">
              <w:rPr>
                <w:sz w:val="22"/>
                <w:szCs w:val="22"/>
              </w:rPr>
              <w:t>I</w:t>
            </w:r>
            <w:r w:rsidR="002A3C86">
              <w:rPr>
                <w:sz w:val="22"/>
                <w:szCs w:val="22"/>
              </w:rPr>
              <w:t>II</w:t>
            </w:r>
          </w:p>
        </w:tc>
        <w:tc>
          <w:tcPr>
            <w:tcW w:w="4565" w:type="dxa"/>
          </w:tcPr>
          <w:p w14:paraId="4163335F" w14:textId="77777777" w:rsidR="00321FD9" w:rsidRPr="00944CD3" w:rsidRDefault="00321FD9">
            <w:pPr>
              <w:pStyle w:val="Default"/>
              <w:rPr>
                <w:sz w:val="22"/>
                <w:szCs w:val="22"/>
              </w:rPr>
            </w:pPr>
            <w:r w:rsidRPr="00944CD3">
              <w:rPr>
                <w:sz w:val="22"/>
                <w:szCs w:val="22"/>
              </w:rPr>
              <w:t>Wymagania dotyczące wadium</w:t>
            </w:r>
          </w:p>
        </w:tc>
      </w:tr>
      <w:tr w:rsidR="00321FD9" w:rsidRPr="009633EF" w14:paraId="5F53E67C" w14:textId="77777777" w:rsidTr="00134BA6">
        <w:trPr>
          <w:trHeight w:val="348"/>
        </w:trPr>
        <w:tc>
          <w:tcPr>
            <w:tcW w:w="4565" w:type="dxa"/>
          </w:tcPr>
          <w:p w14:paraId="1B1567FB" w14:textId="77777777" w:rsidR="00321FD9" w:rsidRPr="009633EF" w:rsidRDefault="00321FD9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>Rozdział XI</w:t>
            </w:r>
            <w:r w:rsidR="002A3C86">
              <w:rPr>
                <w:sz w:val="22"/>
                <w:szCs w:val="22"/>
              </w:rPr>
              <w:t>V</w:t>
            </w:r>
          </w:p>
        </w:tc>
        <w:tc>
          <w:tcPr>
            <w:tcW w:w="4565" w:type="dxa"/>
          </w:tcPr>
          <w:p w14:paraId="1F42C387" w14:textId="77777777" w:rsidR="00321FD9" w:rsidRPr="00944CD3" w:rsidRDefault="00321FD9">
            <w:pPr>
              <w:pStyle w:val="Default"/>
              <w:rPr>
                <w:sz w:val="22"/>
                <w:szCs w:val="22"/>
              </w:rPr>
            </w:pPr>
            <w:r w:rsidRPr="00944CD3">
              <w:rPr>
                <w:sz w:val="22"/>
                <w:szCs w:val="22"/>
              </w:rPr>
              <w:t xml:space="preserve">Sposób oraz termin składania </w:t>
            </w:r>
            <w:r w:rsidR="00FE4F0B" w:rsidRPr="00944CD3">
              <w:rPr>
                <w:sz w:val="22"/>
                <w:szCs w:val="22"/>
              </w:rPr>
              <w:t xml:space="preserve"> i otwarcia </w:t>
            </w:r>
            <w:r w:rsidRPr="00944CD3">
              <w:rPr>
                <w:sz w:val="22"/>
                <w:szCs w:val="22"/>
              </w:rPr>
              <w:t>ofert</w:t>
            </w:r>
          </w:p>
        </w:tc>
      </w:tr>
      <w:tr w:rsidR="00321FD9" w:rsidRPr="009633EF" w14:paraId="58E8D86A" w14:textId="77777777" w:rsidTr="00134BA6">
        <w:trPr>
          <w:trHeight w:val="362"/>
        </w:trPr>
        <w:tc>
          <w:tcPr>
            <w:tcW w:w="4565" w:type="dxa"/>
          </w:tcPr>
          <w:p w14:paraId="30BE1816" w14:textId="77777777" w:rsidR="00321FD9" w:rsidRPr="009633EF" w:rsidRDefault="002A3C86" w:rsidP="00FE4F0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Rozdział XV</w:t>
            </w:r>
          </w:p>
        </w:tc>
        <w:tc>
          <w:tcPr>
            <w:tcW w:w="4565" w:type="dxa"/>
          </w:tcPr>
          <w:p w14:paraId="07AED332" w14:textId="77777777" w:rsidR="00321FD9" w:rsidRPr="00944CD3" w:rsidRDefault="00321FD9">
            <w:pPr>
              <w:pStyle w:val="Default"/>
              <w:rPr>
                <w:sz w:val="22"/>
                <w:szCs w:val="22"/>
              </w:rPr>
            </w:pPr>
            <w:r w:rsidRPr="00944CD3">
              <w:rPr>
                <w:sz w:val="22"/>
                <w:szCs w:val="22"/>
              </w:rPr>
              <w:t>Sposób obliczenia ceny</w:t>
            </w:r>
          </w:p>
        </w:tc>
      </w:tr>
      <w:tr w:rsidR="00321FD9" w:rsidRPr="009633EF" w14:paraId="3140A659" w14:textId="77777777" w:rsidTr="00134BA6">
        <w:trPr>
          <w:trHeight w:val="571"/>
        </w:trPr>
        <w:tc>
          <w:tcPr>
            <w:tcW w:w="4565" w:type="dxa"/>
          </w:tcPr>
          <w:p w14:paraId="77C33DA3" w14:textId="77777777" w:rsidR="00321FD9" w:rsidRPr="009633EF" w:rsidRDefault="00346182" w:rsidP="00FE4F0B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>Rozdział X</w:t>
            </w:r>
            <w:r w:rsidR="00321FD9" w:rsidRPr="009633EF">
              <w:rPr>
                <w:sz w:val="22"/>
                <w:szCs w:val="22"/>
              </w:rPr>
              <w:t>V</w:t>
            </w:r>
            <w:r w:rsidR="002A3C86">
              <w:rPr>
                <w:sz w:val="22"/>
                <w:szCs w:val="22"/>
              </w:rPr>
              <w:t>I</w:t>
            </w:r>
          </w:p>
        </w:tc>
        <w:tc>
          <w:tcPr>
            <w:tcW w:w="4565" w:type="dxa"/>
          </w:tcPr>
          <w:p w14:paraId="18207BF8" w14:textId="77777777" w:rsidR="00321FD9" w:rsidRPr="009633EF" w:rsidRDefault="00321FD9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>Opis kryteriów oceny ofert wraz z podaniem wag tych kryteriów i sposobu oceny ofert</w:t>
            </w:r>
          </w:p>
        </w:tc>
      </w:tr>
      <w:tr w:rsidR="00321FD9" w:rsidRPr="009633EF" w14:paraId="5D23D034" w14:textId="77777777" w:rsidTr="00134BA6">
        <w:trPr>
          <w:trHeight w:val="599"/>
        </w:trPr>
        <w:tc>
          <w:tcPr>
            <w:tcW w:w="4565" w:type="dxa"/>
          </w:tcPr>
          <w:p w14:paraId="183A623A" w14:textId="77777777" w:rsidR="00321FD9" w:rsidRPr="009633EF" w:rsidRDefault="00321FD9" w:rsidP="00FE4F0B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>Rozdział XV</w:t>
            </w:r>
            <w:r w:rsidR="002A3C86">
              <w:rPr>
                <w:sz w:val="22"/>
                <w:szCs w:val="22"/>
              </w:rPr>
              <w:t>II</w:t>
            </w:r>
          </w:p>
        </w:tc>
        <w:tc>
          <w:tcPr>
            <w:tcW w:w="4565" w:type="dxa"/>
          </w:tcPr>
          <w:p w14:paraId="12D6FFE6" w14:textId="77777777" w:rsidR="00321FD9" w:rsidRPr="009633EF" w:rsidRDefault="00321FD9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>Informacje dotyczące zabezpieczenia należytego wykonania umowy</w:t>
            </w:r>
          </w:p>
        </w:tc>
      </w:tr>
      <w:tr w:rsidR="00321FD9" w:rsidRPr="009633EF" w14:paraId="311397A3" w14:textId="77777777" w:rsidTr="00134BA6">
        <w:trPr>
          <w:trHeight w:val="823"/>
        </w:trPr>
        <w:tc>
          <w:tcPr>
            <w:tcW w:w="4565" w:type="dxa"/>
          </w:tcPr>
          <w:p w14:paraId="41F736D4" w14:textId="77777777" w:rsidR="00321FD9" w:rsidRPr="009633EF" w:rsidRDefault="00FE4F0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Rozdział XVIII</w:t>
            </w:r>
          </w:p>
        </w:tc>
        <w:tc>
          <w:tcPr>
            <w:tcW w:w="4565" w:type="dxa"/>
          </w:tcPr>
          <w:p w14:paraId="43FF37FC" w14:textId="77777777" w:rsidR="00321FD9" w:rsidRPr="009633EF" w:rsidRDefault="00321FD9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>Informacje o formalnościach, jakie muszą zostać dopełnione po wyborze oferty w celu zawarcia umowy w sprawie zamówienia publicznego</w:t>
            </w:r>
          </w:p>
        </w:tc>
      </w:tr>
      <w:tr w:rsidR="00321FD9" w:rsidRPr="009633EF" w14:paraId="373A6B82" w14:textId="77777777" w:rsidTr="00134BA6">
        <w:trPr>
          <w:trHeight w:val="586"/>
        </w:trPr>
        <w:tc>
          <w:tcPr>
            <w:tcW w:w="4565" w:type="dxa"/>
          </w:tcPr>
          <w:p w14:paraId="57AD20EE" w14:textId="77777777" w:rsidR="00321FD9" w:rsidRPr="009633EF" w:rsidRDefault="00321FD9" w:rsidP="002A3C86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>Rozdział</w:t>
            </w:r>
            <w:r w:rsidR="009633EF">
              <w:rPr>
                <w:sz w:val="22"/>
                <w:szCs w:val="22"/>
              </w:rPr>
              <w:t xml:space="preserve"> </w:t>
            </w:r>
            <w:r w:rsidR="002A3C86">
              <w:rPr>
                <w:sz w:val="22"/>
                <w:szCs w:val="22"/>
              </w:rPr>
              <w:t>X</w:t>
            </w:r>
            <w:r w:rsidR="00FE4F0B">
              <w:rPr>
                <w:sz w:val="22"/>
                <w:szCs w:val="22"/>
              </w:rPr>
              <w:t>I</w:t>
            </w:r>
            <w:r w:rsidR="002A3C86">
              <w:rPr>
                <w:sz w:val="22"/>
                <w:szCs w:val="22"/>
              </w:rPr>
              <w:t>X</w:t>
            </w:r>
          </w:p>
        </w:tc>
        <w:tc>
          <w:tcPr>
            <w:tcW w:w="4565" w:type="dxa"/>
          </w:tcPr>
          <w:p w14:paraId="27D526B3" w14:textId="77777777" w:rsidR="00321FD9" w:rsidRPr="009633EF" w:rsidRDefault="00321FD9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>Pouczenie o środkach ochrony prawnej przysługujących Wykonawcy</w:t>
            </w:r>
          </w:p>
        </w:tc>
      </w:tr>
      <w:tr w:rsidR="00321FD9" w:rsidRPr="009633EF" w14:paraId="232CD85F" w14:textId="77777777" w:rsidTr="00134BA6">
        <w:trPr>
          <w:trHeight w:val="572"/>
        </w:trPr>
        <w:tc>
          <w:tcPr>
            <w:tcW w:w="4565" w:type="dxa"/>
          </w:tcPr>
          <w:p w14:paraId="573B22D5" w14:textId="77777777" w:rsidR="00321FD9" w:rsidRPr="009633EF" w:rsidRDefault="00346182" w:rsidP="00FE4F0B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>Rozdzia</w:t>
            </w:r>
            <w:r w:rsidR="002A3C86">
              <w:rPr>
                <w:sz w:val="22"/>
                <w:szCs w:val="22"/>
              </w:rPr>
              <w:t>ł X</w:t>
            </w:r>
            <w:r w:rsidRPr="009633EF">
              <w:rPr>
                <w:sz w:val="22"/>
                <w:szCs w:val="22"/>
              </w:rPr>
              <w:t>X</w:t>
            </w:r>
          </w:p>
        </w:tc>
        <w:tc>
          <w:tcPr>
            <w:tcW w:w="4565" w:type="dxa"/>
          </w:tcPr>
          <w:p w14:paraId="12B41F98" w14:textId="77777777" w:rsidR="00321FD9" w:rsidRPr="009633EF" w:rsidRDefault="00321FD9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>Klauzula informacyjna dotycząca przetwarzania danych osobowych</w:t>
            </w:r>
          </w:p>
        </w:tc>
      </w:tr>
      <w:tr w:rsidR="00321FD9" w:rsidRPr="009633EF" w14:paraId="42158843" w14:textId="77777777" w:rsidTr="00134BA6">
        <w:trPr>
          <w:trHeight w:val="837"/>
        </w:trPr>
        <w:tc>
          <w:tcPr>
            <w:tcW w:w="4565" w:type="dxa"/>
          </w:tcPr>
          <w:p w14:paraId="0A75794D" w14:textId="77777777" w:rsidR="00321FD9" w:rsidRPr="009633EF" w:rsidRDefault="00346182" w:rsidP="00FE4F0B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>Rozdział XX</w:t>
            </w:r>
            <w:r w:rsidR="002A3C86">
              <w:rPr>
                <w:sz w:val="22"/>
                <w:szCs w:val="22"/>
              </w:rPr>
              <w:t>I</w:t>
            </w:r>
          </w:p>
        </w:tc>
        <w:tc>
          <w:tcPr>
            <w:tcW w:w="4565" w:type="dxa"/>
          </w:tcPr>
          <w:p w14:paraId="57BB28B5" w14:textId="77777777" w:rsidR="00321FD9" w:rsidRPr="009633EF" w:rsidRDefault="00387823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 xml:space="preserve">Projektowane postanowienia umowy w sprawie zamówienia , które zostaną </w:t>
            </w:r>
            <w:r w:rsidR="008C7801" w:rsidRPr="009633EF">
              <w:rPr>
                <w:sz w:val="22"/>
                <w:szCs w:val="22"/>
              </w:rPr>
              <w:t xml:space="preserve">wprowadzone do treści tej </w:t>
            </w:r>
            <w:r w:rsidRPr="009633EF">
              <w:rPr>
                <w:sz w:val="22"/>
                <w:szCs w:val="22"/>
              </w:rPr>
              <w:t>umowy</w:t>
            </w:r>
          </w:p>
        </w:tc>
      </w:tr>
      <w:tr w:rsidR="009267CB" w:rsidRPr="009633EF" w14:paraId="03A7659E" w14:textId="77777777" w:rsidTr="00134BA6">
        <w:trPr>
          <w:trHeight w:val="347"/>
        </w:trPr>
        <w:tc>
          <w:tcPr>
            <w:tcW w:w="4565" w:type="dxa"/>
          </w:tcPr>
          <w:p w14:paraId="4F194A61" w14:textId="77777777" w:rsidR="009267CB" w:rsidRPr="009633EF" w:rsidRDefault="009267CB" w:rsidP="00FE4F0B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>Rozdział XX</w:t>
            </w:r>
            <w:r w:rsidR="002A3C86">
              <w:rPr>
                <w:sz w:val="22"/>
                <w:szCs w:val="22"/>
              </w:rPr>
              <w:t>II</w:t>
            </w:r>
          </w:p>
        </w:tc>
        <w:tc>
          <w:tcPr>
            <w:tcW w:w="4565" w:type="dxa"/>
          </w:tcPr>
          <w:p w14:paraId="1847557D" w14:textId="77777777" w:rsidR="009267CB" w:rsidRPr="009633EF" w:rsidRDefault="009267CB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>Informacje dodatkowe</w:t>
            </w:r>
          </w:p>
        </w:tc>
      </w:tr>
    </w:tbl>
    <w:p w14:paraId="47F223A2" w14:textId="77777777" w:rsidR="00321FD9" w:rsidRPr="009633EF" w:rsidRDefault="00321FD9" w:rsidP="00321F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2F4DD166" w14:textId="77777777" w:rsidR="00321FD9" w:rsidRDefault="00321FD9" w:rsidP="00321FD9">
      <w:pPr>
        <w:pStyle w:val="Default"/>
        <w:rPr>
          <w:b/>
          <w:sz w:val="22"/>
          <w:szCs w:val="22"/>
        </w:rPr>
      </w:pPr>
      <w:r w:rsidRPr="009633EF">
        <w:rPr>
          <w:b/>
          <w:sz w:val="22"/>
          <w:szCs w:val="22"/>
        </w:rPr>
        <w:t>Załączniki do SWZ:</w:t>
      </w:r>
    </w:p>
    <w:p w14:paraId="5766FDD6" w14:textId="77777777" w:rsidR="00F6088D" w:rsidRDefault="00F6088D" w:rsidP="00321FD9">
      <w:pPr>
        <w:pStyle w:val="Default"/>
        <w:rPr>
          <w:b/>
          <w:sz w:val="22"/>
          <w:szCs w:val="22"/>
        </w:rPr>
      </w:pPr>
    </w:p>
    <w:tbl>
      <w:tblPr>
        <w:tblStyle w:val="Tabela-Siatka4"/>
        <w:tblW w:w="9209" w:type="dxa"/>
        <w:tblLayout w:type="fixed"/>
        <w:tblLook w:val="04A0" w:firstRow="1" w:lastRow="0" w:firstColumn="1" w:lastColumn="0" w:noHBand="0" w:noVBand="1"/>
      </w:tblPr>
      <w:tblGrid>
        <w:gridCol w:w="4531"/>
        <w:gridCol w:w="4678"/>
      </w:tblGrid>
      <w:tr w:rsidR="00F6088D" w:rsidRPr="00F6088D" w14:paraId="1C92ABBB" w14:textId="77777777" w:rsidTr="00B348FD">
        <w:trPr>
          <w:trHeight w:val="95"/>
        </w:trPr>
        <w:tc>
          <w:tcPr>
            <w:tcW w:w="4531" w:type="dxa"/>
          </w:tcPr>
          <w:p w14:paraId="2524D508" w14:textId="77777777" w:rsidR="00F6088D" w:rsidRPr="00F6088D" w:rsidRDefault="00F6088D" w:rsidP="00F608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F6088D">
              <w:rPr>
                <w:rFonts w:ascii="Times New Roman" w:hAnsi="Times New Roman" w:cs="Times New Roman"/>
                <w:color w:val="000000"/>
              </w:rPr>
              <w:t>Wzór – Załącznik nr 1</w:t>
            </w:r>
          </w:p>
        </w:tc>
        <w:tc>
          <w:tcPr>
            <w:tcW w:w="4678" w:type="dxa"/>
          </w:tcPr>
          <w:p w14:paraId="110D6907" w14:textId="77777777" w:rsidR="00F6088D" w:rsidRPr="00F6088D" w:rsidRDefault="00F6088D" w:rsidP="00F6088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F6088D">
              <w:rPr>
                <w:rFonts w:ascii="Times New Roman" w:hAnsi="Times New Roman" w:cs="Times New Roman"/>
                <w:color w:val="000000"/>
              </w:rPr>
              <w:t>Szczegółowy opis przedmiotu zamówienia:</w:t>
            </w:r>
          </w:p>
          <w:p w14:paraId="4A82F235" w14:textId="77777777" w:rsidR="00F6088D" w:rsidRPr="00F6088D" w:rsidRDefault="00F6088D" w:rsidP="00F6088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F6088D">
              <w:rPr>
                <w:rFonts w:ascii="Times New Roman" w:hAnsi="Times New Roman" w:cs="Times New Roman"/>
                <w:color w:val="000000"/>
              </w:rPr>
              <w:t>Część A, Część B</w:t>
            </w:r>
          </w:p>
        </w:tc>
      </w:tr>
      <w:tr w:rsidR="00F6088D" w:rsidRPr="00F6088D" w14:paraId="490A5BB9" w14:textId="77777777" w:rsidTr="00B348FD">
        <w:trPr>
          <w:trHeight w:val="95"/>
        </w:trPr>
        <w:tc>
          <w:tcPr>
            <w:tcW w:w="4531" w:type="dxa"/>
          </w:tcPr>
          <w:p w14:paraId="41D2DB8E" w14:textId="77777777" w:rsidR="00F6088D" w:rsidRPr="00F6088D" w:rsidRDefault="00F6088D" w:rsidP="00F608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F6088D">
              <w:rPr>
                <w:rFonts w:ascii="Times New Roman" w:hAnsi="Times New Roman" w:cs="Times New Roman"/>
                <w:color w:val="000000"/>
              </w:rPr>
              <w:lastRenderedPageBreak/>
              <w:t>Wzór – Załącznik nr 2</w:t>
            </w:r>
          </w:p>
        </w:tc>
        <w:tc>
          <w:tcPr>
            <w:tcW w:w="4678" w:type="dxa"/>
          </w:tcPr>
          <w:p w14:paraId="513DC062" w14:textId="77777777" w:rsidR="00F6088D" w:rsidRPr="00F6088D" w:rsidRDefault="00F6088D" w:rsidP="00F6088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F6088D">
              <w:rPr>
                <w:rFonts w:ascii="Times New Roman" w:hAnsi="Times New Roman" w:cs="Times New Roman"/>
                <w:color w:val="000000"/>
              </w:rPr>
              <w:t>Oferta Wykonawcy</w:t>
            </w:r>
          </w:p>
        </w:tc>
      </w:tr>
      <w:tr w:rsidR="00F6088D" w:rsidRPr="00F6088D" w14:paraId="45A06448" w14:textId="77777777" w:rsidTr="00B348FD">
        <w:trPr>
          <w:trHeight w:val="95"/>
        </w:trPr>
        <w:tc>
          <w:tcPr>
            <w:tcW w:w="4531" w:type="dxa"/>
          </w:tcPr>
          <w:p w14:paraId="2D6DA62B" w14:textId="77777777" w:rsidR="00F6088D" w:rsidRPr="00F6088D" w:rsidRDefault="00F6088D" w:rsidP="00F608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F6088D">
              <w:rPr>
                <w:rFonts w:ascii="Times New Roman" w:hAnsi="Times New Roman" w:cs="Times New Roman"/>
                <w:color w:val="000000"/>
              </w:rPr>
              <w:t>Wzór – Załącznik nr 3</w:t>
            </w:r>
          </w:p>
        </w:tc>
        <w:tc>
          <w:tcPr>
            <w:tcW w:w="4678" w:type="dxa"/>
          </w:tcPr>
          <w:p w14:paraId="628C90EB" w14:textId="77777777" w:rsidR="00F6088D" w:rsidRPr="00F6088D" w:rsidRDefault="00F6088D" w:rsidP="00F608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F6088D">
              <w:rPr>
                <w:rFonts w:ascii="Times New Roman" w:hAnsi="Times New Roman" w:cs="Times New Roman"/>
                <w:color w:val="000000"/>
              </w:rPr>
              <w:t>Oświadczenie o spełnianiu warunków udziału</w:t>
            </w:r>
            <w:r w:rsidRPr="00F6088D">
              <w:rPr>
                <w:rFonts w:ascii="Times New Roman" w:hAnsi="Times New Roman" w:cs="Times New Roman"/>
                <w:color w:val="000000"/>
              </w:rPr>
              <w:br/>
              <w:t>w postępowaniu i braku podstaw do wykluczenia</w:t>
            </w:r>
          </w:p>
        </w:tc>
      </w:tr>
      <w:tr w:rsidR="00F6088D" w:rsidRPr="00F6088D" w14:paraId="2CFC29F8" w14:textId="77777777" w:rsidTr="00B348FD">
        <w:trPr>
          <w:trHeight w:hRule="exact" w:val="418"/>
        </w:trPr>
        <w:tc>
          <w:tcPr>
            <w:tcW w:w="4531" w:type="dxa"/>
          </w:tcPr>
          <w:p w14:paraId="353400FD" w14:textId="77777777" w:rsidR="00F6088D" w:rsidRPr="00F6088D" w:rsidRDefault="00F6088D" w:rsidP="00F608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F6088D">
              <w:rPr>
                <w:rFonts w:ascii="Times New Roman" w:hAnsi="Times New Roman" w:cs="Times New Roman"/>
                <w:color w:val="000000"/>
              </w:rPr>
              <w:t>Wzór – załącznik nr 4</w:t>
            </w:r>
          </w:p>
        </w:tc>
        <w:tc>
          <w:tcPr>
            <w:tcW w:w="4678" w:type="dxa"/>
          </w:tcPr>
          <w:p w14:paraId="2716B3CB" w14:textId="77777777" w:rsidR="00F6088D" w:rsidRPr="00F6088D" w:rsidRDefault="00F6088D" w:rsidP="00F608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F6088D">
              <w:rPr>
                <w:rFonts w:ascii="Times New Roman" w:hAnsi="Times New Roman" w:cs="Times New Roman"/>
                <w:color w:val="000000"/>
              </w:rPr>
              <w:t>Zobowiązanie podmiotu udostępniającego zasoby</w:t>
            </w:r>
          </w:p>
        </w:tc>
      </w:tr>
      <w:tr w:rsidR="00F6088D" w:rsidRPr="00F6088D" w14:paraId="06D92CDB" w14:textId="77777777" w:rsidTr="00B348FD">
        <w:trPr>
          <w:trHeight w:hRule="exact" w:val="418"/>
        </w:trPr>
        <w:tc>
          <w:tcPr>
            <w:tcW w:w="4531" w:type="dxa"/>
          </w:tcPr>
          <w:p w14:paraId="60E2E3E9" w14:textId="77777777" w:rsidR="00F6088D" w:rsidRPr="00F6088D" w:rsidRDefault="00F6088D" w:rsidP="00F608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F6088D">
              <w:rPr>
                <w:rFonts w:ascii="Times New Roman" w:hAnsi="Times New Roman" w:cs="Times New Roman"/>
                <w:color w:val="000000"/>
              </w:rPr>
              <w:t>Wzór – Załącznik nr 5</w:t>
            </w:r>
          </w:p>
        </w:tc>
        <w:tc>
          <w:tcPr>
            <w:tcW w:w="4678" w:type="dxa"/>
          </w:tcPr>
          <w:p w14:paraId="7B4E5328" w14:textId="77777777" w:rsidR="00F6088D" w:rsidRPr="00F6088D" w:rsidRDefault="00F6088D" w:rsidP="00F608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  <w:r w:rsidRPr="00F6088D">
              <w:rPr>
                <w:rFonts w:ascii="Times New Roman" w:hAnsi="Times New Roman" w:cs="Times New Roman"/>
              </w:rPr>
              <w:t>Wykaz usług</w:t>
            </w:r>
          </w:p>
        </w:tc>
      </w:tr>
      <w:tr w:rsidR="00F6088D" w:rsidRPr="00F6088D" w14:paraId="1DB86F52" w14:textId="77777777" w:rsidTr="00B348FD">
        <w:trPr>
          <w:trHeight w:hRule="exact" w:val="418"/>
        </w:trPr>
        <w:tc>
          <w:tcPr>
            <w:tcW w:w="4531" w:type="dxa"/>
          </w:tcPr>
          <w:p w14:paraId="549A82D5" w14:textId="77777777" w:rsidR="00F6088D" w:rsidRPr="00F6088D" w:rsidRDefault="00F6088D" w:rsidP="00F608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F6088D">
              <w:rPr>
                <w:rFonts w:ascii="Times New Roman" w:hAnsi="Times New Roman" w:cs="Times New Roman"/>
                <w:color w:val="000000"/>
              </w:rPr>
              <w:t>Wzór – Załącznik nr 6</w:t>
            </w:r>
          </w:p>
        </w:tc>
        <w:tc>
          <w:tcPr>
            <w:tcW w:w="4678" w:type="dxa"/>
          </w:tcPr>
          <w:p w14:paraId="469A04D6" w14:textId="77777777" w:rsidR="00F6088D" w:rsidRPr="00F6088D" w:rsidRDefault="00F6088D" w:rsidP="00F608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  <w:r w:rsidRPr="00F6088D">
              <w:rPr>
                <w:rFonts w:ascii="Times New Roman" w:hAnsi="Times New Roman" w:cs="Times New Roman"/>
              </w:rPr>
              <w:t>Wykaz osób</w:t>
            </w:r>
          </w:p>
        </w:tc>
      </w:tr>
      <w:tr w:rsidR="00F6088D" w:rsidRPr="00F6088D" w14:paraId="6DDC4C17" w14:textId="77777777" w:rsidTr="00B348FD">
        <w:trPr>
          <w:trHeight w:hRule="exact" w:val="960"/>
        </w:trPr>
        <w:tc>
          <w:tcPr>
            <w:tcW w:w="4531" w:type="dxa"/>
          </w:tcPr>
          <w:p w14:paraId="47934DA4" w14:textId="77777777" w:rsidR="00F6088D" w:rsidRPr="00F6088D" w:rsidRDefault="00F6088D" w:rsidP="00F608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F6088D">
              <w:rPr>
                <w:rFonts w:ascii="Times New Roman" w:hAnsi="Times New Roman" w:cs="Times New Roman"/>
                <w:color w:val="000000"/>
              </w:rPr>
              <w:t>Wzór – Załącznik nr 7a</w:t>
            </w:r>
          </w:p>
        </w:tc>
        <w:tc>
          <w:tcPr>
            <w:tcW w:w="4678" w:type="dxa"/>
          </w:tcPr>
          <w:p w14:paraId="791676E6" w14:textId="77777777" w:rsidR="00F6088D" w:rsidRPr="00F6088D" w:rsidRDefault="00F6088D" w:rsidP="00F608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color w:val="FF0000"/>
              </w:rPr>
            </w:pPr>
            <w:r w:rsidRPr="00F6088D">
              <w:rPr>
                <w:rFonts w:ascii="Times New Roman" w:hAnsi="Times New Roman" w:cs="Times New Roman"/>
              </w:rPr>
              <w:t>Projektowane postanowienia umowy w sprawie zamówienia, które zostaną wprowadzone do treści tej umowy dla Części A</w:t>
            </w:r>
          </w:p>
        </w:tc>
      </w:tr>
      <w:tr w:rsidR="00F6088D" w:rsidRPr="00F6088D" w14:paraId="187BC1E3" w14:textId="77777777" w:rsidTr="00B348FD">
        <w:trPr>
          <w:trHeight w:hRule="exact" w:val="960"/>
        </w:trPr>
        <w:tc>
          <w:tcPr>
            <w:tcW w:w="4531" w:type="dxa"/>
          </w:tcPr>
          <w:p w14:paraId="375FF5FB" w14:textId="77777777" w:rsidR="00F6088D" w:rsidRPr="00F6088D" w:rsidRDefault="00F6088D" w:rsidP="00F608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color w:val="000000"/>
              </w:rPr>
            </w:pPr>
            <w:r w:rsidRPr="00F6088D">
              <w:rPr>
                <w:rFonts w:ascii="Times New Roman" w:hAnsi="Times New Roman" w:cs="Times New Roman"/>
                <w:color w:val="000000"/>
              </w:rPr>
              <w:t>Wzór – Załącznik nr 7b</w:t>
            </w:r>
          </w:p>
        </w:tc>
        <w:tc>
          <w:tcPr>
            <w:tcW w:w="4678" w:type="dxa"/>
          </w:tcPr>
          <w:p w14:paraId="776C801D" w14:textId="77777777" w:rsidR="00F6088D" w:rsidRPr="00F6088D" w:rsidRDefault="00F6088D" w:rsidP="00F6088D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color w:val="FF0000"/>
              </w:rPr>
            </w:pPr>
            <w:r w:rsidRPr="00F6088D">
              <w:rPr>
                <w:rFonts w:ascii="Times New Roman" w:hAnsi="Times New Roman" w:cs="Times New Roman"/>
              </w:rPr>
              <w:t>Projektowane postanowienia umowy w sprawie zamówienia, które zostaną wprowadzone do treści tej umowy dla Części B</w:t>
            </w:r>
          </w:p>
        </w:tc>
      </w:tr>
    </w:tbl>
    <w:p w14:paraId="5EC9E3ED" w14:textId="77777777" w:rsidR="00F6088D" w:rsidRDefault="00F6088D" w:rsidP="00321FD9">
      <w:pPr>
        <w:pStyle w:val="Default"/>
        <w:rPr>
          <w:b/>
          <w:sz w:val="22"/>
          <w:szCs w:val="22"/>
        </w:rPr>
      </w:pPr>
    </w:p>
    <w:p w14:paraId="0239D95D" w14:textId="77777777" w:rsidR="00F6088D" w:rsidRDefault="00F6088D" w:rsidP="00321FD9">
      <w:pPr>
        <w:pStyle w:val="Default"/>
        <w:rPr>
          <w:b/>
          <w:sz w:val="22"/>
          <w:szCs w:val="22"/>
        </w:rPr>
      </w:pPr>
    </w:p>
    <w:p w14:paraId="0054653C" w14:textId="77777777" w:rsidR="00F6088D" w:rsidRDefault="00F6088D" w:rsidP="00321FD9">
      <w:pPr>
        <w:pStyle w:val="Default"/>
        <w:rPr>
          <w:b/>
          <w:sz w:val="22"/>
          <w:szCs w:val="22"/>
        </w:rPr>
      </w:pPr>
    </w:p>
    <w:p w14:paraId="40BC54DD" w14:textId="77777777" w:rsidR="00F6088D" w:rsidRPr="009633EF" w:rsidRDefault="00F6088D" w:rsidP="00321FD9">
      <w:pPr>
        <w:pStyle w:val="Default"/>
        <w:rPr>
          <w:b/>
          <w:sz w:val="22"/>
          <w:szCs w:val="22"/>
        </w:rPr>
      </w:pPr>
    </w:p>
    <w:p w14:paraId="14107740" w14:textId="77777777" w:rsidR="003F7495" w:rsidRPr="0011201E" w:rsidRDefault="00321FD9" w:rsidP="005C5EA0">
      <w:pPr>
        <w:pStyle w:val="Default"/>
        <w:numPr>
          <w:ilvl w:val="0"/>
          <w:numId w:val="6"/>
        </w:numPr>
        <w:spacing w:after="120"/>
        <w:ind w:left="284" w:hanging="284"/>
        <w:jc w:val="both"/>
        <w:rPr>
          <w:b/>
          <w:bCs/>
          <w:color w:val="auto"/>
          <w:sz w:val="22"/>
          <w:szCs w:val="22"/>
        </w:rPr>
      </w:pPr>
      <w:r w:rsidRPr="009633EF">
        <w:rPr>
          <w:b/>
          <w:bCs/>
          <w:color w:val="auto"/>
          <w:sz w:val="22"/>
          <w:szCs w:val="22"/>
        </w:rPr>
        <w:t>Informacje</w:t>
      </w:r>
      <w:r w:rsidR="003F7495">
        <w:rPr>
          <w:b/>
          <w:bCs/>
          <w:color w:val="auto"/>
          <w:sz w:val="22"/>
          <w:szCs w:val="22"/>
        </w:rPr>
        <w:t xml:space="preserve"> ogólne </w:t>
      </w:r>
      <w:r w:rsidRPr="009633EF">
        <w:rPr>
          <w:b/>
          <w:bCs/>
          <w:color w:val="auto"/>
          <w:sz w:val="22"/>
          <w:szCs w:val="22"/>
        </w:rPr>
        <w:t>o Zamawiającym</w:t>
      </w:r>
    </w:p>
    <w:tbl>
      <w:tblPr>
        <w:tblStyle w:val="Tabela-Siatka2"/>
        <w:tblW w:w="0" w:type="auto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3462"/>
        <w:gridCol w:w="5600"/>
      </w:tblGrid>
      <w:tr w:rsidR="003F7495" w:rsidRPr="001824BF" w14:paraId="3F1EC3D6" w14:textId="77777777" w:rsidTr="00DC7378">
        <w:trPr>
          <w:trHeight w:val="1590"/>
        </w:trPr>
        <w:tc>
          <w:tcPr>
            <w:tcW w:w="353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56BB9B14" w14:textId="77777777" w:rsidR="003F7495" w:rsidRPr="001824BF" w:rsidRDefault="003F7495" w:rsidP="0022521A">
            <w:pPr>
              <w:spacing w:line="276" w:lineRule="auto"/>
              <w:ind w:firstLine="28"/>
              <w:jc w:val="center"/>
              <w:rPr>
                <w:b/>
                <w:bCs/>
                <w:sz w:val="22"/>
                <w:szCs w:val="22"/>
              </w:rPr>
            </w:pPr>
            <w:r w:rsidRPr="001824BF">
              <w:rPr>
                <w:b/>
                <w:bCs/>
                <w:sz w:val="22"/>
                <w:szCs w:val="22"/>
              </w:rPr>
              <w:t>Z</w:t>
            </w:r>
            <w:r w:rsidR="0022521A">
              <w:rPr>
                <w:b/>
                <w:bCs/>
                <w:sz w:val="22"/>
                <w:szCs w:val="22"/>
              </w:rPr>
              <w:t>amawiający</w:t>
            </w:r>
            <w:r w:rsidRPr="001824BF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4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76393D62" w14:textId="77777777" w:rsidR="003F7495" w:rsidRPr="001824BF" w:rsidRDefault="003F7495" w:rsidP="003F7495">
            <w:pPr>
              <w:spacing w:line="276" w:lineRule="auto"/>
              <w:ind w:left="37"/>
              <w:jc w:val="center"/>
              <w:rPr>
                <w:b/>
                <w:bCs/>
                <w:sz w:val="22"/>
                <w:szCs w:val="22"/>
              </w:rPr>
            </w:pPr>
            <w:r w:rsidRPr="001824BF">
              <w:rPr>
                <w:b/>
                <w:bCs/>
                <w:sz w:val="22"/>
                <w:szCs w:val="22"/>
              </w:rPr>
              <w:t xml:space="preserve">Uniwersytet </w:t>
            </w:r>
            <w:r w:rsidR="00F6088D">
              <w:rPr>
                <w:b/>
                <w:bCs/>
                <w:sz w:val="22"/>
                <w:szCs w:val="22"/>
              </w:rPr>
              <w:t>Radomski</w:t>
            </w:r>
            <w:r w:rsidRPr="001824BF">
              <w:rPr>
                <w:b/>
                <w:bCs/>
                <w:sz w:val="22"/>
                <w:szCs w:val="22"/>
              </w:rPr>
              <w:t xml:space="preserve"> </w:t>
            </w:r>
          </w:p>
          <w:p w14:paraId="0CF4C0C1" w14:textId="77777777" w:rsidR="003F7495" w:rsidRPr="001824BF" w:rsidRDefault="003F7495" w:rsidP="003F7495">
            <w:pPr>
              <w:spacing w:line="276" w:lineRule="auto"/>
              <w:ind w:left="37"/>
              <w:jc w:val="center"/>
              <w:rPr>
                <w:b/>
                <w:bCs/>
                <w:sz w:val="22"/>
                <w:szCs w:val="22"/>
              </w:rPr>
            </w:pPr>
            <w:r w:rsidRPr="001824BF">
              <w:rPr>
                <w:b/>
                <w:bCs/>
                <w:sz w:val="22"/>
                <w:szCs w:val="22"/>
              </w:rPr>
              <w:t xml:space="preserve"> im. Kazimierza Pułaskiego </w:t>
            </w:r>
          </w:p>
          <w:p w14:paraId="478FD574" w14:textId="77777777" w:rsidR="003F7495" w:rsidRPr="001824BF" w:rsidRDefault="003F7495" w:rsidP="003F7495">
            <w:pPr>
              <w:spacing w:line="276" w:lineRule="auto"/>
              <w:ind w:left="37"/>
              <w:jc w:val="center"/>
              <w:rPr>
                <w:bCs/>
                <w:sz w:val="22"/>
                <w:szCs w:val="22"/>
              </w:rPr>
            </w:pPr>
            <w:r w:rsidRPr="001824BF">
              <w:rPr>
                <w:b/>
                <w:bCs/>
                <w:sz w:val="22"/>
                <w:szCs w:val="22"/>
              </w:rPr>
              <w:t>ul. Malczewskiego 29, 26-600 Radom</w:t>
            </w:r>
          </w:p>
          <w:p w14:paraId="73FCAA50" w14:textId="77777777" w:rsidR="003F7495" w:rsidRPr="001824BF" w:rsidRDefault="00DC7378" w:rsidP="003F7495">
            <w:pPr>
              <w:spacing w:line="276" w:lineRule="auto"/>
              <w:ind w:left="3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NIP 79601064</w:t>
            </w:r>
            <w:r w:rsidR="003F7495" w:rsidRPr="001824BF">
              <w:rPr>
                <w:bCs/>
                <w:sz w:val="22"/>
                <w:szCs w:val="22"/>
              </w:rPr>
              <w:t>39, REGON 000805181</w:t>
            </w:r>
          </w:p>
        </w:tc>
      </w:tr>
      <w:tr w:rsidR="003F7495" w:rsidRPr="001824BF" w14:paraId="3380BF4F" w14:textId="77777777" w:rsidTr="00DC7378">
        <w:trPr>
          <w:trHeight w:val="963"/>
        </w:trPr>
        <w:tc>
          <w:tcPr>
            <w:tcW w:w="353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A4BBD7D" w14:textId="77777777" w:rsidR="003F7495" w:rsidRPr="001824BF" w:rsidRDefault="003F7495" w:rsidP="003F7495">
            <w:pPr>
              <w:spacing w:line="276" w:lineRule="auto"/>
              <w:ind w:firstLine="28"/>
              <w:jc w:val="center"/>
              <w:rPr>
                <w:b/>
                <w:bCs/>
                <w:sz w:val="22"/>
                <w:szCs w:val="22"/>
              </w:rPr>
            </w:pPr>
            <w:r w:rsidRPr="001824BF">
              <w:rPr>
                <w:b/>
                <w:bCs/>
                <w:sz w:val="22"/>
                <w:szCs w:val="22"/>
              </w:rPr>
              <w:t>Siedziba:</w:t>
            </w:r>
          </w:p>
          <w:p w14:paraId="66B12898" w14:textId="77777777" w:rsidR="003F7495" w:rsidRPr="001824BF" w:rsidRDefault="003F7495" w:rsidP="003F7495">
            <w:pPr>
              <w:spacing w:line="276" w:lineRule="auto"/>
              <w:ind w:firstLine="28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594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356F344C" w14:textId="77777777" w:rsidR="003F7495" w:rsidRPr="001824BF" w:rsidRDefault="003F7495" w:rsidP="003F7495">
            <w:pPr>
              <w:spacing w:line="276" w:lineRule="auto"/>
              <w:ind w:left="37"/>
              <w:jc w:val="center"/>
              <w:rPr>
                <w:bCs/>
                <w:sz w:val="22"/>
                <w:szCs w:val="22"/>
              </w:rPr>
            </w:pPr>
            <w:r w:rsidRPr="001824BF">
              <w:rPr>
                <w:b/>
                <w:bCs/>
                <w:sz w:val="22"/>
                <w:szCs w:val="22"/>
              </w:rPr>
              <w:t>Sekcja Zamówień Publicznych</w:t>
            </w:r>
          </w:p>
          <w:p w14:paraId="063622BA" w14:textId="77777777" w:rsidR="003F7495" w:rsidRPr="001824BF" w:rsidRDefault="003F7495" w:rsidP="003F7495">
            <w:pPr>
              <w:spacing w:line="276" w:lineRule="auto"/>
              <w:ind w:left="37"/>
              <w:jc w:val="center"/>
              <w:rPr>
                <w:bCs/>
                <w:sz w:val="22"/>
                <w:szCs w:val="22"/>
              </w:rPr>
            </w:pPr>
            <w:r w:rsidRPr="001824BF">
              <w:rPr>
                <w:b/>
                <w:bCs/>
                <w:sz w:val="22"/>
                <w:szCs w:val="22"/>
              </w:rPr>
              <w:t>ul.</w:t>
            </w:r>
            <w:r w:rsidRPr="001824BF">
              <w:rPr>
                <w:bCs/>
                <w:sz w:val="22"/>
                <w:szCs w:val="22"/>
              </w:rPr>
              <w:t xml:space="preserve"> </w:t>
            </w:r>
            <w:r w:rsidRPr="001824BF">
              <w:rPr>
                <w:b/>
                <w:bCs/>
                <w:sz w:val="22"/>
                <w:szCs w:val="22"/>
              </w:rPr>
              <w:t>Malczewskiego 29, 26-600 Radom</w:t>
            </w:r>
          </w:p>
          <w:p w14:paraId="65DEE840" w14:textId="77777777" w:rsidR="003F7495" w:rsidRPr="001824BF" w:rsidRDefault="003F7495" w:rsidP="003F7495">
            <w:pPr>
              <w:spacing w:line="276" w:lineRule="auto"/>
              <w:ind w:left="37"/>
              <w:jc w:val="center"/>
              <w:rPr>
                <w:b/>
                <w:bCs/>
                <w:sz w:val="22"/>
                <w:szCs w:val="22"/>
              </w:rPr>
            </w:pPr>
            <w:r w:rsidRPr="001824BF">
              <w:rPr>
                <w:bCs/>
                <w:sz w:val="22"/>
                <w:szCs w:val="22"/>
              </w:rPr>
              <w:t>pok. 205</w:t>
            </w:r>
          </w:p>
        </w:tc>
      </w:tr>
      <w:tr w:rsidR="003F7495" w:rsidRPr="001824BF" w14:paraId="1BFDD1E2" w14:textId="77777777" w:rsidTr="00DC7378">
        <w:trPr>
          <w:trHeight w:val="851"/>
        </w:trPr>
        <w:tc>
          <w:tcPr>
            <w:tcW w:w="353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6D380E4A" w14:textId="77777777" w:rsidR="003F7495" w:rsidRPr="001824BF" w:rsidRDefault="003F7495" w:rsidP="003F7495">
            <w:pPr>
              <w:spacing w:line="276" w:lineRule="auto"/>
              <w:ind w:firstLine="28"/>
              <w:jc w:val="center"/>
              <w:rPr>
                <w:b/>
                <w:bCs/>
                <w:sz w:val="22"/>
                <w:szCs w:val="22"/>
              </w:rPr>
            </w:pPr>
            <w:r w:rsidRPr="001824BF">
              <w:rPr>
                <w:b/>
                <w:bCs/>
                <w:sz w:val="22"/>
                <w:szCs w:val="22"/>
              </w:rPr>
              <w:t>Godziny urzędowania Zamawiającego:</w:t>
            </w:r>
          </w:p>
        </w:tc>
        <w:tc>
          <w:tcPr>
            <w:tcW w:w="594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1A892FDC" w14:textId="77777777" w:rsidR="003F7495" w:rsidRPr="001824BF" w:rsidRDefault="003F7495" w:rsidP="003F7495">
            <w:pPr>
              <w:spacing w:line="276" w:lineRule="auto"/>
              <w:ind w:left="37"/>
              <w:jc w:val="center"/>
              <w:rPr>
                <w:bCs/>
                <w:sz w:val="22"/>
                <w:szCs w:val="22"/>
              </w:rPr>
            </w:pPr>
            <w:r w:rsidRPr="001824BF">
              <w:rPr>
                <w:bCs/>
                <w:sz w:val="22"/>
                <w:szCs w:val="22"/>
              </w:rPr>
              <w:t>od poniedziałku do piątku</w:t>
            </w:r>
            <w:r w:rsidR="0003775B">
              <w:rPr>
                <w:bCs/>
                <w:sz w:val="22"/>
                <w:szCs w:val="22"/>
              </w:rPr>
              <w:br/>
            </w:r>
            <w:r w:rsidRPr="001824BF">
              <w:rPr>
                <w:bCs/>
                <w:sz w:val="22"/>
                <w:szCs w:val="22"/>
              </w:rPr>
              <w:t>od</w:t>
            </w:r>
            <w:r w:rsidR="0003775B">
              <w:rPr>
                <w:bCs/>
                <w:sz w:val="22"/>
                <w:szCs w:val="22"/>
              </w:rPr>
              <w:t xml:space="preserve"> godz. 7:30 do 15:30</w:t>
            </w:r>
          </w:p>
        </w:tc>
      </w:tr>
      <w:tr w:rsidR="003F7495" w:rsidRPr="004C2A03" w14:paraId="3F0EBD26" w14:textId="77777777" w:rsidTr="00DC7378">
        <w:trPr>
          <w:trHeight w:val="1270"/>
        </w:trPr>
        <w:tc>
          <w:tcPr>
            <w:tcW w:w="353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73697F19" w14:textId="77777777" w:rsidR="003F7495" w:rsidRPr="001824BF" w:rsidRDefault="0022521A" w:rsidP="003F7495">
            <w:pPr>
              <w:spacing w:line="276" w:lineRule="auto"/>
              <w:ind w:firstLine="2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Osoby uprawnione</w:t>
            </w:r>
            <w:r w:rsidR="003F7495" w:rsidRPr="001824BF">
              <w:rPr>
                <w:b/>
                <w:bCs/>
                <w:sz w:val="22"/>
                <w:szCs w:val="22"/>
              </w:rPr>
              <w:t xml:space="preserve"> </w:t>
            </w:r>
          </w:p>
          <w:p w14:paraId="313DE489" w14:textId="77777777" w:rsidR="003F7495" w:rsidRPr="001824BF" w:rsidRDefault="003F7495" w:rsidP="003F7495">
            <w:pPr>
              <w:spacing w:line="276" w:lineRule="auto"/>
              <w:ind w:firstLine="28"/>
              <w:jc w:val="center"/>
              <w:rPr>
                <w:bCs/>
                <w:iCs/>
                <w:sz w:val="22"/>
                <w:szCs w:val="22"/>
              </w:rPr>
            </w:pPr>
            <w:r w:rsidRPr="001824BF">
              <w:rPr>
                <w:b/>
                <w:bCs/>
                <w:sz w:val="22"/>
                <w:szCs w:val="22"/>
              </w:rPr>
              <w:t>do komunikowania się z Wykonawcami:</w:t>
            </w:r>
          </w:p>
        </w:tc>
        <w:tc>
          <w:tcPr>
            <w:tcW w:w="594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E751863" w14:textId="77777777" w:rsidR="003F7495" w:rsidRPr="001824BF" w:rsidRDefault="00336180" w:rsidP="003F7495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Edyta Białczak</w:t>
            </w:r>
          </w:p>
          <w:p w14:paraId="5D3565C8" w14:textId="77777777" w:rsidR="003F7495" w:rsidRPr="001824BF" w:rsidRDefault="003F7495" w:rsidP="003F7495">
            <w:pPr>
              <w:jc w:val="both"/>
              <w:rPr>
                <w:b/>
                <w:sz w:val="22"/>
                <w:szCs w:val="22"/>
              </w:rPr>
            </w:pPr>
            <w:r w:rsidRPr="001824BF">
              <w:rPr>
                <w:b/>
                <w:sz w:val="22"/>
                <w:szCs w:val="22"/>
              </w:rPr>
              <w:t xml:space="preserve">Dorota Golińska </w:t>
            </w:r>
          </w:p>
          <w:p w14:paraId="648E7EFF" w14:textId="77777777" w:rsidR="003F7495" w:rsidRPr="001824BF" w:rsidRDefault="003F7495" w:rsidP="003F7495">
            <w:pPr>
              <w:jc w:val="both"/>
              <w:rPr>
                <w:b/>
                <w:sz w:val="22"/>
                <w:szCs w:val="22"/>
              </w:rPr>
            </w:pPr>
            <w:r w:rsidRPr="001824BF">
              <w:rPr>
                <w:b/>
                <w:sz w:val="22"/>
                <w:szCs w:val="22"/>
              </w:rPr>
              <w:t>Dariusz Duda</w:t>
            </w:r>
          </w:p>
          <w:p w14:paraId="49AAF891" w14:textId="29DF0C2D" w:rsidR="003F7495" w:rsidRPr="00DC7378" w:rsidRDefault="003F7495" w:rsidP="00DC7378">
            <w:pPr>
              <w:jc w:val="both"/>
              <w:rPr>
                <w:b/>
                <w:sz w:val="22"/>
                <w:szCs w:val="22"/>
                <w:lang w:val="en-US"/>
              </w:rPr>
            </w:pPr>
            <w:r w:rsidRPr="00500D77">
              <w:rPr>
                <w:sz w:val="22"/>
                <w:szCs w:val="22"/>
                <w:lang w:val="en-US"/>
              </w:rPr>
              <w:t>e-mail:</w:t>
            </w:r>
            <w:r w:rsidRPr="00944CD3">
              <w:rPr>
                <w:b/>
                <w:sz w:val="22"/>
                <w:szCs w:val="22"/>
                <w:lang w:val="en-US"/>
              </w:rPr>
              <w:t xml:space="preserve">  </w:t>
            </w:r>
            <w:hyperlink r:id="rId8" w:history="1">
              <w:r w:rsidR="00D67FF7" w:rsidRPr="00CC454B">
                <w:rPr>
                  <w:rStyle w:val="Hipercze"/>
                  <w:b/>
                  <w:lang w:val="en-US"/>
                </w:rPr>
                <w:t>szp@urad.edu.pl</w:t>
              </w:r>
            </w:hyperlink>
          </w:p>
        </w:tc>
      </w:tr>
      <w:tr w:rsidR="003F7495" w:rsidRPr="008E759E" w14:paraId="45374731" w14:textId="77777777" w:rsidTr="003F7495">
        <w:trPr>
          <w:trHeight w:val="1123"/>
        </w:trPr>
        <w:tc>
          <w:tcPr>
            <w:tcW w:w="353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337B38EA" w14:textId="77777777" w:rsidR="003F7495" w:rsidRPr="001824BF" w:rsidRDefault="003F7495" w:rsidP="003F7495">
            <w:pPr>
              <w:spacing w:line="276" w:lineRule="auto"/>
              <w:ind w:firstLine="28"/>
              <w:jc w:val="center"/>
              <w:rPr>
                <w:b/>
                <w:bCs/>
                <w:sz w:val="22"/>
                <w:szCs w:val="22"/>
              </w:rPr>
            </w:pPr>
            <w:r w:rsidRPr="001824BF">
              <w:rPr>
                <w:b/>
                <w:bCs/>
                <w:sz w:val="22"/>
                <w:szCs w:val="22"/>
              </w:rPr>
              <w:t>Adres strony internetowej prowadzonego postępowania:</w:t>
            </w:r>
            <w:r w:rsidRPr="001824BF">
              <w:rPr>
                <w:sz w:val="22"/>
                <w:szCs w:val="22"/>
              </w:rPr>
              <w:t xml:space="preserve"> </w:t>
            </w:r>
            <w:hyperlink r:id="rId9" w:history="1">
              <w:r w:rsidRPr="00D00F20">
                <w:rPr>
                  <w:bCs/>
                  <w:color w:val="1F3864" w:themeColor="accent5" w:themeShade="80"/>
                  <w:sz w:val="22"/>
                  <w:szCs w:val="22"/>
                </w:rPr>
                <w:t>https://ezamowienia.gov.pl/pl/</w:t>
              </w:r>
            </w:hyperlink>
          </w:p>
        </w:tc>
        <w:tc>
          <w:tcPr>
            <w:tcW w:w="594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1943483F" w14:textId="0249BBDB" w:rsidR="00C30DC3" w:rsidRPr="007946BB" w:rsidRDefault="00F57217" w:rsidP="00C32586">
            <w:pPr>
              <w:spacing w:line="276" w:lineRule="auto"/>
              <w:ind w:left="37"/>
              <w:rPr>
                <w:color w:val="1F3864" w:themeColor="accent5" w:themeShade="80"/>
                <w:sz w:val="22"/>
                <w:szCs w:val="22"/>
              </w:rPr>
            </w:pPr>
            <w:r w:rsidRPr="00F57217">
              <w:rPr>
                <w:color w:val="1F3864" w:themeColor="accent5" w:themeShade="80"/>
                <w:sz w:val="22"/>
                <w:szCs w:val="22"/>
              </w:rPr>
              <w:t>https://ezamowienia.gov.pl/mp-client/search/list/ocds-148610-df79ec2f-a12d-4bc0-8ba5-a5cbb4509fa6</w:t>
            </w:r>
          </w:p>
        </w:tc>
      </w:tr>
      <w:tr w:rsidR="003F7495" w:rsidRPr="004C2A03" w14:paraId="4CFFC36D" w14:textId="77777777" w:rsidTr="00134BA6">
        <w:trPr>
          <w:trHeight w:val="697"/>
        </w:trPr>
        <w:tc>
          <w:tcPr>
            <w:tcW w:w="353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74B30661" w14:textId="77777777" w:rsidR="003F7495" w:rsidRPr="001824BF" w:rsidRDefault="003F7495" w:rsidP="003F7495">
            <w:pPr>
              <w:spacing w:line="276" w:lineRule="auto"/>
              <w:ind w:firstLine="28"/>
              <w:jc w:val="center"/>
              <w:rPr>
                <w:b/>
                <w:bCs/>
                <w:sz w:val="22"/>
                <w:szCs w:val="22"/>
              </w:rPr>
            </w:pPr>
            <w:r w:rsidRPr="001824BF">
              <w:rPr>
                <w:b/>
                <w:bCs/>
                <w:sz w:val="22"/>
                <w:szCs w:val="22"/>
              </w:rPr>
              <w:t>Identyfikator (ID) postępowania na Platformie e-Zamówienia:</w:t>
            </w:r>
          </w:p>
        </w:tc>
        <w:tc>
          <w:tcPr>
            <w:tcW w:w="594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308A071" w14:textId="550FE076" w:rsidR="003F7495" w:rsidRPr="004C2A03" w:rsidRDefault="00F57217" w:rsidP="00F6088D">
            <w:pPr>
              <w:spacing w:line="276" w:lineRule="auto"/>
              <w:ind w:left="37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F57217">
              <w:rPr>
                <w:color w:val="000000" w:themeColor="text1"/>
                <w:sz w:val="22"/>
                <w:szCs w:val="22"/>
              </w:rPr>
              <w:t>ocds-148610-df79ec2f-a12d-4bc0-8ba5-a5cbb4509fa6</w:t>
            </w:r>
          </w:p>
        </w:tc>
      </w:tr>
    </w:tbl>
    <w:p w14:paraId="0AF9052B" w14:textId="77777777" w:rsidR="0011201E" w:rsidRPr="004C2A03" w:rsidRDefault="0011201E" w:rsidP="004C0CE4">
      <w:pPr>
        <w:spacing w:after="0" w:line="240" w:lineRule="auto"/>
        <w:jc w:val="both"/>
        <w:rPr>
          <w:rFonts w:ascii="Times New Roman" w:hAnsi="Times New Roman" w:cs="Times New Roman"/>
          <w:b/>
          <w:lang w:val="en-US"/>
        </w:rPr>
      </w:pPr>
    </w:p>
    <w:p w14:paraId="0E47EA90" w14:textId="05C9A4AD" w:rsidR="002016E1" w:rsidRDefault="002016E1" w:rsidP="004C0CE4">
      <w:pPr>
        <w:spacing w:after="0" w:line="240" w:lineRule="auto"/>
        <w:jc w:val="both"/>
        <w:rPr>
          <w:rFonts w:ascii="Times New Roman" w:hAnsi="Times New Roman" w:cs="Times New Roman"/>
          <w:b/>
          <w:lang w:val="en-US"/>
        </w:rPr>
      </w:pPr>
    </w:p>
    <w:p w14:paraId="23BF40B0" w14:textId="7B21707B" w:rsidR="00C976C2" w:rsidRDefault="00C976C2" w:rsidP="004C0CE4">
      <w:pPr>
        <w:spacing w:after="0" w:line="240" w:lineRule="auto"/>
        <w:jc w:val="both"/>
        <w:rPr>
          <w:rFonts w:ascii="Times New Roman" w:hAnsi="Times New Roman" w:cs="Times New Roman"/>
          <w:b/>
          <w:lang w:val="en-US"/>
        </w:rPr>
      </w:pPr>
    </w:p>
    <w:p w14:paraId="4CE52900" w14:textId="0E62CAD5" w:rsidR="00C976C2" w:rsidRDefault="00C976C2" w:rsidP="004C0CE4">
      <w:pPr>
        <w:spacing w:after="0" w:line="240" w:lineRule="auto"/>
        <w:jc w:val="both"/>
        <w:rPr>
          <w:rFonts w:ascii="Times New Roman" w:hAnsi="Times New Roman" w:cs="Times New Roman"/>
          <w:b/>
          <w:lang w:val="en-US"/>
        </w:rPr>
      </w:pPr>
    </w:p>
    <w:p w14:paraId="7F0BFB15" w14:textId="09AC4D31" w:rsidR="00C976C2" w:rsidRDefault="00C976C2" w:rsidP="004C0CE4">
      <w:pPr>
        <w:spacing w:after="0" w:line="240" w:lineRule="auto"/>
        <w:jc w:val="both"/>
        <w:rPr>
          <w:rFonts w:ascii="Times New Roman" w:hAnsi="Times New Roman" w:cs="Times New Roman"/>
          <w:b/>
          <w:lang w:val="en-US"/>
        </w:rPr>
      </w:pPr>
    </w:p>
    <w:p w14:paraId="321A0E51" w14:textId="77777777" w:rsidR="00C976C2" w:rsidRPr="004C2A03" w:rsidRDefault="00C976C2" w:rsidP="004C0CE4">
      <w:pPr>
        <w:spacing w:after="0" w:line="240" w:lineRule="auto"/>
        <w:jc w:val="both"/>
        <w:rPr>
          <w:rFonts w:ascii="Times New Roman" w:hAnsi="Times New Roman" w:cs="Times New Roman"/>
          <w:b/>
          <w:lang w:val="en-US"/>
        </w:rPr>
      </w:pPr>
    </w:p>
    <w:p w14:paraId="77FE42AB" w14:textId="77777777" w:rsidR="00321FD9" w:rsidRPr="00336180" w:rsidRDefault="00321FD9" w:rsidP="0011201E">
      <w:pPr>
        <w:pStyle w:val="Default"/>
        <w:spacing w:after="120"/>
        <w:jc w:val="both"/>
        <w:rPr>
          <w:color w:val="auto"/>
          <w:sz w:val="22"/>
          <w:szCs w:val="22"/>
        </w:rPr>
      </w:pPr>
      <w:r w:rsidRPr="00336180">
        <w:rPr>
          <w:b/>
          <w:bCs/>
          <w:color w:val="auto"/>
          <w:sz w:val="22"/>
          <w:szCs w:val="22"/>
        </w:rPr>
        <w:lastRenderedPageBreak/>
        <w:t>II. Tryb udzielenia zamówienia</w:t>
      </w:r>
    </w:p>
    <w:p w14:paraId="70508857" w14:textId="3F73D18A" w:rsidR="00336180" w:rsidRDefault="00135D4C" w:rsidP="005C5EA0">
      <w:pPr>
        <w:pStyle w:val="Default"/>
        <w:numPr>
          <w:ilvl w:val="0"/>
          <w:numId w:val="7"/>
        </w:numPr>
        <w:jc w:val="both"/>
        <w:rPr>
          <w:sz w:val="22"/>
          <w:szCs w:val="22"/>
        </w:rPr>
      </w:pPr>
      <w:r w:rsidRPr="00336180">
        <w:rPr>
          <w:bCs/>
          <w:sz w:val="22"/>
          <w:szCs w:val="22"/>
        </w:rPr>
        <w:t xml:space="preserve">Postępowanie o udzielenie zamówienia publicznego prowadzone jest w trybie </w:t>
      </w:r>
      <w:r w:rsidR="00336180" w:rsidRPr="00336180">
        <w:rPr>
          <w:bCs/>
          <w:sz w:val="22"/>
          <w:szCs w:val="22"/>
        </w:rPr>
        <w:t>podstawowym,</w:t>
      </w:r>
      <w:r w:rsidRPr="00336180">
        <w:rPr>
          <w:b/>
          <w:bCs/>
          <w:sz w:val="22"/>
          <w:szCs w:val="22"/>
        </w:rPr>
        <w:t xml:space="preserve"> </w:t>
      </w:r>
      <w:r w:rsidR="00336180" w:rsidRPr="00336180">
        <w:rPr>
          <w:b/>
          <w:bCs/>
          <w:sz w:val="22"/>
          <w:szCs w:val="22"/>
        </w:rPr>
        <w:br/>
      </w:r>
      <w:r w:rsidRPr="00336180">
        <w:rPr>
          <w:sz w:val="22"/>
          <w:szCs w:val="22"/>
        </w:rPr>
        <w:t>na podstawie art. 275 pkt 1 ustawy z dnia 11 września 2019</w:t>
      </w:r>
      <w:r w:rsidR="00336180" w:rsidRPr="00336180">
        <w:rPr>
          <w:sz w:val="22"/>
          <w:szCs w:val="22"/>
        </w:rPr>
        <w:t xml:space="preserve"> </w:t>
      </w:r>
      <w:r w:rsidRPr="00336180">
        <w:rPr>
          <w:sz w:val="22"/>
          <w:szCs w:val="22"/>
        </w:rPr>
        <w:t xml:space="preserve">r. Prawo zamówień publicznych </w:t>
      </w:r>
      <w:r w:rsidR="00336180" w:rsidRPr="00336180">
        <w:rPr>
          <w:sz w:val="22"/>
          <w:szCs w:val="22"/>
        </w:rPr>
        <w:br/>
      </w:r>
      <w:r w:rsidRPr="00336180">
        <w:rPr>
          <w:sz w:val="22"/>
          <w:szCs w:val="22"/>
        </w:rPr>
        <w:t>(</w:t>
      </w:r>
      <w:r w:rsidRPr="00336180">
        <w:rPr>
          <w:iCs/>
          <w:sz w:val="22"/>
          <w:szCs w:val="22"/>
        </w:rPr>
        <w:t>Dz. U. z 202</w:t>
      </w:r>
      <w:r w:rsidR="00D67FF7">
        <w:rPr>
          <w:iCs/>
          <w:sz w:val="22"/>
          <w:szCs w:val="22"/>
        </w:rPr>
        <w:t>4</w:t>
      </w:r>
      <w:r w:rsidRPr="00336180">
        <w:rPr>
          <w:iCs/>
          <w:sz w:val="22"/>
          <w:szCs w:val="22"/>
        </w:rPr>
        <w:t>r., poz. 1</w:t>
      </w:r>
      <w:r w:rsidR="00D67FF7">
        <w:rPr>
          <w:iCs/>
          <w:sz w:val="22"/>
          <w:szCs w:val="22"/>
        </w:rPr>
        <w:t>320</w:t>
      </w:r>
      <w:r w:rsidRPr="00336180">
        <w:rPr>
          <w:sz w:val="22"/>
          <w:szCs w:val="22"/>
        </w:rPr>
        <w:t xml:space="preserve">) zwanej dalej uPzp. </w:t>
      </w:r>
    </w:p>
    <w:p w14:paraId="5C8B52F0" w14:textId="77777777" w:rsidR="00135D4C" w:rsidRDefault="00135D4C" w:rsidP="005C5EA0">
      <w:pPr>
        <w:pStyle w:val="Default"/>
        <w:numPr>
          <w:ilvl w:val="0"/>
          <w:numId w:val="7"/>
        </w:numPr>
        <w:jc w:val="both"/>
        <w:rPr>
          <w:sz w:val="22"/>
          <w:szCs w:val="22"/>
        </w:rPr>
      </w:pPr>
      <w:r w:rsidRPr="00336180">
        <w:rPr>
          <w:sz w:val="22"/>
          <w:szCs w:val="22"/>
        </w:rPr>
        <w:t xml:space="preserve">Zamawiający nie przewiduje wyboru oferty najkorzystniejszej z możliwością prowadzenia negocjacji. </w:t>
      </w:r>
    </w:p>
    <w:p w14:paraId="67F9993A" w14:textId="77777777" w:rsidR="001824BF" w:rsidRPr="00336180" w:rsidRDefault="001824BF" w:rsidP="005C5EA0">
      <w:pPr>
        <w:pStyle w:val="Default"/>
        <w:numPr>
          <w:ilvl w:val="0"/>
          <w:numId w:val="7"/>
        </w:numPr>
        <w:jc w:val="both"/>
        <w:rPr>
          <w:sz w:val="22"/>
          <w:szCs w:val="22"/>
        </w:rPr>
      </w:pPr>
      <w:r w:rsidRPr="00336180">
        <w:rPr>
          <w:bCs/>
          <w:iCs/>
          <w:sz w:val="22"/>
          <w:szCs w:val="22"/>
        </w:rPr>
        <w:t>Szacunkowa wartość przedmiotowego zamówienia n</w:t>
      </w:r>
      <w:r w:rsidR="00500D77">
        <w:rPr>
          <w:bCs/>
          <w:iCs/>
          <w:sz w:val="22"/>
          <w:szCs w:val="22"/>
        </w:rPr>
        <w:t xml:space="preserve">ie przekracza progów unijnych o </w:t>
      </w:r>
      <w:r w:rsidRPr="00336180">
        <w:rPr>
          <w:bCs/>
          <w:iCs/>
          <w:sz w:val="22"/>
          <w:szCs w:val="22"/>
        </w:rPr>
        <w:t>jakich mowa w art. 3 uPzp.</w:t>
      </w:r>
    </w:p>
    <w:p w14:paraId="6D783051" w14:textId="77777777" w:rsidR="00135D4C" w:rsidRPr="00336180" w:rsidRDefault="00135D4C" w:rsidP="005C5EA0">
      <w:pPr>
        <w:pStyle w:val="Default"/>
        <w:numPr>
          <w:ilvl w:val="0"/>
          <w:numId w:val="7"/>
        </w:numPr>
        <w:jc w:val="both"/>
        <w:rPr>
          <w:sz w:val="22"/>
          <w:szCs w:val="22"/>
        </w:rPr>
      </w:pPr>
      <w:r w:rsidRPr="00336180">
        <w:rPr>
          <w:sz w:val="22"/>
          <w:szCs w:val="22"/>
        </w:rPr>
        <w:t xml:space="preserve">Do prowadzonego postępowania zastosowanie mają także akty wykonawcze do wymienionej uPzp, w szczególności: </w:t>
      </w:r>
    </w:p>
    <w:p w14:paraId="36E282FF" w14:textId="77777777" w:rsidR="00135D4C" w:rsidRPr="00662DD5" w:rsidRDefault="00135D4C" w:rsidP="005C5EA0">
      <w:pPr>
        <w:pStyle w:val="Default"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 w:rsidRPr="00662DD5">
        <w:rPr>
          <w:color w:val="auto"/>
          <w:sz w:val="22"/>
          <w:szCs w:val="22"/>
        </w:rPr>
        <w:t>Rozporządzenie Ministra Rozwoju, Pracy i Technologii z dnia 23 grudnia 2020</w:t>
      </w:r>
      <w:r w:rsidR="00336180" w:rsidRPr="00662DD5">
        <w:rPr>
          <w:color w:val="auto"/>
          <w:sz w:val="22"/>
          <w:szCs w:val="22"/>
        </w:rPr>
        <w:t xml:space="preserve"> </w:t>
      </w:r>
      <w:r w:rsidRPr="00662DD5">
        <w:rPr>
          <w:color w:val="auto"/>
          <w:sz w:val="22"/>
          <w:szCs w:val="22"/>
        </w:rPr>
        <w:t>r. w sprawie podmiotowych środków dowodowych oraz innych dokumentów lub</w:t>
      </w:r>
      <w:r w:rsidR="00336180" w:rsidRPr="00662DD5">
        <w:rPr>
          <w:color w:val="auto"/>
          <w:sz w:val="22"/>
          <w:szCs w:val="22"/>
        </w:rPr>
        <w:t xml:space="preserve"> oświadczeń, jakich może żądać Zamawiający od W</w:t>
      </w:r>
      <w:r w:rsidRPr="00662DD5">
        <w:rPr>
          <w:color w:val="auto"/>
          <w:sz w:val="22"/>
          <w:szCs w:val="22"/>
        </w:rPr>
        <w:t>ykonawcy (Dz. U. z 2020</w:t>
      </w:r>
      <w:r w:rsidR="00336180" w:rsidRPr="00662DD5">
        <w:rPr>
          <w:color w:val="auto"/>
          <w:sz w:val="22"/>
          <w:szCs w:val="22"/>
        </w:rPr>
        <w:t xml:space="preserve"> </w:t>
      </w:r>
      <w:r w:rsidRPr="00662DD5">
        <w:rPr>
          <w:color w:val="auto"/>
          <w:sz w:val="22"/>
          <w:szCs w:val="22"/>
        </w:rPr>
        <w:t>r., poz. 2415)</w:t>
      </w:r>
      <w:r w:rsidRPr="00662DD5">
        <w:rPr>
          <w:iCs/>
          <w:color w:val="auto"/>
          <w:sz w:val="22"/>
          <w:szCs w:val="22"/>
        </w:rPr>
        <w:t>, zwane dalej Rozporządzen</w:t>
      </w:r>
      <w:r w:rsidR="00336180" w:rsidRPr="00662DD5">
        <w:rPr>
          <w:iCs/>
          <w:color w:val="auto"/>
          <w:sz w:val="22"/>
          <w:szCs w:val="22"/>
        </w:rPr>
        <w:t>iem dotyczącym</w:t>
      </w:r>
      <w:r w:rsidRPr="00662DD5">
        <w:rPr>
          <w:iCs/>
          <w:color w:val="auto"/>
          <w:sz w:val="22"/>
          <w:szCs w:val="22"/>
        </w:rPr>
        <w:t xml:space="preserve"> p</w:t>
      </w:r>
      <w:r w:rsidR="00336180" w:rsidRPr="00662DD5">
        <w:rPr>
          <w:iCs/>
          <w:color w:val="auto"/>
          <w:sz w:val="22"/>
          <w:szCs w:val="22"/>
        </w:rPr>
        <w:t>odmiotowych środków dowodowych,</w:t>
      </w:r>
    </w:p>
    <w:p w14:paraId="2AC835F2" w14:textId="77777777" w:rsidR="00135D4C" w:rsidRPr="00336180" w:rsidRDefault="00135D4C" w:rsidP="005C5EA0">
      <w:pPr>
        <w:pStyle w:val="Default"/>
        <w:numPr>
          <w:ilvl w:val="0"/>
          <w:numId w:val="8"/>
        </w:numPr>
        <w:jc w:val="both"/>
        <w:rPr>
          <w:sz w:val="22"/>
          <w:szCs w:val="22"/>
        </w:rPr>
      </w:pPr>
      <w:r w:rsidRPr="00336180">
        <w:rPr>
          <w:sz w:val="22"/>
          <w:szCs w:val="22"/>
        </w:rPr>
        <w:t xml:space="preserve">Rozporządzenie Prezesa Rady Ministrów z dnia 30 grudnia 2020r. w sprawie sposobu sporządzania i przekazywania informacji oraz wymagań technicznych dla dokumentów elektronicznych oraz środków komunikacji elektronicznej w postępowaniu o udzielenie zamówienia publicznego lub konkursie) </w:t>
      </w:r>
      <w:r w:rsidRPr="00336180">
        <w:rPr>
          <w:iCs/>
          <w:sz w:val="22"/>
          <w:szCs w:val="22"/>
        </w:rPr>
        <w:t>(Dz. U. z 2020</w:t>
      </w:r>
      <w:r w:rsidR="00336180">
        <w:rPr>
          <w:iCs/>
          <w:sz w:val="22"/>
          <w:szCs w:val="22"/>
        </w:rPr>
        <w:t xml:space="preserve"> </w:t>
      </w:r>
      <w:r w:rsidRPr="00336180">
        <w:rPr>
          <w:iCs/>
          <w:sz w:val="22"/>
          <w:szCs w:val="22"/>
        </w:rPr>
        <w:t>r. poz. 2452)</w:t>
      </w:r>
      <w:r w:rsidRPr="00336180">
        <w:rPr>
          <w:sz w:val="22"/>
          <w:szCs w:val="22"/>
        </w:rPr>
        <w:t xml:space="preserve">, </w:t>
      </w:r>
      <w:r w:rsidRPr="00336180">
        <w:rPr>
          <w:iCs/>
          <w:sz w:val="22"/>
          <w:szCs w:val="22"/>
        </w:rPr>
        <w:t>z</w:t>
      </w:r>
      <w:r w:rsidR="00CB0CD2">
        <w:rPr>
          <w:iCs/>
          <w:sz w:val="22"/>
          <w:szCs w:val="22"/>
        </w:rPr>
        <w:t xml:space="preserve">wane dalej Rozporządzeniem dotyczącym </w:t>
      </w:r>
      <w:r w:rsidRPr="00336180">
        <w:rPr>
          <w:iCs/>
          <w:sz w:val="22"/>
          <w:szCs w:val="22"/>
        </w:rPr>
        <w:t xml:space="preserve">środków komunikacji elektronicznej. </w:t>
      </w:r>
    </w:p>
    <w:p w14:paraId="5DCA5F6D" w14:textId="77777777" w:rsidR="00B95F7D" w:rsidRPr="00336180" w:rsidRDefault="00135D4C" w:rsidP="005C5EA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36180">
        <w:rPr>
          <w:rFonts w:ascii="Times New Roman" w:hAnsi="Times New Roman" w:cs="Times New Roman"/>
          <w:color w:val="000000"/>
        </w:rPr>
        <w:t xml:space="preserve">Jako podstawowy dokument do sporządzenia Oferty należy traktować niniejszą </w:t>
      </w:r>
      <w:r w:rsidRPr="00336180">
        <w:rPr>
          <w:rFonts w:ascii="Times New Roman" w:hAnsi="Times New Roman" w:cs="Times New Roman"/>
          <w:b/>
          <w:bCs/>
          <w:color w:val="000000"/>
        </w:rPr>
        <w:t xml:space="preserve">SWZ </w:t>
      </w:r>
      <w:r w:rsidRPr="003A4D7C">
        <w:rPr>
          <w:rFonts w:ascii="Times New Roman" w:hAnsi="Times New Roman" w:cs="Times New Roman"/>
          <w:bCs/>
          <w:color w:val="000000"/>
        </w:rPr>
        <w:t>(Specyfikację Warunków Zamówienia)</w:t>
      </w:r>
      <w:r w:rsidRPr="00336180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336180">
        <w:rPr>
          <w:rFonts w:ascii="Times New Roman" w:hAnsi="Times New Roman" w:cs="Times New Roman"/>
          <w:color w:val="000000"/>
        </w:rPr>
        <w:t>wraz ze wszystkimi dokumentami zamieszczonymi na stronie internetowej Zam</w:t>
      </w:r>
      <w:r w:rsidR="00336180" w:rsidRPr="00336180">
        <w:rPr>
          <w:rFonts w:ascii="Times New Roman" w:hAnsi="Times New Roman" w:cs="Times New Roman"/>
          <w:color w:val="000000"/>
        </w:rPr>
        <w:t>awiającego, w tym ewentualnymi i</w:t>
      </w:r>
      <w:r w:rsidRPr="00336180">
        <w:rPr>
          <w:rFonts w:ascii="Times New Roman" w:hAnsi="Times New Roman" w:cs="Times New Roman"/>
          <w:color w:val="000000"/>
        </w:rPr>
        <w:t xml:space="preserve">nformacjami dla Wykonawców. </w:t>
      </w:r>
    </w:p>
    <w:p w14:paraId="37BBC29F" w14:textId="77777777" w:rsidR="00321FD9" w:rsidRPr="00336180" w:rsidRDefault="00135D4C" w:rsidP="005C5EA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36180">
        <w:rPr>
          <w:rFonts w:ascii="Times New Roman" w:hAnsi="Times New Roman" w:cs="Times New Roman"/>
        </w:rPr>
        <w:t xml:space="preserve">Do czynności podejmowanych przez Zamawiającego i Wykonawcę stosować się będzie przepisy ustawy z dnia 23 kwietnia 1964 r. Kodeks cywilny </w:t>
      </w:r>
      <w:r w:rsidRPr="00336180">
        <w:rPr>
          <w:rFonts w:ascii="Times New Roman" w:hAnsi="Times New Roman" w:cs="Times New Roman"/>
          <w:iCs/>
        </w:rPr>
        <w:t xml:space="preserve">(tj. </w:t>
      </w:r>
      <w:r w:rsidR="00F92E3C" w:rsidRPr="00336180">
        <w:rPr>
          <w:rFonts w:ascii="Times New Roman" w:hAnsi="Times New Roman" w:cs="Times New Roman"/>
          <w:iCs/>
        </w:rPr>
        <w:t>z 2021</w:t>
      </w:r>
      <w:r w:rsidR="00336180">
        <w:rPr>
          <w:rFonts w:ascii="Times New Roman" w:hAnsi="Times New Roman" w:cs="Times New Roman"/>
          <w:iCs/>
        </w:rPr>
        <w:t xml:space="preserve"> </w:t>
      </w:r>
      <w:r w:rsidR="00F92E3C" w:rsidRPr="00336180">
        <w:rPr>
          <w:rFonts w:ascii="Times New Roman" w:hAnsi="Times New Roman" w:cs="Times New Roman"/>
          <w:iCs/>
        </w:rPr>
        <w:t>r.,</w:t>
      </w:r>
      <w:r w:rsidR="00CB0CD2">
        <w:rPr>
          <w:rFonts w:ascii="Times New Roman" w:hAnsi="Times New Roman" w:cs="Times New Roman"/>
          <w:iCs/>
        </w:rPr>
        <w:t xml:space="preserve"> </w:t>
      </w:r>
      <w:r w:rsidR="00F92E3C" w:rsidRPr="00336180">
        <w:rPr>
          <w:rFonts w:ascii="Times New Roman" w:hAnsi="Times New Roman" w:cs="Times New Roman"/>
          <w:iCs/>
        </w:rPr>
        <w:t>poz. 1509 z późn. zm.</w:t>
      </w:r>
      <w:r w:rsidRPr="00336180">
        <w:rPr>
          <w:rFonts w:ascii="Times New Roman" w:hAnsi="Times New Roman" w:cs="Times New Roman"/>
          <w:iCs/>
        </w:rPr>
        <w:t>),</w:t>
      </w:r>
      <w:r w:rsidRPr="00336180">
        <w:rPr>
          <w:rFonts w:ascii="Times New Roman" w:hAnsi="Times New Roman" w:cs="Times New Roman"/>
          <w:i/>
          <w:iCs/>
        </w:rPr>
        <w:t xml:space="preserve"> </w:t>
      </w:r>
      <w:r w:rsidRPr="00336180">
        <w:rPr>
          <w:rFonts w:ascii="Times New Roman" w:hAnsi="Times New Roman" w:cs="Times New Roman"/>
        </w:rPr>
        <w:t>jeżeli przep</w:t>
      </w:r>
      <w:r w:rsidR="00075DD7" w:rsidRPr="00336180">
        <w:rPr>
          <w:rFonts w:ascii="Times New Roman" w:hAnsi="Times New Roman" w:cs="Times New Roman"/>
        </w:rPr>
        <w:t xml:space="preserve">isy uPzp nie stanowią inaczej. </w:t>
      </w:r>
    </w:p>
    <w:p w14:paraId="3926286D" w14:textId="77777777" w:rsidR="001824BF" w:rsidRPr="00336180" w:rsidRDefault="001824BF" w:rsidP="0011201E">
      <w:pPr>
        <w:pStyle w:val="Default"/>
        <w:ind w:left="284" w:hanging="284"/>
        <w:rPr>
          <w:sz w:val="22"/>
          <w:szCs w:val="22"/>
        </w:rPr>
      </w:pPr>
    </w:p>
    <w:p w14:paraId="07E9AF33" w14:textId="77777777" w:rsidR="001841D0" w:rsidRPr="0011201E" w:rsidRDefault="00321FD9" w:rsidP="0011201E">
      <w:pPr>
        <w:pStyle w:val="Default"/>
        <w:spacing w:after="120"/>
        <w:rPr>
          <w:color w:val="auto"/>
          <w:sz w:val="22"/>
          <w:szCs w:val="22"/>
        </w:rPr>
      </w:pPr>
      <w:r w:rsidRPr="00336180">
        <w:rPr>
          <w:b/>
          <w:bCs/>
          <w:color w:val="auto"/>
          <w:sz w:val="22"/>
          <w:szCs w:val="22"/>
        </w:rPr>
        <w:t>III. Opis przedmiotu zamówienia, termin wykonania</w:t>
      </w:r>
      <w:r w:rsidR="00A25494" w:rsidRPr="00336180">
        <w:rPr>
          <w:b/>
          <w:bCs/>
          <w:color w:val="auto"/>
          <w:sz w:val="22"/>
          <w:szCs w:val="22"/>
        </w:rPr>
        <w:t xml:space="preserve"> </w:t>
      </w:r>
      <w:r w:rsidRPr="00336180">
        <w:rPr>
          <w:b/>
          <w:bCs/>
          <w:color w:val="auto"/>
          <w:sz w:val="22"/>
          <w:szCs w:val="22"/>
        </w:rPr>
        <w:t>zamówienia</w:t>
      </w:r>
    </w:p>
    <w:p w14:paraId="2AF2E396" w14:textId="77777777" w:rsidR="002016E1" w:rsidRPr="002016E1" w:rsidRDefault="002016E1" w:rsidP="003C3375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016E1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 zamówienia jest:</w:t>
      </w:r>
    </w:p>
    <w:p w14:paraId="4311C3D7" w14:textId="77777777" w:rsidR="002016E1" w:rsidRDefault="002016E1" w:rsidP="002016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FA9239D" w14:textId="77777777" w:rsidR="00E24E45" w:rsidRPr="00E24E45" w:rsidRDefault="00E24E45" w:rsidP="00E24E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24E4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CZĘŚĆ A</w:t>
      </w:r>
    </w:p>
    <w:p w14:paraId="63F86D2D" w14:textId="77777777" w:rsidR="00E24E45" w:rsidRPr="00E24E45" w:rsidRDefault="00E24E45" w:rsidP="00E24E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C81468A" w14:textId="6AA16724" w:rsidR="00E24E45" w:rsidRPr="00E24E45" w:rsidRDefault="00E24E45" w:rsidP="00E24E45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E24E45">
        <w:rPr>
          <w:rFonts w:ascii="Times New Roman" w:eastAsia="Calibri" w:hAnsi="Times New Roman" w:cs="Times New Roman"/>
        </w:rPr>
        <w:t xml:space="preserve">Odbiór, wywóz i zagospodarowanie nieczystości stałych komunalnych- frakcja zmieszana </w:t>
      </w:r>
      <w:r w:rsidRPr="00E24E45">
        <w:rPr>
          <w:rFonts w:ascii="Times New Roman" w:eastAsia="Calibri" w:hAnsi="Times New Roman" w:cs="Times New Roman"/>
        </w:rPr>
        <w:br/>
        <w:t xml:space="preserve">z zasobów należących do Uniwersytetu Radomskiego im. Kazimierza Pułaskiego zgodnie </w:t>
      </w:r>
      <w:r w:rsidRPr="00E24E45">
        <w:rPr>
          <w:rFonts w:ascii="Times New Roman" w:eastAsia="Calibri" w:hAnsi="Times New Roman" w:cs="Times New Roman"/>
        </w:rPr>
        <w:br/>
        <w:t>z ilością i częstotliwością określoną przez Zleceniodawcę w „</w:t>
      </w:r>
      <w:r w:rsidRPr="00E24E45">
        <w:rPr>
          <w:rFonts w:ascii="Times New Roman" w:eastAsia="Calibri" w:hAnsi="Times New Roman" w:cs="Times New Roman"/>
          <w:b/>
          <w:lang w:eastAsia="ar-SA"/>
        </w:rPr>
        <w:t>Wykazie Obiektów Uczelni z ilością pojemników i częstotliwością wywozu nieczystości frakcja zmieszana w roku 2025</w:t>
      </w:r>
      <w:r w:rsidRPr="00E24E45">
        <w:rPr>
          <w:rFonts w:ascii="Times New Roman" w:eastAsia="Calibri" w:hAnsi="Times New Roman" w:cs="Times New Roman"/>
        </w:rPr>
        <w:t xml:space="preserve">” oraz eksploatacja </w:t>
      </w:r>
      <w:r w:rsidRPr="00E24E45">
        <w:rPr>
          <w:rFonts w:ascii="Times New Roman" w:eastAsia="Calibri" w:hAnsi="Times New Roman" w:cs="Times New Roman"/>
          <w:b/>
        </w:rPr>
        <w:t>7 szt</w:t>
      </w:r>
      <w:r w:rsidRPr="00E24E45">
        <w:rPr>
          <w:rFonts w:ascii="Times New Roman" w:eastAsia="Calibri" w:hAnsi="Times New Roman" w:cs="Times New Roman"/>
        </w:rPr>
        <w:t>. pojemników – pojemniki koloru czarnego z napisem ”Zmieszane”,</w:t>
      </w:r>
    </w:p>
    <w:p w14:paraId="167C0B41" w14:textId="77777777" w:rsidR="00E24E45" w:rsidRPr="00E24E45" w:rsidRDefault="00E24E45" w:rsidP="00E24E45">
      <w:pPr>
        <w:numPr>
          <w:ilvl w:val="0"/>
          <w:numId w:val="34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ar-SA"/>
        </w:rPr>
      </w:pPr>
      <w:r w:rsidRPr="00E24E45">
        <w:rPr>
          <w:rFonts w:ascii="Times New Roman" w:eastAsia="Calibri" w:hAnsi="Times New Roman" w:cs="Times New Roman"/>
        </w:rPr>
        <w:t>Odbiór, wywóz i zagospodarowanie nieczystości stałych komunalnych- z podziałem na frakcje zgodnie z ilością i częstotliwością określoną przez Zleceniodawcę w „</w:t>
      </w:r>
      <w:r w:rsidRPr="00E24E45">
        <w:rPr>
          <w:rFonts w:ascii="Times New Roman" w:eastAsia="Calibri" w:hAnsi="Times New Roman" w:cs="Times New Roman"/>
          <w:b/>
          <w:lang w:eastAsia="ar-SA"/>
        </w:rPr>
        <w:t>Wykazie Obiektów Uczelni z ilością pojemników i częstotliwością wywozu nieczystości –segregacja</w:t>
      </w:r>
      <w:r w:rsidRPr="00E24E45">
        <w:rPr>
          <w:rFonts w:ascii="Times New Roman" w:eastAsia="Calibri" w:hAnsi="Times New Roman" w:cs="Times New Roman"/>
          <w:b/>
          <w:lang w:eastAsia="ar-SA"/>
        </w:rPr>
        <w:br/>
        <w:t xml:space="preserve"> z podziałem na frakcje w roku 2025</w:t>
      </w:r>
      <w:r w:rsidRPr="00E24E45">
        <w:rPr>
          <w:rFonts w:ascii="Times New Roman" w:eastAsia="Calibri" w:hAnsi="Times New Roman" w:cs="Times New Roman"/>
        </w:rPr>
        <w:t xml:space="preserve">” oraz eksploatacja </w:t>
      </w:r>
      <w:r w:rsidRPr="00E24E45">
        <w:rPr>
          <w:rFonts w:ascii="Times New Roman" w:eastAsia="Calibri" w:hAnsi="Times New Roman" w:cs="Times New Roman"/>
          <w:b/>
        </w:rPr>
        <w:t>15 szt</w:t>
      </w:r>
      <w:r w:rsidRPr="00E24E45">
        <w:rPr>
          <w:rFonts w:ascii="Times New Roman" w:eastAsia="Calibri" w:hAnsi="Times New Roman" w:cs="Times New Roman"/>
        </w:rPr>
        <w:t xml:space="preserve">. pojemników: </w:t>
      </w:r>
    </w:p>
    <w:p w14:paraId="2FC87E67" w14:textId="77777777" w:rsidR="00E24E45" w:rsidRPr="00E24E45" w:rsidRDefault="00E24E45" w:rsidP="00E24E45">
      <w:pPr>
        <w:numPr>
          <w:ilvl w:val="0"/>
          <w:numId w:val="33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323232"/>
        </w:rPr>
      </w:pPr>
      <w:r w:rsidRPr="00E24E45">
        <w:rPr>
          <w:rFonts w:ascii="Times New Roman" w:eastAsia="Calibri" w:hAnsi="Times New Roman" w:cs="Times New Roman"/>
        </w:rPr>
        <w:t>frakcja „</w:t>
      </w:r>
      <w:r w:rsidRPr="00E24E45">
        <w:rPr>
          <w:rFonts w:ascii="Times New Roman" w:eastAsia="Calibri" w:hAnsi="Times New Roman" w:cs="Times New Roman"/>
          <w:b/>
        </w:rPr>
        <w:t>Papier</w:t>
      </w:r>
      <w:r w:rsidRPr="00E24E45">
        <w:rPr>
          <w:rFonts w:ascii="Times New Roman" w:eastAsia="Calibri" w:hAnsi="Times New Roman" w:cs="Times New Roman"/>
        </w:rPr>
        <w:t>” oraz eksploatacja– pojemnik koloru niebieskiego</w:t>
      </w:r>
      <w:r w:rsidRPr="00E24E45">
        <w:rPr>
          <w:rFonts w:ascii="Times New Roman" w:eastAsia="Calibri" w:hAnsi="Times New Roman" w:cs="Times New Roman"/>
          <w:color w:val="323232"/>
        </w:rPr>
        <w:t xml:space="preserve"> z napisem </w:t>
      </w:r>
      <w:r w:rsidRPr="00E24E45">
        <w:rPr>
          <w:rFonts w:ascii="Times New Roman" w:eastAsia="Calibri" w:hAnsi="Times New Roman" w:cs="Times New Roman"/>
        </w:rPr>
        <w:t>„Papier”</w:t>
      </w:r>
      <w:r w:rsidRPr="00E24E45">
        <w:rPr>
          <w:rFonts w:ascii="Times New Roman" w:eastAsia="Calibri" w:hAnsi="Times New Roman" w:cs="Times New Roman"/>
          <w:b/>
        </w:rPr>
        <w:t xml:space="preserve"> </w:t>
      </w:r>
      <w:r w:rsidRPr="00E24E45">
        <w:rPr>
          <w:rFonts w:ascii="Times New Roman" w:eastAsia="Calibri" w:hAnsi="Times New Roman" w:cs="Times New Roman"/>
          <w:b/>
        </w:rPr>
        <w:br/>
        <w:t>4</w:t>
      </w:r>
      <w:r w:rsidRPr="00E24E45">
        <w:rPr>
          <w:rFonts w:ascii="Times New Roman" w:eastAsia="Calibri" w:hAnsi="Times New Roman" w:cs="Times New Roman"/>
        </w:rPr>
        <w:t xml:space="preserve"> szt. pojemników o pojemności 1,1 m</w:t>
      </w:r>
      <w:r w:rsidRPr="00E24E45">
        <w:rPr>
          <w:rFonts w:ascii="Times New Roman" w:eastAsia="Calibri" w:hAnsi="Times New Roman" w:cs="Times New Roman"/>
          <w:vertAlign w:val="superscript"/>
        </w:rPr>
        <w:t>3</w:t>
      </w:r>
      <w:r w:rsidRPr="00E24E45">
        <w:rPr>
          <w:rFonts w:ascii="Times New Roman" w:eastAsia="Calibri" w:hAnsi="Times New Roman" w:cs="Times New Roman"/>
        </w:rPr>
        <w:t>;</w:t>
      </w:r>
    </w:p>
    <w:p w14:paraId="39A5FB54" w14:textId="77777777" w:rsidR="00E24E45" w:rsidRPr="00E24E45" w:rsidRDefault="00E24E45" w:rsidP="00E24E45">
      <w:pPr>
        <w:numPr>
          <w:ilvl w:val="0"/>
          <w:numId w:val="33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323232"/>
        </w:rPr>
      </w:pPr>
      <w:r w:rsidRPr="00E24E45">
        <w:rPr>
          <w:rFonts w:ascii="Times New Roman" w:eastAsia="Calibri" w:hAnsi="Times New Roman" w:cs="Times New Roman"/>
        </w:rPr>
        <w:t>frakcja „</w:t>
      </w:r>
      <w:r w:rsidRPr="00E24E45">
        <w:rPr>
          <w:rFonts w:ascii="Times New Roman" w:eastAsia="Calibri" w:hAnsi="Times New Roman" w:cs="Times New Roman"/>
          <w:b/>
        </w:rPr>
        <w:t>Szkło</w:t>
      </w:r>
      <w:r w:rsidRPr="00E24E45">
        <w:rPr>
          <w:rFonts w:ascii="Times New Roman" w:eastAsia="Calibri" w:hAnsi="Times New Roman" w:cs="Times New Roman"/>
        </w:rPr>
        <w:t>” oraz eksploatacja – pojemnik koloru zielonego</w:t>
      </w:r>
      <w:r w:rsidRPr="00E24E45">
        <w:rPr>
          <w:rFonts w:ascii="Times New Roman" w:eastAsia="Calibri" w:hAnsi="Times New Roman" w:cs="Times New Roman"/>
          <w:color w:val="323232"/>
        </w:rPr>
        <w:t xml:space="preserve"> z napisem </w:t>
      </w:r>
      <w:r w:rsidRPr="00E24E45">
        <w:rPr>
          <w:rFonts w:ascii="Times New Roman" w:eastAsia="Calibri" w:hAnsi="Times New Roman" w:cs="Times New Roman"/>
        </w:rPr>
        <w:t xml:space="preserve">„Szkło” </w:t>
      </w:r>
      <w:r w:rsidRPr="00E24E45">
        <w:rPr>
          <w:rFonts w:ascii="Times New Roman" w:eastAsia="Calibri" w:hAnsi="Times New Roman" w:cs="Times New Roman"/>
        </w:rPr>
        <w:br/>
      </w:r>
      <w:r w:rsidRPr="00E24E45">
        <w:rPr>
          <w:rFonts w:ascii="Times New Roman" w:eastAsia="Calibri" w:hAnsi="Times New Roman" w:cs="Times New Roman"/>
          <w:b/>
        </w:rPr>
        <w:t>3</w:t>
      </w:r>
      <w:r w:rsidRPr="00E24E45">
        <w:rPr>
          <w:rFonts w:ascii="Times New Roman" w:eastAsia="Calibri" w:hAnsi="Times New Roman" w:cs="Times New Roman"/>
        </w:rPr>
        <w:t xml:space="preserve"> szt. pojemników o pojemności 1,1 m</w:t>
      </w:r>
      <w:r w:rsidRPr="00E24E45">
        <w:rPr>
          <w:rFonts w:ascii="Times New Roman" w:eastAsia="Calibri" w:hAnsi="Times New Roman" w:cs="Times New Roman"/>
          <w:vertAlign w:val="superscript"/>
        </w:rPr>
        <w:t>3</w:t>
      </w:r>
      <w:r w:rsidRPr="00E24E45">
        <w:rPr>
          <w:rFonts w:ascii="Times New Roman" w:eastAsia="Calibri" w:hAnsi="Times New Roman" w:cs="Times New Roman"/>
        </w:rPr>
        <w:t>;</w:t>
      </w:r>
    </w:p>
    <w:p w14:paraId="2FA78B0D" w14:textId="77777777" w:rsidR="00E24E45" w:rsidRPr="00E24E45" w:rsidRDefault="00E24E45" w:rsidP="00E24E45">
      <w:pPr>
        <w:numPr>
          <w:ilvl w:val="0"/>
          <w:numId w:val="33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323232"/>
        </w:rPr>
      </w:pPr>
      <w:r w:rsidRPr="00E24E45">
        <w:rPr>
          <w:rFonts w:ascii="Times New Roman" w:eastAsia="Calibri" w:hAnsi="Times New Roman" w:cs="Times New Roman"/>
        </w:rPr>
        <w:t>frakcja „</w:t>
      </w:r>
      <w:r w:rsidRPr="00E24E45">
        <w:rPr>
          <w:rFonts w:ascii="Times New Roman" w:eastAsia="Calibri" w:hAnsi="Times New Roman" w:cs="Times New Roman"/>
          <w:b/>
        </w:rPr>
        <w:t>Metale i tworzywa sztuczne</w:t>
      </w:r>
      <w:r w:rsidRPr="00E24E45">
        <w:rPr>
          <w:rFonts w:ascii="Times New Roman" w:eastAsia="Calibri" w:hAnsi="Times New Roman" w:cs="Times New Roman"/>
        </w:rPr>
        <w:t>” oraz eksploatacja – pojemnik koloru żółtego</w:t>
      </w:r>
      <w:r w:rsidRPr="00E24E45">
        <w:rPr>
          <w:rFonts w:ascii="Times New Roman" w:eastAsia="Calibri" w:hAnsi="Times New Roman" w:cs="Times New Roman"/>
          <w:color w:val="323232"/>
        </w:rPr>
        <w:t xml:space="preserve"> z napisem </w:t>
      </w:r>
      <w:r w:rsidRPr="00E24E45">
        <w:rPr>
          <w:rFonts w:ascii="Times New Roman" w:eastAsia="Calibri" w:hAnsi="Times New Roman" w:cs="Times New Roman"/>
        </w:rPr>
        <w:t xml:space="preserve">„Metale i tworzywa sztuczne”, </w:t>
      </w:r>
      <w:r w:rsidRPr="00E24E45">
        <w:rPr>
          <w:rFonts w:ascii="Times New Roman" w:eastAsia="Calibri" w:hAnsi="Times New Roman" w:cs="Times New Roman"/>
          <w:b/>
        </w:rPr>
        <w:t>4</w:t>
      </w:r>
      <w:r w:rsidRPr="00E24E45">
        <w:rPr>
          <w:rFonts w:ascii="Times New Roman" w:eastAsia="Calibri" w:hAnsi="Times New Roman" w:cs="Times New Roman"/>
        </w:rPr>
        <w:t xml:space="preserve"> szt. pojemników o pojemności 1,1 m</w:t>
      </w:r>
      <w:r w:rsidRPr="00E24E45">
        <w:rPr>
          <w:rFonts w:ascii="Times New Roman" w:eastAsia="Calibri" w:hAnsi="Times New Roman" w:cs="Times New Roman"/>
          <w:vertAlign w:val="superscript"/>
        </w:rPr>
        <w:t>3</w:t>
      </w:r>
      <w:r w:rsidRPr="00E24E45">
        <w:rPr>
          <w:rFonts w:ascii="Times New Roman" w:eastAsia="Calibri" w:hAnsi="Times New Roman" w:cs="Times New Roman"/>
        </w:rPr>
        <w:t>;</w:t>
      </w:r>
    </w:p>
    <w:p w14:paraId="498E3AC7" w14:textId="77777777" w:rsidR="00E24E45" w:rsidRPr="00E24E45" w:rsidRDefault="00E24E45" w:rsidP="00E24E45">
      <w:pPr>
        <w:numPr>
          <w:ilvl w:val="0"/>
          <w:numId w:val="33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323232"/>
        </w:rPr>
      </w:pPr>
      <w:r w:rsidRPr="00E24E45">
        <w:rPr>
          <w:rFonts w:ascii="Times New Roman" w:eastAsia="Calibri" w:hAnsi="Times New Roman" w:cs="Times New Roman"/>
        </w:rPr>
        <w:t>frakcja „</w:t>
      </w:r>
      <w:r w:rsidRPr="00E24E45">
        <w:rPr>
          <w:rFonts w:ascii="Times New Roman" w:eastAsia="Calibri" w:hAnsi="Times New Roman" w:cs="Times New Roman"/>
          <w:b/>
        </w:rPr>
        <w:t>Odpady ulegające biodegradacji</w:t>
      </w:r>
      <w:r w:rsidRPr="00E24E45">
        <w:rPr>
          <w:rFonts w:ascii="Times New Roman" w:eastAsia="Calibri" w:hAnsi="Times New Roman" w:cs="Times New Roman"/>
        </w:rPr>
        <w:t>” oraz eksploatacja</w:t>
      </w:r>
      <w:r w:rsidRPr="00E24E45">
        <w:rPr>
          <w:rFonts w:ascii="Times New Roman" w:eastAsia="Calibri" w:hAnsi="Times New Roman" w:cs="Times New Roman"/>
          <w:color w:val="323232"/>
        </w:rPr>
        <w:t xml:space="preserve">– pojemnik  koloru brązowego </w:t>
      </w:r>
      <w:r w:rsidRPr="00E24E45">
        <w:rPr>
          <w:rFonts w:ascii="Times New Roman" w:eastAsia="Calibri" w:hAnsi="Times New Roman" w:cs="Times New Roman"/>
          <w:color w:val="323232"/>
        </w:rPr>
        <w:br/>
        <w:t>z napisem „BIO”,</w:t>
      </w:r>
      <w:r w:rsidRPr="00E24E45">
        <w:rPr>
          <w:rFonts w:ascii="Times New Roman" w:eastAsia="Calibri" w:hAnsi="Times New Roman" w:cs="Times New Roman"/>
        </w:rPr>
        <w:t xml:space="preserve"> </w:t>
      </w:r>
      <w:r w:rsidRPr="00E24E45">
        <w:rPr>
          <w:rFonts w:ascii="Times New Roman" w:eastAsia="Calibri" w:hAnsi="Times New Roman" w:cs="Times New Roman"/>
          <w:b/>
        </w:rPr>
        <w:t>4</w:t>
      </w:r>
      <w:r w:rsidRPr="00E24E45">
        <w:rPr>
          <w:rFonts w:ascii="Times New Roman" w:eastAsia="Calibri" w:hAnsi="Times New Roman" w:cs="Times New Roman"/>
        </w:rPr>
        <w:t xml:space="preserve"> szt. pojemników o poj. 1,1 m</w:t>
      </w:r>
      <w:r w:rsidRPr="00E24E45">
        <w:rPr>
          <w:rFonts w:ascii="Times New Roman" w:eastAsia="Calibri" w:hAnsi="Times New Roman" w:cs="Times New Roman"/>
          <w:vertAlign w:val="superscript"/>
        </w:rPr>
        <w:t>3</w:t>
      </w:r>
      <w:r w:rsidRPr="00E24E45">
        <w:rPr>
          <w:rFonts w:ascii="Times New Roman" w:eastAsia="Calibri" w:hAnsi="Times New Roman" w:cs="Times New Roman"/>
        </w:rPr>
        <w:t>, z zasobów należących do Uniwersytetu Radomskiego im. Kazimierza Pułaskiego.</w:t>
      </w:r>
    </w:p>
    <w:p w14:paraId="7071C1F3" w14:textId="77777777" w:rsidR="00E24E45" w:rsidRPr="00E24E45" w:rsidRDefault="00E24E45" w:rsidP="00E24E45">
      <w:pPr>
        <w:numPr>
          <w:ilvl w:val="0"/>
          <w:numId w:val="34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323232"/>
        </w:rPr>
      </w:pPr>
      <w:r w:rsidRPr="00E24E45">
        <w:rPr>
          <w:rFonts w:ascii="Times New Roman" w:eastAsia="Calibri" w:hAnsi="Times New Roman" w:cs="Times New Roman"/>
        </w:rPr>
        <w:t>Wywóz i zagospodarowanie odpadów wielkogabarytowych, odbywać się będzie w razie potrzeby, na dodatkowe pisemne zlecenia (w razie stwierdzonej przez Zamawiającego potrzeby) w kontenerach o pojemności ok.7-10m</w:t>
      </w:r>
      <w:r w:rsidRPr="00E24E45">
        <w:rPr>
          <w:rFonts w:ascii="Times New Roman" w:eastAsia="Calibri" w:hAnsi="Times New Roman" w:cs="Times New Roman"/>
          <w:vertAlign w:val="superscript"/>
        </w:rPr>
        <w:t>3</w:t>
      </w:r>
      <w:r w:rsidRPr="00E24E45">
        <w:rPr>
          <w:rFonts w:ascii="Times New Roman" w:eastAsia="Calibri" w:hAnsi="Times New Roman" w:cs="Times New Roman"/>
        </w:rPr>
        <w:t>.</w:t>
      </w:r>
    </w:p>
    <w:p w14:paraId="61BFE727" w14:textId="77777777" w:rsidR="002016E1" w:rsidRDefault="002016E1" w:rsidP="0028593D">
      <w:p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</w:rPr>
      </w:pPr>
    </w:p>
    <w:p w14:paraId="2C308719" w14:textId="77777777" w:rsidR="00E24E45" w:rsidRPr="00E24E45" w:rsidRDefault="00E24E45" w:rsidP="00E24E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24E4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CZĘŚĆ B</w:t>
      </w:r>
    </w:p>
    <w:p w14:paraId="21E63070" w14:textId="77777777" w:rsidR="00E24E45" w:rsidRPr="00E24E45" w:rsidRDefault="00E24E45" w:rsidP="00E24E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Hlk119496337"/>
    </w:p>
    <w:p w14:paraId="16DD0EB5" w14:textId="77777777" w:rsidR="00E24E45" w:rsidRPr="00E24E45" w:rsidRDefault="00E24E45" w:rsidP="00E24E45">
      <w:pPr>
        <w:numPr>
          <w:ilvl w:val="0"/>
          <w:numId w:val="5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E24E45">
        <w:rPr>
          <w:rFonts w:ascii="Times New Roman" w:eastAsia="Calibri" w:hAnsi="Times New Roman" w:cs="Times New Roman"/>
        </w:rPr>
        <w:t xml:space="preserve">Odbiór, wywóz i zagospodarowanie nieczystości stałych komunalnych- frakcja zmieszana </w:t>
      </w:r>
      <w:r w:rsidRPr="00E24E45">
        <w:rPr>
          <w:rFonts w:ascii="Times New Roman" w:eastAsia="Calibri" w:hAnsi="Times New Roman" w:cs="Times New Roman"/>
        </w:rPr>
        <w:br/>
        <w:t xml:space="preserve">z zasobów należących do Uniwersytetu Radomskiego im. Kazimierza Pułaskiego zgodnie </w:t>
      </w:r>
      <w:r w:rsidRPr="00E24E45">
        <w:rPr>
          <w:rFonts w:ascii="Times New Roman" w:eastAsia="Calibri" w:hAnsi="Times New Roman" w:cs="Times New Roman"/>
        </w:rPr>
        <w:br/>
        <w:t>z ilością i częstotliwością określoną przez Zleceniodawcę w „</w:t>
      </w:r>
      <w:r w:rsidRPr="00E24E45">
        <w:rPr>
          <w:rFonts w:ascii="Times New Roman" w:eastAsia="Calibri" w:hAnsi="Times New Roman" w:cs="Times New Roman"/>
          <w:b/>
          <w:lang w:eastAsia="ar-SA"/>
        </w:rPr>
        <w:t>Wykazie Obiektów Uczelni z ilością pojemników i częstotliwością wywozu nieczystości frakcja zmieszana w roku 2025</w:t>
      </w:r>
      <w:r w:rsidRPr="00E24E45">
        <w:rPr>
          <w:rFonts w:ascii="Times New Roman" w:eastAsia="Calibri" w:hAnsi="Times New Roman" w:cs="Times New Roman"/>
        </w:rPr>
        <w:t xml:space="preserve">” oraz eksploatacja </w:t>
      </w:r>
      <w:r w:rsidRPr="00E24E45">
        <w:rPr>
          <w:rFonts w:ascii="Times New Roman" w:eastAsia="Calibri" w:hAnsi="Times New Roman" w:cs="Times New Roman"/>
          <w:b/>
        </w:rPr>
        <w:t xml:space="preserve">15 </w:t>
      </w:r>
      <w:r w:rsidRPr="00E24E45">
        <w:rPr>
          <w:rFonts w:ascii="Times New Roman" w:eastAsia="Calibri" w:hAnsi="Times New Roman" w:cs="Times New Roman"/>
        </w:rPr>
        <w:t xml:space="preserve">szt. pojemników –pojemnik lub oznakowanie /z napisem ”Zmieszane” w tym </w:t>
      </w:r>
      <w:r w:rsidRPr="00E24E45">
        <w:rPr>
          <w:rFonts w:ascii="Times New Roman" w:eastAsia="Calibri" w:hAnsi="Times New Roman" w:cs="Times New Roman"/>
          <w:b/>
        </w:rPr>
        <w:t>5</w:t>
      </w:r>
      <w:r w:rsidRPr="00E24E45">
        <w:rPr>
          <w:rFonts w:ascii="Times New Roman" w:eastAsia="Calibri" w:hAnsi="Times New Roman" w:cs="Times New Roman"/>
        </w:rPr>
        <w:t xml:space="preserve"> szt. o pojemności </w:t>
      </w:r>
      <w:r w:rsidRPr="00E24E45">
        <w:rPr>
          <w:rFonts w:ascii="Times New Roman" w:eastAsia="Calibri" w:hAnsi="Times New Roman" w:cs="Times New Roman"/>
          <w:b/>
        </w:rPr>
        <w:t>0,75 m</w:t>
      </w:r>
      <w:r w:rsidRPr="00E24E45">
        <w:rPr>
          <w:rFonts w:ascii="Times New Roman" w:eastAsia="Calibri" w:hAnsi="Times New Roman" w:cs="Times New Roman"/>
          <w:b/>
          <w:vertAlign w:val="superscript"/>
        </w:rPr>
        <w:t>3</w:t>
      </w:r>
      <w:r w:rsidRPr="00E24E45">
        <w:rPr>
          <w:rFonts w:ascii="Times New Roman" w:eastAsia="Calibri" w:hAnsi="Times New Roman" w:cs="Times New Roman"/>
        </w:rPr>
        <w:t xml:space="preserve"> oraz </w:t>
      </w:r>
      <w:r w:rsidRPr="00E24E45">
        <w:rPr>
          <w:rFonts w:ascii="Times New Roman" w:eastAsia="Calibri" w:hAnsi="Times New Roman" w:cs="Times New Roman"/>
          <w:b/>
        </w:rPr>
        <w:t>10</w:t>
      </w:r>
      <w:r w:rsidRPr="00E24E45">
        <w:rPr>
          <w:rFonts w:ascii="Times New Roman" w:eastAsia="Calibri" w:hAnsi="Times New Roman" w:cs="Times New Roman"/>
        </w:rPr>
        <w:t xml:space="preserve"> szt. o pojemności </w:t>
      </w:r>
      <w:r w:rsidRPr="00E24E45">
        <w:rPr>
          <w:rFonts w:ascii="Times New Roman" w:eastAsia="Calibri" w:hAnsi="Times New Roman" w:cs="Times New Roman"/>
          <w:b/>
        </w:rPr>
        <w:t>1,1 m</w:t>
      </w:r>
      <w:r w:rsidRPr="00E24E45">
        <w:rPr>
          <w:rFonts w:ascii="Times New Roman" w:eastAsia="Calibri" w:hAnsi="Times New Roman" w:cs="Times New Roman"/>
          <w:b/>
          <w:vertAlign w:val="superscript"/>
        </w:rPr>
        <w:t>3</w:t>
      </w:r>
      <w:r w:rsidRPr="00E24E45">
        <w:rPr>
          <w:rFonts w:ascii="Times New Roman" w:eastAsia="Calibri" w:hAnsi="Times New Roman" w:cs="Times New Roman"/>
          <w:b/>
        </w:rPr>
        <w:t>.</w:t>
      </w:r>
    </w:p>
    <w:p w14:paraId="3989FD50" w14:textId="77777777" w:rsidR="00E24E45" w:rsidRPr="00E24E45" w:rsidRDefault="00E24E45" w:rsidP="00E24E45">
      <w:pPr>
        <w:numPr>
          <w:ilvl w:val="0"/>
          <w:numId w:val="50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ar-SA"/>
        </w:rPr>
      </w:pPr>
      <w:r w:rsidRPr="00E24E45">
        <w:rPr>
          <w:rFonts w:ascii="Times New Roman" w:eastAsia="Calibri" w:hAnsi="Times New Roman" w:cs="Times New Roman"/>
        </w:rPr>
        <w:t xml:space="preserve">Odbiór, wywóz i zagospodarowanie nieczystości stałych komunalnych- z podziałem </w:t>
      </w:r>
      <w:r w:rsidRPr="00E24E45">
        <w:rPr>
          <w:rFonts w:ascii="Times New Roman" w:eastAsia="Calibri" w:hAnsi="Times New Roman" w:cs="Times New Roman"/>
        </w:rPr>
        <w:br/>
        <w:t>na frakcje zgodnie z ilością i częstotliwością określoną przez Zleceniodawcę w „</w:t>
      </w:r>
      <w:r w:rsidRPr="00E24E45">
        <w:rPr>
          <w:rFonts w:ascii="Times New Roman" w:eastAsia="Calibri" w:hAnsi="Times New Roman" w:cs="Times New Roman"/>
          <w:b/>
          <w:lang w:eastAsia="ar-SA"/>
        </w:rPr>
        <w:t xml:space="preserve">Wykazie Obiektów Uczelni z ilością pojemników i częstotliwością wywozu nieczystości -segregacja </w:t>
      </w:r>
      <w:r w:rsidRPr="00E24E45">
        <w:rPr>
          <w:rFonts w:ascii="Times New Roman" w:eastAsia="Calibri" w:hAnsi="Times New Roman" w:cs="Times New Roman"/>
          <w:b/>
          <w:lang w:eastAsia="ar-SA"/>
        </w:rPr>
        <w:br/>
        <w:t>z podziałem na frakcje w roku 2025</w:t>
      </w:r>
      <w:r w:rsidRPr="00E24E45">
        <w:rPr>
          <w:rFonts w:ascii="Times New Roman" w:eastAsia="Calibri" w:hAnsi="Times New Roman" w:cs="Times New Roman"/>
        </w:rPr>
        <w:t xml:space="preserve">” oraz eksploatacja </w:t>
      </w:r>
      <w:r w:rsidRPr="00E24E45">
        <w:rPr>
          <w:rFonts w:ascii="Times New Roman" w:eastAsia="Calibri" w:hAnsi="Times New Roman" w:cs="Times New Roman"/>
          <w:b/>
        </w:rPr>
        <w:t>29</w:t>
      </w:r>
      <w:r w:rsidRPr="00E24E45">
        <w:rPr>
          <w:rFonts w:ascii="Times New Roman" w:eastAsia="Calibri" w:hAnsi="Times New Roman" w:cs="Times New Roman"/>
        </w:rPr>
        <w:t xml:space="preserve"> szt. pojemników o pojemności </w:t>
      </w:r>
      <w:r w:rsidRPr="00E24E45">
        <w:rPr>
          <w:rFonts w:ascii="Times New Roman" w:eastAsia="Calibri" w:hAnsi="Times New Roman" w:cs="Times New Roman"/>
          <w:b/>
        </w:rPr>
        <w:t>1,1 m</w:t>
      </w:r>
      <w:r w:rsidRPr="00E24E45">
        <w:rPr>
          <w:rFonts w:ascii="Times New Roman" w:eastAsia="Calibri" w:hAnsi="Times New Roman" w:cs="Times New Roman"/>
          <w:b/>
          <w:vertAlign w:val="superscript"/>
        </w:rPr>
        <w:t>3</w:t>
      </w:r>
      <w:r w:rsidRPr="00E24E45">
        <w:rPr>
          <w:rFonts w:ascii="Times New Roman" w:eastAsia="Calibri" w:hAnsi="Times New Roman" w:cs="Times New Roman"/>
        </w:rPr>
        <w:t xml:space="preserve">: </w:t>
      </w:r>
    </w:p>
    <w:p w14:paraId="7DC7AB71" w14:textId="77777777" w:rsidR="00E24E45" w:rsidRPr="00E24E45" w:rsidRDefault="00E24E45" w:rsidP="00E24E45">
      <w:pPr>
        <w:numPr>
          <w:ilvl w:val="0"/>
          <w:numId w:val="36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lang w:eastAsia="ar-SA"/>
        </w:rPr>
      </w:pPr>
      <w:r w:rsidRPr="00E24E45">
        <w:rPr>
          <w:rFonts w:ascii="Times New Roman" w:eastAsia="Calibri" w:hAnsi="Times New Roman" w:cs="Times New Roman"/>
        </w:rPr>
        <w:t>frakcja „</w:t>
      </w:r>
      <w:r w:rsidRPr="00E24E45">
        <w:rPr>
          <w:rFonts w:ascii="Times New Roman" w:eastAsia="Calibri" w:hAnsi="Times New Roman" w:cs="Times New Roman"/>
          <w:b/>
        </w:rPr>
        <w:t>Papier</w:t>
      </w:r>
      <w:r w:rsidRPr="00E24E45">
        <w:rPr>
          <w:rFonts w:ascii="Times New Roman" w:eastAsia="Calibri" w:hAnsi="Times New Roman" w:cs="Times New Roman"/>
        </w:rPr>
        <w:t>” oraz eksploatacja– pojemnik koloru niebieskiego</w:t>
      </w:r>
      <w:r w:rsidRPr="00E24E45">
        <w:rPr>
          <w:rFonts w:ascii="Times New Roman" w:eastAsia="Calibri" w:hAnsi="Times New Roman" w:cs="Times New Roman"/>
          <w:color w:val="323232"/>
        </w:rPr>
        <w:t xml:space="preserve"> z napisem  </w:t>
      </w:r>
    </w:p>
    <w:p w14:paraId="700915E5" w14:textId="77777777" w:rsidR="00E24E45" w:rsidRPr="00E24E45" w:rsidRDefault="00E24E45" w:rsidP="00E24E4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24E45">
        <w:rPr>
          <w:rFonts w:ascii="Times New Roman" w:eastAsia="Times New Roman" w:hAnsi="Times New Roman" w:cs="Times New Roman"/>
          <w:color w:val="323232"/>
        </w:rPr>
        <w:t xml:space="preserve">             </w:t>
      </w:r>
      <w:r w:rsidRPr="00E24E45">
        <w:rPr>
          <w:rFonts w:ascii="Times New Roman" w:eastAsia="Times New Roman" w:hAnsi="Times New Roman" w:cs="Times New Roman"/>
        </w:rPr>
        <w:t>„Papier”</w:t>
      </w:r>
      <w:r w:rsidRPr="00E24E45">
        <w:rPr>
          <w:rFonts w:ascii="Times New Roman" w:eastAsia="Times New Roman" w:hAnsi="Times New Roman" w:cs="Times New Roman"/>
          <w:color w:val="323232"/>
        </w:rPr>
        <w:t xml:space="preserve"> </w:t>
      </w:r>
      <w:r w:rsidRPr="00E24E45">
        <w:rPr>
          <w:rFonts w:ascii="Times New Roman" w:eastAsia="Times New Roman" w:hAnsi="Times New Roman" w:cs="Times New Roman"/>
          <w:b/>
        </w:rPr>
        <w:t>9</w:t>
      </w:r>
      <w:r w:rsidRPr="00E24E45">
        <w:rPr>
          <w:rFonts w:ascii="Times New Roman" w:eastAsia="Times New Roman" w:hAnsi="Times New Roman" w:cs="Times New Roman"/>
        </w:rPr>
        <w:t xml:space="preserve"> szt. pojemników o pojemności 1,1 m</w:t>
      </w:r>
      <w:r w:rsidRPr="00E24E45">
        <w:rPr>
          <w:rFonts w:ascii="Times New Roman" w:eastAsia="Times New Roman" w:hAnsi="Times New Roman" w:cs="Times New Roman"/>
          <w:vertAlign w:val="superscript"/>
        </w:rPr>
        <w:t>3</w:t>
      </w:r>
      <w:r w:rsidRPr="00E24E45">
        <w:rPr>
          <w:rFonts w:ascii="Times New Roman" w:eastAsia="Times New Roman" w:hAnsi="Times New Roman" w:cs="Times New Roman"/>
        </w:rPr>
        <w:t xml:space="preserve">; </w:t>
      </w:r>
    </w:p>
    <w:p w14:paraId="2799D82C" w14:textId="77777777" w:rsidR="00E24E45" w:rsidRPr="00E24E45" w:rsidRDefault="00E24E45" w:rsidP="00E24E45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E24E45">
        <w:rPr>
          <w:rFonts w:ascii="Times New Roman" w:eastAsia="Calibri" w:hAnsi="Times New Roman" w:cs="Times New Roman"/>
        </w:rPr>
        <w:t>frakcja „</w:t>
      </w:r>
      <w:r w:rsidRPr="00E24E45">
        <w:rPr>
          <w:rFonts w:ascii="Times New Roman" w:eastAsia="Calibri" w:hAnsi="Times New Roman" w:cs="Times New Roman"/>
          <w:b/>
        </w:rPr>
        <w:t>Szkło</w:t>
      </w:r>
      <w:r w:rsidRPr="00E24E45">
        <w:rPr>
          <w:rFonts w:ascii="Times New Roman" w:eastAsia="Calibri" w:hAnsi="Times New Roman" w:cs="Times New Roman"/>
        </w:rPr>
        <w:t>” oraz eksploatacja – pojemnik koloru zielonego</w:t>
      </w:r>
      <w:r w:rsidRPr="00E24E45">
        <w:rPr>
          <w:rFonts w:ascii="Times New Roman" w:eastAsia="Calibri" w:hAnsi="Times New Roman" w:cs="Times New Roman"/>
          <w:color w:val="323232"/>
        </w:rPr>
        <w:t xml:space="preserve"> z napisem  </w:t>
      </w:r>
      <w:r w:rsidRPr="00E24E45">
        <w:rPr>
          <w:rFonts w:ascii="Times New Roman" w:eastAsia="Calibri" w:hAnsi="Times New Roman" w:cs="Times New Roman"/>
        </w:rPr>
        <w:t xml:space="preserve">„Szkło” </w:t>
      </w:r>
      <w:r w:rsidRPr="00E24E45">
        <w:rPr>
          <w:rFonts w:ascii="Times New Roman" w:eastAsia="Calibri" w:hAnsi="Times New Roman" w:cs="Times New Roman"/>
          <w:b/>
        </w:rPr>
        <w:t>7</w:t>
      </w:r>
      <w:r w:rsidRPr="00E24E45">
        <w:rPr>
          <w:rFonts w:ascii="Times New Roman" w:eastAsia="Calibri" w:hAnsi="Times New Roman" w:cs="Times New Roman"/>
        </w:rPr>
        <w:t xml:space="preserve"> szt. pojemników o pojemności 1,1 m</w:t>
      </w:r>
      <w:r w:rsidRPr="00E24E45">
        <w:rPr>
          <w:rFonts w:ascii="Times New Roman" w:eastAsia="Calibri" w:hAnsi="Times New Roman" w:cs="Times New Roman"/>
          <w:vertAlign w:val="superscript"/>
        </w:rPr>
        <w:t>3</w:t>
      </w:r>
      <w:r w:rsidRPr="00E24E45">
        <w:rPr>
          <w:rFonts w:ascii="Times New Roman" w:eastAsia="Calibri" w:hAnsi="Times New Roman" w:cs="Times New Roman"/>
        </w:rPr>
        <w:t>,;</w:t>
      </w:r>
    </w:p>
    <w:p w14:paraId="5406CBB4" w14:textId="77777777" w:rsidR="00E24E45" w:rsidRPr="00E24E45" w:rsidRDefault="00E24E45" w:rsidP="00E24E45">
      <w:pPr>
        <w:numPr>
          <w:ilvl w:val="0"/>
          <w:numId w:val="3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E24E45">
        <w:rPr>
          <w:rFonts w:ascii="Times New Roman" w:eastAsia="Calibri" w:hAnsi="Times New Roman" w:cs="Times New Roman"/>
        </w:rPr>
        <w:t>frakcja „</w:t>
      </w:r>
      <w:r w:rsidRPr="00E24E45">
        <w:rPr>
          <w:rFonts w:ascii="Times New Roman" w:eastAsia="Calibri" w:hAnsi="Times New Roman" w:cs="Times New Roman"/>
          <w:b/>
        </w:rPr>
        <w:t>Metale i tworzywa sztuczne</w:t>
      </w:r>
      <w:r w:rsidRPr="00E24E45">
        <w:rPr>
          <w:rFonts w:ascii="Times New Roman" w:eastAsia="Calibri" w:hAnsi="Times New Roman" w:cs="Times New Roman"/>
        </w:rPr>
        <w:t>” oraz eksploatacja – pojemnik koloru żółtego</w:t>
      </w:r>
      <w:r w:rsidRPr="00E24E45">
        <w:rPr>
          <w:rFonts w:ascii="Times New Roman" w:eastAsia="Calibri" w:hAnsi="Times New Roman" w:cs="Times New Roman"/>
          <w:color w:val="323232"/>
        </w:rPr>
        <w:t xml:space="preserve"> z napisem </w:t>
      </w:r>
      <w:r w:rsidRPr="00E24E45">
        <w:rPr>
          <w:rFonts w:ascii="Times New Roman" w:eastAsia="Calibri" w:hAnsi="Times New Roman" w:cs="Times New Roman"/>
        </w:rPr>
        <w:t xml:space="preserve">„Metale i tworzywa sztuczne” </w:t>
      </w:r>
      <w:r w:rsidRPr="00E24E45">
        <w:rPr>
          <w:rFonts w:ascii="Times New Roman" w:eastAsia="Calibri" w:hAnsi="Times New Roman" w:cs="Times New Roman"/>
          <w:b/>
        </w:rPr>
        <w:t xml:space="preserve">9 </w:t>
      </w:r>
      <w:r w:rsidRPr="00E24E45">
        <w:rPr>
          <w:rFonts w:ascii="Times New Roman" w:eastAsia="Calibri" w:hAnsi="Times New Roman" w:cs="Times New Roman"/>
        </w:rPr>
        <w:t>szt. pojemników o pojemności 1,1 m</w:t>
      </w:r>
      <w:r w:rsidRPr="00E24E45">
        <w:rPr>
          <w:rFonts w:ascii="Times New Roman" w:eastAsia="Calibri" w:hAnsi="Times New Roman" w:cs="Times New Roman"/>
          <w:vertAlign w:val="superscript"/>
        </w:rPr>
        <w:t>3</w:t>
      </w:r>
      <w:r w:rsidRPr="00E24E45">
        <w:rPr>
          <w:rFonts w:ascii="Times New Roman" w:eastAsia="Calibri" w:hAnsi="Times New Roman" w:cs="Times New Roman"/>
        </w:rPr>
        <w:t>,;</w:t>
      </w:r>
    </w:p>
    <w:p w14:paraId="23C18951" w14:textId="77777777" w:rsidR="00E24E45" w:rsidRPr="00E24E45" w:rsidRDefault="00E24E45" w:rsidP="00E24E45">
      <w:pPr>
        <w:numPr>
          <w:ilvl w:val="0"/>
          <w:numId w:val="3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323232"/>
        </w:rPr>
      </w:pPr>
      <w:r w:rsidRPr="00E24E45">
        <w:rPr>
          <w:rFonts w:ascii="Times New Roman" w:eastAsia="Calibri" w:hAnsi="Times New Roman" w:cs="Times New Roman"/>
        </w:rPr>
        <w:t>frakcja „</w:t>
      </w:r>
      <w:r w:rsidRPr="00E24E45">
        <w:rPr>
          <w:rFonts w:ascii="Times New Roman" w:eastAsia="Calibri" w:hAnsi="Times New Roman" w:cs="Times New Roman"/>
          <w:b/>
        </w:rPr>
        <w:t>Odpady ulegające biodegradacji</w:t>
      </w:r>
      <w:r w:rsidRPr="00E24E45">
        <w:rPr>
          <w:rFonts w:ascii="Times New Roman" w:eastAsia="Calibri" w:hAnsi="Times New Roman" w:cs="Times New Roman"/>
        </w:rPr>
        <w:t>” oraz eksploatacja</w:t>
      </w:r>
      <w:r w:rsidRPr="00E24E45">
        <w:rPr>
          <w:rFonts w:ascii="Times New Roman" w:eastAsia="Calibri" w:hAnsi="Times New Roman" w:cs="Times New Roman"/>
          <w:color w:val="323232"/>
        </w:rPr>
        <w:t xml:space="preserve">– pojemnik  koloru brązowego </w:t>
      </w:r>
      <w:r w:rsidRPr="00E24E45">
        <w:rPr>
          <w:rFonts w:ascii="Times New Roman" w:eastAsia="Calibri" w:hAnsi="Times New Roman" w:cs="Times New Roman"/>
          <w:color w:val="323232"/>
        </w:rPr>
        <w:br/>
        <w:t>z napisem BIO</w:t>
      </w:r>
      <w:r w:rsidRPr="00E24E45">
        <w:rPr>
          <w:rFonts w:ascii="Times New Roman" w:eastAsia="Calibri" w:hAnsi="Times New Roman" w:cs="Times New Roman"/>
        </w:rPr>
        <w:t xml:space="preserve"> </w:t>
      </w:r>
      <w:r w:rsidRPr="00E24E45">
        <w:rPr>
          <w:rFonts w:ascii="Times New Roman" w:eastAsia="Calibri" w:hAnsi="Times New Roman" w:cs="Times New Roman"/>
          <w:b/>
        </w:rPr>
        <w:t>4</w:t>
      </w:r>
      <w:r w:rsidRPr="00E24E45">
        <w:rPr>
          <w:rFonts w:ascii="Times New Roman" w:eastAsia="Calibri" w:hAnsi="Times New Roman" w:cs="Times New Roman"/>
        </w:rPr>
        <w:t xml:space="preserve"> szt. pojemników o poj. 1,1 m</w:t>
      </w:r>
      <w:r w:rsidRPr="00E24E45">
        <w:rPr>
          <w:rFonts w:ascii="Times New Roman" w:eastAsia="Calibri" w:hAnsi="Times New Roman" w:cs="Times New Roman"/>
          <w:vertAlign w:val="superscript"/>
        </w:rPr>
        <w:t>3</w:t>
      </w:r>
      <w:r w:rsidRPr="00E24E45">
        <w:rPr>
          <w:rFonts w:ascii="Times New Roman" w:eastAsia="Calibri" w:hAnsi="Times New Roman" w:cs="Times New Roman"/>
        </w:rPr>
        <w:t>, z zasobów należących do Uniwersytetu Radomskiego im. Kazimierza Pułaskiego.</w:t>
      </w:r>
    </w:p>
    <w:p w14:paraId="52BDA27F" w14:textId="77777777" w:rsidR="00E24E45" w:rsidRPr="00E24E45" w:rsidRDefault="00E24E45" w:rsidP="00E24E45">
      <w:pPr>
        <w:numPr>
          <w:ilvl w:val="0"/>
          <w:numId w:val="51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323232"/>
        </w:rPr>
      </w:pPr>
      <w:r w:rsidRPr="00E24E45">
        <w:rPr>
          <w:rFonts w:ascii="Times New Roman" w:eastAsia="Calibri" w:hAnsi="Times New Roman" w:cs="Times New Roman"/>
        </w:rPr>
        <w:t>Wywóz i zagospodarowanie odpadów wielkogabarytowych, odbywać się będzie w razie potrzeby, na dodatkowe pisemne zlecenia (w razie stwierdzonej przez Zamawiającego potrzeby) w kontenerach o pojemności ok.7-10m</w:t>
      </w:r>
      <w:r w:rsidRPr="00E24E45">
        <w:rPr>
          <w:rFonts w:ascii="Times New Roman" w:eastAsia="Calibri" w:hAnsi="Times New Roman" w:cs="Times New Roman"/>
          <w:vertAlign w:val="superscript"/>
        </w:rPr>
        <w:t>3</w:t>
      </w:r>
      <w:r w:rsidRPr="00E24E45">
        <w:rPr>
          <w:rFonts w:ascii="Times New Roman" w:eastAsia="Calibri" w:hAnsi="Times New Roman" w:cs="Times New Roman"/>
        </w:rPr>
        <w:t>.</w:t>
      </w:r>
    </w:p>
    <w:bookmarkEnd w:id="0"/>
    <w:p w14:paraId="22227DFD" w14:textId="77777777" w:rsidR="002016E1" w:rsidRPr="002016E1" w:rsidRDefault="002016E1" w:rsidP="002016E1">
      <w:p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color w:val="000000"/>
        </w:rPr>
      </w:pPr>
      <w:r w:rsidRPr="002016E1">
        <w:rPr>
          <w:rFonts w:ascii="Times New Roman" w:eastAsia="Calibri" w:hAnsi="Times New Roman" w:cs="Times New Roman"/>
          <w:color w:val="000000"/>
        </w:rPr>
        <w:t>2.</w:t>
      </w:r>
      <w:r w:rsidRPr="002016E1">
        <w:rPr>
          <w:rFonts w:ascii="Times New Roman" w:eastAsia="Calibri" w:hAnsi="Times New Roman" w:cs="Times New Roman"/>
          <w:color w:val="000000"/>
        </w:rPr>
        <w:tab/>
        <w:t xml:space="preserve">Szczegółowy opis przedmiotu zamówienia dla </w:t>
      </w:r>
      <w:r w:rsidRPr="002016E1">
        <w:rPr>
          <w:rFonts w:ascii="Times New Roman" w:eastAsia="Calibri" w:hAnsi="Times New Roman" w:cs="Times New Roman"/>
          <w:b/>
          <w:color w:val="000000"/>
        </w:rPr>
        <w:t>Części A i Części B stanowi załącznik nr 1 do SWZ.</w:t>
      </w:r>
    </w:p>
    <w:p w14:paraId="20482662" w14:textId="77777777" w:rsidR="002016E1" w:rsidRPr="002016E1" w:rsidRDefault="002016E1" w:rsidP="002016E1">
      <w:p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</w:rPr>
      </w:pPr>
      <w:r w:rsidRPr="002016E1">
        <w:rPr>
          <w:rFonts w:ascii="Times New Roman" w:eastAsia="Calibri" w:hAnsi="Times New Roman" w:cs="Times New Roman"/>
          <w:color w:val="000000"/>
        </w:rPr>
        <w:t>3.</w:t>
      </w:r>
      <w:r w:rsidRPr="002016E1">
        <w:rPr>
          <w:rFonts w:ascii="Times New Roman" w:eastAsia="Calibri" w:hAnsi="Times New Roman" w:cs="Times New Roman"/>
          <w:color w:val="000000"/>
        </w:rPr>
        <w:tab/>
        <w:t xml:space="preserve">Dopuszcza się składanie ofert częściowych na Części. Zamawiający nie ogranicza liczby części, </w:t>
      </w:r>
    </w:p>
    <w:p w14:paraId="0AF53E6B" w14:textId="77777777" w:rsidR="002016E1" w:rsidRPr="002016E1" w:rsidRDefault="002016E1" w:rsidP="002016E1">
      <w:pPr>
        <w:suppressAutoHyphens/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</w:rPr>
      </w:pPr>
      <w:r w:rsidRPr="002016E1">
        <w:rPr>
          <w:rFonts w:ascii="Times New Roman" w:eastAsia="Calibri" w:hAnsi="Times New Roman" w:cs="Times New Roman"/>
          <w:color w:val="000000"/>
        </w:rPr>
        <w:t xml:space="preserve">na które Wykonawca może złożyć ofertę. Zamawiający nie ogranicza liczby części, na które może zostać udzielone zamówienie jednemu Wykonawcy. </w:t>
      </w:r>
    </w:p>
    <w:p w14:paraId="7D6846EA" w14:textId="68DBED59" w:rsidR="002016E1" w:rsidRPr="002016E1" w:rsidRDefault="002016E1" w:rsidP="002016E1">
      <w:p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</w:rPr>
      </w:pPr>
      <w:r w:rsidRPr="002016E1">
        <w:rPr>
          <w:rFonts w:ascii="Times New Roman" w:eastAsia="Calibri" w:hAnsi="Times New Roman" w:cs="Times New Roman"/>
          <w:color w:val="000000"/>
        </w:rPr>
        <w:t>4.</w:t>
      </w:r>
      <w:r w:rsidRPr="002016E1">
        <w:rPr>
          <w:rFonts w:ascii="Times New Roman" w:eastAsia="Calibri" w:hAnsi="Times New Roman" w:cs="Times New Roman"/>
          <w:color w:val="000000"/>
        </w:rPr>
        <w:tab/>
        <w:t>Termin wykonania zamówienia dla Części A i Części B:  01.01.202</w:t>
      </w:r>
      <w:r w:rsidR="00164AAD">
        <w:rPr>
          <w:rFonts w:ascii="Times New Roman" w:eastAsia="Calibri" w:hAnsi="Times New Roman" w:cs="Times New Roman"/>
          <w:color w:val="000000"/>
        </w:rPr>
        <w:t>5</w:t>
      </w:r>
      <w:r w:rsidRPr="002016E1">
        <w:rPr>
          <w:rFonts w:ascii="Times New Roman" w:eastAsia="Calibri" w:hAnsi="Times New Roman" w:cs="Times New Roman"/>
          <w:color w:val="000000"/>
        </w:rPr>
        <w:t xml:space="preserve"> r. – 31.12.202</w:t>
      </w:r>
      <w:r w:rsidR="00164AAD">
        <w:rPr>
          <w:rFonts w:ascii="Times New Roman" w:eastAsia="Calibri" w:hAnsi="Times New Roman" w:cs="Times New Roman"/>
          <w:color w:val="000000"/>
        </w:rPr>
        <w:t>5</w:t>
      </w:r>
      <w:r w:rsidRPr="002016E1">
        <w:rPr>
          <w:rFonts w:ascii="Times New Roman" w:eastAsia="Calibri" w:hAnsi="Times New Roman" w:cs="Times New Roman"/>
          <w:color w:val="000000"/>
        </w:rPr>
        <w:t xml:space="preserve"> r. </w:t>
      </w:r>
    </w:p>
    <w:p w14:paraId="24757A1E" w14:textId="77777777" w:rsidR="002016E1" w:rsidRPr="002016E1" w:rsidRDefault="002016E1" w:rsidP="002016E1">
      <w:p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</w:rPr>
      </w:pPr>
      <w:r w:rsidRPr="002016E1">
        <w:rPr>
          <w:rFonts w:ascii="Times New Roman" w:eastAsia="Calibri" w:hAnsi="Times New Roman" w:cs="Times New Roman"/>
          <w:color w:val="000000"/>
        </w:rPr>
        <w:t>5.</w:t>
      </w:r>
      <w:r w:rsidRPr="002016E1">
        <w:rPr>
          <w:rFonts w:ascii="Times New Roman" w:eastAsia="Calibri" w:hAnsi="Times New Roman" w:cs="Times New Roman"/>
          <w:color w:val="000000"/>
        </w:rPr>
        <w:tab/>
        <w:t>Wypłata wynagrodzenia wykonana będzie przelewem na rachunek bankowy Wykonawcy, po wystawieniu przez Wykonawcę faktury w terminie 14 dni od daty otrzymania faktury. Wykonawca może przedłożyć Zamawiającemu fakturę w formie elektronicznej, tj. w postaci ustrukturyzowanej faktury elektronicznej, za pośrednictwem Platformy Elektronicznego Fakturowania (PEF), dostępnej na stronie eFaktura.gov.pl.</w:t>
      </w:r>
    </w:p>
    <w:p w14:paraId="49DA9528" w14:textId="77777777" w:rsidR="002016E1" w:rsidRPr="002016E1" w:rsidRDefault="002016E1" w:rsidP="002016E1">
      <w:p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</w:rPr>
      </w:pPr>
      <w:r w:rsidRPr="002016E1">
        <w:rPr>
          <w:rFonts w:ascii="Times New Roman" w:eastAsia="Calibri" w:hAnsi="Times New Roman" w:cs="Times New Roman"/>
          <w:color w:val="000000"/>
        </w:rPr>
        <w:t>6.</w:t>
      </w:r>
      <w:r w:rsidRPr="002016E1">
        <w:rPr>
          <w:rFonts w:ascii="Times New Roman" w:eastAsia="Calibri" w:hAnsi="Times New Roman" w:cs="Times New Roman"/>
          <w:color w:val="000000"/>
        </w:rPr>
        <w:tab/>
        <w:t xml:space="preserve">Przy dokonywaniu płatności za nabyte towary lub usługi wymienione w załączniku nr 15 do ustawy o zmianie ustawy podatku od towarów i usług oraz niektórych innych ustaw (Dz.U. z 2019 r. </w:t>
      </w:r>
    </w:p>
    <w:p w14:paraId="61990B93" w14:textId="77777777" w:rsidR="002016E1" w:rsidRPr="002016E1" w:rsidRDefault="002016E1" w:rsidP="002016E1">
      <w:pPr>
        <w:suppressAutoHyphens/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</w:rPr>
      </w:pPr>
      <w:r w:rsidRPr="002016E1">
        <w:rPr>
          <w:rFonts w:ascii="Times New Roman" w:eastAsia="Calibri" w:hAnsi="Times New Roman" w:cs="Times New Roman"/>
          <w:color w:val="000000"/>
        </w:rPr>
        <w:t xml:space="preserve">poz. 1751), udokumentowane fakturą, w której kwota należności ogółem stanowi kwotę, o której mowa w art. 19 pkt. 2 ustawy z dnia 6 marca 2018 r. – Prawo przedsiębiorców tj. jednorazowa wartość transakcji, bez względu na liczbę wynikających z niej płatności, przekracza 15 000,00 zł </w:t>
      </w:r>
    </w:p>
    <w:p w14:paraId="475E03C2" w14:textId="77777777" w:rsidR="002016E1" w:rsidRPr="002016E1" w:rsidRDefault="002016E1" w:rsidP="002016E1">
      <w:pPr>
        <w:suppressAutoHyphens/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</w:rPr>
      </w:pPr>
      <w:r w:rsidRPr="002016E1">
        <w:rPr>
          <w:rFonts w:ascii="Times New Roman" w:eastAsia="Calibri" w:hAnsi="Times New Roman" w:cs="Times New Roman"/>
          <w:color w:val="000000"/>
        </w:rPr>
        <w:t>lub równowartość tej kwoty, podatnicy są obowiązani zastosować mechanizm podzielonej płatności.</w:t>
      </w:r>
    </w:p>
    <w:p w14:paraId="7CC2FEE4" w14:textId="77777777" w:rsidR="00656969" w:rsidRDefault="00656969" w:rsidP="001120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5FB973BA" w14:textId="77777777" w:rsidR="00B10259" w:rsidRPr="003752F3" w:rsidRDefault="00B10259" w:rsidP="002016E1">
      <w:p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3752F3">
        <w:rPr>
          <w:rFonts w:ascii="Times New Roman" w:hAnsi="Times New Roman" w:cs="Times New Roman"/>
          <w:b/>
          <w:bCs/>
          <w:color w:val="000000"/>
        </w:rPr>
        <w:t>IV. Informacja</w:t>
      </w:r>
      <w:r w:rsidR="005C24D7" w:rsidRPr="003752F3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3752F3">
        <w:rPr>
          <w:rFonts w:ascii="Times New Roman" w:hAnsi="Times New Roman" w:cs="Times New Roman"/>
          <w:b/>
          <w:bCs/>
          <w:color w:val="000000"/>
        </w:rPr>
        <w:t xml:space="preserve">o środkach komunikacji elektronicznej, przy użyciu których Zamawiający będzie komunikował się z Wykonawcami, oraz informacje o wymaganiach technicznych </w:t>
      </w:r>
      <w:r w:rsidR="00B348FD">
        <w:rPr>
          <w:rFonts w:ascii="Times New Roman" w:hAnsi="Times New Roman" w:cs="Times New Roman"/>
          <w:b/>
          <w:bCs/>
          <w:color w:val="000000"/>
        </w:rPr>
        <w:br/>
      </w:r>
      <w:r w:rsidRPr="003752F3">
        <w:rPr>
          <w:rFonts w:ascii="Times New Roman" w:hAnsi="Times New Roman" w:cs="Times New Roman"/>
          <w:b/>
          <w:bCs/>
          <w:color w:val="000000"/>
        </w:rPr>
        <w:t>i organizacyjnych sporządzania, wysyłania i odbierania korespondencji elektronicznej</w:t>
      </w:r>
    </w:p>
    <w:p w14:paraId="68998CFF" w14:textId="77777777" w:rsidR="00EC169E" w:rsidRPr="003752F3" w:rsidRDefault="00EC169E" w:rsidP="005C5EA0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bookmarkStart w:id="1" w:name="_Toc360626584"/>
      <w:bookmarkStart w:id="2" w:name="_Toc321297762"/>
      <w:r w:rsidRPr="003752F3">
        <w:rPr>
          <w:rFonts w:ascii="Times New Roman" w:eastAsia="Times New Roman" w:hAnsi="Times New Roman" w:cs="Times New Roman"/>
          <w:lang w:eastAsia="pl-PL"/>
        </w:rPr>
        <w:t xml:space="preserve">W postępowaniu o udzielenie zamówienia publicznego </w:t>
      </w:r>
      <w:r w:rsidRPr="003752F3">
        <w:rPr>
          <w:rFonts w:ascii="Times New Roman" w:eastAsia="Times New Roman" w:hAnsi="Times New Roman" w:cs="Times New Roman"/>
          <w:b/>
          <w:lang w:eastAsia="pl-PL"/>
        </w:rPr>
        <w:t>komunikacja między Zamawiającym, a Wykonawcami odbywa się:</w:t>
      </w:r>
      <w:r w:rsidR="004710AB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14:paraId="65C2F816" w14:textId="78BB1921" w:rsidR="00EC169E" w:rsidRPr="003752F3" w:rsidRDefault="00EC169E" w:rsidP="005C5EA0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752F3">
        <w:rPr>
          <w:rFonts w:ascii="Times New Roman" w:eastAsia="Times New Roman" w:hAnsi="Times New Roman" w:cs="Times New Roman"/>
          <w:b/>
          <w:lang w:eastAsia="pl-PL"/>
        </w:rPr>
        <w:t>za pomocą poczty elektronicznej</w:t>
      </w:r>
      <w:r w:rsidR="002642C2" w:rsidRPr="003752F3">
        <w:rPr>
          <w:rFonts w:ascii="Times New Roman" w:eastAsia="Times New Roman" w:hAnsi="Times New Roman" w:cs="Times New Roman"/>
          <w:b/>
          <w:lang w:eastAsia="pl-PL"/>
        </w:rPr>
        <w:t xml:space="preserve">: </w:t>
      </w:r>
      <w:r w:rsidRPr="003752F3">
        <w:rPr>
          <w:rFonts w:ascii="Times New Roman" w:eastAsia="Times New Roman" w:hAnsi="Times New Roman" w:cs="Times New Roman"/>
          <w:b/>
          <w:lang w:eastAsia="pl-PL"/>
        </w:rPr>
        <w:t>szp@urad.</w:t>
      </w:r>
      <w:r w:rsidR="00164AAD">
        <w:rPr>
          <w:rFonts w:ascii="Times New Roman" w:eastAsia="Times New Roman" w:hAnsi="Times New Roman" w:cs="Times New Roman"/>
          <w:b/>
          <w:lang w:eastAsia="pl-PL"/>
        </w:rPr>
        <w:t>edu.</w:t>
      </w:r>
      <w:r w:rsidRPr="003752F3">
        <w:rPr>
          <w:rFonts w:ascii="Times New Roman" w:eastAsia="Times New Roman" w:hAnsi="Times New Roman" w:cs="Times New Roman"/>
          <w:b/>
          <w:lang w:eastAsia="pl-PL"/>
        </w:rPr>
        <w:t>pl</w:t>
      </w:r>
      <w:r w:rsidRPr="003752F3">
        <w:rPr>
          <w:rFonts w:ascii="Times New Roman" w:eastAsia="Times New Roman" w:hAnsi="Times New Roman" w:cs="Times New Roman"/>
          <w:b/>
          <w:i/>
          <w:iCs/>
          <w:lang w:eastAsia="pl-PL"/>
        </w:rPr>
        <w:t xml:space="preserve"> </w:t>
      </w:r>
      <w:r w:rsidRPr="003752F3">
        <w:rPr>
          <w:rFonts w:ascii="Times New Roman" w:eastAsia="Times New Roman" w:hAnsi="Times New Roman" w:cs="Times New Roman"/>
          <w:bCs/>
          <w:iCs/>
          <w:lang w:eastAsia="pl-PL"/>
        </w:rPr>
        <w:t xml:space="preserve">w szczególności w zakresie </w:t>
      </w:r>
      <w:r w:rsidRPr="003752F3">
        <w:rPr>
          <w:rFonts w:ascii="Times New Roman" w:eastAsia="Times New Roman" w:hAnsi="Times New Roman" w:cs="Times New Roman"/>
          <w:bCs/>
          <w:lang w:eastAsia="pl-PL"/>
        </w:rPr>
        <w:t xml:space="preserve">zapytania do postępowania, wezwania do złożenia wyjaśnień/dokumentów i oświadczeń, informacja </w:t>
      </w:r>
      <w:r w:rsidR="002642C2" w:rsidRPr="003752F3">
        <w:rPr>
          <w:rFonts w:ascii="Times New Roman" w:eastAsia="Times New Roman" w:hAnsi="Times New Roman" w:cs="Times New Roman"/>
          <w:bCs/>
          <w:lang w:eastAsia="pl-PL"/>
        </w:rPr>
        <w:br/>
      </w:r>
      <w:r w:rsidR="00FD74A8">
        <w:rPr>
          <w:rFonts w:ascii="Times New Roman" w:eastAsia="Times New Roman" w:hAnsi="Times New Roman" w:cs="Times New Roman"/>
          <w:bCs/>
          <w:lang w:eastAsia="pl-PL"/>
        </w:rPr>
        <w:t>o wyniku postępowania,</w:t>
      </w:r>
    </w:p>
    <w:p w14:paraId="03B461F3" w14:textId="77777777" w:rsidR="00EC169E" w:rsidRPr="003752F3" w:rsidRDefault="00EC169E" w:rsidP="005C5EA0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752F3">
        <w:rPr>
          <w:rFonts w:ascii="Times New Roman" w:eastAsia="Calibri" w:hAnsi="Times New Roman" w:cs="Times New Roman"/>
          <w:lang w:eastAsia="pl-PL"/>
        </w:rPr>
        <w:t xml:space="preserve">Platformy e-Zamówienia </w:t>
      </w:r>
      <w:hyperlink r:id="rId10" w:history="1">
        <w:r w:rsidRPr="003752F3">
          <w:rPr>
            <w:rFonts w:ascii="Times New Roman" w:eastAsia="Calibri" w:hAnsi="Times New Roman" w:cs="Times New Roman"/>
            <w:color w:val="000080"/>
            <w:lang w:eastAsia="pl-PL"/>
          </w:rPr>
          <w:t>https://ezamowienia.gov.pl/pl/</w:t>
        </w:r>
      </w:hyperlink>
      <w:r w:rsidR="00FD74A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3752F3">
        <w:rPr>
          <w:rFonts w:ascii="Times New Roman" w:eastAsia="Times New Roman" w:hAnsi="Times New Roman" w:cs="Times New Roman"/>
          <w:lang w:eastAsia="pl-PL"/>
        </w:rPr>
        <w:t xml:space="preserve">w szczególności w zakresie: Ogłoszenie o zamówieniu, </w:t>
      </w:r>
      <w:r w:rsidR="007B2492">
        <w:rPr>
          <w:rFonts w:ascii="Times New Roman" w:eastAsia="Times New Roman" w:hAnsi="Times New Roman" w:cs="Times New Roman"/>
          <w:lang w:eastAsia="pl-PL"/>
        </w:rPr>
        <w:t xml:space="preserve">dokumenty zamówienia </w:t>
      </w:r>
      <w:r w:rsidRPr="003752F3">
        <w:rPr>
          <w:rFonts w:ascii="Times New Roman" w:eastAsia="Times New Roman" w:hAnsi="Times New Roman" w:cs="Times New Roman"/>
          <w:lang w:eastAsia="pl-PL"/>
        </w:rPr>
        <w:t>i Informacje dla Wykonawców, SKŁADANIE OFERT</w:t>
      </w:r>
      <w:r w:rsidR="003752F3">
        <w:rPr>
          <w:rFonts w:ascii="Times New Roman" w:eastAsia="Times New Roman" w:hAnsi="Times New Roman" w:cs="Times New Roman"/>
          <w:lang w:eastAsia="pl-PL"/>
        </w:rPr>
        <w:t>.</w:t>
      </w:r>
    </w:p>
    <w:p w14:paraId="3A1E67B7" w14:textId="77777777" w:rsidR="00EC169E" w:rsidRPr="00FF70BA" w:rsidRDefault="00EC169E" w:rsidP="00FD74A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</w:pPr>
      <w:r w:rsidRPr="00FF70BA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lastRenderedPageBreak/>
        <w:t>Zamawiający zastrzega, że Oferta</w:t>
      </w:r>
      <w:r w:rsidR="00356096" w:rsidRPr="00FF70BA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 xml:space="preserve"> oraz oświadczenie składane na podstawie art. 125 uPzp</w:t>
      </w:r>
      <w:r w:rsidRPr="00FF70BA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 xml:space="preserve"> może zostać przekazana</w:t>
      </w:r>
      <w:r w:rsidR="00356096" w:rsidRPr="00FF70BA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 xml:space="preserve"> wyłącznie za pomocą platformy </w:t>
      </w:r>
      <w:r w:rsidRPr="00FF70BA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e-Zamówienia</w:t>
      </w:r>
      <w:r w:rsidR="002642C2" w:rsidRPr="00FF70BA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.</w:t>
      </w:r>
    </w:p>
    <w:p w14:paraId="3B7DB96A" w14:textId="77777777" w:rsidR="00EC169E" w:rsidRPr="00FF70BA" w:rsidRDefault="00EC169E" w:rsidP="00FD74A8">
      <w:pPr>
        <w:tabs>
          <w:tab w:val="left" w:pos="42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F70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Przez środki komunikacji elektronicznej rozumie się środki komunikacji elektronicznej zdefiniowane w ustawie z dnia 18 lipca 2002 r. o świadczeniu usług drogą elektroniczną </w:t>
      </w:r>
      <w:r w:rsidR="001E48DF">
        <w:rPr>
          <w:rFonts w:ascii="Times New Roman" w:eastAsia="Times New Roman" w:hAnsi="Times New Roman" w:cs="Times New Roman"/>
          <w:color w:val="000000" w:themeColor="text1"/>
          <w:lang w:eastAsia="pl-PL"/>
        </w:rPr>
        <w:br/>
      </w:r>
      <w:r w:rsidRPr="00FF70BA">
        <w:rPr>
          <w:rFonts w:ascii="Times New Roman" w:eastAsia="Times New Roman" w:hAnsi="Times New Roman" w:cs="Times New Roman"/>
          <w:color w:val="000000" w:themeColor="text1"/>
          <w:lang w:eastAsia="pl-PL"/>
        </w:rPr>
        <w:t>(Dz. U. z 2020 r. poz. 344).</w:t>
      </w:r>
    </w:p>
    <w:p w14:paraId="613EDA7E" w14:textId="77777777" w:rsidR="00EC169E" w:rsidRPr="00EC169E" w:rsidRDefault="00EC169E" w:rsidP="005C5EA0">
      <w:pPr>
        <w:numPr>
          <w:ilvl w:val="0"/>
          <w:numId w:val="5"/>
        </w:numPr>
        <w:spacing w:after="0" w:line="276" w:lineRule="auto"/>
        <w:ind w:left="425" w:hanging="4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3752F3">
        <w:rPr>
          <w:rFonts w:ascii="Times New Roman" w:eastAsia="Times New Roman" w:hAnsi="Times New Roman" w:cs="Times New Roman"/>
          <w:lang w:eastAsia="pl-PL"/>
        </w:rPr>
        <w:t>Wykonawca zamierzający wziąć udział w postępowaniu o udzielenie zamówienia publicznego</w:t>
      </w:r>
      <w:r w:rsidRPr="00EC169E">
        <w:rPr>
          <w:rFonts w:ascii="Times New Roman" w:eastAsia="Times New Roman" w:hAnsi="Times New Roman" w:cs="Times New Roman"/>
          <w:lang w:eastAsia="pl-PL"/>
        </w:rPr>
        <w:t xml:space="preserve"> (zamierzający złożyć ofertę) musi posiadać konto z rolą „Wykonawca”, </w:t>
      </w:r>
      <w:r w:rsidRPr="00EC169E">
        <w:rPr>
          <w:rFonts w:ascii="Times New Roman" w:eastAsia="Times New Roman" w:hAnsi="Times New Roman" w:cs="Times New Roman"/>
          <w:u w:val="single"/>
          <w:lang w:eastAsia="pl-PL"/>
        </w:rPr>
        <w:t>posiadający uprawnienia do składania Ofert</w:t>
      </w:r>
      <w:r w:rsidR="00FD74A8">
        <w:rPr>
          <w:rFonts w:ascii="Times New Roman" w:eastAsia="Times New Roman" w:hAnsi="Times New Roman" w:cs="Times New Roman"/>
          <w:lang w:eastAsia="pl-PL"/>
        </w:rPr>
        <w:t>, na p</w:t>
      </w:r>
      <w:r w:rsidRPr="00EC169E">
        <w:rPr>
          <w:rFonts w:ascii="Times New Roman" w:eastAsia="Times New Roman" w:hAnsi="Times New Roman" w:cs="Times New Roman"/>
          <w:lang w:eastAsia="pl-PL"/>
        </w:rPr>
        <w:t xml:space="preserve">latformie e-Zamówienia. Szczegółowe informacje na temat zakładania kont użytkownika oraz </w:t>
      </w:r>
      <w:r w:rsidR="00FD74A8">
        <w:rPr>
          <w:rFonts w:ascii="Times New Roman" w:eastAsia="Times New Roman" w:hAnsi="Times New Roman" w:cs="Times New Roman"/>
          <w:lang w:eastAsia="pl-PL"/>
        </w:rPr>
        <w:t>zasady i warunki korzystania z p</w:t>
      </w:r>
      <w:r w:rsidRPr="00EC169E">
        <w:rPr>
          <w:rFonts w:ascii="Times New Roman" w:eastAsia="Times New Roman" w:hAnsi="Times New Roman" w:cs="Times New Roman"/>
          <w:lang w:eastAsia="pl-PL"/>
        </w:rPr>
        <w:t xml:space="preserve">latformy </w:t>
      </w:r>
      <w:r w:rsidR="00FD74A8">
        <w:rPr>
          <w:rFonts w:ascii="Times New Roman" w:eastAsia="Times New Roman" w:hAnsi="Times New Roman" w:cs="Times New Roman"/>
          <w:lang w:eastAsia="pl-PL"/>
        </w:rPr>
        <w:t>e-Zamówienia określa Regulamin p</w:t>
      </w:r>
      <w:r w:rsidRPr="00EC169E">
        <w:rPr>
          <w:rFonts w:ascii="Times New Roman" w:eastAsia="Times New Roman" w:hAnsi="Times New Roman" w:cs="Times New Roman"/>
          <w:lang w:eastAsia="pl-PL"/>
        </w:rPr>
        <w:t xml:space="preserve">latformy e-Zamówienia, dostępny na stronie internetowej </w:t>
      </w:r>
      <w:r w:rsidRPr="00FD74A8">
        <w:rPr>
          <w:rFonts w:ascii="Times New Roman" w:eastAsia="Times New Roman" w:hAnsi="Times New Roman" w:cs="Times New Roman"/>
          <w:color w:val="002060"/>
          <w:lang w:eastAsia="pl-PL"/>
        </w:rPr>
        <w:t>https://ezamowienia.gov.pl</w:t>
      </w:r>
      <w:r w:rsidRPr="00EC169E">
        <w:rPr>
          <w:rFonts w:ascii="Times New Roman" w:eastAsia="Times New Roman" w:hAnsi="Times New Roman" w:cs="Times New Roman"/>
          <w:lang w:eastAsia="pl-PL"/>
        </w:rPr>
        <w:t xml:space="preserve"> oraz informacje zamieszczone w zakładce „Centrum Pomocy”.</w:t>
      </w:r>
    </w:p>
    <w:p w14:paraId="4350FC73" w14:textId="77777777" w:rsidR="00EC169E" w:rsidRPr="00EC169E" w:rsidRDefault="00EC169E" w:rsidP="005C5EA0">
      <w:pPr>
        <w:numPr>
          <w:ilvl w:val="0"/>
          <w:numId w:val="5"/>
        </w:numPr>
        <w:spacing w:after="0" w:line="276" w:lineRule="auto"/>
        <w:ind w:left="425" w:hanging="425"/>
        <w:contextualSpacing/>
        <w:jc w:val="both"/>
        <w:rPr>
          <w:rFonts w:ascii="Times New Roman" w:eastAsia="Calibri" w:hAnsi="Times New Roman" w:cs="Times New Roman"/>
        </w:rPr>
      </w:pPr>
      <w:r w:rsidRPr="00EC169E">
        <w:rPr>
          <w:rFonts w:ascii="Times New Roman" w:eastAsia="Calibri" w:hAnsi="Times New Roman" w:cs="Times New Roman"/>
        </w:rPr>
        <w:t xml:space="preserve">Przeglądanie i pobieranie publicznej treści dokumentacji postępowania </w:t>
      </w:r>
      <w:r w:rsidR="00FD74A8">
        <w:rPr>
          <w:rFonts w:ascii="Times New Roman" w:eastAsia="Calibri" w:hAnsi="Times New Roman" w:cs="Times New Roman"/>
        </w:rPr>
        <w:t>nie wymaga posiadania konta na p</w:t>
      </w:r>
      <w:r w:rsidRPr="00EC169E">
        <w:rPr>
          <w:rFonts w:ascii="Times New Roman" w:eastAsia="Calibri" w:hAnsi="Times New Roman" w:cs="Times New Roman"/>
        </w:rPr>
        <w:t>latformie e-Zamówienia ani logowania.</w:t>
      </w:r>
    </w:p>
    <w:p w14:paraId="14F1981A" w14:textId="77777777" w:rsidR="00573963" w:rsidRDefault="00EC169E" w:rsidP="005C5EA0">
      <w:pPr>
        <w:numPr>
          <w:ilvl w:val="0"/>
          <w:numId w:val="5"/>
        </w:numPr>
        <w:spacing w:after="0" w:line="276" w:lineRule="auto"/>
        <w:ind w:left="425" w:hanging="425"/>
        <w:contextualSpacing/>
        <w:jc w:val="both"/>
        <w:rPr>
          <w:rFonts w:ascii="Times New Roman" w:eastAsia="Calibri" w:hAnsi="Times New Roman" w:cs="Times New Roman"/>
        </w:rPr>
      </w:pPr>
      <w:r w:rsidRPr="00EC169E">
        <w:rPr>
          <w:rFonts w:ascii="Times New Roman" w:eastAsia="Calibri" w:hAnsi="Times New Roman" w:cs="Times New Roman"/>
        </w:rPr>
        <w:t>Użytkownik zalogowany, jako konto uproszczone ma dostępne formularze:</w:t>
      </w:r>
    </w:p>
    <w:p w14:paraId="1364EC7F" w14:textId="77777777" w:rsidR="00EC169E" w:rsidRDefault="00573963" w:rsidP="003C3375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w</w:t>
      </w:r>
      <w:r w:rsidR="00EC169E" w:rsidRPr="00573963">
        <w:rPr>
          <w:rFonts w:ascii="Times New Roman" w:eastAsia="Calibri" w:hAnsi="Times New Roman" w:cs="Times New Roman"/>
        </w:rPr>
        <w:t>niosek – służący m. in. do zadawania pytań do SWZ,</w:t>
      </w:r>
    </w:p>
    <w:p w14:paraId="21D18FD1" w14:textId="77777777" w:rsidR="00EC169E" w:rsidRPr="00573963" w:rsidRDefault="00573963" w:rsidP="003C3375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i</w:t>
      </w:r>
      <w:r w:rsidR="00EC169E" w:rsidRPr="00573963">
        <w:rPr>
          <w:rFonts w:ascii="Times New Roman" w:eastAsia="Calibri" w:hAnsi="Times New Roman" w:cs="Times New Roman"/>
        </w:rPr>
        <w:t>nne.</w:t>
      </w:r>
    </w:p>
    <w:p w14:paraId="7F8709EE" w14:textId="77777777" w:rsidR="00EC169E" w:rsidRPr="00EC169E" w:rsidRDefault="00EC169E" w:rsidP="005C5EA0">
      <w:pPr>
        <w:numPr>
          <w:ilvl w:val="0"/>
          <w:numId w:val="5"/>
        </w:numPr>
        <w:spacing w:after="0" w:line="276" w:lineRule="auto"/>
        <w:ind w:left="425" w:hanging="425"/>
        <w:contextualSpacing/>
        <w:jc w:val="both"/>
        <w:rPr>
          <w:rFonts w:ascii="Times New Roman" w:eastAsia="Calibri" w:hAnsi="Times New Roman" w:cs="Times New Roman"/>
        </w:rPr>
      </w:pPr>
      <w:r w:rsidRPr="00EC169E">
        <w:rPr>
          <w:rFonts w:ascii="Times New Roman" w:eastAsia="Calibri" w:hAnsi="Times New Roman" w:cs="Times New Roman"/>
        </w:rPr>
        <w:t>Możliwość korzystania w postępowaniu z „Formularzy do komunikacji” w pełnym zakresie wymaga p</w:t>
      </w:r>
      <w:r w:rsidR="00FD74A8">
        <w:rPr>
          <w:rFonts w:ascii="Times New Roman" w:eastAsia="Calibri" w:hAnsi="Times New Roman" w:cs="Times New Roman"/>
        </w:rPr>
        <w:t>osiadania konta „Wykonawcy” na p</w:t>
      </w:r>
      <w:r w:rsidRPr="00EC169E">
        <w:rPr>
          <w:rFonts w:ascii="Times New Roman" w:eastAsia="Calibri" w:hAnsi="Times New Roman" w:cs="Times New Roman"/>
        </w:rPr>
        <w:t>latformie e-Zamó</w:t>
      </w:r>
      <w:r w:rsidR="00FD74A8">
        <w:rPr>
          <w:rFonts w:ascii="Times New Roman" w:eastAsia="Calibri" w:hAnsi="Times New Roman" w:cs="Times New Roman"/>
        </w:rPr>
        <w:t>wienia oraz zalogowania się na p</w:t>
      </w:r>
      <w:r w:rsidRPr="00EC169E">
        <w:rPr>
          <w:rFonts w:ascii="Times New Roman" w:eastAsia="Calibri" w:hAnsi="Times New Roman" w:cs="Times New Roman"/>
        </w:rPr>
        <w:t>latformie e-Zamówienia. Do korzystania z „Formularzy do komunikacji” służących do zadawania pytań dotyczących treści dokumentów zamówienia wystarczające jest posiadan</w:t>
      </w:r>
      <w:r w:rsidR="00FD74A8">
        <w:rPr>
          <w:rFonts w:ascii="Times New Roman" w:eastAsia="Calibri" w:hAnsi="Times New Roman" w:cs="Times New Roman"/>
        </w:rPr>
        <w:t xml:space="preserve">ie </w:t>
      </w:r>
      <w:r w:rsidR="00FD74A8">
        <w:rPr>
          <w:rFonts w:ascii="Times New Roman" w:eastAsia="Calibri" w:hAnsi="Times New Roman" w:cs="Times New Roman"/>
        </w:rPr>
        <w:br/>
        <w:t>tzw. konta uproszczonego na p</w:t>
      </w:r>
      <w:r w:rsidRPr="00EC169E">
        <w:rPr>
          <w:rFonts w:ascii="Times New Roman" w:eastAsia="Calibri" w:hAnsi="Times New Roman" w:cs="Times New Roman"/>
        </w:rPr>
        <w:t>latformie e-Zamówienia.</w:t>
      </w:r>
    </w:p>
    <w:p w14:paraId="7A94FAD3" w14:textId="77777777" w:rsidR="00EC169E" w:rsidRPr="00EC169E" w:rsidRDefault="00EC169E" w:rsidP="005C5EA0">
      <w:pPr>
        <w:numPr>
          <w:ilvl w:val="0"/>
          <w:numId w:val="5"/>
        </w:numPr>
        <w:spacing w:after="0" w:line="276" w:lineRule="auto"/>
        <w:ind w:left="425" w:hanging="425"/>
        <w:contextualSpacing/>
        <w:jc w:val="both"/>
        <w:rPr>
          <w:rFonts w:ascii="Times New Roman" w:eastAsia="Calibri" w:hAnsi="Times New Roman" w:cs="Times New Roman"/>
        </w:rPr>
      </w:pPr>
      <w:r w:rsidRPr="00EC169E">
        <w:rPr>
          <w:rFonts w:ascii="Times New Roman" w:eastAsia="Calibri" w:hAnsi="Times New Roman" w:cs="Times New Roman"/>
        </w:rPr>
        <w:t>Wszystkie wysłane i</w:t>
      </w:r>
      <w:r w:rsidR="00FD74A8">
        <w:rPr>
          <w:rFonts w:ascii="Times New Roman" w:eastAsia="Calibri" w:hAnsi="Times New Roman" w:cs="Times New Roman"/>
        </w:rPr>
        <w:t xml:space="preserve"> odebrane w postępowaniu przez W</w:t>
      </w:r>
      <w:r w:rsidRPr="00EC169E">
        <w:rPr>
          <w:rFonts w:ascii="Times New Roman" w:eastAsia="Calibri" w:hAnsi="Times New Roman" w:cs="Times New Roman"/>
        </w:rPr>
        <w:t>ykonawcę wiadomości widoczne są po zalogowaniu w podglądzie postępowania w zakładce „Komunikacja”.</w:t>
      </w:r>
    </w:p>
    <w:p w14:paraId="40676B29" w14:textId="77777777" w:rsidR="00EC169E" w:rsidRPr="00EC169E" w:rsidRDefault="00EC169E" w:rsidP="005C5EA0">
      <w:pPr>
        <w:numPr>
          <w:ilvl w:val="0"/>
          <w:numId w:val="5"/>
        </w:numPr>
        <w:spacing w:after="0" w:line="276" w:lineRule="auto"/>
        <w:ind w:left="425" w:hanging="425"/>
        <w:contextualSpacing/>
        <w:jc w:val="both"/>
        <w:rPr>
          <w:rFonts w:ascii="Times New Roman" w:eastAsia="Calibri" w:hAnsi="Times New Roman" w:cs="Times New Roman"/>
        </w:rPr>
      </w:pPr>
      <w:r w:rsidRPr="00EC169E">
        <w:rPr>
          <w:rFonts w:ascii="Times New Roman" w:eastAsia="Calibri" w:hAnsi="Times New Roman" w:cs="Times New Roman"/>
        </w:rPr>
        <w:t>Minimalne wymagania techniczne dotyczące sprzętu używan</w:t>
      </w:r>
      <w:r w:rsidR="00FD74A8">
        <w:rPr>
          <w:rFonts w:ascii="Times New Roman" w:eastAsia="Calibri" w:hAnsi="Times New Roman" w:cs="Times New Roman"/>
        </w:rPr>
        <w:t>ego w celu korzystania z usług p</w:t>
      </w:r>
      <w:r w:rsidRPr="00EC169E">
        <w:rPr>
          <w:rFonts w:ascii="Times New Roman" w:eastAsia="Calibri" w:hAnsi="Times New Roman" w:cs="Times New Roman"/>
        </w:rPr>
        <w:t>latformy e-Zamówienia oraz informacje dotyczące specyfikacj</w:t>
      </w:r>
      <w:r w:rsidR="00FD74A8">
        <w:rPr>
          <w:rFonts w:ascii="Times New Roman" w:eastAsia="Calibri" w:hAnsi="Times New Roman" w:cs="Times New Roman"/>
        </w:rPr>
        <w:t>i połączenia określa Regulamin p</w:t>
      </w:r>
      <w:r w:rsidRPr="00EC169E">
        <w:rPr>
          <w:rFonts w:ascii="Times New Roman" w:eastAsia="Calibri" w:hAnsi="Times New Roman" w:cs="Times New Roman"/>
        </w:rPr>
        <w:t>latformy e-Zamówienia.</w:t>
      </w:r>
    </w:p>
    <w:p w14:paraId="5A86DD22" w14:textId="77777777" w:rsidR="00EC169E" w:rsidRPr="003B76C7" w:rsidRDefault="00EC169E" w:rsidP="005C5EA0">
      <w:pPr>
        <w:numPr>
          <w:ilvl w:val="0"/>
          <w:numId w:val="5"/>
        </w:numPr>
        <w:spacing w:after="0" w:line="276" w:lineRule="auto"/>
        <w:ind w:left="425" w:hanging="425"/>
        <w:contextualSpacing/>
        <w:jc w:val="both"/>
        <w:rPr>
          <w:rFonts w:ascii="Times New Roman" w:eastAsia="Calibri" w:hAnsi="Times New Roman" w:cs="Times New Roman"/>
        </w:rPr>
      </w:pPr>
      <w:r w:rsidRPr="00EC169E">
        <w:rPr>
          <w:rFonts w:ascii="Times New Roman" w:eastAsia="Calibri" w:hAnsi="Times New Roman" w:cs="Times New Roman"/>
        </w:rPr>
        <w:t>W przypadku problemów technicznych i awari</w:t>
      </w:r>
      <w:r w:rsidR="00FD74A8">
        <w:rPr>
          <w:rFonts w:ascii="Times New Roman" w:eastAsia="Calibri" w:hAnsi="Times New Roman" w:cs="Times New Roman"/>
        </w:rPr>
        <w:t>i związanych z funkcjonowaniem p</w:t>
      </w:r>
      <w:r w:rsidRPr="00EC169E">
        <w:rPr>
          <w:rFonts w:ascii="Times New Roman" w:eastAsia="Calibri" w:hAnsi="Times New Roman" w:cs="Times New Roman"/>
        </w:rPr>
        <w:t xml:space="preserve">latformy </w:t>
      </w:r>
      <w:r w:rsidR="00FD74A8">
        <w:rPr>
          <w:rFonts w:ascii="Times New Roman" w:eastAsia="Calibri" w:hAnsi="Times New Roman" w:cs="Times New Roman"/>
        </w:rPr>
        <w:br/>
      </w:r>
      <w:r w:rsidRPr="00EC169E">
        <w:rPr>
          <w:rFonts w:ascii="Times New Roman" w:eastAsia="Calibri" w:hAnsi="Times New Roman" w:cs="Times New Roman"/>
        </w:rPr>
        <w:t>e-Zamówienia użytkowni</w:t>
      </w:r>
      <w:r w:rsidR="00FD74A8">
        <w:rPr>
          <w:rFonts w:ascii="Times New Roman" w:eastAsia="Calibri" w:hAnsi="Times New Roman" w:cs="Times New Roman"/>
        </w:rPr>
        <w:t>cy mogą skorzystać z infolinii p</w:t>
      </w:r>
      <w:r w:rsidRPr="00EC169E">
        <w:rPr>
          <w:rFonts w:ascii="Times New Roman" w:eastAsia="Calibri" w:hAnsi="Times New Roman" w:cs="Times New Roman"/>
        </w:rPr>
        <w:t xml:space="preserve">latformy e-Zamówienia dostępnej pod numerem telefonu 22 458 77 99 lub drogą elektroniczną poprzez formularz udostępniony na stronie internetowej </w:t>
      </w:r>
      <w:r w:rsidRPr="003B76C7">
        <w:rPr>
          <w:rFonts w:ascii="Times New Roman" w:eastAsia="Calibri" w:hAnsi="Times New Roman" w:cs="Times New Roman"/>
          <w:color w:val="002060"/>
        </w:rPr>
        <w:t>https://ezamowienia.gov.pl</w:t>
      </w:r>
      <w:r w:rsidRPr="003B76C7">
        <w:rPr>
          <w:rFonts w:ascii="Times New Roman" w:eastAsia="Calibri" w:hAnsi="Times New Roman" w:cs="Times New Roman"/>
        </w:rPr>
        <w:t xml:space="preserve"> w zakładce „Zgłoś problem”.</w:t>
      </w:r>
    </w:p>
    <w:p w14:paraId="02DE4802" w14:textId="77777777" w:rsidR="00EC169E" w:rsidRPr="00EC169E" w:rsidRDefault="00EC169E" w:rsidP="005C5EA0">
      <w:pPr>
        <w:numPr>
          <w:ilvl w:val="0"/>
          <w:numId w:val="5"/>
        </w:numPr>
        <w:spacing w:after="0" w:line="276" w:lineRule="auto"/>
        <w:ind w:left="425" w:hanging="425"/>
        <w:contextualSpacing/>
        <w:jc w:val="both"/>
        <w:rPr>
          <w:rFonts w:ascii="Times New Roman" w:eastAsia="Calibri" w:hAnsi="Times New Roman" w:cs="Times New Roman"/>
        </w:rPr>
      </w:pPr>
      <w:r w:rsidRPr="00EC169E">
        <w:rPr>
          <w:rFonts w:ascii="Times New Roman" w:eastAsia="Calibri" w:hAnsi="Times New Roman" w:cs="Times New Roman"/>
        </w:rPr>
        <w:t>Zamawiający nie przewiduje sposobu komunikowania się z Wykonawcami w inny sposób niż przy użyciu środków komunikacji elektronicznej, wskazanych w SWZ.</w:t>
      </w:r>
    </w:p>
    <w:p w14:paraId="247D225C" w14:textId="77777777" w:rsidR="00EC169E" w:rsidRPr="00EC169E" w:rsidRDefault="00EC169E" w:rsidP="005C5EA0">
      <w:pPr>
        <w:numPr>
          <w:ilvl w:val="0"/>
          <w:numId w:val="5"/>
        </w:numPr>
        <w:spacing w:after="0" w:line="276" w:lineRule="auto"/>
        <w:ind w:left="425" w:hanging="425"/>
        <w:contextualSpacing/>
        <w:jc w:val="both"/>
        <w:rPr>
          <w:rFonts w:ascii="Times New Roman" w:eastAsia="Calibri" w:hAnsi="Times New Roman" w:cs="Times New Roman"/>
        </w:rPr>
      </w:pPr>
      <w:r w:rsidRPr="00EC169E">
        <w:rPr>
          <w:rFonts w:ascii="Times New Roman" w:eastAsia="Calibri" w:hAnsi="Times New Roman" w:cs="Times New Roman"/>
        </w:rPr>
        <w:t>Zamawiający informuje, że zgodnie z art. 284 ust. 6 uPzp treść zapytań wraz z wyjaśnieniami (bez ujawnienia źródła zapytania) udostępni na stronie internetowej prowadzonego postępowania. Tym samym wszelkie informacje przekazywane Wykonawcom stanowią integralną część specyfikacji warunków zamówienia i dotyczą wszystkich W</w:t>
      </w:r>
      <w:r w:rsidR="00B348FD">
        <w:rPr>
          <w:rFonts w:ascii="Times New Roman" w:eastAsia="Calibri" w:hAnsi="Times New Roman" w:cs="Times New Roman"/>
        </w:rPr>
        <w:t xml:space="preserve">ykonawców biorących udział </w:t>
      </w:r>
      <w:r w:rsidR="003B76C7">
        <w:rPr>
          <w:rFonts w:ascii="Times New Roman" w:eastAsia="Calibri" w:hAnsi="Times New Roman" w:cs="Times New Roman"/>
        </w:rPr>
        <w:t>w wyżej wymienionym</w:t>
      </w:r>
      <w:r w:rsidRPr="00EC169E">
        <w:rPr>
          <w:rFonts w:ascii="Times New Roman" w:eastAsia="Calibri" w:hAnsi="Times New Roman" w:cs="Times New Roman"/>
        </w:rPr>
        <w:t xml:space="preserve"> postępowaniu. Wykonawca jest zobowiązany złożyć ofertę uwzględniającą wszelkie zmiany i wyjaśnienia zawarte w Informacjach dla Wykonawców.</w:t>
      </w:r>
    </w:p>
    <w:p w14:paraId="6F9BEEA6" w14:textId="77777777" w:rsidR="00063177" w:rsidRDefault="00EC169E" w:rsidP="00F73A03">
      <w:pPr>
        <w:numPr>
          <w:ilvl w:val="0"/>
          <w:numId w:val="5"/>
        </w:numPr>
        <w:spacing w:after="0" w:line="276" w:lineRule="auto"/>
        <w:ind w:left="425" w:hanging="425"/>
        <w:contextualSpacing/>
        <w:jc w:val="both"/>
        <w:rPr>
          <w:rFonts w:ascii="Times New Roman" w:eastAsia="Calibri" w:hAnsi="Times New Roman" w:cs="Times New Roman"/>
        </w:rPr>
      </w:pPr>
      <w:r w:rsidRPr="00EC169E">
        <w:rPr>
          <w:rFonts w:ascii="Times New Roman" w:eastAsia="Calibri" w:hAnsi="Times New Roman" w:cs="Times New Roman"/>
        </w:rPr>
        <w:t>Sposób sporządzenia dokumentów elektronicznych, oświadczeń lub elektronicznych kopii dokumentów lub oświadczeń musi być zgody z wymaganiami ok</w:t>
      </w:r>
      <w:r w:rsidR="00FD74A8">
        <w:rPr>
          <w:rFonts w:ascii="Times New Roman" w:eastAsia="Calibri" w:hAnsi="Times New Roman" w:cs="Times New Roman"/>
        </w:rPr>
        <w:t>reślonymi w Rozporządzeniem dotyczącym</w:t>
      </w:r>
      <w:r w:rsidRPr="00EC169E">
        <w:rPr>
          <w:rFonts w:ascii="Times New Roman" w:eastAsia="Calibri" w:hAnsi="Times New Roman" w:cs="Times New Roman"/>
        </w:rPr>
        <w:t xml:space="preserve"> środków</w:t>
      </w:r>
      <w:r w:rsidRPr="00EC169E">
        <w:rPr>
          <w:rFonts w:ascii="Calibri" w:eastAsia="Calibri" w:hAnsi="Calibri" w:cs="Calibri"/>
          <w:sz w:val="20"/>
          <w:szCs w:val="20"/>
        </w:rPr>
        <w:t xml:space="preserve"> </w:t>
      </w:r>
      <w:r w:rsidRPr="00EC169E">
        <w:rPr>
          <w:rFonts w:ascii="Times New Roman" w:eastAsia="Calibri" w:hAnsi="Times New Roman" w:cs="Times New Roman"/>
        </w:rPr>
        <w:t>komunikacji elektronicznej.</w:t>
      </w:r>
      <w:bookmarkEnd w:id="1"/>
      <w:bookmarkEnd w:id="2"/>
    </w:p>
    <w:p w14:paraId="4C1F553C" w14:textId="77777777" w:rsidR="007946BB" w:rsidRPr="00F73A03" w:rsidRDefault="007946BB" w:rsidP="007946BB">
      <w:pPr>
        <w:spacing w:after="0" w:line="276" w:lineRule="auto"/>
        <w:ind w:left="425"/>
        <w:contextualSpacing/>
        <w:jc w:val="both"/>
        <w:rPr>
          <w:rFonts w:ascii="Times New Roman" w:eastAsia="Calibri" w:hAnsi="Times New Roman" w:cs="Times New Roman"/>
        </w:rPr>
      </w:pPr>
    </w:p>
    <w:p w14:paraId="6915AD3F" w14:textId="77777777" w:rsidR="00807E1A" w:rsidRPr="009633EF" w:rsidRDefault="00DF392C" w:rsidP="00807E1A">
      <w:pPr>
        <w:autoSpaceDE w:val="0"/>
        <w:autoSpaceDN w:val="0"/>
        <w:adjustRightInd w:val="0"/>
        <w:spacing w:after="86" w:line="240" w:lineRule="auto"/>
        <w:jc w:val="both"/>
        <w:rPr>
          <w:rFonts w:ascii="Times New Roman" w:hAnsi="Times New Roman" w:cs="Times New Roman"/>
          <w:color w:val="000000"/>
        </w:rPr>
      </w:pPr>
      <w:r w:rsidRPr="009633EF">
        <w:rPr>
          <w:rFonts w:ascii="Times New Roman" w:hAnsi="Times New Roman" w:cs="Times New Roman"/>
          <w:b/>
          <w:bCs/>
          <w:color w:val="000000"/>
        </w:rPr>
        <w:t>V.  Warunki</w:t>
      </w:r>
      <w:r w:rsidR="00807E1A" w:rsidRPr="009633EF">
        <w:rPr>
          <w:rFonts w:ascii="Times New Roman" w:hAnsi="Times New Roman" w:cs="Times New Roman"/>
          <w:b/>
          <w:bCs/>
          <w:color w:val="000000"/>
        </w:rPr>
        <w:t xml:space="preserve"> udziału w postępowaniu</w:t>
      </w:r>
      <w:r w:rsidRPr="009633EF">
        <w:rPr>
          <w:rFonts w:ascii="Times New Roman" w:hAnsi="Times New Roman" w:cs="Times New Roman"/>
          <w:b/>
          <w:bCs/>
          <w:color w:val="000000"/>
        </w:rPr>
        <w:t xml:space="preserve"> oraz sposób oceny ich spełniania</w:t>
      </w:r>
    </w:p>
    <w:p w14:paraId="7FA42A8A" w14:textId="77777777" w:rsidR="007816A3" w:rsidRDefault="003B76C7" w:rsidP="005C5EA0">
      <w:pPr>
        <w:pStyle w:val="Standard"/>
        <w:widowControl w:val="0"/>
        <w:numPr>
          <w:ilvl w:val="0"/>
          <w:numId w:val="10"/>
        </w:numPr>
        <w:jc w:val="both"/>
        <w:rPr>
          <w:color w:val="000000"/>
        </w:rPr>
      </w:pPr>
      <w:r>
        <w:rPr>
          <w:color w:val="000000"/>
        </w:rPr>
        <w:t xml:space="preserve">O </w:t>
      </w:r>
      <w:r w:rsidR="00656969" w:rsidRPr="00656969">
        <w:rPr>
          <w:color w:val="000000"/>
        </w:rPr>
        <w:t xml:space="preserve">zamówienie mogą ubiegać się Wykonawcy, którzy nie podlegają wykluczeniu z postępowania </w:t>
      </w:r>
      <w:r>
        <w:rPr>
          <w:color w:val="000000"/>
        </w:rPr>
        <w:br/>
      </w:r>
      <w:r w:rsidR="00656969" w:rsidRPr="00656969">
        <w:rPr>
          <w:color w:val="000000"/>
        </w:rPr>
        <w:t xml:space="preserve">w okolicznościach, o których mowa w art. 108 ust. 1 ustawy Prawo zamówień publicznych oraz </w:t>
      </w:r>
      <w:r>
        <w:rPr>
          <w:color w:val="000000"/>
        </w:rPr>
        <w:br/>
      </w:r>
      <w:r w:rsidR="00656969" w:rsidRPr="00656969">
        <w:rPr>
          <w:color w:val="000000"/>
        </w:rPr>
        <w:t xml:space="preserve">w stosunku do których nie zachodzi którakolwiek z okoliczności wskazanych  w art. 7 ust. 1 ustawy z dnia 13 kwietnia 2022 r. o szczególnych rozwiązaniach w zakresie przeciwdziałania wspieraniu agresji na Ukrainę oraz służących ochronie bezpieczeństwa narodowego (Dz. U. poz. 835), zwanej dalej: „Ustawą o szczególnych rozwiązaniach w zakresie przeciwdziałania wspieraniu agresji na </w:t>
      </w:r>
      <w:r w:rsidR="00656969" w:rsidRPr="00656969">
        <w:rPr>
          <w:color w:val="000000"/>
        </w:rPr>
        <w:lastRenderedPageBreak/>
        <w:t>Ukrainę oraz służących ochronie bezpieczeństwa narodowego” oraz spełniają (o ile zostały określone) warunki udziału w postępowaniu określone przez Zamawiającego w Ogłoszeniu o zamówieniu i SWZ.</w:t>
      </w:r>
    </w:p>
    <w:p w14:paraId="5800FC79" w14:textId="77777777" w:rsidR="00DE2DF5" w:rsidRDefault="00DE2DF5" w:rsidP="005C5EA0">
      <w:pPr>
        <w:pStyle w:val="Standard"/>
        <w:widowControl w:val="0"/>
        <w:numPr>
          <w:ilvl w:val="0"/>
          <w:numId w:val="10"/>
        </w:numPr>
        <w:jc w:val="both"/>
        <w:rPr>
          <w:color w:val="000000"/>
        </w:rPr>
      </w:pPr>
      <w:r w:rsidRPr="003B76C7">
        <w:rPr>
          <w:color w:val="000000"/>
        </w:rPr>
        <w:t xml:space="preserve">Zamawiający </w:t>
      </w:r>
      <w:r w:rsidRPr="003B76C7">
        <w:rPr>
          <w:b/>
          <w:color w:val="000000"/>
        </w:rPr>
        <w:t>nie przewiduje</w:t>
      </w:r>
      <w:r w:rsidRPr="003B76C7">
        <w:rPr>
          <w:color w:val="000000"/>
        </w:rPr>
        <w:t xml:space="preserve"> fakultatywnych podstaw wykluczenia wskazanych w ustawie Prawo zamówień publicznych.</w:t>
      </w:r>
    </w:p>
    <w:p w14:paraId="38E2900A" w14:textId="77777777" w:rsidR="003B76C7" w:rsidRPr="00B348FD" w:rsidRDefault="00DE2DF5" w:rsidP="00B348FD">
      <w:pPr>
        <w:pStyle w:val="Standard"/>
        <w:widowControl w:val="0"/>
        <w:numPr>
          <w:ilvl w:val="0"/>
          <w:numId w:val="10"/>
        </w:numPr>
        <w:jc w:val="both"/>
        <w:rPr>
          <w:color w:val="000000"/>
        </w:rPr>
      </w:pPr>
      <w:r w:rsidRPr="003B76C7">
        <w:rPr>
          <w:color w:val="000000"/>
        </w:rPr>
        <w:t>O udzielenie zamówienia mogą ubiegać się Wykonawcy, którzy spełniają warunki dotyczące:</w:t>
      </w:r>
    </w:p>
    <w:p w14:paraId="66BCA08E" w14:textId="77777777" w:rsidR="00B348FD" w:rsidRPr="00B348FD" w:rsidRDefault="00B348FD" w:rsidP="003C3375">
      <w:pPr>
        <w:widowControl w:val="0"/>
        <w:numPr>
          <w:ilvl w:val="0"/>
          <w:numId w:val="38"/>
        </w:num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3"/>
          <w:lang w:eastAsia="zh-CN"/>
        </w:rPr>
      </w:pPr>
      <w:r w:rsidRPr="00B348FD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zdolności do występowania w obrocie gospodarczym</w:t>
      </w:r>
      <w:r w:rsidRPr="00B348FD">
        <w:rPr>
          <w:rFonts w:ascii="Times New Roman" w:eastAsia="Times New Roman" w:hAnsi="Times New Roman" w:cs="Times New Roman"/>
          <w:bCs/>
          <w:kern w:val="3"/>
          <w:lang w:eastAsia="zh-CN"/>
        </w:rPr>
        <w:t>;</w:t>
      </w:r>
    </w:p>
    <w:p w14:paraId="6D684804" w14:textId="77777777" w:rsidR="00B348FD" w:rsidRPr="00B348FD" w:rsidRDefault="00B348FD" w:rsidP="00B348FD">
      <w:pPr>
        <w:suppressAutoHyphens/>
        <w:autoSpaceDN w:val="0"/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color w:val="000000"/>
          <w:kern w:val="3"/>
          <w:lang w:eastAsia="zh-CN"/>
        </w:rPr>
      </w:pPr>
      <w:r w:rsidRPr="00B348FD">
        <w:rPr>
          <w:rFonts w:ascii="Times New Roman" w:eastAsia="Times New Roman" w:hAnsi="Times New Roman" w:cs="Times New Roman"/>
          <w:color w:val="000000"/>
          <w:kern w:val="3"/>
          <w:lang w:eastAsia="zh-CN"/>
        </w:rPr>
        <w:t>Zamawiający nie stawia wymagań w tym zakresie.</w:t>
      </w:r>
    </w:p>
    <w:p w14:paraId="549FB8E3" w14:textId="77777777" w:rsidR="00B348FD" w:rsidRPr="00B348FD" w:rsidRDefault="00B348FD" w:rsidP="003C3375">
      <w:pPr>
        <w:widowControl w:val="0"/>
        <w:numPr>
          <w:ilvl w:val="0"/>
          <w:numId w:val="38"/>
        </w:num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3"/>
          <w:lang w:eastAsia="zh-CN"/>
        </w:rPr>
      </w:pPr>
      <w:r w:rsidRPr="00B348FD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uprawnień do prowadzenia określonej działalności gospodarczej lub zawodowej, o ile   wynika to z odrębnych przepisów</w:t>
      </w:r>
      <w:r w:rsidRPr="00B348FD">
        <w:rPr>
          <w:rFonts w:ascii="Times New Roman" w:eastAsia="Times New Roman" w:hAnsi="Times New Roman" w:cs="Times New Roman"/>
          <w:kern w:val="3"/>
          <w:lang w:eastAsia="zh-CN"/>
        </w:rPr>
        <w:t>;</w:t>
      </w:r>
    </w:p>
    <w:p w14:paraId="0E84CAFD" w14:textId="77777777" w:rsidR="00B348FD" w:rsidRPr="00B348FD" w:rsidRDefault="00B348FD" w:rsidP="00B348FD">
      <w:pPr>
        <w:suppressAutoHyphens/>
        <w:autoSpaceDN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3"/>
          <w:lang w:eastAsia="pl-PL"/>
        </w:rPr>
      </w:pPr>
      <w:r w:rsidRPr="00B348FD">
        <w:rPr>
          <w:rFonts w:ascii="Times New Roman" w:eastAsia="Times New Roman" w:hAnsi="Times New Roman" w:cs="Times New Roman"/>
          <w:color w:val="000000"/>
          <w:kern w:val="3"/>
          <w:lang w:eastAsia="zh-CN"/>
        </w:rPr>
        <w:t>Zamawiający uzna w</w:t>
      </w:r>
      <w:r w:rsidRPr="00B348FD">
        <w:rPr>
          <w:rFonts w:ascii="Times New Roman" w:eastAsia="Times New Roman" w:hAnsi="Times New Roman" w:cs="Times New Roman"/>
          <w:kern w:val="3"/>
          <w:lang w:eastAsia="pl-PL"/>
        </w:rPr>
        <w:t>arunek za spełniony, jeżeli Wykonawca wykaże, że:</w:t>
      </w:r>
    </w:p>
    <w:p w14:paraId="176BFC51" w14:textId="77777777" w:rsidR="00B348FD" w:rsidRPr="00B348FD" w:rsidRDefault="00B348FD" w:rsidP="003C3375">
      <w:pPr>
        <w:numPr>
          <w:ilvl w:val="0"/>
          <w:numId w:val="39"/>
        </w:num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3"/>
          <w:lang w:eastAsia="zh-CN"/>
        </w:rPr>
      </w:pPr>
      <w:r w:rsidRPr="00B348FD">
        <w:rPr>
          <w:rFonts w:ascii="Times New Roman" w:eastAsia="Times New Roman" w:hAnsi="Times New Roman" w:cs="Times New Roman"/>
          <w:kern w:val="3"/>
          <w:lang w:eastAsia="pl-PL"/>
        </w:rPr>
        <w:t xml:space="preserve">jest  wpisany do Rejestru Działalności Regulowanej w zakresie odbierania odpadów    komunalnych od właścicieli nieruchomości zgodnie z wymogami ustawy z dnia </w:t>
      </w:r>
      <w:r w:rsidRPr="00B348FD">
        <w:rPr>
          <w:rFonts w:ascii="Times New Roman" w:eastAsia="Times New Roman" w:hAnsi="Times New Roman" w:cs="Times New Roman"/>
          <w:kern w:val="3"/>
          <w:lang w:eastAsia="pl-PL"/>
        </w:rPr>
        <w:br/>
        <w:t xml:space="preserve">13 września 1996 r. o utrzymaniu porządku w gminach (Dz. U. z 2018 r. poz. 1454 </w:t>
      </w:r>
      <w:r w:rsidRPr="00B348FD">
        <w:rPr>
          <w:rFonts w:ascii="Times New Roman" w:eastAsia="Times New Roman" w:hAnsi="Times New Roman" w:cs="Times New Roman"/>
          <w:kern w:val="3"/>
          <w:lang w:eastAsia="pl-PL"/>
        </w:rPr>
        <w:br/>
        <w:t>z późn. zm.) w obrębie kategorii odpadów objętych zamówieniem,</w:t>
      </w:r>
    </w:p>
    <w:p w14:paraId="24BB6FF1" w14:textId="77777777" w:rsidR="00B348FD" w:rsidRPr="00B348FD" w:rsidRDefault="00B348FD" w:rsidP="003C3375">
      <w:pPr>
        <w:numPr>
          <w:ilvl w:val="0"/>
          <w:numId w:val="38"/>
        </w:num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lang w:eastAsia="zh-CN"/>
        </w:rPr>
      </w:pPr>
      <w:r w:rsidRPr="00B348FD">
        <w:rPr>
          <w:rFonts w:ascii="Times New Roman" w:eastAsia="Times New Roman" w:hAnsi="Times New Roman" w:cs="Times New Roman"/>
          <w:b/>
          <w:kern w:val="3"/>
          <w:lang w:eastAsia="zh-CN"/>
        </w:rPr>
        <w:t>sytuacji ekonomicznej lub finansowej</w:t>
      </w:r>
      <w:r w:rsidRPr="00B348FD">
        <w:rPr>
          <w:rFonts w:ascii="Times New Roman" w:eastAsia="Times New Roman" w:hAnsi="Times New Roman" w:cs="Times New Roman"/>
          <w:kern w:val="3"/>
          <w:lang w:eastAsia="zh-CN"/>
        </w:rPr>
        <w:t>;</w:t>
      </w:r>
    </w:p>
    <w:p w14:paraId="45C23316" w14:textId="77777777" w:rsidR="00B348FD" w:rsidRPr="00B348FD" w:rsidRDefault="00B348FD" w:rsidP="00B348FD">
      <w:pPr>
        <w:suppressAutoHyphens/>
        <w:autoSpaceDN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kern w:val="3"/>
          <w:lang w:eastAsia="zh-CN"/>
        </w:rPr>
      </w:pPr>
      <w:r w:rsidRPr="00B348FD">
        <w:rPr>
          <w:rFonts w:ascii="Times New Roman" w:eastAsia="Times New Roman" w:hAnsi="Times New Roman" w:cs="Times New Roman"/>
          <w:color w:val="000000"/>
          <w:kern w:val="3"/>
          <w:lang w:eastAsia="zh-CN"/>
        </w:rPr>
        <w:t>Zamawiający nie stawia szczegółowych wymagań w tym zakresie. Wykonawca potwierdza spełnienie warunku poprzez złożenie oświadczenia własnego.</w:t>
      </w:r>
    </w:p>
    <w:p w14:paraId="462EB838" w14:textId="77777777" w:rsidR="00B348FD" w:rsidRPr="00B348FD" w:rsidRDefault="00B348FD" w:rsidP="003C3375">
      <w:pPr>
        <w:numPr>
          <w:ilvl w:val="0"/>
          <w:numId w:val="38"/>
        </w:num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lang w:eastAsia="zh-CN"/>
        </w:rPr>
      </w:pPr>
      <w:r w:rsidRPr="00B348FD">
        <w:rPr>
          <w:rFonts w:ascii="Times New Roman" w:eastAsia="Times New Roman" w:hAnsi="Times New Roman" w:cs="Times New Roman"/>
          <w:b/>
          <w:kern w:val="3"/>
          <w:lang w:eastAsia="zh-CN"/>
        </w:rPr>
        <w:t>zdolności technicznej lub zawodowej</w:t>
      </w:r>
      <w:r w:rsidRPr="00B348FD">
        <w:rPr>
          <w:rFonts w:ascii="Times New Roman" w:eastAsia="Times New Roman" w:hAnsi="Times New Roman" w:cs="Times New Roman"/>
          <w:kern w:val="3"/>
          <w:lang w:eastAsia="zh-CN"/>
        </w:rPr>
        <w:t>:</w:t>
      </w:r>
    </w:p>
    <w:p w14:paraId="095E2566" w14:textId="77777777" w:rsidR="00B348FD" w:rsidRPr="00B348FD" w:rsidRDefault="00B348FD" w:rsidP="00B348FD">
      <w:pPr>
        <w:suppressAutoHyphens/>
        <w:autoSpaceDN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3"/>
          <w:lang w:eastAsia="zh-CN"/>
        </w:rPr>
      </w:pPr>
      <w:r w:rsidRPr="00B348FD">
        <w:rPr>
          <w:rFonts w:ascii="Times New Roman" w:eastAsia="Times New Roman" w:hAnsi="Times New Roman" w:cs="Times New Roman"/>
          <w:kern w:val="3"/>
          <w:lang w:eastAsia="zh-CN"/>
        </w:rPr>
        <w:t>Zamawiający uzna warunek za spełniony:</w:t>
      </w:r>
    </w:p>
    <w:p w14:paraId="7BCD607D" w14:textId="77777777" w:rsidR="00B348FD" w:rsidRPr="00B348FD" w:rsidRDefault="00B348FD" w:rsidP="003C3375">
      <w:pPr>
        <w:numPr>
          <w:ilvl w:val="0"/>
          <w:numId w:val="40"/>
        </w:num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u w:val="single"/>
          <w:lang w:eastAsia="zh-CN"/>
        </w:rPr>
      </w:pPr>
      <w:r w:rsidRPr="00B348FD">
        <w:rPr>
          <w:rFonts w:ascii="Times New Roman" w:eastAsia="Times New Roman" w:hAnsi="Times New Roman" w:cs="Times New Roman"/>
          <w:kern w:val="3"/>
          <w:u w:val="single"/>
          <w:lang w:eastAsia="zh-CN"/>
        </w:rPr>
        <w:t>jeśli Wykonawca wykaże, że:</w:t>
      </w:r>
    </w:p>
    <w:p w14:paraId="10FBA296" w14:textId="77777777" w:rsidR="00B348FD" w:rsidRPr="00B348FD" w:rsidRDefault="00B348FD" w:rsidP="003C3375">
      <w:pPr>
        <w:numPr>
          <w:ilvl w:val="0"/>
          <w:numId w:val="39"/>
        </w:numPr>
        <w:suppressAutoHyphens/>
        <w:autoSpaceDN w:val="0"/>
        <w:spacing w:after="0" w:line="240" w:lineRule="auto"/>
        <w:ind w:left="1776"/>
        <w:jc w:val="both"/>
        <w:rPr>
          <w:rFonts w:ascii="Times New Roman" w:eastAsia="Times New Roman" w:hAnsi="Times New Roman" w:cs="Times New Roman"/>
          <w:kern w:val="3"/>
          <w:lang w:eastAsia="zh-CN"/>
        </w:rPr>
      </w:pPr>
      <w:r w:rsidRPr="00B348FD">
        <w:rPr>
          <w:rFonts w:ascii="Times New Roman" w:eastAsia="Times New Roman" w:hAnsi="Times New Roman" w:cs="Times New Roman"/>
          <w:kern w:val="3"/>
          <w:lang w:eastAsia="zh-CN"/>
        </w:rPr>
        <w:t xml:space="preserve">w okresie ostatnich 3 lat licząc wstecz od dnia, w którym upływa termin składania ofert, a jeżeli okres prowadzenia działalności jest krótszy, to w tym okresie wykonał należycie co najmniej jedno zamówienie w zakresie odbioru odpadów komunalnych zmieszanych i/lub segregowanych na kwotę brutto nie mniejszą </w:t>
      </w:r>
      <w:r w:rsidRPr="00B348FD">
        <w:rPr>
          <w:rFonts w:ascii="Times New Roman" w:eastAsia="Times New Roman" w:hAnsi="Times New Roman" w:cs="Times New Roman"/>
          <w:kern w:val="3"/>
          <w:lang w:eastAsia="zh-CN"/>
        </w:rPr>
        <w:br/>
        <w:t>niż 50 000,00 zł (słownie: pięćdziesiąt tysięcy 00/100 złotych).</w:t>
      </w:r>
    </w:p>
    <w:p w14:paraId="2098FBAF" w14:textId="77777777" w:rsidR="00B348FD" w:rsidRPr="00B348FD" w:rsidRDefault="00B348FD" w:rsidP="00B348FD">
      <w:pPr>
        <w:suppressAutoHyphens/>
        <w:autoSpaceDN w:val="0"/>
        <w:spacing w:after="0" w:line="240" w:lineRule="auto"/>
        <w:ind w:left="1776"/>
        <w:jc w:val="both"/>
        <w:rPr>
          <w:rFonts w:ascii="Times New Roman" w:eastAsia="Times New Roman" w:hAnsi="Times New Roman" w:cs="Times New Roman"/>
          <w:color w:val="000000"/>
          <w:kern w:val="3"/>
          <w:lang w:eastAsia="zh-CN"/>
        </w:rPr>
      </w:pPr>
      <w:r w:rsidRPr="00B348FD">
        <w:rPr>
          <w:rFonts w:ascii="Times New Roman" w:eastAsia="Times New Roman" w:hAnsi="Times New Roman" w:cs="Times New Roman"/>
          <w:color w:val="000000"/>
          <w:kern w:val="3"/>
          <w:lang w:eastAsia="zh-CN"/>
        </w:rPr>
        <w:t>Wykaz wykonanych, a w przypadku świadczeń okresowych lub ciągłych również wykonywanych, głównych usług, może być taki sam dla części A oraz części B przedmiotu zamówienia.</w:t>
      </w:r>
    </w:p>
    <w:p w14:paraId="27FC1BFA" w14:textId="77777777" w:rsidR="00B348FD" w:rsidRPr="00B348FD" w:rsidRDefault="00B348FD" w:rsidP="003C3375">
      <w:pPr>
        <w:numPr>
          <w:ilvl w:val="0"/>
          <w:numId w:val="40"/>
        </w:num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u w:val="single"/>
          <w:lang w:eastAsia="zh-CN"/>
        </w:rPr>
      </w:pPr>
      <w:r w:rsidRPr="00B348FD">
        <w:rPr>
          <w:rFonts w:ascii="Times New Roman" w:eastAsia="Times New Roman" w:hAnsi="Times New Roman" w:cs="Times New Roman"/>
          <w:kern w:val="3"/>
          <w:u w:val="single"/>
          <w:lang w:eastAsia="zh-CN"/>
        </w:rPr>
        <w:t>jeśli Wykonawca wykaże, że:</w:t>
      </w:r>
    </w:p>
    <w:p w14:paraId="0DCA1087" w14:textId="77777777" w:rsidR="00B348FD" w:rsidRPr="00B348FD" w:rsidRDefault="00B348FD" w:rsidP="003C3375">
      <w:pPr>
        <w:numPr>
          <w:ilvl w:val="1"/>
          <w:numId w:val="39"/>
        </w:num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lang w:eastAsia="zh-CN"/>
        </w:rPr>
      </w:pPr>
      <w:r w:rsidRPr="00B348FD">
        <w:rPr>
          <w:rFonts w:ascii="Times New Roman" w:eastAsia="Times New Roman" w:hAnsi="Times New Roman" w:cs="Times New Roman"/>
          <w:color w:val="000000"/>
          <w:kern w:val="3"/>
          <w:lang w:eastAsia="zh-CN"/>
        </w:rPr>
        <w:t xml:space="preserve">dysponuje co najmniej jedna osobą odpowiedzialną za nadzór nad pracownikami </w:t>
      </w:r>
      <w:r w:rsidRPr="00B348FD">
        <w:rPr>
          <w:rFonts w:ascii="Times New Roman" w:eastAsia="Times New Roman" w:hAnsi="Times New Roman" w:cs="Times New Roman"/>
          <w:color w:val="000000"/>
          <w:kern w:val="3"/>
          <w:lang w:eastAsia="zh-CN"/>
        </w:rPr>
        <w:br/>
        <w:t>i kontrolę jakości wykonywanych usług</w:t>
      </w:r>
      <w:r w:rsidRPr="00B348FD">
        <w:rPr>
          <w:rFonts w:ascii="Times New Roman" w:eastAsia="Times New Roman" w:hAnsi="Times New Roman" w:cs="Times New Roman"/>
          <w:kern w:val="3"/>
          <w:lang w:eastAsia="zh-CN"/>
        </w:rPr>
        <w:t>.</w:t>
      </w:r>
    </w:p>
    <w:p w14:paraId="1BE8C231" w14:textId="77777777" w:rsidR="007946BB" w:rsidRPr="00F73A03" w:rsidRDefault="007946BB" w:rsidP="00B348FD">
      <w:pPr>
        <w:pStyle w:val="Standard"/>
        <w:widowControl w:val="0"/>
        <w:jc w:val="both"/>
        <w:rPr>
          <w:bCs/>
          <w:color w:val="000000"/>
        </w:rPr>
      </w:pPr>
    </w:p>
    <w:p w14:paraId="4B6E9FA7" w14:textId="77777777" w:rsidR="00807E1A" w:rsidRPr="009633EF" w:rsidRDefault="00807E1A" w:rsidP="005B3FB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</w:rPr>
      </w:pPr>
      <w:r w:rsidRPr="009633EF">
        <w:rPr>
          <w:rFonts w:ascii="Times New Roman" w:hAnsi="Times New Roman" w:cs="Times New Roman"/>
          <w:b/>
          <w:bCs/>
        </w:rPr>
        <w:t>VI. Podstawy wykluczenia Wykonawcy z postępowania</w:t>
      </w:r>
    </w:p>
    <w:p w14:paraId="6DEF98F1" w14:textId="77777777" w:rsidR="00C96E00" w:rsidRDefault="005B3FB7" w:rsidP="003C3375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3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 </w:t>
      </w:r>
      <w:r w:rsidR="00C96E00" w:rsidRPr="005B3FB7">
        <w:rPr>
          <w:rFonts w:ascii="Times New Roman" w:hAnsi="Times New Roman" w:cs="Times New Roman"/>
        </w:rPr>
        <w:t xml:space="preserve">udzielenie przedmiotowego zamówienia mogą ubiegać się </w:t>
      </w:r>
      <w:r w:rsidR="00C96E00" w:rsidRPr="005B3FB7">
        <w:rPr>
          <w:rFonts w:ascii="Times New Roman" w:hAnsi="Times New Roman" w:cs="Times New Roman"/>
          <w:b/>
          <w:bCs/>
        </w:rPr>
        <w:t xml:space="preserve">Wykonawcy, </w:t>
      </w:r>
      <w:r w:rsidR="00C96E00" w:rsidRPr="005B3FB7">
        <w:rPr>
          <w:rFonts w:ascii="Times New Roman" w:hAnsi="Times New Roman" w:cs="Times New Roman"/>
        </w:rPr>
        <w:t xml:space="preserve">którzy nie podlegają </w:t>
      </w:r>
      <w:r w:rsidR="00B80930" w:rsidRPr="005B3FB7">
        <w:rPr>
          <w:rFonts w:ascii="Times New Roman" w:hAnsi="Times New Roman" w:cs="Times New Roman"/>
        </w:rPr>
        <w:t xml:space="preserve">  </w:t>
      </w:r>
      <w:r w:rsidR="00C96E00" w:rsidRPr="005B3FB7">
        <w:rPr>
          <w:rFonts w:ascii="Times New Roman" w:hAnsi="Times New Roman" w:cs="Times New Roman"/>
        </w:rPr>
        <w:t xml:space="preserve">wykluczeniu na podstawie </w:t>
      </w:r>
      <w:r w:rsidR="00C96E00" w:rsidRPr="00FD74A8">
        <w:rPr>
          <w:rFonts w:ascii="Times New Roman" w:hAnsi="Times New Roman" w:cs="Times New Roman"/>
          <w:b/>
        </w:rPr>
        <w:t>art.</w:t>
      </w:r>
      <w:r w:rsidR="00C96E00" w:rsidRPr="005B3FB7">
        <w:rPr>
          <w:rFonts w:ascii="Times New Roman" w:hAnsi="Times New Roman" w:cs="Times New Roman"/>
        </w:rPr>
        <w:t xml:space="preserve"> </w:t>
      </w:r>
      <w:r w:rsidR="00C96E00" w:rsidRPr="005B3FB7">
        <w:rPr>
          <w:rFonts w:ascii="Times New Roman" w:hAnsi="Times New Roman" w:cs="Times New Roman"/>
          <w:b/>
        </w:rPr>
        <w:t xml:space="preserve">108 ust. 1 </w:t>
      </w:r>
      <w:r w:rsidR="00FD74A8">
        <w:rPr>
          <w:rFonts w:ascii="Times New Roman" w:hAnsi="Times New Roman" w:cs="Times New Roman"/>
        </w:rPr>
        <w:t xml:space="preserve"> u</w:t>
      </w:r>
      <w:r w:rsidR="00C96E00" w:rsidRPr="005B3FB7">
        <w:rPr>
          <w:rFonts w:ascii="Times New Roman" w:hAnsi="Times New Roman" w:cs="Times New Roman"/>
        </w:rPr>
        <w:t>stawy Pzp.</w:t>
      </w:r>
    </w:p>
    <w:p w14:paraId="1BCB3623" w14:textId="77777777" w:rsidR="00C96E00" w:rsidRDefault="00C96E00" w:rsidP="003C3375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3" w:line="240" w:lineRule="auto"/>
        <w:jc w:val="both"/>
        <w:rPr>
          <w:rFonts w:ascii="Times New Roman" w:hAnsi="Times New Roman" w:cs="Times New Roman"/>
        </w:rPr>
      </w:pPr>
      <w:r w:rsidRPr="005B3FB7">
        <w:rPr>
          <w:rFonts w:ascii="Times New Roman" w:hAnsi="Times New Roman" w:cs="Times New Roman"/>
        </w:rPr>
        <w:t xml:space="preserve">Z postępowania o udzielenie zamówienia wyklucza się również Wykonawców, w stosunku do których zachodzi którakolwiek z okoliczności wskazanych  w art. 7 ust. 1 ustawy z dnia </w:t>
      </w:r>
      <w:r w:rsidR="00FD74A8">
        <w:rPr>
          <w:rFonts w:ascii="Times New Roman" w:hAnsi="Times New Roman" w:cs="Times New Roman"/>
        </w:rPr>
        <w:br/>
      </w:r>
      <w:r w:rsidRPr="005B3FB7">
        <w:rPr>
          <w:rFonts w:ascii="Times New Roman" w:hAnsi="Times New Roman" w:cs="Times New Roman"/>
        </w:rPr>
        <w:t>13 kwietnia 2022 r. o szczególnych rozwiązaniach w zakresie przeciwdziałania wspieraniu agresji na Ukrainę oraz służących ochronie bezpieczeństwa narodowego (Dz. U. poz. 835), zwanej dalej: „Ustawą o szczególnych rozwiązaniach w zakresie przeciwdziałania wspieraniu agresji na Ukrainę oraz służących ochronie bezpieczeństwa narodowego”.</w:t>
      </w:r>
    </w:p>
    <w:p w14:paraId="5DE8956F" w14:textId="77777777" w:rsidR="00C96E00" w:rsidRDefault="003710D7" w:rsidP="003C3375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3" w:line="240" w:lineRule="auto"/>
        <w:jc w:val="both"/>
        <w:rPr>
          <w:rFonts w:ascii="Times New Roman" w:hAnsi="Times New Roman" w:cs="Times New Roman"/>
        </w:rPr>
      </w:pPr>
      <w:r w:rsidRPr="005B3FB7">
        <w:rPr>
          <w:rFonts w:ascii="Times New Roman" w:hAnsi="Times New Roman" w:cs="Times New Roman"/>
        </w:rPr>
        <w:t>Wykluczenie Wykonawcy następuje zgodnie z art. 111 uPzp .</w:t>
      </w:r>
    </w:p>
    <w:p w14:paraId="3EB9B06C" w14:textId="77777777" w:rsidR="007946BB" w:rsidRPr="00F73A03" w:rsidRDefault="007946BB" w:rsidP="007946BB">
      <w:pPr>
        <w:pStyle w:val="Akapitzlist"/>
        <w:autoSpaceDE w:val="0"/>
        <w:autoSpaceDN w:val="0"/>
        <w:adjustRightInd w:val="0"/>
        <w:spacing w:after="23" w:line="240" w:lineRule="auto"/>
        <w:ind w:left="360"/>
        <w:jc w:val="both"/>
        <w:rPr>
          <w:rFonts w:ascii="Times New Roman" w:hAnsi="Times New Roman" w:cs="Times New Roman"/>
        </w:rPr>
      </w:pPr>
    </w:p>
    <w:p w14:paraId="74B1E4B1" w14:textId="77777777" w:rsidR="00346182" w:rsidRPr="009633EF" w:rsidRDefault="00346182" w:rsidP="005B3FB7">
      <w:pPr>
        <w:autoSpaceDE w:val="0"/>
        <w:autoSpaceDN w:val="0"/>
        <w:adjustRightInd w:val="0"/>
        <w:spacing w:after="86" w:line="240" w:lineRule="auto"/>
        <w:jc w:val="both"/>
        <w:rPr>
          <w:rFonts w:ascii="Times New Roman" w:hAnsi="Times New Roman" w:cs="Times New Roman"/>
          <w:b/>
          <w:bCs/>
        </w:rPr>
      </w:pPr>
      <w:r w:rsidRPr="009633EF">
        <w:rPr>
          <w:rFonts w:ascii="Times New Roman" w:hAnsi="Times New Roman" w:cs="Times New Roman"/>
          <w:b/>
          <w:bCs/>
        </w:rPr>
        <w:t>VII. Informacja o przedmiotowych  środkach dowodowych</w:t>
      </w:r>
    </w:p>
    <w:p w14:paraId="679F42C0" w14:textId="77777777" w:rsidR="0046313C" w:rsidRDefault="0046313C" w:rsidP="00F73A03">
      <w:pPr>
        <w:autoSpaceDE w:val="0"/>
        <w:autoSpaceDN w:val="0"/>
        <w:adjustRightInd w:val="0"/>
        <w:spacing w:after="86" w:line="240" w:lineRule="auto"/>
        <w:jc w:val="both"/>
        <w:rPr>
          <w:rFonts w:ascii="Times New Roman" w:hAnsi="Times New Roman" w:cs="Times New Roman"/>
        </w:rPr>
      </w:pPr>
      <w:r w:rsidRPr="009633EF">
        <w:rPr>
          <w:rFonts w:ascii="Times New Roman" w:hAnsi="Times New Roman" w:cs="Times New Roman"/>
        </w:rPr>
        <w:t xml:space="preserve">Zamawiający </w:t>
      </w:r>
      <w:r w:rsidRPr="003710D7">
        <w:rPr>
          <w:rFonts w:ascii="Times New Roman" w:hAnsi="Times New Roman" w:cs="Times New Roman"/>
          <w:b/>
        </w:rPr>
        <w:t>nie wymaga</w:t>
      </w:r>
      <w:r w:rsidR="005B3FB7">
        <w:rPr>
          <w:rFonts w:ascii="Times New Roman" w:hAnsi="Times New Roman" w:cs="Times New Roman"/>
        </w:rPr>
        <w:t>, by W</w:t>
      </w:r>
      <w:r w:rsidRPr="009633EF">
        <w:rPr>
          <w:rFonts w:ascii="Times New Roman" w:hAnsi="Times New Roman" w:cs="Times New Roman"/>
        </w:rPr>
        <w:t xml:space="preserve">ykonawca złożył </w:t>
      </w:r>
      <w:r w:rsidRPr="003710D7">
        <w:rPr>
          <w:rFonts w:ascii="Times New Roman" w:hAnsi="Times New Roman" w:cs="Times New Roman"/>
          <w:bCs/>
        </w:rPr>
        <w:t>wraz z ofertą</w:t>
      </w:r>
      <w:r w:rsidRPr="009633EF">
        <w:rPr>
          <w:rFonts w:ascii="Times New Roman" w:hAnsi="Times New Roman" w:cs="Times New Roman"/>
        </w:rPr>
        <w:t xml:space="preserve"> przedmiotowe środki dowodowe</w:t>
      </w:r>
      <w:r w:rsidR="003710D7">
        <w:rPr>
          <w:rFonts w:ascii="Times New Roman" w:hAnsi="Times New Roman" w:cs="Times New Roman"/>
        </w:rPr>
        <w:t>.</w:t>
      </w:r>
    </w:p>
    <w:p w14:paraId="63D0A1AE" w14:textId="77777777" w:rsidR="007946BB" w:rsidRPr="009633EF" w:rsidRDefault="007946BB" w:rsidP="00F73A03">
      <w:pPr>
        <w:autoSpaceDE w:val="0"/>
        <w:autoSpaceDN w:val="0"/>
        <w:adjustRightInd w:val="0"/>
        <w:spacing w:after="86" w:line="240" w:lineRule="auto"/>
        <w:jc w:val="both"/>
        <w:rPr>
          <w:rFonts w:ascii="Times New Roman" w:hAnsi="Times New Roman" w:cs="Times New Roman"/>
        </w:rPr>
      </w:pPr>
    </w:p>
    <w:p w14:paraId="55D7798F" w14:textId="77777777" w:rsidR="004273E5" w:rsidRPr="00BC33F7" w:rsidRDefault="00807E1A" w:rsidP="005B3FB7">
      <w:pPr>
        <w:autoSpaceDE w:val="0"/>
        <w:autoSpaceDN w:val="0"/>
        <w:adjustRightInd w:val="0"/>
        <w:spacing w:after="86" w:line="240" w:lineRule="auto"/>
        <w:jc w:val="both"/>
        <w:rPr>
          <w:rFonts w:ascii="Times New Roman" w:hAnsi="Times New Roman" w:cs="Times New Roman"/>
        </w:rPr>
      </w:pPr>
      <w:r w:rsidRPr="009633EF">
        <w:rPr>
          <w:rFonts w:ascii="Times New Roman" w:hAnsi="Times New Roman" w:cs="Times New Roman"/>
          <w:b/>
          <w:bCs/>
        </w:rPr>
        <w:t>VII</w:t>
      </w:r>
      <w:r w:rsidR="0046313C" w:rsidRPr="009633EF">
        <w:rPr>
          <w:rFonts w:ascii="Times New Roman" w:hAnsi="Times New Roman" w:cs="Times New Roman"/>
          <w:b/>
          <w:bCs/>
        </w:rPr>
        <w:t>I</w:t>
      </w:r>
      <w:r w:rsidRPr="009633EF">
        <w:rPr>
          <w:rFonts w:ascii="Times New Roman" w:hAnsi="Times New Roman" w:cs="Times New Roman"/>
          <w:b/>
          <w:bCs/>
        </w:rPr>
        <w:t>. Informacja o podmiotowych środkach dowodowych</w:t>
      </w:r>
    </w:p>
    <w:p w14:paraId="465F4BA0" w14:textId="77777777" w:rsidR="005B3FB7" w:rsidRPr="001D1A9C" w:rsidRDefault="004273E5" w:rsidP="003C337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163" w:line="240" w:lineRule="auto"/>
        <w:jc w:val="both"/>
        <w:rPr>
          <w:rFonts w:ascii="Times New Roman" w:hAnsi="Times New Roman" w:cs="Times New Roman"/>
          <w:color w:val="000000"/>
        </w:rPr>
      </w:pPr>
      <w:r w:rsidRPr="001D1A9C">
        <w:rPr>
          <w:rFonts w:ascii="Times New Roman" w:hAnsi="Times New Roman" w:cs="Times New Roman"/>
          <w:color w:val="000000"/>
        </w:rPr>
        <w:t xml:space="preserve">W celu wykazania braku podstaw wykluczenia </w:t>
      </w:r>
      <w:r w:rsidRPr="001D1A9C">
        <w:rPr>
          <w:rFonts w:ascii="Times New Roman" w:hAnsi="Times New Roman" w:cs="Times New Roman"/>
          <w:b/>
          <w:bCs/>
          <w:color w:val="000000"/>
        </w:rPr>
        <w:t>do oferty</w:t>
      </w:r>
      <w:r w:rsidR="003A1E2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1D1A9C">
        <w:rPr>
          <w:rFonts w:ascii="Times New Roman" w:hAnsi="Times New Roman" w:cs="Times New Roman"/>
          <w:b/>
          <w:bCs/>
          <w:color w:val="000000"/>
        </w:rPr>
        <w:t>Wykonawca musi dołączyć</w:t>
      </w:r>
      <w:r w:rsidRPr="001D1A9C">
        <w:rPr>
          <w:rFonts w:ascii="Times New Roman" w:hAnsi="Times New Roman" w:cs="Times New Roman"/>
          <w:bCs/>
          <w:color w:val="000000"/>
        </w:rPr>
        <w:t xml:space="preserve">: </w:t>
      </w:r>
    </w:p>
    <w:p w14:paraId="50E50973" w14:textId="77777777" w:rsidR="00C95950" w:rsidRPr="00C95950" w:rsidRDefault="00C95950" w:rsidP="003C337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63" w:line="240" w:lineRule="auto"/>
        <w:jc w:val="both"/>
        <w:rPr>
          <w:rFonts w:ascii="Times New Roman" w:hAnsi="Times New Roman" w:cs="Times New Roman"/>
        </w:rPr>
      </w:pPr>
      <w:r w:rsidRPr="0068192E">
        <w:rPr>
          <w:rFonts w:ascii="Times New Roman" w:hAnsi="Times New Roman" w:cs="Times New Roman"/>
          <w:color w:val="000000"/>
        </w:rPr>
        <w:t xml:space="preserve">aktualne na dzień składania ofert oświadczenie wstępne o spełnianiu warunków udziału </w:t>
      </w:r>
      <w:r w:rsidRPr="0068192E">
        <w:rPr>
          <w:rFonts w:ascii="Times New Roman" w:hAnsi="Times New Roman" w:cs="Times New Roman"/>
          <w:color w:val="000000"/>
        </w:rPr>
        <w:br/>
        <w:t>w p</w:t>
      </w:r>
      <w:r w:rsidR="001D1A9C">
        <w:rPr>
          <w:rFonts w:ascii="Times New Roman" w:hAnsi="Times New Roman" w:cs="Times New Roman"/>
          <w:color w:val="000000"/>
        </w:rPr>
        <w:t xml:space="preserve">ostępowaniu i braku podstaw do </w:t>
      </w:r>
      <w:r w:rsidRPr="0068192E">
        <w:rPr>
          <w:rFonts w:ascii="Times New Roman" w:hAnsi="Times New Roman" w:cs="Times New Roman"/>
          <w:color w:val="000000"/>
        </w:rPr>
        <w:t>wyklucze</w:t>
      </w:r>
      <w:r w:rsidR="001D1A9C">
        <w:rPr>
          <w:rFonts w:ascii="Times New Roman" w:hAnsi="Times New Roman" w:cs="Times New Roman"/>
          <w:color w:val="000000"/>
        </w:rPr>
        <w:t xml:space="preserve">nia w zakresie wskazanym przez </w:t>
      </w:r>
      <w:r>
        <w:rPr>
          <w:rFonts w:ascii="Times New Roman" w:hAnsi="Times New Roman" w:cs="Times New Roman"/>
          <w:color w:val="000000"/>
        </w:rPr>
        <w:t xml:space="preserve">Zamawiającego </w:t>
      </w:r>
      <w:r w:rsidRPr="0068192E">
        <w:rPr>
          <w:rFonts w:ascii="Times New Roman" w:hAnsi="Times New Roman" w:cs="Times New Roman"/>
          <w:color w:val="000000"/>
        </w:rPr>
        <w:t xml:space="preserve">w </w:t>
      </w:r>
      <w:r w:rsidR="007519B7">
        <w:rPr>
          <w:rFonts w:ascii="Times New Roman" w:hAnsi="Times New Roman" w:cs="Times New Roman"/>
          <w:b/>
          <w:color w:val="000000"/>
        </w:rPr>
        <w:t>z</w:t>
      </w:r>
      <w:r w:rsidRPr="0068192E">
        <w:rPr>
          <w:rFonts w:ascii="Times New Roman" w:hAnsi="Times New Roman" w:cs="Times New Roman"/>
          <w:b/>
          <w:color w:val="000000"/>
        </w:rPr>
        <w:t xml:space="preserve">ałączniku nr </w:t>
      </w:r>
      <w:r w:rsidR="002752BA">
        <w:rPr>
          <w:rFonts w:ascii="Times New Roman" w:hAnsi="Times New Roman" w:cs="Times New Roman"/>
          <w:b/>
          <w:color w:val="000000"/>
        </w:rPr>
        <w:t>3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68192E">
        <w:rPr>
          <w:rFonts w:ascii="Times New Roman" w:hAnsi="Times New Roman" w:cs="Times New Roman"/>
          <w:b/>
          <w:bCs/>
          <w:color w:val="000000"/>
        </w:rPr>
        <w:t>do SWZ</w:t>
      </w:r>
      <w:r w:rsidRPr="0068192E">
        <w:rPr>
          <w:rFonts w:ascii="Times New Roman" w:hAnsi="Times New Roman" w:cs="Times New Roman"/>
          <w:color w:val="000000"/>
        </w:rPr>
        <w:t xml:space="preserve">, stanowiące dowód tymczasowo zastępujący wymagane przez Zamawiającego podmiotowe środki dowodowe. </w:t>
      </w:r>
    </w:p>
    <w:p w14:paraId="7DA84FD3" w14:textId="77777777" w:rsidR="00C95950" w:rsidRPr="00C95950" w:rsidRDefault="00C95950" w:rsidP="003C337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63" w:line="240" w:lineRule="auto"/>
        <w:jc w:val="both"/>
        <w:rPr>
          <w:rFonts w:ascii="Times New Roman" w:hAnsi="Times New Roman" w:cs="Times New Roman"/>
        </w:rPr>
      </w:pPr>
      <w:r w:rsidRPr="001D1A9C">
        <w:rPr>
          <w:rFonts w:ascii="Times New Roman" w:hAnsi="Times New Roman" w:cs="Times New Roman"/>
          <w:color w:val="000000"/>
        </w:rPr>
        <w:lastRenderedPageBreak/>
        <w:t>zobowiązanie</w:t>
      </w:r>
      <w:r w:rsidRPr="00C95950">
        <w:rPr>
          <w:rFonts w:ascii="Times New Roman" w:hAnsi="Times New Roman" w:cs="Times New Roman"/>
          <w:color w:val="000000"/>
        </w:rPr>
        <w:t xml:space="preserve"> podmiotu udostępniającego zasoby – </w:t>
      </w:r>
      <w:r w:rsidR="007519B7">
        <w:rPr>
          <w:rFonts w:ascii="Times New Roman" w:hAnsi="Times New Roman" w:cs="Times New Roman"/>
          <w:b/>
          <w:color w:val="000000"/>
        </w:rPr>
        <w:t>z</w:t>
      </w:r>
      <w:r w:rsidRPr="00C95950">
        <w:rPr>
          <w:rFonts w:ascii="Times New Roman" w:hAnsi="Times New Roman" w:cs="Times New Roman"/>
          <w:b/>
          <w:color w:val="000000"/>
        </w:rPr>
        <w:t xml:space="preserve">ałącznik nr </w:t>
      </w:r>
      <w:r w:rsidR="002752BA">
        <w:rPr>
          <w:rFonts w:ascii="Times New Roman" w:hAnsi="Times New Roman" w:cs="Times New Roman"/>
          <w:b/>
          <w:color w:val="000000"/>
        </w:rPr>
        <w:t>4</w:t>
      </w:r>
      <w:r w:rsidRPr="00C95950">
        <w:rPr>
          <w:rFonts w:ascii="Times New Roman" w:hAnsi="Times New Roman" w:cs="Times New Roman"/>
          <w:color w:val="000000"/>
        </w:rPr>
        <w:t xml:space="preserve"> </w:t>
      </w:r>
      <w:r w:rsidR="001D1A9C" w:rsidRPr="001D1A9C">
        <w:rPr>
          <w:rFonts w:ascii="Times New Roman" w:hAnsi="Times New Roman" w:cs="Times New Roman"/>
          <w:b/>
          <w:color w:val="000000"/>
        </w:rPr>
        <w:t>do SWZ</w:t>
      </w:r>
      <w:r w:rsidR="001D1A9C">
        <w:rPr>
          <w:rFonts w:ascii="Times New Roman" w:hAnsi="Times New Roman" w:cs="Times New Roman"/>
          <w:color w:val="000000"/>
        </w:rPr>
        <w:t xml:space="preserve"> </w:t>
      </w:r>
      <w:r w:rsidRPr="00C95950">
        <w:rPr>
          <w:rFonts w:ascii="Times New Roman" w:hAnsi="Times New Roman" w:cs="Times New Roman"/>
          <w:color w:val="000000"/>
        </w:rPr>
        <w:t>(jeżeli dotyczy).</w:t>
      </w:r>
    </w:p>
    <w:p w14:paraId="3D0B43B2" w14:textId="77777777" w:rsidR="00BC33F7" w:rsidRDefault="004273E5" w:rsidP="003C337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B3FB7">
        <w:rPr>
          <w:rFonts w:ascii="Times New Roman" w:hAnsi="Times New Roman" w:cs="Times New Roman"/>
          <w:color w:val="000000"/>
        </w:rPr>
        <w:t>W przypadku wspólnego ub</w:t>
      </w:r>
      <w:r w:rsidR="005B3FB7" w:rsidRPr="005B3FB7">
        <w:rPr>
          <w:rFonts w:ascii="Times New Roman" w:hAnsi="Times New Roman" w:cs="Times New Roman"/>
          <w:color w:val="000000"/>
        </w:rPr>
        <w:t>iegania się o zamówienie przez W</w:t>
      </w:r>
      <w:r w:rsidRPr="005B3FB7">
        <w:rPr>
          <w:rFonts w:ascii="Times New Roman" w:hAnsi="Times New Roman" w:cs="Times New Roman"/>
          <w:color w:val="000000"/>
        </w:rPr>
        <w:t xml:space="preserve">ykonawców, oświadczenie </w:t>
      </w:r>
      <w:r w:rsidR="00BC33F7" w:rsidRPr="005B3FB7">
        <w:rPr>
          <w:rFonts w:ascii="Times New Roman" w:hAnsi="Times New Roman" w:cs="Times New Roman"/>
          <w:color w:val="000000"/>
        </w:rPr>
        <w:t xml:space="preserve"> </w:t>
      </w:r>
      <w:r w:rsidR="005B3FB7" w:rsidRPr="005B3FB7">
        <w:rPr>
          <w:rFonts w:ascii="Times New Roman" w:hAnsi="Times New Roman" w:cs="Times New Roman"/>
          <w:color w:val="000000"/>
        </w:rPr>
        <w:t>wstępne składa każdy z W</w:t>
      </w:r>
      <w:r w:rsidRPr="005B3FB7">
        <w:rPr>
          <w:rFonts w:ascii="Times New Roman" w:hAnsi="Times New Roman" w:cs="Times New Roman"/>
          <w:color w:val="000000"/>
        </w:rPr>
        <w:t xml:space="preserve">ykonawców. </w:t>
      </w:r>
    </w:p>
    <w:p w14:paraId="7430C8D2" w14:textId="77777777" w:rsidR="00BC33F7" w:rsidRDefault="00BC33F7" w:rsidP="003C337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B3FB7">
        <w:rPr>
          <w:rFonts w:ascii="Times New Roman" w:hAnsi="Times New Roman" w:cs="Times New Roman"/>
          <w:color w:val="000000"/>
        </w:rPr>
        <w:t>Informacje zawarte w oświadcze</w:t>
      </w:r>
      <w:r w:rsidR="00302239">
        <w:rPr>
          <w:rFonts w:ascii="Times New Roman" w:hAnsi="Times New Roman" w:cs="Times New Roman"/>
          <w:color w:val="000000"/>
        </w:rPr>
        <w:t xml:space="preserve">niu, o którym mowa w pkt 1 ppkt </w:t>
      </w:r>
      <w:r w:rsidRPr="005B3FB7">
        <w:rPr>
          <w:rFonts w:ascii="Times New Roman" w:hAnsi="Times New Roman" w:cs="Times New Roman"/>
          <w:color w:val="000000"/>
        </w:rPr>
        <w:t xml:space="preserve">1) stanowią wstępne potwierdzenie, że Wykonawca nie podlega wykluczeniu oraz spełnia warunki udziału </w:t>
      </w:r>
      <w:r w:rsidR="005B3FB7">
        <w:rPr>
          <w:rFonts w:ascii="Times New Roman" w:hAnsi="Times New Roman" w:cs="Times New Roman"/>
          <w:color w:val="000000"/>
        </w:rPr>
        <w:br/>
      </w:r>
      <w:r w:rsidRPr="005B3FB7">
        <w:rPr>
          <w:rFonts w:ascii="Times New Roman" w:hAnsi="Times New Roman" w:cs="Times New Roman"/>
          <w:color w:val="000000"/>
        </w:rPr>
        <w:t xml:space="preserve">w postępowaniu. </w:t>
      </w:r>
    </w:p>
    <w:p w14:paraId="0E95133B" w14:textId="77777777" w:rsidR="002752BA" w:rsidRPr="002752BA" w:rsidRDefault="002752BA" w:rsidP="003C337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752BA">
        <w:rPr>
          <w:rFonts w:ascii="Times New Roman" w:hAnsi="Times New Roman" w:cs="Times New Roman"/>
          <w:color w:val="000000"/>
        </w:rPr>
        <w:t xml:space="preserve">Zamawiający </w:t>
      </w:r>
      <w:r w:rsidRPr="002752BA">
        <w:rPr>
          <w:rFonts w:ascii="Times New Roman" w:hAnsi="Times New Roman" w:cs="Times New Roman"/>
          <w:b/>
          <w:color w:val="000000"/>
        </w:rPr>
        <w:t>wzywa Wykonawcę, którego Oferta została najwyżej oceniona</w:t>
      </w:r>
      <w:r w:rsidRPr="002752BA">
        <w:rPr>
          <w:rFonts w:ascii="Times New Roman" w:hAnsi="Times New Roman" w:cs="Times New Roman"/>
          <w:color w:val="000000"/>
        </w:rPr>
        <w:t xml:space="preserve">, do złożenia </w:t>
      </w:r>
    </w:p>
    <w:p w14:paraId="080F8A7D" w14:textId="77777777" w:rsidR="002752BA" w:rsidRPr="002752BA" w:rsidRDefault="002752BA" w:rsidP="002752BA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2752BA">
        <w:rPr>
          <w:rFonts w:ascii="Times New Roman" w:hAnsi="Times New Roman" w:cs="Times New Roman"/>
          <w:color w:val="000000"/>
        </w:rPr>
        <w:t xml:space="preserve">w wyznaczonym terminie, nie krótszym niż 5 dni od dnia wezwania, podmiotowych środków dowodowych, jeżeli wymagał ich złożenia w ogłoszeniu o zamówieniu lub dokumentach zamówienia, aktualnych na dzień złożenia podmiotowych środków dowodowych. </w:t>
      </w:r>
    </w:p>
    <w:p w14:paraId="57409EE5" w14:textId="77777777" w:rsidR="002752BA" w:rsidRPr="002752BA" w:rsidRDefault="002752BA" w:rsidP="003C337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752BA">
        <w:rPr>
          <w:rFonts w:ascii="Times New Roman" w:hAnsi="Times New Roman" w:cs="Times New Roman"/>
          <w:color w:val="000000"/>
        </w:rPr>
        <w:t xml:space="preserve">Podmiotowe środki dowodowe wymagane od Wykonawcy obejmują: </w:t>
      </w:r>
    </w:p>
    <w:p w14:paraId="651CADF3" w14:textId="77777777" w:rsidR="002752BA" w:rsidRPr="002752BA" w:rsidRDefault="002752BA" w:rsidP="002752BA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2752BA">
        <w:rPr>
          <w:rFonts w:ascii="Times New Roman" w:hAnsi="Times New Roman" w:cs="Times New Roman"/>
          <w:color w:val="000000"/>
        </w:rPr>
        <w:t>W zakresie potwierdzenia spełnienia warunków udziału w postępowaniu Zamawiający wymaga, aby Wykonawca składający ofertę w postępowaniu wykazał:</w:t>
      </w:r>
    </w:p>
    <w:p w14:paraId="184A3FA9" w14:textId="77777777" w:rsidR="002752BA" w:rsidRDefault="002752BA" w:rsidP="00184017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</w:rPr>
      </w:pPr>
    </w:p>
    <w:p w14:paraId="7378FDF3" w14:textId="77777777" w:rsidR="002752BA" w:rsidRPr="00184017" w:rsidRDefault="002752BA" w:rsidP="003C3375">
      <w:pPr>
        <w:pStyle w:val="xmsobodytext"/>
        <w:numPr>
          <w:ilvl w:val="0"/>
          <w:numId w:val="41"/>
        </w:numPr>
        <w:spacing w:before="0" w:beforeAutospacing="0" w:after="0" w:afterAutospacing="0"/>
        <w:jc w:val="both"/>
        <w:rPr>
          <w:sz w:val="22"/>
          <w:szCs w:val="22"/>
        </w:rPr>
      </w:pPr>
      <w:r w:rsidRPr="00184017">
        <w:rPr>
          <w:b/>
          <w:sz w:val="22"/>
          <w:szCs w:val="22"/>
        </w:rPr>
        <w:t>wpis do Rejestru Działalności Regulowanej</w:t>
      </w:r>
      <w:r w:rsidRPr="00184017">
        <w:rPr>
          <w:sz w:val="22"/>
          <w:szCs w:val="22"/>
        </w:rPr>
        <w:t xml:space="preserve"> w zakresie odbierania odpadów komunalnych od właścicieli nieruchomości zgodnie z wymogami ustawy z dnia 13 września 1996 r. o utrzymaniu porządku w gminach (Dz. U. z 2018 r. poz. 1454 z późn. zm.) w obrębie kategorii odpadów objętych zamówieniem,</w:t>
      </w:r>
    </w:p>
    <w:p w14:paraId="03B33F07" w14:textId="77777777" w:rsidR="002752BA" w:rsidRPr="002752BA" w:rsidRDefault="002752BA" w:rsidP="003C3375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752BA">
        <w:rPr>
          <w:rFonts w:ascii="Times New Roman" w:eastAsia="Times New Roman" w:hAnsi="Times New Roman" w:cs="Times New Roman"/>
          <w:b/>
          <w:lang w:eastAsia="pl-PL"/>
        </w:rPr>
        <w:t xml:space="preserve">wykaz usług </w:t>
      </w:r>
      <w:r w:rsidRPr="002752BA">
        <w:rPr>
          <w:rFonts w:ascii="Times New Roman" w:eastAsia="Times New Roman" w:hAnsi="Times New Roman" w:cs="Times New Roman"/>
          <w:lang w:eastAsia="pl-PL"/>
        </w:rPr>
        <w:t>sporządzony</w:t>
      </w:r>
      <w:r w:rsidRPr="002752BA">
        <w:rPr>
          <w:rFonts w:ascii="Times New Roman" w:eastAsia="Times New Roman" w:hAnsi="Times New Roman" w:cs="Times New Roman"/>
          <w:spacing w:val="-6"/>
          <w:lang w:eastAsia="pl-PL"/>
        </w:rPr>
        <w:t xml:space="preserve"> </w:t>
      </w:r>
      <w:r w:rsidRPr="002752BA">
        <w:rPr>
          <w:rFonts w:ascii="Times New Roman" w:eastAsia="Times New Roman" w:hAnsi="Times New Roman" w:cs="Times New Roman"/>
          <w:lang w:eastAsia="pl-PL"/>
        </w:rPr>
        <w:t>według</w:t>
      </w:r>
      <w:r w:rsidRPr="002752BA">
        <w:rPr>
          <w:rFonts w:ascii="Times New Roman" w:eastAsia="Times New Roman" w:hAnsi="Times New Roman" w:cs="Times New Roman"/>
          <w:spacing w:val="-4"/>
          <w:lang w:eastAsia="pl-PL"/>
        </w:rPr>
        <w:t xml:space="preserve"> </w:t>
      </w:r>
      <w:r w:rsidRPr="002752BA">
        <w:rPr>
          <w:rFonts w:ascii="Times New Roman" w:eastAsia="Times New Roman" w:hAnsi="Times New Roman" w:cs="Times New Roman"/>
          <w:b/>
          <w:bCs/>
          <w:lang w:eastAsia="pl-PL"/>
        </w:rPr>
        <w:t>Załącznika</w:t>
      </w:r>
      <w:r w:rsidRPr="002752BA">
        <w:rPr>
          <w:rFonts w:ascii="Times New Roman" w:eastAsia="Times New Roman" w:hAnsi="Times New Roman" w:cs="Times New Roman"/>
          <w:b/>
          <w:bCs/>
          <w:spacing w:val="-9"/>
          <w:lang w:eastAsia="pl-PL"/>
        </w:rPr>
        <w:t xml:space="preserve"> </w:t>
      </w:r>
      <w:r w:rsidRPr="002752BA">
        <w:rPr>
          <w:rFonts w:ascii="Times New Roman" w:eastAsia="Times New Roman" w:hAnsi="Times New Roman" w:cs="Times New Roman"/>
          <w:b/>
          <w:bCs/>
          <w:lang w:eastAsia="pl-PL"/>
        </w:rPr>
        <w:t>nr</w:t>
      </w:r>
      <w:r w:rsidRPr="002752BA">
        <w:rPr>
          <w:rFonts w:ascii="Times New Roman" w:eastAsia="Times New Roman" w:hAnsi="Times New Roman" w:cs="Times New Roman"/>
          <w:b/>
          <w:bCs/>
          <w:spacing w:val="-6"/>
          <w:lang w:eastAsia="pl-PL"/>
        </w:rPr>
        <w:t xml:space="preserve"> </w:t>
      </w:r>
      <w:r w:rsidRPr="002752BA">
        <w:rPr>
          <w:rFonts w:ascii="Times New Roman" w:eastAsia="Times New Roman" w:hAnsi="Times New Roman" w:cs="Times New Roman"/>
          <w:b/>
          <w:bCs/>
          <w:lang w:eastAsia="pl-PL"/>
        </w:rPr>
        <w:t>5</w:t>
      </w:r>
      <w:r w:rsidRPr="002752BA">
        <w:rPr>
          <w:rFonts w:ascii="Times New Roman" w:eastAsia="Times New Roman" w:hAnsi="Times New Roman" w:cs="Times New Roman"/>
          <w:b/>
          <w:bCs/>
          <w:spacing w:val="-6"/>
          <w:lang w:eastAsia="pl-PL"/>
        </w:rPr>
        <w:t xml:space="preserve"> </w:t>
      </w:r>
      <w:r w:rsidRPr="002752BA">
        <w:rPr>
          <w:rFonts w:ascii="Times New Roman" w:eastAsia="Times New Roman" w:hAnsi="Times New Roman" w:cs="Times New Roman"/>
          <w:b/>
          <w:bCs/>
          <w:lang w:eastAsia="pl-PL"/>
        </w:rPr>
        <w:t>do</w:t>
      </w:r>
      <w:r w:rsidRPr="002752BA">
        <w:rPr>
          <w:rFonts w:ascii="Times New Roman" w:eastAsia="Times New Roman" w:hAnsi="Times New Roman" w:cs="Times New Roman"/>
          <w:b/>
          <w:bCs/>
          <w:spacing w:val="-9"/>
          <w:lang w:eastAsia="pl-PL"/>
        </w:rPr>
        <w:t xml:space="preserve"> </w:t>
      </w:r>
      <w:r w:rsidRPr="002752BA">
        <w:rPr>
          <w:rFonts w:ascii="Times New Roman" w:eastAsia="Times New Roman" w:hAnsi="Times New Roman" w:cs="Times New Roman"/>
          <w:b/>
          <w:bCs/>
          <w:lang w:eastAsia="pl-PL"/>
        </w:rPr>
        <w:t>SWZ</w:t>
      </w:r>
      <w:r w:rsidRPr="002752BA">
        <w:rPr>
          <w:rFonts w:ascii="Times New Roman" w:eastAsia="Times New Roman" w:hAnsi="Times New Roman" w:cs="Times New Roman"/>
          <w:lang w:eastAsia="pl-PL"/>
        </w:rPr>
        <w:t>,</w:t>
      </w:r>
      <w:r w:rsidRPr="002752BA">
        <w:rPr>
          <w:rFonts w:ascii="Times New Roman" w:eastAsia="Times New Roman" w:hAnsi="Times New Roman" w:cs="Times New Roman"/>
          <w:spacing w:val="-7"/>
          <w:lang w:eastAsia="pl-PL"/>
        </w:rPr>
        <w:t xml:space="preserve"> </w:t>
      </w:r>
      <w:r w:rsidRPr="002752BA">
        <w:rPr>
          <w:rFonts w:ascii="Times New Roman" w:eastAsia="Times New Roman" w:hAnsi="Times New Roman" w:cs="Times New Roman"/>
          <w:lang w:eastAsia="pl-PL"/>
        </w:rPr>
        <w:t xml:space="preserve">wykonanych, a w przypadku świadczeń powtarzających się lub ciągłych również wykonywanych, </w:t>
      </w:r>
      <w:r w:rsidRPr="002752BA">
        <w:rPr>
          <w:rFonts w:ascii="Times New Roman" w:eastAsia="Times New Roman" w:hAnsi="Times New Roman" w:cs="Times New Roman"/>
          <w:spacing w:val="-6"/>
          <w:lang w:eastAsia="pl-PL"/>
        </w:rPr>
        <w:t xml:space="preserve"> </w:t>
      </w:r>
      <w:r w:rsidRPr="002752BA">
        <w:rPr>
          <w:rFonts w:ascii="Times New Roman" w:eastAsia="Times New Roman" w:hAnsi="Times New Roman" w:cs="Times New Roman"/>
          <w:lang w:eastAsia="pl-PL"/>
        </w:rPr>
        <w:t>w okresie ostatnich 3 lat przed upływem terminu składania ofert, a jeżeli okres prowadzenia</w:t>
      </w:r>
      <w:r w:rsidRPr="002752BA">
        <w:rPr>
          <w:rFonts w:ascii="Times New Roman" w:eastAsia="Times New Roman" w:hAnsi="Times New Roman" w:cs="Times New Roman"/>
          <w:spacing w:val="-6"/>
          <w:lang w:eastAsia="pl-PL"/>
        </w:rPr>
        <w:t xml:space="preserve"> </w:t>
      </w:r>
      <w:r w:rsidRPr="002752BA">
        <w:rPr>
          <w:rFonts w:ascii="Times New Roman" w:eastAsia="Times New Roman" w:hAnsi="Times New Roman" w:cs="Times New Roman"/>
          <w:lang w:eastAsia="pl-PL"/>
        </w:rPr>
        <w:t>działalności</w:t>
      </w:r>
      <w:r w:rsidRPr="002752BA">
        <w:rPr>
          <w:rFonts w:ascii="Times New Roman" w:eastAsia="Times New Roman" w:hAnsi="Times New Roman" w:cs="Times New Roman"/>
          <w:spacing w:val="-7"/>
          <w:lang w:eastAsia="pl-PL"/>
        </w:rPr>
        <w:t xml:space="preserve"> </w:t>
      </w:r>
      <w:r w:rsidRPr="002752BA">
        <w:rPr>
          <w:rFonts w:ascii="Times New Roman" w:eastAsia="Times New Roman" w:hAnsi="Times New Roman" w:cs="Times New Roman"/>
          <w:lang w:eastAsia="pl-PL"/>
        </w:rPr>
        <w:t>jest</w:t>
      </w:r>
      <w:r w:rsidRPr="002752BA">
        <w:rPr>
          <w:rFonts w:ascii="Times New Roman" w:eastAsia="Times New Roman" w:hAnsi="Times New Roman" w:cs="Times New Roman"/>
          <w:spacing w:val="-10"/>
          <w:lang w:eastAsia="pl-PL"/>
        </w:rPr>
        <w:t xml:space="preserve"> </w:t>
      </w:r>
      <w:r w:rsidRPr="002752BA">
        <w:rPr>
          <w:rFonts w:ascii="Times New Roman" w:eastAsia="Times New Roman" w:hAnsi="Times New Roman" w:cs="Times New Roman"/>
          <w:spacing w:val="-10"/>
          <w:lang w:eastAsia="pl-PL"/>
        </w:rPr>
        <w:br/>
      </w:r>
      <w:r w:rsidRPr="002752BA">
        <w:rPr>
          <w:rFonts w:ascii="Times New Roman" w:eastAsia="Times New Roman" w:hAnsi="Times New Roman" w:cs="Times New Roman"/>
          <w:lang w:eastAsia="pl-PL"/>
        </w:rPr>
        <w:t>krótszy</w:t>
      </w:r>
      <w:r w:rsidRPr="002752BA">
        <w:rPr>
          <w:rFonts w:ascii="Times New Roman" w:eastAsia="Times New Roman" w:hAnsi="Times New Roman" w:cs="Times New Roman"/>
          <w:spacing w:val="-6"/>
          <w:lang w:eastAsia="pl-PL"/>
        </w:rPr>
        <w:t xml:space="preserve"> </w:t>
      </w:r>
      <w:r w:rsidRPr="002752BA">
        <w:rPr>
          <w:rFonts w:ascii="Times New Roman" w:eastAsia="Times New Roman" w:hAnsi="Times New Roman" w:cs="Times New Roman"/>
          <w:lang w:eastAsia="pl-PL"/>
        </w:rPr>
        <w:t>–</w:t>
      </w:r>
      <w:r w:rsidRPr="002752BA">
        <w:rPr>
          <w:rFonts w:ascii="Times New Roman" w:eastAsia="Times New Roman" w:hAnsi="Times New Roman" w:cs="Times New Roman"/>
          <w:spacing w:val="-6"/>
          <w:lang w:eastAsia="pl-PL"/>
        </w:rPr>
        <w:t xml:space="preserve"> </w:t>
      </w:r>
      <w:r w:rsidRPr="002752BA">
        <w:rPr>
          <w:rFonts w:ascii="Times New Roman" w:eastAsia="Times New Roman" w:hAnsi="Times New Roman" w:cs="Times New Roman"/>
          <w:lang w:eastAsia="pl-PL"/>
        </w:rPr>
        <w:t>w</w:t>
      </w:r>
      <w:r w:rsidRPr="002752BA">
        <w:rPr>
          <w:rFonts w:ascii="Times New Roman" w:eastAsia="Times New Roman" w:hAnsi="Times New Roman" w:cs="Times New Roman"/>
          <w:spacing w:val="-9"/>
          <w:lang w:eastAsia="pl-PL"/>
        </w:rPr>
        <w:t xml:space="preserve"> </w:t>
      </w:r>
      <w:r w:rsidRPr="002752BA">
        <w:rPr>
          <w:rFonts w:ascii="Times New Roman" w:eastAsia="Times New Roman" w:hAnsi="Times New Roman" w:cs="Times New Roman"/>
          <w:lang w:eastAsia="pl-PL"/>
        </w:rPr>
        <w:t>tym</w:t>
      </w:r>
      <w:r w:rsidRPr="002752BA">
        <w:rPr>
          <w:rFonts w:ascii="Times New Roman" w:eastAsia="Times New Roman" w:hAnsi="Times New Roman" w:cs="Times New Roman"/>
          <w:spacing w:val="-8"/>
          <w:lang w:eastAsia="pl-PL"/>
        </w:rPr>
        <w:t xml:space="preserve"> </w:t>
      </w:r>
      <w:r w:rsidRPr="002752BA">
        <w:rPr>
          <w:rFonts w:ascii="Times New Roman" w:eastAsia="Times New Roman" w:hAnsi="Times New Roman" w:cs="Times New Roman"/>
          <w:lang w:eastAsia="pl-PL"/>
        </w:rPr>
        <w:t>okresie,</w:t>
      </w:r>
      <w:r w:rsidRPr="002752BA">
        <w:rPr>
          <w:rFonts w:ascii="Times New Roman" w:eastAsia="Times New Roman" w:hAnsi="Times New Roman" w:cs="Times New Roman"/>
          <w:spacing w:val="-5"/>
          <w:lang w:eastAsia="pl-PL"/>
        </w:rPr>
        <w:t xml:space="preserve"> </w:t>
      </w:r>
      <w:r w:rsidRPr="002752BA">
        <w:rPr>
          <w:rFonts w:ascii="Times New Roman" w:eastAsia="Times New Roman" w:hAnsi="Times New Roman" w:cs="Times New Roman"/>
          <w:lang w:eastAsia="pl-PL"/>
        </w:rPr>
        <w:t>wraz</w:t>
      </w:r>
      <w:r w:rsidRPr="002752BA">
        <w:rPr>
          <w:rFonts w:ascii="Times New Roman" w:eastAsia="Times New Roman" w:hAnsi="Times New Roman" w:cs="Times New Roman"/>
          <w:spacing w:val="-9"/>
          <w:lang w:eastAsia="pl-PL"/>
        </w:rPr>
        <w:t xml:space="preserve"> </w:t>
      </w:r>
      <w:r w:rsidRPr="002752BA">
        <w:rPr>
          <w:rFonts w:ascii="Times New Roman" w:eastAsia="Times New Roman" w:hAnsi="Times New Roman" w:cs="Times New Roman"/>
          <w:lang w:eastAsia="pl-PL"/>
        </w:rPr>
        <w:t>z</w:t>
      </w:r>
      <w:r w:rsidRPr="002752BA">
        <w:rPr>
          <w:rFonts w:ascii="Times New Roman" w:eastAsia="Times New Roman" w:hAnsi="Times New Roman" w:cs="Times New Roman"/>
          <w:spacing w:val="-8"/>
          <w:lang w:eastAsia="pl-PL"/>
        </w:rPr>
        <w:t> </w:t>
      </w:r>
      <w:r w:rsidRPr="002752BA">
        <w:rPr>
          <w:rFonts w:ascii="Times New Roman" w:eastAsia="Times New Roman" w:hAnsi="Times New Roman" w:cs="Times New Roman"/>
          <w:lang w:eastAsia="pl-PL"/>
        </w:rPr>
        <w:t>podaniem</w:t>
      </w:r>
      <w:r w:rsidRPr="002752BA">
        <w:rPr>
          <w:rFonts w:ascii="Times New Roman" w:eastAsia="Times New Roman" w:hAnsi="Times New Roman" w:cs="Times New Roman"/>
          <w:spacing w:val="-7"/>
          <w:lang w:eastAsia="pl-PL"/>
        </w:rPr>
        <w:t xml:space="preserve"> </w:t>
      </w:r>
      <w:r w:rsidRPr="002752BA">
        <w:rPr>
          <w:rFonts w:ascii="Times New Roman" w:eastAsia="Times New Roman" w:hAnsi="Times New Roman" w:cs="Times New Roman"/>
          <w:spacing w:val="-3"/>
          <w:lang w:eastAsia="pl-PL"/>
        </w:rPr>
        <w:t>ich</w:t>
      </w:r>
      <w:r w:rsidRPr="002752BA">
        <w:rPr>
          <w:rFonts w:ascii="Times New Roman" w:eastAsia="Times New Roman" w:hAnsi="Times New Roman" w:cs="Times New Roman"/>
          <w:spacing w:val="-16"/>
          <w:lang w:eastAsia="pl-PL"/>
        </w:rPr>
        <w:t xml:space="preserve"> </w:t>
      </w:r>
      <w:r w:rsidRPr="002752BA">
        <w:rPr>
          <w:rFonts w:ascii="Times New Roman" w:eastAsia="Times New Roman" w:hAnsi="Times New Roman" w:cs="Times New Roman"/>
          <w:lang w:eastAsia="pl-PL"/>
        </w:rPr>
        <w:t xml:space="preserve">rodzaju, wartości, daty, miejsca wykonania </w:t>
      </w:r>
      <w:r w:rsidRPr="002752BA">
        <w:rPr>
          <w:rFonts w:ascii="Times New Roman" w:eastAsia="Times New Roman" w:hAnsi="Times New Roman" w:cs="Times New Roman"/>
          <w:lang w:eastAsia="pl-PL"/>
        </w:rPr>
        <w:br/>
        <w:t xml:space="preserve">i podmiotów, na rzecz których usługi te zostały wykonane lub są wykonywane </w:t>
      </w:r>
      <w:r w:rsidRPr="002752BA">
        <w:rPr>
          <w:rFonts w:ascii="Times New Roman" w:eastAsia="Times New Roman" w:hAnsi="Times New Roman" w:cs="Times New Roman"/>
          <w:lang w:eastAsia="pl-PL"/>
        </w:rPr>
        <w:br/>
      </w:r>
      <w:r w:rsidRPr="002752BA">
        <w:rPr>
          <w:rFonts w:ascii="Times New Roman" w:eastAsia="Times New Roman" w:hAnsi="Times New Roman" w:cs="Times New Roman"/>
          <w:b/>
          <w:bCs/>
          <w:lang w:eastAsia="pl-PL"/>
        </w:rPr>
        <w:t xml:space="preserve">oraz załączeniem dowodów </w:t>
      </w:r>
      <w:r w:rsidRPr="002752BA">
        <w:rPr>
          <w:rFonts w:ascii="Times New Roman" w:eastAsia="Times New Roman" w:hAnsi="Times New Roman" w:cs="Times New Roman"/>
          <w:lang w:eastAsia="pl-PL"/>
        </w:rPr>
        <w:t>określających czy te usługi zostały wykonane lub są wykonywane</w:t>
      </w:r>
      <w:r w:rsidRPr="002752BA">
        <w:rPr>
          <w:rFonts w:ascii="Times New Roman" w:eastAsia="Times New Roman" w:hAnsi="Times New Roman" w:cs="Times New Roman"/>
          <w:spacing w:val="-6"/>
          <w:lang w:eastAsia="pl-PL"/>
        </w:rPr>
        <w:t xml:space="preserve"> </w:t>
      </w:r>
      <w:r w:rsidRPr="002752BA">
        <w:rPr>
          <w:rFonts w:ascii="Times New Roman" w:eastAsia="Times New Roman" w:hAnsi="Times New Roman" w:cs="Times New Roman"/>
          <w:lang w:eastAsia="pl-PL"/>
        </w:rPr>
        <w:t>należycie, przy czym dowodami, o których mowa, są referencje bądź inne dokumenty sporządzone  przez podmiot, na rzecz którego usługi zostały wykonane, a w przypadku świadczeń powtarzających lub ciągłych są wykonywane, a  jeżeli  Wykonawca z przyczyn niezależnych  od niego  nie jest w stanie uzyskać tych dokumentów – oświadczenie Wykonawcy; w przypadku świadczeń powtarzających się lub ciągłych nadal wykonywanych, referencje bądź inne dokumenty potwierdzające ich należyte wykonywanie powinny być wystawione w okresie ostatnich 3 miesięcy, licząc wstecz od dnia, w którym upływa termin składania ofert.</w:t>
      </w:r>
    </w:p>
    <w:p w14:paraId="0E85AAD1" w14:textId="77777777" w:rsidR="002752BA" w:rsidRPr="002752BA" w:rsidRDefault="002752BA" w:rsidP="002752BA">
      <w:pPr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2752BA">
        <w:rPr>
          <w:rFonts w:ascii="Times New Roman" w:eastAsia="Times New Roman" w:hAnsi="Times New Roman" w:cs="Times New Roman"/>
          <w:b/>
          <w:bCs/>
          <w:lang w:eastAsia="pl-PL"/>
        </w:rPr>
        <w:t>Z wykazu ma wynikać</w:t>
      </w:r>
      <w:r w:rsidRPr="002752BA">
        <w:rPr>
          <w:rFonts w:ascii="Times New Roman" w:eastAsia="Times New Roman" w:hAnsi="Times New Roman" w:cs="Times New Roman"/>
          <w:bCs/>
          <w:lang w:eastAsia="pl-PL"/>
        </w:rPr>
        <w:t xml:space="preserve">, że Wykonawca wykonał </w:t>
      </w:r>
      <w:r w:rsidRPr="002752BA">
        <w:rPr>
          <w:rFonts w:ascii="Times New Roman" w:eastAsia="Times New Roman" w:hAnsi="Times New Roman" w:cs="Times New Roman"/>
          <w:b/>
          <w:lang w:eastAsia="pl-PL"/>
        </w:rPr>
        <w:t>co najmniej jedno zamówienie</w:t>
      </w:r>
      <w:r w:rsidRPr="002752BA">
        <w:rPr>
          <w:rFonts w:ascii="Times New Roman" w:eastAsia="Times New Roman" w:hAnsi="Times New Roman" w:cs="Times New Roman"/>
          <w:lang w:eastAsia="pl-PL"/>
        </w:rPr>
        <w:t xml:space="preserve"> w zakresie odbioru odpadów komunalnych zmieszanych i/lub segregowanych na kwotę brutto nie mniejszą niż </w:t>
      </w:r>
      <w:r w:rsidRPr="002752BA">
        <w:rPr>
          <w:rFonts w:ascii="Times New Roman" w:eastAsia="Times New Roman" w:hAnsi="Times New Roman" w:cs="Times New Roman"/>
          <w:b/>
          <w:lang w:eastAsia="pl-PL"/>
        </w:rPr>
        <w:t>50 000,00 zł</w:t>
      </w:r>
      <w:r w:rsidRPr="002752BA">
        <w:rPr>
          <w:rFonts w:ascii="Times New Roman" w:eastAsia="Times New Roman" w:hAnsi="Times New Roman" w:cs="Times New Roman"/>
          <w:lang w:eastAsia="pl-PL"/>
        </w:rPr>
        <w:t xml:space="preserve"> (słownie: pięćdziesiąt tysięcy 00/100 złotych).</w:t>
      </w:r>
    </w:p>
    <w:p w14:paraId="38F6BB0A" w14:textId="77777777" w:rsidR="002752BA" w:rsidRPr="002752BA" w:rsidRDefault="002752BA" w:rsidP="003C3375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752BA">
        <w:rPr>
          <w:rFonts w:ascii="Times New Roman" w:eastAsia="Times New Roman" w:hAnsi="Times New Roman" w:cs="Times New Roman"/>
          <w:b/>
          <w:bCs/>
          <w:lang w:eastAsia="pl-PL"/>
        </w:rPr>
        <w:t xml:space="preserve">wykaz osób </w:t>
      </w:r>
      <w:r w:rsidRPr="002752BA">
        <w:rPr>
          <w:rFonts w:ascii="Times New Roman" w:eastAsia="Times New Roman" w:hAnsi="Times New Roman" w:cs="Times New Roman"/>
          <w:lang w:eastAsia="pl-PL"/>
        </w:rPr>
        <w:t xml:space="preserve">sporządzony według </w:t>
      </w:r>
      <w:r w:rsidRPr="002752BA">
        <w:rPr>
          <w:rFonts w:ascii="Times New Roman" w:eastAsia="Times New Roman" w:hAnsi="Times New Roman" w:cs="Times New Roman"/>
          <w:b/>
          <w:bCs/>
          <w:lang w:eastAsia="pl-PL"/>
        </w:rPr>
        <w:t>Załącznika nr 6 do SWZ</w:t>
      </w:r>
      <w:r w:rsidRPr="002752BA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 w:rsidRPr="002752BA">
        <w:rPr>
          <w:rFonts w:ascii="Times New Roman" w:eastAsia="Times New Roman" w:hAnsi="Times New Roman" w:cs="Times New Roman"/>
          <w:lang w:eastAsia="pl-PL"/>
        </w:rPr>
        <w:t>skierowanych przez Wykonawcę do realizacji zamówienia publicznego, w szczególności odpowiedzialnych za świadczenie usług i kontrolę jakości  wraz z informacjami na temat ich</w:t>
      </w:r>
      <w:r w:rsidRPr="002752BA">
        <w:rPr>
          <w:rFonts w:ascii="Times New Roman" w:eastAsia="Times New Roman" w:hAnsi="Times New Roman" w:cs="Times New Roman"/>
          <w:spacing w:val="-40"/>
          <w:lang w:eastAsia="pl-PL"/>
        </w:rPr>
        <w:t xml:space="preserve"> </w:t>
      </w:r>
      <w:r w:rsidRPr="002752BA">
        <w:rPr>
          <w:rFonts w:ascii="Times New Roman" w:eastAsia="Times New Roman" w:hAnsi="Times New Roman" w:cs="Times New Roman"/>
          <w:lang w:eastAsia="pl-PL"/>
        </w:rPr>
        <w:t>kwalifikacji zawodowych, uprawnień, doświadczenia i wykształcenia</w:t>
      </w:r>
      <w:r w:rsidRPr="002752BA">
        <w:rPr>
          <w:rFonts w:ascii="Times New Roman" w:eastAsia="Times New Roman" w:hAnsi="Times New Roman" w:cs="Times New Roman"/>
          <w:spacing w:val="-8"/>
          <w:lang w:eastAsia="pl-PL"/>
        </w:rPr>
        <w:t xml:space="preserve"> </w:t>
      </w:r>
      <w:r w:rsidRPr="002752BA">
        <w:rPr>
          <w:rFonts w:ascii="Times New Roman" w:eastAsia="Times New Roman" w:hAnsi="Times New Roman" w:cs="Times New Roman"/>
          <w:lang w:eastAsia="pl-PL"/>
        </w:rPr>
        <w:t>niezbędnych</w:t>
      </w:r>
      <w:r w:rsidRPr="002752BA">
        <w:rPr>
          <w:rFonts w:ascii="Times New Roman" w:eastAsia="Times New Roman" w:hAnsi="Times New Roman" w:cs="Times New Roman"/>
          <w:spacing w:val="-8"/>
          <w:lang w:eastAsia="pl-PL"/>
        </w:rPr>
        <w:t xml:space="preserve"> </w:t>
      </w:r>
      <w:r w:rsidRPr="002752BA">
        <w:rPr>
          <w:rFonts w:ascii="Times New Roman" w:eastAsia="Times New Roman" w:hAnsi="Times New Roman" w:cs="Times New Roman"/>
          <w:lang w:eastAsia="pl-PL"/>
        </w:rPr>
        <w:t>do</w:t>
      </w:r>
      <w:r w:rsidRPr="002752BA">
        <w:rPr>
          <w:rFonts w:ascii="Times New Roman" w:eastAsia="Times New Roman" w:hAnsi="Times New Roman" w:cs="Times New Roman"/>
          <w:spacing w:val="-9"/>
          <w:lang w:eastAsia="pl-PL"/>
        </w:rPr>
        <w:t xml:space="preserve"> </w:t>
      </w:r>
      <w:r w:rsidRPr="002752BA">
        <w:rPr>
          <w:rFonts w:ascii="Times New Roman" w:eastAsia="Times New Roman" w:hAnsi="Times New Roman" w:cs="Times New Roman"/>
          <w:lang w:eastAsia="pl-PL"/>
        </w:rPr>
        <w:t>wykonania</w:t>
      </w:r>
      <w:r w:rsidRPr="002752BA">
        <w:rPr>
          <w:rFonts w:ascii="Times New Roman" w:eastAsia="Times New Roman" w:hAnsi="Times New Roman" w:cs="Times New Roman"/>
          <w:spacing w:val="-8"/>
          <w:lang w:eastAsia="pl-PL"/>
        </w:rPr>
        <w:t xml:space="preserve"> </w:t>
      </w:r>
      <w:r w:rsidRPr="002752BA">
        <w:rPr>
          <w:rFonts w:ascii="Times New Roman" w:eastAsia="Times New Roman" w:hAnsi="Times New Roman" w:cs="Times New Roman"/>
          <w:lang w:eastAsia="pl-PL"/>
        </w:rPr>
        <w:t>zamówienia publicznego, a także zakresu wykonywanych przez nie czynności oraz informacją o podstawie do dysponowania tymi</w:t>
      </w:r>
      <w:r w:rsidRPr="002752BA">
        <w:rPr>
          <w:rFonts w:ascii="Times New Roman" w:eastAsia="Times New Roman" w:hAnsi="Times New Roman" w:cs="Times New Roman"/>
          <w:spacing w:val="-28"/>
          <w:lang w:eastAsia="pl-PL"/>
        </w:rPr>
        <w:t xml:space="preserve"> </w:t>
      </w:r>
      <w:r w:rsidRPr="002752BA">
        <w:rPr>
          <w:rFonts w:ascii="Times New Roman" w:eastAsia="Times New Roman" w:hAnsi="Times New Roman" w:cs="Times New Roman"/>
          <w:lang w:eastAsia="pl-PL"/>
        </w:rPr>
        <w:t>osobami.</w:t>
      </w:r>
    </w:p>
    <w:p w14:paraId="6C72416D" w14:textId="77777777" w:rsidR="002752BA" w:rsidRPr="002752BA" w:rsidRDefault="002752BA" w:rsidP="002752BA">
      <w:pPr>
        <w:spacing w:after="120" w:line="240" w:lineRule="auto"/>
        <w:ind w:left="73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2752BA">
        <w:rPr>
          <w:rFonts w:ascii="Times New Roman" w:eastAsia="Times New Roman" w:hAnsi="Times New Roman" w:cs="Times New Roman"/>
          <w:b/>
          <w:bCs/>
          <w:lang w:eastAsia="pl-PL"/>
        </w:rPr>
        <w:t>Z wykazu ma wynikać</w:t>
      </w:r>
      <w:r w:rsidRPr="002752BA">
        <w:rPr>
          <w:rFonts w:ascii="Times New Roman" w:eastAsia="Times New Roman" w:hAnsi="Times New Roman" w:cs="Times New Roman"/>
          <w:bCs/>
          <w:lang w:eastAsia="pl-PL"/>
        </w:rPr>
        <w:t>, że Wykonawca dysponuje</w:t>
      </w:r>
      <w:r w:rsidRPr="002752BA">
        <w:rPr>
          <w:rFonts w:ascii="Times New Roman" w:eastAsia="Times New Roman" w:hAnsi="Times New Roman" w:cs="Times New Roman"/>
          <w:bCs/>
          <w:spacing w:val="-16"/>
          <w:lang w:eastAsia="pl-PL"/>
        </w:rPr>
        <w:t xml:space="preserve"> </w:t>
      </w:r>
      <w:r w:rsidRPr="002752BA">
        <w:rPr>
          <w:rFonts w:ascii="Times New Roman" w:eastAsia="Times New Roman" w:hAnsi="Times New Roman" w:cs="Times New Roman"/>
          <w:b/>
          <w:bCs/>
          <w:lang w:eastAsia="pl-PL"/>
        </w:rPr>
        <w:t>co najmniej jedną osobą</w:t>
      </w:r>
      <w:r w:rsidRPr="002752BA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2752BA">
        <w:rPr>
          <w:rFonts w:ascii="Times New Roman" w:eastAsia="Times New Roman" w:hAnsi="Times New Roman" w:cs="Times New Roman"/>
          <w:color w:val="000000"/>
          <w:lang w:eastAsia="pl-PL"/>
        </w:rPr>
        <w:t>odpowiedzialną za nadzór nad pracownikami i kontrolę jakości wykonywanych usług</w:t>
      </w:r>
      <w:r w:rsidRPr="002752BA">
        <w:rPr>
          <w:rFonts w:ascii="Times New Roman" w:eastAsia="Times New Roman" w:hAnsi="Times New Roman" w:cs="Times New Roman"/>
          <w:lang w:eastAsia="pl-PL"/>
        </w:rPr>
        <w:t>.</w:t>
      </w:r>
    </w:p>
    <w:p w14:paraId="7644E7C8" w14:textId="77777777" w:rsidR="00BC33F7" w:rsidRPr="00C36DF2" w:rsidRDefault="00BC33F7" w:rsidP="003C337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36DF2">
        <w:rPr>
          <w:rFonts w:ascii="Times New Roman" w:hAnsi="Times New Roman" w:cs="Times New Roman"/>
          <w:b/>
          <w:bCs/>
        </w:rPr>
        <w:t xml:space="preserve">Zamawiający nie wzywa do złożenia podmiotowych środków dowodowych, jeżeli: </w:t>
      </w:r>
    </w:p>
    <w:p w14:paraId="4C7CE728" w14:textId="77777777" w:rsidR="00BC33F7" w:rsidRDefault="00BC33F7" w:rsidP="003C337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41" w:line="240" w:lineRule="auto"/>
        <w:jc w:val="both"/>
        <w:rPr>
          <w:rFonts w:ascii="Times New Roman" w:hAnsi="Times New Roman" w:cs="Times New Roman"/>
        </w:rPr>
      </w:pPr>
      <w:r w:rsidRPr="005D4A00">
        <w:rPr>
          <w:rFonts w:ascii="Times New Roman" w:hAnsi="Times New Roman" w:cs="Times New Roman"/>
        </w:rPr>
        <w:t xml:space="preserve">może je uzyskać za pomocą bezpłatnych i ogólnodostępnych baz danych, w szczególności rejestrów publicznych w rozumieniu ustawy z dnia 17 lutego 2005 r. o informatyzacji działalności podmiotów realizujących zadania publiczne, o ile Wykonawca wskazał </w:t>
      </w:r>
      <w:r w:rsidR="00B8340C">
        <w:rPr>
          <w:rFonts w:ascii="Times New Roman" w:hAnsi="Times New Roman" w:cs="Times New Roman"/>
        </w:rPr>
        <w:br/>
      </w:r>
      <w:r w:rsidRPr="005D4A00">
        <w:rPr>
          <w:rFonts w:ascii="Times New Roman" w:hAnsi="Times New Roman" w:cs="Times New Roman"/>
        </w:rPr>
        <w:t xml:space="preserve">w oświadczeniu, o którym mowa w art. 125 ust. 1 uPzp dane umożliwiające dostęp do tych środków; </w:t>
      </w:r>
    </w:p>
    <w:p w14:paraId="6EBCBAFA" w14:textId="77777777" w:rsidR="00C36DF2" w:rsidRPr="00F73A03" w:rsidRDefault="00BC33F7" w:rsidP="003C337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41" w:line="240" w:lineRule="auto"/>
        <w:jc w:val="both"/>
        <w:rPr>
          <w:rFonts w:ascii="Times New Roman" w:hAnsi="Times New Roman" w:cs="Times New Roman"/>
        </w:rPr>
      </w:pPr>
      <w:r w:rsidRPr="005D4A00">
        <w:rPr>
          <w:rFonts w:ascii="Times New Roman" w:hAnsi="Times New Roman" w:cs="Times New Roman"/>
        </w:rPr>
        <w:t xml:space="preserve">podmiotowym środkiem dowodowym jest oświadczenie, którego treść odpowiada zakresowi oświadczenia, </w:t>
      </w:r>
      <w:r w:rsidR="005D4A00">
        <w:rPr>
          <w:rFonts w:ascii="Times New Roman" w:hAnsi="Times New Roman" w:cs="Times New Roman"/>
        </w:rPr>
        <w:t>o którym mowa w art. 125 ust. 1;</w:t>
      </w:r>
    </w:p>
    <w:p w14:paraId="595DF3AB" w14:textId="77777777" w:rsidR="00BC33F7" w:rsidRPr="00C36DF2" w:rsidRDefault="00BC33F7" w:rsidP="003C3375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41" w:line="240" w:lineRule="auto"/>
        <w:jc w:val="both"/>
        <w:rPr>
          <w:rFonts w:ascii="Times New Roman" w:hAnsi="Times New Roman" w:cs="Times New Roman"/>
        </w:rPr>
      </w:pPr>
      <w:r w:rsidRPr="00C36DF2">
        <w:rPr>
          <w:rFonts w:ascii="Times New Roman" w:hAnsi="Times New Roman" w:cs="Times New Roman"/>
        </w:rPr>
        <w:t xml:space="preserve">Wykonawca nie jest zobowiązany do złożenia podmiotowych środków dowodowych, które Zamawiający posiada, jeżeli Wykonawca wskaże te środki oraz potwierdzi ich prawidłowość </w:t>
      </w:r>
      <w:r w:rsidR="00B8340C" w:rsidRPr="00C36DF2">
        <w:rPr>
          <w:rFonts w:ascii="Times New Roman" w:hAnsi="Times New Roman" w:cs="Times New Roman"/>
        </w:rPr>
        <w:br/>
      </w:r>
      <w:r w:rsidRPr="00C36DF2">
        <w:rPr>
          <w:rFonts w:ascii="Times New Roman" w:hAnsi="Times New Roman" w:cs="Times New Roman"/>
        </w:rPr>
        <w:t xml:space="preserve">i aktualność. </w:t>
      </w:r>
    </w:p>
    <w:p w14:paraId="0459C1DD" w14:textId="77777777" w:rsidR="00BC33F7" w:rsidRPr="005D4A00" w:rsidRDefault="00BC33F7" w:rsidP="003C3375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41" w:line="240" w:lineRule="auto"/>
        <w:jc w:val="both"/>
        <w:rPr>
          <w:rFonts w:ascii="Times New Roman" w:hAnsi="Times New Roman" w:cs="Times New Roman"/>
        </w:rPr>
      </w:pPr>
      <w:r w:rsidRPr="005D4A00">
        <w:rPr>
          <w:rFonts w:ascii="Times New Roman" w:hAnsi="Times New Roman" w:cs="Times New Roman"/>
        </w:rPr>
        <w:lastRenderedPageBreak/>
        <w:t xml:space="preserve">W zakresie nieuregulowanym uPzp lub niniejszą SWZ do oświadczeń i dokumentów składanych przez Wykonawcę w postępowaniu zastosowanie mają w szczególności przepisy </w:t>
      </w:r>
      <w:r w:rsidRPr="005D4A00">
        <w:rPr>
          <w:rFonts w:ascii="Times New Roman" w:hAnsi="Times New Roman" w:cs="Times New Roman"/>
          <w:i/>
          <w:iCs/>
        </w:rPr>
        <w:t xml:space="preserve">Rozporządzenia dot. podmiotowych środków dowodowych oraz Rozporządzenia dot. środków komunikacji elektronicznej. </w:t>
      </w:r>
    </w:p>
    <w:p w14:paraId="026EED7E" w14:textId="77777777" w:rsidR="00870ED3" w:rsidRDefault="00BC33F7" w:rsidP="003C3375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41" w:line="240" w:lineRule="auto"/>
        <w:jc w:val="both"/>
        <w:rPr>
          <w:rFonts w:ascii="Times New Roman" w:hAnsi="Times New Roman" w:cs="Times New Roman"/>
        </w:rPr>
      </w:pPr>
      <w:r w:rsidRPr="005D4A00">
        <w:rPr>
          <w:rFonts w:ascii="Times New Roman" w:hAnsi="Times New Roman" w:cs="Times New Roman"/>
        </w:rPr>
        <w:t>Zamawiający żąda od Wykonawcy, który polega na zdolnościach lub sytuacji podmiotów udostępniających zasoby na zasadach określonych w art.118 uPzp, przedstawienia w odniesieniu do tych podmiotów podmiotowych środków dowodowych, potwierdzających, że nie zachodzą wobec nich podstawy wykluczenia z postępowania oraz odpowiednio spełnianie warunków udziału w pos</w:t>
      </w:r>
      <w:r w:rsidR="007519B7">
        <w:rPr>
          <w:rFonts w:ascii="Times New Roman" w:hAnsi="Times New Roman" w:cs="Times New Roman"/>
        </w:rPr>
        <w:t>tępowaniu, w zakresie, w jakim W</w:t>
      </w:r>
      <w:r w:rsidRPr="005D4A00">
        <w:rPr>
          <w:rFonts w:ascii="Times New Roman" w:hAnsi="Times New Roman" w:cs="Times New Roman"/>
        </w:rPr>
        <w:t>ykonawca powołuje się na jego zasoby</w:t>
      </w:r>
      <w:r w:rsidR="00AF0F98" w:rsidRPr="005D4A00">
        <w:rPr>
          <w:rFonts w:ascii="Times New Roman" w:hAnsi="Times New Roman" w:cs="Times New Roman"/>
        </w:rPr>
        <w:t>.</w:t>
      </w:r>
    </w:p>
    <w:p w14:paraId="7499A2B5" w14:textId="77777777" w:rsidR="005A09A2" w:rsidRDefault="00870ED3" w:rsidP="003C3375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41" w:line="240" w:lineRule="auto"/>
        <w:jc w:val="both"/>
        <w:rPr>
          <w:rFonts w:ascii="Times New Roman" w:hAnsi="Times New Roman" w:cs="Times New Roman"/>
        </w:rPr>
      </w:pPr>
      <w:r w:rsidRPr="005D4A00">
        <w:rPr>
          <w:rFonts w:ascii="Times New Roman" w:hAnsi="Times New Roman" w:cs="Times New Roman"/>
        </w:rPr>
        <w:t xml:space="preserve">Podmiotowe środki dowodowe oraz inne dokumenty lub oświadczenia należy przekazać Zamawiającemu przy użyciu środków komunikacji elektronicznej dopuszczonych w SWZ, </w:t>
      </w:r>
      <w:r w:rsidR="005D4A00">
        <w:rPr>
          <w:rFonts w:ascii="Times New Roman" w:hAnsi="Times New Roman" w:cs="Times New Roman"/>
        </w:rPr>
        <w:br/>
      </w:r>
      <w:r w:rsidRPr="005D4A00">
        <w:rPr>
          <w:rFonts w:ascii="Times New Roman" w:hAnsi="Times New Roman" w:cs="Times New Roman"/>
        </w:rPr>
        <w:t>w zakresie i sposób określony w przepisach rozporządzenia</w:t>
      </w:r>
      <w:r w:rsidR="005D4A00">
        <w:rPr>
          <w:rFonts w:ascii="Times New Roman" w:hAnsi="Times New Roman" w:cs="Times New Roman"/>
        </w:rPr>
        <w:t xml:space="preserve"> wydanego na podstawie art. 70 u</w:t>
      </w:r>
      <w:r w:rsidRPr="005D4A00">
        <w:rPr>
          <w:rFonts w:ascii="Times New Roman" w:hAnsi="Times New Roman" w:cs="Times New Roman"/>
        </w:rPr>
        <w:t>stawy. Podmiotowe środki dowodowe</w:t>
      </w:r>
      <w:r w:rsidR="008667FF" w:rsidRPr="005D4A00">
        <w:rPr>
          <w:rFonts w:ascii="Times New Roman" w:hAnsi="Times New Roman" w:cs="Times New Roman"/>
        </w:rPr>
        <w:t xml:space="preserve"> </w:t>
      </w:r>
      <w:r w:rsidRPr="005D4A00">
        <w:rPr>
          <w:rFonts w:ascii="Times New Roman" w:hAnsi="Times New Roman" w:cs="Times New Roman"/>
        </w:rPr>
        <w:t xml:space="preserve">sporządzone w języku obcym muszą być złożone wraz </w:t>
      </w:r>
      <w:r w:rsidR="005D4A00">
        <w:rPr>
          <w:rFonts w:ascii="Times New Roman" w:hAnsi="Times New Roman" w:cs="Times New Roman"/>
        </w:rPr>
        <w:br/>
      </w:r>
      <w:r w:rsidRPr="005D4A00">
        <w:rPr>
          <w:rFonts w:ascii="Times New Roman" w:hAnsi="Times New Roman" w:cs="Times New Roman"/>
        </w:rPr>
        <w:t>z tłumaczeniem na język polski.</w:t>
      </w:r>
    </w:p>
    <w:p w14:paraId="4503F2D7" w14:textId="77777777" w:rsidR="007946BB" w:rsidRPr="00F73A03" w:rsidRDefault="007946BB" w:rsidP="007946BB">
      <w:pPr>
        <w:pStyle w:val="Akapitzlist"/>
        <w:autoSpaceDE w:val="0"/>
        <w:autoSpaceDN w:val="0"/>
        <w:adjustRightInd w:val="0"/>
        <w:spacing w:after="41" w:line="240" w:lineRule="auto"/>
        <w:ind w:left="360"/>
        <w:jc w:val="both"/>
        <w:rPr>
          <w:rFonts w:ascii="Times New Roman" w:hAnsi="Times New Roman" w:cs="Times New Roman"/>
        </w:rPr>
      </w:pPr>
    </w:p>
    <w:p w14:paraId="4388010A" w14:textId="77777777" w:rsidR="005A09A2" w:rsidRPr="005A09A2" w:rsidRDefault="005A09A2" w:rsidP="0067710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2A3C86">
        <w:rPr>
          <w:rFonts w:ascii="Times New Roman" w:hAnsi="Times New Roman" w:cs="Times New Roman"/>
          <w:b/>
          <w:bCs/>
          <w:color w:val="000000"/>
        </w:rPr>
        <w:t xml:space="preserve">IX.   Poleganie na zasobach innych podmiotów </w:t>
      </w:r>
      <w:r w:rsidRPr="002A3C86">
        <w:rPr>
          <w:rFonts w:ascii="Times New Roman" w:hAnsi="Times New Roman" w:cs="Times New Roman"/>
          <w:b/>
          <w:bCs/>
          <w:i/>
          <w:iCs/>
          <w:color w:val="000000"/>
        </w:rPr>
        <w:t>(jeżeli dotyczy)</w:t>
      </w:r>
      <w:r w:rsidRPr="005A09A2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</w:p>
    <w:p w14:paraId="539CBBCA" w14:textId="77777777" w:rsidR="005A09A2" w:rsidRDefault="005A09A2" w:rsidP="003C337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5D4A00">
        <w:rPr>
          <w:rFonts w:ascii="Times New Roman" w:hAnsi="Times New Roman" w:cs="Times New Roman"/>
          <w:bCs/>
          <w:color w:val="000000"/>
        </w:rPr>
        <w:t xml:space="preserve">Wykonawca może w celu potwierdzenia spełniania warunków udziału w polegać na zdolnościach technicznych lub zawodowych podmiotów udostępniających zasoby, niezależnie od charakteru prawnego łączących go z nimi stosunków prawnych. </w:t>
      </w:r>
    </w:p>
    <w:p w14:paraId="3EDD2872" w14:textId="77777777" w:rsidR="005A09A2" w:rsidRDefault="005A09A2" w:rsidP="003C337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5D4A00">
        <w:rPr>
          <w:rFonts w:ascii="Times New Roman" w:hAnsi="Times New Roman" w:cs="Times New Roman"/>
          <w:bCs/>
          <w:color w:val="000000"/>
        </w:rPr>
        <w:t>W odniesieniu do warun</w:t>
      </w:r>
      <w:r w:rsidR="00B8340C">
        <w:rPr>
          <w:rFonts w:ascii="Times New Roman" w:hAnsi="Times New Roman" w:cs="Times New Roman"/>
          <w:bCs/>
          <w:color w:val="000000"/>
        </w:rPr>
        <w:t>ków dotyczących doświadczenia, W</w:t>
      </w:r>
      <w:r w:rsidRPr="005D4A00">
        <w:rPr>
          <w:rFonts w:ascii="Times New Roman" w:hAnsi="Times New Roman" w:cs="Times New Roman"/>
          <w:bCs/>
          <w:color w:val="000000"/>
        </w:rPr>
        <w:t xml:space="preserve">ykonawcy mogą polegać na zdolnościach podmiotów udostępniających zasoby, jeśli podmioty te wykonają roboty budowlane lub usługi, do realizacji którego te zdolności są wymagane. </w:t>
      </w:r>
    </w:p>
    <w:p w14:paraId="4565851D" w14:textId="77777777" w:rsidR="005D4A00" w:rsidRDefault="005A09A2" w:rsidP="003C337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5D4A00">
        <w:rPr>
          <w:rFonts w:ascii="Times New Roman" w:hAnsi="Times New Roman" w:cs="Times New Roman"/>
          <w:bCs/>
          <w:color w:val="000000"/>
        </w:rPr>
        <w:t xml:space="preserve">Wykonawca, który polega na zdolnościach lub sytuacji podmiotów udostępniających zasoby, składa wraz z ofertą, zobowiązanie podmiotu udostępniającego zasoby do oddania mu do dyspozycji niezbędnych zasobów na potrzeby realizacji danego zamówienia  </w:t>
      </w:r>
      <w:r w:rsidR="00B8340C">
        <w:rPr>
          <w:rFonts w:ascii="Times New Roman" w:hAnsi="Times New Roman" w:cs="Times New Roman"/>
          <w:b/>
          <w:bCs/>
          <w:color w:val="000000"/>
        </w:rPr>
        <w:t xml:space="preserve">załącznik  nr </w:t>
      </w:r>
      <w:r w:rsidR="00184017">
        <w:rPr>
          <w:rFonts w:ascii="Times New Roman" w:hAnsi="Times New Roman" w:cs="Times New Roman"/>
          <w:b/>
          <w:bCs/>
          <w:color w:val="000000"/>
        </w:rPr>
        <w:t>4</w:t>
      </w:r>
      <w:r w:rsidRPr="005D4A00">
        <w:rPr>
          <w:rFonts w:ascii="Times New Roman" w:hAnsi="Times New Roman" w:cs="Times New Roman"/>
          <w:b/>
          <w:bCs/>
          <w:color w:val="000000"/>
        </w:rPr>
        <w:t xml:space="preserve"> do SWZ</w:t>
      </w:r>
      <w:r w:rsidRPr="005D4A00">
        <w:rPr>
          <w:rFonts w:ascii="Times New Roman" w:hAnsi="Times New Roman" w:cs="Times New Roman"/>
          <w:bCs/>
          <w:color w:val="000000"/>
        </w:rPr>
        <w:t xml:space="preserve"> lub inny podmiotowy środek dowodowy potwierdzający, że wykonawca realizując zamówienie, będzie dysponował niezbędnymi zasobami tych podmiotów. Zobowiązanie podmiotu udostępniającego zasoby, o którym mowa w zdaniu wcześniejszym, potwierdza, że stosunek łączący wykonawcę z podmiotami udostępniającymi zasoby gwarantuje rzeczywisty dostęp do tych zasobów oraz określa w szczególności:</w:t>
      </w:r>
    </w:p>
    <w:p w14:paraId="62B0925C" w14:textId="77777777" w:rsidR="005A09A2" w:rsidRDefault="005D4A00" w:rsidP="003C3375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zakres dostępnych W</w:t>
      </w:r>
      <w:r w:rsidR="005A09A2" w:rsidRPr="005D4A00">
        <w:rPr>
          <w:rFonts w:ascii="Times New Roman" w:hAnsi="Times New Roman" w:cs="Times New Roman"/>
          <w:bCs/>
          <w:color w:val="000000"/>
        </w:rPr>
        <w:t xml:space="preserve">ykonawcy zasobów podmiotu udostępniającego zasoby; </w:t>
      </w:r>
    </w:p>
    <w:p w14:paraId="2AEBB1AF" w14:textId="77777777" w:rsidR="005A09A2" w:rsidRDefault="005A09A2" w:rsidP="003C3375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5D4A00">
        <w:rPr>
          <w:rFonts w:ascii="Times New Roman" w:hAnsi="Times New Roman" w:cs="Times New Roman"/>
          <w:bCs/>
          <w:color w:val="000000"/>
        </w:rPr>
        <w:t>sposób i okres udostępnienia wykonawcy i wykorzystania przez niego zasobów podmiotu udostępniającego te zas</w:t>
      </w:r>
      <w:r w:rsidR="005D4A00">
        <w:rPr>
          <w:rFonts w:ascii="Times New Roman" w:hAnsi="Times New Roman" w:cs="Times New Roman"/>
          <w:bCs/>
          <w:color w:val="000000"/>
        </w:rPr>
        <w:t>oby przy wykonywaniu zamówienia;</w:t>
      </w:r>
    </w:p>
    <w:p w14:paraId="2F0C4D62" w14:textId="77777777" w:rsidR="005A09A2" w:rsidRPr="005D4A00" w:rsidRDefault="005A09A2" w:rsidP="003C3375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5D4A00">
        <w:rPr>
          <w:rFonts w:ascii="Times New Roman" w:hAnsi="Times New Roman" w:cs="Times New Roman"/>
          <w:bCs/>
          <w:color w:val="000000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 </w:t>
      </w:r>
    </w:p>
    <w:p w14:paraId="06017508" w14:textId="77777777" w:rsidR="005A09A2" w:rsidRDefault="005A09A2" w:rsidP="003C3375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color w:val="000000"/>
        </w:rPr>
      </w:pPr>
      <w:r w:rsidRPr="005D4A00">
        <w:rPr>
          <w:rFonts w:ascii="Times New Roman" w:hAnsi="Times New Roman" w:cs="Times New Roman"/>
          <w:bCs/>
          <w:color w:val="000000"/>
        </w:rPr>
        <w:t>Zamawi</w:t>
      </w:r>
      <w:r w:rsidR="00EF33AF">
        <w:rPr>
          <w:rFonts w:ascii="Times New Roman" w:hAnsi="Times New Roman" w:cs="Times New Roman"/>
          <w:bCs/>
          <w:color w:val="000000"/>
        </w:rPr>
        <w:t>ający ocenia, czy udostępniane W</w:t>
      </w:r>
      <w:r w:rsidRPr="005D4A00">
        <w:rPr>
          <w:rFonts w:ascii="Times New Roman" w:hAnsi="Times New Roman" w:cs="Times New Roman"/>
          <w:bCs/>
          <w:color w:val="000000"/>
        </w:rPr>
        <w:t>ykonawcy przez podmioty udostępniające zasoby zdolności techniczne lub zawodowe</w:t>
      </w:r>
      <w:r w:rsidR="00EF33AF">
        <w:rPr>
          <w:rFonts w:ascii="Times New Roman" w:hAnsi="Times New Roman" w:cs="Times New Roman"/>
          <w:bCs/>
          <w:color w:val="000000"/>
        </w:rPr>
        <w:t>, pozwalają na wykazanie przez W</w:t>
      </w:r>
      <w:r w:rsidRPr="005D4A00">
        <w:rPr>
          <w:rFonts w:ascii="Times New Roman" w:hAnsi="Times New Roman" w:cs="Times New Roman"/>
          <w:bCs/>
          <w:color w:val="000000"/>
        </w:rPr>
        <w:t>ykonawcę spełniania warunków udziału w postępowaniu, a także bada, czy nie zachodzą wobec tego podmiotu podstawy wykluczenia, które</w:t>
      </w:r>
      <w:r w:rsidR="005D4A00">
        <w:rPr>
          <w:rFonts w:ascii="Times New Roman" w:hAnsi="Times New Roman" w:cs="Times New Roman"/>
          <w:bCs/>
          <w:color w:val="000000"/>
        </w:rPr>
        <w:t xml:space="preserve"> zostały przewidziane względem W</w:t>
      </w:r>
      <w:r w:rsidRPr="005D4A00">
        <w:rPr>
          <w:rFonts w:ascii="Times New Roman" w:hAnsi="Times New Roman" w:cs="Times New Roman"/>
          <w:bCs/>
          <w:color w:val="000000"/>
        </w:rPr>
        <w:t xml:space="preserve">ykonawcy. </w:t>
      </w:r>
    </w:p>
    <w:p w14:paraId="00F371E0" w14:textId="77777777" w:rsidR="005A09A2" w:rsidRPr="005D4A00" w:rsidRDefault="005A09A2" w:rsidP="003C3375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color w:val="000000"/>
        </w:rPr>
      </w:pPr>
      <w:r w:rsidRPr="005D4A00">
        <w:rPr>
          <w:rFonts w:ascii="Times New Roman" w:hAnsi="Times New Roman" w:cs="Times New Roman"/>
          <w:bCs/>
          <w:color w:val="000000"/>
        </w:rPr>
        <w:t>Jeżeli zdolności techniczne lub zawodowe podmiotu udostępniającego zasoby nie</w:t>
      </w:r>
      <w:r w:rsidR="00EF33AF">
        <w:rPr>
          <w:rFonts w:ascii="Times New Roman" w:hAnsi="Times New Roman" w:cs="Times New Roman"/>
          <w:bCs/>
          <w:color w:val="000000"/>
        </w:rPr>
        <w:t xml:space="preserve"> potwierdzają spełniania przez W</w:t>
      </w:r>
      <w:r w:rsidRPr="005D4A00">
        <w:rPr>
          <w:rFonts w:ascii="Times New Roman" w:hAnsi="Times New Roman" w:cs="Times New Roman"/>
          <w:bCs/>
          <w:color w:val="000000"/>
        </w:rPr>
        <w:t xml:space="preserve">ykonawcę warunków udziału w postępowaniu lub zachodzą wobec tego </w:t>
      </w:r>
      <w:r w:rsidR="00EF33AF">
        <w:rPr>
          <w:rFonts w:ascii="Times New Roman" w:hAnsi="Times New Roman" w:cs="Times New Roman"/>
          <w:bCs/>
          <w:color w:val="000000"/>
        </w:rPr>
        <w:t>podmiotu podstawy wykluczenia, Zamawiający żąda, aby W</w:t>
      </w:r>
      <w:r w:rsidRPr="005D4A00">
        <w:rPr>
          <w:rFonts w:ascii="Times New Roman" w:hAnsi="Times New Roman" w:cs="Times New Roman"/>
          <w:bCs/>
          <w:color w:val="000000"/>
        </w:rPr>
        <w:t xml:space="preserve">ykonawca w terminie określonym przez zamawiającego zastąpił ten podmiot innym podmiotem lub podmiotami albo wykazał, </w:t>
      </w:r>
      <w:r w:rsidR="0067710B">
        <w:rPr>
          <w:rFonts w:ascii="Times New Roman" w:hAnsi="Times New Roman" w:cs="Times New Roman"/>
          <w:bCs/>
          <w:color w:val="000000"/>
        </w:rPr>
        <w:br/>
      </w:r>
      <w:r w:rsidRPr="005D4A00">
        <w:rPr>
          <w:rFonts w:ascii="Times New Roman" w:hAnsi="Times New Roman" w:cs="Times New Roman"/>
          <w:bCs/>
          <w:color w:val="000000"/>
        </w:rPr>
        <w:t xml:space="preserve">że samodzielnie spełnia warunki udziału w postępowaniu . </w:t>
      </w:r>
    </w:p>
    <w:p w14:paraId="16645A2C" w14:textId="77777777" w:rsidR="005A09A2" w:rsidRDefault="000C471B" w:rsidP="003C3375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color w:val="000000"/>
        </w:rPr>
      </w:pPr>
      <w:r w:rsidRPr="00567B17">
        <w:rPr>
          <w:rFonts w:ascii="Times New Roman" w:hAnsi="Times New Roman" w:cs="Times New Roman"/>
          <w:b/>
          <w:bCs/>
          <w:color w:val="000000"/>
          <w:u w:val="single"/>
        </w:rPr>
        <w:t>Uwaga</w:t>
      </w:r>
      <w:r w:rsidR="005A09A2" w:rsidRPr="00567B17">
        <w:rPr>
          <w:rFonts w:ascii="Times New Roman" w:hAnsi="Times New Roman" w:cs="Times New Roman"/>
          <w:b/>
          <w:bCs/>
          <w:color w:val="000000"/>
          <w:u w:val="single"/>
        </w:rPr>
        <w:t>:</w:t>
      </w:r>
      <w:r w:rsidR="005A09A2" w:rsidRPr="000C471B">
        <w:rPr>
          <w:rFonts w:ascii="Times New Roman" w:hAnsi="Times New Roman" w:cs="Times New Roman"/>
          <w:bCs/>
          <w:color w:val="000000"/>
        </w:rPr>
        <w:t xml:space="preserve"> Wykonawca nie może, po upływie terminu składania ofert, powoływać się na zdolności lub sytuację podmiotów udostępniających zasoby, jeżeli na etapie składania ofert nie polegał on </w:t>
      </w:r>
      <w:r w:rsidR="0067710B">
        <w:rPr>
          <w:rFonts w:ascii="Times New Roman" w:hAnsi="Times New Roman" w:cs="Times New Roman"/>
          <w:bCs/>
          <w:color w:val="000000"/>
        </w:rPr>
        <w:br/>
      </w:r>
      <w:r w:rsidR="005A09A2" w:rsidRPr="000C471B">
        <w:rPr>
          <w:rFonts w:ascii="Times New Roman" w:hAnsi="Times New Roman" w:cs="Times New Roman"/>
          <w:bCs/>
          <w:color w:val="000000"/>
        </w:rPr>
        <w:t>w danym zakresie na zdolnościach lub sytuacji podmiotów udostępniających zasoby.</w:t>
      </w:r>
    </w:p>
    <w:p w14:paraId="22E3FB84" w14:textId="77777777" w:rsidR="00140652" w:rsidRPr="000C471B" w:rsidRDefault="005A09A2" w:rsidP="003C3375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color w:val="000000"/>
        </w:rPr>
      </w:pPr>
      <w:r w:rsidRPr="000C471B">
        <w:rPr>
          <w:rFonts w:ascii="Times New Roman" w:hAnsi="Times New Roman" w:cs="Times New Roman"/>
          <w:bCs/>
          <w:color w:val="000000"/>
        </w:rPr>
        <w:t>Wykonawca, w przypadku polegania na zdolnościach lub sytuacji podmiotów udostępniających zasoby, przedstawia, wraz z oświadczeniem, o którym mowa w Rozdziale VII</w:t>
      </w:r>
      <w:r w:rsidR="002A3C86" w:rsidRPr="000C471B">
        <w:rPr>
          <w:rFonts w:ascii="Times New Roman" w:hAnsi="Times New Roman" w:cs="Times New Roman"/>
          <w:bCs/>
          <w:color w:val="000000"/>
        </w:rPr>
        <w:t>I</w:t>
      </w:r>
      <w:r w:rsidRPr="000C471B">
        <w:rPr>
          <w:rFonts w:ascii="Times New Roman" w:hAnsi="Times New Roman" w:cs="Times New Roman"/>
          <w:bCs/>
          <w:color w:val="000000"/>
        </w:rPr>
        <w:t xml:space="preserve"> pkt 1 </w:t>
      </w:r>
      <w:r w:rsidR="00140652" w:rsidRPr="000C471B">
        <w:rPr>
          <w:rFonts w:ascii="Times New Roman" w:hAnsi="Times New Roman" w:cs="Times New Roman"/>
          <w:bCs/>
          <w:color w:val="000000"/>
        </w:rPr>
        <w:t>ppkt</w:t>
      </w:r>
      <w:r w:rsidR="0067710B">
        <w:rPr>
          <w:rFonts w:ascii="Times New Roman" w:hAnsi="Times New Roman" w:cs="Times New Roman"/>
          <w:bCs/>
          <w:color w:val="000000"/>
        </w:rPr>
        <w:t xml:space="preserve"> </w:t>
      </w:r>
      <w:r w:rsidR="00140652" w:rsidRPr="000C471B">
        <w:rPr>
          <w:rFonts w:ascii="Times New Roman" w:hAnsi="Times New Roman" w:cs="Times New Roman"/>
          <w:bCs/>
          <w:color w:val="000000"/>
        </w:rPr>
        <w:t xml:space="preserve">1) </w:t>
      </w:r>
      <w:r w:rsidRPr="000C471B">
        <w:rPr>
          <w:rFonts w:ascii="Times New Roman" w:hAnsi="Times New Roman" w:cs="Times New Roman"/>
          <w:bCs/>
          <w:color w:val="000000"/>
        </w:rPr>
        <w:t xml:space="preserve">SWZ, także oświadczenie podmiotu udostępniającego zasoby, potwierdzające brak podstaw wykluczenia tego podmiotu oraz odpowiednio spełnianie warunków udziału w postępowaniu, </w:t>
      </w:r>
      <w:r w:rsidR="0067710B">
        <w:rPr>
          <w:rFonts w:ascii="Times New Roman" w:hAnsi="Times New Roman" w:cs="Times New Roman"/>
          <w:bCs/>
          <w:color w:val="000000"/>
        </w:rPr>
        <w:br/>
      </w:r>
      <w:r w:rsidRPr="000C471B">
        <w:rPr>
          <w:rFonts w:ascii="Times New Roman" w:hAnsi="Times New Roman" w:cs="Times New Roman"/>
          <w:bCs/>
          <w:color w:val="000000"/>
        </w:rPr>
        <w:t xml:space="preserve">w zakresie, </w:t>
      </w:r>
      <w:r w:rsidR="00EF33AF">
        <w:rPr>
          <w:rFonts w:ascii="Times New Roman" w:hAnsi="Times New Roman" w:cs="Times New Roman"/>
          <w:bCs/>
          <w:color w:val="000000"/>
        </w:rPr>
        <w:t>w jakim W</w:t>
      </w:r>
      <w:r w:rsidRPr="000C471B">
        <w:rPr>
          <w:rFonts w:ascii="Times New Roman" w:hAnsi="Times New Roman" w:cs="Times New Roman"/>
          <w:bCs/>
          <w:color w:val="000000"/>
        </w:rPr>
        <w:t>ykonawca powołuje się na jego zasoby</w:t>
      </w:r>
      <w:r w:rsidR="00140652" w:rsidRPr="000C471B">
        <w:rPr>
          <w:rFonts w:ascii="Times New Roman" w:hAnsi="Times New Roman" w:cs="Times New Roman"/>
          <w:bCs/>
          <w:color w:val="000000"/>
        </w:rPr>
        <w:t>.</w:t>
      </w:r>
    </w:p>
    <w:p w14:paraId="1F34B868" w14:textId="77777777" w:rsidR="00A27FAF" w:rsidRDefault="005A09A2" w:rsidP="007C41B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color w:val="000000"/>
        </w:rPr>
      </w:pPr>
      <w:r w:rsidRPr="005A09A2">
        <w:rPr>
          <w:rFonts w:ascii="Times New Roman" w:hAnsi="Times New Roman" w:cs="Times New Roman"/>
          <w:bCs/>
          <w:color w:val="000000"/>
        </w:rPr>
        <w:lastRenderedPageBreak/>
        <w:t xml:space="preserve"> </w:t>
      </w:r>
    </w:p>
    <w:p w14:paraId="44932783" w14:textId="77777777" w:rsidR="00184017" w:rsidRDefault="00184017" w:rsidP="007C41B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color w:val="000000"/>
        </w:rPr>
      </w:pPr>
    </w:p>
    <w:p w14:paraId="5C5FB7D9" w14:textId="77777777" w:rsidR="00140652" w:rsidRPr="00140652" w:rsidRDefault="00140652" w:rsidP="0067710B">
      <w:p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bCs/>
          <w:color w:val="000000"/>
        </w:rPr>
      </w:pPr>
      <w:r w:rsidRPr="002A3C86">
        <w:rPr>
          <w:rFonts w:ascii="Times New Roman" w:hAnsi="Times New Roman" w:cs="Times New Roman"/>
          <w:b/>
          <w:bCs/>
          <w:color w:val="000000"/>
        </w:rPr>
        <w:t>X.</w:t>
      </w:r>
      <w:r w:rsidRPr="002A3C86">
        <w:rPr>
          <w:rFonts w:ascii="Times New Roman" w:hAnsi="Times New Roman" w:cs="Times New Roman"/>
          <w:bCs/>
          <w:color w:val="000000"/>
        </w:rPr>
        <w:t xml:space="preserve"> </w:t>
      </w:r>
      <w:r w:rsidRPr="002A3C86">
        <w:rPr>
          <w:rFonts w:ascii="Times New Roman" w:hAnsi="Times New Roman" w:cs="Times New Roman"/>
          <w:b/>
          <w:bCs/>
          <w:color w:val="000000"/>
        </w:rPr>
        <w:t>Oferta wspólna</w:t>
      </w:r>
      <w:r w:rsidRPr="00140652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5F1CED87" w14:textId="77777777" w:rsidR="00140652" w:rsidRPr="0067710B" w:rsidRDefault="00140652" w:rsidP="003C3375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67710B">
        <w:rPr>
          <w:rFonts w:ascii="Times New Roman" w:hAnsi="Times New Roman" w:cs="Times New Roman"/>
          <w:bCs/>
          <w:color w:val="000000"/>
        </w:rPr>
        <w:t xml:space="preserve">Wykonawcy mogą wspólnie ubiegać się o udzielenie zamówienia. W takim przypadku Wykonawcy ustanawiają pełnomocnika do reprezentowania ich w postępowaniu albo do reprezentowania </w:t>
      </w:r>
      <w:r w:rsidR="00184017">
        <w:rPr>
          <w:rFonts w:ascii="Times New Roman" w:hAnsi="Times New Roman" w:cs="Times New Roman"/>
          <w:bCs/>
          <w:color w:val="000000"/>
        </w:rPr>
        <w:br/>
      </w:r>
      <w:r w:rsidRPr="0067710B">
        <w:rPr>
          <w:rFonts w:ascii="Times New Roman" w:hAnsi="Times New Roman" w:cs="Times New Roman"/>
          <w:bCs/>
          <w:color w:val="000000"/>
        </w:rPr>
        <w:t xml:space="preserve">i zawarcia umowy w sprawie zamówienia publicznego. Pełnomocnictwo winno być załączone do Oferty. </w:t>
      </w:r>
    </w:p>
    <w:p w14:paraId="73D12AE2" w14:textId="77777777" w:rsidR="00140652" w:rsidRPr="00140652" w:rsidRDefault="00140652" w:rsidP="007C41B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color w:val="000000"/>
        </w:rPr>
      </w:pPr>
      <w:r w:rsidRPr="00140652">
        <w:rPr>
          <w:rFonts w:ascii="Times New Roman" w:hAnsi="Times New Roman" w:cs="Times New Roman"/>
          <w:bCs/>
          <w:color w:val="000000"/>
        </w:rPr>
        <w:t>2</w:t>
      </w:r>
      <w:r w:rsidRPr="00140652">
        <w:rPr>
          <w:rFonts w:ascii="Times New Roman" w:hAnsi="Times New Roman" w:cs="Times New Roman"/>
          <w:b/>
          <w:bCs/>
          <w:color w:val="000000"/>
        </w:rPr>
        <w:t xml:space="preserve">. </w:t>
      </w:r>
      <w:r w:rsidRPr="00140652">
        <w:rPr>
          <w:rFonts w:ascii="Times New Roman" w:hAnsi="Times New Roman" w:cs="Times New Roman"/>
          <w:bCs/>
          <w:color w:val="000000"/>
        </w:rPr>
        <w:t xml:space="preserve">W przypadku Wykonawców wspólnie ubiegających się o udzielenie zamówienia, oświadczenia, </w:t>
      </w:r>
      <w:r w:rsidR="005A1587">
        <w:rPr>
          <w:rFonts w:ascii="Times New Roman" w:hAnsi="Times New Roman" w:cs="Times New Roman"/>
          <w:bCs/>
          <w:color w:val="000000"/>
        </w:rPr>
        <w:br/>
      </w:r>
      <w:r w:rsidRPr="00140652">
        <w:rPr>
          <w:rFonts w:ascii="Times New Roman" w:hAnsi="Times New Roman" w:cs="Times New Roman"/>
          <w:bCs/>
          <w:color w:val="000000"/>
        </w:rPr>
        <w:t>o których mowa w Rozdziale VI</w:t>
      </w:r>
      <w:r w:rsidR="002A3C86">
        <w:rPr>
          <w:rFonts w:ascii="Times New Roman" w:hAnsi="Times New Roman" w:cs="Times New Roman"/>
          <w:bCs/>
          <w:color w:val="000000"/>
        </w:rPr>
        <w:t>I</w:t>
      </w:r>
      <w:r w:rsidRPr="00140652">
        <w:rPr>
          <w:rFonts w:ascii="Times New Roman" w:hAnsi="Times New Roman" w:cs="Times New Roman"/>
          <w:bCs/>
          <w:color w:val="000000"/>
        </w:rPr>
        <w:t>I pkt 1</w:t>
      </w:r>
      <w:r>
        <w:rPr>
          <w:rFonts w:ascii="Times New Roman" w:hAnsi="Times New Roman" w:cs="Times New Roman"/>
          <w:bCs/>
          <w:color w:val="000000"/>
        </w:rPr>
        <w:t xml:space="preserve"> ppkt 1) </w:t>
      </w:r>
      <w:r w:rsidR="005A1587">
        <w:rPr>
          <w:rFonts w:ascii="Times New Roman" w:hAnsi="Times New Roman" w:cs="Times New Roman"/>
          <w:bCs/>
          <w:color w:val="000000"/>
        </w:rPr>
        <w:t xml:space="preserve"> SWZ, składa każdy z W</w:t>
      </w:r>
      <w:r w:rsidRPr="00140652">
        <w:rPr>
          <w:rFonts w:ascii="Times New Roman" w:hAnsi="Times New Roman" w:cs="Times New Roman"/>
          <w:bCs/>
          <w:color w:val="000000"/>
        </w:rPr>
        <w:t xml:space="preserve">ykonawców. Oświadczenia te potwierdzają brak podstaw wykluczenia oraz spełnianie warunków udziału </w:t>
      </w:r>
      <w:r w:rsidR="0067710B">
        <w:rPr>
          <w:rFonts w:ascii="Times New Roman" w:hAnsi="Times New Roman" w:cs="Times New Roman"/>
          <w:bCs/>
          <w:color w:val="000000"/>
        </w:rPr>
        <w:t>w zakresie, w jakim każdy z W</w:t>
      </w:r>
      <w:r w:rsidRPr="00140652">
        <w:rPr>
          <w:rFonts w:ascii="Times New Roman" w:hAnsi="Times New Roman" w:cs="Times New Roman"/>
          <w:bCs/>
          <w:color w:val="000000"/>
        </w:rPr>
        <w:t xml:space="preserve">ykonawców wykazuje spełnianie warunków udziału w postępowaniu. </w:t>
      </w:r>
    </w:p>
    <w:p w14:paraId="3A670DF2" w14:textId="77777777" w:rsidR="00140652" w:rsidRPr="00140652" w:rsidRDefault="00140652" w:rsidP="007C41B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color w:val="000000"/>
        </w:rPr>
      </w:pPr>
      <w:r w:rsidRPr="00140652">
        <w:rPr>
          <w:rFonts w:ascii="Times New Roman" w:hAnsi="Times New Roman" w:cs="Times New Roman"/>
          <w:bCs/>
          <w:color w:val="000000"/>
        </w:rPr>
        <w:t>3.</w:t>
      </w:r>
      <w:r w:rsidRPr="00140652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140652">
        <w:rPr>
          <w:rFonts w:ascii="Times New Roman" w:hAnsi="Times New Roman" w:cs="Times New Roman"/>
          <w:bCs/>
          <w:color w:val="000000"/>
        </w:rPr>
        <w:t xml:space="preserve">Wykonawcy wspólnie ubiegający się o udzielenie zamówienia dołączają do oferty oświadczenie, </w:t>
      </w:r>
      <w:r w:rsidR="005A1587">
        <w:rPr>
          <w:rFonts w:ascii="Times New Roman" w:hAnsi="Times New Roman" w:cs="Times New Roman"/>
          <w:bCs/>
          <w:color w:val="000000"/>
        </w:rPr>
        <w:br/>
      </w:r>
      <w:r w:rsidRPr="00140652">
        <w:rPr>
          <w:rFonts w:ascii="Times New Roman" w:hAnsi="Times New Roman" w:cs="Times New Roman"/>
          <w:bCs/>
          <w:color w:val="000000"/>
        </w:rPr>
        <w:t>z którego wynika, które roboty budowlane/dostaw</w:t>
      </w:r>
      <w:r w:rsidR="0067710B">
        <w:rPr>
          <w:rFonts w:ascii="Times New Roman" w:hAnsi="Times New Roman" w:cs="Times New Roman"/>
          <w:bCs/>
          <w:color w:val="000000"/>
        </w:rPr>
        <w:t>y/usługi wykonają poszczególni W</w:t>
      </w:r>
      <w:r w:rsidRPr="00140652">
        <w:rPr>
          <w:rFonts w:ascii="Times New Roman" w:hAnsi="Times New Roman" w:cs="Times New Roman"/>
          <w:bCs/>
          <w:color w:val="000000"/>
        </w:rPr>
        <w:t xml:space="preserve">ykonawcy. </w:t>
      </w:r>
    </w:p>
    <w:p w14:paraId="1E8EE1D8" w14:textId="77777777" w:rsidR="00140652" w:rsidRDefault="00140652" w:rsidP="007C41B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color w:val="000000"/>
        </w:rPr>
      </w:pPr>
      <w:r w:rsidRPr="00140652">
        <w:rPr>
          <w:rFonts w:ascii="Times New Roman" w:hAnsi="Times New Roman" w:cs="Times New Roman"/>
          <w:bCs/>
          <w:color w:val="000000"/>
        </w:rPr>
        <w:t>4.</w:t>
      </w:r>
      <w:r w:rsidRPr="00140652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140652">
        <w:rPr>
          <w:rFonts w:ascii="Times New Roman" w:hAnsi="Times New Roman" w:cs="Times New Roman"/>
          <w:bCs/>
          <w:color w:val="000000"/>
        </w:rPr>
        <w:t xml:space="preserve">Oświadczenia i dokumenty potwierdzające brak podstaw do wykluczenia z postępowania składa każdy z Wykonawców wspólnie ubiegających się o zamówienie. </w:t>
      </w:r>
    </w:p>
    <w:p w14:paraId="6A7AE8A5" w14:textId="77777777" w:rsidR="00E51BF9" w:rsidRPr="005A09A2" w:rsidRDefault="00E51BF9" w:rsidP="007C41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083BDF3B" w14:textId="77777777" w:rsidR="00807E1A" w:rsidRPr="007C41B1" w:rsidRDefault="0046313C" w:rsidP="007C41B1">
      <w:pPr>
        <w:autoSpaceDE w:val="0"/>
        <w:autoSpaceDN w:val="0"/>
        <w:adjustRightInd w:val="0"/>
        <w:spacing w:after="84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7C41B1">
        <w:rPr>
          <w:rFonts w:ascii="Times New Roman" w:hAnsi="Times New Roman" w:cs="Times New Roman"/>
          <w:b/>
          <w:bCs/>
          <w:color w:val="000000" w:themeColor="text1"/>
        </w:rPr>
        <w:t>X</w:t>
      </w:r>
      <w:r w:rsidR="002A3C86" w:rsidRPr="007C41B1">
        <w:rPr>
          <w:rFonts w:ascii="Times New Roman" w:hAnsi="Times New Roman" w:cs="Times New Roman"/>
          <w:b/>
          <w:bCs/>
          <w:color w:val="000000" w:themeColor="text1"/>
        </w:rPr>
        <w:t>I.</w:t>
      </w:r>
      <w:r w:rsidR="00807E1A" w:rsidRPr="007C41B1">
        <w:rPr>
          <w:rFonts w:ascii="Times New Roman" w:hAnsi="Times New Roman" w:cs="Times New Roman"/>
          <w:b/>
          <w:bCs/>
          <w:color w:val="000000" w:themeColor="text1"/>
        </w:rPr>
        <w:t xml:space="preserve"> Termin związania ofertą</w:t>
      </w:r>
    </w:p>
    <w:p w14:paraId="7BEF9360" w14:textId="579C5690" w:rsidR="00807E1A" w:rsidRPr="007C41B1" w:rsidRDefault="00807E1A" w:rsidP="003C337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84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7C41B1">
        <w:rPr>
          <w:rFonts w:ascii="Times New Roman" w:hAnsi="Times New Roman" w:cs="Times New Roman"/>
          <w:color w:val="000000" w:themeColor="text1"/>
        </w:rPr>
        <w:t>Wykonawca jest związany ofertą 30 dni od upływu terminu składania ofert, przy czym pierwszym</w:t>
      </w:r>
      <w:r w:rsidR="005A1587">
        <w:rPr>
          <w:rFonts w:ascii="Times New Roman" w:hAnsi="Times New Roman" w:cs="Times New Roman"/>
          <w:color w:val="000000" w:themeColor="text1"/>
        </w:rPr>
        <w:t xml:space="preserve"> </w:t>
      </w:r>
      <w:r w:rsidRPr="007C41B1">
        <w:rPr>
          <w:rFonts w:ascii="Times New Roman" w:hAnsi="Times New Roman" w:cs="Times New Roman"/>
          <w:color w:val="000000" w:themeColor="text1"/>
        </w:rPr>
        <w:t>dniem związania ofertą jest dzień, w którym upływa termin składania ofert,</w:t>
      </w:r>
      <w:r w:rsidR="00371A7D" w:rsidRPr="007C41B1">
        <w:rPr>
          <w:rFonts w:ascii="Times New Roman" w:hAnsi="Times New Roman" w:cs="Times New Roman"/>
          <w:color w:val="000000" w:themeColor="text1"/>
        </w:rPr>
        <w:t xml:space="preserve"> </w:t>
      </w:r>
      <w:r w:rsidR="005A1587">
        <w:rPr>
          <w:rFonts w:ascii="Times New Roman" w:hAnsi="Times New Roman" w:cs="Times New Roman"/>
          <w:color w:val="000000" w:themeColor="text1"/>
        </w:rPr>
        <w:t xml:space="preserve">tj. </w:t>
      </w:r>
      <w:r w:rsidR="00415CCB">
        <w:rPr>
          <w:rFonts w:ascii="Times New Roman" w:hAnsi="Times New Roman" w:cs="Times New Roman"/>
          <w:color w:val="000000" w:themeColor="text1"/>
        </w:rPr>
        <w:br/>
      </w:r>
      <w:r w:rsidR="005A1587" w:rsidRPr="00415CCB">
        <w:rPr>
          <w:rFonts w:ascii="Times New Roman" w:hAnsi="Times New Roman" w:cs="Times New Roman"/>
          <w:b/>
          <w:color w:val="000000" w:themeColor="text1"/>
        </w:rPr>
        <w:t xml:space="preserve">do </w:t>
      </w:r>
      <w:r w:rsidR="005A1587" w:rsidRPr="0043665F">
        <w:rPr>
          <w:rFonts w:ascii="Times New Roman" w:hAnsi="Times New Roman" w:cs="Times New Roman"/>
          <w:b/>
          <w:color w:val="000000" w:themeColor="text1"/>
        </w:rPr>
        <w:t>dnia</w:t>
      </w:r>
      <w:r w:rsidR="00415CCB" w:rsidRPr="0043665F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0D66E4">
        <w:rPr>
          <w:rFonts w:ascii="Times New Roman" w:hAnsi="Times New Roman" w:cs="Times New Roman"/>
          <w:b/>
          <w:color w:val="000000" w:themeColor="text1"/>
        </w:rPr>
        <w:t>2</w:t>
      </w:r>
      <w:r w:rsidR="008341D5">
        <w:rPr>
          <w:rFonts w:ascii="Times New Roman" w:hAnsi="Times New Roman" w:cs="Times New Roman"/>
          <w:b/>
          <w:color w:val="000000" w:themeColor="text1"/>
        </w:rPr>
        <w:t>4</w:t>
      </w:r>
      <w:r w:rsidR="002B2F1F" w:rsidRPr="0043665F">
        <w:rPr>
          <w:rFonts w:ascii="Times New Roman" w:hAnsi="Times New Roman" w:cs="Times New Roman"/>
          <w:b/>
        </w:rPr>
        <w:t>.</w:t>
      </w:r>
      <w:r w:rsidR="000D66E4">
        <w:rPr>
          <w:rFonts w:ascii="Times New Roman" w:hAnsi="Times New Roman" w:cs="Times New Roman"/>
          <w:b/>
        </w:rPr>
        <w:t>12</w:t>
      </w:r>
      <w:r w:rsidR="00A5689A" w:rsidRPr="009F3F21">
        <w:rPr>
          <w:rFonts w:ascii="Times New Roman" w:hAnsi="Times New Roman" w:cs="Times New Roman"/>
          <w:b/>
        </w:rPr>
        <w:t>.</w:t>
      </w:r>
      <w:r w:rsidR="00B73066" w:rsidRPr="009F3F21">
        <w:rPr>
          <w:rFonts w:ascii="Times New Roman" w:hAnsi="Times New Roman" w:cs="Times New Roman"/>
          <w:b/>
        </w:rPr>
        <w:t>202</w:t>
      </w:r>
      <w:r w:rsidR="008341D5">
        <w:rPr>
          <w:rFonts w:ascii="Times New Roman" w:hAnsi="Times New Roman" w:cs="Times New Roman"/>
          <w:b/>
        </w:rPr>
        <w:t>4</w:t>
      </w:r>
      <w:r w:rsidR="007C41B1" w:rsidRPr="009F3F21">
        <w:rPr>
          <w:rFonts w:ascii="Times New Roman" w:hAnsi="Times New Roman" w:cs="Times New Roman"/>
          <w:b/>
        </w:rPr>
        <w:t xml:space="preserve"> </w:t>
      </w:r>
      <w:r w:rsidR="006F44B9" w:rsidRPr="009F3F21">
        <w:rPr>
          <w:rFonts w:ascii="Times New Roman" w:hAnsi="Times New Roman" w:cs="Times New Roman"/>
          <w:b/>
        </w:rPr>
        <w:t>r.</w:t>
      </w:r>
      <w:r w:rsidR="00710AB6" w:rsidRPr="009F3F21">
        <w:rPr>
          <w:rFonts w:ascii="Times New Roman" w:hAnsi="Times New Roman" w:cs="Times New Roman"/>
          <w:b/>
        </w:rPr>
        <w:t xml:space="preserve"> </w:t>
      </w:r>
    </w:p>
    <w:p w14:paraId="30F5CBE0" w14:textId="77777777" w:rsidR="003B25B4" w:rsidRPr="005A1587" w:rsidRDefault="00807E1A" w:rsidP="003C337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84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7C41B1">
        <w:rPr>
          <w:rFonts w:ascii="Times New Roman" w:hAnsi="Times New Roman" w:cs="Times New Roman"/>
        </w:rPr>
        <w:t>W</w:t>
      </w:r>
      <w:r w:rsidR="00371A7D" w:rsidRPr="007C41B1">
        <w:rPr>
          <w:rFonts w:ascii="Times New Roman" w:hAnsi="Times New Roman" w:cs="Times New Roman"/>
        </w:rPr>
        <w:t xml:space="preserve"> </w:t>
      </w:r>
      <w:r w:rsidRPr="007C41B1">
        <w:rPr>
          <w:rFonts w:ascii="Times New Roman" w:hAnsi="Times New Roman" w:cs="Times New Roman"/>
        </w:rPr>
        <w:t>przypadku</w:t>
      </w:r>
      <w:r w:rsidR="007C41B1">
        <w:rPr>
          <w:rFonts w:ascii="Times New Roman" w:hAnsi="Times New Roman" w:cs="Times New Roman"/>
        </w:rPr>
        <w:t>,</w:t>
      </w:r>
      <w:r w:rsidRPr="007C41B1">
        <w:rPr>
          <w:rFonts w:ascii="Times New Roman" w:hAnsi="Times New Roman" w:cs="Times New Roman"/>
        </w:rPr>
        <w:t xml:space="preserve"> gdy wybór najkorzystniejszej oferty nie nastąpi przed upływem terminu związa</w:t>
      </w:r>
      <w:r w:rsidR="007C41B1">
        <w:rPr>
          <w:rFonts w:ascii="Times New Roman" w:hAnsi="Times New Roman" w:cs="Times New Roman"/>
          <w:color w:val="000000"/>
        </w:rPr>
        <w:t xml:space="preserve">nia </w:t>
      </w:r>
      <w:r w:rsidR="003B25B4" w:rsidRPr="007C41B1">
        <w:rPr>
          <w:rFonts w:ascii="Times New Roman" w:hAnsi="Times New Roman" w:cs="Times New Roman"/>
          <w:color w:val="000000"/>
        </w:rPr>
        <w:t xml:space="preserve">ofertą określonego w dokumentach zamówienia, zamawiający przed upływem </w:t>
      </w:r>
      <w:r w:rsidR="003B25B4" w:rsidRPr="007C41B1">
        <w:rPr>
          <w:rFonts w:ascii="Times New Roman" w:hAnsi="Times New Roman" w:cs="Times New Roman"/>
        </w:rPr>
        <w:t>terminu związania</w:t>
      </w:r>
      <w:r w:rsidR="005A1587">
        <w:rPr>
          <w:rFonts w:ascii="Times New Roman" w:hAnsi="Times New Roman" w:cs="Times New Roman"/>
        </w:rPr>
        <w:t xml:space="preserve"> </w:t>
      </w:r>
      <w:r w:rsidR="003B25B4" w:rsidRPr="007C41B1">
        <w:rPr>
          <w:rFonts w:ascii="Times New Roman" w:hAnsi="Times New Roman" w:cs="Times New Roman"/>
        </w:rPr>
        <w:t>ofertą</w:t>
      </w:r>
      <w:r w:rsidR="00371A7D" w:rsidRPr="007C41B1">
        <w:rPr>
          <w:rFonts w:ascii="Times New Roman" w:hAnsi="Times New Roman" w:cs="Times New Roman"/>
        </w:rPr>
        <w:t xml:space="preserve"> </w:t>
      </w:r>
      <w:r w:rsidR="003B25B4" w:rsidRPr="007C41B1">
        <w:rPr>
          <w:rFonts w:ascii="Times New Roman" w:hAnsi="Times New Roman" w:cs="Times New Roman"/>
        </w:rPr>
        <w:t>zwraca się jednokrotnie do wykonawców o wyrażenie zgody na przedłużenie teg</w:t>
      </w:r>
      <w:r w:rsidR="005A1587">
        <w:rPr>
          <w:rFonts w:ascii="Times New Roman" w:hAnsi="Times New Roman" w:cs="Times New Roman"/>
        </w:rPr>
        <w:t>o terminu</w:t>
      </w:r>
      <w:r w:rsidR="00B46B54" w:rsidRPr="007C41B1">
        <w:rPr>
          <w:rFonts w:ascii="Times New Roman" w:hAnsi="Times New Roman" w:cs="Times New Roman"/>
        </w:rPr>
        <w:t xml:space="preserve"> </w:t>
      </w:r>
      <w:r w:rsidR="005A1587">
        <w:rPr>
          <w:rFonts w:ascii="Times New Roman" w:hAnsi="Times New Roman" w:cs="Times New Roman"/>
        </w:rPr>
        <w:br/>
      </w:r>
      <w:r w:rsidR="003B25B4" w:rsidRPr="007C41B1">
        <w:rPr>
          <w:rFonts w:ascii="Times New Roman" w:hAnsi="Times New Roman" w:cs="Times New Roman"/>
        </w:rPr>
        <w:t>o wskazywany przez niego okres, nie dłuższy niż 30 dni.</w:t>
      </w:r>
    </w:p>
    <w:p w14:paraId="609B2FE8" w14:textId="77777777" w:rsidR="003B25B4" w:rsidRPr="005A1587" w:rsidRDefault="003B25B4" w:rsidP="003C337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84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A1587">
        <w:rPr>
          <w:rFonts w:ascii="Times New Roman" w:hAnsi="Times New Roman" w:cs="Times New Roman"/>
        </w:rPr>
        <w:t xml:space="preserve">Przedłużenie terminu związania ofertą, o którym mowa w ust. 2, wymaga złożenia przez wykonawcę pisemnego oświadczenia o wyrażeniu zgody na przedłużenie terminu związania ofertą. </w:t>
      </w:r>
    </w:p>
    <w:p w14:paraId="3C89C7D3" w14:textId="77777777" w:rsidR="003B25B4" w:rsidRPr="005A1587" w:rsidRDefault="003B25B4" w:rsidP="003C337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84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A1587">
        <w:rPr>
          <w:rFonts w:ascii="Times New Roman" w:hAnsi="Times New Roman" w:cs="Times New Roman"/>
        </w:rPr>
        <w:t xml:space="preserve">W przypadku gdy Zamawiający żąda wniesienia wadium, przedłużenie </w:t>
      </w:r>
      <w:r w:rsidR="005A1587">
        <w:rPr>
          <w:rFonts w:ascii="Times New Roman" w:hAnsi="Times New Roman" w:cs="Times New Roman"/>
        </w:rPr>
        <w:t xml:space="preserve">terminu związania ofertą, </w:t>
      </w:r>
      <w:r w:rsidR="005A1587">
        <w:rPr>
          <w:rFonts w:ascii="Times New Roman" w:hAnsi="Times New Roman" w:cs="Times New Roman"/>
        </w:rPr>
        <w:br/>
        <w:t xml:space="preserve"> </w:t>
      </w:r>
      <w:r w:rsidRPr="005A1587">
        <w:rPr>
          <w:rFonts w:ascii="Times New Roman" w:hAnsi="Times New Roman" w:cs="Times New Roman"/>
        </w:rPr>
        <w:t>o którym mowa w ust. 2, następuje wraz z przedłużeniem okresu ważnośc</w:t>
      </w:r>
      <w:r w:rsidR="005A1587">
        <w:rPr>
          <w:rFonts w:ascii="Times New Roman" w:hAnsi="Times New Roman" w:cs="Times New Roman"/>
        </w:rPr>
        <w:t xml:space="preserve">i wadium albo, jeżeli nie </w:t>
      </w:r>
      <w:r w:rsidRPr="005A1587">
        <w:rPr>
          <w:rFonts w:ascii="Times New Roman" w:hAnsi="Times New Roman" w:cs="Times New Roman"/>
        </w:rPr>
        <w:t>jest to możliwe, z wniesieniem nowego wadium na przedłużony okres związania ofertą.</w:t>
      </w:r>
    </w:p>
    <w:p w14:paraId="0CC3BCC0" w14:textId="77777777" w:rsidR="003B25B4" w:rsidRPr="005A1587" w:rsidRDefault="003B25B4" w:rsidP="003C337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84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A1587">
        <w:rPr>
          <w:rFonts w:ascii="Times New Roman" w:hAnsi="Times New Roman" w:cs="Times New Roman"/>
        </w:rPr>
        <w:t>Jeżeli termin związania ofertą upłynie przed wyborem najkorzystniej</w:t>
      </w:r>
      <w:r w:rsidR="005A1587">
        <w:rPr>
          <w:rFonts w:ascii="Times New Roman" w:hAnsi="Times New Roman" w:cs="Times New Roman"/>
        </w:rPr>
        <w:t>szej oferty, Zamawiający wzywa W</w:t>
      </w:r>
      <w:r w:rsidRPr="005A1587">
        <w:rPr>
          <w:rFonts w:ascii="Times New Roman" w:hAnsi="Times New Roman" w:cs="Times New Roman"/>
        </w:rPr>
        <w:t>ykonawcę, którego oferta otrzymała najwyższą ocenę, do wyrażenia w wyznaczonym przez</w:t>
      </w:r>
      <w:r w:rsidR="004D35AD" w:rsidRPr="005A1587">
        <w:rPr>
          <w:rFonts w:ascii="Times New Roman" w:hAnsi="Times New Roman" w:cs="Times New Roman"/>
        </w:rPr>
        <w:t xml:space="preserve"> </w:t>
      </w:r>
      <w:r w:rsidRPr="005A1587">
        <w:rPr>
          <w:rFonts w:ascii="Times New Roman" w:hAnsi="Times New Roman" w:cs="Times New Roman"/>
        </w:rPr>
        <w:t xml:space="preserve">Zamawiającego terminie pisemnej zgody na wybór jego oferty. W przypadku braku zgody </w:t>
      </w:r>
      <w:r w:rsidRPr="005A1587">
        <w:rPr>
          <w:rFonts w:ascii="Times New Roman" w:hAnsi="Times New Roman" w:cs="Times New Roman"/>
        </w:rPr>
        <w:br/>
        <w:t>Zamawiający zwraca się o wyraż</w:t>
      </w:r>
      <w:r w:rsidR="005A1587">
        <w:rPr>
          <w:rFonts w:ascii="Times New Roman" w:hAnsi="Times New Roman" w:cs="Times New Roman"/>
        </w:rPr>
        <w:t>enie takiej zgody do kolejnego W</w:t>
      </w:r>
      <w:r w:rsidRPr="005A1587">
        <w:rPr>
          <w:rFonts w:ascii="Times New Roman" w:hAnsi="Times New Roman" w:cs="Times New Roman"/>
        </w:rPr>
        <w:t>y</w:t>
      </w:r>
      <w:r w:rsidR="005A1587">
        <w:rPr>
          <w:rFonts w:ascii="Times New Roman" w:hAnsi="Times New Roman" w:cs="Times New Roman"/>
        </w:rPr>
        <w:t xml:space="preserve">konawcy, którego oferta została </w:t>
      </w:r>
      <w:r w:rsidRPr="005A1587">
        <w:rPr>
          <w:rFonts w:ascii="Times New Roman" w:hAnsi="Times New Roman" w:cs="Times New Roman"/>
        </w:rPr>
        <w:t>najwyżej oceniona, chyba że zachodzą przesłanki do unieważnienia postępowania.</w:t>
      </w:r>
    </w:p>
    <w:p w14:paraId="4C2CD616" w14:textId="77777777" w:rsidR="003B25B4" w:rsidRPr="009633EF" w:rsidRDefault="003B25B4" w:rsidP="007C41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F1DD6A4" w14:textId="77777777" w:rsidR="00B13B1B" w:rsidRPr="00B13B1B" w:rsidRDefault="00883B0B" w:rsidP="007C41B1">
      <w:pPr>
        <w:autoSpaceDE w:val="0"/>
        <w:autoSpaceDN w:val="0"/>
        <w:adjustRightInd w:val="0"/>
        <w:spacing w:after="84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XII.</w:t>
      </w:r>
      <w:r w:rsidR="003B25B4" w:rsidRPr="009633EF">
        <w:rPr>
          <w:rFonts w:ascii="Times New Roman" w:hAnsi="Times New Roman" w:cs="Times New Roman"/>
          <w:b/>
          <w:bCs/>
        </w:rPr>
        <w:t xml:space="preserve"> Opis sposobu przygotowania oferty</w:t>
      </w:r>
    </w:p>
    <w:p w14:paraId="66C04ACF" w14:textId="77777777" w:rsidR="00B13B1B" w:rsidRPr="005A1587" w:rsidRDefault="00B13B1B" w:rsidP="003C337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5A1587">
        <w:rPr>
          <w:rFonts w:ascii="Times New Roman" w:hAnsi="Times New Roman" w:cs="Times New Roman"/>
          <w:b/>
          <w:bCs/>
          <w:color w:val="000000"/>
        </w:rPr>
        <w:t xml:space="preserve">Wymagania podstawowe: </w:t>
      </w:r>
    </w:p>
    <w:p w14:paraId="7A02E381" w14:textId="77777777" w:rsidR="00B13B1B" w:rsidRDefault="00B13B1B" w:rsidP="003C337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58" w:line="240" w:lineRule="auto"/>
        <w:jc w:val="both"/>
        <w:rPr>
          <w:rFonts w:ascii="Times New Roman" w:hAnsi="Times New Roman" w:cs="Times New Roman"/>
          <w:color w:val="000000"/>
        </w:rPr>
      </w:pPr>
      <w:r w:rsidRPr="005A1587">
        <w:rPr>
          <w:rFonts w:ascii="Times New Roman" w:hAnsi="Times New Roman" w:cs="Times New Roman"/>
          <w:color w:val="000000"/>
        </w:rPr>
        <w:t xml:space="preserve">Każdy Wykonawca może złożyć tylko jedną Ofertę z wyjątkiem przypadków określonych </w:t>
      </w:r>
      <w:r w:rsidR="005A1587">
        <w:rPr>
          <w:rFonts w:ascii="Times New Roman" w:hAnsi="Times New Roman" w:cs="Times New Roman"/>
          <w:color w:val="000000"/>
        </w:rPr>
        <w:br/>
      </w:r>
      <w:r w:rsidRPr="005A1587">
        <w:rPr>
          <w:rFonts w:ascii="Times New Roman" w:hAnsi="Times New Roman" w:cs="Times New Roman"/>
          <w:color w:val="000000"/>
        </w:rPr>
        <w:t xml:space="preserve">w uPzp; </w:t>
      </w:r>
    </w:p>
    <w:p w14:paraId="5BDEB2D0" w14:textId="77777777" w:rsidR="00B13B1B" w:rsidRDefault="00B13B1B" w:rsidP="003C337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58" w:line="240" w:lineRule="auto"/>
        <w:jc w:val="both"/>
        <w:rPr>
          <w:rFonts w:ascii="Times New Roman" w:hAnsi="Times New Roman" w:cs="Times New Roman"/>
          <w:color w:val="000000"/>
        </w:rPr>
      </w:pPr>
      <w:r w:rsidRPr="005A1587">
        <w:rPr>
          <w:rFonts w:ascii="Times New Roman" w:hAnsi="Times New Roman" w:cs="Times New Roman"/>
          <w:color w:val="000000"/>
        </w:rPr>
        <w:t xml:space="preserve">Ofertę należy przygotować ściśle według wymagań określonych w niniejszej SWZ. </w:t>
      </w:r>
    </w:p>
    <w:p w14:paraId="097EC595" w14:textId="77777777" w:rsidR="00B13B1B" w:rsidRDefault="00B13B1B" w:rsidP="003C337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58" w:line="240" w:lineRule="auto"/>
        <w:jc w:val="both"/>
        <w:rPr>
          <w:rFonts w:ascii="Times New Roman" w:hAnsi="Times New Roman" w:cs="Times New Roman"/>
          <w:color w:val="000000"/>
        </w:rPr>
      </w:pPr>
      <w:r w:rsidRPr="005A1587">
        <w:rPr>
          <w:rFonts w:ascii="Times New Roman" w:hAnsi="Times New Roman" w:cs="Times New Roman"/>
          <w:color w:val="000000"/>
        </w:rPr>
        <w:t xml:space="preserve">Oferta powinna być sporządzona w języku polskim. Każdy dokument składający się na ofertę powinien być czytelny. </w:t>
      </w:r>
    </w:p>
    <w:p w14:paraId="5F6EADCF" w14:textId="77777777" w:rsidR="005A1587" w:rsidRPr="005A1587" w:rsidRDefault="00033650" w:rsidP="003C337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58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5A1587">
        <w:rPr>
          <w:rFonts w:ascii="Times New Roman" w:hAnsi="Times New Roman" w:cs="Times New Roman"/>
          <w:b/>
          <w:bCs/>
          <w:color w:val="000000"/>
        </w:rPr>
        <w:t>Ofertę, oświadczenie, o którym</w:t>
      </w:r>
      <w:r w:rsidR="00B13B1B" w:rsidRPr="005A1587">
        <w:rPr>
          <w:rFonts w:ascii="Times New Roman" w:hAnsi="Times New Roman" w:cs="Times New Roman"/>
          <w:b/>
          <w:bCs/>
          <w:color w:val="000000"/>
        </w:rPr>
        <w:t xml:space="preserve"> mowa w art. 125 ust. 1 uPzp, podmiotowe i przedmiotowe środki dowodowe, pełnomocnictwa, zobowiązanie podmiotu udostępniającego zasoby sporządza się w postaci elektronicznej, w ogólnie dostępnych formatach danych, </w:t>
      </w:r>
      <w:r w:rsidR="005A1587">
        <w:rPr>
          <w:rFonts w:ascii="Times New Roman" w:hAnsi="Times New Roman" w:cs="Times New Roman"/>
          <w:b/>
          <w:bCs/>
          <w:color w:val="000000"/>
        </w:rPr>
        <w:br/>
      </w:r>
      <w:r w:rsidR="00B13B1B" w:rsidRPr="005A1587">
        <w:rPr>
          <w:rFonts w:ascii="Times New Roman" w:hAnsi="Times New Roman" w:cs="Times New Roman"/>
          <w:b/>
          <w:bCs/>
          <w:color w:val="000000"/>
        </w:rPr>
        <w:t>w szczególności w formatach .txt, .rtf, .pdf, .doc, .docx, .odt</w:t>
      </w:r>
      <w:r w:rsidR="00B13B1B" w:rsidRPr="005A1587">
        <w:rPr>
          <w:rFonts w:ascii="Times New Roman" w:hAnsi="Times New Roman" w:cs="Times New Roman"/>
          <w:bCs/>
          <w:color w:val="000000"/>
        </w:rPr>
        <w:t xml:space="preserve">. </w:t>
      </w:r>
    </w:p>
    <w:p w14:paraId="340EBF62" w14:textId="77777777" w:rsidR="00B13B1B" w:rsidRDefault="00B13B1B" w:rsidP="005A1587">
      <w:pPr>
        <w:pStyle w:val="Akapitzlist"/>
        <w:autoSpaceDE w:val="0"/>
        <w:autoSpaceDN w:val="0"/>
        <w:adjustRightInd w:val="0"/>
        <w:spacing w:after="58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5A1587">
        <w:rPr>
          <w:rFonts w:ascii="Times New Roman" w:hAnsi="Times New Roman" w:cs="Times New Roman"/>
          <w:b/>
          <w:bCs/>
          <w:color w:val="000000"/>
        </w:rPr>
        <w:t>Ofertę,</w:t>
      </w:r>
      <w:r w:rsidR="00033650" w:rsidRPr="005A1587">
        <w:rPr>
          <w:rFonts w:ascii="Times New Roman" w:hAnsi="Times New Roman" w:cs="Times New Roman"/>
          <w:b/>
          <w:bCs/>
          <w:color w:val="000000"/>
        </w:rPr>
        <w:t xml:space="preserve"> a także oświadczenie, o którym</w:t>
      </w:r>
      <w:r w:rsidRPr="005A1587">
        <w:rPr>
          <w:rFonts w:ascii="Times New Roman" w:hAnsi="Times New Roman" w:cs="Times New Roman"/>
          <w:b/>
          <w:bCs/>
          <w:color w:val="000000"/>
        </w:rPr>
        <w:t xml:space="preserve"> mowa w art. 125 ust. 1 uPzp, podmiotowe </w:t>
      </w:r>
      <w:r w:rsidR="00EF33AF">
        <w:rPr>
          <w:rFonts w:ascii="Times New Roman" w:hAnsi="Times New Roman" w:cs="Times New Roman"/>
          <w:b/>
          <w:bCs/>
          <w:color w:val="000000"/>
        </w:rPr>
        <w:br/>
      </w:r>
      <w:r w:rsidRPr="005A1587">
        <w:rPr>
          <w:rFonts w:ascii="Times New Roman" w:hAnsi="Times New Roman" w:cs="Times New Roman"/>
          <w:b/>
          <w:bCs/>
          <w:color w:val="000000"/>
        </w:rPr>
        <w:t xml:space="preserve">i przedmiotowe środki dowodowe, pełnomocnictwa, zobowiązanie podmiotu udostępniającego zasoby składa się, pod rygorem nieważności, w formie elektronicznej </w:t>
      </w:r>
      <w:r w:rsidR="00EF33AF">
        <w:rPr>
          <w:rFonts w:ascii="Times New Roman" w:hAnsi="Times New Roman" w:cs="Times New Roman"/>
          <w:b/>
          <w:bCs/>
          <w:color w:val="000000"/>
        </w:rPr>
        <w:br/>
      </w:r>
      <w:r w:rsidRPr="005A1587">
        <w:rPr>
          <w:rFonts w:ascii="Times New Roman" w:hAnsi="Times New Roman" w:cs="Times New Roman"/>
          <w:i/>
          <w:iCs/>
          <w:color w:val="000000"/>
        </w:rPr>
        <w:t xml:space="preserve">(z kwalifikowanym podpisem) </w:t>
      </w:r>
      <w:r w:rsidRPr="005A1587">
        <w:rPr>
          <w:rFonts w:ascii="Times New Roman" w:hAnsi="Times New Roman" w:cs="Times New Roman"/>
          <w:b/>
          <w:bCs/>
          <w:color w:val="000000"/>
        </w:rPr>
        <w:t>lub w postaci elektronicznej opatrzonej podpisem zaufanym lub podpisem osobistym</w:t>
      </w:r>
      <w:r w:rsidRPr="005A1587">
        <w:rPr>
          <w:rFonts w:ascii="Times New Roman" w:hAnsi="Times New Roman" w:cs="Times New Roman"/>
          <w:color w:val="000000"/>
        </w:rPr>
        <w:t xml:space="preserve">. </w:t>
      </w:r>
    </w:p>
    <w:p w14:paraId="34D0DCA2" w14:textId="77777777" w:rsidR="005A1587" w:rsidRDefault="00B13B1B" w:rsidP="003C337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58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5A1587">
        <w:rPr>
          <w:rFonts w:ascii="Times New Roman" w:hAnsi="Times New Roman" w:cs="Times New Roman"/>
          <w:color w:val="000000"/>
        </w:rPr>
        <w:lastRenderedPageBreak/>
        <w:t>Podmiotowe środki dowodowe oraz inne dokumenty lub oświadczenia, sporządzone w języku obcym przekazuje się wraz z tłumaczeniem na język polski. Tłumaczenie nie jest wymagane, jeżeli Zamawiający wyraził zgodę, w przypadkach, o których mowa w art. 20 ust. 3 uPzp.</w:t>
      </w:r>
    </w:p>
    <w:p w14:paraId="4BACF803" w14:textId="77777777" w:rsidR="00B13B1B" w:rsidRPr="005A1587" w:rsidRDefault="00B13B1B" w:rsidP="003C337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58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5A1587">
        <w:rPr>
          <w:rFonts w:ascii="Times New Roman" w:hAnsi="Times New Roman" w:cs="Times New Roman"/>
          <w:color w:val="000000"/>
        </w:rPr>
        <w:t xml:space="preserve">Sposób sporządzania oraz sposób przekazywania Ofert, oświadczeń, o których mowa w art. 125 ust. 1 uPzp, podmiotowych środków dowodowych, przedmiotowych środków dowodowych, oraz innych informacji, oświadczeń lub dokumentów, przekazywanych w postępowaniu – określony jest </w:t>
      </w:r>
      <w:r w:rsidRPr="005A1587">
        <w:rPr>
          <w:rFonts w:ascii="Times New Roman" w:hAnsi="Times New Roman" w:cs="Times New Roman"/>
          <w:i/>
          <w:iCs/>
          <w:color w:val="000000"/>
        </w:rPr>
        <w:t xml:space="preserve">Rozporządzeniem dot. podmiotowych środków dowodowych </w:t>
      </w:r>
      <w:r w:rsidRPr="005A1587">
        <w:rPr>
          <w:rFonts w:ascii="Times New Roman" w:hAnsi="Times New Roman" w:cs="Times New Roman"/>
          <w:color w:val="000000"/>
        </w:rPr>
        <w:t xml:space="preserve">oraz </w:t>
      </w:r>
      <w:r w:rsidR="0067710B">
        <w:rPr>
          <w:rFonts w:ascii="Times New Roman" w:hAnsi="Times New Roman" w:cs="Times New Roman"/>
          <w:i/>
          <w:iCs/>
          <w:color w:val="000000"/>
        </w:rPr>
        <w:t>Rozporządzeniem dotyczących</w:t>
      </w:r>
      <w:r w:rsidRPr="005A1587">
        <w:rPr>
          <w:rFonts w:ascii="Times New Roman" w:hAnsi="Times New Roman" w:cs="Times New Roman"/>
          <w:i/>
          <w:iCs/>
          <w:color w:val="000000"/>
        </w:rPr>
        <w:t xml:space="preserve"> środków komunikacji elektronicznej. </w:t>
      </w:r>
    </w:p>
    <w:p w14:paraId="45B357AB" w14:textId="77777777" w:rsidR="00B13B1B" w:rsidRDefault="00B13B1B" w:rsidP="003C337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58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5A1587">
        <w:rPr>
          <w:rFonts w:ascii="Times New Roman" w:hAnsi="Times New Roman" w:cs="Times New Roman"/>
          <w:color w:val="000000"/>
        </w:rPr>
        <w:t xml:space="preserve">Do przygotowania Oferty konieczne jest posiadanie przez osobę upoważnioną do reprezentowania Wykonawcy, kwalifikowanego podpisu elektronicznego lub podpisu osobistego lub podpisu zaufanego. </w:t>
      </w:r>
    </w:p>
    <w:p w14:paraId="0C370707" w14:textId="77777777" w:rsidR="005A1587" w:rsidRDefault="005C5344" w:rsidP="003C337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58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5A1587">
        <w:rPr>
          <w:rFonts w:ascii="Times New Roman" w:hAnsi="Times New Roman" w:cs="Times New Roman"/>
          <w:bCs/>
          <w:color w:val="000000"/>
        </w:rPr>
        <w:t xml:space="preserve">Tajemnica przedsiębiorstwa. </w:t>
      </w:r>
      <w:r w:rsidRPr="005A1587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B13B1B" w:rsidRPr="005A1587">
        <w:rPr>
          <w:rFonts w:ascii="Times New Roman" w:hAnsi="Times New Roman" w:cs="Times New Roman"/>
          <w:color w:val="000000"/>
        </w:rPr>
        <w:t xml:space="preserve">Nie ujawnia się informacji stanowiących tajemnicę przedsiębiorstwa w rozumieniu przepisów ustawy z dnia 16 kwietnia 1993r. o zwalczaniu nieuczciwej konkurencji </w:t>
      </w:r>
      <w:r w:rsidR="00B13B1B" w:rsidRPr="005A1587">
        <w:rPr>
          <w:rFonts w:ascii="Times New Roman" w:hAnsi="Times New Roman" w:cs="Times New Roman"/>
          <w:i/>
          <w:iCs/>
          <w:color w:val="000000"/>
        </w:rPr>
        <w:t>(Dz. U. z 2020</w:t>
      </w:r>
      <w:r w:rsidR="00EF33AF">
        <w:rPr>
          <w:rFonts w:ascii="Times New Roman" w:hAnsi="Times New Roman" w:cs="Times New Roman"/>
          <w:i/>
          <w:iCs/>
          <w:color w:val="000000"/>
        </w:rPr>
        <w:t xml:space="preserve"> </w:t>
      </w:r>
      <w:r w:rsidR="00B13B1B" w:rsidRPr="005A1587">
        <w:rPr>
          <w:rFonts w:ascii="Times New Roman" w:hAnsi="Times New Roman" w:cs="Times New Roman"/>
          <w:i/>
          <w:iCs/>
          <w:color w:val="000000"/>
        </w:rPr>
        <w:t>r. poz. 1913)</w:t>
      </w:r>
      <w:r w:rsidR="00B13B1B" w:rsidRPr="005A1587">
        <w:rPr>
          <w:rFonts w:ascii="Times New Roman" w:hAnsi="Times New Roman" w:cs="Times New Roman"/>
          <w:color w:val="000000"/>
        </w:rPr>
        <w:t>, jeżeli Wykonawca, wraz z przekazaniem takich informacji, zastrzegł, że nie mogą być one udostępniane oraz wykazał, że zastrzeżone informacje stanowią tajemnicę przedsiębiorstwa. Wykonawca nie może zastrzec informacji, o których mowa w art. 222 ust. 5 u</w:t>
      </w:r>
      <w:r w:rsidR="005A1587">
        <w:rPr>
          <w:rFonts w:ascii="Times New Roman" w:hAnsi="Times New Roman" w:cs="Times New Roman"/>
          <w:color w:val="000000"/>
        </w:rPr>
        <w:t>Pzp.</w:t>
      </w:r>
    </w:p>
    <w:p w14:paraId="36154B18" w14:textId="77777777" w:rsidR="00C36DF2" w:rsidRDefault="00C36DF2" w:rsidP="00C36DF2">
      <w:pPr>
        <w:pStyle w:val="Akapitzlist"/>
        <w:autoSpaceDE w:val="0"/>
        <w:autoSpaceDN w:val="0"/>
        <w:adjustRightInd w:val="0"/>
        <w:spacing w:after="58" w:line="240" w:lineRule="auto"/>
        <w:ind w:left="360"/>
        <w:jc w:val="both"/>
        <w:rPr>
          <w:rFonts w:ascii="Times New Roman" w:hAnsi="Times New Roman" w:cs="Times New Roman"/>
          <w:color w:val="000000"/>
        </w:rPr>
      </w:pPr>
    </w:p>
    <w:p w14:paraId="69EEB05B" w14:textId="77777777" w:rsidR="00E51BF9" w:rsidRDefault="00B13B1B" w:rsidP="005A1587">
      <w:pPr>
        <w:pStyle w:val="Akapitzlist"/>
        <w:autoSpaceDE w:val="0"/>
        <w:autoSpaceDN w:val="0"/>
        <w:adjustRightInd w:val="0"/>
        <w:spacing w:after="58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5A1587">
        <w:rPr>
          <w:rFonts w:ascii="Times New Roman" w:hAnsi="Times New Roman" w:cs="Times New Roman"/>
          <w:color w:val="000000"/>
        </w:rPr>
        <w:t xml:space="preserve">W przypadku, gdy dokumenty elektroniczne w postępowaniu, przekazywane przy użyciu środków komunikacji elektronicznej, zawierają informacje stanowiące tajemnicę przedsiębiorstwa, </w:t>
      </w:r>
    </w:p>
    <w:p w14:paraId="04F08EB2" w14:textId="77777777" w:rsidR="00B13B1B" w:rsidRDefault="00B13B1B" w:rsidP="005A1587">
      <w:pPr>
        <w:pStyle w:val="Akapitzlist"/>
        <w:autoSpaceDE w:val="0"/>
        <w:autoSpaceDN w:val="0"/>
        <w:adjustRightInd w:val="0"/>
        <w:spacing w:after="58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5A1587">
        <w:rPr>
          <w:rFonts w:ascii="Times New Roman" w:hAnsi="Times New Roman" w:cs="Times New Roman"/>
          <w:color w:val="000000"/>
        </w:rPr>
        <w:t xml:space="preserve">Wykonawca, w celu utrzymania w poufności tych informacji, przekazuje je w wydzielonym </w:t>
      </w:r>
      <w:r w:rsidR="00EF33AF">
        <w:rPr>
          <w:rFonts w:ascii="Times New Roman" w:hAnsi="Times New Roman" w:cs="Times New Roman"/>
          <w:color w:val="000000"/>
        </w:rPr>
        <w:br/>
      </w:r>
      <w:r w:rsidRPr="005A1587">
        <w:rPr>
          <w:rFonts w:ascii="Times New Roman" w:hAnsi="Times New Roman" w:cs="Times New Roman"/>
          <w:color w:val="000000"/>
        </w:rPr>
        <w:t xml:space="preserve">i odpowiednio oznaczonym pliku w polu „Załączniki i inne dokumenty przedstawione w ofercie przez Wykonawcę”. </w:t>
      </w:r>
    </w:p>
    <w:p w14:paraId="1B9EEAE7" w14:textId="77777777" w:rsidR="00C36DF2" w:rsidRPr="00C36DF2" w:rsidRDefault="00C36DF2" w:rsidP="003C337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58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C36DF2">
        <w:rPr>
          <w:rFonts w:ascii="Times New Roman" w:hAnsi="Times New Roman" w:cs="Times New Roman"/>
          <w:b/>
          <w:color w:val="000000"/>
        </w:rPr>
        <w:t xml:space="preserve">Do przygotowania oferty zaleca się wykorzystanie Formularza Oferty, którego wzór stanowi załącznik nr </w:t>
      </w:r>
      <w:r w:rsidR="00954FCB">
        <w:rPr>
          <w:rFonts w:ascii="Times New Roman" w:hAnsi="Times New Roman" w:cs="Times New Roman"/>
          <w:b/>
          <w:color w:val="000000"/>
        </w:rPr>
        <w:t>2</w:t>
      </w:r>
      <w:r w:rsidRPr="00C36DF2">
        <w:rPr>
          <w:rFonts w:ascii="Times New Roman" w:hAnsi="Times New Roman" w:cs="Times New Roman"/>
          <w:b/>
          <w:color w:val="000000"/>
        </w:rPr>
        <w:t xml:space="preserve"> do SWZ. W przypadku, gdy Wykonawca nie korzysta z przygotowanego przez Zamawiającego wzoru, w treści oferty należy zamieścić wszystkie informacje wymagane </w:t>
      </w:r>
      <w:r w:rsidRPr="00C36DF2">
        <w:rPr>
          <w:rFonts w:ascii="Times New Roman" w:hAnsi="Times New Roman" w:cs="Times New Roman"/>
          <w:b/>
          <w:color w:val="000000"/>
        </w:rPr>
        <w:br/>
        <w:t>w Formularzu Oferty.</w:t>
      </w:r>
    </w:p>
    <w:p w14:paraId="3AA66826" w14:textId="77777777" w:rsidR="00C36DF2" w:rsidRDefault="00C36DF2" w:rsidP="003C337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58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C36DF2">
        <w:rPr>
          <w:rFonts w:ascii="Times New Roman" w:hAnsi="Times New Roman" w:cs="Times New Roman"/>
          <w:color w:val="000000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„przeciągnij” i „upuść” służące do dodawania plików. </w:t>
      </w:r>
    </w:p>
    <w:p w14:paraId="1CF6578B" w14:textId="77777777" w:rsidR="00C36DF2" w:rsidRDefault="00C36DF2" w:rsidP="003C337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58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C36DF2">
        <w:rPr>
          <w:rFonts w:ascii="Times New Roman" w:hAnsi="Times New Roman" w:cs="Times New Roman"/>
          <w:color w:val="000000"/>
        </w:rPr>
        <w:t xml:space="preserve">Wykonawca dodaje wybrany z dysku i uprzednio podpisany „Formularz ofertowy” w pierwszym polu („Wypełniony formularz ofertowy”). W kolejnym polu („Załączniki i inne dokumenty przedstawione w ofercie przez Wykonawcę”) wykonawca dodaje uprzednio podpisane pozostałe pliki stanowiące ofertę lub składane wraz z ofertą. </w:t>
      </w:r>
    </w:p>
    <w:p w14:paraId="31892BE4" w14:textId="77777777" w:rsidR="00C36DF2" w:rsidRPr="00C36DF2" w:rsidRDefault="00C36DF2" w:rsidP="003C337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58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C36DF2">
        <w:rPr>
          <w:rFonts w:ascii="Times New Roman" w:hAnsi="Times New Roman" w:cs="Times New Roman"/>
          <w:color w:val="000000"/>
        </w:rPr>
        <w:t xml:space="preserve">Poświadczenia za zgodność z oryginałem dokonuje odpowiednio Wykonawca, podmiot, na którego zdolnościach lub sytuacji polega Wykonawca, Wykonawcy wspólnie ubiegający się </w:t>
      </w:r>
      <w:r w:rsidRPr="00C36DF2">
        <w:rPr>
          <w:rFonts w:ascii="Times New Roman" w:hAnsi="Times New Roman" w:cs="Times New Roman"/>
          <w:color w:val="000000"/>
        </w:rPr>
        <w:br/>
        <w:t xml:space="preserve">o udzielenie zamówienia publicznego albo podwykonawca, w zakresie dokumentów, które każdego z nich dotyczą, w szczególnych przypadkach określonych w Rozporządzeniu Prezesa Rady Ministrów z dnia 30 grudnia 2020r. w sprawie sposobu sporządzania i przekazywania informacji oraz wymagań technicznych dla dokumentów elektronicznych oraz środków komunikacji elektronicznej w postępowaniu o udzielenie zamówienia publicznego lub konkursie – również notariusz. Poprzez oryginał należy rozumieć dokument podpisany kwalifikowanym podpisem elektronicznym lub podpisem zaufanym lub podpisem osobistym przez osobę/osoby upoważnioną/upoważnione. Poświadczenie za zgodność z oryginałem następuje w formie elektronicznej podpisane kwalifikowanym podpisem elektronicznym lub podpisem zaufanym lub podpisem osobistym przez osobę/osoby upoważnioną/upoważnione. Szczegóły poświadczeń określone zostały </w:t>
      </w:r>
      <w:r w:rsidRPr="00C36DF2">
        <w:rPr>
          <w:rFonts w:ascii="Times New Roman" w:hAnsi="Times New Roman" w:cs="Times New Roman"/>
          <w:i/>
          <w:iCs/>
          <w:color w:val="000000"/>
        </w:rPr>
        <w:t xml:space="preserve">Rozporządzeniem dot. podmiotowych środków dowodowych. </w:t>
      </w:r>
    </w:p>
    <w:p w14:paraId="76658CBC" w14:textId="77777777" w:rsidR="00C36DF2" w:rsidRDefault="00C36DF2" w:rsidP="003C337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58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C36DF2">
        <w:rPr>
          <w:rFonts w:ascii="Times New Roman" w:hAnsi="Times New Roman" w:cs="Times New Roman"/>
          <w:color w:val="000000"/>
        </w:rPr>
        <w:t>Oferta powinna być podpisana przez osobę upoważnioną do reprezentowania Wykonawcy, zgodnie z formą reprezentacji Wykonawcy określoną w rejestrze lub innym dokumencie, właściwym dla danej formy organizacyjnej Wykonawcy albo przez upełnomocnionego przedstawiciela Wykonawcy. W celu potwierdzenia, że osoba działająca w imieniu Wykonawcy jest umocowana do jego reprezentowania, Zamawiający żąda od wykonawcy wskazania w druku oferty odpisu lub informacji z Krajowego Rejestru Sądowego, Cen</w:t>
      </w:r>
      <w:r w:rsidR="00954FCB">
        <w:rPr>
          <w:rFonts w:ascii="Times New Roman" w:hAnsi="Times New Roman" w:cs="Times New Roman"/>
          <w:color w:val="000000"/>
        </w:rPr>
        <w:t xml:space="preserve">tralnej Ewidencji i Informacji </w:t>
      </w:r>
      <w:r w:rsidRPr="00C36DF2">
        <w:rPr>
          <w:rFonts w:ascii="Times New Roman" w:hAnsi="Times New Roman" w:cs="Times New Roman"/>
          <w:color w:val="000000"/>
        </w:rPr>
        <w:t xml:space="preserve">o Działalności Gospodarczej lub innego właściwego rejestru. </w:t>
      </w:r>
    </w:p>
    <w:p w14:paraId="30D5105E" w14:textId="77777777" w:rsidR="00C36DF2" w:rsidRPr="00C36DF2" w:rsidRDefault="00C36DF2" w:rsidP="003C337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58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C36DF2">
        <w:rPr>
          <w:rFonts w:ascii="Times New Roman" w:hAnsi="Times New Roman" w:cs="Times New Roman"/>
          <w:bCs/>
          <w:color w:val="000000"/>
        </w:rPr>
        <w:lastRenderedPageBreak/>
        <w:t>Pełnomocnictwo osoby/osób podpisujących Ofertę do reprezentowania Wykonawcy</w:t>
      </w:r>
      <w:r w:rsidRPr="00C36DF2">
        <w:rPr>
          <w:rFonts w:ascii="Times New Roman" w:hAnsi="Times New Roman" w:cs="Times New Roman"/>
          <w:color w:val="000000"/>
        </w:rPr>
        <w:t xml:space="preserve">, zaciągania w jego imieniu zobowiązań finansowych w wysokości odpowiadającej cenie Oferty oraz podpisania Oferty musi bezpośrednio wynikać z dokumentów rejestrowych Wykonawcy. Oznacza to, że jeżeli pełnomocnictwo takie nie wynika wprost z dokumentu stwierdzającego status prawny Wykonawcy (odpisu z właściwego rejestru lub z centralnej ewidencji i informacji o działalności gospodarczej), to </w:t>
      </w:r>
      <w:r w:rsidRPr="00C36DF2">
        <w:rPr>
          <w:rFonts w:ascii="Times New Roman" w:hAnsi="Times New Roman" w:cs="Times New Roman"/>
          <w:b/>
          <w:bCs/>
          <w:color w:val="000000"/>
        </w:rPr>
        <w:t>do Oferty należy dołączyć pełnomocnictwo wystawione na reprezentanta Wykonawcy przez osoby do tego umocowane</w:t>
      </w:r>
      <w:r w:rsidRPr="00C36DF2">
        <w:rPr>
          <w:rFonts w:ascii="Times New Roman" w:hAnsi="Times New Roman" w:cs="Times New Roman"/>
          <w:color w:val="000000"/>
        </w:rPr>
        <w:t xml:space="preserve">. </w:t>
      </w:r>
    </w:p>
    <w:p w14:paraId="78E1BA97" w14:textId="77777777" w:rsidR="00C36DF2" w:rsidRPr="00C32E17" w:rsidRDefault="00C36DF2" w:rsidP="007B2492">
      <w:p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  <w:r w:rsidRPr="00C32E17">
        <w:rPr>
          <w:rFonts w:ascii="Times New Roman" w:hAnsi="Times New Roman" w:cs="Times New Roman"/>
          <w:color w:val="000000"/>
        </w:rPr>
        <w:t xml:space="preserve">Pełnomocnictwo do złożenia oferty musi być złożone w oryginale w takiej samej formie, jak składana oferta (w formie elektronicznej lub postaci elektronicznej opatrzonej podpisem zaufanym lub podpisem osobistym). Dopuszcza się także złożenie elektronicznej kopii (skanu) pełnomocnictwa sporządzonego uprzednio w formie pisemnej, w formie elektronicznego poświadczenia sporządzonego stosownie do art. 97 § 2 </w:t>
      </w:r>
      <w:r w:rsidRPr="00C32E17">
        <w:rPr>
          <w:rFonts w:ascii="Times New Roman" w:hAnsi="Times New Roman" w:cs="Times New Roman"/>
          <w:i/>
          <w:iCs/>
          <w:color w:val="000000"/>
        </w:rPr>
        <w:t>ustawy z dnia 14 lutego 1991r. Prawo o notariacie</w:t>
      </w:r>
      <w:r w:rsidRPr="00C32E17">
        <w:rPr>
          <w:rFonts w:ascii="Times New Roman" w:hAnsi="Times New Roman" w:cs="Times New Roman"/>
          <w:color w:val="000000"/>
        </w:rPr>
        <w:t xml:space="preserve">, które to poświadczenie notariusz opatruje kwalifikowanym podpisem elektronicznym, bądź też poprzez opatrzenie skanu pełnomocnictwa sporządzonego uprzednio w formie pisemnej kwalifikowanym podpisem lub podpisem zaufanym lub podpisem osobistym mocodawcy. Elektroniczna kopia pełnomocnictwa nie może być uwierzytelniona przez upełnomocnionego. </w:t>
      </w:r>
    </w:p>
    <w:p w14:paraId="06C027E6" w14:textId="77777777" w:rsidR="00C640A2" w:rsidRDefault="00C36DF2" w:rsidP="003C337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C36DF2">
        <w:rPr>
          <w:rFonts w:ascii="Times New Roman" w:hAnsi="Times New Roman" w:cs="Times New Roman"/>
          <w:color w:val="000000"/>
        </w:rPr>
        <w:t>System sprawdza, czy złożone pliki są podpisane i automatycznie je szyfruje, jednocześnie informując o tym wykonawcę. Potwierdzenie czasu przekazania</w:t>
      </w:r>
      <w:r w:rsidR="002213E0">
        <w:rPr>
          <w:rFonts w:ascii="Times New Roman" w:hAnsi="Times New Roman" w:cs="Times New Roman"/>
          <w:color w:val="000000"/>
        </w:rPr>
        <w:t xml:space="preserve"> i odbioru oferty znajduje się </w:t>
      </w:r>
    </w:p>
    <w:p w14:paraId="14C74B8B" w14:textId="77777777" w:rsidR="00C36DF2" w:rsidRDefault="00C36DF2" w:rsidP="00C640A2">
      <w:pPr>
        <w:pStyle w:val="Akapitzlist"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  <w:r w:rsidRPr="00C36DF2">
        <w:rPr>
          <w:rFonts w:ascii="Times New Roman" w:hAnsi="Times New Roman" w:cs="Times New Roman"/>
          <w:color w:val="000000"/>
        </w:rPr>
        <w:t xml:space="preserve">w Elektronicznym Potwierdzeniu Przesłania (EPP) i Elektronicznym Potwierdzeniu Odebrania (EPO). EPP i EPO dostępne są dla zalogowanego Wykonawcy w zakładce „Oferty/Wnioski”. </w:t>
      </w:r>
    </w:p>
    <w:p w14:paraId="3CA9D4AF" w14:textId="77777777" w:rsidR="00C36DF2" w:rsidRDefault="00C36DF2" w:rsidP="003C337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C36DF2">
        <w:rPr>
          <w:rFonts w:ascii="Times New Roman" w:hAnsi="Times New Roman" w:cs="Times New Roman"/>
          <w:color w:val="000000"/>
        </w:rPr>
        <w:t xml:space="preserve">Oferta może być złożona tylko do upływu terminu składania ofert. </w:t>
      </w:r>
    </w:p>
    <w:p w14:paraId="5A511876" w14:textId="77777777" w:rsidR="00C36DF2" w:rsidRDefault="00C36DF2" w:rsidP="003C337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C36DF2">
        <w:rPr>
          <w:rFonts w:ascii="Times New Roman" w:hAnsi="Times New Roman" w:cs="Times New Roman"/>
          <w:color w:val="000000"/>
        </w:rPr>
        <w:t xml:space="preserve">Maksymalny łączny rozmiar plików stanowiących ofertę lub składanych wraz z ofertą to 250 MB. </w:t>
      </w:r>
    </w:p>
    <w:p w14:paraId="74244D5E" w14:textId="77777777" w:rsidR="00C36DF2" w:rsidRDefault="00C36DF2" w:rsidP="003C337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C36DF2">
        <w:rPr>
          <w:rFonts w:ascii="Times New Roman" w:hAnsi="Times New Roman" w:cs="Times New Roman"/>
          <w:color w:val="000000"/>
        </w:rPr>
        <w:t xml:space="preserve">Wykonawca może przed upływem terminu do składania ofert wycofać ofertę. W celu wycofania złożonej oferty należy przejść do szczegółów postępowania, wybrać zakładkę oferty/wnioski, następnie przycisk wycofaj ofertę. Po potwierdzeniu oferta zostanie wycofana i będzie można pobrać dokumenty potwierdzający wycofanie oferty, tzw. Elektroniczne Potwierdzenie Wycofania (EPW). </w:t>
      </w:r>
    </w:p>
    <w:p w14:paraId="2FB8FB92" w14:textId="77777777" w:rsidR="00C36DF2" w:rsidRDefault="00C36DF2" w:rsidP="003C337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C36DF2">
        <w:rPr>
          <w:rFonts w:ascii="Times New Roman" w:hAnsi="Times New Roman" w:cs="Times New Roman"/>
          <w:color w:val="000000"/>
        </w:rPr>
        <w:t xml:space="preserve">Wykonawca po upływie terminu do składania ofert nie może skutecznie dokonać zmiany ani wycofać złożonej oferty. </w:t>
      </w:r>
    </w:p>
    <w:p w14:paraId="6697E395" w14:textId="77777777" w:rsidR="00C32E17" w:rsidRPr="00C36DF2" w:rsidRDefault="00C36DF2" w:rsidP="003C337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C32E17" w:rsidRPr="00C36DF2">
        <w:rPr>
          <w:rFonts w:ascii="Times New Roman" w:hAnsi="Times New Roman" w:cs="Times New Roman"/>
          <w:b/>
          <w:bCs/>
          <w:color w:val="000000"/>
        </w:rPr>
        <w:t>Oferta musi składać się z</w:t>
      </w:r>
      <w:r w:rsidR="00C32E17" w:rsidRPr="00C36DF2">
        <w:rPr>
          <w:rFonts w:ascii="Times New Roman" w:hAnsi="Times New Roman" w:cs="Times New Roman"/>
          <w:bCs/>
          <w:color w:val="000000"/>
        </w:rPr>
        <w:t xml:space="preserve">: </w:t>
      </w:r>
    </w:p>
    <w:p w14:paraId="6C02B945" w14:textId="77777777" w:rsidR="006B366E" w:rsidRPr="006B366E" w:rsidRDefault="005A1587" w:rsidP="003C3375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58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A1587">
        <w:rPr>
          <w:rFonts w:ascii="Times New Roman" w:hAnsi="Times New Roman" w:cs="Times New Roman"/>
          <w:b/>
          <w:bCs/>
          <w:color w:val="000000" w:themeColor="text1"/>
        </w:rPr>
        <w:t>F</w:t>
      </w:r>
      <w:r w:rsidR="001743EC">
        <w:rPr>
          <w:rFonts w:ascii="Times New Roman" w:hAnsi="Times New Roman" w:cs="Times New Roman"/>
          <w:b/>
          <w:bCs/>
          <w:color w:val="000000" w:themeColor="text1"/>
        </w:rPr>
        <w:t xml:space="preserve">ormularza ofertowego Wykonawcy </w:t>
      </w:r>
      <w:r w:rsidR="00C36DF2" w:rsidRPr="006958FD">
        <w:rPr>
          <w:rFonts w:ascii="Times New Roman" w:hAnsi="Times New Roman" w:cs="Times New Roman"/>
          <w:b/>
          <w:bCs/>
          <w:iCs/>
        </w:rPr>
        <w:t>sporządzonego z wykorzystaniem w</w:t>
      </w:r>
      <w:r w:rsidR="00954FCB">
        <w:rPr>
          <w:rFonts w:ascii="Times New Roman" w:hAnsi="Times New Roman" w:cs="Times New Roman"/>
          <w:b/>
          <w:bCs/>
          <w:iCs/>
        </w:rPr>
        <w:t>zoru stanowiącego załącznik nr 2 do SWZ</w:t>
      </w:r>
      <w:r w:rsidR="006B366E" w:rsidRPr="006B366E">
        <w:rPr>
          <w:rFonts w:ascii="Times New Roman" w:hAnsi="Times New Roman" w:cs="Times New Roman"/>
          <w:bCs/>
          <w:color w:val="000000"/>
        </w:rPr>
        <w:t>;</w:t>
      </w:r>
    </w:p>
    <w:p w14:paraId="3F8A8CB8" w14:textId="77777777" w:rsidR="00C32E17" w:rsidRDefault="005A1587" w:rsidP="003C3375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58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A1587">
        <w:rPr>
          <w:rFonts w:ascii="Times New Roman" w:hAnsi="Times New Roman" w:cs="Times New Roman"/>
          <w:b/>
          <w:bCs/>
          <w:color w:val="000000" w:themeColor="text1"/>
        </w:rPr>
        <w:t>O</w:t>
      </w:r>
      <w:r w:rsidR="00C32E17" w:rsidRPr="005A1587">
        <w:rPr>
          <w:rFonts w:ascii="Times New Roman" w:hAnsi="Times New Roman" w:cs="Times New Roman"/>
          <w:b/>
          <w:bCs/>
          <w:color w:val="000000" w:themeColor="text1"/>
        </w:rPr>
        <w:t>świ</w:t>
      </w:r>
      <w:r w:rsidR="00655F16">
        <w:rPr>
          <w:rFonts w:ascii="Times New Roman" w:hAnsi="Times New Roman" w:cs="Times New Roman"/>
          <w:b/>
          <w:bCs/>
          <w:color w:val="000000" w:themeColor="text1"/>
        </w:rPr>
        <w:t>adczenia, o którym mowa w rozdziale</w:t>
      </w:r>
      <w:r w:rsidR="00C32E17" w:rsidRPr="005A1587">
        <w:rPr>
          <w:rFonts w:ascii="Times New Roman" w:hAnsi="Times New Roman" w:cs="Times New Roman"/>
          <w:b/>
          <w:bCs/>
          <w:color w:val="000000" w:themeColor="text1"/>
        </w:rPr>
        <w:t xml:space="preserve"> VI</w:t>
      </w:r>
      <w:r w:rsidR="00FE4F0B" w:rsidRPr="005A1587">
        <w:rPr>
          <w:rFonts w:ascii="Times New Roman" w:hAnsi="Times New Roman" w:cs="Times New Roman"/>
          <w:b/>
          <w:bCs/>
          <w:color w:val="000000" w:themeColor="text1"/>
        </w:rPr>
        <w:t>I</w:t>
      </w:r>
      <w:r w:rsidR="00C32E17" w:rsidRPr="005A1587">
        <w:rPr>
          <w:rFonts w:ascii="Times New Roman" w:hAnsi="Times New Roman" w:cs="Times New Roman"/>
          <w:b/>
          <w:bCs/>
          <w:color w:val="000000" w:themeColor="text1"/>
        </w:rPr>
        <w:t>I pkt 1 ppkt 1) SWZ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9F73F0" w:rsidRPr="005A1587">
        <w:rPr>
          <w:rFonts w:ascii="Times New Roman" w:hAnsi="Times New Roman" w:cs="Times New Roman"/>
          <w:b/>
          <w:bCs/>
          <w:color w:val="000000" w:themeColor="text1"/>
        </w:rPr>
        <w:t xml:space="preserve">- </w:t>
      </w:r>
      <w:r w:rsidR="00EF33AF">
        <w:rPr>
          <w:rFonts w:ascii="Times New Roman" w:hAnsi="Times New Roman" w:cs="Times New Roman"/>
          <w:b/>
          <w:bCs/>
          <w:color w:val="000000" w:themeColor="text1"/>
        </w:rPr>
        <w:t>z</w:t>
      </w:r>
      <w:r w:rsidR="00CB153C">
        <w:rPr>
          <w:rFonts w:ascii="Times New Roman" w:hAnsi="Times New Roman" w:cs="Times New Roman"/>
          <w:b/>
          <w:bCs/>
          <w:color w:val="000000" w:themeColor="text1"/>
        </w:rPr>
        <w:t xml:space="preserve">ałącznik nr </w:t>
      </w:r>
      <w:r w:rsidR="00954FCB">
        <w:rPr>
          <w:rFonts w:ascii="Times New Roman" w:hAnsi="Times New Roman" w:cs="Times New Roman"/>
          <w:b/>
          <w:bCs/>
          <w:color w:val="000000" w:themeColor="text1"/>
        </w:rPr>
        <w:t>3</w:t>
      </w:r>
      <w:r w:rsidR="009F73F0" w:rsidRPr="005A1587">
        <w:rPr>
          <w:rFonts w:ascii="Times New Roman" w:hAnsi="Times New Roman" w:cs="Times New Roman"/>
          <w:b/>
          <w:bCs/>
          <w:color w:val="000000" w:themeColor="text1"/>
        </w:rPr>
        <w:t xml:space="preserve"> do SWZ</w:t>
      </w:r>
      <w:r w:rsidRPr="005A1587">
        <w:rPr>
          <w:rFonts w:ascii="Times New Roman" w:hAnsi="Times New Roman" w:cs="Times New Roman"/>
          <w:color w:val="000000" w:themeColor="text1"/>
        </w:rPr>
        <w:t>;</w:t>
      </w:r>
    </w:p>
    <w:p w14:paraId="4145440A" w14:textId="77777777" w:rsidR="005A1587" w:rsidRPr="005A1587" w:rsidRDefault="006714D8" w:rsidP="003C3375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58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A1587">
        <w:rPr>
          <w:rFonts w:ascii="Times New Roman" w:hAnsi="Times New Roman" w:cs="Times New Roman"/>
          <w:bCs/>
          <w:color w:val="000000"/>
        </w:rPr>
        <w:t>w przypadku, gdy Wykonawca, polega na zdolnościach lub sytuacji innych podmiotów na za</w:t>
      </w:r>
      <w:r w:rsidR="00CC4C3D">
        <w:rPr>
          <w:rFonts w:ascii="Times New Roman" w:hAnsi="Times New Roman" w:cs="Times New Roman"/>
          <w:bCs/>
          <w:color w:val="000000"/>
        </w:rPr>
        <w:t>sadach określonych w art. 118 uPzp</w:t>
      </w:r>
      <w:r w:rsidR="005A1587">
        <w:rPr>
          <w:rFonts w:ascii="Times New Roman" w:hAnsi="Times New Roman" w:cs="Times New Roman"/>
          <w:bCs/>
          <w:color w:val="000000"/>
        </w:rPr>
        <w:t xml:space="preserve">, inny/inne podmioty składają </w:t>
      </w:r>
      <w:r w:rsidRPr="005A1587">
        <w:rPr>
          <w:rFonts w:ascii="Times New Roman" w:hAnsi="Times New Roman" w:cs="Times New Roman"/>
          <w:bCs/>
          <w:color w:val="000000"/>
        </w:rPr>
        <w:t xml:space="preserve">– </w:t>
      </w:r>
      <w:r w:rsidRPr="005A1587">
        <w:rPr>
          <w:rFonts w:ascii="Times New Roman" w:hAnsi="Times New Roman" w:cs="Times New Roman"/>
          <w:b/>
          <w:bCs/>
          <w:color w:val="000000"/>
        </w:rPr>
        <w:t>jeżeli dotyczy</w:t>
      </w:r>
      <w:r w:rsidRPr="005A1587">
        <w:rPr>
          <w:rFonts w:ascii="Times New Roman" w:hAnsi="Times New Roman" w:cs="Times New Roman"/>
          <w:bCs/>
          <w:color w:val="000000"/>
        </w:rPr>
        <w:t>:</w:t>
      </w:r>
    </w:p>
    <w:p w14:paraId="194FFB44" w14:textId="77777777" w:rsidR="005A1587" w:rsidRPr="005A1587" w:rsidRDefault="00CC4C3D" w:rsidP="003C3375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58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Cs/>
          <w:color w:val="000000"/>
        </w:rPr>
        <w:t>o</w:t>
      </w:r>
      <w:r w:rsidR="006714D8" w:rsidRPr="005A1587">
        <w:rPr>
          <w:rFonts w:ascii="Times New Roman" w:hAnsi="Times New Roman" w:cs="Times New Roman"/>
          <w:bCs/>
          <w:color w:val="000000"/>
        </w:rPr>
        <w:t>świadczenia o spełnianiu warunków udziału w postępowani</w:t>
      </w:r>
      <w:r w:rsidR="005A1587">
        <w:rPr>
          <w:rFonts w:ascii="Times New Roman" w:hAnsi="Times New Roman" w:cs="Times New Roman"/>
          <w:bCs/>
          <w:color w:val="000000"/>
        </w:rPr>
        <w:t>u i niepodlega</w:t>
      </w:r>
      <w:r w:rsidR="00EF33AF">
        <w:rPr>
          <w:rFonts w:ascii="Times New Roman" w:hAnsi="Times New Roman" w:cs="Times New Roman"/>
          <w:bCs/>
          <w:color w:val="000000"/>
        </w:rPr>
        <w:t>niu wykluczeniu –</w:t>
      </w:r>
      <w:r>
        <w:rPr>
          <w:rFonts w:ascii="Times New Roman" w:hAnsi="Times New Roman" w:cs="Times New Roman"/>
          <w:b/>
        </w:rPr>
        <w:t xml:space="preserve"> </w:t>
      </w:r>
      <w:r w:rsidR="00777D8B">
        <w:rPr>
          <w:rFonts w:ascii="Times New Roman" w:hAnsi="Times New Roman" w:cs="Times New Roman"/>
        </w:rPr>
        <w:t xml:space="preserve">załącznik nr </w:t>
      </w:r>
      <w:r w:rsidR="00954FCB">
        <w:rPr>
          <w:rFonts w:ascii="Times New Roman" w:hAnsi="Times New Roman" w:cs="Times New Roman"/>
        </w:rPr>
        <w:t>3</w:t>
      </w:r>
      <w:r w:rsidRPr="00CC4C3D">
        <w:rPr>
          <w:rFonts w:ascii="Times New Roman" w:hAnsi="Times New Roman" w:cs="Times New Roman"/>
        </w:rPr>
        <w:t xml:space="preserve"> do SWZ</w:t>
      </w:r>
      <w:r w:rsidRPr="00F005B2">
        <w:rPr>
          <w:rFonts w:ascii="Times New Roman" w:hAnsi="Times New Roman" w:cs="Times New Roman"/>
        </w:rPr>
        <w:t>,</w:t>
      </w:r>
    </w:p>
    <w:p w14:paraId="2C672C0E" w14:textId="77777777" w:rsidR="00777D8B" w:rsidRPr="00777D8B" w:rsidRDefault="006714D8" w:rsidP="003C3375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58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A1587">
        <w:rPr>
          <w:rFonts w:ascii="Times New Roman" w:hAnsi="Times New Roman" w:cs="Times New Roman"/>
          <w:bCs/>
          <w:color w:val="000000"/>
        </w:rPr>
        <w:t>zobowiązanie podmiotu o oddaniu Wykonawc</w:t>
      </w:r>
      <w:r w:rsidR="00CC4C3D">
        <w:rPr>
          <w:rFonts w:ascii="Times New Roman" w:hAnsi="Times New Roman" w:cs="Times New Roman"/>
          <w:bCs/>
          <w:color w:val="000000"/>
        </w:rPr>
        <w:t xml:space="preserve">y swoich zasobów – </w:t>
      </w:r>
      <w:r w:rsidR="00954FCB">
        <w:rPr>
          <w:rFonts w:ascii="Times New Roman" w:hAnsi="Times New Roman" w:cs="Times New Roman"/>
          <w:bCs/>
          <w:color w:val="000000"/>
        </w:rPr>
        <w:t>załącznik nr 4</w:t>
      </w:r>
      <w:r w:rsidR="007B2492">
        <w:rPr>
          <w:rFonts w:ascii="Times New Roman" w:hAnsi="Times New Roman" w:cs="Times New Roman"/>
          <w:bCs/>
          <w:color w:val="000000"/>
        </w:rPr>
        <w:t xml:space="preserve"> do SWZ</w:t>
      </w:r>
      <w:r w:rsidR="00CC4C3D">
        <w:rPr>
          <w:rFonts w:ascii="Times New Roman" w:hAnsi="Times New Roman" w:cs="Times New Roman"/>
          <w:bCs/>
          <w:color w:val="000000"/>
        </w:rPr>
        <w:t>.</w:t>
      </w:r>
    </w:p>
    <w:p w14:paraId="0D11F273" w14:textId="77777777" w:rsidR="00C32E17" w:rsidRPr="005A1587" w:rsidRDefault="00C32E17" w:rsidP="003C3375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58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A1587">
        <w:rPr>
          <w:rFonts w:ascii="Times New Roman" w:hAnsi="Times New Roman" w:cs="Times New Roman"/>
          <w:bCs/>
          <w:color w:val="000000"/>
        </w:rPr>
        <w:t>wykazania zastrzeżenia informacji stanowiących tajemnicę</w:t>
      </w:r>
      <w:r w:rsidR="00655F16">
        <w:rPr>
          <w:rFonts w:ascii="Times New Roman" w:hAnsi="Times New Roman" w:cs="Times New Roman"/>
          <w:bCs/>
          <w:color w:val="000000"/>
        </w:rPr>
        <w:t xml:space="preserve"> przedsiębiorstwa zgodnie rozdziałem</w:t>
      </w:r>
      <w:r w:rsidRPr="005A1587">
        <w:rPr>
          <w:rFonts w:ascii="Times New Roman" w:hAnsi="Times New Roman" w:cs="Times New Roman"/>
          <w:bCs/>
          <w:color w:val="000000"/>
        </w:rPr>
        <w:t xml:space="preserve"> X pkt 6</w:t>
      </w:r>
      <w:r w:rsidRPr="005A1587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5A1587">
        <w:rPr>
          <w:rFonts w:ascii="Times New Roman" w:hAnsi="Times New Roman" w:cs="Times New Roman"/>
          <w:i/>
          <w:iCs/>
          <w:color w:val="000000"/>
        </w:rPr>
        <w:t>(jeżeli dotyczy)</w:t>
      </w:r>
      <w:r w:rsidRPr="005A1587">
        <w:rPr>
          <w:rFonts w:ascii="Times New Roman" w:hAnsi="Times New Roman" w:cs="Times New Roman"/>
          <w:bCs/>
          <w:color w:val="000000"/>
        </w:rPr>
        <w:t xml:space="preserve">; </w:t>
      </w:r>
    </w:p>
    <w:p w14:paraId="048EE5B2" w14:textId="77777777" w:rsidR="00C32E17" w:rsidRPr="005A1587" w:rsidRDefault="00C32E17" w:rsidP="003C3375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58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A1587">
        <w:rPr>
          <w:rFonts w:ascii="Times New Roman" w:hAnsi="Times New Roman" w:cs="Times New Roman"/>
          <w:bCs/>
          <w:color w:val="000000"/>
        </w:rPr>
        <w:t>dokumentu/-ów, z których wynika prawo do podpisania Oferty; odpowiednie</w:t>
      </w:r>
      <w:r w:rsidR="00655F16">
        <w:rPr>
          <w:rFonts w:ascii="Times New Roman" w:hAnsi="Times New Roman" w:cs="Times New Roman"/>
          <w:bCs/>
          <w:color w:val="000000"/>
        </w:rPr>
        <w:t xml:space="preserve"> pełnomocnictwa zgodnie z rozdziałem</w:t>
      </w:r>
      <w:r w:rsidRPr="005A1587">
        <w:rPr>
          <w:rFonts w:ascii="Times New Roman" w:hAnsi="Times New Roman" w:cs="Times New Roman"/>
          <w:bCs/>
          <w:color w:val="000000"/>
        </w:rPr>
        <w:t xml:space="preserve"> </w:t>
      </w:r>
      <w:r w:rsidR="009F73F0" w:rsidRPr="005A1587">
        <w:rPr>
          <w:rFonts w:ascii="Times New Roman" w:hAnsi="Times New Roman" w:cs="Times New Roman"/>
          <w:bCs/>
          <w:color w:val="000000"/>
        </w:rPr>
        <w:t>X pkt 15</w:t>
      </w:r>
      <w:r w:rsidRPr="005A1587">
        <w:rPr>
          <w:rFonts w:ascii="Times New Roman" w:hAnsi="Times New Roman" w:cs="Times New Roman"/>
          <w:bCs/>
          <w:color w:val="000000"/>
        </w:rPr>
        <w:t xml:space="preserve"> SWZ</w:t>
      </w:r>
      <w:r w:rsidRPr="005A1587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5A1587">
        <w:rPr>
          <w:rFonts w:ascii="Times New Roman" w:hAnsi="Times New Roman" w:cs="Times New Roman"/>
          <w:i/>
          <w:iCs/>
          <w:color w:val="000000"/>
        </w:rPr>
        <w:t>(jeżeli dotyczy)</w:t>
      </w:r>
      <w:r w:rsidR="00655F16">
        <w:rPr>
          <w:rFonts w:ascii="Times New Roman" w:hAnsi="Times New Roman" w:cs="Times New Roman"/>
          <w:i/>
          <w:iCs/>
          <w:color w:val="000000"/>
        </w:rPr>
        <w:t>.</w:t>
      </w:r>
      <w:r w:rsidRPr="005A1587">
        <w:rPr>
          <w:rFonts w:ascii="Times New Roman" w:hAnsi="Times New Roman" w:cs="Times New Roman"/>
          <w:i/>
          <w:iCs/>
          <w:color w:val="000000"/>
        </w:rPr>
        <w:t xml:space="preserve"> </w:t>
      </w:r>
    </w:p>
    <w:p w14:paraId="790E8ED0" w14:textId="77777777" w:rsidR="009267CB" w:rsidRPr="009633EF" w:rsidRDefault="009267CB" w:rsidP="009267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3E89C7C2" w14:textId="77777777" w:rsidR="001743EC" w:rsidRDefault="003B25B4" w:rsidP="003D5CA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9633EF">
        <w:rPr>
          <w:rFonts w:ascii="Times New Roman" w:hAnsi="Times New Roman" w:cs="Times New Roman"/>
          <w:b/>
          <w:bCs/>
        </w:rPr>
        <w:t>X</w:t>
      </w:r>
      <w:r w:rsidR="0046313C" w:rsidRPr="009633EF">
        <w:rPr>
          <w:rFonts w:ascii="Times New Roman" w:hAnsi="Times New Roman" w:cs="Times New Roman"/>
          <w:b/>
          <w:bCs/>
        </w:rPr>
        <w:t>I</w:t>
      </w:r>
      <w:r w:rsidR="00883B0B">
        <w:rPr>
          <w:rFonts w:ascii="Times New Roman" w:hAnsi="Times New Roman" w:cs="Times New Roman"/>
          <w:b/>
          <w:bCs/>
        </w:rPr>
        <w:t>II</w:t>
      </w:r>
      <w:r w:rsidRPr="009633EF">
        <w:rPr>
          <w:rFonts w:ascii="Times New Roman" w:hAnsi="Times New Roman" w:cs="Times New Roman"/>
          <w:b/>
          <w:bCs/>
        </w:rPr>
        <w:t>. Wymagania dotyczące wadium</w:t>
      </w:r>
    </w:p>
    <w:p w14:paraId="46C1439B" w14:textId="77777777" w:rsidR="003D5CA8" w:rsidRPr="003D5CA8" w:rsidRDefault="003D5CA8" w:rsidP="003C3375">
      <w:pPr>
        <w:numPr>
          <w:ilvl w:val="0"/>
          <w:numId w:val="43"/>
        </w:num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3D5CA8">
        <w:rPr>
          <w:rFonts w:ascii="Times New Roman" w:eastAsia="Times New Roman" w:hAnsi="Times New Roman" w:cs="Times New Roman"/>
        </w:rPr>
        <w:t xml:space="preserve">Zamawiający wymaga wniesienia wadium w wysokości: </w:t>
      </w:r>
    </w:p>
    <w:p w14:paraId="7F4B5AE2" w14:textId="13102186" w:rsidR="003D5CA8" w:rsidRPr="003D5CA8" w:rsidRDefault="003D5CA8" w:rsidP="003C3375">
      <w:pPr>
        <w:numPr>
          <w:ilvl w:val="0"/>
          <w:numId w:val="45"/>
        </w:numPr>
        <w:spacing w:after="120" w:line="240" w:lineRule="auto"/>
        <w:ind w:left="760" w:hanging="420"/>
        <w:jc w:val="both"/>
        <w:rPr>
          <w:rFonts w:ascii="Times New Roman" w:eastAsia="Times New Roman" w:hAnsi="Times New Roman" w:cs="Times New Roman"/>
        </w:rPr>
      </w:pPr>
      <w:r w:rsidRPr="003D5CA8">
        <w:rPr>
          <w:rFonts w:ascii="Times New Roman" w:eastAsia="Times New Roman" w:hAnsi="Times New Roman" w:cs="Times New Roman"/>
          <w:b/>
          <w:bCs/>
        </w:rPr>
        <w:t>dla Części A –</w:t>
      </w:r>
      <w:r w:rsidRPr="003D5CA8">
        <w:rPr>
          <w:rFonts w:ascii="Times New Roman" w:eastAsia="Times New Roman" w:hAnsi="Times New Roman" w:cs="Times New Roman"/>
          <w:b/>
        </w:rPr>
        <w:t xml:space="preserve">  </w:t>
      </w:r>
      <w:r w:rsidR="007E3AC7">
        <w:rPr>
          <w:rFonts w:ascii="Times New Roman" w:eastAsia="Times New Roman" w:hAnsi="Times New Roman" w:cs="Times New Roman"/>
          <w:b/>
        </w:rPr>
        <w:t>9</w:t>
      </w:r>
      <w:r w:rsidRPr="003D5CA8">
        <w:rPr>
          <w:rFonts w:ascii="Times New Roman" w:eastAsia="Times New Roman" w:hAnsi="Times New Roman" w:cs="Times New Roman"/>
          <w:b/>
        </w:rPr>
        <w:t>00,00 zł</w:t>
      </w:r>
    </w:p>
    <w:p w14:paraId="08EA9E8B" w14:textId="34A542AD" w:rsidR="003D5CA8" w:rsidRPr="003D5CA8" w:rsidRDefault="003D5CA8" w:rsidP="003C3375">
      <w:pPr>
        <w:numPr>
          <w:ilvl w:val="0"/>
          <w:numId w:val="45"/>
        </w:numPr>
        <w:spacing w:after="120" w:line="240" w:lineRule="auto"/>
        <w:ind w:left="760" w:hanging="420"/>
        <w:jc w:val="both"/>
        <w:rPr>
          <w:rFonts w:ascii="Times New Roman" w:eastAsia="Times New Roman" w:hAnsi="Times New Roman" w:cs="Times New Roman"/>
        </w:rPr>
      </w:pPr>
      <w:r w:rsidRPr="003D5CA8">
        <w:rPr>
          <w:rFonts w:ascii="Times New Roman" w:eastAsia="Times New Roman" w:hAnsi="Times New Roman" w:cs="Times New Roman"/>
          <w:b/>
          <w:bCs/>
        </w:rPr>
        <w:t>dla Części B –</w:t>
      </w:r>
      <w:r w:rsidRPr="003D5CA8">
        <w:rPr>
          <w:rFonts w:ascii="Times New Roman" w:eastAsia="Times New Roman" w:hAnsi="Times New Roman" w:cs="Times New Roman"/>
          <w:b/>
        </w:rPr>
        <w:t xml:space="preserve"> </w:t>
      </w:r>
      <w:r w:rsidR="008341D5">
        <w:rPr>
          <w:rFonts w:ascii="Times New Roman" w:eastAsia="Times New Roman" w:hAnsi="Times New Roman" w:cs="Times New Roman"/>
          <w:b/>
        </w:rPr>
        <w:t>3 000</w:t>
      </w:r>
      <w:r w:rsidRPr="003D5CA8">
        <w:rPr>
          <w:rFonts w:ascii="Times New Roman" w:eastAsia="Times New Roman" w:hAnsi="Times New Roman" w:cs="Times New Roman"/>
          <w:b/>
        </w:rPr>
        <w:t>,00 zł</w:t>
      </w:r>
    </w:p>
    <w:p w14:paraId="2BD0F983" w14:textId="77777777" w:rsidR="003D5CA8" w:rsidRPr="003D5CA8" w:rsidRDefault="003D5CA8" w:rsidP="003C3375">
      <w:pPr>
        <w:numPr>
          <w:ilvl w:val="0"/>
          <w:numId w:val="4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3D5CA8">
        <w:rPr>
          <w:rFonts w:ascii="Times New Roman" w:eastAsia="Times New Roman" w:hAnsi="Times New Roman" w:cs="Times New Roman"/>
        </w:rPr>
        <w:t>Wadium wnosi się przed upływem terminu składania ofert.</w:t>
      </w:r>
    </w:p>
    <w:p w14:paraId="0B00E737" w14:textId="77777777" w:rsidR="003D5CA8" w:rsidRPr="003D5CA8" w:rsidRDefault="003D5CA8" w:rsidP="003C3375">
      <w:pPr>
        <w:numPr>
          <w:ilvl w:val="0"/>
          <w:numId w:val="4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3D5CA8">
        <w:rPr>
          <w:rFonts w:ascii="Times New Roman" w:eastAsia="Times New Roman" w:hAnsi="Times New Roman" w:cs="Times New Roman"/>
        </w:rPr>
        <w:t>Wadium może być wnoszone w jednej lub kilku następujących formach:</w:t>
      </w:r>
    </w:p>
    <w:p w14:paraId="3CB2ED8A" w14:textId="77777777" w:rsidR="003D5CA8" w:rsidRPr="003D5CA8" w:rsidRDefault="003D5CA8" w:rsidP="003C3375">
      <w:pPr>
        <w:numPr>
          <w:ilvl w:val="0"/>
          <w:numId w:val="44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3D5CA8">
        <w:rPr>
          <w:rFonts w:ascii="Times New Roman" w:eastAsia="Times New Roman" w:hAnsi="Times New Roman" w:cs="Times New Roman"/>
        </w:rPr>
        <w:t>pieniądzu;</w:t>
      </w:r>
    </w:p>
    <w:p w14:paraId="374FA8B1" w14:textId="77777777" w:rsidR="003D5CA8" w:rsidRPr="003D5CA8" w:rsidRDefault="003D5CA8" w:rsidP="003C3375">
      <w:pPr>
        <w:numPr>
          <w:ilvl w:val="0"/>
          <w:numId w:val="44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3D5CA8">
        <w:rPr>
          <w:rFonts w:ascii="Times New Roman" w:eastAsia="Times New Roman" w:hAnsi="Times New Roman" w:cs="Times New Roman"/>
        </w:rPr>
        <w:t>gwarancjach bankowych;</w:t>
      </w:r>
    </w:p>
    <w:p w14:paraId="060754D0" w14:textId="77777777" w:rsidR="003D5CA8" w:rsidRPr="003D5CA8" w:rsidRDefault="003D5CA8" w:rsidP="003C3375">
      <w:pPr>
        <w:numPr>
          <w:ilvl w:val="0"/>
          <w:numId w:val="44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3D5CA8">
        <w:rPr>
          <w:rFonts w:ascii="Times New Roman" w:eastAsia="Times New Roman" w:hAnsi="Times New Roman" w:cs="Times New Roman"/>
        </w:rPr>
        <w:lastRenderedPageBreak/>
        <w:t>gwarancjach ubezpieczeniowych;</w:t>
      </w:r>
    </w:p>
    <w:p w14:paraId="624D601D" w14:textId="77777777" w:rsidR="003D5CA8" w:rsidRPr="003D5CA8" w:rsidRDefault="003D5CA8" w:rsidP="003C3375">
      <w:pPr>
        <w:numPr>
          <w:ilvl w:val="0"/>
          <w:numId w:val="44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3D5CA8">
        <w:rPr>
          <w:rFonts w:ascii="Times New Roman" w:eastAsia="Times New Roman" w:hAnsi="Times New Roman" w:cs="Times New Roman"/>
        </w:rPr>
        <w:t xml:space="preserve">poręczeniach udzielanych przez podmioty, o których mowa w art. 6b ust. 5 pkt 2 ustawy </w:t>
      </w:r>
      <w:r w:rsidRPr="003D5CA8">
        <w:rPr>
          <w:rFonts w:ascii="Times New Roman" w:eastAsia="Times New Roman" w:hAnsi="Times New Roman" w:cs="Times New Roman"/>
        </w:rPr>
        <w:br/>
        <w:t xml:space="preserve">z dnia 9 listopada 2000 r. o utworzeniu Polskiej Agencji Rozwoju Przedsiębiorczości </w:t>
      </w:r>
      <w:r w:rsidRPr="003D5CA8">
        <w:rPr>
          <w:rFonts w:ascii="Times New Roman" w:eastAsia="Times New Roman" w:hAnsi="Times New Roman" w:cs="Times New Roman"/>
        </w:rPr>
        <w:br/>
        <w:t>(Dz. U. z 2020 r. poz. 299).</w:t>
      </w:r>
    </w:p>
    <w:p w14:paraId="4D6D2D59" w14:textId="17B366AD" w:rsidR="003D5CA8" w:rsidRPr="003D5CA8" w:rsidRDefault="003D5CA8" w:rsidP="003C3375">
      <w:pPr>
        <w:numPr>
          <w:ilvl w:val="0"/>
          <w:numId w:val="4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3D5CA8">
        <w:rPr>
          <w:rFonts w:ascii="Times New Roman" w:eastAsia="Times New Roman" w:hAnsi="Times New Roman" w:cs="Times New Roman"/>
        </w:rPr>
        <w:t xml:space="preserve">Wadium w formie pieniądza należy wnieść przelewem na rachunek bankowy o numerze: </w:t>
      </w:r>
      <w:r w:rsidRPr="003D5CA8">
        <w:rPr>
          <w:rFonts w:ascii="Times New Roman" w:eastAsia="Times New Roman" w:hAnsi="Times New Roman" w:cs="Times New Roman"/>
        </w:rPr>
        <w:br/>
      </w:r>
      <w:r w:rsidRPr="003D5CA8">
        <w:rPr>
          <w:rFonts w:ascii="Times New Roman" w:eastAsia="Times New Roman" w:hAnsi="Times New Roman" w:cs="Times New Roman"/>
          <w:b/>
        </w:rPr>
        <w:t>29 1750 1253 0000 0000 2074 0779</w:t>
      </w:r>
      <w:r w:rsidRPr="003D5CA8">
        <w:rPr>
          <w:rFonts w:ascii="Times New Roman" w:eastAsia="Times New Roman" w:hAnsi="Times New Roman" w:cs="Times New Roman"/>
          <w:b/>
          <w:bCs/>
        </w:rPr>
        <w:t xml:space="preserve"> z dopiskiem „Wadium – nr postępowania </w:t>
      </w:r>
      <w:r>
        <w:rPr>
          <w:rFonts w:ascii="Times New Roman" w:eastAsia="Times New Roman" w:hAnsi="Times New Roman" w:cs="Times New Roman"/>
          <w:b/>
          <w:bCs/>
        </w:rPr>
        <w:t>A</w:t>
      </w:r>
      <w:r w:rsidRPr="003D5CA8">
        <w:rPr>
          <w:rFonts w:ascii="Times New Roman" w:eastAsia="Times New Roman" w:hAnsi="Times New Roman" w:cs="Times New Roman"/>
          <w:b/>
          <w:bCs/>
        </w:rPr>
        <w:t>P-</w:t>
      </w:r>
      <w:r>
        <w:rPr>
          <w:rFonts w:ascii="Times New Roman" w:eastAsia="Times New Roman" w:hAnsi="Times New Roman" w:cs="Times New Roman"/>
          <w:b/>
          <w:bCs/>
        </w:rPr>
        <w:t>26-2</w:t>
      </w:r>
      <w:r w:rsidR="007E3AC7">
        <w:rPr>
          <w:rFonts w:ascii="Times New Roman" w:eastAsia="Times New Roman" w:hAnsi="Times New Roman" w:cs="Times New Roman"/>
          <w:b/>
          <w:bCs/>
        </w:rPr>
        <w:t>5</w:t>
      </w:r>
      <w:r w:rsidRPr="003D5CA8">
        <w:rPr>
          <w:rFonts w:ascii="Times New Roman" w:eastAsia="Times New Roman" w:hAnsi="Times New Roman" w:cs="Times New Roman"/>
          <w:b/>
          <w:bCs/>
        </w:rPr>
        <w:t>u/2</w:t>
      </w:r>
      <w:r w:rsidR="007E3AC7">
        <w:rPr>
          <w:rFonts w:ascii="Times New Roman" w:eastAsia="Times New Roman" w:hAnsi="Times New Roman" w:cs="Times New Roman"/>
          <w:b/>
          <w:bCs/>
        </w:rPr>
        <w:t>4</w:t>
      </w:r>
      <w:r w:rsidRPr="003D5CA8">
        <w:rPr>
          <w:rFonts w:ascii="Times New Roman" w:eastAsia="Times New Roman" w:hAnsi="Times New Roman" w:cs="Times New Roman"/>
          <w:b/>
          <w:bCs/>
        </w:rPr>
        <w:t>”</w:t>
      </w:r>
      <w:r w:rsidRPr="003D5CA8">
        <w:rPr>
          <w:rFonts w:ascii="Times New Roman" w:eastAsia="Times New Roman" w:hAnsi="Times New Roman" w:cs="Times New Roman"/>
          <w:bCs/>
        </w:rPr>
        <w:t>.</w:t>
      </w:r>
    </w:p>
    <w:p w14:paraId="70718FFD" w14:textId="77777777" w:rsidR="003D5CA8" w:rsidRPr="003D5CA8" w:rsidRDefault="003D5CA8" w:rsidP="003D5CA8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3D5CA8">
        <w:rPr>
          <w:rFonts w:ascii="Times New Roman" w:eastAsia="Times New Roman" w:hAnsi="Times New Roman" w:cs="Times New Roman"/>
        </w:rPr>
        <w:t xml:space="preserve">Zamawiający dopuszcza wniesienie wadium na jednym dokumencie dla wszystkich </w:t>
      </w:r>
      <w:r>
        <w:rPr>
          <w:rFonts w:ascii="Times New Roman" w:eastAsia="Times New Roman" w:hAnsi="Times New Roman" w:cs="Times New Roman"/>
        </w:rPr>
        <w:t>części</w:t>
      </w:r>
      <w:r w:rsidRPr="003D5CA8">
        <w:rPr>
          <w:rFonts w:ascii="Times New Roman" w:eastAsia="Times New Roman" w:hAnsi="Times New Roman" w:cs="Times New Roman"/>
        </w:rPr>
        <w:t xml:space="preserve">, przy czym na dokumencie należy wymienić </w:t>
      </w:r>
      <w:r>
        <w:rPr>
          <w:rFonts w:ascii="Times New Roman" w:eastAsia="Times New Roman" w:hAnsi="Times New Roman" w:cs="Times New Roman"/>
        </w:rPr>
        <w:t xml:space="preserve">części </w:t>
      </w:r>
      <w:r w:rsidRPr="003D5CA8">
        <w:rPr>
          <w:rFonts w:ascii="Times New Roman" w:eastAsia="Times New Roman" w:hAnsi="Times New Roman" w:cs="Times New Roman"/>
        </w:rPr>
        <w:t>i odpowiadające im kwoty wadium.</w:t>
      </w:r>
    </w:p>
    <w:p w14:paraId="4FADC2E3" w14:textId="77777777" w:rsidR="003D5CA8" w:rsidRPr="003D5CA8" w:rsidRDefault="003D5CA8" w:rsidP="003D5CA8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3D5CA8">
        <w:rPr>
          <w:rFonts w:ascii="Times New Roman" w:eastAsia="Times New Roman" w:hAnsi="Times New Roman" w:cs="Times New Roman"/>
          <w:b/>
          <w:bCs/>
        </w:rPr>
        <w:t>UWAGA: Za termin wniesienia wadium w formie pieniądza zostanie przyjęty termin uznania rachunku Zamawiającego</w:t>
      </w:r>
      <w:r w:rsidRPr="003D5CA8">
        <w:rPr>
          <w:rFonts w:ascii="Times New Roman" w:eastAsia="Times New Roman" w:hAnsi="Times New Roman" w:cs="Times New Roman"/>
          <w:bCs/>
        </w:rPr>
        <w:t>.</w:t>
      </w:r>
    </w:p>
    <w:p w14:paraId="581A608B" w14:textId="77777777" w:rsidR="003D5CA8" w:rsidRPr="003D5CA8" w:rsidRDefault="003D5CA8" w:rsidP="003C3375">
      <w:pPr>
        <w:numPr>
          <w:ilvl w:val="0"/>
          <w:numId w:val="4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3D5CA8">
        <w:rPr>
          <w:rFonts w:ascii="Times New Roman" w:eastAsia="Times New Roman" w:hAnsi="Times New Roman" w:cs="Times New Roman"/>
        </w:rPr>
        <w:t xml:space="preserve">Wadium wnoszone w formie gwarancji lub poręczenia, o którym mowa w pkt 3 ppkt 4) musi być złożone jako </w:t>
      </w:r>
      <w:r w:rsidRPr="003D5CA8">
        <w:rPr>
          <w:rFonts w:ascii="Times New Roman" w:eastAsia="Times New Roman" w:hAnsi="Times New Roman" w:cs="Times New Roman"/>
          <w:b/>
          <w:bCs/>
        </w:rPr>
        <w:t>oryginał gwarancji</w:t>
      </w:r>
      <w:r w:rsidRPr="003D5CA8">
        <w:rPr>
          <w:rFonts w:ascii="Times New Roman" w:eastAsia="Times New Roman" w:hAnsi="Times New Roman" w:cs="Times New Roman"/>
        </w:rPr>
        <w:t xml:space="preserve"> lub poręczenia </w:t>
      </w:r>
      <w:r w:rsidRPr="003D5CA8">
        <w:rPr>
          <w:rFonts w:ascii="Times New Roman" w:eastAsia="Times New Roman" w:hAnsi="Times New Roman" w:cs="Times New Roman"/>
          <w:b/>
          <w:bCs/>
        </w:rPr>
        <w:t>w postaci elektronicznej.</w:t>
      </w:r>
      <w:r w:rsidRPr="003D5CA8">
        <w:rPr>
          <w:rFonts w:ascii="Times New Roman" w:eastAsia="Times New Roman" w:hAnsi="Times New Roman" w:cs="Times New Roman"/>
        </w:rPr>
        <w:t xml:space="preserve"> </w:t>
      </w:r>
    </w:p>
    <w:p w14:paraId="06F6ABC9" w14:textId="77777777" w:rsidR="003D5CA8" w:rsidRPr="003D5CA8" w:rsidRDefault="003D5CA8" w:rsidP="003C3375">
      <w:pPr>
        <w:numPr>
          <w:ilvl w:val="0"/>
          <w:numId w:val="4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3D5CA8">
        <w:rPr>
          <w:rFonts w:ascii="Times New Roman" w:eastAsia="Times New Roman" w:hAnsi="Times New Roman" w:cs="Times New Roman"/>
        </w:rPr>
        <w:t xml:space="preserve">Oferta Wykonawcy, który nie wniósł wadium lub wniósł wadium w sposób nieprawidłowy lub nie utrzymywał wadium nieprzerwanie do upływu terminu związania ofertą lub złożył wniosek o zwrot wadium w przypadku, o którym mowa w art. 98 ust. 2 pkt 3 Pzp </w:t>
      </w:r>
      <w:r w:rsidRPr="003D5CA8">
        <w:rPr>
          <w:rFonts w:ascii="Times New Roman" w:eastAsia="Times New Roman" w:hAnsi="Times New Roman" w:cs="Times New Roman"/>
          <w:b/>
          <w:bCs/>
        </w:rPr>
        <w:t>zostanie odrzucona</w:t>
      </w:r>
      <w:r w:rsidRPr="003D5CA8">
        <w:rPr>
          <w:rFonts w:ascii="Times New Roman" w:eastAsia="Times New Roman" w:hAnsi="Times New Roman" w:cs="Times New Roman"/>
        </w:rPr>
        <w:t>.</w:t>
      </w:r>
    </w:p>
    <w:p w14:paraId="4028F817" w14:textId="77777777" w:rsidR="003D5CA8" w:rsidRPr="003D5CA8" w:rsidRDefault="003D5CA8" w:rsidP="003C3375">
      <w:pPr>
        <w:numPr>
          <w:ilvl w:val="0"/>
          <w:numId w:val="4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3D5CA8">
        <w:rPr>
          <w:rFonts w:ascii="Times New Roman" w:eastAsia="Times New Roman" w:hAnsi="Times New Roman" w:cs="Times New Roman"/>
        </w:rPr>
        <w:t>Zamawiający dokona zwrotu wadium na zasadach określonych w art. 98 ust. 1 - 5 ustawy Pzp.</w:t>
      </w:r>
    </w:p>
    <w:p w14:paraId="7EC25B6D" w14:textId="77777777" w:rsidR="003D5CA8" w:rsidRPr="003D5CA8" w:rsidRDefault="003D5CA8" w:rsidP="003C3375">
      <w:pPr>
        <w:numPr>
          <w:ilvl w:val="0"/>
          <w:numId w:val="4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3D5CA8">
        <w:rPr>
          <w:rFonts w:ascii="Times New Roman" w:eastAsia="Times New Roman" w:hAnsi="Times New Roman" w:cs="Times New Roman"/>
        </w:rPr>
        <w:t>Zamawiający zatrzymuje wadium wraz z odsetkami w przypadkach określonych w art. 98 ust. 6 ustawy Pzp.</w:t>
      </w:r>
    </w:p>
    <w:p w14:paraId="013A52F9" w14:textId="77777777" w:rsidR="001743EC" w:rsidRPr="001743EC" w:rsidRDefault="003B25B4" w:rsidP="001743EC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633EF">
        <w:rPr>
          <w:rFonts w:ascii="Times New Roman" w:hAnsi="Times New Roman" w:cs="Times New Roman"/>
          <w:b/>
          <w:bCs/>
        </w:rPr>
        <w:t>XI</w:t>
      </w:r>
      <w:r w:rsidR="00883B0B">
        <w:rPr>
          <w:rFonts w:ascii="Times New Roman" w:hAnsi="Times New Roman" w:cs="Times New Roman"/>
          <w:b/>
          <w:bCs/>
        </w:rPr>
        <w:t>V</w:t>
      </w:r>
      <w:r w:rsidRPr="009633EF">
        <w:rPr>
          <w:rFonts w:ascii="Times New Roman" w:hAnsi="Times New Roman" w:cs="Times New Roman"/>
          <w:b/>
          <w:bCs/>
        </w:rPr>
        <w:t xml:space="preserve">. Sposób oraz termin składania </w:t>
      </w:r>
      <w:r w:rsidR="00CD14BD">
        <w:rPr>
          <w:rFonts w:ascii="Times New Roman" w:hAnsi="Times New Roman" w:cs="Times New Roman"/>
          <w:b/>
          <w:bCs/>
        </w:rPr>
        <w:t xml:space="preserve"> </w:t>
      </w:r>
      <w:r w:rsidR="00CD14BD" w:rsidRPr="005A1587">
        <w:rPr>
          <w:rFonts w:ascii="Times New Roman" w:hAnsi="Times New Roman" w:cs="Times New Roman"/>
          <w:b/>
          <w:bCs/>
        </w:rPr>
        <w:t>i otwarcia</w:t>
      </w:r>
      <w:r w:rsidR="00CD14BD">
        <w:rPr>
          <w:rFonts w:ascii="Times New Roman" w:hAnsi="Times New Roman" w:cs="Times New Roman"/>
          <w:b/>
          <w:bCs/>
        </w:rPr>
        <w:t xml:space="preserve"> </w:t>
      </w:r>
      <w:r w:rsidRPr="009633EF">
        <w:rPr>
          <w:rFonts w:ascii="Times New Roman" w:hAnsi="Times New Roman" w:cs="Times New Roman"/>
          <w:b/>
          <w:bCs/>
        </w:rPr>
        <w:t>ofert</w:t>
      </w:r>
    </w:p>
    <w:p w14:paraId="358DBD00" w14:textId="184B8FD5" w:rsidR="00CD14BD" w:rsidRPr="00662DD5" w:rsidRDefault="00CD14BD" w:rsidP="003C337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58" w:line="240" w:lineRule="auto"/>
        <w:jc w:val="both"/>
        <w:rPr>
          <w:rFonts w:ascii="Times New Roman" w:hAnsi="Times New Roman" w:cs="Times New Roman"/>
        </w:rPr>
      </w:pPr>
      <w:r w:rsidRPr="00126A60">
        <w:rPr>
          <w:rFonts w:ascii="Times New Roman" w:hAnsi="Times New Roman" w:cs="Times New Roman"/>
          <w:b/>
          <w:bCs/>
          <w:color w:val="000000"/>
        </w:rPr>
        <w:t>Ofertę na</w:t>
      </w:r>
      <w:r w:rsidR="00C5131E">
        <w:rPr>
          <w:rFonts w:ascii="Times New Roman" w:hAnsi="Times New Roman" w:cs="Times New Roman"/>
          <w:b/>
          <w:bCs/>
          <w:color w:val="000000"/>
        </w:rPr>
        <w:t>l</w:t>
      </w:r>
      <w:r w:rsidR="009F3F21">
        <w:rPr>
          <w:rFonts w:ascii="Times New Roman" w:hAnsi="Times New Roman" w:cs="Times New Roman"/>
          <w:b/>
          <w:bCs/>
          <w:color w:val="000000"/>
        </w:rPr>
        <w:t xml:space="preserve">eży złożyć w terminie </w:t>
      </w:r>
      <w:r w:rsidR="009F3F21" w:rsidRPr="00662DD5">
        <w:rPr>
          <w:rFonts w:ascii="Times New Roman" w:hAnsi="Times New Roman" w:cs="Times New Roman"/>
          <w:b/>
          <w:bCs/>
        </w:rPr>
        <w:t xml:space="preserve">do dnia </w:t>
      </w:r>
      <w:r w:rsidR="007E3AC7">
        <w:rPr>
          <w:rFonts w:ascii="Times New Roman" w:hAnsi="Times New Roman" w:cs="Times New Roman"/>
          <w:b/>
          <w:bCs/>
        </w:rPr>
        <w:t>25</w:t>
      </w:r>
      <w:r w:rsidR="00244491" w:rsidRPr="00662DD5">
        <w:rPr>
          <w:rFonts w:ascii="Times New Roman" w:hAnsi="Times New Roman" w:cs="Times New Roman"/>
          <w:b/>
          <w:bCs/>
        </w:rPr>
        <w:t>.11</w:t>
      </w:r>
      <w:r w:rsidRPr="00662DD5">
        <w:rPr>
          <w:rFonts w:ascii="Times New Roman" w:hAnsi="Times New Roman" w:cs="Times New Roman"/>
          <w:b/>
          <w:bCs/>
        </w:rPr>
        <w:t>.202</w:t>
      </w:r>
      <w:r w:rsidR="007E3AC7">
        <w:rPr>
          <w:rFonts w:ascii="Times New Roman" w:hAnsi="Times New Roman" w:cs="Times New Roman"/>
          <w:b/>
          <w:bCs/>
        </w:rPr>
        <w:t>4</w:t>
      </w:r>
      <w:r w:rsidR="00C5131E" w:rsidRPr="00662DD5">
        <w:rPr>
          <w:rFonts w:ascii="Times New Roman" w:hAnsi="Times New Roman" w:cs="Times New Roman"/>
          <w:b/>
          <w:bCs/>
        </w:rPr>
        <w:t xml:space="preserve"> </w:t>
      </w:r>
      <w:r w:rsidRPr="00662DD5">
        <w:rPr>
          <w:rFonts w:ascii="Times New Roman" w:hAnsi="Times New Roman" w:cs="Times New Roman"/>
          <w:b/>
          <w:bCs/>
        </w:rPr>
        <w:t>r.</w:t>
      </w:r>
      <w:r w:rsidR="00C5131E" w:rsidRPr="00662DD5">
        <w:rPr>
          <w:rFonts w:ascii="Times New Roman" w:hAnsi="Times New Roman" w:cs="Times New Roman"/>
          <w:b/>
          <w:bCs/>
        </w:rPr>
        <w:t>,</w:t>
      </w:r>
      <w:r w:rsidRPr="00662DD5">
        <w:rPr>
          <w:rFonts w:ascii="Times New Roman" w:hAnsi="Times New Roman" w:cs="Times New Roman"/>
          <w:b/>
          <w:bCs/>
        </w:rPr>
        <w:t xml:space="preserve"> do godz. 1</w:t>
      </w:r>
      <w:r w:rsidR="007E3AC7">
        <w:rPr>
          <w:rFonts w:ascii="Times New Roman" w:hAnsi="Times New Roman" w:cs="Times New Roman"/>
          <w:b/>
          <w:bCs/>
        </w:rPr>
        <w:t>1</w:t>
      </w:r>
      <w:r w:rsidRPr="00662DD5">
        <w:rPr>
          <w:rFonts w:ascii="Times New Roman" w:hAnsi="Times New Roman" w:cs="Times New Roman"/>
          <w:b/>
          <w:bCs/>
        </w:rPr>
        <w:t>:00</w:t>
      </w:r>
      <w:r w:rsidRPr="00662DD5">
        <w:rPr>
          <w:rFonts w:ascii="Times New Roman" w:hAnsi="Times New Roman" w:cs="Times New Roman"/>
          <w:bCs/>
        </w:rPr>
        <w:t xml:space="preserve">. </w:t>
      </w:r>
    </w:p>
    <w:p w14:paraId="199878BA" w14:textId="77777777" w:rsidR="005A1587" w:rsidRPr="00126A60" w:rsidRDefault="00CD14BD" w:rsidP="003C337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58" w:line="240" w:lineRule="auto"/>
        <w:jc w:val="both"/>
        <w:rPr>
          <w:rFonts w:ascii="Times New Roman" w:hAnsi="Times New Roman" w:cs="Times New Roman"/>
          <w:color w:val="000000"/>
        </w:rPr>
      </w:pPr>
      <w:r w:rsidRPr="00126A60">
        <w:rPr>
          <w:rFonts w:ascii="Times New Roman" w:hAnsi="Times New Roman" w:cs="Times New Roman"/>
          <w:color w:val="000000"/>
        </w:rPr>
        <w:t>Decydujące znaczenie dla oceny zachowania terminu składania ofert ma data i godzina z</w:t>
      </w:r>
      <w:r w:rsidR="005A1587" w:rsidRPr="00126A60">
        <w:rPr>
          <w:rFonts w:ascii="Times New Roman" w:hAnsi="Times New Roman" w:cs="Times New Roman"/>
          <w:color w:val="000000"/>
        </w:rPr>
        <w:t>łożenia oferty na platformie e-Z</w:t>
      </w:r>
      <w:r w:rsidR="00AC5F41">
        <w:rPr>
          <w:rFonts w:ascii="Times New Roman" w:hAnsi="Times New Roman" w:cs="Times New Roman"/>
          <w:color w:val="000000"/>
        </w:rPr>
        <w:t>amówienia.</w:t>
      </w:r>
    </w:p>
    <w:p w14:paraId="095C40B4" w14:textId="77777777" w:rsidR="00CD14BD" w:rsidRPr="00126A60" w:rsidRDefault="00CD14BD" w:rsidP="003C337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58" w:line="240" w:lineRule="auto"/>
        <w:jc w:val="both"/>
        <w:rPr>
          <w:rFonts w:ascii="Times New Roman" w:hAnsi="Times New Roman" w:cs="Times New Roman"/>
          <w:color w:val="000000"/>
        </w:rPr>
      </w:pPr>
      <w:r w:rsidRPr="00126A60">
        <w:rPr>
          <w:rFonts w:ascii="Times New Roman" w:hAnsi="Times New Roman" w:cs="Times New Roman"/>
          <w:b/>
          <w:bCs/>
          <w:color w:val="000000"/>
        </w:rPr>
        <w:t>Zamawiający odrzuci ofertę złożoną po terminie składania ofert</w:t>
      </w:r>
      <w:r w:rsidRPr="00126A60">
        <w:rPr>
          <w:rFonts w:ascii="Times New Roman" w:hAnsi="Times New Roman" w:cs="Times New Roman"/>
          <w:bCs/>
          <w:color w:val="000000"/>
        </w:rPr>
        <w:t xml:space="preserve">. </w:t>
      </w:r>
    </w:p>
    <w:p w14:paraId="332AF7A8" w14:textId="21D433D8" w:rsidR="005A1587" w:rsidRPr="00662DD5" w:rsidRDefault="009F3F21" w:rsidP="003C337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58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Otwarcie ofert nastąpi w dniu </w:t>
      </w:r>
      <w:r w:rsidR="007E3AC7">
        <w:rPr>
          <w:rFonts w:ascii="Times New Roman" w:hAnsi="Times New Roman" w:cs="Times New Roman"/>
          <w:b/>
          <w:bCs/>
        </w:rPr>
        <w:t>25</w:t>
      </w:r>
      <w:r w:rsidR="00C5131E" w:rsidRPr="00662DD5">
        <w:rPr>
          <w:rFonts w:ascii="Times New Roman" w:hAnsi="Times New Roman" w:cs="Times New Roman"/>
          <w:b/>
          <w:bCs/>
        </w:rPr>
        <w:t>.</w:t>
      </w:r>
      <w:r w:rsidR="00244491" w:rsidRPr="00662DD5">
        <w:rPr>
          <w:rFonts w:ascii="Times New Roman" w:hAnsi="Times New Roman" w:cs="Times New Roman"/>
          <w:b/>
          <w:bCs/>
        </w:rPr>
        <w:t>11</w:t>
      </w:r>
      <w:r w:rsidR="00CD14BD" w:rsidRPr="00662DD5">
        <w:rPr>
          <w:rFonts w:ascii="Times New Roman" w:hAnsi="Times New Roman" w:cs="Times New Roman"/>
          <w:b/>
          <w:bCs/>
        </w:rPr>
        <w:t>.202</w:t>
      </w:r>
      <w:r w:rsidR="007E3AC7">
        <w:rPr>
          <w:rFonts w:ascii="Times New Roman" w:hAnsi="Times New Roman" w:cs="Times New Roman"/>
          <w:b/>
          <w:bCs/>
        </w:rPr>
        <w:t>4</w:t>
      </w:r>
      <w:r w:rsidR="005A1587" w:rsidRPr="00662DD5">
        <w:rPr>
          <w:rFonts w:ascii="Times New Roman" w:hAnsi="Times New Roman" w:cs="Times New Roman"/>
          <w:b/>
          <w:bCs/>
        </w:rPr>
        <w:t xml:space="preserve"> </w:t>
      </w:r>
      <w:r w:rsidR="00CD14BD" w:rsidRPr="00662DD5">
        <w:rPr>
          <w:rFonts w:ascii="Times New Roman" w:hAnsi="Times New Roman" w:cs="Times New Roman"/>
          <w:b/>
          <w:bCs/>
        </w:rPr>
        <w:t>r.</w:t>
      </w:r>
      <w:r w:rsidR="00C5131E" w:rsidRPr="00662DD5">
        <w:rPr>
          <w:rFonts w:ascii="Times New Roman" w:hAnsi="Times New Roman" w:cs="Times New Roman"/>
          <w:b/>
          <w:bCs/>
        </w:rPr>
        <w:t>, o godz.</w:t>
      </w:r>
      <w:r w:rsidR="00CD14BD" w:rsidRPr="00662DD5">
        <w:rPr>
          <w:rFonts w:ascii="Times New Roman" w:hAnsi="Times New Roman" w:cs="Times New Roman"/>
          <w:b/>
          <w:bCs/>
        </w:rPr>
        <w:t xml:space="preserve"> 1</w:t>
      </w:r>
      <w:r w:rsidR="007E3AC7">
        <w:rPr>
          <w:rFonts w:ascii="Times New Roman" w:hAnsi="Times New Roman" w:cs="Times New Roman"/>
          <w:b/>
          <w:bCs/>
        </w:rPr>
        <w:t>2</w:t>
      </w:r>
      <w:r w:rsidR="00CD14BD" w:rsidRPr="00662DD5">
        <w:rPr>
          <w:rFonts w:ascii="Times New Roman" w:hAnsi="Times New Roman" w:cs="Times New Roman"/>
          <w:b/>
          <w:bCs/>
        </w:rPr>
        <w:t>:00</w:t>
      </w:r>
      <w:r w:rsidR="00CD14BD" w:rsidRPr="00662DD5">
        <w:rPr>
          <w:rFonts w:ascii="Times New Roman" w:hAnsi="Times New Roman" w:cs="Times New Roman"/>
          <w:bCs/>
        </w:rPr>
        <w:t>.</w:t>
      </w:r>
      <w:r w:rsidR="00CD14BD" w:rsidRPr="00662DD5">
        <w:rPr>
          <w:rFonts w:ascii="Times New Roman" w:hAnsi="Times New Roman" w:cs="Times New Roman"/>
          <w:b/>
          <w:bCs/>
        </w:rPr>
        <w:t xml:space="preserve"> </w:t>
      </w:r>
    </w:p>
    <w:p w14:paraId="126BBFB3" w14:textId="77777777" w:rsidR="00CD14BD" w:rsidRPr="00662DD5" w:rsidRDefault="00CD14BD" w:rsidP="003C337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58" w:line="240" w:lineRule="auto"/>
        <w:jc w:val="both"/>
        <w:rPr>
          <w:rFonts w:ascii="Times New Roman" w:hAnsi="Times New Roman" w:cs="Times New Roman"/>
        </w:rPr>
      </w:pPr>
      <w:r w:rsidRPr="00662DD5">
        <w:rPr>
          <w:rFonts w:ascii="Times New Roman" w:hAnsi="Times New Roman" w:cs="Times New Roman"/>
          <w:b/>
          <w:bCs/>
        </w:rPr>
        <w:t>Otwarcie ofert jest niejawne</w:t>
      </w:r>
      <w:r w:rsidRPr="00662DD5">
        <w:rPr>
          <w:rFonts w:ascii="Times New Roman" w:hAnsi="Times New Roman" w:cs="Times New Roman"/>
          <w:bCs/>
        </w:rPr>
        <w:t xml:space="preserve">. </w:t>
      </w:r>
    </w:p>
    <w:p w14:paraId="4AA5FD6F" w14:textId="77777777" w:rsidR="00CD14BD" w:rsidRDefault="00CD14BD" w:rsidP="003C337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58" w:line="240" w:lineRule="auto"/>
        <w:jc w:val="both"/>
        <w:rPr>
          <w:rFonts w:ascii="Times New Roman" w:hAnsi="Times New Roman" w:cs="Times New Roman"/>
          <w:color w:val="000000"/>
        </w:rPr>
      </w:pPr>
      <w:r w:rsidRPr="005A1587">
        <w:rPr>
          <w:rFonts w:ascii="Times New Roman" w:hAnsi="Times New Roman" w:cs="Times New Roman"/>
          <w:color w:val="000000"/>
        </w:rPr>
        <w:t xml:space="preserve">Zamawiający, najpóźniej przed otwarciem ofert, udostępnia na stronie internetowej prowadzonego postepowania informację o kwocie, jaką zamierza przeznaczyć na sfinansowanie zamówienia. </w:t>
      </w:r>
    </w:p>
    <w:p w14:paraId="5CF86922" w14:textId="77777777" w:rsidR="00CD14BD" w:rsidRDefault="00CD14BD" w:rsidP="003C337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58" w:line="240" w:lineRule="auto"/>
        <w:jc w:val="both"/>
        <w:rPr>
          <w:rFonts w:ascii="Times New Roman" w:hAnsi="Times New Roman" w:cs="Times New Roman"/>
          <w:color w:val="000000"/>
        </w:rPr>
      </w:pPr>
      <w:r w:rsidRPr="00126A60">
        <w:rPr>
          <w:rFonts w:ascii="Times New Roman" w:hAnsi="Times New Roman" w:cs="Times New Roman"/>
          <w:color w:val="000000"/>
        </w:rPr>
        <w:t>Niezwłocznie po otwarciu ofert, udostępnia się na stronie internetowej prowadzo</w:t>
      </w:r>
      <w:r w:rsidR="00AC5F41">
        <w:rPr>
          <w:rFonts w:ascii="Times New Roman" w:hAnsi="Times New Roman" w:cs="Times New Roman"/>
          <w:color w:val="000000"/>
        </w:rPr>
        <w:t>nego postępowania informacje o:</w:t>
      </w:r>
    </w:p>
    <w:p w14:paraId="40E62713" w14:textId="77777777" w:rsidR="00126A60" w:rsidRDefault="00CD14BD" w:rsidP="003C3375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58" w:line="240" w:lineRule="auto"/>
        <w:jc w:val="both"/>
        <w:rPr>
          <w:rFonts w:ascii="Times New Roman" w:hAnsi="Times New Roman" w:cs="Times New Roman"/>
          <w:color w:val="000000"/>
        </w:rPr>
      </w:pPr>
      <w:r w:rsidRPr="00126A60">
        <w:rPr>
          <w:rFonts w:ascii="Times New Roman" w:hAnsi="Times New Roman" w:cs="Times New Roman"/>
          <w:color w:val="000000"/>
        </w:rPr>
        <w:t>nazwach albo imionach i nazwiskach oraz siedzibach lub miejscach prowadzonej działalności gospodarczej albo miejscach zamieszkania wykonawców, których oferty zostały otwarte;</w:t>
      </w:r>
    </w:p>
    <w:p w14:paraId="5875E90E" w14:textId="77777777" w:rsidR="00CD14BD" w:rsidRDefault="00CD14BD" w:rsidP="003C3375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58" w:line="240" w:lineRule="auto"/>
        <w:jc w:val="both"/>
        <w:rPr>
          <w:rFonts w:ascii="Times New Roman" w:hAnsi="Times New Roman" w:cs="Times New Roman"/>
          <w:color w:val="000000"/>
        </w:rPr>
      </w:pPr>
      <w:r w:rsidRPr="00126A60">
        <w:rPr>
          <w:rFonts w:ascii="Times New Roman" w:hAnsi="Times New Roman" w:cs="Times New Roman"/>
          <w:color w:val="000000"/>
        </w:rPr>
        <w:t xml:space="preserve"> cenach lub kosztach zawartych w ofertach. </w:t>
      </w:r>
    </w:p>
    <w:p w14:paraId="3E7AA02B" w14:textId="77777777" w:rsidR="00C640A2" w:rsidRPr="00244491" w:rsidRDefault="00CD14BD" w:rsidP="003C337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58" w:line="240" w:lineRule="auto"/>
        <w:jc w:val="both"/>
        <w:rPr>
          <w:rFonts w:ascii="Times New Roman" w:hAnsi="Times New Roman" w:cs="Times New Roman"/>
          <w:color w:val="000000"/>
        </w:rPr>
      </w:pPr>
      <w:r w:rsidRPr="00126A60">
        <w:rPr>
          <w:rFonts w:ascii="Times New Roman" w:hAnsi="Times New Roman" w:cs="Times New Roman"/>
          <w:color w:val="000000"/>
        </w:rPr>
        <w:t xml:space="preserve">W przypadku wystąpienia awarii systemu teleinformatycznego, która spowoduje brak możliwości otwarcia ofert w terminie określonym przez Zamawiającego, otwarcie ofert nastąpi niezwłocznie po usunięciu awarii. </w:t>
      </w:r>
    </w:p>
    <w:p w14:paraId="015F628C" w14:textId="77777777" w:rsidR="00F25536" w:rsidRPr="000D559D" w:rsidRDefault="00F25536" w:rsidP="00F255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X</w:t>
      </w:r>
      <w:r w:rsidRPr="000D559D">
        <w:rPr>
          <w:rFonts w:ascii="Times New Roman" w:hAnsi="Times New Roman" w:cs="Times New Roman"/>
          <w:b/>
          <w:bCs/>
        </w:rPr>
        <w:t>V. Sposób obliczenia ceny</w:t>
      </w:r>
    </w:p>
    <w:p w14:paraId="43544EEE" w14:textId="77777777" w:rsidR="00F25536" w:rsidRPr="000D559D" w:rsidRDefault="00F25536" w:rsidP="003C3375">
      <w:pPr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0D559D">
        <w:rPr>
          <w:rFonts w:ascii="Times New Roman" w:hAnsi="Times New Roman" w:cs="Times New Roman"/>
          <w:color w:val="000000"/>
        </w:rPr>
        <w:t>Wykonawca określa cenę realizacji zamówienia poprzez wskazanie łącznej wartości zamówienia w Formularzu Ofertowym.</w:t>
      </w:r>
    </w:p>
    <w:p w14:paraId="1464D18A" w14:textId="77777777" w:rsidR="00C640A2" w:rsidRPr="009F3F21" w:rsidRDefault="00F25536" w:rsidP="003C3375">
      <w:pPr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0D559D">
        <w:rPr>
          <w:rFonts w:ascii="Times New Roman" w:hAnsi="Times New Roman" w:cs="Times New Roman"/>
          <w:color w:val="000000"/>
        </w:rPr>
        <w:t xml:space="preserve">Łączna cena oferty brutto musi uwzględniać wszystkie koszty związane z realizacją przedmiotu zamówienia. </w:t>
      </w:r>
    </w:p>
    <w:p w14:paraId="7AC7483D" w14:textId="77777777" w:rsidR="00F25536" w:rsidRPr="00C640A2" w:rsidRDefault="00F25536" w:rsidP="003C3375">
      <w:pPr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C640A2">
        <w:rPr>
          <w:rFonts w:ascii="Times New Roman" w:hAnsi="Times New Roman" w:cs="Times New Roman"/>
          <w:color w:val="000000"/>
        </w:rPr>
        <w:t xml:space="preserve">Cena musi być podana w złotych polskich (PLN), cyfrowo i słownie z dokładnością do dwóch miejsc po przecinku. </w:t>
      </w:r>
    </w:p>
    <w:p w14:paraId="4A2B3356" w14:textId="77777777" w:rsidR="00F25536" w:rsidRPr="000D559D" w:rsidRDefault="00F25536" w:rsidP="003C3375">
      <w:pPr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0D559D">
        <w:rPr>
          <w:rFonts w:ascii="Times New Roman" w:hAnsi="Times New Roman" w:cs="Times New Roman"/>
          <w:color w:val="000000"/>
        </w:rPr>
        <w:t>Wszystkie ceny określone przez potencjalnego Wykonawcę zostaną ustalone na okres ważności Umowy i nie będą podlegały zmianom</w:t>
      </w:r>
    </w:p>
    <w:p w14:paraId="765D48B9" w14:textId="77777777" w:rsidR="00F25536" w:rsidRPr="000D559D" w:rsidRDefault="00F25536" w:rsidP="003C3375">
      <w:pPr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0D559D">
        <w:rPr>
          <w:rFonts w:ascii="Times New Roman" w:hAnsi="Times New Roman" w:cs="Times New Roman"/>
        </w:rPr>
        <w:t xml:space="preserve">Cena oferty musi uwzględniać wartość podatku od towarów i usług VAT, innych opłat i podatków. oraz wszystkie koszty związane z realizacją przedmiotu zamówienia. </w:t>
      </w:r>
    </w:p>
    <w:p w14:paraId="73BBE348" w14:textId="77777777" w:rsidR="00F25536" w:rsidRPr="000D559D" w:rsidRDefault="00F25536" w:rsidP="003C3375">
      <w:pPr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0D559D">
        <w:rPr>
          <w:rFonts w:ascii="Times New Roman" w:hAnsi="Times New Roman" w:cs="Times New Roman"/>
        </w:rPr>
        <w:t>Wszelkie rozliczenia finansowe między Zamawiającym a Wykonawcą będą prowadzone w złotych polskich w zaokrągleniu do dwóch miejsc po przecinku.</w:t>
      </w:r>
    </w:p>
    <w:p w14:paraId="0A0B2796" w14:textId="77777777" w:rsidR="00F25536" w:rsidRPr="000D559D" w:rsidRDefault="00F25536" w:rsidP="003C3375">
      <w:pPr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0D559D">
        <w:rPr>
          <w:rFonts w:ascii="Times New Roman" w:hAnsi="Times New Roman" w:cs="Times New Roman"/>
        </w:rPr>
        <w:t>W przypadku zmiany przepisów dotyczących ustawy o podatku od towarów i usług, strony obowiązywać będzie cena z uwzględnieniem stawki VAT obowiązującej na dzień wystawienia.</w:t>
      </w:r>
    </w:p>
    <w:p w14:paraId="68FA64A8" w14:textId="77777777" w:rsidR="00F25536" w:rsidRPr="000D559D" w:rsidRDefault="00F25536" w:rsidP="003C3375">
      <w:pPr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0D559D">
        <w:rPr>
          <w:rFonts w:ascii="Times New Roman" w:hAnsi="Times New Roman" w:cs="Times New Roman"/>
        </w:rPr>
        <w:lastRenderedPageBreak/>
        <w:t>Jeżeli została złożona oferta, której wybór prowadziłby do powstania u zamawiającego obowiązku podatkowego zgodnie z ustawą z dnia 11 marca 2004 r. o podatku od towarów i usług (Dz. U. z 2018 r. poz. 2174, z późn. zm.), dla celów zastosowania kryterium ceny lub kosztu zamawiający dolicza do przedstawionej w tej ofercie ceny kwotę podatku od towarów i usług, którą miałby obowiązek rozliczyć.</w:t>
      </w:r>
    </w:p>
    <w:p w14:paraId="68F45F97" w14:textId="77777777" w:rsidR="00F25536" w:rsidRPr="000D559D" w:rsidRDefault="00F25536" w:rsidP="003C3375">
      <w:pPr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0D559D">
        <w:rPr>
          <w:rFonts w:ascii="Times New Roman" w:hAnsi="Times New Roman" w:cs="Times New Roman"/>
        </w:rPr>
        <w:t>W ofercie wykonawca ma obowiązek:</w:t>
      </w:r>
    </w:p>
    <w:p w14:paraId="0204068A" w14:textId="77777777" w:rsidR="00F25536" w:rsidRPr="000D559D" w:rsidRDefault="00F25536" w:rsidP="003C3375">
      <w:pPr>
        <w:pStyle w:val="Tekstpodstawowywcity2"/>
        <w:numPr>
          <w:ilvl w:val="2"/>
          <w:numId w:val="31"/>
        </w:numPr>
        <w:spacing w:after="0" w:line="240" w:lineRule="auto"/>
        <w:ind w:hanging="464"/>
        <w:jc w:val="both"/>
        <w:rPr>
          <w:rFonts w:ascii="Times New Roman" w:hAnsi="Times New Roman" w:cs="Times New Roman"/>
        </w:rPr>
      </w:pPr>
      <w:r w:rsidRPr="000D559D">
        <w:rPr>
          <w:rFonts w:ascii="Times New Roman" w:hAnsi="Times New Roman" w:cs="Times New Roman"/>
        </w:rPr>
        <w:t>poinformowania zamawiającego, że wybór jego oferty będzie prowadził do powstania u zamawiającego obowiązku podatkowego;</w:t>
      </w:r>
    </w:p>
    <w:p w14:paraId="6F7B9813" w14:textId="77777777" w:rsidR="00F25536" w:rsidRPr="000D559D" w:rsidRDefault="00F25536" w:rsidP="003C3375">
      <w:pPr>
        <w:pStyle w:val="Tekstpodstawowywcity2"/>
        <w:numPr>
          <w:ilvl w:val="2"/>
          <w:numId w:val="31"/>
        </w:numPr>
        <w:spacing w:after="0" w:line="240" w:lineRule="auto"/>
        <w:ind w:hanging="464"/>
        <w:jc w:val="both"/>
        <w:rPr>
          <w:rFonts w:ascii="Times New Roman" w:hAnsi="Times New Roman" w:cs="Times New Roman"/>
        </w:rPr>
      </w:pPr>
      <w:r w:rsidRPr="000D559D">
        <w:rPr>
          <w:rFonts w:ascii="Times New Roman" w:hAnsi="Times New Roman" w:cs="Times New Roman"/>
        </w:rPr>
        <w:t>wskazania nazwy (rodzaju) towaru lub usługi, których dostawa lub świadczenie będą prowadziły do powstania obowiązku podatkowego;</w:t>
      </w:r>
    </w:p>
    <w:p w14:paraId="7385F6BB" w14:textId="77777777" w:rsidR="00F25536" w:rsidRPr="000D559D" w:rsidRDefault="00F25536" w:rsidP="003C3375">
      <w:pPr>
        <w:pStyle w:val="Tekstpodstawowywcity2"/>
        <w:numPr>
          <w:ilvl w:val="2"/>
          <w:numId w:val="31"/>
        </w:numPr>
        <w:spacing w:after="0" w:line="240" w:lineRule="auto"/>
        <w:ind w:hanging="464"/>
        <w:jc w:val="both"/>
        <w:rPr>
          <w:rFonts w:ascii="Times New Roman" w:hAnsi="Times New Roman" w:cs="Times New Roman"/>
        </w:rPr>
      </w:pPr>
      <w:r w:rsidRPr="000D559D">
        <w:rPr>
          <w:rFonts w:ascii="Times New Roman" w:hAnsi="Times New Roman" w:cs="Times New Roman"/>
        </w:rPr>
        <w:t>wskazania wartości towaru lub usługi objętego obowiązkiem podatkowym zamawiającego, bez kwoty podatku;</w:t>
      </w:r>
    </w:p>
    <w:p w14:paraId="75574F01" w14:textId="77777777" w:rsidR="002213E0" w:rsidRPr="007946BB" w:rsidRDefault="00F25536" w:rsidP="003C3375">
      <w:pPr>
        <w:pStyle w:val="Tekstpodstawowywcity2"/>
        <w:numPr>
          <w:ilvl w:val="2"/>
          <w:numId w:val="31"/>
        </w:numPr>
        <w:spacing w:after="0" w:line="240" w:lineRule="auto"/>
        <w:ind w:hanging="464"/>
        <w:jc w:val="both"/>
        <w:rPr>
          <w:rFonts w:ascii="Times New Roman" w:hAnsi="Times New Roman" w:cs="Times New Roman"/>
        </w:rPr>
      </w:pPr>
      <w:r w:rsidRPr="000D559D">
        <w:rPr>
          <w:rFonts w:ascii="Times New Roman" w:hAnsi="Times New Roman" w:cs="Times New Roman"/>
        </w:rPr>
        <w:t>wskazania stawki podatku od towarów i usług, która zgodnie z wiedzą wykonawcy, będzie miała zastosowanie.</w:t>
      </w:r>
    </w:p>
    <w:p w14:paraId="317EC8EF" w14:textId="77777777" w:rsidR="00F25536" w:rsidRPr="000D559D" w:rsidRDefault="00F25536" w:rsidP="00F255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7EF3E21" w14:textId="77777777" w:rsidR="00F25536" w:rsidRDefault="00F25536" w:rsidP="00F73A03">
      <w:pPr>
        <w:autoSpaceDE w:val="0"/>
        <w:autoSpaceDN w:val="0"/>
        <w:adjustRightInd w:val="0"/>
        <w:spacing w:after="24" w:line="240" w:lineRule="auto"/>
        <w:jc w:val="both"/>
        <w:rPr>
          <w:rFonts w:ascii="Times New Roman" w:hAnsi="Times New Roman" w:cs="Times New Roman"/>
          <w:b/>
          <w:bCs/>
        </w:rPr>
      </w:pPr>
      <w:r w:rsidRPr="000D559D">
        <w:rPr>
          <w:rFonts w:ascii="Times New Roman" w:hAnsi="Times New Roman" w:cs="Times New Roman"/>
          <w:b/>
          <w:bCs/>
        </w:rPr>
        <w:t>XV</w:t>
      </w:r>
      <w:r w:rsidR="00DC4D96">
        <w:rPr>
          <w:rFonts w:ascii="Times New Roman" w:hAnsi="Times New Roman" w:cs="Times New Roman"/>
          <w:b/>
          <w:bCs/>
        </w:rPr>
        <w:t>I</w:t>
      </w:r>
      <w:r w:rsidRPr="000D559D">
        <w:rPr>
          <w:rFonts w:ascii="Times New Roman" w:hAnsi="Times New Roman" w:cs="Times New Roman"/>
          <w:b/>
          <w:bCs/>
        </w:rPr>
        <w:t>. Opis kryteriów oceny ofert wraz z podaniem wag tych kryteriów i sposobu oceny ofert</w:t>
      </w:r>
    </w:p>
    <w:p w14:paraId="602F78DD" w14:textId="77777777" w:rsidR="00244491" w:rsidRPr="00244491" w:rsidRDefault="00244491" w:rsidP="00244491">
      <w:pPr>
        <w:autoSpaceDE w:val="0"/>
        <w:autoSpaceDN w:val="0"/>
        <w:adjustRightInd w:val="0"/>
        <w:spacing w:after="24" w:line="240" w:lineRule="auto"/>
        <w:ind w:left="644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3"/>
        <w:gridCol w:w="5045"/>
        <w:gridCol w:w="2757"/>
      </w:tblGrid>
      <w:tr w:rsidR="00244491" w:rsidRPr="00244491" w14:paraId="32B8B806" w14:textId="77777777" w:rsidTr="00244491">
        <w:trPr>
          <w:trHeight w:val="669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83CA050" w14:textId="77777777" w:rsidR="00244491" w:rsidRPr="00244491" w:rsidRDefault="00244491" w:rsidP="0024449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4449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Lp.</w:t>
            </w: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8DED15C" w14:textId="77777777" w:rsidR="00244491" w:rsidRPr="00244491" w:rsidRDefault="00244491" w:rsidP="0024449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4449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Kryterium oceny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712AE62" w14:textId="77777777" w:rsidR="00244491" w:rsidRPr="00244491" w:rsidRDefault="00244491" w:rsidP="0024449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4449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Waga / Znaczenie (%)</w:t>
            </w:r>
          </w:p>
        </w:tc>
      </w:tr>
      <w:tr w:rsidR="00244491" w:rsidRPr="00244491" w14:paraId="0CA1873E" w14:textId="77777777" w:rsidTr="0000257B">
        <w:trPr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9086" w14:textId="77777777" w:rsidR="00244491" w:rsidRPr="00244491" w:rsidRDefault="00244491" w:rsidP="0024449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449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D566B" w14:textId="77777777" w:rsidR="00244491" w:rsidRPr="00244491" w:rsidRDefault="00244491" w:rsidP="00244491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44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Cena brutto oferty (Cbo) </w:t>
            </w:r>
            <w:r w:rsidRPr="0024449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w danej Części zamówienia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93CE1" w14:textId="77777777" w:rsidR="00244491" w:rsidRPr="00244491" w:rsidRDefault="00244491" w:rsidP="00244491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4491">
              <w:rPr>
                <w:rFonts w:ascii="Times New Roman" w:eastAsia="Times New Roman" w:hAnsi="Times New Roman" w:cs="Times New Roman"/>
                <w:sz w:val="20"/>
                <w:szCs w:val="20"/>
              </w:rPr>
              <w:t>60%</w:t>
            </w:r>
          </w:p>
        </w:tc>
      </w:tr>
      <w:tr w:rsidR="00244491" w:rsidRPr="00244491" w14:paraId="21D851E4" w14:textId="77777777" w:rsidTr="0000257B">
        <w:trPr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009C" w14:textId="77777777" w:rsidR="00244491" w:rsidRPr="00244491" w:rsidRDefault="00244491" w:rsidP="0024449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449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2529" w14:textId="77777777" w:rsidR="00244491" w:rsidRPr="00244491" w:rsidRDefault="00244491" w:rsidP="00244491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44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Czas odbioru odpadów (Czoo) </w:t>
            </w:r>
            <w:r w:rsidRPr="0024449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w danej Części zamówienia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04A1E" w14:textId="77777777" w:rsidR="00244491" w:rsidRPr="00244491" w:rsidRDefault="00244491" w:rsidP="00244491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4491">
              <w:rPr>
                <w:rFonts w:ascii="Times New Roman" w:eastAsia="Times New Roman" w:hAnsi="Times New Roman" w:cs="Times New Roman"/>
                <w:sz w:val="20"/>
                <w:szCs w:val="20"/>
              </w:rPr>
              <w:t>40%</w:t>
            </w:r>
          </w:p>
        </w:tc>
      </w:tr>
    </w:tbl>
    <w:p w14:paraId="02CA6E60" w14:textId="77777777" w:rsidR="00244491" w:rsidRPr="00244491" w:rsidRDefault="00244491" w:rsidP="00244491">
      <w:pPr>
        <w:spacing w:after="200" w:line="240" w:lineRule="auto"/>
        <w:ind w:right="-6"/>
        <w:jc w:val="both"/>
        <w:rPr>
          <w:rFonts w:ascii="Times New Roman" w:eastAsia="Times New Roman" w:hAnsi="Times New Roman" w:cs="Times New Roman"/>
        </w:rPr>
      </w:pPr>
      <w:r w:rsidRPr="00244491">
        <w:rPr>
          <w:rFonts w:ascii="Times New Roman" w:eastAsia="Times New Roman" w:hAnsi="Times New Roman" w:cs="Times New Roman"/>
        </w:rPr>
        <w:br/>
        <w:t>Ocena oferty będzie dokonywana wg. niżej podanych zasad:</w:t>
      </w:r>
    </w:p>
    <w:p w14:paraId="2AF9047C" w14:textId="77777777" w:rsidR="00244491" w:rsidRPr="00244491" w:rsidRDefault="00244491" w:rsidP="003C3375">
      <w:pPr>
        <w:numPr>
          <w:ilvl w:val="0"/>
          <w:numId w:val="46"/>
        </w:numPr>
        <w:spacing w:after="120" w:line="240" w:lineRule="auto"/>
        <w:rPr>
          <w:rFonts w:ascii="Times New Roman" w:eastAsia="Times New Roman" w:hAnsi="Times New Roman" w:cs="Times New Roman"/>
        </w:rPr>
      </w:pPr>
      <w:r w:rsidRPr="00244491">
        <w:rPr>
          <w:rFonts w:ascii="Times New Roman" w:eastAsia="Times New Roman" w:hAnsi="Times New Roman" w:cs="Times New Roman"/>
          <w:b/>
        </w:rPr>
        <w:t xml:space="preserve">Kryterium cena brutto oferty </w:t>
      </w:r>
      <w:r>
        <w:rPr>
          <w:rFonts w:ascii="Times New Roman" w:eastAsia="Times New Roman" w:hAnsi="Times New Roman" w:cs="Times New Roman"/>
          <w:b/>
        </w:rPr>
        <w:t xml:space="preserve">danej Części zamówienia </w:t>
      </w:r>
      <w:r w:rsidRPr="00244491">
        <w:rPr>
          <w:rFonts w:ascii="Times New Roman" w:eastAsia="Times New Roman" w:hAnsi="Times New Roman" w:cs="Times New Roman"/>
          <w:b/>
        </w:rPr>
        <w:t>– 60%</w:t>
      </w:r>
      <w:r w:rsidRPr="00244491">
        <w:rPr>
          <w:rFonts w:ascii="Times New Roman" w:eastAsia="Times New Roman" w:hAnsi="Times New Roman" w:cs="Times New Roman"/>
        </w:rPr>
        <w:t>:</w:t>
      </w:r>
    </w:p>
    <w:p w14:paraId="2E2DD7F3" w14:textId="77777777" w:rsidR="00244491" w:rsidRPr="00244491" w:rsidRDefault="00244491" w:rsidP="0024449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244491">
        <w:rPr>
          <w:rFonts w:ascii="Times New Roman" w:eastAsia="Times New Roman" w:hAnsi="Times New Roman" w:cs="Times New Roman"/>
          <w:lang w:eastAsia="pl-PL"/>
        </w:rPr>
        <w:t>Wykonawca za kryterium  Cena brutto oferty otrzyma maksymalnie 60 punktów. Liczba punktów zostanie zaokrągloną do dwóch miejsc po przecinku wg. matematycznych reguł zaokrąglania, wynikającą z działania:</w:t>
      </w:r>
    </w:p>
    <w:p w14:paraId="2FC25A06" w14:textId="77777777" w:rsidR="00244491" w:rsidRPr="00244491" w:rsidRDefault="00244491" w:rsidP="0024449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4E045C5D" w14:textId="77777777" w:rsidR="00244491" w:rsidRPr="00244491" w:rsidRDefault="00244491" w:rsidP="00244491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lang w:eastAsia="pl-PL"/>
        </w:rPr>
      </w:pPr>
      <w:r w:rsidRPr="00244491">
        <w:rPr>
          <w:rFonts w:ascii="Times New Roman" w:eastAsia="Times New Roman" w:hAnsi="Times New Roman" w:cs="Times New Roman"/>
          <w:lang w:eastAsia="pl-PL"/>
        </w:rPr>
        <w:t>C</w:t>
      </w:r>
      <w:r w:rsidRPr="00244491">
        <w:rPr>
          <w:rFonts w:ascii="Times New Roman" w:eastAsia="Times New Roman" w:hAnsi="Times New Roman" w:cs="Times New Roman"/>
          <w:vertAlign w:val="subscript"/>
          <w:lang w:eastAsia="pl-PL"/>
        </w:rPr>
        <w:t>bo</w:t>
      </w:r>
      <w:r w:rsidRPr="00244491">
        <w:rPr>
          <w:rFonts w:ascii="Times New Roman" w:eastAsia="Times New Roman" w:hAnsi="Times New Roman" w:cs="Times New Roman"/>
          <w:lang w:eastAsia="pl-PL"/>
        </w:rPr>
        <w:t xml:space="preserve">  =  (C</w:t>
      </w:r>
      <w:r w:rsidRPr="00244491">
        <w:rPr>
          <w:rFonts w:ascii="Times New Roman" w:eastAsia="Times New Roman" w:hAnsi="Times New Roman" w:cs="Times New Roman"/>
          <w:vertAlign w:val="subscript"/>
          <w:lang w:eastAsia="pl-PL"/>
        </w:rPr>
        <w:t>min</w:t>
      </w:r>
      <w:r w:rsidRPr="00244491">
        <w:rPr>
          <w:rFonts w:ascii="Times New Roman" w:eastAsia="Times New Roman" w:hAnsi="Times New Roman" w:cs="Times New Roman"/>
          <w:lang w:eastAsia="pl-PL"/>
        </w:rPr>
        <w:t>/C</w:t>
      </w:r>
      <w:r w:rsidRPr="00244491">
        <w:rPr>
          <w:rFonts w:ascii="Times New Roman" w:eastAsia="Times New Roman" w:hAnsi="Times New Roman" w:cs="Times New Roman"/>
          <w:vertAlign w:val="subscript"/>
          <w:lang w:eastAsia="pl-PL"/>
        </w:rPr>
        <w:t>i</w:t>
      </w:r>
      <w:r w:rsidRPr="00244491">
        <w:rPr>
          <w:rFonts w:ascii="Times New Roman" w:eastAsia="Times New Roman" w:hAnsi="Times New Roman" w:cs="Times New Roman"/>
          <w:lang w:eastAsia="pl-PL"/>
        </w:rPr>
        <w:t>) x 100 x 60%</w:t>
      </w:r>
    </w:p>
    <w:p w14:paraId="185840DE" w14:textId="77777777" w:rsidR="00244491" w:rsidRPr="00244491" w:rsidRDefault="00244491" w:rsidP="00244491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244491">
        <w:rPr>
          <w:rFonts w:ascii="Times New Roman" w:eastAsia="Times New Roman" w:hAnsi="Times New Roman" w:cs="Times New Roman"/>
          <w:lang w:eastAsia="pl-PL"/>
        </w:rPr>
        <w:t>gdzie:</w:t>
      </w:r>
    </w:p>
    <w:p w14:paraId="0CBD3967" w14:textId="77777777" w:rsidR="00244491" w:rsidRPr="00244491" w:rsidRDefault="00244491" w:rsidP="00244491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244491">
        <w:rPr>
          <w:rFonts w:ascii="Times New Roman" w:eastAsia="Times New Roman" w:hAnsi="Times New Roman" w:cs="Times New Roman"/>
          <w:i/>
          <w:lang w:eastAsia="pl-PL"/>
        </w:rPr>
        <w:t>Cbo</w:t>
      </w:r>
      <w:r w:rsidRPr="00244491">
        <w:rPr>
          <w:rFonts w:ascii="Times New Roman" w:eastAsia="Times New Roman" w:hAnsi="Times New Roman" w:cs="Times New Roman"/>
          <w:lang w:eastAsia="pl-PL"/>
        </w:rPr>
        <w:t xml:space="preserve"> – liczba punktów przyznanych ocenionej ofercie w kryterium „Cena brutto oferty” w danej części zamówienia,</w:t>
      </w:r>
    </w:p>
    <w:p w14:paraId="524FD319" w14:textId="77777777" w:rsidR="00244491" w:rsidRPr="00244491" w:rsidRDefault="00244491" w:rsidP="00244491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244491">
        <w:rPr>
          <w:rFonts w:ascii="Times New Roman" w:eastAsia="Times New Roman" w:hAnsi="Times New Roman" w:cs="Times New Roman"/>
          <w:i/>
          <w:lang w:eastAsia="pl-PL"/>
        </w:rPr>
        <w:t>C</w:t>
      </w:r>
      <w:r w:rsidRPr="00244491">
        <w:rPr>
          <w:rFonts w:ascii="Times New Roman" w:eastAsia="Times New Roman" w:hAnsi="Times New Roman" w:cs="Times New Roman"/>
          <w:vertAlign w:val="subscript"/>
          <w:lang w:eastAsia="pl-PL"/>
        </w:rPr>
        <w:t>min</w:t>
      </w:r>
      <w:r w:rsidRPr="00244491">
        <w:rPr>
          <w:rFonts w:ascii="Times New Roman" w:eastAsia="Times New Roman" w:hAnsi="Times New Roman" w:cs="Times New Roman"/>
          <w:lang w:eastAsia="pl-PL"/>
        </w:rPr>
        <w:t xml:space="preserve"> – najniższa cena spośród ważnych ofert w danej części zamówienia,</w:t>
      </w:r>
    </w:p>
    <w:p w14:paraId="5B624624" w14:textId="77777777" w:rsidR="00244491" w:rsidRPr="00244491" w:rsidRDefault="00244491" w:rsidP="00244491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  <w:r w:rsidRPr="00244491">
        <w:rPr>
          <w:rFonts w:ascii="Times New Roman" w:eastAsia="Times New Roman" w:hAnsi="Times New Roman" w:cs="Times New Roman"/>
          <w:i/>
          <w:lang w:eastAsia="pl-PL"/>
        </w:rPr>
        <w:t>C</w:t>
      </w:r>
      <w:r w:rsidRPr="00244491">
        <w:rPr>
          <w:rFonts w:ascii="Times New Roman" w:eastAsia="Times New Roman" w:hAnsi="Times New Roman" w:cs="Times New Roman"/>
          <w:i/>
          <w:vertAlign w:val="subscript"/>
          <w:lang w:eastAsia="pl-PL"/>
        </w:rPr>
        <w:t>i</w:t>
      </w:r>
      <w:r w:rsidRPr="00244491">
        <w:rPr>
          <w:rFonts w:ascii="Times New Roman" w:eastAsia="Times New Roman" w:hAnsi="Times New Roman" w:cs="Times New Roman"/>
          <w:lang w:eastAsia="pl-PL"/>
        </w:rPr>
        <w:t xml:space="preserve"> – cena badanej oferty w danej części zamówienia.</w:t>
      </w:r>
    </w:p>
    <w:p w14:paraId="6429A7AC" w14:textId="77777777" w:rsidR="00244491" w:rsidRPr="00244491" w:rsidRDefault="00244491" w:rsidP="00244491">
      <w:pPr>
        <w:spacing w:after="0" w:line="240" w:lineRule="auto"/>
        <w:ind w:left="284" w:right="-6"/>
        <w:rPr>
          <w:rFonts w:ascii="Times New Roman" w:eastAsia="Times New Roman" w:hAnsi="Times New Roman" w:cs="Times New Roman"/>
          <w:b/>
        </w:rPr>
      </w:pPr>
    </w:p>
    <w:p w14:paraId="2D124E19" w14:textId="77777777" w:rsidR="00244491" w:rsidRPr="00244491" w:rsidRDefault="00244491" w:rsidP="003C3375">
      <w:pPr>
        <w:numPr>
          <w:ilvl w:val="0"/>
          <w:numId w:val="47"/>
        </w:numPr>
        <w:spacing w:after="120" w:line="240" w:lineRule="auto"/>
        <w:ind w:right="-6"/>
        <w:rPr>
          <w:rFonts w:ascii="Times New Roman" w:eastAsia="Times New Roman" w:hAnsi="Times New Roman" w:cs="Times New Roman"/>
        </w:rPr>
      </w:pPr>
      <w:r w:rsidRPr="00244491">
        <w:rPr>
          <w:rFonts w:ascii="Times New Roman" w:eastAsia="Times New Roman" w:hAnsi="Times New Roman" w:cs="Times New Roman"/>
          <w:b/>
        </w:rPr>
        <w:t>Kryterium czas odbioru odpadów w danej Części zamówienia – 40%</w:t>
      </w:r>
      <w:r w:rsidRPr="00244491">
        <w:rPr>
          <w:rFonts w:ascii="Times New Roman" w:eastAsia="Times New Roman" w:hAnsi="Times New Roman" w:cs="Times New Roman"/>
        </w:rPr>
        <w:t>:</w:t>
      </w:r>
    </w:p>
    <w:p w14:paraId="324ADC0A" w14:textId="77777777" w:rsidR="00244491" w:rsidRPr="00244491" w:rsidRDefault="00244491" w:rsidP="00244491">
      <w:pPr>
        <w:spacing w:after="120" w:line="240" w:lineRule="auto"/>
        <w:ind w:left="360" w:right="-6"/>
        <w:rPr>
          <w:rFonts w:ascii="Times New Roman" w:eastAsia="Times New Roman" w:hAnsi="Times New Roman" w:cs="Times New Roman"/>
        </w:rPr>
      </w:pPr>
      <w:r w:rsidRPr="00244491">
        <w:rPr>
          <w:rFonts w:ascii="Times New Roman" w:eastAsia="Times New Roman" w:hAnsi="Times New Roman" w:cs="Times New Roman"/>
        </w:rPr>
        <w:t xml:space="preserve">Zamawiający </w:t>
      </w:r>
      <w:r w:rsidRPr="00244491">
        <w:rPr>
          <w:rFonts w:ascii="Times New Roman" w:eastAsia="Calibri" w:hAnsi="Times New Roman" w:cs="Times New Roman"/>
        </w:rPr>
        <w:t>przyzna liczb</w:t>
      </w:r>
      <w:r w:rsidRPr="00244491">
        <w:rPr>
          <w:rFonts w:ascii="Times New Roman" w:eastAsia="TimesNewRoman" w:hAnsi="Times New Roman" w:cs="Times New Roman"/>
        </w:rPr>
        <w:t xml:space="preserve">ę </w:t>
      </w:r>
      <w:r w:rsidRPr="00244491">
        <w:rPr>
          <w:rFonts w:ascii="Times New Roman" w:eastAsia="Calibri" w:hAnsi="Times New Roman" w:cs="Times New Roman"/>
        </w:rPr>
        <w:t>punktów dla tego kryterium według nast</w:t>
      </w:r>
      <w:r w:rsidRPr="00244491">
        <w:rPr>
          <w:rFonts w:ascii="Times New Roman" w:eastAsia="TimesNewRoman" w:hAnsi="Times New Roman" w:cs="Times New Roman"/>
        </w:rPr>
        <w:t>ę</w:t>
      </w:r>
      <w:r w:rsidRPr="00244491">
        <w:rPr>
          <w:rFonts w:ascii="Times New Roman" w:eastAsia="Calibri" w:hAnsi="Times New Roman" w:cs="Times New Roman"/>
        </w:rPr>
        <w:t>puj</w:t>
      </w:r>
      <w:r w:rsidRPr="00244491">
        <w:rPr>
          <w:rFonts w:ascii="Times New Roman" w:eastAsia="TimesNewRoman" w:hAnsi="Times New Roman" w:cs="Times New Roman"/>
        </w:rPr>
        <w:t>ą</w:t>
      </w:r>
      <w:r w:rsidRPr="00244491">
        <w:rPr>
          <w:rFonts w:ascii="Times New Roman" w:eastAsia="Calibri" w:hAnsi="Times New Roman" w:cs="Times New Roman"/>
        </w:rPr>
        <w:t>cej zasady</w:t>
      </w:r>
    </w:p>
    <w:p w14:paraId="7CE845FE" w14:textId="77777777" w:rsidR="00244491" w:rsidRPr="00244491" w:rsidRDefault="00244491" w:rsidP="0024449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tbl>
      <w:tblPr>
        <w:tblW w:w="0" w:type="auto"/>
        <w:tblInd w:w="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"/>
        <w:gridCol w:w="5670"/>
        <w:gridCol w:w="2029"/>
      </w:tblGrid>
      <w:tr w:rsidR="00244491" w:rsidRPr="00244491" w14:paraId="024F89CB" w14:textId="77777777" w:rsidTr="00244491">
        <w:trPr>
          <w:trHeight w:val="649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5D223B8" w14:textId="77777777" w:rsidR="00244491" w:rsidRPr="00244491" w:rsidRDefault="00244491" w:rsidP="00244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44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  <w:t>Lp.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9B15331" w14:textId="77777777" w:rsidR="00244491" w:rsidRPr="00244491" w:rsidRDefault="00244491" w:rsidP="00244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42D13054" w14:textId="77777777" w:rsidR="00244491" w:rsidRPr="00244491" w:rsidRDefault="00244491" w:rsidP="00244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44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Czas odbioru odpadów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E37E2D3" w14:textId="77777777" w:rsidR="00244491" w:rsidRPr="00244491" w:rsidRDefault="00244491" w:rsidP="00244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7105B076" w14:textId="77777777" w:rsidR="00244491" w:rsidRPr="00244491" w:rsidRDefault="00244491" w:rsidP="00244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44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Liczba punktów</w:t>
            </w:r>
          </w:p>
        </w:tc>
      </w:tr>
      <w:tr w:rsidR="00244491" w:rsidRPr="00244491" w14:paraId="53E54619" w14:textId="77777777" w:rsidTr="0000257B">
        <w:trPr>
          <w:trHeight w:val="56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5EC04" w14:textId="77777777" w:rsidR="00244491" w:rsidRPr="00244491" w:rsidRDefault="00244491" w:rsidP="00244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44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22EF" w14:textId="77777777" w:rsidR="00244491" w:rsidRPr="00244491" w:rsidRDefault="00244491" w:rsidP="00244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44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dokonywał będzie odbioru odpadów </w:t>
            </w:r>
            <w:r w:rsidRPr="00244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w godz. 7:00 – 8:00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EE42" w14:textId="77777777" w:rsidR="00244491" w:rsidRPr="00244491" w:rsidRDefault="00244491" w:rsidP="00244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44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40</w:t>
            </w:r>
          </w:p>
        </w:tc>
      </w:tr>
      <w:tr w:rsidR="00244491" w:rsidRPr="00244491" w14:paraId="2239F95D" w14:textId="77777777" w:rsidTr="0000257B">
        <w:trPr>
          <w:trHeight w:val="518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F0B0B" w14:textId="77777777" w:rsidR="00244491" w:rsidRPr="00244491" w:rsidRDefault="00244491" w:rsidP="00244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44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7764B" w14:textId="72816043" w:rsidR="00244491" w:rsidRPr="00244491" w:rsidRDefault="00244491" w:rsidP="00244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44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dokonywał będzie odbioru odpadów </w:t>
            </w:r>
            <w:r w:rsidRPr="00244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w godz. 8:0</w:t>
            </w:r>
            <w:r w:rsidR="007E3A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Pr="00244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9:00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F829" w14:textId="77777777" w:rsidR="00244491" w:rsidRPr="00244491" w:rsidRDefault="00244491" w:rsidP="00244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44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20</w:t>
            </w:r>
          </w:p>
        </w:tc>
      </w:tr>
      <w:tr w:rsidR="00244491" w:rsidRPr="00244491" w14:paraId="201CB98A" w14:textId="77777777" w:rsidTr="0000257B">
        <w:trPr>
          <w:trHeight w:val="503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02EAB" w14:textId="77777777" w:rsidR="00244491" w:rsidRPr="00244491" w:rsidRDefault="00244491" w:rsidP="00244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2444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B0D57" w14:textId="69008D36" w:rsidR="00244491" w:rsidRPr="00244491" w:rsidRDefault="00244491" w:rsidP="00244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44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Wykonawca dokonywał będzie odbioru odpadów </w:t>
            </w:r>
            <w:r w:rsidRPr="00244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w godz. 9:0</w:t>
            </w:r>
            <w:r w:rsidR="007E3A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Pr="002444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10:00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BBDC9" w14:textId="55363146" w:rsidR="00244491" w:rsidRPr="00244491" w:rsidRDefault="007E3AC7" w:rsidP="00244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  <w:r w:rsidR="00244491" w:rsidRPr="00244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0</w:t>
            </w:r>
          </w:p>
        </w:tc>
      </w:tr>
    </w:tbl>
    <w:p w14:paraId="09069DBB" w14:textId="77777777" w:rsidR="00244491" w:rsidRPr="00244491" w:rsidRDefault="00244491" w:rsidP="00244491">
      <w:pPr>
        <w:spacing w:after="120" w:line="240" w:lineRule="auto"/>
        <w:ind w:right="-6"/>
        <w:rPr>
          <w:rFonts w:ascii="Times New Roman" w:eastAsia="Times New Roman" w:hAnsi="Times New Roman" w:cs="Times New Roman"/>
        </w:rPr>
      </w:pPr>
    </w:p>
    <w:p w14:paraId="5DDDC40E" w14:textId="77777777" w:rsidR="00244491" w:rsidRPr="00244491" w:rsidRDefault="00244491" w:rsidP="003C3375">
      <w:pPr>
        <w:numPr>
          <w:ilvl w:val="0"/>
          <w:numId w:val="47"/>
        </w:numPr>
        <w:tabs>
          <w:tab w:val="left" w:pos="4820"/>
          <w:tab w:val="left" w:pos="9214"/>
          <w:tab w:val="left" w:pos="10348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244491">
        <w:rPr>
          <w:rFonts w:ascii="Times New Roman" w:eastAsia="Calibri" w:hAnsi="Times New Roman" w:cs="Times New Roman"/>
          <w:b/>
          <w:color w:val="000000"/>
        </w:rPr>
        <w:lastRenderedPageBreak/>
        <w:t xml:space="preserve">Łączną liczbę punktów (OF), uzyskaną przez ofertę wg. powyższych kryteriów, oblicza się </w:t>
      </w:r>
      <w:r w:rsidRPr="00244491">
        <w:rPr>
          <w:rFonts w:ascii="Times New Roman" w:eastAsia="Calibri" w:hAnsi="Times New Roman" w:cs="Times New Roman"/>
          <w:b/>
          <w:color w:val="000000"/>
        </w:rPr>
        <w:br/>
        <w:t>wg wzoru</w:t>
      </w:r>
      <w:r w:rsidRPr="00244491">
        <w:rPr>
          <w:rFonts w:ascii="Times New Roman" w:eastAsia="Calibri" w:hAnsi="Times New Roman" w:cs="Times New Roman"/>
          <w:color w:val="000000"/>
        </w:rPr>
        <w:t xml:space="preserve">: </w:t>
      </w:r>
    </w:p>
    <w:p w14:paraId="1FB744F9" w14:textId="77777777" w:rsidR="00244491" w:rsidRPr="00244491" w:rsidRDefault="00244491" w:rsidP="00244491">
      <w:pPr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color w:val="000000"/>
          <w:vertAlign w:val="subscript"/>
        </w:rPr>
      </w:pPr>
      <w:r w:rsidRPr="00244491">
        <w:rPr>
          <w:rFonts w:ascii="Times New Roman" w:eastAsia="Times New Roman" w:hAnsi="Times New Roman" w:cs="Times New Roman"/>
          <w:b/>
          <w:lang w:eastAsia="pl-PL"/>
        </w:rPr>
        <w:t>OF = Cbo + Czoo</w:t>
      </w:r>
    </w:p>
    <w:p w14:paraId="54DDCFE9" w14:textId="77777777" w:rsidR="00244491" w:rsidRPr="00244491" w:rsidRDefault="00244491" w:rsidP="0024449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244491">
        <w:rPr>
          <w:rFonts w:ascii="Times New Roman" w:eastAsia="Times New Roman" w:hAnsi="Times New Roman" w:cs="Times New Roman"/>
          <w:lang w:eastAsia="pl-PL"/>
        </w:rPr>
        <w:t>gdzie:</w:t>
      </w:r>
    </w:p>
    <w:p w14:paraId="5C7DF41C" w14:textId="77777777" w:rsidR="00244491" w:rsidRPr="00244491" w:rsidRDefault="00244491" w:rsidP="0024449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244491">
        <w:rPr>
          <w:rFonts w:ascii="Times New Roman" w:eastAsia="Times New Roman" w:hAnsi="Times New Roman" w:cs="Times New Roman"/>
          <w:i/>
          <w:lang w:eastAsia="pl-PL"/>
        </w:rPr>
        <w:t>Cbo</w:t>
      </w:r>
      <w:r w:rsidRPr="00244491">
        <w:rPr>
          <w:rFonts w:ascii="Times New Roman" w:eastAsia="Times New Roman" w:hAnsi="Times New Roman" w:cs="Times New Roman"/>
          <w:lang w:eastAsia="pl-PL"/>
        </w:rPr>
        <w:t xml:space="preserve"> – otrzymana liczba punktów wynikająca z oceny kryterium </w:t>
      </w:r>
      <w:r w:rsidRPr="00244491">
        <w:rPr>
          <w:rFonts w:ascii="Times New Roman" w:eastAsia="Times New Roman" w:hAnsi="Times New Roman" w:cs="Times New Roman"/>
          <w:i/>
          <w:lang w:eastAsia="pl-PL"/>
        </w:rPr>
        <w:t>Cena brutto oferty,</w:t>
      </w:r>
    </w:p>
    <w:p w14:paraId="670AC789" w14:textId="77777777" w:rsidR="00244491" w:rsidRPr="00244491" w:rsidRDefault="00244491" w:rsidP="00244491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244491">
        <w:rPr>
          <w:rFonts w:ascii="Times New Roman" w:eastAsia="Times New Roman" w:hAnsi="Times New Roman" w:cs="Times New Roman"/>
          <w:i/>
          <w:lang w:eastAsia="pl-PL"/>
        </w:rPr>
        <w:t xml:space="preserve">Czoo – </w:t>
      </w:r>
      <w:r w:rsidRPr="00244491">
        <w:rPr>
          <w:rFonts w:ascii="Times New Roman" w:eastAsia="Times New Roman" w:hAnsi="Times New Roman" w:cs="Times New Roman"/>
          <w:lang w:eastAsia="pl-PL"/>
        </w:rPr>
        <w:t>otrzymana liczba punktów wynikająca z oceny kryterium</w:t>
      </w:r>
      <w:r w:rsidRPr="00244491">
        <w:rPr>
          <w:rFonts w:ascii="Times New Roman" w:eastAsia="Times New Roman" w:hAnsi="Times New Roman" w:cs="Times New Roman"/>
          <w:i/>
          <w:lang w:eastAsia="pl-PL"/>
        </w:rPr>
        <w:t xml:space="preserve"> Czas odbioru odpadów. </w:t>
      </w:r>
    </w:p>
    <w:p w14:paraId="2395CC28" w14:textId="77777777" w:rsidR="00244491" w:rsidRPr="00244491" w:rsidRDefault="00244491" w:rsidP="003C3375">
      <w:pPr>
        <w:numPr>
          <w:ilvl w:val="0"/>
          <w:numId w:val="48"/>
        </w:numPr>
        <w:tabs>
          <w:tab w:val="left" w:pos="4820"/>
          <w:tab w:val="left" w:pos="9214"/>
          <w:tab w:val="left" w:pos="10348"/>
        </w:tabs>
        <w:spacing w:after="12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244491">
        <w:rPr>
          <w:rFonts w:ascii="Times New Roman" w:eastAsia="Calibri" w:hAnsi="Times New Roman" w:cs="Times New Roman"/>
          <w:color w:val="000000"/>
        </w:rPr>
        <w:t>Za najkorzystniejszą ofertę zostanie uznana ta, która uzyska najwyższą liczbę punktów w danej części zamówienia.</w:t>
      </w:r>
    </w:p>
    <w:p w14:paraId="44C5D7E6" w14:textId="77777777" w:rsidR="00244491" w:rsidRPr="00244491" w:rsidRDefault="00244491" w:rsidP="003C3375">
      <w:pPr>
        <w:numPr>
          <w:ilvl w:val="0"/>
          <w:numId w:val="48"/>
        </w:numPr>
        <w:tabs>
          <w:tab w:val="left" w:pos="4820"/>
          <w:tab w:val="left" w:pos="9214"/>
          <w:tab w:val="left" w:pos="10348"/>
        </w:tabs>
        <w:spacing w:after="12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244491">
        <w:rPr>
          <w:rFonts w:ascii="Times New Roman" w:eastAsia="Calibri" w:hAnsi="Times New Roman" w:cs="Times New Roman"/>
          <w:color w:val="000000"/>
        </w:rPr>
        <w:t xml:space="preserve">Jeżeli nie można wybrać najkorzystniejszej oferty z uwagi  na to, że dwie lub więcej ofert przedstawia taki sam bilans ceny i innych kryteriów oceny ofert, zastosowanie będzie miał </w:t>
      </w:r>
      <w:r w:rsidRPr="00244491">
        <w:rPr>
          <w:rFonts w:ascii="Times New Roman" w:eastAsia="Calibri" w:hAnsi="Times New Roman" w:cs="Times New Roman"/>
          <w:color w:val="000000"/>
        </w:rPr>
        <w:br/>
        <w:t xml:space="preserve">art. 248 ustawy Pzp. </w:t>
      </w:r>
    </w:p>
    <w:p w14:paraId="74F86353" w14:textId="77777777" w:rsidR="00972ED3" w:rsidRPr="00470E35" w:rsidRDefault="00972ED3" w:rsidP="005C5EA0">
      <w:pPr>
        <w:pStyle w:val="Tekstpodstawowywcity2"/>
        <w:numPr>
          <w:ilvl w:val="0"/>
          <w:numId w:val="4"/>
        </w:numPr>
        <w:tabs>
          <w:tab w:val="clear" w:pos="960"/>
          <w:tab w:val="num" w:pos="360"/>
          <w:tab w:val="left" w:pos="4820"/>
          <w:tab w:val="left" w:pos="9214"/>
          <w:tab w:val="left" w:pos="10348"/>
        </w:tabs>
        <w:spacing w:after="0" w:line="240" w:lineRule="auto"/>
        <w:ind w:left="357" w:hanging="357"/>
        <w:rPr>
          <w:rFonts w:ascii="Times New Roman" w:hAnsi="Times New Roman" w:cs="Times New Roman"/>
          <w:color w:val="000000" w:themeColor="text1"/>
        </w:rPr>
      </w:pPr>
      <w:r w:rsidRPr="00470E35">
        <w:rPr>
          <w:rFonts w:ascii="Times New Roman" w:hAnsi="Times New Roman" w:cs="Times New Roman"/>
          <w:color w:val="000000" w:themeColor="text1"/>
        </w:rPr>
        <w:t>Za najkorzystniejszą ofertę zostanie uznana ta, która uzyska najwyższą liczbę punktów.</w:t>
      </w:r>
    </w:p>
    <w:p w14:paraId="78076002" w14:textId="77777777" w:rsidR="00A9726E" w:rsidRPr="007946BB" w:rsidRDefault="00972ED3" w:rsidP="00BA3CD0">
      <w:pPr>
        <w:pStyle w:val="Tekstpodstawowywcity2"/>
        <w:numPr>
          <w:ilvl w:val="0"/>
          <w:numId w:val="4"/>
        </w:numPr>
        <w:tabs>
          <w:tab w:val="clear" w:pos="960"/>
          <w:tab w:val="num" w:pos="360"/>
          <w:tab w:val="left" w:pos="4820"/>
          <w:tab w:val="left" w:pos="9214"/>
          <w:tab w:val="left" w:pos="10348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470E35">
        <w:rPr>
          <w:rFonts w:ascii="Times New Roman" w:hAnsi="Times New Roman" w:cs="Times New Roman"/>
          <w:color w:val="000000" w:themeColor="text1"/>
        </w:rPr>
        <w:t xml:space="preserve">Jeżeli nie można wybrać najkorzystniejszej oferty z uwagi  na to, że dwie lub więcej ofert przedstawia taki sam bilans ceny i innych kryteriów oceny ofert, zastosowanie będzie miał </w:t>
      </w:r>
      <w:r w:rsidRPr="00470E35">
        <w:rPr>
          <w:rFonts w:ascii="Times New Roman" w:hAnsi="Times New Roman" w:cs="Times New Roman"/>
          <w:color w:val="000000" w:themeColor="text1"/>
        </w:rPr>
        <w:br/>
      </w:r>
      <w:r w:rsidR="00EE5477" w:rsidRPr="00470E35">
        <w:rPr>
          <w:rFonts w:ascii="Times New Roman" w:hAnsi="Times New Roman" w:cs="Times New Roman"/>
          <w:color w:val="000000" w:themeColor="text1"/>
        </w:rPr>
        <w:t>art. 248 u</w:t>
      </w:r>
      <w:r w:rsidRPr="00470E35">
        <w:rPr>
          <w:rFonts w:ascii="Times New Roman" w:hAnsi="Times New Roman" w:cs="Times New Roman"/>
          <w:color w:val="000000" w:themeColor="text1"/>
        </w:rPr>
        <w:t xml:space="preserve">Pzp. </w:t>
      </w:r>
    </w:p>
    <w:p w14:paraId="4DFB2C7B" w14:textId="77777777" w:rsidR="007946BB" w:rsidRPr="007946BB" w:rsidRDefault="007946BB" w:rsidP="00AE150A">
      <w:pPr>
        <w:pStyle w:val="Tekstpodstawowywcity2"/>
        <w:tabs>
          <w:tab w:val="left" w:pos="4820"/>
          <w:tab w:val="left" w:pos="9214"/>
          <w:tab w:val="left" w:pos="1034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37E638FC" w14:textId="77777777" w:rsidR="00BA3CD0" w:rsidRPr="009633EF" w:rsidRDefault="00BA3CD0" w:rsidP="00FA51BA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</w:rPr>
      </w:pPr>
      <w:r w:rsidRPr="009633EF">
        <w:rPr>
          <w:rFonts w:ascii="Times New Roman" w:hAnsi="Times New Roman" w:cs="Times New Roman"/>
          <w:b/>
          <w:bCs/>
          <w:color w:val="000000"/>
        </w:rPr>
        <w:t>XV</w:t>
      </w:r>
      <w:r w:rsidR="00883B0B">
        <w:rPr>
          <w:rFonts w:ascii="Times New Roman" w:hAnsi="Times New Roman" w:cs="Times New Roman"/>
          <w:b/>
          <w:bCs/>
          <w:color w:val="000000"/>
        </w:rPr>
        <w:t>I</w:t>
      </w:r>
      <w:r w:rsidR="0046313C" w:rsidRPr="009633EF">
        <w:rPr>
          <w:rFonts w:ascii="Times New Roman" w:hAnsi="Times New Roman" w:cs="Times New Roman"/>
          <w:b/>
          <w:bCs/>
          <w:color w:val="000000"/>
        </w:rPr>
        <w:t>I</w:t>
      </w:r>
      <w:r w:rsidRPr="009633EF">
        <w:rPr>
          <w:rFonts w:ascii="Times New Roman" w:hAnsi="Times New Roman" w:cs="Times New Roman"/>
          <w:b/>
          <w:bCs/>
          <w:color w:val="000000"/>
        </w:rPr>
        <w:t>. Informacje dotyczące zabezpieczenia należytego wykonania umowy</w:t>
      </w:r>
    </w:p>
    <w:p w14:paraId="1624EE45" w14:textId="77777777" w:rsidR="002772E4" w:rsidRPr="00882B94" w:rsidRDefault="002772E4" w:rsidP="00882B9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82B94">
        <w:rPr>
          <w:rFonts w:ascii="Times New Roman" w:hAnsi="Times New Roman" w:cs="Times New Roman"/>
          <w:color w:val="000000"/>
        </w:rPr>
        <w:t xml:space="preserve">Zamawiający </w:t>
      </w:r>
      <w:r w:rsidR="00882B94">
        <w:rPr>
          <w:rFonts w:ascii="Times New Roman" w:hAnsi="Times New Roman" w:cs="Times New Roman"/>
          <w:color w:val="000000"/>
        </w:rPr>
        <w:t xml:space="preserve"> nie </w:t>
      </w:r>
      <w:r w:rsidRPr="00882B94">
        <w:rPr>
          <w:rFonts w:ascii="Times New Roman" w:hAnsi="Times New Roman" w:cs="Times New Roman"/>
          <w:color w:val="000000"/>
        </w:rPr>
        <w:t xml:space="preserve">wymaga wniesienia zabezpieczenia należytego wykonania umowy. </w:t>
      </w:r>
    </w:p>
    <w:p w14:paraId="21D594ED" w14:textId="77777777" w:rsidR="002772E4" w:rsidRPr="009633EF" w:rsidRDefault="002772E4" w:rsidP="00BA3C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19BF02FE" w14:textId="77777777" w:rsidR="00BA3CD0" w:rsidRDefault="00BA3CD0" w:rsidP="00FA51BA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9633EF">
        <w:rPr>
          <w:rFonts w:ascii="Times New Roman" w:hAnsi="Times New Roman" w:cs="Times New Roman"/>
          <w:b/>
          <w:bCs/>
          <w:color w:val="000000"/>
        </w:rPr>
        <w:t>XVI</w:t>
      </w:r>
      <w:r w:rsidR="00883B0B">
        <w:rPr>
          <w:rFonts w:ascii="Times New Roman" w:hAnsi="Times New Roman" w:cs="Times New Roman"/>
          <w:b/>
          <w:bCs/>
          <w:color w:val="000000"/>
        </w:rPr>
        <w:t>I</w:t>
      </w:r>
      <w:r w:rsidR="0046313C" w:rsidRPr="009633EF">
        <w:rPr>
          <w:rFonts w:ascii="Times New Roman" w:hAnsi="Times New Roman" w:cs="Times New Roman"/>
          <w:b/>
          <w:bCs/>
          <w:color w:val="000000"/>
        </w:rPr>
        <w:t>I</w:t>
      </w:r>
      <w:r w:rsidRPr="009633EF">
        <w:rPr>
          <w:rFonts w:ascii="Times New Roman" w:hAnsi="Times New Roman" w:cs="Times New Roman"/>
          <w:b/>
          <w:bCs/>
          <w:color w:val="000000"/>
        </w:rPr>
        <w:t>. Informacje o formalnościach, jakie muszą zostać dopełnione po wyborze oferty w celu zawarcia umowy w sprawie zamówienia publicznego</w:t>
      </w:r>
    </w:p>
    <w:p w14:paraId="4FE29B45" w14:textId="77777777" w:rsidR="00972ED3" w:rsidRPr="00F86772" w:rsidRDefault="00972ED3" w:rsidP="003C3375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39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F86772">
        <w:rPr>
          <w:rFonts w:ascii="Times New Roman" w:hAnsi="Times New Roman" w:cs="Times New Roman"/>
          <w:color w:val="000000"/>
        </w:rPr>
        <w:t>Jeżeli zostanie wybrana oferta Wykonawców wspólnie ubiegających się o udzielenie zamówienia, Zamawiający może żądać przed zawarciem umowy w sprawie zamówienia publicznego kopii umowy regulującej współpracę tych Wykonawców.</w:t>
      </w:r>
    </w:p>
    <w:p w14:paraId="436B8D78" w14:textId="77777777" w:rsidR="00972ED3" w:rsidRPr="00F86772" w:rsidRDefault="00972ED3" w:rsidP="003C3375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39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F86772">
        <w:rPr>
          <w:rFonts w:ascii="Times New Roman" w:hAnsi="Times New Roman" w:cs="Times New Roman"/>
          <w:color w:val="000000"/>
        </w:rPr>
        <w:t>Zamawiający powiadomi wybranego Wykonawcę o terminie podpisania umowy w sprawie zamówienia  publicznego.</w:t>
      </w:r>
    </w:p>
    <w:p w14:paraId="101F018C" w14:textId="77777777" w:rsidR="00972ED3" w:rsidRPr="00F86772" w:rsidRDefault="00972ED3" w:rsidP="003C3375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39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F86772">
        <w:rPr>
          <w:rFonts w:ascii="Times New Roman" w:hAnsi="Times New Roman" w:cs="Times New Roman"/>
          <w:color w:val="000000"/>
        </w:rPr>
        <w:t>W przypadku</w:t>
      </w:r>
      <w:r w:rsidR="00F86772">
        <w:rPr>
          <w:rFonts w:ascii="Times New Roman" w:hAnsi="Times New Roman" w:cs="Times New Roman"/>
          <w:color w:val="000000"/>
        </w:rPr>
        <w:t>,</w:t>
      </w:r>
      <w:r w:rsidRPr="00F86772">
        <w:rPr>
          <w:rFonts w:ascii="Times New Roman" w:hAnsi="Times New Roman" w:cs="Times New Roman"/>
          <w:color w:val="000000"/>
        </w:rPr>
        <w:t xml:space="preserve"> gdy Wykonawca, którego oferta została wybrana jako najkorzystniejsza, uchyla się od zawarcia umowy w sprawie zamówienia publicznego lub nie wnosi wymaganego zabezpieczenia należytego wykonania umowy, zamawiający może dokonać ponownego badania </w:t>
      </w:r>
      <w:r w:rsidR="00A13BBA">
        <w:rPr>
          <w:rFonts w:ascii="Times New Roman" w:hAnsi="Times New Roman" w:cs="Times New Roman"/>
          <w:color w:val="000000"/>
        </w:rPr>
        <w:br/>
      </w:r>
      <w:r w:rsidRPr="00F86772">
        <w:rPr>
          <w:rFonts w:ascii="Times New Roman" w:hAnsi="Times New Roman" w:cs="Times New Roman"/>
          <w:color w:val="000000"/>
        </w:rPr>
        <w:t>i oceny ofert spośród ofert pozostałych w postępowaniu Wykonawców oraz wybrać najkorzystniejszą ofertę albo unieważnić postępowanie.</w:t>
      </w:r>
    </w:p>
    <w:p w14:paraId="108B203E" w14:textId="77777777" w:rsidR="00F73A03" w:rsidRPr="00F73A03" w:rsidRDefault="00972ED3" w:rsidP="003C3375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39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F86772">
        <w:rPr>
          <w:rFonts w:ascii="Times New Roman" w:hAnsi="Times New Roman" w:cs="Times New Roman"/>
        </w:rPr>
        <w:t>Przed podpisaniem umowy wybrany Wykonawca przekaże Zamawiającemu informacje niezbędne do wpisania do treści umowy (np. imiona i nazwiska upoważnionych osób, które będą reprezentować Wykonawcę przy podpisaniu umowy).</w:t>
      </w:r>
    </w:p>
    <w:p w14:paraId="4460AFD5" w14:textId="77777777" w:rsidR="00F25536" w:rsidRPr="009633EF" w:rsidRDefault="00F25536" w:rsidP="00BA3C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C4658E4" w14:textId="77777777" w:rsidR="00BA3CD0" w:rsidRPr="009633EF" w:rsidRDefault="00BA3CD0" w:rsidP="007401C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</w:rPr>
      </w:pPr>
      <w:r w:rsidRPr="009633EF">
        <w:rPr>
          <w:rFonts w:ascii="Times New Roman" w:hAnsi="Times New Roman" w:cs="Times New Roman"/>
          <w:b/>
          <w:bCs/>
        </w:rPr>
        <w:t>XI</w:t>
      </w:r>
      <w:r w:rsidR="00883B0B">
        <w:rPr>
          <w:rFonts w:ascii="Times New Roman" w:hAnsi="Times New Roman" w:cs="Times New Roman"/>
          <w:b/>
          <w:bCs/>
        </w:rPr>
        <w:t>X</w:t>
      </w:r>
      <w:r w:rsidRPr="009633EF">
        <w:rPr>
          <w:rFonts w:ascii="Times New Roman" w:hAnsi="Times New Roman" w:cs="Times New Roman"/>
          <w:b/>
          <w:bCs/>
        </w:rPr>
        <w:t>. Pouczenie o środkach ochrony prawnej przysługujących Wykonawcy</w:t>
      </w:r>
    </w:p>
    <w:p w14:paraId="41CD0CDA" w14:textId="77777777" w:rsidR="00527BDE" w:rsidRPr="00F73A03" w:rsidRDefault="00BA3CD0" w:rsidP="00BA3C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33EF">
        <w:rPr>
          <w:rFonts w:ascii="Times New Roman" w:hAnsi="Times New Roman" w:cs="Times New Roman"/>
        </w:rPr>
        <w:t>Wykonawcy oraz innemu podmiotowi, jeżeli ma lub miał interes w uzyskaniu zamówienia oraz poniósł lub może ponieść szkodę w wyniku naruszenia</w:t>
      </w:r>
      <w:r w:rsidR="00E502BE">
        <w:rPr>
          <w:rFonts w:ascii="Times New Roman" w:hAnsi="Times New Roman" w:cs="Times New Roman"/>
        </w:rPr>
        <w:t xml:space="preserve"> przez Zamawiającego przepisów u</w:t>
      </w:r>
      <w:r w:rsidRPr="009633EF">
        <w:rPr>
          <w:rFonts w:ascii="Times New Roman" w:hAnsi="Times New Roman" w:cs="Times New Roman"/>
        </w:rPr>
        <w:t>stawy, przysługują środki ochrony prawn</w:t>
      </w:r>
      <w:r w:rsidR="00051C45">
        <w:rPr>
          <w:rFonts w:ascii="Times New Roman" w:hAnsi="Times New Roman" w:cs="Times New Roman"/>
        </w:rPr>
        <w:t>ej określone w dziale IX u</w:t>
      </w:r>
      <w:r w:rsidR="00F73A03">
        <w:rPr>
          <w:rFonts w:ascii="Times New Roman" w:hAnsi="Times New Roman" w:cs="Times New Roman"/>
        </w:rPr>
        <w:t>Pzp</w:t>
      </w:r>
    </w:p>
    <w:p w14:paraId="7272E1DB" w14:textId="77777777" w:rsidR="00290B74" w:rsidRDefault="00290B74" w:rsidP="00BA3C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3C4F8685" w14:textId="77777777" w:rsidR="00BA3CD0" w:rsidRPr="009633EF" w:rsidRDefault="0046313C" w:rsidP="007401C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</w:rPr>
      </w:pPr>
      <w:r w:rsidRPr="009633EF">
        <w:rPr>
          <w:rFonts w:ascii="Times New Roman" w:hAnsi="Times New Roman" w:cs="Times New Roman"/>
          <w:b/>
          <w:bCs/>
        </w:rPr>
        <w:t>XX</w:t>
      </w:r>
      <w:r w:rsidR="00883B0B">
        <w:rPr>
          <w:rFonts w:ascii="Times New Roman" w:hAnsi="Times New Roman" w:cs="Times New Roman"/>
          <w:b/>
          <w:bCs/>
        </w:rPr>
        <w:t>.</w:t>
      </w:r>
      <w:r w:rsidR="00BA3CD0" w:rsidRPr="009633EF">
        <w:rPr>
          <w:rFonts w:ascii="Times New Roman" w:hAnsi="Times New Roman" w:cs="Times New Roman"/>
          <w:b/>
          <w:bCs/>
        </w:rPr>
        <w:t xml:space="preserve"> Klauzula informacyjna dotycząca przetwarzania danych osobowych</w:t>
      </w:r>
    </w:p>
    <w:p w14:paraId="51E86ED0" w14:textId="77777777" w:rsidR="00BA3CD0" w:rsidRPr="009633EF" w:rsidRDefault="00BA3CD0" w:rsidP="00BA3C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633EF">
        <w:rPr>
          <w:rFonts w:ascii="Times New Roman" w:hAnsi="Times New Roman" w:cs="Times New Roman"/>
        </w:rPr>
        <w:t xml:space="preserve">Zgodnie z art. 13 ust. 1 i 2 rozporządzenia Parlamentu Europejskiego i Rady (UE) 2016/679 </w:t>
      </w:r>
      <w:r w:rsidR="003019EF">
        <w:rPr>
          <w:rFonts w:ascii="Times New Roman" w:hAnsi="Times New Roman" w:cs="Times New Roman"/>
        </w:rPr>
        <w:br/>
      </w:r>
      <w:r w:rsidRPr="009633EF">
        <w:rPr>
          <w:rFonts w:ascii="Times New Roman" w:hAnsi="Times New Roman" w:cs="Times New Roman"/>
        </w:rPr>
        <w:t xml:space="preserve">z 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 Zamawiający informuje, że: </w:t>
      </w:r>
    </w:p>
    <w:p w14:paraId="5CEFFAE0" w14:textId="12ACED33" w:rsidR="00BA3CD0" w:rsidRPr="009633EF" w:rsidRDefault="00BA3CD0" w:rsidP="00F05195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9633EF">
        <w:rPr>
          <w:rFonts w:ascii="Times New Roman" w:hAnsi="Times New Roman" w:cs="Times New Roman"/>
        </w:rPr>
        <w:t xml:space="preserve">Administratorem  danych osobowych jest:  Uniwersytet </w:t>
      </w:r>
      <w:r w:rsidR="00AE150A">
        <w:rPr>
          <w:rFonts w:ascii="Times New Roman" w:hAnsi="Times New Roman" w:cs="Times New Roman"/>
        </w:rPr>
        <w:t>Radomski</w:t>
      </w:r>
      <w:r w:rsidRPr="009633EF">
        <w:rPr>
          <w:rFonts w:ascii="Times New Roman" w:hAnsi="Times New Roman" w:cs="Times New Roman"/>
        </w:rPr>
        <w:t xml:space="preserve"> im. Kazimierza Pułaskiego </w:t>
      </w:r>
      <w:r w:rsidR="00AE150A">
        <w:rPr>
          <w:rFonts w:ascii="Times New Roman" w:hAnsi="Times New Roman" w:cs="Times New Roman"/>
        </w:rPr>
        <w:br/>
      </w:r>
      <w:r w:rsidRPr="009633EF">
        <w:rPr>
          <w:rFonts w:ascii="Times New Roman" w:hAnsi="Times New Roman" w:cs="Times New Roman"/>
        </w:rPr>
        <w:t>ul. Malczewskiego 29, 26-600 Radom;</w:t>
      </w:r>
    </w:p>
    <w:p w14:paraId="7D7850FE" w14:textId="690F3749" w:rsidR="00BA3CD0" w:rsidRPr="009633EF" w:rsidRDefault="00BA3CD0" w:rsidP="00F05195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9633EF">
        <w:rPr>
          <w:rFonts w:ascii="Times New Roman" w:hAnsi="Times New Roman" w:cs="Times New Roman"/>
        </w:rPr>
        <w:t xml:space="preserve">Inspektorem ochrony danych osobowych w Uniwersytecie </w:t>
      </w:r>
      <w:r w:rsidR="00AE150A">
        <w:rPr>
          <w:rFonts w:ascii="Times New Roman" w:hAnsi="Times New Roman" w:cs="Times New Roman"/>
        </w:rPr>
        <w:t xml:space="preserve">Radomskim </w:t>
      </w:r>
      <w:r w:rsidRPr="009633EF">
        <w:rPr>
          <w:rFonts w:ascii="Times New Roman" w:hAnsi="Times New Roman" w:cs="Times New Roman"/>
        </w:rPr>
        <w:t>jest Pan Michał Czyżewicz, kontakt: iodo@urad</w:t>
      </w:r>
      <w:r w:rsidR="007E3AC7">
        <w:rPr>
          <w:rFonts w:ascii="Times New Roman" w:hAnsi="Times New Roman" w:cs="Times New Roman"/>
        </w:rPr>
        <w:t>.edu</w:t>
      </w:r>
      <w:r w:rsidRPr="009633EF">
        <w:rPr>
          <w:rFonts w:ascii="Times New Roman" w:hAnsi="Times New Roman" w:cs="Times New Roman"/>
        </w:rPr>
        <w:t>.pl, telefon 48 361-70-24;</w:t>
      </w:r>
    </w:p>
    <w:p w14:paraId="0BC81684" w14:textId="77777777" w:rsidR="00BA3CD0" w:rsidRPr="009633EF" w:rsidRDefault="00BA3CD0" w:rsidP="00F05195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9633EF">
        <w:rPr>
          <w:rFonts w:ascii="Times New Roman" w:hAnsi="Times New Roman" w:cs="Times New Roman"/>
        </w:rPr>
        <w:lastRenderedPageBreak/>
        <w:t xml:space="preserve">Dane osobowe przetwarzane będą na podstawie art. 6 ust. 1 lit. c RODO w celu związanym z postępowaniem o udzielenie niniejszego zamówienia publicznego prowadzonego w trybie </w:t>
      </w:r>
      <w:r w:rsidR="005A5094" w:rsidRPr="009633EF">
        <w:rPr>
          <w:rFonts w:ascii="Times New Roman" w:hAnsi="Times New Roman" w:cs="Times New Roman"/>
        </w:rPr>
        <w:t>podstawowym bez negocjacji</w:t>
      </w:r>
      <w:r w:rsidRPr="009633EF">
        <w:rPr>
          <w:rFonts w:ascii="Times New Roman" w:hAnsi="Times New Roman" w:cs="Times New Roman"/>
        </w:rPr>
        <w:t>;</w:t>
      </w:r>
    </w:p>
    <w:p w14:paraId="16146B58" w14:textId="2F215294" w:rsidR="00BA3CD0" w:rsidRPr="009633EF" w:rsidRDefault="00BA3CD0" w:rsidP="00F05195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9633EF">
        <w:rPr>
          <w:rFonts w:ascii="Times New Roman" w:hAnsi="Times New Roman" w:cs="Times New Roman"/>
        </w:rPr>
        <w:t xml:space="preserve">Odbiorcami danych osobowych będą osoby lub podmioty, którym udostępniona zostanie dokumentacja postępowania w oparciu o art. </w:t>
      </w:r>
      <w:r w:rsidR="005804FA" w:rsidRPr="009633EF">
        <w:rPr>
          <w:rFonts w:ascii="Times New Roman" w:hAnsi="Times New Roman" w:cs="Times New Roman"/>
        </w:rPr>
        <w:t>7</w:t>
      </w:r>
      <w:r w:rsidR="003930DF" w:rsidRPr="009633EF">
        <w:rPr>
          <w:rFonts w:ascii="Times New Roman" w:hAnsi="Times New Roman" w:cs="Times New Roman"/>
        </w:rPr>
        <w:t>4</w:t>
      </w:r>
      <w:r w:rsidR="00EA48B8">
        <w:rPr>
          <w:rFonts w:ascii="Times New Roman" w:hAnsi="Times New Roman" w:cs="Times New Roman"/>
        </w:rPr>
        <w:t xml:space="preserve"> </w:t>
      </w:r>
      <w:r w:rsidRPr="009633EF">
        <w:rPr>
          <w:rFonts w:ascii="Times New Roman" w:hAnsi="Times New Roman" w:cs="Times New Roman"/>
        </w:rPr>
        <w:t xml:space="preserve">ustawy z dnia </w:t>
      </w:r>
      <w:r w:rsidR="005804FA" w:rsidRPr="009633EF">
        <w:rPr>
          <w:rFonts w:ascii="Times New Roman" w:hAnsi="Times New Roman" w:cs="Times New Roman"/>
        </w:rPr>
        <w:t xml:space="preserve">11 września </w:t>
      </w:r>
      <w:r w:rsidRPr="009633EF">
        <w:rPr>
          <w:rFonts w:ascii="Times New Roman" w:hAnsi="Times New Roman" w:cs="Times New Roman"/>
        </w:rPr>
        <w:t>20</w:t>
      </w:r>
      <w:r w:rsidR="005A5094" w:rsidRPr="009633EF">
        <w:rPr>
          <w:rFonts w:ascii="Times New Roman" w:hAnsi="Times New Roman" w:cs="Times New Roman"/>
        </w:rPr>
        <w:t>19</w:t>
      </w:r>
      <w:r w:rsidRPr="009633EF">
        <w:rPr>
          <w:rFonts w:ascii="Times New Roman" w:hAnsi="Times New Roman" w:cs="Times New Roman"/>
        </w:rPr>
        <w:t xml:space="preserve"> r.</w:t>
      </w:r>
      <w:r w:rsidR="005804FA" w:rsidRPr="009633EF">
        <w:rPr>
          <w:rFonts w:ascii="Times New Roman" w:hAnsi="Times New Roman" w:cs="Times New Roman"/>
        </w:rPr>
        <w:t>(Dz. U. z 20</w:t>
      </w:r>
      <w:r w:rsidR="002D572B" w:rsidRPr="009633EF">
        <w:rPr>
          <w:rFonts w:ascii="Times New Roman" w:hAnsi="Times New Roman" w:cs="Times New Roman"/>
        </w:rPr>
        <w:t>2</w:t>
      </w:r>
      <w:r w:rsidR="007E3AC7">
        <w:rPr>
          <w:rFonts w:ascii="Times New Roman" w:hAnsi="Times New Roman" w:cs="Times New Roman"/>
        </w:rPr>
        <w:t>4</w:t>
      </w:r>
      <w:r w:rsidR="00307F21">
        <w:rPr>
          <w:rFonts w:ascii="Times New Roman" w:hAnsi="Times New Roman" w:cs="Times New Roman"/>
        </w:rPr>
        <w:t xml:space="preserve"> </w:t>
      </w:r>
      <w:r w:rsidR="005804FA" w:rsidRPr="009633EF">
        <w:rPr>
          <w:rFonts w:ascii="Times New Roman" w:hAnsi="Times New Roman" w:cs="Times New Roman"/>
        </w:rPr>
        <w:t xml:space="preserve">r. poz. </w:t>
      </w:r>
      <w:r w:rsidR="002D572B" w:rsidRPr="009633EF">
        <w:rPr>
          <w:rFonts w:ascii="Times New Roman" w:hAnsi="Times New Roman" w:cs="Times New Roman"/>
        </w:rPr>
        <w:t>1</w:t>
      </w:r>
      <w:r w:rsidR="007E3AC7">
        <w:rPr>
          <w:rFonts w:ascii="Times New Roman" w:hAnsi="Times New Roman" w:cs="Times New Roman"/>
        </w:rPr>
        <w:t>320</w:t>
      </w:r>
      <w:r w:rsidR="00D84CFD">
        <w:rPr>
          <w:rFonts w:ascii="Times New Roman" w:hAnsi="Times New Roman" w:cs="Times New Roman"/>
        </w:rPr>
        <w:t>)</w:t>
      </w:r>
      <w:r w:rsidR="005804FA" w:rsidRPr="009633EF">
        <w:rPr>
          <w:rFonts w:ascii="Times New Roman" w:hAnsi="Times New Roman" w:cs="Times New Roman"/>
        </w:rPr>
        <w:t>,</w:t>
      </w:r>
      <w:r w:rsidRPr="009633EF">
        <w:rPr>
          <w:rFonts w:ascii="Times New Roman" w:hAnsi="Times New Roman" w:cs="Times New Roman"/>
        </w:rPr>
        <w:t xml:space="preserve"> dalej „ustawa Pzp”;  </w:t>
      </w:r>
    </w:p>
    <w:p w14:paraId="2866DAF3" w14:textId="77777777" w:rsidR="00BA3CD0" w:rsidRPr="009633EF" w:rsidRDefault="00BA3CD0" w:rsidP="00F05195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9633EF">
        <w:rPr>
          <w:rFonts w:ascii="Times New Roman" w:hAnsi="Times New Roman" w:cs="Times New Roman"/>
        </w:rPr>
        <w:t xml:space="preserve">Dane osobowe będą przechowywane, zgodnie z art. </w:t>
      </w:r>
      <w:r w:rsidR="005804FA" w:rsidRPr="009633EF">
        <w:rPr>
          <w:rFonts w:ascii="Times New Roman" w:hAnsi="Times New Roman" w:cs="Times New Roman"/>
        </w:rPr>
        <w:t>78</w:t>
      </w:r>
      <w:r w:rsidRPr="009633EF">
        <w:rPr>
          <w:rFonts w:ascii="Times New Roman" w:hAnsi="Times New Roman" w:cs="Times New Roman"/>
        </w:rPr>
        <w:t xml:space="preserve"> ust. 1 ustawy Pzp, przez okres 4 lat od dnia zakończenia postępowania o udzielenie zamówienia, a jeżeli czas trwania umowy przekracza 4 lata, okres przechowywania obejmuje cały czas trwania umowy;</w:t>
      </w:r>
    </w:p>
    <w:p w14:paraId="0CEA56CD" w14:textId="77777777" w:rsidR="00BA3CD0" w:rsidRPr="009633EF" w:rsidRDefault="00BA3CD0" w:rsidP="00F05195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9633EF">
        <w:rPr>
          <w:rFonts w:ascii="Times New Roman" w:hAnsi="Times New Roman" w:cs="Times New Roman"/>
        </w:rPr>
        <w:t xml:space="preserve">Obowiązek podania przez Wykonawcę danych osobowych bezpośrednio Wykonawcy  dotyczących jest wymogiem ustawowym określonym w przepisach ustawy Pzp, związanym z udziałem </w:t>
      </w:r>
      <w:r w:rsidR="007E0DD0">
        <w:rPr>
          <w:rFonts w:ascii="Times New Roman" w:hAnsi="Times New Roman" w:cs="Times New Roman"/>
        </w:rPr>
        <w:br/>
      </w:r>
      <w:r w:rsidRPr="009633EF">
        <w:rPr>
          <w:rFonts w:ascii="Times New Roman" w:hAnsi="Times New Roman" w:cs="Times New Roman"/>
        </w:rPr>
        <w:t xml:space="preserve">w postępowaniu o udzielenie zamówienia publicznego; konsekwencje niepodania określonych danych wynikają z ustawy Pzp;  </w:t>
      </w:r>
    </w:p>
    <w:p w14:paraId="1510A4A2" w14:textId="77777777" w:rsidR="00BA3CD0" w:rsidRPr="009633EF" w:rsidRDefault="00BA3CD0" w:rsidP="00F05195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9633EF">
        <w:rPr>
          <w:rFonts w:ascii="Times New Roman" w:hAnsi="Times New Roman" w:cs="Times New Roman"/>
        </w:rPr>
        <w:t>W odniesieniu do podanych  danych osobowych decyzje nie będą podejmowane w sposób zautomatyzowany, stosowanie do art. 22 RODO;</w:t>
      </w:r>
    </w:p>
    <w:p w14:paraId="3A888A22" w14:textId="77777777" w:rsidR="00BA3CD0" w:rsidRPr="009633EF" w:rsidRDefault="00BA3CD0" w:rsidP="00F05195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9633EF">
        <w:rPr>
          <w:rFonts w:ascii="Times New Roman" w:hAnsi="Times New Roman" w:cs="Times New Roman"/>
        </w:rPr>
        <w:t>Wykonawca posiada:</w:t>
      </w:r>
    </w:p>
    <w:p w14:paraId="2328056F" w14:textId="77777777" w:rsidR="00BA3CD0" w:rsidRDefault="00BA3CD0" w:rsidP="003C3375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07F21">
        <w:rPr>
          <w:rFonts w:ascii="Times New Roman" w:hAnsi="Times New Roman" w:cs="Times New Roman"/>
        </w:rPr>
        <w:t>na podstawie art. 15 RODO prawo dostępu do danych osobowych jego dotyczących;</w:t>
      </w:r>
    </w:p>
    <w:p w14:paraId="516526F3" w14:textId="77777777" w:rsidR="00BA3CD0" w:rsidRDefault="00BA3CD0" w:rsidP="003C3375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07F21">
        <w:rPr>
          <w:rFonts w:ascii="Times New Roman" w:hAnsi="Times New Roman" w:cs="Times New Roman"/>
        </w:rPr>
        <w:t>na podstawie art. 16 RODO prawo do sprostowania danych osobowych</w:t>
      </w:r>
      <w:r w:rsidRPr="00307F21">
        <w:rPr>
          <w:rStyle w:val="Odwoanieprzypisudolnego"/>
          <w:rFonts w:ascii="Times New Roman" w:hAnsi="Times New Roman" w:cs="Times New Roman"/>
        </w:rPr>
        <w:footnoteReference w:customMarkFollows="1" w:id="1"/>
        <w:t>*</w:t>
      </w:r>
      <w:r w:rsidRPr="00307F21">
        <w:rPr>
          <w:rFonts w:ascii="Times New Roman" w:hAnsi="Times New Roman" w:cs="Times New Roman"/>
        </w:rPr>
        <w:t>;</w:t>
      </w:r>
    </w:p>
    <w:p w14:paraId="309417E3" w14:textId="77777777" w:rsidR="00BA3CD0" w:rsidRDefault="00BA3CD0" w:rsidP="003C3375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07F21">
        <w:rPr>
          <w:rFonts w:ascii="Times New Roman" w:hAnsi="Times New Roman" w:cs="Times New Roman"/>
        </w:rPr>
        <w:t>na podstawie art. 18 RODO prawo żądania od administratora ograniczenia przetwarzania danych osobowych z zastrzeżeniem przypadków, o których mowa w art. 18 ust. 2 RODO</w:t>
      </w:r>
      <w:r w:rsidRPr="00307F21">
        <w:rPr>
          <w:rStyle w:val="Odwoanieprzypisudolnego"/>
          <w:rFonts w:ascii="Times New Roman" w:hAnsi="Times New Roman" w:cs="Times New Roman"/>
        </w:rPr>
        <w:footnoteReference w:customMarkFollows="1" w:id="2"/>
        <w:t>**</w:t>
      </w:r>
      <w:r w:rsidRPr="00307F21">
        <w:rPr>
          <w:rFonts w:ascii="Times New Roman" w:hAnsi="Times New Roman" w:cs="Times New Roman"/>
        </w:rPr>
        <w:t xml:space="preserve">;  </w:t>
      </w:r>
    </w:p>
    <w:p w14:paraId="3C65309D" w14:textId="77777777" w:rsidR="00BA3CD0" w:rsidRPr="00307F21" w:rsidRDefault="00BA3CD0" w:rsidP="003C3375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07F21">
        <w:rPr>
          <w:rFonts w:ascii="Times New Roman" w:hAnsi="Times New Roman" w:cs="Times New Roman"/>
        </w:rPr>
        <w:t>prawo do wniesienia skargi do Prezesa Urzędu Ochrony Danych Osobowych, gdy uzna Wykonawca, że przetwarzanie danych osobowych jego dotyczących narusza przepisy RODO;</w:t>
      </w:r>
    </w:p>
    <w:p w14:paraId="1106C603" w14:textId="77777777" w:rsidR="00BA3CD0" w:rsidRPr="009633EF" w:rsidRDefault="00BA3CD0" w:rsidP="00461DA0">
      <w:pPr>
        <w:pStyle w:val="Akapitzlist"/>
        <w:numPr>
          <w:ilvl w:val="0"/>
          <w:numId w:val="2"/>
        </w:numPr>
        <w:spacing w:after="0" w:line="240" w:lineRule="auto"/>
        <w:ind w:left="0" w:hanging="426"/>
        <w:jc w:val="both"/>
        <w:rPr>
          <w:rFonts w:ascii="Times New Roman" w:hAnsi="Times New Roman" w:cs="Times New Roman"/>
        </w:rPr>
      </w:pPr>
      <w:r w:rsidRPr="009633EF">
        <w:rPr>
          <w:rFonts w:ascii="Times New Roman" w:hAnsi="Times New Roman" w:cs="Times New Roman"/>
        </w:rPr>
        <w:t>nie przysługuje Wykonawcy:</w:t>
      </w:r>
    </w:p>
    <w:p w14:paraId="4BE725CC" w14:textId="77777777" w:rsidR="00BA3CD0" w:rsidRDefault="00BA3CD0" w:rsidP="003C3375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633EF">
        <w:rPr>
          <w:rFonts w:ascii="Times New Roman" w:hAnsi="Times New Roman" w:cs="Times New Roman"/>
        </w:rPr>
        <w:t>w związku z art. 17 ust. 3 lit. b, d lub e RODO prawo do usunięcia danych osobowych;</w:t>
      </w:r>
    </w:p>
    <w:p w14:paraId="7DA1F299" w14:textId="77777777" w:rsidR="00BA3CD0" w:rsidRDefault="00BA3CD0" w:rsidP="003C3375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07F21">
        <w:rPr>
          <w:rFonts w:ascii="Times New Roman" w:hAnsi="Times New Roman" w:cs="Times New Roman"/>
        </w:rPr>
        <w:t>prawo do przenoszenia danych osobowych, o którym mowa w art. 20 RODO;</w:t>
      </w:r>
    </w:p>
    <w:p w14:paraId="48E4E293" w14:textId="77777777" w:rsidR="00BA3CD0" w:rsidRDefault="00BA3CD0" w:rsidP="003C3375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07F21">
        <w:rPr>
          <w:rFonts w:ascii="Times New Roman" w:hAnsi="Times New Roman" w:cs="Times New Roman"/>
        </w:rPr>
        <w:t>na podstawie art. 21 RODO prawo sprzeciwu, wobec przetwarzania danych osobowych, gdyż podstawą prawną przetwarzania  danych osobowych Wykonawcy  jest art. 6 ust. 1 lit. c RODO.</w:t>
      </w:r>
    </w:p>
    <w:p w14:paraId="0FD4F926" w14:textId="77777777" w:rsidR="00F25536" w:rsidRDefault="00F25536" w:rsidP="00F2553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866CED0" w14:textId="77777777" w:rsidR="00F73A03" w:rsidRPr="009633EF" w:rsidRDefault="00F73A03" w:rsidP="001006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1B19019E" w14:textId="77777777" w:rsidR="00131DDD" w:rsidRPr="007401C4" w:rsidRDefault="0046313C" w:rsidP="007401C4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</w:rPr>
      </w:pPr>
      <w:r w:rsidRPr="009633EF">
        <w:rPr>
          <w:rFonts w:ascii="Times New Roman" w:hAnsi="Times New Roman" w:cs="Times New Roman"/>
          <w:b/>
          <w:bCs/>
          <w:color w:val="000000"/>
        </w:rPr>
        <w:t>X</w:t>
      </w:r>
      <w:r w:rsidR="00100664" w:rsidRPr="009633EF">
        <w:rPr>
          <w:rFonts w:ascii="Times New Roman" w:hAnsi="Times New Roman" w:cs="Times New Roman"/>
          <w:b/>
          <w:bCs/>
          <w:color w:val="000000"/>
        </w:rPr>
        <w:t>X</w:t>
      </w:r>
      <w:r w:rsidR="00883B0B">
        <w:rPr>
          <w:rFonts w:ascii="Times New Roman" w:hAnsi="Times New Roman" w:cs="Times New Roman"/>
          <w:b/>
          <w:bCs/>
          <w:color w:val="000000"/>
        </w:rPr>
        <w:t>I</w:t>
      </w:r>
      <w:r w:rsidR="00100664" w:rsidRPr="009633EF">
        <w:rPr>
          <w:rFonts w:ascii="Times New Roman" w:hAnsi="Times New Roman" w:cs="Times New Roman"/>
          <w:b/>
          <w:bCs/>
          <w:color w:val="000000"/>
        </w:rPr>
        <w:t xml:space="preserve">. </w:t>
      </w:r>
      <w:r w:rsidR="00E61BF7" w:rsidRPr="009633EF">
        <w:rPr>
          <w:rFonts w:ascii="Times New Roman" w:hAnsi="Times New Roman" w:cs="Times New Roman"/>
          <w:b/>
        </w:rPr>
        <w:t>Projektowane postanowienia umowy w sprawie zamówienia , które zostaną wprowadzone do treści tej umowy</w:t>
      </w:r>
    </w:p>
    <w:p w14:paraId="295FCE36" w14:textId="77777777" w:rsidR="00131DDD" w:rsidRPr="00131DDD" w:rsidRDefault="00F86772" w:rsidP="000550CF">
      <w:pPr>
        <w:autoSpaceDE w:val="0"/>
        <w:autoSpaceDN w:val="0"/>
        <w:adjustRightInd w:val="0"/>
        <w:spacing w:after="38" w:line="240" w:lineRule="auto"/>
        <w:ind w:left="284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1. Jako odrębny </w:t>
      </w:r>
      <w:r w:rsidRPr="00307F21">
        <w:rPr>
          <w:rFonts w:ascii="Times New Roman" w:hAnsi="Times New Roman" w:cs="Times New Roman"/>
          <w:b/>
          <w:color w:val="000000"/>
        </w:rPr>
        <w:t>z</w:t>
      </w:r>
      <w:r w:rsidR="00131DDD" w:rsidRPr="00307F21">
        <w:rPr>
          <w:rFonts w:ascii="Times New Roman" w:hAnsi="Times New Roman" w:cs="Times New Roman"/>
          <w:b/>
          <w:color w:val="000000"/>
        </w:rPr>
        <w:t xml:space="preserve">ałącznik nr </w:t>
      </w:r>
      <w:r w:rsidR="00AE150A">
        <w:rPr>
          <w:rFonts w:ascii="Times New Roman" w:hAnsi="Times New Roman" w:cs="Times New Roman"/>
          <w:b/>
          <w:color w:val="000000"/>
        </w:rPr>
        <w:t>7a i 7b</w:t>
      </w:r>
      <w:r w:rsidR="00131DDD" w:rsidRPr="00307F21">
        <w:rPr>
          <w:rFonts w:ascii="Times New Roman" w:hAnsi="Times New Roman" w:cs="Times New Roman"/>
          <w:b/>
          <w:color w:val="000000"/>
        </w:rPr>
        <w:t xml:space="preserve"> do SWZ</w:t>
      </w:r>
      <w:r w:rsidR="00131DDD" w:rsidRPr="00131DDD">
        <w:rPr>
          <w:rFonts w:ascii="Times New Roman" w:hAnsi="Times New Roman" w:cs="Times New Roman"/>
          <w:color w:val="000000"/>
        </w:rPr>
        <w:t xml:space="preserve"> Zamawiający zamieścił </w:t>
      </w:r>
      <w:r w:rsidR="00131DDD" w:rsidRPr="00307F21">
        <w:rPr>
          <w:rFonts w:ascii="Times New Roman" w:hAnsi="Times New Roman" w:cs="Times New Roman"/>
          <w:b/>
          <w:color w:val="000000"/>
        </w:rPr>
        <w:t>wz</w:t>
      </w:r>
      <w:r w:rsidR="00AE150A">
        <w:rPr>
          <w:rFonts w:ascii="Times New Roman" w:hAnsi="Times New Roman" w:cs="Times New Roman"/>
          <w:b/>
          <w:color w:val="000000"/>
        </w:rPr>
        <w:t>ory</w:t>
      </w:r>
      <w:r w:rsidR="00131DDD" w:rsidRPr="00307F21">
        <w:rPr>
          <w:rFonts w:ascii="Times New Roman" w:hAnsi="Times New Roman" w:cs="Times New Roman"/>
          <w:b/>
          <w:color w:val="000000"/>
        </w:rPr>
        <w:t xml:space="preserve"> um</w:t>
      </w:r>
      <w:r w:rsidR="00AE150A">
        <w:rPr>
          <w:rFonts w:ascii="Times New Roman" w:hAnsi="Times New Roman" w:cs="Times New Roman"/>
          <w:b/>
          <w:color w:val="000000"/>
        </w:rPr>
        <w:t>ów</w:t>
      </w:r>
      <w:r w:rsidR="00131DDD" w:rsidRPr="00131DDD">
        <w:rPr>
          <w:rFonts w:ascii="Times New Roman" w:hAnsi="Times New Roman" w:cs="Times New Roman"/>
          <w:color w:val="000000"/>
        </w:rPr>
        <w:t>, kt</w:t>
      </w:r>
      <w:r w:rsidR="00AE150A">
        <w:rPr>
          <w:rFonts w:ascii="Times New Roman" w:hAnsi="Times New Roman" w:cs="Times New Roman"/>
          <w:color w:val="000000"/>
        </w:rPr>
        <w:t>óre</w:t>
      </w:r>
      <w:r w:rsidR="00131DDD" w:rsidRPr="00131DDD">
        <w:rPr>
          <w:rFonts w:ascii="Times New Roman" w:hAnsi="Times New Roman" w:cs="Times New Roman"/>
          <w:color w:val="000000"/>
        </w:rPr>
        <w:t xml:space="preserve"> określa</w:t>
      </w:r>
      <w:r w:rsidR="00AE150A">
        <w:rPr>
          <w:rFonts w:ascii="Times New Roman" w:hAnsi="Times New Roman" w:cs="Times New Roman"/>
          <w:color w:val="000000"/>
        </w:rPr>
        <w:t>ją</w:t>
      </w:r>
      <w:r w:rsidR="00131DDD" w:rsidRPr="00131DDD">
        <w:rPr>
          <w:rFonts w:ascii="Times New Roman" w:hAnsi="Times New Roman" w:cs="Times New Roman"/>
          <w:color w:val="000000"/>
        </w:rPr>
        <w:t xml:space="preserve"> warunki umowne realizacji przedmiotowego zamówienia publicznego. </w:t>
      </w:r>
    </w:p>
    <w:p w14:paraId="5B76AFDA" w14:textId="77777777" w:rsidR="00527BDE" w:rsidRPr="007401C4" w:rsidRDefault="00131DDD" w:rsidP="007401C4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color w:val="000000"/>
        </w:rPr>
      </w:pPr>
      <w:r w:rsidRPr="00131DDD">
        <w:rPr>
          <w:rFonts w:ascii="Times New Roman" w:hAnsi="Times New Roman" w:cs="Times New Roman"/>
          <w:bCs/>
          <w:color w:val="000000"/>
        </w:rPr>
        <w:t>2.</w:t>
      </w:r>
      <w:r w:rsidRPr="00131DDD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131DDD">
        <w:rPr>
          <w:rFonts w:ascii="Times New Roman" w:hAnsi="Times New Roman" w:cs="Times New Roman"/>
          <w:color w:val="000000"/>
        </w:rPr>
        <w:t>Zamawiający przewiduje możliwość zmiany zawartej umowy w stosunku do treści wybranej oferty w zakresie ur</w:t>
      </w:r>
      <w:r w:rsidR="00F86772">
        <w:rPr>
          <w:rFonts w:ascii="Times New Roman" w:hAnsi="Times New Roman" w:cs="Times New Roman"/>
          <w:color w:val="000000"/>
        </w:rPr>
        <w:t>egulowanym w art. 454-455 uPzp</w:t>
      </w:r>
      <w:r w:rsidR="00051C45" w:rsidRPr="00F86772">
        <w:rPr>
          <w:rFonts w:ascii="Times New Roman" w:hAnsi="Times New Roman" w:cs="Times New Roman"/>
          <w:color w:val="000000"/>
        </w:rPr>
        <w:t xml:space="preserve"> oraz  </w:t>
      </w:r>
      <w:r w:rsidR="00F86772" w:rsidRPr="00F86772">
        <w:rPr>
          <w:rFonts w:ascii="Times New Roman" w:hAnsi="Times New Roman" w:cs="Times New Roman"/>
          <w:color w:val="000000"/>
        </w:rPr>
        <w:t>wskazanym we w</w:t>
      </w:r>
      <w:r w:rsidR="00307F21">
        <w:rPr>
          <w:rFonts w:ascii="Times New Roman" w:hAnsi="Times New Roman" w:cs="Times New Roman"/>
          <w:color w:val="000000"/>
        </w:rPr>
        <w:t>zorze u</w:t>
      </w:r>
      <w:r w:rsidRPr="00F86772">
        <w:rPr>
          <w:rFonts w:ascii="Times New Roman" w:hAnsi="Times New Roman" w:cs="Times New Roman"/>
          <w:color w:val="000000"/>
        </w:rPr>
        <w:t>mowy.</w:t>
      </w:r>
      <w:r w:rsidRPr="00131DDD">
        <w:rPr>
          <w:rFonts w:ascii="Times New Roman" w:hAnsi="Times New Roman" w:cs="Times New Roman"/>
          <w:color w:val="000000"/>
        </w:rPr>
        <w:t xml:space="preserve"> </w:t>
      </w:r>
    </w:p>
    <w:p w14:paraId="73452DE9" w14:textId="77777777" w:rsidR="007401C4" w:rsidRDefault="007401C4" w:rsidP="007401C4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</w:rPr>
      </w:pPr>
    </w:p>
    <w:p w14:paraId="3FFF3D2E" w14:textId="77777777" w:rsidR="00100664" w:rsidRPr="009633EF" w:rsidRDefault="009267CB" w:rsidP="007401C4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</w:rPr>
      </w:pPr>
      <w:r w:rsidRPr="009633EF">
        <w:rPr>
          <w:rFonts w:ascii="Times New Roman" w:hAnsi="Times New Roman" w:cs="Times New Roman"/>
          <w:b/>
        </w:rPr>
        <w:t>XXI</w:t>
      </w:r>
      <w:r w:rsidR="00883B0B">
        <w:rPr>
          <w:rFonts w:ascii="Times New Roman" w:hAnsi="Times New Roman" w:cs="Times New Roman"/>
          <w:b/>
        </w:rPr>
        <w:t>I</w:t>
      </w:r>
      <w:r w:rsidRPr="009633EF">
        <w:rPr>
          <w:rFonts w:ascii="Times New Roman" w:hAnsi="Times New Roman" w:cs="Times New Roman"/>
          <w:b/>
        </w:rPr>
        <w:t>. Informacje dodatkowe</w:t>
      </w:r>
    </w:p>
    <w:p w14:paraId="3DDAD92A" w14:textId="77777777" w:rsidR="00AE150A" w:rsidRPr="00AE150A" w:rsidRDefault="00AE150A" w:rsidP="003C3375">
      <w:pPr>
        <w:numPr>
          <w:ilvl w:val="0"/>
          <w:numId w:val="49"/>
        </w:numPr>
        <w:spacing w:after="0" w:line="258" w:lineRule="auto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150A">
        <w:rPr>
          <w:rFonts w:ascii="Times New Roman" w:eastAsia="Calibri" w:hAnsi="Times New Roman" w:cs="Times New Roman"/>
          <w:color w:val="000000"/>
          <w:szCs w:val="20"/>
          <w:lang w:eastAsia="pl-PL"/>
        </w:rPr>
        <w:t xml:space="preserve">Na podstawie art. 95 ust. 1 przy realizacji niniejszego zamówienia Zamawiający wymaga zatrudnienia przez Wykonawcę lub Podwykonawcę,  na podstawie umowy o pracę w rozumieniu przepisów ustawy z dnia 26 czerwca 1974 r. – Kodeks pracy (t. j. Dz. U. z 2020 r., poz. 1320 ze zm.) osób wykonujących prace związane z bezpośrednią obsługą zamówienia.  </w:t>
      </w:r>
    </w:p>
    <w:p w14:paraId="0FC9F6BA" w14:textId="77777777" w:rsidR="00AE150A" w:rsidRPr="00AE150A" w:rsidRDefault="00AE150A" w:rsidP="003C3375">
      <w:pPr>
        <w:numPr>
          <w:ilvl w:val="0"/>
          <w:numId w:val="49"/>
        </w:numPr>
        <w:spacing w:after="0" w:line="258" w:lineRule="auto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150A">
        <w:rPr>
          <w:rFonts w:ascii="Times New Roman" w:eastAsia="Calibri" w:hAnsi="Times New Roman" w:cs="Times New Roman"/>
          <w:color w:val="000000"/>
          <w:szCs w:val="20"/>
          <w:lang w:eastAsia="pl-PL"/>
        </w:rPr>
        <w:t>Zatrudnienie osób powinno spełniać wymogi w zakresie art. 22 § 1 Kodeksu pracy, który brzmi: „Przez nawiązanie stosunku pracy pracownik zobowiązuje się do wykonywania pracy określonego rodzaju na rzecz pracodawcy i pod jego kierownictwem oraz w miejscu i czasie wyznaczonym przez pracodawcę, a pracodawca – do zatrudniania pracownika za wynagrodzeniem”.</w:t>
      </w:r>
    </w:p>
    <w:p w14:paraId="520B0893" w14:textId="77777777" w:rsidR="00AE150A" w:rsidRPr="00AE150A" w:rsidRDefault="00AE150A" w:rsidP="003C3375">
      <w:pPr>
        <w:numPr>
          <w:ilvl w:val="0"/>
          <w:numId w:val="49"/>
        </w:numPr>
        <w:spacing w:after="0" w:line="258" w:lineRule="auto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150A">
        <w:rPr>
          <w:rFonts w:ascii="Times New Roman" w:eastAsia="Calibri" w:hAnsi="Times New Roman" w:cs="Times New Roman"/>
          <w:szCs w:val="20"/>
          <w:lang w:eastAsia="pl-PL"/>
        </w:rPr>
        <w:lastRenderedPageBreak/>
        <w:t xml:space="preserve">Sposób weryfikacji zatrudnienia osób oraz uprawnienia Zamawiającego w zakresie kontroli spełniania przez </w:t>
      </w:r>
      <w:r w:rsidRPr="00AE150A">
        <w:rPr>
          <w:rFonts w:ascii="Times New Roman" w:eastAsia="Calibri" w:hAnsi="Times New Roman" w:cs="Times New Roman"/>
          <w:color w:val="000000"/>
          <w:szCs w:val="20"/>
          <w:lang w:eastAsia="pl-PL"/>
        </w:rPr>
        <w:t>W</w:t>
      </w:r>
      <w:r w:rsidRPr="00AE150A">
        <w:rPr>
          <w:rFonts w:ascii="Times New Roman" w:eastAsia="Calibri" w:hAnsi="Times New Roman" w:cs="Times New Roman"/>
          <w:szCs w:val="20"/>
          <w:lang w:eastAsia="pl-PL"/>
        </w:rPr>
        <w:t xml:space="preserve">ykonawcę wymagań związanych z zatrudnianiem osób oraz sankcji z tytułu niespełnienia tych wymagań szczegółowo zostały określone w § </w:t>
      </w:r>
      <w:r w:rsidR="00662DD5">
        <w:rPr>
          <w:rFonts w:ascii="Times New Roman" w:eastAsia="Calibri" w:hAnsi="Times New Roman" w:cs="Times New Roman"/>
          <w:szCs w:val="20"/>
          <w:lang w:eastAsia="pl-PL"/>
        </w:rPr>
        <w:t>5</w:t>
      </w:r>
      <w:r w:rsidRPr="00AE150A">
        <w:rPr>
          <w:rFonts w:ascii="Times New Roman" w:eastAsia="Calibri" w:hAnsi="Times New Roman" w:cs="Times New Roman"/>
          <w:szCs w:val="20"/>
          <w:lang w:eastAsia="pl-PL"/>
        </w:rPr>
        <w:t xml:space="preserve"> projektu umowy, stanowiącego załącznik nr 7a i 7b do SWZ. </w:t>
      </w:r>
    </w:p>
    <w:p w14:paraId="0C54C26D" w14:textId="77777777" w:rsidR="00AE150A" w:rsidRPr="00AE150A" w:rsidRDefault="00AE150A" w:rsidP="003C3375">
      <w:pPr>
        <w:numPr>
          <w:ilvl w:val="0"/>
          <w:numId w:val="49"/>
        </w:numPr>
        <w:spacing w:after="0" w:line="258" w:lineRule="auto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150A">
        <w:rPr>
          <w:rFonts w:ascii="Times New Roman" w:eastAsia="Calibri" w:hAnsi="Times New Roman" w:cs="Times New Roman"/>
          <w:color w:val="000000"/>
          <w:szCs w:val="20"/>
          <w:lang w:eastAsia="pl-PL"/>
        </w:rPr>
        <w:t xml:space="preserve">Wykonawca oświadczy w formularzu oferty, iż zatrudnia lub zatrudni osoby, o których mowa </w:t>
      </w:r>
      <w:r w:rsidRPr="00AE150A">
        <w:rPr>
          <w:rFonts w:ascii="Times New Roman" w:eastAsia="Calibri" w:hAnsi="Times New Roman" w:cs="Times New Roman"/>
          <w:color w:val="000000"/>
          <w:szCs w:val="20"/>
          <w:lang w:eastAsia="pl-PL"/>
        </w:rPr>
        <w:br/>
        <w:t>w pkt 1.</w:t>
      </w:r>
    </w:p>
    <w:p w14:paraId="2AB38CF7" w14:textId="77777777" w:rsidR="00AE150A" w:rsidRPr="00AE150A" w:rsidRDefault="00AE150A" w:rsidP="003C3375">
      <w:pPr>
        <w:numPr>
          <w:ilvl w:val="0"/>
          <w:numId w:val="49"/>
        </w:numPr>
        <w:spacing w:after="0" w:line="258" w:lineRule="auto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150A">
        <w:rPr>
          <w:rFonts w:ascii="Times New Roman" w:eastAsia="Calibri" w:hAnsi="Times New Roman" w:cs="Times New Roman"/>
          <w:color w:val="000000"/>
          <w:szCs w:val="20"/>
          <w:lang w:eastAsia="pl-PL"/>
        </w:rPr>
        <w:t xml:space="preserve">Zamawiający nie stawia wymagań w zakresie zatrudnienia osób, o których mowa w art. 96 ust. 2 pkt 2 ustawy Pzp. </w:t>
      </w:r>
    </w:p>
    <w:p w14:paraId="4533B081" w14:textId="77777777" w:rsidR="00AE150A" w:rsidRPr="00AE150A" w:rsidRDefault="00AE150A" w:rsidP="003C3375">
      <w:pPr>
        <w:numPr>
          <w:ilvl w:val="0"/>
          <w:numId w:val="49"/>
        </w:numPr>
        <w:spacing w:after="0" w:line="258" w:lineRule="auto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150A">
        <w:rPr>
          <w:rFonts w:ascii="Times New Roman" w:eastAsia="Calibri" w:hAnsi="Times New Roman" w:cs="Times New Roman"/>
          <w:color w:val="000000"/>
          <w:szCs w:val="20"/>
          <w:lang w:eastAsia="pl-PL"/>
        </w:rPr>
        <w:t>Zamawiający nie zastrzega obowiązku osobistego wykonania przez Wykonawcę kluczowych zadań, jeżeli Zamawiający dokonuje takiego zastrzeżenia zgodnie z art. 60 i art. 121 ustawy Pzp.</w:t>
      </w:r>
    </w:p>
    <w:p w14:paraId="6B07175B" w14:textId="77777777" w:rsidR="00AE150A" w:rsidRPr="00AE150A" w:rsidRDefault="00AE150A" w:rsidP="003C3375">
      <w:pPr>
        <w:numPr>
          <w:ilvl w:val="0"/>
          <w:numId w:val="49"/>
        </w:numPr>
        <w:spacing w:after="0" w:line="258" w:lineRule="auto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150A">
        <w:rPr>
          <w:rFonts w:ascii="Times New Roman" w:eastAsia="Calibri" w:hAnsi="Times New Roman" w:cs="Times New Roman"/>
          <w:color w:val="000000"/>
          <w:szCs w:val="20"/>
          <w:lang w:eastAsia="pl-PL"/>
        </w:rPr>
        <w:t xml:space="preserve">Zamawiający nie przewiduje udzielania zamówień, o których mowa w art. 214 ust. 1 pkt 7 i 8 ustawy Pzp. </w:t>
      </w:r>
    </w:p>
    <w:p w14:paraId="0A17FDBD" w14:textId="77777777" w:rsidR="00AE150A" w:rsidRPr="00AE150A" w:rsidRDefault="00AE150A" w:rsidP="003C3375">
      <w:pPr>
        <w:numPr>
          <w:ilvl w:val="0"/>
          <w:numId w:val="49"/>
        </w:numPr>
        <w:spacing w:after="0" w:line="258" w:lineRule="auto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150A">
        <w:rPr>
          <w:rFonts w:ascii="Times New Roman" w:eastAsia="Calibri" w:hAnsi="Times New Roman" w:cs="Times New Roman"/>
          <w:color w:val="000000"/>
          <w:szCs w:val="20"/>
          <w:lang w:eastAsia="pl-PL"/>
        </w:rPr>
        <w:t xml:space="preserve">Zamawiający nie wymaga i nie dopuszcza składania ofert wariantowych. </w:t>
      </w:r>
    </w:p>
    <w:p w14:paraId="556E02EA" w14:textId="77777777" w:rsidR="00AE150A" w:rsidRPr="00AE150A" w:rsidRDefault="00AE150A" w:rsidP="003C3375">
      <w:pPr>
        <w:numPr>
          <w:ilvl w:val="0"/>
          <w:numId w:val="49"/>
        </w:numPr>
        <w:spacing w:after="0" w:line="258" w:lineRule="auto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150A">
        <w:rPr>
          <w:rFonts w:ascii="Times New Roman" w:eastAsia="Calibri" w:hAnsi="Times New Roman" w:cs="Times New Roman"/>
          <w:color w:val="000000"/>
          <w:szCs w:val="20"/>
          <w:lang w:eastAsia="pl-PL"/>
        </w:rPr>
        <w:t xml:space="preserve">Zamawiający nie przewiduje zawarcia umowy ramowej. </w:t>
      </w:r>
    </w:p>
    <w:p w14:paraId="7872C13E" w14:textId="77777777" w:rsidR="00AE150A" w:rsidRPr="00AE150A" w:rsidRDefault="00AE150A" w:rsidP="003C3375">
      <w:pPr>
        <w:numPr>
          <w:ilvl w:val="0"/>
          <w:numId w:val="49"/>
        </w:numPr>
        <w:spacing w:after="0" w:line="258" w:lineRule="auto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150A">
        <w:rPr>
          <w:rFonts w:ascii="Times New Roman" w:eastAsia="Calibri" w:hAnsi="Times New Roman" w:cs="Times New Roman"/>
          <w:color w:val="000000"/>
          <w:szCs w:val="20"/>
          <w:lang w:eastAsia="pl-PL"/>
        </w:rPr>
        <w:t xml:space="preserve">Zamawiający nie przewiduje wyboru najkorzystniejszej oferty z zastosowaniem aukcji elektronicznej. </w:t>
      </w:r>
    </w:p>
    <w:p w14:paraId="656C597D" w14:textId="77777777" w:rsidR="00AE150A" w:rsidRPr="00AE150A" w:rsidRDefault="00AE150A" w:rsidP="003C3375">
      <w:pPr>
        <w:numPr>
          <w:ilvl w:val="0"/>
          <w:numId w:val="49"/>
        </w:numPr>
        <w:spacing w:after="0" w:line="258" w:lineRule="auto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150A">
        <w:rPr>
          <w:rFonts w:ascii="Times New Roman" w:eastAsia="Calibri" w:hAnsi="Times New Roman" w:cs="Times New Roman"/>
          <w:color w:val="000000"/>
          <w:szCs w:val="20"/>
          <w:lang w:eastAsia="pl-PL"/>
        </w:rPr>
        <w:t xml:space="preserve">Zamawiający nie wymaga ani nie przewiduje możliwości złożenia ofert w postaci katalogów elektronicznych lub dołączenia katalogów elektronicznych do oferty, w sytuacji określonej </w:t>
      </w:r>
      <w:r w:rsidRPr="00AE150A">
        <w:rPr>
          <w:rFonts w:ascii="Times New Roman" w:eastAsia="Calibri" w:hAnsi="Times New Roman" w:cs="Times New Roman"/>
          <w:color w:val="000000"/>
          <w:szCs w:val="20"/>
          <w:lang w:eastAsia="pl-PL"/>
        </w:rPr>
        <w:br/>
        <w:t xml:space="preserve">w art. 93 ustawy Pzp. </w:t>
      </w:r>
    </w:p>
    <w:p w14:paraId="08B1F4E5" w14:textId="77777777" w:rsidR="00AE150A" w:rsidRPr="00AE150A" w:rsidRDefault="00AE150A" w:rsidP="003C3375">
      <w:pPr>
        <w:numPr>
          <w:ilvl w:val="0"/>
          <w:numId w:val="49"/>
        </w:numPr>
        <w:spacing w:after="0" w:line="258" w:lineRule="auto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150A">
        <w:rPr>
          <w:rFonts w:ascii="Times New Roman" w:eastAsia="Calibri" w:hAnsi="Times New Roman" w:cs="Times New Roman"/>
          <w:color w:val="000000"/>
          <w:szCs w:val="20"/>
          <w:lang w:eastAsia="pl-PL"/>
        </w:rPr>
        <w:t>Zamawiający nie zastrzega możliwości ubiegania się o udzielenie zamówienia wyłącznie przez Wykonawców, o których mowa w art. 94 Pzp.</w:t>
      </w:r>
    </w:p>
    <w:p w14:paraId="2E0C988F" w14:textId="77777777" w:rsidR="00AE150A" w:rsidRPr="00AE150A" w:rsidRDefault="00AE150A" w:rsidP="003C3375">
      <w:pPr>
        <w:numPr>
          <w:ilvl w:val="0"/>
          <w:numId w:val="49"/>
        </w:numPr>
        <w:spacing w:after="0" w:line="258" w:lineRule="auto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150A">
        <w:rPr>
          <w:rFonts w:ascii="Times New Roman" w:eastAsia="Calibri" w:hAnsi="Times New Roman" w:cs="Times New Roman"/>
          <w:color w:val="000000"/>
          <w:szCs w:val="20"/>
          <w:lang w:eastAsia="pl-PL"/>
        </w:rPr>
        <w:t>Zamawiający dopuszcza powierzenie wykonania części zamówienia Podwykonawcy.</w:t>
      </w:r>
    </w:p>
    <w:p w14:paraId="34457599" w14:textId="77777777" w:rsidR="00AE150A" w:rsidRPr="00AE150A" w:rsidRDefault="00AE150A" w:rsidP="003C3375">
      <w:pPr>
        <w:numPr>
          <w:ilvl w:val="0"/>
          <w:numId w:val="49"/>
        </w:numPr>
        <w:spacing w:after="0" w:line="258" w:lineRule="auto"/>
        <w:jc w:val="both"/>
        <w:rPr>
          <w:rFonts w:ascii="Times New Roman" w:eastAsia="Calibri" w:hAnsi="Times New Roman" w:cs="Times New Roman"/>
          <w:color w:val="000000"/>
          <w:szCs w:val="20"/>
          <w:lang w:eastAsia="pl-PL"/>
        </w:rPr>
      </w:pPr>
      <w:r w:rsidRPr="00AE150A">
        <w:rPr>
          <w:rFonts w:ascii="Times New Roman" w:eastAsia="Calibri" w:hAnsi="Times New Roman" w:cs="Times New Roman"/>
          <w:color w:val="000000"/>
          <w:szCs w:val="20"/>
          <w:lang w:eastAsia="pl-PL"/>
        </w:rPr>
        <w:t xml:space="preserve">Zamawiający żąda wskazania przez Wykonawcę w ofercie części zamówienia, których wykonanie </w:t>
      </w:r>
      <w:r w:rsidRPr="00AE150A">
        <w:rPr>
          <w:rFonts w:ascii="Times New Roman" w:eastAsia="Calibri" w:hAnsi="Times New Roman" w:cs="Times New Roman"/>
          <w:szCs w:val="20"/>
          <w:lang w:eastAsia="pl-PL"/>
        </w:rPr>
        <w:t xml:space="preserve">powierzy Podwykonawcom, oraz podania nazw ewentualnych Podwykonawców, </w:t>
      </w:r>
      <w:r w:rsidRPr="00AE150A">
        <w:rPr>
          <w:rFonts w:ascii="Times New Roman" w:eastAsia="Calibri" w:hAnsi="Times New Roman" w:cs="Times New Roman"/>
          <w:b/>
          <w:szCs w:val="20"/>
          <w:lang w:eastAsia="pl-PL"/>
        </w:rPr>
        <w:t>jeżeli są już znani</w:t>
      </w:r>
      <w:r w:rsidRPr="00AE150A">
        <w:rPr>
          <w:rFonts w:ascii="Times New Roman" w:eastAsia="Calibri" w:hAnsi="Times New Roman" w:cs="Times New Roman"/>
          <w:szCs w:val="20"/>
          <w:lang w:eastAsia="pl-PL"/>
        </w:rPr>
        <w:t>.</w:t>
      </w:r>
    </w:p>
    <w:p w14:paraId="67BD4BA4" w14:textId="77777777" w:rsidR="00AE150A" w:rsidRPr="00AE150A" w:rsidRDefault="00AE150A" w:rsidP="00AE15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40BC358" w14:textId="77777777" w:rsidR="00AE150A" w:rsidRPr="00AE150A" w:rsidRDefault="00AE150A" w:rsidP="00AE15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251EEF8" w14:textId="77777777" w:rsidR="00AE150A" w:rsidRPr="00AE150A" w:rsidRDefault="00AE150A" w:rsidP="00AE15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C497E6F" w14:textId="77777777" w:rsidR="007401C4" w:rsidRDefault="007401C4" w:rsidP="00A14116">
      <w:pPr>
        <w:rPr>
          <w:rFonts w:ascii="Times New Roman" w:hAnsi="Times New Roman" w:cs="Times New Roman"/>
        </w:rPr>
      </w:pPr>
    </w:p>
    <w:p w14:paraId="7A840FBC" w14:textId="77777777" w:rsidR="000C473F" w:rsidRDefault="00EA48B8" w:rsidP="00A1411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922DF6" w:rsidRPr="009633EF">
        <w:rPr>
          <w:rFonts w:ascii="Times New Roman" w:hAnsi="Times New Roman" w:cs="Times New Roman"/>
        </w:rPr>
        <w:t>porzą</w:t>
      </w:r>
      <w:r w:rsidR="00DE37EE" w:rsidRPr="009633EF">
        <w:rPr>
          <w:rFonts w:ascii="Times New Roman" w:hAnsi="Times New Roman" w:cs="Times New Roman"/>
        </w:rPr>
        <w:t>dził</w:t>
      </w:r>
      <w:r>
        <w:rPr>
          <w:rFonts w:ascii="Times New Roman" w:hAnsi="Times New Roman" w:cs="Times New Roman"/>
        </w:rPr>
        <w:t>:</w:t>
      </w:r>
      <w:r w:rsidR="00DE37EE" w:rsidRPr="009633EF">
        <w:rPr>
          <w:rFonts w:ascii="Times New Roman" w:hAnsi="Times New Roman" w:cs="Times New Roman"/>
        </w:rPr>
        <w:t xml:space="preserve">                     </w:t>
      </w:r>
      <w:r w:rsidR="00EC79BF" w:rsidRPr="009633EF">
        <w:rPr>
          <w:rFonts w:ascii="Times New Roman" w:hAnsi="Times New Roman" w:cs="Times New Roman"/>
        </w:rPr>
        <w:t xml:space="preserve">                                                                 </w:t>
      </w:r>
    </w:p>
    <w:p w14:paraId="6F22C0F1" w14:textId="77777777" w:rsidR="007E3AC7" w:rsidRDefault="007E3AC7" w:rsidP="000550CF">
      <w:pPr>
        <w:ind w:left="5240" w:firstLine="424"/>
        <w:rPr>
          <w:rFonts w:ascii="Times New Roman" w:hAnsi="Times New Roman" w:cs="Times New Roman"/>
        </w:rPr>
      </w:pPr>
    </w:p>
    <w:p w14:paraId="375C8DF8" w14:textId="2C69BA74" w:rsidR="00A14116" w:rsidRDefault="00EC79BF" w:rsidP="000550CF">
      <w:pPr>
        <w:ind w:left="5240" w:firstLine="424"/>
        <w:rPr>
          <w:rFonts w:ascii="Times New Roman" w:hAnsi="Times New Roman" w:cs="Times New Roman"/>
        </w:rPr>
      </w:pPr>
      <w:r w:rsidRPr="009633EF">
        <w:rPr>
          <w:rFonts w:ascii="Times New Roman" w:hAnsi="Times New Roman" w:cs="Times New Roman"/>
        </w:rPr>
        <w:t xml:space="preserve">          </w:t>
      </w:r>
    </w:p>
    <w:p w14:paraId="74BF2182" w14:textId="77777777" w:rsidR="00E4004C" w:rsidRPr="000550CF" w:rsidRDefault="00E4004C" w:rsidP="000550CF">
      <w:pPr>
        <w:ind w:left="5240" w:firstLine="424"/>
        <w:rPr>
          <w:rFonts w:ascii="Times New Roman" w:hAnsi="Times New Roman" w:cs="Times New Roman"/>
        </w:rPr>
      </w:pPr>
      <w:r w:rsidRPr="009633EF">
        <w:rPr>
          <w:rFonts w:ascii="Times New Roman" w:hAnsi="Times New Roman" w:cs="Times New Roman"/>
        </w:rPr>
        <w:tab/>
      </w:r>
      <w:r w:rsidRPr="009633EF">
        <w:rPr>
          <w:rFonts w:ascii="Times New Roman" w:hAnsi="Times New Roman" w:cs="Times New Roman"/>
        </w:rPr>
        <w:tab/>
      </w:r>
      <w:r w:rsidRPr="009633EF">
        <w:rPr>
          <w:rFonts w:ascii="Times New Roman" w:hAnsi="Times New Roman" w:cs="Times New Roman"/>
        </w:rPr>
        <w:tab/>
      </w:r>
      <w:r w:rsidRPr="009633EF">
        <w:rPr>
          <w:rFonts w:ascii="Times New Roman" w:hAnsi="Times New Roman" w:cs="Times New Roman"/>
        </w:rPr>
        <w:tab/>
      </w:r>
    </w:p>
    <w:p w14:paraId="63755DD4" w14:textId="77777777" w:rsidR="003B62A6" w:rsidRPr="009633EF" w:rsidRDefault="00D21DFF" w:rsidP="00EA48B8">
      <w:pPr>
        <w:rPr>
          <w:rFonts w:ascii="Times New Roman" w:hAnsi="Times New Roman" w:cs="Times New Roman"/>
        </w:rPr>
      </w:pPr>
      <w:r w:rsidRPr="009633EF">
        <w:rPr>
          <w:rFonts w:ascii="Times New Roman" w:hAnsi="Times New Roman" w:cs="Times New Roman"/>
        </w:rPr>
        <w:t>Przewodniczący Komisji</w:t>
      </w:r>
      <w:r w:rsidR="00972ED3">
        <w:rPr>
          <w:rFonts w:ascii="Times New Roman" w:hAnsi="Times New Roman" w:cs="Times New Roman"/>
        </w:rPr>
        <w:t>:</w:t>
      </w:r>
      <w:r w:rsidR="00A14116" w:rsidRPr="00A14116">
        <w:rPr>
          <w:rFonts w:ascii="Times New Roman" w:hAnsi="Times New Roman" w:cs="Times New Roman"/>
        </w:rPr>
        <w:t xml:space="preserve"> </w:t>
      </w:r>
      <w:r w:rsidR="00A14116">
        <w:rPr>
          <w:rFonts w:ascii="Times New Roman" w:hAnsi="Times New Roman" w:cs="Times New Roman"/>
        </w:rPr>
        <w:tab/>
      </w:r>
      <w:r w:rsidR="00A14116">
        <w:rPr>
          <w:rFonts w:ascii="Times New Roman" w:hAnsi="Times New Roman" w:cs="Times New Roman"/>
        </w:rPr>
        <w:tab/>
      </w:r>
      <w:r w:rsidR="00A14116">
        <w:rPr>
          <w:rFonts w:ascii="Times New Roman" w:hAnsi="Times New Roman" w:cs="Times New Roman"/>
        </w:rPr>
        <w:tab/>
      </w:r>
      <w:r w:rsidR="00A14116">
        <w:rPr>
          <w:rFonts w:ascii="Times New Roman" w:hAnsi="Times New Roman" w:cs="Times New Roman"/>
        </w:rPr>
        <w:tab/>
      </w:r>
      <w:r w:rsidR="00A14116">
        <w:rPr>
          <w:rFonts w:ascii="Times New Roman" w:hAnsi="Times New Roman" w:cs="Times New Roman"/>
        </w:rPr>
        <w:tab/>
      </w:r>
      <w:r w:rsidR="00A14116">
        <w:rPr>
          <w:rFonts w:ascii="Times New Roman" w:hAnsi="Times New Roman" w:cs="Times New Roman"/>
        </w:rPr>
        <w:tab/>
      </w:r>
      <w:r w:rsidR="00A14116">
        <w:rPr>
          <w:rFonts w:ascii="Times New Roman" w:hAnsi="Times New Roman" w:cs="Times New Roman"/>
        </w:rPr>
        <w:tab/>
      </w:r>
      <w:r w:rsidR="00A14116">
        <w:rPr>
          <w:rFonts w:ascii="Times New Roman" w:hAnsi="Times New Roman" w:cs="Times New Roman"/>
        </w:rPr>
        <w:tab/>
        <w:t xml:space="preserve">Zatwierdził:                       </w:t>
      </w:r>
    </w:p>
    <w:p w14:paraId="289D738C" w14:textId="77777777" w:rsidR="003B62A6" w:rsidRPr="009633EF" w:rsidRDefault="003B62A6" w:rsidP="00ED366D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</w:rPr>
      </w:pPr>
    </w:p>
    <w:p w14:paraId="3B667A0E" w14:textId="77777777" w:rsidR="003B62A6" w:rsidRPr="009633EF" w:rsidRDefault="003B62A6" w:rsidP="00ED366D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</w:rPr>
      </w:pPr>
    </w:p>
    <w:p w14:paraId="65654DC4" w14:textId="77777777" w:rsidR="003B62A6" w:rsidRPr="009633EF" w:rsidRDefault="003B62A6" w:rsidP="00ED366D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</w:rPr>
      </w:pPr>
    </w:p>
    <w:p w14:paraId="7A653A81" w14:textId="77777777" w:rsidR="007401C4" w:rsidRDefault="007401C4" w:rsidP="006326EE">
      <w:pPr>
        <w:autoSpaceDE w:val="0"/>
        <w:autoSpaceDN w:val="0"/>
        <w:adjustRightInd w:val="0"/>
        <w:spacing w:line="256" w:lineRule="auto"/>
        <w:jc w:val="both"/>
        <w:rPr>
          <w:rFonts w:ascii="Times New Roman" w:eastAsia="Calibri" w:hAnsi="Times New Roman" w:cs="Times New Roman"/>
        </w:rPr>
      </w:pPr>
    </w:p>
    <w:sectPr w:rsidR="007401C4" w:rsidSect="00CA3F74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5804F" w14:textId="77777777" w:rsidR="009D17B6" w:rsidRDefault="009D17B6" w:rsidP="00BA3CD0">
      <w:pPr>
        <w:spacing w:after="0" w:line="240" w:lineRule="auto"/>
      </w:pPr>
      <w:r>
        <w:separator/>
      </w:r>
    </w:p>
  </w:endnote>
  <w:endnote w:type="continuationSeparator" w:id="0">
    <w:p w14:paraId="77F46710" w14:textId="77777777" w:rsidR="009D17B6" w:rsidRDefault="009D17B6" w:rsidP="00BA3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E1826" w14:textId="77777777" w:rsidR="009D17B6" w:rsidRDefault="009D17B6" w:rsidP="00BA3CD0">
      <w:pPr>
        <w:spacing w:after="0" w:line="240" w:lineRule="auto"/>
      </w:pPr>
      <w:r>
        <w:separator/>
      </w:r>
    </w:p>
  </w:footnote>
  <w:footnote w:type="continuationSeparator" w:id="0">
    <w:p w14:paraId="1FF91A8A" w14:textId="77777777" w:rsidR="009D17B6" w:rsidRDefault="009D17B6" w:rsidP="00BA3CD0">
      <w:pPr>
        <w:spacing w:after="0" w:line="240" w:lineRule="auto"/>
      </w:pPr>
      <w:r>
        <w:continuationSeparator/>
      </w:r>
    </w:p>
  </w:footnote>
  <w:footnote w:id="1">
    <w:p w14:paraId="3D84AF5D" w14:textId="77777777" w:rsidR="00B348FD" w:rsidRPr="00BA3CD0" w:rsidRDefault="00B348FD" w:rsidP="007401C4">
      <w:pPr>
        <w:pStyle w:val="Tekstprzypisudolnego"/>
        <w:jc w:val="both"/>
        <w:rPr>
          <w:sz w:val="18"/>
          <w:szCs w:val="18"/>
        </w:rPr>
      </w:pPr>
      <w:r w:rsidRPr="00BA3CD0">
        <w:rPr>
          <w:rStyle w:val="Odwoanieprzypisudolnego"/>
          <w:sz w:val="18"/>
          <w:szCs w:val="18"/>
        </w:rPr>
        <w:t>*</w:t>
      </w:r>
      <w:r w:rsidRPr="00BA3CD0">
        <w:rPr>
          <w:b/>
          <w:sz w:val="18"/>
          <w:szCs w:val="18"/>
        </w:rPr>
        <w:t>Wyjaśnienie:</w:t>
      </w:r>
      <w:r w:rsidRPr="00BA3CD0">
        <w:rPr>
          <w:sz w:val="18"/>
          <w:szCs w:val="18"/>
        </w:rPr>
        <w:t xml:space="preserve"> skorzystanie z prawa do sprostowania nie może skutkować zmianą wyniku postępowania</w:t>
      </w:r>
    </w:p>
    <w:p w14:paraId="26485BA7" w14:textId="77777777" w:rsidR="00B348FD" w:rsidRPr="00BA3CD0" w:rsidRDefault="00B348FD" w:rsidP="007401C4">
      <w:pPr>
        <w:pStyle w:val="Tekstprzypisudolnego"/>
        <w:jc w:val="both"/>
        <w:rPr>
          <w:sz w:val="18"/>
          <w:szCs w:val="18"/>
        </w:rPr>
      </w:pPr>
      <w:r w:rsidRPr="00BA3CD0">
        <w:rPr>
          <w:sz w:val="18"/>
          <w:szCs w:val="18"/>
        </w:rPr>
        <w:t>o udzielenie zamówienia publicznego ani zmianą postanowień umowy w zakresie niezgodnym z ustawą Pzp oraz nie może naruszać integralności protokołu oraz jego załączników.</w:t>
      </w:r>
    </w:p>
  </w:footnote>
  <w:footnote w:id="2">
    <w:p w14:paraId="40F0D97A" w14:textId="77777777" w:rsidR="00B348FD" w:rsidRDefault="00B348FD" w:rsidP="007401C4">
      <w:pPr>
        <w:pStyle w:val="Tekstprzypisudolnego"/>
        <w:jc w:val="both"/>
      </w:pPr>
      <w:r w:rsidRPr="00BA3CD0">
        <w:rPr>
          <w:rStyle w:val="Odwoanieprzypisudolnego"/>
          <w:sz w:val="18"/>
          <w:szCs w:val="18"/>
        </w:rPr>
        <w:t>**</w:t>
      </w:r>
      <w:r w:rsidRPr="00BA3CD0">
        <w:rPr>
          <w:b/>
          <w:sz w:val="18"/>
          <w:szCs w:val="18"/>
        </w:rPr>
        <w:t>Wyjaśnienie:</w:t>
      </w:r>
      <w:r w:rsidRPr="00BA3CD0">
        <w:rPr>
          <w:sz w:val="18"/>
          <w:szCs w:val="18"/>
        </w:rPr>
        <w:t xml:space="preserve"> prawo do ograniczenia przetwarzania nie ma zastosowania w odniesieniu do przechowywania, w celu zapewnienia korzystania ze środków ochrony prawnej lub w celu ochrony praw innej osoby fizycznej lub prawnej, lub z 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479EB" w14:textId="77777777" w:rsidR="00B348FD" w:rsidRPr="000A6781" w:rsidRDefault="00B348FD" w:rsidP="000A6781">
    <w:pPr>
      <w:spacing w:after="120" w:line="276" w:lineRule="auto"/>
      <w:jc w:val="center"/>
      <w:rPr>
        <w:rFonts w:ascii="Calibri" w:eastAsia="Times New Roman" w:hAnsi="Calibr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ascii="Times New Roman" w:hAnsi="Times New Roman" w:cs="Times New Roman" w:hint="default"/>
        <w:b/>
      </w:rPr>
    </w:lvl>
  </w:abstractNum>
  <w:abstractNum w:abstractNumId="1" w15:restartNumberingAfterBreak="0">
    <w:nsid w:val="00000005"/>
    <w:multiLevelType w:val="singleLevel"/>
    <w:tmpl w:val="AD701738"/>
    <w:name w:val="WW8Num7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84"/>
      </w:pPr>
      <w:rPr>
        <w:rFonts w:ascii="Times New Roman" w:hAnsi="Times New Roman" w:cs="Times New Roman" w:hint="default"/>
        <w:color w:val="auto"/>
        <w:sz w:val="22"/>
        <w:szCs w:val="22"/>
      </w:rPr>
    </w:lvl>
  </w:abstractNum>
  <w:abstractNum w:abstractNumId="2" w15:restartNumberingAfterBreak="0">
    <w:nsid w:val="07D93904"/>
    <w:multiLevelType w:val="hybridMultilevel"/>
    <w:tmpl w:val="2EEEE4BA"/>
    <w:lvl w:ilvl="0" w:tplc="D944B23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A93C0B"/>
    <w:multiLevelType w:val="hybridMultilevel"/>
    <w:tmpl w:val="54B037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9355F6"/>
    <w:multiLevelType w:val="hybridMultilevel"/>
    <w:tmpl w:val="5B9A8A9A"/>
    <w:lvl w:ilvl="0" w:tplc="56F2EE6C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A9775C"/>
    <w:multiLevelType w:val="hybridMultilevel"/>
    <w:tmpl w:val="98E402DA"/>
    <w:lvl w:ilvl="0" w:tplc="8B2822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F62F82"/>
    <w:multiLevelType w:val="hybridMultilevel"/>
    <w:tmpl w:val="E30026E0"/>
    <w:lvl w:ilvl="0" w:tplc="AE82443A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7" w15:restartNumberingAfterBreak="0">
    <w:nsid w:val="1683580B"/>
    <w:multiLevelType w:val="hybridMultilevel"/>
    <w:tmpl w:val="CABE61D2"/>
    <w:lvl w:ilvl="0" w:tplc="D944B23E">
      <w:start w:val="1"/>
      <w:numFmt w:val="bullet"/>
      <w:lvlText w:val="−"/>
      <w:lvlJc w:val="left"/>
      <w:pPr>
        <w:ind w:left="78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8" w15:restartNumberingAfterBreak="0">
    <w:nsid w:val="170D1423"/>
    <w:multiLevelType w:val="hybridMultilevel"/>
    <w:tmpl w:val="CBD8A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5E3495"/>
    <w:multiLevelType w:val="hybridMultilevel"/>
    <w:tmpl w:val="8A9C23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781641"/>
    <w:multiLevelType w:val="hybridMultilevel"/>
    <w:tmpl w:val="7BC82720"/>
    <w:lvl w:ilvl="0" w:tplc="0415000F">
      <w:start w:val="1"/>
      <w:numFmt w:val="decimal"/>
      <w:pStyle w:val="1NumLis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5E852D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CCA6D2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F96D106">
      <w:start w:val="3"/>
      <w:numFmt w:val="upperRoman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 w:tplc="6CF6B6B6">
      <w:start w:val="1"/>
      <w:numFmt w:val="lowerLetter"/>
      <w:pStyle w:val="Spistreci1"/>
      <w:lvlText w:val="%6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  <w:u w:val="none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FBB7FEF"/>
    <w:multiLevelType w:val="hybridMultilevel"/>
    <w:tmpl w:val="A768CEB2"/>
    <w:lvl w:ilvl="0" w:tplc="D944B23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6F7D74"/>
    <w:multiLevelType w:val="hybridMultilevel"/>
    <w:tmpl w:val="AA364FE0"/>
    <w:lvl w:ilvl="0" w:tplc="2EE0AF1A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2B83081"/>
    <w:multiLevelType w:val="hybridMultilevel"/>
    <w:tmpl w:val="8836EE24"/>
    <w:lvl w:ilvl="0" w:tplc="04150011">
      <w:start w:val="1"/>
      <w:numFmt w:val="decimal"/>
      <w:lvlText w:val="%1)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7A3F16"/>
    <w:multiLevelType w:val="hybridMultilevel"/>
    <w:tmpl w:val="C02C1312"/>
    <w:lvl w:ilvl="0" w:tplc="082CEE5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E94978"/>
    <w:multiLevelType w:val="hybridMultilevel"/>
    <w:tmpl w:val="61E86AEC"/>
    <w:lvl w:ilvl="0" w:tplc="87A689B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8F85A83"/>
    <w:multiLevelType w:val="hybridMultilevel"/>
    <w:tmpl w:val="88548814"/>
    <w:lvl w:ilvl="0" w:tplc="04150011">
      <w:start w:val="1"/>
      <w:numFmt w:val="decimal"/>
      <w:lvlText w:val="%1)"/>
      <w:lvlJc w:val="left"/>
      <w:pPr>
        <w:ind w:left="618" w:hanging="360"/>
      </w:p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7" w15:restartNumberingAfterBreak="0">
    <w:nsid w:val="2D5371D8"/>
    <w:multiLevelType w:val="hybridMultilevel"/>
    <w:tmpl w:val="590457C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F825A25"/>
    <w:multiLevelType w:val="hybridMultilevel"/>
    <w:tmpl w:val="0CFEA8F6"/>
    <w:lvl w:ilvl="0" w:tplc="EFAE85A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B710E8"/>
    <w:multiLevelType w:val="hybridMultilevel"/>
    <w:tmpl w:val="7C6A903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6364C3"/>
    <w:multiLevelType w:val="hybridMultilevel"/>
    <w:tmpl w:val="B464FBA4"/>
    <w:lvl w:ilvl="0" w:tplc="A47A61D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5B05093"/>
    <w:multiLevelType w:val="hybridMultilevel"/>
    <w:tmpl w:val="CE6A74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8A02263"/>
    <w:multiLevelType w:val="hybridMultilevel"/>
    <w:tmpl w:val="00008084"/>
    <w:lvl w:ilvl="0" w:tplc="0E5056A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A9D686D"/>
    <w:multiLevelType w:val="hybridMultilevel"/>
    <w:tmpl w:val="B5DC68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27BB8"/>
    <w:multiLevelType w:val="hybridMultilevel"/>
    <w:tmpl w:val="6038DD9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BA7404"/>
    <w:multiLevelType w:val="hybridMultilevel"/>
    <w:tmpl w:val="2354D9E2"/>
    <w:lvl w:ilvl="0" w:tplc="0415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6" w15:restartNumberingAfterBreak="0">
    <w:nsid w:val="3EDB1DE2"/>
    <w:multiLevelType w:val="hybridMultilevel"/>
    <w:tmpl w:val="8A9C23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07B5F68"/>
    <w:multiLevelType w:val="hybridMultilevel"/>
    <w:tmpl w:val="4492E900"/>
    <w:lvl w:ilvl="0" w:tplc="A36256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63F2B91"/>
    <w:multiLevelType w:val="hybridMultilevel"/>
    <w:tmpl w:val="149E4D94"/>
    <w:lvl w:ilvl="0" w:tplc="E19E2B60">
      <w:start w:val="3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B4348"/>
    <w:multiLevelType w:val="hybridMultilevel"/>
    <w:tmpl w:val="9DA8B17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E6A08E1"/>
    <w:multiLevelType w:val="hybridMultilevel"/>
    <w:tmpl w:val="37F8B4E0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A770F66C">
      <w:start w:val="120"/>
      <w:numFmt w:val="decimal"/>
      <w:lvlText w:val="%2"/>
      <w:lvlJc w:val="left"/>
      <w:pPr>
        <w:ind w:left="2520" w:hanging="360"/>
      </w:pPr>
      <w:rPr>
        <w:rFonts w:hint="default"/>
        <w:b/>
      </w:rPr>
    </w:lvl>
    <w:lvl w:ilvl="2" w:tplc="04150017">
      <w:start w:val="1"/>
      <w:numFmt w:val="lowerLetter"/>
      <w:lvlText w:val="%3)"/>
      <w:lvlJc w:val="left"/>
      <w:pPr>
        <w:ind w:left="748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53285FCB"/>
    <w:multiLevelType w:val="hybridMultilevel"/>
    <w:tmpl w:val="932A4E9C"/>
    <w:lvl w:ilvl="0" w:tplc="2A7072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932CD0"/>
    <w:multiLevelType w:val="hybridMultilevel"/>
    <w:tmpl w:val="09FEC4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AB7234"/>
    <w:multiLevelType w:val="hybridMultilevel"/>
    <w:tmpl w:val="F42A89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3366DF"/>
    <w:multiLevelType w:val="hybridMultilevel"/>
    <w:tmpl w:val="979822EA"/>
    <w:lvl w:ilvl="0" w:tplc="A62EC4B4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CC4349"/>
    <w:multiLevelType w:val="hybridMultilevel"/>
    <w:tmpl w:val="35184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E0B13C4"/>
    <w:multiLevelType w:val="hybridMultilevel"/>
    <w:tmpl w:val="11C870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FB5881"/>
    <w:multiLevelType w:val="hybridMultilevel"/>
    <w:tmpl w:val="272AC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AA4459"/>
    <w:multiLevelType w:val="hybridMultilevel"/>
    <w:tmpl w:val="980A2C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B864FA"/>
    <w:multiLevelType w:val="hybridMultilevel"/>
    <w:tmpl w:val="5122DAD2"/>
    <w:lvl w:ilvl="0" w:tplc="CE0427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20225B"/>
    <w:multiLevelType w:val="hybridMultilevel"/>
    <w:tmpl w:val="E6920B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3F17E7"/>
    <w:multiLevelType w:val="hybridMultilevel"/>
    <w:tmpl w:val="3EA809A8"/>
    <w:lvl w:ilvl="0" w:tplc="D944B23E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D944B23E">
      <w:start w:val="1"/>
      <w:numFmt w:val="bullet"/>
      <w:lvlText w:val="−"/>
      <w:lvlJc w:val="left"/>
      <w:pPr>
        <w:ind w:left="1800" w:hanging="360"/>
      </w:pPr>
      <w:rPr>
        <w:rFonts w:ascii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7B0285D"/>
    <w:multiLevelType w:val="hybridMultilevel"/>
    <w:tmpl w:val="529219F0"/>
    <w:name w:val="WW8Num1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9950F5"/>
    <w:multiLevelType w:val="hybridMultilevel"/>
    <w:tmpl w:val="16286002"/>
    <w:lvl w:ilvl="0" w:tplc="AB4609B4">
      <w:start w:val="1"/>
      <w:numFmt w:val="decimal"/>
      <w:lvlText w:val="%1)"/>
      <w:lvlJc w:val="left"/>
      <w:pPr>
        <w:ind w:left="64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69E07DAE"/>
    <w:multiLevelType w:val="hybridMultilevel"/>
    <w:tmpl w:val="B20E3AA0"/>
    <w:lvl w:ilvl="0" w:tplc="6FD22D7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DE6138"/>
    <w:multiLevelType w:val="hybridMultilevel"/>
    <w:tmpl w:val="2C9475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7C3F93"/>
    <w:multiLevelType w:val="hybridMultilevel"/>
    <w:tmpl w:val="4492E900"/>
    <w:lvl w:ilvl="0" w:tplc="A36256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3850C7C"/>
    <w:multiLevelType w:val="hybridMultilevel"/>
    <w:tmpl w:val="4B267F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FC31EA"/>
    <w:multiLevelType w:val="hybridMultilevel"/>
    <w:tmpl w:val="CCFC9E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A0E3AAB"/>
    <w:multiLevelType w:val="hybridMultilevel"/>
    <w:tmpl w:val="19EA747C"/>
    <w:lvl w:ilvl="0" w:tplc="0210A24E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7AD76873"/>
    <w:multiLevelType w:val="hybridMultilevel"/>
    <w:tmpl w:val="920E9234"/>
    <w:lvl w:ilvl="0" w:tplc="09FE99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1" w15:restartNumberingAfterBreak="0">
    <w:nsid w:val="7C94173A"/>
    <w:multiLevelType w:val="hybridMultilevel"/>
    <w:tmpl w:val="F6780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E5608DC"/>
    <w:multiLevelType w:val="hybridMultilevel"/>
    <w:tmpl w:val="02FCD42C"/>
    <w:lvl w:ilvl="0" w:tplc="98B618FC">
      <w:start w:val="1"/>
      <w:numFmt w:val="decimal"/>
      <w:lvlText w:val="%1)"/>
      <w:lvlJc w:val="left"/>
      <w:pPr>
        <w:ind w:left="7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5"/>
  </w:num>
  <w:num w:numId="3">
    <w:abstractNumId w:val="10"/>
  </w:num>
  <w:num w:numId="4">
    <w:abstractNumId w:val="6"/>
  </w:num>
  <w:num w:numId="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</w:num>
  <w:num w:numId="7">
    <w:abstractNumId w:val="4"/>
  </w:num>
  <w:num w:numId="8">
    <w:abstractNumId w:val="38"/>
  </w:num>
  <w:num w:numId="9">
    <w:abstractNumId w:val="43"/>
  </w:num>
  <w:num w:numId="10">
    <w:abstractNumId w:val="49"/>
  </w:num>
  <w:num w:numId="11">
    <w:abstractNumId w:val="7"/>
  </w:num>
  <w:num w:numId="12">
    <w:abstractNumId w:val="3"/>
  </w:num>
  <w:num w:numId="13">
    <w:abstractNumId w:val="48"/>
  </w:num>
  <w:num w:numId="14">
    <w:abstractNumId w:val="36"/>
  </w:num>
  <w:num w:numId="15">
    <w:abstractNumId w:val="51"/>
  </w:num>
  <w:num w:numId="16">
    <w:abstractNumId w:val="22"/>
  </w:num>
  <w:num w:numId="17">
    <w:abstractNumId w:val="50"/>
  </w:num>
  <w:num w:numId="18">
    <w:abstractNumId w:val="33"/>
  </w:num>
  <w:num w:numId="19">
    <w:abstractNumId w:val="14"/>
  </w:num>
  <w:num w:numId="20">
    <w:abstractNumId w:val="27"/>
  </w:num>
  <w:num w:numId="21">
    <w:abstractNumId w:val="46"/>
  </w:num>
  <w:num w:numId="22">
    <w:abstractNumId w:val="45"/>
  </w:num>
  <w:num w:numId="23">
    <w:abstractNumId w:val="23"/>
  </w:num>
  <w:num w:numId="24">
    <w:abstractNumId w:val="32"/>
  </w:num>
  <w:num w:numId="25">
    <w:abstractNumId w:val="29"/>
  </w:num>
  <w:num w:numId="26">
    <w:abstractNumId w:val="26"/>
  </w:num>
  <w:num w:numId="27">
    <w:abstractNumId w:val="37"/>
  </w:num>
  <w:num w:numId="28">
    <w:abstractNumId w:val="9"/>
  </w:num>
  <w:num w:numId="29">
    <w:abstractNumId w:val="11"/>
  </w:num>
  <w:num w:numId="30">
    <w:abstractNumId w:val="2"/>
  </w:num>
  <w:num w:numId="31">
    <w:abstractNumId w:val="30"/>
  </w:num>
  <w:num w:numId="32">
    <w:abstractNumId w:val="5"/>
  </w:num>
  <w:num w:numId="33">
    <w:abstractNumId w:val="19"/>
  </w:num>
  <w:num w:numId="34">
    <w:abstractNumId w:val="13"/>
  </w:num>
  <w:num w:numId="35">
    <w:abstractNumId w:val="18"/>
  </w:num>
  <w:num w:numId="36">
    <w:abstractNumId w:val="24"/>
  </w:num>
  <w:num w:numId="37">
    <w:abstractNumId w:val="8"/>
  </w:num>
  <w:num w:numId="38">
    <w:abstractNumId w:val="40"/>
  </w:num>
  <w:num w:numId="39">
    <w:abstractNumId w:val="41"/>
  </w:num>
  <w:num w:numId="40">
    <w:abstractNumId w:val="17"/>
  </w:num>
  <w:num w:numId="41">
    <w:abstractNumId w:val="44"/>
  </w:num>
  <w:num w:numId="42">
    <w:abstractNumId w:val="34"/>
  </w:num>
  <w:num w:numId="43">
    <w:abstractNumId w:val="12"/>
  </w:num>
  <w:num w:numId="44">
    <w:abstractNumId w:val="52"/>
  </w:num>
  <w:num w:numId="45">
    <w:abstractNumId w:val="16"/>
  </w:num>
  <w:num w:numId="46">
    <w:abstractNumId w:val="39"/>
  </w:num>
  <w:num w:numId="47">
    <w:abstractNumId w:val="15"/>
  </w:num>
  <w:num w:numId="48">
    <w:abstractNumId w:val="20"/>
  </w:num>
  <w:num w:numId="49">
    <w:abstractNumId w:val="35"/>
  </w:num>
  <w:num w:numId="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8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6226"/>
    <w:rsid w:val="000004D4"/>
    <w:rsid w:val="00006EF0"/>
    <w:rsid w:val="00007332"/>
    <w:rsid w:val="0001014B"/>
    <w:rsid w:val="0001201C"/>
    <w:rsid w:val="00013EAA"/>
    <w:rsid w:val="000155DA"/>
    <w:rsid w:val="00020E19"/>
    <w:rsid w:val="0002126C"/>
    <w:rsid w:val="0002177F"/>
    <w:rsid w:val="00022FFB"/>
    <w:rsid w:val="00027008"/>
    <w:rsid w:val="0002793F"/>
    <w:rsid w:val="00033650"/>
    <w:rsid w:val="00035624"/>
    <w:rsid w:val="0003775B"/>
    <w:rsid w:val="00041F39"/>
    <w:rsid w:val="00046108"/>
    <w:rsid w:val="00051C45"/>
    <w:rsid w:val="00051CBA"/>
    <w:rsid w:val="000550CF"/>
    <w:rsid w:val="00063177"/>
    <w:rsid w:val="00071816"/>
    <w:rsid w:val="00072ACD"/>
    <w:rsid w:val="000748FA"/>
    <w:rsid w:val="00075DD7"/>
    <w:rsid w:val="00081DC3"/>
    <w:rsid w:val="00086517"/>
    <w:rsid w:val="00090DE9"/>
    <w:rsid w:val="00096A15"/>
    <w:rsid w:val="000A1DAD"/>
    <w:rsid w:val="000A238E"/>
    <w:rsid w:val="000A302B"/>
    <w:rsid w:val="000A56C0"/>
    <w:rsid w:val="000A663D"/>
    <w:rsid w:val="000A6781"/>
    <w:rsid w:val="000B254A"/>
    <w:rsid w:val="000B59FF"/>
    <w:rsid w:val="000C471B"/>
    <w:rsid w:val="000C473F"/>
    <w:rsid w:val="000C5856"/>
    <w:rsid w:val="000C768D"/>
    <w:rsid w:val="000D5C18"/>
    <w:rsid w:val="000D66E4"/>
    <w:rsid w:val="000E05FE"/>
    <w:rsid w:val="000F6CE0"/>
    <w:rsid w:val="000F7ECC"/>
    <w:rsid w:val="00100664"/>
    <w:rsid w:val="00101A2A"/>
    <w:rsid w:val="001022C7"/>
    <w:rsid w:val="00102C40"/>
    <w:rsid w:val="00104767"/>
    <w:rsid w:val="0011201E"/>
    <w:rsid w:val="00112F12"/>
    <w:rsid w:val="00113A2D"/>
    <w:rsid w:val="00115445"/>
    <w:rsid w:val="00117215"/>
    <w:rsid w:val="001200C6"/>
    <w:rsid w:val="00123366"/>
    <w:rsid w:val="0012557E"/>
    <w:rsid w:val="00126A60"/>
    <w:rsid w:val="00130AA2"/>
    <w:rsid w:val="00130F69"/>
    <w:rsid w:val="00131DDD"/>
    <w:rsid w:val="00133ABE"/>
    <w:rsid w:val="00134BA6"/>
    <w:rsid w:val="00134D6E"/>
    <w:rsid w:val="00135D4C"/>
    <w:rsid w:val="00136A9A"/>
    <w:rsid w:val="00140652"/>
    <w:rsid w:val="00141D62"/>
    <w:rsid w:val="00142B9E"/>
    <w:rsid w:val="0014453F"/>
    <w:rsid w:val="00145BF7"/>
    <w:rsid w:val="00152016"/>
    <w:rsid w:val="00163AB5"/>
    <w:rsid w:val="00163B4C"/>
    <w:rsid w:val="001641D2"/>
    <w:rsid w:val="0016471D"/>
    <w:rsid w:val="00164AAD"/>
    <w:rsid w:val="00165498"/>
    <w:rsid w:val="00165DCC"/>
    <w:rsid w:val="00166CD1"/>
    <w:rsid w:val="0017311A"/>
    <w:rsid w:val="00173F92"/>
    <w:rsid w:val="001743EC"/>
    <w:rsid w:val="00176491"/>
    <w:rsid w:val="0017783A"/>
    <w:rsid w:val="001824BF"/>
    <w:rsid w:val="00183B7D"/>
    <w:rsid w:val="00184017"/>
    <w:rsid w:val="001841A8"/>
    <w:rsid w:val="001841D0"/>
    <w:rsid w:val="00186CCF"/>
    <w:rsid w:val="001905D2"/>
    <w:rsid w:val="001963BE"/>
    <w:rsid w:val="001A0BEF"/>
    <w:rsid w:val="001A0DD2"/>
    <w:rsid w:val="001A5039"/>
    <w:rsid w:val="001B334A"/>
    <w:rsid w:val="001B37A3"/>
    <w:rsid w:val="001B4F94"/>
    <w:rsid w:val="001C2796"/>
    <w:rsid w:val="001C5E8D"/>
    <w:rsid w:val="001D0C0D"/>
    <w:rsid w:val="001D1A9C"/>
    <w:rsid w:val="001D29E9"/>
    <w:rsid w:val="001D4CEC"/>
    <w:rsid w:val="001D5196"/>
    <w:rsid w:val="001E48DF"/>
    <w:rsid w:val="001F16CE"/>
    <w:rsid w:val="001F4425"/>
    <w:rsid w:val="001F5B7D"/>
    <w:rsid w:val="001F67AD"/>
    <w:rsid w:val="002016E1"/>
    <w:rsid w:val="00205087"/>
    <w:rsid w:val="002068D1"/>
    <w:rsid w:val="002213E0"/>
    <w:rsid w:val="00221791"/>
    <w:rsid w:val="0022521A"/>
    <w:rsid w:val="00227985"/>
    <w:rsid w:val="0023063D"/>
    <w:rsid w:val="00230D86"/>
    <w:rsid w:val="00231B76"/>
    <w:rsid w:val="002348B9"/>
    <w:rsid w:val="00244491"/>
    <w:rsid w:val="00244E6F"/>
    <w:rsid w:val="002502C2"/>
    <w:rsid w:val="00251354"/>
    <w:rsid w:val="00252966"/>
    <w:rsid w:val="002555F6"/>
    <w:rsid w:val="00256276"/>
    <w:rsid w:val="00256872"/>
    <w:rsid w:val="002571DA"/>
    <w:rsid w:val="00260A55"/>
    <w:rsid w:val="00262F77"/>
    <w:rsid w:val="00263BBC"/>
    <w:rsid w:val="002642C2"/>
    <w:rsid w:val="002647E4"/>
    <w:rsid w:val="00271DCF"/>
    <w:rsid w:val="00272004"/>
    <w:rsid w:val="00272EBF"/>
    <w:rsid w:val="00273B63"/>
    <w:rsid w:val="00274EA6"/>
    <w:rsid w:val="002752BA"/>
    <w:rsid w:val="002772E4"/>
    <w:rsid w:val="0028593D"/>
    <w:rsid w:val="00290B74"/>
    <w:rsid w:val="00293F16"/>
    <w:rsid w:val="00296EBA"/>
    <w:rsid w:val="002A3C86"/>
    <w:rsid w:val="002B2F1F"/>
    <w:rsid w:val="002B48D0"/>
    <w:rsid w:val="002B5115"/>
    <w:rsid w:val="002C20BC"/>
    <w:rsid w:val="002C5D08"/>
    <w:rsid w:val="002D2F6F"/>
    <w:rsid w:val="002D572B"/>
    <w:rsid w:val="002D6B8E"/>
    <w:rsid w:val="002F1804"/>
    <w:rsid w:val="003019EF"/>
    <w:rsid w:val="00302239"/>
    <w:rsid w:val="00307F21"/>
    <w:rsid w:val="00315D1D"/>
    <w:rsid w:val="00316B2D"/>
    <w:rsid w:val="00320BB0"/>
    <w:rsid w:val="00321FD9"/>
    <w:rsid w:val="0032234D"/>
    <w:rsid w:val="00323B02"/>
    <w:rsid w:val="003264FF"/>
    <w:rsid w:val="00326E68"/>
    <w:rsid w:val="003308EC"/>
    <w:rsid w:val="00330DF6"/>
    <w:rsid w:val="00332759"/>
    <w:rsid w:val="003329DD"/>
    <w:rsid w:val="003345EA"/>
    <w:rsid w:val="00334C22"/>
    <w:rsid w:val="00336079"/>
    <w:rsid w:val="00336180"/>
    <w:rsid w:val="00343124"/>
    <w:rsid w:val="00344CCD"/>
    <w:rsid w:val="00346182"/>
    <w:rsid w:val="003540AF"/>
    <w:rsid w:val="003546BA"/>
    <w:rsid w:val="00356096"/>
    <w:rsid w:val="003606CA"/>
    <w:rsid w:val="00364B65"/>
    <w:rsid w:val="00370C3D"/>
    <w:rsid w:val="003710D7"/>
    <w:rsid w:val="0037135E"/>
    <w:rsid w:val="00371A7D"/>
    <w:rsid w:val="003722CA"/>
    <w:rsid w:val="003752F3"/>
    <w:rsid w:val="0037534A"/>
    <w:rsid w:val="00387823"/>
    <w:rsid w:val="003909D5"/>
    <w:rsid w:val="003930DF"/>
    <w:rsid w:val="00395498"/>
    <w:rsid w:val="00396C85"/>
    <w:rsid w:val="003A0284"/>
    <w:rsid w:val="003A1E2E"/>
    <w:rsid w:val="003A2709"/>
    <w:rsid w:val="003A401D"/>
    <w:rsid w:val="003A4D7C"/>
    <w:rsid w:val="003A6096"/>
    <w:rsid w:val="003B1245"/>
    <w:rsid w:val="003B25B4"/>
    <w:rsid w:val="003B62A6"/>
    <w:rsid w:val="003B76C7"/>
    <w:rsid w:val="003C3375"/>
    <w:rsid w:val="003D022E"/>
    <w:rsid w:val="003D5CA8"/>
    <w:rsid w:val="003D5D9E"/>
    <w:rsid w:val="003E260A"/>
    <w:rsid w:val="003E3461"/>
    <w:rsid w:val="003F166B"/>
    <w:rsid w:val="003F287D"/>
    <w:rsid w:val="003F7495"/>
    <w:rsid w:val="004041FC"/>
    <w:rsid w:val="004046D3"/>
    <w:rsid w:val="00413CDB"/>
    <w:rsid w:val="00413F38"/>
    <w:rsid w:val="00415CCB"/>
    <w:rsid w:val="00415D76"/>
    <w:rsid w:val="00417987"/>
    <w:rsid w:val="004273E5"/>
    <w:rsid w:val="0043445F"/>
    <w:rsid w:val="00435A54"/>
    <w:rsid w:val="0043665F"/>
    <w:rsid w:val="00441CD1"/>
    <w:rsid w:val="004443C4"/>
    <w:rsid w:val="0044695A"/>
    <w:rsid w:val="00447839"/>
    <w:rsid w:val="00451402"/>
    <w:rsid w:val="00451FE3"/>
    <w:rsid w:val="00453175"/>
    <w:rsid w:val="0045765D"/>
    <w:rsid w:val="00461DA0"/>
    <w:rsid w:val="0046245D"/>
    <w:rsid w:val="0046313C"/>
    <w:rsid w:val="00470350"/>
    <w:rsid w:val="00470E35"/>
    <w:rsid w:val="004710AB"/>
    <w:rsid w:val="004751E9"/>
    <w:rsid w:val="00476E76"/>
    <w:rsid w:val="00482F65"/>
    <w:rsid w:val="00484096"/>
    <w:rsid w:val="00486F5B"/>
    <w:rsid w:val="00493B57"/>
    <w:rsid w:val="004A05D3"/>
    <w:rsid w:val="004A0BFA"/>
    <w:rsid w:val="004A132C"/>
    <w:rsid w:val="004A3397"/>
    <w:rsid w:val="004B0959"/>
    <w:rsid w:val="004B24B5"/>
    <w:rsid w:val="004B268D"/>
    <w:rsid w:val="004B61A2"/>
    <w:rsid w:val="004B7C41"/>
    <w:rsid w:val="004C0C3D"/>
    <w:rsid w:val="004C0CE4"/>
    <w:rsid w:val="004C2A03"/>
    <w:rsid w:val="004D0B66"/>
    <w:rsid w:val="004D15E1"/>
    <w:rsid w:val="004D35AD"/>
    <w:rsid w:val="004D5029"/>
    <w:rsid w:val="004D7A9B"/>
    <w:rsid w:val="004E0C87"/>
    <w:rsid w:val="0050017F"/>
    <w:rsid w:val="00500672"/>
    <w:rsid w:val="00500D77"/>
    <w:rsid w:val="00503148"/>
    <w:rsid w:val="00505420"/>
    <w:rsid w:val="00515170"/>
    <w:rsid w:val="00522BA7"/>
    <w:rsid w:val="00527BDE"/>
    <w:rsid w:val="00541064"/>
    <w:rsid w:val="005521FA"/>
    <w:rsid w:val="00552C21"/>
    <w:rsid w:val="005536F0"/>
    <w:rsid w:val="005664FE"/>
    <w:rsid w:val="00567B17"/>
    <w:rsid w:val="00567DD2"/>
    <w:rsid w:val="0057009F"/>
    <w:rsid w:val="00573963"/>
    <w:rsid w:val="00574BF8"/>
    <w:rsid w:val="005804FA"/>
    <w:rsid w:val="00582906"/>
    <w:rsid w:val="00584B22"/>
    <w:rsid w:val="005A097D"/>
    <w:rsid w:val="005A09A2"/>
    <w:rsid w:val="005A09AD"/>
    <w:rsid w:val="005A0AFD"/>
    <w:rsid w:val="005A1587"/>
    <w:rsid w:val="005A5094"/>
    <w:rsid w:val="005A6314"/>
    <w:rsid w:val="005B35BC"/>
    <w:rsid w:val="005B3FB7"/>
    <w:rsid w:val="005B4C41"/>
    <w:rsid w:val="005B596D"/>
    <w:rsid w:val="005B73B7"/>
    <w:rsid w:val="005C17D5"/>
    <w:rsid w:val="005C24D7"/>
    <w:rsid w:val="005C5344"/>
    <w:rsid w:val="005C5EA0"/>
    <w:rsid w:val="005D4A00"/>
    <w:rsid w:val="005D5DCA"/>
    <w:rsid w:val="005D60A6"/>
    <w:rsid w:val="005E03CC"/>
    <w:rsid w:val="005F2BC3"/>
    <w:rsid w:val="005F3E3C"/>
    <w:rsid w:val="0060017A"/>
    <w:rsid w:val="00602237"/>
    <w:rsid w:val="00605365"/>
    <w:rsid w:val="0061716A"/>
    <w:rsid w:val="006259EC"/>
    <w:rsid w:val="00626826"/>
    <w:rsid w:val="0063219E"/>
    <w:rsid w:val="006326EE"/>
    <w:rsid w:val="006376AF"/>
    <w:rsid w:val="00651E42"/>
    <w:rsid w:val="006537E2"/>
    <w:rsid w:val="00655017"/>
    <w:rsid w:val="00655F16"/>
    <w:rsid w:val="00656969"/>
    <w:rsid w:val="00662633"/>
    <w:rsid w:val="00662DD5"/>
    <w:rsid w:val="0066588B"/>
    <w:rsid w:val="0066700F"/>
    <w:rsid w:val="006714D8"/>
    <w:rsid w:val="00671A05"/>
    <w:rsid w:val="00672CFE"/>
    <w:rsid w:val="00673B17"/>
    <w:rsid w:val="0067710B"/>
    <w:rsid w:val="00684329"/>
    <w:rsid w:val="00684E5D"/>
    <w:rsid w:val="00687406"/>
    <w:rsid w:val="00692922"/>
    <w:rsid w:val="006938C8"/>
    <w:rsid w:val="006A32E0"/>
    <w:rsid w:val="006A5E47"/>
    <w:rsid w:val="006B16DE"/>
    <w:rsid w:val="006B264E"/>
    <w:rsid w:val="006B366E"/>
    <w:rsid w:val="006C0646"/>
    <w:rsid w:val="006C1D27"/>
    <w:rsid w:val="006C2C6C"/>
    <w:rsid w:val="006C4297"/>
    <w:rsid w:val="006C4D94"/>
    <w:rsid w:val="006C6874"/>
    <w:rsid w:val="006C74DD"/>
    <w:rsid w:val="006D3859"/>
    <w:rsid w:val="006D4BDB"/>
    <w:rsid w:val="006D5309"/>
    <w:rsid w:val="006D5B21"/>
    <w:rsid w:val="006D64BF"/>
    <w:rsid w:val="006E47D9"/>
    <w:rsid w:val="006E6DC2"/>
    <w:rsid w:val="006F44B9"/>
    <w:rsid w:val="006F4AB9"/>
    <w:rsid w:val="006F76FC"/>
    <w:rsid w:val="00705176"/>
    <w:rsid w:val="00710AB6"/>
    <w:rsid w:val="00711055"/>
    <w:rsid w:val="007162E9"/>
    <w:rsid w:val="0071761C"/>
    <w:rsid w:val="007251DC"/>
    <w:rsid w:val="00730B42"/>
    <w:rsid w:val="00731877"/>
    <w:rsid w:val="007353B4"/>
    <w:rsid w:val="007401C4"/>
    <w:rsid w:val="00742A20"/>
    <w:rsid w:val="00742BEF"/>
    <w:rsid w:val="007519B7"/>
    <w:rsid w:val="00756A8C"/>
    <w:rsid w:val="0075775A"/>
    <w:rsid w:val="00760883"/>
    <w:rsid w:val="007679EA"/>
    <w:rsid w:val="00772308"/>
    <w:rsid w:val="00777D8B"/>
    <w:rsid w:val="007816A3"/>
    <w:rsid w:val="00785E8F"/>
    <w:rsid w:val="007946BB"/>
    <w:rsid w:val="007A3318"/>
    <w:rsid w:val="007B2492"/>
    <w:rsid w:val="007B43C2"/>
    <w:rsid w:val="007C04A6"/>
    <w:rsid w:val="007C41B1"/>
    <w:rsid w:val="007D2957"/>
    <w:rsid w:val="007D4677"/>
    <w:rsid w:val="007E0DD0"/>
    <w:rsid w:val="007E160B"/>
    <w:rsid w:val="007E3AC7"/>
    <w:rsid w:val="00807E1A"/>
    <w:rsid w:val="008149B5"/>
    <w:rsid w:val="00815EFB"/>
    <w:rsid w:val="00816C89"/>
    <w:rsid w:val="008225E7"/>
    <w:rsid w:val="0082732D"/>
    <w:rsid w:val="00833001"/>
    <w:rsid w:val="008341D5"/>
    <w:rsid w:val="00834DCB"/>
    <w:rsid w:val="008361ED"/>
    <w:rsid w:val="00846B39"/>
    <w:rsid w:val="00847370"/>
    <w:rsid w:val="008515CD"/>
    <w:rsid w:val="00851BF8"/>
    <w:rsid w:val="00851C07"/>
    <w:rsid w:val="008667FF"/>
    <w:rsid w:val="00870ED3"/>
    <w:rsid w:val="00876145"/>
    <w:rsid w:val="00881E6A"/>
    <w:rsid w:val="00882B94"/>
    <w:rsid w:val="0088397C"/>
    <w:rsid w:val="00883B0B"/>
    <w:rsid w:val="00891A8A"/>
    <w:rsid w:val="00897A24"/>
    <w:rsid w:val="008B2406"/>
    <w:rsid w:val="008C0C02"/>
    <w:rsid w:val="008C4446"/>
    <w:rsid w:val="008C7500"/>
    <w:rsid w:val="008C7801"/>
    <w:rsid w:val="008D495D"/>
    <w:rsid w:val="008D7A18"/>
    <w:rsid w:val="008E0000"/>
    <w:rsid w:val="008E3050"/>
    <w:rsid w:val="008E759E"/>
    <w:rsid w:val="008F4FA9"/>
    <w:rsid w:val="008F5ECB"/>
    <w:rsid w:val="008F7638"/>
    <w:rsid w:val="00902051"/>
    <w:rsid w:val="0091019C"/>
    <w:rsid w:val="0091202A"/>
    <w:rsid w:val="00912E76"/>
    <w:rsid w:val="00914817"/>
    <w:rsid w:val="009171B3"/>
    <w:rsid w:val="009223E0"/>
    <w:rsid w:val="00922DF6"/>
    <w:rsid w:val="0092642A"/>
    <w:rsid w:val="009267CB"/>
    <w:rsid w:val="00931600"/>
    <w:rsid w:val="00942D9C"/>
    <w:rsid w:val="00942F80"/>
    <w:rsid w:val="00944CD3"/>
    <w:rsid w:val="009504F4"/>
    <w:rsid w:val="00953E45"/>
    <w:rsid w:val="00954FCB"/>
    <w:rsid w:val="009579FF"/>
    <w:rsid w:val="0096186D"/>
    <w:rsid w:val="009633EF"/>
    <w:rsid w:val="00967D17"/>
    <w:rsid w:val="00972ED3"/>
    <w:rsid w:val="009750DC"/>
    <w:rsid w:val="00976795"/>
    <w:rsid w:val="00981F12"/>
    <w:rsid w:val="00986B30"/>
    <w:rsid w:val="00987C99"/>
    <w:rsid w:val="009903FB"/>
    <w:rsid w:val="00994955"/>
    <w:rsid w:val="009963DA"/>
    <w:rsid w:val="009A2645"/>
    <w:rsid w:val="009C17B4"/>
    <w:rsid w:val="009C556A"/>
    <w:rsid w:val="009D17B6"/>
    <w:rsid w:val="009D261E"/>
    <w:rsid w:val="009E6DC5"/>
    <w:rsid w:val="009F3F21"/>
    <w:rsid w:val="009F73F0"/>
    <w:rsid w:val="00A032C1"/>
    <w:rsid w:val="00A0484D"/>
    <w:rsid w:val="00A07603"/>
    <w:rsid w:val="00A112DD"/>
    <w:rsid w:val="00A13BBA"/>
    <w:rsid w:val="00A14116"/>
    <w:rsid w:val="00A17CE1"/>
    <w:rsid w:val="00A25494"/>
    <w:rsid w:val="00A27FAF"/>
    <w:rsid w:val="00A33ED1"/>
    <w:rsid w:val="00A368ED"/>
    <w:rsid w:val="00A42019"/>
    <w:rsid w:val="00A4368D"/>
    <w:rsid w:val="00A51938"/>
    <w:rsid w:val="00A520F1"/>
    <w:rsid w:val="00A52C48"/>
    <w:rsid w:val="00A5689A"/>
    <w:rsid w:val="00A56EAE"/>
    <w:rsid w:val="00A6202D"/>
    <w:rsid w:val="00A6605E"/>
    <w:rsid w:val="00A6622E"/>
    <w:rsid w:val="00A82AE7"/>
    <w:rsid w:val="00A85E2C"/>
    <w:rsid w:val="00A87BE2"/>
    <w:rsid w:val="00A91FF2"/>
    <w:rsid w:val="00A940E9"/>
    <w:rsid w:val="00A94691"/>
    <w:rsid w:val="00A9726E"/>
    <w:rsid w:val="00A973F5"/>
    <w:rsid w:val="00A97A06"/>
    <w:rsid w:val="00AA4B8A"/>
    <w:rsid w:val="00AB36BA"/>
    <w:rsid w:val="00AC11D7"/>
    <w:rsid w:val="00AC48FF"/>
    <w:rsid w:val="00AC512F"/>
    <w:rsid w:val="00AC5927"/>
    <w:rsid w:val="00AC5F41"/>
    <w:rsid w:val="00AD11BF"/>
    <w:rsid w:val="00AD308E"/>
    <w:rsid w:val="00AD6F14"/>
    <w:rsid w:val="00AE150A"/>
    <w:rsid w:val="00AE250C"/>
    <w:rsid w:val="00AE421F"/>
    <w:rsid w:val="00AE49F0"/>
    <w:rsid w:val="00AE5C60"/>
    <w:rsid w:val="00AE776A"/>
    <w:rsid w:val="00AF0F98"/>
    <w:rsid w:val="00AF2BA7"/>
    <w:rsid w:val="00AF68E1"/>
    <w:rsid w:val="00B061A1"/>
    <w:rsid w:val="00B078B8"/>
    <w:rsid w:val="00B07A67"/>
    <w:rsid w:val="00B10259"/>
    <w:rsid w:val="00B13B1B"/>
    <w:rsid w:val="00B21623"/>
    <w:rsid w:val="00B236BB"/>
    <w:rsid w:val="00B2665C"/>
    <w:rsid w:val="00B26D68"/>
    <w:rsid w:val="00B27C12"/>
    <w:rsid w:val="00B320DC"/>
    <w:rsid w:val="00B348FD"/>
    <w:rsid w:val="00B3537C"/>
    <w:rsid w:val="00B435C4"/>
    <w:rsid w:val="00B4389B"/>
    <w:rsid w:val="00B45D34"/>
    <w:rsid w:val="00B46701"/>
    <w:rsid w:val="00B4677E"/>
    <w:rsid w:val="00B46B54"/>
    <w:rsid w:val="00B47DFB"/>
    <w:rsid w:val="00B504C4"/>
    <w:rsid w:val="00B54D2A"/>
    <w:rsid w:val="00B54E63"/>
    <w:rsid w:val="00B60EF7"/>
    <w:rsid w:val="00B61ABA"/>
    <w:rsid w:val="00B626B6"/>
    <w:rsid w:val="00B62922"/>
    <w:rsid w:val="00B67446"/>
    <w:rsid w:val="00B704F4"/>
    <w:rsid w:val="00B71AE9"/>
    <w:rsid w:val="00B72ED3"/>
    <w:rsid w:val="00B73066"/>
    <w:rsid w:val="00B73368"/>
    <w:rsid w:val="00B739C4"/>
    <w:rsid w:val="00B80930"/>
    <w:rsid w:val="00B8097C"/>
    <w:rsid w:val="00B81A7D"/>
    <w:rsid w:val="00B8340C"/>
    <w:rsid w:val="00B84D7A"/>
    <w:rsid w:val="00B911EE"/>
    <w:rsid w:val="00B93E51"/>
    <w:rsid w:val="00B9488D"/>
    <w:rsid w:val="00B95645"/>
    <w:rsid w:val="00B95F7D"/>
    <w:rsid w:val="00B96226"/>
    <w:rsid w:val="00BA3CD0"/>
    <w:rsid w:val="00BA47BA"/>
    <w:rsid w:val="00BB5455"/>
    <w:rsid w:val="00BB7C20"/>
    <w:rsid w:val="00BC33F7"/>
    <w:rsid w:val="00BD1766"/>
    <w:rsid w:val="00BD6794"/>
    <w:rsid w:val="00BD69D2"/>
    <w:rsid w:val="00BE06FB"/>
    <w:rsid w:val="00BE0E2A"/>
    <w:rsid w:val="00BE10A8"/>
    <w:rsid w:val="00BE3EC3"/>
    <w:rsid w:val="00BE762E"/>
    <w:rsid w:val="00BF31FB"/>
    <w:rsid w:val="00BF5A9D"/>
    <w:rsid w:val="00C01D84"/>
    <w:rsid w:val="00C149E2"/>
    <w:rsid w:val="00C173F7"/>
    <w:rsid w:val="00C2031E"/>
    <w:rsid w:val="00C25ACC"/>
    <w:rsid w:val="00C25E95"/>
    <w:rsid w:val="00C26AFA"/>
    <w:rsid w:val="00C30DC3"/>
    <w:rsid w:val="00C32586"/>
    <w:rsid w:val="00C32E17"/>
    <w:rsid w:val="00C36DF2"/>
    <w:rsid w:val="00C372BC"/>
    <w:rsid w:val="00C4356E"/>
    <w:rsid w:val="00C43FC1"/>
    <w:rsid w:val="00C451CE"/>
    <w:rsid w:val="00C5131E"/>
    <w:rsid w:val="00C54961"/>
    <w:rsid w:val="00C61091"/>
    <w:rsid w:val="00C62222"/>
    <w:rsid w:val="00C640A2"/>
    <w:rsid w:val="00C66032"/>
    <w:rsid w:val="00C70BF9"/>
    <w:rsid w:val="00C72BC9"/>
    <w:rsid w:val="00C73AB5"/>
    <w:rsid w:val="00C73E84"/>
    <w:rsid w:val="00C80200"/>
    <w:rsid w:val="00C85358"/>
    <w:rsid w:val="00C8762B"/>
    <w:rsid w:val="00C9282A"/>
    <w:rsid w:val="00C95950"/>
    <w:rsid w:val="00C96E00"/>
    <w:rsid w:val="00C97632"/>
    <w:rsid w:val="00C976C2"/>
    <w:rsid w:val="00CA081A"/>
    <w:rsid w:val="00CA0A2E"/>
    <w:rsid w:val="00CA25AA"/>
    <w:rsid w:val="00CA3F74"/>
    <w:rsid w:val="00CB0CD2"/>
    <w:rsid w:val="00CB0D10"/>
    <w:rsid w:val="00CB14C4"/>
    <w:rsid w:val="00CB153C"/>
    <w:rsid w:val="00CB48E1"/>
    <w:rsid w:val="00CB5856"/>
    <w:rsid w:val="00CB7497"/>
    <w:rsid w:val="00CC17E7"/>
    <w:rsid w:val="00CC4C3D"/>
    <w:rsid w:val="00CD14BD"/>
    <w:rsid w:val="00CD1D82"/>
    <w:rsid w:val="00CD7F2E"/>
    <w:rsid w:val="00CE0707"/>
    <w:rsid w:val="00CE6ACD"/>
    <w:rsid w:val="00CE7A96"/>
    <w:rsid w:val="00CE7BE7"/>
    <w:rsid w:val="00CF150C"/>
    <w:rsid w:val="00CF2FDE"/>
    <w:rsid w:val="00D00F20"/>
    <w:rsid w:val="00D077BE"/>
    <w:rsid w:val="00D135C7"/>
    <w:rsid w:val="00D143E7"/>
    <w:rsid w:val="00D148BC"/>
    <w:rsid w:val="00D20133"/>
    <w:rsid w:val="00D218CE"/>
    <w:rsid w:val="00D21DFF"/>
    <w:rsid w:val="00D2240B"/>
    <w:rsid w:val="00D22B8B"/>
    <w:rsid w:val="00D22E03"/>
    <w:rsid w:val="00D242D8"/>
    <w:rsid w:val="00D274B0"/>
    <w:rsid w:val="00D31426"/>
    <w:rsid w:val="00D31F56"/>
    <w:rsid w:val="00D329D7"/>
    <w:rsid w:val="00D377FA"/>
    <w:rsid w:val="00D430A0"/>
    <w:rsid w:val="00D604C9"/>
    <w:rsid w:val="00D616B9"/>
    <w:rsid w:val="00D62754"/>
    <w:rsid w:val="00D67FF7"/>
    <w:rsid w:val="00D714C1"/>
    <w:rsid w:val="00D76166"/>
    <w:rsid w:val="00D84CFD"/>
    <w:rsid w:val="00D855BD"/>
    <w:rsid w:val="00D90B0F"/>
    <w:rsid w:val="00DA175D"/>
    <w:rsid w:val="00DA4831"/>
    <w:rsid w:val="00DA5AB4"/>
    <w:rsid w:val="00DB08BD"/>
    <w:rsid w:val="00DB31FB"/>
    <w:rsid w:val="00DB6B08"/>
    <w:rsid w:val="00DC2CCE"/>
    <w:rsid w:val="00DC4D96"/>
    <w:rsid w:val="00DC5722"/>
    <w:rsid w:val="00DC6795"/>
    <w:rsid w:val="00DC7378"/>
    <w:rsid w:val="00DE0B24"/>
    <w:rsid w:val="00DE2DF5"/>
    <w:rsid w:val="00DE37EE"/>
    <w:rsid w:val="00DE4069"/>
    <w:rsid w:val="00DF2FF7"/>
    <w:rsid w:val="00DF34C0"/>
    <w:rsid w:val="00DF392C"/>
    <w:rsid w:val="00E06982"/>
    <w:rsid w:val="00E1036C"/>
    <w:rsid w:val="00E12E37"/>
    <w:rsid w:val="00E1603B"/>
    <w:rsid w:val="00E21E72"/>
    <w:rsid w:val="00E24E45"/>
    <w:rsid w:val="00E4004C"/>
    <w:rsid w:val="00E459C9"/>
    <w:rsid w:val="00E45F9E"/>
    <w:rsid w:val="00E502BE"/>
    <w:rsid w:val="00E50754"/>
    <w:rsid w:val="00E51444"/>
    <w:rsid w:val="00E51BF9"/>
    <w:rsid w:val="00E57409"/>
    <w:rsid w:val="00E60B0D"/>
    <w:rsid w:val="00E61BF7"/>
    <w:rsid w:val="00E66989"/>
    <w:rsid w:val="00E723E8"/>
    <w:rsid w:val="00E7610F"/>
    <w:rsid w:val="00E7639F"/>
    <w:rsid w:val="00E76AEA"/>
    <w:rsid w:val="00E81DBC"/>
    <w:rsid w:val="00E824AD"/>
    <w:rsid w:val="00E82AFB"/>
    <w:rsid w:val="00E84600"/>
    <w:rsid w:val="00E85194"/>
    <w:rsid w:val="00E93C67"/>
    <w:rsid w:val="00EA1D7E"/>
    <w:rsid w:val="00EA48B8"/>
    <w:rsid w:val="00EA498B"/>
    <w:rsid w:val="00EB12EB"/>
    <w:rsid w:val="00EB35EB"/>
    <w:rsid w:val="00EC169E"/>
    <w:rsid w:val="00EC64A1"/>
    <w:rsid w:val="00EC79BF"/>
    <w:rsid w:val="00ED0CF1"/>
    <w:rsid w:val="00ED366D"/>
    <w:rsid w:val="00EE3F96"/>
    <w:rsid w:val="00EE5477"/>
    <w:rsid w:val="00EF2714"/>
    <w:rsid w:val="00EF33AF"/>
    <w:rsid w:val="00EF4221"/>
    <w:rsid w:val="00EF4A47"/>
    <w:rsid w:val="00EF5B84"/>
    <w:rsid w:val="00EF5C06"/>
    <w:rsid w:val="00F03486"/>
    <w:rsid w:val="00F03D4E"/>
    <w:rsid w:val="00F05195"/>
    <w:rsid w:val="00F060E4"/>
    <w:rsid w:val="00F20863"/>
    <w:rsid w:val="00F211C4"/>
    <w:rsid w:val="00F228A6"/>
    <w:rsid w:val="00F25536"/>
    <w:rsid w:val="00F37D2F"/>
    <w:rsid w:val="00F42248"/>
    <w:rsid w:val="00F45D09"/>
    <w:rsid w:val="00F46830"/>
    <w:rsid w:val="00F57217"/>
    <w:rsid w:val="00F6088D"/>
    <w:rsid w:val="00F60B35"/>
    <w:rsid w:val="00F61659"/>
    <w:rsid w:val="00F6201B"/>
    <w:rsid w:val="00F70486"/>
    <w:rsid w:val="00F721B4"/>
    <w:rsid w:val="00F73A03"/>
    <w:rsid w:val="00F764CE"/>
    <w:rsid w:val="00F778BF"/>
    <w:rsid w:val="00F827B5"/>
    <w:rsid w:val="00F86772"/>
    <w:rsid w:val="00F92E3C"/>
    <w:rsid w:val="00F94256"/>
    <w:rsid w:val="00FA51BA"/>
    <w:rsid w:val="00FB1757"/>
    <w:rsid w:val="00FC06D1"/>
    <w:rsid w:val="00FC136D"/>
    <w:rsid w:val="00FD4CFF"/>
    <w:rsid w:val="00FD74A8"/>
    <w:rsid w:val="00FE4F0B"/>
    <w:rsid w:val="00FF2E6B"/>
    <w:rsid w:val="00FF70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815D9B"/>
  <w15:docId w15:val="{5E8EB194-B230-4418-883B-6C0AF1479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05D3"/>
  </w:style>
  <w:style w:type="paragraph" w:styleId="Nagwek1">
    <w:name w:val="heading 1"/>
    <w:basedOn w:val="Normalny"/>
    <w:next w:val="Normalny"/>
    <w:link w:val="Nagwek1Znak"/>
    <w:uiPriority w:val="9"/>
    <w:qFormat/>
    <w:rsid w:val="008361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C0CE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431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21F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21F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semiHidden/>
    <w:rsid w:val="00321FD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21FD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C0CE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semiHidden/>
    <w:rsid w:val="004C0CE4"/>
    <w:rPr>
      <w:strike w:val="0"/>
      <w:dstrike w:val="0"/>
      <w:color w:val="000080"/>
      <w:u w:val="none"/>
      <w:effect w:val="none"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4C0CE4"/>
    <w:pPr>
      <w:spacing w:after="120"/>
    </w:p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uiPriority w:val="99"/>
    <w:semiHidden/>
    <w:rsid w:val="004C0CE4"/>
  </w:style>
  <w:style w:type="paragraph" w:styleId="Akapitzlist">
    <w:name w:val="List Paragraph"/>
    <w:aliases w:val="Numerowanie,Akapit z listą BS,lp1,Preambuła,L1,Colorful Shading - Accent 31,Light List - Accent 51,Akapit z listą5,Kolorowa lista — akcent 11,sw tekst,Colorful Shading Accent 3,Light List Accent 5,List Paragraph,List Paragraph1,Bullet Lis"/>
    <w:basedOn w:val="Normalny"/>
    <w:link w:val="AkapitzlistZnak"/>
    <w:uiPriority w:val="34"/>
    <w:qFormat/>
    <w:rsid w:val="004C0CE4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5F3E3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F3E3C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2642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2642A"/>
  </w:style>
  <w:style w:type="paragraph" w:styleId="Tekstblokowy">
    <w:name w:val="Block Text"/>
    <w:basedOn w:val="Normalny"/>
    <w:unhideWhenUsed/>
    <w:rsid w:val="0092642A"/>
    <w:pPr>
      <w:spacing w:after="0" w:line="240" w:lineRule="auto"/>
      <w:ind w:left="540" w:right="-6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BA3C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BA3C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BA3CD0"/>
    <w:rPr>
      <w:vertAlign w:val="superscript"/>
    </w:rPr>
  </w:style>
  <w:style w:type="paragraph" w:customStyle="1" w:styleId="Standard">
    <w:name w:val="Standard"/>
    <w:link w:val="StandardZnak"/>
    <w:rsid w:val="00DE2DF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lang w:eastAsia="zh-CN"/>
    </w:rPr>
  </w:style>
  <w:style w:type="paragraph" w:styleId="Bezodstpw">
    <w:name w:val="No Spacing"/>
    <w:qFormat/>
    <w:rsid w:val="001A0BE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umerowanie Znak,Akapit z listą BS Znak,lp1 Znak,Preambuła Znak,L1 Znak,Colorful Shading - Accent 31 Znak,Light List - Accent 51 Znak,Akapit z listą5 Znak,Kolorowa lista — akcent 11 Znak,sw tekst Znak,Colorful Shading Accent 3 Znak"/>
    <w:link w:val="Akapitzlist"/>
    <w:uiPriority w:val="34"/>
    <w:qFormat/>
    <w:locked/>
    <w:rsid w:val="00E66989"/>
  </w:style>
  <w:style w:type="paragraph" w:customStyle="1" w:styleId="xl26">
    <w:name w:val="xl26"/>
    <w:basedOn w:val="Normalny"/>
    <w:rsid w:val="00922DF6"/>
    <w:pPr>
      <w:spacing w:before="100" w:after="100" w:line="240" w:lineRule="auto"/>
      <w:jc w:val="center"/>
    </w:pPr>
    <w:rPr>
      <w:rFonts w:ascii="Arial Unicode MS" w:eastAsia="Arial Unicode MS" w:hAnsi="Arial Unicode MS" w:cs="Times New Roman"/>
      <w:sz w:val="24"/>
      <w:szCs w:val="20"/>
      <w:lang w:eastAsia="pl-PL"/>
    </w:rPr>
  </w:style>
  <w:style w:type="paragraph" w:styleId="NormalnyWeb">
    <w:name w:val="Normal (Web)"/>
    <w:basedOn w:val="Normalny"/>
    <w:rsid w:val="00922DF6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76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762E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730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CB48E1"/>
    <w:pPr>
      <w:spacing w:after="80" w:line="276" w:lineRule="auto"/>
      <w:ind w:left="7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akapitzlistcxsppierwsze">
    <w:name w:val="akapitzlistcxsppierwsze"/>
    <w:basedOn w:val="Normalny"/>
    <w:rsid w:val="008361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cxspnazwisko">
    <w:name w:val="akapitzlistcxspnazwisko"/>
    <w:basedOn w:val="Normalny"/>
    <w:rsid w:val="008361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361E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Normalny1">
    <w:name w:val="Normalny1"/>
    <w:qFormat/>
    <w:rsid w:val="00B9488D"/>
    <w:pPr>
      <w:spacing w:line="258" w:lineRule="auto"/>
    </w:pPr>
    <w:rPr>
      <w:rFonts w:ascii="Calibri" w:eastAsia="Calibri" w:hAnsi="Calibri" w:cs="Calibri"/>
      <w:szCs w:val="20"/>
      <w:lang w:eastAsia="pl-PL"/>
    </w:rPr>
  </w:style>
  <w:style w:type="character" w:customStyle="1" w:styleId="Domylnaczcionkaakapitu1">
    <w:name w:val="Domyślna czcionka akapitu1"/>
    <w:rsid w:val="00B9488D"/>
    <w:rPr>
      <w:sz w:val="22"/>
    </w:rPr>
  </w:style>
  <w:style w:type="paragraph" w:styleId="Nagwek">
    <w:name w:val="header"/>
    <w:basedOn w:val="Normalny"/>
    <w:link w:val="NagwekZnak"/>
    <w:uiPriority w:val="99"/>
    <w:unhideWhenUsed/>
    <w:rsid w:val="006D53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5309"/>
  </w:style>
  <w:style w:type="paragraph" w:styleId="Stopka">
    <w:name w:val="footer"/>
    <w:basedOn w:val="Normalny"/>
    <w:link w:val="StopkaZnak"/>
    <w:uiPriority w:val="99"/>
    <w:unhideWhenUsed/>
    <w:rsid w:val="006D53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5309"/>
  </w:style>
  <w:style w:type="character" w:styleId="Odwoaniedokomentarza">
    <w:name w:val="annotation reference"/>
    <w:uiPriority w:val="99"/>
    <w:rsid w:val="000A678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A678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0A678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andardZnak">
    <w:name w:val="Standard Znak"/>
    <w:link w:val="Standard"/>
    <w:rsid w:val="005D5DCA"/>
    <w:rPr>
      <w:rFonts w:ascii="Times New Roman" w:eastAsia="Times New Roman" w:hAnsi="Times New Roman" w:cs="Times New Roman"/>
      <w:kern w:val="3"/>
      <w:lang w:eastAsia="zh-CN"/>
    </w:rPr>
  </w:style>
  <w:style w:type="paragraph" w:customStyle="1" w:styleId="xmsobodytext">
    <w:name w:val="x_msobodytext"/>
    <w:basedOn w:val="Normalny"/>
    <w:rsid w:val="00684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xtekstdokbold">
    <w:name w:val="x_tekstdokbold"/>
    <w:basedOn w:val="Domylnaczcionkaakapitu"/>
    <w:rsid w:val="00684E5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DD2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DD2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rsid w:val="00756A8C"/>
    <w:pPr>
      <w:numPr>
        <w:ilvl w:val="5"/>
        <w:numId w:val="3"/>
      </w:numPr>
      <w:tabs>
        <w:tab w:val="clear" w:pos="1260"/>
      </w:tabs>
      <w:spacing w:after="0" w:line="360" w:lineRule="auto"/>
      <w:ind w:left="540" w:hanging="180"/>
    </w:pPr>
    <w:rPr>
      <w:rFonts w:ascii="Arial" w:eastAsia="Times New Roman" w:hAnsi="Arial" w:cs="Arial"/>
      <w:lang w:eastAsia="pl-PL"/>
    </w:rPr>
  </w:style>
  <w:style w:type="paragraph" w:customStyle="1" w:styleId="1NumList1">
    <w:name w:val="1Num_List1"/>
    <w:basedOn w:val="Normalny"/>
    <w:rsid w:val="00756A8C"/>
    <w:pPr>
      <w:numPr>
        <w:numId w:val="3"/>
      </w:numPr>
      <w:suppressAutoHyphens/>
      <w:spacing w:before="160" w:after="0" w:line="240" w:lineRule="auto"/>
      <w:ind w:left="1701"/>
      <w:jc w:val="both"/>
    </w:pPr>
    <w:rPr>
      <w:rFonts w:ascii="Times New Roman" w:eastAsia="Times New Roman" w:hAnsi="Times New Roman" w:cs="Times New Roman"/>
      <w:lang w:eastAsia="ar-SA"/>
    </w:rPr>
  </w:style>
  <w:style w:type="character" w:customStyle="1" w:styleId="Znakiprzypiswdolnych">
    <w:name w:val="Znaki przypisów dolnych"/>
    <w:rsid w:val="00756A8C"/>
    <w:rPr>
      <w:vertAlign w:val="superscript"/>
    </w:rPr>
  </w:style>
  <w:style w:type="character" w:customStyle="1" w:styleId="Odwoanieprzypisudolnego1">
    <w:name w:val="Odwołanie przypisu dolnego1"/>
    <w:rsid w:val="00756A8C"/>
    <w:rPr>
      <w:vertAlign w:val="superscript"/>
    </w:rPr>
  </w:style>
  <w:style w:type="paragraph" w:customStyle="1" w:styleId="paragraph">
    <w:name w:val="paragraph"/>
    <w:basedOn w:val="Normalny"/>
    <w:rsid w:val="00F620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3142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31426"/>
  </w:style>
  <w:style w:type="character" w:styleId="Pogrubienie">
    <w:name w:val="Strong"/>
    <w:basedOn w:val="Domylnaczcionkaakapitu"/>
    <w:uiPriority w:val="22"/>
    <w:qFormat/>
    <w:rsid w:val="00BE3EC3"/>
    <w:rPr>
      <w:b/>
      <w:bCs/>
    </w:rPr>
  </w:style>
  <w:style w:type="table" w:customStyle="1" w:styleId="Tabela-Siatka2">
    <w:name w:val="Tabela - Siatka2"/>
    <w:basedOn w:val="Standardowy"/>
    <w:next w:val="Tabela-Siatka"/>
    <w:rsid w:val="003F7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550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ny"/>
    <w:rsid w:val="006F7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431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customStyle="1" w:styleId="Tabela-Siatka4">
    <w:name w:val="Tabela - Siatka4"/>
    <w:basedOn w:val="Standardowy"/>
    <w:next w:val="Tabela-Siatka"/>
    <w:uiPriority w:val="39"/>
    <w:rsid w:val="00F6088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D67F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p@urad.edu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55DFA-ACF4-451B-91E7-AD30A759E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1</Pages>
  <Words>7316</Words>
  <Characters>43898</Characters>
  <Application>Microsoft Office Word</Application>
  <DocSecurity>0</DocSecurity>
  <Lines>365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</dc:creator>
  <cp:lastModifiedBy>Sekcja Zamowień Publicznych</cp:lastModifiedBy>
  <cp:revision>7</cp:revision>
  <cp:lastPrinted>2024-11-14T08:59:00Z</cp:lastPrinted>
  <dcterms:created xsi:type="dcterms:W3CDTF">2024-11-13T08:42:00Z</dcterms:created>
  <dcterms:modified xsi:type="dcterms:W3CDTF">2024-11-15T10:53:00Z</dcterms:modified>
</cp:coreProperties>
</file>