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713" w:rsidRPr="00113E7E" w:rsidRDefault="00916713" w:rsidP="00B00E6A">
      <w:pPr>
        <w:pStyle w:val="Tytu"/>
      </w:pPr>
      <w:bookmarkStart w:id="0" w:name="_GoBack"/>
      <w:r w:rsidRPr="00113E7E">
        <w:t>Szczegółowy Opis Przedmiotu Zamówienia</w:t>
      </w:r>
    </w:p>
    <w:p w:rsidR="00916713" w:rsidRPr="00113E7E" w:rsidRDefault="00916713" w:rsidP="00916713">
      <w:pPr>
        <w:spacing w:after="0" w:line="240" w:lineRule="auto"/>
        <w:rPr>
          <w:rFonts w:ascii="Century Gothic" w:eastAsia="Times New Roman" w:hAnsi="Century Gothic" w:cstheme="minorHAnsi"/>
          <w:b/>
          <w:lang w:eastAsia="pl-PL"/>
        </w:rPr>
      </w:pPr>
    </w:p>
    <w:p w:rsidR="00916713" w:rsidRPr="00113E7E" w:rsidRDefault="00916713" w:rsidP="00881032">
      <w:pPr>
        <w:pStyle w:val="Podtytu"/>
        <w:rPr>
          <w:color w:val="auto"/>
        </w:rPr>
      </w:pPr>
      <w:r w:rsidRPr="00113E7E">
        <w:rPr>
          <w:color w:val="auto"/>
        </w:rPr>
        <w:t>Formularz oferowanych parametrów technicznych</w:t>
      </w:r>
      <w:r w:rsidR="00A4662D" w:rsidRPr="00113E7E">
        <w:rPr>
          <w:color w:val="auto"/>
        </w:rPr>
        <w:t xml:space="preserve"> </w:t>
      </w:r>
    </w:p>
    <w:p w:rsidR="00A4662D" w:rsidRPr="00113E7E" w:rsidRDefault="00A4662D" w:rsidP="00A4662D">
      <w:pPr>
        <w:spacing w:after="0"/>
        <w:jc w:val="center"/>
        <w:rPr>
          <w:rFonts w:ascii="Century Gothic" w:hAnsi="Century Gothic" w:cstheme="minorHAnsi"/>
          <w:b/>
          <w:lang w:eastAsia="pl-PL"/>
        </w:rPr>
      </w:pPr>
    </w:p>
    <w:p w:rsidR="00A4662D" w:rsidRPr="00113E7E" w:rsidRDefault="00A4662D" w:rsidP="00A4662D">
      <w:pPr>
        <w:spacing w:after="0"/>
        <w:jc w:val="center"/>
        <w:rPr>
          <w:rFonts w:ascii="Century Gothic" w:hAnsi="Century Gothic" w:cstheme="minorHAnsi"/>
          <w:b/>
          <w:lang w:eastAsia="pl-PL"/>
        </w:rPr>
      </w:pPr>
      <w:r w:rsidRPr="00113E7E">
        <w:rPr>
          <w:rFonts w:ascii="Century Gothic" w:hAnsi="Century Gothic" w:cstheme="minorHAnsi"/>
          <w:b/>
          <w:lang w:eastAsia="pl-PL"/>
        </w:rPr>
        <w:t xml:space="preserve">Zakup i dostawa 1 szt. samochodu </w:t>
      </w:r>
      <w:r w:rsidR="00D74901" w:rsidRPr="00113E7E">
        <w:rPr>
          <w:rFonts w:ascii="Century Gothic" w:hAnsi="Century Gothic" w:cstheme="minorHAnsi"/>
          <w:b/>
          <w:bCs/>
          <w:iCs/>
          <w:lang w:eastAsia="pl-PL"/>
        </w:rPr>
        <w:t>przystosowanego do przewozu osób niepełnosprawnych na potrzeby Wielkopolskiego Samorządowego Centrum Edukacji i Terapii w Starej Łubiance</w:t>
      </w:r>
    </w:p>
    <w:p w:rsidR="0017141B" w:rsidRPr="00113E7E" w:rsidRDefault="0017141B" w:rsidP="00A4662D">
      <w:pPr>
        <w:spacing w:after="0"/>
        <w:jc w:val="center"/>
        <w:rPr>
          <w:rFonts w:ascii="Century Gothic" w:hAnsi="Century Gothic" w:cstheme="minorHAnsi"/>
          <w:b/>
          <w:lang w:eastAsia="pl-PL"/>
        </w:rPr>
      </w:pPr>
    </w:p>
    <w:p w:rsidR="003C36D6" w:rsidRPr="00113E7E" w:rsidRDefault="003C36D6" w:rsidP="00916713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:rsidR="00916713" w:rsidRPr="00113E7E" w:rsidRDefault="00916713" w:rsidP="00916713">
      <w:pPr>
        <w:pStyle w:val="Nagwek1"/>
      </w:pPr>
      <w:r w:rsidRPr="00113E7E">
        <w:t>Producent………………………………………………………………………………………........……………</w:t>
      </w:r>
      <w:r w:rsidR="005C72E4" w:rsidRPr="00113E7E">
        <w:t>............</w:t>
      </w:r>
    </w:p>
    <w:p w:rsidR="00916713" w:rsidRPr="00113E7E" w:rsidRDefault="00916713" w:rsidP="00916713">
      <w:pPr>
        <w:autoSpaceDE w:val="0"/>
        <w:autoSpaceDN w:val="0"/>
        <w:adjustRightInd w:val="0"/>
        <w:spacing w:after="0" w:line="240" w:lineRule="auto"/>
        <w:ind w:left="426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:rsidR="00916713" w:rsidRPr="00113E7E" w:rsidRDefault="00916713" w:rsidP="00916713">
      <w:pPr>
        <w:pStyle w:val="Nagwek1"/>
      </w:pPr>
      <w:r w:rsidRPr="00113E7E">
        <w:t>Marka………………………………………………………………………………………........…………………</w:t>
      </w:r>
      <w:r w:rsidR="005C72E4" w:rsidRPr="00113E7E">
        <w:t>............</w:t>
      </w:r>
    </w:p>
    <w:p w:rsidR="00916713" w:rsidRPr="00113E7E" w:rsidRDefault="00916713" w:rsidP="00916713">
      <w:pPr>
        <w:pStyle w:val="Tematkomentarza"/>
        <w:autoSpaceDE w:val="0"/>
        <w:autoSpaceDN w:val="0"/>
        <w:adjustRightInd w:val="0"/>
        <w:spacing w:after="0"/>
        <w:rPr>
          <w:rFonts w:ascii="Century Gothic" w:eastAsia="Times New Roman" w:hAnsi="Century Gothic" w:cstheme="minorHAnsi"/>
          <w:bCs w:val="0"/>
          <w:lang w:eastAsia="pl-PL"/>
        </w:rPr>
      </w:pPr>
    </w:p>
    <w:p w:rsidR="004B2A10" w:rsidRPr="00113E7E" w:rsidRDefault="00916713" w:rsidP="003C36D6">
      <w:pPr>
        <w:pStyle w:val="Nagwek1"/>
        <w:autoSpaceDE/>
        <w:autoSpaceDN/>
        <w:adjustRightInd/>
        <w:spacing w:after="200" w:line="276" w:lineRule="auto"/>
      </w:pPr>
      <w:r w:rsidRPr="00113E7E">
        <w:t>Model……………………………………………………………………………………………………........……</w:t>
      </w:r>
      <w:r w:rsidR="005C72E4" w:rsidRPr="00113E7E">
        <w:t>............</w:t>
      </w:r>
    </w:p>
    <w:p w:rsidR="009975D7" w:rsidRPr="00113E7E" w:rsidRDefault="00753B78" w:rsidP="00A743EE">
      <w:pPr>
        <w:pStyle w:val="Akapitzlist"/>
        <w:numPr>
          <w:ilvl w:val="0"/>
          <w:numId w:val="9"/>
        </w:numPr>
        <w:spacing w:after="0"/>
        <w:rPr>
          <w:rFonts w:ascii="Century Gothic" w:hAnsi="Century Gothic" w:cstheme="minorHAnsi"/>
          <w:lang w:eastAsia="pl-PL"/>
        </w:rPr>
      </w:pPr>
      <w:r w:rsidRPr="00113E7E">
        <w:rPr>
          <w:rFonts w:ascii="Century Gothic" w:hAnsi="Century Gothic" w:cstheme="minorHAnsi"/>
          <w:lang w:eastAsia="pl-PL"/>
        </w:rPr>
        <w:t>Parametry minimalne wymagane przez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7962"/>
        <w:gridCol w:w="1288"/>
      </w:tblGrid>
      <w:tr w:rsidR="00113E7E" w:rsidRPr="00113E7E" w:rsidTr="00E452A4">
        <w:tc>
          <w:tcPr>
            <w:tcW w:w="492" w:type="dxa"/>
          </w:tcPr>
          <w:p w:rsidR="00591FEE" w:rsidRPr="00113E7E" w:rsidRDefault="00591FEE" w:rsidP="00DD5892">
            <w:pPr>
              <w:pStyle w:val="Nagwek4"/>
              <w:spacing w:line="276" w:lineRule="auto"/>
              <w:jc w:val="left"/>
              <w:outlineLvl w:val="3"/>
              <w:rPr>
                <w:rFonts w:cstheme="minorHAnsi"/>
              </w:rPr>
            </w:pPr>
            <w:r w:rsidRPr="00113E7E">
              <w:rPr>
                <w:rFonts w:cstheme="minorHAnsi"/>
              </w:rPr>
              <w:t>Lp.</w:t>
            </w:r>
          </w:p>
        </w:tc>
        <w:tc>
          <w:tcPr>
            <w:tcW w:w="7962" w:type="dxa"/>
          </w:tcPr>
          <w:p w:rsidR="00591FEE" w:rsidRPr="00113E7E" w:rsidRDefault="00753B78" w:rsidP="00DD5892">
            <w:pPr>
              <w:pStyle w:val="Tematkomentarza"/>
              <w:spacing w:after="0" w:line="276" w:lineRule="auto"/>
              <w:rPr>
                <w:rFonts w:ascii="Century Gothic" w:hAnsi="Century Gothic" w:cstheme="minorHAnsi"/>
                <w:bCs w:val="0"/>
              </w:rPr>
            </w:pPr>
            <w:r w:rsidRPr="00113E7E">
              <w:rPr>
                <w:rFonts w:ascii="Century Gothic" w:hAnsi="Century Gothic" w:cstheme="minorHAnsi"/>
                <w:bCs w:val="0"/>
              </w:rPr>
              <w:t>Nazwa parametru wymaganego</w:t>
            </w:r>
          </w:p>
        </w:tc>
        <w:tc>
          <w:tcPr>
            <w:tcW w:w="1288" w:type="dxa"/>
          </w:tcPr>
          <w:p w:rsidR="00591FEE" w:rsidRPr="00113E7E" w:rsidRDefault="00B268C8" w:rsidP="00DD5892">
            <w:pPr>
              <w:pStyle w:val="Nagwek2"/>
              <w:spacing w:line="276" w:lineRule="auto"/>
              <w:outlineLvl w:val="1"/>
              <w:rPr>
                <w:rFonts w:cstheme="minorHAnsi"/>
                <w:sz w:val="20"/>
                <w:szCs w:val="20"/>
              </w:rPr>
            </w:pPr>
            <w:r w:rsidRPr="00113E7E">
              <w:rPr>
                <w:rFonts w:cstheme="minorHAnsi"/>
                <w:sz w:val="20"/>
                <w:szCs w:val="20"/>
              </w:rPr>
              <w:t xml:space="preserve">Oferowany parametr </w:t>
            </w:r>
            <w:r w:rsidRPr="00113E7E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</w:tr>
      <w:tr w:rsidR="00113E7E" w:rsidRPr="00113E7E" w:rsidTr="00BE49AB">
        <w:tc>
          <w:tcPr>
            <w:tcW w:w="9742" w:type="dxa"/>
            <w:gridSpan w:val="3"/>
          </w:tcPr>
          <w:p w:rsidR="003C36D6" w:rsidRPr="00113E7E" w:rsidRDefault="00DD5892" w:rsidP="003C36D6">
            <w:pPr>
              <w:pStyle w:val="Nagwek2"/>
              <w:spacing w:line="276" w:lineRule="auto"/>
              <w:jc w:val="center"/>
              <w:outlineLvl w:val="1"/>
              <w:rPr>
                <w:rFonts w:cstheme="minorHAnsi"/>
                <w:sz w:val="20"/>
                <w:szCs w:val="20"/>
              </w:rPr>
            </w:pPr>
            <w:r w:rsidRPr="00113E7E">
              <w:rPr>
                <w:rFonts w:cstheme="minorHAnsi"/>
                <w:sz w:val="20"/>
                <w:szCs w:val="20"/>
              </w:rPr>
              <w:t>UWAGA! Wpisanie odpowiedzi „nie” powoduje odrzucenie oferty!</w:t>
            </w:r>
          </w:p>
        </w:tc>
      </w:tr>
      <w:tr w:rsidR="00113E7E" w:rsidRPr="00113E7E" w:rsidTr="00381375">
        <w:trPr>
          <w:trHeight w:hRule="exact" w:val="542"/>
        </w:trPr>
        <w:tc>
          <w:tcPr>
            <w:tcW w:w="492" w:type="dxa"/>
          </w:tcPr>
          <w:p w:rsidR="00DD5892" w:rsidRPr="00113E7E" w:rsidRDefault="00DD5892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7962" w:type="dxa"/>
          </w:tcPr>
          <w:p w:rsidR="00DD5892" w:rsidRPr="00113E7E" w:rsidRDefault="00A743EE" w:rsidP="001D1188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Samoch</w:t>
            </w:r>
            <w:r w:rsidR="00197B25" w:rsidRPr="00113E7E">
              <w:rPr>
                <w:rFonts w:ascii="Century Gothic" w:eastAsia="Calibri" w:hAnsi="Century Gothic" w:cs="Arial"/>
                <w:sz w:val="20"/>
                <w:szCs w:val="20"/>
              </w:rPr>
              <w:t>ód</w:t>
            </w:r>
            <w:r w:rsidR="00DD5892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fab</w:t>
            </w: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rycznie now</w:t>
            </w:r>
            <w:r w:rsidR="00197B25" w:rsidRPr="00113E7E">
              <w:rPr>
                <w:rFonts w:ascii="Century Gothic" w:eastAsia="Calibri" w:hAnsi="Century Gothic" w:cs="Arial"/>
                <w:sz w:val="20"/>
                <w:szCs w:val="20"/>
              </w:rPr>
              <w:t>y</w:t>
            </w:r>
            <w:r w:rsidR="00226F8B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</w:t>
            </w:r>
            <w:r w:rsidR="00152E7D" w:rsidRPr="00113E7E">
              <w:rPr>
                <w:rFonts w:ascii="Century Gothic" w:eastAsia="Calibri" w:hAnsi="Century Gothic" w:cs="Arial"/>
                <w:sz w:val="20"/>
                <w:szCs w:val="20"/>
              </w:rPr>
              <w:t>z kierownicą po lewej stronie, spełniając</w:t>
            </w:r>
            <w:r w:rsidR="00197B25" w:rsidRPr="00113E7E">
              <w:rPr>
                <w:rFonts w:ascii="Century Gothic" w:eastAsia="Calibri" w:hAnsi="Century Gothic" w:cs="Arial"/>
                <w:sz w:val="20"/>
                <w:szCs w:val="20"/>
              </w:rPr>
              <w:t>y</w:t>
            </w:r>
            <w:r w:rsidR="00152E7D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warunki dopuszczenia do ruchu drogowego</w:t>
            </w:r>
            <w:r w:rsidR="001D1188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rok produkcji min. 2023</w:t>
            </w:r>
          </w:p>
        </w:tc>
        <w:tc>
          <w:tcPr>
            <w:tcW w:w="1288" w:type="dxa"/>
          </w:tcPr>
          <w:p w:rsidR="00DD5892" w:rsidRPr="00113E7E" w:rsidRDefault="00DD5892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381375">
        <w:trPr>
          <w:trHeight w:hRule="exact" w:val="440"/>
        </w:trPr>
        <w:tc>
          <w:tcPr>
            <w:tcW w:w="492" w:type="dxa"/>
          </w:tcPr>
          <w:p w:rsidR="001D1188" w:rsidRPr="00113E7E" w:rsidRDefault="00381375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7962" w:type="dxa"/>
          </w:tcPr>
          <w:p w:rsidR="001D1188" w:rsidRPr="00113E7E" w:rsidRDefault="001D1188" w:rsidP="001D1188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hAnsi="Century Gothic" w:cs="Arial"/>
                <w:sz w:val="20"/>
                <w:szCs w:val="20"/>
              </w:rPr>
              <w:t>Rodzaj paliwa Diesel</w:t>
            </w:r>
          </w:p>
        </w:tc>
        <w:tc>
          <w:tcPr>
            <w:tcW w:w="1288" w:type="dxa"/>
          </w:tcPr>
          <w:p w:rsidR="001D1188" w:rsidRPr="00113E7E" w:rsidRDefault="001D1188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DD5892" w:rsidRPr="00113E7E" w:rsidRDefault="003C36D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7962" w:type="dxa"/>
          </w:tcPr>
          <w:p w:rsidR="00DD5892" w:rsidRPr="00113E7E" w:rsidRDefault="00A36885" w:rsidP="001D1188">
            <w:pPr>
              <w:pStyle w:val="Tekstkomentarza"/>
              <w:spacing w:after="200" w:line="276" w:lineRule="auto"/>
              <w:rPr>
                <w:rFonts w:ascii="Century Gothic" w:eastAsia="Calibri" w:hAnsi="Century Gothic" w:cs="Arial"/>
              </w:rPr>
            </w:pPr>
            <w:r w:rsidRPr="00113E7E">
              <w:rPr>
                <w:rFonts w:ascii="Century Gothic" w:eastAsia="Calibri" w:hAnsi="Century Gothic" w:cs="Arial"/>
              </w:rPr>
              <w:t>Miejsca siedzące –</w:t>
            </w:r>
            <w:r w:rsidR="00197B25" w:rsidRPr="00113E7E">
              <w:rPr>
                <w:rFonts w:ascii="Century Gothic" w:eastAsia="Calibri" w:hAnsi="Century Gothic" w:cs="Arial"/>
              </w:rPr>
              <w:t xml:space="preserve"> </w:t>
            </w:r>
            <w:r w:rsidR="00EF0291" w:rsidRPr="00113E7E">
              <w:rPr>
                <w:rFonts w:ascii="Century Gothic" w:eastAsia="Calibri" w:hAnsi="Century Gothic" w:cs="Arial"/>
              </w:rPr>
              <w:t xml:space="preserve">min. </w:t>
            </w:r>
            <w:r w:rsidR="001D1188" w:rsidRPr="00113E7E">
              <w:rPr>
                <w:rFonts w:ascii="Century Gothic" w:eastAsia="Calibri" w:hAnsi="Century Gothic" w:cs="Arial"/>
              </w:rPr>
              <w:t>9</w:t>
            </w:r>
            <w:r w:rsidR="00EF0291" w:rsidRPr="00113E7E">
              <w:rPr>
                <w:rFonts w:ascii="Century Gothic" w:eastAsia="Calibri" w:hAnsi="Century Gothic" w:cs="Arial"/>
              </w:rPr>
              <w:t xml:space="preserve"> </w:t>
            </w:r>
          </w:p>
        </w:tc>
        <w:tc>
          <w:tcPr>
            <w:tcW w:w="1288" w:type="dxa"/>
          </w:tcPr>
          <w:p w:rsidR="00DD5892" w:rsidRPr="00113E7E" w:rsidRDefault="00DD5892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DD5892" w:rsidRPr="00113E7E" w:rsidRDefault="003C36D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7962" w:type="dxa"/>
          </w:tcPr>
          <w:p w:rsidR="00DD5892" w:rsidRPr="00113E7E" w:rsidRDefault="00DD5892" w:rsidP="00DD5892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Liczba drzwi </w:t>
            </w:r>
            <w:r w:rsidR="00197B25" w:rsidRPr="00113E7E">
              <w:rPr>
                <w:rFonts w:ascii="Century Gothic" w:eastAsia="Calibri" w:hAnsi="Century Gothic" w:cs="Arial"/>
                <w:sz w:val="20"/>
                <w:szCs w:val="20"/>
              </w:rPr>
              <w:t>–</w:t>
            </w: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</w:t>
            </w:r>
            <w:r w:rsidR="001D1188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min. </w:t>
            </w:r>
            <w:r w:rsidR="002103AF" w:rsidRPr="00113E7E">
              <w:rPr>
                <w:rFonts w:ascii="Century Gothic" w:eastAsia="Calibri" w:hAnsi="Century Gothic" w:cs="Arial"/>
                <w:sz w:val="20"/>
                <w:szCs w:val="20"/>
              </w:rPr>
              <w:t>3</w:t>
            </w:r>
            <w:r w:rsidR="001D1188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 w tym tylne przesuwne</w:t>
            </w:r>
          </w:p>
        </w:tc>
        <w:tc>
          <w:tcPr>
            <w:tcW w:w="1288" w:type="dxa"/>
          </w:tcPr>
          <w:p w:rsidR="00DD5892" w:rsidRPr="00113E7E" w:rsidRDefault="00DD5892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1A1A4F" w:rsidRPr="00113E7E" w:rsidRDefault="003C36D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7962" w:type="dxa"/>
          </w:tcPr>
          <w:p w:rsidR="001A1A4F" w:rsidRPr="00113E7E" w:rsidRDefault="004B2A10" w:rsidP="00C41DBF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Długość</w:t>
            </w:r>
            <w:r w:rsidR="001A1A4F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pojazdu </w:t>
            </w:r>
            <w:r w:rsidR="00C41DBF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max </w:t>
            </w:r>
            <w:r w:rsidR="00186611" w:rsidRPr="00113E7E">
              <w:rPr>
                <w:rFonts w:ascii="Century Gothic" w:eastAsia="Calibri" w:hAnsi="Century Gothic" w:cs="Arial"/>
                <w:sz w:val="20"/>
                <w:szCs w:val="20"/>
              </w:rPr>
              <w:t>4900</w:t>
            </w:r>
            <w:r w:rsidR="00197B25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mm</w:t>
            </w:r>
          </w:p>
        </w:tc>
        <w:tc>
          <w:tcPr>
            <w:tcW w:w="1288" w:type="dxa"/>
          </w:tcPr>
          <w:p w:rsidR="001A1A4F" w:rsidRPr="00113E7E" w:rsidRDefault="001A1A4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6 </w:t>
            </w:r>
          </w:p>
        </w:tc>
        <w:tc>
          <w:tcPr>
            <w:tcW w:w="7962" w:type="dxa"/>
          </w:tcPr>
          <w:p w:rsidR="00C41DBF" w:rsidRPr="00113E7E" w:rsidRDefault="00C41DBF" w:rsidP="00C41DBF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Całkowita wysokość pojazdu max 2500 mm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7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Napęd diesel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8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Moc min. 110 KM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9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Skrzynia biegów manualna lub automatyczna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10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hAnsi="Century Gothic" w:cs="Arial"/>
                <w:sz w:val="20"/>
                <w:szCs w:val="20"/>
              </w:rPr>
              <w:t>Norma emisji spalin Euro 6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11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Emisja CO</w:t>
            </w:r>
            <w:r w:rsidRPr="00113E7E">
              <w:rPr>
                <w:rFonts w:ascii="Century Gothic" w:eastAsia="Calibri" w:hAnsi="Century Gothic" w:cs="Arial"/>
                <w:sz w:val="20"/>
                <w:szCs w:val="20"/>
                <w:vertAlign w:val="subscript"/>
              </w:rPr>
              <w:t xml:space="preserve">2 </w:t>
            </w: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w cyklu mieszanym max. 35 g/km (wg WLTP)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65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12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eastAsia="Calibri" w:hAnsi="Century Gothic" w:cs="Arial"/>
              </w:rPr>
            </w:pPr>
            <w:r w:rsidRPr="00113E7E">
              <w:rPr>
                <w:rFonts w:ascii="Century Gothic" w:eastAsia="Calibri" w:hAnsi="Century Gothic" w:cs="Arial"/>
              </w:rPr>
              <w:t xml:space="preserve">Komplet kół z fabrycznie nowymi oponami letnimi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65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13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eastAsia="Calibri" w:hAnsi="Century Gothic" w:cs="Arial"/>
              </w:rPr>
            </w:pPr>
            <w:r w:rsidRPr="00113E7E">
              <w:rPr>
                <w:rFonts w:ascii="Century Gothic" w:eastAsia="Calibri" w:hAnsi="Century Gothic" w:cs="Arial"/>
              </w:rPr>
              <w:t>Zbiornik paliwa min. 55 litrów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428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14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eastAsia="Calibri" w:hAnsi="Century Gothic" w:cs="Arial"/>
              </w:rPr>
            </w:pPr>
            <w:r w:rsidRPr="00113E7E">
              <w:rPr>
                <w:rFonts w:ascii="Century Gothic" w:eastAsia="Calibri" w:hAnsi="Century Gothic" w:cs="Arial"/>
              </w:rPr>
              <w:t>Dopuszczalna masa całkowita max 3500 kg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75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15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Centralny zamek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78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17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Kluczyk centralnego zamka ze sterowaniem przez fale radiowe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88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18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Lusterka zewnętrzne regulowane elektrycznie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79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19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Czujnik światła i czujnik deszczu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82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20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Światła do jazdy dziennej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8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21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>Koło zapasowe standardowe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418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22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Kontroli trakcji ESC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1D1188">
        <w:trPr>
          <w:trHeight w:hRule="exact" w:val="572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24</w:t>
            </w:r>
          </w:p>
        </w:tc>
        <w:tc>
          <w:tcPr>
            <w:tcW w:w="7962" w:type="dxa"/>
          </w:tcPr>
          <w:p w:rsidR="00C41DBF" w:rsidRPr="00113E7E" w:rsidRDefault="00C41DBF" w:rsidP="00381375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>Systemy bezpieczeństwa jazdy:  ESP, ABS, ASR EDS, wspomaganie ruszania pod górę itp.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78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25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>System start – stop z funkcją odzyskiwania energii podczas hamowania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83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26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>Ostrzeżenie dźwiękowe i kontrolka informująca o niezapiętych pasach bezpieczeństwa kierowcy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27</w:t>
            </w:r>
          </w:p>
        </w:tc>
        <w:tc>
          <w:tcPr>
            <w:tcW w:w="7962" w:type="dxa"/>
            <w:shd w:val="clear" w:color="auto" w:fill="auto"/>
          </w:tcPr>
          <w:p w:rsidR="00C41DBF" w:rsidRPr="00113E7E" w:rsidRDefault="00C41DBF" w:rsidP="00DD5892">
            <w:pPr>
              <w:pStyle w:val="Tekstkomentarza"/>
              <w:spacing w:after="200" w:line="276" w:lineRule="auto"/>
              <w:rPr>
                <w:rFonts w:ascii="Century Gothic" w:eastAsia="Calibri" w:hAnsi="Century Gothic" w:cs="Arial"/>
              </w:rPr>
            </w:pPr>
            <w:r w:rsidRPr="00113E7E">
              <w:rPr>
                <w:rFonts w:ascii="Century Gothic" w:eastAsia="Calibri" w:hAnsi="Century Gothic" w:cs="Arial"/>
              </w:rPr>
              <w:t>Fabryczny centralny zamek sterowany pilotem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29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Wspomaganie układu kierowniczego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30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Immobiliser + Autoalarm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31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tabs>
                <w:tab w:val="left" w:pos="2129"/>
              </w:tabs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Klimatyzacja 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32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Elektrycznie sterowane szyby w drzwiach przednich 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33</w:t>
            </w:r>
          </w:p>
        </w:tc>
        <w:tc>
          <w:tcPr>
            <w:tcW w:w="7962" w:type="dxa"/>
          </w:tcPr>
          <w:p w:rsidR="00C41DBF" w:rsidRPr="00113E7E" w:rsidRDefault="00C41DBF" w:rsidP="00381375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Lusterka zewnętrzne elektrycznie regulowane 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EF0291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34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Minimum jedno gniazdo 12V w przestrzeni pasażerskiej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35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Tapicerka w kolorze ciemnym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36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Minimum trzypunktowe pasy bezpieczeństwa dla wszystkich siedzeń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37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Poduszki powietrzne min. 2 szt.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39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Dywaniki gumowe z przodu i z tyłu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851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40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Gaśnica typu samochodowego o masie środka gaśniczego 1 kg, posiadająca odpowiedni certyfikat CNBOP + trójkąt ostrzegawczy posiadający homologację + kamizelka odblaskowa + apteczka 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41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hAnsi="Century Gothic" w:cs="Arial"/>
                <w:sz w:val="20"/>
                <w:szCs w:val="20"/>
              </w:rPr>
              <w:t>Koła stalowe min. 16”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567"/>
        </w:trPr>
        <w:tc>
          <w:tcPr>
            <w:tcW w:w="492" w:type="dxa"/>
          </w:tcPr>
          <w:p w:rsidR="00C41DBF" w:rsidRPr="00113E7E" w:rsidRDefault="00C41DBF" w:rsidP="00381375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42</w:t>
            </w:r>
          </w:p>
        </w:tc>
        <w:tc>
          <w:tcPr>
            <w:tcW w:w="7962" w:type="dxa"/>
          </w:tcPr>
          <w:p w:rsidR="00C41DBF" w:rsidRPr="00113E7E" w:rsidRDefault="00C41DBF" w:rsidP="001D1188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Odbiór samochodu z siedziby Wykonawcy 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567"/>
        </w:trPr>
        <w:tc>
          <w:tcPr>
            <w:tcW w:w="492" w:type="dxa"/>
          </w:tcPr>
          <w:p w:rsidR="00C41DBF" w:rsidRPr="00113E7E" w:rsidRDefault="00C41DBF" w:rsidP="00381375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43</w:t>
            </w:r>
          </w:p>
        </w:tc>
        <w:tc>
          <w:tcPr>
            <w:tcW w:w="7962" w:type="dxa"/>
          </w:tcPr>
          <w:p w:rsidR="00C41DBF" w:rsidRPr="00113E7E" w:rsidRDefault="00C41DBF" w:rsidP="001D1188">
            <w:pPr>
              <w:spacing w:after="200"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113E7E">
              <w:rPr>
                <w:rFonts w:ascii="Century Gothic" w:hAnsi="Century Gothic" w:cs="Arial"/>
                <w:sz w:val="20"/>
                <w:szCs w:val="20"/>
              </w:rPr>
              <w:t>Podłoga w kabinie kierowcy wyłożona wykładziną gumową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567"/>
        </w:trPr>
        <w:tc>
          <w:tcPr>
            <w:tcW w:w="492" w:type="dxa"/>
          </w:tcPr>
          <w:p w:rsidR="00C41DBF" w:rsidRPr="00113E7E" w:rsidRDefault="00C41DBF" w:rsidP="00381375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44</w:t>
            </w:r>
          </w:p>
        </w:tc>
        <w:tc>
          <w:tcPr>
            <w:tcW w:w="7962" w:type="dxa"/>
          </w:tcPr>
          <w:p w:rsidR="00C41DBF" w:rsidRPr="00113E7E" w:rsidRDefault="00C41DBF" w:rsidP="006A2D4F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Polisa ubezpieczeniowa obejmująca pakietowe ubezpieczenie </w:t>
            </w: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br/>
              <w:t>OC, AC oraz NNW na okres 12 miesięcy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624"/>
        </w:trPr>
        <w:tc>
          <w:tcPr>
            <w:tcW w:w="492" w:type="dxa"/>
          </w:tcPr>
          <w:p w:rsidR="00C41DBF" w:rsidRPr="00113E7E" w:rsidRDefault="00C41DBF" w:rsidP="00381375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45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Serwis gwarancyjny na terenie Polski, przy czym miejsce świadczenia serwisu (ASO) w odległości nie większej niż 150 km od siedziby Zamawiającego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624"/>
        </w:trPr>
        <w:tc>
          <w:tcPr>
            <w:tcW w:w="492" w:type="dxa"/>
          </w:tcPr>
          <w:p w:rsidR="00D74901" w:rsidRPr="00113E7E" w:rsidRDefault="00C41DBF" w:rsidP="00381375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46</w:t>
            </w:r>
          </w:p>
        </w:tc>
        <w:tc>
          <w:tcPr>
            <w:tcW w:w="7962" w:type="dxa"/>
          </w:tcPr>
          <w:p w:rsidR="00D74901" w:rsidRPr="00113E7E" w:rsidRDefault="007B6A31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Homologacja na przewóz osób niepełnosprawnych  -wózek inwalidzki – z możliwością zamocowania wózka w podłodze samochodu</w:t>
            </w:r>
          </w:p>
        </w:tc>
        <w:tc>
          <w:tcPr>
            <w:tcW w:w="1288" w:type="dxa"/>
          </w:tcPr>
          <w:p w:rsidR="00D74901" w:rsidRPr="00113E7E" w:rsidRDefault="00D74901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:rsidR="00A83309" w:rsidRPr="00113E7E" w:rsidRDefault="00EF6868" w:rsidP="003C36D6">
      <w:pPr>
        <w:pStyle w:val="Akapitzlist"/>
        <w:numPr>
          <w:ilvl w:val="0"/>
          <w:numId w:val="8"/>
        </w:numPr>
        <w:spacing w:after="0"/>
        <w:jc w:val="both"/>
        <w:rPr>
          <w:rFonts w:ascii="Century Gothic" w:hAnsi="Century Gothic" w:cstheme="minorHAnsi"/>
          <w:sz w:val="16"/>
          <w:szCs w:val="16"/>
        </w:rPr>
      </w:pPr>
      <w:r w:rsidRPr="00113E7E">
        <w:rPr>
          <w:rFonts w:ascii="Century Gothic" w:hAnsi="Century Gothic" w:cstheme="minorHAnsi"/>
          <w:sz w:val="16"/>
          <w:szCs w:val="16"/>
        </w:rPr>
        <w:t>należy wpisać: „tak” lub „nie”, przy czym brak wpisania wartości oznacza brak oferowanego parametru oferty.</w:t>
      </w:r>
      <w:r w:rsidR="00B268C8" w:rsidRPr="00113E7E">
        <w:rPr>
          <w:rFonts w:ascii="Century Gothic" w:hAnsi="Century Gothic" w:cstheme="minorHAnsi"/>
          <w:sz w:val="16"/>
          <w:szCs w:val="16"/>
        </w:rPr>
        <w:t xml:space="preserve"> </w:t>
      </w:r>
      <w:r w:rsidR="00B268C8" w:rsidRPr="00113E7E">
        <w:rPr>
          <w:rFonts w:ascii="Century Gothic" w:hAnsi="Century Gothic" w:cstheme="minorHAnsi"/>
          <w:sz w:val="16"/>
          <w:szCs w:val="16"/>
        </w:rPr>
        <w:br/>
        <w:t xml:space="preserve">Opis znajdujący się w tabeli powyżej zawiera minimalne parametry techniczne i użytkowe, jakie muszą spełnić oferowane pojazdy, co oznacza, że Wykonawca może oferować przedmiot zamówienia charakteryzujący się lepszymi parametrami </w:t>
      </w:r>
      <w:r w:rsidR="00B32281" w:rsidRPr="00113E7E">
        <w:rPr>
          <w:rFonts w:ascii="Century Gothic" w:hAnsi="Century Gothic" w:cstheme="minorHAnsi"/>
          <w:sz w:val="16"/>
          <w:szCs w:val="16"/>
        </w:rPr>
        <w:t xml:space="preserve">technicznymi </w:t>
      </w:r>
      <w:r w:rsidR="00B268C8" w:rsidRPr="00113E7E">
        <w:rPr>
          <w:rFonts w:ascii="Century Gothic" w:hAnsi="Century Gothic" w:cstheme="minorHAnsi"/>
          <w:sz w:val="16"/>
          <w:szCs w:val="16"/>
        </w:rPr>
        <w:t>i/lub użytkowymi.</w:t>
      </w:r>
    </w:p>
    <w:p w:rsidR="007F2B60" w:rsidRPr="00113E7E" w:rsidRDefault="007F2B60" w:rsidP="007F2B60">
      <w:pPr>
        <w:spacing w:after="0"/>
        <w:jc w:val="both"/>
        <w:rPr>
          <w:rFonts w:ascii="Century Gothic" w:hAnsi="Century Gothic" w:cstheme="minorHAnsi"/>
        </w:rPr>
      </w:pPr>
    </w:p>
    <w:p w:rsidR="001A1A4F" w:rsidRPr="00113E7E" w:rsidRDefault="007F2B60" w:rsidP="00A743EE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>Okres gwarancji</w:t>
      </w:r>
      <w:r w:rsidR="001A1A4F" w:rsidRPr="00113E7E">
        <w:rPr>
          <w:rFonts w:ascii="Century Gothic" w:hAnsi="Century Gothic" w:cstheme="minorHAnsi"/>
        </w:rPr>
        <w:t xml:space="preserve"> </w:t>
      </w:r>
      <w:r w:rsidRPr="00113E7E">
        <w:rPr>
          <w:rFonts w:ascii="Century Gothic" w:hAnsi="Century Gothic" w:cstheme="minorHAnsi"/>
        </w:rPr>
        <w:t>oferowany</w:t>
      </w:r>
      <w:r w:rsidR="001A1A4F" w:rsidRPr="00113E7E">
        <w:rPr>
          <w:rFonts w:ascii="Century Gothic" w:hAnsi="Century Gothic" w:cstheme="minorHAnsi"/>
        </w:rPr>
        <w:t xml:space="preserve"> przez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5599"/>
        <w:gridCol w:w="1842"/>
        <w:gridCol w:w="1809"/>
      </w:tblGrid>
      <w:tr w:rsidR="00113E7E" w:rsidRPr="00113E7E" w:rsidTr="00C672AB">
        <w:tc>
          <w:tcPr>
            <w:tcW w:w="492" w:type="dxa"/>
          </w:tcPr>
          <w:p w:rsidR="00A208EF" w:rsidRPr="00113E7E" w:rsidRDefault="00A208EF" w:rsidP="006046D1">
            <w:pPr>
              <w:pStyle w:val="Nagwek4"/>
              <w:spacing w:line="276" w:lineRule="auto"/>
              <w:jc w:val="left"/>
              <w:outlineLvl w:val="3"/>
              <w:rPr>
                <w:rFonts w:cstheme="minorHAnsi"/>
              </w:rPr>
            </w:pPr>
            <w:r w:rsidRPr="00113E7E">
              <w:rPr>
                <w:rFonts w:cstheme="minorHAnsi"/>
              </w:rPr>
              <w:t>Lp.</w:t>
            </w:r>
          </w:p>
        </w:tc>
        <w:tc>
          <w:tcPr>
            <w:tcW w:w="5599" w:type="dxa"/>
          </w:tcPr>
          <w:p w:rsidR="00A208EF" w:rsidRPr="00113E7E" w:rsidRDefault="004B2A10" w:rsidP="004B2A10">
            <w:pPr>
              <w:pStyle w:val="Tematkomentarza"/>
              <w:spacing w:after="0" w:line="276" w:lineRule="auto"/>
              <w:rPr>
                <w:rFonts w:ascii="Century Gothic" w:hAnsi="Century Gothic" w:cstheme="minorHAnsi"/>
                <w:bCs w:val="0"/>
              </w:rPr>
            </w:pPr>
            <w:r w:rsidRPr="00113E7E">
              <w:rPr>
                <w:rFonts w:ascii="Century Gothic" w:hAnsi="Century Gothic" w:cstheme="minorHAnsi"/>
                <w:bCs w:val="0"/>
              </w:rPr>
              <w:t>Rodzaj parametru objętego gwarancją</w:t>
            </w:r>
          </w:p>
        </w:tc>
        <w:tc>
          <w:tcPr>
            <w:tcW w:w="1842" w:type="dxa"/>
          </w:tcPr>
          <w:p w:rsidR="00A208EF" w:rsidRPr="00113E7E" w:rsidRDefault="00A208EF" w:rsidP="006046D1">
            <w:pPr>
              <w:pStyle w:val="Nagwek2"/>
              <w:spacing w:line="276" w:lineRule="auto"/>
              <w:outlineLvl w:val="1"/>
              <w:rPr>
                <w:rFonts w:cstheme="minorHAnsi"/>
                <w:sz w:val="20"/>
                <w:szCs w:val="20"/>
              </w:rPr>
            </w:pPr>
            <w:r w:rsidRPr="00113E7E">
              <w:rPr>
                <w:rFonts w:cstheme="minorHAnsi"/>
                <w:sz w:val="20"/>
                <w:szCs w:val="20"/>
              </w:rPr>
              <w:t>Okres minimalny</w:t>
            </w:r>
          </w:p>
        </w:tc>
        <w:tc>
          <w:tcPr>
            <w:tcW w:w="1809" w:type="dxa"/>
          </w:tcPr>
          <w:p w:rsidR="00A208EF" w:rsidRPr="00113E7E" w:rsidRDefault="00C672AB" w:rsidP="007F2B60">
            <w:pPr>
              <w:pStyle w:val="Nagwek2"/>
              <w:spacing w:line="276" w:lineRule="auto"/>
              <w:outlineLvl w:val="1"/>
              <w:rPr>
                <w:rFonts w:cstheme="minorHAnsi"/>
                <w:sz w:val="20"/>
                <w:szCs w:val="20"/>
              </w:rPr>
            </w:pPr>
            <w:r w:rsidRPr="00113E7E">
              <w:rPr>
                <w:rFonts w:cstheme="minorHAnsi"/>
                <w:sz w:val="20"/>
                <w:szCs w:val="20"/>
              </w:rPr>
              <w:t>Okres oferowany</w:t>
            </w:r>
            <w:r w:rsidR="00A208EF" w:rsidRPr="00113E7E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BF3B71" w:rsidRPr="00113E7E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113E7E" w:rsidRPr="00113E7E" w:rsidTr="004E3D51">
        <w:tc>
          <w:tcPr>
            <w:tcW w:w="9742" w:type="dxa"/>
            <w:gridSpan w:val="4"/>
          </w:tcPr>
          <w:p w:rsidR="003C36D6" w:rsidRPr="00113E7E" w:rsidRDefault="004B2A10" w:rsidP="00A743EE">
            <w:pPr>
              <w:pStyle w:val="Nagwek2"/>
              <w:spacing w:line="276" w:lineRule="auto"/>
              <w:jc w:val="center"/>
              <w:outlineLvl w:val="1"/>
              <w:rPr>
                <w:rFonts w:cstheme="minorHAnsi"/>
                <w:sz w:val="20"/>
                <w:szCs w:val="20"/>
              </w:rPr>
            </w:pPr>
            <w:r w:rsidRPr="00113E7E">
              <w:rPr>
                <w:rFonts w:cstheme="minorHAnsi"/>
                <w:sz w:val="20"/>
                <w:szCs w:val="20"/>
              </w:rPr>
              <w:t xml:space="preserve">UWAGA! W przypadku braku podania oferowanego okresu gwarancji Zamawiający uzna, </w:t>
            </w:r>
            <w:r w:rsidRPr="00113E7E">
              <w:rPr>
                <w:rFonts w:cstheme="minorHAnsi"/>
                <w:sz w:val="20"/>
                <w:szCs w:val="20"/>
              </w:rPr>
              <w:br/>
              <w:t>że oferowana jest wymagana gwarancja minimalna</w:t>
            </w:r>
          </w:p>
        </w:tc>
      </w:tr>
      <w:tr w:rsidR="00113E7E" w:rsidRPr="00113E7E" w:rsidTr="00C672AB">
        <w:trPr>
          <w:trHeight w:hRule="exact" w:val="627"/>
        </w:trPr>
        <w:tc>
          <w:tcPr>
            <w:tcW w:w="492" w:type="dxa"/>
          </w:tcPr>
          <w:p w:rsidR="00A208EF" w:rsidRPr="00113E7E" w:rsidRDefault="00A208E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5599" w:type="dxa"/>
          </w:tcPr>
          <w:p w:rsidR="00A208EF" w:rsidRPr="00113E7E" w:rsidRDefault="00C672AB" w:rsidP="00C672AB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Sprawność mechaniczna samochodu i wszystkich </w:t>
            </w:r>
            <w:r w:rsidR="006A2D4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br/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jego podzespołów oraz urządzeń peryferyjnych</w:t>
            </w:r>
            <w:r w:rsidR="00A208E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A208EF" w:rsidRPr="00113E7E" w:rsidRDefault="00D3784D" w:rsidP="00D3784D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24</w:t>
            </w:r>
            <w:r w:rsidR="00A208EF"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Pr="00113E7E">
              <w:rPr>
                <w:rFonts w:ascii="Century Gothic" w:hAnsi="Century Gothic" w:cstheme="minorHAnsi"/>
                <w:sz w:val="20"/>
                <w:szCs w:val="20"/>
              </w:rPr>
              <w:t>miesiące</w:t>
            </w:r>
            <w:r w:rsidR="00A208EF"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C672AB" w:rsidRPr="00113E7E">
              <w:rPr>
                <w:rFonts w:ascii="Century Gothic" w:hAnsi="Century Gothic" w:cstheme="minorHAnsi"/>
                <w:sz w:val="20"/>
                <w:szCs w:val="20"/>
              </w:rPr>
              <w:br/>
            </w:r>
            <w:r w:rsidR="00A208EF" w:rsidRPr="00113E7E">
              <w:rPr>
                <w:rFonts w:ascii="Century Gothic" w:hAnsi="Century Gothic" w:cstheme="minorHAnsi"/>
                <w:sz w:val="20"/>
                <w:szCs w:val="20"/>
              </w:rPr>
              <w:t>lub</w:t>
            </w:r>
            <w:r w:rsidR="004B2A10"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A208EF" w:rsidRPr="00113E7E">
              <w:rPr>
                <w:rFonts w:ascii="Century Gothic" w:hAnsi="Century Gothic" w:cstheme="minorHAnsi"/>
                <w:sz w:val="20"/>
                <w:szCs w:val="20"/>
              </w:rPr>
              <w:t>100</w:t>
            </w:r>
            <w:r w:rsidR="004B2A10"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 tyś.</w:t>
            </w:r>
            <w:r w:rsidR="00A208EF"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 km</w:t>
            </w:r>
          </w:p>
        </w:tc>
        <w:tc>
          <w:tcPr>
            <w:tcW w:w="1809" w:type="dxa"/>
          </w:tcPr>
          <w:p w:rsidR="00A208EF" w:rsidRPr="00113E7E" w:rsidRDefault="00A208EF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C672AB">
        <w:trPr>
          <w:trHeight w:hRule="exact" w:val="397"/>
        </w:trPr>
        <w:tc>
          <w:tcPr>
            <w:tcW w:w="492" w:type="dxa"/>
          </w:tcPr>
          <w:p w:rsidR="00A208EF" w:rsidRPr="00113E7E" w:rsidRDefault="00A208E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5599" w:type="dxa"/>
          </w:tcPr>
          <w:p w:rsidR="00A208EF" w:rsidRPr="00113E7E" w:rsidRDefault="00C672AB" w:rsidP="00A208EF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L</w:t>
            </w:r>
            <w:r w:rsidR="00A208EF" w:rsidRPr="00113E7E">
              <w:rPr>
                <w:rFonts w:ascii="Century Gothic" w:eastAsia="Calibri" w:hAnsi="Century Gothic" w:cstheme="minorHAnsi"/>
              </w:rPr>
              <w:t>akier</w:t>
            </w:r>
          </w:p>
        </w:tc>
        <w:tc>
          <w:tcPr>
            <w:tcW w:w="1842" w:type="dxa"/>
          </w:tcPr>
          <w:p w:rsidR="00A208EF" w:rsidRPr="00113E7E" w:rsidRDefault="00D3784D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24 miesiące</w:t>
            </w:r>
          </w:p>
        </w:tc>
        <w:tc>
          <w:tcPr>
            <w:tcW w:w="1809" w:type="dxa"/>
          </w:tcPr>
          <w:p w:rsidR="00A208EF" w:rsidRPr="00113E7E" w:rsidRDefault="00A208EF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C672AB">
        <w:trPr>
          <w:trHeight w:hRule="exact" w:val="397"/>
        </w:trPr>
        <w:tc>
          <w:tcPr>
            <w:tcW w:w="492" w:type="dxa"/>
          </w:tcPr>
          <w:p w:rsidR="00A208EF" w:rsidRPr="00113E7E" w:rsidRDefault="00A208E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5599" w:type="dxa"/>
          </w:tcPr>
          <w:p w:rsidR="00A208EF" w:rsidRPr="00113E7E" w:rsidRDefault="00C672AB" w:rsidP="00A208EF">
            <w:pPr>
              <w:pStyle w:val="Tekstkomentarza"/>
              <w:spacing w:after="200"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Perforacja</w:t>
            </w:r>
            <w:r w:rsidR="00A208EF" w:rsidRPr="00113E7E">
              <w:rPr>
                <w:rFonts w:ascii="Century Gothic" w:eastAsia="Calibri" w:hAnsi="Century Gothic" w:cstheme="minorHAnsi"/>
              </w:rPr>
              <w:t xml:space="preserve"> nadwozia</w:t>
            </w:r>
          </w:p>
        </w:tc>
        <w:tc>
          <w:tcPr>
            <w:tcW w:w="1842" w:type="dxa"/>
          </w:tcPr>
          <w:p w:rsidR="00A208EF" w:rsidRPr="00113E7E" w:rsidRDefault="00D3784D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60 miesięcy</w:t>
            </w:r>
          </w:p>
        </w:tc>
        <w:tc>
          <w:tcPr>
            <w:tcW w:w="1809" w:type="dxa"/>
          </w:tcPr>
          <w:p w:rsidR="00A208EF" w:rsidRPr="00113E7E" w:rsidRDefault="00A208EF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C672AB">
        <w:trPr>
          <w:trHeight w:hRule="exact" w:val="397"/>
        </w:trPr>
        <w:tc>
          <w:tcPr>
            <w:tcW w:w="492" w:type="dxa"/>
          </w:tcPr>
          <w:p w:rsidR="00BF0662" w:rsidRPr="00113E7E" w:rsidRDefault="00BF0662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5599" w:type="dxa"/>
          </w:tcPr>
          <w:p w:rsidR="00BF0662" w:rsidRPr="00113E7E" w:rsidRDefault="00BF0662" w:rsidP="00A208EF">
            <w:pPr>
              <w:pStyle w:val="Tekstkomentarza"/>
              <w:spacing w:after="200"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Elementy na</w:t>
            </w:r>
            <w:r w:rsidR="002103AF" w:rsidRPr="00113E7E">
              <w:rPr>
                <w:rFonts w:ascii="Century Gothic" w:eastAsia="Calibri" w:hAnsi="Century Gothic" w:cstheme="minorHAnsi"/>
              </w:rPr>
              <w:t>pędu</w:t>
            </w:r>
          </w:p>
        </w:tc>
        <w:tc>
          <w:tcPr>
            <w:tcW w:w="1842" w:type="dxa"/>
          </w:tcPr>
          <w:p w:rsidR="00BF0662" w:rsidRPr="00113E7E" w:rsidRDefault="00D3784D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24 miesiące</w:t>
            </w:r>
          </w:p>
        </w:tc>
        <w:tc>
          <w:tcPr>
            <w:tcW w:w="1809" w:type="dxa"/>
          </w:tcPr>
          <w:p w:rsidR="00BF0662" w:rsidRPr="00113E7E" w:rsidRDefault="00BF0662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:rsidR="003C36D6" w:rsidRPr="00113E7E" w:rsidRDefault="00A208EF" w:rsidP="00A208EF">
      <w:pPr>
        <w:pStyle w:val="Akapitzlist"/>
        <w:numPr>
          <w:ilvl w:val="0"/>
          <w:numId w:val="8"/>
        </w:numPr>
        <w:spacing w:after="0"/>
        <w:jc w:val="both"/>
        <w:rPr>
          <w:rFonts w:ascii="Century Gothic" w:hAnsi="Century Gothic" w:cstheme="minorHAnsi"/>
          <w:sz w:val="16"/>
          <w:szCs w:val="16"/>
        </w:rPr>
      </w:pPr>
      <w:r w:rsidRPr="00113E7E">
        <w:rPr>
          <w:rFonts w:ascii="Century Gothic" w:hAnsi="Century Gothic" w:cstheme="minorHAnsi"/>
          <w:sz w:val="16"/>
          <w:szCs w:val="16"/>
        </w:rPr>
        <w:t>Należy wpisać konkretną wartość, przy czym brak wpisania wartości oznacza</w:t>
      </w:r>
      <w:r w:rsidRPr="00113E7E">
        <w:rPr>
          <w:rFonts w:ascii="Century Gothic" w:hAnsi="Century Gothic" w:cstheme="minorHAnsi"/>
        </w:rPr>
        <w:t xml:space="preserve"> </w:t>
      </w:r>
      <w:r w:rsidRPr="00113E7E">
        <w:rPr>
          <w:rFonts w:ascii="Century Gothic" w:hAnsi="Century Gothic" w:cstheme="minorHAnsi"/>
          <w:sz w:val="16"/>
          <w:szCs w:val="16"/>
        </w:rPr>
        <w:t>że oferowana jest wymagana gwarancja minimalna</w:t>
      </w:r>
      <w:r w:rsidR="004B2A10" w:rsidRPr="00113E7E">
        <w:rPr>
          <w:rFonts w:ascii="Century Gothic" w:hAnsi="Century Gothic" w:cstheme="minorHAnsi"/>
          <w:sz w:val="16"/>
          <w:szCs w:val="16"/>
        </w:rPr>
        <w:t>.  W tabeli powyżej znajdują się minimalne okresy gwarancji, jakie muszą spełnić oferowane pojazdy, co oznacza, że Wykonawca może oferować przedmiot zamówienia posiadają</w:t>
      </w:r>
      <w:r w:rsidR="004A120C" w:rsidRPr="00113E7E">
        <w:rPr>
          <w:rFonts w:ascii="Century Gothic" w:hAnsi="Century Gothic" w:cstheme="minorHAnsi"/>
          <w:sz w:val="16"/>
          <w:szCs w:val="16"/>
        </w:rPr>
        <w:t>cy</w:t>
      </w:r>
      <w:r w:rsidR="004B2A10" w:rsidRPr="00113E7E">
        <w:rPr>
          <w:rFonts w:ascii="Century Gothic" w:hAnsi="Century Gothic" w:cstheme="minorHAnsi"/>
          <w:sz w:val="16"/>
          <w:szCs w:val="16"/>
        </w:rPr>
        <w:t xml:space="preserve"> dłuższe okresy gwarancji.</w:t>
      </w:r>
    </w:p>
    <w:p w:rsidR="001A1A4F" w:rsidRPr="00113E7E" w:rsidRDefault="001A1A4F" w:rsidP="00753B78">
      <w:pPr>
        <w:pStyle w:val="Akapitzlist"/>
        <w:spacing w:after="0"/>
        <w:ind w:left="170"/>
        <w:jc w:val="both"/>
        <w:rPr>
          <w:rFonts w:ascii="Century Gothic" w:hAnsi="Century Gothic" w:cstheme="minorHAnsi"/>
          <w:sz w:val="16"/>
          <w:szCs w:val="16"/>
        </w:rPr>
      </w:pPr>
    </w:p>
    <w:p w:rsidR="00A83309" w:rsidRPr="00113E7E" w:rsidRDefault="00A83309" w:rsidP="00753B78">
      <w:pPr>
        <w:pStyle w:val="Akapitzlist"/>
        <w:spacing w:after="0"/>
        <w:ind w:left="170"/>
        <w:jc w:val="both"/>
        <w:rPr>
          <w:rFonts w:ascii="Century Gothic" w:hAnsi="Century Gothic" w:cstheme="minorHAnsi"/>
          <w:sz w:val="16"/>
          <w:szCs w:val="16"/>
        </w:rPr>
      </w:pPr>
    </w:p>
    <w:p w:rsidR="00FE3476" w:rsidRPr="00113E7E" w:rsidRDefault="00FE3476">
      <w:pPr>
        <w:rPr>
          <w:rFonts w:ascii="Century Gothic" w:hAnsi="Century Gothic" w:cstheme="minorHAnsi"/>
          <w:sz w:val="16"/>
          <w:szCs w:val="16"/>
        </w:rPr>
      </w:pPr>
      <w:r w:rsidRPr="00113E7E">
        <w:rPr>
          <w:rFonts w:ascii="Century Gothic" w:hAnsi="Century Gothic" w:cstheme="minorHAnsi"/>
          <w:sz w:val="16"/>
          <w:szCs w:val="16"/>
        </w:rPr>
        <w:br w:type="page"/>
      </w:r>
    </w:p>
    <w:p w:rsidR="009B707B" w:rsidRPr="00113E7E" w:rsidRDefault="009B707B" w:rsidP="004B3D79">
      <w:pPr>
        <w:spacing w:after="0"/>
        <w:jc w:val="both"/>
        <w:rPr>
          <w:rFonts w:ascii="Century Gothic" w:hAnsi="Century Gothic" w:cstheme="minorHAnsi"/>
          <w:sz w:val="16"/>
          <w:szCs w:val="16"/>
        </w:rPr>
      </w:pPr>
    </w:p>
    <w:p w:rsidR="00B268C8" w:rsidRPr="00113E7E" w:rsidRDefault="00753B78" w:rsidP="00B268C8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>Parametry punktowane oferowane przez Wykonawcę: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92"/>
        <w:gridCol w:w="1761"/>
        <w:gridCol w:w="1237"/>
        <w:gridCol w:w="2601"/>
        <w:gridCol w:w="2130"/>
        <w:gridCol w:w="1521"/>
      </w:tblGrid>
      <w:tr w:rsidR="00113E7E" w:rsidRPr="00113E7E" w:rsidTr="00BF0662">
        <w:trPr>
          <w:trHeight w:val="831"/>
        </w:trPr>
        <w:tc>
          <w:tcPr>
            <w:tcW w:w="0" w:type="auto"/>
          </w:tcPr>
          <w:p w:rsidR="00D27FF2" w:rsidRPr="00113E7E" w:rsidRDefault="00591FEE" w:rsidP="00DD589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61" w:type="dxa"/>
          </w:tcPr>
          <w:p w:rsidR="00D27FF2" w:rsidRPr="00113E7E" w:rsidRDefault="00A154CF" w:rsidP="00DD589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Nazwa oferowanego parametru</w:t>
            </w:r>
          </w:p>
        </w:tc>
        <w:tc>
          <w:tcPr>
            <w:tcW w:w="1237" w:type="dxa"/>
          </w:tcPr>
          <w:p w:rsidR="00D27FF2" w:rsidRPr="00113E7E" w:rsidRDefault="00D27FF2" w:rsidP="00DD589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Symbol parametru</w:t>
            </w:r>
          </w:p>
        </w:tc>
        <w:tc>
          <w:tcPr>
            <w:tcW w:w="2601" w:type="dxa"/>
          </w:tcPr>
          <w:p w:rsidR="00D27FF2" w:rsidRPr="00113E7E" w:rsidRDefault="00D27FF2" w:rsidP="00DD589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Zakres wartości</w:t>
            </w:r>
          </w:p>
        </w:tc>
        <w:tc>
          <w:tcPr>
            <w:tcW w:w="2130" w:type="dxa"/>
          </w:tcPr>
          <w:p w:rsidR="00D27FF2" w:rsidRPr="00113E7E" w:rsidRDefault="00D27FF2" w:rsidP="00DD589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Ilość punktów</w:t>
            </w:r>
          </w:p>
        </w:tc>
        <w:tc>
          <w:tcPr>
            <w:tcW w:w="1521" w:type="dxa"/>
          </w:tcPr>
          <w:p w:rsidR="00D27FF2" w:rsidRPr="00113E7E" w:rsidRDefault="00D27FF2" w:rsidP="001B1F87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Wartość oferowanego parametru</w:t>
            </w:r>
            <w:r w:rsidR="00B268C8" w:rsidRPr="00113E7E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</w:t>
            </w:r>
            <w:r w:rsidR="00BF3B71" w:rsidRPr="00113E7E">
              <w:rPr>
                <w:rFonts w:ascii="Century Gothic" w:hAnsi="Century Gothic" w:cstheme="minorHAnsi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113E7E" w:rsidRPr="00113E7E" w:rsidTr="00BF0662">
        <w:tc>
          <w:tcPr>
            <w:tcW w:w="0" w:type="auto"/>
          </w:tcPr>
          <w:p w:rsidR="00D27FF2" w:rsidRPr="00113E7E" w:rsidRDefault="00591FEE" w:rsidP="00D97636">
            <w:pPr>
              <w:spacing w:after="200" w:line="276" w:lineRule="auto"/>
              <w:jc w:val="right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D27FF2" w:rsidRPr="00113E7E" w:rsidRDefault="00D27FF2" w:rsidP="001B1F87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 xml:space="preserve">Moc </w:t>
            </w:r>
            <w:r w:rsidR="004C5B26" w:rsidRPr="00113E7E">
              <w:rPr>
                <w:rFonts w:ascii="Century Gothic" w:eastAsia="Calibri" w:hAnsi="Century Gothic" w:cstheme="minorHAnsi"/>
              </w:rPr>
              <w:t xml:space="preserve">układu </w:t>
            </w:r>
            <w:r w:rsidR="00D5045E" w:rsidRPr="00113E7E">
              <w:rPr>
                <w:rFonts w:ascii="Century Gothic" w:eastAsia="Calibri" w:hAnsi="Century Gothic" w:cstheme="minorHAnsi"/>
              </w:rPr>
              <w:t>napędowego</w:t>
            </w:r>
            <w:r w:rsidR="004C5B26" w:rsidRPr="00113E7E">
              <w:rPr>
                <w:rFonts w:ascii="Century Gothic" w:eastAsia="Calibri" w:hAnsi="Century Gothic" w:cstheme="minorHAnsi"/>
              </w:rPr>
              <w:t xml:space="preserve"> </w:t>
            </w:r>
            <w:r w:rsidRPr="00113E7E">
              <w:rPr>
                <w:rFonts w:ascii="Century Gothic" w:eastAsia="Calibri" w:hAnsi="Century Gothic" w:cstheme="minorHAnsi"/>
              </w:rPr>
              <w:t xml:space="preserve"> </w:t>
            </w:r>
            <w:r w:rsidR="00BF3B71" w:rsidRPr="00113E7E">
              <w:rPr>
                <w:rFonts w:ascii="Century Gothic" w:eastAsia="Calibri" w:hAnsi="Century Gothic" w:cstheme="minorHAnsi"/>
              </w:rPr>
              <w:t xml:space="preserve">nie </w:t>
            </w:r>
            <w:r w:rsidR="00B32281" w:rsidRPr="00113E7E">
              <w:rPr>
                <w:rFonts w:ascii="Century Gothic" w:eastAsia="Calibri" w:hAnsi="Century Gothic" w:cstheme="minorHAnsi"/>
              </w:rPr>
              <w:t>m</w:t>
            </w:r>
            <w:r w:rsidR="00C672AB" w:rsidRPr="00113E7E">
              <w:rPr>
                <w:rFonts w:ascii="Century Gothic" w:eastAsia="Calibri" w:hAnsi="Century Gothic" w:cstheme="minorHAnsi"/>
              </w:rPr>
              <w:t xml:space="preserve">niej niż </w:t>
            </w:r>
            <w:r w:rsidR="00BF3B71" w:rsidRPr="00113E7E">
              <w:rPr>
                <w:rFonts w:ascii="Century Gothic" w:eastAsia="Calibri" w:hAnsi="Century Gothic" w:cstheme="minorHAnsi"/>
              </w:rPr>
              <w:br/>
            </w:r>
            <w:r w:rsidR="00C672AB" w:rsidRPr="00113E7E">
              <w:rPr>
                <w:rFonts w:ascii="Century Gothic" w:eastAsia="Calibri" w:hAnsi="Century Gothic" w:cstheme="minorHAnsi"/>
              </w:rPr>
              <w:t>1</w:t>
            </w:r>
            <w:r w:rsidR="00D5045E" w:rsidRPr="00113E7E">
              <w:rPr>
                <w:rFonts w:ascii="Century Gothic" w:eastAsia="Calibri" w:hAnsi="Century Gothic" w:cstheme="minorHAnsi"/>
              </w:rPr>
              <w:t>1</w:t>
            </w:r>
            <w:r w:rsidR="004C5B26" w:rsidRPr="00113E7E">
              <w:rPr>
                <w:rFonts w:ascii="Century Gothic" w:eastAsia="Calibri" w:hAnsi="Century Gothic" w:cstheme="minorHAnsi"/>
              </w:rPr>
              <w:t>0</w:t>
            </w:r>
            <w:r w:rsidRPr="00113E7E">
              <w:rPr>
                <w:rFonts w:ascii="Century Gothic" w:eastAsia="Calibri" w:hAnsi="Century Gothic" w:cstheme="minorHAnsi"/>
              </w:rPr>
              <w:t xml:space="preserve"> KM</w:t>
            </w:r>
          </w:p>
        </w:tc>
        <w:tc>
          <w:tcPr>
            <w:tcW w:w="1237" w:type="dxa"/>
          </w:tcPr>
          <w:p w:rsidR="00D27FF2" w:rsidRPr="00113E7E" w:rsidRDefault="00D27FF2" w:rsidP="00DD5892">
            <w:pPr>
              <w:pStyle w:val="Nagwek1"/>
              <w:autoSpaceDE/>
              <w:autoSpaceDN/>
              <w:adjustRightInd/>
              <w:spacing w:line="276" w:lineRule="auto"/>
              <w:outlineLvl w:val="0"/>
              <w:rPr>
                <w:rFonts w:eastAsia="Calibri"/>
                <w:lang w:eastAsia="en-US"/>
              </w:rPr>
            </w:pPr>
            <w:r w:rsidRPr="00113E7E">
              <w:rPr>
                <w:rFonts w:eastAsia="Calibri"/>
                <w:lang w:eastAsia="en-US"/>
              </w:rPr>
              <w:t>M</w:t>
            </w:r>
          </w:p>
        </w:tc>
        <w:tc>
          <w:tcPr>
            <w:tcW w:w="2601" w:type="dxa"/>
            <w:shd w:val="clear" w:color="auto" w:fill="auto"/>
          </w:tcPr>
          <w:p w:rsidR="00D27FF2" w:rsidRPr="00113E7E" w:rsidRDefault="00C672AB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&lt; 1</w:t>
            </w:r>
            <w:r w:rsidR="00D5045E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0</w:t>
            </w:r>
            <w:r w:rsidR="00D27FF2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KM</w:t>
            </w:r>
          </w:p>
          <w:p w:rsidR="0073493B" w:rsidRPr="00113E7E" w:rsidRDefault="00C672AB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  <w:r w:rsidR="00D5045E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0</w:t>
            </w:r>
            <w:r w:rsidR="00344772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  <w:r w:rsidR="006A2D4F" w:rsidRPr="00113E7E">
              <w:rPr>
                <w:rFonts w:ascii="Century Gothic" w:eastAsia="Calibri" w:hAnsi="Century Gothic" w:cstheme="minorHAnsi"/>
              </w:rPr>
              <w:t>–</w:t>
            </w:r>
            <w:r w:rsidR="00785E6D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  <w:r w:rsidR="002103A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150</w:t>
            </w:r>
            <w:r w:rsidR="0073493B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KM</w:t>
            </w:r>
          </w:p>
          <w:p w:rsidR="00D27FF2" w:rsidRPr="00113E7E" w:rsidRDefault="00C672AB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&gt; </w:t>
            </w:r>
            <w:r w:rsidR="002103A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150</w:t>
            </w:r>
            <w:r w:rsidR="00D27FF2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KM</w:t>
            </w:r>
          </w:p>
        </w:tc>
        <w:tc>
          <w:tcPr>
            <w:tcW w:w="2130" w:type="dxa"/>
          </w:tcPr>
          <w:p w:rsidR="00D27FF2" w:rsidRPr="00113E7E" w:rsidRDefault="00D27FF2" w:rsidP="00785E6D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0 oferta </w:t>
            </w:r>
            <w:r w:rsidR="001B1F87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o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drzucona</w:t>
            </w:r>
          </w:p>
          <w:p w:rsidR="00FB6E13" w:rsidRPr="00113E7E" w:rsidRDefault="00381375" w:rsidP="00DD5892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10</w:t>
            </w:r>
          </w:p>
          <w:p w:rsidR="0073493B" w:rsidRPr="00113E7E" w:rsidRDefault="00381375" w:rsidP="00DD5892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5</w:t>
            </w:r>
          </w:p>
        </w:tc>
        <w:tc>
          <w:tcPr>
            <w:tcW w:w="1521" w:type="dxa"/>
          </w:tcPr>
          <w:p w:rsidR="00D27FF2" w:rsidRPr="00113E7E" w:rsidRDefault="00D27FF2" w:rsidP="00DD589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  <w:tr w:rsidR="00113E7E" w:rsidRPr="00113E7E" w:rsidTr="00BF0662">
        <w:tc>
          <w:tcPr>
            <w:tcW w:w="0" w:type="auto"/>
          </w:tcPr>
          <w:p w:rsidR="000861B5" w:rsidRPr="00113E7E" w:rsidRDefault="00FE3476" w:rsidP="00D97636">
            <w:pPr>
              <w:spacing w:after="200" w:line="276" w:lineRule="auto"/>
              <w:jc w:val="right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1761" w:type="dxa"/>
          </w:tcPr>
          <w:p w:rsidR="000861B5" w:rsidRPr="00113E7E" w:rsidRDefault="004B0F26" w:rsidP="000861B5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Kolor pojazdu</w:t>
            </w:r>
          </w:p>
        </w:tc>
        <w:tc>
          <w:tcPr>
            <w:tcW w:w="1237" w:type="dxa"/>
          </w:tcPr>
          <w:p w:rsidR="000861B5" w:rsidRPr="00113E7E" w:rsidRDefault="000861B5" w:rsidP="00DD589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K</w:t>
            </w:r>
          </w:p>
        </w:tc>
        <w:tc>
          <w:tcPr>
            <w:tcW w:w="2601" w:type="dxa"/>
          </w:tcPr>
          <w:p w:rsidR="000861B5" w:rsidRPr="00113E7E" w:rsidRDefault="002103AF" w:rsidP="00DD5892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 xml:space="preserve">Inny niż biały </w:t>
            </w:r>
          </w:p>
          <w:p w:rsidR="000861B5" w:rsidRPr="00113E7E" w:rsidRDefault="000861B5" w:rsidP="00DD5892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biały</w:t>
            </w:r>
            <w:r w:rsidR="00B226AB" w:rsidRPr="00113E7E">
              <w:rPr>
                <w:rFonts w:ascii="Century Gothic" w:eastAsia="Calibri" w:hAnsi="Century Gothic" w:cstheme="minorHAnsi"/>
              </w:rPr>
              <w:t xml:space="preserve"> </w:t>
            </w:r>
            <w:r w:rsidR="00B226AB" w:rsidRPr="00113E7E">
              <w:rPr>
                <w:rFonts w:ascii="Century Gothic" w:eastAsia="Calibri" w:hAnsi="Century Gothic" w:cstheme="minorHAnsi"/>
                <w:sz w:val="14"/>
                <w:szCs w:val="14"/>
              </w:rPr>
              <w:t xml:space="preserve">(niemetalizowany, metalizowany </w:t>
            </w:r>
            <w:r w:rsidR="00B226AB" w:rsidRPr="00113E7E">
              <w:rPr>
                <w:rFonts w:ascii="Century Gothic" w:eastAsia="Calibri" w:hAnsi="Century Gothic" w:cstheme="minorHAnsi"/>
                <w:sz w:val="14"/>
                <w:szCs w:val="14"/>
              </w:rPr>
              <w:br/>
              <w:t>lub perłowy)</w:t>
            </w:r>
          </w:p>
        </w:tc>
        <w:tc>
          <w:tcPr>
            <w:tcW w:w="2130" w:type="dxa"/>
          </w:tcPr>
          <w:p w:rsidR="000861B5" w:rsidRPr="00113E7E" w:rsidRDefault="00D5045E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10</w:t>
            </w:r>
          </w:p>
          <w:p w:rsidR="0073493B" w:rsidRPr="00113E7E" w:rsidRDefault="00D5045E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521" w:type="dxa"/>
          </w:tcPr>
          <w:p w:rsidR="000861B5" w:rsidRPr="00113E7E" w:rsidRDefault="000861B5" w:rsidP="00DD589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</w:tbl>
    <w:p w:rsidR="002E1AAA" w:rsidRPr="00113E7E" w:rsidRDefault="002E1AAA" w:rsidP="001800E4">
      <w:pPr>
        <w:pStyle w:val="Akapitzlist"/>
        <w:numPr>
          <w:ilvl w:val="0"/>
          <w:numId w:val="8"/>
        </w:numPr>
        <w:jc w:val="both"/>
        <w:rPr>
          <w:rFonts w:ascii="Century Gothic" w:hAnsi="Century Gothic" w:cstheme="minorHAnsi"/>
          <w:sz w:val="16"/>
          <w:szCs w:val="16"/>
        </w:rPr>
      </w:pPr>
      <w:r w:rsidRPr="00113E7E">
        <w:rPr>
          <w:rFonts w:ascii="Century Gothic" w:hAnsi="Century Gothic" w:cstheme="minorHAnsi"/>
          <w:sz w:val="16"/>
          <w:szCs w:val="16"/>
        </w:rPr>
        <w:t xml:space="preserve">Należy wpisać konkretną wartość, przy czym brak wpisania wartości oznacza brak oferowanego parametru oferty. </w:t>
      </w:r>
      <w:r w:rsidR="00A743EE" w:rsidRPr="00113E7E">
        <w:rPr>
          <w:rFonts w:ascii="Century Gothic" w:hAnsi="Century Gothic" w:cstheme="minorHAnsi"/>
          <w:sz w:val="16"/>
          <w:szCs w:val="16"/>
        </w:rPr>
        <w:br/>
      </w:r>
      <w:r w:rsidRPr="00113E7E">
        <w:rPr>
          <w:rFonts w:ascii="Century Gothic" w:hAnsi="Century Gothic" w:cstheme="minorHAnsi"/>
          <w:sz w:val="16"/>
          <w:szCs w:val="16"/>
        </w:rPr>
        <w:t>Wartości liczbowe muszą być podane w zaokrągleniu do jedności (zasada zaokrąglenia – poniżej 5 należy końcówkę pominąć, powyżej i równe 5 należy zaokrąglić w górę).</w:t>
      </w:r>
    </w:p>
    <w:p w:rsidR="001800E4" w:rsidRPr="00113E7E" w:rsidRDefault="001800E4" w:rsidP="00FE3476">
      <w:pPr>
        <w:jc w:val="both"/>
        <w:rPr>
          <w:rFonts w:ascii="Century Gothic" w:hAnsi="Century Gothic" w:cstheme="minorHAnsi"/>
          <w:sz w:val="16"/>
          <w:szCs w:val="16"/>
        </w:rPr>
      </w:pPr>
    </w:p>
    <w:p w:rsidR="00FE3476" w:rsidRPr="00113E7E" w:rsidRDefault="00FE3476" w:rsidP="00FE3476">
      <w:pPr>
        <w:pStyle w:val="Akapitzlist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jc w:val="both"/>
        <w:rPr>
          <w:rFonts w:ascii="Century Gothic" w:eastAsia="Times New Roman" w:hAnsi="Century Gothic" w:cstheme="minorHAnsi"/>
          <w:bCs/>
          <w:iCs/>
          <w:lang w:eastAsia="ar-SA"/>
        </w:rPr>
      </w:pPr>
      <w:r w:rsidRPr="00113E7E">
        <w:rPr>
          <w:rFonts w:ascii="Century Gothic" w:eastAsia="Times New Roman" w:hAnsi="Century Gothic" w:cstheme="minorHAnsi"/>
          <w:bCs/>
          <w:iCs/>
          <w:lang w:eastAsia="ar-SA"/>
        </w:rPr>
        <w:t>Łączna ilość punktów dla badanej oferty będzie liczona wg następującego wzoru:</w:t>
      </w:r>
    </w:p>
    <w:p w:rsidR="00FE3476" w:rsidRPr="00113E7E" w:rsidRDefault="00FE3476" w:rsidP="00FE3476">
      <w:pPr>
        <w:tabs>
          <w:tab w:val="left" w:pos="284"/>
        </w:tabs>
        <w:suppressAutoHyphens/>
        <w:spacing w:after="0" w:line="240" w:lineRule="auto"/>
        <w:jc w:val="center"/>
        <w:rPr>
          <w:rFonts w:ascii="Century Gothic" w:eastAsia="Times New Roman" w:hAnsi="Century Gothic" w:cstheme="minorHAnsi"/>
          <w:b/>
          <w:bCs/>
          <w:iCs/>
          <w:lang w:eastAsia="ar-SA"/>
        </w:rPr>
      </w:pPr>
    </w:p>
    <w:p w:rsidR="00FE3476" w:rsidRPr="00113E7E" w:rsidRDefault="00FE3476" w:rsidP="00FE3476">
      <w:pPr>
        <w:tabs>
          <w:tab w:val="left" w:pos="284"/>
        </w:tabs>
        <w:suppressAutoHyphens/>
        <w:spacing w:after="0" w:line="240" w:lineRule="auto"/>
        <w:jc w:val="center"/>
        <w:rPr>
          <w:rFonts w:ascii="Century Gothic" w:eastAsia="Calibri" w:hAnsi="Century Gothic" w:cstheme="minorHAnsi"/>
          <w:b/>
        </w:rPr>
      </w:pPr>
      <w:r w:rsidRPr="00113E7E">
        <w:rPr>
          <w:rFonts w:ascii="Century Gothic" w:eastAsia="Times New Roman" w:hAnsi="Century Gothic" w:cstheme="minorHAnsi"/>
          <w:b/>
          <w:bCs/>
          <w:iCs/>
          <w:lang w:eastAsia="ar-SA"/>
        </w:rPr>
        <w:t xml:space="preserve">S = M + </w:t>
      </w:r>
      <w:r w:rsidRPr="00113E7E">
        <w:rPr>
          <w:rFonts w:ascii="Century Gothic" w:eastAsia="Calibri" w:hAnsi="Century Gothic" w:cstheme="minorHAnsi"/>
          <w:b/>
        </w:rPr>
        <w:t xml:space="preserve">K  </w:t>
      </w:r>
    </w:p>
    <w:p w:rsidR="00FE3476" w:rsidRPr="00113E7E" w:rsidRDefault="00FE3476" w:rsidP="00FE3476">
      <w:pPr>
        <w:spacing w:line="276" w:lineRule="auto"/>
        <w:ind w:firstLine="360"/>
        <w:jc w:val="both"/>
        <w:rPr>
          <w:rFonts w:ascii="Century Gothic" w:eastAsia="Calibri" w:hAnsi="Century Gothic" w:cstheme="minorHAnsi"/>
        </w:rPr>
      </w:pPr>
      <w:r w:rsidRPr="00113E7E">
        <w:rPr>
          <w:rFonts w:ascii="Century Gothic" w:eastAsia="Calibri" w:hAnsi="Century Gothic" w:cstheme="minorHAnsi"/>
        </w:rPr>
        <w:t>gdzie:</w:t>
      </w:r>
    </w:p>
    <w:p w:rsidR="00FE3476" w:rsidRPr="00113E7E" w:rsidRDefault="00FE3476" w:rsidP="00FE3476">
      <w:pPr>
        <w:spacing w:after="0" w:line="276" w:lineRule="auto"/>
        <w:ind w:firstLine="360"/>
        <w:jc w:val="both"/>
        <w:rPr>
          <w:rFonts w:ascii="Century Gothic" w:eastAsia="Calibri" w:hAnsi="Century Gothic" w:cstheme="minorHAnsi"/>
        </w:rPr>
      </w:pPr>
      <w:r w:rsidRPr="00113E7E">
        <w:rPr>
          <w:rFonts w:ascii="Century Gothic" w:eastAsia="Calibri" w:hAnsi="Century Gothic" w:cstheme="minorHAnsi"/>
        </w:rPr>
        <w:t xml:space="preserve">S </w:t>
      </w:r>
      <w:r w:rsidRPr="00113E7E">
        <w:rPr>
          <w:rFonts w:ascii="Century Gothic" w:eastAsia="Calibri" w:hAnsi="Century Gothic" w:cstheme="minorHAnsi"/>
        </w:rPr>
        <w:tab/>
        <w:t>- łączna suma punktów za oferowane parametry badanej oferty,</w:t>
      </w:r>
    </w:p>
    <w:p w:rsidR="00FE3476" w:rsidRPr="00113E7E" w:rsidRDefault="00FE3476" w:rsidP="00FE3476">
      <w:pPr>
        <w:spacing w:after="0" w:line="276" w:lineRule="auto"/>
        <w:ind w:firstLine="360"/>
        <w:jc w:val="both"/>
        <w:rPr>
          <w:rFonts w:ascii="Century Gothic" w:eastAsia="Times New Roman" w:hAnsi="Century Gothic" w:cstheme="minorHAnsi"/>
          <w:bCs/>
          <w:iCs/>
          <w:lang w:eastAsia="ar-SA"/>
        </w:rPr>
      </w:pPr>
      <w:r w:rsidRPr="00113E7E">
        <w:rPr>
          <w:rFonts w:ascii="Century Gothic" w:eastAsia="Times New Roman" w:hAnsi="Century Gothic" w:cstheme="minorHAnsi"/>
          <w:bCs/>
          <w:iCs/>
          <w:lang w:eastAsia="ar-SA"/>
        </w:rPr>
        <w:t xml:space="preserve">M </w:t>
      </w:r>
      <w:r w:rsidRPr="00113E7E">
        <w:rPr>
          <w:rFonts w:ascii="Century Gothic" w:eastAsia="Times New Roman" w:hAnsi="Century Gothic" w:cstheme="minorHAnsi"/>
          <w:bCs/>
          <w:iCs/>
          <w:lang w:eastAsia="ar-SA"/>
        </w:rPr>
        <w:tab/>
        <w:t>- ilość punktów przyznana za parametr dot. mocy maksymalnej,</w:t>
      </w:r>
    </w:p>
    <w:p w:rsidR="00FE3476" w:rsidRPr="00113E7E" w:rsidRDefault="00FE3476" w:rsidP="00FE3476">
      <w:pPr>
        <w:spacing w:after="0" w:line="276" w:lineRule="auto"/>
        <w:ind w:firstLine="360"/>
        <w:jc w:val="both"/>
        <w:rPr>
          <w:rFonts w:ascii="Century Gothic" w:eastAsia="Times New Roman" w:hAnsi="Century Gothic" w:cstheme="minorHAnsi"/>
          <w:bCs/>
          <w:iCs/>
          <w:lang w:eastAsia="ar-SA"/>
        </w:rPr>
      </w:pPr>
      <w:r w:rsidRPr="00113E7E">
        <w:rPr>
          <w:rFonts w:ascii="Century Gothic" w:eastAsia="Times New Roman" w:hAnsi="Century Gothic" w:cstheme="minorHAnsi"/>
          <w:bCs/>
          <w:iCs/>
          <w:lang w:eastAsia="ar-SA"/>
        </w:rPr>
        <w:t xml:space="preserve">K </w:t>
      </w:r>
      <w:r w:rsidRPr="00113E7E">
        <w:rPr>
          <w:rFonts w:ascii="Century Gothic" w:eastAsia="Times New Roman" w:hAnsi="Century Gothic" w:cstheme="minorHAnsi"/>
          <w:bCs/>
          <w:iCs/>
          <w:lang w:eastAsia="ar-SA"/>
        </w:rPr>
        <w:tab/>
        <w:t>- ilość punktów przyznana za parametr kolor pojazdu,</w:t>
      </w:r>
    </w:p>
    <w:p w:rsidR="00FE3476" w:rsidRPr="00113E7E" w:rsidRDefault="00FE3476" w:rsidP="00FE3476">
      <w:pPr>
        <w:jc w:val="both"/>
        <w:rPr>
          <w:rFonts w:ascii="Century Gothic" w:hAnsi="Century Gothic" w:cstheme="minorHAnsi"/>
          <w:sz w:val="16"/>
          <w:szCs w:val="16"/>
        </w:rPr>
      </w:pPr>
    </w:p>
    <w:p w:rsidR="00FE3476" w:rsidRPr="00113E7E" w:rsidRDefault="00FE3476" w:rsidP="00FE3476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>Termin dostawy oferowany przez Wykonawcę:</w:t>
      </w:r>
    </w:p>
    <w:p w:rsidR="00FE3476" w:rsidRPr="00113E7E" w:rsidRDefault="00FE3476" w:rsidP="00FE3476">
      <w:pPr>
        <w:jc w:val="both"/>
        <w:rPr>
          <w:rFonts w:ascii="Century Gothic" w:hAnsi="Century Gothic" w:cstheme="minorHAnsi"/>
          <w:sz w:val="16"/>
          <w:szCs w:val="16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92"/>
        <w:gridCol w:w="1761"/>
        <w:gridCol w:w="1237"/>
        <w:gridCol w:w="2601"/>
        <w:gridCol w:w="2130"/>
        <w:gridCol w:w="1521"/>
      </w:tblGrid>
      <w:tr w:rsidR="00113E7E" w:rsidRPr="00113E7E" w:rsidTr="00C74FD2">
        <w:trPr>
          <w:trHeight w:val="831"/>
        </w:trPr>
        <w:tc>
          <w:tcPr>
            <w:tcW w:w="0" w:type="auto"/>
          </w:tcPr>
          <w:p w:rsidR="005E6AB7" w:rsidRPr="00113E7E" w:rsidRDefault="005E6AB7" w:rsidP="00C74FD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61" w:type="dxa"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Nazwa oferowanego parametru</w:t>
            </w:r>
          </w:p>
        </w:tc>
        <w:tc>
          <w:tcPr>
            <w:tcW w:w="1237" w:type="dxa"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Symbol parametru</w:t>
            </w:r>
          </w:p>
        </w:tc>
        <w:tc>
          <w:tcPr>
            <w:tcW w:w="2601" w:type="dxa"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Zakres wartości</w:t>
            </w:r>
          </w:p>
        </w:tc>
        <w:tc>
          <w:tcPr>
            <w:tcW w:w="2130" w:type="dxa"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Ilość punktów</w:t>
            </w:r>
          </w:p>
        </w:tc>
        <w:tc>
          <w:tcPr>
            <w:tcW w:w="1521" w:type="dxa"/>
          </w:tcPr>
          <w:p w:rsidR="005E6AB7" w:rsidRPr="00113E7E" w:rsidRDefault="005E6AB7" w:rsidP="005E6AB7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Wartość oferowanego Terminu</w:t>
            </w:r>
          </w:p>
        </w:tc>
      </w:tr>
      <w:tr w:rsidR="00113E7E" w:rsidRPr="00113E7E" w:rsidTr="00C74FD2">
        <w:trPr>
          <w:trHeight w:val="340"/>
        </w:trPr>
        <w:tc>
          <w:tcPr>
            <w:tcW w:w="0" w:type="auto"/>
            <w:vMerge w:val="restart"/>
          </w:tcPr>
          <w:p w:rsidR="005E6AB7" w:rsidRPr="00113E7E" w:rsidRDefault="005E6AB7" w:rsidP="00C74FD2">
            <w:pPr>
              <w:spacing w:after="200" w:line="276" w:lineRule="auto"/>
              <w:jc w:val="right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761" w:type="dxa"/>
            <w:vMerge w:val="restart"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Termin realizacji dostawy</w:t>
            </w:r>
          </w:p>
        </w:tc>
        <w:tc>
          <w:tcPr>
            <w:tcW w:w="1237" w:type="dxa"/>
            <w:vMerge w:val="restart"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T</w:t>
            </w:r>
          </w:p>
        </w:tc>
        <w:tc>
          <w:tcPr>
            <w:tcW w:w="2601" w:type="dxa"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od 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20</w:t>
            </w:r>
            <w:r w:rsidR="00D74901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  <w:r w:rsidR="00EF0291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dni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</w:p>
          <w:p w:rsidR="005E6AB7" w:rsidRPr="00113E7E" w:rsidRDefault="005E6AB7" w:rsidP="00C41DBF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do 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250</w:t>
            </w:r>
            <w:r w:rsidR="00EF0291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dni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30" w:type="dxa"/>
          </w:tcPr>
          <w:p w:rsidR="005E6AB7" w:rsidRPr="00113E7E" w:rsidRDefault="005E6AB7" w:rsidP="00D3784D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0 </w:t>
            </w:r>
          </w:p>
        </w:tc>
        <w:tc>
          <w:tcPr>
            <w:tcW w:w="1521" w:type="dxa"/>
            <w:vMerge w:val="restart"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  <w:tr w:rsidR="00113E7E" w:rsidRPr="00113E7E" w:rsidTr="00C74FD2">
        <w:trPr>
          <w:trHeight w:val="567"/>
        </w:trPr>
        <w:tc>
          <w:tcPr>
            <w:tcW w:w="0" w:type="auto"/>
            <w:vMerge/>
          </w:tcPr>
          <w:p w:rsidR="005E6AB7" w:rsidRPr="00113E7E" w:rsidRDefault="005E6AB7" w:rsidP="00C74FD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601" w:type="dxa"/>
          </w:tcPr>
          <w:p w:rsidR="00EF0291" w:rsidRPr="00113E7E" w:rsidRDefault="00EF0291" w:rsidP="00EF0291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od 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151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dni </w:t>
            </w:r>
          </w:p>
          <w:p w:rsidR="005E6AB7" w:rsidRPr="00113E7E" w:rsidRDefault="00EF0291" w:rsidP="00C41DBF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do 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200 dni</w:t>
            </w:r>
          </w:p>
        </w:tc>
        <w:tc>
          <w:tcPr>
            <w:tcW w:w="2130" w:type="dxa"/>
          </w:tcPr>
          <w:p w:rsidR="005E6AB7" w:rsidRPr="00113E7E" w:rsidRDefault="00381375" w:rsidP="00C74FD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52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  <w:tr w:rsidR="00113E7E" w:rsidRPr="00113E7E" w:rsidTr="00C74FD2">
        <w:trPr>
          <w:trHeight w:val="567"/>
        </w:trPr>
        <w:tc>
          <w:tcPr>
            <w:tcW w:w="0" w:type="auto"/>
            <w:vMerge/>
          </w:tcPr>
          <w:p w:rsidR="005E6AB7" w:rsidRPr="00113E7E" w:rsidRDefault="005E6AB7" w:rsidP="00C74FD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601" w:type="dxa"/>
          </w:tcPr>
          <w:p w:rsidR="00EF0291" w:rsidRPr="00113E7E" w:rsidRDefault="00D64487" w:rsidP="00EF0291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od 1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01</w:t>
            </w:r>
            <w:r w:rsidR="00EF0291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dni </w:t>
            </w:r>
          </w:p>
          <w:p w:rsidR="005E6AB7" w:rsidRPr="00113E7E" w:rsidRDefault="00EF0291" w:rsidP="00C41DBF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do 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150 dni</w:t>
            </w:r>
          </w:p>
        </w:tc>
        <w:tc>
          <w:tcPr>
            <w:tcW w:w="2130" w:type="dxa"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10</w:t>
            </w:r>
          </w:p>
        </w:tc>
        <w:tc>
          <w:tcPr>
            <w:tcW w:w="152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  <w:tr w:rsidR="005E6AB7" w:rsidRPr="00113E7E" w:rsidTr="00C74FD2">
        <w:trPr>
          <w:trHeight w:val="340"/>
        </w:trPr>
        <w:tc>
          <w:tcPr>
            <w:tcW w:w="0" w:type="auto"/>
            <w:vMerge/>
          </w:tcPr>
          <w:p w:rsidR="005E6AB7" w:rsidRPr="00113E7E" w:rsidRDefault="005E6AB7" w:rsidP="00C74FD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601" w:type="dxa"/>
          </w:tcPr>
          <w:p w:rsidR="005E6AB7" w:rsidRPr="00113E7E" w:rsidRDefault="005E6AB7" w:rsidP="00D74901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do </w:t>
            </w:r>
            <w:r w:rsidR="00D64487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  <w:r w:rsidR="00D74901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00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dni</w:t>
            </w:r>
          </w:p>
        </w:tc>
        <w:tc>
          <w:tcPr>
            <w:tcW w:w="2130" w:type="dxa"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20</w:t>
            </w:r>
          </w:p>
        </w:tc>
        <w:tc>
          <w:tcPr>
            <w:tcW w:w="152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</w:tbl>
    <w:p w:rsidR="00FE3476" w:rsidRPr="00113E7E" w:rsidRDefault="00FE3476" w:rsidP="00FE3476">
      <w:pPr>
        <w:jc w:val="both"/>
        <w:rPr>
          <w:rFonts w:ascii="Century Gothic" w:hAnsi="Century Gothic" w:cstheme="minorHAnsi"/>
          <w:b/>
          <w:sz w:val="16"/>
          <w:szCs w:val="16"/>
        </w:rPr>
      </w:pPr>
    </w:p>
    <w:p w:rsidR="00B00E6A" w:rsidRPr="00113E7E" w:rsidRDefault="00067D51" w:rsidP="00753B78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>Wykonawca wraz z samochodem</w:t>
      </w:r>
      <w:r w:rsidR="00AA167A" w:rsidRPr="00113E7E">
        <w:rPr>
          <w:rFonts w:ascii="Century Gothic" w:hAnsi="Century Gothic" w:cstheme="minorHAnsi"/>
        </w:rPr>
        <w:t xml:space="preserve"> przekaże:</w:t>
      </w:r>
    </w:p>
    <w:p w:rsidR="00B00E6A" w:rsidRPr="00113E7E" w:rsidRDefault="00B00E6A" w:rsidP="00B00E6A">
      <w:pPr>
        <w:pStyle w:val="Akapitzlist"/>
        <w:spacing w:after="0"/>
        <w:ind w:left="36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 xml:space="preserve">- </w:t>
      </w:r>
      <w:r w:rsidR="00AA167A" w:rsidRPr="00113E7E">
        <w:rPr>
          <w:rFonts w:ascii="Century Gothic" w:hAnsi="Century Gothic" w:cstheme="minorHAnsi"/>
        </w:rPr>
        <w:t>Świadectwo homologacji,</w:t>
      </w:r>
    </w:p>
    <w:p w:rsidR="00B00E6A" w:rsidRPr="00113E7E" w:rsidRDefault="00B00E6A" w:rsidP="00B00E6A">
      <w:pPr>
        <w:pStyle w:val="Akapitzlist"/>
        <w:spacing w:after="0"/>
        <w:ind w:left="36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 xml:space="preserve">- </w:t>
      </w:r>
      <w:r w:rsidR="00AA167A" w:rsidRPr="00113E7E">
        <w:rPr>
          <w:rFonts w:ascii="Century Gothic" w:hAnsi="Century Gothic" w:cstheme="minorHAnsi"/>
        </w:rPr>
        <w:t>Dowód rejestracyjny pojazdu wraz z roczn</w:t>
      </w:r>
      <w:r w:rsidR="001D1188" w:rsidRPr="00113E7E">
        <w:rPr>
          <w:rFonts w:ascii="Century Gothic" w:hAnsi="Century Gothic" w:cstheme="minorHAnsi"/>
        </w:rPr>
        <w:t>ą</w:t>
      </w:r>
      <w:r w:rsidR="00AA167A" w:rsidRPr="00113E7E">
        <w:rPr>
          <w:rFonts w:ascii="Century Gothic" w:hAnsi="Century Gothic" w:cstheme="minorHAnsi"/>
        </w:rPr>
        <w:t xml:space="preserve"> polis</w:t>
      </w:r>
      <w:r w:rsidR="00EF0291" w:rsidRPr="00113E7E">
        <w:rPr>
          <w:rFonts w:ascii="Century Gothic" w:hAnsi="Century Gothic" w:cstheme="minorHAnsi"/>
        </w:rPr>
        <w:t>a</w:t>
      </w:r>
      <w:r w:rsidR="00AA167A" w:rsidRPr="00113E7E">
        <w:rPr>
          <w:rFonts w:ascii="Century Gothic" w:hAnsi="Century Gothic" w:cstheme="minorHAnsi"/>
        </w:rPr>
        <w:t xml:space="preserve"> ubezpieczeniow</w:t>
      </w:r>
      <w:r w:rsidR="00EF0291" w:rsidRPr="00113E7E">
        <w:rPr>
          <w:rFonts w:ascii="Century Gothic" w:hAnsi="Century Gothic" w:cstheme="minorHAnsi"/>
        </w:rPr>
        <w:t>a</w:t>
      </w:r>
      <w:r w:rsidR="00AA167A" w:rsidRPr="00113E7E">
        <w:rPr>
          <w:rFonts w:ascii="Century Gothic" w:hAnsi="Century Gothic" w:cstheme="minorHAnsi"/>
        </w:rPr>
        <w:t>,</w:t>
      </w:r>
    </w:p>
    <w:p w:rsidR="00B00E6A" w:rsidRPr="00113E7E" w:rsidRDefault="00B00E6A" w:rsidP="00B00E6A">
      <w:pPr>
        <w:pStyle w:val="Akapitzlist"/>
        <w:spacing w:after="0"/>
        <w:ind w:left="36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 xml:space="preserve">- </w:t>
      </w:r>
      <w:r w:rsidR="00AA167A" w:rsidRPr="00113E7E">
        <w:rPr>
          <w:rFonts w:ascii="Century Gothic" w:hAnsi="Century Gothic" w:cstheme="minorHAnsi"/>
        </w:rPr>
        <w:t>Książkę gwarancyjną (serwisową) – może być w formie elektronicznej,</w:t>
      </w:r>
    </w:p>
    <w:p w:rsidR="00A83309" w:rsidRPr="00113E7E" w:rsidRDefault="00B00E6A" w:rsidP="001800E4">
      <w:pPr>
        <w:pStyle w:val="Akapitzlist"/>
        <w:spacing w:after="0" w:line="240" w:lineRule="auto"/>
        <w:ind w:left="36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 xml:space="preserve">- </w:t>
      </w:r>
      <w:r w:rsidR="00AA167A" w:rsidRPr="00113E7E">
        <w:rPr>
          <w:rFonts w:ascii="Century Gothic" w:hAnsi="Century Gothic" w:cstheme="minorHAnsi"/>
        </w:rPr>
        <w:t>Instrukcję obsługi pojazdu w języku polskim – może być w formie elektronicznej.</w:t>
      </w:r>
    </w:p>
    <w:p w:rsidR="00A83309" w:rsidRPr="00113E7E" w:rsidRDefault="00A83309" w:rsidP="00B00E6A">
      <w:pPr>
        <w:spacing w:after="0" w:line="276" w:lineRule="auto"/>
        <w:jc w:val="both"/>
        <w:rPr>
          <w:rFonts w:ascii="Century Gothic" w:hAnsi="Century Gothic" w:cstheme="minorHAnsi"/>
        </w:rPr>
      </w:pPr>
    </w:p>
    <w:p w:rsidR="00BF0662" w:rsidRPr="00113E7E" w:rsidRDefault="00BF0662" w:rsidP="00EF0291">
      <w:pPr>
        <w:spacing w:after="0" w:line="276" w:lineRule="auto"/>
        <w:jc w:val="both"/>
        <w:rPr>
          <w:rFonts w:ascii="Century Gothic" w:eastAsia="Calibri" w:hAnsi="Century Gothic" w:cstheme="minorHAnsi"/>
        </w:rPr>
      </w:pPr>
    </w:p>
    <w:tbl>
      <w:tblPr>
        <w:tblStyle w:val="Tabela-Siatka"/>
        <w:tblpPr w:leftFromText="141" w:rightFromText="141" w:vertAnchor="text" w:horzAnchor="margin" w:tblpXSpec="right" w:tblpY="-38"/>
        <w:tblW w:w="3634" w:type="dxa"/>
        <w:tblLook w:val="04A0" w:firstRow="1" w:lastRow="0" w:firstColumn="1" w:lastColumn="0" w:noHBand="0" w:noVBand="1"/>
      </w:tblPr>
      <w:tblGrid>
        <w:gridCol w:w="3663"/>
      </w:tblGrid>
      <w:tr w:rsidR="00113E7E" w:rsidRPr="00113E7E" w:rsidTr="00131252">
        <w:trPr>
          <w:trHeight w:val="1271"/>
        </w:trPr>
        <w:tc>
          <w:tcPr>
            <w:tcW w:w="363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1B1F87" w:rsidRPr="00113E7E" w:rsidRDefault="001B1F87" w:rsidP="00131252">
            <w:pPr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</w:pPr>
          </w:p>
          <w:p w:rsidR="001B1F87" w:rsidRPr="00113E7E" w:rsidRDefault="001B1F87" w:rsidP="00131252">
            <w:pPr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</w:pPr>
          </w:p>
          <w:p w:rsidR="001B1F87" w:rsidRPr="00113E7E" w:rsidRDefault="001B1F87" w:rsidP="001800E4">
            <w:pPr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</w:pPr>
          </w:p>
          <w:p w:rsidR="001B1F87" w:rsidRPr="00113E7E" w:rsidRDefault="001B1F87" w:rsidP="00131252">
            <w:pPr>
              <w:jc w:val="center"/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</w:pPr>
            <w:r w:rsidRPr="00113E7E"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  <w:t>.............................................................................</w:t>
            </w:r>
          </w:p>
          <w:p w:rsidR="001B1F87" w:rsidRPr="00113E7E" w:rsidRDefault="001B1F87" w:rsidP="00131252">
            <w:pPr>
              <w:jc w:val="center"/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</w:pPr>
            <w:r w:rsidRPr="00113E7E"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  <w:t>kwalifikowany podpis elektroniczny</w:t>
            </w:r>
          </w:p>
          <w:p w:rsidR="001B1F87" w:rsidRPr="00113E7E" w:rsidRDefault="001B1F87" w:rsidP="00131252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13E7E"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  <w:t>lub podpis zaufany lub podpis osobisty</w:t>
            </w:r>
          </w:p>
        </w:tc>
      </w:tr>
    </w:tbl>
    <w:p w:rsidR="002807F5" w:rsidRPr="00113E7E" w:rsidRDefault="002807F5" w:rsidP="002807F5">
      <w:pPr>
        <w:rPr>
          <w:rFonts w:ascii="Century Gothic" w:hAnsi="Century Gothic" w:cstheme="minorHAnsi"/>
          <w:b/>
          <w:sz w:val="16"/>
          <w:szCs w:val="16"/>
        </w:rPr>
      </w:pPr>
    </w:p>
    <w:p w:rsidR="002807F5" w:rsidRPr="00113E7E" w:rsidRDefault="002807F5" w:rsidP="002807F5">
      <w:pPr>
        <w:rPr>
          <w:rFonts w:ascii="Century Gothic" w:hAnsi="Century Gothic" w:cstheme="minorHAnsi"/>
          <w:b/>
          <w:sz w:val="16"/>
          <w:szCs w:val="16"/>
        </w:rPr>
      </w:pPr>
    </w:p>
    <w:bookmarkEnd w:id="0"/>
    <w:p w:rsidR="002807F5" w:rsidRPr="00113E7E" w:rsidRDefault="002807F5" w:rsidP="0082105F">
      <w:pPr>
        <w:spacing w:after="0" w:line="276" w:lineRule="auto"/>
        <w:jc w:val="both"/>
        <w:rPr>
          <w:rFonts w:ascii="Century Gothic" w:hAnsi="Century Gothic" w:cstheme="minorHAnsi"/>
        </w:rPr>
      </w:pPr>
    </w:p>
    <w:sectPr w:rsidR="002807F5" w:rsidRPr="00113E7E" w:rsidSect="00E66AE4">
      <w:headerReference w:type="default" r:id="rId8"/>
      <w:footerReference w:type="default" r:id="rId9"/>
      <w:pgSz w:w="11906" w:h="16838"/>
      <w:pgMar w:top="1021" w:right="1077" w:bottom="1021" w:left="1077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728" w:rsidRDefault="00242728" w:rsidP="00916713">
      <w:pPr>
        <w:spacing w:after="0" w:line="240" w:lineRule="auto"/>
      </w:pPr>
      <w:r>
        <w:separator/>
      </w:r>
    </w:p>
  </w:endnote>
  <w:endnote w:type="continuationSeparator" w:id="0">
    <w:p w:rsidR="00242728" w:rsidRDefault="00242728" w:rsidP="00916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901587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00E6A" w:rsidRDefault="00B00E6A" w:rsidP="00B00E6A">
            <w:pPr>
              <w:pStyle w:val="Stopka"/>
            </w:pPr>
          </w:p>
          <w:p w:rsidR="00B34703" w:rsidRDefault="00B34703">
            <w:pPr>
              <w:pStyle w:val="Stopka"/>
              <w:jc w:val="center"/>
            </w:pPr>
            <w:r w:rsidRPr="00B34703">
              <w:rPr>
                <w:rFonts w:ascii="Century Gothic" w:hAnsi="Century Gothic"/>
                <w:sz w:val="20"/>
                <w:szCs w:val="20"/>
              </w:rPr>
              <w:t xml:space="preserve">Strona </w: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instrText>PAGE</w:instrTex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242728">
              <w:rPr>
                <w:rFonts w:ascii="Century Gothic" w:hAnsi="Century Gothic"/>
                <w:bCs/>
                <w:noProof/>
                <w:sz w:val="20"/>
                <w:szCs w:val="20"/>
              </w:rPr>
              <w:t>1</w: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  <w:r w:rsidRPr="00B34703">
              <w:rPr>
                <w:rFonts w:ascii="Century Gothic" w:hAnsi="Century Gothic"/>
                <w:sz w:val="20"/>
                <w:szCs w:val="20"/>
              </w:rPr>
              <w:t xml:space="preserve"> z </w: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instrText>NUMPAGES</w:instrTex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242728">
              <w:rPr>
                <w:rFonts w:ascii="Century Gothic" w:hAnsi="Century Gothic"/>
                <w:bCs/>
                <w:noProof/>
                <w:sz w:val="20"/>
                <w:szCs w:val="20"/>
              </w:rPr>
              <w:t>1</w: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34703" w:rsidRDefault="00B34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728" w:rsidRDefault="00242728" w:rsidP="00916713">
      <w:pPr>
        <w:spacing w:after="0" w:line="240" w:lineRule="auto"/>
      </w:pPr>
      <w:r>
        <w:separator/>
      </w:r>
    </w:p>
  </w:footnote>
  <w:footnote w:type="continuationSeparator" w:id="0">
    <w:p w:rsidR="00242728" w:rsidRDefault="00242728" w:rsidP="00916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713" w:rsidRPr="005E6AB7" w:rsidRDefault="00EF0291" w:rsidP="00B00E6A">
    <w:pPr>
      <w:pStyle w:val="Nagwek"/>
      <w:tabs>
        <w:tab w:val="clear" w:pos="4536"/>
        <w:tab w:val="clear" w:pos="9072"/>
      </w:tabs>
      <w:jc w:val="both"/>
      <w:rPr>
        <w:rFonts w:cstheme="minorHAnsi"/>
        <w:sz w:val="20"/>
        <w:szCs w:val="20"/>
      </w:rPr>
    </w:pPr>
    <w:r>
      <w:rPr>
        <w:rFonts w:cstheme="minorHAnsi"/>
        <w:bCs/>
        <w:iCs/>
        <w:sz w:val="20"/>
        <w:szCs w:val="20"/>
      </w:rPr>
      <w:t xml:space="preserve">Oznaczenie sprawy </w:t>
    </w:r>
    <w:r w:rsidR="00C41DBF">
      <w:rPr>
        <w:rFonts w:cstheme="minorHAnsi"/>
        <w:bCs/>
        <w:iCs/>
        <w:sz w:val="20"/>
        <w:szCs w:val="20"/>
      </w:rPr>
      <w:t>ZP/WSCEiT/2024/4</w:t>
    </w:r>
    <w:r w:rsidR="001D1188">
      <w:rPr>
        <w:rFonts w:cstheme="minorHAnsi"/>
        <w:sz w:val="20"/>
        <w:szCs w:val="20"/>
      </w:rPr>
      <w:tab/>
    </w:r>
    <w:r w:rsidR="001D1188">
      <w:rPr>
        <w:rFonts w:cstheme="minorHAnsi"/>
        <w:sz w:val="20"/>
        <w:szCs w:val="20"/>
      </w:rPr>
      <w:tab/>
      <w:t xml:space="preserve">       </w:t>
    </w:r>
    <w:r w:rsidR="001D1188">
      <w:rPr>
        <w:rFonts w:cstheme="minorHAnsi"/>
        <w:sz w:val="20"/>
        <w:szCs w:val="20"/>
      </w:rPr>
      <w:tab/>
    </w:r>
    <w:r w:rsidR="00916713" w:rsidRPr="005E6AB7">
      <w:rPr>
        <w:rFonts w:cstheme="minorHAnsi"/>
        <w:sz w:val="20"/>
        <w:szCs w:val="20"/>
      </w:rPr>
      <w:tab/>
    </w:r>
    <w:r w:rsidR="005E6AB7">
      <w:rPr>
        <w:rFonts w:cstheme="minorHAnsi"/>
        <w:sz w:val="20"/>
        <w:szCs w:val="20"/>
      </w:rPr>
      <w:tab/>
    </w:r>
    <w:r w:rsidR="005E6AB7">
      <w:rPr>
        <w:rFonts w:cstheme="minorHAnsi"/>
        <w:sz w:val="20"/>
        <w:szCs w:val="20"/>
      </w:rPr>
      <w:tab/>
    </w:r>
    <w:r w:rsidR="005E6AB7">
      <w:rPr>
        <w:rFonts w:cstheme="minorHAnsi"/>
        <w:sz w:val="20"/>
        <w:szCs w:val="20"/>
      </w:rPr>
      <w:tab/>
    </w:r>
    <w:r w:rsidR="00916713" w:rsidRPr="005E6AB7">
      <w:rPr>
        <w:rFonts w:cstheme="minorHAnsi"/>
        <w:sz w:val="20"/>
        <w:szCs w:val="20"/>
      </w:rPr>
      <w:t>z</w:t>
    </w:r>
    <w:r w:rsidR="000C0B4B" w:rsidRPr="005E6AB7">
      <w:rPr>
        <w:rFonts w:cstheme="minorHAnsi"/>
        <w:sz w:val="20"/>
        <w:szCs w:val="20"/>
      </w:rPr>
      <w:t xml:space="preserve">ałącznik nr 2 </w:t>
    </w:r>
    <w:r w:rsidR="00916713" w:rsidRPr="005E6AB7">
      <w:rPr>
        <w:rFonts w:cstheme="minorHAnsi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1C4B"/>
    <w:multiLevelType w:val="hybridMultilevel"/>
    <w:tmpl w:val="EC621E5E"/>
    <w:lvl w:ilvl="0" w:tplc="7CF430B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682E44"/>
    <w:multiLevelType w:val="hybridMultilevel"/>
    <w:tmpl w:val="ED4617EA"/>
    <w:lvl w:ilvl="0" w:tplc="9CE0C6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A57A8"/>
    <w:multiLevelType w:val="hybridMultilevel"/>
    <w:tmpl w:val="C0C862E0"/>
    <w:lvl w:ilvl="0" w:tplc="865AD012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6163A"/>
    <w:multiLevelType w:val="hybridMultilevel"/>
    <w:tmpl w:val="23200CCA"/>
    <w:lvl w:ilvl="0" w:tplc="41BC4C8C">
      <w:start w:val="261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B6DE1"/>
    <w:multiLevelType w:val="hybridMultilevel"/>
    <w:tmpl w:val="1EA87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BD77C4"/>
    <w:multiLevelType w:val="hybridMultilevel"/>
    <w:tmpl w:val="89D89DDC"/>
    <w:lvl w:ilvl="0" w:tplc="FA40F9E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E76729"/>
    <w:multiLevelType w:val="hybridMultilevel"/>
    <w:tmpl w:val="D54678EA"/>
    <w:lvl w:ilvl="0" w:tplc="56D6B894">
      <w:start w:val="1"/>
      <w:numFmt w:val="decimal"/>
      <w:lvlText w:val="%1"/>
      <w:lvlJc w:val="left"/>
      <w:pPr>
        <w:ind w:left="170" w:hanging="17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AF27D8"/>
    <w:multiLevelType w:val="hybridMultilevel"/>
    <w:tmpl w:val="44B43B86"/>
    <w:lvl w:ilvl="0" w:tplc="F398D844">
      <w:start w:val="261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164566"/>
    <w:multiLevelType w:val="hybridMultilevel"/>
    <w:tmpl w:val="71C27F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FC"/>
    <w:rsid w:val="0001104F"/>
    <w:rsid w:val="000346AA"/>
    <w:rsid w:val="00067D51"/>
    <w:rsid w:val="000861B5"/>
    <w:rsid w:val="000A20C9"/>
    <w:rsid w:val="000C0B4B"/>
    <w:rsid w:val="000E73D7"/>
    <w:rsid w:val="00113E7E"/>
    <w:rsid w:val="00131933"/>
    <w:rsid w:val="00152E7D"/>
    <w:rsid w:val="001549F2"/>
    <w:rsid w:val="0017141B"/>
    <w:rsid w:val="0017601C"/>
    <w:rsid w:val="001800E4"/>
    <w:rsid w:val="00186611"/>
    <w:rsid w:val="00197B25"/>
    <w:rsid w:val="001A1A4F"/>
    <w:rsid w:val="001B1F87"/>
    <w:rsid w:val="001D1188"/>
    <w:rsid w:val="001E090B"/>
    <w:rsid w:val="002103AF"/>
    <w:rsid w:val="00226F8B"/>
    <w:rsid w:val="00242728"/>
    <w:rsid w:val="00272160"/>
    <w:rsid w:val="002807F5"/>
    <w:rsid w:val="002A6CBE"/>
    <w:rsid w:val="002E1AAA"/>
    <w:rsid w:val="00344772"/>
    <w:rsid w:val="00357230"/>
    <w:rsid w:val="00381375"/>
    <w:rsid w:val="0039146D"/>
    <w:rsid w:val="003B22E7"/>
    <w:rsid w:val="003C36D6"/>
    <w:rsid w:val="004508C7"/>
    <w:rsid w:val="00453A50"/>
    <w:rsid w:val="00455A01"/>
    <w:rsid w:val="004943A8"/>
    <w:rsid w:val="004A120C"/>
    <w:rsid w:val="004B0F26"/>
    <w:rsid w:val="004B2A10"/>
    <w:rsid w:val="004B3D79"/>
    <w:rsid w:val="004B673C"/>
    <w:rsid w:val="004C5B26"/>
    <w:rsid w:val="00513079"/>
    <w:rsid w:val="00536074"/>
    <w:rsid w:val="00591FEE"/>
    <w:rsid w:val="005C72E4"/>
    <w:rsid w:val="005E6AB7"/>
    <w:rsid w:val="006073AF"/>
    <w:rsid w:val="006417B7"/>
    <w:rsid w:val="006468C9"/>
    <w:rsid w:val="00653730"/>
    <w:rsid w:val="00655759"/>
    <w:rsid w:val="006656CE"/>
    <w:rsid w:val="00667C44"/>
    <w:rsid w:val="006A2D4F"/>
    <w:rsid w:val="006F397E"/>
    <w:rsid w:val="006F6BE4"/>
    <w:rsid w:val="00703083"/>
    <w:rsid w:val="0071729A"/>
    <w:rsid w:val="0073493B"/>
    <w:rsid w:val="007408FC"/>
    <w:rsid w:val="00753B78"/>
    <w:rsid w:val="007542FB"/>
    <w:rsid w:val="00773484"/>
    <w:rsid w:val="00785E6D"/>
    <w:rsid w:val="00785E76"/>
    <w:rsid w:val="007B6A31"/>
    <w:rsid w:val="007C289D"/>
    <w:rsid w:val="007C5FD3"/>
    <w:rsid w:val="007F2B60"/>
    <w:rsid w:val="00816CEB"/>
    <w:rsid w:val="0082105F"/>
    <w:rsid w:val="0082608E"/>
    <w:rsid w:val="00841925"/>
    <w:rsid w:val="00881032"/>
    <w:rsid w:val="008B4BB8"/>
    <w:rsid w:val="008B68BD"/>
    <w:rsid w:val="008C06C0"/>
    <w:rsid w:val="008C4E04"/>
    <w:rsid w:val="008C7238"/>
    <w:rsid w:val="008E1323"/>
    <w:rsid w:val="009045E6"/>
    <w:rsid w:val="0090689D"/>
    <w:rsid w:val="00916713"/>
    <w:rsid w:val="00943579"/>
    <w:rsid w:val="00995F64"/>
    <w:rsid w:val="009975D7"/>
    <w:rsid w:val="009B4FF5"/>
    <w:rsid w:val="009B707B"/>
    <w:rsid w:val="009C42D0"/>
    <w:rsid w:val="009D438A"/>
    <w:rsid w:val="00A05C8E"/>
    <w:rsid w:val="00A154CF"/>
    <w:rsid w:val="00A208EF"/>
    <w:rsid w:val="00A24141"/>
    <w:rsid w:val="00A36885"/>
    <w:rsid w:val="00A4662D"/>
    <w:rsid w:val="00A743EE"/>
    <w:rsid w:val="00A7766A"/>
    <w:rsid w:val="00A83309"/>
    <w:rsid w:val="00A84166"/>
    <w:rsid w:val="00A84FC3"/>
    <w:rsid w:val="00AA167A"/>
    <w:rsid w:val="00AB623D"/>
    <w:rsid w:val="00AC7056"/>
    <w:rsid w:val="00B00E6A"/>
    <w:rsid w:val="00B05B63"/>
    <w:rsid w:val="00B14212"/>
    <w:rsid w:val="00B15FE9"/>
    <w:rsid w:val="00B226AB"/>
    <w:rsid w:val="00B268C8"/>
    <w:rsid w:val="00B32281"/>
    <w:rsid w:val="00B34703"/>
    <w:rsid w:val="00B36740"/>
    <w:rsid w:val="00B57512"/>
    <w:rsid w:val="00B74C1F"/>
    <w:rsid w:val="00B91913"/>
    <w:rsid w:val="00BA0A93"/>
    <w:rsid w:val="00BB03B9"/>
    <w:rsid w:val="00BD7607"/>
    <w:rsid w:val="00BE13F0"/>
    <w:rsid w:val="00BF0662"/>
    <w:rsid w:val="00BF3B71"/>
    <w:rsid w:val="00C02B2A"/>
    <w:rsid w:val="00C258E0"/>
    <w:rsid w:val="00C41DBF"/>
    <w:rsid w:val="00C53ED5"/>
    <w:rsid w:val="00C55F70"/>
    <w:rsid w:val="00C56043"/>
    <w:rsid w:val="00C672AB"/>
    <w:rsid w:val="00C978E9"/>
    <w:rsid w:val="00C97B02"/>
    <w:rsid w:val="00CD357B"/>
    <w:rsid w:val="00D27FF2"/>
    <w:rsid w:val="00D3784D"/>
    <w:rsid w:val="00D5045E"/>
    <w:rsid w:val="00D51497"/>
    <w:rsid w:val="00D64487"/>
    <w:rsid w:val="00D74901"/>
    <w:rsid w:val="00D97636"/>
    <w:rsid w:val="00DB0D4C"/>
    <w:rsid w:val="00DB0FA9"/>
    <w:rsid w:val="00DD5892"/>
    <w:rsid w:val="00E061C9"/>
    <w:rsid w:val="00E10E9E"/>
    <w:rsid w:val="00E26597"/>
    <w:rsid w:val="00E452A4"/>
    <w:rsid w:val="00E66AE4"/>
    <w:rsid w:val="00E94991"/>
    <w:rsid w:val="00EF0291"/>
    <w:rsid w:val="00EF6868"/>
    <w:rsid w:val="00F20983"/>
    <w:rsid w:val="00F23B03"/>
    <w:rsid w:val="00F35B17"/>
    <w:rsid w:val="00F43168"/>
    <w:rsid w:val="00F4704D"/>
    <w:rsid w:val="00F91C00"/>
    <w:rsid w:val="00FA0AB0"/>
    <w:rsid w:val="00FA3873"/>
    <w:rsid w:val="00FB6E13"/>
    <w:rsid w:val="00FE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6713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4FC3"/>
    <w:pPr>
      <w:keepNext/>
      <w:spacing w:after="0" w:line="240" w:lineRule="auto"/>
      <w:outlineLvl w:val="1"/>
    </w:pPr>
    <w:rPr>
      <w:rFonts w:ascii="Century Gothic" w:hAnsi="Century Gothic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4FC3"/>
    <w:pPr>
      <w:keepNext/>
      <w:spacing w:after="0" w:line="240" w:lineRule="auto"/>
      <w:jc w:val="center"/>
      <w:outlineLvl w:val="2"/>
    </w:pPr>
    <w:rPr>
      <w:rFonts w:ascii="Century Gothic" w:hAnsi="Century Gothic"/>
      <w:b/>
      <w:color w:val="FF000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6868"/>
    <w:pPr>
      <w:keepNext/>
      <w:spacing w:after="0" w:line="240" w:lineRule="auto"/>
      <w:jc w:val="center"/>
      <w:outlineLvl w:val="3"/>
    </w:pPr>
    <w:rPr>
      <w:rFonts w:ascii="Century Gothic" w:eastAsia="Calibri" w:hAnsi="Century Gothic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8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06C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16713"/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67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67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6713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16713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16713"/>
    <w:pPr>
      <w:spacing w:after="0" w:line="240" w:lineRule="auto"/>
      <w:jc w:val="center"/>
    </w:pPr>
    <w:rPr>
      <w:rFonts w:ascii="Century Gothic" w:eastAsia="Times New Roman" w:hAnsi="Century Gothic" w:cstheme="minorHAnsi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16713"/>
    <w:rPr>
      <w:rFonts w:ascii="Century Gothic" w:eastAsia="Times New Roman" w:hAnsi="Century Gothic" w:cstheme="minorHAnsi"/>
      <w:b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713"/>
    <w:pPr>
      <w:spacing w:after="0" w:line="240" w:lineRule="auto"/>
      <w:jc w:val="center"/>
    </w:pPr>
    <w:rPr>
      <w:rFonts w:ascii="Century Gothic" w:eastAsia="Times New Roman" w:hAnsi="Century Gothic" w:cstheme="minorHAnsi"/>
      <w:b/>
      <w:color w:val="FF000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16713"/>
    <w:rPr>
      <w:rFonts w:ascii="Century Gothic" w:eastAsia="Times New Roman" w:hAnsi="Century Gothic" w:cstheme="minorHAnsi"/>
      <w:b/>
      <w:color w:val="FF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713"/>
  </w:style>
  <w:style w:type="paragraph" w:styleId="Stopka">
    <w:name w:val="footer"/>
    <w:basedOn w:val="Normalny"/>
    <w:link w:val="StopkaZnak"/>
    <w:uiPriority w:val="99"/>
    <w:unhideWhenUsed/>
    <w:rsid w:val="009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713"/>
  </w:style>
  <w:style w:type="character" w:customStyle="1" w:styleId="Nagwek2Znak">
    <w:name w:val="Nagłówek 2 Znak"/>
    <w:basedOn w:val="Domylnaczcionkaakapitu"/>
    <w:link w:val="Nagwek2"/>
    <w:uiPriority w:val="9"/>
    <w:rsid w:val="00A84FC3"/>
    <w:rPr>
      <w:rFonts w:ascii="Century Gothic" w:hAnsi="Century Gothic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A84FC3"/>
    <w:rPr>
      <w:rFonts w:ascii="Century Gothic" w:hAnsi="Century Gothic"/>
      <w:b/>
      <w:color w:val="FF0000"/>
    </w:rPr>
  </w:style>
  <w:style w:type="character" w:customStyle="1" w:styleId="Nagwek4Znak">
    <w:name w:val="Nagłówek 4 Znak"/>
    <w:basedOn w:val="Domylnaczcionkaakapitu"/>
    <w:link w:val="Nagwek4"/>
    <w:uiPriority w:val="9"/>
    <w:rsid w:val="00EF6868"/>
    <w:rPr>
      <w:rFonts w:ascii="Century Gothic" w:eastAsia="Calibri" w:hAnsi="Century Gothic" w:cs="Calibri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268C8"/>
    <w:pPr>
      <w:spacing w:after="0"/>
    </w:pPr>
    <w:rPr>
      <w:rFonts w:ascii="Century Gothic" w:hAnsi="Century Gothic"/>
      <w:color w:val="FF0000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68C8"/>
    <w:rPr>
      <w:rFonts w:ascii="Century Gothic" w:hAnsi="Century Gothic"/>
      <w:color w:val="FF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32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36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C3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6713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4FC3"/>
    <w:pPr>
      <w:keepNext/>
      <w:spacing w:after="0" w:line="240" w:lineRule="auto"/>
      <w:outlineLvl w:val="1"/>
    </w:pPr>
    <w:rPr>
      <w:rFonts w:ascii="Century Gothic" w:hAnsi="Century Gothic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4FC3"/>
    <w:pPr>
      <w:keepNext/>
      <w:spacing w:after="0" w:line="240" w:lineRule="auto"/>
      <w:jc w:val="center"/>
      <w:outlineLvl w:val="2"/>
    </w:pPr>
    <w:rPr>
      <w:rFonts w:ascii="Century Gothic" w:hAnsi="Century Gothic"/>
      <w:b/>
      <w:color w:val="FF000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6868"/>
    <w:pPr>
      <w:keepNext/>
      <w:spacing w:after="0" w:line="240" w:lineRule="auto"/>
      <w:jc w:val="center"/>
      <w:outlineLvl w:val="3"/>
    </w:pPr>
    <w:rPr>
      <w:rFonts w:ascii="Century Gothic" w:eastAsia="Calibri" w:hAnsi="Century Gothic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8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06C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16713"/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67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67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6713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16713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16713"/>
    <w:pPr>
      <w:spacing w:after="0" w:line="240" w:lineRule="auto"/>
      <w:jc w:val="center"/>
    </w:pPr>
    <w:rPr>
      <w:rFonts w:ascii="Century Gothic" w:eastAsia="Times New Roman" w:hAnsi="Century Gothic" w:cstheme="minorHAnsi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16713"/>
    <w:rPr>
      <w:rFonts w:ascii="Century Gothic" w:eastAsia="Times New Roman" w:hAnsi="Century Gothic" w:cstheme="minorHAnsi"/>
      <w:b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713"/>
    <w:pPr>
      <w:spacing w:after="0" w:line="240" w:lineRule="auto"/>
      <w:jc w:val="center"/>
    </w:pPr>
    <w:rPr>
      <w:rFonts w:ascii="Century Gothic" w:eastAsia="Times New Roman" w:hAnsi="Century Gothic" w:cstheme="minorHAnsi"/>
      <w:b/>
      <w:color w:val="FF000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16713"/>
    <w:rPr>
      <w:rFonts w:ascii="Century Gothic" w:eastAsia="Times New Roman" w:hAnsi="Century Gothic" w:cstheme="minorHAnsi"/>
      <w:b/>
      <w:color w:val="FF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713"/>
  </w:style>
  <w:style w:type="paragraph" w:styleId="Stopka">
    <w:name w:val="footer"/>
    <w:basedOn w:val="Normalny"/>
    <w:link w:val="StopkaZnak"/>
    <w:uiPriority w:val="99"/>
    <w:unhideWhenUsed/>
    <w:rsid w:val="009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713"/>
  </w:style>
  <w:style w:type="character" w:customStyle="1" w:styleId="Nagwek2Znak">
    <w:name w:val="Nagłówek 2 Znak"/>
    <w:basedOn w:val="Domylnaczcionkaakapitu"/>
    <w:link w:val="Nagwek2"/>
    <w:uiPriority w:val="9"/>
    <w:rsid w:val="00A84FC3"/>
    <w:rPr>
      <w:rFonts w:ascii="Century Gothic" w:hAnsi="Century Gothic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A84FC3"/>
    <w:rPr>
      <w:rFonts w:ascii="Century Gothic" w:hAnsi="Century Gothic"/>
      <w:b/>
      <w:color w:val="FF0000"/>
    </w:rPr>
  </w:style>
  <w:style w:type="character" w:customStyle="1" w:styleId="Nagwek4Znak">
    <w:name w:val="Nagłówek 4 Znak"/>
    <w:basedOn w:val="Domylnaczcionkaakapitu"/>
    <w:link w:val="Nagwek4"/>
    <w:uiPriority w:val="9"/>
    <w:rsid w:val="00EF6868"/>
    <w:rPr>
      <w:rFonts w:ascii="Century Gothic" w:eastAsia="Calibri" w:hAnsi="Century Gothic" w:cs="Calibri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268C8"/>
    <w:pPr>
      <w:spacing w:after="0"/>
    </w:pPr>
    <w:rPr>
      <w:rFonts w:ascii="Century Gothic" w:hAnsi="Century Gothic"/>
      <w:color w:val="FF0000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68C8"/>
    <w:rPr>
      <w:rFonts w:ascii="Century Gothic" w:hAnsi="Century Gothic"/>
      <w:color w:val="FF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32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36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C3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Szymanowski</dc:creator>
  <cp:lastModifiedBy>Adam Szymanowski</cp:lastModifiedBy>
  <cp:revision>3</cp:revision>
  <cp:lastPrinted>2023-05-25T12:27:00Z</cp:lastPrinted>
  <dcterms:created xsi:type="dcterms:W3CDTF">2024-11-14T12:58:00Z</dcterms:created>
  <dcterms:modified xsi:type="dcterms:W3CDTF">2024-11-14T12:58:00Z</dcterms:modified>
</cp:coreProperties>
</file>