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6F54" w14:textId="5306A490" w:rsidR="00CF13A1" w:rsidRDefault="009F6B35" w:rsidP="00957CFE">
      <w:pPr>
        <w:spacing w:line="240" w:lineRule="auto"/>
        <w:jc w:val="right"/>
      </w:pPr>
      <w:r>
        <w:rPr>
          <w:rFonts w:cstheme="minorHAnsi"/>
        </w:rPr>
        <w:t xml:space="preserve">Załącznik nr </w:t>
      </w:r>
      <w:r w:rsidR="008E2191">
        <w:rPr>
          <w:rFonts w:cstheme="minorHAnsi"/>
        </w:rPr>
        <w:t>4</w:t>
      </w:r>
    </w:p>
    <w:p w14:paraId="745EBEB5" w14:textId="77777777" w:rsidR="00CF13A1" w:rsidRDefault="009F6B35">
      <w:pPr>
        <w:pStyle w:val="Akapitzli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6821203D" w14:textId="77777777" w:rsidR="00511112" w:rsidRPr="00511112" w:rsidRDefault="00511112" w:rsidP="00511112">
      <w:pPr>
        <w:spacing w:line="240" w:lineRule="auto"/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11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Wybór Operatora infrastruktury Kotłowni w Świątkach oraz dostawy ciepła oraz ciepłej wody do Zespołu Szkolno-Przedszkolnego w Świątkach, Żłobka oraz pozostałych odbiorców </w:t>
      </w:r>
    </w:p>
    <w:p w14:paraId="59DEAD5C" w14:textId="77777777" w:rsidR="00511112" w:rsidRPr="00511112" w:rsidRDefault="00511112" w:rsidP="00511112">
      <w:pPr>
        <w:spacing w:line="240" w:lineRule="auto"/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11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01-01-2025 do 31-12-2027</w:t>
      </w:r>
    </w:p>
    <w:p w14:paraId="4EAD7D29" w14:textId="77777777" w:rsidR="00511112" w:rsidRPr="00511112" w:rsidRDefault="00511112" w:rsidP="00511112">
      <w:pPr>
        <w:spacing w:line="240" w:lineRule="auto"/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11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 ROS.271.17.2024</w:t>
      </w:r>
    </w:p>
    <w:p w14:paraId="483A200F" w14:textId="70A76675" w:rsidR="00CF13A1" w:rsidRPr="005136D6" w:rsidRDefault="00511112" w:rsidP="00511112">
      <w:pPr>
        <w:spacing w:line="240" w:lineRule="auto"/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11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ocds-148610-e7dc5c0e-423e-4b8f-ae81-241988006429</w:t>
      </w:r>
      <w:r w:rsidR="00957C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A37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F6B35">
        <w:rPr>
          <w:rFonts w:ascii="Times New Roman" w:hAnsi="Times New Roman" w:cstheme="minorHAnsi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095" w:type="dxa"/>
        <w:tblInd w:w="473" w:type="dxa"/>
        <w:tblLook w:val="04A0" w:firstRow="1" w:lastRow="0" w:firstColumn="1" w:lastColumn="0" w:noHBand="0" w:noVBand="1"/>
      </w:tblPr>
      <w:tblGrid>
        <w:gridCol w:w="791"/>
        <w:gridCol w:w="3163"/>
        <w:gridCol w:w="2580"/>
        <w:gridCol w:w="2759"/>
        <w:gridCol w:w="1753"/>
        <w:gridCol w:w="2049"/>
      </w:tblGrid>
      <w:tr w:rsidR="00CF13A1" w14:paraId="71215912" w14:textId="77777777">
        <w:trPr>
          <w:trHeight w:val="960"/>
        </w:trPr>
        <w:tc>
          <w:tcPr>
            <w:tcW w:w="790" w:type="dxa"/>
            <w:shd w:val="clear" w:color="auto" w:fill="auto"/>
          </w:tcPr>
          <w:p w14:paraId="78ECB9CF" w14:textId="77777777" w:rsidR="00CF13A1" w:rsidRDefault="009F6B35">
            <w:pPr>
              <w:spacing w:after="0" w:line="240" w:lineRule="auto"/>
              <w:ind w:left="-3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63" w:type="dxa"/>
            <w:shd w:val="clear" w:color="auto" w:fill="auto"/>
          </w:tcPr>
          <w:p w14:paraId="2CA13CA7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  <w:shd w:val="clear" w:color="auto" w:fill="auto"/>
          </w:tcPr>
          <w:p w14:paraId="40A08F49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  <w:shd w:val="clear" w:color="auto" w:fill="auto"/>
          </w:tcPr>
          <w:p w14:paraId="6AA5BB5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Posiadane uprawnienia</w:t>
            </w:r>
          </w:p>
        </w:tc>
        <w:tc>
          <w:tcPr>
            <w:tcW w:w="1753" w:type="dxa"/>
            <w:shd w:val="clear" w:color="auto" w:fill="auto"/>
          </w:tcPr>
          <w:p w14:paraId="7310A79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Doświadczenie</w:t>
            </w:r>
          </w:p>
        </w:tc>
        <w:tc>
          <w:tcPr>
            <w:tcW w:w="2049" w:type="dxa"/>
            <w:shd w:val="clear" w:color="auto" w:fill="auto"/>
          </w:tcPr>
          <w:p w14:paraId="60F9FB0F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br/>
              <w:t>o podstawie dysponowania</w:t>
            </w:r>
          </w:p>
        </w:tc>
      </w:tr>
      <w:tr w:rsidR="00CF13A1" w14:paraId="72E61F10" w14:textId="77777777">
        <w:trPr>
          <w:trHeight w:val="426"/>
        </w:trPr>
        <w:tc>
          <w:tcPr>
            <w:tcW w:w="790" w:type="dxa"/>
            <w:shd w:val="clear" w:color="auto" w:fill="auto"/>
          </w:tcPr>
          <w:p w14:paraId="2762F39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1A2798A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C17623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81F5F8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6A1650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08ADE8AF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12C42FF5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0B708E3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780BAC8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76197AA8" w14:textId="77777777">
        <w:trPr>
          <w:trHeight w:val="383"/>
        </w:trPr>
        <w:tc>
          <w:tcPr>
            <w:tcW w:w="790" w:type="dxa"/>
            <w:shd w:val="clear" w:color="auto" w:fill="auto"/>
          </w:tcPr>
          <w:p w14:paraId="0142A43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74A2D87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6579BE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A0411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9120B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24552E3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72DB41E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607B5A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7750E97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61C40DFE" w14:textId="77777777">
        <w:trPr>
          <w:trHeight w:val="383"/>
        </w:trPr>
        <w:tc>
          <w:tcPr>
            <w:tcW w:w="790" w:type="dxa"/>
            <w:tcBorders>
              <w:top w:val="nil"/>
            </w:tcBorders>
            <w:shd w:val="clear" w:color="auto" w:fill="auto"/>
          </w:tcPr>
          <w:p w14:paraId="4A8365C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  <w:shd w:val="clear" w:color="auto" w:fill="auto"/>
          </w:tcPr>
          <w:p w14:paraId="2DE39E8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1044FC0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41857CB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390E996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020CAB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  <w:shd w:val="clear" w:color="auto" w:fill="auto"/>
          </w:tcPr>
          <w:p w14:paraId="050E4380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  <w:shd w:val="clear" w:color="auto" w:fill="auto"/>
          </w:tcPr>
          <w:p w14:paraId="0F4037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14:paraId="2DA2F13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nil"/>
            </w:tcBorders>
            <w:shd w:val="clear" w:color="auto" w:fill="auto"/>
          </w:tcPr>
          <w:p w14:paraId="5F0BC65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0615E251" w14:textId="77777777">
        <w:trPr>
          <w:trHeight w:val="476"/>
        </w:trPr>
        <w:tc>
          <w:tcPr>
            <w:tcW w:w="790" w:type="dxa"/>
            <w:shd w:val="clear" w:color="auto" w:fill="auto"/>
          </w:tcPr>
          <w:p w14:paraId="3959B57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4193A18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7A85ED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14BD4D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53141C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4DB54AEE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3F086BE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4120FFF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2A07BE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</w:tbl>
    <w:p w14:paraId="2E8ED046" w14:textId="0AFFF733" w:rsidR="00CF13A1" w:rsidRDefault="00CF13A1">
      <w:pPr>
        <w:jc w:val="both"/>
        <w:rPr>
          <w:rFonts w:cstheme="minorHAnsi"/>
          <w:b/>
          <w:bCs/>
          <w:sz w:val="24"/>
          <w:szCs w:val="24"/>
        </w:rPr>
      </w:pPr>
    </w:p>
    <w:p w14:paraId="18BB15B4" w14:textId="77777777" w:rsidR="000D70CF" w:rsidRDefault="000D70CF">
      <w:pPr>
        <w:jc w:val="both"/>
        <w:rPr>
          <w:rFonts w:cstheme="minorHAnsi"/>
          <w:b/>
          <w:bCs/>
          <w:sz w:val="24"/>
          <w:szCs w:val="24"/>
        </w:rPr>
      </w:pPr>
    </w:p>
    <w:p w14:paraId="37D8E15A" w14:textId="3C68A9CD" w:rsidR="00CF13A1" w:rsidRDefault="009F6B35">
      <w:pPr>
        <w:spacing w:after="0" w:line="240" w:lineRule="auto"/>
        <w:jc w:val="right"/>
      </w:pPr>
      <w:r>
        <w:rPr>
          <w:rFonts w:cstheme="minorHAnsi"/>
          <w:b/>
          <w:bCs/>
          <w:sz w:val="24"/>
          <w:szCs w:val="24"/>
        </w:rPr>
        <w:lastRenderedPageBreak/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....................................................................... </w:t>
      </w:r>
      <w:r w:rsidR="00DE6A5F" w:rsidRPr="00DE6A5F">
        <w:rPr>
          <w:rFonts w:cstheme="minorHAnsi"/>
          <w:sz w:val="24"/>
          <w:szCs w:val="24"/>
        </w:rPr>
        <w:t xml:space="preserve">                </w:t>
      </w:r>
      <w:r w:rsidR="00DE6A5F">
        <w:rPr>
          <w:rFonts w:cstheme="minorHAnsi"/>
          <w:sz w:val="24"/>
          <w:szCs w:val="24"/>
        </w:rPr>
        <w:br/>
      </w:r>
      <w:r w:rsidR="00DE6A5F" w:rsidRPr="00DE6A5F">
        <w:rPr>
          <w:rFonts w:cstheme="minorHAnsi"/>
          <w:sz w:val="24"/>
          <w:szCs w:val="24"/>
        </w:rPr>
        <w:t xml:space="preserve">      </w:t>
      </w:r>
      <w:r w:rsidR="00DE6A5F" w:rsidRPr="00DE6A5F">
        <w:rPr>
          <w:rFonts w:cstheme="minorHAnsi"/>
          <w:sz w:val="16"/>
          <w:szCs w:val="16"/>
        </w:rPr>
        <w:t>(kwalifikowany podpis elektroniczny, podpis zaufany lub podpis osobisty)</w:t>
      </w:r>
    </w:p>
    <w:sectPr w:rsidR="00CF13A1" w:rsidSect="000D70CF">
      <w:headerReference w:type="default" r:id="rId7"/>
      <w:pgSz w:w="16838" w:h="11906" w:orient="landscape"/>
      <w:pgMar w:top="1134" w:right="1417" w:bottom="568" w:left="1417" w:header="33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81647" w14:textId="77777777" w:rsidR="00951F9B" w:rsidRDefault="009F6B35">
      <w:pPr>
        <w:spacing w:after="0" w:line="240" w:lineRule="auto"/>
      </w:pPr>
      <w:r>
        <w:separator/>
      </w:r>
    </w:p>
  </w:endnote>
  <w:endnote w:type="continuationSeparator" w:id="0">
    <w:p w14:paraId="63C5F402" w14:textId="77777777" w:rsidR="00951F9B" w:rsidRDefault="009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FDF5" w14:textId="77777777" w:rsidR="00951F9B" w:rsidRDefault="009F6B35">
      <w:pPr>
        <w:spacing w:after="0" w:line="240" w:lineRule="auto"/>
      </w:pPr>
      <w:r>
        <w:separator/>
      </w:r>
    </w:p>
  </w:footnote>
  <w:footnote w:type="continuationSeparator" w:id="0">
    <w:p w14:paraId="3769E7EE" w14:textId="77777777" w:rsidR="00951F9B" w:rsidRDefault="009F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C103" w14:textId="2A175630" w:rsidR="00511112" w:rsidRPr="00511112" w:rsidRDefault="00511112" w:rsidP="00511112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511112">
      <w:rPr>
        <w:rFonts w:ascii="Times New Roman" w:eastAsia="Times New Roman" w:hAnsi="Times New Roman" w:cs="Times New Roman"/>
        <w:sz w:val="18"/>
        <w:szCs w:val="18"/>
        <w:lang w:eastAsia="pl-PL"/>
      </w:rPr>
      <w:t>Wybór Operatora infrastruktury Kotłowni w Świątkach oraz dostawy ciepła oraz ciepłej wody do Zespołu Szkolno-Przedszkolnego w Świątkach, Żłobka oraz pozostałych odbiorców</w:t>
    </w:r>
  </w:p>
  <w:p w14:paraId="006373C0" w14:textId="77777777" w:rsidR="00511112" w:rsidRPr="00511112" w:rsidRDefault="00511112" w:rsidP="00511112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511112">
      <w:rPr>
        <w:rFonts w:ascii="Times New Roman" w:eastAsia="Times New Roman" w:hAnsi="Times New Roman" w:cs="Times New Roman"/>
        <w:sz w:val="18"/>
        <w:szCs w:val="18"/>
        <w:lang w:eastAsia="pl-PL"/>
      </w:rPr>
      <w:t>od 01-01-2025 do 31-12-2027</w:t>
    </w:r>
  </w:p>
  <w:p w14:paraId="025C3032" w14:textId="77777777" w:rsidR="00511112" w:rsidRPr="00511112" w:rsidRDefault="00511112" w:rsidP="00511112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511112">
      <w:rPr>
        <w:rFonts w:ascii="Times New Roman" w:eastAsia="Times New Roman" w:hAnsi="Times New Roman" w:cs="Times New Roman"/>
        <w:sz w:val="18"/>
        <w:szCs w:val="18"/>
        <w:lang w:eastAsia="pl-PL"/>
      </w:rPr>
      <w:t>Znak Postępowania ROS.271.17.2024</w:t>
    </w:r>
  </w:p>
  <w:p w14:paraId="39E10506" w14:textId="25B19E6C" w:rsidR="00CF13A1" w:rsidRPr="00511112" w:rsidRDefault="00511112" w:rsidP="00511112">
    <w:pPr>
      <w:pStyle w:val="Nagwek"/>
      <w:jc w:val="center"/>
    </w:pPr>
    <w:r w:rsidRPr="00511112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ocds-148610-e7dc5c0e-423e-4b8f-ae81-241988006429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3A1"/>
    <w:rsid w:val="000D70CF"/>
    <w:rsid w:val="00274FFC"/>
    <w:rsid w:val="00430DA1"/>
    <w:rsid w:val="00511112"/>
    <w:rsid w:val="005136D6"/>
    <w:rsid w:val="005B098E"/>
    <w:rsid w:val="007F2C6F"/>
    <w:rsid w:val="00836EFF"/>
    <w:rsid w:val="008E1577"/>
    <w:rsid w:val="008E2191"/>
    <w:rsid w:val="009326C5"/>
    <w:rsid w:val="00951F9B"/>
    <w:rsid w:val="00957CFE"/>
    <w:rsid w:val="009F6485"/>
    <w:rsid w:val="009F6B35"/>
    <w:rsid w:val="00A376F7"/>
    <w:rsid w:val="00B23384"/>
    <w:rsid w:val="00B5274C"/>
    <w:rsid w:val="00BA59F3"/>
    <w:rsid w:val="00C61A49"/>
    <w:rsid w:val="00CF13A1"/>
    <w:rsid w:val="00D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BB0F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4D43-C740-4FF1-922C-457EE84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2021-05-12T08:34:00Z</cp:lastPrinted>
  <dcterms:created xsi:type="dcterms:W3CDTF">2024-11-15T07:46:00Z</dcterms:created>
  <dcterms:modified xsi:type="dcterms:W3CDTF">2024-11-15T07:46:00Z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