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193470935"/>
        <w:docPartObj>
          <w:docPartGallery w:val="Page Numbers (Margins)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eastAsia="pl-PL"/>
        </w:rPr>
      </w:sdtEndPr>
      <w:sdtContent>
        <w:p w14:paraId="3777993C" w14:textId="0D2CD3C1" w:rsidR="00DF35E3" w:rsidRDefault="00DF35E3" w:rsidP="00550B3D">
          <w:pPr>
            <w:pStyle w:val="NormalnyWeb"/>
            <w:spacing w:before="0" w:beforeAutospacing="0" w:after="28"/>
          </w:pPr>
          <w:r w:rsidRPr="00A3206B">
            <w:rPr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023E5F01" wp14:editId="2DCF526D">
                    <wp:simplePos x="0" y="0"/>
                    <wp:positionH relativeFrom="rightMargin">
                      <wp:align>center</wp:align>
                    </wp:positionH>
                    <wp:positionV relativeFrom="margin">
                      <wp:align>bottom</wp:align>
                    </wp:positionV>
                    <wp:extent cx="510540" cy="2183130"/>
                    <wp:effectExtent l="0" t="0" r="0" b="0"/>
                    <wp:wrapNone/>
                    <wp:docPr id="1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0540" cy="21831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24101E" w14:textId="77777777" w:rsidR="00DF35E3" w:rsidRDefault="00DF35E3" w:rsidP="00DF35E3">
                                <w:pPr>
                                  <w:pStyle w:val="Stopka"/>
                                  <w:rPr>
                                    <w:rFonts w:asciiTheme="majorHAnsi" w:eastAsiaTheme="majorEastAsia" w:hAnsiTheme="majorHAnsi" w:cstheme="majorBidi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</w:rPr>
                                  <w:t>Strona</w:t>
                                </w:r>
                                <w:r>
                                  <w:rPr>
                                    <w:rFonts w:eastAsiaTheme="minorEastAsia"/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rFonts w:eastAsiaTheme="minorEastAsia"/>
                                    <w:szCs w:val="21"/>
                                  </w:rPr>
                                  <w:fldChar w:fldCharType="separate"/>
                                </w:r>
                                <w:r w:rsidRPr="003A5101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4"/>
                                    <w:szCs w:val="44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44"/>
                                    <w:szCs w:val="4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23E5F01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  <v:textbox style="layout-flow:vertical;mso-layout-flow-alt:bottom-to-top;mso-fit-shape-to-text:t">
                      <w:txbxContent>
                        <w:p w14:paraId="6D24101E" w14:textId="77777777" w:rsidR="00DF35E3" w:rsidRDefault="00DF35E3" w:rsidP="00DF35E3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Strona</w:t>
                          </w:r>
                          <w:r>
                            <w:rPr>
                              <w:rFonts w:eastAsiaTheme="minorEastAsia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eastAsiaTheme="minorEastAsia"/>
                              <w:szCs w:val="21"/>
                            </w:rPr>
                            <w:fldChar w:fldCharType="separate"/>
                          </w:r>
                          <w:r w:rsidRPr="003A5101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</w:sdtContent>
    </w:sdt>
    <w:p w14:paraId="0F426B49" w14:textId="5B4B0AF5" w:rsidR="00FC5784" w:rsidRPr="00F2255A" w:rsidRDefault="00FC5784" w:rsidP="00F2255A">
      <w:pPr>
        <w:suppressAutoHyphens/>
        <w:ind w:left="-142"/>
        <w:rPr>
          <w:i/>
          <w:color w:val="000000"/>
          <w:kern w:val="2"/>
          <w:lang w:eastAsia="ar-SA"/>
        </w:rPr>
      </w:pPr>
      <w:r w:rsidRPr="00F2255A">
        <w:rPr>
          <w:i/>
          <w:color w:val="000000"/>
          <w:kern w:val="2"/>
          <w:lang w:eastAsia="ar-SA"/>
        </w:rPr>
        <w:t xml:space="preserve">Załącznik nr </w:t>
      </w:r>
      <w:r w:rsidR="000228F5">
        <w:rPr>
          <w:i/>
          <w:color w:val="000000"/>
          <w:kern w:val="2"/>
          <w:lang w:eastAsia="ar-SA"/>
        </w:rPr>
        <w:t>4</w:t>
      </w:r>
    </w:p>
    <w:p w14:paraId="021A8ED7" w14:textId="62752E21" w:rsidR="00FC5784" w:rsidRDefault="00550B3D" w:rsidP="00450803">
      <w:pPr>
        <w:suppressAutoHyphens/>
        <w:ind w:left="-142"/>
        <w:rPr>
          <w:iCs/>
          <w:color w:val="000000"/>
          <w:kern w:val="2"/>
          <w:lang w:eastAsia="ar-SA"/>
        </w:rPr>
      </w:pPr>
      <w:r>
        <w:rPr>
          <w:iCs/>
          <w:color w:val="000000"/>
          <w:kern w:val="2"/>
          <w:lang w:eastAsia="ar-SA"/>
        </w:rPr>
        <w:t xml:space="preserve">Postępowanie </w:t>
      </w:r>
      <w:r w:rsidR="00FC5784">
        <w:rPr>
          <w:iCs/>
          <w:color w:val="000000"/>
          <w:kern w:val="2"/>
          <w:lang w:eastAsia="ar-SA"/>
        </w:rPr>
        <w:t xml:space="preserve"> ZP/SZP/</w:t>
      </w:r>
      <w:r w:rsidR="00C7063B">
        <w:rPr>
          <w:iCs/>
          <w:color w:val="000000"/>
          <w:kern w:val="2"/>
          <w:lang w:eastAsia="ar-SA"/>
        </w:rPr>
        <w:t>13</w:t>
      </w:r>
      <w:r w:rsidR="00FC5784">
        <w:rPr>
          <w:iCs/>
          <w:color w:val="000000"/>
          <w:kern w:val="2"/>
          <w:lang w:eastAsia="ar-SA"/>
        </w:rPr>
        <w:t>/202</w:t>
      </w:r>
      <w:r w:rsidR="0011052A">
        <w:rPr>
          <w:iCs/>
          <w:color w:val="000000"/>
          <w:kern w:val="2"/>
          <w:lang w:eastAsia="ar-SA"/>
        </w:rPr>
        <w:t>4</w:t>
      </w:r>
    </w:p>
    <w:p w14:paraId="6DCC329B" w14:textId="1F0223D7" w:rsidR="00550B3D" w:rsidRPr="00550B3D" w:rsidRDefault="00550B3D" w:rsidP="00550B3D">
      <w:pPr>
        <w:ind w:left="-142"/>
        <w:rPr>
          <w:lang w:bidi="pl-PL"/>
        </w:rPr>
      </w:pPr>
      <w:r w:rsidRPr="00550B3D">
        <w:rPr>
          <w:b/>
          <w:bCs/>
          <w:lang w:bidi="pl-PL"/>
        </w:rPr>
        <w:t>OŚWIADCZENIE O PRZYNALEŻNOŚCI LUB BRAKU PRZYNALEŻNOŚCI DO TEJ SAMEJ GRUPY KAPITAŁOWEJ</w:t>
      </w:r>
    </w:p>
    <w:p w14:paraId="2ED27311" w14:textId="05B367CA" w:rsidR="00753705" w:rsidRDefault="00550B3D" w:rsidP="00550B3D">
      <w:pPr>
        <w:ind w:left="-142"/>
        <w:rPr>
          <w:b/>
          <w:bCs/>
          <w:iCs/>
          <w:lang w:bidi="pl-PL"/>
        </w:rPr>
      </w:pPr>
      <w:r w:rsidRPr="00550B3D">
        <w:rPr>
          <w:bCs/>
          <w:lang w:bidi="pl-PL"/>
        </w:rPr>
        <w:t>Przystępując do postępowania o udzielenie zamówienia publicznego realizowanego</w:t>
      </w:r>
      <w:r w:rsidR="00753705">
        <w:rPr>
          <w:bCs/>
          <w:lang w:bidi="pl-PL"/>
        </w:rPr>
        <w:t xml:space="preserve"> </w:t>
      </w:r>
      <w:r w:rsidRPr="00550B3D">
        <w:rPr>
          <w:bCs/>
          <w:lang w:bidi="pl-PL"/>
        </w:rPr>
        <w:t xml:space="preserve">w trybie </w:t>
      </w:r>
      <w:r w:rsidR="00450803">
        <w:rPr>
          <w:bCs/>
          <w:lang w:bidi="pl-PL"/>
        </w:rPr>
        <w:t>podstawowym pn</w:t>
      </w:r>
      <w:r w:rsidRPr="00550B3D">
        <w:rPr>
          <w:bCs/>
          <w:lang w:bidi="pl-PL"/>
        </w:rPr>
        <w:t>.</w:t>
      </w:r>
      <w:r w:rsidRPr="00550B3D">
        <w:rPr>
          <w:b/>
          <w:bCs/>
          <w:lang w:bidi="pl-PL"/>
        </w:rPr>
        <w:t xml:space="preserve">  </w:t>
      </w:r>
      <w:r w:rsidRPr="00550B3D">
        <w:rPr>
          <w:b/>
          <w:bCs/>
          <w:iCs/>
          <w:lang w:bidi="pl-PL"/>
        </w:rPr>
        <w:t xml:space="preserve">  </w:t>
      </w:r>
    </w:p>
    <w:p w14:paraId="4DBE5C6B" w14:textId="2656F111" w:rsidR="00550B3D" w:rsidRPr="00C7063B" w:rsidRDefault="00550B3D" w:rsidP="00C7063B">
      <w:pPr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kern w:val="2"/>
          <w:lang w:eastAsia="ar-SA"/>
        </w:rPr>
      </w:pPr>
      <w:r w:rsidRPr="00C7063B">
        <w:rPr>
          <w:b/>
          <w:bCs/>
          <w:lang w:bidi="pl-PL"/>
        </w:rPr>
        <w:t>„</w:t>
      </w:r>
      <w:r w:rsidR="00C7063B" w:rsidRPr="00C7063B">
        <w:rPr>
          <w:rFonts w:ascii="Calibri" w:eastAsia="Times New Roman" w:hAnsi="Calibri" w:cs="Times New Roman"/>
          <w:b/>
          <w:bCs/>
          <w:i/>
          <w:iCs/>
          <w:color w:val="000000"/>
          <w:kern w:val="2"/>
          <w:lang w:eastAsia="ar-SA"/>
        </w:rPr>
        <w:t xml:space="preserve">   </w:t>
      </w:r>
      <w:bookmarkStart w:id="0" w:name="_Hlk182244836"/>
      <w:r w:rsidR="00C7063B" w:rsidRPr="00C7063B">
        <w:rPr>
          <w:rFonts w:ascii="Calibri" w:eastAsia="Times New Roman" w:hAnsi="Calibri" w:cs="Times New Roman"/>
          <w:b/>
          <w:bCs/>
          <w:i/>
          <w:iCs/>
          <w:color w:val="000000"/>
          <w:kern w:val="2"/>
          <w:lang w:eastAsia="ar-SA"/>
        </w:rPr>
        <w:t>Kompleksowa dostawa (sprzedaż i dystrybucja) gazu ziemnego</w:t>
      </w:r>
      <w:bookmarkEnd w:id="0"/>
      <w:r w:rsidRPr="00C7063B">
        <w:rPr>
          <w:b/>
          <w:bCs/>
          <w:lang w:bidi="pl-PL"/>
        </w:rPr>
        <w:t>”</w:t>
      </w:r>
    </w:p>
    <w:p w14:paraId="77916268" w14:textId="7FA5EEB3" w:rsidR="00550B3D" w:rsidRPr="00550B3D" w:rsidRDefault="00550B3D" w:rsidP="00550B3D">
      <w:pPr>
        <w:ind w:left="-142"/>
        <w:rPr>
          <w:lang w:bidi="pl-PL"/>
        </w:rPr>
      </w:pPr>
      <w:r w:rsidRPr="00550B3D">
        <w:rPr>
          <w:lang w:bidi="pl-PL"/>
        </w:rPr>
        <w:t>na podstawie art. 108 ust. 1 pkt 5 ustawy Prawo zamówień publicznych oświadczam/my, że:</w:t>
      </w:r>
    </w:p>
    <w:p w14:paraId="1F791E27" w14:textId="453FF95C" w:rsidR="00550B3D" w:rsidRPr="00550B3D" w:rsidRDefault="00550B3D" w:rsidP="00550B3D">
      <w:pPr>
        <w:numPr>
          <w:ilvl w:val="0"/>
          <w:numId w:val="11"/>
        </w:numPr>
        <w:tabs>
          <w:tab w:val="num" w:pos="426"/>
        </w:tabs>
        <w:ind w:left="-142"/>
        <w:rPr>
          <w:lang w:bidi="pl-PL"/>
        </w:rPr>
      </w:pPr>
      <w:r w:rsidRPr="00550B3D">
        <w:rPr>
          <w:lang w:bidi="pl-PL"/>
        </w:rPr>
        <w:t>należę/</w:t>
      </w:r>
      <w:proofErr w:type="spellStart"/>
      <w:r w:rsidRPr="00550B3D">
        <w:rPr>
          <w:lang w:bidi="pl-PL"/>
        </w:rPr>
        <w:t>ymy</w:t>
      </w:r>
      <w:proofErr w:type="spellEnd"/>
      <w:r w:rsidRPr="00550B3D">
        <w:rPr>
          <w:lang w:bidi="pl-PL"/>
        </w:rPr>
        <w:t xml:space="preserve"> do grupy kapitałowej (w rozumieniu ustawy z dnia 16 lutego 2007 r. o ochronie konkurencji i konsumentów – Dz. U. z 2020 r. poz. 1076 ze zm.), o której mowa</w:t>
      </w:r>
      <w:r>
        <w:rPr>
          <w:lang w:bidi="pl-PL"/>
        </w:rPr>
        <w:t xml:space="preserve"> </w:t>
      </w:r>
      <w:r w:rsidRPr="00550B3D">
        <w:rPr>
          <w:lang w:bidi="pl-PL"/>
        </w:rPr>
        <w:t>w art.108 ust. 1 pkt 5 ustawy Pzp, w skład której wchodzą następujące podmioty: *</w:t>
      </w:r>
    </w:p>
    <w:p w14:paraId="04868714" w14:textId="77777777" w:rsidR="00550B3D" w:rsidRPr="00550B3D" w:rsidRDefault="00550B3D" w:rsidP="00550B3D">
      <w:pPr>
        <w:jc w:val="right"/>
        <w:rPr>
          <w:lang w:bidi="pl-PL"/>
        </w:rPr>
      </w:pPr>
    </w:p>
    <w:tbl>
      <w:tblPr>
        <w:tblW w:w="0" w:type="auto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8779"/>
      </w:tblGrid>
      <w:tr w:rsidR="00550B3D" w:rsidRPr="00550B3D" w14:paraId="0BD6F5D1" w14:textId="77777777" w:rsidTr="00550B3D"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7F8B3A0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  <w:r w:rsidRPr="00550B3D">
              <w:rPr>
                <w:lang w:bidi="pl-PL"/>
              </w:rPr>
              <w:t>Lp.</w:t>
            </w:r>
          </w:p>
        </w:tc>
        <w:tc>
          <w:tcPr>
            <w:tcW w:w="877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5B0FE527" w14:textId="77777777" w:rsidR="00550B3D" w:rsidRPr="00550B3D" w:rsidRDefault="00550B3D" w:rsidP="00550B3D">
            <w:pPr>
              <w:jc w:val="center"/>
              <w:rPr>
                <w:lang w:bidi="pl-PL"/>
              </w:rPr>
            </w:pPr>
            <w:r w:rsidRPr="00550B3D">
              <w:rPr>
                <w:lang w:bidi="pl-PL"/>
              </w:rPr>
              <w:t>Podmioty należące do grupy kapitałowej</w:t>
            </w:r>
          </w:p>
        </w:tc>
      </w:tr>
      <w:tr w:rsidR="00550B3D" w:rsidRPr="00550B3D" w14:paraId="6131DD88" w14:textId="77777777" w:rsidTr="00550B3D">
        <w:tc>
          <w:tcPr>
            <w:tcW w:w="56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14F0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  <w:r w:rsidRPr="00550B3D">
              <w:rPr>
                <w:lang w:bidi="pl-PL"/>
              </w:rPr>
              <w:t>1</w:t>
            </w:r>
          </w:p>
        </w:tc>
        <w:tc>
          <w:tcPr>
            <w:tcW w:w="87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D1600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</w:p>
        </w:tc>
      </w:tr>
      <w:tr w:rsidR="00550B3D" w:rsidRPr="00550B3D" w14:paraId="21A33A36" w14:textId="77777777" w:rsidTr="00550B3D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9AF3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  <w:r w:rsidRPr="00550B3D">
              <w:rPr>
                <w:lang w:bidi="pl-PL"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A12F5F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</w:p>
        </w:tc>
      </w:tr>
      <w:tr w:rsidR="00550B3D" w:rsidRPr="00550B3D" w14:paraId="29EBD7FB" w14:textId="77777777" w:rsidTr="00550B3D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DFCF646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  <w:r w:rsidRPr="00550B3D">
              <w:rPr>
                <w:lang w:bidi="pl-PL"/>
              </w:rPr>
              <w:t>3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8087F0" w14:textId="77777777" w:rsidR="00550B3D" w:rsidRPr="00550B3D" w:rsidRDefault="00550B3D" w:rsidP="00550B3D">
            <w:pPr>
              <w:jc w:val="right"/>
              <w:rPr>
                <w:lang w:bidi="pl-PL"/>
              </w:rPr>
            </w:pPr>
          </w:p>
        </w:tc>
      </w:tr>
    </w:tbl>
    <w:p w14:paraId="57C99133" w14:textId="77777777" w:rsidR="00550B3D" w:rsidRPr="00550B3D" w:rsidRDefault="00550B3D" w:rsidP="00550B3D">
      <w:pPr>
        <w:jc w:val="right"/>
        <w:rPr>
          <w:lang w:bidi="pl-PL"/>
        </w:rPr>
      </w:pPr>
    </w:p>
    <w:p w14:paraId="6AD42346" w14:textId="77777777" w:rsidR="00550B3D" w:rsidRPr="00550B3D" w:rsidRDefault="00550B3D" w:rsidP="00550B3D">
      <w:pPr>
        <w:numPr>
          <w:ilvl w:val="0"/>
          <w:numId w:val="11"/>
        </w:numPr>
        <w:tabs>
          <w:tab w:val="num" w:pos="426"/>
        </w:tabs>
        <w:ind w:left="-142"/>
        <w:rPr>
          <w:lang w:bidi="pl-PL"/>
        </w:rPr>
      </w:pPr>
      <w:r w:rsidRPr="00550B3D">
        <w:rPr>
          <w:lang w:bidi="pl-PL"/>
        </w:rPr>
        <w:t>nie należę/</w:t>
      </w:r>
      <w:proofErr w:type="spellStart"/>
      <w:r w:rsidRPr="00550B3D">
        <w:rPr>
          <w:lang w:bidi="pl-PL"/>
        </w:rPr>
        <w:t>ymy</w:t>
      </w:r>
      <w:proofErr w:type="spellEnd"/>
      <w:r w:rsidRPr="00550B3D">
        <w:rPr>
          <w:lang w:bidi="pl-PL"/>
        </w:rPr>
        <w:t xml:space="preserve"> do grupy kapitałowej (w rozumieniu ustawy z dnia 16 lutego 2007 r.</w:t>
      </w:r>
      <w:r w:rsidRPr="00550B3D">
        <w:rPr>
          <w:lang w:bidi="pl-PL"/>
        </w:rPr>
        <w:br/>
        <w:t>o ochronie konkurencji i konsumentów – Dz. U. z 2020 r. poz. 1076 ze zm.), o której mowa</w:t>
      </w:r>
      <w:r w:rsidRPr="00550B3D">
        <w:rPr>
          <w:lang w:bidi="pl-PL"/>
        </w:rPr>
        <w:br/>
        <w:t>w art. art. 108 ust. 1 pkt 5 ustawy Pzp *.</w:t>
      </w:r>
    </w:p>
    <w:p w14:paraId="675A14C9" w14:textId="77777777" w:rsidR="00550B3D" w:rsidRPr="00550B3D" w:rsidRDefault="00550B3D" w:rsidP="00550B3D">
      <w:pPr>
        <w:jc w:val="right"/>
        <w:rPr>
          <w:lang w:bidi="pl-PL"/>
        </w:rPr>
      </w:pPr>
    </w:p>
    <w:p w14:paraId="05DC53A4" w14:textId="77777777" w:rsidR="00550B3D" w:rsidRPr="00550B3D" w:rsidRDefault="00550B3D" w:rsidP="00550B3D">
      <w:pPr>
        <w:jc w:val="right"/>
        <w:rPr>
          <w:i/>
          <w:lang w:bidi="pl-PL"/>
        </w:rPr>
      </w:pPr>
      <w:r w:rsidRPr="00550B3D">
        <w:rPr>
          <w:lang w:bidi="pl-PL"/>
        </w:rPr>
        <w:t xml:space="preserve">* </w:t>
      </w:r>
      <w:r w:rsidRPr="00550B3D">
        <w:rPr>
          <w:i/>
          <w:lang w:bidi="pl-PL"/>
        </w:rPr>
        <w:t>Zaznaczyć odpowiedni kwadrat.</w:t>
      </w:r>
    </w:p>
    <w:p w14:paraId="70816E47" w14:textId="77777777" w:rsidR="00550B3D" w:rsidRPr="00550B3D" w:rsidRDefault="00550B3D" w:rsidP="00550B3D">
      <w:pPr>
        <w:jc w:val="right"/>
        <w:rPr>
          <w:i/>
          <w:lang w:bidi="pl-PL"/>
        </w:rPr>
      </w:pPr>
    </w:p>
    <w:p w14:paraId="3070805F" w14:textId="53F007AE" w:rsidR="00550B3D" w:rsidRPr="00550B3D" w:rsidRDefault="00550B3D" w:rsidP="00550B3D">
      <w:pPr>
        <w:jc w:val="right"/>
        <w:rPr>
          <w:lang w:bidi="pl-PL"/>
        </w:rPr>
      </w:pPr>
      <w:r w:rsidRPr="00550B3D">
        <w:rPr>
          <w:lang w:bidi="pl-PL"/>
        </w:rPr>
        <w:t>…………………………………… (miejscowość), dnia ……………………………………….</w:t>
      </w:r>
    </w:p>
    <w:p w14:paraId="66F9899C" w14:textId="77777777" w:rsidR="00550B3D" w:rsidRPr="00550B3D" w:rsidRDefault="00550B3D" w:rsidP="00550B3D">
      <w:pPr>
        <w:jc w:val="right"/>
        <w:rPr>
          <w:b/>
          <w:lang w:bidi="pl-PL"/>
        </w:rPr>
      </w:pPr>
    </w:p>
    <w:p w14:paraId="0E21225B" w14:textId="77777777" w:rsidR="00550B3D" w:rsidRPr="00550B3D" w:rsidRDefault="00550B3D" w:rsidP="00550B3D">
      <w:pPr>
        <w:jc w:val="right"/>
        <w:rPr>
          <w:lang w:bidi="pl-PL"/>
        </w:rPr>
      </w:pPr>
      <w:r w:rsidRPr="00550B3D">
        <w:rPr>
          <w:lang w:bidi="pl-PL"/>
        </w:rPr>
        <w:t xml:space="preserve">                                                                             …………………………………………</w:t>
      </w:r>
    </w:p>
    <w:p w14:paraId="282FBA20" w14:textId="77777777" w:rsidR="00550B3D" w:rsidRPr="00550B3D" w:rsidRDefault="00550B3D" w:rsidP="00550B3D">
      <w:pPr>
        <w:jc w:val="right"/>
        <w:rPr>
          <w:i/>
          <w:lang w:bidi="pl-PL"/>
        </w:rPr>
      </w:pPr>
      <w:r w:rsidRPr="00550B3D">
        <w:rPr>
          <w:i/>
          <w:lang w:bidi="pl-PL"/>
        </w:rPr>
        <w:t xml:space="preserve">        (podpis)</w:t>
      </w:r>
    </w:p>
    <w:p w14:paraId="1F073F73" w14:textId="5A951EED" w:rsidR="00550B3D" w:rsidRPr="00550B3D" w:rsidRDefault="00550B3D" w:rsidP="00550B3D">
      <w:pPr>
        <w:jc w:val="right"/>
        <w:rPr>
          <w:b/>
          <w:lang w:bidi="pl-PL"/>
        </w:rPr>
      </w:pPr>
      <w:r w:rsidRPr="00550B3D">
        <w:rPr>
          <w:i/>
          <w:lang w:bidi="pl-PL"/>
        </w:rPr>
        <w:t>dokument opatrzony kwalifikowanym podpisem elektronicznym</w:t>
      </w:r>
    </w:p>
    <w:sectPr w:rsidR="00550B3D" w:rsidRPr="00550B3D" w:rsidSect="00C6141B">
      <w:footerReference w:type="default" r:id="rId7"/>
      <w:headerReference w:type="first" r:id="rId8"/>
      <w:footerReference w:type="first" r:id="rId9"/>
      <w:pgSz w:w="11906" w:h="16838"/>
      <w:pgMar w:top="284" w:right="1133" w:bottom="0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EBDB8" w14:textId="77777777" w:rsidR="00EF20F3" w:rsidRDefault="00EF20F3" w:rsidP="005C3633">
      <w:pPr>
        <w:spacing w:after="0" w:line="240" w:lineRule="auto"/>
      </w:pPr>
      <w:r>
        <w:separator/>
      </w:r>
    </w:p>
  </w:endnote>
  <w:endnote w:type="continuationSeparator" w:id="0">
    <w:p w14:paraId="17D27D86" w14:textId="77777777" w:rsidR="00EF20F3" w:rsidRDefault="00EF20F3" w:rsidP="005C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nux Biolinum G">
    <w:altName w:val="Cambria"/>
    <w:charset w:val="EE"/>
    <w:family w:val="auto"/>
    <w:pitch w:val="variable"/>
    <w:sig w:usb0="E0000AFF" w:usb1="5000E5FB" w:usb2="0000002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BE69" w14:textId="77777777" w:rsidR="005C3633" w:rsidRPr="007A3351" w:rsidRDefault="005C3633" w:rsidP="005C3633">
    <w:pPr>
      <w:pStyle w:val="Stopka"/>
      <w:rPr>
        <w:rFonts w:ascii="Linux Biolinum G" w:hAnsi="Linux Biolinum G" w:cs="Linux Biolinum G"/>
        <w:color w:val="27779C"/>
        <w:sz w:val="20"/>
        <w:szCs w:val="20"/>
      </w:rPr>
    </w:pPr>
  </w:p>
  <w:p w14:paraId="33FF6C8C" w14:textId="77777777" w:rsidR="00FC5784" w:rsidRPr="00524231" w:rsidRDefault="00FC5784" w:rsidP="00FC5784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>Szpital Powiatowy w Rykach sp. z o.o., ul. Żytnia 23, 08-500 Ryki</w:t>
    </w:r>
  </w:p>
  <w:p w14:paraId="68F41805" w14:textId="77777777" w:rsidR="00FC5784" w:rsidRPr="00524231" w:rsidRDefault="00FC5784" w:rsidP="00FC5784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 xml:space="preserve">tel. centrala: 81 307 81 </w:t>
    </w:r>
    <w:r>
      <w:rPr>
        <w:rFonts w:ascii="Linux Biolinum G" w:hAnsi="Linux Biolinum G" w:cs="Linux Biolinum G"/>
        <w:color w:val="8EAADB"/>
        <w:sz w:val="20"/>
        <w:szCs w:val="20"/>
      </w:rPr>
      <w:t>0</w:t>
    </w:r>
    <w:r w:rsidRPr="00524231">
      <w:rPr>
        <w:rFonts w:ascii="Linux Biolinum G" w:hAnsi="Linux Biolinum G" w:cs="Linux Biolinum G"/>
        <w:color w:val="8EAADB"/>
        <w:sz w:val="20"/>
        <w:szCs w:val="20"/>
      </w:rPr>
      <w:t>0, tel. sekretariat: 533 327 028, e-mail: sekretariat@rykiszpital.pl</w:t>
    </w:r>
  </w:p>
  <w:p w14:paraId="774A7013" w14:textId="77777777" w:rsidR="00FC5784" w:rsidRPr="00524231" w:rsidRDefault="00FC5784" w:rsidP="00FC5784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>NIP 506 011 81 85, KRS 0000767134, REGON 382358228</w:t>
    </w:r>
  </w:p>
  <w:p w14:paraId="7DBA7731" w14:textId="77777777" w:rsidR="00FC5784" w:rsidRPr="00524231" w:rsidRDefault="00FC5784" w:rsidP="00FC5784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</w:p>
  <w:p w14:paraId="757BA163" w14:textId="77777777" w:rsidR="00FC5784" w:rsidRPr="00524231" w:rsidRDefault="00FC5784" w:rsidP="00FC5784">
    <w:pPr>
      <w:pStyle w:val="Stopka"/>
      <w:jc w:val="center"/>
      <w:rPr>
        <w:rFonts w:ascii="Linux Biolinum G" w:hAnsi="Linux Biolinum G" w:cs="Linux Biolinum G"/>
        <w:b/>
        <w:bCs/>
        <w:color w:val="8EAADB"/>
      </w:rPr>
    </w:pPr>
    <w:r w:rsidRPr="00524231">
      <w:rPr>
        <w:rFonts w:ascii="Linux Biolinum G" w:hAnsi="Linux Biolinum G" w:cs="Linux Biolinum G"/>
        <w:b/>
        <w:bCs/>
        <w:color w:val="8EAADB"/>
      </w:rPr>
      <w:t>rykiszpital.pl</w:t>
    </w:r>
  </w:p>
  <w:sdt>
    <w:sdtPr>
      <w:id w:val="1954586236"/>
      <w:docPartObj>
        <w:docPartGallery w:val="Page Numbers (Bottom of Page)"/>
        <w:docPartUnique/>
      </w:docPartObj>
    </w:sdtPr>
    <w:sdtEndPr>
      <w:rPr>
        <w:color w:val="27779C"/>
      </w:rPr>
    </w:sdtEndPr>
    <w:sdtContent>
      <w:p w14:paraId="6DEC3830" w14:textId="77777777" w:rsidR="005C3633" w:rsidRDefault="004F4316">
        <w:pPr>
          <w:pStyle w:val="Stopka"/>
          <w:jc w:val="right"/>
          <w:rPr>
            <w:color w:val="27779C"/>
          </w:rPr>
        </w:pPr>
        <w:r w:rsidRPr="005C3633">
          <w:rPr>
            <w:color w:val="27779C"/>
          </w:rPr>
          <w:fldChar w:fldCharType="begin"/>
        </w:r>
        <w:r w:rsidR="005C3633" w:rsidRPr="005C3633">
          <w:rPr>
            <w:color w:val="27779C"/>
          </w:rPr>
          <w:instrText>PAGE   \* MERGEFORMAT</w:instrText>
        </w:r>
        <w:r w:rsidRPr="005C3633">
          <w:rPr>
            <w:color w:val="27779C"/>
          </w:rPr>
          <w:fldChar w:fldCharType="separate"/>
        </w:r>
        <w:r w:rsidR="005C3633" w:rsidRPr="005C3633">
          <w:rPr>
            <w:color w:val="27779C"/>
          </w:rPr>
          <w:t>2</w:t>
        </w:r>
        <w:r w:rsidRPr="005C3633">
          <w:rPr>
            <w:color w:val="27779C"/>
          </w:rPr>
          <w:fldChar w:fldCharType="end"/>
        </w:r>
      </w:p>
      <w:p w14:paraId="1A348991" w14:textId="77777777" w:rsidR="005C3633" w:rsidRPr="005C3633" w:rsidRDefault="00000000">
        <w:pPr>
          <w:pStyle w:val="Stopka"/>
          <w:jc w:val="right"/>
          <w:rPr>
            <w:color w:val="27779C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325F" w14:textId="77777777" w:rsidR="005C3633" w:rsidRPr="007A3351" w:rsidRDefault="005C3633" w:rsidP="005C3633">
    <w:pPr>
      <w:pStyle w:val="Stopka"/>
      <w:rPr>
        <w:rFonts w:ascii="Linux Biolinum G" w:hAnsi="Linux Biolinum G" w:cs="Linux Biolinum G"/>
        <w:color w:val="27779C"/>
        <w:sz w:val="20"/>
        <w:szCs w:val="20"/>
      </w:rPr>
    </w:pPr>
  </w:p>
  <w:p w14:paraId="07F41173" w14:textId="77777777" w:rsidR="00F929E9" w:rsidRPr="00524231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>Szpital Powiatowy w Rykach sp. z o.o., ul. Żytnia 23, 08-500 Ryki</w:t>
    </w:r>
  </w:p>
  <w:p w14:paraId="394E1F53" w14:textId="77777777" w:rsidR="00F929E9" w:rsidRPr="00524231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 xml:space="preserve">tel. centrala: 81 307 81 </w:t>
    </w:r>
    <w:r w:rsidR="000E66ED">
      <w:rPr>
        <w:rFonts w:ascii="Linux Biolinum G" w:hAnsi="Linux Biolinum G" w:cs="Linux Biolinum G"/>
        <w:color w:val="8EAADB"/>
        <w:sz w:val="20"/>
        <w:szCs w:val="20"/>
      </w:rPr>
      <w:t>0</w:t>
    </w:r>
    <w:r w:rsidRPr="00524231">
      <w:rPr>
        <w:rFonts w:ascii="Linux Biolinum G" w:hAnsi="Linux Biolinum G" w:cs="Linux Biolinum G"/>
        <w:color w:val="8EAADB"/>
        <w:sz w:val="20"/>
        <w:szCs w:val="20"/>
      </w:rPr>
      <w:t>0, tel. sekretariat: 533 327 028, e-mail: sekretariat@rykiszpital.pl</w:t>
    </w:r>
  </w:p>
  <w:p w14:paraId="051495FD" w14:textId="77777777" w:rsidR="005C3633" w:rsidRPr="00524231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 xml:space="preserve">NIP </w:t>
    </w:r>
    <w:r w:rsidR="00F929E9" w:rsidRPr="00524231">
      <w:rPr>
        <w:rFonts w:ascii="Linux Biolinum G" w:hAnsi="Linux Biolinum G" w:cs="Linux Biolinum G"/>
        <w:color w:val="8EAADB"/>
        <w:sz w:val="20"/>
        <w:szCs w:val="20"/>
      </w:rPr>
      <w:t>506 011 81 85, KRS 0000767134, REGON 382358228</w:t>
    </w:r>
  </w:p>
  <w:p w14:paraId="01CAAE6E" w14:textId="77777777" w:rsidR="005C3633" w:rsidRPr="00524231" w:rsidRDefault="005C3633" w:rsidP="005C3633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</w:p>
  <w:p w14:paraId="5792692F" w14:textId="77777777" w:rsidR="005C3633" w:rsidRPr="00524231" w:rsidRDefault="005C3633" w:rsidP="005C3633">
    <w:pPr>
      <w:pStyle w:val="Stopka"/>
      <w:jc w:val="center"/>
      <w:rPr>
        <w:rFonts w:ascii="Linux Biolinum G" w:hAnsi="Linux Biolinum G" w:cs="Linux Biolinum G"/>
        <w:b/>
        <w:bCs/>
        <w:color w:val="8EAADB"/>
      </w:rPr>
    </w:pPr>
    <w:r w:rsidRPr="00524231">
      <w:rPr>
        <w:rFonts w:ascii="Linux Biolinum G" w:hAnsi="Linux Biolinum G" w:cs="Linux Biolinum G"/>
        <w:b/>
        <w:bCs/>
        <w:color w:val="8EAADB"/>
      </w:rPr>
      <w:t>rykiszpital.pl</w:t>
    </w:r>
  </w:p>
  <w:p w14:paraId="26DA04E6" w14:textId="77777777" w:rsidR="005C3633" w:rsidRDefault="005C36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8FE0" w14:textId="77777777" w:rsidR="00EF20F3" w:rsidRDefault="00EF20F3" w:rsidP="005C3633">
      <w:pPr>
        <w:spacing w:after="0" w:line="240" w:lineRule="auto"/>
      </w:pPr>
      <w:r>
        <w:separator/>
      </w:r>
    </w:p>
  </w:footnote>
  <w:footnote w:type="continuationSeparator" w:id="0">
    <w:p w14:paraId="59B553B6" w14:textId="77777777" w:rsidR="00EF20F3" w:rsidRDefault="00EF20F3" w:rsidP="005C3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E087E" w14:textId="77777777" w:rsidR="005C3633" w:rsidRDefault="00FF511C" w:rsidP="003751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A9BE44" wp14:editId="59F4F1F8">
          <wp:extent cx="5760720" cy="615950"/>
          <wp:effectExtent l="19050" t="0" r="0" b="0"/>
          <wp:docPr id="19" name="Obraz 19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 pis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14197"/>
    <w:multiLevelType w:val="hybridMultilevel"/>
    <w:tmpl w:val="AAD2D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9A2"/>
    <w:multiLevelType w:val="multilevel"/>
    <w:tmpl w:val="E03E4FCC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34416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2250EC"/>
    <w:multiLevelType w:val="hybridMultilevel"/>
    <w:tmpl w:val="A9EEA1BC"/>
    <w:lvl w:ilvl="0" w:tplc="4F16863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681DA9"/>
    <w:multiLevelType w:val="multilevel"/>
    <w:tmpl w:val="C51EA59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51121C"/>
    <w:multiLevelType w:val="hybridMultilevel"/>
    <w:tmpl w:val="4F609D98"/>
    <w:lvl w:ilvl="0" w:tplc="5CA23B46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71FF9"/>
    <w:multiLevelType w:val="hybridMultilevel"/>
    <w:tmpl w:val="517EA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E642D"/>
    <w:multiLevelType w:val="hybridMultilevel"/>
    <w:tmpl w:val="B24A5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851AC"/>
    <w:multiLevelType w:val="hybridMultilevel"/>
    <w:tmpl w:val="16BEE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635E53"/>
    <w:multiLevelType w:val="hybridMultilevel"/>
    <w:tmpl w:val="DA0A3570"/>
    <w:lvl w:ilvl="0" w:tplc="64F0D9C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9729140">
    <w:abstractNumId w:val="1"/>
  </w:num>
  <w:num w:numId="2" w16cid:durableId="821696144">
    <w:abstractNumId w:val="2"/>
  </w:num>
  <w:num w:numId="3" w16cid:durableId="222639294">
    <w:abstractNumId w:val="3"/>
  </w:num>
  <w:num w:numId="4" w16cid:durableId="1552302888">
    <w:abstractNumId w:val="9"/>
  </w:num>
  <w:num w:numId="5" w16cid:durableId="1294139843">
    <w:abstractNumId w:val="10"/>
  </w:num>
  <w:num w:numId="6" w16cid:durableId="2024934529">
    <w:abstractNumId w:val="6"/>
  </w:num>
  <w:num w:numId="7" w16cid:durableId="1405178509">
    <w:abstractNumId w:val="4"/>
  </w:num>
  <w:num w:numId="8" w16cid:durableId="1933277443">
    <w:abstractNumId w:val="7"/>
  </w:num>
  <w:num w:numId="9" w16cid:durableId="2024815755">
    <w:abstractNumId w:val="5"/>
  </w:num>
  <w:num w:numId="10" w16cid:durableId="1552687525">
    <w:abstractNumId w:val="8"/>
  </w:num>
  <w:num w:numId="11" w16cid:durableId="7298399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33"/>
    <w:rsid w:val="000228F5"/>
    <w:rsid w:val="00037EAA"/>
    <w:rsid w:val="000436AD"/>
    <w:rsid w:val="000813B8"/>
    <w:rsid w:val="00094FEA"/>
    <w:rsid w:val="000D7E7B"/>
    <w:rsid w:val="000E66ED"/>
    <w:rsid w:val="000F1A87"/>
    <w:rsid w:val="001031B5"/>
    <w:rsid w:val="0011052A"/>
    <w:rsid w:val="001152EB"/>
    <w:rsid w:val="0011664F"/>
    <w:rsid w:val="00123C4E"/>
    <w:rsid w:val="00135D89"/>
    <w:rsid w:val="00150340"/>
    <w:rsid w:val="00162E6B"/>
    <w:rsid w:val="001B0FA1"/>
    <w:rsid w:val="001B3C6A"/>
    <w:rsid w:val="001B436A"/>
    <w:rsid w:val="001C080F"/>
    <w:rsid w:val="001E2D9F"/>
    <w:rsid w:val="001F0CAD"/>
    <w:rsid w:val="00225F3C"/>
    <w:rsid w:val="00247AE9"/>
    <w:rsid w:val="00274D05"/>
    <w:rsid w:val="00284EF0"/>
    <w:rsid w:val="002B7431"/>
    <w:rsid w:val="002C29D2"/>
    <w:rsid w:val="002C5D86"/>
    <w:rsid w:val="002D4B35"/>
    <w:rsid w:val="00301971"/>
    <w:rsid w:val="00320DF9"/>
    <w:rsid w:val="00323FB7"/>
    <w:rsid w:val="0034583F"/>
    <w:rsid w:val="00345D14"/>
    <w:rsid w:val="003508B0"/>
    <w:rsid w:val="00354E37"/>
    <w:rsid w:val="00374D26"/>
    <w:rsid w:val="00375108"/>
    <w:rsid w:val="00395C7F"/>
    <w:rsid w:val="003D2FE7"/>
    <w:rsid w:val="003F2D17"/>
    <w:rsid w:val="00416DEC"/>
    <w:rsid w:val="00423B08"/>
    <w:rsid w:val="00450803"/>
    <w:rsid w:val="00453CF0"/>
    <w:rsid w:val="00456B48"/>
    <w:rsid w:val="0046349B"/>
    <w:rsid w:val="004737F0"/>
    <w:rsid w:val="0047737E"/>
    <w:rsid w:val="00480596"/>
    <w:rsid w:val="004C547D"/>
    <w:rsid w:val="004F4316"/>
    <w:rsid w:val="004F5722"/>
    <w:rsid w:val="004F70FF"/>
    <w:rsid w:val="00501486"/>
    <w:rsid w:val="00517EA8"/>
    <w:rsid w:val="00524231"/>
    <w:rsid w:val="00536C7F"/>
    <w:rsid w:val="00550B3D"/>
    <w:rsid w:val="00554C14"/>
    <w:rsid w:val="005712A5"/>
    <w:rsid w:val="00593FFE"/>
    <w:rsid w:val="005A0B7B"/>
    <w:rsid w:val="005C3633"/>
    <w:rsid w:val="00615DCC"/>
    <w:rsid w:val="00622FAC"/>
    <w:rsid w:val="00642A5B"/>
    <w:rsid w:val="0065006D"/>
    <w:rsid w:val="00670B02"/>
    <w:rsid w:val="00674B77"/>
    <w:rsid w:val="0069527C"/>
    <w:rsid w:val="006C5724"/>
    <w:rsid w:val="006F4F51"/>
    <w:rsid w:val="0074382D"/>
    <w:rsid w:val="00753705"/>
    <w:rsid w:val="00797560"/>
    <w:rsid w:val="007B3275"/>
    <w:rsid w:val="007C62F9"/>
    <w:rsid w:val="007E0B65"/>
    <w:rsid w:val="008363A4"/>
    <w:rsid w:val="00862D3E"/>
    <w:rsid w:val="008B4F6D"/>
    <w:rsid w:val="008B74CA"/>
    <w:rsid w:val="00903FF1"/>
    <w:rsid w:val="0091545B"/>
    <w:rsid w:val="00943E4C"/>
    <w:rsid w:val="0096737E"/>
    <w:rsid w:val="00986636"/>
    <w:rsid w:val="009F0452"/>
    <w:rsid w:val="00A11D0E"/>
    <w:rsid w:val="00A35C97"/>
    <w:rsid w:val="00A47CCC"/>
    <w:rsid w:val="00A50354"/>
    <w:rsid w:val="00A5053B"/>
    <w:rsid w:val="00A73B1E"/>
    <w:rsid w:val="00A8724B"/>
    <w:rsid w:val="00AA32F4"/>
    <w:rsid w:val="00AC3816"/>
    <w:rsid w:val="00AC7F54"/>
    <w:rsid w:val="00AE0749"/>
    <w:rsid w:val="00AE248A"/>
    <w:rsid w:val="00B021DB"/>
    <w:rsid w:val="00B02370"/>
    <w:rsid w:val="00B302A4"/>
    <w:rsid w:val="00B4582E"/>
    <w:rsid w:val="00B5540D"/>
    <w:rsid w:val="00B60CEE"/>
    <w:rsid w:val="00B6240C"/>
    <w:rsid w:val="00B640E5"/>
    <w:rsid w:val="00B74976"/>
    <w:rsid w:val="00C6141B"/>
    <w:rsid w:val="00C7063B"/>
    <w:rsid w:val="00C74F80"/>
    <w:rsid w:val="00CA076F"/>
    <w:rsid w:val="00CA3CDC"/>
    <w:rsid w:val="00CB2C38"/>
    <w:rsid w:val="00CD23FE"/>
    <w:rsid w:val="00CE6C78"/>
    <w:rsid w:val="00D342C3"/>
    <w:rsid w:val="00D67B4E"/>
    <w:rsid w:val="00DF35E3"/>
    <w:rsid w:val="00E0602E"/>
    <w:rsid w:val="00E25515"/>
    <w:rsid w:val="00E40EFC"/>
    <w:rsid w:val="00E47E3B"/>
    <w:rsid w:val="00EB0B0D"/>
    <w:rsid w:val="00EB7276"/>
    <w:rsid w:val="00EB7EBC"/>
    <w:rsid w:val="00EC47DA"/>
    <w:rsid w:val="00ED5C21"/>
    <w:rsid w:val="00EE7E7B"/>
    <w:rsid w:val="00EF20F3"/>
    <w:rsid w:val="00F224EF"/>
    <w:rsid w:val="00F2255A"/>
    <w:rsid w:val="00F23A05"/>
    <w:rsid w:val="00F357FE"/>
    <w:rsid w:val="00F551C3"/>
    <w:rsid w:val="00F72F4F"/>
    <w:rsid w:val="00F839F6"/>
    <w:rsid w:val="00F85242"/>
    <w:rsid w:val="00F929E9"/>
    <w:rsid w:val="00FC5784"/>
    <w:rsid w:val="00FD188C"/>
    <w:rsid w:val="00FF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1659F"/>
  <w15:docId w15:val="{BF726D46-0631-463D-9058-E04F7FE9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3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633"/>
  </w:style>
  <w:style w:type="paragraph" w:styleId="Stopka">
    <w:name w:val="footer"/>
    <w:basedOn w:val="Normalny"/>
    <w:link w:val="StopkaZnak"/>
    <w:uiPriority w:val="99"/>
    <w:unhideWhenUsed/>
    <w:rsid w:val="005C3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633"/>
  </w:style>
  <w:style w:type="character" w:styleId="Hipercze">
    <w:name w:val="Hyperlink"/>
    <w:basedOn w:val="Domylnaczcionkaakapitu"/>
    <w:uiPriority w:val="99"/>
    <w:unhideWhenUsed/>
    <w:rsid w:val="005C36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63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F839F6"/>
    <w:pPr>
      <w:spacing w:after="0" w:line="240" w:lineRule="auto"/>
    </w:pPr>
  </w:style>
  <w:style w:type="paragraph" w:customStyle="1" w:styleId="Standard">
    <w:name w:val="Standard"/>
    <w:rsid w:val="00501486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  <w:kern w:val="3"/>
    </w:rPr>
  </w:style>
  <w:style w:type="paragraph" w:styleId="Tekstpodstawowy">
    <w:name w:val="Body Text"/>
    <w:basedOn w:val="Normalny"/>
    <w:link w:val="TekstpodstawowyZnak"/>
    <w:rsid w:val="001B436A"/>
    <w:pPr>
      <w:suppressAutoHyphens/>
      <w:spacing w:after="0" w:line="240" w:lineRule="auto"/>
    </w:pPr>
    <w:rPr>
      <w:rFonts w:ascii="Bookman Old Style" w:eastAsia="Times New Roman" w:hAnsi="Bookman Old Style" w:cs="Bookman Old Style"/>
      <w:b/>
      <w:sz w:val="52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B436A"/>
    <w:rPr>
      <w:rFonts w:ascii="Bookman Old Style" w:eastAsia="Times New Roman" w:hAnsi="Bookman Old Style" w:cs="Bookman Old Style"/>
      <w:b/>
      <w:sz w:val="5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551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F35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5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57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57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Marczewski</dc:creator>
  <cp:lastModifiedBy>Janusz Skrzetuski</cp:lastModifiedBy>
  <cp:revision>2</cp:revision>
  <cp:lastPrinted>2021-09-07T11:24:00Z</cp:lastPrinted>
  <dcterms:created xsi:type="dcterms:W3CDTF">2024-11-11T18:28:00Z</dcterms:created>
  <dcterms:modified xsi:type="dcterms:W3CDTF">2024-11-11T18:28:00Z</dcterms:modified>
</cp:coreProperties>
</file>