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C1DB2" w14:textId="633AF777" w:rsidR="00D64FC9" w:rsidRPr="00C06F5A" w:rsidRDefault="00D64FC9" w:rsidP="006F0100">
      <w:pPr>
        <w:jc w:val="center"/>
        <w:rPr>
          <w:rStyle w:val="LPPogrubienie"/>
          <w:rFonts w:ascii="Arial" w:hAnsi="Arial" w:cs="Arial"/>
          <w:color w:val="000000" w:themeColor="text1"/>
          <w:sz w:val="22"/>
          <w:szCs w:val="22"/>
          <w:lang w:val="pl-PL"/>
        </w:rPr>
      </w:pPr>
      <w:r w:rsidRPr="00C06F5A">
        <w:rPr>
          <w:rStyle w:val="LPPogrubienie"/>
          <w:rFonts w:ascii="Arial" w:hAnsi="Arial" w:cs="Arial"/>
          <w:color w:val="000000" w:themeColor="text1"/>
          <w:sz w:val="22"/>
          <w:szCs w:val="22"/>
          <w:lang w:val="pl-PL"/>
        </w:rPr>
        <w:t xml:space="preserve">Umowa na wykonywanie usług </w:t>
      </w:r>
      <w:r w:rsidR="00F97049" w:rsidRPr="00C06F5A">
        <w:rPr>
          <w:rStyle w:val="LPPogrubienie"/>
          <w:rFonts w:ascii="Arial" w:hAnsi="Arial" w:cs="Arial"/>
          <w:color w:val="000000" w:themeColor="text1"/>
          <w:sz w:val="22"/>
          <w:szCs w:val="22"/>
          <w:lang w:val="pl-PL"/>
        </w:rPr>
        <w:t>gastronomicznych</w:t>
      </w:r>
      <w:r w:rsidR="00A126F1" w:rsidRPr="00C06F5A">
        <w:rPr>
          <w:rStyle w:val="LPPogrubienie"/>
          <w:rFonts w:ascii="Arial" w:hAnsi="Arial" w:cs="Arial"/>
          <w:color w:val="000000" w:themeColor="text1"/>
          <w:sz w:val="22"/>
          <w:szCs w:val="22"/>
          <w:lang w:val="pl-PL"/>
        </w:rPr>
        <w:t xml:space="preserve"> nr ………….</w:t>
      </w:r>
    </w:p>
    <w:p w14:paraId="1A3C1773" w14:textId="77777777" w:rsidR="00D64FC9" w:rsidRPr="00C06F5A" w:rsidRDefault="00D64FC9" w:rsidP="00D64FC9">
      <w:pPr>
        <w:rPr>
          <w:rStyle w:val="LPPogrubienie"/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7662869C" w14:textId="77777777" w:rsidR="00D64FC9" w:rsidRPr="00C06F5A" w:rsidRDefault="00D64FC9" w:rsidP="00D64FC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CD30B21" w14:textId="3D98A80E" w:rsidR="00D64FC9" w:rsidRPr="00C06F5A" w:rsidRDefault="00D64FC9" w:rsidP="00D64FC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zawarta w dniu </w:t>
      </w:r>
      <w:r w:rsidR="006F0100" w:rsidRPr="00C06F5A">
        <w:rPr>
          <w:rFonts w:ascii="Arial" w:hAnsi="Arial" w:cs="Arial"/>
          <w:color w:val="000000" w:themeColor="text1"/>
          <w:sz w:val="22"/>
          <w:szCs w:val="22"/>
        </w:rPr>
        <w:t>……..</w:t>
      </w:r>
      <w:r w:rsidR="00780944" w:rsidRPr="00C06F5A">
        <w:rPr>
          <w:rFonts w:ascii="Arial" w:hAnsi="Arial" w:cs="Arial"/>
          <w:color w:val="000000" w:themeColor="text1"/>
          <w:sz w:val="22"/>
          <w:szCs w:val="22"/>
        </w:rPr>
        <w:t>.</w:t>
      </w:r>
      <w:r w:rsidR="00F95AEB" w:rsidRPr="00C06F5A">
        <w:rPr>
          <w:rFonts w:ascii="Arial" w:hAnsi="Arial" w:cs="Arial"/>
          <w:color w:val="000000" w:themeColor="text1"/>
          <w:sz w:val="22"/>
          <w:szCs w:val="22"/>
        </w:rPr>
        <w:t>20</w:t>
      </w:r>
      <w:r w:rsidR="00780944" w:rsidRPr="00C06F5A">
        <w:rPr>
          <w:rFonts w:ascii="Arial" w:hAnsi="Arial" w:cs="Arial"/>
          <w:color w:val="000000" w:themeColor="text1"/>
          <w:sz w:val="22"/>
          <w:szCs w:val="22"/>
        </w:rPr>
        <w:t>2</w:t>
      </w:r>
      <w:r w:rsidR="008C575E">
        <w:rPr>
          <w:rFonts w:ascii="Arial" w:hAnsi="Arial" w:cs="Arial"/>
          <w:color w:val="000000" w:themeColor="text1"/>
          <w:sz w:val="22"/>
          <w:szCs w:val="22"/>
        </w:rPr>
        <w:t>4</w:t>
      </w:r>
      <w:r w:rsidR="00F95AEB" w:rsidRPr="00C06F5A">
        <w:rPr>
          <w:rFonts w:ascii="Arial" w:hAnsi="Arial" w:cs="Arial"/>
          <w:color w:val="000000" w:themeColor="text1"/>
          <w:sz w:val="22"/>
          <w:szCs w:val="22"/>
        </w:rPr>
        <w:t xml:space="preserve"> r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.</w:t>
      </w:r>
      <w:r w:rsidR="00F95AEB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w Lasówkach pomiędzy: </w:t>
      </w:r>
    </w:p>
    <w:p w14:paraId="7D167E40" w14:textId="77777777" w:rsidR="00F95AEB" w:rsidRPr="00C06F5A" w:rsidRDefault="00D64FC9" w:rsidP="00D64FC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Skarbem Państwa Państwowym Gospodarstwem Leśnym Lasy Państwowe – Nadleśnictwem Grodzisk</w:t>
      </w:r>
      <w:r w:rsidR="006D4B18" w:rsidRPr="00C06F5A">
        <w:rPr>
          <w:rFonts w:ascii="Arial" w:hAnsi="Arial" w:cs="Arial"/>
          <w:color w:val="000000" w:themeColor="text1"/>
          <w:sz w:val="22"/>
          <w:szCs w:val="22"/>
        </w:rPr>
        <w:t>, Lasówki 1</w:t>
      </w:r>
      <w:r w:rsidR="00F95AEB" w:rsidRPr="00C06F5A">
        <w:rPr>
          <w:rFonts w:ascii="Arial" w:hAnsi="Arial" w:cs="Arial"/>
          <w:color w:val="000000" w:themeColor="text1"/>
          <w:sz w:val="22"/>
          <w:szCs w:val="22"/>
        </w:rPr>
        <w:t>, 62-065 Grodzisk Wlkp.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75EBF98" w14:textId="20AE19FD" w:rsidR="00D64FC9" w:rsidRPr="00C06F5A" w:rsidRDefault="00D64FC9" w:rsidP="00D64FC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proofErr w:type="gramStart"/>
      <w:r w:rsidRPr="00C06F5A">
        <w:rPr>
          <w:rFonts w:ascii="Arial" w:hAnsi="Arial" w:cs="Arial"/>
          <w:color w:val="000000" w:themeColor="text1"/>
          <w:sz w:val="22"/>
          <w:szCs w:val="22"/>
        </w:rPr>
        <w:t>imieniu</w:t>
      </w:r>
      <w:proofErr w:type="gramEnd"/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którego działa:</w:t>
      </w:r>
    </w:p>
    <w:p w14:paraId="58E8CC16" w14:textId="77777777" w:rsidR="00D64FC9" w:rsidRPr="00C06F5A" w:rsidRDefault="00D64FC9" w:rsidP="00D64FC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Pan </w:t>
      </w:r>
      <w:r w:rsidR="0015313F" w:rsidRPr="00C06F5A">
        <w:rPr>
          <w:rFonts w:ascii="Arial" w:hAnsi="Arial" w:cs="Arial"/>
          <w:color w:val="000000" w:themeColor="text1"/>
          <w:sz w:val="22"/>
          <w:szCs w:val="22"/>
        </w:rPr>
        <w:t>Dariusz Szulc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-</w:t>
      </w:r>
      <w:r w:rsidR="009D7984" w:rsidRPr="00C06F5A">
        <w:rPr>
          <w:rFonts w:ascii="Arial" w:hAnsi="Arial" w:cs="Arial"/>
          <w:color w:val="000000" w:themeColor="text1"/>
          <w:sz w:val="22"/>
          <w:szCs w:val="22"/>
        </w:rPr>
        <w:t xml:space="preserve"> N</w:t>
      </w:r>
      <w:r w:rsidR="0015313F" w:rsidRPr="00C06F5A">
        <w:rPr>
          <w:rFonts w:ascii="Arial" w:hAnsi="Arial" w:cs="Arial"/>
          <w:color w:val="000000" w:themeColor="text1"/>
          <w:sz w:val="22"/>
          <w:szCs w:val="22"/>
        </w:rPr>
        <w:t>adleśniczy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75EA45B9" w14:textId="77777777" w:rsidR="00CE64C2" w:rsidRPr="00C06F5A" w:rsidRDefault="00CE64C2" w:rsidP="00CE64C2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zwanym dalej </w:t>
      </w:r>
      <w:r w:rsidRPr="00C06F5A">
        <w:rPr>
          <w:rFonts w:ascii="Arial" w:hAnsi="Arial" w:cs="Arial"/>
          <w:b/>
          <w:bCs/>
          <w:color w:val="000000" w:themeColor="text1"/>
          <w:sz w:val="22"/>
          <w:szCs w:val="22"/>
        </w:rPr>
        <w:t>„Zamawiającym”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781D354" w14:textId="77777777" w:rsidR="00CE64C2" w:rsidRPr="00C06F5A" w:rsidRDefault="00CE64C2" w:rsidP="00D64FC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A950094" w14:textId="77777777" w:rsidR="003B2D4E" w:rsidRPr="00C06F5A" w:rsidRDefault="0015313F" w:rsidP="00F46DB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a</w:t>
      </w:r>
    </w:p>
    <w:p w14:paraId="5AEBFB59" w14:textId="2B5F39F2" w:rsidR="00F86F0B" w:rsidRPr="00C06F5A" w:rsidRDefault="006F0100" w:rsidP="00F86F0B">
      <w:pPr>
        <w:suppressAutoHyphens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…………………</w:t>
      </w:r>
      <w:proofErr w:type="gramStart"/>
      <w:r w:rsidRPr="00C06F5A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="00F95AEB" w:rsidRPr="00C06F5A">
        <w:rPr>
          <w:rFonts w:ascii="Arial" w:hAnsi="Arial" w:cs="Arial"/>
          <w:color w:val="000000" w:themeColor="text1"/>
          <w:sz w:val="22"/>
          <w:szCs w:val="22"/>
        </w:rPr>
        <w:t>,</w:t>
      </w:r>
      <w:r w:rsidR="003B2D4E" w:rsidRPr="00C06F5A">
        <w:rPr>
          <w:rFonts w:ascii="Arial" w:hAnsi="Arial" w:cs="Arial"/>
          <w:color w:val="000000" w:themeColor="text1"/>
          <w:sz w:val="22"/>
          <w:szCs w:val="22"/>
        </w:rPr>
        <w:t xml:space="preserve"> prowadzącym działalność gospodarczą pod </w:t>
      </w:r>
      <w:r w:rsidR="001A3843" w:rsidRPr="00C06F5A">
        <w:rPr>
          <w:rFonts w:ascii="Arial" w:hAnsi="Arial" w:cs="Arial"/>
          <w:color w:val="000000" w:themeColor="text1"/>
          <w:sz w:val="22"/>
          <w:szCs w:val="22"/>
        </w:rPr>
        <w:t>firmą</w:t>
      </w:r>
      <w:r w:rsidR="00F9625E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b/>
          <w:bCs/>
          <w:color w:val="1A1A1A"/>
          <w:sz w:val="22"/>
          <w:szCs w:val="22"/>
          <w:lang w:eastAsia="pl-PL"/>
        </w:rPr>
        <w:t>………………………………</w:t>
      </w:r>
      <w:r w:rsidR="00F9625E" w:rsidRPr="00C06F5A">
        <w:rPr>
          <w:rFonts w:ascii="Arial" w:hAnsi="Arial" w:cs="Arial"/>
          <w:b/>
          <w:bCs/>
          <w:color w:val="1A1A1A"/>
          <w:sz w:val="22"/>
          <w:szCs w:val="22"/>
          <w:lang w:eastAsia="pl-PL"/>
        </w:rPr>
        <w:t>,</w:t>
      </w:r>
      <w:r w:rsidR="001A3843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1A1A1A"/>
          <w:sz w:val="22"/>
          <w:szCs w:val="22"/>
          <w:shd w:val="clear" w:color="auto" w:fill="FFFFFF"/>
          <w:lang w:eastAsia="pl-PL"/>
        </w:rPr>
        <w:t>……………………………………………..</w:t>
      </w:r>
      <w:r w:rsidR="003B2D4E" w:rsidRPr="00C06F5A">
        <w:rPr>
          <w:rFonts w:ascii="Arial" w:hAnsi="Arial" w:cs="Arial"/>
          <w:color w:val="000000" w:themeColor="text1"/>
          <w:sz w:val="22"/>
          <w:szCs w:val="22"/>
        </w:rPr>
        <w:t>, wpisaną do Centralnej Ewidencji i Informacji o Działalności Gospodarczej pod Nu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merem Identyfikacji Podatkowej ……………………….</w:t>
      </w:r>
      <w:r w:rsidR="00270A30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B2D4E" w:rsidRPr="00C06F5A">
        <w:rPr>
          <w:rFonts w:ascii="Arial" w:hAnsi="Arial" w:cs="Arial"/>
          <w:color w:val="000000" w:themeColor="text1"/>
          <w:sz w:val="22"/>
          <w:szCs w:val="22"/>
        </w:rPr>
        <w:t xml:space="preserve">oraz numerem REGON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……………………</w:t>
      </w:r>
      <w:proofErr w:type="gramStart"/>
      <w:r w:rsidRPr="00C06F5A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Pr="00C06F5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769538F" w14:textId="4F8275BF" w:rsidR="003B2D4E" w:rsidRPr="00C06F5A" w:rsidRDefault="003B2D4E" w:rsidP="00F86F0B">
      <w:pPr>
        <w:suppressAutoHyphens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zwaną dalej </w:t>
      </w:r>
      <w:r w:rsidRPr="00C06F5A">
        <w:rPr>
          <w:rFonts w:ascii="Arial" w:hAnsi="Arial" w:cs="Arial"/>
          <w:b/>
          <w:bCs/>
          <w:color w:val="000000" w:themeColor="text1"/>
          <w:sz w:val="22"/>
          <w:szCs w:val="22"/>
        </w:rPr>
        <w:t>„Wykonawcą”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EB78ABD" w14:textId="77777777" w:rsidR="00D64FC9" w:rsidRPr="00C06F5A" w:rsidRDefault="00D64FC9" w:rsidP="00D64FC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2523CD2" w14:textId="77777777" w:rsidR="00D64FC9" w:rsidRPr="00C06F5A" w:rsidRDefault="00D64FC9" w:rsidP="005C6392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§ 1</w:t>
      </w:r>
    </w:p>
    <w:p w14:paraId="27F3F4B2" w14:textId="77777777" w:rsidR="00D64FC9" w:rsidRPr="00C06F5A" w:rsidRDefault="00D64FC9" w:rsidP="00D64FC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4FF112E" w14:textId="66CA901D" w:rsidR="00D64FC9" w:rsidRPr="00C06F5A" w:rsidRDefault="00D64FC9" w:rsidP="0064271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Umowa zostaje zawarta </w:t>
      </w:r>
      <w:r w:rsidR="00825B89" w:rsidRPr="00C06F5A">
        <w:rPr>
          <w:rFonts w:ascii="Arial" w:hAnsi="Arial" w:cs="Arial"/>
          <w:color w:val="000000" w:themeColor="text1"/>
          <w:sz w:val="22"/>
          <w:szCs w:val="22"/>
        </w:rPr>
        <w:t>w wyniku dokonania wyboru oferty Wykonawcy jako oferty najkorzystniejszej („Oferta”), złożonej w postępowaniu o udzielenie zamówienia publicznego na “</w:t>
      </w:r>
      <w:r w:rsidR="00825B89" w:rsidRPr="00C06F5A">
        <w:rPr>
          <w:rFonts w:ascii="Arial" w:eastAsia="MS Mincho" w:hAnsi="Arial" w:cs="Arial"/>
          <w:b/>
          <w:bCs/>
          <w:color w:val="000000" w:themeColor="text1"/>
          <w:sz w:val="22"/>
          <w:szCs w:val="22"/>
        </w:rPr>
        <w:t>USŁUGI</w:t>
      </w:r>
      <w:r w:rsidR="00155D79" w:rsidRPr="00C06F5A">
        <w:rPr>
          <w:rFonts w:ascii="Arial" w:eastAsia="MS Mincho" w:hAnsi="Arial" w:cs="Arial"/>
          <w:b/>
          <w:bCs/>
          <w:color w:val="000000" w:themeColor="text1"/>
          <w:sz w:val="22"/>
          <w:szCs w:val="22"/>
        </w:rPr>
        <w:t xml:space="preserve"> GASTRONOMICZNE </w:t>
      </w:r>
      <w:r w:rsidR="00825B89" w:rsidRPr="00C06F5A">
        <w:rPr>
          <w:rFonts w:ascii="Arial" w:eastAsia="MS Mincho" w:hAnsi="Arial" w:cs="Arial"/>
          <w:b/>
          <w:bCs/>
          <w:color w:val="000000" w:themeColor="text1"/>
          <w:sz w:val="22"/>
          <w:szCs w:val="22"/>
        </w:rPr>
        <w:t>NA POTRZEBY OŚRODKA SZKOLENIOWO-WYPOCZYNKOWEGO W PORAŻYNIE</w:t>
      </w:r>
      <w:r w:rsidR="008C575E">
        <w:rPr>
          <w:rFonts w:ascii="Arial" w:eastAsia="MS Mincho" w:hAnsi="Arial" w:cs="Arial"/>
          <w:b/>
          <w:bCs/>
          <w:color w:val="000000" w:themeColor="text1"/>
          <w:sz w:val="22"/>
          <w:szCs w:val="22"/>
        </w:rPr>
        <w:t xml:space="preserve"> I NADLEŚNICTWA GRODZISK</w:t>
      </w:r>
      <w:r w:rsidR="00825B89" w:rsidRPr="00C06F5A">
        <w:rPr>
          <w:rFonts w:ascii="Arial" w:hAnsi="Arial" w:cs="Arial"/>
          <w:color w:val="000000" w:themeColor="text1"/>
          <w:sz w:val="22"/>
          <w:szCs w:val="22"/>
        </w:rPr>
        <w:t>”</w:t>
      </w:r>
      <w:r w:rsidR="00885C08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25B89" w:rsidRPr="00C06F5A">
        <w:rPr>
          <w:rFonts w:ascii="Arial" w:hAnsi="Arial" w:cs="Arial"/>
          <w:color w:val="000000" w:themeColor="text1"/>
          <w:sz w:val="22"/>
          <w:szCs w:val="22"/>
        </w:rPr>
        <w:t xml:space="preserve">(nr postępowania: </w:t>
      </w:r>
      <w:r w:rsidR="00016160" w:rsidRPr="00C06F5A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="00825ACC" w:rsidRPr="00C06F5A">
        <w:rPr>
          <w:rFonts w:ascii="Arial" w:hAnsi="Arial" w:cs="Arial"/>
          <w:b/>
          <w:color w:val="000000" w:themeColor="text1"/>
          <w:sz w:val="22"/>
          <w:szCs w:val="22"/>
        </w:rPr>
        <w:t>A.</w:t>
      </w:r>
      <w:r w:rsidR="006F0100" w:rsidRPr="00C06F5A">
        <w:rPr>
          <w:rFonts w:ascii="Arial" w:hAnsi="Arial" w:cs="Arial"/>
          <w:b/>
          <w:color w:val="000000" w:themeColor="text1"/>
          <w:sz w:val="22"/>
          <w:szCs w:val="22"/>
        </w:rPr>
        <w:t>270.4.</w:t>
      </w:r>
      <w:r w:rsidR="00204AC3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="006F0100" w:rsidRPr="00C06F5A">
        <w:rPr>
          <w:rFonts w:ascii="Arial" w:hAnsi="Arial" w:cs="Arial"/>
          <w:b/>
          <w:color w:val="000000" w:themeColor="text1"/>
          <w:sz w:val="22"/>
          <w:szCs w:val="22"/>
        </w:rPr>
        <w:t>.202</w:t>
      </w:r>
      <w:r w:rsidR="008C575E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 w:rsidR="00825B89" w:rsidRPr="00C06F5A">
        <w:rPr>
          <w:rFonts w:ascii="Arial" w:hAnsi="Arial" w:cs="Arial"/>
          <w:color w:val="000000" w:themeColor="text1"/>
          <w:sz w:val="22"/>
          <w:szCs w:val="22"/>
        </w:rPr>
        <w:t>), pr</w:t>
      </w:r>
      <w:r w:rsidR="009363ED" w:rsidRPr="00C06F5A">
        <w:rPr>
          <w:rFonts w:ascii="Arial" w:hAnsi="Arial" w:cs="Arial"/>
          <w:color w:val="000000" w:themeColor="text1"/>
          <w:sz w:val="22"/>
          <w:szCs w:val="22"/>
        </w:rPr>
        <w:t xml:space="preserve">zeprowadzonym w trybie podstawowym bez negocjacji </w:t>
      </w:r>
      <w:r w:rsidR="00825B89" w:rsidRPr="00C06F5A">
        <w:rPr>
          <w:rFonts w:ascii="Arial" w:hAnsi="Arial" w:cs="Arial"/>
          <w:color w:val="000000" w:themeColor="text1"/>
          <w:sz w:val="22"/>
          <w:szCs w:val="22"/>
        </w:rPr>
        <w:t xml:space="preserve"> („Postępowanie”), na podstawie przepisów ustawy z dnia </w:t>
      </w:r>
      <w:r w:rsidR="00C06F5A">
        <w:rPr>
          <w:rFonts w:ascii="Arial" w:hAnsi="Arial" w:cs="Arial"/>
          <w:color w:val="000000" w:themeColor="text1"/>
          <w:sz w:val="22"/>
          <w:szCs w:val="22"/>
        </w:rPr>
        <w:t>11 września 2019</w:t>
      </w:r>
      <w:r w:rsidR="00825B89" w:rsidRPr="00C06F5A">
        <w:rPr>
          <w:rFonts w:ascii="Arial" w:hAnsi="Arial" w:cs="Arial"/>
          <w:color w:val="000000" w:themeColor="text1"/>
          <w:sz w:val="22"/>
          <w:szCs w:val="22"/>
        </w:rPr>
        <w:t xml:space="preserve"> r. Prawo zamówień publicz</w:t>
      </w:r>
      <w:r w:rsidR="00FA10B3" w:rsidRPr="00C06F5A">
        <w:rPr>
          <w:rFonts w:ascii="Arial" w:hAnsi="Arial" w:cs="Arial"/>
          <w:color w:val="000000" w:themeColor="text1"/>
          <w:sz w:val="22"/>
          <w:szCs w:val="22"/>
        </w:rPr>
        <w:t>nych (</w:t>
      </w:r>
      <w:r w:rsidR="008C575E">
        <w:rPr>
          <w:rFonts w:ascii="Arial" w:hAnsi="Arial" w:cs="Arial"/>
          <w:color w:val="000000" w:themeColor="text1"/>
          <w:sz w:val="22"/>
          <w:szCs w:val="22"/>
        </w:rPr>
        <w:t>Dz. U. z 2024 r. poz. 1320</w:t>
      </w:r>
      <w:r w:rsidR="00642713" w:rsidRPr="00C06F5A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5842EB40" w14:textId="77777777" w:rsidR="0028369F" w:rsidRPr="00C06F5A" w:rsidRDefault="0028369F" w:rsidP="0028369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A47D26A" w14:textId="77777777" w:rsidR="008D76D9" w:rsidRPr="00C06F5A" w:rsidRDefault="008D76D9" w:rsidP="00F46DBF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05FF004" w14:textId="77777777" w:rsidR="00C20239" w:rsidRPr="00C06F5A" w:rsidRDefault="00C20239" w:rsidP="003C3BAD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0B87BC8C" w14:textId="77777777" w:rsidR="009169F3" w:rsidRPr="00C06F5A" w:rsidRDefault="009169F3" w:rsidP="003C3BAD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PRZEDMIOT ZAMÓWIENIA</w:t>
      </w:r>
    </w:p>
    <w:p w14:paraId="7158FA55" w14:textId="77777777" w:rsidR="00900814" w:rsidRPr="00C06F5A" w:rsidRDefault="00900814" w:rsidP="003C3BAD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7D8886E9" w14:textId="77777777" w:rsidR="00D64FC9" w:rsidRPr="00C06F5A" w:rsidRDefault="00D64FC9" w:rsidP="003C3BAD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§ 2</w:t>
      </w:r>
    </w:p>
    <w:p w14:paraId="79AC988B" w14:textId="77777777" w:rsidR="00D64FC9" w:rsidRPr="00C06F5A" w:rsidRDefault="00D64FC9" w:rsidP="00D64FC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D854982" w14:textId="37CD0CA2" w:rsidR="009363ED" w:rsidRPr="00C06F5A" w:rsidRDefault="003319EF" w:rsidP="00EE62AE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Przedmiotem zamówienia jest</w:t>
      </w:r>
      <w:r w:rsidR="00155D79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363ED" w:rsidRPr="00C06F5A">
        <w:rPr>
          <w:rFonts w:ascii="Arial" w:hAnsi="Arial" w:cs="Arial"/>
          <w:color w:val="000000" w:themeColor="text1"/>
          <w:sz w:val="22"/>
          <w:szCs w:val="22"/>
        </w:rPr>
        <w:t xml:space="preserve">świadczenie usług cateringowych                                           i gastronomicznych na rzecz Zamawiającego w budynku Ośrodka Szkoleniowo-Wypoczynkowego w Porażynie (zwanym dalej OSW) położonym w Porażyn Tartak 14, 64-330 Opalenica oraz w innych miejscach wskazanych przez Zamawiającego. </w:t>
      </w:r>
    </w:p>
    <w:p w14:paraId="32596B5C" w14:textId="17D3EA37" w:rsidR="00CF7789" w:rsidRPr="00C06F5A" w:rsidRDefault="009363ED" w:rsidP="00EE62AE">
      <w:p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Są to usługi w zakresie przygotowania i podawania posiłków polegających na zapewnieniu i zorganizowaniu wyżywienia wraz z pełną obsługą na terenie Ośrodka Szkoleniowo-Wypoczynkowego Porażyn z wykorzystaniem znajdujących się urządzeń oraz własnego sprzętu i naczyń, w czasie przeprowadzanych - szkoleń, spotkań, konferencji oraz innych imprez, dla gości hotelowych</w:t>
      </w:r>
      <w:r w:rsidR="00673AB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(śniadanie, obiad, kolacja itp.) a także catering (dostawa posiłków</w:t>
      </w:r>
      <w:r w:rsidR="00CF7789" w:rsidRPr="00C06F5A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w wyznaczone miejsce przez Zamawiającego.</w:t>
      </w:r>
    </w:p>
    <w:p w14:paraId="6111BA9B" w14:textId="3DC59789" w:rsidR="00CF7789" w:rsidRPr="00C06F5A" w:rsidRDefault="00D64FC9" w:rsidP="00EE62AE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trike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Powyższe czynności realizowane będą na terenie O</w:t>
      </w:r>
      <w:r w:rsidR="003E3DCB" w:rsidRPr="00C06F5A">
        <w:rPr>
          <w:rFonts w:ascii="Arial" w:hAnsi="Arial" w:cs="Arial"/>
          <w:color w:val="000000" w:themeColor="text1"/>
          <w:sz w:val="22"/>
          <w:szCs w:val="22"/>
        </w:rPr>
        <w:t xml:space="preserve">środka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S</w:t>
      </w:r>
      <w:r w:rsidR="003E3DCB" w:rsidRPr="00C06F5A">
        <w:rPr>
          <w:rFonts w:ascii="Arial" w:hAnsi="Arial" w:cs="Arial"/>
          <w:color w:val="000000" w:themeColor="text1"/>
          <w:sz w:val="22"/>
          <w:szCs w:val="22"/>
        </w:rPr>
        <w:t>zkoleniowo-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W</w:t>
      </w:r>
      <w:r w:rsidR="003E3DCB" w:rsidRPr="00C06F5A">
        <w:rPr>
          <w:rFonts w:ascii="Arial" w:hAnsi="Arial" w:cs="Arial"/>
          <w:color w:val="000000" w:themeColor="text1"/>
          <w:sz w:val="22"/>
          <w:szCs w:val="22"/>
        </w:rPr>
        <w:t>ypoczynkowego w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Porażyn</w:t>
      </w:r>
      <w:r w:rsidR="003E3DCB" w:rsidRPr="00C06F5A">
        <w:rPr>
          <w:rFonts w:ascii="Arial" w:hAnsi="Arial" w:cs="Arial"/>
          <w:color w:val="000000" w:themeColor="text1"/>
          <w:sz w:val="22"/>
          <w:szCs w:val="22"/>
        </w:rPr>
        <w:t>ie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lub w innych lokalizacjach, po wcześniejszym uzgodnieniu pomiędzy stronami umowy. </w:t>
      </w:r>
      <w:r w:rsidR="00CE64C2" w:rsidRPr="00C06F5A">
        <w:rPr>
          <w:rFonts w:ascii="Arial" w:hAnsi="Arial" w:cs="Arial"/>
          <w:color w:val="000000" w:themeColor="text1"/>
          <w:sz w:val="22"/>
          <w:szCs w:val="22"/>
        </w:rPr>
        <w:t xml:space="preserve">Zamawiający </w:t>
      </w:r>
      <w:r w:rsidR="00E545CD" w:rsidRPr="00C06F5A">
        <w:rPr>
          <w:rFonts w:ascii="Arial" w:hAnsi="Arial" w:cs="Arial"/>
          <w:color w:val="000000" w:themeColor="text1"/>
          <w:sz w:val="22"/>
          <w:szCs w:val="22"/>
        </w:rPr>
        <w:t xml:space="preserve">zwróci </w:t>
      </w:r>
      <w:r w:rsidR="00CE64C2" w:rsidRPr="00C06F5A">
        <w:rPr>
          <w:rFonts w:ascii="Arial" w:hAnsi="Arial" w:cs="Arial"/>
          <w:color w:val="000000" w:themeColor="text1"/>
          <w:sz w:val="22"/>
          <w:szCs w:val="22"/>
        </w:rPr>
        <w:t xml:space="preserve">Wykonawcy </w:t>
      </w:r>
      <w:r w:rsidR="00E545CD" w:rsidRPr="00C06F5A">
        <w:rPr>
          <w:rFonts w:ascii="Arial" w:hAnsi="Arial" w:cs="Arial"/>
          <w:color w:val="000000" w:themeColor="text1"/>
          <w:sz w:val="22"/>
          <w:szCs w:val="22"/>
        </w:rPr>
        <w:t xml:space="preserve">wydatki poniesione w związku z prowadzeniem zlecenia dotyczące dojazdów z siedziby </w:t>
      </w:r>
      <w:r w:rsidR="00CE64C2" w:rsidRPr="00C06F5A">
        <w:rPr>
          <w:rFonts w:ascii="Arial" w:hAnsi="Arial" w:cs="Arial"/>
          <w:color w:val="000000" w:themeColor="text1"/>
          <w:sz w:val="22"/>
          <w:szCs w:val="22"/>
        </w:rPr>
        <w:t xml:space="preserve">Wykonawcy </w:t>
      </w:r>
      <w:r w:rsidR="00E545CD" w:rsidRPr="00C06F5A">
        <w:rPr>
          <w:rFonts w:ascii="Arial" w:hAnsi="Arial" w:cs="Arial"/>
          <w:color w:val="000000" w:themeColor="text1"/>
          <w:sz w:val="22"/>
          <w:szCs w:val="22"/>
        </w:rPr>
        <w:t xml:space="preserve">do miejsca organizacji innego niż teren Ośrodka Szkoleniowo-Wypoczynkowego w Porażynie. Zwrot wydatków ponoszonych w związku z przejazdami nastąpi na podstawie </w:t>
      </w:r>
      <w:r w:rsidR="00813422" w:rsidRPr="00C06F5A">
        <w:rPr>
          <w:rFonts w:ascii="Arial" w:hAnsi="Arial" w:cs="Arial"/>
          <w:color w:val="000000" w:themeColor="text1"/>
          <w:sz w:val="22"/>
          <w:szCs w:val="22"/>
        </w:rPr>
        <w:t xml:space="preserve">faktycznie przejechanych km </w:t>
      </w:r>
      <w:r w:rsidR="00E545CD" w:rsidRPr="00C06F5A">
        <w:rPr>
          <w:rFonts w:ascii="Arial" w:hAnsi="Arial" w:cs="Arial"/>
          <w:color w:val="000000" w:themeColor="text1"/>
          <w:sz w:val="22"/>
          <w:szCs w:val="22"/>
        </w:rPr>
        <w:t xml:space="preserve">i według stawek określonych </w:t>
      </w:r>
      <w:r w:rsidR="00813422" w:rsidRPr="00C06F5A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r w:rsidR="00CF7789" w:rsidRPr="00C06F5A">
        <w:rPr>
          <w:rFonts w:ascii="Arial" w:hAnsi="Arial" w:cs="Arial"/>
          <w:color w:val="000000" w:themeColor="text1"/>
          <w:sz w:val="22"/>
          <w:szCs w:val="22"/>
        </w:rPr>
        <w:t>kosztorysie ofertowym</w:t>
      </w:r>
      <w:r w:rsidR="00B8743A" w:rsidRPr="00C06F5A">
        <w:rPr>
          <w:rFonts w:ascii="Arial" w:hAnsi="Arial" w:cs="Arial"/>
          <w:color w:val="000000" w:themeColor="text1"/>
          <w:sz w:val="22"/>
          <w:szCs w:val="22"/>
        </w:rPr>
        <w:t>.</w:t>
      </w:r>
      <w:r w:rsidR="00813422" w:rsidRPr="00C06F5A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</w:p>
    <w:p w14:paraId="2586FA74" w14:textId="15D4DA98" w:rsidR="00CF7789" w:rsidRPr="00C06F5A" w:rsidRDefault="003319EF" w:rsidP="00EE62AE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Usługi będące przedmiotem umowy Wykona</w:t>
      </w:r>
      <w:r w:rsidR="006F0100" w:rsidRPr="00C06F5A">
        <w:rPr>
          <w:rFonts w:ascii="Arial" w:hAnsi="Arial" w:cs="Arial"/>
          <w:color w:val="000000" w:themeColor="text1"/>
          <w:sz w:val="22"/>
          <w:szCs w:val="22"/>
        </w:rPr>
        <w:t>wca będzie realizował zgodnie z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Opisem przedmiotu zamówienia stanowiącym </w:t>
      </w:r>
      <w:proofErr w:type="spellStart"/>
      <w:r w:rsidRPr="00C06F5A">
        <w:rPr>
          <w:rFonts w:ascii="Arial" w:hAnsi="Arial" w:cs="Arial"/>
          <w:b/>
          <w:color w:val="000000" w:themeColor="text1"/>
          <w:sz w:val="22"/>
          <w:szCs w:val="22"/>
        </w:rPr>
        <w:t>nik</w:t>
      </w:r>
      <w:proofErr w:type="spellEnd"/>
      <w:r w:rsidRPr="00C06F5A">
        <w:rPr>
          <w:rFonts w:ascii="Arial" w:hAnsi="Arial" w:cs="Arial"/>
          <w:b/>
          <w:color w:val="000000" w:themeColor="text1"/>
          <w:sz w:val="22"/>
          <w:szCs w:val="22"/>
        </w:rPr>
        <w:t xml:space="preserve"> nr 1</w:t>
      </w:r>
      <w:r w:rsidR="00FA10B3" w:rsidRPr="00C06F5A">
        <w:rPr>
          <w:rFonts w:ascii="Arial" w:hAnsi="Arial" w:cs="Arial"/>
          <w:b/>
          <w:color w:val="000000" w:themeColor="text1"/>
          <w:sz w:val="22"/>
          <w:szCs w:val="22"/>
        </w:rPr>
        <w:t xml:space="preserve"> i 1A </w:t>
      </w:r>
      <w:r w:rsidRPr="00C06F5A">
        <w:rPr>
          <w:rFonts w:ascii="Arial" w:hAnsi="Arial" w:cs="Arial"/>
          <w:b/>
          <w:color w:val="000000" w:themeColor="text1"/>
          <w:sz w:val="22"/>
          <w:szCs w:val="22"/>
        </w:rPr>
        <w:t>do umowy,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a także Formularzem ofertowym oraz kosztorysem ofertowym, które stanowią odpowiednio załącznik nr 2 i 3 do umowy</w:t>
      </w:r>
      <w:r w:rsidR="003B2D4E" w:rsidRPr="00C06F5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59A1D51" w14:textId="21D2A488" w:rsidR="00CF7789" w:rsidRPr="00C06F5A" w:rsidRDefault="006B5197" w:rsidP="00EE62AE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lastRenderedPageBreak/>
        <w:t>Zamawiający</w:t>
      </w:r>
      <w:r w:rsidR="002A0744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zlecał będzie Wykonawcy każdorazowo w formie pisemnej wykonanie usługi</w:t>
      </w:r>
      <w:r w:rsidR="00E92481" w:rsidRPr="00C06F5A">
        <w:rPr>
          <w:rFonts w:ascii="Arial" w:hAnsi="Arial" w:cs="Arial"/>
          <w:color w:val="000000" w:themeColor="text1"/>
          <w:sz w:val="22"/>
          <w:szCs w:val="22"/>
        </w:rPr>
        <w:t xml:space="preserve"> określając zakres i termin wykonania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D64FC9" w:rsidRPr="00C06F5A">
        <w:rPr>
          <w:rFonts w:ascii="Arial" w:hAnsi="Arial" w:cs="Arial"/>
          <w:color w:val="000000" w:themeColor="text1"/>
          <w:sz w:val="22"/>
          <w:szCs w:val="22"/>
        </w:rPr>
        <w:t xml:space="preserve">Zlecenie na wykonanie usługi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przy zamówieniu posiłków dla</w:t>
      </w:r>
      <w:r w:rsidR="00D64FC9" w:rsidRPr="00C06F5A">
        <w:rPr>
          <w:rFonts w:ascii="Arial" w:hAnsi="Arial" w:cs="Arial"/>
          <w:color w:val="000000" w:themeColor="text1"/>
          <w:sz w:val="22"/>
          <w:szCs w:val="22"/>
        </w:rPr>
        <w:t xml:space="preserve"> minimum </w:t>
      </w:r>
      <w:r w:rsidR="004076F7" w:rsidRPr="00C06F5A">
        <w:rPr>
          <w:rFonts w:ascii="Arial" w:hAnsi="Arial" w:cs="Arial"/>
          <w:color w:val="000000" w:themeColor="text1"/>
          <w:sz w:val="22"/>
          <w:szCs w:val="22"/>
        </w:rPr>
        <w:t>5</w:t>
      </w:r>
      <w:r w:rsidR="00D64FC9" w:rsidRPr="00C06F5A">
        <w:rPr>
          <w:rFonts w:ascii="Arial" w:hAnsi="Arial" w:cs="Arial"/>
          <w:color w:val="000000" w:themeColor="text1"/>
          <w:sz w:val="22"/>
          <w:szCs w:val="22"/>
        </w:rPr>
        <w:t xml:space="preserve"> osób</w:t>
      </w:r>
      <w:r w:rsidR="003E3DCB" w:rsidRPr="00C06F5A">
        <w:rPr>
          <w:rFonts w:ascii="Arial" w:hAnsi="Arial" w:cs="Arial"/>
          <w:color w:val="000000" w:themeColor="text1"/>
          <w:sz w:val="22"/>
          <w:szCs w:val="22"/>
        </w:rPr>
        <w:t>,</w:t>
      </w:r>
      <w:r w:rsidR="00D64FC9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powinno nastąpić </w:t>
      </w:r>
      <w:r w:rsidR="00D64FC9" w:rsidRPr="00C06F5A">
        <w:rPr>
          <w:rFonts w:ascii="Arial" w:hAnsi="Arial" w:cs="Arial"/>
          <w:color w:val="000000" w:themeColor="text1"/>
          <w:sz w:val="22"/>
          <w:szCs w:val="22"/>
        </w:rPr>
        <w:t xml:space="preserve">nie później niż </w:t>
      </w:r>
      <w:r w:rsidR="001A3843" w:rsidRPr="00C06F5A">
        <w:rPr>
          <w:rFonts w:ascii="Arial" w:hAnsi="Arial" w:cs="Arial"/>
          <w:color w:val="000000" w:themeColor="text1"/>
          <w:sz w:val="22"/>
          <w:szCs w:val="22"/>
        </w:rPr>
        <w:t>3</w:t>
      </w:r>
      <w:r w:rsidR="00D64FC9" w:rsidRPr="00C06F5A">
        <w:rPr>
          <w:rFonts w:ascii="Arial" w:hAnsi="Arial" w:cs="Arial"/>
          <w:color w:val="000000" w:themeColor="text1"/>
          <w:sz w:val="22"/>
          <w:szCs w:val="22"/>
        </w:rPr>
        <w:t xml:space="preserve"> dni przed jej wykonaniem.</w:t>
      </w:r>
    </w:p>
    <w:p w14:paraId="1AE7961E" w14:textId="25165857" w:rsidR="00EE62AE" w:rsidRPr="00C06F5A" w:rsidRDefault="00EE62AE" w:rsidP="00EE62AE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W przypadku zlecenia zamówienia posiłków poniżej 5 osób, Zamawiający zwróci Wykonawcy wydatki poniesione w związku z realizacją zlecenia koszty dotyczące dojazdu do OSW Porażyn.  Zwrot wydatków ponoszonych w związku z przejazdami nastąpi na podstawie faktycznie przejechanych km i według stawek określonych w kosztorysie ofertowym stanowiącym załącznik nr 3 do umowy.</w:t>
      </w:r>
    </w:p>
    <w:p w14:paraId="5F6BE4B5" w14:textId="77777777" w:rsidR="00813422" w:rsidRPr="00C06F5A" w:rsidRDefault="002F204E" w:rsidP="00EE62AE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Zlecenia będą obejmowały</w:t>
      </w:r>
      <w:r w:rsidR="00852804" w:rsidRPr="00C06F5A">
        <w:rPr>
          <w:rFonts w:ascii="Arial" w:hAnsi="Arial" w:cs="Arial"/>
          <w:color w:val="000000" w:themeColor="text1"/>
          <w:sz w:val="22"/>
          <w:szCs w:val="22"/>
        </w:rPr>
        <w:t xml:space="preserve"> każdorazowo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076F7" w:rsidRPr="00C06F5A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>wskazan</w:t>
      </w:r>
      <w:r w:rsidR="00720C5F" w:rsidRPr="00C06F5A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>i</w:t>
      </w:r>
      <w:r w:rsidR="004076F7" w:rsidRPr="00C06F5A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>e zestawów posiłków zawierających ilość i rodzaj produktów określonych w zestawach zgodnie z kosztorysem ofertowym stanowiącym załącznik nr 3 do umowy. Ilość i rodzaj produktów może być dowolnie konfigurowana przez Zamawiającego w ramach tych samych grup produktów z zachowaniem ceny jednostkowej zestawu</w:t>
      </w:r>
      <w:r w:rsidR="00CF7789" w:rsidRPr="00C06F5A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 xml:space="preserve"> lub powiększone o dodatkowe produkty wykraczające poza daną grupę </w:t>
      </w:r>
      <w:proofErr w:type="gramStart"/>
      <w:r w:rsidR="00CF7789" w:rsidRPr="00C06F5A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>produktów</w:t>
      </w:r>
      <w:r w:rsidR="00813422" w:rsidRPr="00C06F5A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 xml:space="preserve">  gdzie</w:t>
      </w:r>
      <w:proofErr w:type="gramEnd"/>
      <w:r w:rsidR="00813422" w:rsidRPr="00C06F5A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 xml:space="preserve"> cena zostanie odpowiednio zwiększona</w:t>
      </w:r>
      <w:r w:rsidR="004076F7" w:rsidRPr="00C06F5A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 xml:space="preserve"> zgodnie z kosztorysem ofertowym załącznik nr 3 do umowy</w:t>
      </w:r>
      <w:r w:rsidR="00CF7789" w:rsidRPr="00C06F5A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 xml:space="preserve"> </w:t>
      </w:r>
      <w:r w:rsidR="009D4ED0" w:rsidRPr="00C06F5A">
        <w:rPr>
          <w:rFonts w:ascii="Arial" w:hAnsi="Arial" w:cs="Arial"/>
          <w:color w:val="000000" w:themeColor="text1"/>
          <w:sz w:val="22"/>
          <w:szCs w:val="22"/>
        </w:rPr>
        <w:t xml:space="preserve"> Wyko</w:t>
      </w:r>
      <w:r w:rsidR="00CA4AF6" w:rsidRPr="00C06F5A">
        <w:rPr>
          <w:rFonts w:ascii="Arial" w:hAnsi="Arial" w:cs="Arial"/>
          <w:color w:val="000000" w:themeColor="text1"/>
          <w:sz w:val="22"/>
          <w:szCs w:val="22"/>
        </w:rPr>
        <w:t>n</w:t>
      </w:r>
      <w:r w:rsidR="009D4ED0" w:rsidRPr="00C06F5A">
        <w:rPr>
          <w:rFonts w:ascii="Arial" w:hAnsi="Arial" w:cs="Arial"/>
          <w:color w:val="000000" w:themeColor="text1"/>
          <w:sz w:val="22"/>
          <w:szCs w:val="22"/>
        </w:rPr>
        <w:t xml:space="preserve">awca może </w:t>
      </w:r>
      <w:r w:rsidR="00CA4AF6" w:rsidRPr="00C06F5A">
        <w:rPr>
          <w:rFonts w:ascii="Arial" w:hAnsi="Arial" w:cs="Arial"/>
          <w:color w:val="000000" w:themeColor="text1"/>
          <w:sz w:val="22"/>
          <w:szCs w:val="22"/>
        </w:rPr>
        <w:t>zostać zobowiązany do realizacji zamówienia nieprzewidzianego w zakresie niniejszej umowy za wynagrodzeni</w:t>
      </w:r>
      <w:r w:rsidR="00CF7789" w:rsidRPr="00C06F5A">
        <w:rPr>
          <w:rFonts w:ascii="Arial" w:hAnsi="Arial" w:cs="Arial"/>
          <w:color w:val="000000" w:themeColor="text1"/>
          <w:sz w:val="22"/>
          <w:szCs w:val="22"/>
        </w:rPr>
        <w:t>em, na p</w:t>
      </w:r>
      <w:r w:rsidR="00813422" w:rsidRPr="00C06F5A">
        <w:rPr>
          <w:rFonts w:ascii="Arial" w:hAnsi="Arial" w:cs="Arial"/>
          <w:color w:val="000000" w:themeColor="text1"/>
          <w:sz w:val="22"/>
          <w:szCs w:val="22"/>
        </w:rPr>
        <w:t>odstawie odrębnego zamówienia.</w:t>
      </w:r>
    </w:p>
    <w:p w14:paraId="3439EC97" w14:textId="456067DC" w:rsidR="00813422" w:rsidRPr="00C06F5A" w:rsidRDefault="00EE62AE" w:rsidP="00EE62AE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Zlecenia mogą obejmować porcje dziecięce tj. z</w:t>
      </w:r>
      <w:r w:rsidR="00813422" w:rsidRPr="00C06F5A">
        <w:rPr>
          <w:rFonts w:ascii="Arial" w:hAnsi="Arial" w:cs="Arial"/>
          <w:color w:val="000000" w:themeColor="text1"/>
          <w:sz w:val="22"/>
          <w:szCs w:val="22"/>
        </w:rPr>
        <w:t>estawy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posiłków zawierających </w:t>
      </w:r>
      <w:proofErr w:type="gramStart"/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ilość </w:t>
      </w:r>
      <w:r w:rsidR="00813422" w:rsidRPr="00C06F5A">
        <w:rPr>
          <w:rFonts w:ascii="Arial" w:hAnsi="Arial" w:cs="Arial"/>
          <w:color w:val="000000" w:themeColor="text1"/>
          <w:sz w:val="22"/>
          <w:szCs w:val="22"/>
        </w:rPr>
        <w:t xml:space="preserve"> i</w:t>
      </w:r>
      <w:proofErr w:type="gramEnd"/>
      <w:r w:rsidR="00813422" w:rsidRPr="00C06F5A">
        <w:rPr>
          <w:rFonts w:ascii="Arial" w:hAnsi="Arial" w:cs="Arial"/>
          <w:color w:val="000000" w:themeColor="text1"/>
          <w:sz w:val="22"/>
          <w:szCs w:val="22"/>
        </w:rPr>
        <w:t xml:space="preserve"> rodzaj produktów określonych w zestawach zgodnie z kosztorysem ofertowym stanowiącym załącznik nr 3 do umowy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i zmniejszone o 50 %. Cena zestawu wynosi 65% ceny zestawu zgodnie z kosztorysem ofertowym. </w:t>
      </w:r>
    </w:p>
    <w:p w14:paraId="061F7BD6" w14:textId="1536380C" w:rsidR="00CF7789" w:rsidRPr="00C06F5A" w:rsidRDefault="00B53090" w:rsidP="00EE62AE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Ponadto, Zamawiający może zlecić, a Wykonawca zobowiązany będzie wykonać zamówienie nieprzewidziane, w czasie realizacji nie dłuższym niż do </w:t>
      </w:r>
      <w:r w:rsidR="00813422" w:rsidRPr="00C06F5A">
        <w:rPr>
          <w:rFonts w:ascii="Arial" w:hAnsi="Arial" w:cs="Arial"/>
          <w:b/>
          <w:color w:val="000000" w:themeColor="text1"/>
          <w:sz w:val="22"/>
          <w:szCs w:val="22"/>
        </w:rPr>
        <w:t>………</w:t>
      </w:r>
      <w:r w:rsidR="00A73606" w:rsidRPr="00C06F5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b/>
          <w:color w:val="000000" w:themeColor="text1"/>
          <w:sz w:val="22"/>
          <w:szCs w:val="22"/>
        </w:rPr>
        <w:t>godzin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(czas reakcji) d</w:t>
      </w:r>
      <w:r w:rsidR="00E71FE4" w:rsidRPr="00C06F5A">
        <w:rPr>
          <w:rFonts w:ascii="Arial" w:hAnsi="Arial" w:cs="Arial"/>
          <w:color w:val="000000" w:themeColor="text1"/>
          <w:sz w:val="22"/>
          <w:szCs w:val="22"/>
        </w:rPr>
        <w:t xml:space="preserve">o 5 posiłków składających się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maksymalnie</w:t>
      </w:r>
      <w:r w:rsidR="00E71FE4" w:rsidRPr="00C06F5A">
        <w:rPr>
          <w:rFonts w:ascii="Arial" w:hAnsi="Arial" w:cs="Arial"/>
          <w:color w:val="000000" w:themeColor="text1"/>
          <w:sz w:val="22"/>
          <w:szCs w:val="22"/>
        </w:rPr>
        <w:t xml:space="preserve"> z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4 rodzajów produktów z tej samej lub różnych Grup Produktów.  Zlecenie zostanie przesłane przez Zamawiającego e-mailem na adres </w:t>
      </w:r>
      <w:r w:rsidR="00813422" w:rsidRPr="00C06F5A">
        <w:rPr>
          <w:rFonts w:ascii="Arial" w:eastAsia="Calibri" w:hAnsi="Arial" w:cs="Arial"/>
          <w:sz w:val="22"/>
          <w:szCs w:val="22"/>
          <w:lang w:eastAsia="pl-PL"/>
        </w:rPr>
        <w:t>…………………………………………….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i potwierdzone telefonicznie.</w:t>
      </w:r>
    </w:p>
    <w:p w14:paraId="32EC276D" w14:textId="77777777" w:rsidR="00EE62AE" w:rsidRPr="00C06F5A" w:rsidRDefault="00D64FC9" w:rsidP="00EE62AE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Zlecanie prac i odbiór ich wykonania odbywać się będzie </w:t>
      </w:r>
      <w:r w:rsidR="006B5197" w:rsidRPr="00C06F5A">
        <w:rPr>
          <w:rFonts w:ascii="Arial" w:hAnsi="Arial" w:cs="Arial"/>
          <w:color w:val="000000" w:themeColor="text1"/>
          <w:sz w:val="22"/>
          <w:szCs w:val="22"/>
        </w:rPr>
        <w:t xml:space="preserve">pisemnie. Odbiór prac nastąpi w terminie 3 dni od wykonania zlecenia. W przypadku zastrzeżeń </w:t>
      </w:r>
      <w:r w:rsidR="006B5197" w:rsidRPr="00C06F5A">
        <w:rPr>
          <w:rFonts w:ascii="Arial" w:hAnsi="Arial" w:cs="Arial"/>
          <w:color w:val="000000" w:themeColor="text1"/>
          <w:sz w:val="22"/>
          <w:szCs w:val="22"/>
        </w:rPr>
        <w:br/>
        <w:t>w wykonaniu zlecenia Zamawiający sporządzi protokół i przedstawi go Wykonawcy.</w:t>
      </w:r>
    </w:p>
    <w:p w14:paraId="47127811" w14:textId="77777777" w:rsidR="00B15E92" w:rsidRDefault="003319EF" w:rsidP="00B15E92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Ilość usług gastronomicznych objętych przedmiotem zamówienia stanowi</w:t>
      </w:r>
      <w:r w:rsidR="00191F3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wielkość szacunkową. </w:t>
      </w:r>
      <w:r w:rsidR="008D42DA" w:rsidRPr="00C06F5A">
        <w:rPr>
          <w:rFonts w:ascii="Arial" w:hAnsi="Arial" w:cs="Arial"/>
          <w:color w:val="000000" w:themeColor="text1"/>
          <w:sz w:val="22"/>
          <w:szCs w:val="22"/>
        </w:rPr>
        <w:t xml:space="preserve">Zamawiający zastrzega sobie </w:t>
      </w:r>
      <w:r w:rsidR="00720C5F" w:rsidRPr="00C06F5A">
        <w:rPr>
          <w:rFonts w:ascii="Arial" w:hAnsi="Arial" w:cs="Arial"/>
          <w:color w:val="000000" w:themeColor="text1"/>
          <w:sz w:val="22"/>
          <w:szCs w:val="22"/>
        </w:rPr>
        <w:t xml:space="preserve">możliwość zlecenia </w:t>
      </w:r>
      <w:r w:rsidR="00F97049" w:rsidRPr="00C06F5A">
        <w:rPr>
          <w:rFonts w:ascii="Arial" w:hAnsi="Arial" w:cs="Arial"/>
          <w:color w:val="000000" w:themeColor="text1"/>
          <w:sz w:val="22"/>
          <w:szCs w:val="22"/>
        </w:rPr>
        <w:t xml:space="preserve">w trakcie realizacji Umowy </w:t>
      </w:r>
      <w:proofErr w:type="gramStart"/>
      <w:r w:rsidR="00720C5F" w:rsidRPr="00C06F5A">
        <w:rPr>
          <w:rFonts w:ascii="Arial" w:hAnsi="Arial" w:cs="Arial"/>
          <w:color w:val="000000" w:themeColor="text1"/>
          <w:sz w:val="22"/>
          <w:szCs w:val="22"/>
        </w:rPr>
        <w:t xml:space="preserve">mniejszej </w:t>
      </w:r>
      <w:r w:rsidR="008D42DA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E0BE7" w:rsidRPr="00C06F5A">
        <w:rPr>
          <w:rFonts w:ascii="Arial" w:hAnsi="Arial" w:cs="Arial"/>
          <w:color w:val="000000" w:themeColor="text1"/>
          <w:sz w:val="22"/>
          <w:szCs w:val="22"/>
        </w:rPr>
        <w:t>ilości</w:t>
      </w:r>
      <w:proofErr w:type="gramEnd"/>
      <w:r w:rsidR="00AE0BE7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97049" w:rsidRPr="00C06F5A">
        <w:rPr>
          <w:rFonts w:ascii="Arial" w:hAnsi="Arial" w:cs="Arial"/>
          <w:color w:val="000000" w:themeColor="text1"/>
          <w:sz w:val="22"/>
          <w:szCs w:val="22"/>
        </w:rPr>
        <w:t xml:space="preserve">zestawów posiłków </w:t>
      </w:r>
      <w:r w:rsidR="00720C5F" w:rsidRPr="00C06F5A">
        <w:rPr>
          <w:rFonts w:ascii="Arial" w:hAnsi="Arial" w:cs="Arial"/>
          <w:color w:val="000000" w:themeColor="text1"/>
          <w:sz w:val="22"/>
          <w:szCs w:val="22"/>
        </w:rPr>
        <w:t xml:space="preserve">od ilości </w:t>
      </w:r>
      <w:r w:rsidR="00B53090" w:rsidRPr="00C06F5A">
        <w:rPr>
          <w:rFonts w:ascii="Arial" w:hAnsi="Arial" w:cs="Arial"/>
          <w:color w:val="000000" w:themeColor="text1"/>
          <w:sz w:val="22"/>
          <w:szCs w:val="22"/>
        </w:rPr>
        <w:t xml:space="preserve">określonych </w:t>
      </w:r>
      <w:r w:rsidR="00F97049" w:rsidRPr="00C06F5A">
        <w:rPr>
          <w:rFonts w:ascii="Arial" w:hAnsi="Arial" w:cs="Arial"/>
          <w:color w:val="000000" w:themeColor="text1"/>
          <w:sz w:val="22"/>
          <w:szCs w:val="22"/>
        </w:rPr>
        <w:t xml:space="preserve">w SWZ, jednakże nie mniej niż 70 % Wartości Przedmiotu Umowy określonej zgodnie z § 8 ust 1 i 2. </w:t>
      </w:r>
      <w:r w:rsidR="008D42DA" w:rsidRPr="00C06F5A">
        <w:rPr>
          <w:rFonts w:ascii="Arial" w:hAnsi="Arial" w:cs="Arial"/>
          <w:color w:val="000000" w:themeColor="text1"/>
          <w:sz w:val="22"/>
          <w:szCs w:val="22"/>
        </w:rPr>
        <w:t>Zmniejszenie w tym zakresie przedmiotu zamówienia nie może stanowić podstawy do roszczeń odszkodowawczych ze strony Wykonawcy.</w:t>
      </w:r>
      <w:r w:rsidR="00F97049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Zamawiający dopuszcza możliwość przekroczenia liczby poszczególnych pozycji z zastrzeżeniem, iż łączna wartość </w:t>
      </w:r>
      <w:r w:rsidR="00155D79" w:rsidRPr="00C06F5A">
        <w:rPr>
          <w:rFonts w:ascii="Arial" w:hAnsi="Arial" w:cs="Arial"/>
          <w:color w:val="000000" w:themeColor="text1"/>
          <w:sz w:val="22"/>
          <w:szCs w:val="22"/>
        </w:rPr>
        <w:t>zmian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nie przekroczy </w:t>
      </w:r>
      <w:r w:rsidR="00155D79" w:rsidRPr="00C06F5A">
        <w:rPr>
          <w:rFonts w:ascii="Arial" w:hAnsi="Arial" w:cs="Arial"/>
          <w:color w:val="000000" w:themeColor="text1"/>
          <w:sz w:val="22"/>
          <w:szCs w:val="22"/>
        </w:rPr>
        <w:t>wartości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umow</w:t>
      </w:r>
      <w:r w:rsidR="00155D79" w:rsidRPr="00C06F5A">
        <w:rPr>
          <w:rFonts w:ascii="Arial" w:hAnsi="Arial" w:cs="Arial"/>
          <w:color w:val="000000" w:themeColor="text1"/>
          <w:sz w:val="22"/>
          <w:szCs w:val="22"/>
        </w:rPr>
        <w:t>y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238C5EA" w14:textId="03A10C95" w:rsidR="00B15E92" w:rsidRPr="00B15E92" w:rsidRDefault="00B15E92" w:rsidP="00B15E92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15E92">
        <w:rPr>
          <w:rFonts w:ascii="Arial" w:hAnsi="Arial" w:cs="Arial"/>
          <w:sz w:val="22"/>
          <w:szCs w:val="22"/>
        </w:rPr>
        <w:t xml:space="preserve">Zamawiający </w:t>
      </w:r>
      <w:r w:rsidRPr="00B15E92">
        <w:rPr>
          <w:rFonts w:ascii="Arial" w:hAnsi="Arial" w:cs="Arial"/>
          <w:color w:val="000000" w:themeColor="text1"/>
          <w:sz w:val="22"/>
          <w:szCs w:val="22"/>
        </w:rPr>
        <w:t>jest uprawniony zlecić Wykonawcy dodatkowy zakres rzeczowy obejmujący rodzaje posiłków, zestawy posiłków, rodzaje produktów opisane w kosztorysie ofertowym stanowiącym załącznik</w:t>
      </w:r>
      <w:r w:rsidR="00260A7C">
        <w:rPr>
          <w:rFonts w:ascii="Arial" w:hAnsi="Arial" w:cs="Arial"/>
          <w:color w:val="000000" w:themeColor="text1"/>
          <w:sz w:val="22"/>
          <w:szCs w:val="22"/>
        </w:rPr>
        <w:t xml:space="preserve"> nr 3</w:t>
      </w:r>
      <w:r w:rsidRPr="00B15E9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do umowy i</w:t>
      </w:r>
      <w:r w:rsidRPr="00B15E92">
        <w:rPr>
          <w:rFonts w:ascii="Arial" w:hAnsi="Arial" w:cs="Arial"/>
          <w:color w:val="000000" w:themeColor="text1"/>
          <w:sz w:val="22"/>
          <w:szCs w:val="22"/>
        </w:rPr>
        <w:t xml:space="preserve"> szczegółowym opisie przedmiotu zamówienia</w:t>
      </w:r>
      <w:r w:rsidR="00260A7C">
        <w:rPr>
          <w:rFonts w:ascii="Arial" w:hAnsi="Arial" w:cs="Arial"/>
          <w:color w:val="000000" w:themeColor="text1"/>
          <w:sz w:val="22"/>
          <w:szCs w:val="22"/>
        </w:rPr>
        <w:t xml:space="preserve"> stanowiącym załącznik nr 1 i 1A</w:t>
      </w:r>
      <w:r w:rsidRPr="00B15E92">
        <w:rPr>
          <w:rFonts w:ascii="Arial" w:hAnsi="Arial" w:cs="Arial"/>
          <w:sz w:val="22"/>
          <w:szCs w:val="22"/>
        </w:rPr>
        <w:t xml:space="preserve"> </w:t>
      </w:r>
      <w:r w:rsidRPr="00B15E92">
        <w:rPr>
          <w:rFonts w:ascii="Arial" w:hAnsi="Arial" w:cs="Arial"/>
          <w:color w:val="000000" w:themeColor="text1"/>
          <w:sz w:val="22"/>
          <w:szCs w:val="22"/>
        </w:rPr>
        <w:t xml:space="preserve">(dalej: </w:t>
      </w:r>
      <w:r w:rsidRPr="00B15E92">
        <w:rPr>
          <w:rFonts w:ascii="Arial" w:hAnsi="Arial" w:cs="Arial"/>
          <w:b/>
          <w:color w:val="000000" w:themeColor="text1"/>
          <w:sz w:val="22"/>
          <w:szCs w:val="22"/>
        </w:rPr>
        <w:t>„Opcja”</w:t>
      </w:r>
      <w:r w:rsidRPr="00B15E92">
        <w:rPr>
          <w:rFonts w:ascii="Arial" w:hAnsi="Arial" w:cs="Arial"/>
          <w:color w:val="000000" w:themeColor="text1"/>
          <w:sz w:val="22"/>
          <w:szCs w:val="22"/>
        </w:rPr>
        <w:t xml:space="preserve">). </w:t>
      </w:r>
      <w:r w:rsidRPr="00B15E92">
        <w:rPr>
          <w:rFonts w:ascii="Arial" w:hAnsi="Arial" w:cs="Arial"/>
          <w:sz w:val="22"/>
          <w:szCs w:val="22"/>
        </w:rPr>
        <w:t xml:space="preserve">Przedmiotem Opcji będą takie same (analogiczne) rodzaje posiłków, zestawy posiłków, rodzaje produktów, jak opisane i wycenione przez Wykonawcę w którejkolwiek z pozycji kosztorysu ofertowego stanowiącego </w:t>
      </w:r>
      <w:r w:rsidRPr="00B15E92">
        <w:rPr>
          <w:rFonts w:ascii="Arial" w:hAnsi="Arial" w:cs="Arial"/>
          <w:color w:val="000000" w:themeColor="text1"/>
          <w:sz w:val="22"/>
          <w:szCs w:val="22"/>
        </w:rPr>
        <w:t xml:space="preserve">załącznik </w:t>
      </w:r>
      <w:r>
        <w:rPr>
          <w:rFonts w:ascii="Arial" w:hAnsi="Arial" w:cs="Arial"/>
          <w:color w:val="000000" w:themeColor="text1"/>
          <w:sz w:val="22"/>
          <w:szCs w:val="22"/>
        </w:rPr>
        <w:t>do umowy</w:t>
      </w:r>
      <w:r w:rsidRPr="00B15E92">
        <w:rPr>
          <w:rFonts w:ascii="Arial" w:hAnsi="Arial" w:cs="Arial"/>
          <w:sz w:val="22"/>
          <w:szCs w:val="22"/>
        </w:rPr>
        <w:t xml:space="preserve">. W ramach Opcji, wedle wyboru Zamawiającego, mogą zostać zlecone wszystkie, niektóre lub tylko jeden z rodzajów posiłków, zestawów posiłków, rodzajów produktów wycenionych przez Wykonawcę w kosztorysie ofertowym stanowiącym część Oferty. Prace będące przedmiotem Opcji mogą zostać zlecone w ilości, która nie będzie przekraczała 40 % wartości Przedmiotu Umowy. Podstawą określenia wartości usług zleconych w ramach Opcji (w celu określenia jej zakresu) będą ceny jednostkowe poszczególnych </w:t>
      </w:r>
      <w:r>
        <w:rPr>
          <w:rFonts w:ascii="Arial" w:hAnsi="Arial" w:cs="Arial"/>
          <w:sz w:val="22"/>
          <w:szCs w:val="22"/>
        </w:rPr>
        <w:t>posiłków</w:t>
      </w:r>
      <w:r w:rsidRPr="00B15E92">
        <w:rPr>
          <w:rFonts w:ascii="Arial" w:hAnsi="Arial" w:cs="Arial"/>
          <w:sz w:val="22"/>
          <w:szCs w:val="22"/>
        </w:rPr>
        <w:t xml:space="preserve"> zawarte w kosztorysie ofertowym stanowiącym część Oferty.</w:t>
      </w:r>
    </w:p>
    <w:p w14:paraId="07413E5B" w14:textId="77777777" w:rsidR="00B15E92" w:rsidRPr="00B15E92" w:rsidRDefault="00B15E92" w:rsidP="00B15E92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15E92">
        <w:rPr>
          <w:rFonts w:ascii="Arial" w:hAnsi="Arial" w:cs="Arial"/>
          <w:sz w:val="22"/>
          <w:szCs w:val="22"/>
        </w:rPr>
        <w:t xml:space="preserve">Zamawiający nie jest zobowiązany do zlecenia prac objętych przedmiotem Opcji, a Wykonawcy nie służy roszczenie o ich zlecenie. </w:t>
      </w:r>
    </w:p>
    <w:p w14:paraId="2CEB9786" w14:textId="77777777" w:rsidR="00B15E92" w:rsidRPr="00B15E92" w:rsidRDefault="00B15E92" w:rsidP="00B15E92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15E92">
        <w:rPr>
          <w:rFonts w:ascii="Arial" w:hAnsi="Arial" w:cs="Arial"/>
          <w:sz w:val="22"/>
          <w:szCs w:val="22"/>
        </w:rPr>
        <w:t>Zamawiający przewiduje możliwość skorzystania z Opcji w przypadku:</w:t>
      </w:r>
      <w:bookmarkStart w:id="0" w:name="_Hlk107851762"/>
      <w:r w:rsidRPr="00B15E92">
        <w:rPr>
          <w:rFonts w:ascii="Arial" w:hAnsi="Arial" w:cs="Arial"/>
          <w:sz w:val="22"/>
          <w:szCs w:val="22"/>
        </w:rPr>
        <w:t xml:space="preserve"> (a) wystąpienia konieczności zwiększenia zakresu rzeczowego usług stanowiących przedmiot zamówienia </w:t>
      </w:r>
      <w:r w:rsidRPr="00B15E92">
        <w:rPr>
          <w:rFonts w:ascii="Arial" w:hAnsi="Arial" w:cs="Arial"/>
          <w:sz w:val="22"/>
          <w:szCs w:val="22"/>
        </w:rPr>
        <w:lastRenderedPageBreak/>
        <w:t xml:space="preserve">w następstwie przyczyn organizacyjnych dotyczących Zamawiającego w szczególności zlecenia Zamawiającemu dodatkowych zadań szkoleniowych, kulturalnych, okolicznościowych przez </w:t>
      </w:r>
      <w:r w:rsidRPr="00B15E92">
        <w:rPr>
          <w:rFonts w:ascii="Arial" w:hAnsi="Arial" w:cs="Arial"/>
          <w:color w:val="000000" w:themeColor="text1"/>
          <w:sz w:val="22"/>
          <w:szCs w:val="22"/>
        </w:rPr>
        <w:t xml:space="preserve">jednostki organizacyjne Lasów Państwowych oraz podmioty trzecie, (b) </w:t>
      </w:r>
      <w:r w:rsidRPr="00B15E92">
        <w:rPr>
          <w:rFonts w:ascii="Arial" w:hAnsi="Arial" w:cs="Arial"/>
          <w:sz w:val="22"/>
          <w:szCs w:val="22"/>
        </w:rPr>
        <w:t xml:space="preserve">braku możliwości wyłonienia z przyczyn obiektywnych wykonawców usług gastronomicznych w ramach podstawowych trybów udzielania zamówień oraz (c) celem zabezpieczenia niezbędnego wykonawstwa prac w przypadku powierzania wykonawcy usług stanowiących wykonawstwo zastępcze w stosunku do usług realizowanych przez innego wykonawcę. </w:t>
      </w:r>
      <w:bookmarkEnd w:id="0"/>
    </w:p>
    <w:p w14:paraId="5A19FFAA" w14:textId="47974ECE" w:rsidR="00B15E92" w:rsidRPr="00B15E92" w:rsidRDefault="00B15E92" w:rsidP="00B15E92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15E92">
        <w:rPr>
          <w:rFonts w:ascii="Arial" w:hAnsi="Arial" w:cs="Arial"/>
          <w:sz w:val="22"/>
          <w:szCs w:val="22"/>
          <w:lang w:eastAsia="pl-PL"/>
        </w:rPr>
        <w:t>Zlecanie prac będących przedmiotem Opcji, ich odbiór, ustalenie wartości tych prac, uiszczanie zapłaty oraz odpowiedzialność za ich niewykonanie lub nienależyte wykonanie, w tym odpowiedzialność w postaci kar umownych, jak również realizacja uprawnień Zamawiającego wynikających z Umowy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B15E92">
        <w:rPr>
          <w:rFonts w:ascii="Arial" w:hAnsi="Arial" w:cs="Arial"/>
          <w:sz w:val="22"/>
          <w:szCs w:val="22"/>
          <w:lang w:eastAsia="pl-PL"/>
        </w:rPr>
        <w:t xml:space="preserve">następować będzie na analogicznych zasadach, jak w przypadku prac będących Przedmiotem Umowy. </w:t>
      </w:r>
    </w:p>
    <w:p w14:paraId="0B7311DC" w14:textId="3C425E25" w:rsidR="00A540FB" w:rsidRPr="00B15E92" w:rsidRDefault="005C6392" w:rsidP="00EE62AE">
      <w:pPr>
        <w:pStyle w:val="Akapitzlist"/>
        <w:ind w:left="720"/>
        <w:rPr>
          <w:rFonts w:ascii="Arial" w:hAnsi="Arial" w:cs="Arial"/>
          <w:color w:val="000000" w:themeColor="text1"/>
          <w:sz w:val="22"/>
          <w:szCs w:val="22"/>
        </w:rPr>
      </w:pPr>
      <w:r w:rsidRPr="00B15E92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                </w:t>
      </w:r>
    </w:p>
    <w:p w14:paraId="5880DCBE" w14:textId="77777777" w:rsidR="00A540FB" w:rsidRPr="00C06F5A" w:rsidRDefault="00A540FB" w:rsidP="00F231A5">
      <w:pPr>
        <w:pStyle w:val="Akapitzlist"/>
        <w:ind w:left="72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0CFC09E" w14:textId="59227B78" w:rsidR="00A540FB" w:rsidRPr="00C06F5A" w:rsidRDefault="002003BA" w:rsidP="00EE62AE">
      <w:pPr>
        <w:pStyle w:val="Akapitzlist"/>
        <w:ind w:left="720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WARUNKI REALIZACJI UMOWY</w:t>
      </w:r>
    </w:p>
    <w:p w14:paraId="1D1D515B" w14:textId="2E48A3A4" w:rsidR="00F231A5" w:rsidRPr="00C06F5A" w:rsidRDefault="00F231A5" w:rsidP="00A540FB">
      <w:pPr>
        <w:pStyle w:val="Akapitzlist"/>
        <w:ind w:left="0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="00F13A80" w:rsidRPr="00C06F5A">
        <w:rPr>
          <w:rFonts w:ascii="Arial" w:hAnsi="Arial" w:cs="Arial"/>
          <w:color w:val="000000" w:themeColor="text1"/>
          <w:sz w:val="22"/>
          <w:szCs w:val="22"/>
        </w:rPr>
        <w:t>3</w:t>
      </w:r>
    </w:p>
    <w:p w14:paraId="3F170907" w14:textId="77777777" w:rsidR="00D64FC9" w:rsidRPr="00C06F5A" w:rsidRDefault="00D64FC9" w:rsidP="00F231A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1C2387E" w14:textId="77777777" w:rsidR="00D64FC9" w:rsidRPr="00C06F5A" w:rsidRDefault="00D64FC9" w:rsidP="00F231A5">
      <w:pPr>
        <w:numPr>
          <w:ilvl w:val="0"/>
          <w:numId w:val="9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Wykonawca nie może </w:t>
      </w:r>
      <w:r w:rsidR="00F231A5" w:rsidRPr="00C06F5A">
        <w:rPr>
          <w:rFonts w:ascii="Arial" w:hAnsi="Arial" w:cs="Arial"/>
          <w:color w:val="000000" w:themeColor="text1"/>
          <w:sz w:val="22"/>
          <w:szCs w:val="22"/>
        </w:rPr>
        <w:t xml:space="preserve">bez pisemnej zgody Zamawiającego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powierzyć wykonania zobowiązań wynikających z niniejszej umowy innej osobie prawnej (np. podwykonawcy).</w:t>
      </w:r>
    </w:p>
    <w:p w14:paraId="42FE29A4" w14:textId="00651A99" w:rsidR="006733C8" w:rsidRPr="00C06F5A" w:rsidRDefault="00D64FC9" w:rsidP="00F231A5">
      <w:pPr>
        <w:numPr>
          <w:ilvl w:val="0"/>
          <w:numId w:val="9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W przypadku niewykonania zamówienia z winy</w:t>
      </w:r>
      <w:r w:rsidR="006733C8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Wykonawcy</w:t>
      </w:r>
      <w:r w:rsidR="006733C8" w:rsidRPr="00C06F5A">
        <w:rPr>
          <w:rFonts w:ascii="Arial" w:hAnsi="Arial" w:cs="Arial"/>
          <w:color w:val="000000" w:themeColor="text1"/>
          <w:sz w:val="22"/>
          <w:szCs w:val="22"/>
        </w:rPr>
        <w:t>,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733C8" w:rsidRPr="00C06F5A">
        <w:rPr>
          <w:rFonts w:ascii="Arial" w:hAnsi="Arial" w:cs="Arial"/>
          <w:color w:val="000000" w:themeColor="text1"/>
          <w:sz w:val="22"/>
          <w:szCs w:val="22"/>
        </w:rPr>
        <w:t xml:space="preserve">Wykonawcy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ponosi wszelkie koszty związane z zamówieniem.</w:t>
      </w:r>
    </w:p>
    <w:p w14:paraId="348135B1" w14:textId="41BA0186" w:rsidR="00575A59" w:rsidRDefault="006733C8" w:rsidP="00575A59">
      <w:pPr>
        <w:numPr>
          <w:ilvl w:val="0"/>
          <w:numId w:val="9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W przypadku niewykonania zamówienia z winy Zamawiającego, Zamawiający ponosi wszelkie koszty związane z zamówieniem.</w:t>
      </w:r>
    </w:p>
    <w:p w14:paraId="445B2186" w14:textId="7E82F104" w:rsidR="00575A59" w:rsidRPr="00575A59" w:rsidRDefault="00575A59" w:rsidP="00575A59">
      <w:pPr>
        <w:numPr>
          <w:ilvl w:val="0"/>
          <w:numId w:val="9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75A59">
        <w:rPr>
          <w:rFonts w:ascii="Arial" w:hAnsi="Arial" w:cs="Arial"/>
          <w:color w:val="000000" w:themeColor="text1"/>
          <w:sz w:val="22"/>
          <w:szCs w:val="22"/>
        </w:rPr>
        <w:t>Zamawiający zastrzega sobie prawo do kontrolowania i oceny prawidłowości świadczonych przez Wykonawcę usług.</w:t>
      </w:r>
    </w:p>
    <w:p w14:paraId="5BD057DE" w14:textId="77777777" w:rsidR="00D64FC9" w:rsidRPr="00C06F5A" w:rsidRDefault="00D64FC9" w:rsidP="00D64FC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2C7CB2B" w14:textId="15A503B3" w:rsidR="00D64FC9" w:rsidRPr="00C06F5A" w:rsidRDefault="003C3BAD" w:rsidP="003C3BAD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="00F13A80" w:rsidRPr="00C06F5A">
        <w:rPr>
          <w:rFonts w:ascii="Arial" w:hAnsi="Arial" w:cs="Arial"/>
          <w:color w:val="000000" w:themeColor="text1"/>
          <w:sz w:val="22"/>
          <w:szCs w:val="22"/>
        </w:rPr>
        <w:t>4</w:t>
      </w:r>
    </w:p>
    <w:p w14:paraId="25CA2390" w14:textId="77777777" w:rsidR="00D64FC9" w:rsidRPr="00C06F5A" w:rsidRDefault="00D64FC9" w:rsidP="00D64FC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97BDCEB" w14:textId="77777777" w:rsidR="00EE62AE" w:rsidRPr="00C06F5A" w:rsidRDefault="00EE62AE" w:rsidP="00A540FB">
      <w:pPr>
        <w:pStyle w:val="Akapitzlist"/>
        <w:widowControl w:val="0"/>
        <w:numPr>
          <w:ilvl w:val="0"/>
          <w:numId w:val="35"/>
        </w:numPr>
        <w:tabs>
          <w:tab w:val="left" w:pos="220"/>
          <w:tab w:val="left" w:pos="720"/>
        </w:tabs>
        <w:suppressAutoHyphens w:val="0"/>
        <w:autoSpaceDN w:val="0"/>
        <w:adjustRightInd w:val="0"/>
        <w:spacing w:line="360" w:lineRule="atLeast"/>
        <w:ind w:left="425" w:hanging="357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</w:pP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Zamawiający</w:t>
      </w:r>
      <w:r w:rsidR="00BA59C9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 wyznacza jako </w:t>
      </w: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osobę</w:t>
      </w:r>
      <w:r w:rsidR="00BA59C9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̨ </w:t>
      </w: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upoważnioną</w:t>
      </w:r>
      <w:r w:rsidR="00BA59C9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̨ do </w:t>
      </w: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bezpośredniego</w:t>
      </w:r>
      <w:r w:rsidR="00BA59C9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 koordynowania</w:t>
      </w:r>
      <w:r w:rsidR="005E6621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 </w:t>
      </w:r>
      <w:r w:rsidR="00BA59C9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realizacji przedmiotu </w:t>
      </w:r>
      <w:r w:rsidR="00780944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umowy</w:t>
      </w: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:</w:t>
      </w:r>
    </w:p>
    <w:p w14:paraId="2797B0DE" w14:textId="77777777" w:rsidR="00EE62AE" w:rsidRPr="00C06F5A" w:rsidRDefault="00EE62AE" w:rsidP="00EE62AE">
      <w:pPr>
        <w:pStyle w:val="Akapitzlist"/>
        <w:widowControl w:val="0"/>
        <w:tabs>
          <w:tab w:val="left" w:pos="220"/>
          <w:tab w:val="left" w:pos="720"/>
        </w:tabs>
        <w:suppressAutoHyphens w:val="0"/>
        <w:autoSpaceDN w:val="0"/>
        <w:adjustRightInd w:val="0"/>
        <w:spacing w:line="360" w:lineRule="atLeast"/>
        <w:ind w:left="425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</w:pP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- Pani Alina Bednarek – Kierownik OSW Porażyn</w:t>
      </w:r>
    </w:p>
    <w:p w14:paraId="155E72E6" w14:textId="1D9DD349" w:rsidR="005E6621" w:rsidRPr="00C06F5A" w:rsidRDefault="00EE62AE" w:rsidP="00EE62AE">
      <w:pPr>
        <w:pStyle w:val="Akapitzlist"/>
        <w:widowControl w:val="0"/>
        <w:tabs>
          <w:tab w:val="left" w:pos="220"/>
          <w:tab w:val="left" w:pos="720"/>
        </w:tabs>
        <w:suppressAutoHyphens w:val="0"/>
        <w:autoSpaceDN w:val="0"/>
        <w:adjustRightInd w:val="0"/>
        <w:spacing w:line="360" w:lineRule="atLeast"/>
        <w:ind w:left="425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val="en-US" w:eastAsia="pl-PL"/>
        </w:rPr>
      </w:pP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   </w:t>
      </w:r>
      <w:r w:rsidR="00BA59C9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val="en-US" w:eastAsia="pl-PL"/>
        </w:rPr>
        <w:t xml:space="preserve">tel. </w:t>
      </w:r>
      <w:r w:rsidR="00780944" w:rsidRPr="00C06F5A">
        <w:rPr>
          <w:rFonts w:ascii="Arial" w:hAnsi="Arial" w:cs="Arial"/>
          <w:sz w:val="22"/>
          <w:szCs w:val="22"/>
          <w:lang w:val="en-US"/>
        </w:rPr>
        <w:t>61 44 115 15</w:t>
      </w:r>
      <w:r w:rsidR="00BA59C9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val="en-US" w:eastAsia="pl-PL"/>
        </w:rPr>
        <w:t>,</w:t>
      </w: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val="en-US" w:eastAsia="pl-PL"/>
        </w:rPr>
        <w:t xml:space="preserve"> </w:t>
      </w:r>
      <w:r w:rsidR="00BA59C9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val="en-US" w:eastAsia="pl-PL"/>
        </w:rPr>
        <w:t xml:space="preserve">e-mail </w:t>
      </w:r>
      <w:hyperlink r:id="rId8" w:history="1">
        <w:r w:rsidR="00780944" w:rsidRPr="00C06F5A">
          <w:rPr>
            <w:rStyle w:val="Hipercze"/>
            <w:rFonts w:ascii="Arial" w:hAnsi="Arial" w:cs="Arial"/>
            <w:sz w:val="22"/>
            <w:szCs w:val="22"/>
            <w:lang w:val="en-US"/>
          </w:rPr>
          <w:t>porazyn@poznan.lasy.gov.pl</w:t>
        </w:r>
      </w:hyperlink>
      <w:r w:rsidR="00780944" w:rsidRPr="00C06F5A">
        <w:rPr>
          <w:rFonts w:ascii="Arial" w:hAnsi="Arial" w:cs="Arial"/>
          <w:b/>
          <w:color w:val="000000"/>
          <w:sz w:val="22"/>
          <w:szCs w:val="22"/>
          <w:lang w:val="en-US"/>
        </w:rPr>
        <w:t>,</w:t>
      </w:r>
    </w:p>
    <w:p w14:paraId="2846E890" w14:textId="77777777" w:rsidR="00EE62AE" w:rsidRPr="00C06F5A" w:rsidRDefault="00BA59C9" w:rsidP="00A540FB">
      <w:pPr>
        <w:pStyle w:val="Akapitzlist"/>
        <w:widowControl w:val="0"/>
        <w:numPr>
          <w:ilvl w:val="0"/>
          <w:numId w:val="35"/>
        </w:numPr>
        <w:tabs>
          <w:tab w:val="left" w:pos="220"/>
          <w:tab w:val="left" w:pos="720"/>
        </w:tabs>
        <w:suppressAutoHyphens w:val="0"/>
        <w:autoSpaceDN w:val="0"/>
        <w:adjustRightInd w:val="0"/>
        <w:spacing w:line="360" w:lineRule="atLeast"/>
        <w:ind w:left="425" w:hanging="357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</w:pP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Wykonawca wyznacza jako </w:t>
      </w:r>
      <w:r w:rsidR="00EE62AE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osobę</w:t>
      </w: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̨ </w:t>
      </w:r>
      <w:r w:rsidR="00EE62AE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upoważnioną</w:t>
      </w: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̨ do </w:t>
      </w:r>
      <w:r w:rsidR="00EE62AE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bezpośredniego</w:t>
      </w: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 koordynowania realizacji przedmiotu umowy</w:t>
      </w:r>
      <w:r w:rsidR="00EE62AE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:</w:t>
      </w:r>
    </w:p>
    <w:p w14:paraId="636A93D4" w14:textId="1ED3B54C" w:rsidR="00900814" w:rsidRPr="00C06F5A" w:rsidRDefault="00EE62AE" w:rsidP="00EE62AE">
      <w:pPr>
        <w:pStyle w:val="Akapitzlist"/>
        <w:widowControl w:val="0"/>
        <w:tabs>
          <w:tab w:val="left" w:pos="220"/>
          <w:tab w:val="left" w:pos="720"/>
        </w:tabs>
        <w:suppressAutoHyphens w:val="0"/>
        <w:autoSpaceDN w:val="0"/>
        <w:adjustRightInd w:val="0"/>
        <w:spacing w:line="360" w:lineRule="atLeast"/>
        <w:ind w:left="425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</w:pP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………………</w:t>
      </w:r>
      <w:proofErr w:type="gramStart"/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…….</w:t>
      </w:r>
      <w:proofErr w:type="gramEnd"/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 </w:t>
      </w:r>
      <w:r w:rsidR="00BA59C9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, </w:t>
      </w:r>
      <w:r w:rsidR="00780944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tel.</w:t>
      </w:r>
      <w:r w:rsidR="00BA59C9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,</w:t>
      </w: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 …………………………………….</w:t>
      </w:r>
    </w:p>
    <w:p w14:paraId="0AB627A7" w14:textId="3525A0EE" w:rsidR="00BA59C9" w:rsidRPr="00C06F5A" w:rsidRDefault="00BA59C9" w:rsidP="00900814">
      <w:pPr>
        <w:pStyle w:val="Akapitzlist"/>
        <w:widowControl w:val="0"/>
        <w:tabs>
          <w:tab w:val="left" w:pos="220"/>
          <w:tab w:val="left" w:pos="720"/>
        </w:tabs>
        <w:suppressAutoHyphens w:val="0"/>
        <w:autoSpaceDN w:val="0"/>
        <w:adjustRightInd w:val="0"/>
        <w:spacing w:line="360" w:lineRule="atLeast"/>
        <w:ind w:left="425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val="en-US" w:eastAsia="pl-PL"/>
        </w:rPr>
      </w:pP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 </w:t>
      </w: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val="en-US" w:eastAsia="pl-PL"/>
        </w:rPr>
        <w:t xml:space="preserve">e-mail </w:t>
      </w:r>
      <w:r w:rsidR="00EE62AE" w:rsidRPr="00C06F5A">
        <w:rPr>
          <w:rFonts w:ascii="Arial" w:eastAsia="Calibri" w:hAnsi="Arial" w:cs="Arial"/>
          <w:sz w:val="22"/>
          <w:szCs w:val="22"/>
          <w:lang w:val="en-US" w:eastAsia="pl-PL"/>
        </w:rPr>
        <w:t>……………………………</w:t>
      </w:r>
      <w:proofErr w:type="gramStart"/>
      <w:r w:rsidR="00EE62AE" w:rsidRPr="00C06F5A">
        <w:rPr>
          <w:rFonts w:ascii="Arial" w:eastAsia="Calibri" w:hAnsi="Arial" w:cs="Arial"/>
          <w:sz w:val="22"/>
          <w:szCs w:val="22"/>
          <w:lang w:val="en-US" w:eastAsia="pl-PL"/>
        </w:rPr>
        <w:t>…..</w:t>
      </w:r>
      <w:proofErr w:type="gramEnd"/>
    </w:p>
    <w:p w14:paraId="091BD9E8" w14:textId="0355B399" w:rsidR="00BA59C9" w:rsidRPr="00C06F5A" w:rsidRDefault="00BA59C9" w:rsidP="00900814">
      <w:pPr>
        <w:pStyle w:val="Akapitzlist"/>
        <w:widowControl w:val="0"/>
        <w:numPr>
          <w:ilvl w:val="0"/>
          <w:numId w:val="35"/>
        </w:numPr>
        <w:tabs>
          <w:tab w:val="left" w:pos="220"/>
          <w:tab w:val="left" w:pos="720"/>
        </w:tabs>
        <w:suppressAutoHyphens w:val="0"/>
        <w:autoSpaceDN w:val="0"/>
        <w:adjustRightInd w:val="0"/>
        <w:spacing w:line="360" w:lineRule="atLeast"/>
        <w:ind w:left="425" w:hanging="357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</w:pP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Wykonawca </w:t>
      </w:r>
      <w:r w:rsidR="00EE62AE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oświadcza</w:t>
      </w: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, </w:t>
      </w:r>
      <w:proofErr w:type="spellStart"/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iz</w:t>
      </w:r>
      <w:proofErr w:type="spellEnd"/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̇ przez cały czas trwania umowy osoba </w:t>
      </w:r>
      <w:r w:rsidR="00EE62AE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dostarczająca</w:t>
      </w: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 posiłki jest </w:t>
      </w:r>
      <w:r w:rsidR="00EE62AE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upoważniona</w:t>
      </w: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 do odbioru </w:t>
      </w:r>
      <w:r w:rsidR="00EE62AE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oświadczeń</w:t>
      </w: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́ woli </w:t>
      </w:r>
      <w:r w:rsidR="00EE62AE"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>zamawiającego</w:t>
      </w:r>
      <w:r w:rsidRPr="00C06F5A"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  <w:t xml:space="preserve">. </w:t>
      </w:r>
    </w:p>
    <w:p w14:paraId="0C836184" w14:textId="77777777" w:rsidR="005E6621" w:rsidRPr="00C06F5A" w:rsidRDefault="005E6621" w:rsidP="005E6621">
      <w:pPr>
        <w:widowControl w:val="0"/>
        <w:tabs>
          <w:tab w:val="left" w:pos="220"/>
          <w:tab w:val="left" w:pos="284"/>
        </w:tabs>
        <w:suppressAutoHyphens w:val="0"/>
        <w:autoSpaceDE w:val="0"/>
        <w:autoSpaceDN w:val="0"/>
        <w:adjustRightInd w:val="0"/>
        <w:spacing w:line="360" w:lineRule="atLeast"/>
        <w:ind w:left="284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pl-PL"/>
        </w:rPr>
      </w:pPr>
    </w:p>
    <w:p w14:paraId="79859EE8" w14:textId="09D7B4A6" w:rsidR="00D64FC9" w:rsidRPr="00C06F5A" w:rsidRDefault="003C3BAD" w:rsidP="00EE62A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="00F13A80" w:rsidRPr="00C06F5A">
        <w:rPr>
          <w:rFonts w:ascii="Arial" w:hAnsi="Arial" w:cs="Arial"/>
          <w:color w:val="000000" w:themeColor="text1"/>
          <w:sz w:val="22"/>
          <w:szCs w:val="22"/>
        </w:rPr>
        <w:t>5</w:t>
      </w:r>
    </w:p>
    <w:p w14:paraId="27877BDF" w14:textId="20661001" w:rsidR="00F941A7" w:rsidRPr="00C06F5A" w:rsidRDefault="00F231A5" w:rsidP="00F231A5">
      <w:pPr>
        <w:suppressAutoHyphens w:val="0"/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Wykonawca będzie prowadził bufet/stołówkę zgodnie z przepisami prawa, a w szczególności z ustawą z dnia 25 sierpnia 2006 r. o bezpieczeństwie żywności i żywienia (</w:t>
      </w:r>
      <w:r w:rsidR="00B43F5B" w:rsidRPr="00C06F5A">
        <w:rPr>
          <w:rFonts w:ascii="Arial" w:hAnsi="Arial" w:cs="Arial"/>
          <w:color w:val="000000" w:themeColor="text1"/>
          <w:sz w:val="22"/>
          <w:szCs w:val="22"/>
        </w:rPr>
        <w:t>Dz. U. z 20</w:t>
      </w:r>
      <w:r w:rsidR="00C06F5A">
        <w:rPr>
          <w:rFonts w:ascii="Arial" w:hAnsi="Arial" w:cs="Arial"/>
          <w:color w:val="000000" w:themeColor="text1"/>
          <w:sz w:val="22"/>
          <w:szCs w:val="22"/>
        </w:rPr>
        <w:t>23</w:t>
      </w:r>
      <w:r w:rsidR="00B43F5B" w:rsidRPr="00C06F5A">
        <w:rPr>
          <w:rFonts w:ascii="Arial" w:hAnsi="Arial" w:cs="Arial"/>
          <w:color w:val="000000" w:themeColor="text1"/>
          <w:sz w:val="22"/>
          <w:szCs w:val="22"/>
        </w:rPr>
        <w:t xml:space="preserve"> r., poz. </w:t>
      </w:r>
      <w:r w:rsidR="00C06F5A">
        <w:rPr>
          <w:rFonts w:ascii="Arial" w:hAnsi="Arial" w:cs="Arial"/>
          <w:color w:val="000000" w:themeColor="text1"/>
          <w:sz w:val="22"/>
          <w:szCs w:val="22"/>
        </w:rPr>
        <w:t>1448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) oraz rozporządzeniem (WE) Nr 852/2004 Parlamentu Europejskiego i Rady Europy z dnia 29 kwietnia 2004 r. w sprawie higieny środków spożywczych (Dz. U. UE L 139 z dnia </w:t>
      </w:r>
      <w:r w:rsidR="00C06F5A">
        <w:rPr>
          <w:rFonts w:ascii="Arial" w:hAnsi="Arial" w:cs="Arial"/>
          <w:color w:val="000000" w:themeColor="text1"/>
          <w:sz w:val="22"/>
          <w:szCs w:val="22"/>
        </w:rPr>
        <w:t>29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.04.2004</w:t>
      </w:r>
      <w:r w:rsidR="00B43F5B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r.).</w:t>
      </w:r>
    </w:p>
    <w:p w14:paraId="13A7CEBA" w14:textId="01743564" w:rsidR="00D64FC9" w:rsidRPr="00C06F5A" w:rsidRDefault="00D64FC9" w:rsidP="00E1727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="00F13A80" w:rsidRPr="00C06F5A">
        <w:rPr>
          <w:rFonts w:ascii="Arial" w:hAnsi="Arial" w:cs="Arial"/>
          <w:color w:val="000000" w:themeColor="text1"/>
          <w:sz w:val="22"/>
          <w:szCs w:val="22"/>
        </w:rPr>
        <w:t>6</w:t>
      </w:r>
    </w:p>
    <w:p w14:paraId="27B273F3" w14:textId="77777777" w:rsidR="00D64FC9" w:rsidRPr="00C06F5A" w:rsidRDefault="00D64FC9" w:rsidP="008D42D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4170038" w14:textId="172C2691" w:rsidR="000B0BDE" w:rsidRPr="00C06F5A" w:rsidRDefault="00D64FC9" w:rsidP="00A540FB">
      <w:pPr>
        <w:pStyle w:val="Akapitzlist"/>
        <w:numPr>
          <w:ilvl w:val="0"/>
          <w:numId w:val="25"/>
        </w:numPr>
        <w:ind w:left="425" w:hanging="357"/>
        <w:jc w:val="both"/>
        <w:rPr>
          <w:rFonts w:ascii="Arial" w:hAnsi="Arial" w:cs="Arial"/>
          <w:b/>
          <w:strike/>
          <w:color w:val="000000" w:themeColor="text1"/>
          <w:sz w:val="22"/>
          <w:szCs w:val="22"/>
        </w:rPr>
      </w:pPr>
      <w:proofErr w:type="gramStart"/>
      <w:r w:rsidRPr="00C06F5A">
        <w:rPr>
          <w:rFonts w:ascii="Arial" w:hAnsi="Arial" w:cs="Arial"/>
          <w:color w:val="000000" w:themeColor="text1"/>
          <w:sz w:val="22"/>
          <w:szCs w:val="22"/>
        </w:rPr>
        <w:t>Umowa</w:t>
      </w:r>
      <w:r w:rsidR="00B43F5B" w:rsidRPr="00C06F5A">
        <w:rPr>
          <w:rFonts w:ascii="Arial" w:hAnsi="Arial" w:cs="Arial"/>
          <w:color w:val="000000" w:themeColor="text1"/>
          <w:sz w:val="22"/>
          <w:szCs w:val="22"/>
        </w:rPr>
        <w:t xml:space="preserve">  zostaje</w:t>
      </w:r>
      <w:proofErr w:type="gramEnd"/>
      <w:r w:rsidR="00B43F5B" w:rsidRPr="00C06F5A">
        <w:rPr>
          <w:rFonts w:ascii="Arial" w:hAnsi="Arial" w:cs="Arial"/>
          <w:color w:val="000000" w:themeColor="text1"/>
          <w:sz w:val="22"/>
          <w:szCs w:val="22"/>
        </w:rPr>
        <w:t xml:space="preserve">  zawarta  na  czas </w:t>
      </w:r>
      <w:r w:rsidR="00B43F5B" w:rsidRPr="00C06F5A">
        <w:rPr>
          <w:rFonts w:ascii="Arial" w:hAnsi="Arial" w:cs="Arial"/>
          <w:b/>
          <w:color w:val="000000" w:themeColor="text1"/>
          <w:sz w:val="22"/>
          <w:szCs w:val="22"/>
        </w:rPr>
        <w:t>o</w:t>
      </w:r>
      <w:r w:rsidR="00175590" w:rsidRPr="00C06F5A">
        <w:rPr>
          <w:rFonts w:ascii="Arial" w:hAnsi="Arial" w:cs="Arial"/>
          <w:b/>
          <w:color w:val="000000" w:themeColor="text1"/>
          <w:sz w:val="22"/>
          <w:szCs w:val="22"/>
        </w:rPr>
        <w:t xml:space="preserve">d dnia </w:t>
      </w:r>
      <w:r w:rsidR="00B43F5B" w:rsidRPr="00C06F5A">
        <w:rPr>
          <w:rFonts w:ascii="Arial" w:hAnsi="Arial" w:cs="Arial"/>
          <w:b/>
          <w:color w:val="000000" w:themeColor="text1"/>
          <w:sz w:val="22"/>
          <w:szCs w:val="22"/>
        </w:rPr>
        <w:t xml:space="preserve"> zawarcia umowy </w:t>
      </w:r>
      <w:r w:rsidR="00811323" w:rsidRPr="00C06F5A">
        <w:rPr>
          <w:rFonts w:ascii="Arial" w:hAnsi="Arial" w:cs="Arial"/>
          <w:b/>
          <w:color w:val="000000" w:themeColor="text1"/>
          <w:sz w:val="22"/>
          <w:szCs w:val="22"/>
        </w:rPr>
        <w:t>do 31.12.202</w:t>
      </w:r>
      <w:r w:rsidR="00191F3B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746F61" w:rsidRPr="00C06F5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b/>
          <w:color w:val="000000" w:themeColor="text1"/>
          <w:sz w:val="22"/>
          <w:szCs w:val="22"/>
        </w:rPr>
        <w:t xml:space="preserve">r. </w:t>
      </w:r>
    </w:p>
    <w:p w14:paraId="01701264" w14:textId="77777777" w:rsidR="006733C8" w:rsidRPr="00C06F5A" w:rsidRDefault="006733C8" w:rsidP="00A540FB">
      <w:pPr>
        <w:pStyle w:val="Akapitzlist"/>
        <w:numPr>
          <w:ilvl w:val="0"/>
          <w:numId w:val="25"/>
        </w:numPr>
        <w:ind w:left="425" w:hanging="357"/>
        <w:jc w:val="both"/>
        <w:rPr>
          <w:rFonts w:ascii="Arial" w:hAnsi="Arial" w:cs="Arial"/>
          <w:strike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W przypadku nienależytego wykonania usługi lub innego naruszenia umowy, </w:t>
      </w:r>
      <w:r w:rsidR="000B0BDE" w:rsidRPr="00C06F5A">
        <w:rPr>
          <w:rFonts w:ascii="Arial" w:hAnsi="Arial" w:cs="Arial"/>
          <w:color w:val="000000" w:themeColor="text1"/>
          <w:sz w:val="22"/>
          <w:szCs w:val="22"/>
        </w:rPr>
        <w:br/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w szczególności, gdy jakość świadczonych przez Wykonawcę usług odbiega od standardów </w:t>
      </w:r>
      <w:r w:rsidR="007353F9" w:rsidRPr="00C06F5A">
        <w:rPr>
          <w:rFonts w:ascii="Arial" w:hAnsi="Arial" w:cs="Arial"/>
          <w:color w:val="000000" w:themeColor="text1"/>
          <w:sz w:val="22"/>
          <w:szCs w:val="22"/>
        </w:rPr>
        <w:t xml:space="preserve">określonych w umowie oraz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zwyczajowo przyjętych dla usług tego rodzaju, Zamawiający może rozwiązać umowę ze skutkiem natychmiastowym, bez zachowania okresu wypowiedzenia.</w:t>
      </w:r>
    </w:p>
    <w:p w14:paraId="4BA59650" w14:textId="77777777" w:rsidR="00B43F5B" w:rsidRPr="00C06F5A" w:rsidRDefault="00B43F5B" w:rsidP="00B8743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D2A4DAF" w14:textId="0A9E5FFF" w:rsidR="00D64FC9" w:rsidRPr="00C06F5A" w:rsidRDefault="00D64FC9" w:rsidP="00E1727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="00F13A80" w:rsidRPr="00C06F5A">
        <w:rPr>
          <w:rFonts w:ascii="Arial" w:hAnsi="Arial" w:cs="Arial"/>
          <w:color w:val="000000" w:themeColor="text1"/>
          <w:sz w:val="22"/>
          <w:szCs w:val="22"/>
        </w:rPr>
        <w:t>7</w:t>
      </w:r>
    </w:p>
    <w:p w14:paraId="3AF31781" w14:textId="77777777" w:rsidR="00D64FC9" w:rsidRPr="00C06F5A" w:rsidRDefault="00D64FC9" w:rsidP="008D42D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AD97D0B" w14:textId="7862D1D5" w:rsidR="00D64FC9" w:rsidRPr="00D460ED" w:rsidRDefault="00D64FC9" w:rsidP="00A540FB">
      <w:pPr>
        <w:numPr>
          <w:ilvl w:val="0"/>
          <w:numId w:val="5"/>
        </w:numPr>
        <w:ind w:left="425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Wykonawcy za wykonanie </w:t>
      </w:r>
      <w:r w:rsidRPr="00D460ED">
        <w:rPr>
          <w:rFonts w:ascii="Arial" w:hAnsi="Arial" w:cs="Arial"/>
          <w:color w:val="000000" w:themeColor="text1"/>
          <w:sz w:val="22"/>
          <w:szCs w:val="22"/>
        </w:rPr>
        <w:t xml:space="preserve">czynności określonych w § 2 przysługuje wynagrodzenie zgodnie ze złożoną ofertą w wysokości: </w:t>
      </w:r>
      <w:r w:rsidR="00B43F5B" w:rsidRPr="00D460ED">
        <w:rPr>
          <w:rFonts w:ascii="Arial" w:eastAsia="Calibri" w:hAnsi="Arial" w:cs="Arial"/>
          <w:b/>
          <w:bCs/>
          <w:sz w:val="22"/>
          <w:szCs w:val="22"/>
          <w:lang w:eastAsia="pl-PL"/>
        </w:rPr>
        <w:t>……………………</w:t>
      </w:r>
      <w:r w:rsidR="00F95AEB" w:rsidRPr="00D460ED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D460ED">
        <w:rPr>
          <w:rFonts w:ascii="Arial" w:hAnsi="Arial" w:cs="Arial"/>
          <w:color w:val="000000" w:themeColor="text1"/>
          <w:sz w:val="22"/>
          <w:szCs w:val="22"/>
        </w:rPr>
        <w:t xml:space="preserve"> PLN brutto (Słowni</w:t>
      </w:r>
      <w:r w:rsidR="00F95AEB" w:rsidRPr="00D460ED">
        <w:rPr>
          <w:rFonts w:ascii="Arial" w:hAnsi="Arial" w:cs="Arial"/>
          <w:color w:val="000000" w:themeColor="text1"/>
          <w:sz w:val="22"/>
          <w:szCs w:val="22"/>
        </w:rPr>
        <w:t xml:space="preserve">e: </w:t>
      </w:r>
      <w:r w:rsidR="00B43F5B" w:rsidRPr="00D460ED">
        <w:rPr>
          <w:rFonts w:ascii="Arial" w:hAnsi="Arial" w:cs="Arial"/>
          <w:color w:val="000000" w:themeColor="text1"/>
          <w:sz w:val="22"/>
          <w:szCs w:val="22"/>
        </w:rPr>
        <w:t>…………………………</w:t>
      </w:r>
      <w:proofErr w:type="gramStart"/>
      <w:r w:rsidR="00B43F5B" w:rsidRPr="00D460ED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="00B43F5B" w:rsidRPr="00D460ED">
        <w:rPr>
          <w:rFonts w:ascii="Arial" w:hAnsi="Arial" w:cs="Arial"/>
          <w:color w:val="000000" w:themeColor="text1"/>
          <w:sz w:val="22"/>
          <w:szCs w:val="22"/>
        </w:rPr>
        <w:t>…………………………………….</w:t>
      </w:r>
      <w:r w:rsidR="00F6079C" w:rsidRPr="00D460ED">
        <w:rPr>
          <w:rFonts w:ascii="Arial" w:hAnsi="Arial" w:cs="Arial"/>
          <w:color w:val="000000" w:themeColor="text1"/>
          <w:sz w:val="22"/>
          <w:szCs w:val="22"/>
        </w:rPr>
        <w:t xml:space="preserve"> złotych</w:t>
      </w:r>
      <w:r w:rsidR="00F95AEB" w:rsidRPr="00D460E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43F5B" w:rsidRPr="00D460ED">
        <w:rPr>
          <w:rFonts w:ascii="Arial" w:hAnsi="Arial" w:cs="Arial"/>
          <w:color w:val="000000" w:themeColor="text1"/>
          <w:sz w:val="22"/>
          <w:szCs w:val="22"/>
        </w:rPr>
        <w:t>…………</w:t>
      </w:r>
      <w:proofErr w:type="gramStart"/>
      <w:r w:rsidR="00B43F5B" w:rsidRPr="00D460ED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="00B43F5B" w:rsidRPr="00D460ED">
        <w:rPr>
          <w:rFonts w:ascii="Arial" w:hAnsi="Arial" w:cs="Arial"/>
          <w:color w:val="000000" w:themeColor="text1"/>
          <w:sz w:val="22"/>
          <w:szCs w:val="22"/>
        </w:rPr>
        <w:t>.</w:t>
      </w:r>
      <w:r w:rsidR="00F95AEB" w:rsidRPr="00D460ED">
        <w:rPr>
          <w:rFonts w:ascii="Arial" w:hAnsi="Arial" w:cs="Arial"/>
          <w:color w:val="000000" w:themeColor="text1"/>
          <w:sz w:val="22"/>
          <w:szCs w:val="22"/>
        </w:rPr>
        <w:t>/100 )</w:t>
      </w:r>
      <w:r w:rsidRPr="00D460E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17E47A6" w14:textId="1E13759C" w:rsidR="00D460ED" w:rsidRPr="00D460ED" w:rsidRDefault="00D460ED" w:rsidP="00A540FB">
      <w:pPr>
        <w:numPr>
          <w:ilvl w:val="0"/>
          <w:numId w:val="5"/>
        </w:numPr>
        <w:ind w:left="425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460ED">
        <w:rPr>
          <w:rFonts w:ascii="Arial" w:hAnsi="Arial" w:cs="Arial"/>
          <w:bCs/>
          <w:sz w:val="22"/>
          <w:szCs w:val="22"/>
          <w:lang w:eastAsia="pl-PL"/>
        </w:rPr>
        <w:t xml:space="preserve">Maksymalna wartość Opcji wynikająca z postanowień zawartych w § 2 ust. 11 wynosi </w:t>
      </w:r>
      <w:r w:rsidR="00575A59" w:rsidRPr="00D460ED">
        <w:rPr>
          <w:rFonts w:ascii="Arial" w:hAnsi="Arial" w:cs="Arial"/>
          <w:color w:val="000000" w:themeColor="text1"/>
          <w:sz w:val="22"/>
          <w:szCs w:val="22"/>
        </w:rPr>
        <w:t>…………………………</w:t>
      </w:r>
      <w:proofErr w:type="gramStart"/>
      <w:r w:rsidR="00575A59" w:rsidRPr="00D460ED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="00575A59" w:rsidRPr="00D460ED">
        <w:rPr>
          <w:rFonts w:ascii="Arial" w:hAnsi="Arial" w:cs="Arial"/>
          <w:color w:val="000000" w:themeColor="text1"/>
          <w:sz w:val="22"/>
          <w:szCs w:val="22"/>
        </w:rPr>
        <w:t>……</w:t>
      </w:r>
      <w:r w:rsidR="00575A5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460ED">
        <w:rPr>
          <w:rFonts w:ascii="Arial" w:hAnsi="Arial" w:cs="Arial"/>
          <w:bCs/>
          <w:sz w:val="22"/>
          <w:szCs w:val="22"/>
          <w:lang w:eastAsia="pl-PL"/>
        </w:rPr>
        <w:t>zł brutto.</w:t>
      </w:r>
    </w:p>
    <w:p w14:paraId="249EC5EC" w14:textId="77777777" w:rsidR="00D64FC9" w:rsidRPr="00C06F5A" w:rsidRDefault="00D64FC9" w:rsidP="008D42DA">
      <w:pPr>
        <w:numPr>
          <w:ilvl w:val="0"/>
          <w:numId w:val="5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Wykonawca będzie mógł domagać się tylko wynagrodzenia za rzeczywistą ilość przygotowanych i podanych posiłków w czasie obowiązywania umowy według stawek jednostkowych określonych w załączniku nr </w:t>
      </w:r>
      <w:r w:rsidR="00CA4AF6" w:rsidRPr="00C06F5A">
        <w:rPr>
          <w:rFonts w:ascii="Arial" w:hAnsi="Arial" w:cs="Arial"/>
          <w:color w:val="000000" w:themeColor="text1"/>
          <w:sz w:val="22"/>
          <w:szCs w:val="22"/>
        </w:rPr>
        <w:t>3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do umowy (</w:t>
      </w:r>
      <w:r w:rsidR="00CA4AF6" w:rsidRPr="00C06F5A">
        <w:rPr>
          <w:rFonts w:ascii="Arial" w:hAnsi="Arial" w:cs="Arial"/>
          <w:color w:val="000000" w:themeColor="text1"/>
          <w:sz w:val="22"/>
          <w:szCs w:val="22"/>
        </w:rPr>
        <w:t>Kosztorys ofertowy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).</w:t>
      </w:r>
      <w:r w:rsidR="00655A1D" w:rsidRPr="00C06F5A">
        <w:rPr>
          <w:rFonts w:ascii="Arial" w:hAnsi="Arial" w:cs="Arial"/>
          <w:color w:val="000000" w:themeColor="text1"/>
          <w:sz w:val="22"/>
          <w:szCs w:val="22"/>
        </w:rPr>
        <w:t xml:space="preserve"> Wynagrodzenie wykonawcy stanowić będzie iloczyn ustalonej ceny</w:t>
      </w:r>
      <w:r w:rsidR="006733C8" w:rsidRPr="00C06F5A">
        <w:rPr>
          <w:rFonts w:ascii="Arial" w:hAnsi="Arial" w:cs="Arial"/>
          <w:color w:val="000000" w:themeColor="text1"/>
          <w:sz w:val="22"/>
          <w:szCs w:val="22"/>
        </w:rPr>
        <w:t xml:space="preserve"> jednostkowej</w:t>
      </w:r>
      <w:r w:rsidR="00655A1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B46E7" w:rsidRPr="00C06F5A">
        <w:rPr>
          <w:rFonts w:ascii="Arial" w:hAnsi="Arial" w:cs="Arial"/>
          <w:color w:val="000000" w:themeColor="text1"/>
          <w:sz w:val="22"/>
          <w:szCs w:val="22"/>
        </w:rPr>
        <w:t>rodzaju produktu</w:t>
      </w:r>
      <w:r w:rsidR="00655A1D" w:rsidRPr="00C06F5A">
        <w:rPr>
          <w:rFonts w:ascii="Arial" w:hAnsi="Arial" w:cs="Arial"/>
          <w:color w:val="000000" w:themeColor="text1"/>
          <w:sz w:val="22"/>
          <w:szCs w:val="22"/>
        </w:rPr>
        <w:t xml:space="preserve"> i rzeczywistej </w:t>
      </w:r>
      <w:r w:rsidR="00EB46E7" w:rsidRPr="00C06F5A">
        <w:rPr>
          <w:rFonts w:ascii="Arial" w:hAnsi="Arial" w:cs="Arial"/>
          <w:color w:val="000000" w:themeColor="text1"/>
          <w:sz w:val="22"/>
          <w:szCs w:val="22"/>
        </w:rPr>
        <w:t>ilości</w:t>
      </w:r>
      <w:r w:rsidR="00655A1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B46E7" w:rsidRPr="00C06F5A">
        <w:rPr>
          <w:rFonts w:ascii="Arial" w:hAnsi="Arial" w:cs="Arial"/>
          <w:color w:val="000000" w:themeColor="text1"/>
          <w:sz w:val="22"/>
          <w:szCs w:val="22"/>
        </w:rPr>
        <w:t>zamówionej</w:t>
      </w:r>
      <w:r w:rsidR="00655A1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B46E7" w:rsidRPr="00C06F5A">
        <w:rPr>
          <w:rFonts w:ascii="Arial" w:hAnsi="Arial" w:cs="Arial"/>
          <w:color w:val="000000" w:themeColor="text1"/>
          <w:sz w:val="22"/>
          <w:szCs w:val="22"/>
        </w:rPr>
        <w:t xml:space="preserve">przez Zamawiającego </w:t>
      </w:r>
      <w:r w:rsidR="006B5197" w:rsidRPr="00C06F5A">
        <w:rPr>
          <w:rFonts w:ascii="Arial" w:hAnsi="Arial" w:cs="Arial"/>
          <w:color w:val="000000" w:themeColor="text1"/>
          <w:sz w:val="22"/>
          <w:szCs w:val="22"/>
        </w:rPr>
        <w:t>w danym okresie rozliczeniowym</w:t>
      </w:r>
      <w:r w:rsidR="00655A1D" w:rsidRPr="00C06F5A">
        <w:rPr>
          <w:rFonts w:ascii="Arial" w:hAnsi="Arial" w:cs="Arial"/>
          <w:color w:val="000000" w:themeColor="text1"/>
          <w:sz w:val="22"/>
          <w:szCs w:val="22"/>
        </w:rPr>
        <w:t>.</w:t>
      </w:r>
      <w:r w:rsidR="006B5197" w:rsidRPr="00C06F5A">
        <w:rPr>
          <w:rFonts w:ascii="Arial" w:hAnsi="Arial" w:cs="Arial"/>
          <w:color w:val="000000" w:themeColor="text1"/>
          <w:sz w:val="22"/>
          <w:szCs w:val="22"/>
        </w:rPr>
        <w:t xml:space="preserve"> Okresem rozliczeniowym będzie każdorazowo określany przez Zamawiającego termin wykonania poszczególnych zleceń składanych przez Zamawiającego.</w:t>
      </w:r>
    </w:p>
    <w:p w14:paraId="3F4DF021" w14:textId="77777777" w:rsidR="00D460ED" w:rsidRPr="00D460ED" w:rsidRDefault="00D64FC9" w:rsidP="00D460ED">
      <w:pPr>
        <w:numPr>
          <w:ilvl w:val="0"/>
          <w:numId w:val="5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Strony przyjmują zasadę, że należny podatek VAT</w:t>
      </w:r>
      <w:r w:rsidR="00363CDA" w:rsidRPr="00C06F5A">
        <w:rPr>
          <w:rFonts w:ascii="Arial" w:hAnsi="Arial" w:cs="Arial"/>
          <w:color w:val="000000" w:themeColor="text1"/>
          <w:sz w:val="22"/>
          <w:szCs w:val="22"/>
        </w:rPr>
        <w:t xml:space="preserve"> zostanie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naliczony do ceny netto </w:t>
      </w:r>
      <w:r w:rsidR="00655A1D" w:rsidRPr="00C06F5A">
        <w:rPr>
          <w:rFonts w:ascii="Arial" w:hAnsi="Arial" w:cs="Arial"/>
          <w:color w:val="000000" w:themeColor="text1"/>
          <w:sz w:val="22"/>
          <w:szCs w:val="22"/>
        </w:rPr>
        <w:br/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w fakturze zgodnie z obowiązującym prawem w dniu wystawienia faktury. Ceny netto określone w ofercie pozostają niezmienne przez cały okres obowiązywania umowy. Jeżeli w okresie obowiązywania umowy nastąpi zmiana stawek podatku od towarów i usług (VAT), od chwili zmiany podatki w nowych stawkach będą doliczane do dotychczasowych cen netto, bez konieczności zmiany </w:t>
      </w:r>
      <w:r w:rsidRPr="00D460ED">
        <w:rPr>
          <w:rFonts w:ascii="Arial" w:hAnsi="Arial" w:cs="Arial"/>
          <w:color w:val="000000" w:themeColor="text1"/>
          <w:sz w:val="22"/>
          <w:szCs w:val="22"/>
        </w:rPr>
        <w:t>umowy.</w:t>
      </w:r>
    </w:p>
    <w:p w14:paraId="013902EB" w14:textId="2C02039F" w:rsidR="00D460ED" w:rsidRPr="00D460ED" w:rsidRDefault="00D460ED" w:rsidP="00D460ED">
      <w:pPr>
        <w:numPr>
          <w:ilvl w:val="0"/>
          <w:numId w:val="5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460ED">
        <w:rPr>
          <w:rFonts w:ascii="Arial" w:hAnsi="Arial" w:cs="Arial"/>
          <w:bCs/>
          <w:sz w:val="22"/>
          <w:szCs w:val="22"/>
          <w:lang w:eastAsia="pl-PL"/>
        </w:rPr>
        <w:t xml:space="preserve">Kwota Wynagrodzenia nie obejmuje wartości prac wykonywanych w ramach Opcji oraz ew. wzrostu w następstwie zastosowania Waloryzacji. </w:t>
      </w:r>
    </w:p>
    <w:p w14:paraId="001D5B02" w14:textId="77777777" w:rsidR="00D460ED" w:rsidRPr="00C06F5A" w:rsidRDefault="00D460ED" w:rsidP="00D460ED">
      <w:p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1FC99DA" w14:textId="77777777" w:rsidR="00D64FC9" w:rsidRPr="00C06F5A" w:rsidRDefault="00D64FC9" w:rsidP="00D64FC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2A6F95E" w14:textId="2DF5ECA6" w:rsidR="00D64FC9" w:rsidRPr="00C06F5A" w:rsidRDefault="00D64FC9" w:rsidP="00D1272C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="00F13A80" w:rsidRPr="00C06F5A">
        <w:rPr>
          <w:rFonts w:ascii="Arial" w:hAnsi="Arial" w:cs="Arial"/>
          <w:color w:val="000000" w:themeColor="text1"/>
          <w:sz w:val="22"/>
          <w:szCs w:val="22"/>
        </w:rPr>
        <w:t>8</w:t>
      </w:r>
    </w:p>
    <w:p w14:paraId="7AB95553" w14:textId="77777777" w:rsidR="00D64FC9" w:rsidRPr="00C06F5A" w:rsidRDefault="00D64FC9" w:rsidP="00D64FC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30B4A9D" w14:textId="5DD8AE0A" w:rsidR="00C20239" w:rsidRPr="00C06F5A" w:rsidRDefault="00D64FC9" w:rsidP="001A3843">
      <w:pPr>
        <w:numPr>
          <w:ilvl w:val="0"/>
          <w:numId w:val="11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Wynagrodzenie płatne będzie w ciągu 14 dni </w:t>
      </w:r>
      <w:r w:rsidR="0022531B" w:rsidRPr="00C06F5A">
        <w:rPr>
          <w:rFonts w:ascii="Arial" w:hAnsi="Arial" w:cs="Arial"/>
          <w:color w:val="000000" w:themeColor="text1"/>
          <w:sz w:val="22"/>
          <w:szCs w:val="22"/>
        </w:rPr>
        <w:t xml:space="preserve">od </w:t>
      </w:r>
      <w:r w:rsidR="002E65EC" w:rsidRPr="00C06F5A">
        <w:rPr>
          <w:rFonts w:ascii="Arial" w:hAnsi="Arial" w:cs="Arial"/>
          <w:color w:val="000000" w:themeColor="text1"/>
          <w:sz w:val="22"/>
          <w:szCs w:val="22"/>
        </w:rPr>
        <w:t xml:space="preserve">daty </w:t>
      </w:r>
      <w:r w:rsidR="001A3843" w:rsidRPr="00C06F5A">
        <w:rPr>
          <w:rFonts w:ascii="Arial" w:hAnsi="Arial" w:cs="Arial"/>
          <w:color w:val="000000" w:themeColor="text1"/>
          <w:sz w:val="22"/>
          <w:szCs w:val="22"/>
        </w:rPr>
        <w:t>doręczenia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Wykonawc</w:t>
      </w:r>
      <w:r w:rsidR="001A3843" w:rsidRPr="00C06F5A">
        <w:rPr>
          <w:rFonts w:ascii="Arial" w:hAnsi="Arial" w:cs="Arial"/>
          <w:color w:val="000000" w:themeColor="text1"/>
          <w:sz w:val="22"/>
          <w:szCs w:val="22"/>
        </w:rPr>
        <w:t>y</w:t>
      </w:r>
      <w:r w:rsidR="0022531B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E65EC" w:rsidRPr="00C06F5A">
        <w:rPr>
          <w:rFonts w:ascii="Arial" w:hAnsi="Arial" w:cs="Arial"/>
          <w:color w:val="000000" w:themeColor="text1"/>
          <w:sz w:val="22"/>
          <w:szCs w:val="22"/>
        </w:rPr>
        <w:t>prawidłowo sporządzonej</w:t>
      </w:r>
      <w:r w:rsidR="0022531B" w:rsidRPr="00C06F5A">
        <w:rPr>
          <w:rFonts w:ascii="Arial" w:hAnsi="Arial" w:cs="Arial"/>
          <w:color w:val="000000" w:themeColor="text1"/>
          <w:sz w:val="22"/>
          <w:szCs w:val="22"/>
        </w:rPr>
        <w:t xml:space="preserve"> faktury V</w:t>
      </w:r>
      <w:r w:rsidR="00F941A7" w:rsidRPr="00C06F5A">
        <w:rPr>
          <w:rFonts w:ascii="Arial" w:hAnsi="Arial" w:cs="Arial"/>
          <w:color w:val="000000" w:themeColor="text1"/>
          <w:sz w:val="22"/>
          <w:szCs w:val="22"/>
        </w:rPr>
        <w:t xml:space="preserve">at za dany okres rozliczeniowy, na konto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Wykonawcy nr </w:t>
      </w:r>
      <w:r w:rsidR="00C10CC5">
        <w:rPr>
          <w:rFonts w:ascii="Arial" w:hAnsi="Arial" w:cs="Arial"/>
          <w:bCs/>
          <w:sz w:val="22"/>
          <w:szCs w:val="22"/>
        </w:rPr>
        <w:t>………………………………………………………………………….</w:t>
      </w:r>
    </w:p>
    <w:p w14:paraId="4FFEF92D" w14:textId="77777777" w:rsidR="00184BB9" w:rsidRPr="00C06F5A" w:rsidRDefault="00184BB9" w:rsidP="00184BB9">
      <w:pPr>
        <w:numPr>
          <w:ilvl w:val="0"/>
          <w:numId w:val="11"/>
        </w:numPr>
        <w:suppressAutoHyphens w:val="0"/>
        <w:spacing w:before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2018 r. poz. </w:t>
      </w:r>
      <w:proofErr w:type="gramStart"/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>2191,–</w:t>
      </w:r>
      <w:proofErr w:type="gramEnd"/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„Ustawa o Fakturowaniu”). </w:t>
      </w:r>
    </w:p>
    <w:p w14:paraId="03AA0865" w14:textId="65E9CE59" w:rsidR="00184BB9" w:rsidRPr="00C06F5A" w:rsidRDefault="00184BB9" w:rsidP="00184BB9">
      <w:pPr>
        <w:numPr>
          <w:ilvl w:val="0"/>
          <w:numId w:val="11"/>
        </w:numPr>
        <w:suppressAutoHyphens w:val="0"/>
        <w:spacing w:before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>W przypadku wystawienia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ustrukturyzowanej faktury elektronicznej, o której mowa w ust. 2, Wykonawca jest obowiązany do wysłania jej do Zamawiającego za pośrednictwem Platformy Elektronicznego Fakturowania („PEF”). Wystawiona przez Wykonawcę ustrukturyzowana faktura elektroniczna winna zawierać elementy, o których mowa w art. 1 Ustawy o Fakturowaniu, a nadto faktura lub załącznik do niej musi zawierać numer Umowy i Zlecenia, których dotyczy. </w:t>
      </w:r>
    </w:p>
    <w:p w14:paraId="2D10C463" w14:textId="4FEAC04F" w:rsidR="00184BB9" w:rsidRPr="00C06F5A" w:rsidRDefault="00184BB9" w:rsidP="00184BB9">
      <w:pPr>
        <w:numPr>
          <w:ilvl w:val="0"/>
          <w:numId w:val="11"/>
        </w:numPr>
        <w:suppressAutoHyphens w:val="0"/>
        <w:spacing w:before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Ustrukturyzowaną fakturę elektroniczną należy wysyłać na następujący adres Zamawiającego na PEF: </w:t>
      </w:r>
      <w:r w:rsidR="0077661C" w:rsidRPr="00C06F5A">
        <w:rPr>
          <w:rFonts w:ascii="Arial" w:hAnsi="Arial" w:cs="Arial"/>
          <w:color w:val="000000" w:themeColor="text1"/>
          <w:sz w:val="22"/>
          <w:szCs w:val="22"/>
        </w:rPr>
        <w:t>300148851</w:t>
      </w:r>
    </w:p>
    <w:p w14:paraId="774ADE8E" w14:textId="2CBE1C5F" w:rsidR="00184BB9" w:rsidRPr="00C06F5A" w:rsidRDefault="00184BB9" w:rsidP="00184BB9">
      <w:pPr>
        <w:numPr>
          <w:ilvl w:val="0"/>
          <w:numId w:val="11"/>
        </w:numPr>
        <w:suppressAutoHyphens w:val="0"/>
        <w:spacing w:before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>Za chwilę doręczenia ustrukturyzowanej faktury elektronicznej uznawać się będzie chwilę wprowadzenia prawidłowo wystawionej faktury, zawierającej wszystkie elementy, o których mowa w ust. 3 powyżej, do konta Zamawiającego na PEF, w sposób umożliwiający Zamawiającemu zapoznanie się z jej treścią.</w:t>
      </w:r>
    </w:p>
    <w:p w14:paraId="0E48F090" w14:textId="149ECA7C" w:rsidR="00184BB9" w:rsidRPr="00C06F5A" w:rsidRDefault="00184BB9" w:rsidP="00184BB9">
      <w:pPr>
        <w:numPr>
          <w:ilvl w:val="0"/>
          <w:numId w:val="11"/>
        </w:numPr>
        <w:suppressAutoHyphens w:val="0"/>
        <w:spacing w:before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lastRenderedPageBreak/>
        <w:t xml:space="preserve">W przypadku wystawienia faktury w formie pisemnej, prawidłowo wystawiona faktura powinna być doręczona do </w:t>
      </w:r>
      <w:r w:rsidR="00F6079C"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>Nadleśnictwa Grodzisk</w:t>
      </w: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. </w:t>
      </w:r>
    </w:p>
    <w:p w14:paraId="1F418B46" w14:textId="553FD53E" w:rsidR="00184BB9" w:rsidRPr="00C06F5A" w:rsidRDefault="00184BB9" w:rsidP="00184BB9">
      <w:pPr>
        <w:numPr>
          <w:ilvl w:val="0"/>
          <w:numId w:val="11"/>
        </w:numPr>
        <w:suppressAutoHyphens w:val="0"/>
        <w:spacing w:before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Z zastrzeżeniem postanowień ust. 10 Wynagrodzenie będzie płatne na rachunek bankowy Wykonawcy wskazany w fakturze. Za dzień dokonania płatności przyjmuje się dzień obciążenia rachunku bankowego Zamawiającego. </w:t>
      </w:r>
    </w:p>
    <w:p w14:paraId="3088B06E" w14:textId="77777777" w:rsidR="00184BB9" w:rsidRPr="00C06F5A" w:rsidRDefault="00184BB9" w:rsidP="00184BB9">
      <w:pPr>
        <w:numPr>
          <w:ilvl w:val="0"/>
          <w:numId w:val="11"/>
        </w:numPr>
        <w:suppressAutoHyphens w:val="0"/>
        <w:spacing w:before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>Podatek VAT naliczony zostanie w wysokości obowiązującej w dniu wystawienia faktury.</w:t>
      </w:r>
    </w:p>
    <w:p w14:paraId="06E5480D" w14:textId="0980C12D" w:rsidR="00184BB9" w:rsidRPr="00C06F5A" w:rsidRDefault="00184BB9" w:rsidP="00184BB9">
      <w:pPr>
        <w:numPr>
          <w:ilvl w:val="0"/>
          <w:numId w:val="11"/>
        </w:numPr>
        <w:suppressAutoHyphens w:val="0"/>
        <w:spacing w:before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>Wykonawca przyjmuje do wiadomości, iż Zamawiający przy zapłacie Wynagrodzenia będzie stosował mechanizm podzielonej płatności, o którym mowa w art. 108a ust. 1 ustawy z dnia 11 marca 2004 r. o podatku od towarów i usług (</w:t>
      </w:r>
      <w:bookmarkStart w:id="1" w:name="_Hlk15927515"/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>Dz. U. z 202</w:t>
      </w:r>
      <w:r w:rsidR="00191F3B">
        <w:rPr>
          <w:rFonts w:ascii="Arial" w:hAnsi="Arial" w:cs="Arial"/>
          <w:color w:val="000000" w:themeColor="text1"/>
          <w:sz w:val="22"/>
          <w:szCs w:val="22"/>
          <w:lang w:eastAsia="pl-PL"/>
        </w:rPr>
        <w:t>4</w:t>
      </w: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 r. poz. </w:t>
      </w:r>
      <w:bookmarkEnd w:id="1"/>
      <w:r w:rsidR="00191F3B">
        <w:rPr>
          <w:rFonts w:ascii="Arial" w:hAnsi="Arial" w:cs="Arial"/>
          <w:color w:val="000000" w:themeColor="text1"/>
          <w:sz w:val="22"/>
          <w:szCs w:val="22"/>
          <w:lang w:eastAsia="pl-PL"/>
        </w:rPr>
        <w:t>361</w:t>
      </w: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). </w:t>
      </w:r>
    </w:p>
    <w:p w14:paraId="2509D744" w14:textId="77777777" w:rsidR="00184BB9" w:rsidRPr="00C06F5A" w:rsidRDefault="00184BB9" w:rsidP="00184BB9">
      <w:pPr>
        <w:numPr>
          <w:ilvl w:val="0"/>
          <w:numId w:val="11"/>
        </w:numPr>
        <w:suppressAutoHyphens w:val="0"/>
        <w:spacing w:before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Zapłata: </w:t>
      </w:r>
    </w:p>
    <w:p w14:paraId="05941C8E" w14:textId="3B0144A0" w:rsidR="00184BB9" w:rsidRPr="00C06F5A" w:rsidRDefault="00184BB9" w:rsidP="002C5CBA">
      <w:pPr>
        <w:suppressAutoHyphens w:val="0"/>
        <w:spacing w:before="120"/>
        <w:ind w:left="993" w:hanging="567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>1)</w:t>
      </w: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ab/>
        <w:t>kwoty odpowiadającej całości albo części kwoty podatku wynikającej z otrzymanej faktury będzie dokonywana na rachunek VAT, w rozumieniu art. 2 pkt 37 Wykonawcy ustawy z dnia 11 marca 2004 r. o podatku od towarów i usług (Dz. U. z 202</w:t>
      </w:r>
      <w:r w:rsidR="00191F3B">
        <w:rPr>
          <w:rFonts w:ascii="Arial" w:hAnsi="Arial" w:cs="Arial"/>
          <w:color w:val="000000" w:themeColor="text1"/>
          <w:sz w:val="22"/>
          <w:szCs w:val="22"/>
          <w:lang w:eastAsia="pl-PL"/>
        </w:rPr>
        <w:t>4</w:t>
      </w: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 r. poz. </w:t>
      </w:r>
      <w:r w:rsidR="00191F3B">
        <w:rPr>
          <w:rFonts w:ascii="Arial" w:hAnsi="Arial" w:cs="Arial"/>
          <w:color w:val="000000" w:themeColor="text1"/>
          <w:sz w:val="22"/>
          <w:szCs w:val="22"/>
          <w:lang w:eastAsia="pl-PL"/>
        </w:rPr>
        <w:t>361</w:t>
      </w: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>),</w:t>
      </w:r>
    </w:p>
    <w:p w14:paraId="1E1826B0" w14:textId="77777777" w:rsidR="00184BB9" w:rsidRPr="00C06F5A" w:rsidRDefault="00184BB9" w:rsidP="002C5CBA">
      <w:pPr>
        <w:suppressAutoHyphens w:val="0"/>
        <w:spacing w:before="120"/>
        <w:ind w:left="993" w:hanging="567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>2)</w:t>
      </w: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ab/>
        <w:t>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1F910322" w14:textId="55E775AC" w:rsidR="00184BB9" w:rsidRPr="00C06F5A" w:rsidRDefault="00184BB9" w:rsidP="00184BB9">
      <w:pPr>
        <w:numPr>
          <w:ilvl w:val="0"/>
          <w:numId w:val="11"/>
        </w:numPr>
        <w:suppressAutoHyphens w:val="0"/>
        <w:spacing w:before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C06F5A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Wykonawca przy realizacji Umowy zobowiązuje posługiwać się rachunkiem rozliczeniowym o którym mowa w art. 49 ust. 1 pkt 1 ustawy z dnia 29 sierpnia 1997 r.  Prawo Bankowe (Dz. U. z 20</w:t>
      </w:r>
      <w:r w:rsidR="007364AE" w:rsidRPr="00C06F5A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2</w:t>
      </w:r>
      <w:r w:rsidR="00191F3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3</w:t>
      </w:r>
      <w:r w:rsidRPr="00C06F5A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r. poz. </w:t>
      </w:r>
      <w:r w:rsidR="00191F3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2488</w:t>
      </w:r>
      <w:r w:rsidRPr="00C06F5A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) zawartym w wykazie podmiotów, o którym mowa w art. 96b ust. 1 ustawy z dnia 11 marca 2004 r. o podatku od towarów i usług (Dz. U. z 202</w:t>
      </w:r>
      <w:r w:rsidR="00191F3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4</w:t>
      </w:r>
      <w:r w:rsidRPr="00C06F5A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r. poz. </w:t>
      </w:r>
      <w:r w:rsidR="00191F3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361</w:t>
      </w:r>
      <w:r w:rsidRPr="00C06F5A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).</w:t>
      </w:r>
    </w:p>
    <w:p w14:paraId="56EB2B3C" w14:textId="77777777" w:rsidR="001C18D3" w:rsidRPr="00C06F5A" w:rsidRDefault="001C18D3" w:rsidP="001C18D3">
      <w:pPr>
        <w:pStyle w:val="Akapitzlist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1B3605C8" w14:textId="1A020E55" w:rsidR="001C18D3" w:rsidRPr="00C06F5A" w:rsidRDefault="001C18D3" w:rsidP="00B43F5B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="00F13A80" w:rsidRPr="00C06F5A">
        <w:rPr>
          <w:rFonts w:ascii="Arial" w:hAnsi="Arial" w:cs="Arial"/>
          <w:color w:val="000000" w:themeColor="text1"/>
          <w:sz w:val="22"/>
          <w:szCs w:val="22"/>
        </w:rPr>
        <w:t>9</w:t>
      </w:r>
    </w:p>
    <w:p w14:paraId="5E995C06" w14:textId="4605BD3B" w:rsidR="00D64FC9" w:rsidRPr="00C06F5A" w:rsidRDefault="00184BB9" w:rsidP="001C18D3">
      <w:pPr>
        <w:suppressAutoHyphens w:val="0"/>
        <w:spacing w:before="120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C06F5A">
        <w:rPr>
          <w:rFonts w:ascii="Arial" w:hAnsi="Arial" w:cs="Arial"/>
          <w:color w:val="000000" w:themeColor="text1"/>
          <w:sz w:val="22"/>
          <w:szCs w:val="22"/>
          <w:lang w:eastAsia="pl-PL"/>
        </w:rPr>
        <w:t>Wykonawca nie może bez uprzedniej zgody Zamawiającego wyrażonej na piśmie pod rygorem nieważności, przenieść na osobę trzecią jakiejkolwiek wierzytelności wynikającej z Umowy.</w:t>
      </w:r>
    </w:p>
    <w:p w14:paraId="3C6C4C3D" w14:textId="77777777" w:rsidR="00D64FC9" w:rsidRPr="00C06F5A" w:rsidRDefault="00D64FC9" w:rsidP="00184BB9">
      <w:p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1B595E1" w14:textId="77777777" w:rsidR="00AA5A07" w:rsidRPr="00C06F5A" w:rsidRDefault="00AA5A07" w:rsidP="006733C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E43AAC9" w14:textId="1B194C2C" w:rsidR="00BE7973" w:rsidRPr="00C06F5A" w:rsidRDefault="00BE7973" w:rsidP="00D1272C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="00C20239" w:rsidRPr="00C06F5A">
        <w:rPr>
          <w:rFonts w:ascii="Arial" w:hAnsi="Arial" w:cs="Arial"/>
          <w:color w:val="000000" w:themeColor="text1"/>
          <w:sz w:val="22"/>
          <w:szCs w:val="22"/>
        </w:rPr>
        <w:t>1</w:t>
      </w:r>
      <w:r w:rsidR="00F13A80" w:rsidRPr="00C06F5A">
        <w:rPr>
          <w:rFonts w:ascii="Arial" w:hAnsi="Arial" w:cs="Arial"/>
          <w:color w:val="000000" w:themeColor="text1"/>
          <w:sz w:val="22"/>
          <w:szCs w:val="22"/>
        </w:rPr>
        <w:t>0</w:t>
      </w:r>
    </w:p>
    <w:p w14:paraId="14FBB6E4" w14:textId="77777777" w:rsidR="00DE4EF9" w:rsidRPr="00C06F5A" w:rsidRDefault="00DE4EF9" w:rsidP="00BE797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7A40273" w14:textId="546D3721" w:rsidR="00BE7973" w:rsidRPr="00C06F5A" w:rsidRDefault="00BE7973" w:rsidP="00A540FB">
      <w:pPr>
        <w:numPr>
          <w:ilvl w:val="0"/>
          <w:numId w:val="16"/>
        </w:numPr>
        <w:ind w:left="425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Zamawiający wymaga zatrudnienia przez Wykonawcę lub podwykonawcę na podstawie umowy o pracę osób wykonujących czynności w zakresie realizacji zamówienia</w:t>
      </w:r>
      <w:r w:rsidRPr="00C06F5A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polegające na przygotowywaniu posiłków, których wykonanie polega na wykonywaniu pracy w sposób określony w art. 22 § 1 ustawy z dnia 26 czerwca 1974 r. - Kodeks pracy (Dz. U. z 20</w:t>
      </w:r>
      <w:r w:rsidR="00C06F5A">
        <w:rPr>
          <w:rFonts w:ascii="Arial" w:hAnsi="Arial" w:cs="Arial"/>
          <w:color w:val="000000" w:themeColor="text1"/>
          <w:sz w:val="22"/>
          <w:szCs w:val="22"/>
        </w:rPr>
        <w:t>23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r., poz. </w:t>
      </w:r>
      <w:r w:rsidR="00C06F5A">
        <w:rPr>
          <w:rFonts w:ascii="Arial" w:hAnsi="Arial" w:cs="Arial"/>
          <w:color w:val="000000" w:themeColor="text1"/>
          <w:sz w:val="22"/>
          <w:szCs w:val="22"/>
        </w:rPr>
        <w:t>1465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Pr="00C06F5A">
        <w:rPr>
          <w:rFonts w:ascii="Arial" w:hAnsi="Arial" w:cs="Arial"/>
          <w:color w:val="000000" w:themeColor="text1"/>
          <w:sz w:val="22"/>
          <w:szCs w:val="22"/>
          <w:u w:val="single"/>
        </w:rPr>
        <w:t>W</w:t>
      </w:r>
      <w:r w:rsidRPr="00C06F5A">
        <w:rPr>
          <w:rFonts w:ascii="Arial" w:hAnsi="Arial" w:cs="Arial"/>
          <w:color w:val="000000" w:themeColor="text1"/>
          <w:sz w:val="22"/>
          <w:szCs w:val="22"/>
          <w:u w:val="single"/>
          <w:lang w:eastAsia="pl-PL"/>
        </w:rPr>
        <w:t>ymóg nie dotyczy osób fizycznych prowadzących działalność gospodarczą</w:t>
      </w:r>
      <w:r w:rsidRPr="00C06F5A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  <w:u w:val="single"/>
          <w:lang w:eastAsia="pl-PL"/>
        </w:rPr>
        <w:t>w zakresie w jakim będą wykonywać osobiście usługi na rzecz Wykonawcy</w:t>
      </w:r>
      <w:r w:rsidRPr="00C06F5A">
        <w:rPr>
          <w:rFonts w:ascii="Arial" w:hAnsi="Arial" w:cs="Arial"/>
          <w:color w:val="000000" w:themeColor="text1"/>
          <w:sz w:val="22"/>
          <w:szCs w:val="22"/>
          <w:u w:val="single"/>
        </w:rPr>
        <w:t>.</w:t>
      </w:r>
    </w:p>
    <w:p w14:paraId="0D9B2727" w14:textId="71C3C7A7" w:rsidR="00BE7973" w:rsidRPr="00C06F5A" w:rsidRDefault="00BE7973" w:rsidP="00A540FB">
      <w:pPr>
        <w:numPr>
          <w:ilvl w:val="0"/>
          <w:numId w:val="16"/>
        </w:numPr>
        <w:ind w:left="425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 xml:space="preserve">Zamawiający w zakresie kontroli spełniania przez Wykonawcę wymagań, </w:t>
      </w:r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br/>
      </w:r>
      <w:r w:rsidR="00780944" w:rsidRPr="00C06F5A">
        <w:rPr>
          <w:rFonts w:ascii="Arial" w:eastAsia="MS Mincho" w:hAnsi="Arial" w:cs="Arial"/>
          <w:color w:val="000000" w:themeColor="text1"/>
          <w:sz w:val="22"/>
          <w:szCs w:val="22"/>
        </w:rPr>
        <w:t>o których mowa w art. 95 ust. 1</w:t>
      </w:r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 xml:space="preserve"> ustawy </w:t>
      </w:r>
      <w:proofErr w:type="spellStart"/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>Pzp</w:t>
      </w:r>
      <w:proofErr w:type="spellEnd"/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 xml:space="preserve"> na każdym etapie realizacji przedmiotu zamówienia będzie uprawniony do kontroli oraz żądania od Wykonawcy lub podwykonawcy przedstawienia dowodów zatrudnienia osób, </w:t>
      </w:r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br/>
        <w:t xml:space="preserve">o których mowa ust. </w:t>
      </w:r>
      <w:r w:rsidR="002C5CBA" w:rsidRPr="00C06F5A">
        <w:rPr>
          <w:rFonts w:ascii="Arial" w:eastAsia="MS Mincho" w:hAnsi="Arial" w:cs="Arial"/>
          <w:color w:val="000000" w:themeColor="text1"/>
          <w:sz w:val="22"/>
          <w:szCs w:val="22"/>
        </w:rPr>
        <w:t>1</w:t>
      </w:r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 xml:space="preserve"> na podstawie umów o pracę. Wykonawca na każde pisemne wezwanie Zamawiającego zobowiązany będzie do przedstawienia </w:t>
      </w:r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br/>
        <w:t xml:space="preserve">w terminie przez niego wskazanym dowodów zatrudnienia ww. osób, </w:t>
      </w:r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br/>
        <w:t>w szczególności: zano</w:t>
      </w:r>
      <w:r w:rsidR="003B259D" w:rsidRPr="00C06F5A">
        <w:rPr>
          <w:rFonts w:ascii="Arial" w:eastAsia="MS Mincho" w:hAnsi="Arial" w:cs="Arial"/>
          <w:color w:val="000000" w:themeColor="text1"/>
          <w:sz w:val="22"/>
          <w:szCs w:val="22"/>
        </w:rPr>
        <w:t>ni</w:t>
      </w:r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>mizowanych w sposób zapewniający ochronę danych osobowych pracowników kopii umów o pracę, potwierdzenia odprowadzenia składek na ubezpieczenia społeczne i zdrowotne lub innych określonych przez Zamawiającego dokumentów.</w:t>
      </w:r>
    </w:p>
    <w:p w14:paraId="1439C9C1" w14:textId="0593FA2B" w:rsidR="00BE7973" w:rsidRPr="00C06F5A" w:rsidRDefault="00BE7973" w:rsidP="00A540FB">
      <w:pPr>
        <w:numPr>
          <w:ilvl w:val="0"/>
          <w:numId w:val="16"/>
        </w:numPr>
        <w:ind w:left="425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 xml:space="preserve">Sankcje z tytułu niespełnienia wymagań w zakresie zatrudnienia. Nieprzedstawienie przez Wykonawcę </w:t>
      </w:r>
      <w:proofErr w:type="gramStart"/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>dokumentów</w:t>
      </w:r>
      <w:proofErr w:type="gramEnd"/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 xml:space="preserve"> o których mowa w ust. 2 będzie równozn</w:t>
      </w:r>
      <w:r w:rsidR="0004045E" w:rsidRPr="00C06F5A">
        <w:rPr>
          <w:rFonts w:ascii="Arial" w:eastAsia="MS Mincho" w:hAnsi="Arial" w:cs="Arial"/>
          <w:color w:val="000000" w:themeColor="text1"/>
          <w:sz w:val="22"/>
          <w:szCs w:val="22"/>
        </w:rPr>
        <w:t>aczne z niespełnieniem przez W</w:t>
      </w:r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>ykonawcę wymagań w zakresie zatrudnienia.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W</w:t>
      </w:r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 xml:space="preserve"> przypadku </w:t>
      </w:r>
      <w:proofErr w:type="gramStart"/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>nie przedstawienia</w:t>
      </w:r>
      <w:proofErr w:type="gramEnd"/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 xml:space="preserve"> w terminie dokumentów, o których mowa w ust. 2</w:t>
      </w:r>
      <w:r w:rsidR="00DE4EF9" w:rsidRPr="00C06F5A">
        <w:rPr>
          <w:rFonts w:ascii="Arial" w:eastAsia="MS Mincho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 xml:space="preserve">Wykonawca każdorazowo </w:t>
      </w:r>
      <w:r w:rsidR="00DE4EF9" w:rsidRPr="00C06F5A">
        <w:rPr>
          <w:rFonts w:ascii="Arial" w:eastAsia="MS Mincho" w:hAnsi="Arial" w:cs="Arial"/>
          <w:color w:val="000000" w:themeColor="text1"/>
          <w:sz w:val="22"/>
          <w:szCs w:val="22"/>
        </w:rPr>
        <w:t xml:space="preserve">w przypadku </w:t>
      </w:r>
      <w:r w:rsidR="00DE4EF9" w:rsidRPr="00C06F5A">
        <w:rPr>
          <w:rFonts w:ascii="Arial" w:eastAsia="MS Mincho" w:hAnsi="Arial" w:cs="Arial"/>
          <w:color w:val="000000" w:themeColor="text1"/>
          <w:sz w:val="22"/>
          <w:szCs w:val="22"/>
        </w:rPr>
        <w:lastRenderedPageBreak/>
        <w:t xml:space="preserve">stwierdzenia naruszenia w ww. zakresie </w:t>
      </w:r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>zapłaci Zamawiaj</w:t>
      </w:r>
      <w:r w:rsidR="00DE4EF9" w:rsidRPr="00C06F5A">
        <w:rPr>
          <w:rFonts w:ascii="Arial" w:eastAsia="MS Mincho" w:hAnsi="Arial" w:cs="Arial"/>
          <w:color w:val="000000" w:themeColor="text1"/>
          <w:sz w:val="22"/>
          <w:szCs w:val="22"/>
        </w:rPr>
        <w:t>ącemu karę w wysokości 1.000 zł.</w:t>
      </w:r>
    </w:p>
    <w:p w14:paraId="653DF460" w14:textId="77777777" w:rsidR="00A540FB" w:rsidRPr="00C06F5A" w:rsidRDefault="00A540FB" w:rsidP="002C5CB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4D4E48A" w14:textId="7B011492" w:rsidR="00CA4AF6" w:rsidRPr="00C06F5A" w:rsidRDefault="00C20239" w:rsidP="00B43F5B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§ 1</w:t>
      </w:r>
      <w:r w:rsidR="00F13A80" w:rsidRPr="00C06F5A">
        <w:rPr>
          <w:rFonts w:ascii="Arial" w:hAnsi="Arial" w:cs="Arial"/>
          <w:color w:val="000000" w:themeColor="text1"/>
          <w:sz w:val="22"/>
          <w:szCs w:val="22"/>
        </w:rPr>
        <w:t>1</w:t>
      </w:r>
    </w:p>
    <w:p w14:paraId="4650378E" w14:textId="77777777" w:rsidR="00BE7973" w:rsidRPr="00C06F5A" w:rsidRDefault="00BE7973" w:rsidP="006733C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E702FFC" w14:textId="1D82E46A" w:rsidR="00CA4AF6" w:rsidRPr="00C06F5A" w:rsidRDefault="00CA4AF6" w:rsidP="00CA4AF6">
      <w:pPr>
        <w:pStyle w:val="p3"/>
        <w:numPr>
          <w:ilvl w:val="0"/>
          <w:numId w:val="23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Wykonawca oświadcza, że ubezpieczył się od odpowiedzialności cywilnej z tytułu prowadzonej działalności</w:t>
      </w:r>
      <w:r w:rsidRPr="00C06F5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gospodarczej w zakresie zgodnym z przedmiotem zamówienia</w:t>
      </w:r>
      <w:r w:rsidRPr="00C06F5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na kwotę 100.000,00 zł przez cały okres realizacji zamówienia. Kopia polisy ubezpieczeniowej OC stanowi Załą</w:t>
      </w:r>
      <w:r w:rsidR="000C0523" w:rsidRPr="00C06F5A">
        <w:rPr>
          <w:rFonts w:ascii="Arial" w:hAnsi="Arial" w:cs="Arial"/>
          <w:color w:val="000000" w:themeColor="text1"/>
          <w:sz w:val="22"/>
          <w:szCs w:val="22"/>
        </w:rPr>
        <w:t>cznik nr 4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do Umowy.</w:t>
      </w:r>
    </w:p>
    <w:p w14:paraId="00ED9185" w14:textId="77777777" w:rsidR="00CA4AF6" w:rsidRPr="00C06F5A" w:rsidRDefault="00CA4AF6" w:rsidP="00CA4AF6">
      <w:pPr>
        <w:pStyle w:val="p3"/>
        <w:numPr>
          <w:ilvl w:val="0"/>
          <w:numId w:val="23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W przypadku wydłużenia okresu realizacji zamówienia, Wykonawca zobowiązany jest do odpowiedniego przedłużenia okresu ubezpieczenia – najpóźniej przed wygaśnięciem dotychczasowego.</w:t>
      </w:r>
    </w:p>
    <w:p w14:paraId="34F44CEC" w14:textId="77777777" w:rsidR="00CA4AF6" w:rsidRPr="00C06F5A" w:rsidRDefault="00CA4AF6" w:rsidP="00CA4AF6">
      <w:pPr>
        <w:pStyle w:val="p3"/>
        <w:numPr>
          <w:ilvl w:val="0"/>
          <w:numId w:val="23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Na każde żądanie Zamawiającego, Wykonawca zobowiązany jest przedłożyć mu do wglądu oryginał polisy (w przypadku złożenia polisy ubezpieczeniowej w kopii poświadczonej za zgodność z oryginałem) wraz z dowodem uiszczenia składek. </w:t>
      </w:r>
    </w:p>
    <w:p w14:paraId="1B37B6A8" w14:textId="77777777" w:rsidR="009169F3" w:rsidRPr="008D286F" w:rsidRDefault="00CA4AF6" w:rsidP="008D286F">
      <w:pPr>
        <w:pStyle w:val="p3"/>
        <w:numPr>
          <w:ilvl w:val="0"/>
          <w:numId w:val="23"/>
        </w:numPr>
        <w:tabs>
          <w:tab w:val="clear" w:pos="360"/>
        </w:tabs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Wykonawca odpowiada za wszystkie szkody wyrządzone w związku z wykonywaniem Umowy – zarówno przez niego, jak </w:t>
      </w:r>
      <w:r w:rsidRPr="008D286F">
        <w:rPr>
          <w:rFonts w:ascii="Arial" w:hAnsi="Arial" w:cs="Arial"/>
          <w:color w:val="000000" w:themeColor="text1"/>
          <w:sz w:val="22"/>
          <w:szCs w:val="22"/>
        </w:rPr>
        <w:t>też przez podwykonawców, a takż</w:t>
      </w:r>
      <w:r w:rsidR="000C0523" w:rsidRPr="008D286F">
        <w:rPr>
          <w:rFonts w:ascii="Arial" w:hAnsi="Arial" w:cs="Arial"/>
          <w:color w:val="000000" w:themeColor="text1"/>
          <w:sz w:val="22"/>
          <w:szCs w:val="22"/>
        </w:rPr>
        <w:t xml:space="preserve">e osoby </w:t>
      </w:r>
      <w:r w:rsidRPr="008D286F">
        <w:rPr>
          <w:rFonts w:ascii="Arial" w:hAnsi="Arial" w:cs="Arial"/>
          <w:color w:val="000000" w:themeColor="text1"/>
          <w:sz w:val="22"/>
          <w:szCs w:val="22"/>
        </w:rPr>
        <w:t>i podmioty którymi się posługuje – aż do podpisania protokołu odbioru końcowego.</w:t>
      </w:r>
    </w:p>
    <w:p w14:paraId="4366FD7F" w14:textId="77777777" w:rsidR="009169F3" w:rsidRPr="008D286F" w:rsidRDefault="009169F3" w:rsidP="008D28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71BA1CB" w14:textId="689D3328" w:rsidR="00F7487B" w:rsidRPr="008D286F" w:rsidRDefault="00D64FC9" w:rsidP="008D286F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8D286F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="00DE4EF9" w:rsidRPr="008D286F">
        <w:rPr>
          <w:rFonts w:ascii="Arial" w:hAnsi="Arial" w:cs="Arial"/>
          <w:color w:val="000000" w:themeColor="text1"/>
          <w:sz w:val="22"/>
          <w:szCs w:val="22"/>
        </w:rPr>
        <w:t>1</w:t>
      </w:r>
      <w:r w:rsidR="00F13A80" w:rsidRPr="008D286F">
        <w:rPr>
          <w:rFonts w:ascii="Arial" w:hAnsi="Arial" w:cs="Arial"/>
          <w:color w:val="000000" w:themeColor="text1"/>
          <w:sz w:val="22"/>
          <w:szCs w:val="22"/>
        </w:rPr>
        <w:t>2</w:t>
      </w:r>
    </w:p>
    <w:p w14:paraId="7BB2A6EE" w14:textId="76090EE1" w:rsidR="008D286F" w:rsidRPr="008D286F" w:rsidRDefault="008D286F" w:rsidP="008D286F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8D286F">
        <w:rPr>
          <w:rFonts w:ascii="Arial" w:hAnsi="Arial" w:cs="Arial"/>
          <w:color w:val="000000" w:themeColor="text1"/>
          <w:sz w:val="22"/>
          <w:szCs w:val="22"/>
        </w:rPr>
        <w:t>WALORYZACJA</w:t>
      </w:r>
    </w:p>
    <w:p w14:paraId="6DB2A4C4" w14:textId="2EEF9652" w:rsidR="008D286F" w:rsidRPr="008D286F" w:rsidRDefault="00F7487B" w:rsidP="008D286F">
      <w:pPr>
        <w:pStyle w:val="Akapitzlist"/>
        <w:numPr>
          <w:ilvl w:val="0"/>
          <w:numId w:val="49"/>
        </w:numPr>
        <w:shd w:val="clear" w:color="auto" w:fill="FFFFFF" w:themeFill="background1"/>
        <w:spacing w:before="120"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F7487B">
        <w:rPr>
          <w:rFonts w:ascii="Arial" w:hAnsi="Arial" w:cs="Arial"/>
          <w:iCs/>
          <w:sz w:val="22"/>
          <w:szCs w:val="22"/>
        </w:rPr>
        <w:t xml:space="preserve">Ceny jednostkowe zestawów wyszczególnione w formularzu </w:t>
      </w:r>
      <w:r w:rsidR="00AC69BA" w:rsidRPr="008D286F">
        <w:rPr>
          <w:rFonts w:ascii="Arial" w:hAnsi="Arial" w:cs="Arial"/>
          <w:iCs/>
          <w:sz w:val="22"/>
          <w:szCs w:val="22"/>
        </w:rPr>
        <w:t>kosztorysu ofertowego</w:t>
      </w:r>
      <w:r w:rsidRPr="00F7487B">
        <w:rPr>
          <w:rFonts w:ascii="Arial" w:hAnsi="Arial" w:cs="Arial"/>
          <w:iCs/>
          <w:sz w:val="22"/>
          <w:szCs w:val="22"/>
        </w:rPr>
        <w:t xml:space="preserve"> stanowiącym załącznik nr </w:t>
      </w:r>
      <w:r w:rsidR="00260A7C">
        <w:rPr>
          <w:rFonts w:ascii="Arial" w:hAnsi="Arial" w:cs="Arial"/>
          <w:iCs/>
          <w:sz w:val="22"/>
          <w:szCs w:val="22"/>
        </w:rPr>
        <w:t>3</w:t>
      </w:r>
      <w:r w:rsidR="00AC69BA" w:rsidRPr="008D286F">
        <w:rPr>
          <w:rFonts w:ascii="Arial" w:hAnsi="Arial" w:cs="Arial"/>
          <w:iCs/>
          <w:sz w:val="22"/>
          <w:szCs w:val="22"/>
        </w:rPr>
        <w:t xml:space="preserve"> </w:t>
      </w:r>
      <w:r w:rsidRPr="00F7487B">
        <w:rPr>
          <w:rFonts w:ascii="Arial" w:hAnsi="Arial" w:cs="Arial"/>
          <w:iCs/>
          <w:sz w:val="22"/>
          <w:szCs w:val="22"/>
        </w:rPr>
        <w:t>do niniejszej umowy, na zasadach określonych w niniejszej umowie podlegać będą waloryzacji prowadzącej do dokonywania zmian wysokości ceny należnej Wykonawcy za wykonanie przedmiotu umowy</w:t>
      </w:r>
      <w:bookmarkStart w:id="2" w:name="_Hlk119924796"/>
      <w:r w:rsidR="008D286F" w:rsidRPr="008D286F">
        <w:rPr>
          <w:rFonts w:ascii="Arial" w:hAnsi="Arial" w:cs="Arial"/>
          <w:iCs/>
          <w:sz w:val="22"/>
          <w:szCs w:val="22"/>
        </w:rPr>
        <w:t>.</w:t>
      </w:r>
    </w:p>
    <w:p w14:paraId="2C13B572" w14:textId="4D9524D4" w:rsidR="008D286F" w:rsidRPr="008D286F" w:rsidRDefault="008D286F" w:rsidP="008D286F">
      <w:pPr>
        <w:pStyle w:val="Akapitzlist"/>
        <w:numPr>
          <w:ilvl w:val="0"/>
          <w:numId w:val="49"/>
        </w:numPr>
        <w:shd w:val="clear" w:color="auto" w:fill="FFFFFF" w:themeFill="background1"/>
        <w:spacing w:before="120"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8D286F">
        <w:rPr>
          <w:rFonts w:ascii="Arial" w:hAnsi="Arial" w:cs="Arial"/>
          <w:sz w:val="22"/>
          <w:szCs w:val="22"/>
        </w:rPr>
        <w:t>Strony dopuszczają zmianę wynagrodzenia należnego Wykonawcy w przypadku zmiany kosztów związanych z realizacją zamówienia na następujących zasadach:</w:t>
      </w:r>
    </w:p>
    <w:p w14:paraId="0B24A312" w14:textId="77777777" w:rsidR="008D286F" w:rsidRPr="008D286F" w:rsidRDefault="008D286F" w:rsidP="008D286F">
      <w:pPr>
        <w:pStyle w:val="standard"/>
        <w:numPr>
          <w:ilvl w:val="1"/>
          <w:numId w:val="49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8D286F">
        <w:rPr>
          <w:rFonts w:ascii="Arial" w:hAnsi="Arial" w:cs="Arial"/>
        </w:rPr>
        <w:t>zmiany wynagrodzenia mogą polegać na jego podwyższeniu lub obniżeniu w wyniku waloryzacji, w oparciu o półroczny wskaźnik wzrostu cen towarów i usług konsumpcyjnych ogłaszany w komunikacie przez Prezesa Głównego Urzędu Statystycznego;</w:t>
      </w:r>
    </w:p>
    <w:p w14:paraId="1790960D" w14:textId="76536C27" w:rsidR="008D286F" w:rsidRPr="008D286F" w:rsidRDefault="008D286F" w:rsidP="008D286F">
      <w:pPr>
        <w:pStyle w:val="standard"/>
        <w:numPr>
          <w:ilvl w:val="1"/>
          <w:numId w:val="49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8D286F">
        <w:rPr>
          <w:rFonts w:ascii="Arial" w:hAnsi="Arial" w:cs="Arial"/>
        </w:rPr>
        <w:t>zmiany mogą być wprowadzone na wniosek Strony nie wcześniej niż po upływie 6 miesięcy od dnia zawarcia umowy;</w:t>
      </w:r>
    </w:p>
    <w:p w14:paraId="20D92028" w14:textId="77777777" w:rsidR="008D286F" w:rsidRPr="008D286F" w:rsidRDefault="008D286F" w:rsidP="008D286F">
      <w:pPr>
        <w:pStyle w:val="standard"/>
        <w:numPr>
          <w:ilvl w:val="1"/>
          <w:numId w:val="49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8D286F">
        <w:rPr>
          <w:rFonts w:ascii="Arial" w:hAnsi="Arial" w:cs="Arial"/>
        </w:rPr>
        <w:t xml:space="preserve">Strony określają poziom istotności zmiany kosztów, uprawniający Strony do żądania zmiany wynagrodzenia jako 5% wzrost lub spadek wskaźnika wskazanego w pkt. a) </w:t>
      </w:r>
    </w:p>
    <w:p w14:paraId="44B3512F" w14:textId="77777777" w:rsidR="008D286F" w:rsidRPr="008D286F" w:rsidRDefault="008D286F" w:rsidP="008D286F">
      <w:pPr>
        <w:pStyle w:val="standard"/>
        <w:numPr>
          <w:ilvl w:val="1"/>
          <w:numId w:val="49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8D286F">
        <w:rPr>
          <w:rFonts w:ascii="Arial" w:hAnsi="Arial" w:cs="Arial"/>
        </w:rPr>
        <w:t>w celu dokonania waloryzacji Strony przystąpią do negocjacji wysokości waloryzacji cen poszczególnych zestawów na podstawie wniosku jednej ze Stron, składanego nie wcześniej niż po pół roku od zawarcia umowy.</w:t>
      </w:r>
    </w:p>
    <w:p w14:paraId="2E3E49D3" w14:textId="77777777" w:rsidR="008D286F" w:rsidRPr="008D286F" w:rsidRDefault="008D286F" w:rsidP="008D286F">
      <w:pPr>
        <w:pStyle w:val="standard"/>
        <w:numPr>
          <w:ilvl w:val="1"/>
          <w:numId w:val="49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8D286F">
        <w:rPr>
          <w:rFonts w:ascii="Arial" w:hAnsi="Arial" w:cs="Arial"/>
        </w:rPr>
        <w:t>wniosek o waloryzację cen wymaga udokumentowania przez Wykonawcę wzrostu kosztów świadczenia usługi poprzez przedłożenie dokumentów potwierdzających faktyczny wzrost kosztów i udział danej pozycji kosztowej w koszcie realizacji usługi w stosunku do kalkulacji wynikającej ze złożonej oferty i momentu złożenia pierwszego wniosku. Z kalkulacji Wykonawcy musi wynikać co najmniej wartość wnioskowanego procenta waloryzacji.</w:t>
      </w:r>
    </w:p>
    <w:p w14:paraId="26A2DDA6" w14:textId="77777777" w:rsidR="008D286F" w:rsidRPr="008D286F" w:rsidRDefault="008D286F" w:rsidP="008D286F">
      <w:pPr>
        <w:pStyle w:val="standard"/>
        <w:numPr>
          <w:ilvl w:val="1"/>
          <w:numId w:val="49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8D286F">
        <w:rPr>
          <w:rFonts w:ascii="Arial" w:hAnsi="Arial" w:cs="Arial"/>
        </w:rPr>
        <w:t>podwyższenie cen umownych w ramach procesu waloryzacji nie może przekroczyć wysokości wskaźnika GUS, o którym mowa w pkt. a);</w:t>
      </w:r>
    </w:p>
    <w:p w14:paraId="511DF368" w14:textId="77777777" w:rsidR="008D286F" w:rsidRPr="008D286F" w:rsidRDefault="008D286F" w:rsidP="008D286F">
      <w:pPr>
        <w:pStyle w:val="standard"/>
        <w:numPr>
          <w:ilvl w:val="1"/>
          <w:numId w:val="49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8D286F">
        <w:rPr>
          <w:rFonts w:ascii="Arial" w:hAnsi="Arial" w:cs="Arial"/>
        </w:rPr>
        <w:lastRenderedPageBreak/>
        <w:t>suma zmian wynagrodzenia Wykonawcy w wyniku waloryzacji wprowadzonych w trakcie obowiązywania Umowy nie może przekroczyć 15% wysokości wynagrodzenia netto Wykonawcy określonego na dzień zawarcia umowy.</w:t>
      </w:r>
    </w:p>
    <w:p w14:paraId="5A2A8372" w14:textId="1D1F470E" w:rsidR="008D286F" w:rsidRPr="008D286F" w:rsidRDefault="008D286F" w:rsidP="008D286F">
      <w:pPr>
        <w:pStyle w:val="standard"/>
        <w:numPr>
          <w:ilvl w:val="1"/>
          <w:numId w:val="49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8D286F">
        <w:rPr>
          <w:rFonts w:ascii="Arial" w:hAnsi="Arial" w:cs="Arial"/>
        </w:rPr>
        <w:t xml:space="preserve">w przypadku, gdy Strony nie dojdą do porozumienia co do wzrostu cen, każda ze Stron może wypowiedzieć niniejszą Umowę z zachowaniem 3 miesięcznego okresu wypowiedzenia z zastrzeżeniem, iż nieudowodnienie Zamawiającemu wzrostu cen nie może stanowić podstawy wypowiedzenie umowy przez Wykonawcę. Skuteczne wypowiedzenie umowy nie rodzi żadnych dodatkowych obciążeń po żadnej ze Stron, w szczególności nie skutkuje koniecznością zapłaty kary umownej, o której mowa w § </w:t>
      </w:r>
      <w:r w:rsidR="00673AB8">
        <w:rPr>
          <w:rFonts w:ascii="Arial" w:hAnsi="Arial" w:cs="Arial"/>
        </w:rPr>
        <w:t>13</w:t>
      </w:r>
      <w:r w:rsidRPr="008D286F">
        <w:rPr>
          <w:rFonts w:ascii="Arial" w:hAnsi="Arial" w:cs="Arial"/>
        </w:rPr>
        <w:t xml:space="preserve"> ust. 1</w:t>
      </w:r>
      <w:r w:rsidR="00673AB8">
        <w:rPr>
          <w:rFonts w:ascii="Arial" w:hAnsi="Arial" w:cs="Arial"/>
        </w:rPr>
        <w:t xml:space="preserve"> lit d</w:t>
      </w:r>
      <w:r w:rsidRPr="008D286F">
        <w:rPr>
          <w:rFonts w:ascii="Arial" w:hAnsi="Arial" w:cs="Arial"/>
        </w:rPr>
        <w:t>.</w:t>
      </w:r>
      <w:bookmarkEnd w:id="2"/>
    </w:p>
    <w:p w14:paraId="068BD36E" w14:textId="5596DE98" w:rsidR="00F7487B" w:rsidRPr="008D286F" w:rsidRDefault="00F7487B" w:rsidP="008D286F">
      <w:pPr>
        <w:pStyle w:val="standard"/>
        <w:numPr>
          <w:ilvl w:val="0"/>
          <w:numId w:val="49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8D286F">
        <w:rPr>
          <w:rFonts w:ascii="Arial" w:hAnsi="Arial" w:cs="Arial"/>
          <w:iCs/>
        </w:rPr>
        <w:t xml:space="preserve">W przypadku zmiany ceny umowy na zasadach określonych w </w:t>
      </w:r>
      <w:r w:rsidR="00673AB8">
        <w:rPr>
          <w:rFonts w:ascii="Arial" w:hAnsi="Arial" w:cs="Arial"/>
          <w:iCs/>
        </w:rPr>
        <w:t>ust. 1 i 2</w:t>
      </w:r>
      <w:r w:rsidRPr="008D286F">
        <w:rPr>
          <w:rFonts w:ascii="Arial" w:hAnsi="Arial" w:cs="Arial"/>
          <w:iCs/>
        </w:rPr>
        <w:t xml:space="preserve"> niniejsze</w:t>
      </w:r>
      <w:r w:rsidR="00673AB8">
        <w:rPr>
          <w:rFonts w:ascii="Arial" w:hAnsi="Arial" w:cs="Arial"/>
          <w:iCs/>
        </w:rPr>
        <w:t>go</w:t>
      </w:r>
      <w:r w:rsidRPr="008D286F">
        <w:rPr>
          <w:rFonts w:ascii="Arial" w:hAnsi="Arial" w:cs="Arial"/>
          <w:iCs/>
        </w:rPr>
        <w:t xml:space="preserve"> </w:t>
      </w:r>
      <w:r w:rsidR="00673AB8">
        <w:rPr>
          <w:rFonts w:ascii="Arial" w:hAnsi="Arial" w:cs="Arial"/>
          <w:iCs/>
        </w:rPr>
        <w:t>paragrafu</w:t>
      </w:r>
      <w:r w:rsidRPr="008D286F">
        <w:rPr>
          <w:rFonts w:ascii="Arial" w:hAnsi="Arial" w:cs="Arial"/>
          <w:iCs/>
        </w:rPr>
        <w:t xml:space="preserve"> Wykonawca zobowiązany jest do zmiany ceny lub wynagrodzenia przysługującego podwykonawcy, z którym zawarł umowę, w zakresie odpowiadającym zmianom cen produktów, materiałów lub kosztów dotyczących zobowiązania podwykonawcy, jeżeli przedmiotem tej umowy są dostawy lub usługi, a okres jej obowiązywania przekracza 6 m-</w:t>
      </w:r>
      <w:proofErr w:type="spellStart"/>
      <w:r w:rsidRPr="008D286F">
        <w:rPr>
          <w:rFonts w:ascii="Arial" w:hAnsi="Arial" w:cs="Arial"/>
          <w:iCs/>
        </w:rPr>
        <w:t>cy</w:t>
      </w:r>
      <w:proofErr w:type="spellEnd"/>
      <w:r w:rsidRPr="008D286F">
        <w:rPr>
          <w:rFonts w:ascii="Arial" w:hAnsi="Arial" w:cs="Arial"/>
          <w:iCs/>
        </w:rPr>
        <w:t xml:space="preserve">. </w:t>
      </w:r>
    </w:p>
    <w:p w14:paraId="7DB5102A" w14:textId="5F38EB29" w:rsidR="001B500B" w:rsidRPr="008D286F" w:rsidRDefault="001B500B" w:rsidP="008D286F">
      <w:pPr>
        <w:pStyle w:val="Akapitzlist"/>
        <w:numPr>
          <w:ilvl w:val="0"/>
          <w:numId w:val="49"/>
        </w:numPr>
        <w:shd w:val="clear" w:color="auto" w:fill="FFFFFF" w:themeFill="background1"/>
        <w:suppressAutoHyphens w:val="0"/>
        <w:spacing w:before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D286F">
        <w:rPr>
          <w:rFonts w:ascii="Arial" w:eastAsia="Calibri" w:hAnsi="Arial" w:cs="Arial"/>
          <w:sz w:val="22"/>
          <w:szCs w:val="22"/>
          <w:lang w:eastAsia="en-US"/>
        </w:rPr>
        <w:t xml:space="preserve">W związku z dokonaniem Waloryzacji Zabezpieczenie nie ulegnie zmianie. </w:t>
      </w:r>
    </w:p>
    <w:p w14:paraId="3FC8F918" w14:textId="77777777" w:rsidR="001B500B" w:rsidRPr="008D286F" w:rsidRDefault="001B500B" w:rsidP="008D286F">
      <w:pPr>
        <w:pStyle w:val="Akapitzlist"/>
        <w:shd w:val="clear" w:color="auto" w:fill="FFFFFF" w:themeFill="background1"/>
        <w:suppressAutoHyphens w:val="0"/>
        <w:spacing w:before="120" w:line="360" w:lineRule="auto"/>
        <w:ind w:left="72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</w:p>
    <w:p w14:paraId="46EDCC8A" w14:textId="0FB9C763" w:rsidR="00D64FC9" w:rsidRPr="008D286F" w:rsidRDefault="002003BA" w:rsidP="008D286F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8D286F">
        <w:rPr>
          <w:rFonts w:ascii="Arial" w:hAnsi="Arial" w:cs="Arial"/>
          <w:color w:val="000000" w:themeColor="text1"/>
          <w:sz w:val="22"/>
          <w:szCs w:val="22"/>
        </w:rPr>
        <w:t>KARY UMOWNE</w:t>
      </w:r>
    </w:p>
    <w:p w14:paraId="6664C5FD" w14:textId="1764AC37" w:rsidR="002D522B" w:rsidRPr="008D286F" w:rsidRDefault="00C20239" w:rsidP="008D286F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8D286F">
        <w:rPr>
          <w:rFonts w:ascii="Arial" w:hAnsi="Arial" w:cs="Arial"/>
          <w:color w:val="000000" w:themeColor="text1"/>
          <w:sz w:val="22"/>
          <w:szCs w:val="22"/>
        </w:rPr>
        <w:t>§ 1</w:t>
      </w:r>
      <w:r w:rsidR="00F13A80" w:rsidRPr="008D286F">
        <w:rPr>
          <w:rFonts w:ascii="Arial" w:hAnsi="Arial" w:cs="Arial"/>
          <w:color w:val="000000" w:themeColor="text1"/>
          <w:sz w:val="22"/>
          <w:szCs w:val="22"/>
        </w:rPr>
        <w:t>3</w:t>
      </w:r>
    </w:p>
    <w:p w14:paraId="430C5832" w14:textId="77777777" w:rsidR="009169F3" w:rsidRPr="001B500B" w:rsidRDefault="009169F3" w:rsidP="008D286F">
      <w:pPr>
        <w:pStyle w:val="Akapitzlist"/>
        <w:numPr>
          <w:ilvl w:val="1"/>
          <w:numId w:val="26"/>
        </w:numPr>
        <w:suppressAutoHyphens w:val="0"/>
        <w:autoSpaceDE/>
        <w:spacing w:before="100" w:beforeAutospacing="1"/>
        <w:ind w:left="465" w:hanging="39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D286F">
        <w:rPr>
          <w:rFonts w:ascii="Arial" w:hAnsi="Arial" w:cs="Arial"/>
          <w:color w:val="000000" w:themeColor="text1"/>
          <w:sz w:val="22"/>
          <w:szCs w:val="22"/>
        </w:rPr>
        <w:t>Za</w:t>
      </w:r>
      <w:r w:rsidR="002003BA" w:rsidRPr="008D286F">
        <w:rPr>
          <w:rFonts w:ascii="Arial" w:hAnsi="Arial" w:cs="Arial"/>
          <w:color w:val="000000" w:themeColor="text1"/>
          <w:sz w:val="22"/>
          <w:szCs w:val="22"/>
        </w:rPr>
        <w:t>mawiający naliczy Wykonawcy</w:t>
      </w:r>
      <w:r w:rsidR="002003BA" w:rsidRPr="001B500B">
        <w:rPr>
          <w:rFonts w:ascii="Arial" w:hAnsi="Arial" w:cs="Arial"/>
          <w:color w:val="000000" w:themeColor="text1"/>
          <w:sz w:val="22"/>
          <w:szCs w:val="22"/>
        </w:rPr>
        <w:t xml:space="preserve"> kary</w:t>
      </w:r>
      <w:r w:rsidRPr="001B500B">
        <w:rPr>
          <w:rFonts w:ascii="Arial" w:hAnsi="Arial" w:cs="Arial"/>
          <w:color w:val="000000" w:themeColor="text1"/>
          <w:sz w:val="22"/>
          <w:szCs w:val="22"/>
        </w:rPr>
        <w:t xml:space="preserve"> um</w:t>
      </w:r>
      <w:r w:rsidR="002003BA" w:rsidRPr="001B500B">
        <w:rPr>
          <w:rFonts w:ascii="Arial" w:hAnsi="Arial" w:cs="Arial"/>
          <w:color w:val="000000" w:themeColor="text1"/>
          <w:sz w:val="22"/>
          <w:szCs w:val="22"/>
        </w:rPr>
        <w:t>owne</w:t>
      </w:r>
      <w:r w:rsidRPr="001B500B">
        <w:rPr>
          <w:rFonts w:ascii="Arial" w:hAnsi="Arial" w:cs="Arial"/>
          <w:color w:val="000000" w:themeColor="text1"/>
          <w:sz w:val="22"/>
          <w:szCs w:val="22"/>
        </w:rPr>
        <w:t xml:space="preserve"> w przypadku:</w:t>
      </w:r>
    </w:p>
    <w:p w14:paraId="4BA05579" w14:textId="2145F6E0" w:rsidR="00EB46E7" w:rsidRPr="001B500B" w:rsidRDefault="009169F3" w:rsidP="00900814">
      <w:pPr>
        <w:pStyle w:val="Akapitzlist"/>
        <w:numPr>
          <w:ilvl w:val="0"/>
          <w:numId w:val="27"/>
        </w:numPr>
        <w:suppressAutoHyphens w:val="0"/>
        <w:autoSpaceDE/>
        <w:ind w:left="782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B500B">
        <w:rPr>
          <w:rFonts w:ascii="Arial" w:hAnsi="Arial" w:cs="Arial"/>
          <w:color w:val="000000" w:themeColor="text1"/>
          <w:sz w:val="22"/>
          <w:szCs w:val="22"/>
        </w:rPr>
        <w:t>niewykonania lub nienależytego wykonania umowy, w szczególności ni</w:t>
      </w:r>
      <w:r w:rsidR="00C20239" w:rsidRPr="001B500B">
        <w:rPr>
          <w:rFonts w:ascii="Arial" w:hAnsi="Arial" w:cs="Arial"/>
          <w:color w:val="000000" w:themeColor="text1"/>
          <w:sz w:val="22"/>
          <w:szCs w:val="22"/>
        </w:rPr>
        <w:t>ezapewnienia odpowiednich usług</w:t>
      </w:r>
      <w:r w:rsidRPr="001B500B">
        <w:rPr>
          <w:rFonts w:ascii="Arial" w:hAnsi="Arial" w:cs="Arial"/>
          <w:color w:val="000000" w:themeColor="text1"/>
          <w:sz w:val="22"/>
          <w:szCs w:val="22"/>
        </w:rPr>
        <w:t xml:space="preserve"> w miejscu, terminie oraz godzinach </w:t>
      </w:r>
      <w:r w:rsidR="004050A1" w:rsidRPr="001B500B">
        <w:rPr>
          <w:rFonts w:ascii="Arial" w:hAnsi="Arial" w:cs="Arial"/>
          <w:color w:val="000000" w:themeColor="text1"/>
          <w:sz w:val="22"/>
          <w:szCs w:val="22"/>
        </w:rPr>
        <w:t xml:space="preserve">określonych przez Zamawiającego </w:t>
      </w:r>
      <w:r w:rsidRPr="001B500B">
        <w:rPr>
          <w:rFonts w:ascii="Arial" w:hAnsi="Arial" w:cs="Arial"/>
          <w:color w:val="000000" w:themeColor="text1"/>
          <w:sz w:val="22"/>
          <w:szCs w:val="22"/>
        </w:rPr>
        <w:t>w zleceniu lub świadczenie usług z naruszeniem postanowień zawartych w umowie</w:t>
      </w:r>
      <w:r w:rsidR="004050A1" w:rsidRPr="001B500B">
        <w:rPr>
          <w:rFonts w:ascii="Arial" w:hAnsi="Arial" w:cs="Arial"/>
          <w:color w:val="000000" w:themeColor="text1"/>
          <w:sz w:val="22"/>
          <w:szCs w:val="22"/>
        </w:rPr>
        <w:t>, w szczególności w</w:t>
      </w:r>
      <w:r w:rsidR="00200296" w:rsidRPr="001B500B">
        <w:rPr>
          <w:rFonts w:ascii="Arial" w:hAnsi="Arial" w:cs="Arial"/>
          <w:color w:val="000000" w:themeColor="text1"/>
          <w:sz w:val="22"/>
          <w:szCs w:val="22"/>
        </w:rPr>
        <w:t xml:space="preserve"> opisie przedmiotu zamówienia, a </w:t>
      </w:r>
      <w:r w:rsidR="004050A1" w:rsidRPr="001B500B">
        <w:rPr>
          <w:rFonts w:ascii="Arial" w:hAnsi="Arial" w:cs="Arial"/>
          <w:color w:val="000000" w:themeColor="text1"/>
          <w:sz w:val="22"/>
          <w:szCs w:val="22"/>
        </w:rPr>
        <w:t>dotyczących m.in. jakości, składu oraz temperatury podawanych potraw,</w:t>
      </w:r>
      <w:r w:rsidRPr="001B500B">
        <w:rPr>
          <w:rFonts w:ascii="Arial" w:hAnsi="Arial" w:cs="Arial"/>
          <w:color w:val="000000" w:themeColor="text1"/>
          <w:sz w:val="22"/>
          <w:szCs w:val="22"/>
        </w:rPr>
        <w:t xml:space="preserve"> w wysokości 20% wynagrodzenia brutto za zamówienie dotyczące danego zlecenia</w:t>
      </w:r>
      <w:r w:rsidR="002C5CBA" w:rsidRPr="001B500B">
        <w:rPr>
          <w:rFonts w:ascii="Arial" w:hAnsi="Arial" w:cs="Arial"/>
          <w:color w:val="000000" w:themeColor="text1"/>
          <w:sz w:val="22"/>
          <w:szCs w:val="22"/>
        </w:rPr>
        <w:t>, jednak nie mniej niż 300 zł</w:t>
      </w:r>
      <w:r w:rsidRPr="001B500B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</w:p>
    <w:p w14:paraId="60FBDE98" w14:textId="7069DBEF" w:rsidR="00EB46E7" w:rsidRPr="001B500B" w:rsidRDefault="008B4495" w:rsidP="00900814">
      <w:pPr>
        <w:pStyle w:val="Akapitzlist"/>
        <w:numPr>
          <w:ilvl w:val="0"/>
          <w:numId w:val="27"/>
        </w:numPr>
        <w:suppressAutoHyphens w:val="0"/>
        <w:autoSpaceDE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B500B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>zwłokę</w:t>
      </w:r>
      <w:r w:rsidR="00EB46E7" w:rsidRPr="001B500B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 xml:space="preserve"> w dostawie posiłków </w:t>
      </w:r>
      <w:r w:rsidR="00B43F5B" w:rsidRPr="001B500B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>poniżej</w:t>
      </w:r>
      <w:r w:rsidR="00EB46E7" w:rsidRPr="001B500B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 xml:space="preserve"> godziny w stosunku do wymaganego czasu dostawy – 200 zł za </w:t>
      </w:r>
      <w:r w:rsidR="00B43F5B" w:rsidRPr="001B500B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>każde</w:t>
      </w:r>
      <w:r w:rsidR="00EB46E7" w:rsidRPr="001B500B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 xml:space="preserve"> </w:t>
      </w:r>
      <w:r w:rsidR="00B43F5B" w:rsidRPr="001B500B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>opóźnienie</w:t>
      </w:r>
      <w:r w:rsidR="00EB46E7" w:rsidRPr="001B500B">
        <w:rPr>
          <w:rFonts w:ascii="Arial" w:eastAsia="Calibri" w:hAnsi="Arial" w:cs="Arial"/>
          <w:color w:val="000000" w:themeColor="text1"/>
          <w:sz w:val="22"/>
          <w:szCs w:val="22"/>
          <w:lang w:eastAsia="pl-PL"/>
        </w:rPr>
        <w:t xml:space="preserve">, </w:t>
      </w:r>
    </w:p>
    <w:p w14:paraId="39974CAE" w14:textId="44A6CFFB" w:rsidR="00EB46E7" w:rsidRPr="00C06F5A" w:rsidRDefault="00EB46E7" w:rsidP="00900814">
      <w:pPr>
        <w:pStyle w:val="Akapitzlist"/>
        <w:numPr>
          <w:ilvl w:val="0"/>
          <w:numId w:val="27"/>
        </w:numPr>
        <w:suppressAutoHyphens w:val="0"/>
        <w:autoSpaceDE/>
        <w:ind w:left="782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braku realizacji wymaganej dostawy lub jej </w:t>
      </w:r>
      <w:r w:rsidR="008B4495" w:rsidRPr="00C06F5A">
        <w:rPr>
          <w:rFonts w:ascii="Arial" w:hAnsi="Arial" w:cs="Arial"/>
          <w:color w:val="000000" w:themeColor="text1"/>
          <w:sz w:val="22"/>
          <w:szCs w:val="22"/>
        </w:rPr>
        <w:t>zwłokę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ponad </w:t>
      </w:r>
      <w:proofErr w:type="spellStart"/>
      <w:r w:rsidRPr="00C06F5A">
        <w:rPr>
          <w:rFonts w:ascii="Arial" w:hAnsi="Arial" w:cs="Arial"/>
          <w:color w:val="000000" w:themeColor="text1"/>
          <w:sz w:val="22"/>
          <w:szCs w:val="22"/>
        </w:rPr>
        <w:t>godzine</w:t>
      </w:r>
      <w:proofErr w:type="spellEnd"/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̨ w stosunku do wymaganego czasu dostawy – 1 000 zł za </w:t>
      </w:r>
      <w:proofErr w:type="spellStart"/>
      <w:r w:rsidRPr="00C06F5A">
        <w:rPr>
          <w:rFonts w:ascii="Arial" w:hAnsi="Arial" w:cs="Arial"/>
          <w:color w:val="000000" w:themeColor="text1"/>
          <w:sz w:val="22"/>
          <w:szCs w:val="22"/>
        </w:rPr>
        <w:t>każde</w:t>
      </w:r>
      <w:proofErr w:type="spellEnd"/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zdarzenie, </w:t>
      </w:r>
    </w:p>
    <w:p w14:paraId="7C65726B" w14:textId="058579EE" w:rsidR="002003BA" w:rsidRPr="00C06F5A" w:rsidRDefault="009169F3" w:rsidP="00900814">
      <w:pPr>
        <w:pStyle w:val="Akapitzlist"/>
        <w:numPr>
          <w:ilvl w:val="0"/>
          <w:numId w:val="27"/>
        </w:numPr>
        <w:suppressAutoHyphens w:val="0"/>
        <w:autoSpaceDE/>
        <w:ind w:left="782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odstąpienie od umowy przez którąkolwiek ze stron, z przyczyn leżących po stronie Wykonawcy, w wysokości 20 % wynagrodzenia brutto wskazanego w § </w:t>
      </w:r>
      <w:r w:rsidR="00F13A80" w:rsidRPr="00C06F5A">
        <w:rPr>
          <w:rFonts w:ascii="Arial" w:hAnsi="Arial" w:cs="Arial"/>
          <w:color w:val="000000" w:themeColor="text1"/>
          <w:sz w:val="22"/>
          <w:szCs w:val="22"/>
        </w:rPr>
        <w:t>7</w:t>
      </w:r>
      <w:r w:rsidR="002C5CBA" w:rsidRPr="00C06F5A">
        <w:rPr>
          <w:rFonts w:ascii="Arial" w:hAnsi="Arial" w:cs="Arial"/>
          <w:color w:val="000000" w:themeColor="text1"/>
          <w:sz w:val="22"/>
          <w:szCs w:val="22"/>
        </w:rPr>
        <w:t xml:space="preserve"> ust. 1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umowy, </w:t>
      </w:r>
    </w:p>
    <w:p w14:paraId="5304CD61" w14:textId="12B2113D" w:rsidR="007C690C" w:rsidRPr="00C06F5A" w:rsidRDefault="009169F3" w:rsidP="007C690C">
      <w:pPr>
        <w:pStyle w:val="Akapitzlist"/>
        <w:numPr>
          <w:ilvl w:val="0"/>
          <w:numId w:val="27"/>
        </w:numPr>
        <w:suppressAutoHyphens w:val="0"/>
        <w:autoSpaceDE/>
        <w:ind w:left="782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wykonywania </w:t>
      </w:r>
      <w:r w:rsidR="002003BA" w:rsidRPr="00C06F5A">
        <w:rPr>
          <w:rFonts w:ascii="Arial" w:hAnsi="Arial" w:cs="Arial"/>
          <w:color w:val="000000" w:themeColor="text1"/>
          <w:sz w:val="22"/>
          <w:szCs w:val="22"/>
        </w:rPr>
        <w:t xml:space="preserve">przez osobę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czynnośc</w:t>
      </w:r>
      <w:r w:rsidR="002003BA" w:rsidRPr="00C06F5A">
        <w:rPr>
          <w:rFonts w:ascii="Arial" w:hAnsi="Arial" w:cs="Arial"/>
          <w:color w:val="000000" w:themeColor="text1"/>
          <w:sz w:val="22"/>
          <w:szCs w:val="22"/>
        </w:rPr>
        <w:t>i, o których mowa w § 1</w:t>
      </w:r>
      <w:r w:rsidR="00F13A80" w:rsidRPr="00C06F5A">
        <w:rPr>
          <w:rFonts w:ascii="Arial" w:hAnsi="Arial" w:cs="Arial"/>
          <w:color w:val="000000" w:themeColor="text1"/>
          <w:sz w:val="22"/>
          <w:szCs w:val="22"/>
        </w:rPr>
        <w:t>0</w:t>
      </w:r>
      <w:r w:rsidR="002003BA" w:rsidRPr="00C06F5A">
        <w:rPr>
          <w:rFonts w:ascii="Arial" w:hAnsi="Arial" w:cs="Arial"/>
          <w:color w:val="000000" w:themeColor="text1"/>
          <w:sz w:val="22"/>
          <w:szCs w:val="22"/>
        </w:rPr>
        <w:t xml:space="preserve"> ust. 1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na innej podstawie niż umowa o pracę</w:t>
      </w:r>
      <w:r w:rsidR="002003BA" w:rsidRPr="00C06F5A">
        <w:rPr>
          <w:rFonts w:ascii="Arial" w:hAnsi="Arial" w:cs="Arial"/>
          <w:color w:val="000000" w:themeColor="text1"/>
          <w:sz w:val="22"/>
          <w:szCs w:val="22"/>
        </w:rPr>
        <w:t>,</w:t>
      </w:r>
      <w:r w:rsidR="00EB46E7" w:rsidRPr="00C06F5A">
        <w:rPr>
          <w:rFonts w:ascii="Arial" w:hAnsi="Arial" w:cs="Arial"/>
          <w:color w:val="000000" w:themeColor="text1"/>
          <w:sz w:val="22"/>
          <w:szCs w:val="22"/>
        </w:rPr>
        <w:t xml:space="preserve"> w wysokości 0,01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% wynagrodzenia brutto wskazanego w § </w:t>
      </w:r>
      <w:r w:rsidR="00C20239" w:rsidRPr="00C06F5A">
        <w:rPr>
          <w:rFonts w:ascii="Arial" w:hAnsi="Arial" w:cs="Arial"/>
          <w:color w:val="000000" w:themeColor="text1"/>
          <w:sz w:val="22"/>
          <w:szCs w:val="22"/>
        </w:rPr>
        <w:t>8</w:t>
      </w:r>
      <w:r w:rsidR="002C5CBA" w:rsidRPr="00C06F5A">
        <w:rPr>
          <w:rFonts w:ascii="Arial" w:hAnsi="Arial" w:cs="Arial"/>
          <w:color w:val="000000" w:themeColor="text1"/>
          <w:sz w:val="22"/>
          <w:szCs w:val="22"/>
        </w:rPr>
        <w:t xml:space="preserve"> ust. 1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umowy za każdy dzień, odrębnie za każdy stwierdzony przypadek</w:t>
      </w:r>
      <w:r w:rsidR="002003BA" w:rsidRPr="00C06F5A">
        <w:rPr>
          <w:rFonts w:ascii="Arial" w:hAnsi="Arial" w:cs="Arial"/>
          <w:color w:val="000000" w:themeColor="text1"/>
          <w:sz w:val="22"/>
          <w:szCs w:val="22"/>
        </w:rPr>
        <w:t xml:space="preserve"> (każdą osobę)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</w:p>
    <w:p w14:paraId="44225FAB" w14:textId="1A4299A5" w:rsidR="007C690C" w:rsidRDefault="007C690C" w:rsidP="007C690C">
      <w:pPr>
        <w:pStyle w:val="Akapitzlist"/>
        <w:numPr>
          <w:ilvl w:val="0"/>
          <w:numId w:val="27"/>
        </w:numPr>
        <w:suppressAutoHyphens w:val="0"/>
        <w:autoSpaceDE/>
        <w:ind w:left="782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odstąpienie od umowy przez Zamawiającego w przypadku </w:t>
      </w:r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 xml:space="preserve">nie przedstawienia po dwukrotnym wezwaniu Wykonawcy przez Zamawiającego do złożenia dowodów, o których mowa w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>1</w:t>
      </w:r>
      <w:r w:rsidR="00F13A80" w:rsidRPr="00C06F5A">
        <w:rPr>
          <w:rFonts w:ascii="Arial" w:eastAsia="MS Mincho" w:hAnsi="Arial" w:cs="Arial"/>
          <w:color w:val="000000" w:themeColor="text1"/>
          <w:sz w:val="22"/>
          <w:szCs w:val="22"/>
        </w:rPr>
        <w:t>0</w:t>
      </w:r>
      <w:r w:rsidRPr="00C06F5A">
        <w:rPr>
          <w:rFonts w:ascii="Arial" w:eastAsia="MS Mincho" w:hAnsi="Arial" w:cs="Arial"/>
          <w:color w:val="000000" w:themeColor="text1"/>
          <w:sz w:val="22"/>
          <w:szCs w:val="22"/>
        </w:rPr>
        <w:t xml:space="preserve"> ust. 2 w wysokości 10 %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wynagrodzenia brutto wskazanego w § </w:t>
      </w:r>
      <w:r w:rsidR="00F13A80" w:rsidRPr="00C06F5A">
        <w:rPr>
          <w:rFonts w:ascii="Arial" w:hAnsi="Arial" w:cs="Arial"/>
          <w:color w:val="000000" w:themeColor="text1"/>
          <w:sz w:val="22"/>
          <w:szCs w:val="22"/>
        </w:rPr>
        <w:t>7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ust. 1 umowy</w:t>
      </w:r>
      <w:r w:rsidR="00673AB8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7AAEC02A" w14:textId="376AB76C" w:rsidR="00673AB8" w:rsidRPr="00673AB8" w:rsidRDefault="00673AB8" w:rsidP="00673AB8">
      <w:pPr>
        <w:pStyle w:val="Akapitzlist"/>
        <w:numPr>
          <w:ilvl w:val="0"/>
          <w:numId w:val="27"/>
        </w:numPr>
        <w:shd w:val="clear" w:color="auto" w:fill="FFFFFF" w:themeFill="background1"/>
        <w:suppressAutoHyphens w:val="0"/>
        <w:spacing w:before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iCs/>
          <w:sz w:val="22"/>
          <w:szCs w:val="22"/>
        </w:rPr>
        <w:t>w</w:t>
      </w:r>
      <w:r w:rsidRPr="008D286F">
        <w:rPr>
          <w:rFonts w:ascii="Arial" w:hAnsi="Arial" w:cs="Arial"/>
          <w:iCs/>
          <w:sz w:val="22"/>
          <w:szCs w:val="22"/>
        </w:rPr>
        <w:t xml:space="preserve"> przypadku braku zapłaty lub nieterminowej zapłaty ceny lub wynagrodzenia należnego podwykonawcom z tytułu zmiany wysokości wynagrodzenia,</w:t>
      </w:r>
      <w:r>
        <w:rPr>
          <w:rFonts w:ascii="Arial" w:hAnsi="Arial" w:cs="Arial"/>
          <w:iCs/>
          <w:sz w:val="22"/>
          <w:szCs w:val="22"/>
        </w:rPr>
        <w:t xml:space="preserve"> o której mowa w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§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12</w:t>
      </w:r>
      <w:r w:rsidRPr="008D286F">
        <w:rPr>
          <w:rFonts w:ascii="Arial" w:hAnsi="Arial" w:cs="Arial"/>
          <w:iCs/>
          <w:sz w:val="22"/>
          <w:szCs w:val="22"/>
        </w:rPr>
        <w:t xml:space="preserve"> Zamawiający obciąży Wykonawcę karą umowną w wysokości </w:t>
      </w:r>
      <w:r>
        <w:rPr>
          <w:rFonts w:ascii="Arial" w:hAnsi="Arial" w:cs="Arial"/>
          <w:iCs/>
          <w:sz w:val="22"/>
          <w:szCs w:val="22"/>
        </w:rPr>
        <w:t>1</w:t>
      </w:r>
      <w:r w:rsidRPr="008D286F">
        <w:rPr>
          <w:rFonts w:ascii="Arial" w:hAnsi="Arial" w:cs="Arial"/>
          <w:iCs/>
          <w:sz w:val="22"/>
          <w:szCs w:val="22"/>
        </w:rPr>
        <w:t xml:space="preserve">.000,00 zł (słownie złotych: dwa tysiące 00/100) za każdy przypadek naruszenia. </w:t>
      </w:r>
    </w:p>
    <w:p w14:paraId="625DD619" w14:textId="4DF47445" w:rsidR="009169F3" w:rsidRPr="00C06F5A" w:rsidRDefault="009169F3" w:rsidP="007C690C">
      <w:pPr>
        <w:pStyle w:val="Akapitzlist"/>
        <w:numPr>
          <w:ilvl w:val="1"/>
          <w:numId w:val="26"/>
        </w:numPr>
        <w:suppressAutoHyphens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W razie odmowy wykonania zamówienia na warunkach wskazanych przez Zamawiającego w umowie, Zamawiający, oprócz naliczenia kary o której mowa w ust. </w:t>
      </w:r>
      <w:proofErr w:type="gramStart"/>
      <w:r w:rsidRPr="00C06F5A">
        <w:rPr>
          <w:rFonts w:ascii="Arial" w:hAnsi="Arial" w:cs="Arial"/>
          <w:color w:val="000000" w:themeColor="text1"/>
          <w:sz w:val="22"/>
          <w:szCs w:val="22"/>
        </w:rPr>
        <w:t>1,  jest</w:t>
      </w:r>
      <w:proofErr w:type="gramEnd"/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uprawniony do powierzenia wykonania tego zamówienia osobie trzeciej na koszt i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lastRenderedPageBreak/>
        <w:t>ryzyko Wykonawcy, bez zgody sądu. Wykonawca będzie zobowiązany zwrócić koszty poniesion</w:t>
      </w:r>
      <w:r w:rsidR="002003BA" w:rsidRPr="00C06F5A">
        <w:rPr>
          <w:rFonts w:ascii="Arial" w:hAnsi="Arial" w:cs="Arial"/>
          <w:color w:val="000000" w:themeColor="text1"/>
          <w:sz w:val="22"/>
          <w:szCs w:val="22"/>
        </w:rPr>
        <w:t>e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przez Zamawiającego w związku z wykonaniem zlecenia przez osobę trzecią w terminie 7 dni od dnia otrzymania odpowiedniego wezwania od Zamawiającego. </w:t>
      </w:r>
    </w:p>
    <w:p w14:paraId="6E64066A" w14:textId="39E36AB0" w:rsidR="00EF6495" w:rsidRPr="00C06F5A" w:rsidRDefault="00EF6495" w:rsidP="00EF6495">
      <w:pPr>
        <w:numPr>
          <w:ilvl w:val="1"/>
          <w:numId w:val="26"/>
        </w:numPr>
        <w:autoSpaceDE w:val="0"/>
        <w:ind w:left="454" w:hanging="38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bCs/>
          <w:color w:val="000000" w:themeColor="text1"/>
          <w:sz w:val="22"/>
          <w:szCs w:val="22"/>
        </w:rPr>
        <w:t xml:space="preserve">Łączna wysokość kar umownych naliczonych Wykonawcy nie może przekroczyć 30%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wynagrodzenia brutto wskazanego w § 7 ust. 1 umowy</w:t>
      </w:r>
    </w:p>
    <w:p w14:paraId="44EB739E" w14:textId="00E1B832" w:rsidR="009169F3" w:rsidRPr="00C06F5A" w:rsidRDefault="009169F3" w:rsidP="00900814">
      <w:pPr>
        <w:numPr>
          <w:ilvl w:val="1"/>
          <w:numId w:val="26"/>
        </w:numPr>
        <w:autoSpaceDE w:val="0"/>
        <w:ind w:left="454" w:hanging="38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Wykonawca wyraża zgodę na potrącenie kar umownych z należnego mu od Zamawiającego wynagrodzenia.</w:t>
      </w:r>
    </w:p>
    <w:p w14:paraId="2334744C" w14:textId="7FF85AB0" w:rsidR="00AA5A07" w:rsidRPr="00C06F5A" w:rsidRDefault="009169F3" w:rsidP="00B8743A">
      <w:pPr>
        <w:numPr>
          <w:ilvl w:val="1"/>
          <w:numId w:val="26"/>
        </w:numPr>
        <w:autoSpaceDE w:val="0"/>
        <w:ind w:left="454" w:hanging="38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Strony mogą dochodzić na zasadach ogólnych odszkodowania przewyższającego wysokość kar umownych.</w:t>
      </w:r>
    </w:p>
    <w:p w14:paraId="048BDA0C" w14:textId="77777777" w:rsidR="00B8743A" w:rsidRPr="00C06F5A" w:rsidRDefault="00B8743A" w:rsidP="001C18D3">
      <w:pPr>
        <w:autoSpaceDE w:val="0"/>
        <w:spacing w:after="120"/>
        <w:ind w:left="384"/>
        <w:jc w:val="center"/>
        <w:rPr>
          <w:rFonts w:ascii="Arial" w:hAnsi="Arial" w:cs="Arial"/>
          <w:iCs/>
          <w:color w:val="000000" w:themeColor="text1"/>
          <w:sz w:val="22"/>
          <w:szCs w:val="22"/>
        </w:rPr>
      </w:pPr>
    </w:p>
    <w:p w14:paraId="72916FB1" w14:textId="18E937E3" w:rsidR="00AA5A07" w:rsidRPr="00C06F5A" w:rsidRDefault="002003BA" w:rsidP="001C18D3">
      <w:pPr>
        <w:autoSpaceDE w:val="0"/>
        <w:spacing w:after="120"/>
        <w:ind w:left="384"/>
        <w:jc w:val="center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iCs/>
          <w:color w:val="000000" w:themeColor="text1"/>
          <w:sz w:val="22"/>
          <w:szCs w:val="22"/>
        </w:rPr>
        <w:t>POSTANOWIENIA KOŃCOWE</w:t>
      </w:r>
    </w:p>
    <w:p w14:paraId="7A15C085" w14:textId="047C01E2" w:rsidR="002D522B" w:rsidRPr="00C06F5A" w:rsidRDefault="00D64FC9" w:rsidP="00B8743A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§ 1</w:t>
      </w:r>
      <w:r w:rsidR="00F13A80" w:rsidRPr="00C06F5A">
        <w:rPr>
          <w:rFonts w:ascii="Arial" w:hAnsi="Arial" w:cs="Arial"/>
          <w:color w:val="000000" w:themeColor="text1"/>
          <w:sz w:val="22"/>
          <w:szCs w:val="22"/>
        </w:rPr>
        <w:t>4</w:t>
      </w:r>
    </w:p>
    <w:p w14:paraId="2F87B830" w14:textId="77777777" w:rsidR="002D522B" w:rsidRPr="00C06F5A" w:rsidRDefault="002D522B" w:rsidP="00720A2D">
      <w:pPr>
        <w:widowControl w:val="0"/>
        <w:numPr>
          <w:ilvl w:val="0"/>
          <w:numId w:val="28"/>
        </w:numPr>
        <w:autoSpaceDE w:val="0"/>
        <w:ind w:left="425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Zamawiający przewiduje możliwość zmian postanowień zawartej umowy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br/>
        <w:t xml:space="preserve">w stosunku do treści oferty, na podstawie której dokonano wyboru Wykonawcy,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br/>
        <w:t xml:space="preserve">w przypadku wystąpienia co najmniej jednej z okoliczności wymienionych poniżej,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br/>
        <w:t>z uwzględnieniem podawanych warunków ich wprowadzenia:</w:t>
      </w:r>
    </w:p>
    <w:p w14:paraId="04B1C54F" w14:textId="79353B8E" w:rsidR="002D522B" w:rsidRPr="00C06F5A" w:rsidRDefault="002D522B" w:rsidP="00720A2D">
      <w:pPr>
        <w:pStyle w:val="Akapitzlist"/>
        <w:widowControl w:val="0"/>
        <w:numPr>
          <w:ilvl w:val="0"/>
          <w:numId w:val="29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zmiany osób, o których mowa w § 1</w:t>
      </w:r>
      <w:r w:rsidR="00F13A80" w:rsidRPr="00C06F5A">
        <w:rPr>
          <w:rFonts w:ascii="Arial" w:hAnsi="Arial" w:cs="Arial"/>
          <w:color w:val="000000" w:themeColor="text1"/>
          <w:sz w:val="22"/>
          <w:szCs w:val="22"/>
        </w:rPr>
        <w:t>0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ust. 1 Umowy lub zmiany osób skierowanych do realizacji zamówienia, posiadających niezbędne do wykonania zamówienia kwalifikacje zawodowe, na inne osoby pod warunkiem udowodnienia Zamawiającemu, że nowe osoby spełniają wymagania w tym warunki udziału, określone w specyfikacji istotnych warunków zamówienia i Umowie,</w:t>
      </w:r>
    </w:p>
    <w:p w14:paraId="32EB2032" w14:textId="210548FB" w:rsidR="002D522B" w:rsidRPr="00C06F5A" w:rsidRDefault="002D522B" w:rsidP="00720A2D">
      <w:pPr>
        <w:widowControl w:val="0"/>
        <w:numPr>
          <w:ilvl w:val="0"/>
          <w:numId w:val="29"/>
        </w:numPr>
        <w:autoSpaceDE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zmiany podmiotu, o którym mowa w art. </w:t>
      </w:r>
      <w:r w:rsidR="00164604" w:rsidRPr="00C06F5A">
        <w:rPr>
          <w:rFonts w:ascii="Arial" w:hAnsi="Arial" w:cs="Arial"/>
          <w:color w:val="000000" w:themeColor="text1"/>
          <w:sz w:val="22"/>
          <w:szCs w:val="22"/>
        </w:rPr>
        <w:t>118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Prawo zamówień publicznych, na inny pod warunkiem udowodnienia Zamawiającemu, że nowy podmiot spełnia warunki udziału określone w specyfikacji istotnych warunków zamówienia;</w:t>
      </w:r>
    </w:p>
    <w:p w14:paraId="62CD79DB" w14:textId="112BC914" w:rsidR="00CF2B8D" w:rsidRPr="00C06F5A" w:rsidRDefault="00CF2B8D" w:rsidP="00720A2D">
      <w:pPr>
        <w:widowControl w:val="0"/>
        <w:numPr>
          <w:ilvl w:val="0"/>
          <w:numId w:val="29"/>
        </w:numPr>
        <w:autoSpaceDE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C06F5A">
        <w:rPr>
          <w:rFonts w:ascii="Arial" w:hAnsi="Arial" w:cs="Arial"/>
          <w:color w:val="000000" w:themeColor="text1"/>
          <w:sz w:val="22"/>
          <w:szCs w:val="22"/>
        </w:rPr>
        <w:t>zmniejszenia  ilości</w:t>
      </w:r>
      <w:proofErr w:type="gramEnd"/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zestawów posiłków w stosunku do ilości określonych w SWZ, jednakże nie mniej niż 70 % Wartości Przedmiotu Umowy określonej zgodnie z § </w:t>
      </w:r>
      <w:r w:rsidR="00F13A80" w:rsidRPr="00C06F5A">
        <w:rPr>
          <w:rFonts w:ascii="Arial" w:hAnsi="Arial" w:cs="Arial"/>
          <w:color w:val="000000" w:themeColor="text1"/>
          <w:sz w:val="22"/>
          <w:szCs w:val="22"/>
        </w:rPr>
        <w:t>7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ust 1 i 2.</w:t>
      </w:r>
    </w:p>
    <w:p w14:paraId="49A42300" w14:textId="77777777" w:rsidR="00892D4F" w:rsidRPr="00C06F5A" w:rsidRDefault="002D522B" w:rsidP="00720A2D">
      <w:pPr>
        <w:pStyle w:val="Akapitzlist"/>
        <w:widowControl w:val="0"/>
        <w:numPr>
          <w:ilvl w:val="0"/>
          <w:numId w:val="28"/>
        </w:numPr>
        <w:ind w:left="425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Wszelkie zmiany umowy wymagają aneksu w formie pisemnej pod rygor</w:t>
      </w:r>
      <w:r w:rsidR="00B8743A" w:rsidRPr="00C06F5A">
        <w:rPr>
          <w:rFonts w:ascii="Arial" w:hAnsi="Arial" w:cs="Arial"/>
          <w:color w:val="000000" w:themeColor="text1"/>
          <w:sz w:val="22"/>
          <w:szCs w:val="22"/>
        </w:rPr>
        <w:t>em nieważności</w:t>
      </w:r>
    </w:p>
    <w:p w14:paraId="3F29FA47" w14:textId="77777777" w:rsidR="00892D4F" w:rsidRPr="00575A59" w:rsidRDefault="00892D4F" w:rsidP="00575A59">
      <w:pPr>
        <w:widowControl w:val="0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AA24F86" w14:textId="77777777" w:rsidR="00C06F5A" w:rsidRPr="00C06F5A" w:rsidRDefault="00C06F5A" w:rsidP="00892D4F">
      <w:pPr>
        <w:pStyle w:val="Akapitzlist"/>
        <w:widowControl w:val="0"/>
        <w:spacing w:line="276" w:lineRule="auto"/>
        <w:ind w:left="425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273B3351" w14:textId="31B64A70" w:rsidR="00892D4F" w:rsidRPr="00C06F5A" w:rsidRDefault="00892D4F" w:rsidP="00892D4F">
      <w:pPr>
        <w:pStyle w:val="Akapitzlist"/>
        <w:widowControl w:val="0"/>
        <w:spacing w:line="276" w:lineRule="auto"/>
        <w:ind w:left="42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§ 1</w:t>
      </w:r>
      <w:r w:rsidR="00C06F5A">
        <w:rPr>
          <w:rFonts w:ascii="Arial" w:hAnsi="Arial" w:cs="Arial"/>
          <w:color w:val="000000" w:themeColor="text1"/>
          <w:sz w:val="22"/>
          <w:szCs w:val="22"/>
        </w:rPr>
        <w:t>5</w:t>
      </w:r>
    </w:p>
    <w:p w14:paraId="252C834B" w14:textId="77777777" w:rsidR="00892D4F" w:rsidRPr="00C06F5A" w:rsidRDefault="00892D4F" w:rsidP="00720A2D">
      <w:pPr>
        <w:pStyle w:val="Akapitzlist"/>
        <w:widowControl w:val="0"/>
        <w:spacing w:line="276" w:lineRule="auto"/>
        <w:ind w:left="42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Zabezpieczenie należytego wykonania umowy</w:t>
      </w:r>
    </w:p>
    <w:p w14:paraId="485BF35C" w14:textId="77777777" w:rsidR="00720A2D" w:rsidRPr="00C06F5A" w:rsidRDefault="00892D4F" w:rsidP="00720A2D">
      <w:pPr>
        <w:pStyle w:val="Akapitzlist"/>
        <w:widowControl w:val="0"/>
        <w:numPr>
          <w:ilvl w:val="0"/>
          <w:numId w:val="44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Wykonawca wniósł zabezpieczenie należytego wykonania Umowy w formie: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……………...</w:t>
      </w:r>
    </w:p>
    <w:p w14:paraId="06555873" w14:textId="77777777" w:rsidR="00720A2D" w:rsidRPr="00C06F5A" w:rsidRDefault="00892D4F" w:rsidP="00720A2D">
      <w:pPr>
        <w:pStyle w:val="Akapitzlist"/>
        <w:widowControl w:val="0"/>
        <w:numPr>
          <w:ilvl w:val="0"/>
          <w:numId w:val="44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Całkowita wartość zabezpieczenia wynosi ………………. tj. 3 % wynagrodzenia brutto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Wykonawcy, o którym mowa w § 12 ust. 1 Umowy.</w:t>
      </w:r>
    </w:p>
    <w:p w14:paraId="41EA428A" w14:textId="77777777" w:rsidR="00720A2D" w:rsidRPr="00C06F5A" w:rsidRDefault="00892D4F" w:rsidP="00720A2D">
      <w:pPr>
        <w:pStyle w:val="Akapitzlist"/>
        <w:widowControl w:val="0"/>
        <w:numPr>
          <w:ilvl w:val="0"/>
          <w:numId w:val="44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Zabezpieczenie należytego wykonania Umowy służy pokryciu roszczeń z tytułu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niewykonania lub nienależytego wykonania Umowy.</w:t>
      </w:r>
    </w:p>
    <w:p w14:paraId="598FA7D1" w14:textId="53077A7A" w:rsidR="00892D4F" w:rsidRPr="00C06F5A" w:rsidRDefault="00892D4F" w:rsidP="00720A2D">
      <w:pPr>
        <w:pStyle w:val="Akapitzlist"/>
        <w:widowControl w:val="0"/>
        <w:numPr>
          <w:ilvl w:val="0"/>
          <w:numId w:val="44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Zabezpieczenie należytego wykonania Umowy będzie zwrócone Wykonawcy w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ciągu 30 dni od daty zakończenia realizacji umowy.</w:t>
      </w:r>
    </w:p>
    <w:p w14:paraId="5C15A02E" w14:textId="77777777" w:rsidR="00720A2D" w:rsidRPr="00C06F5A" w:rsidRDefault="00720A2D" w:rsidP="00720A2D">
      <w:pPr>
        <w:pStyle w:val="Akapitzlist"/>
        <w:widowControl w:val="0"/>
        <w:spacing w:line="276" w:lineRule="auto"/>
        <w:ind w:left="425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7725E7B2" w14:textId="1670B109" w:rsidR="00892D4F" w:rsidRPr="00C06F5A" w:rsidRDefault="00892D4F" w:rsidP="00720A2D">
      <w:pPr>
        <w:pStyle w:val="Akapitzlist"/>
        <w:widowControl w:val="0"/>
        <w:spacing w:line="276" w:lineRule="auto"/>
        <w:ind w:left="42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§ 1</w:t>
      </w:r>
      <w:r w:rsidR="00C06F5A">
        <w:rPr>
          <w:rFonts w:ascii="Arial" w:hAnsi="Arial" w:cs="Arial"/>
          <w:color w:val="000000" w:themeColor="text1"/>
          <w:sz w:val="22"/>
          <w:szCs w:val="22"/>
        </w:rPr>
        <w:t>6</w:t>
      </w:r>
    </w:p>
    <w:p w14:paraId="22A5ACF2" w14:textId="68DFBBC4" w:rsidR="00720A2D" w:rsidRPr="00C06F5A" w:rsidRDefault="00892D4F" w:rsidP="00720A2D">
      <w:pPr>
        <w:pStyle w:val="Akapitzlist"/>
        <w:widowControl w:val="0"/>
        <w:numPr>
          <w:ilvl w:val="0"/>
          <w:numId w:val="4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Wykonawca zobowiązany jest utrzymywać zabezpieczenie należytego 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wykonania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Umowy zgodnie z § 1</w:t>
      </w:r>
      <w:r w:rsidR="00C06F5A">
        <w:rPr>
          <w:rFonts w:ascii="Arial" w:hAnsi="Arial" w:cs="Arial"/>
          <w:color w:val="000000" w:themeColor="text1"/>
          <w:sz w:val="22"/>
          <w:szCs w:val="22"/>
        </w:rPr>
        <w:t>5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odpowiednio przez cały okres wykonywania Umowy.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W przypadku konieczności przedłużenia okresu jego obowiązywania, lub wniesienia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go na następny okres, Wykonawca zobowiązany jest uczynić to przed wygaśnięciem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dotychczasowego zabezpieczenia – z zachowaniem ciągłości zabezpieczenia.</w:t>
      </w:r>
    </w:p>
    <w:p w14:paraId="56EBCA19" w14:textId="4C8A8681" w:rsidR="00720A2D" w:rsidRPr="00C06F5A" w:rsidRDefault="00892D4F" w:rsidP="00720A2D">
      <w:pPr>
        <w:pStyle w:val="Akapitzlist"/>
        <w:widowControl w:val="0"/>
        <w:numPr>
          <w:ilvl w:val="0"/>
          <w:numId w:val="4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Zamawiający może skorzystać z zabezpieczenia należytego wykonania Umowy w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pełnej wysokości w przypadku, gdy Wykonawca na 30 dni przed wygaśnięciem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ważności zabezpieczenia nie przedłuży terminu jego obowiązywania (lub nie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wniesie odpowiednio nowego zabezpieczenia). W takiej sytuacji Zamawiający ma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prawo zażądać wypłaty i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lastRenderedPageBreak/>
        <w:t>zaliczyć uzyskaną w ten sposób kwotę na poczet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wymaganego zabezpieczenia należytego wykonania Umowy. Do kwoty tej stosuje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się postanowienia § 1</w:t>
      </w:r>
      <w:r w:rsidR="00C06F5A">
        <w:rPr>
          <w:rFonts w:ascii="Arial" w:hAnsi="Arial" w:cs="Arial"/>
          <w:color w:val="000000" w:themeColor="text1"/>
          <w:sz w:val="22"/>
          <w:szCs w:val="22"/>
        </w:rPr>
        <w:t>5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ust. 3 i 4.</w:t>
      </w:r>
    </w:p>
    <w:p w14:paraId="71A636CD" w14:textId="17491571" w:rsidR="00892D4F" w:rsidRPr="00C06F5A" w:rsidRDefault="00892D4F" w:rsidP="00720A2D">
      <w:pPr>
        <w:pStyle w:val="Akapitzlist"/>
        <w:widowControl w:val="0"/>
        <w:numPr>
          <w:ilvl w:val="0"/>
          <w:numId w:val="4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Jeżeli zabezpieczenie należytego wykonania Umowy zostało wniesione w formie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gwarancji/poręczenia ubezpieczeniowego, a Wykonawca nie wywiąże się z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obowiązku opisanego w ust. 2 niniejszego paragrafu tj. nie przedłoży aneksu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przedłużającego termin obowiązywania gwarancji należytego wykonania umowy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przed wygaśnięciem ważności zabezpieczenia, Zamawiający potrąci na poczet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zabezpieczenia kwotę określoną w § 16 ust. 2 z płatności należnej Wykonawcy. Do</w:t>
      </w:r>
      <w:r w:rsidR="00720A2D" w:rsidRPr="00C06F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kwoty tej stosuje się postanowienia § 1</w:t>
      </w:r>
      <w:r w:rsidR="00C06F5A">
        <w:rPr>
          <w:rFonts w:ascii="Arial" w:hAnsi="Arial" w:cs="Arial"/>
          <w:color w:val="000000" w:themeColor="text1"/>
          <w:sz w:val="22"/>
          <w:szCs w:val="22"/>
        </w:rPr>
        <w:t>5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ust. 3 i 4.</w:t>
      </w:r>
    </w:p>
    <w:p w14:paraId="030A789D" w14:textId="271EC0B4" w:rsidR="00900814" w:rsidRPr="00C06F5A" w:rsidRDefault="00260A7C" w:rsidP="00260A7C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260A7C">
        <w:rPr>
          <w:rFonts w:ascii="Arial" w:eastAsia="Calibri" w:hAnsi="Arial" w:cs="Arial"/>
          <w:sz w:val="22"/>
          <w:szCs w:val="22"/>
          <w:lang w:eastAsia="pl-PL"/>
        </w:rPr>
        <w:t>§ 17</w:t>
      </w:r>
    </w:p>
    <w:p w14:paraId="5FD34AA2" w14:textId="5E0040E1" w:rsidR="00D64FC9" w:rsidRPr="00C06F5A" w:rsidRDefault="00720A2D" w:rsidP="00720A2D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C06F5A">
        <w:rPr>
          <w:rFonts w:ascii="Arial" w:eastAsia="Calibri" w:hAnsi="Arial" w:cs="Arial"/>
          <w:sz w:val="22"/>
          <w:szCs w:val="22"/>
          <w:lang w:eastAsia="pl-PL"/>
        </w:rPr>
        <w:t>W sprawach nieuregulowanych niniejszą umową mają zastosowanie przepisy kodeksu cywilnego oraz ustawy z dnia 29 stycznia 2004r. – Prawo zamówień publicznych (Dz. U. z 202</w:t>
      </w:r>
      <w:r w:rsidR="00191F3B">
        <w:rPr>
          <w:rFonts w:ascii="Arial" w:eastAsia="Calibri" w:hAnsi="Arial" w:cs="Arial"/>
          <w:sz w:val="22"/>
          <w:szCs w:val="22"/>
          <w:lang w:eastAsia="pl-PL"/>
        </w:rPr>
        <w:t>4</w:t>
      </w:r>
      <w:r w:rsidRPr="00C06F5A">
        <w:rPr>
          <w:rFonts w:ascii="Arial" w:eastAsia="Calibri" w:hAnsi="Arial" w:cs="Arial"/>
          <w:sz w:val="22"/>
          <w:szCs w:val="22"/>
          <w:lang w:eastAsia="pl-PL"/>
        </w:rPr>
        <w:t xml:space="preserve"> r., poz. </w:t>
      </w:r>
      <w:r w:rsidR="00191F3B">
        <w:rPr>
          <w:rFonts w:ascii="Arial" w:eastAsia="Calibri" w:hAnsi="Arial" w:cs="Arial"/>
          <w:sz w:val="22"/>
          <w:szCs w:val="22"/>
          <w:lang w:eastAsia="pl-PL"/>
        </w:rPr>
        <w:t>1320</w:t>
      </w:r>
      <w:r w:rsidRPr="00C06F5A">
        <w:rPr>
          <w:rFonts w:ascii="Arial" w:eastAsia="Calibri" w:hAnsi="Arial" w:cs="Arial"/>
          <w:sz w:val="22"/>
          <w:szCs w:val="22"/>
          <w:lang w:eastAsia="pl-PL"/>
        </w:rPr>
        <w:t>).</w:t>
      </w:r>
    </w:p>
    <w:p w14:paraId="67DDEEA9" w14:textId="77777777" w:rsidR="00720A2D" w:rsidRPr="00C06F5A" w:rsidRDefault="00720A2D" w:rsidP="00720A2D">
      <w:pPr>
        <w:jc w:val="center"/>
        <w:rPr>
          <w:rFonts w:ascii="Arial" w:eastAsia="Calibri" w:hAnsi="Arial" w:cs="Arial"/>
          <w:sz w:val="22"/>
          <w:szCs w:val="22"/>
          <w:lang w:eastAsia="pl-PL"/>
        </w:rPr>
      </w:pPr>
    </w:p>
    <w:p w14:paraId="6B7DAB60" w14:textId="3D2379A2" w:rsidR="00D64FC9" w:rsidRPr="00C06F5A" w:rsidRDefault="00720A2D" w:rsidP="00720A2D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eastAsia="Calibri" w:hAnsi="Arial" w:cs="Arial"/>
          <w:sz w:val="22"/>
          <w:szCs w:val="22"/>
          <w:lang w:eastAsia="pl-PL"/>
        </w:rPr>
        <w:t>§ 1</w:t>
      </w:r>
      <w:r w:rsidR="00260A7C">
        <w:rPr>
          <w:rFonts w:ascii="Arial" w:eastAsia="Calibri" w:hAnsi="Arial" w:cs="Arial"/>
          <w:sz w:val="22"/>
          <w:szCs w:val="22"/>
          <w:lang w:eastAsia="pl-PL"/>
        </w:rPr>
        <w:t>8</w:t>
      </w:r>
    </w:p>
    <w:p w14:paraId="4F246F45" w14:textId="77777777" w:rsidR="00D64FC9" w:rsidRPr="00C06F5A" w:rsidRDefault="00D64FC9" w:rsidP="00B8743A">
      <w:pPr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Spory mogące wynikać z realizacji niniejszej umowy będą rozstrzygane przez Sąd Powszechny właściwy dla siedziby Zamawiającego.</w:t>
      </w:r>
    </w:p>
    <w:p w14:paraId="43CD8B66" w14:textId="77777777" w:rsidR="00F941A7" w:rsidRPr="00C06F5A" w:rsidRDefault="00F941A7" w:rsidP="00B8743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F69A005" w14:textId="71AA2372" w:rsidR="00D64FC9" w:rsidRPr="00C06F5A" w:rsidRDefault="00D64FC9" w:rsidP="00720A2D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§ 1</w:t>
      </w:r>
      <w:r w:rsidR="00260A7C">
        <w:rPr>
          <w:rFonts w:ascii="Arial" w:hAnsi="Arial" w:cs="Arial"/>
          <w:color w:val="000000" w:themeColor="text1"/>
          <w:sz w:val="22"/>
          <w:szCs w:val="22"/>
        </w:rPr>
        <w:t>9</w:t>
      </w:r>
    </w:p>
    <w:p w14:paraId="522CC318" w14:textId="77777777" w:rsidR="00D64FC9" w:rsidRPr="00C06F5A" w:rsidRDefault="00D64FC9" w:rsidP="00B8743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A456369" w14:textId="77777777" w:rsidR="00D64FC9" w:rsidRPr="00C06F5A" w:rsidRDefault="00D64FC9" w:rsidP="00B8743A">
      <w:pPr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Umowę sporządzono w dwóch jednobrzmiących egzemplarzach na prawach oryginału po jednym dla każdej ze stron.</w:t>
      </w:r>
    </w:p>
    <w:p w14:paraId="73037800" w14:textId="77777777" w:rsidR="00D1272C" w:rsidRPr="00C06F5A" w:rsidRDefault="00D1272C" w:rsidP="00B8743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71F956E" w14:textId="77777777" w:rsidR="00D1272C" w:rsidRPr="00C06F5A" w:rsidRDefault="00D1272C" w:rsidP="00B8743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1B4797F" w14:textId="77777777" w:rsidR="00D64FC9" w:rsidRPr="00C06F5A" w:rsidRDefault="00D64FC9" w:rsidP="00B8743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3A5E37D" w14:textId="1BF9D03B" w:rsidR="004D3678" w:rsidRPr="00C06F5A" w:rsidRDefault="00D64FC9" w:rsidP="00B8743A">
      <w:pPr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Zamawiający:   </w:t>
      </w:r>
      <w:proofErr w:type="gramEnd"/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                  Wykonawca:</w:t>
      </w:r>
    </w:p>
    <w:p w14:paraId="59B617C3" w14:textId="39BA73C0" w:rsidR="00805A26" w:rsidRPr="00C06F5A" w:rsidRDefault="00805A26" w:rsidP="00B8743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0F75368" w14:textId="394D00B8" w:rsidR="00805A26" w:rsidRPr="00C06F5A" w:rsidRDefault="00805A26" w:rsidP="00B8743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A215262" w14:textId="4B6254A4" w:rsidR="00805A26" w:rsidRPr="00C06F5A" w:rsidRDefault="00805A26" w:rsidP="00B8743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33BB371" w14:textId="045FF343" w:rsidR="00805A26" w:rsidRPr="00C06F5A" w:rsidRDefault="00805A26" w:rsidP="00720A2D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0040975" w14:textId="65EBCF94" w:rsidR="00805A26" w:rsidRPr="00C06F5A" w:rsidRDefault="00805A26" w:rsidP="00D1272C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22874732" w14:textId="3AECAE60" w:rsidR="00805A26" w:rsidRPr="00C06F5A" w:rsidRDefault="00BF784E" w:rsidP="00805A26">
      <w:pPr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>Załączniki:</w:t>
      </w:r>
    </w:p>
    <w:p w14:paraId="24EA6C1F" w14:textId="5C10FC1B" w:rsidR="00BF784E" w:rsidRPr="00C06F5A" w:rsidRDefault="00BF784E" w:rsidP="00805A26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color w:val="000000" w:themeColor="text1"/>
          <w:sz w:val="22"/>
          <w:szCs w:val="22"/>
        </w:rPr>
        <w:t xml:space="preserve">1. Opis przedmiotu zamówienia </w:t>
      </w:r>
      <w:r w:rsidRPr="00C06F5A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1 i 1A </w:t>
      </w:r>
    </w:p>
    <w:p w14:paraId="42E18CA8" w14:textId="6B7053F8" w:rsidR="00BF784E" w:rsidRPr="00C06F5A" w:rsidRDefault="00BF784E" w:rsidP="00805A26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b/>
          <w:color w:val="000000" w:themeColor="text1"/>
          <w:sz w:val="22"/>
          <w:szCs w:val="22"/>
        </w:rPr>
        <w:t>2.</w:t>
      </w:r>
      <w:r w:rsidRPr="00C06F5A">
        <w:rPr>
          <w:rFonts w:ascii="Arial" w:hAnsi="Arial" w:cs="Arial"/>
          <w:sz w:val="22"/>
          <w:szCs w:val="22"/>
        </w:rPr>
        <w:t xml:space="preserve"> </w:t>
      </w:r>
      <w:r w:rsidR="009B1AD6" w:rsidRPr="00C06F5A">
        <w:rPr>
          <w:rFonts w:ascii="Arial" w:hAnsi="Arial" w:cs="Arial"/>
          <w:sz w:val="22"/>
          <w:szCs w:val="22"/>
        </w:rPr>
        <w:t xml:space="preserve">Formularz ofertowy </w:t>
      </w:r>
      <w:r w:rsidRPr="00C06F5A">
        <w:rPr>
          <w:rFonts w:ascii="Arial" w:hAnsi="Arial" w:cs="Arial"/>
          <w:b/>
          <w:color w:val="000000" w:themeColor="text1"/>
          <w:sz w:val="22"/>
          <w:szCs w:val="22"/>
        </w:rPr>
        <w:t>załącznik nr 2</w:t>
      </w:r>
    </w:p>
    <w:p w14:paraId="4B43B632" w14:textId="7A205B2E" w:rsidR="00BF784E" w:rsidRPr="00C06F5A" w:rsidRDefault="00BF784E" w:rsidP="00805A26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b/>
          <w:color w:val="000000" w:themeColor="text1"/>
          <w:sz w:val="22"/>
          <w:szCs w:val="22"/>
        </w:rPr>
        <w:t xml:space="preserve">3. </w:t>
      </w:r>
      <w:r w:rsidRPr="00C06F5A">
        <w:rPr>
          <w:rFonts w:ascii="Arial" w:hAnsi="Arial" w:cs="Arial"/>
          <w:bCs/>
          <w:color w:val="000000" w:themeColor="text1"/>
          <w:sz w:val="22"/>
          <w:szCs w:val="22"/>
        </w:rPr>
        <w:t>Kosztorys ofertowy</w:t>
      </w:r>
      <w:r w:rsidRPr="00C06F5A">
        <w:rPr>
          <w:rFonts w:ascii="Arial" w:hAnsi="Arial" w:cs="Arial"/>
          <w:b/>
          <w:color w:val="000000" w:themeColor="text1"/>
          <w:sz w:val="22"/>
          <w:szCs w:val="22"/>
        </w:rPr>
        <w:t xml:space="preserve"> załącznik nr 3</w:t>
      </w:r>
    </w:p>
    <w:p w14:paraId="4656EE85" w14:textId="069D9B44" w:rsidR="009B1AD6" w:rsidRPr="00C06F5A" w:rsidRDefault="009B1AD6" w:rsidP="00805A26">
      <w:pPr>
        <w:rPr>
          <w:rFonts w:ascii="Arial" w:hAnsi="Arial" w:cs="Arial"/>
          <w:color w:val="000000" w:themeColor="text1"/>
          <w:sz w:val="22"/>
          <w:szCs w:val="22"/>
        </w:rPr>
      </w:pPr>
      <w:r w:rsidRPr="00C06F5A">
        <w:rPr>
          <w:rFonts w:ascii="Arial" w:hAnsi="Arial" w:cs="Arial"/>
          <w:b/>
          <w:color w:val="000000" w:themeColor="text1"/>
          <w:sz w:val="22"/>
          <w:szCs w:val="22"/>
        </w:rPr>
        <w:t>4.</w:t>
      </w:r>
      <w:r w:rsidRPr="00C06F5A">
        <w:rPr>
          <w:rFonts w:ascii="Arial" w:hAnsi="Arial" w:cs="Arial"/>
          <w:bCs/>
          <w:color w:val="000000" w:themeColor="text1"/>
          <w:sz w:val="22"/>
          <w:szCs w:val="22"/>
        </w:rPr>
        <w:t xml:space="preserve"> Kopia</w:t>
      </w:r>
      <w:r w:rsidRPr="00C06F5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C06F5A">
        <w:rPr>
          <w:rFonts w:ascii="Arial" w:hAnsi="Arial" w:cs="Arial"/>
          <w:color w:val="000000" w:themeColor="text1"/>
          <w:sz w:val="22"/>
          <w:szCs w:val="22"/>
        </w:rPr>
        <w:t>polisy ubezpieczeniowej OC</w:t>
      </w:r>
      <w:r w:rsidRPr="00C06F5A">
        <w:rPr>
          <w:rFonts w:ascii="Arial" w:hAnsi="Arial" w:cs="Arial"/>
          <w:b/>
          <w:color w:val="000000" w:themeColor="text1"/>
          <w:sz w:val="22"/>
          <w:szCs w:val="22"/>
        </w:rPr>
        <w:t xml:space="preserve"> załącznik nr 4</w:t>
      </w:r>
    </w:p>
    <w:sectPr w:rsidR="009B1AD6" w:rsidRPr="00C06F5A" w:rsidSect="00720A2D">
      <w:headerReference w:type="default" r:id="rId9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07090" w14:textId="77777777" w:rsidR="00C049E4" w:rsidRDefault="00C049E4" w:rsidP="004D3678">
      <w:r>
        <w:separator/>
      </w:r>
    </w:p>
  </w:endnote>
  <w:endnote w:type="continuationSeparator" w:id="0">
    <w:p w14:paraId="61C221D5" w14:textId="77777777" w:rsidR="00C049E4" w:rsidRDefault="00C049E4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oudyOldStylePl">
    <w:altName w:val="Courier New"/>
    <w:panose1 w:val="020B0604020202020204"/>
    <w:charset w:val="EE"/>
    <w:family w:val="auto"/>
    <w:pitch w:val="variable"/>
    <w:sig w:usb0="00000005" w:usb1="00000000" w:usb2="00000000" w:usb3="00000000" w:csb0="00000002" w:csb1="00000000"/>
  </w:font>
  <w:font w:name="Lucida Grande CE">
    <w:altName w:val="Segoe UI"/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CFF99" w14:textId="77777777" w:rsidR="00C049E4" w:rsidRDefault="00C049E4" w:rsidP="004D3678">
      <w:r>
        <w:separator/>
      </w:r>
    </w:p>
  </w:footnote>
  <w:footnote w:type="continuationSeparator" w:id="0">
    <w:p w14:paraId="222F2DF5" w14:textId="77777777" w:rsidR="00C049E4" w:rsidRDefault="00C049E4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6D566" w14:textId="62A02066" w:rsidR="00892D4F" w:rsidRPr="002F7D67" w:rsidRDefault="002F7D67" w:rsidP="004D3678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                                                                                                                           </w:t>
    </w:r>
    <w:r w:rsidRPr="002F7D67">
      <w:rPr>
        <w:rFonts w:ascii="Arial" w:hAnsi="Arial" w:cs="Arial"/>
        <w:b/>
        <w:sz w:val="22"/>
        <w:szCs w:val="22"/>
      </w:rPr>
      <w:t>Załącznik nr 7</w:t>
    </w:r>
    <w:r w:rsidR="00892D4F" w:rsidRPr="002F7D67">
      <w:rPr>
        <w:rFonts w:ascii="Arial" w:hAnsi="Arial" w:cs="Arial"/>
        <w:b/>
        <w:sz w:val="22"/>
        <w:szCs w:val="22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2559F77" w14:textId="05932CCB" w:rsidR="00892D4F" w:rsidRPr="00825B89" w:rsidRDefault="00892D4F" w:rsidP="00746F61">
    <w:pPr>
      <w:pStyle w:val="Nagwek"/>
      <w:jc w:val="right"/>
      <w:rPr>
        <w:rFonts w:asciiTheme="minorHAnsi" w:hAnsiTheme="minorHAnsi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EEE3D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BB367A3E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B"/>
    <w:multiLevelType w:val="singleLevel"/>
    <w:tmpl w:val="0000000B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5"/>
    <w:multiLevelType w:val="singleLevel"/>
    <w:tmpl w:val="6838AD06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Open Sans" w:hint="default"/>
        <w:b w:val="0"/>
        <w:bCs w:val="0"/>
        <w:sz w:val="24"/>
        <w:szCs w:val="24"/>
      </w:rPr>
    </w:lvl>
  </w:abstractNum>
  <w:abstractNum w:abstractNumId="4" w15:restartNumberingAfterBreak="0">
    <w:nsid w:val="00000019"/>
    <w:multiLevelType w:val="singleLevel"/>
    <w:tmpl w:val="D89C7664"/>
    <w:name w:val="WW8Num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Open Sans"/>
        <w:sz w:val="22"/>
        <w:szCs w:val="22"/>
        <w:lang w:eastAsia="zh-CN"/>
      </w:rPr>
    </w:lvl>
  </w:abstractNum>
  <w:abstractNum w:abstractNumId="5" w15:restartNumberingAfterBreak="0">
    <w:nsid w:val="00000021"/>
    <w:multiLevelType w:val="singleLevel"/>
    <w:tmpl w:val="00000021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 w:hint="default"/>
        <w:sz w:val="22"/>
        <w:szCs w:val="22"/>
      </w:rPr>
    </w:lvl>
  </w:abstractNum>
  <w:abstractNum w:abstractNumId="6" w15:restartNumberingAfterBreak="0">
    <w:nsid w:val="027F6D15"/>
    <w:multiLevelType w:val="hybridMultilevel"/>
    <w:tmpl w:val="73AE7520"/>
    <w:lvl w:ilvl="0" w:tplc="83329C44">
      <w:start w:val="1"/>
      <w:numFmt w:val="decimal"/>
      <w:lvlText w:val="%1."/>
      <w:lvlJc w:val="left"/>
      <w:pPr>
        <w:ind w:left="1800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2C8581D"/>
    <w:multiLevelType w:val="hybridMultilevel"/>
    <w:tmpl w:val="19DC57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7F51FC"/>
    <w:multiLevelType w:val="hybridMultilevel"/>
    <w:tmpl w:val="654C6FC4"/>
    <w:lvl w:ilvl="0" w:tplc="1E4484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10A06"/>
    <w:multiLevelType w:val="hybridMultilevel"/>
    <w:tmpl w:val="CD025BAE"/>
    <w:lvl w:ilvl="0" w:tplc="0768810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783E5366">
      <w:start w:val="1"/>
      <w:numFmt w:val="decimal"/>
      <w:lvlText w:val="%2.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89808A1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BDF60392">
      <w:start w:val="1"/>
      <w:numFmt w:val="lowerLetter"/>
      <w:lvlText w:val="%4)"/>
      <w:lvlJc w:val="left"/>
      <w:pPr>
        <w:ind w:left="3075" w:hanging="555"/>
      </w:pPr>
      <w:rPr>
        <w:rFonts w:ascii="Cambria" w:hAnsi="Cambria" w:cs="Arial" w:hint="default"/>
      </w:rPr>
    </w:lvl>
    <w:lvl w:ilvl="4" w:tplc="E98A016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D347A4"/>
    <w:multiLevelType w:val="hybridMultilevel"/>
    <w:tmpl w:val="BA8ABAFC"/>
    <w:lvl w:ilvl="0" w:tplc="D7BCF1C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F83C6D"/>
    <w:multiLevelType w:val="hybridMultilevel"/>
    <w:tmpl w:val="3800D8E4"/>
    <w:lvl w:ilvl="0" w:tplc="A1A0F8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D8B39E7"/>
    <w:multiLevelType w:val="hybridMultilevel"/>
    <w:tmpl w:val="B57E3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13162"/>
    <w:multiLevelType w:val="hybridMultilevel"/>
    <w:tmpl w:val="217033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46685B"/>
    <w:multiLevelType w:val="hybridMultilevel"/>
    <w:tmpl w:val="7FA086A8"/>
    <w:lvl w:ilvl="0" w:tplc="83B09B0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B610CB"/>
    <w:multiLevelType w:val="hybridMultilevel"/>
    <w:tmpl w:val="74B480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4A3D"/>
    <w:multiLevelType w:val="multilevel"/>
    <w:tmpl w:val="DB3899F8"/>
    <w:lvl w:ilvl="0">
      <w:start w:val="3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26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7" w15:restartNumberingAfterBreak="0">
    <w:nsid w:val="248D7949"/>
    <w:multiLevelType w:val="hybridMultilevel"/>
    <w:tmpl w:val="7A383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8348EF"/>
    <w:multiLevelType w:val="hybridMultilevel"/>
    <w:tmpl w:val="99140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FA11E0"/>
    <w:multiLevelType w:val="hybridMultilevel"/>
    <w:tmpl w:val="96AA68A8"/>
    <w:lvl w:ilvl="0" w:tplc="3794AED4">
      <w:start w:val="1"/>
      <w:numFmt w:val="decimal"/>
      <w:lvlText w:val="%1."/>
      <w:lvlJc w:val="left"/>
      <w:pPr>
        <w:ind w:left="830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2F785383"/>
    <w:multiLevelType w:val="hybridMultilevel"/>
    <w:tmpl w:val="45F06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00398"/>
    <w:multiLevelType w:val="hybridMultilevel"/>
    <w:tmpl w:val="A65EC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32B55"/>
    <w:multiLevelType w:val="hybridMultilevel"/>
    <w:tmpl w:val="4AD2E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FE7F00"/>
    <w:multiLevelType w:val="multilevel"/>
    <w:tmpl w:val="14D6DB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0"/>
        <w:szCs w:val="20"/>
      </w:rPr>
    </w:lvl>
  </w:abstractNum>
  <w:abstractNum w:abstractNumId="24" w15:restartNumberingAfterBreak="0">
    <w:nsid w:val="350302DC"/>
    <w:multiLevelType w:val="hybridMultilevel"/>
    <w:tmpl w:val="D676E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511A01"/>
    <w:multiLevelType w:val="multilevel"/>
    <w:tmpl w:val="A9384CF0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6" w15:restartNumberingAfterBreak="0">
    <w:nsid w:val="36437050"/>
    <w:multiLevelType w:val="multilevel"/>
    <w:tmpl w:val="36437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506577"/>
    <w:multiLevelType w:val="hybridMultilevel"/>
    <w:tmpl w:val="031C8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5C5149"/>
    <w:multiLevelType w:val="hybridMultilevel"/>
    <w:tmpl w:val="4A6214AA"/>
    <w:lvl w:ilvl="0" w:tplc="1264D13A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D226D0"/>
    <w:multiLevelType w:val="hybridMultilevel"/>
    <w:tmpl w:val="5BBA5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8A46DA8"/>
    <w:multiLevelType w:val="hybridMultilevel"/>
    <w:tmpl w:val="4B2EA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0077033"/>
    <w:multiLevelType w:val="hybridMultilevel"/>
    <w:tmpl w:val="F87A2218"/>
    <w:lvl w:ilvl="0" w:tplc="442464A0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238051C"/>
    <w:multiLevelType w:val="hybridMultilevel"/>
    <w:tmpl w:val="DC4853DC"/>
    <w:lvl w:ilvl="0" w:tplc="7B4A6B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B37DC6"/>
    <w:multiLevelType w:val="hybridMultilevel"/>
    <w:tmpl w:val="C0BC9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97BF0"/>
    <w:multiLevelType w:val="hybridMultilevel"/>
    <w:tmpl w:val="F4003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A6CA8"/>
    <w:multiLevelType w:val="hybridMultilevel"/>
    <w:tmpl w:val="4DC635F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8" w15:restartNumberingAfterBreak="0">
    <w:nsid w:val="62F23764"/>
    <w:multiLevelType w:val="hybridMultilevel"/>
    <w:tmpl w:val="70165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171FFA"/>
    <w:multiLevelType w:val="hybridMultilevel"/>
    <w:tmpl w:val="A540F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D76A25"/>
    <w:multiLevelType w:val="hybridMultilevel"/>
    <w:tmpl w:val="EF46F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F868F0"/>
    <w:multiLevelType w:val="hybridMultilevel"/>
    <w:tmpl w:val="7AD83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461562"/>
    <w:multiLevelType w:val="hybridMultilevel"/>
    <w:tmpl w:val="139A5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A9080B"/>
    <w:multiLevelType w:val="multilevel"/>
    <w:tmpl w:val="54D0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6D425795"/>
    <w:multiLevelType w:val="hybridMultilevel"/>
    <w:tmpl w:val="E63C2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AF0DC9"/>
    <w:multiLevelType w:val="hybridMultilevel"/>
    <w:tmpl w:val="F4BC8EAA"/>
    <w:lvl w:ilvl="0" w:tplc="94586780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6" w15:restartNumberingAfterBreak="0">
    <w:nsid w:val="77414E02"/>
    <w:multiLevelType w:val="hybridMultilevel"/>
    <w:tmpl w:val="4A6214AA"/>
    <w:lvl w:ilvl="0" w:tplc="1264D13A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7A8228E1"/>
    <w:multiLevelType w:val="hybridMultilevel"/>
    <w:tmpl w:val="E22C3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5C5339"/>
    <w:multiLevelType w:val="multilevel"/>
    <w:tmpl w:val="783064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0" w15:restartNumberingAfterBreak="0">
    <w:nsid w:val="7DB31EF7"/>
    <w:multiLevelType w:val="hybridMultilevel"/>
    <w:tmpl w:val="4A22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858481">
    <w:abstractNumId w:val="0"/>
  </w:num>
  <w:num w:numId="2" w16cid:durableId="1596287186">
    <w:abstractNumId w:val="36"/>
  </w:num>
  <w:num w:numId="3" w16cid:durableId="497506522">
    <w:abstractNumId w:val="14"/>
  </w:num>
  <w:num w:numId="4" w16cid:durableId="1546986320">
    <w:abstractNumId w:val="20"/>
  </w:num>
  <w:num w:numId="5" w16cid:durableId="2040812139">
    <w:abstractNumId w:val="27"/>
  </w:num>
  <w:num w:numId="6" w16cid:durableId="991249180">
    <w:abstractNumId w:val="42"/>
  </w:num>
  <w:num w:numId="7" w16cid:durableId="1347900645">
    <w:abstractNumId w:val="22"/>
  </w:num>
  <w:num w:numId="8" w16cid:durableId="1862278815">
    <w:abstractNumId w:val="29"/>
  </w:num>
  <w:num w:numId="9" w16cid:durableId="1771927198">
    <w:abstractNumId w:val="39"/>
  </w:num>
  <w:num w:numId="10" w16cid:durableId="2013607811">
    <w:abstractNumId w:val="35"/>
  </w:num>
  <w:num w:numId="11" w16cid:durableId="1997297606">
    <w:abstractNumId w:val="41"/>
  </w:num>
  <w:num w:numId="12" w16cid:durableId="1938171313">
    <w:abstractNumId w:val="43"/>
  </w:num>
  <w:num w:numId="13" w16cid:durableId="2032755952">
    <w:abstractNumId w:val="6"/>
  </w:num>
  <w:num w:numId="14" w16cid:durableId="347760151">
    <w:abstractNumId w:val="33"/>
  </w:num>
  <w:num w:numId="15" w16cid:durableId="1481726595">
    <w:abstractNumId w:val="23"/>
  </w:num>
  <w:num w:numId="16" w16cid:durableId="1567035640">
    <w:abstractNumId w:val="44"/>
  </w:num>
  <w:num w:numId="17" w16cid:durableId="393429471">
    <w:abstractNumId w:val="49"/>
  </w:num>
  <w:num w:numId="18" w16cid:durableId="1237325006">
    <w:abstractNumId w:val="9"/>
  </w:num>
  <w:num w:numId="19" w16cid:durableId="8064355">
    <w:abstractNumId w:val="46"/>
  </w:num>
  <w:num w:numId="20" w16cid:durableId="91706282">
    <w:abstractNumId w:val="28"/>
  </w:num>
  <w:num w:numId="21" w16cid:durableId="1715158766">
    <w:abstractNumId w:val="40"/>
  </w:num>
  <w:num w:numId="22" w16cid:durableId="1977179375">
    <w:abstractNumId w:val="7"/>
  </w:num>
  <w:num w:numId="23" w16cid:durableId="1971592761">
    <w:abstractNumId w:val="2"/>
    <w:lvlOverride w:ilvl="0">
      <w:startOverride w:val="1"/>
    </w:lvlOverride>
  </w:num>
  <w:num w:numId="24" w16cid:durableId="563106693">
    <w:abstractNumId w:val="50"/>
  </w:num>
  <w:num w:numId="25" w16cid:durableId="747775535">
    <w:abstractNumId w:val="10"/>
  </w:num>
  <w:num w:numId="26" w16cid:durableId="258367126">
    <w:abstractNumId w:val="16"/>
  </w:num>
  <w:num w:numId="27" w16cid:durableId="488448223">
    <w:abstractNumId w:val="11"/>
  </w:num>
  <w:num w:numId="28" w16cid:durableId="1032461660">
    <w:abstractNumId w:val="3"/>
  </w:num>
  <w:num w:numId="29" w16cid:durableId="158691719">
    <w:abstractNumId w:val="4"/>
  </w:num>
  <w:num w:numId="30" w16cid:durableId="1988169518">
    <w:abstractNumId w:val="5"/>
  </w:num>
  <w:num w:numId="31" w16cid:durableId="1582332217">
    <w:abstractNumId w:val="38"/>
  </w:num>
  <w:num w:numId="32" w16cid:durableId="977339001">
    <w:abstractNumId w:val="13"/>
  </w:num>
  <w:num w:numId="33" w16cid:durableId="1036345144">
    <w:abstractNumId w:val="32"/>
  </w:num>
  <w:num w:numId="34" w16cid:durableId="666134096">
    <w:abstractNumId w:val="1"/>
  </w:num>
  <w:num w:numId="35" w16cid:durableId="308287628">
    <w:abstractNumId w:val="34"/>
  </w:num>
  <w:num w:numId="36" w16cid:durableId="1509636866">
    <w:abstractNumId w:val="12"/>
  </w:num>
  <w:num w:numId="37" w16cid:durableId="1673147591">
    <w:abstractNumId w:val="47"/>
  </w:num>
  <w:num w:numId="38" w16cid:durableId="676076981">
    <w:abstractNumId w:val="24"/>
  </w:num>
  <w:num w:numId="39" w16cid:durableId="1764498577">
    <w:abstractNumId w:val="17"/>
  </w:num>
  <w:num w:numId="40" w16cid:durableId="1498956355">
    <w:abstractNumId w:val="45"/>
  </w:num>
  <w:num w:numId="41" w16cid:durableId="1259410866">
    <w:abstractNumId w:val="18"/>
  </w:num>
  <w:num w:numId="42" w16cid:durableId="1914510973">
    <w:abstractNumId w:val="31"/>
  </w:num>
  <w:num w:numId="43" w16cid:durableId="1607613289">
    <w:abstractNumId w:val="37"/>
  </w:num>
  <w:num w:numId="44" w16cid:durableId="156576581">
    <w:abstractNumId w:val="48"/>
  </w:num>
  <w:num w:numId="45" w16cid:durableId="1612055742">
    <w:abstractNumId w:val="19"/>
  </w:num>
  <w:num w:numId="46" w16cid:durableId="1498960685">
    <w:abstractNumId w:val="25"/>
  </w:num>
  <w:num w:numId="47" w16cid:durableId="1794522278">
    <w:abstractNumId w:val="30"/>
  </w:num>
  <w:num w:numId="48" w16cid:durableId="1239176158">
    <w:abstractNumId w:val="26"/>
  </w:num>
  <w:num w:numId="49" w16cid:durableId="529727509">
    <w:abstractNumId w:val="21"/>
  </w:num>
  <w:num w:numId="50" w16cid:durableId="375617237">
    <w:abstractNumId w:val="8"/>
  </w:num>
  <w:num w:numId="51" w16cid:durableId="14650056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16160"/>
    <w:rsid w:val="00033B82"/>
    <w:rsid w:val="0004045E"/>
    <w:rsid w:val="000416C4"/>
    <w:rsid w:val="0004520C"/>
    <w:rsid w:val="0006598B"/>
    <w:rsid w:val="00086CDC"/>
    <w:rsid w:val="000B0BDE"/>
    <w:rsid w:val="000B562A"/>
    <w:rsid w:val="000C0523"/>
    <w:rsid w:val="000D5812"/>
    <w:rsid w:val="000E4A54"/>
    <w:rsid w:val="001043E4"/>
    <w:rsid w:val="00114E72"/>
    <w:rsid w:val="001406AD"/>
    <w:rsid w:val="0015313F"/>
    <w:rsid w:val="00155D79"/>
    <w:rsid w:val="00164604"/>
    <w:rsid w:val="00175590"/>
    <w:rsid w:val="00184BB9"/>
    <w:rsid w:val="00191F3B"/>
    <w:rsid w:val="001A3843"/>
    <w:rsid w:val="001B500B"/>
    <w:rsid w:val="001C18D3"/>
    <w:rsid w:val="001E26E2"/>
    <w:rsid w:val="00200016"/>
    <w:rsid w:val="00200296"/>
    <w:rsid w:val="002003BA"/>
    <w:rsid w:val="00204AC3"/>
    <w:rsid w:val="0021717A"/>
    <w:rsid w:val="0022531B"/>
    <w:rsid w:val="00260A7C"/>
    <w:rsid w:val="00270A30"/>
    <w:rsid w:val="002710DF"/>
    <w:rsid w:val="0028369F"/>
    <w:rsid w:val="00296C60"/>
    <w:rsid w:val="002A0744"/>
    <w:rsid w:val="002B77C6"/>
    <w:rsid w:val="002C5CBA"/>
    <w:rsid w:val="002D522B"/>
    <w:rsid w:val="002E65EC"/>
    <w:rsid w:val="002F204E"/>
    <w:rsid w:val="002F78EB"/>
    <w:rsid w:val="002F7D67"/>
    <w:rsid w:val="003235DE"/>
    <w:rsid w:val="003319EF"/>
    <w:rsid w:val="00332D24"/>
    <w:rsid w:val="003412FA"/>
    <w:rsid w:val="00363005"/>
    <w:rsid w:val="00363CDA"/>
    <w:rsid w:val="00392748"/>
    <w:rsid w:val="003B259D"/>
    <w:rsid w:val="003B2D4E"/>
    <w:rsid w:val="003C3BAD"/>
    <w:rsid w:val="003E3DCB"/>
    <w:rsid w:val="003F20A5"/>
    <w:rsid w:val="003F6BCF"/>
    <w:rsid w:val="004050A1"/>
    <w:rsid w:val="004076F7"/>
    <w:rsid w:val="00423CD0"/>
    <w:rsid w:val="0043095B"/>
    <w:rsid w:val="0043173D"/>
    <w:rsid w:val="004653BB"/>
    <w:rsid w:val="0046610D"/>
    <w:rsid w:val="00467973"/>
    <w:rsid w:val="00492FDE"/>
    <w:rsid w:val="004A53B5"/>
    <w:rsid w:val="004B0B49"/>
    <w:rsid w:val="004B25F5"/>
    <w:rsid w:val="004D3678"/>
    <w:rsid w:val="00535461"/>
    <w:rsid w:val="00546D60"/>
    <w:rsid w:val="00575A59"/>
    <w:rsid w:val="005A06B0"/>
    <w:rsid w:val="005A5FA1"/>
    <w:rsid w:val="005B0D0A"/>
    <w:rsid w:val="005C0E32"/>
    <w:rsid w:val="005C6392"/>
    <w:rsid w:val="005D6FF3"/>
    <w:rsid w:val="005E0FE2"/>
    <w:rsid w:val="005E6621"/>
    <w:rsid w:val="005F2BCE"/>
    <w:rsid w:val="0060610E"/>
    <w:rsid w:val="00623DEF"/>
    <w:rsid w:val="00631EA3"/>
    <w:rsid w:val="006360AB"/>
    <w:rsid w:val="00642713"/>
    <w:rsid w:val="0064568E"/>
    <w:rsid w:val="00645999"/>
    <w:rsid w:val="00650DAD"/>
    <w:rsid w:val="00655A1D"/>
    <w:rsid w:val="00662041"/>
    <w:rsid w:val="00664725"/>
    <w:rsid w:val="006733C8"/>
    <w:rsid w:val="00673AB8"/>
    <w:rsid w:val="006914DF"/>
    <w:rsid w:val="00692C94"/>
    <w:rsid w:val="006A7AAA"/>
    <w:rsid w:val="006B299D"/>
    <w:rsid w:val="006B5197"/>
    <w:rsid w:val="006C5590"/>
    <w:rsid w:val="006D4B18"/>
    <w:rsid w:val="006D6167"/>
    <w:rsid w:val="006E253C"/>
    <w:rsid w:val="006F0100"/>
    <w:rsid w:val="006F5082"/>
    <w:rsid w:val="007041B4"/>
    <w:rsid w:val="00712F93"/>
    <w:rsid w:val="00720A2D"/>
    <w:rsid w:val="00720C5F"/>
    <w:rsid w:val="00731FF3"/>
    <w:rsid w:val="007353F9"/>
    <w:rsid w:val="007364AE"/>
    <w:rsid w:val="00746F61"/>
    <w:rsid w:val="00751179"/>
    <w:rsid w:val="0076673E"/>
    <w:rsid w:val="0077661C"/>
    <w:rsid w:val="00780944"/>
    <w:rsid w:val="007A334A"/>
    <w:rsid w:val="007B3AFE"/>
    <w:rsid w:val="007C690C"/>
    <w:rsid w:val="007E52EC"/>
    <w:rsid w:val="007E57A7"/>
    <w:rsid w:val="007F7A5A"/>
    <w:rsid w:val="00805A26"/>
    <w:rsid w:val="00811323"/>
    <w:rsid w:val="00813422"/>
    <w:rsid w:val="0082175D"/>
    <w:rsid w:val="00825ACC"/>
    <w:rsid w:val="00825B89"/>
    <w:rsid w:val="00837473"/>
    <w:rsid w:val="00852804"/>
    <w:rsid w:val="00860517"/>
    <w:rsid w:val="0086602A"/>
    <w:rsid w:val="00885C08"/>
    <w:rsid w:val="00892D4F"/>
    <w:rsid w:val="00895F2B"/>
    <w:rsid w:val="008B4495"/>
    <w:rsid w:val="008B5F6C"/>
    <w:rsid w:val="008C328D"/>
    <w:rsid w:val="008C575E"/>
    <w:rsid w:val="008C60C9"/>
    <w:rsid w:val="008D286F"/>
    <w:rsid w:val="008D42DA"/>
    <w:rsid w:val="008D76D9"/>
    <w:rsid w:val="008E7425"/>
    <w:rsid w:val="008F2B5C"/>
    <w:rsid w:val="008F4621"/>
    <w:rsid w:val="00900814"/>
    <w:rsid w:val="009169F3"/>
    <w:rsid w:val="00927837"/>
    <w:rsid w:val="009363ED"/>
    <w:rsid w:val="00937B28"/>
    <w:rsid w:val="00945289"/>
    <w:rsid w:val="00956252"/>
    <w:rsid w:val="00983A27"/>
    <w:rsid w:val="0099637C"/>
    <w:rsid w:val="009A59F2"/>
    <w:rsid w:val="009B1AD6"/>
    <w:rsid w:val="009D1996"/>
    <w:rsid w:val="009D2DB6"/>
    <w:rsid w:val="009D4ED0"/>
    <w:rsid w:val="009D7984"/>
    <w:rsid w:val="009E21C5"/>
    <w:rsid w:val="009E52DB"/>
    <w:rsid w:val="009F2660"/>
    <w:rsid w:val="00A00D9D"/>
    <w:rsid w:val="00A12054"/>
    <w:rsid w:val="00A126F1"/>
    <w:rsid w:val="00A13DF5"/>
    <w:rsid w:val="00A14383"/>
    <w:rsid w:val="00A2308A"/>
    <w:rsid w:val="00A51E1E"/>
    <w:rsid w:val="00A53CAE"/>
    <w:rsid w:val="00A540FB"/>
    <w:rsid w:val="00A625F8"/>
    <w:rsid w:val="00A73606"/>
    <w:rsid w:val="00A8513F"/>
    <w:rsid w:val="00A936BC"/>
    <w:rsid w:val="00A94812"/>
    <w:rsid w:val="00AA0E15"/>
    <w:rsid w:val="00AA438C"/>
    <w:rsid w:val="00AA5A07"/>
    <w:rsid w:val="00AB6782"/>
    <w:rsid w:val="00AC174F"/>
    <w:rsid w:val="00AC69BA"/>
    <w:rsid w:val="00AC6D26"/>
    <w:rsid w:val="00AD7FC1"/>
    <w:rsid w:val="00AE0BE7"/>
    <w:rsid w:val="00B15E92"/>
    <w:rsid w:val="00B16BF1"/>
    <w:rsid w:val="00B27752"/>
    <w:rsid w:val="00B43F5B"/>
    <w:rsid w:val="00B53090"/>
    <w:rsid w:val="00B8743A"/>
    <w:rsid w:val="00B94BAC"/>
    <w:rsid w:val="00BA59C9"/>
    <w:rsid w:val="00BB6791"/>
    <w:rsid w:val="00BD533F"/>
    <w:rsid w:val="00BE6B7C"/>
    <w:rsid w:val="00BE7973"/>
    <w:rsid w:val="00BF69AA"/>
    <w:rsid w:val="00BF784E"/>
    <w:rsid w:val="00C049E4"/>
    <w:rsid w:val="00C04A82"/>
    <w:rsid w:val="00C06F5A"/>
    <w:rsid w:val="00C10CC5"/>
    <w:rsid w:val="00C15D0C"/>
    <w:rsid w:val="00C20239"/>
    <w:rsid w:val="00C227FD"/>
    <w:rsid w:val="00C22C85"/>
    <w:rsid w:val="00C35AF0"/>
    <w:rsid w:val="00C40DC7"/>
    <w:rsid w:val="00C46706"/>
    <w:rsid w:val="00C57733"/>
    <w:rsid w:val="00C66F43"/>
    <w:rsid w:val="00C77993"/>
    <w:rsid w:val="00C976E8"/>
    <w:rsid w:val="00CA4AF6"/>
    <w:rsid w:val="00CB0BA9"/>
    <w:rsid w:val="00CD44CB"/>
    <w:rsid w:val="00CE1D29"/>
    <w:rsid w:val="00CE3ACD"/>
    <w:rsid w:val="00CE64C2"/>
    <w:rsid w:val="00CF2B8D"/>
    <w:rsid w:val="00CF7789"/>
    <w:rsid w:val="00D1272C"/>
    <w:rsid w:val="00D244AB"/>
    <w:rsid w:val="00D327C0"/>
    <w:rsid w:val="00D460ED"/>
    <w:rsid w:val="00D5313E"/>
    <w:rsid w:val="00D644D2"/>
    <w:rsid w:val="00D64FC9"/>
    <w:rsid w:val="00D677F4"/>
    <w:rsid w:val="00D73B96"/>
    <w:rsid w:val="00D74B66"/>
    <w:rsid w:val="00DA7B2A"/>
    <w:rsid w:val="00DB0DAA"/>
    <w:rsid w:val="00DB3F86"/>
    <w:rsid w:val="00DD2351"/>
    <w:rsid w:val="00DE4EF9"/>
    <w:rsid w:val="00E1727E"/>
    <w:rsid w:val="00E545CD"/>
    <w:rsid w:val="00E71FE4"/>
    <w:rsid w:val="00E73F46"/>
    <w:rsid w:val="00E92481"/>
    <w:rsid w:val="00EB31A7"/>
    <w:rsid w:val="00EB46E7"/>
    <w:rsid w:val="00EC1FFE"/>
    <w:rsid w:val="00EC5BC9"/>
    <w:rsid w:val="00EC65B5"/>
    <w:rsid w:val="00EE62AE"/>
    <w:rsid w:val="00EF6495"/>
    <w:rsid w:val="00EF69BA"/>
    <w:rsid w:val="00F06BE8"/>
    <w:rsid w:val="00F10B4C"/>
    <w:rsid w:val="00F13A80"/>
    <w:rsid w:val="00F231A5"/>
    <w:rsid w:val="00F46DBF"/>
    <w:rsid w:val="00F6079C"/>
    <w:rsid w:val="00F62721"/>
    <w:rsid w:val="00F658E1"/>
    <w:rsid w:val="00F7487B"/>
    <w:rsid w:val="00F84CF3"/>
    <w:rsid w:val="00F86F0B"/>
    <w:rsid w:val="00F871E1"/>
    <w:rsid w:val="00F941A7"/>
    <w:rsid w:val="00F958D0"/>
    <w:rsid w:val="00F95AEB"/>
    <w:rsid w:val="00F9625E"/>
    <w:rsid w:val="00F97049"/>
    <w:rsid w:val="00FA10B3"/>
    <w:rsid w:val="00FA5F45"/>
    <w:rsid w:val="00FB127C"/>
    <w:rsid w:val="00FB3B5D"/>
    <w:rsid w:val="00FC4009"/>
    <w:rsid w:val="00FC7EA2"/>
    <w:rsid w:val="00F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D807A6"/>
  <w15:docId w15:val="{219CB4F4-A1CD-F147-BAD1-255EAC40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67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PPogrubienie">
    <w:name w:val="LP_Pogrubienie"/>
    <w:rsid w:val="00C976E8"/>
    <w:rPr>
      <w:rFonts w:cs="Times New Roman"/>
      <w:b/>
      <w:lang w:val="en-US"/>
    </w:rPr>
  </w:style>
  <w:style w:type="paragraph" w:customStyle="1" w:styleId="LPNaglowek">
    <w:name w:val="LP_Naglowek"/>
    <w:rsid w:val="00C57733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C57733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C57733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C57733"/>
    <w:rPr>
      <w:rFonts w:ascii="Arial" w:eastAsia="Times New Roman" w:hAnsi="Arial"/>
      <w:sz w:val="16"/>
      <w:szCs w:val="16"/>
      <w:lang w:val="pl-PL" w:eastAsia="pl-PL" w:bidi="ar-SA"/>
    </w:rPr>
  </w:style>
  <w:style w:type="character" w:customStyle="1" w:styleId="LPzwykly">
    <w:name w:val="LP_zwykly"/>
    <w:basedOn w:val="Domylnaczcionkaakapitu"/>
    <w:qFormat/>
    <w:rsid w:val="00C57733"/>
  </w:style>
  <w:style w:type="paragraph" w:customStyle="1" w:styleId="LPAdresatpisma-instytucja">
    <w:name w:val="LP_Adresat pisma-instytucja"/>
    <w:basedOn w:val="Normalny"/>
    <w:link w:val="LPAdresatpisma-instytucjaZnak"/>
    <w:rsid w:val="00D64FC9"/>
    <w:pPr>
      <w:tabs>
        <w:tab w:val="left" w:pos="2550"/>
      </w:tabs>
      <w:suppressAutoHyphens w:val="0"/>
      <w:ind w:left="5880"/>
    </w:pPr>
    <w:rPr>
      <w:rFonts w:ascii="Arial" w:hAnsi="Arial" w:cs="Arial"/>
      <w:lang w:eastAsia="pl-PL"/>
    </w:rPr>
  </w:style>
  <w:style w:type="paragraph" w:customStyle="1" w:styleId="LPmiejscowo">
    <w:name w:val="LP_miejscowość"/>
    <w:aliases w:val="data"/>
    <w:rsid w:val="00D64FC9"/>
    <w:pPr>
      <w:jc w:val="right"/>
    </w:pPr>
    <w:rPr>
      <w:rFonts w:ascii="Arial" w:eastAsia="Times New Roman" w:hAnsi="Arial" w:cs="Arial"/>
      <w:sz w:val="24"/>
    </w:rPr>
  </w:style>
  <w:style w:type="character" w:customStyle="1" w:styleId="LPAdresatpisma-instytucjaZnak">
    <w:name w:val="LP_Adresat pisma-instytucja Znak"/>
    <w:link w:val="LPAdresatpisma-instytucja"/>
    <w:rsid w:val="00D64FC9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aliases w:val="CW_Lista,wypunktowanie,Podsis rysunku,Preambuła,L1,Numerowanie,Akapit z listą5,T_SZ_List Paragraph,normalny tekst,Akapit z listą BS,Wypunktowanie,BulletC,Obiekt,List Paragraph1,Wyliczanie,Akapit z listą3,Akapit z listą31,Bullet Number,lp1"/>
    <w:basedOn w:val="Normalny"/>
    <w:link w:val="AkapitzlistZnak"/>
    <w:uiPriority w:val="34"/>
    <w:qFormat/>
    <w:rsid w:val="00F231A5"/>
    <w:pPr>
      <w:autoSpaceDE w:val="0"/>
      <w:ind w:left="708"/>
    </w:pPr>
    <w:rPr>
      <w:sz w:val="20"/>
      <w:szCs w:val="20"/>
    </w:rPr>
  </w:style>
  <w:style w:type="paragraph" w:customStyle="1" w:styleId="Domylnie">
    <w:name w:val="Domyślnie"/>
    <w:qFormat/>
    <w:rsid w:val="003B2D4E"/>
    <w:pPr>
      <w:widowControl w:val="0"/>
      <w:suppressAutoHyphens/>
      <w:textAlignment w:val="baseline"/>
    </w:pPr>
    <w:rPr>
      <w:rFonts w:ascii="Times New Roman" w:eastAsia="Lucida Sans Unicode" w:hAnsi="Times New Roman"/>
      <w:color w:val="00000A"/>
      <w:sz w:val="24"/>
      <w:szCs w:val="24"/>
      <w:lang w:eastAsia="zh-CN" w:bidi="hi-IN"/>
    </w:rPr>
  </w:style>
  <w:style w:type="paragraph" w:customStyle="1" w:styleId="p3">
    <w:name w:val="p3"/>
    <w:basedOn w:val="Normalny"/>
    <w:uiPriority w:val="99"/>
    <w:rsid w:val="00CA4AF6"/>
    <w:pPr>
      <w:widowControl w:val="0"/>
      <w:spacing w:line="240" w:lineRule="atLeast"/>
    </w:pPr>
    <w:rPr>
      <w:rFonts w:ascii="GoudyOldStylePl" w:eastAsia="Calibri" w:hAnsi="GoudyOldStylePl" w:cs="GoudyOldStyleP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531B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531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531B"/>
    <w:rPr>
      <w:rFonts w:ascii="Times New Roman" w:eastAsia="Times New Roman" w:hAnsi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531B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531B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31B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31B"/>
    <w:rPr>
      <w:rFonts w:ascii="Lucida Grande CE" w:eastAsia="Times New Roman" w:hAnsi="Lucida Grande CE" w:cs="Lucida Grande CE"/>
      <w:sz w:val="18"/>
      <w:szCs w:val="18"/>
      <w:lang w:eastAsia="ar-SA"/>
    </w:rPr>
  </w:style>
  <w:style w:type="character" w:styleId="Pogrubienie">
    <w:name w:val="Strong"/>
    <w:basedOn w:val="Domylnaczcionkaakapitu"/>
    <w:uiPriority w:val="22"/>
    <w:qFormat/>
    <w:rsid w:val="00F9625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80944"/>
    <w:rPr>
      <w:color w:val="0000FF"/>
      <w:u w:val="single"/>
    </w:rPr>
  </w:style>
  <w:style w:type="character" w:customStyle="1" w:styleId="AkapitzlistZnak">
    <w:name w:val="Akapit z listą Znak"/>
    <w:aliases w:val="CW_Lista Znak,wypunktowanie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rsid w:val="00B15E92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basedOn w:val="Normalny"/>
    <w:rsid w:val="008D286F"/>
    <w:pPr>
      <w:suppressAutoHyphens w:val="0"/>
      <w:spacing w:before="100" w:beforeAutospacing="1" w:after="100" w:afterAutospacing="1" w:line="252" w:lineRule="auto"/>
    </w:pPr>
    <w:rPr>
      <w:rFonts w:ascii="Calibri" w:eastAsiaTheme="minorHAnsi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0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razyn@poznan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2F81E-6117-4776-965C-68AD1E916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3721</Words>
  <Characters>22329</Characters>
  <Application>Microsoft Office Word</Application>
  <DocSecurity>0</DocSecurity>
  <Lines>186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Czapracka Iwona</dc:creator>
  <cp:lastModifiedBy>Anna Krzywania-Dancewicz</cp:lastModifiedBy>
  <cp:revision>3</cp:revision>
  <cp:lastPrinted>2021-12-29T07:01:00Z</cp:lastPrinted>
  <dcterms:created xsi:type="dcterms:W3CDTF">2024-11-14T16:47:00Z</dcterms:created>
  <dcterms:modified xsi:type="dcterms:W3CDTF">2024-11-14T16:48:00Z</dcterms:modified>
</cp:coreProperties>
</file>