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19A93" w14:textId="5B5DF63C" w:rsidR="0099404A" w:rsidRPr="003E6B4C" w:rsidRDefault="0099404A" w:rsidP="008234E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114C91C" w14:textId="77777777" w:rsidR="00A419D6" w:rsidRPr="003E6B4C" w:rsidRDefault="00A419D6" w:rsidP="008234ED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D908793" w14:textId="70790862" w:rsidR="005651F5" w:rsidRPr="003E6B4C" w:rsidRDefault="005651F5" w:rsidP="008234ED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3E6B4C">
        <w:rPr>
          <w:rFonts w:asciiTheme="minorHAnsi" w:hAnsiTheme="minorHAnsi" w:cstheme="minorHAnsi"/>
          <w:b/>
          <w:sz w:val="22"/>
          <w:szCs w:val="22"/>
        </w:rPr>
        <w:t>Nr postępowania: ZP26/</w:t>
      </w:r>
      <w:r w:rsidR="00A65825" w:rsidRPr="003E6B4C">
        <w:rPr>
          <w:rFonts w:asciiTheme="minorHAnsi" w:hAnsiTheme="minorHAnsi" w:cstheme="minorHAnsi"/>
          <w:b/>
          <w:sz w:val="22"/>
          <w:szCs w:val="22"/>
        </w:rPr>
        <w:t>7</w:t>
      </w:r>
      <w:r w:rsidRPr="003E6B4C">
        <w:rPr>
          <w:rFonts w:asciiTheme="minorHAnsi" w:hAnsiTheme="minorHAnsi" w:cstheme="minorHAnsi"/>
          <w:b/>
          <w:sz w:val="22"/>
          <w:szCs w:val="22"/>
        </w:rPr>
        <w:t>/202</w:t>
      </w:r>
      <w:r w:rsidR="00A65825" w:rsidRPr="003E6B4C">
        <w:rPr>
          <w:rFonts w:asciiTheme="minorHAnsi" w:hAnsiTheme="minorHAnsi" w:cstheme="minorHAnsi"/>
          <w:b/>
          <w:sz w:val="22"/>
          <w:szCs w:val="22"/>
        </w:rPr>
        <w:t>4</w:t>
      </w:r>
    </w:p>
    <w:p w14:paraId="7CADD7EF" w14:textId="77777777" w:rsidR="005651F5" w:rsidRPr="003E6B4C" w:rsidRDefault="005651F5" w:rsidP="008234E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CB590E3" w14:textId="77777777" w:rsidR="0095248A" w:rsidRPr="003E6B4C" w:rsidRDefault="0095248A" w:rsidP="008234E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16F7EAB" w14:textId="77777777" w:rsidR="0095248A" w:rsidRPr="003E6B4C" w:rsidRDefault="0095248A" w:rsidP="008234E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9AD02DF" w14:textId="77777777" w:rsidR="0095248A" w:rsidRPr="003E6B4C" w:rsidRDefault="0095248A" w:rsidP="008234E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441DB3E" w14:textId="77777777" w:rsidR="005651F5" w:rsidRPr="00C80A09" w:rsidRDefault="005651F5" w:rsidP="008234ED">
      <w:pPr>
        <w:spacing w:line="276" w:lineRule="auto"/>
        <w:ind w:left="-142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80A09">
        <w:rPr>
          <w:rFonts w:asciiTheme="minorHAnsi" w:hAnsiTheme="minorHAnsi" w:cstheme="minorHAnsi"/>
          <w:b/>
          <w:sz w:val="28"/>
          <w:szCs w:val="28"/>
        </w:rPr>
        <w:t xml:space="preserve">SPECYFIKACJA WARUNKÓW ZAMÓWIENIA </w:t>
      </w:r>
    </w:p>
    <w:p w14:paraId="5D84B742" w14:textId="77777777" w:rsidR="005651F5" w:rsidRPr="00C80A09" w:rsidRDefault="005651F5" w:rsidP="008234ED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80A09">
        <w:rPr>
          <w:rFonts w:asciiTheme="minorHAnsi" w:hAnsiTheme="minorHAnsi" w:cstheme="minorHAnsi"/>
          <w:b/>
          <w:sz w:val="28"/>
          <w:szCs w:val="28"/>
        </w:rPr>
        <w:t>(zwana dalej: „SWZ”)</w:t>
      </w:r>
    </w:p>
    <w:p w14:paraId="477741BB" w14:textId="77777777" w:rsidR="005651F5" w:rsidRPr="00C80A09" w:rsidRDefault="005651F5" w:rsidP="008234ED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5218C35" w14:textId="77777777" w:rsidR="005651F5" w:rsidRPr="00C80A09" w:rsidRDefault="005651F5" w:rsidP="008234ED">
      <w:pPr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C80A09">
        <w:rPr>
          <w:rFonts w:asciiTheme="minorHAnsi" w:hAnsiTheme="minorHAnsi" w:cstheme="minorHAnsi"/>
          <w:sz w:val="28"/>
          <w:szCs w:val="28"/>
        </w:rPr>
        <w:t>prowadzonym w trybie podstawowym bez przeprowadzenia negocjacji na podstawie art. 275 pkt 1 ustawy z dnia 11 września 2019 r. – Prawo zamówień publicznych pod nazwą:</w:t>
      </w:r>
    </w:p>
    <w:p w14:paraId="330CAEF6" w14:textId="77777777" w:rsidR="005651F5" w:rsidRPr="00C80A09" w:rsidRDefault="005651F5" w:rsidP="008234ED">
      <w:pPr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</w:p>
    <w:p w14:paraId="1FE9E53D" w14:textId="50F3C591" w:rsidR="005651F5" w:rsidRPr="00C80A09" w:rsidRDefault="00E064C6" w:rsidP="008234ED">
      <w:pPr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C80A09">
        <w:rPr>
          <w:rFonts w:asciiTheme="minorHAnsi" w:hAnsiTheme="minorHAnsi" w:cstheme="minorHAnsi"/>
          <w:b/>
          <w:iCs/>
          <w:color w:val="000000"/>
          <w:sz w:val="28"/>
          <w:szCs w:val="28"/>
        </w:rPr>
        <w:t>Zakup i dostawa komputerów przenośnych typu laptop 14” oraz 15,6”, monitorów 27”, urządzenia do wideokonferencji</w:t>
      </w:r>
      <w:r w:rsidR="000E5092" w:rsidRPr="00C80A09">
        <w:rPr>
          <w:rFonts w:asciiTheme="minorHAnsi" w:hAnsiTheme="minorHAnsi" w:cstheme="minorHAnsi"/>
          <w:b/>
          <w:iCs/>
          <w:color w:val="000000"/>
          <w:sz w:val="28"/>
          <w:szCs w:val="28"/>
        </w:rPr>
        <w:t>,</w:t>
      </w:r>
      <w:r w:rsidRPr="00C80A09">
        <w:rPr>
          <w:rFonts w:asciiTheme="minorHAnsi" w:hAnsiTheme="minorHAnsi" w:cstheme="minorHAnsi"/>
          <w:b/>
          <w:iCs/>
          <w:color w:val="000000"/>
          <w:sz w:val="28"/>
          <w:szCs w:val="28"/>
        </w:rPr>
        <w:t xml:space="preserve"> 2 serwerów o różnej konfiguracji</w:t>
      </w:r>
      <w:r w:rsidR="000E5092" w:rsidRPr="00C80A09">
        <w:rPr>
          <w:rFonts w:asciiTheme="minorHAnsi" w:hAnsiTheme="minorHAnsi" w:cstheme="minorHAnsi"/>
          <w:b/>
          <w:iCs/>
          <w:color w:val="000000"/>
          <w:sz w:val="28"/>
          <w:szCs w:val="28"/>
        </w:rPr>
        <w:t xml:space="preserve"> oraz tabletów z rysik</w:t>
      </w:r>
      <w:r w:rsidR="00374123" w:rsidRPr="00C80A09">
        <w:rPr>
          <w:rFonts w:asciiTheme="minorHAnsi" w:hAnsiTheme="minorHAnsi" w:cstheme="minorHAnsi"/>
          <w:b/>
          <w:iCs/>
          <w:color w:val="000000"/>
          <w:sz w:val="28"/>
          <w:szCs w:val="28"/>
        </w:rPr>
        <w:t>iem</w:t>
      </w:r>
      <w:r w:rsidRPr="00C80A09">
        <w:rPr>
          <w:rFonts w:asciiTheme="minorHAnsi" w:hAnsiTheme="minorHAnsi" w:cstheme="minorHAnsi"/>
          <w:b/>
          <w:iCs/>
          <w:color w:val="000000"/>
          <w:sz w:val="28"/>
          <w:szCs w:val="28"/>
        </w:rPr>
        <w:t xml:space="preserve"> na potrzeby Ośrodka Studiów Wschodnich im. Marka Karpia</w:t>
      </w:r>
    </w:p>
    <w:p w14:paraId="23908F47" w14:textId="77777777" w:rsidR="003F038A" w:rsidRPr="00C80A09" w:rsidRDefault="003F038A" w:rsidP="008234ED">
      <w:pPr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</w:p>
    <w:p w14:paraId="43C525C0" w14:textId="3CB774E2" w:rsidR="003F038A" w:rsidRPr="00C80A09" w:rsidRDefault="00C0541F" w:rsidP="008234ED">
      <w:pPr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Na oryginale</w:t>
      </w:r>
    </w:p>
    <w:p w14:paraId="6B0C245B" w14:textId="7BD55FB2" w:rsidR="005651F5" w:rsidRPr="00C80A09" w:rsidRDefault="005651F5" w:rsidP="008234ED">
      <w:pPr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C80A09">
        <w:rPr>
          <w:rFonts w:asciiTheme="minorHAnsi" w:hAnsiTheme="minorHAnsi" w:cstheme="minorHAnsi"/>
          <w:sz w:val="28"/>
          <w:szCs w:val="28"/>
        </w:rPr>
        <w:t xml:space="preserve">Zatwierdził SWZ </w:t>
      </w:r>
    </w:p>
    <w:p w14:paraId="4BDBB709" w14:textId="77777777" w:rsidR="005651F5" w:rsidRPr="00C80A09" w:rsidRDefault="005651F5" w:rsidP="008234ED">
      <w:pPr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C80A09">
        <w:rPr>
          <w:rFonts w:asciiTheme="minorHAnsi" w:hAnsiTheme="minorHAnsi" w:cstheme="minorHAnsi"/>
          <w:sz w:val="28"/>
          <w:szCs w:val="28"/>
        </w:rPr>
        <w:t>Dyrektor Ośrodka Studiów Wschodnich im. Marka Karpia</w:t>
      </w:r>
    </w:p>
    <w:p w14:paraId="4709B766" w14:textId="77777777" w:rsidR="005651F5" w:rsidRPr="00C80A09" w:rsidRDefault="005651F5" w:rsidP="008234ED">
      <w:pPr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C80A09">
        <w:rPr>
          <w:rFonts w:asciiTheme="minorHAnsi" w:hAnsiTheme="minorHAnsi" w:cstheme="minorHAnsi"/>
          <w:sz w:val="28"/>
          <w:szCs w:val="28"/>
        </w:rPr>
        <w:t xml:space="preserve"> Wojciech Konończuk</w:t>
      </w:r>
    </w:p>
    <w:p w14:paraId="5ACDA9CE" w14:textId="7F93D8F0" w:rsidR="005651F5" w:rsidRPr="00C80A09" w:rsidRDefault="005651F5" w:rsidP="008234ED">
      <w:pPr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C80A09">
        <w:rPr>
          <w:rFonts w:asciiTheme="minorHAnsi" w:hAnsiTheme="minorHAnsi" w:cstheme="minorHAnsi"/>
          <w:sz w:val="28"/>
          <w:szCs w:val="28"/>
        </w:rPr>
        <w:t xml:space="preserve">Warszawa, </w:t>
      </w:r>
      <w:r w:rsidR="003F038A" w:rsidRPr="00C80A09">
        <w:rPr>
          <w:rFonts w:asciiTheme="minorHAnsi" w:hAnsiTheme="minorHAnsi" w:cstheme="minorHAnsi"/>
          <w:sz w:val="28"/>
          <w:szCs w:val="28"/>
        </w:rPr>
        <w:t>14 l</w:t>
      </w:r>
      <w:r w:rsidRPr="00C80A09">
        <w:rPr>
          <w:rFonts w:asciiTheme="minorHAnsi" w:hAnsiTheme="minorHAnsi" w:cstheme="minorHAnsi"/>
          <w:sz w:val="28"/>
          <w:szCs w:val="28"/>
        </w:rPr>
        <w:t>istopada 202</w:t>
      </w:r>
      <w:r w:rsidR="007A7166" w:rsidRPr="00C80A09">
        <w:rPr>
          <w:rFonts w:asciiTheme="minorHAnsi" w:hAnsiTheme="minorHAnsi" w:cstheme="minorHAnsi"/>
          <w:sz w:val="28"/>
          <w:szCs w:val="28"/>
        </w:rPr>
        <w:t>4</w:t>
      </w:r>
      <w:r w:rsidRPr="00C80A09">
        <w:rPr>
          <w:rFonts w:asciiTheme="minorHAnsi" w:hAnsiTheme="minorHAnsi" w:cstheme="minorHAnsi"/>
          <w:sz w:val="28"/>
          <w:szCs w:val="28"/>
        </w:rPr>
        <w:t xml:space="preserve"> r.</w:t>
      </w:r>
    </w:p>
    <w:p w14:paraId="1EF8374E" w14:textId="77777777" w:rsidR="005651F5" w:rsidRPr="003E6B4C" w:rsidRDefault="005651F5" w:rsidP="008234ED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36E5B4B" w14:textId="77777777" w:rsidR="005651F5" w:rsidRPr="003E6B4C" w:rsidRDefault="005651F5" w:rsidP="008234ED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BB10950" w14:textId="77777777" w:rsidR="005651F5" w:rsidRDefault="005651F5" w:rsidP="008234ED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4046A37B" w14:textId="77777777" w:rsidR="00C80A09" w:rsidRPr="003E6B4C" w:rsidRDefault="00C80A09" w:rsidP="008234ED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41BF1D53" w14:textId="77777777" w:rsidR="005651F5" w:rsidRPr="003E6B4C" w:rsidRDefault="005651F5" w:rsidP="008234ED">
      <w:pPr>
        <w:shd w:val="clear" w:color="auto" w:fill="FFFFFF"/>
        <w:spacing w:before="442" w:line="276" w:lineRule="auto"/>
        <w:ind w:right="98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i/>
          <w:iCs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ący oczekuje, że Wykonawcy zapoznają się dokładnie z treścią niniejszej SWZ. </w:t>
      </w:r>
      <w:r w:rsidRPr="003E6B4C">
        <w:rPr>
          <w:rFonts w:asciiTheme="minorHAnsi" w:eastAsia="Times New Roman" w:hAnsiTheme="minorHAnsi" w:cstheme="minorHAnsi"/>
          <w:i/>
          <w:iCs/>
          <w:spacing w:val="-1"/>
          <w:sz w:val="22"/>
          <w:szCs w:val="22"/>
        </w:rPr>
        <w:t xml:space="preserve">Wykonawca ponosi ryzyko niedostarczenia wszystkich wymaganych informacji i dokumentów, </w:t>
      </w:r>
      <w:r w:rsidRPr="003E6B4C">
        <w:rPr>
          <w:rFonts w:asciiTheme="minorHAnsi" w:eastAsia="Times New Roman" w:hAnsiTheme="minorHAnsi" w:cstheme="minorHAnsi"/>
          <w:i/>
          <w:iCs/>
          <w:sz w:val="22"/>
          <w:szCs w:val="22"/>
        </w:rPr>
        <w:t>oraz przedłożenia oferty nie odpowiadającej wymaganiom określonym przez Zamawiającego.</w:t>
      </w:r>
    </w:p>
    <w:p w14:paraId="5BD4DC22" w14:textId="77777777" w:rsidR="005651F5" w:rsidRPr="003E6B4C" w:rsidRDefault="005651F5" w:rsidP="008234ED">
      <w:pPr>
        <w:pStyle w:val="Bodytext20"/>
        <w:shd w:val="clear" w:color="auto" w:fill="auto"/>
        <w:spacing w:line="276" w:lineRule="auto"/>
        <w:ind w:firstLine="0"/>
        <w:jc w:val="both"/>
        <w:rPr>
          <w:rFonts w:asciiTheme="minorHAnsi" w:hAnsiTheme="minorHAnsi" w:cstheme="minorHAnsi"/>
        </w:rPr>
      </w:pPr>
    </w:p>
    <w:p w14:paraId="100DDC2C" w14:textId="77777777" w:rsidR="005651F5" w:rsidRPr="003E6B4C" w:rsidRDefault="005651F5" w:rsidP="008234ED">
      <w:pPr>
        <w:pStyle w:val="Bodytext20"/>
        <w:shd w:val="clear" w:color="auto" w:fill="auto"/>
        <w:spacing w:line="276" w:lineRule="auto"/>
        <w:ind w:firstLine="0"/>
        <w:jc w:val="both"/>
        <w:rPr>
          <w:rFonts w:asciiTheme="minorHAnsi" w:hAnsiTheme="minorHAnsi" w:cstheme="minorHAnsi"/>
        </w:rPr>
      </w:pPr>
    </w:p>
    <w:p w14:paraId="7EC432F6" w14:textId="77777777" w:rsidR="005651F5" w:rsidRPr="003E6B4C" w:rsidRDefault="005651F5" w:rsidP="008234ED">
      <w:pPr>
        <w:pStyle w:val="Bodytext20"/>
        <w:shd w:val="clear" w:color="auto" w:fill="auto"/>
        <w:spacing w:line="276" w:lineRule="auto"/>
        <w:ind w:firstLine="0"/>
        <w:jc w:val="both"/>
        <w:rPr>
          <w:rFonts w:asciiTheme="minorHAnsi" w:hAnsiTheme="minorHAnsi" w:cstheme="minorHAnsi"/>
        </w:rPr>
      </w:pPr>
    </w:p>
    <w:p w14:paraId="47E4034C" w14:textId="77777777" w:rsidR="005651F5" w:rsidRPr="003E6B4C" w:rsidRDefault="005651F5" w:rsidP="008234ED">
      <w:pPr>
        <w:pStyle w:val="Bodytext20"/>
        <w:shd w:val="clear" w:color="auto" w:fill="auto"/>
        <w:spacing w:line="276" w:lineRule="auto"/>
        <w:ind w:firstLine="0"/>
        <w:jc w:val="both"/>
        <w:rPr>
          <w:rFonts w:asciiTheme="minorHAnsi" w:hAnsiTheme="minorHAnsi" w:cstheme="minorHAnsi"/>
        </w:rPr>
      </w:pPr>
    </w:p>
    <w:p w14:paraId="115F653C" w14:textId="77777777" w:rsidR="005651F5" w:rsidRPr="003E6B4C" w:rsidRDefault="005651F5" w:rsidP="008234ED">
      <w:pPr>
        <w:pStyle w:val="Bodytext20"/>
        <w:shd w:val="clear" w:color="auto" w:fill="auto"/>
        <w:spacing w:line="276" w:lineRule="auto"/>
        <w:ind w:firstLine="0"/>
        <w:jc w:val="both"/>
        <w:rPr>
          <w:rFonts w:asciiTheme="minorHAnsi" w:hAnsiTheme="minorHAnsi" w:cstheme="minorHAnsi"/>
        </w:rPr>
      </w:pPr>
    </w:p>
    <w:p w14:paraId="13BB747C" w14:textId="77777777" w:rsidR="005651F5" w:rsidRPr="003E6B4C" w:rsidRDefault="005651F5" w:rsidP="008234ED">
      <w:pPr>
        <w:pStyle w:val="Bodytext20"/>
        <w:shd w:val="clear" w:color="auto" w:fill="auto"/>
        <w:spacing w:line="276" w:lineRule="auto"/>
        <w:ind w:firstLine="0"/>
        <w:jc w:val="both"/>
        <w:rPr>
          <w:rFonts w:asciiTheme="minorHAnsi" w:hAnsiTheme="minorHAnsi" w:cstheme="minorHAnsi"/>
        </w:rPr>
      </w:pPr>
    </w:p>
    <w:p w14:paraId="63E8915C" w14:textId="77777777" w:rsidR="0099404A" w:rsidRPr="003E6B4C" w:rsidRDefault="0099404A" w:rsidP="008234ED">
      <w:pPr>
        <w:spacing w:before="912" w:line="276" w:lineRule="auto"/>
        <w:ind w:right="6946"/>
        <w:rPr>
          <w:rFonts w:asciiTheme="minorHAnsi" w:hAnsiTheme="minorHAnsi" w:cstheme="minorHAnsi"/>
          <w:sz w:val="22"/>
          <w:szCs w:val="22"/>
        </w:rPr>
        <w:sectPr w:rsidR="0099404A" w:rsidRPr="003E6B4C">
          <w:type w:val="continuous"/>
          <w:pgSz w:w="11909" w:h="16834"/>
          <w:pgMar w:top="394" w:right="1430" w:bottom="360" w:left="1416" w:header="708" w:footer="708" w:gutter="0"/>
          <w:cols w:space="60"/>
          <w:noEndnote/>
        </w:sectPr>
      </w:pPr>
    </w:p>
    <w:p w14:paraId="7EC61199" w14:textId="77777777" w:rsidR="0099404A" w:rsidRPr="003E6B4C" w:rsidRDefault="0099404A" w:rsidP="008234ED">
      <w:pPr>
        <w:shd w:val="clear" w:color="auto" w:fill="FFFFFF"/>
        <w:spacing w:before="629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0" w:name="bookmark0"/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lastRenderedPageBreak/>
        <w:t>R</w:t>
      </w:r>
      <w:bookmarkEnd w:id="0"/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ozdz. I. Zamawiaj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>ący</w:t>
      </w:r>
    </w:p>
    <w:p w14:paraId="139D2CE1" w14:textId="77777777" w:rsidR="00836178" w:rsidRPr="003E6B4C" w:rsidRDefault="00836178" w:rsidP="008234ED">
      <w:pPr>
        <w:pStyle w:val="Akapitzlist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3E6B4C">
        <w:rPr>
          <w:rFonts w:asciiTheme="minorHAnsi" w:hAnsiTheme="minorHAnsi" w:cstheme="minorHAnsi"/>
          <w:b/>
          <w:sz w:val="22"/>
          <w:szCs w:val="22"/>
        </w:rPr>
        <w:t>Ośrodek Studiów Wschodnich im. Marka Karpia</w:t>
      </w:r>
    </w:p>
    <w:p w14:paraId="0FCF7621" w14:textId="77777777" w:rsidR="00836178" w:rsidRPr="003E6B4C" w:rsidRDefault="00836178" w:rsidP="008234ED">
      <w:pPr>
        <w:pStyle w:val="Akapitzlis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ul. Koszykowa 6a</w:t>
      </w:r>
    </w:p>
    <w:p w14:paraId="24F380EB" w14:textId="77777777" w:rsidR="00836178" w:rsidRPr="003E6B4C" w:rsidRDefault="00836178" w:rsidP="008234ED">
      <w:pPr>
        <w:pStyle w:val="Akapitzlis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00-564 Warszawa</w:t>
      </w:r>
    </w:p>
    <w:p w14:paraId="2CA5824D" w14:textId="77777777" w:rsidR="00836178" w:rsidRPr="003E6B4C" w:rsidRDefault="00836178" w:rsidP="008234ED">
      <w:pPr>
        <w:pStyle w:val="Akapitzlis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NIP: 701-032-34-06</w:t>
      </w:r>
      <w:r w:rsidRPr="003E6B4C">
        <w:rPr>
          <w:rFonts w:asciiTheme="minorHAnsi" w:hAnsiTheme="minorHAnsi" w:cstheme="minorHAnsi"/>
          <w:sz w:val="22"/>
          <w:szCs w:val="22"/>
        </w:rPr>
        <w:br/>
        <w:t xml:space="preserve">REGON: 145822072 </w:t>
      </w:r>
    </w:p>
    <w:p w14:paraId="64849006" w14:textId="77777777" w:rsidR="00836178" w:rsidRPr="003E6B4C" w:rsidRDefault="00836178" w:rsidP="008234ED">
      <w:pPr>
        <w:pStyle w:val="Akapitzlis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http://osw.waw.pl</w:t>
      </w:r>
    </w:p>
    <w:p w14:paraId="4C961E08" w14:textId="77777777" w:rsidR="00836178" w:rsidRPr="003E6B4C" w:rsidRDefault="00836178" w:rsidP="008234ED">
      <w:pPr>
        <w:pStyle w:val="Akapitzlis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e-mail: zamowienia@osw.waw.pl</w:t>
      </w:r>
    </w:p>
    <w:p w14:paraId="360AE94E" w14:textId="77777777" w:rsidR="00836178" w:rsidRPr="003E6B4C" w:rsidRDefault="00836178" w:rsidP="008234ED">
      <w:pPr>
        <w:pStyle w:val="Akapitzlis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BA52B5A" w14:textId="77777777" w:rsidR="00836178" w:rsidRPr="003E6B4C" w:rsidRDefault="00836178" w:rsidP="008234E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 xml:space="preserve">Zamawiającego obowiązuje pięciodniowy tydzień pracy – od poniedziałku do piątku </w:t>
      </w:r>
      <w:r w:rsidRPr="003E6B4C">
        <w:rPr>
          <w:rFonts w:asciiTheme="minorHAnsi" w:hAnsiTheme="minorHAnsi" w:cstheme="minorHAnsi"/>
          <w:sz w:val="22"/>
          <w:szCs w:val="22"/>
        </w:rPr>
        <w:br/>
        <w:t>w godzinach 8</w:t>
      </w:r>
      <w:r w:rsidRPr="003E6B4C">
        <w:rPr>
          <w:rFonts w:asciiTheme="minorHAnsi" w:hAnsiTheme="minorHAnsi" w:cstheme="minorHAnsi"/>
          <w:sz w:val="22"/>
          <w:szCs w:val="22"/>
          <w:vertAlign w:val="superscript"/>
        </w:rPr>
        <w:t xml:space="preserve">00 </w:t>
      </w:r>
      <w:r w:rsidRPr="003E6B4C">
        <w:rPr>
          <w:rFonts w:asciiTheme="minorHAnsi" w:hAnsiTheme="minorHAnsi" w:cstheme="minorHAnsi"/>
          <w:sz w:val="22"/>
          <w:szCs w:val="22"/>
        </w:rPr>
        <w:t>-16</w:t>
      </w:r>
      <w:r w:rsidRPr="003E6B4C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3E6B4C">
        <w:rPr>
          <w:rFonts w:asciiTheme="minorHAnsi" w:hAnsiTheme="minorHAnsi" w:cstheme="minorHAnsi"/>
          <w:sz w:val="22"/>
          <w:szCs w:val="22"/>
        </w:rPr>
        <w:t>.</w:t>
      </w:r>
    </w:p>
    <w:p w14:paraId="7ED66FB2" w14:textId="77777777" w:rsidR="0099404A" w:rsidRPr="003E6B4C" w:rsidRDefault="0099404A" w:rsidP="008234ED">
      <w:pPr>
        <w:shd w:val="clear" w:color="auto" w:fill="FFFFFF"/>
        <w:spacing w:before="250"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  <w:u w:val="single"/>
        </w:rPr>
        <w:t>Adres strony internetowej prowadzonego post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  <w:u w:val="single"/>
        </w:rPr>
        <w:t>ępowania:</w:t>
      </w:r>
    </w:p>
    <w:p w14:paraId="673B99EC" w14:textId="5B7F24AE" w:rsidR="00822EF2" w:rsidRDefault="00822EF2" w:rsidP="008234ED">
      <w:pPr>
        <w:shd w:val="clear" w:color="auto" w:fill="FFFFFF"/>
        <w:spacing w:before="5" w:line="276" w:lineRule="auto"/>
        <w:jc w:val="both"/>
        <w:rPr>
          <w:rFonts w:asciiTheme="minorHAnsi" w:hAnsiTheme="minorHAnsi" w:cstheme="minorHAnsi"/>
        </w:rPr>
      </w:pPr>
      <w:hyperlink r:id="rId8" w:history="1">
        <w:r w:rsidRPr="00822EF2">
          <w:rPr>
            <w:rFonts w:eastAsia="Times New Roman"/>
            <w:spacing w:val="-7"/>
            <w:sz w:val="22"/>
            <w:szCs w:val="22"/>
          </w:rPr>
          <w:t>https://ezamowienia.gov.pl/mp-client/tenders/ocds-148610-d5454e85-7e70-4e8d-a4d6-df940db5132d</w:t>
        </w:r>
      </w:hyperlink>
    </w:p>
    <w:p w14:paraId="100BA074" w14:textId="24BFA577" w:rsidR="0099404A" w:rsidRPr="003E6B4C" w:rsidRDefault="0099404A" w:rsidP="008234ED">
      <w:pPr>
        <w:shd w:val="clear" w:color="auto" w:fill="FFFFFF"/>
        <w:spacing w:before="5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na kt</w:t>
      </w:r>
      <w:r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 xml:space="preserve">órej udostępnianie będą dokumenty zamówienia (w tym zmiany i wyjaśnienia treści SWZ) oraz 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inne dokumenty bezpośrednio związane z postępowaniem o udzielenie zamówienia.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Ilekroć 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w Specyfikacji Warunków Zamówienia lub w przepisach o zamówieniach publicznych mowa jest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>o stronie internetowej prowadzonego postępowania należy przez to rozumieć ww. stronę.</w:t>
      </w:r>
    </w:p>
    <w:p w14:paraId="29174D12" w14:textId="77777777" w:rsidR="0099404A" w:rsidRPr="003E6B4C" w:rsidRDefault="0099404A" w:rsidP="008234ED">
      <w:pPr>
        <w:shd w:val="clear" w:color="auto" w:fill="FFFFFF"/>
        <w:spacing w:before="341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1" w:name="bookmark1"/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R</w:t>
      </w:r>
      <w:bookmarkEnd w:id="1"/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ozdz. II. Informacje dotycz</w:t>
      </w:r>
      <w:r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>ące postępowania</w:t>
      </w:r>
    </w:p>
    <w:p w14:paraId="7DF47796" w14:textId="7EBD3709" w:rsidR="0099404A" w:rsidRPr="003E6B4C" w:rsidRDefault="0099404A" w:rsidP="008234ED">
      <w:pPr>
        <w:numPr>
          <w:ilvl w:val="0"/>
          <w:numId w:val="1"/>
        </w:numPr>
        <w:shd w:val="clear" w:color="auto" w:fill="FFFFFF"/>
        <w:tabs>
          <w:tab w:val="left" w:pos="283"/>
        </w:tabs>
        <w:spacing w:before="182" w:line="276" w:lineRule="auto"/>
        <w:ind w:left="283" w:right="5" w:hanging="283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0"/>
          <w:sz w:val="22"/>
          <w:szCs w:val="22"/>
        </w:rPr>
        <w:t>Tryb post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 xml:space="preserve">ępowania - postępowanie prowadzone jest w trybie podstawowym bez negocjacji, </w:t>
      </w:r>
      <w:r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 xml:space="preserve">o którym mowa w art. 275 pkt 1 ustawy z dnia 11 września 2019 r. Prawo zamówień publicznych 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(t.j. Dz. U. z 202</w:t>
      </w:r>
      <w:r w:rsidR="00A92287"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4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r. poz. </w:t>
      </w:r>
      <w:r w:rsidR="00A92287"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1</w:t>
      </w:r>
      <w:r w:rsidR="00231AD4"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320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), zwanej dalej Pzp.</w:t>
      </w:r>
    </w:p>
    <w:p w14:paraId="269CC3B5" w14:textId="5C9C027F" w:rsidR="0099404A" w:rsidRPr="003E6B4C" w:rsidRDefault="0099404A" w:rsidP="008234ED">
      <w:pPr>
        <w:numPr>
          <w:ilvl w:val="0"/>
          <w:numId w:val="1"/>
        </w:numPr>
        <w:shd w:val="clear" w:color="auto" w:fill="FFFFFF"/>
        <w:tabs>
          <w:tab w:val="left" w:pos="283"/>
        </w:tabs>
        <w:spacing w:line="276" w:lineRule="auto"/>
        <w:ind w:left="283" w:hanging="283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Post</w:t>
      </w:r>
      <w:r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 xml:space="preserve">ępowanie, którego dotyczy niniejszy dokument oznaczone jest znakiem sprawy (numerem 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 xml:space="preserve">referencyjnym): </w:t>
      </w:r>
      <w:r w:rsidR="00450850"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ZP26/</w:t>
      </w:r>
      <w:r w:rsidR="00DC3491"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7/</w:t>
      </w:r>
      <w:r w:rsidR="00450850"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202</w:t>
      </w:r>
      <w:r w:rsidR="00DC3491"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4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 xml:space="preserve">.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Wykonawcy powinni we wszelkich kontaktach z Zamawiającym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powoływać się na wyżej podane oznaczenie.</w:t>
      </w:r>
    </w:p>
    <w:p w14:paraId="670CC74D" w14:textId="77777777" w:rsidR="0099404A" w:rsidRPr="003E6B4C" w:rsidRDefault="0099404A" w:rsidP="008234ED">
      <w:pPr>
        <w:numPr>
          <w:ilvl w:val="0"/>
          <w:numId w:val="1"/>
        </w:numPr>
        <w:shd w:val="clear" w:color="auto" w:fill="FFFFFF"/>
        <w:tabs>
          <w:tab w:val="left" w:pos="283"/>
        </w:tabs>
        <w:spacing w:line="276" w:lineRule="auto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ący nie przewiduje złożenia oferty w postaci katalogów elektronicznych.</w:t>
      </w:r>
    </w:p>
    <w:p w14:paraId="7046B8ED" w14:textId="77777777" w:rsidR="0099404A" w:rsidRPr="003E6B4C" w:rsidRDefault="0099404A" w:rsidP="008234ED">
      <w:pPr>
        <w:numPr>
          <w:ilvl w:val="0"/>
          <w:numId w:val="1"/>
        </w:numPr>
        <w:shd w:val="clear" w:color="auto" w:fill="FFFFFF"/>
        <w:tabs>
          <w:tab w:val="left" w:pos="283"/>
        </w:tabs>
        <w:spacing w:before="5" w:line="276" w:lineRule="auto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ący nie przewiduje zastosowania aukcji elektronicznej.</w:t>
      </w:r>
    </w:p>
    <w:p w14:paraId="643141C6" w14:textId="77777777" w:rsidR="0099404A" w:rsidRPr="003E6B4C" w:rsidRDefault="0099404A" w:rsidP="008234ED">
      <w:pPr>
        <w:numPr>
          <w:ilvl w:val="0"/>
          <w:numId w:val="1"/>
        </w:numPr>
        <w:shd w:val="clear" w:color="auto" w:fill="FFFFFF"/>
        <w:tabs>
          <w:tab w:val="left" w:pos="283"/>
        </w:tabs>
        <w:spacing w:before="5" w:line="276" w:lineRule="auto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ący nie prowadzi postępowania w celu zawarcia umowy ramowej.</w:t>
      </w:r>
    </w:p>
    <w:p w14:paraId="50B53580" w14:textId="77777777" w:rsidR="0099404A" w:rsidRPr="003E6B4C" w:rsidRDefault="0099404A" w:rsidP="008234ED">
      <w:pPr>
        <w:numPr>
          <w:ilvl w:val="0"/>
          <w:numId w:val="1"/>
        </w:numPr>
        <w:shd w:val="clear" w:color="auto" w:fill="FFFFFF"/>
        <w:tabs>
          <w:tab w:val="left" w:pos="283"/>
        </w:tabs>
        <w:spacing w:before="5" w:line="276" w:lineRule="auto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ący nie przewiduje udzielenia zamówienia, o którym mowa w art. 214 ust. 1 pkt 8 Pzp.</w:t>
      </w:r>
    </w:p>
    <w:p w14:paraId="52D250E8" w14:textId="77777777" w:rsidR="0099404A" w:rsidRPr="003E6B4C" w:rsidRDefault="0099404A" w:rsidP="008234ED">
      <w:pPr>
        <w:numPr>
          <w:ilvl w:val="0"/>
          <w:numId w:val="1"/>
        </w:numPr>
        <w:shd w:val="clear" w:color="auto" w:fill="FFFFFF"/>
        <w:tabs>
          <w:tab w:val="left" w:pos="283"/>
        </w:tabs>
        <w:spacing w:before="5" w:line="276" w:lineRule="auto"/>
        <w:ind w:left="283" w:hanging="283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0"/>
          <w:sz w:val="22"/>
          <w:szCs w:val="22"/>
        </w:rPr>
        <w:t>Rozliczenia mi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ędzy Zamawiającym a Wykonawcą dokonywane będą w walucie polskiej - w złotych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(PLN).</w:t>
      </w:r>
    </w:p>
    <w:p w14:paraId="6976B337" w14:textId="77777777" w:rsidR="0099404A" w:rsidRPr="003E6B4C" w:rsidRDefault="0099404A" w:rsidP="00327876">
      <w:pPr>
        <w:numPr>
          <w:ilvl w:val="0"/>
          <w:numId w:val="1"/>
        </w:numPr>
        <w:shd w:val="clear" w:color="auto" w:fill="FFFFFF"/>
        <w:tabs>
          <w:tab w:val="left" w:pos="283"/>
        </w:tabs>
        <w:spacing w:line="276" w:lineRule="auto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ący nie przewiduje zwrotu kosztów udziału w postępowaniu.</w:t>
      </w:r>
    </w:p>
    <w:p w14:paraId="15BA944A" w14:textId="65C4F18C" w:rsidR="00055DCC" w:rsidRPr="001C5CCE" w:rsidRDefault="00055DCC" w:rsidP="00A24258">
      <w:pPr>
        <w:numPr>
          <w:ilvl w:val="0"/>
          <w:numId w:val="1"/>
        </w:numPr>
        <w:shd w:val="clear" w:color="auto" w:fill="FFFFFF"/>
        <w:tabs>
          <w:tab w:val="left" w:pos="284"/>
        </w:tabs>
        <w:spacing w:before="5" w:line="276" w:lineRule="auto"/>
        <w:ind w:left="284" w:hanging="284"/>
        <w:rPr>
          <w:rFonts w:asciiTheme="minorHAnsi" w:hAnsiTheme="minorHAnsi" w:cstheme="minorHAnsi"/>
          <w:spacing w:val="-8"/>
          <w:sz w:val="22"/>
          <w:szCs w:val="22"/>
        </w:rPr>
      </w:pPr>
      <w:r w:rsidRPr="003E6B4C">
        <w:rPr>
          <w:rFonts w:asciiTheme="minorHAnsi" w:hAnsiTheme="minorHAnsi" w:cstheme="minorHAnsi"/>
          <w:spacing w:val="-6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>ący nie zastrzega możliwości ubiegania się o udzielenie zamówienia wyłącznie przez</w:t>
      </w:r>
      <w:r w:rsidR="006A0493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 </w:t>
      </w:r>
      <w:r w:rsidRPr="001C5CCE">
        <w:rPr>
          <w:rFonts w:asciiTheme="minorHAnsi" w:hAnsiTheme="minorHAnsi" w:cstheme="minorHAnsi"/>
          <w:spacing w:val="-8"/>
          <w:sz w:val="22"/>
          <w:szCs w:val="22"/>
        </w:rPr>
        <w:t>Wykonawców, o których mowa w art. 94 ustawy Pzp.</w:t>
      </w:r>
    </w:p>
    <w:p w14:paraId="116546C8" w14:textId="01A444BB" w:rsidR="0099404A" w:rsidRPr="001C5CCE" w:rsidRDefault="00055DCC" w:rsidP="009C2A3D">
      <w:pPr>
        <w:numPr>
          <w:ilvl w:val="0"/>
          <w:numId w:val="1"/>
        </w:numPr>
        <w:shd w:val="clear" w:color="auto" w:fill="FFFFFF"/>
        <w:tabs>
          <w:tab w:val="left" w:pos="283"/>
        </w:tabs>
        <w:spacing w:before="5" w:line="276" w:lineRule="auto"/>
        <w:ind w:left="284" w:hanging="284"/>
        <w:rPr>
          <w:rFonts w:asciiTheme="minorHAnsi" w:hAnsiTheme="minorHAnsi" w:cstheme="minorHAnsi"/>
          <w:spacing w:val="-8"/>
          <w:sz w:val="22"/>
          <w:szCs w:val="22"/>
        </w:rPr>
      </w:pPr>
      <w:r w:rsidRPr="001C5CCE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="0099404A" w:rsidRPr="001C5CCE">
        <w:rPr>
          <w:rFonts w:asciiTheme="minorHAnsi" w:hAnsiTheme="minorHAnsi" w:cstheme="minorHAnsi"/>
          <w:spacing w:val="-8"/>
          <w:sz w:val="22"/>
          <w:szCs w:val="22"/>
        </w:rPr>
        <w:t>Postępowanie o udzielenie zamówienia prowadzi się pisemnie, w języku polskim.</w:t>
      </w:r>
      <w:r w:rsidRPr="001C5CCE">
        <w:rPr>
          <w:rFonts w:asciiTheme="minorHAnsi" w:hAnsiTheme="minorHAnsi" w:cstheme="minorHAnsi"/>
          <w:spacing w:val="-8"/>
          <w:sz w:val="22"/>
          <w:szCs w:val="22"/>
        </w:rPr>
        <w:t xml:space="preserve"> (</w:t>
      </w:r>
      <w:r w:rsidR="0099404A" w:rsidRPr="001C5CCE">
        <w:rPr>
          <w:rFonts w:asciiTheme="minorHAnsi" w:hAnsiTheme="minorHAnsi" w:cstheme="minorHAnsi"/>
          <w:spacing w:val="-8"/>
          <w:sz w:val="22"/>
          <w:szCs w:val="22"/>
        </w:rPr>
        <w:t xml:space="preserve">Wszystkie dokumenty </w:t>
      </w:r>
      <w:r w:rsidR="0078742E" w:rsidRPr="001C5CCE">
        <w:rPr>
          <w:rFonts w:asciiTheme="minorHAnsi" w:hAnsiTheme="minorHAnsi" w:cstheme="minorHAnsi"/>
          <w:spacing w:val="-8"/>
          <w:sz w:val="22"/>
          <w:szCs w:val="22"/>
        </w:rPr>
        <w:br/>
      </w:r>
      <w:r w:rsidR="0099404A" w:rsidRPr="001C5CCE">
        <w:rPr>
          <w:rFonts w:asciiTheme="minorHAnsi" w:hAnsiTheme="minorHAnsi" w:cstheme="minorHAnsi"/>
          <w:spacing w:val="-8"/>
          <w:sz w:val="22"/>
          <w:szCs w:val="22"/>
        </w:rPr>
        <w:t xml:space="preserve">i oświadczenia składane w postępowaniu, które zostały sporządzone w języku obcym przekazuje się wraz </w:t>
      </w:r>
      <w:r w:rsidR="0078742E" w:rsidRPr="001C5CCE">
        <w:rPr>
          <w:rFonts w:asciiTheme="minorHAnsi" w:hAnsiTheme="minorHAnsi" w:cstheme="minorHAnsi"/>
          <w:spacing w:val="-8"/>
          <w:sz w:val="22"/>
          <w:szCs w:val="22"/>
        </w:rPr>
        <w:br/>
      </w:r>
      <w:r w:rsidR="0099404A" w:rsidRPr="001C5CCE">
        <w:rPr>
          <w:rFonts w:asciiTheme="minorHAnsi" w:hAnsiTheme="minorHAnsi" w:cstheme="minorHAnsi"/>
          <w:spacing w:val="-8"/>
          <w:sz w:val="22"/>
          <w:szCs w:val="22"/>
        </w:rPr>
        <w:t>z tłumaczeniem na język polski.</w:t>
      </w:r>
      <w:r w:rsidRPr="001C5CCE">
        <w:rPr>
          <w:rFonts w:asciiTheme="minorHAnsi" w:hAnsiTheme="minorHAnsi" w:cstheme="minorHAnsi"/>
          <w:spacing w:val="-8"/>
          <w:sz w:val="22"/>
          <w:szCs w:val="22"/>
        </w:rPr>
        <w:t>)</w:t>
      </w:r>
    </w:p>
    <w:p w14:paraId="2C3044EC" w14:textId="77777777" w:rsidR="00626F96" w:rsidRPr="001C5CCE" w:rsidRDefault="00626F96" w:rsidP="001C5CCE">
      <w:pPr>
        <w:shd w:val="clear" w:color="auto" w:fill="FFFFFF"/>
        <w:tabs>
          <w:tab w:val="left" w:pos="283"/>
        </w:tabs>
        <w:spacing w:before="5" w:line="276" w:lineRule="auto"/>
        <w:rPr>
          <w:rFonts w:asciiTheme="minorHAnsi" w:hAnsiTheme="minorHAnsi" w:cstheme="minorHAnsi"/>
          <w:spacing w:val="-8"/>
          <w:sz w:val="22"/>
          <w:szCs w:val="22"/>
        </w:rPr>
      </w:pPr>
    </w:p>
    <w:p w14:paraId="755927FE" w14:textId="77777777" w:rsidR="0099404A" w:rsidRPr="003E6B4C" w:rsidRDefault="0099404A" w:rsidP="008234ED">
      <w:pPr>
        <w:shd w:val="clear" w:color="auto" w:fill="FFFFFF"/>
        <w:spacing w:before="341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2" w:name="bookmark2"/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</w:rPr>
        <w:t>R</w:t>
      </w:r>
      <w:bookmarkEnd w:id="2"/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</w:rPr>
        <w:t>ozdz. III. Przedmiot zam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ówienia</w:t>
      </w:r>
    </w:p>
    <w:p w14:paraId="3D9D7EC7" w14:textId="77777777" w:rsidR="00181ACE" w:rsidRPr="003E6B4C" w:rsidRDefault="00181ACE" w:rsidP="00181ACE">
      <w:pPr>
        <w:pStyle w:val="Akapitzlist"/>
        <w:numPr>
          <w:ilvl w:val="0"/>
          <w:numId w:val="2"/>
        </w:numPr>
        <w:shd w:val="clear" w:color="auto" w:fill="FFFFFF"/>
        <w:tabs>
          <w:tab w:val="left" w:pos="426"/>
        </w:tabs>
        <w:spacing w:before="115" w:line="307" w:lineRule="exact"/>
        <w:ind w:left="284" w:right="5" w:hanging="284"/>
        <w:jc w:val="both"/>
        <w:rPr>
          <w:rFonts w:asciiTheme="minorHAnsi" w:eastAsia="Times New Roman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Przedmiotem zam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ówienia jest zakup i dostawa:</w:t>
      </w:r>
    </w:p>
    <w:p w14:paraId="5E155E93" w14:textId="1371C06C" w:rsidR="00181ACE" w:rsidRPr="003E6B4C" w:rsidRDefault="00181ACE" w:rsidP="00181ACE">
      <w:pPr>
        <w:shd w:val="clear" w:color="auto" w:fill="FFFFFF"/>
        <w:spacing w:before="115" w:line="307" w:lineRule="exact"/>
        <w:ind w:right="5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  <w:u w:val="single"/>
        </w:rPr>
        <w:t>Część 1:</w:t>
      </w:r>
      <w:r w:rsidR="00AD5276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  <w:u w:val="single"/>
        </w:rPr>
        <w:t xml:space="preserve"> </w:t>
      </w:r>
      <w:r w:rsidR="00AD5276" w:rsidRPr="00AD5276">
        <w:rPr>
          <w:rFonts w:asciiTheme="minorHAnsi" w:hAnsiTheme="minorHAnsi" w:cstheme="minorHAnsi"/>
          <w:spacing w:val="-11"/>
          <w:sz w:val="22"/>
          <w:szCs w:val="22"/>
        </w:rPr>
        <w:t>komputerów przenośnych typu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 </w:t>
      </w:r>
      <w:bookmarkStart w:id="3" w:name="_Hlk182133177"/>
      <w:r w:rsidR="007E721D" w:rsidRPr="003E6B4C">
        <w:rPr>
          <w:rFonts w:asciiTheme="minorHAnsi" w:hAnsiTheme="minorHAnsi" w:cstheme="minorHAnsi"/>
          <w:spacing w:val="-11"/>
          <w:sz w:val="22"/>
          <w:szCs w:val="22"/>
        </w:rPr>
        <w:t>laptop 14”-</w:t>
      </w:r>
      <w:r w:rsidR="00740AF2" w:rsidRPr="003E6B4C">
        <w:rPr>
          <w:rFonts w:asciiTheme="minorHAnsi" w:hAnsiTheme="minorHAnsi" w:cstheme="minorHAnsi"/>
          <w:spacing w:val="-11"/>
          <w:sz w:val="22"/>
          <w:szCs w:val="22"/>
        </w:rPr>
        <w:t>10</w:t>
      </w:r>
      <w:r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 szt</w:t>
      </w:r>
      <w:bookmarkEnd w:id="3"/>
      <w:r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. </w:t>
      </w:r>
      <w:r w:rsidR="008A3EB5"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,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zgodnie z opisem przedmiotu zamówienia stanowiącym 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Załącznik nr 1.1 do SWZ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oraz w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>Załączniku Nr 2</w:t>
      </w:r>
      <w:r w:rsidR="006C3CE3"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do SWZ 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– 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Projektowane postanowienia umowy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678CF887" w14:textId="05E24908" w:rsidR="00372A89" w:rsidRPr="003E6B4C" w:rsidRDefault="00372A89" w:rsidP="00372A89">
      <w:pPr>
        <w:shd w:val="clear" w:color="auto" w:fill="FFFFFF"/>
        <w:spacing w:before="115" w:line="307" w:lineRule="exact"/>
        <w:ind w:right="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  <w:u w:val="single"/>
        </w:rPr>
        <w:t>Część 2: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 </w:t>
      </w:r>
      <w:r w:rsidR="00AD5276" w:rsidRPr="00AD5276">
        <w:rPr>
          <w:rFonts w:asciiTheme="minorHAnsi" w:hAnsiTheme="minorHAnsi" w:cstheme="minorHAnsi"/>
          <w:spacing w:val="-11"/>
          <w:sz w:val="22"/>
          <w:szCs w:val="22"/>
        </w:rPr>
        <w:t>komputerów przenośnych typu</w:t>
      </w:r>
      <w:r w:rsidR="00AD5276"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 </w:t>
      </w:r>
      <w:r w:rsidR="007E721D" w:rsidRPr="003E6B4C">
        <w:rPr>
          <w:rFonts w:asciiTheme="minorHAnsi" w:hAnsiTheme="minorHAnsi" w:cstheme="minorHAnsi"/>
          <w:spacing w:val="-11"/>
          <w:sz w:val="22"/>
          <w:szCs w:val="22"/>
        </w:rPr>
        <w:t>laptop 15,6”-</w:t>
      </w:r>
      <w:r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4 szt. ,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zgodnie z opisem przedmiotu zamówienia stanowiącym 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Załącznik nr 1.</w:t>
      </w:r>
      <w:r w:rsidR="00B220A5"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2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do SWZ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oraz w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>Załączniku Nr 2</w:t>
      </w:r>
      <w:r w:rsidR="006C3CE3"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do SWZ 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– 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Projektowane postanowienia umowy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4B867EA2" w14:textId="6B35B364" w:rsidR="0010366A" w:rsidRPr="003E6B4C" w:rsidRDefault="0010366A" w:rsidP="0010366A">
      <w:pPr>
        <w:shd w:val="clear" w:color="auto" w:fill="FFFFFF"/>
        <w:spacing w:before="115" w:line="307" w:lineRule="exact"/>
        <w:ind w:right="5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  <w:u w:val="single"/>
        </w:rPr>
        <w:lastRenderedPageBreak/>
        <w:t>Część 3: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 </w:t>
      </w:r>
      <w:r w:rsidR="0017789D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 zakup i dostawa </w:t>
      </w:r>
      <w:r w:rsidR="0017789D">
        <w:rPr>
          <w:rFonts w:asciiTheme="minorHAnsi" w:hAnsiTheme="minorHAnsi" w:cstheme="minorHAnsi"/>
          <w:spacing w:val="-11"/>
          <w:sz w:val="22"/>
          <w:szCs w:val="22"/>
        </w:rPr>
        <w:t xml:space="preserve">monitorów </w:t>
      </w:r>
      <w:r w:rsidR="007E721D" w:rsidRPr="003E6B4C">
        <w:rPr>
          <w:rFonts w:asciiTheme="minorHAnsi" w:hAnsiTheme="minorHAnsi" w:cstheme="minorHAnsi"/>
          <w:spacing w:val="-11"/>
          <w:sz w:val="22"/>
          <w:szCs w:val="22"/>
        </w:rPr>
        <w:t>27” -</w:t>
      </w:r>
      <w:r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22 szt.,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zgodnie z opisem przedmiotu zamówienia stanowiącym 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Załącznik nr 1.</w:t>
      </w:r>
      <w:r w:rsidR="007B094E"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3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do SWZ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oraz w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>Załączniku Nr 2</w:t>
      </w:r>
      <w:r w:rsidR="006C3CE3"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do SWZ 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– 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Projektowane postanowienia umowy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44C60C7F" w14:textId="505AAC3D" w:rsidR="007B094E" w:rsidRPr="003E6B4C" w:rsidRDefault="007B094E" w:rsidP="007B094E">
      <w:pPr>
        <w:shd w:val="clear" w:color="auto" w:fill="FFFFFF"/>
        <w:spacing w:before="115" w:line="307" w:lineRule="exact"/>
        <w:ind w:right="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  <w:u w:val="single"/>
        </w:rPr>
        <w:t xml:space="preserve">Część 4 </w:t>
      </w:r>
      <w:r w:rsidRPr="002E679B">
        <w:rPr>
          <w:rFonts w:asciiTheme="minorHAnsi" w:eastAsia="Times New Roman" w:hAnsiTheme="minorHAnsi" w:cstheme="minorHAnsi"/>
          <w:spacing w:val="-11"/>
          <w:sz w:val="22"/>
          <w:szCs w:val="22"/>
        </w:rPr>
        <w:t>:</w:t>
      </w:r>
      <w:r w:rsidR="002E679B" w:rsidRPr="002E679B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 zakup i dostawa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urządzenia do wideokonferencji </w:t>
      </w:r>
      <w:r w:rsidR="007E721D" w:rsidRPr="003E6B4C">
        <w:rPr>
          <w:rFonts w:asciiTheme="minorHAnsi" w:hAnsiTheme="minorHAnsi" w:cstheme="minorHAnsi"/>
          <w:spacing w:val="-11"/>
          <w:sz w:val="22"/>
          <w:szCs w:val="22"/>
        </w:rPr>
        <w:t>-1 szt.</w:t>
      </w:r>
      <w:r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,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zgodnie z opisem przedmiotu zamówienia stanowiącym 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Załącznik nr 1.</w:t>
      </w:r>
      <w:r w:rsidR="00AE3DD5"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4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do SWZ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oraz w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Załączniku Nr 2 do SWZ 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– 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Projektowane postanowienia umowy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6C5A37A3" w14:textId="4EF4ED5F" w:rsidR="00AE3DD5" w:rsidRPr="003E6B4C" w:rsidRDefault="00AE3DD5" w:rsidP="00AE3DD5">
      <w:pPr>
        <w:shd w:val="clear" w:color="auto" w:fill="FFFFFF"/>
        <w:spacing w:before="115" w:line="307" w:lineRule="exact"/>
        <w:ind w:right="5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  <w:u w:val="single"/>
        </w:rPr>
        <w:t>Część 5</w:t>
      </w:r>
      <w:r w:rsidR="007E721D"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  <w:u w:val="single"/>
        </w:rPr>
        <w:t xml:space="preserve">: </w:t>
      </w:r>
      <w:r w:rsidR="00C848EE" w:rsidRPr="006E649B">
        <w:rPr>
          <w:rFonts w:asciiTheme="minorHAnsi" w:eastAsia="Times New Roman" w:hAnsiTheme="minorHAnsi" w:cstheme="minorHAnsi"/>
          <w:spacing w:val="-11"/>
          <w:sz w:val="22"/>
          <w:szCs w:val="22"/>
        </w:rPr>
        <w:t>zakup i dostawa</w:t>
      </w:r>
      <w:r w:rsidR="00C848EE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  <w:u w:val="single"/>
        </w:rPr>
        <w:t xml:space="preserve"> </w:t>
      </w:r>
      <w:r w:rsidR="00E200ED" w:rsidRPr="003E6B4C">
        <w:rPr>
          <w:rFonts w:asciiTheme="minorHAnsi" w:hAnsiTheme="minorHAnsi" w:cstheme="minorHAnsi"/>
          <w:spacing w:val="-11"/>
          <w:sz w:val="22"/>
          <w:szCs w:val="22"/>
        </w:rPr>
        <w:t>serwer</w:t>
      </w:r>
      <w:r w:rsidR="00C848EE">
        <w:rPr>
          <w:rFonts w:asciiTheme="minorHAnsi" w:hAnsiTheme="minorHAnsi" w:cstheme="minorHAnsi"/>
          <w:spacing w:val="-11"/>
          <w:sz w:val="22"/>
          <w:szCs w:val="22"/>
        </w:rPr>
        <w:t>ów</w:t>
      </w:r>
      <w:r w:rsidR="006E649B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="00E200ED" w:rsidRPr="003E6B4C">
        <w:rPr>
          <w:rFonts w:asciiTheme="minorHAnsi" w:hAnsiTheme="minorHAnsi" w:cstheme="minorHAnsi"/>
          <w:spacing w:val="-11"/>
          <w:sz w:val="22"/>
          <w:szCs w:val="22"/>
        </w:rPr>
        <w:t>o różnej konfiguracji</w:t>
      </w:r>
      <w:r w:rsidR="007E721D"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  <w:u w:val="single"/>
        </w:rPr>
        <w:t>-</w:t>
      </w:r>
      <w:r w:rsidR="007E721D" w:rsidRPr="003E6B4C">
        <w:rPr>
          <w:rFonts w:asciiTheme="minorHAnsi" w:hAnsiTheme="minorHAnsi" w:cstheme="minorHAnsi"/>
          <w:spacing w:val="-11"/>
          <w:sz w:val="22"/>
          <w:szCs w:val="22"/>
        </w:rPr>
        <w:t>2 szt.</w:t>
      </w:r>
      <w:r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,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zgodnie z opisem przedmiotu zamówienia stanowiącym 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Załącznik nr 1.</w:t>
      </w:r>
      <w:r w:rsidR="00243746"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5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do SWZ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oraz w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>Załączniku Nr 2</w:t>
      </w:r>
      <w:r w:rsidR="00243746"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do SWZ 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– 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Projektowane postanowienia umowy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4D2D47BF" w14:textId="1668B6E9" w:rsidR="00AE3DD5" w:rsidRPr="003E6B4C" w:rsidRDefault="00AE3DD5" w:rsidP="00AE3DD5">
      <w:pPr>
        <w:shd w:val="clear" w:color="auto" w:fill="FFFFFF"/>
        <w:spacing w:before="115" w:line="307" w:lineRule="exact"/>
        <w:ind w:right="5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  <w:u w:val="single"/>
        </w:rPr>
        <w:t xml:space="preserve">Część </w:t>
      </w:r>
      <w:r w:rsidR="00243746"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  <w:u w:val="single"/>
        </w:rPr>
        <w:t>6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  <w:u w:val="single"/>
        </w:rPr>
        <w:t>: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 </w:t>
      </w:r>
      <w:r w:rsidR="00D447EE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zakup i dostawa </w:t>
      </w:r>
      <w:r w:rsidR="00BC19D5" w:rsidRPr="003E6B4C">
        <w:rPr>
          <w:rFonts w:asciiTheme="minorHAnsi" w:hAnsiTheme="minorHAnsi" w:cstheme="minorHAnsi"/>
          <w:spacing w:val="-11"/>
          <w:sz w:val="22"/>
          <w:szCs w:val="22"/>
        </w:rPr>
        <w:t>table</w:t>
      </w:r>
      <w:r w:rsidR="00D447EE">
        <w:rPr>
          <w:rFonts w:asciiTheme="minorHAnsi" w:hAnsiTheme="minorHAnsi" w:cstheme="minorHAnsi"/>
          <w:spacing w:val="-11"/>
          <w:sz w:val="22"/>
          <w:szCs w:val="22"/>
        </w:rPr>
        <w:t>tów</w:t>
      </w:r>
      <w:r w:rsidR="00CF3B0B"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="00BC19D5" w:rsidRPr="003E6B4C">
        <w:rPr>
          <w:rFonts w:asciiTheme="minorHAnsi" w:hAnsiTheme="minorHAnsi" w:cstheme="minorHAnsi"/>
          <w:spacing w:val="-11"/>
          <w:sz w:val="22"/>
          <w:szCs w:val="22"/>
        </w:rPr>
        <w:t>z rysik</w:t>
      </w:r>
      <w:r w:rsidR="00CF3B0B" w:rsidRPr="003E6B4C">
        <w:rPr>
          <w:rFonts w:asciiTheme="minorHAnsi" w:hAnsiTheme="minorHAnsi" w:cstheme="minorHAnsi"/>
          <w:spacing w:val="-11"/>
          <w:sz w:val="22"/>
          <w:szCs w:val="22"/>
        </w:rPr>
        <w:t>iem</w:t>
      </w:r>
      <w:r w:rsidR="00734F07"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 -</w:t>
      </w:r>
      <w:r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="007E721D" w:rsidRPr="003E6B4C">
        <w:rPr>
          <w:rFonts w:asciiTheme="minorHAnsi" w:hAnsiTheme="minorHAnsi" w:cstheme="minorHAnsi"/>
          <w:spacing w:val="-11"/>
          <w:sz w:val="22"/>
          <w:szCs w:val="22"/>
        </w:rPr>
        <w:t>9 szt.</w:t>
      </w:r>
      <w:r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,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zgodnie z opisem przedmiotu zamówienia stanowiącym 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Załącznik nr 1.</w:t>
      </w:r>
      <w:r w:rsidR="00BC19D5"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6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do SWZ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oraz w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>Załączniku Nr 2</w:t>
      </w:r>
      <w:r w:rsidR="006C3CE3"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do SWZ 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– 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Projektowane postanowienia umowy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6D824E1B" w14:textId="29BE5ACC" w:rsidR="00181ACE" w:rsidRPr="003E6B4C" w:rsidRDefault="00181ACE" w:rsidP="00372A89">
      <w:pPr>
        <w:pStyle w:val="Default"/>
        <w:rPr>
          <w:rFonts w:asciiTheme="minorHAnsi" w:eastAsia="Times New Roman" w:hAnsiTheme="minorHAnsi" w:cstheme="minorHAnsi"/>
          <w:color w:val="auto"/>
          <w:spacing w:val="-11"/>
          <w:sz w:val="22"/>
          <w:szCs w:val="22"/>
        </w:rPr>
      </w:pPr>
    </w:p>
    <w:p w14:paraId="1B55B16B" w14:textId="3FB23B84" w:rsidR="0099404A" w:rsidRPr="003E6B4C" w:rsidRDefault="0099404A" w:rsidP="00EF12BF">
      <w:pPr>
        <w:numPr>
          <w:ilvl w:val="0"/>
          <w:numId w:val="2"/>
        </w:numPr>
        <w:shd w:val="clear" w:color="auto" w:fill="FFFFFF"/>
        <w:tabs>
          <w:tab w:val="left" w:pos="283"/>
        </w:tabs>
        <w:spacing w:line="276" w:lineRule="auto"/>
        <w:ind w:left="283" w:right="5" w:hanging="283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>Oferowany i dostarczony przedmiot zamówienia musi spełniać parametry nie gorsze niż przedstawione jako wymagane w Opisie Przedmiotu Zamówienia</w:t>
      </w:r>
      <w:r w:rsidR="004F4CEB"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 xml:space="preserve"> w każdej części</w:t>
      </w:r>
      <w:r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>.</w:t>
      </w:r>
    </w:p>
    <w:p w14:paraId="418423B9" w14:textId="1D8E9C07" w:rsidR="0099404A" w:rsidRPr="003E6B4C" w:rsidRDefault="0099404A" w:rsidP="008234ED">
      <w:pPr>
        <w:numPr>
          <w:ilvl w:val="0"/>
          <w:numId w:val="2"/>
        </w:numPr>
        <w:shd w:val="clear" w:color="auto" w:fill="FFFFFF"/>
        <w:tabs>
          <w:tab w:val="left" w:pos="283"/>
        </w:tabs>
        <w:spacing w:line="276" w:lineRule="auto"/>
        <w:ind w:left="283" w:right="250" w:hanging="283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Sprz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ęt </w:t>
      </w:r>
      <w:r w:rsidR="004F4CEB"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wymieniony w każdej części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 będący przedmiotem dostawy winien być fabrycznie nowy, nieużywany,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nieuszkodzony oraz nieobciążony prawami osób trzecich</w:t>
      </w:r>
      <w:r w:rsidR="008251C9" w:rsidRPr="003E6B4C">
        <w:rPr>
          <w:rFonts w:asciiTheme="minorHAnsi" w:eastAsia="Times New Roman" w:hAnsiTheme="minorHAnsi" w:cstheme="minorHAnsi"/>
          <w:sz w:val="22"/>
          <w:szCs w:val="22"/>
        </w:rPr>
        <w:t>, wolny od wad prawnych i fizycznych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56C758EE" w14:textId="0D59EA80" w:rsidR="003758BA" w:rsidRPr="003E6B4C" w:rsidRDefault="0099404A" w:rsidP="008234ED">
      <w:pPr>
        <w:numPr>
          <w:ilvl w:val="0"/>
          <w:numId w:val="2"/>
        </w:numPr>
        <w:shd w:val="clear" w:color="auto" w:fill="FFFFFF"/>
        <w:tabs>
          <w:tab w:val="left" w:pos="283"/>
        </w:tabs>
        <w:spacing w:line="276" w:lineRule="auto"/>
        <w:ind w:left="283" w:right="250" w:hanging="283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0"/>
          <w:sz w:val="22"/>
          <w:szCs w:val="22"/>
        </w:rPr>
        <w:t>Przedmiot zam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ówienia ma zostać dostarczony </w:t>
      </w:r>
      <w:r w:rsidR="00082F7E"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do </w:t>
      </w:r>
      <w:r w:rsidR="003758BA"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siedziby </w:t>
      </w:r>
      <w:r w:rsidR="003758BA" w:rsidRPr="003E6B4C">
        <w:rPr>
          <w:rFonts w:asciiTheme="minorHAnsi" w:hAnsiTheme="minorHAnsi" w:cstheme="minorHAnsi"/>
          <w:bCs/>
          <w:sz w:val="22"/>
          <w:szCs w:val="22"/>
        </w:rPr>
        <w:t>Ośrodka Studiów Wschodnich im. Marka Karpia</w:t>
      </w:r>
      <w:r w:rsidR="003758BA" w:rsidRPr="003E6B4C">
        <w:rPr>
          <w:rFonts w:asciiTheme="minorHAnsi" w:hAnsiTheme="minorHAnsi" w:cstheme="minorHAnsi"/>
          <w:bCs/>
          <w:spacing w:val="-11"/>
          <w:sz w:val="22"/>
          <w:szCs w:val="22"/>
        </w:rPr>
        <w:t xml:space="preserve">, </w:t>
      </w:r>
      <w:r w:rsidR="003758BA" w:rsidRPr="003E6B4C">
        <w:rPr>
          <w:rFonts w:asciiTheme="minorHAnsi" w:hAnsiTheme="minorHAnsi" w:cstheme="minorHAnsi"/>
          <w:sz w:val="22"/>
          <w:szCs w:val="22"/>
        </w:rPr>
        <w:t>ul. Koszykowa 6a</w:t>
      </w:r>
      <w:r w:rsidR="003758BA"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, </w:t>
      </w:r>
      <w:r w:rsidR="003758BA" w:rsidRPr="003E6B4C">
        <w:rPr>
          <w:rFonts w:asciiTheme="minorHAnsi" w:hAnsiTheme="minorHAnsi" w:cstheme="minorHAnsi"/>
          <w:sz w:val="22"/>
          <w:szCs w:val="22"/>
        </w:rPr>
        <w:t>00-564 Warszawa.</w:t>
      </w:r>
    </w:p>
    <w:p w14:paraId="5D15784E" w14:textId="694ACCBD" w:rsidR="0099404A" w:rsidRPr="003E6B4C" w:rsidRDefault="0099404A" w:rsidP="008234ED">
      <w:pPr>
        <w:numPr>
          <w:ilvl w:val="0"/>
          <w:numId w:val="3"/>
        </w:numPr>
        <w:shd w:val="clear" w:color="auto" w:fill="FFFFFF"/>
        <w:tabs>
          <w:tab w:val="left" w:pos="283"/>
        </w:tabs>
        <w:spacing w:line="276" w:lineRule="auto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0"/>
          <w:sz w:val="22"/>
          <w:szCs w:val="22"/>
        </w:rPr>
        <w:t>Rodzaj zam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ówienia: </w:t>
      </w:r>
      <w:r w:rsidR="008251C9" w:rsidRPr="003E6B4C">
        <w:rPr>
          <w:rFonts w:asciiTheme="minorHAnsi" w:eastAsia="Times New Roman" w:hAnsiTheme="minorHAnsi" w:cstheme="minorHAnsi"/>
          <w:spacing w:val="-10"/>
          <w:sz w:val="22"/>
          <w:szCs w:val="22"/>
          <w:u w:val="single"/>
        </w:rPr>
        <w:t>dostawa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  <w:u w:val="single"/>
        </w:rPr>
        <w:t>.</w:t>
      </w:r>
    </w:p>
    <w:p w14:paraId="1BB52DB7" w14:textId="77777777" w:rsidR="0099404A" w:rsidRPr="003E6B4C" w:rsidRDefault="0099404A" w:rsidP="008234ED">
      <w:pPr>
        <w:numPr>
          <w:ilvl w:val="0"/>
          <w:numId w:val="3"/>
        </w:numPr>
        <w:shd w:val="clear" w:color="auto" w:fill="FFFFFF"/>
        <w:tabs>
          <w:tab w:val="left" w:pos="283"/>
        </w:tabs>
        <w:spacing w:line="276" w:lineRule="auto"/>
        <w:ind w:left="283" w:right="5530" w:hanging="283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Wsp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ólny Słownik Zamówień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  <w:lang w:val="en-US"/>
        </w:rPr>
        <w:t xml:space="preserve">(CPV): 30213100-6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– Komputery przenośne</w:t>
      </w:r>
    </w:p>
    <w:p w14:paraId="23A49095" w14:textId="0BAC80FD" w:rsidR="00AC35D7" w:rsidRPr="003E6B4C" w:rsidRDefault="00165E8E" w:rsidP="00B75503">
      <w:pPr>
        <w:shd w:val="clear" w:color="auto" w:fill="FFFFFF"/>
        <w:tabs>
          <w:tab w:val="left" w:pos="283"/>
        </w:tabs>
        <w:spacing w:line="276" w:lineRule="auto"/>
        <w:ind w:left="283" w:right="5530"/>
        <w:rPr>
          <w:rFonts w:asciiTheme="minorHAnsi" w:eastAsia="Times New Roman" w:hAnsiTheme="minorHAnsi" w:cstheme="minorHAnsi"/>
          <w:spacing w:val="-11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30231300-0- </w:t>
      </w:r>
      <w:r w:rsidR="0044339B"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Monitory ekranowe</w:t>
      </w:r>
    </w:p>
    <w:p w14:paraId="7BAA8CFE" w14:textId="008355B9" w:rsidR="00B75503" w:rsidRPr="003E6B4C" w:rsidRDefault="00B75503" w:rsidP="00B75503">
      <w:pPr>
        <w:shd w:val="clear" w:color="auto" w:fill="FFFFFF"/>
        <w:tabs>
          <w:tab w:val="left" w:pos="283"/>
        </w:tabs>
        <w:spacing w:line="276" w:lineRule="auto"/>
        <w:ind w:left="283" w:right="5530"/>
        <w:rPr>
          <w:rFonts w:asciiTheme="minorHAnsi" w:eastAsia="Times New Roman" w:hAnsiTheme="minorHAnsi" w:cstheme="minorHAnsi"/>
          <w:spacing w:val="-11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48820000-2</w:t>
      </w:r>
      <w:r w:rsidR="00384748"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- Serwery</w:t>
      </w:r>
    </w:p>
    <w:p w14:paraId="772C5427" w14:textId="3C52DF8B" w:rsidR="00B75503" w:rsidRPr="003E6B4C" w:rsidRDefault="00B75503" w:rsidP="00B75503">
      <w:pPr>
        <w:shd w:val="clear" w:color="auto" w:fill="FFFFFF"/>
        <w:tabs>
          <w:tab w:val="left" w:pos="283"/>
        </w:tabs>
        <w:spacing w:line="276" w:lineRule="auto"/>
        <w:ind w:left="283" w:right="5530"/>
        <w:rPr>
          <w:rFonts w:asciiTheme="minorHAnsi" w:eastAsia="Times New Roman" w:hAnsiTheme="minorHAnsi" w:cstheme="minorHAnsi"/>
          <w:spacing w:val="-11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32232000-8</w:t>
      </w:r>
      <w:r w:rsidR="00CB0452"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 - Sprzęt wideokonferencyjny</w:t>
      </w:r>
    </w:p>
    <w:p w14:paraId="3E3FE442" w14:textId="497920C9" w:rsidR="0099404A" w:rsidRPr="003E6B4C" w:rsidRDefault="00E16620" w:rsidP="007E721D">
      <w:pPr>
        <w:shd w:val="clear" w:color="auto" w:fill="FFFFFF"/>
        <w:tabs>
          <w:tab w:val="left" w:pos="283"/>
        </w:tabs>
        <w:spacing w:line="276" w:lineRule="auto"/>
        <w:ind w:left="283" w:right="5530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30213200-7- Komputer tablet</w:t>
      </w:r>
    </w:p>
    <w:p w14:paraId="3424866D" w14:textId="7D537CBA" w:rsidR="0099404A" w:rsidRPr="00D02472" w:rsidRDefault="0099404A" w:rsidP="00D02472">
      <w:pPr>
        <w:pStyle w:val="Akapitzlist"/>
        <w:numPr>
          <w:ilvl w:val="0"/>
          <w:numId w:val="3"/>
        </w:numPr>
        <w:shd w:val="clear" w:color="auto" w:fill="FFFFFF"/>
        <w:tabs>
          <w:tab w:val="left" w:pos="283"/>
        </w:tabs>
        <w:spacing w:line="276" w:lineRule="auto"/>
        <w:ind w:left="142" w:right="1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D02472">
        <w:rPr>
          <w:rFonts w:asciiTheme="minorHAnsi" w:hAnsiTheme="minorHAnsi" w:cstheme="minorHAnsi"/>
          <w:spacing w:val="-4"/>
          <w:sz w:val="22"/>
          <w:szCs w:val="22"/>
        </w:rPr>
        <w:t>Zamawiaj</w:t>
      </w:r>
      <w:r w:rsidRPr="00D02472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ący nie określa dodatkowych wymagań, o których mowa w art. 96 ust. 2 pkt 2 Pzp </w:t>
      </w:r>
      <w:r w:rsidRPr="00D02472">
        <w:rPr>
          <w:rFonts w:asciiTheme="minorHAnsi" w:eastAsia="Times New Roman" w:hAnsiTheme="minorHAnsi" w:cstheme="minorHAnsi"/>
          <w:sz w:val="22"/>
          <w:szCs w:val="22"/>
        </w:rPr>
        <w:t>związanych z zatrudnianiem osób.</w:t>
      </w:r>
    </w:p>
    <w:p w14:paraId="72C2BDEF" w14:textId="77777777" w:rsidR="0099404A" w:rsidRPr="003E6B4C" w:rsidRDefault="0099404A" w:rsidP="008234ED">
      <w:pPr>
        <w:shd w:val="clear" w:color="auto" w:fill="FFFFFF"/>
        <w:spacing w:before="336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4" w:name="bookmark3"/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</w:rPr>
        <w:t>R</w:t>
      </w:r>
      <w:bookmarkEnd w:id="4"/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</w:rPr>
        <w:t>ozdz. IV. Oferty cz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ęściowe i wariantowe</w:t>
      </w:r>
    </w:p>
    <w:p w14:paraId="6AE4238D" w14:textId="77777777" w:rsidR="008E2D45" w:rsidRPr="003E6B4C" w:rsidRDefault="008E2D45" w:rsidP="00863470">
      <w:pPr>
        <w:pStyle w:val="Akapitzlist"/>
        <w:numPr>
          <w:ilvl w:val="0"/>
          <w:numId w:val="6"/>
        </w:numPr>
        <w:shd w:val="clear" w:color="auto" w:fill="FFFFFF"/>
        <w:spacing w:line="312" w:lineRule="exact"/>
        <w:ind w:left="426" w:right="5" w:hanging="426"/>
        <w:jc w:val="both"/>
        <w:rPr>
          <w:rFonts w:asciiTheme="minorHAnsi" w:eastAsia="Times New Roman" w:hAnsiTheme="minorHAnsi" w:cstheme="minorHAnsi"/>
          <w:b/>
          <w:bCs/>
          <w:spacing w:val="-6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6"/>
          <w:sz w:val="22"/>
          <w:szCs w:val="22"/>
        </w:rPr>
        <w:t>Zamawiający dopuszcza składanie ofert częściowych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. Wykonawca może złożyć ofertę na jedną lub wybraną przez siebie dowolną ilość części lub na wszystkie części zamówienia. </w:t>
      </w:r>
      <w:r w:rsidRPr="003E6B4C">
        <w:rPr>
          <w:rFonts w:asciiTheme="minorHAnsi" w:eastAsia="Times New Roman" w:hAnsiTheme="minorHAnsi" w:cstheme="minorHAnsi"/>
          <w:b/>
          <w:bCs/>
          <w:spacing w:val="-6"/>
          <w:sz w:val="22"/>
          <w:szCs w:val="22"/>
        </w:rPr>
        <w:t>Każda z części będzie oceniana oddzielnie.</w:t>
      </w:r>
    </w:p>
    <w:p w14:paraId="366E4E62" w14:textId="77777777" w:rsidR="0099404A" w:rsidRPr="003E6B4C" w:rsidRDefault="0099404A" w:rsidP="008234ED">
      <w:pPr>
        <w:numPr>
          <w:ilvl w:val="0"/>
          <w:numId w:val="6"/>
        </w:numPr>
        <w:shd w:val="clear" w:color="auto" w:fill="FFFFFF"/>
        <w:tabs>
          <w:tab w:val="left" w:pos="283"/>
        </w:tabs>
        <w:spacing w:line="276" w:lineRule="auto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ący nie wymaga i 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nie dopuszcza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możliwości składania 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>ofert wariantowych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.</w:t>
      </w:r>
    </w:p>
    <w:p w14:paraId="40C1CD9C" w14:textId="0ABC1DC9" w:rsidR="0099404A" w:rsidRPr="003E6B4C" w:rsidRDefault="0099404A" w:rsidP="008234ED">
      <w:pPr>
        <w:shd w:val="clear" w:color="auto" w:fill="FFFFFF"/>
        <w:spacing w:before="312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5" w:name="bookmark4"/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R</w:t>
      </w:r>
      <w:bookmarkEnd w:id="5"/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ozdz. V. Wizja lokalna</w:t>
      </w:r>
      <w:r w:rsidR="0044319D"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 xml:space="preserve"> </w:t>
      </w:r>
    </w:p>
    <w:p w14:paraId="65F9A280" w14:textId="77777777" w:rsidR="0099404A" w:rsidRPr="003E6B4C" w:rsidRDefault="0099404A" w:rsidP="008234ED">
      <w:pPr>
        <w:shd w:val="clear" w:color="auto" w:fill="FFFFFF"/>
        <w:spacing w:before="178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ący nie wymaga ani nie przewiduje możliwości odbycia przez Wykonawców wizji lokalnej oraz 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sprawdzenia przez Wykonawcę dokumentów dostępnych na miejscu u Zamawiającego z uwagi na fakt, </w:t>
      </w:r>
      <w:r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 xml:space="preserve">że wszelkie informacje niezbędne do zapoznania się z zakresem zamówienia oraz konieczne do złożenia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oferty zawiera niniejsza SWZ wraz załącznikami.</w:t>
      </w:r>
    </w:p>
    <w:p w14:paraId="34DBF79F" w14:textId="77777777" w:rsidR="0099404A" w:rsidRPr="003E6B4C" w:rsidRDefault="0099404A" w:rsidP="008234ED">
      <w:pPr>
        <w:shd w:val="clear" w:color="auto" w:fill="FFFFFF"/>
        <w:spacing w:before="307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6" w:name="bookmark5"/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R</w:t>
      </w:r>
      <w:bookmarkEnd w:id="6"/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ozdz. VI. Podwykonawstwo</w:t>
      </w:r>
    </w:p>
    <w:p w14:paraId="75B7508C" w14:textId="77777777" w:rsidR="0099404A" w:rsidRPr="003E6B4C" w:rsidRDefault="0099404A" w:rsidP="008234ED">
      <w:pPr>
        <w:numPr>
          <w:ilvl w:val="0"/>
          <w:numId w:val="7"/>
        </w:numPr>
        <w:shd w:val="clear" w:color="auto" w:fill="FFFFFF"/>
        <w:tabs>
          <w:tab w:val="left" w:pos="283"/>
        </w:tabs>
        <w:spacing w:before="178" w:line="276" w:lineRule="auto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Wykonawca </w:t>
      </w:r>
      <w:r w:rsidRPr="003E6B4C">
        <w:rPr>
          <w:rFonts w:asciiTheme="minorHAnsi" w:hAnsiTheme="minorHAnsi" w:cstheme="minorHAnsi"/>
          <w:b/>
          <w:bCs/>
          <w:spacing w:val="-11"/>
          <w:sz w:val="22"/>
          <w:szCs w:val="22"/>
        </w:rPr>
        <w:t>mo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że powierzyć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wykonanie części zamówienia podwykonawcy.</w:t>
      </w:r>
    </w:p>
    <w:p w14:paraId="1499F722" w14:textId="77777777" w:rsidR="0099404A" w:rsidRPr="003E6B4C" w:rsidRDefault="0099404A" w:rsidP="008234ED">
      <w:pPr>
        <w:numPr>
          <w:ilvl w:val="0"/>
          <w:numId w:val="7"/>
        </w:numPr>
        <w:shd w:val="clear" w:color="auto" w:fill="FFFFFF"/>
        <w:tabs>
          <w:tab w:val="left" w:pos="283"/>
        </w:tabs>
        <w:spacing w:line="276" w:lineRule="auto"/>
        <w:ind w:left="283" w:hanging="283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Powierzenie wykonania cz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ęści zamówienia podwykonawcom nie zwalnia Wykonawcy z odpowiedzialności za należyte wykonanie tego zamówienia.</w:t>
      </w:r>
    </w:p>
    <w:p w14:paraId="71AA98F5" w14:textId="77777777" w:rsidR="0099404A" w:rsidRPr="003E6B4C" w:rsidRDefault="0099404A" w:rsidP="008234ED">
      <w:pPr>
        <w:shd w:val="clear" w:color="auto" w:fill="FFFFFF"/>
        <w:spacing w:before="307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7" w:name="bookmark6"/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R</w:t>
      </w:r>
      <w:bookmarkEnd w:id="7"/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ozdz. VII. Informacja o obowi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>ązku osobistego wykonania przez wykonawcę kluczowych zadań</w:t>
      </w:r>
    </w:p>
    <w:p w14:paraId="38BAE564" w14:textId="77777777" w:rsidR="0099404A" w:rsidRPr="003E6B4C" w:rsidRDefault="0099404A" w:rsidP="008234ED">
      <w:pPr>
        <w:shd w:val="clear" w:color="auto" w:fill="FFFFFF"/>
        <w:tabs>
          <w:tab w:val="left" w:pos="216"/>
        </w:tabs>
        <w:spacing w:before="182"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1.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10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ący, 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 xml:space="preserve">nie zastrzega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na podstawie art. 60 pkt 1 Pzp obowiązku osobistego wykonania przez</w:t>
      </w:r>
    </w:p>
    <w:p w14:paraId="74FF06DD" w14:textId="77777777" w:rsidR="0099404A" w:rsidRPr="003E6B4C" w:rsidRDefault="0099404A" w:rsidP="008234ED">
      <w:pPr>
        <w:shd w:val="clear" w:color="auto" w:fill="FFFFFF"/>
        <w:spacing w:before="5" w:line="276" w:lineRule="auto"/>
        <w:ind w:left="283" w:right="5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7"/>
          <w:sz w:val="22"/>
          <w:szCs w:val="22"/>
        </w:rPr>
        <w:t>poszczeg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ólnych wykonawców wspólnie ubiegających się o udzielenie zamówienia kluczowych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zadań.</w:t>
      </w:r>
    </w:p>
    <w:p w14:paraId="76B74ECF" w14:textId="77777777" w:rsidR="0099404A" w:rsidRPr="003E6B4C" w:rsidRDefault="0099404A" w:rsidP="008234ED">
      <w:pPr>
        <w:shd w:val="clear" w:color="auto" w:fill="FFFFFF"/>
        <w:tabs>
          <w:tab w:val="left" w:pos="216"/>
        </w:tabs>
        <w:spacing w:before="5"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2.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11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ący, 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nie zastrzega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na podstawie art. 121 pkt 1 Pzp obowiązku osobistego wykonania przez</w:t>
      </w:r>
    </w:p>
    <w:p w14:paraId="71574538" w14:textId="77777777" w:rsidR="0099404A" w:rsidRPr="003E6B4C" w:rsidRDefault="0099404A" w:rsidP="008234ED">
      <w:pPr>
        <w:shd w:val="clear" w:color="auto" w:fill="FFFFFF"/>
        <w:spacing w:line="276" w:lineRule="auto"/>
        <w:ind w:left="283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lastRenderedPageBreak/>
        <w:t>Wykonawc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ę kluczowych zadań.</w:t>
      </w:r>
    </w:p>
    <w:p w14:paraId="0DF5220F" w14:textId="77777777" w:rsidR="00F76D7B" w:rsidRPr="003E6B4C" w:rsidRDefault="0099404A" w:rsidP="008234ED">
      <w:pPr>
        <w:shd w:val="clear" w:color="auto" w:fill="FFFFFF"/>
        <w:spacing w:before="182" w:line="276" w:lineRule="auto"/>
        <w:ind w:right="4378" w:firstLine="106"/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</w:pPr>
      <w:bookmarkStart w:id="8" w:name="bookmark7"/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</w:rPr>
        <w:t>R</w:t>
      </w:r>
      <w:bookmarkEnd w:id="8"/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</w:rPr>
        <w:t>ozdz. VIII. Termin wykonania zam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 xml:space="preserve">ówienia </w:t>
      </w:r>
    </w:p>
    <w:p w14:paraId="3C077672" w14:textId="245AFCE8" w:rsidR="0099404A" w:rsidRPr="003E6B4C" w:rsidRDefault="0099404A" w:rsidP="008234ED">
      <w:pPr>
        <w:shd w:val="clear" w:color="auto" w:fill="FFFFFF"/>
        <w:spacing w:before="182" w:line="276" w:lineRule="auto"/>
        <w:ind w:right="572" w:firstLine="106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Termin wykonania zamówienia</w:t>
      </w:r>
      <w:r w:rsidR="005E43D6"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 dla każdej </w:t>
      </w:r>
      <w:r w:rsidR="005E43D6" w:rsidRPr="000929DD">
        <w:rPr>
          <w:rFonts w:asciiTheme="minorHAnsi" w:eastAsia="Times New Roman" w:hAnsiTheme="minorHAnsi" w:cstheme="minorHAnsi"/>
          <w:spacing w:val="-11"/>
          <w:sz w:val="22"/>
          <w:szCs w:val="22"/>
        </w:rPr>
        <w:t>części</w:t>
      </w:r>
      <w:r w:rsidRPr="000929DD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: </w:t>
      </w:r>
      <w:r w:rsidR="008F0841" w:rsidRPr="000929DD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>23</w:t>
      </w:r>
      <w:r w:rsidRPr="000929DD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 grudnia 202</w:t>
      </w:r>
      <w:r w:rsidR="00580E93" w:rsidRPr="000929DD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>4</w:t>
      </w:r>
      <w:r w:rsidRPr="000929DD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 r</w:t>
      </w:r>
      <w:r w:rsidR="000D575C" w:rsidRPr="000929DD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>. do godziny 12:00.</w:t>
      </w:r>
    </w:p>
    <w:p w14:paraId="0D0D02A1" w14:textId="77777777" w:rsidR="0099404A" w:rsidRPr="003E6B4C" w:rsidRDefault="0099404A" w:rsidP="008234ED">
      <w:pPr>
        <w:shd w:val="clear" w:color="auto" w:fill="FFFFFF"/>
        <w:spacing w:before="490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9" w:name="bookmark8"/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R</w:t>
      </w:r>
      <w:bookmarkEnd w:id="9"/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ozdz. IX. Podstawy wykluczenia z post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>ępowania</w:t>
      </w:r>
    </w:p>
    <w:p w14:paraId="472A91DC" w14:textId="1620F964" w:rsidR="0099404A" w:rsidRPr="003E6B4C" w:rsidRDefault="0099404A" w:rsidP="008234ED">
      <w:pPr>
        <w:shd w:val="clear" w:color="auto" w:fill="FFFFFF"/>
        <w:spacing w:before="182" w:line="276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7"/>
          <w:sz w:val="22"/>
          <w:szCs w:val="22"/>
        </w:rPr>
        <w:t>1. Z post</w:t>
      </w:r>
      <w:r w:rsidRPr="003E6B4C">
        <w:rPr>
          <w:rFonts w:asciiTheme="minorHAnsi" w:eastAsia="Times New Roman" w:hAnsiTheme="minorHAnsi" w:cstheme="minorHAnsi"/>
          <w:b/>
          <w:bCs/>
          <w:spacing w:val="-17"/>
          <w:sz w:val="22"/>
          <w:szCs w:val="22"/>
        </w:rPr>
        <w:t xml:space="preserve">ępowania o udzielenie zamówienia Zamawiający wykluczy Wykonawcę w okolicznościach 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wskazanych w art. 108 ust. 1 Pzp, tj. Wykonawcę:</w:t>
      </w:r>
    </w:p>
    <w:p w14:paraId="472A87AD" w14:textId="77777777" w:rsidR="0099404A" w:rsidRPr="003E6B4C" w:rsidRDefault="0099404A" w:rsidP="008234ED">
      <w:pPr>
        <w:shd w:val="clear" w:color="auto" w:fill="FFFFFF"/>
        <w:tabs>
          <w:tab w:val="left" w:pos="792"/>
        </w:tabs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1.1.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10"/>
          <w:sz w:val="22"/>
          <w:szCs w:val="22"/>
        </w:rPr>
        <w:t>b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ędącego osobą fizyczną, którego prawomocnie skazano za przestępstwo:</w:t>
      </w:r>
    </w:p>
    <w:p w14:paraId="45A3E11F" w14:textId="77777777" w:rsidR="0099404A" w:rsidRPr="003E6B4C" w:rsidRDefault="0099404A" w:rsidP="008234ED">
      <w:pPr>
        <w:numPr>
          <w:ilvl w:val="0"/>
          <w:numId w:val="8"/>
        </w:numPr>
        <w:shd w:val="clear" w:color="auto" w:fill="FFFFFF"/>
        <w:tabs>
          <w:tab w:val="left" w:pos="1421"/>
        </w:tabs>
        <w:spacing w:line="276" w:lineRule="auto"/>
        <w:ind w:left="1421" w:hanging="701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5"/>
          <w:sz w:val="22"/>
          <w:szCs w:val="22"/>
        </w:rPr>
        <w:t>udzia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łu w zorganizowanej grupie przestępczej albo związku mającym na celu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>popełnienie przestępstwa lub przestępstwa skarbowego, o którym mowa w</w:t>
      </w:r>
      <w:hyperlink r:id="rId9" w:history="1">
        <w:r w:rsidRPr="003E6B4C">
          <w:rPr>
            <w:rFonts w:asciiTheme="minorHAnsi" w:eastAsia="Times New Roman" w:hAnsiTheme="minorHAnsi" w:cstheme="minorHAnsi"/>
            <w:spacing w:val="-6"/>
            <w:sz w:val="22"/>
            <w:szCs w:val="22"/>
            <w:u w:val="single"/>
          </w:rPr>
          <w:t xml:space="preserve"> art. 258 </w:t>
        </w:r>
      </w:hyperlink>
      <w:r w:rsidRPr="003E6B4C">
        <w:rPr>
          <w:rFonts w:asciiTheme="minorHAnsi" w:eastAsia="Times New Roman" w:hAnsiTheme="minorHAnsi" w:cstheme="minorHAnsi"/>
          <w:sz w:val="22"/>
          <w:szCs w:val="22"/>
        </w:rPr>
        <w:t>Kodeksu karnego,</w:t>
      </w:r>
    </w:p>
    <w:p w14:paraId="3B0043F8" w14:textId="77777777" w:rsidR="0099404A" w:rsidRPr="003E6B4C" w:rsidRDefault="0099404A" w:rsidP="008234ED">
      <w:pPr>
        <w:numPr>
          <w:ilvl w:val="0"/>
          <w:numId w:val="8"/>
        </w:numPr>
        <w:shd w:val="clear" w:color="auto" w:fill="FFFFFF"/>
        <w:tabs>
          <w:tab w:val="left" w:pos="1421"/>
        </w:tabs>
        <w:spacing w:line="276" w:lineRule="auto"/>
        <w:ind w:left="720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handlu lud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źmi, o którym mowa w</w:t>
      </w:r>
      <w:hyperlink r:id="rId10" w:history="1">
        <w:r w:rsidRPr="003E6B4C">
          <w:rPr>
            <w:rFonts w:asciiTheme="minorHAnsi" w:eastAsia="Times New Roman" w:hAnsiTheme="minorHAnsi" w:cstheme="minorHAnsi"/>
            <w:spacing w:val="-8"/>
            <w:sz w:val="22"/>
            <w:szCs w:val="22"/>
            <w:u w:val="single"/>
          </w:rPr>
          <w:t xml:space="preserve"> art. 189a </w:t>
        </w:r>
      </w:hyperlink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Kodeksu karnego,</w:t>
      </w:r>
    </w:p>
    <w:p w14:paraId="143C558A" w14:textId="5C226FE6" w:rsidR="0099404A" w:rsidRPr="003E6B4C" w:rsidRDefault="0099404A" w:rsidP="008234ED">
      <w:pPr>
        <w:numPr>
          <w:ilvl w:val="0"/>
          <w:numId w:val="8"/>
        </w:numPr>
        <w:shd w:val="clear" w:color="auto" w:fill="FFFFFF"/>
        <w:tabs>
          <w:tab w:val="left" w:pos="1421"/>
        </w:tabs>
        <w:spacing w:line="276" w:lineRule="auto"/>
        <w:ind w:left="1421" w:hanging="701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o kt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órym mowa w</w:t>
      </w:r>
      <w:hyperlink r:id="rId11" w:history="1">
        <w:r w:rsidRPr="003E6B4C">
          <w:rPr>
            <w:rFonts w:asciiTheme="minorHAnsi" w:eastAsia="Times New Roman" w:hAnsiTheme="minorHAnsi" w:cstheme="minorHAnsi"/>
            <w:spacing w:val="-11"/>
            <w:sz w:val="22"/>
            <w:szCs w:val="22"/>
            <w:u w:val="single"/>
          </w:rPr>
          <w:t xml:space="preserve"> art. 228-230a,</w:t>
        </w:r>
      </w:hyperlink>
      <w:hyperlink r:id="rId12" w:history="1">
        <w:r w:rsidRPr="003E6B4C">
          <w:rPr>
            <w:rFonts w:asciiTheme="minorHAnsi" w:eastAsia="Times New Roman" w:hAnsiTheme="minorHAnsi" w:cstheme="minorHAnsi"/>
            <w:spacing w:val="-11"/>
            <w:sz w:val="22"/>
            <w:szCs w:val="22"/>
            <w:u w:val="single"/>
          </w:rPr>
          <w:t xml:space="preserve"> art. 250a </w:t>
        </w:r>
      </w:hyperlink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Kodeksu karnego, w</w:t>
      </w:r>
      <w:hyperlink r:id="rId13" w:history="1">
        <w:r w:rsidRPr="003E6B4C">
          <w:rPr>
            <w:rFonts w:asciiTheme="minorHAnsi" w:eastAsia="Times New Roman" w:hAnsiTheme="minorHAnsi" w:cstheme="minorHAnsi"/>
            <w:spacing w:val="-11"/>
            <w:sz w:val="22"/>
            <w:szCs w:val="22"/>
            <w:u w:val="single"/>
          </w:rPr>
          <w:t xml:space="preserve"> art. 46-48 </w:t>
        </w:r>
      </w:hyperlink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ustawy z dnia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25 czerwca 2010 r. o sporcie (Dz. U. z 202</w:t>
      </w:r>
      <w:r w:rsidR="00C3134C"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3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 r. poz. </w:t>
      </w:r>
      <w:r w:rsidR="00C3134C"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2048 oraz z 2024 r. poz. 116</w:t>
      </w:r>
      <w:r w:rsidR="00EE3D9F"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6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) lub w</w:t>
      </w:r>
      <w:hyperlink r:id="rId14" w:history="1">
        <w:r w:rsidRPr="003E6B4C">
          <w:rPr>
            <w:rFonts w:asciiTheme="minorHAnsi" w:eastAsia="Times New Roman" w:hAnsiTheme="minorHAnsi" w:cstheme="minorHAnsi"/>
            <w:spacing w:val="-8"/>
            <w:sz w:val="22"/>
            <w:szCs w:val="22"/>
            <w:u w:val="single"/>
          </w:rPr>
          <w:t xml:space="preserve"> art. 54 ust. 1-4 </w:t>
        </w:r>
      </w:hyperlink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ustawy z dnia 12 maja 2011 r. o refundacji leków, środków spożywczych specjalnego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przeznaczenia żywieniowego oraz wyrobów medycznych (Dz. U. z 202</w:t>
      </w:r>
      <w:r w:rsidR="00EE3D9F"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4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 r. poz. </w:t>
      </w:r>
      <w:r w:rsidR="00EE3D9F"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930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),</w:t>
      </w:r>
    </w:p>
    <w:p w14:paraId="69AA5DCE" w14:textId="77777777" w:rsidR="0099404A" w:rsidRPr="003E6B4C" w:rsidRDefault="0099404A" w:rsidP="008234ED">
      <w:pPr>
        <w:numPr>
          <w:ilvl w:val="0"/>
          <w:numId w:val="8"/>
        </w:numPr>
        <w:shd w:val="clear" w:color="auto" w:fill="FFFFFF"/>
        <w:tabs>
          <w:tab w:val="left" w:pos="1421"/>
        </w:tabs>
        <w:spacing w:before="5" w:line="276" w:lineRule="auto"/>
        <w:ind w:left="1421" w:hanging="701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4"/>
          <w:sz w:val="22"/>
          <w:szCs w:val="22"/>
        </w:rPr>
        <w:t>finansowania przest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>ępstwa o charakterze terrorystycznym, o którym mowa w</w:t>
      </w:r>
      <w:hyperlink r:id="rId15" w:history="1">
        <w:r w:rsidRPr="003E6B4C">
          <w:rPr>
            <w:rFonts w:asciiTheme="minorHAnsi" w:eastAsia="Times New Roman" w:hAnsiTheme="minorHAnsi" w:cstheme="minorHAnsi"/>
            <w:spacing w:val="-4"/>
            <w:sz w:val="22"/>
            <w:szCs w:val="22"/>
            <w:u w:val="single"/>
          </w:rPr>
          <w:t xml:space="preserve"> art. </w:t>
        </w:r>
        <w:r w:rsidRPr="003E6B4C">
          <w:rPr>
            <w:rFonts w:asciiTheme="minorHAnsi" w:eastAsia="Times New Roman" w:hAnsiTheme="minorHAnsi" w:cstheme="minorHAnsi"/>
            <w:spacing w:val="-8"/>
            <w:sz w:val="22"/>
            <w:szCs w:val="22"/>
            <w:u w:val="single"/>
          </w:rPr>
          <w:t xml:space="preserve">165a </w:t>
        </w:r>
      </w:hyperlink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Kodeksu karnego, lub przestępstwo udaremniania lub utrudniania stwierdzenia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przestępnego pochodzenia pieniędzy lub ukrywania ich pochodzenia, o którym mowa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w  </w:t>
      </w:r>
      <w:hyperlink r:id="rId16" w:history="1">
        <w:r w:rsidRPr="003E6B4C">
          <w:rPr>
            <w:rFonts w:asciiTheme="minorHAnsi" w:eastAsia="Times New Roman" w:hAnsiTheme="minorHAnsi" w:cstheme="minorHAnsi"/>
            <w:sz w:val="22"/>
            <w:szCs w:val="22"/>
            <w:u w:val="single"/>
          </w:rPr>
          <w:t xml:space="preserve"> art.   299 </w:t>
        </w:r>
      </w:hyperlink>
      <w:r w:rsidRPr="003E6B4C">
        <w:rPr>
          <w:rFonts w:asciiTheme="minorHAnsi" w:eastAsia="Times New Roman" w:hAnsiTheme="minorHAnsi" w:cstheme="minorHAnsi"/>
          <w:sz w:val="22"/>
          <w:szCs w:val="22"/>
        </w:rPr>
        <w:t>Kodeksu karnego,</w:t>
      </w:r>
    </w:p>
    <w:p w14:paraId="47DD9D66" w14:textId="77777777" w:rsidR="0099404A" w:rsidRPr="003E6B4C" w:rsidRDefault="0099404A" w:rsidP="008234ED">
      <w:pPr>
        <w:numPr>
          <w:ilvl w:val="0"/>
          <w:numId w:val="8"/>
        </w:numPr>
        <w:shd w:val="clear" w:color="auto" w:fill="FFFFFF"/>
        <w:tabs>
          <w:tab w:val="left" w:pos="1421"/>
        </w:tabs>
        <w:spacing w:before="5" w:line="276" w:lineRule="auto"/>
        <w:ind w:left="1421" w:hanging="701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o charakterze terrorystycznym, o kt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órym mowa w</w:t>
      </w:r>
      <w:hyperlink r:id="rId17" w:history="1">
        <w:r w:rsidRPr="003E6B4C">
          <w:rPr>
            <w:rFonts w:asciiTheme="minorHAnsi" w:eastAsia="Times New Roman" w:hAnsiTheme="minorHAnsi" w:cstheme="minorHAnsi"/>
            <w:spacing w:val="-9"/>
            <w:sz w:val="22"/>
            <w:szCs w:val="22"/>
            <w:u w:val="single"/>
          </w:rPr>
          <w:t xml:space="preserve"> art. 115 § 20 </w:t>
        </w:r>
      </w:hyperlink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Kodeksu karnego, lub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mające na celu popełnienie tego przestępstwa,</w:t>
      </w:r>
    </w:p>
    <w:p w14:paraId="1BEC2BAC" w14:textId="77777777" w:rsidR="0099404A" w:rsidRPr="003E6B4C" w:rsidRDefault="0099404A" w:rsidP="008234ED">
      <w:pPr>
        <w:numPr>
          <w:ilvl w:val="0"/>
          <w:numId w:val="8"/>
        </w:numPr>
        <w:shd w:val="clear" w:color="auto" w:fill="FFFFFF"/>
        <w:tabs>
          <w:tab w:val="left" w:pos="1421"/>
        </w:tabs>
        <w:spacing w:before="5" w:line="276" w:lineRule="auto"/>
        <w:ind w:left="1421" w:hanging="701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powierzenia wykonywania pracy ma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łoletniemu cudzoziemcowi, o którym mowa w</w:t>
      </w:r>
      <w:hyperlink r:id="rId18" w:history="1">
        <w:r w:rsidRPr="003E6B4C">
          <w:rPr>
            <w:rFonts w:asciiTheme="minorHAnsi" w:eastAsia="Times New Roman" w:hAnsiTheme="minorHAnsi" w:cstheme="minorHAnsi"/>
            <w:spacing w:val="-9"/>
            <w:sz w:val="22"/>
            <w:szCs w:val="22"/>
            <w:u w:val="single"/>
          </w:rPr>
          <w:t xml:space="preserve"> art. </w:t>
        </w:r>
        <w:r w:rsidRPr="003E6B4C">
          <w:rPr>
            <w:rFonts w:asciiTheme="minorHAnsi" w:eastAsia="Times New Roman" w:hAnsiTheme="minorHAnsi" w:cstheme="minorHAnsi"/>
            <w:spacing w:val="-10"/>
            <w:sz w:val="22"/>
            <w:szCs w:val="22"/>
            <w:u w:val="single"/>
          </w:rPr>
          <w:t xml:space="preserve">9 ust. 2 </w:t>
        </w:r>
      </w:hyperlink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ustawy z dnia 15 czerwca 2012 r. o skutkach powierzania wykonywania pracy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cudzoziemcom przebywającym wbrew przepisom na terytorium Rzeczypospolitej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Polskiej (Dz. U. z 2021 r. poz. 1745),</w:t>
      </w:r>
    </w:p>
    <w:p w14:paraId="4E542240" w14:textId="77777777" w:rsidR="0099404A" w:rsidRPr="003E6B4C" w:rsidRDefault="0099404A" w:rsidP="008234ED">
      <w:pPr>
        <w:numPr>
          <w:ilvl w:val="0"/>
          <w:numId w:val="8"/>
        </w:numPr>
        <w:shd w:val="clear" w:color="auto" w:fill="FFFFFF"/>
        <w:tabs>
          <w:tab w:val="left" w:pos="1421"/>
        </w:tabs>
        <w:spacing w:line="276" w:lineRule="auto"/>
        <w:ind w:left="1421" w:hanging="701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4"/>
          <w:sz w:val="22"/>
          <w:szCs w:val="22"/>
        </w:rPr>
        <w:t>przeciwko obrotowi gospodarczemu, o kt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órych mowa w </w:t>
      </w:r>
      <w:hyperlink r:id="rId19" w:history="1">
        <w:r w:rsidRPr="003E6B4C">
          <w:rPr>
            <w:rFonts w:asciiTheme="minorHAnsi" w:eastAsia="Times New Roman" w:hAnsiTheme="minorHAnsi" w:cstheme="minorHAnsi"/>
            <w:spacing w:val="-4"/>
            <w:sz w:val="22"/>
            <w:szCs w:val="22"/>
            <w:u w:val="single"/>
          </w:rPr>
          <w:t>art. 296-307</w:t>
        </w:r>
      </w:hyperlink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 Kodeksu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karnego, przestępstwo oszustwa, o którym mowa w </w:t>
      </w:r>
      <w:hyperlink r:id="rId20" w:history="1">
        <w:r w:rsidRPr="003E6B4C">
          <w:rPr>
            <w:rFonts w:asciiTheme="minorHAnsi" w:eastAsia="Times New Roman" w:hAnsiTheme="minorHAnsi" w:cstheme="minorHAnsi"/>
            <w:spacing w:val="-5"/>
            <w:sz w:val="22"/>
            <w:szCs w:val="22"/>
            <w:u w:val="single"/>
          </w:rPr>
          <w:t>art. 286</w:t>
        </w:r>
      </w:hyperlink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 Kodeksu karnego,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przestępstwo przeciwko wiarygodności dokumentów, o których mowa w</w:t>
      </w:r>
      <w:hyperlink r:id="rId21" w:history="1">
        <w:r w:rsidRPr="003E6B4C">
          <w:rPr>
            <w:rFonts w:asciiTheme="minorHAnsi" w:eastAsia="Times New Roman" w:hAnsiTheme="minorHAnsi" w:cstheme="minorHAnsi"/>
            <w:spacing w:val="-10"/>
            <w:sz w:val="22"/>
            <w:szCs w:val="22"/>
            <w:u w:val="single"/>
          </w:rPr>
          <w:t xml:space="preserve"> art. 270-277d </w:t>
        </w:r>
      </w:hyperlink>
      <w:r w:rsidRPr="003E6B4C">
        <w:rPr>
          <w:rFonts w:asciiTheme="minorHAnsi" w:eastAsia="Times New Roman" w:hAnsiTheme="minorHAnsi" w:cstheme="minorHAnsi"/>
          <w:sz w:val="22"/>
          <w:szCs w:val="22"/>
        </w:rPr>
        <w:t>Kodeksu karnego, lub przestępstwo skarbowe,</w:t>
      </w:r>
    </w:p>
    <w:p w14:paraId="0CB2D702" w14:textId="77777777" w:rsidR="0099404A" w:rsidRPr="003E6B4C" w:rsidRDefault="0099404A" w:rsidP="008234ED">
      <w:pPr>
        <w:numPr>
          <w:ilvl w:val="0"/>
          <w:numId w:val="8"/>
        </w:numPr>
        <w:shd w:val="clear" w:color="auto" w:fill="FFFFFF"/>
        <w:tabs>
          <w:tab w:val="left" w:pos="1421"/>
        </w:tabs>
        <w:spacing w:line="276" w:lineRule="auto"/>
        <w:ind w:left="1421" w:right="5" w:hanging="701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2"/>
          <w:sz w:val="22"/>
          <w:szCs w:val="22"/>
        </w:rPr>
        <w:t>o kt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órym mowa w art. 9 ust. 1 i 3 lub art. 10 ustawy z dnia 15 czerwca 2012 r. o skutkach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powierzania wykonywania pracy cudzoziemcom przebywającym wbrew przepisom na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terytorium Rzeczypospolitej Polskiej,</w:t>
      </w:r>
    </w:p>
    <w:p w14:paraId="43EF0E77" w14:textId="77777777" w:rsidR="0099404A" w:rsidRPr="003E6B4C" w:rsidRDefault="0099404A" w:rsidP="008234ED">
      <w:pPr>
        <w:shd w:val="clear" w:color="auto" w:fill="FFFFFF"/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- lub za odpowiedni czyn zabroniony okre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ślony w przepisach prawa obcego;</w:t>
      </w:r>
    </w:p>
    <w:p w14:paraId="450AC18C" w14:textId="77777777" w:rsidR="0099404A" w:rsidRPr="003E6B4C" w:rsidRDefault="0099404A" w:rsidP="008234ED">
      <w:pPr>
        <w:shd w:val="clear" w:color="auto" w:fill="FFFFFF"/>
        <w:tabs>
          <w:tab w:val="left" w:pos="902"/>
        </w:tabs>
        <w:spacing w:line="276" w:lineRule="auto"/>
        <w:ind w:left="854" w:right="5" w:hanging="494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1.2.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9"/>
          <w:sz w:val="22"/>
          <w:szCs w:val="22"/>
        </w:rPr>
        <w:t>je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żeli urzędującego członka jego organu zarządzającego lub nadzorczego, wspólnika spółki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>w spółce jawnej lub partnerskiej albo komplementariusza w spółce komandytowej lub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>komandytowo-akcyjnej lub prokurenta prawomocnie skazano za przestępstwo, o którym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mowa w pkt 1.1;</w:t>
      </w:r>
    </w:p>
    <w:p w14:paraId="48AFFB4A" w14:textId="77777777" w:rsidR="0099404A" w:rsidRPr="003E6B4C" w:rsidRDefault="0099404A" w:rsidP="008234ED">
      <w:pPr>
        <w:numPr>
          <w:ilvl w:val="0"/>
          <w:numId w:val="9"/>
        </w:numPr>
        <w:shd w:val="clear" w:color="auto" w:fill="FFFFFF"/>
        <w:tabs>
          <w:tab w:val="left" w:pos="850"/>
        </w:tabs>
        <w:spacing w:before="5" w:line="276" w:lineRule="auto"/>
        <w:ind w:left="850" w:right="5" w:hanging="490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5"/>
          <w:sz w:val="22"/>
          <w:szCs w:val="22"/>
        </w:rPr>
        <w:t>wobec kt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órego wydano prawomocny wyrok sądu lub ostateczną decyzję administracyjną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o zaleganiu z uiszczeniem podatków, opłat lub składek na ubezpieczenie społeczne lub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zdrowotne, chyba że wykonawca odpowiednio przed upływem terminu do składania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wniosków o dopuszczenie do udziału w postępowaniu albo przed upływem terminu składania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ofert dokonał płatności należnych podatków, opłat lub składek na ubezpieczenie społeczne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lub zdrowotne wraz z odsetkami lub grzywnami lub zawarł wiążące porozumienie w sprawie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spłaty tych należności;</w:t>
      </w:r>
    </w:p>
    <w:p w14:paraId="22482126" w14:textId="77777777" w:rsidR="0099404A" w:rsidRPr="003E6B4C" w:rsidRDefault="0099404A" w:rsidP="008234ED">
      <w:pPr>
        <w:numPr>
          <w:ilvl w:val="0"/>
          <w:numId w:val="9"/>
        </w:numPr>
        <w:shd w:val="clear" w:color="auto" w:fill="FFFFFF"/>
        <w:tabs>
          <w:tab w:val="left" w:pos="850"/>
        </w:tabs>
        <w:spacing w:line="276" w:lineRule="auto"/>
        <w:ind w:left="360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wobec kt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órego prawomocnie orzeczono zakaz ubiegania się o zamówienia publiczne;</w:t>
      </w:r>
    </w:p>
    <w:p w14:paraId="442C6B6C" w14:textId="18A721D4" w:rsidR="0099404A" w:rsidRPr="003E6B4C" w:rsidRDefault="0099404A" w:rsidP="008234ED">
      <w:pPr>
        <w:numPr>
          <w:ilvl w:val="0"/>
          <w:numId w:val="9"/>
        </w:numPr>
        <w:shd w:val="clear" w:color="auto" w:fill="FFFFFF"/>
        <w:tabs>
          <w:tab w:val="left" w:pos="850"/>
        </w:tabs>
        <w:spacing w:line="276" w:lineRule="auto"/>
        <w:ind w:left="850" w:hanging="490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je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żeli zamawiający może stwierdzić, na podstawie wiarygodnych przesłanek, że wykonawca </w:t>
      </w:r>
      <w:r w:rsidRPr="003E6B4C">
        <w:rPr>
          <w:rFonts w:asciiTheme="minorHAnsi" w:eastAsia="Times New Roman" w:hAnsiTheme="minorHAnsi" w:cstheme="minorHAnsi"/>
          <w:spacing w:val="-1"/>
          <w:sz w:val="22"/>
          <w:szCs w:val="22"/>
        </w:rPr>
        <w:t xml:space="preserve">zawarł z innymi wykonawcami porozumienie mające na celu zakłócenie konkurencji,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>w szczególności jeżeli należąc do tej samej grupy kapitałowej w rozumieniu</w:t>
      </w:r>
      <w:hyperlink r:id="rId22" w:history="1">
        <w:r w:rsidRPr="003E6B4C">
          <w:rPr>
            <w:rFonts w:asciiTheme="minorHAnsi" w:eastAsia="Times New Roman" w:hAnsiTheme="minorHAnsi" w:cstheme="minorHAnsi"/>
            <w:spacing w:val="-7"/>
            <w:sz w:val="22"/>
            <w:szCs w:val="22"/>
            <w:u w:val="single"/>
          </w:rPr>
          <w:t xml:space="preserve"> ustawy </w:t>
        </w:r>
      </w:hyperlink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z dnia </w:t>
      </w:r>
      <w:r w:rsidRPr="003E6B4C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16 lutego 2007 r. o ochronie konkurencji i konsumentów, złożyli odrębne oferty, oferty częściowe lub wnioski o dopuszczenie do udziału w postępowaniu, chyba że wykażą,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że przygotowali te oferty lub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lastRenderedPageBreak/>
        <w:t>wnioski niezależnie od siebie;</w:t>
      </w:r>
    </w:p>
    <w:p w14:paraId="4C6EA6E2" w14:textId="77777777" w:rsidR="00050D98" w:rsidRPr="003E6B4C" w:rsidRDefault="0099404A" w:rsidP="008234ED">
      <w:pPr>
        <w:numPr>
          <w:ilvl w:val="0"/>
          <w:numId w:val="9"/>
        </w:numPr>
        <w:shd w:val="clear" w:color="auto" w:fill="FFFFFF"/>
        <w:tabs>
          <w:tab w:val="left" w:pos="850"/>
        </w:tabs>
        <w:spacing w:line="276" w:lineRule="auto"/>
        <w:ind w:left="850" w:hanging="490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5"/>
          <w:sz w:val="22"/>
          <w:szCs w:val="22"/>
        </w:rPr>
        <w:t>je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żeli, w przypadkach, o których mowa w art. 85 ust. 1, doszło do zakłócenia konkurencji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wynikającego z wcześniejszego zaangażowania tego wykonawcy lub podmiotu, który należy z   wykonawcą do tej samej grupy kapitałowej w rozumieniu</w:t>
      </w:r>
      <w:hyperlink r:id="rId23" w:history="1">
        <w:r w:rsidRPr="003E6B4C">
          <w:rPr>
            <w:rFonts w:asciiTheme="minorHAnsi" w:eastAsia="Times New Roman" w:hAnsiTheme="minorHAnsi" w:cstheme="minorHAnsi"/>
            <w:spacing w:val="-9"/>
            <w:sz w:val="22"/>
            <w:szCs w:val="22"/>
            <w:u w:val="single"/>
          </w:rPr>
          <w:t xml:space="preserve"> ustawy </w:t>
        </w:r>
      </w:hyperlink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z dnia 16 lutego 2007 r.</w:t>
      </w:r>
      <w:r w:rsidR="00D06633" w:rsidRPr="003E6B4C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spacing w:val="-9"/>
          <w:sz w:val="22"/>
          <w:szCs w:val="22"/>
        </w:rPr>
        <w:t>o   ochronie konkurencji i konsument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ów, chyba że spowodowane tym zakłócenie konkurencji </w:t>
      </w:r>
      <w:r w:rsidRPr="003E6B4C">
        <w:rPr>
          <w:rFonts w:asciiTheme="minorHAnsi" w:eastAsia="Times New Roman" w:hAnsiTheme="minorHAnsi" w:cstheme="minorHAnsi"/>
          <w:spacing w:val="-14"/>
          <w:sz w:val="22"/>
          <w:szCs w:val="22"/>
        </w:rPr>
        <w:t xml:space="preserve">może   być   wyeliminowane   w   inny   sposób   niż   przez   wykluczenie   wykonawcy   z   udziału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w   postępowaniu o udzielenie zamówienia. </w:t>
      </w:r>
    </w:p>
    <w:p w14:paraId="16921E24" w14:textId="7D201B45" w:rsidR="0099404A" w:rsidRPr="003E6B4C" w:rsidRDefault="0099404A" w:rsidP="008234ED">
      <w:pPr>
        <w:shd w:val="clear" w:color="auto" w:fill="FFFFFF"/>
        <w:tabs>
          <w:tab w:val="left" w:pos="850"/>
        </w:tabs>
        <w:spacing w:line="276" w:lineRule="auto"/>
        <w:ind w:left="360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>2.</w:t>
      </w:r>
      <w:r w:rsidRPr="003E6B4C">
        <w:rPr>
          <w:rFonts w:asciiTheme="minorHAnsi" w:eastAsia="Times New Roman" w:hAnsiTheme="minorHAnsi" w:cstheme="minorHAnsi"/>
          <w:spacing w:val="-15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 xml:space="preserve"> Poza przesłankami wykluczenia wskazanymi w pkt 1, Zamawiający wykluczy  Wykonawcę 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również w okolicznościach wskazanych w art. 109 ust 1 pkt 4, 5 i 7 Pzp, tj.:</w:t>
      </w:r>
    </w:p>
    <w:p w14:paraId="7E9B0465" w14:textId="77777777" w:rsidR="0099404A" w:rsidRPr="003E6B4C" w:rsidRDefault="0099404A" w:rsidP="008234ED">
      <w:pPr>
        <w:numPr>
          <w:ilvl w:val="0"/>
          <w:numId w:val="10"/>
        </w:numPr>
        <w:shd w:val="clear" w:color="auto" w:fill="FFFFFF"/>
        <w:tabs>
          <w:tab w:val="left" w:pos="1253"/>
        </w:tabs>
        <w:spacing w:line="276" w:lineRule="auto"/>
        <w:ind w:left="1253" w:hanging="533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6"/>
          <w:sz w:val="22"/>
          <w:szCs w:val="22"/>
        </w:rPr>
        <w:t>Wykonawc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ę w stosunku do którego otwarto likwidację, ogłoszono upadłość, którego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aktywami zarządza likwidator lub sąd, zawarł układ z wierzycielami, którego działalność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gospodarcza jest zawieszona albo znajduje się on w innej tego rodzaju sytuacji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wynikającej z podobnej procedury przewidzianej w przepisach miejsca wszczęcia tej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procedury,</w:t>
      </w:r>
    </w:p>
    <w:p w14:paraId="1C04952C" w14:textId="77777777" w:rsidR="0099404A" w:rsidRPr="003E6B4C" w:rsidRDefault="0099404A" w:rsidP="008234ED">
      <w:pPr>
        <w:numPr>
          <w:ilvl w:val="0"/>
          <w:numId w:val="10"/>
        </w:numPr>
        <w:shd w:val="clear" w:color="auto" w:fill="FFFFFF"/>
        <w:tabs>
          <w:tab w:val="left" w:pos="1253"/>
        </w:tabs>
        <w:spacing w:line="276" w:lineRule="auto"/>
        <w:ind w:left="1253" w:hanging="533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3"/>
          <w:sz w:val="22"/>
          <w:szCs w:val="22"/>
        </w:rPr>
        <w:t>Wykonawc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 xml:space="preserve">ę, który w sposób zawiniony poważnie naruszył obowiązki zawodowe,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co podważa jego uczciwość, w szczególności gdy Wykonawca w wyniku zamierzonego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działania lub rażącego niedbalstwa nie wykonał lub nienależycie wykonał zamówienie,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co Zamawiający jest w stanie wykazać za pomocą stosownych dowodów,</w:t>
      </w:r>
    </w:p>
    <w:p w14:paraId="76DB83D6" w14:textId="77777777" w:rsidR="0099404A" w:rsidRPr="003E6B4C" w:rsidRDefault="0099404A" w:rsidP="008234ED">
      <w:pPr>
        <w:numPr>
          <w:ilvl w:val="0"/>
          <w:numId w:val="10"/>
        </w:numPr>
        <w:shd w:val="clear" w:color="auto" w:fill="FFFFFF"/>
        <w:tabs>
          <w:tab w:val="left" w:pos="1253"/>
        </w:tabs>
        <w:spacing w:before="5" w:line="276" w:lineRule="auto"/>
        <w:ind w:left="1253" w:hanging="533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Wykonawc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ę, który z przyczyn leżących po jego stronie, w znacznym stopniu lub zakresie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nie wykonał lub nienależycie wykonał albo długotrwale nienależycie wykonywał istotne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zobowiązanie wynikające z wcześniejszej umowy w sprawie zamówienia publicznego lub 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umowy koncesji, co doprowadziło do wypowiedzenia lub odstąpienia od umowy,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odszkodowania, wykonania zastępczego lub realizacji uprawnień z tytułu rękojmi za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wady.</w:t>
      </w:r>
    </w:p>
    <w:p w14:paraId="5E5D9430" w14:textId="008EB798" w:rsidR="0099404A" w:rsidRPr="003E6B4C" w:rsidRDefault="0099404A" w:rsidP="008234ED">
      <w:pPr>
        <w:shd w:val="clear" w:color="auto" w:fill="FFFFFF"/>
        <w:tabs>
          <w:tab w:val="left" w:pos="427"/>
        </w:tabs>
        <w:spacing w:before="5" w:line="276" w:lineRule="auto"/>
        <w:ind w:left="427" w:hanging="427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3.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</w:rPr>
        <w:t>Wykonawca nie podlega wykluczeniu w okoliczno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ściach określonych w art. 108 ust. 1 pkt 1, 2</w:t>
      </w:r>
      <w:r w:rsidR="00BB6944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8"/>
          <w:sz w:val="22"/>
          <w:szCs w:val="22"/>
        </w:rPr>
        <w:t>i 5 lub art. 109 ust. 1 pkt 4, 5 i 7 Pzp, jeżeli udowodni Zamawiającemu, że spełnił łącznie</w:t>
      </w:r>
      <w:r w:rsidRPr="003E6B4C">
        <w:rPr>
          <w:rFonts w:asciiTheme="minorHAnsi" w:eastAsia="Times New Roman" w:hAnsiTheme="minorHAnsi" w:cstheme="minorHAnsi"/>
          <w:b/>
          <w:bCs/>
          <w:spacing w:val="-8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następujące przesłanki:</w:t>
      </w:r>
    </w:p>
    <w:p w14:paraId="470AE18F" w14:textId="77777777" w:rsidR="0099404A" w:rsidRPr="003E6B4C" w:rsidRDefault="0099404A" w:rsidP="008234ED">
      <w:pPr>
        <w:shd w:val="clear" w:color="auto" w:fill="FFFFFF"/>
        <w:tabs>
          <w:tab w:val="left" w:pos="874"/>
        </w:tabs>
        <w:spacing w:line="276" w:lineRule="auto"/>
        <w:ind w:left="710" w:right="5" w:hanging="350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3.1.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4"/>
          <w:sz w:val="22"/>
          <w:szCs w:val="22"/>
        </w:rPr>
        <w:t>naprawi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>ł lub zobowiązał się do naprawienia szkody wyrządzonej przestępstwem,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wykroczeniem lub swoim nieprawidłowym postępowaniem, w tym poprzez zadośćuczynienie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pieniężne;</w:t>
      </w:r>
    </w:p>
    <w:p w14:paraId="077C08EA" w14:textId="77777777" w:rsidR="0099404A" w:rsidRPr="003E6B4C" w:rsidRDefault="0099404A" w:rsidP="008234ED">
      <w:pPr>
        <w:shd w:val="clear" w:color="auto" w:fill="FFFFFF"/>
        <w:tabs>
          <w:tab w:val="left" w:pos="792"/>
        </w:tabs>
        <w:spacing w:line="276" w:lineRule="auto"/>
        <w:ind w:left="710" w:right="5" w:hanging="350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3.2.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6"/>
          <w:sz w:val="22"/>
          <w:szCs w:val="22"/>
        </w:rPr>
        <w:t>wyczerpuj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>ąco wyjaśnił fakty i okoliczności związane z przestępstwem, wykroczeniem lub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swoim nieprawidłowym postępowaniem oraz spowodowanymi przez nie szkodami, aktywnie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>współpracując odpowiednio z właściwymi organami, w tym organami ścigania, lub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zamawiającym;</w:t>
      </w:r>
    </w:p>
    <w:p w14:paraId="3C6EA3F1" w14:textId="77777777" w:rsidR="0099404A" w:rsidRPr="003E6B4C" w:rsidRDefault="0099404A" w:rsidP="008234ED">
      <w:pPr>
        <w:shd w:val="clear" w:color="auto" w:fill="FFFFFF"/>
        <w:tabs>
          <w:tab w:val="left" w:pos="758"/>
        </w:tabs>
        <w:spacing w:line="276" w:lineRule="auto"/>
        <w:ind w:left="710" w:hanging="350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3.3.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8"/>
          <w:sz w:val="22"/>
          <w:szCs w:val="22"/>
        </w:rPr>
        <w:t>podj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ął konkretne środki techniczne, organizacyjne i kadrowe, odpowiednie dla zapobiegania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dalszym przestępstwom, wykroczeniom lub nieprawidłowemu postępowaniu, w szczególności:</w:t>
      </w:r>
    </w:p>
    <w:p w14:paraId="7F3A5EB2" w14:textId="20F7F12C" w:rsidR="0099404A" w:rsidRPr="003E6B4C" w:rsidRDefault="0099404A" w:rsidP="00A419D6">
      <w:pPr>
        <w:shd w:val="clear" w:color="auto" w:fill="FFFFFF"/>
        <w:tabs>
          <w:tab w:val="left" w:pos="1320"/>
        </w:tabs>
        <w:spacing w:before="5" w:line="276" w:lineRule="auto"/>
        <w:ind w:left="1418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3.3.1.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17"/>
          <w:sz w:val="22"/>
          <w:szCs w:val="22"/>
        </w:rPr>
        <w:t>zerwa</w:t>
      </w:r>
      <w:r w:rsidRPr="003E6B4C">
        <w:rPr>
          <w:rFonts w:asciiTheme="minorHAnsi" w:eastAsia="Times New Roman" w:hAnsiTheme="minorHAnsi" w:cstheme="minorHAnsi"/>
          <w:spacing w:val="-17"/>
          <w:sz w:val="22"/>
          <w:szCs w:val="22"/>
        </w:rPr>
        <w:t xml:space="preserve">ł wszelkie powiązania z osobami lub podmiotami </w:t>
      </w:r>
      <w:r w:rsidR="008251C9" w:rsidRPr="003E6B4C">
        <w:rPr>
          <w:rFonts w:asciiTheme="minorHAnsi" w:eastAsia="Times New Roman" w:hAnsiTheme="minorHAnsi" w:cstheme="minorHAnsi"/>
          <w:spacing w:val="-17"/>
          <w:sz w:val="22"/>
          <w:szCs w:val="22"/>
        </w:rPr>
        <w:t>o</w:t>
      </w:r>
      <w:r w:rsidRPr="003E6B4C">
        <w:rPr>
          <w:rFonts w:asciiTheme="minorHAnsi" w:eastAsia="Times New Roman" w:hAnsiTheme="minorHAnsi" w:cstheme="minorHAnsi"/>
          <w:spacing w:val="-17"/>
          <w:sz w:val="22"/>
          <w:szCs w:val="22"/>
        </w:rPr>
        <w:t>dpowiedzialnymi za</w:t>
      </w:r>
      <w:r w:rsidR="008251C9" w:rsidRPr="003E6B4C">
        <w:rPr>
          <w:rFonts w:asciiTheme="minorHAnsi" w:eastAsia="Times New Roman" w:hAnsiTheme="minorHAnsi" w:cstheme="minorHAnsi"/>
          <w:spacing w:val="-17"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spacing w:val="-7"/>
          <w:sz w:val="22"/>
          <w:szCs w:val="22"/>
        </w:rPr>
        <w:t>nieprawid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łowe </w:t>
      </w:r>
      <w:r w:rsidR="008251C9"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>p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>ostępowanie wykonawcy,</w:t>
      </w:r>
    </w:p>
    <w:p w14:paraId="7D4FC2FA" w14:textId="77777777" w:rsidR="0099404A" w:rsidRPr="003E6B4C" w:rsidRDefault="0099404A" w:rsidP="00A419D6">
      <w:pPr>
        <w:numPr>
          <w:ilvl w:val="0"/>
          <w:numId w:val="11"/>
        </w:numPr>
        <w:shd w:val="clear" w:color="auto" w:fill="FFFFFF"/>
        <w:tabs>
          <w:tab w:val="left" w:pos="1320"/>
        </w:tabs>
        <w:spacing w:before="5" w:line="276" w:lineRule="auto"/>
        <w:ind w:left="1418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zreorganizowa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ł personel,</w:t>
      </w:r>
    </w:p>
    <w:p w14:paraId="77F7FBCF" w14:textId="77777777" w:rsidR="0099404A" w:rsidRPr="003E6B4C" w:rsidRDefault="0099404A" w:rsidP="00A419D6">
      <w:pPr>
        <w:numPr>
          <w:ilvl w:val="0"/>
          <w:numId w:val="11"/>
        </w:numPr>
        <w:shd w:val="clear" w:color="auto" w:fill="FFFFFF"/>
        <w:tabs>
          <w:tab w:val="left" w:pos="1320"/>
        </w:tabs>
        <w:spacing w:before="5" w:line="276" w:lineRule="auto"/>
        <w:ind w:left="1418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wdro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żył system sprawozdawczości i kontroli,</w:t>
      </w:r>
    </w:p>
    <w:p w14:paraId="7F84324D" w14:textId="77777777" w:rsidR="0099404A" w:rsidRPr="003E6B4C" w:rsidRDefault="0099404A" w:rsidP="00A419D6">
      <w:pPr>
        <w:numPr>
          <w:ilvl w:val="0"/>
          <w:numId w:val="12"/>
        </w:numPr>
        <w:shd w:val="clear" w:color="auto" w:fill="FFFFFF"/>
        <w:tabs>
          <w:tab w:val="left" w:pos="1320"/>
        </w:tabs>
        <w:spacing w:before="5" w:line="276" w:lineRule="auto"/>
        <w:ind w:left="1418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utworzy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ł struktury audytu wewnętrznego do monitorowania przestrzegania przepisów,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wewnętrznych regulacji lub standardów,</w:t>
      </w:r>
    </w:p>
    <w:p w14:paraId="1B7A07C1" w14:textId="3DE42A16" w:rsidR="0099404A" w:rsidRPr="003E6B4C" w:rsidRDefault="0099404A" w:rsidP="00A419D6">
      <w:pPr>
        <w:numPr>
          <w:ilvl w:val="0"/>
          <w:numId w:val="12"/>
        </w:numPr>
        <w:shd w:val="clear" w:color="auto" w:fill="FFFFFF"/>
        <w:tabs>
          <w:tab w:val="left" w:pos="1320"/>
        </w:tabs>
        <w:spacing w:before="5" w:line="276" w:lineRule="auto"/>
        <w:ind w:left="1418" w:right="5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6"/>
          <w:sz w:val="22"/>
          <w:szCs w:val="22"/>
        </w:rPr>
        <w:t>wprowadzi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ł wewnętrzne regulacje dotyczące odpowiedzialności i odszkodowań za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nieprzestrzeganie przepisów, wewnętrznych regulacji lub standardów.</w:t>
      </w:r>
    </w:p>
    <w:p w14:paraId="33883DB2" w14:textId="77777777" w:rsidR="0099404A" w:rsidRPr="003E6B4C" w:rsidRDefault="0099404A" w:rsidP="008234ED">
      <w:pPr>
        <w:numPr>
          <w:ilvl w:val="0"/>
          <w:numId w:val="13"/>
        </w:numPr>
        <w:shd w:val="clear" w:color="auto" w:fill="FFFFFF"/>
        <w:tabs>
          <w:tab w:val="left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pacing w:val="-14"/>
          <w:sz w:val="22"/>
          <w:szCs w:val="22"/>
        </w:rPr>
      </w:pPr>
      <w:r w:rsidRPr="003E6B4C">
        <w:rPr>
          <w:rFonts w:asciiTheme="minorHAnsi" w:hAnsiTheme="minorHAnsi" w:cstheme="minorHAnsi"/>
          <w:spacing w:val="-6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ący ocenia, czy podjęte przez Wykonawcę czynności, o których mowa w pkt 3, są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wystarczające do wykazania jego rzetelności, uwzględniając wagę i szczególne okoliczności czynu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Wykonawcy. Jeżeli podjęte przez Wykonawcę czynności, o których mowa w pkt 3, nie są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wystarczające do wykazania jego rzetelności, Zamawiający wyklucza Wykonawcę.</w:t>
      </w:r>
    </w:p>
    <w:p w14:paraId="0CB3B38D" w14:textId="77777777" w:rsidR="0099404A" w:rsidRPr="003E6B4C" w:rsidRDefault="0099404A" w:rsidP="008234ED">
      <w:pPr>
        <w:numPr>
          <w:ilvl w:val="0"/>
          <w:numId w:val="13"/>
        </w:numPr>
        <w:shd w:val="clear" w:color="auto" w:fill="FFFFFF"/>
        <w:tabs>
          <w:tab w:val="left" w:pos="360"/>
        </w:tabs>
        <w:spacing w:line="276" w:lineRule="auto"/>
        <w:ind w:left="360" w:right="5" w:hanging="360"/>
        <w:jc w:val="both"/>
        <w:rPr>
          <w:rFonts w:asciiTheme="minorHAnsi" w:hAnsiTheme="minorHAnsi" w:cstheme="minorHAnsi"/>
          <w:spacing w:val="-14"/>
          <w:sz w:val="22"/>
          <w:szCs w:val="22"/>
        </w:rPr>
      </w:pPr>
      <w:r w:rsidRPr="003E6B4C">
        <w:rPr>
          <w:rFonts w:asciiTheme="minorHAnsi" w:hAnsiTheme="minorHAnsi" w:cstheme="minorHAnsi"/>
          <w:spacing w:val="-5"/>
          <w:sz w:val="22"/>
          <w:szCs w:val="22"/>
        </w:rPr>
        <w:t>Wykonawca mo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że zostać wykluczony przez Zamawiającego na każdym etapie postępowania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o udzielenie zamówienia.</w:t>
      </w:r>
    </w:p>
    <w:p w14:paraId="64FBF28D" w14:textId="77777777" w:rsidR="0099404A" w:rsidRPr="003E6B4C" w:rsidRDefault="0099404A" w:rsidP="008234ED">
      <w:pPr>
        <w:numPr>
          <w:ilvl w:val="0"/>
          <w:numId w:val="13"/>
        </w:numPr>
        <w:shd w:val="clear" w:color="auto" w:fill="FFFFFF"/>
        <w:tabs>
          <w:tab w:val="left" w:pos="360"/>
        </w:tabs>
        <w:spacing w:line="276" w:lineRule="auto"/>
        <w:rPr>
          <w:rFonts w:asciiTheme="minorHAnsi" w:hAnsiTheme="minorHAnsi" w:cstheme="minorHAnsi"/>
          <w:spacing w:val="-14"/>
          <w:sz w:val="22"/>
          <w:szCs w:val="22"/>
        </w:rPr>
      </w:pPr>
      <w:r w:rsidRPr="003E6B4C">
        <w:rPr>
          <w:rFonts w:asciiTheme="minorHAnsi" w:hAnsiTheme="minorHAnsi" w:cstheme="minorHAnsi"/>
          <w:spacing w:val="-10"/>
          <w:sz w:val="22"/>
          <w:szCs w:val="22"/>
        </w:rPr>
        <w:t>Wykluczenie Wykonawcy nast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ępuje zgodnie z art. 111 Pzp.</w:t>
      </w:r>
    </w:p>
    <w:p w14:paraId="585D842F" w14:textId="59E6F26F" w:rsidR="0099404A" w:rsidRPr="003E6B4C" w:rsidRDefault="0099404A" w:rsidP="008234ED">
      <w:pPr>
        <w:shd w:val="clear" w:color="auto" w:fill="FFFFFF"/>
        <w:tabs>
          <w:tab w:val="left" w:pos="283"/>
        </w:tabs>
        <w:spacing w:line="276" w:lineRule="auto"/>
        <w:ind w:left="283" w:hanging="283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4"/>
          <w:sz w:val="22"/>
          <w:szCs w:val="22"/>
        </w:rPr>
        <w:t>7.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10"/>
          <w:sz w:val="22"/>
          <w:szCs w:val="22"/>
        </w:rPr>
        <w:t>Ponadto, na podstawie art. 7 ust. 1 ustawy z dnia 13 kwietnia 2022 r. o szczeg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ólnych rozwiązaniach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w zakresie przeciwdziałania wspieraniu agresji na Ukrainę oraz służących ochronie bezpieczeństwa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>narodowego (t.j. Dz.U. z 202</w:t>
      </w:r>
      <w:r w:rsidR="005047EA"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>4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 xml:space="preserve"> r. poz. </w:t>
      </w:r>
      <w:r w:rsidR="005047EA"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>507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>), zwanej dalej „ustawą o przeciwdziałaniu”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z w:val="22"/>
          <w:szCs w:val="22"/>
        </w:rPr>
        <w:lastRenderedPageBreak/>
        <w:t>z postępowania o udzielenie zamówienia wyklucza się</w:t>
      </w:r>
      <w:r w:rsidR="00F36BBB" w:rsidRPr="003E6B4C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listę* na podstawie decyzji w sprawie wpisu na listę rozstrzygającej o zastosowaniu środka, o którym mowa w art. 1 pkt 3 ustawy o przeciwdziałaniu,</w:t>
      </w:r>
    </w:p>
    <w:p w14:paraId="16A4DBD7" w14:textId="1DBC27B3" w:rsidR="0099404A" w:rsidRPr="003E6B4C" w:rsidRDefault="0099404A" w:rsidP="008234ED">
      <w:pPr>
        <w:numPr>
          <w:ilvl w:val="0"/>
          <w:numId w:val="14"/>
        </w:numPr>
        <w:shd w:val="clear" w:color="auto" w:fill="FFFFFF"/>
        <w:tabs>
          <w:tab w:val="left" w:pos="715"/>
        </w:tabs>
        <w:spacing w:line="276" w:lineRule="auto"/>
        <w:ind w:left="715" w:right="14" w:hanging="422"/>
        <w:jc w:val="both"/>
        <w:rPr>
          <w:rFonts w:asciiTheme="minorHAnsi" w:eastAsia="Times New Roman" w:hAnsiTheme="minorHAnsi" w:cstheme="minorHAnsi"/>
          <w:spacing w:val="-11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wykonawcę, którego beneficjentem rzeczywistym w rozumieniu ustawy z dnia 1 marca 2018 r. o przeciwdziałaniu praniu pieniędzy oraz finansowaniu terroryzmu (</w:t>
      </w:r>
      <w:r w:rsidR="0028758C"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Dz. U. z 2023 r. poz. 1124, 1285, 1723, 1843, z 2024 r. poz. 850, 1222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przeciwdziałaniu,</w:t>
      </w:r>
    </w:p>
    <w:p w14:paraId="4D9275A3" w14:textId="1771D9A7" w:rsidR="0099404A" w:rsidRPr="003E6B4C" w:rsidRDefault="0099404A" w:rsidP="008234ED">
      <w:pPr>
        <w:numPr>
          <w:ilvl w:val="0"/>
          <w:numId w:val="14"/>
        </w:numPr>
        <w:shd w:val="clear" w:color="auto" w:fill="FFFFFF"/>
        <w:tabs>
          <w:tab w:val="left" w:pos="715"/>
        </w:tabs>
        <w:spacing w:line="276" w:lineRule="auto"/>
        <w:ind w:left="715" w:right="10" w:hanging="422"/>
        <w:jc w:val="both"/>
        <w:rPr>
          <w:rFonts w:asciiTheme="minorHAnsi" w:eastAsia="Times New Roman" w:hAnsiTheme="minorHAnsi" w:cstheme="minorHAnsi"/>
          <w:spacing w:val="-11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wykonawcę, którego jednostką dominującą w rozumieniu art. 3 ust. 1 pkt 37 ustawy z dnia 29 września 1994 r. o rachunkowości (</w:t>
      </w:r>
      <w:r w:rsidR="00104E7B"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Dz. U. z 2023 r. poz. 120, 295, 1598, z 2024 r.</w:t>
      </w:r>
      <w:r w:rsidR="007B1E55"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 </w:t>
      </w:r>
      <w:r w:rsidR="00104E7B"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poz. 619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) jest podmiot wymieniony w wykazach określonych w rozporządzeniu 765/2006 i rozporządzeniu 269/2014 albo wpisany na listę lub będący taką jednostką dominującą od dnia 24 lutego 2022 r., o ile został wpisany na listę* na podstawie decyzji w sprawie wpisu na listę rozstrzygającej o zastosowaniu środka, o którym mowa w art. 1 pkt 3 ustawy o przeciwdziałaniu.</w:t>
      </w:r>
    </w:p>
    <w:p w14:paraId="06B7C057" w14:textId="77777777" w:rsidR="0099404A" w:rsidRPr="003E6B4C" w:rsidRDefault="0099404A" w:rsidP="008234ED">
      <w:pPr>
        <w:shd w:val="clear" w:color="auto" w:fill="FFFFFF"/>
        <w:spacing w:line="276" w:lineRule="auto"/>
        <w:ind w:left="763"/>
        <w:rPr>
          <w:rFonts w:asciiTheme="minorHAnsi" w:eastAsia="Times New Roman" w:hAnsiTheme="minorHAnsi" w:cstheme="minorHAnsi"/>
          <w:spacing w:val="-11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Wykluczenie następuje na okres trwania wskazanych wyżej okoliczności.</w:t>
      </w:r>
    </w:p>
    <w:p w14:paraId="525A8014" w14:textId="77777777" w:rsidR="0099404A" w:rsidRPr="003E6B4C" w:rsidRDefault="0099404A" w:rsidP="008234ED">
      <w:pPr>
        <w:shd w:val="clear" w:color="auto" w:fill="FFFFFF"/>
        <w:spacing w:line="276" w:lineRule="auto"/>
        <w:ind w:left="365" w:hanging="355"/>
        <w:rPr>
          <w:rFonts w:asciiTheme="minorHAnsi" w:eastAsia="Times New Roman" w:hAnsiTheme="minorHAnsi" w:cstheme="minorHAnsi"/>
          <w:spacing w:val="-11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8.   W  przypadku  Wykonawcy  wykluczonego  na   podstawie  okoliczności  wskazanych  w  pkt  7, Zamawiający odrzuca ofertę takiego Wykonawcy.</w:t>
      </w:r>
    </w:p>
    <w:p w14:paraId="74F05B20" w14:textId="77777777" w:rsidR="0099404A" w:rsidRPr="003E6B4C" w:rsidRDefault="0099404A" w:rsidP="008234ED">
      <w:pPr>
        <w:shd w:val="clear" w:color="auto" w:fill="FFFFFF"/>
        <w:spacing w:before="346" w:line="276" w:lineRule="auto"/>
        <w:ind w:left="120"/>
        <w:rPr>
          <w:rFonts w:asciiTheme="minorHAnsi" w:hAnsiTheme="minorHAnsi" w:cstheme="minorHAnsi"/>
          <w:sz w:val="22"/>
          <w:szCs w:val="22"/>
        </w:rPr>
      </w:pPr>
      <w:bookmarkStart w:id="10" w:name="bookmark9"/>
      <w:r w:rsidRPr="003E6B4C">
        <w:rPr>
          <w:rFonts w:asciiTheme="minorHAnsi" w:hAnsiTheme="minorHAnsi" w:cstheme="minorHAnsi"/>
          <w:b/>
          <w:bCs/>
          <w:sz w:val="22"/>
          <w:szCs w:val="22"/>
        </w:rPr>
        <w:t>R</w:t>
      </w:r>
      <w:bookmarkEnd w:id="10"/>
      <w:r w:rsidRPr="003E6B4C">
        <w:rPr>
          <w:rFonts w:asciiTheme="minorHAnsi" w:hAnsiTheme="minorHAnsi" w:cstheme="minorHAnsi"/>
          <w:b/>
          <w:bCs/>
          <w:sz w:val="22"/>
          <w:szCs w:val="22"/>
        </w:rPr>
        <w:t xml:space="preserve">ozdz. </w:t>
      </w:r>
      <w:r w:rsidRPr="003E6B4C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X. </w:t>
      </w:r>
      <w:r w:rsidRPr="003E6B4C">
        <w:rPr>
          <w:rFonts w:asciiTheme="minorHAnsi" w:hAnsiTheme="minorHAnsi" w:cstheme="minorHAnsi"/>
          <w:b/>
          <w:bCs/>
          <w:sz w:val="22"/>
          <w:szCs w:val="22"/>
        </w:rPr>
        <w:t>Warunki udzia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łu w postępowaniu</w:t>
      </w:r>
    </w:p>
    <w:p w14:paraId="43E4CEFD" w14:textId="77777777" w:rsidR="0099404A" w:rsidRPr="003E6B4C" w:rsidRDefault="0099404A" w:rsidP="008234ED">
      <w:pPr>
        <w:shd w:val="clear" w:color="auto" w:fill="FFFFFF"/>
        <w:spacing w:before="235" w:line="276" w:lineRule="auto"/>
        <w:ind w:left="5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ący nie określa warunków udziału w niniejszym postępowaniu.</w:t>
      </w:r>
    </w:p>
    <w:p w14:paraId="3BE59D32" w14:textId="77777777" w:rsidR="0099404A" w:rsidRPr="003E6B4C" w:rsidRDefault="0099404A" w:rsidP="008234ED">
      <w:pPr>
        <w:shd w:val="clear" w:color="auto" w:fill="FFFFFF"/>
        <w:spacing w:before="384" w:line="276" w:lineRule="auto"/>
        <w:ind w:left="120"/>
        <w:rPr>
          <w:rFonts w:asciiTheme="minorHAnsi" w:hAnsiTheme="minorHAnsi" w:cstheme="minorHAnsi"/>
          <w:sz w:val="22"/>
          <w:szCs w:val="22"/>
        </w:rPr>
      </w:pPr>
      <w:bookmarkStart w:id="11" w:name="bookmark10"/>
      <w:r w:rsidRPr="003E6B4C">
        <w:rPr>
          <w:rFonts w:asciiTheme="minorHAnsi" w:hAnsiTheme="minorHAnsi" w:cstheme="minorHAnsi"/>
          <w:b/>
          <w:bCs/>
          <w:sz w:val="22"/>
          <w:szCs w:val="22"/>
        </w:rPr>
        <w:t>R</w:t>
      </w:r>
      <w:bookmarkEnd w:id="11"/>
      <w:r w:rsidRPr="003E6B4C">
        <w:rPr>
          <w:rFonts w:asciiTheme="minorHAnsi" w:hAnsiTheme="minorHAnsi" w:cstheme="minorHAnsi"/>
          <w:b/>
          <w:bCs/>
          <w:sz w:val="22"/>
          <w:szCs w:val="22"/>
        </w:rPr>
        <w:t xml:space="preserve">ozdz. </w:t>
      </w:r>
      <w:r w:rsidRPr="003E6B4C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XI. </w:t>
      </w:r>
      <w:r w:rsidRPr="003E6B4C">
        <w:rPr>
          <w:rFonts w:asciiTheme="minorHAnsi" w:hAnsiTheme="minorHAnsi" w:cstheme="minorHAnsi"/>
          <w:b/>
          <w:bCs/>
          <w:sz w:val="22"/>
          <w:szCs w:val="22"/>
        </w:rPr>
        <w:t>Oferta i inne dokumenty niezb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ędne do przeprowadzenia postępowania</w:t>
      </w:r>
    </w:p>
    <w:p w14:paraId="72CC6678" w14:textId="77777777" w:rsidR="0099404A" w:rsidRPr="003E6B4C" w:rsidRDefault="0099404A" w:rsidP="008234ED">
      <w:pPr>
        <w:shd w:val="clear" w:color="auto" w:fill="FFFFFF"/>
        <w:spacing w:before="187" w:line="276" w:lineRule="auto"/>
        <w:ind w:left="293" w:hanging="274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1. Wykonawca przyst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ępujący do postępowania zobowiązany jest złożyć do upływu terminu składania ofert wskazanego w rozdz. XXI SWZ:</w:t>
      </w:r>
    </w:p>
    <w:p w14:paraId="6C946310" w14:textId="1E137B2E" w:rsidR="001F501F" w:rsidRPr="003E6B4C" w:rsidRDefault="0099404A" w:rsidP="00A419D6">
      <w:pPr>
        <w:pStyle w:val="Akapitzlist"/>
        <w:widowControl/>
        <w:tabs>
          <w:tab w:val="left" w:pos="1418"/>
        </w:tabs>
        <w:suppressAutoHyphens/>
        <w:spacing w:line="276" w:lineRule="auto"/>
        <w:ind w:left="851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E6B4C">
        <w:rPr>
          <w:rFonts w:asciiTheme="minorHAnsi" w:hAnsiTheme="minorHAnsi" w:cstheme="minorHAnsi"/>
          <w:spacing w:val="-2"/>
          <w:sz w:val="22"/>
          <w:szCs w:val="22"/>
        </w:rPr>
        <w:t>1.</w:t>
      </w:r>
      <w:r w:rsidR="00A419D6" w:rsidRPr="003E6B4C">
        <w:rPr>
          <w:rFonts w:asciiTheme="minorHAnsi" w:hAnsiTheme="minorHAnsi" w:cstheme="minorHAnsi"/>
          <w:spacing w:val="-2"/>
          <w:sz w:val="22"/>
          <w:szCs w:val="22"/>
        </w:rPr>
        <w:t>1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="00DF53FF" w:rsidRPr="003E6B4C">
        <w:rPr>
          <w:rFonts w:asciiTheme="minorHAnsi" w:hAnsiTheme="minorHAnsi" w:cstheme="minorHAnsi"/>
          <w:sz w:val="22"/>
          <w:szCs w:val="22"/>
        </w:rPr>
        <w:t xml:space="preserve">Oferta składana jest pod rygorem nieważności w formie elektronicznej lub w postaci elektronicznej opatrzonej podpisem zaufanym lub podpisem osobistym przez osobę/-y upoważnioną/-e do składania oświadczeń woli w imieniu Wykonawcy. Ofertę należy sporządzić zgodnie ze wzorem stanowiącym </w:t>
      </w:r>
      <w:r w:rsidR="00DF53FF" w:rsidRPr="003E6B4C">
        <w:rPr>
          <w:rFonts w:asciiTheme="minorHAnsi" w:hAnsiTheme="minorHAnsi" w:cstheme="minorHAnsi"/>
          <w:bCs/>
          <w:sz w:val="22"/>
          <w:szCs w:val="22"/>
        </w:rPr>
        <w:t xml:space="preserve">Załącznik nr </w:t>
      </w:r>
      <w:r w:rsidR="00374123" w:rsidRPr="003E6B4C">
        <w:rPr>
          <w:rFonts w:asciiTheme="minorHAnsi" w:hAnsiTheme="minorHAnsi" w:cstheme="minorHAnsi"/>
          <w:bCs/>
          <w:sz w:val="22"/>
          <w:szCs w:val="22"/>
        </w:rPr>
        <w:t>3</w:t>
      </w:r>
      <w:r w:rsidR="00DF53FF" w:rsidRPr="003E6B4C">
        <w:rPr>
          <w:rFonts w:asciiTheme="minorHAnsi" w:hAnsiTheme="minorHAnsi" w:cstheme="minorHAnsi"/>
          <w:bCs/>
          <w:sz w:val="22"/>
          <w:szCs w:val="22"/>
        </w:rPr>
        <w:t xml:space="preserve"> do SWZ.</w:t>
      </w:r>
    </w:p>
    <w:p w14:paraId="13F1E34E" w14:textId="60C1BA53" w:rsidR="0099404A" w:rsidRPr="003E6B4C" w:rsidRDefault="0099404A" w:rsidP="008234ED">
      <w:pPr>
        <w:shd w:val="clear" w:color="auto" w:fill="FFFFFF"/>
        <w:tabs>
          <w:tab w:val="left" w:pos="802"/>
        </w:tabs>
        <w:spacing w:before="115" w:line="276" w:lineRule="auto"/>
        <w:ind w:left="802" w:hanging="422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2"/>
          <w:sz w:val="22"/>
          <w:szCs w:val="22"/>
        </w:rPr>
        <w:t>1.2.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świadczenie o niepodleganiu wykluczeniu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w zakresie wskazanym przez Zamawiającego -</w:t>
      </w:r>
      <w:r w:rsidR="004211D8" w:rsidRPr="003E6B4C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którego wzór stanowi </w:t>
      </w:r>
      <w:r w:rsidRPr="003E6B4C">
        <w:rPr>
          <w:rFonts w:asciiTheme="minorHAnsi" w:eastAsia="Times New Roman" w:hAnsiTheme="minorHAnsi" w:cstheme="minorHAnsi"/>
          <w:sz w:val="22"/>
          <w:szCs w:val="22"/>
          <w:u w:val="single"/>
        </w:rPr>
        <w:t xml:space="preserve">Załącznik nr </w:t>
      </w:r>
      <w:r w:rsidR="0037243B" w:rsidRPr="003E6B4C">
        <w:rPr>
          <w:rFonts w:asciiTheme="minorHAnsi" w:eastAsia="Times New Roman" w:hAnsiTheme="minorHAnsi" w:cstheme="minorHAnsi"/>
          <w:sz w:val="22"/>
          <w:szCs w:val="22"/>
          <w:u w:val="single"/>
        </w:rPr>
        <w:t>4</w:t>
      </w:r>
      <w:r w:rsidRPr="003E6B4C">
        <w:rPr>
          <w:rFonts w:asciiTheme="minorHAnsi" w:eastAsia="Times New Roman" w:hAnsiTheme="minorHAnsi" w:cstheme="minorHAnsi"/>
          <w:sz w:val="22"/>
          <w:szCs w:val="22"/>
          <w:u w:val="single"/>
        </w:rPr>
        <w:t xml:space="preserve"> do SWZ.</w:t>
      </w:r>
    </w:p>
    <w:p w14:paraId="46BD5D2E" w14:textId="77F1A2F0" w:rsidR="0099404A" w:rsidRPr="003E6B4C" w:rsidRDefault="00991DA5" w:rsidP="008234ED">
      <w:pPr>
        <w:shd w:val="clear" w:color="auto" w:fill="FFFFFF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o</w:t>
      </w:r>
      <w:r w:rsidR="0099404A"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świadczenie to stanowi dowód potwierdzający brak podstaw wykluczenia na dzień składania </w:t>
      </w:r>
      <w:r w:rsidR="0099404A" w:rsidRPr="003E6B4C">
        <w:rPr>
          <w:rFonts w:asciiTheme="minorHAnsi" w:eastAsia="Times New Roman" w:hAnsiTheme="minorHAnsi" w:cstheme="minorHAnsi"/>
          <w:spacing w:val="-1"/>
          <w:sz w:val="22"/>
          <w:szCs w:val="22"/>
        </w:rPr>
        <w:t xml:space="preserve">ofert. Oświadczenie składa się, pod rygorem nieważności, w formie elektronicznej (tj. </w:t>
      </w:r>
      <w:r w:rsidR="0099404A"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w postaci elektronicznej opatrzonej kwalifikowanym podpisem elektronicznym) lub w postaci </w:t>
      </w:r>
      <w:r w:rsidR="0099404A"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elektronicznej opatrzonej podpisem zaufanym lub podpisem osobistym. W przypadku </w:t>
      </w:r>
      <w:r w:rsidR="0099404A"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wspólnego ubiegania się o zamówienie przez Wykonawców oświadczenie, o którym mowa </w:t>
      </w:r>
      <w:r w:rsidR="0099404A"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wyżej składa każdy z Wykonawców wspólnie ubiegających się o zamówienie.</w:t>
      </w:r>
    </w:p>
    <w:p w14:paraId="69AC75DD" w14:textId="77777777" w:rsidR="0099404A" w:rsidRPr="003E6B4C" w:rsidRDefault="0099404A" w:rsidP="002A4FD5">
      <w:pPr>
        <w:numPr>
          <w:ilvl w:val="0"/>
          <w:numId w:val="15"/>
        </w:numPr>
        <w:shd w:val="clear" w:color="auto" w:fill="FFFFFF"/>
        <w:tabs>
          <w:tab w:val="left" w:pos="792"/>
        </w:tabs>
        <w:spacing w:before="115" w:line="276" w:lineRule="auto"/>
        <w:ind w:left="792" w:hanging="432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1"/>
          <w:sz w:val="22"/>
          <w:szCs w:val="22"/>
        </w:rPr>
        <w:t>O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świadczenia i/lub dokumenty, na podstawie których Zamawiający dokona oceny 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 xml:space="preserve">skuteczności zastrzeżenia informacji zawartych w ofercie, stanowiących tajemnicę </w:t>
      </w:r>
      <w:r w:rsidRPr="003E6B4C">
        <w:rPr>
          <w:rFonts w:asciiTheme="minorHAnsi" w:eastAsia="Times New Roman" w:hAnsiTheme="minorHAnsi" w:cstheme="minorHAnsi"/>
          <w:b/>
          <w:bCs/>
          <w:spacing w:val="-6"/>
          <w:sz w:val="22"/>
          <w:szCs w:val="22"/>
        </w:rPr>
        <w:t xml:space="preserve">przedsiębiorstwa,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w rozumieniu przepisów o zwalczaniu nieuczciwej konkurencji (jeżeli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Wykonawca zastrzega takie informacje);</w:t>
      </w:r>
    </w:p>
    <w:p w14:paraId="18329C6B" w14:textId="77777777" w:rsidR="0099404A" w:rsidRPr="003E6B4C" w:rsidRDefault="0099404A" w:rsidP="002A4FD5">
      <w:pPr>
        <w:numPr>
          <w:ilvl w:val="0"/>
          <w:numId w:val="15"/>
        </w:numPr>
        <w:shd w:val="clear" w:color="auto" w:fill="FFFFFF"/>
        <w:tabs>
          <w:tab w:val="left" w:pos="792"/>
        </w:tabs>
        <w:spacing w:before="115" w:line="276" w:lineRule="auto"/>
        <w:ind w:left="792" w:hanging="432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1"/>
          <w:sz w:val="22"/>
          <w:szCs w:val="22"/>
        </w:rPr>
        <w:t>Dokumenty, z kt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órych wynika umocowanie osób do reprezentowania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Wykonawcy,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Wykonawcy wspólnie ubiegającego się o udzielenie zamówienia publicznego oraz podmiotu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udostępniającego zasoby, w szczególności:</w:t>
      </w:r>
    </w:p>
    <w:p w14:paraId="68A77562" w14:textId="77777777" w:rsidR="0099404A" w:rsidRPr="003E6B4C" w:rsidRDefault="0099404A" w:rsidP="008234ED">
      <w:pPr>
        <w:shd w:val="clear" w:color="auto" w:fill="FFFFFF"/>
        <w:spacing w:before="115" w:line="276" w:lineRule="auto"/>
        <w:ind w:left="1224" w:hanging="504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2"/>
          <w:sz w:val="22"/>
          <w:szCs w:val="22"/>
        </w:rPr>
        <w:lastRenderedPageBreak/>
        <w:t xml:space="preserve">1.4.1. </w:t>
      </w:r>
      <w:r w:rsidRPr="003E6B4C">
        <w:rPr>
          <w:rFonts w:asciiTheme="minorHAnsi" w:hAnsiTheme="minorHAnsi" w:cstheme="minorHAnsi"/>
          <w:b/>
          <w:bCs/>
          <w:spacing w:val="-2"/>
          <w:sz w:val="22"/>
          <w:szCs w:val="22"/>
        </w:rPr>
        <w:t>odpis lub informacja z Krajowego Rejestru S</w:t>
      </w:r>
      <w:r w:rsidRPr="003E6B4C">
        <w:rPr>
          <w:rFonts w:asciiTheme="minorHAnsi" w:eastAsia="Times New Roman" w:hAnsiTheme="minorHAnsi" w:cstheme="minorHAnsi"/>
          <w:b/>
          <w:bCs/>
          <w:spacing w:val="-2"/>
          <w:sz w:val="22"/>
          <w:szCs w:val="22"/>
        </w:rPr>
        <w:t xml:space="preserve">ądowego, Centralnej Ewidencji 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i Informacji o Działalności Gospodarczej lub innego właściwego rejestru w celu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potwierdzenia, że osoba działająca w imieniu Wykonawcy, Wykonawcy wspólnie 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ubiegającego się o udzielenie zamówienia jest umocowana do jego reprezentowania</w:t>
      </w:r>
    </w:p>
    <w:p w14:paraId="7B4F197F" w14:textId="28340A28" w:rsidR="0099404A" w:rsidRPr="003E6B4C" w:rsidRDefault="0099404A" w:rsidP="008234ED">
      <w:pPr>
        <w:shd w:val="clear" w:color="auto" w:fill="FFFFFF"/>
        <w:spacing w:line="276" w:lineRule="auto"/>
        <w:ind w:left="1224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7"/>
          <w:sz w:val="22"/>
          <w:szCs w:val="22"/>
        </w:rPr>
        <w:t xml:space="preserve">albo wskazanie w formularzu ofertowym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danych umożliwiających dostęp do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tych dokumentów, jeżeli Zamawiający może je uzyskać za pomocą bezpłatnych i ogólnodostępnych baz danych;</w:t>
      </w:r>
    </w:p>
    <w:p w14:paraId="249228BB" w14:textId="77777777" w:rsidR="0099404A" w:rsidRPr="003E6B4C" w:rsidRDefault="0099404A" w:rsidP="008234ED">
      <w:pPr>
        <w:shd w:val="clear" w:color="auto" w:fill="FFFFFF"/>
        <w:spacing w:before="125" w:line="276" w:lineRule="auto"/>
        <w:ind w:left="427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i/>
          <w:iCs/>
          <w:spacing w:val="-5"/>
          <w:sz w:val="22"/>
          <w:szCs w:val="22"/>
          <w:u w:val="single"/>
        </w:rPr>
        <w:t>Uwaga!</w:t>
      </w:r>
    </w:p>
    <w:p w14:paraId="163150B3" w14:textId="77777777" w:rsidR="0099404A" w:rsidRPr="003E6B4C" w:rsidRDefault="0099404A" w:rsidP="008234ED">
      <w:pPr>
        <w:shd w:val="clear" w:color="auto" w:fill="FFFFFF"/>
        <w:spacing w:before="120" w:line="276" w:lineRule="auto"/>
        <w:ind w:left="427" w:right="5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i/>
          <w:iCs/>
          <w:spacing w:val="-10"/>
          <w:sz w:val="22"/>
          <w:szCs w:val="22"/>
        </w:rPr>
        <w:t>W przypadku wskazania przez Wykonawc</w:t>
      </w:r>
      <w:r w:rsidRPr="003E6B4C">
        <w:rPr>
          <w:rFonts w:asciiTheme="minorHAnsi" w:eastAsia="Times New Roman" w:hAnsiTheme="minorHAnsi" w:cstheme="minorHAnsi"/>
          <w:i/>
          <w:iCs/>
          <w:spacing w:val="-10"/>
          <w:sz w:val="22"/>
          <w:szCs w:val="22"/>
        </w:rPr>
        <w:t xml:space="preserve">ę dostępności dokumentów, o których mowa wyżej, pod określonymi adresami </w:t>
      </w:r>
      <w:r w:rsidRPr="003E6B4C">
        <w:rPr>
          <w:rFonts w:asciiTheme="minorHAnsi" w:eastAsia="Times New Roman" w:hAnsiTheme="minorHAnsi" w:cstheme="minorHAnsi"/>
          <w:i/>
          <w:iCs/>
          <w:spacing w:val="-8"/>
          <w:sz w:val="22"/>
          <w:szCs w:val="22"/>
        </w:rPr>
        <w:t>internetowymi ogólnodostępnych i bezpłatnych baz danych, Zamawiający może żądać od Wykonawcy przedstawienia tłumaczenia na język polski pobranych samodzielnie przez Zamawiającego dokumentów.</w:t>
      </w:r>
    </w:p>
    <w:p w14:paraId="7CF1906E" w14:textId="77777777" w:rsidR="0099404A" w:rsidRPr="003E6B4C" w:rsidRDefault="0099404A" w:rsidP="00AF6421">
      <w:pPr>
        <w:numPr>
          <w:ilvl w:val="0"/>
          <w:numId w:val="16"/>
        </w:numPr>
        <w:shd w:val="clear" w:color="auto" w:fill="FFFFFF"/>
        <w:tabs>
          <w:tab w:val="left" w:pos="1224"/>
        </w:tabs>
        <w:spacing w:line="276" w:lineRule="auto"/>
        <w:ind w:left="1224" w:right="5" w:hanging="504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pe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 xml:space="preserve">łnomocnictwo lub inny dokument potwierdzający umocowanie do reprezentowania </w:t>
      </w:r>
      <w:r w:rsidRPr="003E6B4C">
        <w:rPr>
          <w:rFonts w:asciiTheme="minorHAnsi" w:eastAsia="Times New Roman" w:hAnsiTheme="minorHAnsi" w:cstheme="minorHAnsi"/>
          <w:b/>
          <w:bCs/>
          <w:spacing w:val="-6"/>
          <w:sz w:val="22"/>
          <w:szCs w:val="22"/>
        </w:rPr>
        <w:t xml:space="preserve">Wykonawcy,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jeżeli w imieniu Wykonawcy działa osoba, której umocowanie do jego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>reprezentowania nie wynika z dokumentów określonych w pkt 1.4.1.;</w:t>
      </w:r>
    </w:p>
    <w:p w14:paraId="5A3ECF02" w14:textId="77777777" w:rsidR="0099404A" w:rsidRPr="003E6B4C" w:rsidRDefault="0099404A" w:rsidP="002A4FD5">
      <w:pPr>
        <w:numPr>
          <w:ilvl w:val="0"/>
          <w:numId w:val="16"/>
        </w:numPr>
        <w:shd w:val="clear" w:color="auto" w:fill="FFFFFF"/>
        <w:tabs>
          <w:tab w:val="left" w:pos="1224"/>
        </w:tabs>
        <w:spacing w:before="110" w:line="276" w:lineRule="auto"/>
        <w:ind w:left="1224" w:hanging="504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pe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 xml:space="preserve">łnomocnictwo lub inny dokument potwierdzający umocowanie do reprezentowania </w:t>
      </w:r>
      <w:r w:rsidRPr="003E6B4C">
        <w:rPr>
          <w:rFonts w:asciiTheme="minorHAnsi" w:eastAsia="Times New Roman" w:hAnsiTheme="minorHAnsi" w:cstheme="minorHAnsi"/>
          <w:b/>
          <w:bCs/>
          <w:spacing w:val="-9"/>
          <w:sz w:val="22"/>
          <w:szCs w:val="22"/>
          <w:u w:val="single"/>
        </w:rPr>
        <w:t>pełnomocnika, o którym mowa w pkt 1.4.4.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, jeżeli w jego imieniu działa osoba, której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umocowanie do jego reprezentowania nie wynika z dokumentów określonych w pkt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1.4.1.;</w:t>
      </w:r>
    </w:p>
    <w:p w14:paraId="36987417" w14:textId="77777777" w:rsidR="0099404A" w:rsidRPr="003E6B4C" w:rsidRDefault="0099404A" w:rsidP="002A4FD5">
      <w:pPr>
        <w:numPr>
          <w:ilvl w:val="0"/>
          <w:numId w:val="16"/>
        </w:numPr>
        <w:shd w:val="clear" w:color="auto" w:fill="FFFFFF"/>
        <w:tabs>
          <w:tab w:val="left" w:pos="1224"/>
        </w:tabs>
        <w:spacing w:before="115" w:line="276" w:lineRule="auto"/>
        <w:ind w:left="1224" w:hanging="504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5"/>
          <w:sz w:val="22"/>
          <w:szCs w:val="22"/>
        </w:rPr>
        <w:t>pe</w:t>
      </w:r>
      <w:r w:rsidRPr="003E6B4C">
        <w:rPr>
          <w:rFonts w:asciiTheme="minorHAnsi" w:eastAsia="Times New Roman" w:hAnsiTheme="minorHAnsi" w:cstheme="minorHAnsi"/>
          <w:b/>
          <w:bCs/>
          <w:spacing w:val="-5"/>
          <w:sz w:val="22"/>
          <w:szCs w:val="22"/>
        </w:rPr>
        <w:t xml:space="preserve">łnomocnictwo lub inny dokument, z którego wynika umocowanie do 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 xml:space="preserve">reprezentowania wszystkich Wykonawców wspólnie ubiegających się o udzielenie </w:t>
      </w:r>
      <w:r w:rsidRPr="003E6B4C">
        <w:rPr>
          <w:rFonts w:asciiTheme="minorHAnsi" w:eastAsia="Times New Roman" w:hAnsiTheme="minorHAnsi" w:cstheme="minorHAnsi"/>
          <w:b/>
          <w:bCs/>
          <w:spacing w:val="-7"/>
          <w:sz w:val="22"/>
          <w:szCs w:val="22"/>
        </w:rPr>
        <w:t xml:space="preserve">zamówienia publicznego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w postępowaniu albo do reprezentowania w postępowaniu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i zawarcia umowy w sprawie zamówienia publicznego.</w:t>
      </w:r>
    </w:p>
    <w:p w14:paraId="11AA7392" w14:textId="77777777" w:rsidR="0099404A" w:rsidRPr="003E6B4C" w:rsidRDefault="0099404A" w:rsidP="008234ED">
      <w:pPr>
        <w:shd w:val="clear" w:color="auto" w:fill="FFFFFF"/>
        <w:spacing w:before="125" w:line="276" w:lineRule="auto"/>
        <w:ind w:left="427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i/>
          <w:iCs/>
          <w:spacing w:val="-5"/>
          <w:sz w:val="22"/>
          <w:szCs w:val="22"/>
          <w:u w:val="single"/>
        </w:rPr>
        <w:t>Uwaga!</w:t>
      </w:r>
    </w:p>
    <w:p w14:paraId="53205A04" w14:textId="77777777" w:rsidR="0099404A" w:rsidRPr="003E6B4C" w:rsidRDefault="0099404A" w:rsidP="008234ED">
      <w:pPr>
        <w:shd w:val="clear" w:color="auto" w:fill="FFFFFF"/>
        <w:spacing w:before="38" w:line="276" w:lineRule="auto"/>
        <w:ind w:left="427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i/>
          <w:iCs/>
          <w:spacing w:val="-9"/>
          <w:sz w:val="22"/>
          <w:szCs w:val="22"/>
        </w:rPr>
        <w:t>Szerzej o sposobie sporz</w:t>
      </w:r>
      <w:r w:rsidRPr="003E6B4C">
        <w:rPr>
          <w:rFonts w:asciiTheme="minorHAnsi" w:eastAsia="Times New Roman" w:hAnsiTheme="minorHAnsi" w:cstheme="minorHAnsi"/>
          <w:i/>
          <w:iCs/>
          <w:spacing w:val="-9"/>
          <w:sz w:val="22"/>
          <w:szCs w:val="22"/>
        </w:rPr>
        <w:t>ądzania i składania ofert i dokumentów składanych wraz z ofertą w rozdz. XX SWZ.</w:t>
      </w:r>
    </w:p>
    <w:p w14:paraId="1B2A2B37" w14:textId="77777777" w:rsidR="0099404A" w:rsidRPr="003E6B4C" w:rsidRDefault="0099404A" w:rsidP="008234ED">
      <w:pPr>
        <w:shd w:val="clear" w:color="auto" w:fill="FFFFFF"/>
        <w:spacing w:before="312" w:line="276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0"/>
          <w:sz w:val="22"/>
          <w:szCs w:val="22"/>
        </w:rPr>
        <w:t>2. Zamawiaj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ący na każdym etapie postępowania może wezwać Wykonawców do złożenia wszystkich 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lub niektórych oświadczeń lub dokumentów potwierdzających, że nie podlegają wykluczeniu,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a jeżeli zachodzi uzasadniona podstawa do uznania, że złożone uprzednio oświadczenia lub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dokumenty nie są już aktualne, Zamawiający może w każdym czasie wezwać Wykonawcę lub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Wykonawców do złożenia wszystkich lub niektórych aktualnych na dzień złożenia oświadczeń lub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dokumentów.</w:t>
      </w:r>
    </w:p>
    <w:p w14:paraId="3BC895B4" w14:textId="77777777" w:rsidR="0099404A" w:rsidRPr="003E6B4C" w:rsidRDefault="0099404A" w:rsidP="008234ED">
      <w:pPr>
        <w:shd w:val="clear" w:color="auto" w:fill="FFFFFF"/>
        <w:spacing w:before="125"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i/>
          <w:iCs/>
          <w:spacing w:val="-5"/>
          <w:sz w:val="22"/>
          <w:szCs w:val="22"/>
          <w:u w:val="single"/>
        </w:rPr>
        <w:t>Uwaga!</w:t>
      </w:r>
    </w:p>
    <w:p w14:paraId="1923E120" w14:textId="77777777" w:rsidR="0099404A" w:rsidRPr="003E6B4C" w:rsidRDefault="0099404A" w:rsidP="008234ED">
      <w:pPr>
        <w:shd w:val="clear" w:color="auto" w:fill="FFFFFF"/>
        <w:spacing w:before="10"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i/>
          <w:iCs/>
          <w:spacing w:val="-9"/>
          <w:sz w:val="22"/>
          <w:szCs w:val="22"/>
        </w:rPr>
        <w:t>Szerzej o sposobie sporz</w:t>
      </w:r>
      <w:r w:rsidRPr="003E6B4C">
        <w:rPr>
          <w:rFonts w:asciiTheme="minorHAnsi" w:eastAsia="Times New Roman" w:hAnsiTheme="minorHAnsi" w:cstheme="minorHAnsi"/>
          <w:i/>
          <w:iCs/>
          <w:spacing w:val="-9"/>
          <w:sz w:val="22"/>
          <w:szCs w:val="22"/>
        </w:rPr>
        <w:t>ądzania i składania ofert i dokumentów składanych wraz z ofertą w rozdz. XX SWZ.</w:t>
      </w:r>
    </w:p>
    <w:p w14:paraId="309BE8C6" w14:textId="77777777" w:rsidR="0099404A" w:rsidRPr="003E6B4C" w:rsidRDefault="0099404A" w:rsidP="008234ED">
      <w:pPr>
        <w:shd w:val="clear" w:color="auto" w:fill="FFFFFF"/>
        <w:spacing w:before="331" w:line="276" w:lineRule="auto"/>
        <w:ind w:right="461" w:firstLine="106"/>
        <w:rPr>
          <w:rFonts w:asciiTheme="minorHAnsi" w:hAnsiTheme="minorHAnsi" w:cstheme="minorHAnsi"/>
          <w:sz w:val="22"/>
          <w:szCs w:val="22"/>
        </w:rPr>
      </w:pPr>
      <w:bookmarkStart w:id="12" w:name="bookmark11"/>
      <w:r w:rsidRPr="003E6B4C">
        <w:rPr>
          <w:rFonts w:asciiTheme="minorHAnsi" w:hAnsiTheme="minorHAnsi" w:cstheme="minorHAnsi"/>
          <w:b/>
          <w:bCs/>
          <w:sz w:val="22"/>
          <w:szCs w:val="22"/>
        </w:rPr>
        <w:t>R</w:t>
      </w:r>
      <w:bookmarkEnd w:id="12"/>
      <w:r w:rsidRPr="003E6B4C">
        <w:rPr>
          <w:rFonts w:asciiTheme="minorHAnsi" w:hAnsiTheme="minorHAnsi" w:cstheme="minorHAnsi"/>
          <w:b/>
          <w:bCs/>
          <w:sz w:val="22"/>
          <w:szCs w:val="22"/>
        </w:rPr>
        <w:t xml:space="preserve">ozdz. XII. Informacja o przedmiotowych 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środkach dowodowych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Zamawiający 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nie wymaga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złożenia przez Wykonawcę przedmiotowych środków dowodowych.</w:t>
      </w:r>
    </w:p>
    <w:p w14:paraId="683DBE7B" w14:textId="77777777" w:rsidR="0099404A" w:rsidRPr="003E6B4C" w:rsidRDefault="0099404A" w:rsidP="008234ED">
      <w:pPr>
        <w:shd w:val="clear" w:color="auto" w:fill="FFFFFF"/>
        <w:spacing w:before="293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13" w:name="bookmark12"/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R</w:t>
      </w:r>
      <w:bookmarkEnd w:id="13"/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ozdz. XIII. Informacja dla Wykonawc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 xml:space="preserve">ów polegających na zasobach podmiotów udostępniających 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zasoby</w:t>
      </w:r>
    </w:p>
    <w:p w14:paraId="23C16A9F" w14:textId="77777777" w:rsidR="0099404A" w:rsidRPr="003E6B4C" w:rsidRDefault="0099404A" w:rsidP="008234ED">
      <w:pPr>
        <w:shd w:val="clear" w:color="auto" w:fill="FFFFFF"/>
        <w:spacing w:before="130"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 xml:space="preserve">Przepisy Pzp </w:t>
      </w:r>
      <w:r w:rsidRPr="003E6B4C">
        <w:rPr>
          <w:rFonts w:asciiTheme="minorHAnsi" w:hAnsiTheme="minorHAnsi" w:cstheme="minorHAnsi"/>
          <w:spacing w:val="-9"/>
          <w:sz w:val="22"/>
          <w:szCs w:val="22"/>
          <w:lang w:val="en-US"/>
        </w:rPr>
        <w:t xml:space="preserve">dot. </w:t>
      </w:r>
      <w:r w:rsidRPr="003E6B4C">
        <w:rPr>
          <w:rFonts w:asciiTheme="minorHAnsi" w:hAnsiTheme="minorHAnsi" w:cstheme="minorHAnsi"/>
          <w:spacing w:val="-9"/>
          <w:sz w:val="22"/>
          <w:szCs w:val="22"/>
        </w:rPr>
        <w:t>udost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ępniania zasobów nie mają zastosowania w niniejszym postępowaniu.</w:t>
      </w:r>
    </w:p>
    <w:p w14:paraId="4E242BDB" w14:textId="77777777" w:rsidR="0099404A" w:rsidRPr="003E6B4C" w:rsidRDefault="0099404A" w:rsidP="008234ED">
      <w:pPr>
        <w:shd w:val="clear" w:color="auto" w:fill="FFFFFF"/>
        <w:spacing w:before="341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14" w:name="bookmark13"/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R</w:t>
      </w:r>
      <w:bookmarkEnd w:id="14"/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ozdz. XIV. Informacja dla Wykonawc</w:t>
      </w:r>
      <w:r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>ów wspólnie ubiegających się o udzielenie zamówienia</w:t>
      </w:r>
    </w:p>
    <w:p w14:paraId="5CB33F15" w14:textId="77777777" w:rsidR="0099404A" w:rsidRPr="003E6B4C" w:rsidRDefault="0099404A" w:rsidP="002A4FD5">
      <w:pPr>
        <w:numPr>
          <w:ilvl w:val="0"/>
          <w:numId w:val="17"/>
        </w:numPr>
        <w:shd w:val="clear" w:color="auto" w:fill="FFFFFF"/>
        <w:tabs>
          <w:tab w:val="left" w:pos="283"/>
        </w:tabs>
        <w:spacing w:before="182" w:line="276" w:lineRule="auto"/>
        <w:ind w:left="283" w:right="82" w:hanging="283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Wykonawcy mog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ą wspólnie ubiegać się o udzielenie zamówienia (np. w ramach konsorcjum lub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spółki cywilnej).</w:t>
      </w:r>
    </w:p>
    <w:p w14:paraId="6387F041" w14:textId="77777777" w:rsidR="0099404A" w:rsidRPr="003E6B4C" w:rsidRDefault="0099404A" w:rsidP="002A4FD5">
      <w:pPr>
        <w:numPr>
          <w:ilvl w:val="0"/>
          <w:numId w:val="17"/>
        </w:numPr>
        <w:shd w:val="clear" w:color="auto" w:fill="FFFFFF"/>
        <w:tabs>
          <w:tab w:val="left" w:pos="283"/>
        </w:tabs>
        <w:spacing w:before="5" w:line="276" w:lineRule="auto"/>
        <w:ind w:left="283" w:right="77" w:hanging="283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0"/>
          <w:sz w:val="22"/>
          <w:szCs w:val="22"/>
        </w:rPr>
        <w:t>W przypadku Wykonawc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ów wspólnie ubiegających się o udzielenie zamówienia, zgodnie z art. 58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ust. 2 Pzp, </w:t>
      </w:r>
      <w:r w:rsidRPr="003E6B4C">
        <w:rPr>
          <w:rFonts w:asciiTheme="minorHAnsi" w:eastAsia="Times New Roman" w:hAnsiTheme="minorHAnsi" w:cstheme="minorHAnsi"/>
          <w:b/>
          <w:bCs/>
          <w:spacing w:val="-5"/>
          <w:sz w:val="22"/>
          <w:szCs w:val="22"/>
        </w:rPr>
        <w:t xml:space="preserve">Wykonawcy ustanowią pełnomocnika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do reprezentowania ich w postępowaniu o udzielenie zamówienia albo reprezentowania w postępowaniu i zawarcia umowy w sprawie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zamówienia publicznego.</w:t>
      </w:r>
    </w:p>
    <w:p w14:paraId="7118CF78" w14:textId="77777777" w:rsidR="0099404A" w:rsidRPr="003E6B4C" w:rsidRDefault="0099404A" w:rsidP="002A4FD5">
      <w:pPr>
        <w:numPr>
          <w:ilvl w:val="0"/>
          <w:numId w:val="17"/>
        </w:numPr>
        <w:shd w:val="clear" w:color="auto" w:fill="FFFFFF"/>
        <w:tabs>
          <w:tab w:val="left" w:pos="283"/>
        </w:tabs>
        <w:spacing w:line="276" w:lineRule="auto"/>
        <w:ind w:left="283" w:right="77" w:hanging="283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Zgodnie z art. 445 Pzp Wykonawcy wsp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ólnie ubiegający się o udzielenie zamówienia ponoszą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solidarną odpowiedzialność za wykonanie umowy.</w:t>
      </w:r>
    </w:p>
    <w:p w14:paraId="5FDC10F9" w14:textId="77777777" w:rsidR="0099404A" w:rsidRPr="003E6B4C" w:rsidRDefault="0099404A" w:rsidP="002A4FD5">
      <w:pPr>
        <w:numPr>
          <w:ilvl w:val="0"/>
          <w:numId w:val="17"/>
        </w:numPr>
        <w:shd w:val="clear" w:color="auto" w:fill="FFFFFF"/>
        <w:tabs>
          <w:tab w:val="left" w:pos="283"/>
        </w:tabs>
        <w:spacing w:line="276" w:lineRule="auto"/>
        <w:ind w:left="283" w:right="72" w:hanging="283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lastRenderedPageBreak/>
        <w:t>W przypadku Wykonawc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ów wspólnie ubiegających się o udzielenie zamówienia żaden z nich nie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może podlegać wykluczeniu z postępowania o udzielenie zamówienia publicznego w okolicznościach, o których mowa w rozdz. IX SWZ.</w:t>
      </w:r>
    </w:p>
    <w:p w14:paraId="18840D55" w14:textId="77777777" w:rsidR="0099404A" w:rsidRPr="003E6B4C" w:rsidRDefault="0099404A" w:rsidP="002A4FD5">
      <w:pPr>
        <w:numPr>
          <w:ilvl w:val="0"/>
          <w:numId w:val="17"/>
        </w:numPr>
        <w:shd w:val="clear" w:color="auto" w:fill="FFFFFF"/>
        <w:tabs>
          <w:tab w:val="left" w:pos="283"/>
        </w:tabs>
        <w:spacing w:line="276" w:lineRule="auto"/>
        <w:ind w:left="283" w:right="77" w:hanging="283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0"/>
          <w:sz w:val="22"/>
          <w:szCs w:val="22"/>
        </w:rPr>
        <w:t>Przepisy dotycz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ące Wykonawcy stosuje się odpowiednio do wykonawców wspólnie ubiegających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się o udzielenie zamówienia.</w:t>
      </w:r>
    </w:p>
    <w:p w14:paraId="1D00266F" w14:textId="4365F8B7" w:rsidR="0099404A" w:rsidRPr="003E6B4C" w:rsidRDefault="0099404A" w:rsidP="008234ED">
      <w:pPr>
        <w:shd w:val="clear" w:color="auto" w:fill="FFFFFF"/>
        <w:spacing w:before="336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15" w:name="bookmark14"/>
      <w:r w:rsidRPr="003E6B4C">
        <w:rPr>
          <w:rFonts w:asciiTheme="minorHAnsi" w:hAnsiTheme="minorHAnsi" w:cstheme="minorHAnsi"/>
          <w:b/>
          <w:bCs/>
          <w:spacing w:val="-16"/>
          <w:sz w:val="22"/>
          <w:szCs w:val="22"/>
        </w:rPr>
        <w:t>R</w:t>
      </w:r>
      <w:bookmarkEnd w:id="15"/>
      <w:r w:rsidRPr="003E6B4C">
        <w:rPr>
          <w:rFonts w:asciiTheme="minorHAnsi" w:hAnsiTheme="minorHAnsi" w:cstheme="minorHAnsi"/>
          <w:b/>
          <w:bCs/>
          <w:spacing w:val="-16"/>
          <w:sz w:val="22"/>
          <w:szCs w:val="22"/>
        </w:rPr>
        <w:t>ozdz. XV. Udzielanie wyja</w:t>
      </w:r>
      <w:r w:rsidRPr="003E6B4C">
        <w:rPr>
          <w:rFonts w:asciiTheme="minorHAnsi" w:eastAsia="Times New Roman" w:hAnsiTheme="minorHAnsi" w:cstheme="minorHAnsi"/>
          <w:b/>
          <w:bCs/>
          <w:spacing w:val="-16"/>
          <w:sz w:val="22"/>
          <w:szCs w:val="22"/>
        </w:rPr>
        <w:t>śnień treści SWZ.</w:t>
      </w:r>
      <w:r w:rsidR="00A419D6" w:rsidRPr="003E6B4C">
        <w:rPr>
          <w:rFonts w:asciiTheme="minorHAnsi" w:eastAsia="Times New Roman" w:hAnsiTheme="minorHAnsi" w:cstheme="minorHAnsi"/>
          <w:b/>
          <w:bCs/>
          <w:spacing w:val="-16"/>
          <w:sz w:val="22"/>
          <w:szCs w:val="22"/>
        </w:rPr>
        <w:t xml:space="preserve">. </w:t>
      </w:r>
      <w:r w:rsidRPr="003E6B4C">
        <w:rPr>
          <w:rFonts w:asciiTheme="minorHAnsi" w:eastAsia="Times New Roman" w:hAnsiTheme="minorHAnsi" w:cstheme="minorHAnsi"/>
          <w:b/>
          <w:bCs/>
          <w:spacing w:val="-16"/>
          <w:sz w:val="22"/>
          <w:szCs w:val="22"/>
        </w:rPr>
        <w:t>Zmiana treści SWZ</w:t>
      </w:r>
    </w:p>
    <w:p w14:paraId="29CF3EC7" w14:textId="77777777" w:rsidR="0099404A" w:rsidRPr="003E6B4C" w:rsidRDefault="0099404A" w:rsidP="002A4FD5">
      <w:pPr>
        <w:numPr>
          <w:ilvl w:val="0"/>
          <w:numId w:val="18"/>
        </w:numPr>
        <w:shd w:val="clear" w:color="auto" w:fill="FFFFFF"/>
        <w:tabs>
          <w:tab w:val="left" w:pos="360"/>
        </w:tabs>
        <w:spacing w:before="182" w:line="276" w:lineRule="auto"/>
        <w:ind w:left="360" w:right="72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2"/>
          <w:sz w:val="22"/>
          <w:szCs w:val="22"/>
        </w:rPr>
        <w:t>Wykonawca mo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że zwrócić się do Zamawiającego z wnioskiem o wyjaśnienie treści SWZ. Wszelkie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pytania i wątpliwości dotyczące prowadzonego postępowania należy kierować do Zamawiającego za pośrednictwem Platformy e-Zamówienia, przy wykorzystaniu </w:t>
      </w:r>
      <w:r w:rsidRPr="003E6B4C">
        <w:rPr>
          <w:rFonts w:asciiTheme="minorHAnsi" w:eastAsia="Times New Roman" w:hAnsiTheme="minorHAnsi" w:cstheme="minorHAnsi"/>
          <w:b/>
          <w:bCs/>
          <w:i/>
          <w:iCs/>
          <w:spacing w:val="-11"/>
          <w:sz w:val="22"/>
          <w:szCs w:val="22"/>
        </w:rPr>
        <w:t>Formularzy do komunikacji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. Do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korzystania z </w:t>
      </w:r>
      <w:r w:rsidRPr="003E6B4C">
        <w:rPr>
          <w:rFonts w:asciiTheme="minorHAnsi" w:eastAsia="Times New Roman" w:hAnsiTheme="minorHAnsi" w:cstheme="minorHAnsi"/>
          <w:i/>
          <w:iCs/>
          <w:spacing w:val="-7"/>
          <w:sz w:val="22"/>
          <w:szCs w:val="22"/>
        </w:rPr>
        <w:t xml:space="preserve">Formularzy do komunikacji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służących do zadawania pytań dotyczących treści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dokumentów zamówienia wystarczające jest posiadanie tzw. konta uproszczonego na Platformie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e-Zamówienia. Więcej informacji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  <w:lang w:val="en-US"/>
        </w:rPr>
        <w:t xml:space="preserve">dot.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komunikacji z Zamawiającym w rodz. XVIII SWZ.</w:t>
      </w:r>
    </w:p>
    <w:p w14:paraId="0EA81297" w14:textId="77777777" w:rsidR="0099404A" w:rsidRPr="003E6B4C" w:rsidRDefault="0099404A" w:rsidP="002A4FD5">
      <w:pPr>
        <w:numPr>
          <w:ilvl w:val="0"/>
          <w:numId w:val="18"/>
        </w:numPr>
        <w:shd w:val="clear" w:color="auto" w:fill="FFFFFF"/>
        <w:tabs>
          <w:tab w:val="left" w:pos="360"/>
        </w:tabs>
        <w:spacing w:before="5" w:line="276" w:lineRule="auto"/>
        <w:ind w:left="360" w:right="72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6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ący jest obowiązany udzielić wyjaśnień niezwłocznie, jednak nie później niż na 2 dni przed upływem terminu składania ofert pod warunkiem, że wniosek o wyjaśnienie treści SWZ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wpłynął do Zamawiającego nie później niż 4 dni przed upływem terminu składania ofert.</w:t>
      </w:r>
    </w:p>
    <w:p w14:paraId="60DDEA78" w14:textId="77777777" w:rsidR="0099404A" w:rsidRPr="003E6B4C" w:rsidRDefault="0099404A" w:rsidP="002A4FD5">
      <w:pPr>
        <w:numPr>
          <w:ilvl w:val="0"/>
          <w:numId w:val="18"/>
        </w:numPr>
        <w:shd w:val="clear" w:color="auto" w:fill="FFFFFF"/>
        <w:tabs>
          <w:tab w:val="left" w:pos="360"/>
        </w:tabs>
        <w:spacing w:line="276" w:lineRule="auto"/>
        <w:ind w:left="360" w:right="72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7"/>
          <w:sz w:val="22"/>
          <w:szCs w:val="22"/>
        </w:rPr>
        <w:t>Je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żeli Zamawiający nie udzieli wyjaśnień w terminie, o których mowa w pkt 2, przedłuża termin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składania ofert o czas niezbędny do zapoznania się wszystkich zainteresowanych Wykonawców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z wyjaśnieniami niezbędnymi do należytego przygotowania i złożenia ofert.</w:t>
      </w:r>
    </w:p>
    <w:p w14:paraId="3C78DF9A" w14:textId="77777777" w:rsidR="0099404A" w:rsidRPr="003E6B4C" w:rsidRDefault="0099404A" w:rsidP="002A4FD5">
      <w:pPr>
        <w:numPr>
          <w:ilvl w:val="0"/>
          <w:numId w:val="18"/>
        </w:numPr>
        <w:shd w:val="clear" w:color="auto" w:fill="FFFFFF"/>
        <w:tabs>
          <w:tab w:val="left" w:pos="360"/>
        </w:tabs>
        <w:spacing w:line="276" w:lineRule="auto"/>
        <w:ind w:left="360" w:right="82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5"/>
          <w:sz w:val="22"/>
          <w:szCs w:val="22"/>
        </w:rPr>
        <w:t>W przypadku, gdy wniosek o wyja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śnienie treści SWZ nie wpłynął w terminie, o którym mowa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w pkt 2 Zamawiający nie ma obowiązku udzielania wyjaśnień SWZ oraz obowiązku przedłużenia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terminu składania ofert.</w:t>
      </w:r>
    </w:p>
    <w:p w14:paraId="0426E0E7" w14:textId="77777777" w:rsidR="0099404A" w:rsidRPr="003E6B4C" w:rsidRDefault="0099404A" w:rsidP="002A4FD5">
      <w:pPr>
        <w:numPr>
          <w:ilvl w:val="0"/>
          <w:numId w:val="18"/>
        </w:numPr>
        <w:shd w:val="clear" w:color="auto" w:fill="FFFFFF"/>
        <w:tabs>
          <w:tab w:val="left" w:pos="360"/>
        </w:tabs>
        <w:spacing w:line="276" w:lineRule="auto"/>
        <w:ind w:left="360" w:right="77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2"/>
          <w:sz w:val="22"/>
          <w:szCs w:val="22"/>
        </w:rPr>
        <w:t>Przed</w:t>
      </w:r>
      <w:r w:rsidRPr="003E6B4C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łużenie terminu składania ofert, o którym mowa w pkt 3 nie wpływa na bieg terminu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składania wniosku o wyjaśnienie treści SWZ.</w:t>
      </w:r>
    </w:p>
    <w:p w14:paraId="628EBC1B" w14:textId="77777777" w:rsidR="0099404A" w:rsidRPr="003E6B4C" w:rsidRDefault="0099404A" w:rsidP="002A4FD5">
      <w:pPr>
        <w:numPr>
          <w:ilvl w:val="0"/>
          <w:numId w:val="18"/>
        </w:numPr>
        <w:shd w:val="clear" w:color="auto" w:fill="FFFFFF"/>
        <w:tabs>
          <w:tab w:val="left" w:pos="360"/>
        </w:tabs>
        <w:spacing w:line="276" w:lineRule="auto"/>
        <w:ind w:left="360" w:right="77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Tre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ść zapytań wraz z wyjaśnieniami Zamawiający udostępnia, bez ujawniania źródła zapytania, na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stronie internetowej prowadzonego postępowania.</w:t>
      </w:r>
    </w:p>
    <w:p w14:paraId="18D34EDF" w14:textId="77777777" w:rsidR="0099404A" w:rsidRPr="003E6B4C" w:rsidRDefault="0099404A" w:rsidP="002A4FD5">
      <w:pPr>
        <w:numPr>
          <w:ilvl w:val="0"/>
          <w:numId w:val="18"/>
        </w:numPr>
        <w:shd w:val="clear" w:color="auto" w:fill="FFFFFF"/>
        <w:tabs>
          <w:tab w:val="left" w:pos="360"/>
        </w:tabs>
        <w:spacing w:before="5" w:line="276" w:lineRule="auto"/>
        <w:ind w:left="360" w:right="82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6"/>
          <w:sz w:val="22"/>
          <w:szCs w:val="22"/>
        </w:rPr>
        <w:t>W uzasadnionych przypadkach Zamawiaj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ący może przed upływem terminu składania ofert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zmienić treść SWZ.</w:t>
      </w:r>
    </w:p>
    <w:p w14:paraId="7D858C89" w14:textId="77777777" w:rsidR="0099404A" w:rsidRPr="003E6B4C" w:rsidRDefault="0099404A" w:rsidP="002A4FD5">
      <w:pPr>
        <w:numPr>
          <w:ilvl w:val="0"/>
          <w:numId w:val="18"/>
        </w:numPr>
        <w:shd w:val="clear" w:color="auto" w:fill="FFFFFF"/>
        <w:tabs>
          <w:tab w:val="left" w:pos="360"/>
        </w:tabs>
        <w:spacing w:before="5" w:line="276" w:lineRule="auto"/>
        <w:ind w:left="360" w:right="77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"/>
          <w:sz w:val="22"/>
          <w:szCs w:val="22"/>
        </w:rPr>
        <w:t>W przypadku, gdy zmiana tre</w:t>
      </w:r>
      <w:r w:rsidRPr="003E6B4C">
        <w:rPr>
          <w:rFonts w:asciiTheme="minorHAnsi" w:eastAsia="Times New Roman" w:hAnsiTheme="minorHAnsi" w:cstheme="minorHAnsi"/>
          <w:spacing w:val="-1"/>
          <w:sz w:val="22"/>
          <w:szCs w:val="22"/>
        </w:rPr>
        <w:t xml:space="preserve">ści SWZ jest istotna dla sporządzenia oferty lub wymaga od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Wykonawców dodatkowego czasu na zapoznanie się ze zmianą treści SWZ i przygotowanie ofert,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Zamawiający przedłuża termin składania ofert o czas niezbędny na ich przygotowanie.</w:t>
      </w:r>
    </w:p>
    <w:p w14:paraId="3333ED05" w14:textId="77777777" w:rsidR="007403BF" w:rsidRPr="003E6B4C" w:rsidRDefault="0099404A" w:rsidP="002A4FD5">
      <w:pPr>
        <w:numPr>
          <w:ilvl w:val="0"/>
          <w:numId w:val="18"/>
        </w:numPr>
        <w:shd w:val="clear" w:color="auto" w:fill="FFFFFF"/>
        <w:tabs>
          <w:tab w:val="left" w:pos="360"/>
        </w:tabs>
        <w:spacing w:before="5" w:line="276" w:lineRule="auto"/>
        <w:ind w:left="360" w:right="82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7"/>
          <w:sz w:val="22"/>
          <w:szCs w:val="22"/>
        </w:rPr>
        <w:t>Dokonan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ą zmianę treści SWZ zamawiający udostępnia na stronie internetowej prowadzonego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postępowania, wskazanej w rozdz. I niniejszej SWZ.</w:t>
      </w:r>
    </w:p>
    <w:p w14:paraId="48F0CDE6" w14:textId="09AD47B8" w:rsidR="0099404A" w:rsidRPr="003E6B4C" w:rsidRDefault="0099404A" w:rsidP="002A4FD5">
      <w:pPr>
        <w:numPr>
          <w:ilvl w:val="0"/>
          <w:numId w:val="18"/>
        </w:numPr>
        <w:shd w:val="clear" w:color="auto" w:fill="FFFFFF"/>
        <w:tabs>
          <w:tab w:val="left" w:pos="360"/>
        </w:tabs>
        <w:spacing w:before="5" w:line="276" w:lineRule="auto"/>
        <w:ind w:left="360" w:right="82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6"/>
          <w:sz w:val="22"/>
          <w:szCs w:val="22"/>
        </w:rPr>
        <w:t>W   przypadku   gdy   zmiana   tre</w:t>
      </w:r>
      <w:r w:rsidRPr="003E6B4C">
        <w:rPr>
          <w:rFonts w:asciiTheme="minorHAnsi" w:eastAsia="Times New Roman" w:hAnsiTheme="minorHAnsi" w:cstheme="minorHAnsi"/>
          <w:spacing w:val="-16"/>
          <w:sz w:val="22"/>
          <w:szCs w:val="22"/>
        </w:rPr>
        <w:t xml:space="preserve">ści   SWZ   prowadzi   do   zmiany   treści   ogłoszenia   o   zamówieniu,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Zamawiający zamieści w Biuletynie Zamówień Publicznych ogłoszenie o zmianie ogłoszenia.</w:t>
      </w:r>
    </w:p>
    <w:p w14:paraId="71CFF162" w14:textId="77777777" w:rsidR="007403BF" w:rsidRPr="003E6B4C" w:rsidRDefault="007403BF" w:rsidP="008234ED">
      <w:pPr>
        <w:shd w:val="clear" w:color="auto" w:fill="FFFFFF"/>
        <w:spacing w:before="182" w:line="276" w:lineRule="auto"/>
        <w:ind w:right="4378" w:firstLine="106"/>
        <w:rPr>
          <w:rFonts w:asciiTheme="minorHAnsi" w:hAnsiTheme="minorHAnsi" w:cstheme="minorHAnsi"/>
          <w:b/>
          <w:bCs/>
          <w:spacing w:val="-15"/>
          <w:sz w:val="22"/>
          <w:szCs w:val="22"/>
        </w:rPr>
      </w:pPr>
      <w:bookmarkStart w:id="16" w:name="bookmark15"/>
    </w:p>
    <w:p w14:paraId="7A2F3F39" w14:textId="77777777" w:rsidR="0037243B" w:rsidRPr="003E6B4C" w:rsidRDefault="0099404A" w:rsidP="008234ED">
      <w:pPr>
        <w:shd w:val="clear" w:color="auto" w:fill="FFFFFF"/>
        <w:spacing w:before="182" w:line="276" w:lineRule="auto"/>
        <w:ind w:right="4378" w:firstLine="106"/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R</w:t>
      </w:r>
      <w:bookmarkEnd w:id="16"/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ozdz. XVI. Wymagania dotycz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 xml:space="preserve">ące wadium </w:t>
      </w:r>
    </w:p>
    <w:p w14:paraId="5917C167" w14:textId="0315E643" w:rsidR="0099404A" w:rsidRPr="003E6B4C" w:rsidRDefault="0099404A" w:rsidP="008234ED">
      <w:pPr>
        <w:shd w:val="clear" w:color="auto" w:fill="FFFFFF"/>
        <w:spacing w:before="182" w:line="276" w:lineRule="auto"/>
        <w:ind w:right="4378" w:firstLine="106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Zamawiający 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  <w:u w:val="single"/>
        </w:rPr>
        <w:t>nie wymaga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wadium w postępowaniu.</w:t>
      </w:r>
    </w:p>
    <w:p w14:paraId="7F6365E1" w14:textId="77777777" w:rsidR="0099404A" w:rsidRPr="003E6B4C" w:rsidRDefault="0099404A" w:rsidP="008234ED">
      <w:pPr>
        <w:shd w:val="clear" w:color="auto" w:fill="FFFFFF"/>
        <w:spacing w:before="278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17" w:name="bookmark16"/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</w:rPr>
        <w:t>R</w:t>
      </w:r>
      <w:bookmarkEnd w:id="17"/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</w:rPr>
        <w:t>ozdz. XVII. Termin zwi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ązania ofertą</w:t>
      </w:r>
    </w:p>
    <w:p w14:paraId="2348644C" w14:textId="721A7AFD" w:rsidR="0099404A" w:rsidRPr="003E6B4C" w:rsidRDefault="0099404A" w:rsidP="002A4FD5">
      <w:pPr>
        <w:numPr>
          <w:ilvl w:val="0"/>
          <w:numId w:val="19"/>
        </w:numPr>
        <w:shd w:val="clear" w:color="auto" w:fill="FFFFFF"/>
        <w:tabs>
          <w:tab w:val="left" w:pos="427"/>
        </w:tabs>
        <w:spacing w:before="178" w:line="276" w:lineRule="auto"/>
        <w:ind w:left="427" w:right="5" w:hanging="355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7"/>
          <w:sz w:val="22"/>
          <w:szCs w:val="22"/>
        </w:rPr>
        <w:t>Wykonawca jest zwi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ązany złożoną ofertą </w:t>
      </w:r>
      <w:r w:rsidRPr="00164069">
        <w:rPr>
          <w:rFonts w:asciiTheme="minorHAnsi" w:eastAsia="Times New Roman" w:hAnsiTheme="minorHAnsi" w:cstheme="minorHAnsi"/>
          <w:b/>
          <w:bCs/>
          <w:spacing w:val="-7"/>
          <w:sz w:val="22"/>
          <w:szCs w:val="22"/>
        </w:rPr>
        <w:t xml:space="preserve">do dnia </w:t>
      </w:r>
      <w:r w:rsidR="00164069" w:rsidRPr="00164069">
        <w:rPr>
          <w:rFonts w:asciiTheme="minorHAnsi" w:eastAsia="Times New Roman" w:hAnsiTheme="minorHAnsi" w:cstheme="minorHAnsi"/>
          <w:b/>
          <w:bCs/>
          <w:spacing w:val="-7"/>
          <w:sz w:val="22"/>
          <w:szCs w:val="22"/>
        </w:rPr>
        <w:t>22.12.2024</w:t>
      </w:r>
      <w:r w:rsidRPr="00164069">
        <w:rPr>
          <w:rFonts w:asciiTheme="minorHAnsi" w:eastAsia="Times New Roman" w:hAnsiTheme="minorHAnsi" w:cstheme="minorHAnsi"/>
          <w:b/>
          <w:bCs/>
          <w:spacing w:val="-7"/>
          <w:sz w:val="22"/>
          <w:szCs w:val="22"/>
        </w:rPr>
        <w:t xml:space="preserve"> r.,</w:t>
      </w:r>
      <w:r w:rsidRPr="003E6B4C">
        <w:rPr>
          <w:rFonts w:asciiTheme="minorHAnsi" w:eastAsia="Times New Roman" w:hAnsiTheme="minorHAnsi" w:cstheme="minorHAnsi"/>
          <w:b/>
          <w:bCs/>
          <w:spacing w:val="-7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przy czym pierwszym dniem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>terminu związania ofertą jest dzień, w którym upływa termin składania ofert.</w:t>
      </w:r>
    </w:p>
    <w:p w14:paraId="2B3C7F51" w14:textId="77777777" w:rsidR="0099404A" w:rsidRPr="003E6B4C" w:rsidRDefault="0099404A" w:rsidP="002A4FD5">
      <w:pPr>
        <w:numPr>
          <w:ilvl w:val="0"/>
          <w:numId w:val="19"/>
        </w:numPr>
        <w:shd w:val="clear" w:color="auto" w:fill="FFFFFF"/>
        <w:tabs>
          <w:tab w:val="left" w:pos="427"/>
        </w:tabs>
        <w:spacing w:line="276" w:lineRule="auto"/>
        <w:ind w:left="427" w:hanging="355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7"/>
          <w:sz w:val="22"/>
          <w:szCs w:val="22"/>
        </w:rPr>
        <w:t>W przypadku gdy wyb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ór najkorzystniejszej oferty nie nastąpi przed upływem terminu związania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ofertą, o którym mowa w pkt 1, Zamawiający przed upływem terminu związania ofertą, zwróci się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jednokrotnie do Wykonawców o wyrażenie zgody na przedłużenie tego terminu o wskazywany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przez niego okres, nie dłuższy niż 30 dni.</w:t>
      </w:r>
    </w:p>
    <w:p w14:paraId="4AED19BF" w14:textId="77777777" w:rsidR="0099404A" w:rsidRPr="003E6B4C" w:rsidRDefault="0099404A" w:rsidP="002A4FD5">
      <w:pPr>
        <w:numPr>
          <w:ilvl w:val="0"/>
          <w:numId w:val="19"/>
        </w:numPr>
        <w:shd w:val="clear" w:color="auto" w:fill="FFFFFF"/>
        <w:tabs>
          <w:tab w:val="left" w:pos="427"/>
        </w:tabs>
        <w:spacing w:line="276" w:lineRule="auto"/>
        <w:ind w:left="427" w:right="5" w:hanging="355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Przed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łużenie terminu związania ofertą, o którym mowa w pkt 2, wymaga złożenia przez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Wykonawcę pisemnego oświadczenia o wyrażeniu zgody na przedłużenie terminu związania ofertą. Oferta Wykonawcy, który nie wyrazi pisemnej zgody na przedłużenie terminu związania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ofertą zostanie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lastRenderedPageBreak/>
        <w:t>odrzucona.</w:t>
      </w:r>
    </w:p>
    <w:p w14:paraId="05018DA1" w14:textId="77777777" w:rsidR="0099404A" w:rsidRPr="003E6B4C" w:rsidRDefault="0099404A" w:rsidP="008234ED">
      <w:pPr>
        <w:shd w:val="clear" w:color="auto" w:fill="FFFFFF"/>
        <w:spacing w:before="322" w:line="276" w:lineRule="auto"/>
        <w:ind w:left="106" w:right="5"/>
        <w:jc w:val="both"/>
        <w:rPr>
          <w:rFonts w:asciiTheme="minorHAnsi" w:hAnsiTheme="minorHAnsi" w:cstheme="minorHAnsi"/>
          <w:sz w:val="22"/>
          <w:szCs w:val="22"/>
        </w:rPr>
      </w:pPr>
      <w:bookmarkStart w:id="18" w:name="bookmark17"/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R</w:t>
      </w:r>
      <w:bookmarkEnd w:id="18"/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 xml:space="preserve">ozdz. XVIII. Informacje o </w:t>
      </w:r>
      <w:r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 xml:space="preserve">środkach komunikacji elektronicznej, przy użyciu których Zamawiający </w:t>
      </w:r>
      <w:r w:rsidRPr="003E6B4C">
        <w:rPr>
          <w:rFonts w:asciiTheme="minorHAnsi" w:eastAsia="Times New Roman" w:hAnsiTheme="minorHAnsi" w:cstheme="minorHAnsi"/>
          <w:b/>
          <w:bCs/>
          <w:spacing w:val="-2"/>
          <w:sz w:val="22"/>
          <w:szCs w:val="22"/>
        </w:rPr>
        <w:t xml:space="preserve">będzie komunikował się z Wykonawcami oraz informacje o wymaganiach technicznych 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>i organizacyjnych sporządzania, wysyłania i odbierania korespondencji elektronicznej</w:t>
      </w:r>
    </w:p>
    <w:p w14:paraId="27A319C7" w14:textId="77777777" w:rsidR="0099404A" w:rsidRPr="003E6B4C" w:rsidRDefault="0099404A" w:rsidP="002A4FD5">
      <w:pPr>
        <w:numPr>
          <w:ilvl w:val="0"/>
          <w:numId w:val="20"/>
        </w:numPr>
        <w:shd w:val="clear" w:color="auto" w:fill="FFFFFF"/>
        <w:tabs>
          <w:tab w:val="left" w:pos="427"/>
        </w:tabs>
        <w:spacing w:before="182" w:line="276" w:lineRule="auto"/>
        <w:ind w:left="427" w:hanging="360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6"/>
          <w:sz w:val="22"/>
          <w:szCs w:val="22"/>
        </w:rPr>
        <w:t>Komunikacja   w   niniejszym   post</w:t>
      </w:r>
      <w:r w:rsidRPr="003E6B4C">
        <w:rPr>
          <w:rFonts w:asciiTheme="minorHAnsi" w:eastAsia="Times New Roman" w:hAnsiTheme="minorHAnsi" w:cstheme="minorHAnsi"/>
          <w:b/>
          <w:bCs/>
          <w:spacing w:val="-16"/>
          <w:sz w:val="22"/>
          <w:szCs w:val="22"/>
        </w:rPr>
        <w:t>ępowaniu</w:t>
      </w:r>
      <w:r w:rsidRPr="003E6B4C">
        <w:rPr>
          <w:rFonts w:asciiTheme="minorHAnsi" w:eastAsia="Times New Roman" w:hAnsiTheme="minorHAnsi" w:cstheme="minorHAnsi"/>
          <w:spacing w:val="-16"/>
          <w:sz w:val="22"/>
          <w:szCs w:val="22"/>
        </w:rPr>
        <w:t xml:space="preserve">,   w   tym   składanie   ofert,   wymiana   informacji   oraz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przekazywanie dokumentów  lub oświadczeń między Zamawiającym a Wykonawcą odbywa  się </w:t>
      </w:r>
      <w:r w:rsidRPr="003E6B4C">
        <w:rPr>
          <w:rFonts w:asciiTheme="minorHAnsi" w:eastAsia="Times New Roman" w:hAnsiTheme="minorHAnsi" w:cstheme="minorHAnsi"/>
          <w:spacing w:val="-15"/>
          <w:sz w:val="22"/>
          <w:szCs w:val="22"/>
        </w:rPr>
        <w:t xml:space="preserve">przy   użyciu   środków   komunikacji   elektronicznej,   z   wykorzystaniem   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 xml:space="preserve">Platformy   e-Zamówienia, </w:t>
      </w:r>
      <w:r w:rsidRPr="003E6B4C">
        <w:rPr>
          <w:rFonts w:asciiTheme="minorHAnsi" w:eastAsia="Times New Roman" w:hAnsiTheme="minorHAnsi" w:cstheme="minorHAnsi"/>
          <w:b/>
          <w:bCs/>
          <w:spacing w:val="-8"/>
          <w:sz w:val="22"/>
          <w:szCs w:val="22"/>
        </w:rPr>
        <w:t xml:space="preserve">zwanej dalej Platformą,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która jest dostępna pod adresem:</w:t>
      </w:r>
      <w:hyperlink r:id="rId24" w:history="1">
        <w:r w:rsidRPr="003E6B4C">
          <w:rPr>
            <w:rFonts w:asciiTheme="minorHAnsi" w:eastAsia="Times New Roman" w:hAnsiTheme="minorHAnsi" w:cstheme="minorHAnsi"/>
            <w:spacing w:val="-8"/>
            <w:sz w:val="22"/>
            <w:szCs w:val="22"/>
            <w:u w:val="single"/>
          </w:rPr>
          <w:t xml:space="preserve"> https://ezamowienia.gov.pl. </w:t>
        </w:r>
      </w:hyperlink>
      <w:r w:rsidRPr="003E6B4C">
        <w:rPr>
          <w:rFonts w:asciiTheme="minorHAnsi" w:eastAsia="Times New Roman" w:hAnsiTheme="minorHAnsi" w:cstheme="minorHAnsi"/>
          <w:sz w:val="22"/>
          <w:szCs w:val="22"/>
        </w:rPr>
        <w:t>Korzystanie z Platformy jest bezpłatne.</w:t>
      </w:r>
    </w:p>
    <w:p w14:paraId="3720BB4A" w14:textId="77777777" w:rsidR="0099404A" w:rsidRPr="003E6B4C" w:rsidRDefault="0099404A" w:rsidP="002A4FD5">
      <w:pPr>
        <w:numPr>
          <w:ilvl w:val="0"/>
          <w:numId w:val="20"/>
        </w:numPr>
        <w:shd w:val="clear" w:color="auto" w:fill="FFFFFF"/>
        <w:tabs>
          <w:tab w:val="left" w:pos="427"/>
          <w:tab w:val="left" w:pos="1872"/>
          <w:tab w:val="left" w:pos="5947"/>
          <w:tab w:val="left" w:pos="6614"/>
          <w:tab w:val="left" w:pos="7853"/>
        </w:tabs>
        <w:spacing w:line="276" w:lineRule="auto"/>
        <w:ind w:left="427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Wykonawca zamierzaj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ący wziąć udział w niniejszym postępowaniu </w:t>
      </w:r>
      <w:r w:rsidRPr="003E6B4C">
        <w:rPr>
          <w:rFonts w:asciiTheme="minorHAnsi" w:eastAsia="Times New Roman" w:hAnsiTheme="minorHAnsi" w:cstheme="minorHAnsi"/>
          <w:b/>
          <w:bCs/>
          <w:spacing w:val="-9"/>
          <w:sz w:val="22"/>
          <w:szCs w:val="22"/>
        </w:rPr>
        <w:t xml:space="preserve">musi posiadać konto 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„Wykonawca” na Platformie.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Szczegółowe informacje na temat zakładania kont podmiotów oraz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zasady i warunki korzystania z Platformy określa Regulamin Platformy, dostępny na stronie 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>internetowej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ab/>
      </w:r>
      <w:hyperlink r:id="rId25" w:history="1">
        <w:r w:rsidRPr="003E6B4C">
          <w:rPr>
            <w:rFonts w:asciiTheme="minorHAnsi" w:eastAsia="Times New Roman" w:hAnsiTheme="minorHAnsi" w:cstheme="minorHAnsi"/>
            <w:spacing w:val="-4"/>
            <w:sz w:val="22"/>
            <w:szCs w:val="22"/>
            <w:u w:val="single"/>
          </w:rPr>
          <w:t>https://ezamowienia.gov.pl/pl/regulamin/</w:t>
        </w:r>
      </w:hyperlink>
      <w:r w:rsidRPr="003E6B4C">
        <w:rPr>
          <w:rFonts w:asciiTheme="minorHAnsi" w:eastAsia="Times New Roman" w:hAnsiTheme="minorHAnsi" w:cstheme="minorHAnsi"/>
          <w:sz w:val="22"/>
          <w:szCs w:val="22"/>
        </w:rPr>
        <w:tab/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oraz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ab/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>informacje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ab/>
      </w:r>
      <w:r w:rsidRPr="003E6B4C">
        <w:rPr>
          <w:rFonts w:asciiTheme="minorHAnsi" w:eastAsia="Times New Roman" w:hAnsiTheme="minorHAnsi" w:cstheme="minorHAnsi"/>
          <w:spacing w:val="-17"/>
          <w:sz w:val="22"/>
          <w:szCs w:val="22"/>
        </w:rPr>
        <w:t xml:space="preserve">zamieszczone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w zakładce </w:t>
      </w:r>
      <w:r w:rsidRPr="003E6B4C">
        <w:rPr>
          <w:rFonts w:asciiTheme="minorHAnsi" w:eastAsia="Times New Roman" w:hAnsiTheme="minorHAnsi" w:cstheme="minorHAnsi"/>
          <w:i/>
          <w:iCs/>
          <w:spacing w:val="-10"/>
          <w:sz w:val="22"/>
          <w:szCs w:val="22"/>
        </w:rPr>
        <w:t>Centrum Pomocy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, w szczególności w instrukcji </w:t>
      </w:r>
      <w:r w:rsidRPr="003E6B4C">
        <w:rPr>
          <w:rFonts w:asciiTheme="minorHAnsi" w:eastAsia="Times New Roman" w:hAnsiTheme="minorHAnsi" w:cstheme="minorHAnsi"/>
          <w:i/>
          <w:iCs/>
          <w:spacing w:val="-10"/>
          <w:sz w:val="22"/>
          <w:szCs w:val="22"/>
        </w:rPr>
        <w:t>Zakładanie konta użytkownika.</w:t>
      </w:r>
    </w:p>
    <w:p w14:paraId="7DBDD11B" w14:textId="77777777" w:rsidR="0099404A" w:rsidRPr="003E6B4C" w:rsidRDefault="0099404A" w:rsidP="002A4FD5">
      <w:pPr>
        <w:numPr>
          <w:ilvl w:val="0"/>
          <w:numId w:val="20"/>
        </w:numPr>
        <w:shd w:val="clear" w:color="auto" w:fill="FFFFFF"/>
        <w:tabs>
          <w:tab w:val="left" w:pos="427"/>
        </w:tabs>
        <w:spacing w:line="276" w:lineRule="auto"/>
        <w:ind w:left="427" w:right="5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Przegl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ądanie i pobieranie publicznej treści dokumentacji postępowania nie wymaga posiadania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konta na Platformie ani logowania.</w:t>
      </w:r>
    </w:p>
    <w:p w14:paraId="760C0718" w14:textId="77777777" w:rsidR="0099404A" w:rsidRPr="003E6B4C" w:rsidRDefault="0099404A" w:rsidP="002A4FD5">
      <w:pPr>
        <w:numPr>
          <w:ilvl w:val="0"/>
          <w:numId w:val="20"/>
        </w:numPr>
        <w:shd w:val="clear" w:color="auto" w:fill="FFFFFF"/>
        <w:tabs>
          <w:tab w:val="left" w:pos="427"/>
        </w:tabs>
        <w:spacing w:before="5" w:line="276" w:lineRule="auto"/>
        <w:ind w:left="427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5"/>
          <w:sz w:val="22"/>
          <w:szCs w:val="22"/>
        </w:rPr>
        <w:t>Spos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ób sporządzenia i przekazywania dokumentów elektronicznych lub dokumentów elektronicznych będących kopią elektroniczną treści zapisanej w postaci papierowej (cyfrowe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odwzorowania) musi być zgodny z wymaganiami określonymi w rozporządzeniu Prezesa Rady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Ministrów z 30 grudnia 2020 r. w </w:t>
      </w:r>
      <w:r w:rsidRPr="003E6B4C">
        <w:rPr>
          <w:rFonts w:asciiTheme="minorHAnsi" w:eastAsia="Times New Roman" w:hAnsiTheme="minorHAnsi" w:cstheme="minorHAnsi"/>
          <w:i/>
          <w:iCs/>
          <w:spacing w:val="-9"/>
          <w:sz w:val="22"/>
          <w:szCs w:val="22"/>
        </w:rPr>
        <w:t xml:space="preserve">sprawie sposobu sporządzania i przekazywania informacji oraz </w:t>
      </w:r>
      <w:r w:rsidRPr="003E6B4C">
        <w:rPr>
          <w:rFonts w:asciiTheme="minorHAnsi" w:eastAsia="Times New Roman" w:hAnsiTheme="minorHAnsi" w:cstheme="minorHAnsi"/>
          <w:i/>
          <w:iCs/>
          <w:spacing w:val="-10"/>
          <w:sz w:val="22"/>
          <w:szCs w:val="22"/>
        </w:rPr>
        <w:t xml:space="preserve">wymagań technicznych dla dokumentów elektronicznych oraz środków komunikacji elektronicznej w postępowaniu o udzielenie zamówienia publicznego lub konkursie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(zw. dalej „Rozporządzeniem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w sprawie wymagań dla dokumentów elektronicznych”). Szczegółowe informacje w tym zakresie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zawarte są w rozdz. XX niniejszej SWZ.</w:t>
      </w:r>
    </w:p>
    <w:p w14:paraId="46792186" w14:textId="77777777" w:rsidR="0099404A" w:rsidRPr="003E6B4C" w:rsidRDefault="0099404A" w:rsidP="002A4FD5">
      <w:pPr>
        <w:numPr>
          <w:ilvl w:val="0"/>
          <w:numId w:val="20"/>
        </w:numPr>
        <w:shd w:val="clear" w:color="auto" w:fill="FFFFFF"/>
        <w:tabs>
          <w:tab w:val="left" w:pos="427"/>
        </w:tabs>
        <w:spacing w:line="276" w:lineRule="auto"/>
        <w:ind w:left="427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2"/>
          <w:sz w:val="22"/>
          <w:szCs w:val="22"/>
        </w:rPr>
        <w:t>Sk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ładanie ofert dostępne jest tylko dla użytkowników Platformy będących Wykonawcami, 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posiadającymi uprawnienie: </w:t>
      </w:r>
      <w:r w:rsidRPr="003E6B4C">
        <w:rPr>
          <w:rFonts w:asciiTheme="minorHAnsi" w:eastAsia="Times New Roman" w:hAnsiTheme="minorHAnsi" w:cstheme="minorHAnsi"/>
          <w:b/>
          <w:bCs/>
          <w:i/>
          <w:iCs/>
          <w:spacing w:val="-11"/>
          <w:sz w:val="22"/>
          <w:szCs w:val="22"/>
        </w:rPr>
        <w:t>Składanie ofert/wniosków/prac konkursowych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. Maksymalny 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 xml:space="preserve">łączny rozmiar plików stanowiących ofertę lub składanych wraz z ofertą to 250 MB. Szerzej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o sposobie sporządzania i składania ofert w rozdz. XX SWZ.</w:t>
      </w:r>
    </w:p>
    <w:p w14:paraId="3007EA9F" w14:textId="77777777" w:rsidR="0099404A" w:rsidRPr="003E6B4C" w:rsidRDefault="0099404A" w:rsidP="002A4FD5">
      <w:pPr>
        <w:numPr>
          <w:ilvl w:val="0"/>
          <w:numId w:val="20"/>
        </w:numPr>
        <w:shd w:val="clear" w:color="auto" w:fill="FFFFFF"/>
        <w:tabs>
          <w:tab w:val="left" w:pos="427"/>
        </w:tabs>
        <w:spacing w:line="276" w:lineRule="auto"/>
        <w:ind w:left="427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2"/>
          <w:sz w:val="22"/>
          <w:szCs w:val="22"/>
        </w:rPr>
        <w:t>Komunikacja w post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ępowaniu,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>z wyłączeniem składania ofert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, odbywa się drogą elektroniczną za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pośrednictwem formularzy do komunikacji dostępnych w zakładce </w:t>
      </w:r>
      <w:r w:rsidRPr="003E6B4C">
        <w:rPr>
          <w:rFonts w:asciiTheme="minorHAnsi" w:eastAsia="Times New Roman" w:hAnsiTheme="minorHAnsi" w:cstheme="minorHAnsi"/>
          <w:i/>
          <w:iCs/>
          <w:spacing w:val="-7"/>
          <w:sz w:val="22"/>
          <w:szCs w:val="22"/>
        </w:rPr>
        <w:t xml:space="preserve">Formularze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>(</w:t>
      </w:r>
      <w:r w:rsidRPr="003E6B4C">
        <w:rPr>
          <w:rFonts w:asciiTheme="minorHAnsi" w:eastAsia="Times New Roman" w:hAnsiTheme="minorHAnsi" w:cstheme="minorHAnsi"/>
          <w:i/>
          <w:iCs/>
          <w:spacing w:val="-7"/>
          <w:sz w:val="22"/>
          <w:szCs w:val="22"/>
        </w:rPr>
        <w:t xml:space="preserve">Formularze do </w:t>
      </w:r>
      <w:r w:rsidRPr="003E6B4C"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komunikacji)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na stronie prowadzonego postępowania, wskazanej w rozdz. I SWZ. 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Za pośrednictwem </w:t>
      </w:r>
      <w:r w:rsidRPr="003E6B4C">
        <w:rPr>
          <w:rFonts w:asciiTheme="minorHAnsi" w:eastAsia="Times New Roman" w:hAnsiTheme="minorHAnsi" w:cstheme="minorHAnsi"/>
          <w:i/>
          <w:iCs/>
          <w:spacing w:val="-12"/>
          <w:sz w:val="22"/>
          <w:szCs w:val="22"/>
        </w:rPr>
        <w:t xml:space="preserve">Formularzy do komunikacji 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>odbywa się w szczególności przekazywanie wezwań</w:t>
      </w:r>
    </w:p>
    <w:p w14:paraId="622400DA" w14:textId="10648CC6" w:rsidR="0099404A" w:rsidRPr="003E6B4C" w:rsidRDefault="0099404A" w:rsidP="008234ED">
      <w:pPr>
        <w:shd w:val="clear" w:color="auto" w:fill="FFFFFF"/>
        <w:spacing w:line="276" w:lineRule="auto"/>
        <w:ind w:left="427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i zawiadomie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ń, zadawanie pytań i udzielanie odpowiedzi. Formularze do komunikacji umożliwiają dołączenie załącznika do przesyłanej wiadomości (przycisk „dodaj załącznik”).</w:t>
      </w:r>
    </w:p>
    <w:p w14:paraId="1A418842" w14:textId="77777777" w:rsidR="0099404A" w:rsidRPr="003E6B4C" w:rsidRDefault="0099404A" w:rsidP="002A4FD5">
      <w:pPr>
        <w:numPr>
          <w:ilvl w:val="0"/>
          <w:numId w:val="21"/>
        </w:numPr>
        <w:shd w:val="clear" w:color="auto" w:fill="FFFFFF"/>
        <w:tabs>
          <w:tab w:val="left" w:pos="427"/>
        </w:tabs>
        <w:spacing w:before="5" w:line="276" w:lineRule="auto"/>
        <w:ind w:left="427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7"/>
          <w:sz w:val="22"/>
          <w:szCs w:val="22"/>
        </w:rPr>
        <w:t>W przypadku za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łączników, które są zgodnie z ustawą Pzp lub Rozporządzeniem w sprawie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wymagań dla dokumentów elektronicznych, opatrzone kwalifikowanym podpisem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elektronicznym, podpisem zaufanym lub podpisem osobistym, mogą być opatrzone, zgodnie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z wyborem Wykonawcy/ Wykonawcy wspólnie ubiegającego się o udzielenie zamówienia/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  <w:u w:val="single"/>
        </w:rPr>
        <w:t>podpisem typu zewnętrznego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 lub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  <w:u w:val="single"/>
        </w:rPr>
        <w:t>wewnętrznego.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 W zależności od rodzaju podpisu i jego typu 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 xml:space="preserve">(zewnętrzny, wewnętrzny) dodaje się do przesyłanej wiadomości uprzednio podpisane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dokumenty wraz z wygenerowanym plikiem podpisu (typ zewnętrzny) lub dokument z wszytym 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 xml:space="preserve">podpisem (typ wewnętrzny). Dokumenty spakowane należy podpisać podpisem typu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zewnętrznego.</w:t>
      </w:r>
    </w:p>
    <w:p w14:paraId="5F151661" w14:textId="77777777" w:rsidR="0099404A" w:rsidRPr="003E6B4C" w:rsidRDefault="0099404A" w:rsidP="002A4FD5">
      <w:pPr>
        <w:numPr>
          <w:ilvl w:val="0"/>
          <w:numId w:val="21"/>
        </w:numPr>
        <w:shd w:val="clear" w:color="auto" w:fill="FFFFFF"/>
        <w:tabs>
          <w:tab w:val="left" w:pos="427"/>
        </w:tabs>
        <w:spacing w:line="276" w:lineRule="auto"/>
        <w:ind w:left="427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0"/>
          <w:sz w:val="22"/>
          <w:szCs w:val="22"/>
        </w:rPr>
        <w:t>Mo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żliwość korzystania w postępowaniu z </w:t>
      </w:r>
      <w:r w:rsidRPr="003E6B4C">
        <w:rPr>
          <w:rFonts w:asciiTheme="minorHAnsi" w:eastAsia="Times New Roman" w:hAnsiTheme="minorHAnsi" w:cstheme="minorHAnsi"/>
          <w:i/>
          <w:iCs/>
          <w:spacing w:val="-10"/>
          <w:sz w:val="22"/>
          <w:szCs w:val="22"/>
        </w:rPr>
        <w:t xml:space="preserve">Formularzy do komunikacji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w pełnym zakresie wymaga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posiadania konta </w:t>
      </w:r>
      <w:r w:rsidRPr="003E6B4C">
        <w:rPr>
          <w:rFonts w:asciiTheme="minorHAnsi" w:eastAsia="Times New Roman" w:hAnsiTheme="minorHAnsi" w:cstheme="minorHAnsi"/>
          <w:i/>
          <w:iCs/>
          <w:spacing w:val="-11"/>
          <w:sz w:val="22"/>
          <w:szCs w:val="22"/>
        </w:rPr>
        <w:t xml:space="preserve">Wykonawcy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oraz zalogowania się na Platformie. Do korzystania z </w:t>
      </w:r>
      <w:r w:rsidRPr="003E6B4C">
        <w:rPr>
          <w:rFonts w:asciiTheme="minorHAnsi" w:eastAsia="Times New Roman" w:hAnsiTheme="minorHAnsi" w:cstheme="minorHAnsi"/>
          <w:i/>
          <w:iCs/>
          <w:spacing w:val="-11"/>
          <w:sz w:val="22"/>
          <w:szCs w:val="22"/>
        </w:rPr>
        <w:t xml:space="preserve">Formularzy do </w:t>
      </w:r>
      <w:r w:rsidRPr="003E6B4C">
        <w:rPr>
          <w:rFonts w:asciiTheme="minorHAnsi" w:eastAsia="Times New Roman" w:hAnsiTheme="minorHAnsi" w:cstheme="minorHAnsi"/>
          <w:i/>
          <w:iCs/>
          <w:spacing w:val="-9"/>
          <w:sz w:val="22"/>
          <w:szCs w:val="22"/>
        </w:rPr>
        <w:t xml:space="preserve">komunikacji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w celu zadawania pytań dotyczących treści dokumentów zamówienia wystarczające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jest posiadanie tzw. konta uproszczonego na Platformie.</w:t>
      </w:r>
    </w:p>
    <w:p w14:paraId="47086F3D" w14:textId="77777777" w:rsidR="0099404A" w:rsidRPr="003E6B4C" w:rsidRDefault="0099404A" w:rsidP="002A4FD5">
      <w:pPr>
        <w:numPr>
          <w:ilvl w:val="0"/>
          <w:numId w:val="21"/>
        </w:numPr>
        <w:shd w:val="clear" w:color="auto" w:fill="FFFFFF"/>
        <w:tabs>
          <w:tab w:val="left" w:pos="427"/>
        </w:tabs>
        <w:spacing w:before="5" w:line="276" w:lineRule="auto"/>
        <w:ind w:left="427" w:right="5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Wszystkie wys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łane i odebrane w postępowaniu przez Wykonawcę wiadomości widoczne są po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zalogowaniu w podglądzie postępowania, w zakładce </w:t>
      </w:r>
      <w:r w:rsidRPr="003E6B4C">
        <w:rPr>
          <w:rFonts w:asciiTheme="minorHAnsi" w:eastAsia="Times New Roman" w:hAnsiTheme="minorHAnsi" w:cstheme="minorHAnsi"/>
          <w:i/>
          <w:iCs/>
          <w:sz w:val="22"/>
          <w:szCs w:val="22"/>
        </w:rPr>
        <w:t>Komunikacja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29A0557F" w14:textId="77777777" w:rsidR="0099404A" w:rsidRPr="003E6B4C" w:rsidRDefault="0099404A" w:rsidP="002A4FD5">
      <w:pPr>
        <w:numPr>
          <w:ilvl w:val="0"/>
          <w:numId w:val="21"/>
        </w:numPr>
        <w:shd w:val="clear" w:color="auto" w:fill="FFFFFF"/>
        <w:tabs>
          <w:tab w:val="left" w:pos="427"/>
        </w:tabs>
        <w:spacing w:before="5" w:line="276" w:lineRule="auto"/>
        <w:ind w:left="427" w:hanging="360"/>
        <w:jc w:val="both"/>
        <w:rPr>
          <w:rFonts w:asciiTheme="minorHAnsi" w:hAnsiTheme="minorHAnsi" w:cstheme="minorHAnsi"/>
          <w:spacing w:val="-10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Maksymalny rozmiar plik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ów przesyłanych za pośrednictwem </w:t>
      </w:r>
      <w:r w:rsidRPr="003E6B4C">
        <w:rPr>
          <w:rFonts w:asciiTheme="minorHAnsi" w:eastAsia="Times New Roman" w:hAnsiTheme="minorHAnsi" w:cstheme="minorHAnsi"/>
          <w:i/>
          <w:iCs/>
          <w:spacing w:val="-8"/>
          <w:sz w:val="22"/>
          <w:szCs w:val="22"/>
        </w:rPr>
        <w:t xml:space="preserve">Formularzy do komunikacji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wynosi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150 MB (wielkość ta dotyczy plików przesyłanych jako załączniki do jednego formularza).</w:t>
      </w:r>
    </w:p>
    <w:p w14:paraId="06FCB6EB" w14:textId="77777777" w:rsidR="0099404A" w:rsidRPr="003E6B4C" w:rsidRDefault="0099404A" w:rsidP="002A4FD5">
      <w:pPr>
        <w:numPr>
          <w:ilvl w:val="0"/>
          <w:numId w:val="21"/>
        </w:numPr>
        <w:shd w:val="clear" w:color="auto" w:fill="FFFFFF"/>
        <w:tabs>
          <w:tab w:val="left" w:pos="427"/>
        </w:tabs>
        <w:spacing w:before="5" w:line="276" w:lineRule="auto"/>
        <w:ind w:left="427" w:hanging="360"/>
        <w:jc w:val="both"/>
        <w:rPr>
          <w:rFonts w:asciiTheme="minorHAnsi" w:hAnsiTheme="minorHAnsi" w:cstheme="minorHAnsi"/>
          <w:spacing w:val="-10"/>
          <w:sz w:val="22"/>
          <w:szCs w:val="22"/>
        </w:rPr>
      </w:pPr>
      <w:r w:rsidRPr="003E6B4C">
        <w:rPr>
          <w:rFonts w:asciiTheme="minorHAnsi" w:hAnsiTheme="minorHAnsi" w:cstheme="minorHAnsi"/>
          <w:spacing w:val="-6"/>
          <w:sz w:val="22"/>
          <w:szCs w:val="22"/>
        </w:rPr>
        <w:t>Minimalne wymagania techniczne dotycz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ące sprzętu używanego w celu korzystania z usług </w:t>
      </w:r>
      <w:r w:rsidRPr="003E6B4C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Platformy </w:t>
      </w:r>
      <w:r w:rsidRPr="003E6B4C">
        <w:rPr>
          <w:rFonts w:asciiTheme="minorHAnsi" w:eastAsia="Times New Roman" w:hAnsiTheme="minorHAnsi" w:cstheme="minorHAnsi"/>
          <w:spacing w:val="-2"/>
          <w:sz w:val="22"/>
          <w:szCs w:val="22"/>
        </w:rPr>
        <w:lastRenderedPageBreak/>
        <w:t xml:space="preserve">oraz informacje dotyczące specyfikacji połączenia określa </w:t>
      </w:r>
      <w:r w:rsidRPr="003E6B4C">
        <w:rPr>
          <w:rFonts w:asciiTheme="minorHAnsi" w:eastAsia="Times New Roman" w:hAnsiTheme="minorHAnsi" w:cstheme="minorHAnsi"/>
          <w:i/>
          <w:iCs/>
          <w:spacing w:val="-2"/>
          <w:sz w:val="22"/>
          <w:szCs w:val="22"/>
        </w:rPr>
        <w:t xml:space="preserve">Regulamin Platformy </w:t>
      </w:r>
      <w:r w:rsidRPr="003E6B4C">
        <w:rPr>
          <w:rFonts w:asciiTheme="minorHAnsi" w:eastAsia="Times New Roman" w:hAnsiTheme="minorHAnsi" w:cstheme="minorHAnsi"/>
          <w:i/>
          <w:iCs/>
          <w:spacing w:val="-6"/>
          <w:sz w:val="22"/>
          <w:szCs w:val="22"/>
        </w:rPr>
        <w:t xml:space="preserve">e-Zamówienia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>dostępny pod adresem:</w:t>
      </w:r>
      <w:hyperlink r:id="rId26" w:history="1">
        <w:r w:rsidRPr="003E6B4C">
          <w:rPr>
            <w:rFonts w:asciiTheme="minorHAnsi" w:eastAsia="Times New Roman" w:hAnsiTheme="minorHAnsi" w:cstheme="minorHAnsi"/>
            <w:spacing w:val="-6"/>
            <w:sz w:val="22"/>
            <w:szCs w:val="22"/>
            <w:u w:val="single"/>
          </w:rPr>
          <w:t xml:space="preserve"> https://ezamowienia.gov.pl/pl/regulamin/.</w:t>
        </w:r>
      </w:hyperlink>
    </w:p>
    <w:p w14:paraId="2801F751" w14:textId="77777777" w:rsidR="0099404A" w:rsidRPr="003E6B4C" w:rsidRDefault="0099404A" w:rsidP="002A4FD5">
      <w:pPr>
        <w:numPr>
          <w:ilvl w:val="0"/>
          <w:numId w:val="21"/>
        </w:numPr>
        <w:shd w:val="clear" w:color="auto" w:fill="FFFFFF"/>
        <w:tabs>
          <w:tab w:val="left" w:pos="427"/>
        </w:tabs>
        <w:spacing w:line="276" w:lineRule="auto"/>
        <w:ind w:left="427" w:right="5" w:hanging="360"/>
        <w:jc w:val="both"/>
        <w:rPr>
          <w:rFonts w:asciiTheme="minorHAnsi" w:hAnsiTheme="minorHAnsi" w:cstheme="minorHAnsi"/>
          <w:spacing w:val="-10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2"/>
          <w:sz w:val="22"/>
          <w:szCs w:val="22"/>
        </w:rPr>
        <w:t>W przypadku problem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ów technicznych i awarii związanych z funkcjonowaniem Platformy 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 xml:space="preserve">użytkownicy mogą skorzystać ze wsparcia technicznego dostępnego pod numerem telefonu 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  <w:u w:val="single"/>
        </w:rPr>
        <w:t>22 458 77 99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 xml:space="preserve"> lub drogą elektroniczną poprzez formularz udostępniony na stronie internetowej </w:t>
      </w:r>
      <w:hyperlink r:id="rId27" w:history="1">
        <w:r w:rsidRPr="003E6B4C">
          <w:rPr>
            <w:rFonts w:asciiTheme="minorHAnsi" w:eastAsia="Times New Roman" w:hAnsiTheme="minorHAnsi" w:cstheme="minorHAnsi"/>
            <w:b/>
            <w:bCs/>
            <w:sz w:val="22"/>
            <w:szCs w:val="22"/>
            <w:u w:val="single"/>
          </w:rPr>
          <w:t xml:space="preserve">https://ezamowienia.gov.pl </w:t>
        </w:r>
      </w:hyperlink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w zakładce </w:t>
      </w:r>
      <w:r w:rsidRPr="003E6B4C">
        <w:rPr>
          <w:rFonts w:asciiTheme="minorHAnsi" w:eastAsia="Times New Roman" w:hAnsiTheme="minorHAnsi" w:cstheme="minorHAnsi"/>
          <w:b/>
          <w:bCs/>
          <w:i/>
          <w:iCs/>
          <w:sz w:val="22"/>
          <w:szCs w:val="22"/>
        </w:rPr>
        <w:t>Zgłoś problem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.</w:t>
      </w:r>
    </w:p>
    <w:p w14:paraId="6E799CC3" w14:textId="166714D0" w:rsidR="0099404A" w:rsidRPr="003E6B4C" w:rsidRDefault="0099404A" w:rsidP="002A4FD5">
      <w:pPr>
        <w:numPr>
          <w:ilvl w:val="0"/>
          <w:numId w:val="21"/>
        </w:numPr>
        <w:shd w:val="clear" w:color="auto" w:fill="FFFFFF"/>
        <w:tabs>
          <w:tab w:val="left" w:pos="427"/>
        </w:tabs>
        <w:spacing w:line="276" w:lineRule="auto"/>
        <w:ind w:left="427" w:hanging="360"/>
        <w:jc w:val="both"/>
        <w:rPr>
          <w:rFonts w:asciiTheme="minorHAnsi" w:hAnsiTheme="minorHAnsi" w:cstheme="minorHAnsi"/>
          <w:spacing w:val="-10"/>
          <w:sz w:val="22"/>
          <w:szCs w:val="22"/>
        </w:rPr>
      </w:pPr>
      <w:r w:rsidRPr="003E6B4C">
        <w:rPr>
          <w:rFonts w:asciiTheme="minorHAnsi" w:hAnsiTheme="minorHAnsi" w:cstheme="minorHAnsi"/>
          <w:spacing w:val="-1"/>
          <w:sz w:val="22"/>
          <w:szCs w:val="22"/>
        </w:rPr>
        <w:t>W szczeg</w:t>
      </w:r>
      <w:r w:rsidRPr="003E6B4C">
        <w:rPr>
          <w:rFonts w:asciiTheme="minorHAnsi" w:eastAsia="Times New Roman" w:hAnsiTheme="minorHAnsi" w:cstheme="minorHAnsi"/>
          <w:spacing w:val="-1"/>
          <w:sz w:val="22"/>
          <w:szCs w:val="22"/>
        </w:rPr>
        <w:t xml:space="preserve">ólnie uzasadnionych przypadkach uniemożliwiających komunikację Wykonawcy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i Zamawiającego za pośrednictwem Platformy, Zamawiający dopuszcza komunikację za pomocą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poczty elektronicznej poprzez adres e-mail: </w:t>
      </w:r>
      <w:hyperlink r:id="rId28" w:history="1">
        <w:r w:rsidR="00C22A43" w:rsidRPr="003E6B4C">
          <w:rPr>
            <w:rStyle w:val="Hipercze"/>
            <w:rFonts w:asciiTheme="minorHAnsi" w:eastAsia="Times New Roman" w:hAnsiTheme="minorHAnsi" w:cstheme="minorHAnsi"/>
            <w:spacing w:val="-6"/>
            <w:sz w:val="22"/>
            <w:szCs w:val="22"/>
          </w:rPr>
          <w:t>zamowienia@osw.waw.pl</w:t>
        </w:r>
      </w:hyperlink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i/>
          <w:iCs/>
          <w:spacing w:val="-6"/>
          <w:sz w:val="22"/>
          <w:szCs w:val="22"/>
        </w:rPr>
        <w:t xml:space="preserve">(składnie ofert tą </w:t>
      </w:r>
      <w:r w:rsidRPr="003E6B4C">
        <w:rPr>
          <w:rFonts w:asciiTheme="minorHAnsi" w:eastAsia="Times New Roman" w:hAnsiTheme="minorHAnsi" w:cstheme="minorHAnsi"/>
          <w:i/>
          <w:iCs/>
          <w:spacing w:val="-10"/>
          <w:sz w:val="22"/>
          <w:szCs w:val="22"/>
        </w:rPr>
        <w:t xml:space="preserve">drogą jest niedopuszczalne).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Wówczas w tytule wiadomości Zamawiający i Wykonawca powołują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się na znak sprawy: </w:t>
      </w:r>
      <w:r w:rsidR="00C22A43" w:rsidRPr="003E6B4C">
        <w:rPr>
          <w:rFonts w:asciiTheme="minorHAnsi" w:eastAsia="Times New Roman" w:hAnsiTheme="minorHAnsi" w:cstheme="minorHAnsi"/>
          <w:b/>
          <w:bCs/>
          <w:spacing w:val="-8"/>
          <w:sz w:val="22"/>
          <w:szCs w:val="22"/>
        </w:rPr>
        <w:t>ZP26/</w:t>
      </w:r>
      <w:r w:rsidR="001B4664" w:rsidRPr="003E6B4C">
        <w:rPr>
          <w:rFonts w:asciiTheme="minorHAnsi" w:eastAsia="Times New Roman" w:hAnsiTheme="minorHAnsi" w:cstheme="minorHAnsi"/>
          <w:b/>
          <w:bCs/>
          <w:spacing w:val="-8"/>
          <w:sz w:val="22"/>
          <w:szCs w:val="22"/>
        </w:rPr>
        <w:t>7</w:t>
      </w:r>
      <w:r w:rsidR="00C22A43" w:rsidRPr="003E6B4C">
        <w:rPr>
          <w:rFonts w:asciiTheme="minorHAnsi" w:eastAsia="Times New Roman" w:hAnsiTheme="minorHAnsi" w:cstheme="minorHAnsi"/>
          <w:b/>
          <w:bCs/>
          <w:spacing w:val="-8"/>
          <w:sz w:val="22"/>
          <w:szCs w:val="22"/>
        </w:rPr>
        <w:t>/202</w:t>
      </w:r>
      <w:r w:rsidR="001B4664" w:rsidRPr="003E6B4C">
        <w:rPr>
          <w:rFonts w:asciiTheme="minorHAnsi" w:eastAsia="Times New Roman" w:hAnsiTheme="minorHAnsi" w:cstheme="minorHAnsi"/>
          <w:b/>
          <w:bCs/>
          <w:spacing w:val="-8"/>
          <w:sz w:val="22"/>
          <w:szCs w:val="22"/>
        </w:rPr>
        <w:t>4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. W ofercie Wykonawca jest zobowiązany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podać adres e-mail, z wykorzystaniem którego prowadzona będzie korespondencja w sytuacjach,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o których mowa wyżej.</w:t>
      </w:r>
    </w:p>
    <w:p w14:paraId="4A7FE9D6" w14:textId="77777777" w:rsidR="0099404A" w:rsidRPr="003E6B4C" w:rsidRDefault="0099404A" w:rsidP="008234ED">
      <w:pPr>
        <w:shd w:val="clear" w:color="auto" w:fill="FFFFFF"/>
        <w:spacing w:before="341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19" w:name="bookmark18"/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R</w:t>
      </w:r>
      <w:bookmarkEnd w:id="19"/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ozdz. XIX. Wskazanie os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>ób uprawnionych do komunikowania się z Wykonawcami</w:t>
      </w:r>
    </w:p>
    <w:p w14:paraId="3510FC60" w14:textId="77777777" w:rsidR="00961F74" w:rsidRPr="003E6B4C" w:rsidRDefault="00961F74" w:rsidP="002A4FD5">
      <w:pPr>
        <w:pStyle w:val="Akapitzlist"/>
        <w:widowControl/>
        <w:numPr>
          <w:ilvl w:val="0"/>
          <w:numId w:val="46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20" w:name="bookmark19"/>
      <w:r w:rsidRPr="003E6B4C">
        <w:rPr>
          <w:rFonts w:asciiTheme="minorHAnsi" w:hAnsiTheme="minorHAnsi" w:cstheme="minorHAnsi"/>
          <w:sz w:val="22"/>
          <w:szCs w:val="22"/>
        </w:rPr>
        <w:t>Osobą upoważnioną do kontaktów z Wykonawcami jest Pani Paulina Jaworska-Kot. Jednocześnie Zamawiający informuje, że przepisy ustawy Pzp dotyczące zasady równego traktowania Wykonawców nie pozwalają na jakikolwiek inny kontakt – zarówno z Zamawiającym jak i osobą uprawnioną do porozumiewania się z Wykonawcami – niż wskazany poniżej.</w:t>
      </w:r>
    </w:p>
    <w:p w14:paraId="67AECC3C" w14:textId="77777777" w:rsidR="00961F74" w:rsidRPr="003E6B4C" w:rsidRDefault="00961F74" w:rsidP="002A4FD5">
      <w:pPr>
        <w:pStyle w:val="Akapitzlist"/>
        <w:widowControl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3E6B4C">
        <w:rPr>
          <w:rFonts w:asciiTheme="minorHAnsi" w:hAnsiTheme="minorHAnsi" w:cstheme="minorHAnsi"/>
          <w:sz w:val="22"/>
          <w:szCs w:val="22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29" w:history="1">
        <w:r w:rsidRPr="003E6B4C">
          <w:rPr>
            <w:rFonts w:asciiTheme="minorHAnsi" w:hAnsiTheme="minorHAnsi" w:cstheme="minorHAnsi"/>
            <w:b/>
            <w:sz w:val="22"/>
            <w:szCs w:val="22"/>
          </w:rPr>
          <w:t>https://ezamowienia.gov.pl</w:t>
        </w:r>
      </w:hyperlink>
      <w:r w:rsidRPr="003E6B4C">
        <w:rPr>
          <w:rFonts w:asciiTheme="minorHAnsi" w:hAnsiTheme="minorHAnsi" w:cstheme="minorHAnsi"/>
          <w:sz w:val="22"/>
          <w:szCs w:val="22"/>
        </w:rPr>
        <w:t xml:space="preserve"> lub za pośrednictwem poczty elektronicznej, adres email: </w:t>
      </w:r>
      <w:hyperlink r:id="rId30" w:history="1">
        <w:r w:rsidRPr="003E6B4C">
          <w:rPr>
            <w:rFonts w:asciiTheme="minorHAnsi" w:hAnsiTheme="minorHAnsi" w:cstheme="minorHAnsi"/>
            <w:b/>
            <w:sz w:val="22"/>
            <w:szCs w:val="22"/>
          </w:rPr>
          <w:t>zamowienia@osw.waw.pl</w:t>
        </w:r>
      </w:hyperlink>
      <w:r w:rsidRPr="003E6B4C">
        <w:rPr>
          <w:rFonts w:asciiTheme="minorHAnsi" w:hAnsiTheme="minorHAnsi" w:cstheme="minorHAnsi"/>
          <w:b/>
          <w:sz w:val="22"/>
          <w:szCs w:val="22"/>
        </w:rPr>
        <w:t xml:space="preserve"> (</w:t>
      </w:r>
      <w:r w:rsidRPr="003E6B4C">
        <w:rPr>
          <w:rFonts w:asciiTheme="minorHAnsi" w:hAnsiTheme="minorHAnsi" w:cstheme="minorHAnsi"/>
          <w:b/>
          <w:sz w:val="22"/>
          <w:szCs w:val="22"/>
          <w:u w:val="single"/>
        </w:rPr>
        <w:t>Uwaga: nie dotyczy składania ofert oraz dokumentów składanych wraz z ofertą).</w:t>
      </w:r>
    </w:p>
    <w:p w14:paraId="5AA58570" w14:textId="77777777" w:rsidR="0099404A" w:rsidRPr="003E6B4C" w:rsidRDefault="0099404A" w:rsidP="008234ED">
      <w:pPr>
        <w:shd w:val="clear" w:color="auto" w:fill="FFFFFF"/>
        <w:spacing w:before="341" w:line="276" w:lineRule="auto"/>
        <w:ind w:left="106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R</w:t>
      </w:r>
      <w:bookmarkEnd w:id="20"/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ozdz. XX. Spos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>ób sporządzania i przekazywania dokumentów w postępowaniu</w:t>
      </w:r>
    </w:p>
    <w:p w14:paraId="1AFD0D01" w14:textId="273B8EAA" w:rsidR="0099404A" w:rsidRPr="003E6B4C" w:rsidRDefault="0099404A" w:rsidP="008234ED">
      <w:pPr>
        <w:shd w:val="clear" w:color="auto" w:fill="FFFFFF"/>
        <w:spacing w:before="178" w:line="276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2"/>
          <w:sz w:val="22"/>
          <w:szCs w:val="22"/>
        </w:rPr>
        <w:t xml:space="preserve">1. </w:t>
      </w:r>
      <w:r w:rsidRPr="003E6B4C">
        <w:rPr>
          <w:rFonts w:asciiTheme="minorHAnsi" w:hAnsiTheme="minorHAnsi" w:cstheme="minorHAnsi"/>
          <w:b/>
          <w:bCs/>
          <w:spacing w:val="-12"/>
          <w:sz w:val="22"/>
          <w:szCs w:val="22"/>
        </w:rPr>
        <w:t>Dokumenty przekazywane w niniejszym post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ępowaniu (oferty, podmiotowe środki dowodowe, 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pełnomocnictwo) sporządza się w postaci elektronicznej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, w formatach danych określonych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w przepisach wydanych na podstawie art. 18 ustawy z dnia 17 lutego 2005 r. o informatyzacji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działalności podmiotów realizujących zadania publiczne (t.j. Dz. U. z 202</w:t>
      </w:r>
      <w:r w:rsidR="001B4664"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4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 r. poz. </w:t>
      </w:r>
      <w:r w:rsidR="001B4664"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15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57). 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Zamawiający 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zaleca stosowanie przez Wykonawców formatu PDF.</w:t>
      </w:r>
    </w:p>
    <w:p w14:paraId="18D35A3F" w14:textId="1131A3B8" w:rsidR="0099404A" w:rsidRPr="003E6B4C" w:rsidRDefault="0099404A" w:rsidP="002A4FD5">
      <w:pPr>
        <w:numPr>
          <w:ilvl w:val="0"/>
          <w:numId w:val="22"/>
        </w:numPr>
        <w:shd w:val="clear" w:color="auto" w:fill="FFFFFF"/>
        <w:tabs>
          <w:tab w:val="left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"/>
          <w:sz w:val="22"/>
          <w:szCs w:val="22"/>
        </w:rPr>
        <w:t>Informacje, o</w:t>
      </w:r>
      <w:r w:rsidRPr="003E6B4C">
        <w:rPr>
          <w:rFonts w:asciiTheme="minorHAnsi" w:eastAsia="Times New Roman" w:hAnsiTheme="minorHAnsi" w:cstheme="minorHAnsi"/>
          <w:b/>
          <w:bCs/>
          <w:spacing w:val="-1"/>
          <w:sz w:val="22"/>
          <w:szCs w:val="22"/>
        </w:rPr>
        <w:t xml:space="preserve">świadczenia lub dokumenty, inne niż określone w pkt 1, przekazywane 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w niniejszym postępowaniu, sporządza się w postaci elektronicznej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, w formatach danych </w:t>
      </w:r>
      <w:r w:rsidRPr="003E6B4C">
        <w:rPr>
          <w:rFonts w:asciiTheme="minorHAnsi" w:eastAsia="Times New Roman" w:hAnsiTheme="minorHAnsi" w:cstheme="minorHAnsi"/>
          <w:spacing w:val="-1"/>
          <w:sz w:val="22"/>
          <w:szCs w:val="22"/>
        </w:rPr>
        <w:t xml:space="preserve">określonych w przepisach wydanych na podstawie art. 18 ustawy z dnia 17 lutego 2005 r.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o informatyzacji działalności podmiotów realizujących zadania publiczne (t.j. Dz. U. z 202</w:t>
      </w:r>
      <w:r w:rsidR="001B4664"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4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 r. poz. </w:t>
      </w:r>
      <w:r w:rsidR="001B4664"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15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57) -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>Zamawiający zaleca stosowanie przez Wykonawców formatu PDF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, lub jako tekst wpisany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>bezpośrednio do wiadomości e-mail (także - wiadomości przesyłanej za pomocą Platformy e-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Zamówienia przy wykorzystaniu </w:t>
      </w:r>
      <w:r w:rsidRPr="003E6B4C">
        <w:rPr>
          <w:rFonts w:asciiTheme="minorHAnsi" w:eastAsia="Times New Roman" w:hAnsiTheme="minorHAnsi" w:cstheme="minorHAnsi"/>
          <w:i/>
          <w:iCs/>
          <w:sz w:val="22"/>
          <w:szCs w:val="22"/>
        </w:rPr>
        <w:t>Formularzy do komunikacji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).</w:t>
      </w:r>
    </w:p>
    <w:p w14:paraId="7F39D310" w14:textId="77777777" w:rsidR="0099404A" w:rsidRPr="003E6B4C" w:rsidRDefault="0099404A" w:rsidP="002A4FD5">
      <w:pPr>
        <w:numPr>
          <w:ilvl w:val="0"/>
          <w:numId w:val="22"/>
        </w:numPr>
        <w:shd w:val="clear" w:color="auto" w:fill="FFFFFF"/>
        <w:tabs>
          <w:tab w:val="left" w:pos="360"/>
        </w:tabs>
        <w:spacing w:line="276" w:lineRule="auto"/>
        <w:ind w:left="360" w:right="5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5"/>
          <w:sz w:val="22"/>
          <w:szCs w:val="22"/>
        </w:rPr>
        <w:t>W przypadku podpisywania dokument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ów przekazywanych w niniejszym postępowaniu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kwalifikowanym podpisem elektronicznym Zamawiający zaleca stosowanie 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formatu PAdES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.</w:t>
      </w:r>
    </w:p>
    <w:p w14:paraId="39C951DB" w14:textId="6807D727" w:rsidR="0099404A" w:rsidRPr="003E6B4C" w:rsidRDefault="0099404A" w:rsidP="002A4FD5">
      <w:pPr>
        <w:numPr>
          <w:ilvl w:val="0"/>
          <w:numId w:val="22"/>
        </w:numPr>
        <w:shd w:val="clear" w:color="auto" w:fill="FFFFFF"/>
        <w:tabs>
          <w:tab w:val="left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6"/>
          <w:sz w:val="22"/>
          <w:szCs w:val="22"/>
        </w:rPr>
        <w:t>Dokumenty elektroniczne w niniejszym post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ępowaniu muszą spełniać łącznie następujące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wymagania:</w:t>
      </w:r>
    </w:p>
    <w:p w14:paraId="7B560A3C" w14:textId="77777777" w:rsidR="0099404A" w:rsidRPr="003E6B4C" w:rsidRDefault="0099404A" w:rsidP="002A4FD5">
      <w:pPr>
        <w:numPr>
          <w:ilvl w:val="0"/>
          <w:numId w:val="23"/>
        </w:numPr>
        <w:shd w:val="clear" w:color="auto" w:fill="FFFFFF"/>
        <w:tabs>
          <w:tab w:val="left" w:pos="792"/>
        </w:tabs>
        <w:spacing w:line="276" w:lineRule="auto"/>
        <w:ind w:left="792" w:right="5" w:hanging="432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"/>
          <w:sz w:val="22"/>
          <w:szCs w:val="22"/>
        </w:rPr>
        <w:t>Powinny by</w:t>
      </w:r>
      <w:r w:rsidRPr="003E6B4C">
        <w:rPr>
          <w:rFonts w:asciiTheme="minorHAnsi" w:eastAsia="Times New Roman" w:hAnsiTheme="minorHAnsi" w:cstheme="minorHAnsi"/>
          <w:spacing w:val="-1"/>
          <w:sz w:val="22"/>
          <w:szCs w:val="22"/>
        </w:rPr>
        <w:t xml:space="preserve">ć utrwalone w sposób umożliwiający ich wielokrotne odczytanie, zapisanie 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i powielenie, a także przekazanie przy użyciu środków komunikacji elektronicznej lub na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informatycznym nośniku danych;</w:t>
      </w:r>
    </w:p>
    <w:p w14:paraId="2ED38B2C" w14:textId="77777777" w:rsidR="0099404A" w:rsidRPr="003E6B4C" w:rsidRDefault="0099404A" w:rsidP="002A4FD5">
      <w:pPr>
        <w:numPr>
          <w:ilvl w:val="0"/>
          <w:numId w:val="23"/>
        </w:numPr>
        <w:shd w:val="clear" w:color="auto" w:fill="FFFFFF"/>
        <w:tabs>
          <w:tab w:val="left" w:pos="792"/>
        </w:tabs>
        <w:spacing w:before="5" w:line="276" w:lineRule="auto"/>
        <w:ind w:left="792" w:right="5" w:hanging="432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6"/>
          <w:sz w:val="22"/>
          <w:szCs w:val="22"/>
        </w:rPr>
        <w:t>Powinny umo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żliwiać prezentację treści w postaci elektronicznej, w szczególności przez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wyświetlenie tej treści na monitorze ekranowym;</w:t>
      </w:r>
    </w:p>
    <w:p w14:paraId="048ED5B4" w14:textId="77777777" w:rsidR="0099404A" w:rsidRPr="003E6B4C" w:rsidRDefault="0099404A" w:rsidP="002A4FD5">
      <w:pPr>
        <w:numPr>
          <w:ilvl w:val="0"/>
          <w:numId w:val="23"/>
        </w:numPr>
        <w:shd w:val="clear" w:color="auto" w:fill="FFFFFF"/>
        <w:tabs>
          <w:tab w:val="left" w:pos="792"/>
        </w:tabs>
        <w:spacing w:before="5" w:line="276" w:lineRule="auto"/>
        <w:ind w:left="792" w:right="5" w:hanging="432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6"/>
          <w:sz w:val="22"/>
          <w:szCs w:val="22"/>
        </w:rPr>
        <w:t>Powinny umo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żliwiać prezentację treści w postaci papierowej, w szczególności za pomocą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wydruku;</w:t>
      </w:r>
    </w:p>
    <w:p w14:paraId="4EB6AD1F" w14:textId="49709399" w:rsidR="0099404A" w:rsidRPr="003E6B4C" w:rsidRDefault="0099404A" w:rsidP="002A4FD5">
      <w:pPr>
        <w:numPr>
          <w:ilvl w:val="0"/>
          <w:numId w:val="23"/>
        </w:numPr>
        <w:shd w:val="clear" w:color="auto" w:fill="FFFFFF"/>
        <w:tabs>
          <w:tab w:val="left" w:pos="792"/>
        </w:tabs>
        <w:spacing w:before="5" w:line="276" w:lineRule="auto"/>
        <w:ind w:left="792" w:right="5" w:hanging="432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Powinny zawieraj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ą dane w układzie niepozostawiającym wątpliwości co do treści i kontekstu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zapisanych informacji.</w:t>
      </w:r>
    </w:p>
    <w:p w14:paraId="511C5E65" w14:textId="77777777" w:rsidR="0099404A" w:rsidRPr="003E6B4C" w:rsidRDefault="0099404A" w:rsidP="002A4FD5">
      <w:pPr>
        <w:numPr>
          <w:ilvl w:val="0"/>
          <w:numId w:val="24"/>
        </w:numPr>
        <w:shd w:val="clear" w:color="auto" w:fill="FFFFFF"/>
        <w:tabs>
          <w:tab w:val="left" w:pos="360"/>
        </w:tabs>
        <w:spacing w:before="5" w:line="276" w:lineRule="auto"/>
        <w:ind w:left="360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3"/>
          <w:sz w:val="22"/>
          <w:szCs w:val="22"/>
        </w:rPr>
        <w:t xml:space="preserve">Podmiotowe 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 xml:space="preserve">środki dowodowe, przedmiotowe środki dowodowe oraz inne dokumenty lub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oświadczenia, sporządzone w języku obcym przekazuje się wraz z tłumaczeniem na język polski.</w:t>
      </w:r>
    </w:p>
    <w:p w14:paraId="485E2441" w14:textId="77777777" w:rsidR="0099404A" w:rsidRPr="003E6B4C" w:rsidRDefault="0099404A" w:rsidP="002A4FD5">
      <w:pPr>
        <w:numPr>
          <w:ilvl w:val="0"/>
          <w:numId w:val="24"/>
        </w:numPr>
        <w:shd w:val="clear" w:color="auto" w:fill="FFFFFF"/>
        <w:tabs>
          <w:tab w:val="left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W przypadku przekazywania w niniejszym post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ępowaniu dokumentu elektronicznego w formacie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poddającym dane kompresji, opatrzenie pliku zawierającego skompresowane dokumenty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lastRenderedPageBreak/>
        <w:t xml:space="preserve">kwalifikowanym podpisem elektronicznym jest równoznaczne z opatrzeniem wszystkich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dokumentów zawartych w tym pliku kwalifikowanym podpisem elektronicznym, z zastrzeżeniem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treści uwag do pkt 8. Plik zawierający skompresowane dokumenty należy podpisać podpisem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zewnętrznym</w:t>
      </w:r>
    </w:p>
    <w:p w14:paraId="5EA1AA1A" w14:textId="77777777" w:rsidR="0099404A" w:rsidRPr="003E6B4C" w:rsidRDefault="0099404A" w:rsidP="002A4FD5">
      <w:pPr>
        <w:numPr>
          <w:ilvl w:val="0"/>
          <w:numId w:val="24"/>
        </w:numPr>
        <w:shd w:val="clear" w:color="auto" w:fill="FFFFFF"/>
        <w:tabs>
          <w:tab w:val="left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ący nie ujawni informacji zawartych w przekazywanych dokumentach, oświadczeniach itp., stanowiących tajemnicę przedsiębiorstwa w rozumieniu przepisów ustawy z dnia 16 kwietnia 1993 r. o zwalczaniu nieuczciwej konkurencji (t.j. Dz. U. z 2022 r. poz. 1233), jeżeli Wykonawca,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wraz z przekazaniem takich informacji, zastrzegł, że nie mogą być one udostępniane oraz wykazał,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że zastrzeżone informacje stanowią tajemnicę przedsiębiorstwa. Wykonawca nie może zastrzec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informacji, o których mowa w art. 222 ust. 5 Pzp.</w:t>
      </w:r>
    </w:p>
    <w:p w14:paraId="7B079523" w14:textId="77777777" w:rsidR="0099404A" w:rsidRPr="003E6B4C" w:rsidRDefault="0099404A" w:rsidP="002A4FD5">
      <w:pPr>
        <w:numPr>
          <w:ilvl w:val="0"/>
          <w:numId w:val="24"/>
        </w:numPr>
        <w:shd w:val="clear" w:color="auto" w:fill="FFFFFF"/>
        <w:tabs>
          <w:tab w:val="left" w:pos="360"/>
        </w:tabs>
        <w:spacing w:before="5" w:line="276" w:lineRule="auto"/>
        <w:ind w:left="360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W przypadku gdy dokumenty elektroniczne przekazywane w niniejszym post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ępowaniu zawierają 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informacje stanowiące </w:t>
      </w:r>
      <w:r w:rsidRPr="003E6B4C">
        <w:rPr>
          <w:rFonts w:asciiTheme="minorHAnsi" w:eastAsia="Times New Roman" w:hAnsiTheme="minorHAnsi" w:cstheme="minorHAnsi"/>
          <w:b/>
          <w:bCs/>
          <w:spacing w:val="-4"/>
          <w:sz w:val="22"/>
          <w:szCs w:val="22"/>
        </w:rPr>
        <w:t xml:space="preserve">tajemnicę przedsiębiorstwa 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w rozumieniu przepisów ustawy z dnia 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 xml:space="preserve">16 kwietnia 1993 r. o zwalczaniu nieuczciwej konkurencji (t.j. Dz. U. z 2022 r. poz. 1233), Wykonawca, w celu utrzymania w poufności tych informacji, </w:t>
      </w:r>
      <w:r w:rsidRPr="003E6B4C">
        <w:rPr>
          <w:rFonts w:asciiTheme="minorHAnsi" w:eastAsia="Times New Roman" w:hAnsiTheme="minorHAnsi" w:cstheme="minorHAnsi"/>
          <w:b/>
          <w:bCs/>
          <w:spacing w:val="-3"/>
          <w:sz w:val="22"/>
          <w:szCs w:val="22"/>
        </w:rPr>
        <w:t xml:space="preserve">przekazuje je w wydzielonym </w:t>
      </w:r>
      <w:r w:rsidRPr="003E6B4C">
        <w:rPr>
          <w:rFonts w:asciiTheme="minorHAnsi" w:eastAsia="Times New Roman" w:hAnsiTheme="minorHAnsi" w:cstheme="minorHAnsi"/>
          <w:b/>
          <w:bCs/>
          <w:spacing w:val="-8"/>
          <w:sz w:val="22"/>
          <w:szCs w:val="22"/>
        </w:rPr>
        <w:t xml:space="preserve">i odpowiednio oznaczonym pliku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(na przykład poprzez oznaczenie takiego pliku nazwą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„TAJEMNICA”).</w:t>
      </w:r>
    </w:p>
    <w:p w14:paraId="6CF15CEB" w14:textId="77777777" w:rsidR="0099404A" w:rsidRPr="003E6B4C" w:rsidRDefault="0099404A" w:rsidP="008234ED">
      <w:pPr>
        <w:shd w:val="clear" w:color="auto" w:fill="FFFFFF"/>
        <w:spacing w:before="5"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i/>
          <w:iCs/>
          <w:spacing w:val="-5"/>
          <w:sz w:val="22"/>
          <w:szCs w:val="22"/>
          <w:u w:val="single"/>
        </w:rPr>
        <w:t>Uwaga!</w:t>
      </w:r>
    </w:p>
    <w:p w14:paraId="0286914C" w14:textId="77777777" w:rsidR="0099404A" w:rsidRPr="003E6B4C" w:rsidRDefault="0099404A" w:rsidP="002A4FD5">
      <w:pPr>
        <w:numPr>
          <w:ilvl w:val="0"/>
          <w:numId w:val="25"/>
        </w:numPr>
        <w:shd w:val="clear" w:color="auto" w:fill="FFFFFF"/>
        <w:tabs>
          <w:tab w:val="left" w:pos="192"/>
        </w:tabs>
        <w:spacing w:before="5" w:line="276" w:lineRule="auto"/>
        <w:ind w:right="5"/>
        <w:jc w:val="both"/>
        <w:rPr>
          <w:rFonts w:asciiTheme="minorHAnsi" w:hAnsiTheme="minorHAnsi" w:cstheme="minorHAnsi"/>
          <w:i/>
          <w:iCs/>
          <w:spacing w:val="-6"/>
          <w:sz w:val="22"/>
          <w:szCs w:val="22"/>
        </w:rPr>
      </w:pPr>
      <w:r w:rsidRPr="003E6B4C">
        <w:rPr>
          <w:rFonts w:asciiTheme="minorHAnsi" w:hAnsiTheme="minorHAnsi" w:cstheme="minorHAnsi"/>
          <w:i/>
          <w:iCs/>
          <w:spacing w:val="-7"/>
          <w:sz w:val="22"/>
          <w:szCs w:val="22"/>
        </w:rPr>
        <w:t>Niedopuszczalne jest podpisywanie, w spos</w:t>
      </w:r>
      <w:r w:rsidRPr="003E6B4C">
        <w:rPr>
          <w:rFonts w:asciiTheme="minorHAnsi" w:eastAsia="Times New Roman" w:hAnsiTheme="minorHAnsi" w:cstheme="minorHAnsi"/>
          <w:i/>
          <w:iCs/>
          <w:spacing w:val="-7"/>
          <w:sz w:val="22"/>
          <w:szCs w:val="22"/>
        </w:rPr>
        <w:t xml:space="preserve">ób opisany w pkt 6, pliku zawierającego skompresowane dokumenty, wśród </w:t>
      </w:r>
      <w:r w:rsidRPr="003E6B4C">
        <w:rPr>
          <w:rFonts w:asciiTheme="minorHAnsi" w:eastAsia="Times New Roman" w:hAnsiTheme="minorHAnsi" w:cstheme="minorHAnsi"/>
          <w:i/>
          <w:iCs/>
          <w:spacing w:val="-6"/>
          <w:sz w:val="22"/>
          <w:szCs w:val="22"/>
        </w:rPr>
        <w:t xml:space="preserve">których znajdować się będą zarówno dokumenty jawne jak i stanowiące tajemnicę przedsiębiorstwa. W takim przypadku </w:t>
      </w:r>
      <w:r w:rsidRPr="003E6B4C">
        <w:rPr>
          <w:rFonts w:asciiTheme="minorHAnsi" w:eastAsia="Times New Roman" w:hAnsiTheme="minorHAnsi" w:cstheme="minorHAnsi"/>
          <w:i/>
          <w:iCs/>
          <w:spacing w:val="-7"/>
          <w:sz w:val="22"/>
          <w:szCs w:val="22"/>
        </w:rPr>
        <w:t>informacja stanowiąca tajemnicę przedsiębiorstwa nie będzie objęta ochroną, o której mowa w art. 18 ust. 3 Pzp.</w:t>
      </w:r>
    </w:p>
    <w:p w14:paraId="7F80AFB3" w14:textId="77777777" w:rsidR="0099404A" w:rsidRPr="003E6B4C" w:rsidRDefault="0099404A" w:rsidP="002A4FD5">
      <w:pPr>
        <w:numPr>
          <w:ilvl w:val="0"/>
          <w:numId w:val="25"/>
        </w:numPr>
        <w:shd w:val="clear" w:color="auto" w:fill="FFFFFF"/>
        <w:tabs>
          <w:tab w:val="left" w:pos="192"/>
        </w:tabs>
        <w:spacing w:line="276" w:lineRule="auto"/>
        <w:jc w:val="both"/>
        <w:rPr>
          <w:rFonts w:asciiTheme="minorHAnsi" w:hAnsiTheme="minorHAnsi" w:cstheme="minorHAnsi"/>
          <w:i/>
          <w:iCs/>
          <w:spacing w:val="-6"/>
          <w:sz w:val="22"/>
          <w:szCs w:val="22"/>
        </w:rPr>
      </w:pPr>
      <w:r w:rsidRPr="003E6B4C">
        <w:rPr>
          <w:rFonts w:asciiTheme="minorHAnsi" w:hAnsiTheme="minorHAnsi" w:cstheme="minorHAnsi"/>
          <w:i/>
          <w:iCs/>
          <w:spacing w:val="-7"/>
          <w:sz w:val="22"/>
          <w:szCs w:val="22"/>
        </w:rPr>
        <w:t xml:space="preserve">Niedopuszczalne jest </w:t>
      </w:r>
      <w:r w:rsidRPr="003E6B4C">
        <w:rPr>
          <w:rFonts w:asciiTheme="minorHAnsi" w:eastAsia="Times New Roman" w:hAnsiTheme="minorHAnsi" w:cstheme="minorHAnsi"/>
          <w:i/>
          <w:iCs/>
          <w:spacing w:val="-7"/>
          <w:sz w:val="22"/>
          <w:szCs w:val="22"/>
        </w:rPr>
        <w:t>łączenie w jeden niepodzielny plik treści jawnej i stanowiącej tajemnicę przedsiębiorstwa. W takim przypadku informacja stanowiąca tajemnicę przedsiębiorstwa nie będzie objęta ochroną, o której mowa w art. 18 ust. 3 Pzp.</w:t>
      </w:r>
    </w:p>
    <w:p w14:paraId="06E174D9" w14:textId="77777777" w:rsidR="0099404A" w:rsidRPr="003E6B4C" w:rsidRDefault="0099404A" w:rsidP="008234ED">
      <w:pPr>
        <w:shd w:val="clear" w:color="auto" w:fill="FFFFFF"/>
        <w:tabs>
          <w:tab w:val="left" w:pos="360"/>
        </w:tabs>
        <w:spacing w:before="264" w:line="276" w:lineRule="auto"/>
        <w:ind w:left="360" w:right="10" w:hanging="360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9.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b/>
          <w:bCs/>
          <w:spacing w:val="-12"/>
          <w:sz w:val="22"/>
          <w:szCs w:val="22"/>
        </w:rPr>
        <w:t>Spos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ób sporządzania i przekazywania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  <w:u w:val="single"/>
        </w:rPr>
        <w:t>ofert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 oraz i innych dokumentów i oświadczeń, w tym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podmiotowych środków dowodowych, składanych wraz z ofertą:</w:t>
      </w:r>
    </w:p>
    <w:p w14:paraId="124C54F8" w14:textId="77777777" w:rsidR="0099404A" w:rsidRPr="003E6B4C" w:rsidRDefault="0099404A" w:rsidP="002A4FD5">
      <w:pPr>
        <w:numPr>
          <w:ilvl w:val="0"/>
          <w:numId w:val="26"/>
        </w:numPr>
        <w:shd w:val="clear" w:color="auto" w:fill="FFFFFF"/>
        <w:tabs>
          <w:tab w:val="left" w:pos="792"/>
        </w:tabs>
        <w:spacing w:line="276" w:lineRule="auto"/>
        <w:ind w:left="360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0"/>
          <w:sz w:val="22"/>
          <w:szCs w:val="22"/>
        </w:rPr>
        <w:t>Oferta musi by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ć sporządzona zgodnie z wymogami zawartymi w niniejszej SWZ.</w:t>
      </w:r>
    </w:p>
    <w:p w14:paraId="1564610C" w14:textId="1C7E4CBB" w:rsidR="0099404A" w:rsidRPr="003E6B4C" w:rsidRDefault="0099404A" w:rsidP="002A4FD5">
      <w:pPr>
        <w:numPr>
          <w:ilvl w:val="0"/>
          <w:numId w:val="26"/>
        </w:numPr>
        <w:shd w:val="clear" w:color="auto" w:fill="FFFFFF"/>
        <w:tabs>
          <w:tab w:val="left" w:pos="792"/>
        </w:tabs>
        <w:spacing w:line="276" w:lineRule="auto"/>
        <w:ind w:left="360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Wykonawca mo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że złożyć ofertę</w:t>
      </w:r>
      <w:r w:rsidR="00AD6540"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 na jedną lub wybraną przez siebie dowolną ilość części lub na wszystkie części zamówienia.</w:t>
      </w:r>
    </w:p>
    <w:p w14:paraId="46EBD09E" w14:textId="77777777" w:rsidR="0099404A" w:rsidRPr="003E6B4C" w:rsidRDefault="0099404A" w:rsidP="002A4FD5">
      <w:pPr>
        <w:numPr>
          <w:ilvl w:val="0"/>
          <w:numId w:val="26"/>
        </w:numPr>
        <w:shd w:val="clear" w:color="auto" w:fill="FFFFFF"/>
        <w:tabs>
          <w:tab w:val="left" w:pos="792"/>
        </w:tabs>
        <w:spacing w:line="276" w:lineRule="auto"/>
        <w:ind w:left="360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Ofert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ę sporządza się w języku polskim.</w:t>
      </w:r>
    </w:p>
    <w:p w14:paraId="4B61ACD3" w14:textId="442838F3" w:rsidR="0099404A" w:rsidRPr="003E6B4C" w:rsidRDefault="0099404A" w:rsidP="002A4FD5">
      <w:pPr>
        <w:numPr>
          <w:ilvl w:val="0"/>
          <w:numId w:val="27"/>
        </w:numPr>
        <w:shd w:val="clear" w:color="auto" w:fill="FFFFFF"/>
        <w:tabs>
          <w:tab w:val="left" w:pos="792"/>
        </w:tabs>
        <w:spacing w:line="276" w:lineRule="auto"/>
        <w:ind w:left="792" w:hanging="432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2"/>
          <w:sz w:val="22"/>
          <w:szCs w:val="22"/>
        </w:rPr>
        <w:t>Ofert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ę stanowi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>„</w:t>
      </w:r>
      <w:r w:rsidRPr="003E6B4C">
        <w:rPr>
          <w:rFonts w:asciiTheme="minorHAnsi" w:eastAsia="Times New Roman" w:hAnsiTheme="minorHAnsi" w:cstheme="minorHAnsi"/>
          <w:b/>
          <w:bCs/>
          <w:spacing w:val="-7"/>
          <w:sz w:val="22"/>
          <w:szCs w:val="22"/>
        </w:rPr>
        <w:t>Formularz ofertowy</w:t>
      </w:r>
      <w:r w:rsidR="005E55D6" w:rsidRPr="003E6B4C">
        <w:rPr>
          <w:rFonts w:asciiTheme="minorHAnsi" w:eastAsia="Times New Roman" w:hAnsiTheme="minorHAnsi" w:cstheme="minorHAnsi"/>
          <w:b/>
          <w:bCs/>
          <w:spacing w:val="-7"/>
          <w:sz w:val="22"/>
          <w:szCs w:val="22"/>
        </w:rPr>
        <w:t xml:space="preserve">”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którego wzór stanowi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  <w:u w:val="single"/>
        </w:rPr>
        <w:t xml:space="preserve">Załącznik nr </w:t>
      </w:r>
      <w:r w:rsidR="00ED2A8D" w:rsidRPr="003E6B4C">
        <w:rPr>
          <w:rFonts w:asciiTheme="minorHAnsi" w:eastAsia="Times New Roman" w:hAnsiTheme="minorHAnsi" w:cstheme="minorHAnsi"/>
          <w:spacing w:val="-9"/>
          <w:sz w:val="22"/>
          <w:szCs w:val="22"/>
          <w:u w:val="single"/>
        </w:rPr>
        <w:t>3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 do SWZ. Wykonawca zobowiązany jest wskazać </w:t>
      </w:r>
      <w:r w:rsidR="00BD74FF"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 xml:space="preserve">dane i parametry techniczne oferowanego sprzętu,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w zakresie wskazanym w formularzu, pod rygorem odrzucenia oferty.</w:t>
      </w:r>
    </w:p>
    <w:p w14:paraId="3CF0BEB7" w14:textId="0DE68FC0" w:rsidR="0099404A" w:rsidRPr="003E6B4C" w:rsidRDefault="0099404A" w:rsidP="00B12974">
      <w:pPr>
        <w:shd w:val="clear" w:color="auto" w:fill="FFFFFF"/>
        <w:tabs>
          <w:tab w:val="left" w:pos="792"/>
        </w:tabs>
        <w:spacing w:line="276" w:lineRule="auto"/>
        <w:ind w:left="792" w:hanging="432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9.</w:t>
      </w:r>
      <w:r w:rsidR="009C50D1" w:rsidRPr="003E6B4C">
        <w:rPr>
          <w:rFonts w:asciiTheme="minorHAnsi" w:hAnsiTheme="minorHAnsi" w:cstheme="minorHAnsi"/>
          <w:spacing w:val="-9"/>
          <w:sz w:val="22"/>
          <w:szCs w:val="22"/>
        </w:rPr>
        <w:t>5</w:t>
      </w:r>
      <w:r w:rsidRPr="003E6B4C">
        <w:rPr>
          <w:rFonts w:asciiTheme="minorHAnsi" w:hAnsiTheme="minorHAnsi" w:cstheme="minorHAnsi"/>
          <w:spacing w:val="-9"/>
          <w:sz w:val="22"/>
          <w:szCs w:val="22"/>
        </w:rPr>
        <w:t>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b/>
          <w:bCs/>
          <w:spacing w:val="-10"/>
          <w:sz w:val="22"/>
          <w:szCs w:val="22"/>
        </w:rPr>
        <w:t>Przed z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łożeniem oferty formularz ofertowy powinien zostać podpis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  <w:lang w:val="en-US"/>
        </w:rPr>
        <w:t xml:space="preserve">any 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cyfrowo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. 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Ofertę</w:t>
      </w:r>
      <w:r w:rsidR="00B12974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 xml:space="preserve">składa się, pod rygorem nieważności, w formie elektronicznej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(tj. w postaci elektronicznej</w:t>
      </w:r>
      <w:r w:rsidR="00B12974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opatrzonej kwalifikowanym podpisem elektronicznym) </w:t>
      </w:r>
      <w:r w:rsidRPr="003E6B4C">
        <w:rPr>
          <w:rFonts w:asciiTheme="minorHAnsi" w:eastAsia="Times New Roman" w:hAnsiTheme="minorHAnsi" w:cstheme="minorHAnsi"/>
          <w:b/>
          <w:bCs/>
          <w:spacing w:val="-5"/>
          <w:sz w:val="22"/>
          <w:szCs w:val="22"/>
        </w:rPr>
        <w:t>lub w postaci elektronicznej</w:t>
      </w:r>
      <w:r w:rsidR="00B12974">
        <w:rPr>
          <w:rFonts w:asciiTheme="minorHAnsi" w:eastAsia="Times New Roman" w:hAnsiTheme="minorHAnsi" w:cstheme="minorHAnsi"/>
          <w:b/>
          <w:bCs/>
          <w:spacing w:val="-5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opatrzonej podpisem zaufanym lub podpisem osobistym</w:t>
      </w:r>
      <w:r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>. Oferta musi być podpisana przez</w:t>
      </w:r>
      <w:r w:rsidR="00B12974">
        <w:rPr>
          <w:rFonts w:asciiTheme="minorHAnsi" w:eastAsia="Times New Roman" w:hAnsiTheme="minorHAnsi" w:cstheme="minorHAnsi"/>
          <w:spacing w:val="-13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>osobę/y upoważnioną/e do reprezentowania Wykonawcy, zgodnie z formą reprezentacji</w:t>
      </w:r>
      <w:r w:rsidR="00B12974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>Wykonawcy określoną w rejestrze lub innym dokumencie, właściwym dla danej formy</w:t>
      </w:r>
      <w:r w:rsidR="00B12974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organizacyjnej Wykonawcy albo upełnomocnionego przedstawiciela Wykonawcy.</w:t>
      </w:r>
    </w:p>
    <w:p w14:paraId="572DDCB9" w14:textId="591D8BF0" w:rsidR="0099404A" w:rsidRPr="003E6B4C" w:rsidRDefault="0099404A" w:rsidP="00B12974">
      <w:pPr>
        <w:shd w:val="clear" w:color="auto" w:fill="FFFFFF"/>
        <w:tabs>
          <w:tab w:val="left" w:pos="792"/>
        </w:tabs>
        <w:spacing w:line="276" w:lineRule="auto"/>
        <w:ind w:left="792" w:hanging="509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9.</w:t>
      </w:r>
      <w:r w:rsidR="00B50364" w:rsidRPr="003E6B4C">
        <w:rPr>
          <w:rFonts w:asciiTheme="minorHAnsi" w:hAnsiTheme="minorHAnsi" w:cstheme="minorHAnsi"/>
          <w:spacing w:val="-9"/>
          <w:sz w:val="22"/>
          <w:szCs w:val="22"/>
        </w:rPr>
        <w:t>6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15"/>
          <w:sz w:val="22"/>
          <w:szCs w:val="22"/>
        </w:rPr>
        <w:t>Do oferty do</w:t>
      </w:r>
      <w:r w:rsidRPr="003E6B4C">
        <w:rPr>
          <w:rFonts w:asciiTheme="minorHAnsi" w:eastAsia="Times New Roman" w:hAnsiTheme="minorHAnsi" w:cstheme="minorHAnsi"/>
          <w:spacing w:val="-15"/>
          <w:sz w:val="22"/>
          <w:szCs w:val="22"/>
        </w:rPr>
        <w:t xml:space="preserve">łącza się m.in. 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 xml:space="preserve">oświadczenie o niepodleganiu wykluczeniu </w:t>
      </w:r>
      <w:r w:rsidRPr="003E6B4C">
        <w:rPr>
          <w:rFonts w:asciiTheme="minorHAnsi" w:eastAsia="Times New Roman" w:hAnsiTheme="minorHAnsi" w:cstheme="minorHAnsi"/>
          <w:spacing w:val="-15"/>
          <w:sz w:val="22"/>
          <w:szCs w:val="22"/>
        </w:rPr>
        <w:t>w zakresie wskazanym</w:t>
      </w:r>
      <w:r w:rsidR="00B12974">
        <w:rPr>
          <w:rFonts w:asciiTheme="minorHAnsi" w:eastAsia="Times New Roman" w:hAnsiTheme="minorHAnsi" w:cstheme="minorHAnsi"/>
          <w:spacing w:val="-15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 xml:space="preserve">przez Zamawiającego – którego wzór stanowi </w:t>
      </w:r>
      <w:r w:rsidRPr="003E6B4C">
        <w:rPr>
          <w:rFonts w:asciiTheme="minorHAnsi" w:eastAsia="Times New Roman" w:hAnsiTheme="minorHAnsi" w:cstheme="minorHAnsi"/>
          <w:spacing w:val="-13"/>
          <w:sz w:val="22"/>
          <w:szCs w:val="22"/>
          <w:u w:val="single"/>
        </w:rPr>
        <w:t xml:space="preserve">Załącznik nr </w:t>
      </w:r>
      <w:r w:rsidR="00ED2A8D" w:rsidRPr="003E6B4C">
        <w:rPr>
          <w:rFonts w:asciiTheme="minorHAnsi" w:eastAsia="Times New Roman" w:hAnsiTheme="minorHAnsi" w:cstheme="minorHAnsi"/>
          <w:spacing w:val="-13"/>
          <w:sz w:val="22"/>
          <w:szCs w:val="22"/>
          <w:u w:val="single"/>
        </w:rPr>
        <w:t>4</w:t>
      </w:r>
      <w:r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 xml:space="preserve"> do SWZ. 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Oświadczenie to składa</w:t>
      </w:r>
      <w:r w:rsidR="00B12974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7"/>
          <w:sz w:val="22"/>
          <w:szCs w:val="22"/>
        </w:rPr>
        <w:t xml:space="preserve">się, pod rygorem nieważności, w formie elektronicznej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>(tj. w postaci elektronicznej</w:t>
      </w:r>
      <w:r w:rsidR="00B12974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opatrzonej kwalifikowanym podpisem elektronicznym) </w:t>
      </w:r>
      <w:r w:rsidRPr="003E6B4C">
        <w:rPr>
          <w:rFonts w:asciiTheme="minorHAnsi" w:eastAsia="Times New Roman" w:hAnsiTheme="minorHAnsi" w:cstheme="minorHAnsi"/>
          <w:b/>
          <w:bCs/>
          <w:spacing w:val="-5"/>
          <w:sz w:val="22"/>
          <w:szCs w:val="22"/>
        </w:rPr>
        <w:t>lub w postaci elektronicznej</w:t>
      </w:r>
      <w:r w:rsidR="00B12974">
        <w:rPr>
          <w:rFonts w:asciiTheme="minorHAnsi" w:eastAsia="Times New Roman" w:hAnsiTheme="minorHAnsi" w:cstheme="minorHAnsi"/>
          <w:b/>
          <w:bCs/>
          <w:spacing w:val="-5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opatrzone podpisem zaufanym lub podpisem osobistym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. Więcej informacji na temat ww.</w:t>
      </w:r>
      <w:r w:rsidR="00B12974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oświadczenia oraz wykaz innych dokumentów składanych wraz z ofertą zawarty jest pkt. 1.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rozdz. XI niniejszej SWZ.</w:t>
      </w:r>
    </w:p>
    <w:p w14:paraId="15799348" w14:textId="7F380D20" w:rsidR="0099404A" w:rsidRPr="003E6B4C" w:rsidRDefault="0099404A" w:rsidP="002A4FD5">
      <w:pPr>
        <w:pStyle w:val="Akapitzlist"/>
        <w:numPr>
          <w:ilvl w:val="1"/>
          <w:numId w:val="47"/>
        </w:numPr>
        <w:shd w:val="clear" w:color="auto" w:fill="FFFFFF"/>
        <w:tabs>
          <w:tab w:val="left" w:pos="792"/>
        </w:tabs>
        <w:spacing w:line="276" w:lineRule="auto"/>
        <w:ind w:left="7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0"/>
          <w:sz w:val="22"/>
          <w:szCs w:val="22"/>
        </w:rPr>
        <w:t>Wykonawca sk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 xml:space="preserve">łada ofertę za pośrednictwem zakładki </w:t>
      </w:r>
      <w:r w:rsidRPr="003E6B4C">
        <w:rPr>
          <w:rFonts w:asciiTheme="minorHAnsi" w:eastAsia="Times New Roman" w:hAnsiTheme="minorHAnsi" w:cstheme="minorHAnsi"/>
          <w:b/>
          <w:bCs/>
          <w:i/>
          <w:iCs/>
          <w:spacing w:val="-10"/>
          <w:sz w:val="22"/>
          <w:szCs w:val="22"/>
        </w:rPr>
        <w:t>Oferty/wnioski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, widocznej w podglądzie postępowania po zalogowaniu się na konto Wykonawcy. Po wybraniu przycisku </w:t>
      </w:r>
      <w:r w:rsidRPr="003E6B4C">
        <w:rPr>
          <w:rFonts w:asciiTheme="minorHAnsi" w:eastAsia="Times New Roman" w:hAnsiTheme="minorHAnsi" w:cstheme="minorHAnsi"/>
          <w:i/>
          <w:iCs/>
          <w:spacing w:val="-9"/>
          <w:sz w:val="22"/>
          <w:szCs w:val="22"/>
        </w:rPr>
        <w:t xml:space="preserve">Złóż ofertę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system prezentuje okno składania oferty umożliwiające przekazanie dokumentów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elektronicznych, w którym znajdują się dwa pola drag&amp;drop („przeciągnij” i „upuść”) służące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do dodawania plików.</w:t>
      </w:r>
    </w:p>
    <w:p w14:paraId="3C54A47C" w14:textId="169F3A3F" w:rsidR="007F5E0C" w:rsidRPr="003E6B4C" w:rsidRDefault="007F5E0C" w:rsidP="002A4FD5">
      <w:pPr>
        <w:pStyle w:val="Akapitzlist"/>
        <w:numPr>
          <w:ilvl w:val="1"/>
          <w:numId w:val="47"/>
        </w:numPr>
        <w:shd w:val="clear" w:color="auto" w:fill="FFFFFF"/>
        <w:tabs>
          <w:tab w:val="left" w:pos="792"/>
        </w:tabs>
        <w:spacing w:line="276" w:lineRule="auto"/>
        <w:ind w:left="7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Wykonawca dodaje wybrany z dysku i uprzednio podpisany „Formularz oferty” w pierwszym polu („Wypełniony formularz oferty”). W kolejnym polu („Załączniki i inne dokumenty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lastRenderedPageBreak/>
        <w:t>przedstawione w ofercie przez Wykonawcę”) wykonawca dodaje pozostałe pliki stanowiące ofertę lub składane wraz z ofertą.</w:t>
      </w:r>
    </w:p>
    <w:p w14:paraId="393CD7C7" w14:textId="5EC604EE" w:rsidR="0099404A" w:rsidRPr="003E6B4C" w:rsidRDefault="00FF4631" w:rsidP="002A4FD5">
      <w:pPr>
        <w:pStyle w:val="Akapitzlist"/>
        <w:numPr>
          <w:ilvl w:val="1"/>
          <w:numId w:val="47"/>
        </w:numPr>
        <w:shd w:val="clear" w:color="auto" w:fill="FFFFFF"/>
        <w:tabs>
          <w:tab w:val="left" w:pos="792"/>
        </w:tabs>
        <w:spacing w:line="276" w:lineRule="auto"/>
        <w:ind w:left="7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99404A" w:rsidRPr="003E6B4C">
        <w:rPr>
          <w:rFonts w:asciiTheme="minorHAnsi" w:hAnsiTheme="minorHAnsi" w:cstheme="minorHAnsi"/>
          <w:spacing w:val="-6"/>
          <w:sz w:val="22"/>
          <w:szCs w:val="22"/>
        </w:rPr>
        <w:t>Po wprowadzeniu plik</w:t>
      </w:r>
      <w:r w:rsidR="0099404A"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ów, należy wcisnąć przycisk </w:t>
      </w:r>
      <w:r w:rsidR="0099404A" w:rsidRPr="003E6B4C">
        <w:rPr>
          <w:rFonts w:asciiTheme="minorHAnsi" w:eastAsia="Times New Roman" w:hAnsiTheme="minorHAnsi" w:cstheme="minorHAnsi"/>
          <w:i/>
          <w:iCs/>
          <w:spacing w:val="-6"/>
          <w:sz w:val="22"/>
          <w:szCs w:val="22"/>
        </w:rPr>
        <w:t>Wyślij pliki i złóż ofertę</w:t>
      </w:r>
      <w:r w:rsidR="0099404A"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, a następnie </w:t>
      </w:r>
      <w:r w:rsidR="0099404A" w:rsidRPr="003E6B4C">
        <w:rPr>
          <w:rFonts w:asciiTheme="minorHAnsi" w:eastAsia="Times New Roman" w:hAnsiTheme="minorHAnsi" w:cstheme="minorHAnsi"/>
          <w:sz w:val="22"/>
          <w:szCs w:val="22"/>
        </w:rPr>
        <w:t>potwierdzić, że chce się złożyć ofertę.</w:t>
      </w:r>
    </w:p>
    <w:p w14:paraId="6E2EADA7" w14:textId="106FDB5D" w:rsidR="0099404A" w:rsidRPr="003E6B4C" w:rsidRDefault="00FF4631" w:rsidP="002A4FD5">
      <w:pPr>
        <w:pStyle w:val="Akapitzlist"/>
        <w:numPr>
          <w:ilvl w:val="1"/>
          <w:numId w:val="47"/>
        </w:numPr>
        <w:shd w:val="clear" w:color="auto" w:fill="FFFFFF"/>
        <w:tabs>
          <w:tab w:val="left" w:pos="792"/>
        </w:tabs>
        <w:spacing w:line="276" w:lineRule="auto"/>
        <w:ind w:left="7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="0099404A" w:rsidRPr="003E6B4C">
        <w:rPr>
          <w:rFonts w:asciiTheme="minorHAnsi" w:hAnsiTheme="minorHAnsi" w:cstheme="minorHAnsi"/>
          <w:spacing w:val="-8"/>
          <w:sz w:val="22"/>
          <w:szCs w:val="22"/>
        </w:rPr>
        <w:t>System sprawdza, czy z</w:t>
      </w:r>
      <w:r w:rsidR="0099404A"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łożone pliki są podpisane i automatycznie je szyfruje, jednocześnie </w:t>
      </w:r>
      <w:r w:rsidR="0099404A"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informując o tym Wykonawcę. Potwierdzenie czasu przekazania i odbioru oferty znajduje się </w:t>
      </w:r>
      <w:r w:rsidR="0099404A"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w Elektronicznym Potwierdzeniu Przesłania (EPP) i Elektronicznym Potwierdzeniu Odebrania </w:t>
      </w:r>
      <w:r w:rsidR="0099404A"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(EPO). EPP i EPO dostępne są dla zalogowanego Wykonawcy w zakładce „Oferty/Wnioski”.</w:t>
      </w:r>
    </w:p>
    <w:p w14:paraId="0FC8E0FF" w14:textId="77777777" w:rsidR="0099404A" w:rsidRPr="003E6B4C" w:rsidRDefault="0099404A" w:rsidP="002A4FD5">
      <w:pPr>
        <w:pStyle w:val="Akapitzlist"/>
        <w:numPr>
          <w:ilvl w:val="1"/>
          <w:numId w:val="47"/>
        </w:numPr>
        <w:shd w:val="clear" w:color="auto" w:fill="FFFFFF"/>
        <w:tabs>
          <w:tab w:val="left" w:pos="792"/>
        </w:tabs>
        <w:spacing w:line="276" w:lineRule="auto"/>
        <w:ind w:left="7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5"/>
          <w:sz w:val="22"/>
          <w:szCs w:val="22"/>
        </w:rPr>
        <w:t>Spos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ób złożenia oferty jest szczegółowo opisany w Instrukcji </w:t>
      </w:r>
      <w:r w:rsidRPr="003E6B4C">
        <w:rPr>
          <w:rFonts w:asciiTheme="minorHAnsi" w:eastAsia="Times New Roman" w:hAnsiTheme="minorHAnsi" w:cstheme="minorHAnsi"/>
          <w:i/>
          <w:iCs/>
          <w:spacing w:val="-5"/>
          <w:sz w:val="22"/>
          <w:szCs w:val="22"/>
        </w:rPr>
        <w:t xml:space="preserve">Oferty, wnioski i prace </w:t>
      </w:r>
      <w:r w:rsidRPr="003E6B4C">
        <w:rPr>
          <w:rFonts w:asciiTheme="minorHAnsi" w:eastAsia="Times New Roman" w:hAnsiTheme="minorHAnsi" w:cstheme="minorHAnsi"/>
          <w:i/>
          <w:iCs/>
          <w:spacing w:val="-4"/>
          <w:sz w:val="22"/>
          <w:szCs w:val="22"/>
        </w:rPr>
        <w:t xml:space="preserve">konkursowe 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dostępnej na stronie internetowej </w:t>
      </w:r>
      <w:hyperlink r:id="rId31" w:history="1">
        <w:r w:rsidRPr="003E6B4C">
          <w:rPr>
            <w:rFonts w:asciiTheme="minorHAnsi" w:eastAsia="Times New Roman" w:hAnsiTheme="minorHAnsi" w:cstheme="minorHAnsi"/>
            <w:spacing w:val="-4"/>
            <w:sz w:val="22"/>
            <w:szCs w:val="22"/>
            <w:u w:val="single"/>
          </w:rPr>
          <w:t>https://ezamowienia.gov.pl</w:t>
        </w:r>
      </w:hyperlink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 w zakładce </w:t>
      </w:r>
      <w:r w:rsidRPr="003E6B4C">
        <w:rPr>
          <w:rFonts w:asciiTheme="minorHAnsi" w:eastAsia="Times New Roman" w:hAnsiTheme="minorHAnsi" w:cstheme="minorHAnsi"/>
          <w:i/>
          <w:iCs/>
          <w:sz w:val="22"/>
          <w:szCs w:val="22"/>
        </w:rPr>
        <w:t xml:space="preserve">„Centrum Pomocy”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- Instrukcje </w:t>
      </w:r>
      <w:r w:rsidRPr="003E6B4C">
        <w:rPr>
          <w:rFonts w:asciiTheme="minorHAnsi" w:eastAsia="Times New Roman" w:hAnsiTheme="minorHAnsi" w:cstheme="minorHAnsi"/>
          <w:i/>
          <w:iCs/>
          <w:sz w:val="22"/>
          <w:szCs w:val="22"/>
        </w:rPr>
        <w:t>interaktywne.</w:t>
      </w:r>
    </w:p>
    <w:p w14:paraId="286C5DE5" w14:textId="77777777" w:rsidR="0099404A" w:rsidRPr="003E6B4C" w:rsidRDefault="0099404A" w:rsidP="002A4FD5">
      <w:pPr>
        <w:numPr>
          <w:ilvl w:val="0"/>
          <w:numId w:val="28"/>
        </w:numPr>
        <w:shd w:val="clear" w:color="auto" w:fill="FFFFFF"/>
        <w:tabs>
          <w:tab w:val="left" w:pos="792"/>
        </w:tabs>
        <w:spacing w:before="5" w:line="276" w:lineRule="auto"/>
        <w:ind w:left="792" w:hanging="5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6"/>
          <w:sz w:val="22"/>
          <w:szCs w:val="22"/>
        </w:rPr>
        <w:t>W przypadku gdy sk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ładane wraz z ofertą dokumenty potwierdzające umocowanie do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reprezentowania odpowiednio Wykonawcy, Wykonawców wspólnie ubiegających się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o udzielenie zamówienia publicznego, podmiotu udostępniającego zasoby na zasadach określonych w art. 118 Pzp lub podwykonawcy niebędącego podmiotem udostępniającym zasoby na takich zasadach, zwane dalej "dokumentami potwierdzającymi umocowanie do reprezentowania", zostały wystawione przez upoważnione podmioty inne niż Wykonawca,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Wykonawca wspólnie ubiegający się o udzielenie zamówienia, podmiot udostępniający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zasoby lub podwykonawca, zwane dalej "upoważnionymi podmiotami", jako dokument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elektroniczny, przekazuje się ten dokument.</w:t>
      </w:r>
    </w:p>
    <w:p w14:paraId="605AEA10" w14:textId="77777777" w:rsidR="0099404A" w:rsidRPr="003E6B4C" w:rsidRDefault="0099404A" w:rsidP="002A4FD5">
      <w:pPr>
        <w:numPr>
          <w:ilvl w:val="0"/>
          <w:numId w:val="28"/>
        </w:numPr>
        <w:shd w:val="clear" w:color="auto" w:fill="FFFFFF"/>
        <w:tabs>
          <w:tab w:val="left" w:pos="792"/>
        </w:tabs>
        <w:spacing w:line="276" w:lineRule="auto"/>
        <w:ind w:left="792" w:hanging="5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6"/>
          <w:sz w:val="22"/>
          <w:szCs w:val="22"/>
        </w:rPr>
        <w:t>W przypadku gdy sk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ładane wraz z ofertą dokumenty potwierdzające umocowanie do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reprezentowania, zostały wystawione przez upoważnione podmioty jako dokument w postaci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papierowej, przekazuje się cyfrowe odwzorowanie tego dokumentu opatrzone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kwalifikowanym podpisem elektronicznym, podpisem zaufanym lub podpisem osobistym,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poświadczające zgodność cyfrowego odwzorowania z dokumentem w postaci papierowej. Poświadczenia zgodności cyfrowego odwzorowania z dokumentem w postaci papierowej,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dokonuje w przypadku dokumentów potwierdzających umocowanie do reprezentowania -odpowiednio Wykonawca, Wykonawca wspólnie ubiegający się o udzielenie zamówienia,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podmiot udostępniający zasoby lub podwykonawca, w zakresie dokumentów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potwierdzających umocowanie do reprezentowania, które każdego z nich dotyczą;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poświadczenia tego może dokonać również notariusz;</w:t>
      </w:r>
    </w:p>
    <w:p w14:paraId="1AD259C8" w14:textId="77777777" w:rsidR="0099404A" w:rsidRPr="003E6B4C" w:rsidRDefault="0099404A" w:rsidP="002A4FD5">
      <w:pPr>
        <w:numPr>
          <w:ilvl w:val="0"/>
          <w:numId w:val="28"/>
        </w:numPr>
        <w:shd w:val="clear" w:color="auto" w:fill="FFFFFF"/>
        <w:tabs>
          <w:tab w:val="left" w:pos="792"/>
        </w:tabs>
        <w:spacing w:line="276" w:lineRule="auto"/>
        <w:ind w:left="792" w:hanging="5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7"/>
          <w:sz w:val="22"/>
          <w:szCs w:val="22"/>
        </w:rPr>
        <w:t>Zobowi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ązanie podmiotu udostępniającego zasoby, niewystawione przez upoważnione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podmioty, oraz pełnomocnictwa, o których mowa w rozdz. XI pkt 1.4. przekazuje się w postaci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elektronicznej i opatruje się kwalifikowanym podpisem elektronicznym, podpisem zaufanym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lub podpisem osobistym.</w:t>
      </w:r>
    </w:p>
    <w:p w14:paraId="315B887C" w14:textId="12FA1FD6" w:rsidR="0099404A" w:rsidRPr="00B12974" w:rsidRDefault="0099404A" w:rsidP="002A4FD5">
      <w:pPr>
        <w:numPr>
          <w:ilvl w:val="0"/>
          <w:numId w:val="28"/>
        </w:numPr>
        <w:shd w:val="clear" w:color="auto" w:fill="FFFFFF"/>
        <w:tabs>
          <w:tab w:val="left" w:pos="792"/>
        </w:tabs>
        <w:spacing w:line="276" w:lineRule="auto"/>
        <w:ind w:left="792" w:hanging="509"/>
        <w:jc w:val="both"/>
        <w:rPr>
          <w:rFonts w:asciiTheme="minorHAnsi" w:eastAsia="Times New Roman" w:hAnsiTheme="minorHAnsi" w:cstheme="minorHAnsi"/>
          <w:spacing w:val="-5"/>
          <w:sz w:val="22"/>
          <w:szCs w:val="22"/>
        </w:rPr>
      </w:pPr>
      <w:r w:rsidRPr="003E6B4C">
        <w:rPr>
          <w:rFonts w:asciiTheme="minorHAnsi" w:hAnsiTheme="minorHAnsi" w:cstheme="minorHAnsi"/>
          <w:spacing w:val="-5"/>
          <w:sz w:val="22"/>
          <w:szCs w:val="22"/>
        </w:rPr>
        <w:t>W przypadku gdy dokumenty, o kt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órych mowa w pkt 9.19., zostały sporządzone jako dokument w postaci papierowej i opatrzone własnoręcznym podpisem, przekazuje się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cyfrowe odwzorowanie tego dokumentu opatrzone kwalifikowanym podpisem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elektronicznym, podpisem zaufanym lub podpisem osobistym, poświadczającym zgodność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cyfrowego odwzorowania z dokumentem w postaci papierowej. </w:t>
      </w:r>
      <w:r w:rsidRPr="00B12974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Poświadczenia zgodności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cyfrowego odwzorowania z dokumentem w postaci papierowej, dokonuje w przypadku </w:t>
      </w:r>
      <w:r w:rsidRPr="00B12974">
        <w:rPr>
          <w:rFonts w:asciiTheme="minorHAnsi" w:eastAsia="Times New Roman" w:hAnsiTheme="minorHAnsi" w:cstheme="minorHAnsi"/>
          <w:spacing w:val="-5"/>
          <w:sz w:val="22"/>
          <w:szCs w:val="22"/>
        </w:rPr>
        <w:t>zobowiązania podmiotu udostępniającego zasoby - odpowiednio Wykonawca lub</w:t>
      </w:r>
      <w:r w:rsidR="004D4428" w:rsidRPr="00B12974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 </w:t>
      </w:r>
      <w:r w:rsidRPr="00B12974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Wykonawca </w:t>
      </w:r>
      <w:r w:rsidR="00B12974" w:rsidRPr="00B12974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 </w:t>
      </w:r>
      <w:r w:rsidRPr="00B12974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wspólnie ubiegający </w:t>
      </w:r>
      <w:r w:rsidR="004D4428" w:rsidRPr="00B12974">
        <w:rPr>
          <w:rFonts w:asciiTheme="minorHAnsi" w:eastAsia="Times New Roman" w:hAnsiTheme="minorHAnsi" w:cstheme="minorHAnsi"/>
          <w:spacing w:val="-5"/>
          <w:sz w:val="22"/>
          <w:szCs w:val="22"/>
        </w:rPr>
        <w:t>s</w:t>
      </w:r>
      <w:r w:rsidRPr="00B12974">
        <w:rPr>
          <w:rFonts w:asciiTheme="minorHAnsi" w:eastAsia="Times New Roman" w:hAnsiTheme="minorHAnsi" w:cstheme="minorHAnsi"/>
          <w:spacing w:val="-5"/>
          <w:sz w:val="22"/>
          <w:szCs w:val="22"/>
        </w:rPr>
        <w:t>ię o udzielenie zamówienia, zaś w przypadku pełnomocnictwa – mocodawca; poświadczenia tego może dokonać również notariusz.</w:t>
      </w:r>
    </w:p>
    <w:p w14:paraId="1F8FD34B" w14:textId="77777777" w:rsidR="0099404A" w:rsidRPr="003E6B4C" w:rsidRDefault="0099404A" w:rsidP="002A4FD5">
      <w:pPr>
        <w:numPr>
          <w:ilvl w:val="0"/>
          <w:numId w:val="28"/>
        </w:numPr>
        <w:shd w:val="clear" w:color="auto" w:fill="FFFFFF"/>
        <w:tabs>
          <w:tab w:val="left" w:pos="792"/>
        </w:tabs>
        <w:spacing w:line="276" w:lineRule="auto"/>
        <w:ind w:left="792" w:hanging="5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2"/>
          <w:sz w:val="22"/>
          <w:szCs w:val="22"/>
        </w:rPr>
        <w:t>Przez cyfrowe odwzorowanie, o kt</w:t>
      </w:r>
      <w:r w:rsidRPr="003E6B4C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órym mowa wyżej, należy rozumieć dokument </w:t>
      </w:r>
      <w:r w:rsidRPr="003E6B4C">
        <w:rPr>
          <w:rFonts w:asciiTheme="minorHAnsi" w:eastAsia="Times New Roman" w:hAnsiTheme="minorHAnsi" w:cstheme="minorHAnsi"/>
          <w:spacing w:val="-1"/>
          <w:sz w:val="22"/>
          <w:szCs w:val="22"/>
        </w:rPr>
        <w:t xml:space="preserve">elektroniczny będący kopią elektroniczną treści zapisanej w postaci papierowej,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umożliwiający zapoznanie się z tą treścią i jej zrozumienie, bez konieczności bezpośredniego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dostępu do oryginału.</w:t>
      </w:r>
    </w:p>
    <w:p w14:paraId="6BA99A58" w14:textId="77777777" w:rsidR="0099404A" w:rsidRPr="003E6B4C" w:rsidRDefault="0099404A" w:rsidP="002A4FD5">
      <w:pPr>
        <w:numPr>
          <w:ilvl w:val="0"/>
          <w:numId w:val="28"/>
        </w:numPr>
        <w:shd w:val="clear" w:color="auto" w:fill="FFFFFF"/>
        <w:tabs>
          <w:tab w:val="left" w:pos="792"/>
        </w:tabs>
        <w:spacing w:line="276" w:lineRule="auto"/>
        <w:ind w:left="792" w:hanging="5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7"/>
          <w:sz w:val="22"/>
          <w:szCs w:val="22"/>
        </w:rPr>
        <w:t>Oferta mo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że być złożona tylko do upływu terminu składania ofert. Oferty nie należy składać w ostatniej chwili. Czas trwania wgrywania i przetwarzania dokumentów jest zależny od ich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ilości i rozmiaru oraz obciążenia Platformy e-Zamówienia.</w:t>
      </w:r>
    </w:p>
    <w:p w14:paraId="6493015A" w14:textId="77777777" w:rsidR="0099404A" w:rsidRPr="003E6B4C" w:rsidRDefault="0099404A" w:rsidP="002A4FD5">
      <w:pPr>
        <w:numPr>
          <w:ilvl w:val="0"/>
          <w:numId w:val="28"/>
        </w:numPr>
        <w:shd w:val="clear" w:color="auto" w:fill="FFFFFF"/>
        <w:tabs>
          <w:tab w:val="left" w:pos="792"/>
        </w:tabs>
        <w:spacing w:line="276" w:lineRule="auto"/>
        <w:ind w:left="792" w:hanging="5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5"/>
          <w:sz w:val="22"/>
          <w:szCs w:val="22"/>
        </w:rPr>
        <w:t>Wykonawca mo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że przed upływem terminu składania ofert wycofać ofertę. Wykonawca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wycofuje ofertę w zakładce </w:t>
      </w:r>
      <w:r w:rsidRPr="003E6B4C">
        <w:rPr>
          <w:rFonts w:asciiTheme="minorHAnsi" w:eastAsia="Times New Roman" w:hAnsiTheme="minorHAnsi" w:cstheme="minorHAnsi"/>
          <w:i/>
          <w:iCs/>
          <w:spacing w:val="-7"/>
          <w:sz w:val="22"/>
          <w:szCs w:val="22"/>
        </w:rPr>
        <w:t xml:space="preserve">Oferty/wnioski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używając przycisku </w:t>
      </w:r>
      <w:r w:rsidRPr="003E6B4C">
        <w:rPr>
          <w:rFonts w:asciiTheme="minorHAnsi" w:eastAsia="Times New Roman" w:hAnsiTheme="minorHAnsi" w:cstheme="minorHAnsi"/>
          <w:i/>
          <w:iCs/>
          <w:spacing w:val="-7"/>
          <w:sz w:val="22"/>
          <w:szCs w:val="22"/>
        </w:rPr>
        <w:t>Wycofaj ofertę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>.</w:t>
      </w:r>
    </w:p>
    <w:p w14:paraId="76A7BC5F" w14:textId="77777777" w:rsidR="0099404A" w:rsidRPr="003E6B4C" w:rsidRDefault="0099404A" w:rsidP="002A4FD5">
      <w:pPr>
        <w:numPr>
          <w:ilvl w:val="0"/>
          <w:numId w:val="28"/>
        </w:numPr>
        <w:shd w:val="clear" w:color="auto" w:fill="FFFFFF"/>
        <w:tabs>
          <w:tab w:val="left" w:pos="792"/>
        </w:tabs>
        <w:spacing w:line="276" w:lineRule="auto"/>
        <w:ind w:left="792" w:hanging="5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Wykonawca po up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ływie terminu do składania ofert nie może skutecznie dokonać wycofania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złożonej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lastRenderedPageBreak/>
        <w:t>oferty.</w:t>
      </w:r>
    </w:p>
    <w:p w14:paraId="1BF2912F" w14:textId="7105BDFD" w:rsidR="0099404A" w:rsidRPr="003E6B4C" w:rsidRDefault="0099404A" w:rsidP="008234ED">
      <w:pPr>
        <w:shd w:val="clear" w:color="auto" w:fill="FFFFFF"/>
        <w:spacing w:before="5" w:line="276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3"/>
          <w:sz w:val="22"/>
          <w:szCs w:val="22"/>
        </w:rPr>
        <w:t xml:space="preserve">10. </w:t>
      </w:r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</w:rPr>
        <w:t>Spos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 xml:space="preserve">ób sporządzania i przekazywania podmiotowych środków dowodowych oraz innych </w:t>
      </w:r>
      <w:r w:rsidRPr="003E6B4C">
        <w:rPr>
          <w:rFonts w:asciiTheme="minorHAnsi" w:eastAsia="Times New Roman" w:hAnsiTheme="minorHAnsi" w:cstheme="minorHAnsi"/>
          <w:b/>
          <w:bCs/>
          <w:spacing w:val="-8"/>
          <w:sz w:val="22"/>
          <w:szCs w:val="22"/>
        </w:rPr>
        <w:t xml:space="preserve">dokumentów lub oświadczeń, o których mowa w rozporządzeniu Ministra Rozwoju, Pracy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i Technologii z dnia 23 grudnia 2020 r. w sprawie podmiotowych środków dowodowych oraz </w:t>
      </w:r>
      <w:r w:rsidRPr="003E6B4C">
        <w:rPr>
          <w:rFonts w:asciiTheme="minorHAnsi" w:eastAsia="Times New Roman" w:hAnsiTheme="minorHAnsi" w:cstheme="minorHAnsi"/>
          <w:b/>
          <w:bCs/>
          <w:spacing w:val="-16"/>
          <w:sz w:val="22"/>
          <w:szCs w:val="22"/>
        </w:rPr>
        <w:t>innych dokumentów lub oświadczeń, jakich może żądać zamawiający od wykonawcy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, zwanym dalej „Rozporządzeniem”:</w:t>
      </w:r>
    </w:p>
    <w:p w14:paraId="43B8778A" w14:textId="77777777" w:rsidR="0099404A" w:rsidRPr="003E6B4C" w:rsidRDefault="0099404A" w:rsidP="002A4FD5">
      <w:pPr>
        <w:numPr>
          <w:ilvl w:val="0"/>
          <w:numId w:val="29"/>
        </w:numPr>
        <w:shd w:val="clear" w:color="auto" w:fill="FFFFFF"/>
        <w:tabs>
          <w:tab w:val="left" w:pos="792"/>
        </w:tabs>
        <w:spacing w:before="5" w:line="276" w:lineRule="auto"/>
        <w:ind w:left="792" w:hanging="5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3"/>
          <w:sz w:val="22"/>
          <w:szCs w:val="22"/>
        </w:rPr>
        <w:t xml:space="preserve">Podmiotowe 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 xml:space="preserve">środki dowodowe oraz inne dokumenty lub oświadczenia, o których mowa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w Rozporządzeniu, składa się za pomocą środka komunikacji elektronicznej wskazanego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w rozdz. XVIII pkt 1 i 6 SWZ (platforma e-Zamówienia).</w:t>
      </w:r>
    </w:p>
    <w:p w14:paraId="16CEBD35" w14:textId="77777777" w:rsidR="0099404A" w:rsidRPr="003E6B4C" w:rsidRDefault="0099404A" w:rsidP="002A4FD5">
      <w:pPr>
        <w:numPr>
          <w:ilvl w:val="0"/>
          <w:numId w:val="29"/>
        </w:numPr>
        <w:shd w:val="clear" w:color="auto" w:fill="FFFFFF"/>
        <w:tabs>
          <w:tab w:val="left" w:pos="792"/>
        </w:tabs>
        <w:spacing w:line="276" w:lineRule="auto"/>
        <w:ind w:left="792" w:hanging="5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4"/>
          <w:sz w:val="22"/>
          <w:szCs w:val="22"/>
        </w:rPr>
        <w:t xml:space="preserve">W przypadku gdy podmiotowe 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środki dowodowe, inne dokumenty lub dokumenty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potwierdzające umocowanie do reprezentowania odpowiednio Wykonawcy, Wykonawców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wspólnie ubiegających się o udzielenie zamówienia publicznego, podmiotu udostępniającego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zasoby na zasadach określonych w art. 118 Pzp lub podwykonawcy niebędącego podmiotem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udostępniającym zasoby na takich zasadach, zwane dalej "dokumentami potwierdzającymi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umocowanie do reprezentowania", zostały wystawione przez upoważnione podmioty inne niż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Wykonawca, Wykonawca wspólnie ubiegający się o udzielenie zamówienia, podmiot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udostępniający zasoby lub podwykonawca, zwane dalej "upoważnionymi podmiotami", jako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dokument elektroniczny, przekazuje się ten dokument.</w:t>
      </w:r>
    </w:p>
    <w:p w14:paraId="143D4617" w14:textId="77777777" w:rsidR="0099404A" w:rsidRPr="003E6B4C" w:rsidRDefault="0099404A" w:rsidP="002A4FD5">
      <w:pPr>
        <w:numPr>
          <w:ilvl w:val="0"/>
          <w:numId w:val="29"/>
        </w:numPr>
        <w:shd w:val="clear" w:color="auto" w:fill="FFFFFF"/>
        <w:tabs>
          <w:tab w:val="left" w:pos="792"/>
        </w:tabs>
        <w:spacing w:line="276" w:lineRule="auto"/>
        <w:ind w:left="792" w:hanging="5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4"/>
          <w:sz w:val="22"/>
          <w:szCs w:val="22"/>
        </w:rPr>
        <w:t xml:space="preserve">W przypadku gdy podmiotowe 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środki dowodowe, inne dokumenty lub dokumenty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potwierdzające umocowanie do reprezentowania, zostały </w:t>
      </w:r>
      <w:r w:rsidRPr="003E6B4C">
        <w:rPr>
          <w:rFonts w:asciiTheme="minorHAnsi" w:eastAsia="Times New Roman" w:hAnsiTheme="minorHAnsi" w:cstheme="minorHAnsi"/>
          <w:b/>
          <w:bCs/>
          <w:spacing w:val="-9"/>
          <w:sz w:val="22"/>
          <w:szCs w:val="22"/>
        </w:rPr>
        <w:t xml:space="preserve">wystawione przez upoważnione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>podmioty jako dokument w postaci papierowej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, przekazuje się cyfrowe odwzorowanie tego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dokumentu opatrzone kwalifikowanym podpisem elektronicznym, podpisem zaufanym lub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podpisem osobistym, poświadczające zgodność cyfrowego odwzorowania z dokumentem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w postaci papierowej. Poświadczenia zgodności cyfrowego odwzorowania z dokumentem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w postaci papierowej dokonuje w przypadku:</w:t>
      </w:r>
    </w:p>
    <w:p w14:paraId="31D072DA" w14:textId="77777777" w:rsidR="0099404A" w:rsidRPr="003E6B4C" w:rsidRDefault="0099404A" w:rsidP="002A4FD5">
      <w:pPr>
        <w:numPr>
          <w:ilvl w:val="0"/>
          <w:numId w:val="30"/>
        </w:numPr>
        <w:shd w:val="clear" w:color="auto" w:fill="FFFFFF"/>
        <w:tabs>
          <w:tab w:val="left" w:pos="1502"/>
        </w:tabs>
        <w:spacing w:before="5" w:line="276" w:lineRule="auto"/>
        <w:ind w:left="1502" w:right="5" w:hanging="706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3"/>
          <w:sz w:val="22"/>
          <w:szCs w:val="22"/>
        </w:rPr>
        <w:t xml:space="preserve">podmiotowych 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 xml:space="preserve">środków dowodowych oraz dokumentów potwierdzających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umocowanie do reprezentowania - odpowiednio Wykonawca, Wykonawca wspólnie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ubiegający się o udzielenie zamówienia, podmiot udostępniający zasoby lub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podwykonawca, w zakresie podmiotowych środków dowodowych lub dokumentów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potwierdzających umocowanie do reprezentowania, które każdego z nich dotyczą;</w:t>
      </w:r>
    </w:p>
    <w:p w14:paraId="24D2E393" w14:textId="77777777" w:rsidR="0099404A" w:rsidRPr="003E6B4C" w:rsidRDefault="0099404A" w:rsidP="002A4FD5">
      <w:pPr>
        <w:numPr>
          <w:ilvl w:val="0"/>
          <w:numId w:val="30"/>
        </w:numPr>
        <w:shd w:val="clear" w:color="auto" w:fill="FFFFFF"/>
        <w:tabs>
          <w:tab w:val="left" w:pos="1502"/>
        </w:tabs>
        <w:spacing w:line="276" w:lineRule="auto"/>
        <w:ind w:left="1502" w:hanging="706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3"/>
          <w:sz w:val="22"/>
          <w:szCs w:val="22"/>
        </w:rPr>
        <w:t>innych dokument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>ów, w tym dokumentów, o których mowa w art. 94 ust. 2 Pzp -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odpowiednio Wykonawca lub Wykonawca wspólnie ubiegający się o udzielenie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zamówienia, w zakresie dokumentów, które każdego z nich dotyczą.</w:t>
      </w:r>
    </w:p>
    <w:p w14:paraId="497131BA" w14:textId="77777777" w:rsidR="0099404A" w:rsidRPr="003E6B4C" w:rsidRDefault="0099404A" w:rsidP="008234ED">
      <w:pPr>
        <w:shd w:val="clear" w:color="auto" w:fill="FFFFFF"/>
        <w:spacing w:line="276" w:lineRule="auto"/>
        <w:ind w:left="797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4"/>
          <w:sz w:val="22"/>
          <w:szCs w:val="22"/>
        </w:rPr>
        <w:t>Po</w:t>
      </w:r>
      <w:r w:rsidRPr="003E6B4C">
        <w:rPr>
          <w:rFonts w:asciiTheme="minorHAnsi" w:eastAsia="Times New Roman" w:hAnsiTheme="minorHAnsi" w:cstheme="minorHAnsi"/>
          <w:spacing w:val="-14"/>
          <w:sz w:val="22"/>
          <w:szCs w:val="22"/>
        </w:rPr>
        <w:t xml:space="preserve">świadczenia   zgodności  cyfrowego   odwzorowania   z  dokumentem   w   postaci  papierowej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może dokonać również notariusz.</w:t>
      </w:r>
    </w:p>
    <w:p w14:paraId="168D96AC" w14:textId="77777777" w:rsidR="0099404A" w:rsidRPr="003E6B4C" w:rsidRDefault="0099404A" w:rsidP="002A4FD5">
      <w:pPr>
        <w:numPr>
          <w:ilvl w:val="0"/>
          <w:numId w:val="31"/>
        </w:numPr>
        <w:shd w:val="clear" w:color="auto" w:fill="FFFFFF"/>
        <w:tabs>
          <w:tab w:val="left" w:pos="792"/>
        </w:tabs>
        <w:spacing w:line="276" w:lineRule="auto"/>
        <w:ind w:left="792" w:hanging="5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 xml:space="preserve">Podmiotowe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środki dowodowe </w:t>
      </w:r>
      <w:r w:rsidRPr="003E6B4C">
        <w:rPr>
          <w:rFonts w:asciiTheme="minorHAnsi" w:eastAsia="Times New Roman" w:hAnsiTheme="minorHAnsi" w:cstheme="minorHAnsi"/>
          <w:b/>
          <w:bCs/>
          <w:spacing w:val="-8"/>
          <w:sz w:val="22"/>
          <w:szCs w:val="22"/>
        </w:rPr>
        <w:t xml:space="preserve">niewystawione przez upoważnione podmioty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oraz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pełnomocnictwo przekazuje się </w:t>
      </w:r>
      <w:r w:rsidRPr="003E6B4C">
        <w:rPr>
          <w:rFonts w:asciiTheme="minorHAnsi" w:eastAsia="Times New Roman" w:hAnsiTheme="minorHAnsi" w:cstheme="minorHAnsi"/>
          <w:b/>
          <w:bCs/>
          <w:spacing w:val="-6"/>
          <w:sz w:val="22"/>
          <w:szCs w:val="22"/>
        </w:rPr>
        <w:t xml:space="preserve">w postaci elektronicznej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i opatruje się kwalifikowanym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podpisem elektronicznym, podpisem zaufanym lub podpisem osobistym.</w:t>
      </w:r>
    </w:p>
    <w:p w14:paraId="102336EA" w14:textId="1E11A22E" w:rsidR="0099404A" w:rsidRPr="003E6B4C" w:rsidRDefault="0099404A" w:rsidP="002A4FD5">
      <w:pPr>
        <w:numPr>
          <w:ilvl w:val="0"/>
          <w:numId w:val="31"/>
        </w:numPr>
        <w:shd w:val="clear" w:color="auto" w:fill="FFFFFF"/>
        <w:tabs>
          <w:tab w:val="left" w:pos="792"/>
        </w:tabs>
        <w:spacing w:line="276" w:lineRule="auto"/>
        <w:ind w:left="792" w:right="5" w:hanging="509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 xml:space="preserve">W przypadku gdy podmiotowe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środki dowodowe, </w:t>
      </w:r>
      <w:r w:rsidRPr="003E6B4C">
        <w:rPr>
          <w:rFonts w:asciiTheme="minorHAnsi" w:eastAsia="Times New Roman" w:hAnsiTheme="minorHAnsi" w:cstheme="minorHAnsi"/>
          <w:b/>
          <w:bCs/>
          <w:spacing w:val="-8"/>
          <w:sz w:val="22"/>
          <w:szCs w:val="22"/>
        </w:rPr>
        <w:t xml:space="preserve">niewystawione przez upoważnione </w:t>
      </w:r>
      <w:r w:rsidRPr="003E6B4C">
        <w:rPr>
          <w:rFonts w:asciiTheme="minorHAnsi" w:eastAsia="Times New Roman" w:hAnsiTheme="minorHAnsi" w:cstheme="minorHAnsi"/>
          <w:b/>
          <w:bCs/>
          <w:spacing w:val="-9"/>
          <w:sz w:val="22"/>
          <w:szCs w:val="22"/>
        </w:rPr>
        <w:t xml:space="preserve">podmioty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lub pełnomocnictwo, zostały sporządzone jako </w:t>
      </w:r>
      <w:r w:rsidRPr="003E6B4C">
        <w:rPr>
          <w:rFonts w:asciiTheme="minorHAnsi" w:eastAsia="Times New Roman" w:hAnsiTheme="minorHAnsi" w:cstheme="minorHAnsi"/>
          <w:b/>
          <w:bCs/>
          <w:spacing w:val="-9"/>
          <w:sz w:val="22"/>
          <w:szCs w:val="22"/>
        </w:rPr>
        <w:t>dokument w postaci papierowej</w:t>
      </w:r>
      <w:r w:rsidR="004E2CB3" w:rsidRPr="003E6B4C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spacing w:val="-3"/>
          <w:sz w:val="22"/>
          <w:szCs w:val="22"/>
        </w:rPr>
        <w:t>i opatrzone w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 xml:space="preserve">łasnoręcznym podpisem, przekazuje się cyfrowe odwzorowanie tego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dokumentu opatrzone kwalifikowanym podpisem elektronicznym, podpisem zaufanym lub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podpisem osobistym, poświadczającym zgodność cyfrowego odwzorowania z dokumentem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w postaci papierowej. Poświadczenia zgodności cyfrowego odwzorowania z dokumentem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w postaci papierowej dokonuje w przypadku:</w:t>
      </w:r>
    </w:p>
    <w:p w14:paraId="31FE5A18" w14:textId="77777777" w:rsidR="0099404A" w:rsidRPr="003E6B4C" w:rsidRDefault="0099404A" w:rsidP="002A4FD5">
      <w:pPr>
        <w:numPr>
          <w:ilvl w:val="0"/>
          <w:numId w:val="32"/>
        </w:numPr>
        <w:shd w:val="clear" w:color="auto" w:fill="FFFFFF"/>
        <w:tabs>
          <w:tab w:val="left" w:pos="1421"/>
        </w:tabs>
        <w:spacing w:line="276" w:lineRule="auto"/>
        <w:ind w:left="1421" w:hanging="624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4"/>
          <w:sz w:val="22"/>
          <w:szCs w:val="22"/>
        </w:rPr>
        <w:t xml:space="preserve">podmiotowych 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środków dowodowych - odpowiednio wykonawca, wykonawca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wspólnie ubiegający się o udzielenie zamówienia, podmiot udostępniający zasoby lub 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 xml:space="preserve">podwykonawca, w zakresie podmiotowych środków dowodowych, które każdego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z nich dotyczą;</w:t>
      </w:r>
    </w:p>
    <w:p w14:paraId="05D30F35" w14:textId="77777777" w:rsidR="0099404A" w:rsidRPr="003E6B4C" w:rsidRDefault="0099404A" w:rsidP="002A4FD5">
      <w:pPr>
        <w:numPr>
          <w:ilvl w:val="0"/>
          <w:numId w:val="32"/>
        </w:numPr>
        <w:shd w:val="clear" w:color="auto" w:fill="FFFFFF"/>
        <w:tabs>
          <w:tab w:val="left" w:pos="1421"/>
        </w:tabs>
        <w:spacing w:line="276" w:lineRule="auto"/>
        <w:ind w:left="797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pe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łnomocnictwa - mocodawca.</w:t>
      </w:r>
    </w:p>
    <w:p w14:paraId="5E1B15DD" w14:textId="1F777468" w:rsidR="00BC6BD7" w:rsidRPr="009007EE" w:rsidRDefault="0099404A" w:rsidP="008234ED">
      <w:pPr>
        <w:shd w:val="clear" w:color="auto" w:fill="FFFFFF"/>
        <w:spacing w:line="276" w:lineRule="auto"/>
        <w:ind w:left="797"/>
        <w:jc w:val="both"/>
        <w:rPr>
          <w:rFonts w:asciiTheme="minorHAnsi" w:eastAsia="Times New Roman" w:hAnsiTheme="minorHAnsi" w:cstheme="minorHAnsi"/>
          <w:spacing w:val="-6"/>
          <w:sz w:val="22"/>
          <w:szCs w:val="22"/>
        </w:rPr>
      </w:pPr>
      <w:r w:rsidRPr="009007EE">
        <w:rPr>
          <w:rFonts w:asciiTheme="minorHAnsi" w:eastAsia="Times New Roman" w:hAnsiTheme="minorHAnsi" w:cstheme="minorHAnsi"/>
          <w:spacing w:val="-6"/>
          <w:sz w:val="22"/>
          <w:szCs w:val="22"/>
        </w:rPr>
        <w:t>Poświadczenia   zgodności  cyfrowego   odwzorowania   z   dokumentem   w   postaci  papierowej</w:t>
      </w:r>
      <w:r w:rsidR="00BC6BD7" w:rsidRPr="009007EE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 </w:t>
      </w:r>
      <w:r w:rsidRPr="009007EE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może dokonać również notariusz. </w:t>
      </w:r>
    </w:p>
    <w:p w14:paraId="3AE15AA3" w14:textId="3EC792E4" w:rsidR="00BC6BD7" w:rsidRPr="003E6B4C" w:rsidRDefault="0099404A" w:rsidP="008234ED">
      <w:pPr>
        <w:shd w:val="clear" w:color="auto" w:fill="FFFFFF"/>
        <w:spacing w:line="276" w:lineRule="auto"/>
        <w:ind w:left="851" w:hanging="567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007EE">
        <w:rPr>
          <w:rFonts w:asciiTheme="minorHAnsi" w:eastAsia="Times New Roman" w:hAnsiTheme="minorHAnsi" w:cstheme="minorHAnsi"/>
          <w:spacing w:val="-6"/>
          <w:sz w:val="22"/>
          <w:szCs w:val="22"/>
        </w:rPr>
        <w:t>10.6. Przez cyfrowe</w:t>
      </w:r>
      <w:r w:rsidR="009007EE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 </w:t>
      </w:r>
      <w:r w:rsidRPr="009007EE">
        <w:rPr>
          <w:rFonts w:asciiTheme="minorHAnsi" w:eastAsia="Times New Roman" w:hAnsiTheme="minorHAnsi" w:cstheme="minorHAnsi"/>
          <w:spacing w:val="-6"/>
          <w:sz w:val="22"/>
          <w:szCs w:val="22"/>
        </w:rPr>
        <w:t>odwzorowanie, o którym mowa wyżej,</w:t>
      </w:r>
      <w:r w:rsidR="009007EE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 </w:t>
      </w:r>
      <w:r w:rsidRPr="009007EE">
        <w:rPr>
          <w:rFonts w:asciiTheme="minorHAnsi" w:eastAsia="Times New Roman" w:hAnsiTheme="minorHAnsi" w:cstheme="minorHAnsi"/>
          <w:spacing w:val="-6"/>
          <w:sz w:val="22"/>
          <w:szCs w:val="22"/>
        </w:rPr>
        <w:t>należy</w:t>
      </w:r>
      <w:r w:rsidR="009007EE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 </w:t>
      </w:r>
      <w:r w:rsidRPr="009007EE">
        <w:rPr>
          <w:rFonts w:asciiTheme="minorHAnsi" w:eastAsia="Times New Roman" w:hAnsiTheme="minorHAnsi" w:cstheme="minorHAnsi"/>
          <w:spacing w:val="-6"/>
          <w:sz w:val="22"/>
          <w:szCs w:val="22"/>
        </w:rPr>
        <w:t>rozumieć dokument</w:t>
      </w:r>
      <w:r w:rsidR="00BC6BD7" w:rsidRPr="009007EE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 </w:t>
      </w:r>
      <w:r w:rsidRPr="009007EE">
        <w:rPr>
          <w:rFonts w:asciiTheme="minorHAnsi" w:eastAsia="Times New Roman" w:hAnsiTheme="minorHAnsi" w:cstheme="minorHAnsi"/>
          <w:spacing w:val="-6"/>
          <w:sz w:val="22"/>
          <w:szCs w:val="22"/>
        </w:rPr>
        <w:t>elektroniczny      będący kopią elektroniczną treści zapisanej</w:t>
      </w:r>
      <w:r w:rsidR="009007EE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 </w:t>
      </w:r>
      <w:r w:rsidRPr="009007EE">
        <w:rPr>
          <w:rFonts w:asciiTheme="minorHAnsi" w:eastAsia="Times New Roman" w:hAnsiTheme="minorHAnsi" w:cstheme="minorHAnsi"/>
          <w:spacing w:val="-6"/>
          <w:sz w:val="22"/>
          <w:szCs w:val="22"/>
        </w:rPr>
        <w:t>w postaci papierowej,</w:t>
      </w:r>
      <w:r w:rsidR="00BC6BD7" w:rsidRPr="009007EE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 </w:t>
      </w:r>
      <w:r w:rsidRPr="009007EE">
        <w:rPr>
          <w:rFonts w:asciiTheme="minorHAnsi" w:eastAsia="Times New Roman" w:hAnsiTheme="minorHAnsi" w:cstheme="minorHAnsi"/>
          <w:spacing w:val="-6"/>
          <w:sz w:val="22"/>
          <w:szCs w:val="22"/>
        </w:rPr>
        <w:t>umożliwiający zapoznanie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 się z tą treścią i jej zrozumienie, bez konieczności bezpośredniego</w:t>
      </w:r>
      <w:r w:rsidR="00BC6BD7" w:rsidRPr="003E6B4C">
        <w:rPr>
          <w:rFonts w:asciiTheme="minorHAnsi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sz w:val="22"/>
          <w:szCs w:val="22"/>
        </w:rPr>
        <w:t>dost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ępu do oryginału. </w:t>
      </w:r>
    </w:p>
    <w:p w14:paraId="5F07550E" w14:textId="1AB55DEF" w:rsidR="0099404A" w:rsidRPr="003E6B4C" w:rsidRDefault="0099404A" w:rsidP="008234ED">
      <w:pPr>
        <w:shd w:val="clear" w:color="auto" w:fill="FFFFFF"/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lastRenderedPageBreak/>
        <w:t xml:space="preserve">11. W zakresie nieuregulowanym Pzp lub niniejszą SWZ do oświadczeń i dokumentów składanych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przez Wykonawcę w postępowaniu zastosowanie mają w szczególności przepisy rozporządzenia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Ministra Rozwoju, Pracy i Technologii z dnia 23 grudnia 2020 r. w sprawie podmiotowych środków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dowodowych oraz innych dokumentów lub oświadczeń, jakich może żądać zamawiający od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wykonawcy oraz rozporządzenia Prezesa Rady Ministrów z dnia 30 grudnia 2020 r. w sprawie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sposobu sporządzania i przekazywania informacji oraz wymagań technicznych dla dokumentów </w:t>
      </w:r>
      <w:r w:rsidRPr="003E6B4C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elektronicznych oraz środków komunikacji elektronicznej w postępowaniu o udzielenie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zamówienia publicznego lub konkursie.</w:t>
      </w:r>
    </w:p>
    <w:p w14:paraId="3756DE31" w14:textId="77777777" w:rsidR="0099404A" w:rsidRPr="003E6B4C" w:rsidRDefault="0099404A" w:rsidP="008234ED">
      <w:pPr>
        <w:shd w:val="clear" w:color="auto" w:fill="FFFFFF"/>
        <w:spacing w:before="341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21" w:name="bookmark20"/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</w:rPr>
        <w:t>R</w:t>
      </w:r>
      <w:bookmarkEnd w:id="21"/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</w:rPr>
        <w:t>ozdz. XXI. Termin sk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ładania i otwarcia ofert</w:t>
      </w:r>
    </w:p>
    <w:p w14:paraId="1A96CB0E" w14:textId="138DC131" w:rsidR="0099404A" w:rsidRPr="00D013FF" w:rsidRDefault="0099404A" w:rsidP="002A4FD5">
      <w:pPr>
        <w:numPr>
          <w:ilvl w:val="0"/>
          <w:numId w:val="33"/>
        </w:numPr>
        <w:shd w:val="clear" w:color="auto" w:fill="FFFFFF"/>
        <w:tabs>
          <w:tab w:val="left" w:pos="427"/>
        </w:tabs>
        <w:spacing w:before="182" w:line="276" w:lineRule="auto"/>
        <w:ind w:left="67"/>
        <w:rPr>
          <w:rFonts w:asciiTheme="minorHAnsi" w:hAnsiTheme="minorHAnsi" w:cstheme="minorHAnsi"/>
          <w:spacing w:val="-11"/>
          <w:sz w:val="22"/>
          <w:szCs w:val="22"/>
        </w:rPr>
      </w:pPr>
      <w:r w:rsidRPr="00D013FF">
        <w:rPr>
          <w:rFonts w:asciiTheme="minorHAnsi" w:hAnsiTheme="minorHAnsi" w:cstheme="minorHAnsi"/>
          <w:b/>
          <w:bCs/>
          <w:spacing w:val="-13"/>
          <w:sz w:val="22"/>
          <w:szCs w:val="22"/>
        </w:rPr>
        <w:t>Ofert</w:t>
      </w:r>
      <w:r w:rsidRPr="00D013FF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 xml:space="preserve">ę należy złożyć do dnia </w:t>
      </w:r>
      <w:r w:rsidR="00D013FF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22</w:t>
      </w:r>
      <w:r w:rsidR="00121ADC" w:rsidRPr="00D013FF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.11.2024</w:t>
      </w:r>
      <w:r w:rsidRPr="00D013FF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 xml:space="preserve"> r. do godz. 1</w:t>
      </w:r>
      <w:r w:rsidR="00994934" w:rsidRPr="00D013FF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0</w:t>
      </w:r>
      <w:r w:rsidRPr="00D013FF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:00.</w:t>
      </w:r>
    </w:p>
    <w:p w14:paraId="25F895FB" w14:textId="3CA2FC32" w:rsidR="0099404A" w:rsidRPr="00D013FF" w:rsidRDefault="0099404A" w:rsidP="002A4FD5">
      <w:pPr>
        <w:numPr>
          <w:ilvl w:val="0"/>
          <w:numId w:val="33"/>
        </w:numPr>
        <w:shd w:val="clear" w:color="auto" w:fill="FFFFFF"/>
        <w:tabs>
          <w:tab w:val="left" w:pos="427"/>
        </w:tabs>
        <w:spacing w:line="276" w:lineRule="auto"/>
        <w:ind w:left="67"/>
        <w:rPr>
          <w:rFonts w:asciiTheme="minorHAnsi" w:hAnsiTheme="minorHAnsi" w:cstheme="minorHAnsi"/>
          <w:spacing w:val="-11"/>
          <w:sz w:val="22"/>
          <w:szCs w:val="22"/>
        </w:rPr>
      </w:pPr>
      <w:r w:rsidRPr="00D013FF">
        <w:rPr>
          <w:rFonts w:asciiTheme="minorHAnsi" w:hAnsiTheme="minorHAnsi" w:cstheme="minorHAnsi"/>
          <w:b/>
          <w:bCs/>
          <w:spacing w:val="-11"/>
          <w:sz w:val="22"/>
          <w:szCs w:val="22"/>
        </w:rPr>
        <w:t>Otwarcie ofert nast</w:t>
      </w:r>
      <w:r w:rsidRPr="00D013FF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ąpi w dniu: </w:t>
      </w:r>
      <w:r w:rsidR="00D013FF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>22.</w:t>
      </w:r>
      <w:r w:rsidR="00121ADC" w:rsidRPr="00D013FF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>11.2024</w:t>
      </w:r>
      <w:r w:rsidRPr="00D013FF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 r. o godz. 1</w:t>
      </w:r>
      <w:r w:rsidR="00994934" w:rsidRPr="00D013FF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>0</w:t>
      </w:r>
      <w:r w:rsidRPr="00D013FF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>:30.</w:t>
      </w:r>
    </w:p>
    <w:p w14:paraId="4C9E7302" w14:textId="77777777" w:rsidR="0099404A" w:rsidRPr="003E6B4C" w:rsidRDefault="0099404A" w:rsidP="002A4FD5">
      <w:pPr>
        <w:numPr>
          <w:ilvl w:val="0"/>
          <w:numId w:val="33"/>
        </w:numPr>
        <w:shd w:val="clear" w:color="auto" w:fill="FFFFFF"/>
        <w:tabs>
          <w:tab w:val="left" w:pos="427"/>
        </w:tabs>
        <w:spacing w:line="276" w:lineRule="auto"/>
        <w:ind w:left="427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ący najpóźniej przed otwarciem ofert udostępni na stronie internetowej prowadzonego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postępowania informację o kwocie jaką zamierza przeznaczyć na sfinansowanie zamówienia.</w:t>
      </w:r>
    </w:p>
    <w:p w14:paraId="75AEEFBC" w14:textId="77777777" w:rsidR="0099404A" w:rsidRPr="003E6B4C" w:rsidRDefault="0099404A" w:rsidP="002A4FD5">
      <w:pPr>
        <w:numPr>
          <w:ilvl w:val="0"/>
          <w:numId w:val="33"/>
        </w:numPr>
        <w:shd w:val="clear" w:color="auto" w:fill="FFFFFF"/>
        <w:tabs>
          <w:tab w:val="left" w:pos="427"/>
        </w:tabs>
        <w:spacing w:line="276" w:lineRule="auto"/>
        <w:ind w:left="427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5"/>
          <w:sz w:val="22"/>
          <w:szCs w:val="22"/>
        </w:rPr>
        <w:t>Po up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ływie terminu otwarcia ofert Zamawiający za pośrednictwem Platformy e-Zamówienia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dokonuje czynności automatycznej deszyfracji ofert.</w:t>
      </w:r>
    </w:p>
    <w:p w14:paraId="53300199" w14:textId="77777777" w:rsidR="0099404A" w:rsidRPr="003E6B4C" w:rsidRDefault="0099404A" w:rsidP="002A4FD5">
      <w:pPr>
        <w:numPr>
          <w:ilvl w:val="0"/>
          <w:numId w:val="33"/>
        </w:numPr>
        <w:shd w:val="clear" w:color="auto" w:fill="FFFFFF"/>
        <w:tabs>
          <w:tab w:val="left" w:pos="427"/>
        </w:tabs>
        <w:spacing w:before="5" w:line="276" w:lineRule="auto"/>
        <w:ind w:left="427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W przypadku awarii systemu teleinformatycznego przy u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życiu którego następuje otwarcie, która to awaria powoduje brak możliwości otwarcia ofert w terminie określonym w pkt 2, otwarcie ofert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nastąpi niezwłocznie po usunięciu awarii. Zamawiający poinformuje o zmianie terminu otwarcia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ofert na stronie internetowej prowadzonego postępowania.</w:t>
      </w:r>
    </w:p>
    <w:p w14:paraId="465C1D2F" w14:textId="339CB4D8" w:rsidR="0099404A" w:rsidRPr="003E6B4C" w:rsidRDefault="0099404A" w:rsidP="002A4FD5">
      <w:pPr>
        <w:numPr>
          <w:ilvl w:val="0"/>
          <w:numId w:val="33"/>
        </w:numPr>
        <w:shd w:val="clear" w:color="auto" w:fill="FFFFFF"/>
        <w:tabs>
          <w:tab w:val="left" w:pos="427"/>
        </w:tabs>
        <w:spacing w:before="5" w:line="276" w:lineRule="auto"/>
        <w:ind w:left="427" w:right="5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7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ący niezwłocznie po otwarciu ofert udostępnia na stronie internetowej prowadzonego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postępowania informacje dotyczące:</w:t>
      </w:r>
    </w:p>
    <w:p w14:paraId="56D868D1" w14:textId="77777777" w:rsidR="0099404A" w:rsidRPr="003E6B4C" w:rsidRDefault="0099404A" w:rsidP="002A4FD5">
      <w:pPr>
        <w:numPr>
          <w:ilvl w:val="0"/>
          <w:numId w:val="34"/>
        </w:numPr>
        <w:shd w:val="clear" w:color="auto" w:fill="FFFFFF"/>
        <w:tabs>
          <w:tab w:val="left" w:pos="854"/>
        </w:tabs>
        <w:spacing w:before="5" w:line="276" w:lineRule="auto"/>
        <w:ind w:left="854" w:hanging="432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2"/>
          <w:sz w:val="22"/>
          <w:szCs w:val="22"/>
        </w:rPr>
        <w:t>nazw albo imion i nazwisk oraz siedzib lub miejsc prowadzonej dzia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łalności gospodarczej bądź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miejsc zamieszkania Wykonawców, których oferty zostały otwarte,</w:t>
      </w:r>
    </w:p>
    <w:p w14:paraId="473A0479" w14:textId="77777777" w:rsidR="0099404A" w:rsidRPr="003E6B4C" w:rsidRDefault="0099404A" w:rsidP="002A4FD5">
      <w:pPr>
        <w:numPr>
          <w:ilvl w:val="0"/>
          <w:numId w:val="34"/>
        </w:numPr>
        <w:shd w:val="clear" w:color="auto" w:fill="FFFFFF"/>
        <w:tabs>
          <w:tab w:val="left" w:pos="854"/>
        </w:tabs>
        <w:spacing w:line="276" w:lineRule="auto"/>
        <w:ind w:left="422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cen zawartych w ofertach.</w:t>
      </w:r>
    </w:p>
    <w:p w14:paraId="03E58877" w14:textId="14402064" w:rsidR="00A10F22" w:rsidRPr="003E6B4C" w:rsidRDefault="0099404A" w:rsidP="008234ED">
      <w:pPr>
        <w:shd w:val="clear" w:color="auto" w:fill="FFFFFF"/>
        <w:spacing w:before="341" w:line="276" w:lineRule="auto"/>
        <w:ind w:left="106"/>
        <w:rPr>
          <w:rFonts w:asciiTheme="minorHAnsi" w:hAnsiTheme="minorHAnsi" w:cstheme="minorHAnsi"/>
          <w:b/>
          <w:bCs/>
          <w:spacing w:val="-17"/>
          <w:sz w:val="22"/>
          <w:szCs w:val="22"/>
        </w:rPr>
      </w:pPr>
      <w:bookmarkStart w:id="22" w:name="bookmark21"/>
      <w:r w:rsidRPr="003E6B4C">
        <w:rPr>
          <w:rFonts w:asciiTheme="minorHAnsi" w:hAnsiTheme="minorHAnsi" w:cstheme="minorHAnsi"/>
          <w:b/>
          <w:bCs/>
          <w:spacing w:val="-17"/>
          <w:sz w:val="22"/>
          <w:szCs w:val="22"/>
        </w:rPr>
        <w:t>R</w:t>
      </w:r>
      <w:bookmarkEnd w:id="22"/>
      <w:r w:rsidRPr="003E6B4C">
        <w:rPr>
          <w:rFonts w:asciiTheme="minorHAnsi" w:hAnsiTheme="minorHAnsi" w:cstheme="minorHAnsi"/>
          <w:b/>
          <w:bCs/>
          <w:spacing w:val="-17"/>
          <w:sz w:val="22"/>
          <w:szCs w:val="22"/>
        </w:rPr>
        <w:t>ozdz. XXII. Opis sposobu obliczenia ceny</w:t>
      </w:r>
    </w:p>
    <w:p w14:paraId="6343EDD2" w14:textId="77777777" w:rsidR="00581F89" w:rsidRPr="003E6B4C" w:rsidRDefault="00581F89" w:rsidP="002A4FD5">
      <w:pPr>
        <w:pStyle w:val="Bodytext20"/>
        <w:numPr>
          <w:ilvl w:val="0"/>
          <w:numId w:val="48"/>
        </w:numPr>
        <w:shd w:val="clear" w:color="auto" w:fill="auto"/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3E6B4C">
        <w:rPr>
          <w:rFonts w:asciiTheme="minorHAnsi" w:hAnsiTheme="minorHAnsi" w:cstheme="minorHAnsi"/>
        </w:rPr>
        <w:t>Wykonawca podaje cenę ofertową netto i brutto oferty na formularzu ofertowym.</w:t>
      </w:r>
    </w:p>
    <w:p w14:paraId="42783892" w14:textId="77777777" w:rsidR="0099404A" w:rsidRPr="003E6B4C" w:rsidRDefault="0099404A" w:rsidP="002A4FD5">
      <w:pPr>
        <w:numPr>
          <w:ilvl w:val="0"/>
          <w:numId w:val="35"/>
        </w:numPr>
        <w:shd w:val="clear" w:color="auto" w:fill="FFFFFF"/>
        <w:tabs>
          <w:tab w:val="left" w:pos="360"/>
        </w:tabs>
        <w:spacing w:line="276" w:lineRule="auto"/>
        <w:ind w:left="360" w:right="5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Wykonawca winien poda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ć cenę ofertową obliczoną na zasadach określonych w SWZ, w oparciu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o całość dokumentacji udostępnionej przez Zamawiającego w związku z prowadzonym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postępowaniem.</w:t>
      </w:r>
    </w:p>
    <w:p w14:paraId="191F1E1F" w14:textId="77777777" w:rsidR="0099404A" w:rsidRPr="003E6B4C" w:rsidRDefault="0099404A" w:rsidP="002A4FD5">
      <w:pPr>
        <w:numPr>
          <w:ilvl w:val="0"/>
          <w:numId w:val="35"/>
        </w:numPr>
        <w:shd w:val="clear" w:color="auto" w:fill="FFFFFF"/>
        <w:tabs>
          <w:tab w:val="left" w:pos="360"/>
        </w:tabs>
        <w:spacing w:line="276" w:lineRule="auto"/>
        <w:ind w:left="360" w:right="5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W cenie nale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ży uwzględnić wszystkie wymagania określone w SWZ oraz wszelkie koszty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i obciążenia, jakie poniesie Wykonawca z tytułu należytej oraz zgodnej z obowiązującymi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przepisami prawa realizacji przedmiotu zamówienia. Cena podana na Formularzu ofertowym jest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ceną ostateczną i wyczerpującą wszelkie należności Wykonawcy wobec Zamawiającego związane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z realizacją przedmiotu zamówienia.</w:t>
      </w:r>
    </w:p>
    <w:p w14:paraId="59D34003" w14:textId="77777777" w:rsidR="0099404A" w:rsidRPr="003E6B4C" w:rsidRDefault="0099404A" w:rsidP="002A4FD5">
      <w:pPr>
        <w:numPr>
          <w:ilvl w:val="0"/>
          <w:numId w:val="35"/>
        </w:numPr>
        <w:shd w:val="clear" w:color="auto" w:fill="FFFFFF"/>
        <w:tabs>
          <w:tab w:val="left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Je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żeli wykonawcą jest osoba fizyczna (lub konsorcjum osób fizycznych) nieprowadząca działalności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gospodarczej, podana w ofercie cena winna zawierać wszystkie koszty Wykonawcy oraz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Zamawiającego związane z wynagrodzeniem tzn. pełny koszt ponoszony przez Zamawiającego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związany z wypłatą wynagrodzenia (należy doliczyć kwotę należnego podatku, składek z tytułu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ubezpieczeń społecznych łącznie ze składkami i innymi obciążeniami dotyczącymi pracodawcy,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które będzie musiał odprowadzić Zamawiający zgodnie z obowiązującymi przepisami).</w:t>
      </w:r>
    </w:p>
    <w:p w14:paraId="184B8823" w14:textId="77777777" w:rsidR="0099404A" w:rsidRPr="003E6B4C" w:rsidRDefault="0099404A" w:rsidP="002A4FD5">
      <w:pPr>
        <w:numPr>
          <w:ilvl w:val="0"/>
          <w:numId w:val="35"/>
        </w:numPr>
        <w:shd w:val="clear" w:color="auto" w:fill="FFFFFF"/>
        <w:tabs>
          <w:tab w:val="left" w:pos="360"/>
        </w:tabs>
        <w:spacing w:before="5" w:line="276" w:lineRule="auto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Wykonawcy ponosz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ą wszelkie koszty związane z przygotowaniem i złożeniem oferty</w:t>
      </w:r>
    </w:p>
    <w:p w14:paraId="24B26069" w14:textId="5F9B656F" w:rsidR="0099404A" w:rsidRPr="003E6B4C" w:rsidRDefault="0099404A" w:rsidP="00121ADC">
      <w:pPr>
        <w:numPr>
          <w:ilvl w:val="0"/>
          <w:numId w:val="35"/>
        </w:numPr>
        <w:shd w:val="clear" w:color="auto" w:fill="FFFFFF"/>
        <w:tabs>
          <w:tab w:val="left" w:pos="360"/>
        </w:tabs>
        <w:spacing w:before="5" w:line="276" w:lineRule="auto"/>
        <w:ind w:right="5"/>
        <w:jc w:val="both"/>
        <w:rPr>
          <w:rFonts w:asciiTheme="minorHAnsi" w:eastAsia="Times New Roman" w:hAnsiTheme="minorHAnsi" w:cstheme="minorHAnsi"/>
          <w:spacing w:val="-10"/>
          <w:sz w:val="22"/>
          <w:szCs w:val="22"/>
        </w:rPr>
      </w:pPr>
      <w:r w:rsidRPr="003E6B4C">
        <w:rPr>
          <w:rFonts w:asciiTheme="minorHAnsi" w:hAnsiTheme="minorHAnsi" w:cstheme="minorHAnsi"/>
          <w:spacing w:val="-3"/>
          <w:sz w:val="22"/>
          <w:szCs w:val="22"/>
        </w:rPr>
        <w:t>Zgodnie z art. 225 Pzp, je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 xml:space="preserve">żeli została złożona oferta, której wybór prowadziłby do powstania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u Zamawiającego obowiązku podatkowego zgodnie z ustawą z dnia 11 marca 2004 r.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o podatku od towarów i usług (</w:t>
      </w:r>
      <w:r w:rsidR="00121ADC"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Dz. U. z 2024 r.poz. 361, 852, 1473.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), dla celów zastosowania kryterium ceny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lub kosztu Zamawiający dolicza do przedstawionej w tej ofercie ceny kwotę podatku od towarów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i usług, którą miałby obowiązek rozliczyć.</w:t>
      </w:r>
    </w:p>
    <w:p w14:paraId="6A2970BC" w14:textId="77777777" w:rsidR="0099404A" w:rsidRPr="003E6B4C" w:rsidRDefault="0099404A" w:rsidP="008234ED">
      <w:pPr>
        <w:shd w:val="clear" w:color="auto" w:fill="FFFFFF"/>
        <w:spacing w:before="5"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W ofercie, Wykonawca ma obowi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ązek:</w:t>
      </w:r>
    </w:p>
    <w:p w14:paraId="52D6DF45" w14:textId="77777777" w:rsidR="0099404A" w:rsidRPr="003E6B4C" w:rsidRDefault="0099404A" w:rsidP="002A4FD5">
      <w:pPr>
        <w:numPr>
          <w:ilvl w:val="0"/>
          <w:numId w:val="36"/>
        </w:numPr>
        <w:shd w:val="clear" w:color="auto" w:fill="FFFFFF"/>
        <w:tabs>
          <w:tab w:val="left" w:pos="792"/>
        </w:tabs>
        <w:spacing w:line="276" w:lineRule="auto"/>
        <w:ind w:left="792" w:hanging="432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2"/>
          <w:sz w:val="22"/>
          <w:szCs w:val="22"/>
        </w:rPr>
        <w:t>poinformowania   Zamawiaj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ącego,   że   wybór   jego   oferty   będzie   prowadził   do   powstania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u Zamawiającego obowiązku podatkowego;</w:t>
      </w:r>
    </w:p>
    <w:p w14:paraId="18404764" w14:textId="77777777" w:rsidR="0099404A" w:rsidRPr="003E6B4C" w:rsidRDefault="0099404A" w:rsidP="002A4FD5">
      <w:pPr>
        <w:numPr>
          <w:ilvl w:val="0"/>
          <w:numId w:val="36"/>
        </w:numPr>
        <w:shd w:val="clear" w:color="auto" w:fill="FFFFFF"/>
        <w:tabs>
          <w:tab w:val="left" w:pos="792"/>
        </w:tabs>
        <w:spacing w:line="276" w:lineRule="auto"/>
        <w:ind w:left="792" w:hanging="432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7"/>
          <w:sz w:val="22"/>
          <w:szCs w:val="22"/>
        </w:rPr>
        <w:t>wskazania    nazwy    (rodzaju)    towaru    lub    us</w:t>
      </w:r>
      <w:r w:rsidRPr="003E6B4C">
        <w:rPr>
          <w:rFonts w:asciiTheme="minorHAnsi" w:eastAsia="Times New Roman" w:hAnsiTheme="minorHAnsi" w:cstheme="minorHAnsi"/>
          <w:spacing w:val="-17"/>
          <w:sz w:val="22"/>
          <w:szCs w:val="22"/>
        </w:rPr>
        <w:t xml:space="preserve">ługi,    których    dostawa    lub    </w:t>
      </w:r>
      <w:r w:rsidRPr="003E6B4C">
        <w:rPr>
          <w:rFonts w:asciiTheme="minorHAnsi" w:eastAsia="Times New Roman" w:hAnsiTheme="minorHAnsi" w:cstheme="minorHAnsi"/>
          <w:spacing w:val="-17"/>
          <w:sz w:val="22"/>
          <w:szCs w:val="22"/>
        </w:rPr>
        <w:lastRenderedPageBreak/>
        <w:t xml:space="preserve">świadczenie    będą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prowadziły do powstania obowiązku podatkowego;</w:t>
      </w:r>
    </w:p>
    <w:p w14:paraId="74FF7B53" w14:textId="77777777" w:rsidR="0099404A" w:rsidRPr="003E6B4C" w:rsidRDefault="0099404A" w:rsidP="002A4FD5">
      <w:pPr>
        <w:numPr>
          <w:ilvl w:val="0"/>
          <w:numId w:val="36"/>
        </w:numPr>
        <w:shd w:val="clear" w:color="auto" w:fill="FFFFFF"/>
        <w:tabs>
          <w:tab w:val="left" w:pos="792"/>
        </w:tabs>
        <w:spacing w:line="276" w:lineRule="auto"/>
        <w:ind w:left="792" w:hanging="432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7"/>
          <w:sz w:val="22"/>
          <w:szCs w:val="22"/>
        </w:rPr>
        <w:t>wskazania warto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ści towaru lub usługi objętego obowiązkiem podatkowym Zamawiającego,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bez kwoty podatku;</w:t>
      </w:r>
    </w:p>
    <w:p w14:paraId="082B219B" w14:textId="77777777" w:rsidR="0099404A" w:rsidRPr="003E6B4C" w:rsidRDefault="0099404A" w:rsidP="002A4FD5">
      <w:pPr>
        <w:numPr>
          <w:ilvl w:val="0"/>
          <w:numId w:val="36"/>
        </w:numPr>
        <w:shd w:val="clear" w:color="auto" w:fill="FFFFFF"/>
        <w:tabs>
          <w:tab w:val="left" w:pos="792"/>
        </w:tabs>
        <w:spacing w:line="276" w:lineRule="auto"/>
        <w:ind w:left="792" w:hanging="432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7"/>
          <w:sz w:val="22"/>
          <w:szCs w:val="22"/>
        </w:rPr>
        <w:t>wskazania stawki podatku od towar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ów i usług, która zgodnie z wiedzą Wykonawcy, będzie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miała zastosowanie.</w:t>
      </w:r>
    </w:p>
    <w:p w14:paraId="79B4F3EC" w14:textId="77777777" w:rsidR="0099404A" w:rsidRPr="003E6B4C" w:rsidRDefault="0099404A" w:rsidP="008234ED">
      <w:pPr>
        <w:shd w:val="clear" w:color="auto" w:fill="FFFFFF"/>
        <w:spacing w:before="341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23" w:name="bookmark22"/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R</w:t>
      </w:r>
      <w:bookmarkEnd w:id="23"/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ozdz. XXIII. Opis kryteri</w:t>
      </w:r>
      <w:r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>ów i sposób oceny ofert</w:t>
      </w:r>
    </w:p>
    <w:p w14:paraId="2DFEA2EA" w14:textId="6DB6CAF5" w:rsidR="0099404A" w:rsidRPr="003E6B4C" w:rsidRDefault="0099404A" w:rsidP="00CF509A">
      <w:pPr>
        <w:pStyle w:val="Akapitzlist"/>
        <w:numPr>
          <w:ilvl w:val="3"/>
          <w:numId w:val="46"/>
        </w:numPr>
        <w:shd w:val="clear" w:color="auto" w:fill="FFFFFF"/>
        <w:tabs>
          <w:tab w:val="left" w:pos="360"/>
        </w:tabs>
        <w:spacing w:before="178" w:line="276" w:lineRule="auto"/>
        <w:ind w:left="142"/>
        <w:rPr>
          <w:rFonts w:asciiTheme="minorHAnsi" w:eastAsia="Times New Roman" w:hAnsiTheme="minorHAnsi" w:cstheme="minorHAnsi"/>
          <w:spacing w:val="-8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Kryteriami, kt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órymi Zamawiający będzie się kierował przy wyborze najkorzystniejszej oferty, </w:t>
      </w:r>
      <w:r w:rsidR="00CF509A"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na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:</w:t>
      </w:r>
    </w:p>
    <w:p w14:paraId="16E1C106" w14:textId="1677C5A3" w:rsidR="00CF509A" w:rsidRPr="003E6B4C" w:rsidRDefault="00005A43" w:rsidP="00CF509A">
      <w:pPr>
        <w:shd w:val="clear" w:color="auto" w:fill="FFFFFF"/>
        <w:tabs>
          <w:tab w:val="left" w:pos="360"/>
        </w:tabs>
        <w:spacing w:before="178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z w:val="22"/>
          <w:szCs w:val="22"/>
        </w:rPr>
        <w:t>A) CZĘŚĆ 1</w:t>
      </w:r>
      <w:r w:rsidRPr="003E6B4C">
        <w:rPr>
          <w:rFonts w:asciiTheme="minorHAnsi" w:hAnsiTheme="minorHAnsi" w:cstheme="minorHAnsi"/>
          <w:b/>
          <w:bCs/>
          <w:spacing w:val="-11"/>
          <w:sz w:val="22"/>
          <w:szCs w:val="22"/>
        </w:rPr>
        <w:t xml:space="preserve"> LAPTOPY 14”</w:t>
      </w:r>
      <w:r w:rsidRPr="003E6B4C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3EC5E462" w14:textId="4902852D" w:rsidR="00CF509A" w:rsidRPr="003E6B4C" w:rsidRDefault="00CF509A" w:rsidP="00CF509A">
      <w:pPr>
        <w:numPr>
          <w:ilvl w:val="0"/>
          <w:numId w:val="37"/>
        </w:numPr>
        <w:shd w:val="clear" w:color="auto" w:fill="FFFFFF"/>
        <w:tabs>
          <w:tab w:val="left" w:pos="854"/>
        </w:tabs>
        <w:spacing w:line="276" w:lineRule="auto"/>
        <w:ind w:left="427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3"/>
          <w:sz w:val="22"/>
          <w:szCs w:val="22"/>
        </w:rPr>
        <w:t>cena - waga 70 pkt</w:t>
      </w:r>
    </w:p>
    <w:p w14:paraId="48D7635C" w14:textId="77777777" w:rsidR="00CF509A" w:rsidRPr="003E6B4C" w:rsidRDefault="00CF509A" w:rsidP="00CF509A">
      <w:pPr>
        <w:numPr>
          <w:ilvl w:val="0"/>
          <w:numId w:val="37"/>
        </w:numPr>
        <w:shd w:val="clear" w:color="auto" w:fill="FFFFFF"/>
        <w:tabs>
          <w:tab w:val="left" w:pos="854"/>
        </w:tabs>
        <w:spacing w:line="276" w:lineRule="auto"/>
        <w:ind w:left="427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4"/>
          <w:sz w:val="22"/>
          <w:szCs w:val="22"/>
        </w:rPr>
        <w:t xml:space="preserve">okres gwarancji </w:t>
      </w:r>
      <w:r w:rsidRPr="003E6B4C">
        <w:rPr>
          <w:rFonts w:asciiTheme="minorHAnsi" w:eastAsia="Times New Roman" w:hAnsiTheme="minorHAnsi" w:cstheme="minorHAnsi"/>
          <w:spacing w:val="-14"/>
          <w:sz w:val="22"/>
          <w:szCs w:val="22"/>
        </w:rPr>
        <w:t>– waga 10 pkt</w:t>
      </w:r>
    </w:p>
    <w:p w14:paraId="2B1EEEC3" w14:textId="1AD435D9" w:rsidR="00CF509A" w:rsidRPr="003E6B4C" w:rsidRDefault="00CF509A" w:rsidP="00CF509A">
      <w:pPr>
        <w:pStyle w:val="Akapitzlist"/>
        <w:numPr>
          <w:ilvl w:val="0"/>
          <w:numId w:val="37"/>
        </w:numPr>
        <w:ind w:left="426"/>
        <w:rPr>
          <w:rFonts w:asciiTheme="minorHAnsi" w:eastAsiaTheme="minorEastAsia" w:hAnsiTheme="minorHAnsi" w:cstheme="minorHAnsi"/>
          <w:color w:val="auto"/>
          <w:spacing w:val="-14"/>
          <w:sz w:val="22"/>
          <w:szCs w:val="22"/>
          <w:lang w:bidi="ar-SA"/>
          <w14:ligatures w14:val="standardContextual"/>
        </w:rPr>
      </w:pPr>
      <w:r w:rsidRPr="003E6B4C">
        <w:rPr>
          <w:rFonts w:asciiTheme="minorHAnsi" w:eastAsiaTheme="minorEastAsia" w:hAnsiTheme="minorHAnsi" w:cstheme="minorHAnsi"/>
          <w:color w:val="auto"/>
          <w:spacing w:val="-14"/>
          <w:sz w:val="22"/>
          <w:szCs w:val="22"/>
          <w:lang w:bidi="ar-SA"/>
          <w14:ligatures w14:val="standardContextual"/>
        </w:rPr>
        <w:t>platforma wyposażona w możliwość funkcji zdalnego dostępu- waga 10 pkt</w:t>
      </w:r>
    </w:p>
    <w:p w14:paraId="0A0B9F82" w14:textId="77777777" w:rsidR="00CF509A" w:rsidRPr="003E6B4C" w:rsidRDefault="00CF509A" w:rsidP="00CF509A">
      <w:pPr>
        <w:numPr>
          <w:ilvl w:val="0"/>
          <w:numId w:val="37"/>
        </w:numPr>
        <w:shd w:val="clear" w:color="auto" w:fill="FFFFFF"/>
        <w:tabs>
          <w:tab w:val="left" w:pos="854"/>
        </w:tabs>
        <w:spacing w:line="276" w:lineRule="auto"/>
        <w:ind w:left="427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4"/>
          <w:sz w:val="22"/>
          <w:szCs w:val="22"/>
        </w:rPr>
        <w:t>pojemność pamięci masowej</w:t>
      </w:r>
      <w:r w:rsidRPr="003E6B4C">
        <w:rPr>
          <w:rFonts w:asciiTheme="minorHAnsi" w:hAnsiTheme="minorHAnsi" w:cstheme="minorHAnsi"/>
          <w:spacing w:val="-9"/>
          <w:sz w:val="22"/>
          <w:szCs w:val="22"/>
        </w:rPr>
        <w:t>- waga 10 pkt</w:t>
      </w:r>
    </w:p>
    <w:p w14:paraId="7AF304F5" w14:textId="77777777" w:rsidR="00CF509A" w:rsidRPr="003E6B4C" w:rsidRDefault="00CF509A" w:rsidP="00CF509A">
      <w:pPr>
        <w:shd w:val="clear" w:color="auto" w:fill="FFFFFF"/>
        <w:tabs>
          <w:tab w:val="left" w:pos="28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2.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9"/>
          <w:sz w:val="22"/>
          <w:szCs w:val="22"/>
          <w:u w:val="single"/>
        </w:rPr>
        <w:t>Spos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  <w:u w:val="single"/>
        </w:rPr>
        <w:t>ób oceny ofert:</w:t>
      </w:r>
    </w:p>
    <w:p w14:paraId="18DAFC04" w14:textId="77777777" w:rsidR="00CF509A" w:rsidRPr="003E6B4C" w:rsidRDefault="00CF509A" w:rsidP="00CF509A">
      <w:pPr>
        <w:shd w:val="clear" w:color="auto" w:fill="FFFFFF"/>
        <w:spacing w:before="67"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2.1.</w:t>
      </w:r>
      <w:r w:rsidRPr="003E6B4C">
        <w:rPr>
          <w:rFonts w:asciiTheme="minorHAnsi" w:hAnsiTheme="minorHAnsi" w:cstheme="minorHAnsi"/>
          <w:spacing w:val="-14"/>
          <w:sz w:val="22"/>
          <w:szCs w:val="22"/>
        </w:rPr>
        <w:t xml:space="preserve">   </w:t>
      </w: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 xml:space="preserve">kryterium </w:t>
      </w:r>
      <w:r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>„cena”:</w:t>
      </w:r>
    </w:p>
    <w:p w14:paraId="2402F40E" w14:textId="77777777" w:rsidR="00CF509A" w:rsidRPr="003E6B4C" w:rsidRDefault="00CF509A" w:rsidP="00CF509A">
      <w:pPr>
        <w:shd w:val="clear" w:color="auto" w:fill="FFFFFF"/>
        <w:spacing w:before="10" w:line="276" w:lineRule="auto"/>
        <w:ind w:left="71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Ilo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ść punktów dla każdej oferty zostanie wyliczona wg poniższego wzoru:</w:t>
      </w:r>
    </w:p>
    <w:p w14:paraId="20598552" w14:textId="77777777" w:rsidR="00CF509A" w:rsidRPr="003E6B4C" w:rsidRDefault="00CF509A" w:rsidP="00CF509A">
      <w:pPr>
        <w:shd w:val="clear" w:color="auto" w:fill="FFFFFF"/>
        <w:spacing w:before="10" w:line="276" w:lineRule="auto"/>
        <w:ind w:left="710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gdzie:</w:t>
      </w:r>
    </w:p>
    <w:p w14:paraId="7C045ACC" w14:textId="0437D4FD" w:rsidR="00551239" w:rsidRPr="003E6B4C" w:rsidRDefault="00551239" w:rsidP="00551239">
      <w:pPr>
        <w:shd w:val="clear" w:color="auto" w:fill="FFFFFF"/>
        <w:spacing w:before="10" w:line="276" w:lineRule="auto"/>
        <w:ind w:left="710"/>
        <w:rPr>
          <w:rFonts w:asciiTheme="minorHAnsi" w:eastAsia="Times New Roman" w:hAnsiTheme="minorHAnsi" w:cstheme="minorHAnsi"/>
          <w:spacing w:val="-9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C = Cmin/Co x 70</w:t>
      </w:r>
    </w:p>
    <w:p w14:paraId="255C522A" w14:textId="77777777" w:rsidR="00CF509A" w:rsidRPr="003E6B4C" w:rsidRDefault="00CF509A" w:rsidP="00CF509A">
      <w:pPr>
        <w:shd w:val="clear" w:color="auto" w:fill="FFFFFF"/>
        <w:spacing w:line="276" w:lineRule="auto"/>
        <w:ind w:left="71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 xml:space="preserve">C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– ilość punktów oferty ocenianej</w:t>
      </w:r>
    </w:p>
    <w:p w14:paraId="61C8D1A6" w14:textId="77777777" w:rsidR="00CF509A" w:rsidRPr="003E6B4C" w:rsidRDefault="00CF509A" w:rsidP="00CF509A">
      <w:pPr>
        <w:shd w:val="clear" w:color="auto" w:fill="FFFFFF"/>
        <w:spacing w:line="276" w:lineRule="auto"/>
        <w:ind w:left="71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C</w:t>
      </w:r>
      <w:r w:rsidRPr="003E6B4C">
        <w:rPr>
          <w:rFonts w:asciiTheme="minorHAnsi" w:hAnsiTheme="minorHAnsi" w:cstheme="minorHAnsi"/>
          <w:spacing w:val="-11"/>
          <w:sz w:val="22"/>
          <w:szCs w:val="22"/>
          <w:vertAlign w:val="subscript"/>
        </w:rPr>
        <w:t>min.</w:t>
      </w:r>
      <w:r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– cena minimalna spośród wszystkich ofert niepodlegających odrzuceniu</w:t>
      </w:r>
    </w:p>
    <w:p w14:paraId="701FB694" w14:textId="77777777" w:rsidR="00CF509A" w:rsidRPr="003E6B4C" w:rsidRDefault="00CF509A" w:rsidP="00CF509A">
      <w:pPr>
        <w:shd w:val="clear" w:color="auto" w:fill="FFFFFF"/>
        <w:spacing w:line="276" w:lineRule="auto"/>
        <w:ind w:left="696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C</w:t>
      </w:r>
      <w:r w:rsidRPr="003E6B4C">
        <w:rPr>
          <w:rFonts w:asciiTheme="minorHAnsi" w:hAnsiTheme="minorHAnsi" w:cstheme="minorHAnsi"/>
          <w:spacing w:val="-11"/>
          <w:sz w:val="22"/>
          <w:szCs w:val="22"/>
          <w:vertAlign w:val="subscript"/>
        </w:rPr>
        <w:t>o</w:t>
      </w:r>
      <w:r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– cena oferty ocenianej</w:t>
      </w:r>
    </w:p>
    <w:p w14:paraId="16290588" w14:textId="33A40AAE" w:rsidR="00CF509A" w:rsidRPr="003E6B4C" w:rsidRDefault="00CF509A" w:rsidP="00CF509A">
      <w:pPr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</w:rPr>
        <w:t>Oferowan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ą cenę należy wskazać w formularzu ofertowym</w:t>
      </w:r>
      <w:r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 xml:space="preserve">. 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Maksymalnie w tym kryterium można otrzymać 70 punktów.</w:t>
      </w:r>
    </w:p>
    <w:p w14:paraId="61990F3D" w14:textId="77777777" w:rsidR="00CF509A" w:rsidRPr="003E6B4C" w:rsidRDefault="00CF509A" w:rsidP="00CF509A">
      <w:pPr>
        <w:shd w:val="clear" w:color="auto" w:fill="FFFFFF"/>
        <w:spacing w:before="230" w:line="276" w:lineRule="auto"/>
        <w:ind w:left="360"/>
        <w:rPr>
          <w:rFonts w:asciiTheme="minorHAnsi" w:hAnsiTheme="minorHAnsi" w:cstheme="minorHAnsi"/>
          <w:sz w:val="22"/>
          <w:szCs w:val="22"/>
        </w:rPr>
      </w:pPr>
      <w:bookmarkStart w:id="24" w:name="_Hlk177730894"/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2.2</w:t>
      </w:r>
      <w:r w:rsidRPr="003E6B4C">
        <w:rPr>
          <w:rFonts w:asciiTheme="minorHAnsi" w:hAnsiTheme="minorHAnsi" w:cstheme="minorHAnsi"/>
          <w:spacing w:val="-14"/>
          <w:sz w:val="22"/>
          <w:szCs w:val="22"/>
        </w:rPr>
        <w:t xml:space="preserve">.   </w:t>
      </w: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 xml:space="preserve">kryterium </w:t>
      </w:r>
      <w:r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>„okres gwarancji”:</w:t>
      </w:r>
    </w:p>
    <w:p w14:paraId="47EA938A" w14:textId="77777777" w:rsidR="00CF509A" w:rsidRPr="003E6B4C" w:rsidRDefault="00CF509A" w:rsidP="00CF509A">
      <w:pPr>
        <w:shd w:val="clear" w:color="auto" w:fill="FFFFFF"/>
        <w:spacing w:line="276" w:lineRule="auto"/>
        <w:ind w:left="792"/>
        <w:rPr>
          <w:rFonts w:asciiTheme="minorHAnsi" w:eastAsia="Times New Roman" w:hAnsiTheme="minorHAnsi" w:cstheme="minorHAnsi"/>
          <w:spacing w:val="-15"/>
          <w:sz w:val="22"/>
          <w:szCs w:val="22"/>
        </w:rPr>
      </w:pPr>
      <w:r w:rsidRPr="003E6B4C">
        <w:rPr>
          <w:rFonts w:asciiTheme="minorHAnsi" w:hAnsiTheme="minorHAnsi" w:cstheme="minorHAnsi"/>
          <w:spacing w:val="-10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ący wymaga, by oferowany sprzęt objęty był gwarancją udzieloną przez producenta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sprzętu na warunkach określonych w załącznikach do niniejszej SWZ, przez okres co najmniej</w:t>
      </w:r>
      <w:r w:rsidRPr="003E6B4C">
        <w:rPr>
          <w:rFonts w:asciiTheme="minorHAnsi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24   miesi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>ęcy</w:t>
      </w:r>
      <w:r w:rsidRPr="003E6B4C">
        <w:rPr>
          <w:rFonts w:asciiTheme="minorHAnsi" w:eastAsia="Times New Roman" w:hAnsiTheme="minorHAnsi" w:cstheme="minorHAnsi"/>
          <w:spacing w:val="-15"/>
          <w:sz w:val="22"/>
          <w:szCs w:val="22"/>
        </w:rPr>
        <w:t xml:space="preserve">,   za   co   Wykonawca   otrzyma   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>0   punktów</w:t>
      </w:r>
      <w:r w:rsidRPr="003E6B4C">
        <w:rPr>
          <w:rFonts w:asciiTheme="minorHAnsi" w:eastAsia="Times New Roman" w:hAnsiTheme="minorHAnsi" w:cstheme="minorHAnsi"/>
          <w:spacing w:val="-15"/>
          <w:sz w:val="22"/>
          <w:szCs w:val="22"/>
        </w:rPr>
        <w:t xml:space="preserve">.  </w:t>
      </w:r>
    </w:p>
    <w:p w14:paraId="0D2B030E" w14:textId="77777777" w:rsidR="00CF509A" w:rsidRPr="003E6B4C" w:rsidRDefault="00CF509A" w:rsidP="00CF509A">
      <w:pPr>
        <w:shd w:val="clear" w:color="auto" w:fill="FFFFFF"/>
        <w:spacing w:line="276" w:lineRule="auto"/>
        <w:ind w:left="792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15"/>
          <w:sz w:val="22"/>
          <w:szCs w:val="22"/>
        </w:rPr>
        <w:t xml:space="preserve">Wykonawca   może   zadeklarować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przedłużenie okresu gwarancji producenta sprzętu o pełne okresy kolejnych 12 miesięcy. I tak:</w:t>
      </w:r>
    </w:p>
    <w:p w14:paraId="7975DE13" w14:textId="3C748866" w:rsidR="00CF509A" w:rsidRPr="003E6B4C" w:rsidRDefault="00CF509A" w:rsidP="000F5D53">
      <w:pPr>
        <w:shd w:val="clear" w:color="auto" w:fill="FFFFFF"/>
        <w:tabs>
          <w:tab w:val="left" w:pos="1133"/>
          <w:tab w:val="left" w:pos="1637"/>
          <w:tab w:val="left" w:pos="3096"/>
          <w:tab w:val="left" w:pos="3898"/>
          <w:tab w:val="left" w:pos="5069"/>
          <w:tab w:val="left" w:pos="5534"/>
          <w:tab w:val="left" w:pos="6576"/>
          <w:tab w:val="left" w:pos="7747"/>
          <w:tab w:val="left" w:pos="8280"/>
        </w:tabs>
        <w:spacing w:before="5" w:line="276" w:lineRule="auto"/>
        <w:ind w:left="854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z w:val="22"/>
          <w:szCs w:val="22"/>
        </w:rPr>
        <w:t>•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ab/>
      </w:r>
      <w:r w:rsidRPr="003E6B4C">
        <w:rPr>
          <w:rFonts w:asciiTheme="minorHAnsi" w:eastAsia="Times New Roman" w:hAnsiTheme="minorHAnsi" w:cstheme="minorHAnsi"/>
          <w:spacing w:val="-21"/>
          <w:sz w:val="22"/>
          <w:szCs w:val="22"/>
        </w:rPr>
        <w:t>za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ab/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deklarowany</w:t>
      </w:r>
      <w:r w:rsidR="000F5D53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okres</w:t>
      </w:r>
      <w:r w:rsidR="000F5D53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gwarancji</w:t>
      </w:r>
      <w:r w:rsidR="000F5D53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w</w:t>
      </w:r>
      <w:r w:rsidR="000F5D53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>łącznym</w:t>
      </w:r>
      <w:r w:rsidR="000F5D53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wymiarze</w:t>
      </w:r>
      <w:r w:rsidR="000F5D53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>36</w:t>
      </w:r>
      <w:r w:rsidR="000F5D53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18"/>
          <w:sz w:val="22"/>
          <w:szCs w:val="22"/>
        </w:rPr>
        <w:t>miesięcy</w:t>
      </w:r>
      <w:r w:rsidR="000F5D53">
        <w:rPr>
          <w:rFonts w:asciiTheme="minorHAnsi" w:eastAsia="Times New Roman" w:hAnsiTheme="minorHAnsi" w:cstheme="minorHAnsi"/>
          <w:b/>
          <w:bCs/>
          <w:spacing w:val="-18"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sz w:val="22"/>
          <w:szCs w:val="22"/>
        </w:rPr>
        <w:t>-</w:t>
      </w:r>
      <w:r w:rsidR="000F5D53">
        <w:rPr>
          <w:rFonts w:asciiTheme="minorHAnsi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spacing w:val="-10"/>
          <w:sz w:val="22"/>
          <w:szCs w:val="22"/>
        </w:rPr>
        <w:t xml:space="preserve">Wykonawca otrzyma </w:t>
      </w:r>
      <w:r w:rsidRPr="003E6B4C">
        <w:rPr>
          <w:rFonts w:asciiTheme="minorHAnsi" w:hAnsiTheme="minorHAnsi" w:cstheme="minorHAnsi"/>
          <w:b/>
          <w:bCs/>
          <w:spacing w:val="-10"/>
          <w:sz w:val="22"/>
          <w:szCs w:val="22"/>
        </w:rPr>
        <w:t>5 punkt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ów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;</w:t>
      </w:r>
    </w:p>
    <w:p w14:paraId="4A890DE0" w14:textId="355B8B5B" w:rsidR="00CF509A" w:rsidRPr="003E6B4C" w:rsidRDefault="00CF509A" w:rsidP="000F5D53">
      <w:pPr>
        <w:shd w:val="clear" w:color="auto" w:fill="FFFFFF"/>
        <w:tabs>
          <w:tab w:val="left" w:pos="1133"/>
          <w:tab w:val="left" w:pos="1786"/>
          <w:tab w:val="left" w:pos="3394"/>
          <w:tab w:val="left" w:pos="4344"/>
          <w:tab w:val="left" w:pos="5664"/>
          <w:tab w:val="left" w:pos="6278"/>
          <w:tab w:val="left" w:pos="7598"/>
          <w:tab w:val="left" w:pos="8280"/>
        </w:tabs>
        <w:spacing w:line="276" w:lineRule="auto"/>
        <w:ind w:left="854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z w:val="22"/>
          <w:szCs w:val="22"/>
        </w:rPr>
        <w:t>•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ab/>
      </w:r>
      <w:r w:rsidRPr="003E6B4C">
        <w:rPr>
          <w:rFonts w:asciiTheme="minorHAnsi" w:eastAsia="Times New Roman" w:hAnsiTheme="minorHAnsi" w:cstheme="minorHAnsi"/>
          <w:spacing w:val="-21"/>
          <w:sz w:val="22"/>
          <w:szCs w:val="22"/>
        </w:rPr>
        <w:t>za</w:t>
      </w:r>
      <w:r w:rsidR="000F5D53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deklarowany</w:t>
      </w:r>
      <w:r w:rsidR="000F5D53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okres</w:t>
      </w:r>
      <w:r w:rsidR="000F5D53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gwarancji</w:t>
      </w:r>
      <w:r w:rsidR="000F5D53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w</w:t>
      </w:r>
      <w:r w:rsidR="000F5D53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wymiarze</w:t>
      </w:r>
      <w:r w:rsidR="000F5D53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>48</w:t>
      </w:r>
      <w:r w:rsidR="000F5D53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18"/>
          <w:sz w:val="22"/>
          <w:szCs w:val="22"/>
        </w:rPr>
        <w:t>miesięcy</w:t>
      </w:r>
      <w:r w:rsidR="000F5D53">
        <w:rPr>
          <w:rFonts w:asciiTheme="minorHAnsi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i/>
          <w:iCs/>
          <w:sz w:val="22"/>
          <w:szCs w:val="22"/>
        </w:rPr>
        <w:t>-</w:t>
      </w:r>
      <w:r w:rsidR="000F5D5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spacing w:val="-10"/>
          <w:sz w:val="22"/>
          <w:szCs w:val="22"/>
        </w:rPr>
        <w:t xml:space="preserve">Wykonawca otrzyma </w:t>
      </w:r>
      <w:r w:rsidRPr="003E6B4C">
        <w:rPr>
          <w:rFonts w:asciiTheme="minorHAnsi" w:hAnsiTheme="minorHAnsi" w:cstheme="minorHAnsi"/>
          <w:b/>
          <w:bCs/>
          <w:spacing w:val="-10"/>
          <w:sz w:val="22"/>
          <w:szCs w:val="22"/>
        </w:rPr>
        <w:t>10 punkt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ów.</w:t>
      </w:r>
    </w:p>
    <w:p w14:paraId="06E61874" w14:textId="77777777" w:rsidR="00CF509A" w:rsidRPr="003E6B4C" w:rsidRDefault="00CF509A" w:rsidP="00CF509A">
      <w:pPr>
        <w:shd w:val="clear" w:color="auto" w:fill="FFFFFF"/>
        <w:spacing w:before="115" w:line="276" w:lineRule="auto"/>
        <w:ind w:left="71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Oferowany okres gwarancji nale</w:t>
      </w:r>
      <w:r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>ży wskazać w formularzu ofertowym.</w:t>
      </w:r>
    </w:p>
    <w:p w14:paraId="4444D7F5" w14:textId="77777777" w:rsidR="00CF509A" w:rsidRPr="003E6B4C" w:rsidRDefault="00CF509A" w:rsidP="00CF509A">
      <w:pPr>
        <w:shd w:val="clear" w:color="auto" w:fill="FFFFFF"/>
        <w:spacing w:line="276" w:lineRule="auto"/>
        <w:ind w:left="71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  <w:u w:val="single"/>
        </w:rPr>
        <w:t>Maksymalnie w tym kryterium mo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  <w:u w:val="single"/>
        </w:rPr>
        <w:t>żna otrzymać 10 punktów.</w:t>
      </w:r>
    </w:p>
    <w:p w14:paraId="201DA63A" w14:textId="77777777" w:rsidR="00CF509A" w:rsidRPr="003E6B4C" w:rsidRDefault="00CF509A" w:rsidP="00CF509A">
      <w:pPr>
        <w:shd w:val="clear" w:color="auto" w:fill="FFFFFF"/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i/>
          <w:iCs/>
          <w:spacing w:val="-5"/>
          <w:sz w:val="22"/>
          <w:szCs w:val="22"/>
          <w:u w:val="single"/>
        </w:rPr>
        <w:t>Uwaga!</w:t>
      </w:r>
    </w:p>
    <w:p w14:paraId="2C7EB8D7" w14:textId="77777777" w:rsidR="00CF509A" w:rsidRPr="003E6B4C" w:rsidRDefault="00CF509A" w:rsidP="00CF509A">
      <w:pPr>
        <w:shd w:val="clear" w:color="auto" w:fill="FFFFFF"/>
        <w:tabs>
          <w:tab w:val="left" w:pos="283"/>
        </w:tabs>
        <w:spacing w:line="276" w:lineRule="auto"/>
        <w:ind w:left="283" w:right="5" w:hanging="283"/>
        <w:jc w:val="both"/>
        <w:rPr>
          <w:rFonts w:asciiTheme="minorHAnsi" w:eastAsia="Times New Roman" w:hAnsiTheme="minorHAnsi" w:cstheme="minorHAnsi"/>
          <w:i/>
          <w:iCs/>
          <w:sz w:val="22"/>
          <w:szCs w:val="22"/>
        </w:rPr>
      </w:pPr>
      <w:r w:rsidRPr="003E6B4C">
        <w:rPr>
          <w:rFonts w:asciiTheme="minorHAnsi" w:hAnsiTheme="minorHAnsi" w:cstheme="minorHAnsi"/>
          <w:i/>
          <w:iCs/>
          <w:spacing w:val="-9"/>
          <w:sz w:val="22"/>
          <w:szCs w:val="22"/>
        </w:rPr>
        <w:t>W przypadku z</w:t>
      </w:r>
      <w:r w:rsidRPr="003E6B4C">
        <w:rPr>
          <w:rFonts w:asciiTheme="minorHAnsi" w:eastAsia="Times New Roman" w:hAnsiTheme="minorHAnsi" w:cstheme="minorHAnsi"/>
          <w:i/>
          <w:iCs/>
          <w:spacing w:val="-9"/>
          <w:sz w:val="22"/>
          <w:szCs w:val="22"/>
        </w:rPr>
        <w:t xml:space="preserve">łożenia przez Wykonawcę deklaracji skutkującej skróceniem okresu gwarancji poniżej okresu minimalnego </w:t>
      </w:r>
      <w:r w:rsidRPr="003E6B4C">
        <w:rPr>
          <w:rFonts w:asciiTheme="minorHAnsi" w:eastAsia="Times New Roman" w:hAnsiTheme="minorHAnsi" w:cstheme="minorHAnsi"/>
          <w:i/>
          <w:iCs/>
          <w:sz w:val="22"/>
          <w:szCs w:val="22"/>
        </w:rPr>
        <w:t>oferta tego Wykonawcy zostanie odrzucona.</w:t>
      </w:r>
    </w:p>
    <w:p w14:paraId="07AE351F" w14:textId="5BDB390C" w:rsidR="00063C33" w:rsidRPr="003E6B4C" w:rsidRDefault="00063C33" w:rsidP="00063C33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2.3. kryterium „platforma wyposażona w funkcje zdalnego dostępu”: </w:t>
      </w:r>
    </w:p>
    <w:p w14:paraId="4138A7F9" w14:textId="77777777" w:rsidR="00063C33" w:rsidRPr="003E6B4C" w:rsidRDefault="00063C33" w:rsidP="00063C33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590E0C3" w14:textId="77777777" w:rsidR="00063C33" w:rsidRPr="003E6B4C" w:rsidRDefault="00063C33" w:rsidP="00063C33">
      <w:pPr>
        <w:pStyle w:val="Default"/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 w:rsidRPr="003E6B4C">
        <w:rPr>
          <w:rFonts w:asciiTheme="minorHAnsi" w:hAnsiTheme="minorHAnsi" w:cstheme="minorHAnsi"/>
          <w:color w:val="auto"/>
          <w:sz w:val="22"/>
          <w:szCs w:val="22"/>
        </w:rPr>
        <w:t xml:space="preserve">Za brak możliwości sprzętu do udostępniania informacji o komputerze, z możliwością zdalnego dostępu, niezależnie od stanu systemu operacyjnego, tylko przy dostępie do sieci komputerowej oraz do zasilania zamawiający otrzyma </w:t>
      </w:r>
      <w:r w:rsidRPr="003E6B4C">
        <w:rPr>
          <w:rFonts w:asciiTheme="minorHAnsi" w:hAnsiTheme="minorHAnsi" w:cstheme="minorHAnsi"/>
          <w:b/>
          <w:bCs/>
          <w:color w:val="auto"/>
          <w:sz w:val="22"/>
          <w:szCs w:val="22"/>
        </w:rPr>
        <w:t>0 punktów</w:t>
      </w:r>
      <w:r w:rsidRPr="003E6B4C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120B627F" w14:textId="77777777" w:rsidR="00063C33" w:rsidRPr="003E6B4C" w:rsidRDefault="00063C33" w:rsidP="00063C33">
      <w:pPr>
        <w:pStyle w:val="Default"/>
        <w:ind w:left="360"/>
        <w:rPr>
          <w:rFonts w:asciiTheme="minorHAnsi" w:hAnsiTheme="minorHAnsi" w:cstheme="minorHAnsi"/>
          <w:color w:val="auto"/>
          <w:sz w:val="22"/>
          <w:szCs w:val="22"/>
        </w:rPr>
      </w:pPr>
    </w:p>
    <w:p w14:paraId="59CE6AD1" w14:textId="77777777" w:rsidR="00063C33" w:rsidRPr="003E6B4C" w:rsidRDefault="00063C33" w:rsidP="00063C33">
      <w:pPr>
        <w:pStyle w:val="Default"/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 w:rsidRPr="003E6B4C">
        <w:rPr>
          <w:rFonts w:asciiTheme="minorHAnsi" w:hAnsiTheme="minorHAnsi" w:cstheme="minorHAnsi"/>
          <w:color w:val="auto"/>
          <w:sz w:val="22"/>
          <w:szCs w:val="22"/>
        </w:rPr>
        <w:t xml:space="preserve">Za deklarację wyposażenia laptopa w technologię płyty głównej oraz procesora pozwalającą na udostępnianie informacji o komputerze, z możliwością zdalnego dostępu, niezależnie od stanu systemu operacyjnego, tylko przy dostępie do sieci komputerowej oraz do zasilania zamawiający otrzyma </w:t>
      </w:r>
      <w:r w:rsidRPr="003E6B4C">
        <w:rPr>
          <w:rFonts w:asciiTheme="minorHAnsi" w:hAnsiTheme="minorHAnsi" w:cstheme="minorHAnsi"/>
          <w:b/>
          <w:bCs/>
          <w:color w:val="auto"/>
          <w:sz w:val="22"/>
          <w:szCs w:val="22"/>
        </w:rPr>
        <w:t>10 punktów</w:t>
      </w:r>
      <w:r w:rsidRPr="003E6B4C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5EE4B51B" w14:textId="77777777" w:rsidR="00063C33" w:rsidRPr="003E6B4C" w:rsidRDefault="00063C33" w:rsidP="00063C33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0AED79C" w14:textId="24A5C318" w:rsidR="00CF509A" w:rsidRPr="003E6B4C" w:rsidRDefault="00CF509A" w:rsidP="00CF509A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color w:val="auto"/>
          <w:sz w:val="22"/>
          <w:szCs w:val="22"/>
        </w:rPr>
        <w:t>2.</w:t>
      </w:r>
      <w:r w:rsidR="00CF3B0B" w:rsidRPr="003E6B4C">
        <w:rPr>
          <w:rFonts w:asciiTheme="minorHAnsi" w:hAnsiTheme="minorHAnsi" w:cstheme="minorHAnsi"/>
          <w:b/>
          <w:bCs/>
          <w:color w:val="auto"/>
          <w:sz w:val="22"/>
          <w:szCs w:val="22"/>
        </w:rPr>
        <w:t>4</w:t>
      </w:r>
      <w:r w:rsidRPr="003E6B4C">
        <w:rPr>
          <w:rFonts w:asciiTheme="minorHAnsi" w:hAnsiTheme="minorHAnsi" w:cstheme="minorHAnsi"/>
          <w:b/>
          <w:bCs/>
          <w:color w:val="auto"/>
          <w:sz w:val="22"/>
          <w:szCs w:val="22"/>
        </w:rPr>
        <w:t>. kryterium „pojemność pamięci masowej</w:t>
      </w:r>
      <w:r w:rsidR="00B774BA" w:rsidRPr="003E6B4C">
        <w:rPr>
          <w:rFonts w:asciiTheme="minorHAnsi" w:hAnsiTheme="minorHAnsi" w:cstheme="minorHAnsi"/>
          <w:b/>
          <w:bCs/>
          <w:color w:val="auto"/>
          <w:sz w:val="22"/>
          <w:szCs w:val="22"/>
        </w:rPr>
        <w:t>”</w:t>
      </w:r>
      <w:r w:rsidRPr="003E6B4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: </w:t>
      </w:r>
    </w:p>
    <w:p w14:paraId="7E92695D" w14:textId="77777777" w:rsidR="00CF509A" w:rsidRPr="003E6B4C" w:rsidRDefault="00CF509A" w:rsidP="00CF509A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1E111FD" w14:textId="77777777" w:rsidR="00CF509A" w:rsidRPr="003E6B4C" w:rsidRDefault="00CF509A" w:rsidP="00CF509A">
      <w:pPr>
        <w:pStyle w:val="Default"/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 w:rsidRPr="003E6B4C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Zamawiający wymaga, by oferowany sprzęt wyposażony był w pamięć masową (Dysk SSD M2) </w:t>
      </w:r>
      <w:r w:rsidRPr="003E6B4C">
        <w:rPr>
          <w:rFonts w:asciiTheme="minorHAnsi" w:hAnsiTheme="minorHAnsi" w:cstheme="minorHAnsi"/>
          <w:b/>
          <w:bCs/>
          <w:color w:val="auto"/>
          <w:sz w:val="22"/>
          <w:szCs w:val="22"/>
        </w:rPr>
        <w:t>o pojemności 256 GB</w:t>
      </w:r>
      <w:r w:rsidRPr="003E6B4C">
        <w:rPr>
          <w:rFonts w:asciiTheme="minorHAnsi" w:hAnsiTheme="minorHAnsi" w:cstheme="minorHAnsi"/>
          <w:color w:val="auto"/>
          <w:sz w:val="22"/>
          <w:szCs w:val="22"/>
        </w:rPr>
        <w:t xml:space="preserve"> określony w załącznikach do niniejszej SWZ,  za co Wykonawca otrzyma </w:t>
      </w:r>
      <w:r w:rsidRPr="003E6B4C">
        <w:rPr>
          <w:rFonts w:asciiTheme="minorHAnsi" w:hAnsiTheme="minorHAnsi" w:cstheme="minorHAnsi"/>
          <w:b/>
          <w:bCs/>
          <w:color w:val="auto"/>
          <w:sz w:val="22"/>
          <w:szCs w:val="22"/>
        </w:rPr>
        <w:t>0 punktów</w:t>
      </w:r>
      <w:r w:rsidRPr="003E6B4C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427C04D5" w14:textId="77777777" w:rsidR="00CF509A" w:rsidRPr="003E6B4C" w:rsidRDefault="00CF509A" w:rsidP="00CF509A">
      <w:pPr>
        <w:pStyle w:val="Default"/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 w:rsidRPr="003E6B4C">
        <w:rPr>
          <w:rFonts w:asciiTheme="minorHAnsi" w:hAnsiTheme="minorHAnsi" w:cstheme="minorHAnsi"/>
          <w:color w:val="auto"/>
          <w:sz w:val="22"/>
          <w:szCs w:val="22"/>
        </w:rPr>
        <w:t>Wykonawca może zadeklarować większą pojemność pamięci masowej:</w:t>
      </w:r>
    </w:p>
    <w:p w14:paraId="2AD224C4" w14:textId="77777777" w:rsidR="00CF509A" w:rsidRPr="003E6B4C" w:rsidRDefault="00CF509A" w:rsidP="00CF509A">
      <w:pPr>
        <w:pStyle w:val="Default"/>
        <w:numPr>
          <w:ilvl w:val="0"/>
          <w:numId w:val="53"/>
        </w:num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3E6B4C">
        <w:rPr>
          <w:rFonts w:asciiTheme="minorHAnsi" w:hAnsiTheme="minorHAnsi" w:cstheme="minorHAnsi"/>
          <w:color w:val="auto"/>
          <w:sz w:val="22"/>
          <w:szCs w:val="22"/>
        </w:rPr>
        <w:t xml:space="preserve">za pamięć masową o pojemności </w:t>
      </w:r>
      <w:r w:rsidRPr="003E6B4C">
        <w:rPr>
          <w:rFonts w:asciiTheme="minorHAnsi" w:hAnsiTheme="minorHAnsi" w:cstheme="minorHAnsi"/>
          <w:b/>
          <w:bCs/>
          <w:color w:val="auto"/>
          <w:sz w:val="22"/>
          <w:szCs w:val="22"/>
        </w:rPr>
        <w:t>512 GB</w:t>
      </w:r>
      <w:r w:rsidRPr="003E6B4C">
        <w:rPr>
          <w:rFonts w:asciiTheme="minorHAnsi" w:hAnsiTheme="minorHAnsi" w:cstheme="minorHAnsi"/>
          <w:color w:val="auto"/>
          <w:sz w:val="22"/>
          <w:szCs w:val="22"/>
        </w:rPr>
        <w:t xml:space="preserve"> lub większą Wykonawca otrzyma </w:t>
      </w:r>
      <w:r w:rsidRPr="003E6B4C">
        <w:rPr>
          <w:rFonts w:asciiTheme="minorHAnsi" w:hAnsiTheme="minorHAnsi" w:cstheme="minorHAnsi"/>
          <w:b/>
          <w:bCs/>
          <w:color w:val="auto"/>
          <w:sz w:val="22"/>
          <w:szCs w:val="22"/>
        </w:rPr>
        <w:t>10 punktów</w:t>
      </w:r>
    </w:p>
    <w:p w14:paraId="5AD92E52" w14:textId="77777777" w:rsidR="00CF509A" w:rsidRPr="003E6B4C" w:rsidRDefault="00CF509A" w:rsidP="00CF509A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8D2E5B1" w14:textId="21F41223" w:rsidR="00CF509A" w:rsidRPr="003E6B4C" w:rsidRDefault="00005A43" w:rsidP="00CF3B0B">
      <w:pPr>
        <w:shd w:val="clear" w:color="auto" w:fill="FFFFFF"/>
        <w:tabs>
          <w:tab w:val="left" w:pos="360"/>
        </w:tabs>
        <w:spacing w:before="178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z w:val="22"/>
          <w:szCs w:val="22"/>
        </w:rPr>
        <w:t>B) CZĘŚĆ 2</w:t>
      </w:r>
      <w:r w:rsidRPr="003E6B4C">
        <w:rPr>
          <w:rFonts w:asciiTheme="minorHAnsi" w:hAnsiTheme="minorHAnsi" w:cstheme="minorHAnsi"/>
          <w:b/>
          <w:bCs/>
          <w:spacing w:val="-11"/>
          <w:sz w:val="22"/>
          <w:szCs w:val="22"/>
        </w:rPr>
        <w:t xml:space="preserve"> LAPTOPY 15,6”:</w:t>
      </w:r>
    </w:p>
    <w:p w14:paraId="25779D83" w14:textId="77777777" w:rsidR="00417283" w:rsidRPr="003E6B4C" w:rsidRDefault="00417283" w:rsidP="00417283">
      <w:pPr>
        <w:numPr>
          <w:ilvl w:val="0"/>
          <w:numId w:val="56"/>
        </w:numPr>
        <w:shd w:val="clear" w:color="auto" w:fill="FFFFFF"/>
        <w:tabs>
          <w:tab w:val="left" w:pos="854"/>
        </w:tabs>
        <w:spacing w:line="276" w:lineRule="auto"/>
        <w:ind w:left="427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3"/>
          <w:sz w:val="22"/>
          <w:szCs w:val="22"/>
        </w:rPr>
        <w:t>cena - waga 70 pkt</w:t>
      </w:r>
    </w:p>
    <w:p w14:paraId="78E2639B" w14:textId="77777777" w:rsidR="00417283" w:rsidRPr="003E6B4C" w:rsidRDefault="00417283" w:rsidP="00417283">
      <w:pPr>
        <w:numPr>
          <w:ilvl w:val="0"/>
          <w:numId w:val="56"/>
        </w:numPr>
        <w:shd w:val="clear" w:color="auto" w:fill="FFFFFF"/>
        <w:tabs>
          <w:tab w:val="left" w:pos="854"/>
        </w:tabs>
        <w:spacing w:line="276" w:lineRule="auto"/>
        <w:ind w:left="427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4"/>
          <w:sz w:val="22"/>
          <w:szCs w:val="22"/>
        </w:rPr>
        <w:t xml:space="preserve">okres gwarancji </w:t>
      </w:r>
      <w:r w:rsidRPr="003E6B4C">
        <w:rPr>
          <w:rFonts w:asciiTheme="minorHAnsi" w:eastAsia="Times New Roman" w:hAnsiTheme="minorHAnsi" w:cstheme="minorHAnsi"/>
          <w:spacing w:val="-14"/>
          <w:sz w:val="22"/>
          <w:szCs w:val="22"/>
        </w:rPr>
        <w:t>– waga 10 pkt</w:t>
      </w:r>
    </w:p>
    <w:p w14:paraId="20143A48" w14:textId="77777777" w:rsidR="00417283" w:rsidRPr="003E6B4C" w:rsidRDefault="00417283" w:rsidP="00417283">
      <w:pPr>
        <w:pStyle w:val="Akapitzlist"/>
        <w:numPr>
          <w:ilvl w:val="0"/>
          <w:numId w:val="56"/>
        </w:numPr>
        <w:ind w:left="426"/>
        <w:rPr>
          <w:rFonts w:asciiTheme="minorHAnsi" w:eastAsiaTheme="minorEastAsia" w:hAnsiTheme="minorHAnsi" w:cstheme="minorHAnsi"/>
          <w:color w:val="auto"/>
          <w:spacing w:val="-14"/>
          <w:sz w:val="22"/>
          <w:szCs w:val="22"/>
          <w:lang w:bidi="ar-SA"/>
          <w14:ligatures w14:val="standardContextual"/>
        </w:rPr>
      </w:pPr>
      <w:r w:rsidRPr="003E6B4C">
        <w:rPr>
          <w:rFonts w:asciiTheme="minorHAnsi" w:eastAsiaTheme="minorEastAsia" w:hAnsiTheme="minorHAnsi" w:cstheme="minorHAnsi"/>
          <w:color w:val="auto"/>
          <w:spacing w:val="-14"/>
          <w:sz w:val="22"/>
          <w:szCs w:val="22"/>
          <w:lang w:bidi="ar-SA"/>
          <w14:ligatures w14:val="standardContextual"/>
        </w:rPr>
        <w:t>platforma wyposażona w możliwość funkcji zdalnego dostępu- waga 10 pkt</w:t>
      </w:r>
    </w:p>
    <w:p w14:paraId="430C9121" w14:textId="77777777" w:rsidR="00417283" w:rsidRPr="003E6B4C" w:rsidRDefault="00417283" w:rsidP="00417283">
      <w:pPr>
        <w:numPr>
          <w:ilvl w:val="0"/>
          <w:numId w:val="56"/>
        </w:numPr>
        <w:shd w:val="clear" w:color="auto" w:fill="FFFFFF"/>
        <w:tabs>
          <w:tab w:val="left" w:pos="854"/>
        </w:tabs>
        <w:spacing w:line="276" w:lineRule="auto"/>
        <w:ind w:left="427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4"/>
          <w:sz w:val="22"/>
          <w:szCs w:val="22"/>
        </w:rPr>
        <w:t>pojemność pamięci masowej</w:t>
      </w:r>
      <w:r w:rsidRPr="003E6B4C">
        <w:rPr>
          <w:rFonts w:asciiTheme="minorHAnsi" w:hAnsiTheme="minorHAnsi" w:cstheme="minorHAnsi"/>
          <w:spacing w:val="-9"/>
          <w:sz w:val="22"/>
          <w:szCs w:val="22"/>
        </w:rPr>
        <w:t>- waga 10 pkt</w:t>
      </w:r>
    </w:p>
    <w:p w14:paraId="542888F0" w14:textId="77777777" w:rsidR="00417283" w:rsidRPr="003E6B4C" w:rsidRDefault="00417283" w:rsidP="00417283">
      <w:pPr>
        <w:shd w:val="clear" w:color="auto" w:fill="FFFFFF"/>
        <w:tabs>
          <w:tab w:val="left" w:pos="28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2.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9"/>
          <w:sz w:val="22"/>
          <w:szCs w:val="22"/>
          <w:u w:val="single"/>
        </w:rPr>
        <w:t>Spos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  <w:u w:val="single"/>
        </w:rPr>
        <w:t>ób oceny ofert:</w:t>
      </w:r>
    </w:p>
    <w:p w14:paraId="321A32E2" w14:textId="77777777" w:rsidR="00417283" w:rsidRPr="003E6B4C" w:rsidRDefault="00417283" w:rsidP="00417283">
      <w:pPr>
        <w:shd w:val="clear" w:color="auto" w:fill="FFFFFF"/>
        <w:spacing w:before="67"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2.1.</w:t>
      </w:r>
      <w:r w:rsidRPr="003E6B4C">
        <w:rPr>
          <w:rFonts w:asciiTheme="minorHAnsi" w:hAnsiTheme="minorHAnsi" w:cstheme="minorHAnsi"/>
          <w:spacing w:val="-14"/>
          <w:sz w:val="22"/>
          <w:szCs w:val="22"/>
        </w:rPr>
        <w:t xml:space="preserve">   </w:t>
      </w: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 xml:space="preserve">kryterium </w:t>
      </w:r>
      <w:r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>„cena”:</w:t>
      </w:r>
    </w:p>
    <w:p w14:paraId="321EDDD2" w14:textId="77777777" w:rsidR="00417283" w:rsidRPr="003E6B4C" w:rsidRDefault="00417283" w:rsidP="00417283">
      <w:pPr>
        <w:shd w:val="clear" w:color="auto" w:fill="FFFFFF"/>
        <w:spacing w:before="10" w:line="276" w:lineRule="auto"/>
        <w:ind w:left="71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Ilo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ść punktów dla każdej oferty zostanie wyliczona wg poniższego wzoru:</w:t>
      </w:r>
    </w:p>
    <w:p w14:paraId="65309355" w14:textId="77777777" w:rsidR="00417283" w:rsidRPr="003E6B4C" w:rsidRDefault="00417283" w:rsidP="00417283">
      <w:pPr>
        <w:shd w:val="clear" w:color="auto" w:fill="FFFFFF"/>
        <w:spacing w:before="10" w:line="276" w:lineRule="auto"/>
        <w:ind w:left="710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gdzie:</w:t>
      </w:r>
    </w:p>
    <w:p w14:paraId="572EC72B" w14:textId="5137B1DD" w:rsidR="00F6128D" w:rsidRPr="003E6B4C" w:rsidRDefault="00F6128D" w:rsidP="00F6128D">
      <w:pPr>
        <w:shd w:val="clear" w:color="auto" w:fill="FFFFFF"/>
        <w:spacing w:before="10" w:line="276" w:lineRule="auto"/>
        <w:ind w:left="710"/>
        <w:rPr>
          <w:rFonts w:asciiTheme="minorHAnsi" w:eastAsia="Times New Roman" w:hAnsiTheme="minorHAnsi" w:cstheme="minorHAnsi"/>
          <w:spacing w:val="-9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C = Cmin/Co x 70</w:t>
      </w:r>
    </w:p>
    <w:p w14:paraId="1391201D" w14:textId="77777777" w:rsidR="00417283" w:rsidRPr="003E6B4C" w:rsidRDefault="00417283" w:rsidP="00417283">
      <w:pPr>
        <w:shd w:val="clear" w:color="auto" w:fill="FFFFFF"/>
        <w:spacing w:line="276" w:lineRule="auto"/>
        <w:ind w:left="71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 xml:space="preserve">C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– ilość punktów oferty ocenianej</w:t>
      </w:r>
    </w:p>
    <w:p w14:paraId="4189B228" w14:textId="77777777" w:rsidR="00417283" w:rsidRPr="003E6B4C" w:rsidRDefault="00417283" w:rsidP="00417283">
      <w:pPr>
        <w:shd w:val="clear" w:color="auto" w:fill="FFFFFF"/>
        <w:spacing w:line="276" w:lineRule="auto"/>
        <w:ind w:left="71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C</w:t>
      </w:r>
      <w:r w:rsidRPr="003E6B4C">
        <w:rPr>
          <w:rFonts w:asciiTheme="minorHAnsi" w:hAnsiTheme="minorHAnsi" w:cstheme="minorHAnsi"/>
          <w:spacing w:val="-11"/>
          <w:sz w:val="22"/>
          <w:szCs w:val="22"/>
          <w:vertAlign w:val="subscript"/>
        </w:rPr>
        <w:t>min.</w:t>
      </w:r>
      <w:r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– cena minimalna spośród wszystkich ofert niepodlegających odrzuceniu</w:t>
      </w:r>
    </w:p>
    <w:p w14:paraId="5A847628" w14:textId="77777777" w:rsidR="00417283" w:rsidRPr="003E6B4C" w:rsidRDefault="00417283" w:rsidP="00417283">
      <w:pPr>
        <w:shd w:val="clear" w:color="auto" w:fill="FFFFFF"/>
        <w:spacing w:line="276" w:lineRule="auto"/>
        <w:ind w:left="696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C</w:t>
      </w:r>
      <w:r w:rsidRPr="003E6B4C">
        <w:rPr>
          <w:rFonts w:asciiTheme="minorHAnsi" w:hAnsiTheme="minorHAnsi" w:cstheme="minorHAnsi"/>
          <w:spacing w:val="-11"/>
          <w:sz w:val="22"/>
          <w:szCs w:val="22"/>
          <w:vertAlign w:val="subscript"/>
        </w:rPr>
        <w:t>o</w:t>
      </w:r>
      <w:r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– cena oferty ocenianej</w:t>
      </w:r>
    </w:p>
    <w:p w14:paraId="26B5BD44" w14:textId="77777777" w:rsidR="00417283" w:rsidRPr="003E6B4C" w:rsidRDefault="00417283" w:rsidP="00417283">
      <w:pPr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</w:rPr>
        <w:t>Oferowan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ą cenę należy wskazać w formularzu ofertowym</w:t>
      </w:r>
      <w:r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 xml:space="preserve">. 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Maksymalnie w tym kryterium można otrzymać 70 punktów.</w:t>
      </w:r>
    </w:p>
    <w:p w14:paraId="174E5681" w14:textId="77777777" w:rsidR="00417283" w:rsidRPr="003E6B4C" w:rsidRDefault="00417283" w:rsidP="00417283">
      <w:pPr>
        <w:shd w:val="clear" w:color="auto" w:fill="FFFFFF"/>
        <w:spacing w:before="230"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2.2</w:t>
      </w:r>
      <w:r w:rsidRPr="003E6B4C">
        <w:rPr>
          <w:rFonts w:asciiTheme="minorHAnsi" w:hAnsiTheme="minorHAnsi" w:cstheme="minorHAnsi"/>
          <w:spacing w:val="-14"/>
          <w:sz w:val="22"/>
          <w:szCs w:val="22"/>
        </w:rPr>
        <w:t xml:space="preserve">.   </w:t>
      </w: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 xml:space="preserve">kryterium </w:t>
      </w:r>
      <w:r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>„okres gwarancji”:</w:t>
      </w:r>
    </w:p>
    <w:p w14:paraId="3359570D" w14:textId="77777777" w:rsidR="00417283" w:rsidRPr="003E6B4C" w:rsidRDefault="00417283" w:rsidP="00417283">
      <w:pPr>
        <w:shd w:val="clear" w:color="auto" w:fill="FFFFFF"/>
        <w:spacing w:line="276" w:lineRule="auto"/>
        <w:ind w:left="792"/>
        <w:rPr>
          <w:rFonts w:asciiTheme="minorHAnsi" w:eastAsia="Times New Roman" w:hAnsiTheme="minorHAnsi" w:cstheme="minorHAnsi"/>
          <w:spacing w:val="-15"/>
          <w:sz w:val="22"/>
          <w:szCs w:val="22"/>
        </w:rPr>
      </w:pPr>
      <w:r w:rsidRPr="003E6B4C">
        <w:rPr>
          <w:rFonts w:asciiTheme="minorHAnsi" w:hAnsiTheme="minorHAnsi" w:cstheme="minorHAnsi"/>
          <w:spacing w:val="-10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ący wymaga, by oferowany sprzęt objęty był gwarancją udzieloną przez producenta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sprzętu na warunkach określonych w załącznikach do niniejszej SWZ, przez okres co najmniej</w:t>
      </w:r>
      <w:r w:rsidRPr="003E6B4C">
        <w:rPr>
          <w:rFonts w:asciiTheme="minorHAnsi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24   miesi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>ęcy</w:t>
      </w:r>
      <w:r w:rsidRPr="003E6B4C">
        <w:rPr>
          <w:rFonts w:asciiTheme="minorHAnsi" w:eastAsia="Times New Roman" w:hAnsiTheme="minorHAnsi" w:cstheme="minorHAnsi"/>
          <w:spacing w:val="-15"/>
          <w:sz w:val="22"/>
          <w:szCs w:val="22"/>
        </w:rPr>
        <w:t xml:space="preserve">,   za   co   Wykonawca   otrzyma   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>0   punktów</w:t>
      </w:r>
      <w:r w:rsidRPr="003E6B4C">
        <w:rPr>
          <w:rFonts w:asciiTheme="minorHAnsi" w:eastAsia="Times New Roman" w:hAnsiTheme="minorHAnsi" w:cstheme="minorHAnsi"/>
          <w:spacing w:val="-15"/>
          <w:sz w:val="22"/>
          <w:szCs w:val="22"/>
        </w:rPr>
        <w:t xml:space="preserve">.  </w:t>
      </w:r>
    </w:p>
    <w:p w14:paraId="056D4C71" w14:textId="77777777" w:rsidR="00417283" w:rsidRPr="003E6B4C" w:rsidRDefault="00417283" w:rsidP="00417283">
      <w:pPr>
        <w:shd w:val="clear" w:color="auto" w:fill="FFFFFF"/>
        <w:spacing w:line="276" w:lineRule="auto"/>
        <w:ind w:left="792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15"/>
          <w:sz w:val="22"/>
          <w:szCs w:val="22"/>
        </w:rPr>
        <w:t xml:space="preserve">Wykonawca   może   zadeklarować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przedłużenie okresu gwarancji producenta sprzętu o pełne okresy kolejnych 12 miesięcy. I tak:</w:t>
      </w:r>
    </w:p>
    <w:p w14:paraId="030E7085" w14:textId="226291E5" w:rsidR="00417283" w:rsidRPr="003E6B4C" w:rsidRDefault="00417283" w:rsidP="000F5D53">
      <w:pPr>
        <w:shd w:val="clear" w:color="auto" w:fill="FFFFFF"/>
        <w:tabs>
          <w:tab w:val="left" w:pos="1133"/>
          <w:tab w:val="left" w:pos="1637"/>
          <w:tab w:val="left" w:pos="3096"/>
          <w:tab w:val="left" w:pos="3898"/>
          <w:tab w:val="left" w:pos="5069"/>
          <w:tab w:val="left" w:pos="5534"/>
          <w:tab w:val="left" w:pos="6576"/>
          <w:tab w:val="left" w:pos="7747"/>
          <w:tab w:val="left" w:pos="8280"/>
        </w:tabs>
        <w:spacing w:before="5" w:line="276" w:lineRule="auto"/>
        <w:ind w:left="854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z w:val="22"/>
          <w:szCs w:val="22"/>
        </w:rPr>
        <w:t>•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ab/>
      </w:r>
      <w:r w:rsidRPr="003E6B4C">
        <w:rPr>
          <w:rFonts w:asciiTheme="minorHAnsi" w:eastAsia="Times New Roman" w:hAnsiTheme="minorHAnsi" w:cstheme="minorHAnsi"/>
          <w:spacing w:val="-21"/>
          <w:sz w:val="22"/>
          <w:szCs w:val="22"/>
        </w:rPr>
        <w:t>za</w:t>
      </w:r>
      <w:r w:rsidR="000F5D53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deklarowany</w:t>
      </w:r>
      <w:r w:rsidR="000F5D53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okres</w:t>
      </w:r>
      <w:r w:rsidR="000F5D53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gwarancji</w:t>
      </w:r>
      <w:r w:rsidR="000F5D53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w</w:t>
      </w:r>
      <w:r w:rsidR="000F5D53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>łącznym</w:t>
      </w:r>
      <w:r w:rsidR="000F5D53">
        <w:rPr>
          <w:rFonts w:asciiTheme="minorHAnsi" w:eastAsia="Times New Roman" w:hAnsiTheme="minorHAnsi" w:cstheme="minorHAnsi"/>
          <w:spacing w:val="-13"/>
          <w:sz w:val="22"/>
          <w:szCs w:val="22"/>
        </w:rPr>
        <w:t xml:space="preserve"> 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wymiarze</w:t>
      </w:r>
      <w:r w:rsidR="000F5D53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>36</w:t>
      </w:r>
      <w:r w:rsidR="000F5D53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18"/>
          <w:sz w:val="22"/>
          <w:szCs w:val="22"/>
        </w:rPr>
        <w:t>miesięcy</w:t>
      </w:r>
      <w:r w:rsidR="000F5D53">
        <w:rPr>
          <w:rFonts w:asciiTheme="minorHAnsi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sz w:val="22"/>
          <w:szCs w:val="22"/>
        </w:rPr>
        <w:t>-</w:t>
      </w:r>
      <w:r w:rsidR="000F5D53">
        <w:rPr>
          <w:rFonts w:asciiTheme="minorHAnsi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spacing w:val="-10"/>
          <w:sz w:val="22"/>
          <w:szCs w:val="22"/>
        </w:rPr>
        <w:t xml:space="preserve">Wykonawca otrzyma </w:t>
      </w:r>
      <w:r w:rsidRPr="003E6B4C">
        <w:rPr>
          <w:rFonts w:asciiTheme="minorHAnsi" w:hAnsiTheme="minorHAnsi" w:cstheme="minorHAnsi"/>
          <w:b/>
          <w:bCs/>
          <w:spacing w:val="-10"/>
          <w:sz w:val="22"/>
          <w:szCs w:val="22"/>
        </w:rPr>
        <w:t>5 punkt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ów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;</w:t>
      </w:r>
    </w:p>
    <w:p w14:paraId="6DE03FAF" w14:textId="593825BB" w:rsidR="00417283" w:rsidRPr="003E6B4C" w:rsidRDefault="00417283" w:rsidP="000F5D53">
      <w:pPr>
        <w:shd w:val="clear" w:color="auto" w:fill="FFFFFF"/>
        <w:tabs>
          <w:tab w:val="left" w:pos="1133"/>
          <w:tab w:val="left" w:pos="1786"/>
          <w:tab w:val="left" w:pos="3394"/>
          <w:tab w:val="left" w:pos="4344"/>
          <w:tab w:val="left" w:pos="5664"/>
          <w:tab w:val="left" w:pos="6278"/>
          <w:tab w:val="left" w:pos="7598"/>
          <w:tab w:val="left" w:pos="8280"/>
        </w:tabs>
        <w:spacing w:line="276" w:lineRule="auto"/>
        <w:ind w:left="854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z w:val="22"/>
          <w:szCs w:val="22"/>
        </w:rPr>
        <w:t>•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ab/>
      </w:r>
      <w:r w:rsidRPr="003E6B4C">
        <w:rPr>
          <w:rFonts w:asciiTheme="minorHAnsi" w:eastAsia="Times New Roman" w:hAnsiTheme="minorHAnsi" w:cstheme="minorHAnsi"/>
          <w:spacing w:val="-21"/>
          <w:sz w:val="22"/>
          <w:szCs w:val="22"/>
        </w:rPr>
        <w:t>za</w:t>
      </w:r>
      <w:r w:rsidR="000F5D53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deklarowany</w:t>
      </w:r>
      <w:r w:rsidR="000F5D53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okres</w:t>
      </w:r>
      <w:r w:rsidR="000F5D53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gwarancji</w:t>
      </w:r>
      <w:r w:rsidR="000F5D53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w</w:t>
      </w:r>
      <w:r w:rsidR="000F5D53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wymiarze</w:t>
      </w:r>
      <w:r w:rsidR="000F5D53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>48</w:t>
      </w:r>
      <w:r w:rsidR="000F5D53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18"/>
          <w:sz w:val="22"/>
          <w:szCs w:val="22"/>
        </w:rPr>
        <w:t>miesięcy</w:t>
      </w:r>
      <w:r w:rsidRPr="003E6B4C">
        <w:rPr>
          <w:rFonts w:asciiTheme="minorHAnsi" w:hAnsiTheme="minorHAnsi" w:cstheme="minorHAnsi"/>
          <w:i/>
          <w:iCs/>
          <w:sz w:val="22"/>
          <w:szCs w:val="22"/>
        </w:rPr>
        <w:t>-</w:t>
      </w:r>
      <w:r w:rsidR="000F5D5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spacing w:val="-10"/>
          <w:sz w:val="22"/>
          <w:szCs w:val="22"/>
        </w:rPr>
        <w:t xml:space="preserve">Wykonawca otrzyma </w:t>
      </w:r>
      <w:r w:rsidRPr="003E6B4C">
        <w:rPr>
          <w:rFonts w:asciiTheme="minorHAnsi" w:hAnsiTheme="minorHAnsi" w:cstheme="minorHAnsi"/>
          <w:b/>
          <w:bCs/>
          <w:spacing w:val="-10"/>
          <w:sz w:val="22"/>
          <w:szCs w:val="22"/>
        </w:rPr>
        <w:t>10 punkt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ów.</w:t>
      </w:r>
    </w:p>
    <w:p w14:paraId="4EF81030" w14:textId="77777777" w:rsidR="00417283" w:rsidRPr="003E6B4C" w:rsidRDefault="00417283" w:rsidP="00417283">
      <w:pPr>
        <w:shd w:val="clear" w:color="auto" w:fill="FFFFFF"/>
        <w:spacing w:before="115" w:line="276" w:lineRule="auto"/>
        <w:ind w:left="71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Oferowany okres gwarancji nale</w:t>
      </w:r>
      <w:r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>ży wskazać w formularzu ofertowym.</w:t>
      </w:r>
    </w:p>
    <w:p w14:paraId="1D91E5C5" w14:textId="77777777" w:rsidR="00417283" w:rsidRPr="003E6B4C" w:rsidRDefault="00417283" w:rsidP="00417283">
      <w:pPr>
        <w:shd w:val="clear" w:color="auto" w:fill="FFFFFF"/>
        <w:spacing w:line="276" w:lineRule="auto"/>
        <w:ind w:left="71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  <w:u w:val="single"/>
        </w:rPr>
        <w:t>Maksymalnie w tym kryterium mo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  <w:u w:val="single"/>
        </w:rPr>
        <w:t>żna otrzymać 10 punktów.</w:t>
      </w:r>
    </w:p>
    <w:p w14:paraId="0128725D" w14:textId="77777777" w:rsidR="00417283" w:rsidRPr="003E6B4C" w:rsidRDefault="00417283" w:rsidP="00417283">
      <w:pPr>
        <w:shd w:val="clear" w:color="auto" w:fill="FFFFFF"/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i/>
          <w:iCs/>
          <w:spacing w:val="-5"/>
          <w:sz w:val="22"/>
          <w:szCs w:val="22"/>
          <w:u w:val="single"/>
        </w:rPr>
        <w:t>Uwaga!</w:t>
      </w:r>
    </w:p>
    <w:p w14:paraId="07B80B51" w14:textId="77777777" w:rsidR="00417283" w:rsidRPr="003E6B4C" w:rsidRDefault="00417283" w:rsidP="00417283">
      <w:pPr>
        <w:shd w:val="clear" w:color="auto" w:fill="FFFFFF"/>
        <w:tabs>
          <w:tab w:val="left" w:pos="283"/>
        </w:tabs>
        <w:spacing w:line="276" w:lineRule="auto"/>
        <w:ind w:left="283" w:right="5" w:hanging="283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i/>
          <w:iCs/>
          <w:spacing w:val="-9"/>
          <w:sz w:val="22"/>
          <w:szCs w:val="22"/>
        </w:rPr>
        <w:t>W przypadku z</w:t>
      </w:r>
      <w:r w:rsidRPr="003E6B4C">
        <w:rPr>
          <w:rFonts w:asciiTheme="minorHAnsi" w:eastAsia="Times New Roman" w:hAnsiTheme="minorHAnsi" w:cstheme="minorHAnsi"/>
          <w:i/>
          <w:iCs/>
          <w:spacing w:val="-9"/>
          <w:sz w:val="22"/>
          <w:szCs w:val="22"/>
        </w:rPr>
        <w:t xml:space="preserve">łożenia przez Wykonawcę deklaracji skutkującej skróceniem okresu gwarancji poniżej okresu minimalnego </w:t>
      </w:r>
      <w:r w:rsidRPr="003E6B4C">
        <w:rPr>
          <w:rFonts w:asciiTheme="minorHAnsi" w:eastAsia="Times New Roman" w:hAnsiTheme="minorHAnsi" w:cstheme="minorHAnsi"/>
          <w:i/>
          <w:iCs/>
          <w:sz w:val="22"/>
          <w:szCs w:val="22"/>
        </w:rPr>
        <w:t>oferta tego Wykonawcy zostanie odrzucona.</w:t>
      </w:r>
    </w:p>
    <w:p w14:paraId="6C713F4B" w14:textId="663A0551" w:rsidR="00417283" w:rsidRPr="003E6B4C" w:rsidRDefault="00417283" w:rsidP="00417283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2.3. kryterium „platforma wyposażona w funkcje zdalnego dostępu”: </w:t>
      </w:r>
    </w:p>
    <w:p w14:paraId="4F96180E" w14:textId="77777777" w:rsidR="00417283" w:rsidRPr="003E6B4C" w:rsidRDefault="00417283" w:rsidP="00417283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C25BC02" w14:textId="77777777" w:rsidR="00417283" w:rsidRPr="003E6B4C" w:rsidRDefault="00417283" w:rsidP="00417283">
      <w:pPr>
        <w:pStyle w:val="Default"/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 w:rsidRPr="003E6B4C">
        <w:rPr>
          <w:rFonts w:asciiTheme="minorHAnsi" w:hAnsiTheme="minorHAnsi" w:cstheme="minorHAnsi"/>
          <w:color w:val="auto"/>
          <w:sz w:val="22"/>
          <w:szCs w:val="22"/>
        </w:rPr>
        <w:t xml:space="preserve">Za brak możliwości sprzętu do udostępniania informacji o komputerze, z możliwością zdalnego dostępu, niezależnie od stanu systemu operacyjnego, tylko przy dostępie do sieci komputerowej oraz do zasilania zamawiający otrzyma </w:t>
      </w:r>
      <w:r w:rsidRPr="003E6B4C">
        <w:rPr>
          <w:rFonts w:asciiTheme="minorHAnsi" w:hAnsiTheme="minorHAnsi" w:cstheme="minorHAnsi"/>
          <w:b/>
          <w:bCs/>
          <w:color w:val="auto"/>
          <w:sz w:val="22"/>
          <w:szCs w:val="22"/>
        </w:rPr>
        <w:t>0 punktów</w:t>
      </w:r>
      <w:r w:rsidRPr="003E6B4C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5EAA7A48" w14:textId="77777777" w:rsidR="00417283" w:rsidRPr="003E6B4C" w:rsidRDefault="00417283" w:rsidP="00417283">
      <w:pPr>
        <w:pStyle w:val="Default"/>
        <w:ind w:left="360"/>
        <w:rPr>
          <w:rFonts w:asciiTheme="minorHAnsi" w:hAnsiTheme="minorHAnsi" w:cstheme="minorHAnsi"/>
          <w:color w:val="auto"/>
          <w:sz w:val="22"/>
          <w:szCs w:val="22"/>
        </w:rPr>
      </w:pPr>
    </w:p>
    <w:p w14:paraId="4D220907" w14:textId="77777777" w:rsidR="00417283" w:rsidRPr="003E6B4C" w:rsidRDefault="00417283" w:rsidP="00417283">
      <w:pPr>
        <w:pStyle w:val="Default"/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 w:rsidRPr="003E6B4C">
        <w:rPr>
          <w:rFonts w:asciiTheme="minorHAnsi" w:hAnsiTheme="minorHAnsi" w:cstheme="minorHAnsi"/>
          <w:color w:val="auto"/>
          <w:sz w:val="22"/>
          <w:szCs w:val="22"/>
        </w:rPr>
        <w:t xml:space="preserve">Za deklarację wyposażenia laptopa w technologię płyty głównej oraz procesora pozwalającą na udostępnianie informacji o komputerze, z możliwością zdalnego dostępu, niezależnie od stanu systemu operacyjnego, tylko przy dostępie do sieci komputerowej oraz do zasilania zamawiający otrzyma </w:t>
      </w:r>
      <w:r w:rsidRPr="003E6B4C">
        <w:rPr>
          <w:rFonts w:asciiTheme="minorHAnsi" w:hAnsiTheme="minorHAnsi" w:cstheme="minorHAnsi"/>
          <w:b/>
          <w:bCs/>
          <w:color w:val="auto"/>
          <w:sz w:val="22"/>
          <w:szCs w:val="22"/>
        </w:rPr>
        <w:t>10 punktów</w:t>
      </w:r>
      <w:r w:rsidRPr="003E6B4C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3A96D860" w14:textId="77777777" w:rsidR="00417283" w:rsidRPr="003E6B4C" w:rsidRDefault="00417283" w:rsidP="00417283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7F7B7D3" w14:textId="77777777" w:rsidR="00417283" w:rsidRPr="003E6B4C" w:rsidRDefault="00417283" w:rsidP="00417283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553ECD4" w14:textId="06F1D0A3" w:rsidR="00417283" w:rsidRPr="003E6B4C" w:rsidRDefault="00417283" w:rsidP="00417283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2.4. kryterium „pojemność pamięci masowej”: </w:t>
      </w:r>
    </w:p>
    <w:p w14:paraId="7FB125F4" w14:textId="69E83730" w:rsidR="00417283" w:rsidRPr="003E6B4C" w:rsidRDefault="00417283" w:rsidP="00417283">
      <w:pPr>
        <w:pStyle w:val="Default"/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 w:rsidRPr="003E6B4C">
        <w:rPr>
          <w:rFonts w:asciiTheme="minorHAnsi" w:hAnsiTheme="minorHAnsi" w:cstheme="minorHAnsi"/>
          <w:color w:val="auto"/>
          <w:sz w:val="22"/>
          <w:szCs w:val="22"/>
        </w:rPr>
        <w:t xml:space="preserve">Zamawiający wymaga, by oferowany sprzęt –wyposażony był w pamięć masową (Dysk SSD M2) </w:t>
      </w:r>
      <w:r w:rsidRPr="003E6B4C">
        <w:rPr>
          <w:rFonts w:asciiTheme="minorHAnsi" w:hAnsiTheme="minorHAnsi" w:cstheme="minorHAnsi"/>
          <w:b/>
          <w:bCs/>
          <w:color w:val="auto"/>
          <w:sz w:val="22"/>
          <w:szCs w:val="22"/>
        </w:rPr>
        <w:t>o pojemności 512 GB</w:t>
      </w:r>
      <w:r w:rsidRPr="003E6B4C">
        <w:rPr>
          <w:rFonts w:asciiTheme="minorHAnsi" w:hAnsiTheme="minorHAnsi" w:cstheme="minorHAnsi"/>
          <w:color w:val="auto"/>
          <w:sz w:val="22"/>
          <w:szCs w:val="22"/>
        </w:rPr>
        <w:t xml:space="preserve"> określony w załącznikach do niniejszej SWZ,  za co Wykonawca otrzyma </w:t>
      </w:r>
      <w:r w:rsidRPr="003E6B4C">
        <w:rPr>
          <w:rFonts w:asciiTheme="minorHAnsi" w:hAnsiTheme="minorHAnsi" w:cstheme="minorHAnsi"/>
          <w:b/>
          <w:bCs/>
          <w:color w:val="auto"/>
          <w:sz w:val="22"/>
          <w:szCs w:val="22"/>
        </w:rPr>
        <w:t>0 punktów</w:t>
      </w:r>
      <w:r w:rsidRPr="003E6B4C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4A09F089" w14:textId="77777777" w:rsidR="00417283" w:rsidRPr="003E6B4C" w:rsidRDefault="00417283" w:rsidP="00417283">
      <w:pPr>
        <w:pStyle w:val="Default"/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 w:rsidRPr="003E6B4C">
        <w:rPr>
          <w:rFonts w:asciiTheme="minorHAnsi" w:hAnsiTheme="minorHAnsi" w:cstheme="minorHAnsi"/>
          <w:color w:val="auto"/>
          <w:sz w:val="22"/>
          <w:szCs w:val="22"/>
        </w:rPr>
        <w:t>Wykonawca może zadeklarować większą pojemność pamięci masowej:</w:t>
      </w:r>
    </w:p>
    <w:p w14:paraId="7A5D8B03" w14:textId="77777777" w:rsidR="00417283" w:rsidRPr="003E6B4C" w:rsidRDefault="00417283" w:rsidP="00417283">
      <w:pPr>
        <w:pStyle w:val="Default"/>
        <w:numPr>
          <w:ilvl w:val="0"/>
          <w:numId w:val="53"/>
        </w:num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3E6B4C">
        <w:rPr>
          <w:rFonts w:asciiTheme="minorHAnsi" w:hAnsiTheme="minorHAnsi" w:cstheme="minorHAnsi"/>
          <w:color w:val="auto"/>
          <w:sz w:val="22"/>
          <w:szCs w:val="22"/>
        </w:rPr>
        <w:t xml:space="preserve">za pamięć masową o pojemności </w:t>
      </w:r>
      <w:r w:rsidRPr="003E6B4C">
        <w:rPr>
          <w:rFonts w:asciiTheme="minorHAnsi" w:hAnsiTheme="minorHAnsi" w:cstheme="minorHAnsi"/>
          <w:b/>
          <w:bCs/>
          <w:color w:val="auto"/>
          <w:sz w:val="22"/>
          <w:szCs w:val="22"/>
        </w:rPr>
        <w:t>1 TB</w:t>
      </w:r>
      <w:r w:rsidRPr="003E6B4C">
        <w:rPr>
          <w:rFonts w:asciiTheme="minorHAnsi" w:hAnsiTheme="minorHAnsi" w:cstheme="minorHAnsi"/>
          <w:color w:val="auto"/>
          <w:sz w:val="22"/>
          <w:szCs w:val="22"/>
        </w:rPr>
        <w:t xml:space="preserve"> lub większą Wykonawca otrzyma </w:t>
      </w:r>
      <w:r w:rsidRPr="003E6B4C">
        <w:rPr>
          <w:rFonts w:asciiTheme="minorHAnsi" w:hAnsiTheme="minorHAnsi" w:cstheme="minorHAnsi"/>
          <w:b/>
          <w:bCs/>
          <w:color w:val="auto"/>
          <w:sz w:val="22"/>
          <w:szCs w:val="22"/>
        </w:rPr>
        <w:t>10 punktów</w:t>
      </w:r>
    </w:p>
    <w:p w14:paraId="71AAEAB9" w14:textId="77777777" w:rsidR="00417283" w:rsidRPr="003E6B4C" w:rsidRDefault="00417283" w:rsidP="00417283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4FBA621" w14:textId="77777777" w:rsidR="00417283" w:rsidRPr="003E6B4C" w:rsidRDefault="00417283" w:rsidP="00417283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424DBF5" w14:textId="796EC77E" w:rsidR="00B26BC6" w:rsidRPr="003E6B4C" w:rsidRDefault="00005A43" w:rsidP="00B26BC6">
      <w:pPr>
        <w:shd w:val="clear" w:color="auto" w:fill="FFFFFF"/>
        <w:tabs>
          <w:tab w:val="left" w:pos="360"/>
        </w:tabs>
        <w:spacing w:before="178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z w:val="22"/>
          <w:szCs w:val="22"/>
        </w:rPr>
        <w:t>C) CZĘŚĆ 3</w:t>
      </w:r>
      <w:r w:rsidRPr="003E6B4C">
        <w:rPr>
          <w:rFonts w:asciiTheme="minorHAnsi" w:hAnsiTheme="minorHAnsi" w:cstheme="minorHAnsi"/>
          <w:b/>
          <w:bCs/>
          <w:spacing w:val="-11"/>
          <w:sz w:val="22"/>
          <w:szCs w:val="22"/>
        </w:rPr>
        <w:t xml:space="preserve"> MONITORY 27”:</w:t>
      </w:r>
    </w:p>
    <w:p w14:paraId="55171281" w14:textId="77777777" w:rsidR="00B26BC6" w:rsidRPr="003E6B4C" w:rsidRDefault="00B26BC6" w:rsidP="00B26BC6">
      <w:pPr>
        <w:numPr>
          <w:ilvl w:val="0"/>
          <w:numId w:val="57"/>
        </w:numPr>
        <w:shd w:val="clear" w:color="auto" w:fill="FFFFFF"/>
        <w:tabs>
          <w:tab w:val="left" w:pos="854"/>
        </w:tabs>
        <w:spacing w:line="276" w:lineRule="auto"/>
        <w:ind w:left="427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3"/>
          <w:sz w:val="22"/>
          <w:szCs w:val="22"/>
        </w:rPr>
        <w:t>cena - waga 70 pkt</w:t>
      </w:r>
    </w:p>
    <w:p w14:paraId="712DCA28" w14:textId="77777777" w:rsidR="00B26BC6" w:rsidRPr="003E6B4C" w:rsidRDefault="00B26BC6" w:rsidP="00B26BC6">
      <w:pPr>
        <w:numPr>
          <w:ilvl w:val="0"/>
          <w:numId w:val="57"/>
        </w:numPr>
        <w:shd w:val="clear" w:color="auto" w:fill="FFFFFF"/>
        <w:tabs>
          <w:tab w:val="left" w:pos="854"/>
        </w:tabs>
        <w:spacing w:line="276" w:lineRule="auto"/>
        <w:ind w:left="427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4"/>
          <w:sz w:val="22"/>
          <w:szCs w:val="22"/>
        </w:rPr>
        <w:t xml:space="preserve">okres gwarancji </w:t>
      </w:r>
      <w:r w:rsidRPr="003E6B4C">
        <w:rPr>
          <w:rFonts w:asciiTheme="minorHAnsi" w:eastAsia="Times New Roman" w:hAnsiTheme="minorHAnsi" w:cstheme="minorHAnsi"/>
          <w:spacing w:val="-14"/>
          <w:sz w:val="22"/>
          <w:szCs w:val="22"/>
        </w:rPr>
        <w:t>– waga 10 pkt</w:t>
      </w:r>
    </w:p>
    <w:p w14:paraId="04B164EF" w14:textId="221525FD" w:rsidR="00B26BC6" w:rsidRPr="003E6B4C" w:rsidRDefault="00EF51BF" w:rsidP="00B26BC6">
      <w:pPr>
        <w:pStyle w:val="Akapitzlist"/>
        <w:numPr>
          <w:ilvl w:val="0"/>
          <w:numId w:val="57"/>
        </w:numPr>
        <w:ind w:left="426"/>
        <w:rPr>
          <w:rFonts w:asciiTheme="minorHAnsi" w:eastAsiaTheme="minorEastAsia" w:hAnsiTheme="minorHAnsi" w:cstheme="minorHAnsi"/>
          <w:color w:val="auto"/>
          <w:spacing w:val="-14"/>
          <w:sz w:val="22"/>
          <w:szCs w:val="22"/>
          <w:lang w:bidi="ar-SA"/>
          <w14:ligatures w14:val="standardContextual"/>
        </w:rPr>
      </w:pPr>
      <w:r w:rsidRPr="003E6B4C">
        <w:rPr>
          <w:rFonts w:asciiTheme="minorHAnsi" w:hAnsiTheme="minorHAnsi" w:cstheme="minorHAnsi"/>
          <w:color w:val="auto"/>
          <w:sz w:val="22"/>
          <w:szCs w:val="22"/>
        </w:rPr>
        <w:t>wyposażenie w port RJ-45</w:t>
      </w:r>
      <w:r w:rsidR="00B26BC6" w:rsidRPr="003E6B4C">
        <w:rPr>
          <w:rFonts w:asciiTheme="minorHAnsi" w:eastAsiaTheme="minorEastAsia" w:hAnsiTheme="minorHAnsi" w:cstheme="minorHAnsi"/>
          <w:color w:val="auto"/>
          <w:spacing w:val="-14"/>
          <w:sz w:val="22"/>
          <w:szCs w:val="22"/>
          <w:lang w:bidi="ar-SA"/>
          <w14:ligatures w14:val="standardContextual"/>
        </w:rPr>
        <w:t>- waga 10 pkt</w:t>
      </w:r>
    </w:p>
    <w:p w14:paraId="2479D6CE" w14:textId="03766C6D" w:rsidR="00B26BC6" w:rsidRPr="003E6B4C" w:rsidRDefault="00221B8C" w:rsidP="00B26BC6">
      <w:pPr>
        <w:numPr>
          <w:ilvl w:val="0"/>
          <w:numId w:val="57"/>
        </w:numPr>
        <w:shd w:val="clear" w:color="auto" w:fill="FFFFFF"/>
        <w:tabs>
          <w:tab w:val="left" w:pos="854"/>
        </w:tabs>
        <w:spacing w:line="276" w:lineRule="auto"/>
        <w:ind w:left="427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moc zasilania (Power Delivery</w:t>
      </w:r>
      <w:r w:rsidRPr="003E6B4C">
        <w:rPr>
          <w:rFonts w:asciiTheme="minorHAnsi" w:hAnsiTheme="minorHAnsi" w:cstheme="minorHAnsi"/>
          <w:spacing w:val="-9"/>
          <w:sz w:val="22"/>
          <w:szCs w:val="22"/>
        </w:rPr>
        <w:t xml:space="preserve"> )</w:t>
      </w:r>
      <w:r w:rsidR="00B26BC6" w:rsidRPr="003E6B4C">
        <w:rPr>
          <w:rFonts w:asciiTheme="minorHAnsi" w:hAnsiTheme="minorHAnsi" w:cstheme="minorHAnsi"/>
          <w:spacing w:val="-9"/>
          <w:sz w:val="22"/>
          <w:szCs w:val="22"/>
        </w:rPr>
        <w:t>- waga 10 pkt</w:t>
      </w:r>
    </w:p>
    <w:p w14:paraId="7132563A" w14:textId="77777777" w:rsidR="00B26BC6" w:rsidRPr="003E6B4C" w:rsidRDefault="00B26BC6" w:rsidP="00B26BC6">
      <w:pPr>
        <w:shd w:val="clear" w:color="auto" w:fill="FFFFFF"/>
        <w:tabs>
          <w:tab w:val="left" w:pos="28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2.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9"/>
          <w:sz w:val="22"/>
          <w:szCs w:val="22"/>
          <w:u w:val="single"/>
        </w:rPr>
        <w:t>Spos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  <w:u w:val="single"/>
        </w:rPr>
        <w:t>ób oceny ofert:</w:t>
      </w:r>
    </w:p>
    <w:p w14:paraId="3322F485" w14:textId="77777777" w:rsidR="00B26BC6" w:rsidRPr="003E6B4C" w:rsidRDefault="00B26BC6" w:rsidP="00B26BC6">
      <w:pPr>
        <w:shd w:val="clear" w:color="auto" w:fill="FFFFFF"/>
        <w:spacing w:before="67"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2.1.</w:t>
      </w:r>
      <w:r w:rsidRPr="003E6B4C">
        <w:rPr>
          <w:rFonts w:asciiTheme="minorHAnsi" w:hAnsiTheme="minorHAnsi" w:cstheme="minorHAnsi"/>
          <w:spacing w:val="-14"/>
          <w:sz w:val="22"/>
          <w:szCs w:val="22"/>
        </w:rPr>
        <w:t xml:space="preserve">   </w:t>
      </w: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 xml:space="preserve">kryterium </w:t>
      </w:r>
      <w:r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>„cena”:</w:t>
      </w:r>
    </w:p>
    <w:p w14:paraId="5F0B591F" w14:textId="77777777" w:rsidR="00B26BC6" w:rsidRPr="003E6B4C" w:rsidRDefault="00B26BC6" w:rsidP="00B26BC6">
      <w:pPr>
        <w:shd w:val="clear" w:color="auto" w:fill="FFFFFF"/>
        <w:spacing w:before="10" w:line="276" w:lineRule="auto"/>
        <w:ind w:left="71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Ilo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ść punktów dla każdej oferty zostanie wyliczona wg poniższego wzoru:</w:t>
      </w:r>
    </w:p>
    <w:p w14:paraId="5166ED0D" w14:textId="77777777" w:rsidR="00B26BC6" w:rsidRPr="003E6B4C" w:rsidRDefault="00B26BC6" w:rsidP="00B26BC6">
      <w:pPr>
        <w:shd w:val="clear" w:color="auto" w:fill="FFFFFF"/>
        <w:spacing w:before="10" w:line="276" w:lineRule="auto"/>
        <w:ind w:left="710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gdzie:</w:t>
      </w:r>
    </w:p>
    <w:p w14:paraId="7A97BBEE" w14:textId="6C1F5B00" w:rsidR="009D0290" w:rsidRPr="003E6B4C" w:rsidRDefault="00AC70B8" w:rsidP="00B26BC6">
      <w:pPr>
        <w:shd w:val="clear" w:color="auto" w:fill="FFFFFF"/>
        <w:spacing w:before="10" w:line="276" w:lineRule="auto"/>
        <w:ind w:left="710"/>
        <w:rPr>
          <w:rFonts w:asciiTheme="minorHAnsi" w:eastAsia="Times New Roman" w:hAnsiTheme="minorHAnsi" w:cstheme="minorHAnsi"/>
          <w:spacing w:val="-9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C</w:t>
      </w:r>
      <w:r w:rsidR="009D0290"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 = Cmin/C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o</w:t>
      </w:r>
      <w:r w:rsidR="009D0290"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 x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70</w:t>
      </w:r>
    </w:p>
    <w:p w14:paraId="74A0F00C" w14:textId="77777777" w:rsidR="00B26BC6" w:rsidRPr="003E6B4C" w:rsidRDefault="00B26BC6" w:rsidP="00B26BC6">
      <w:pPr>
        <w:shd w:val="clear" w:color="auto" w:fill="FFFFFF"/>
        <w:spacing w:line="276" w:lineRule="auto"/>
        <w:ind w:left="71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 xml:space="preserve">C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– ilość punktów oferty ocenianej</w:t>
      </w:r>
    </w:p>
    <w:p w14:paraId="5D2604E1" w14:textId="77777777" w:rsidR="00B26BC6" w:rsidRPr="003E6B4C" w:rsidRDefault="00B26BC6" w:rsidP="00B26BC6">
      <w:pPr>
        <w:shd w:val="clear" w:color="auto" w:fill="FFFFFF"/>
        <w:spacing w:line="276" w:lineRule="auto"/>
        <w:ind w:left="71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C</w:t>
      </w:r>
      <w:r w:rsidRPr="003E6B4C">
        <w:rPr>
          <w:rFonts w:asciiTheme="minorHAnsi" w:hAnsiTheme="minorHAnsi" w:cstheme="minorHAnsi"/>
          <w:spacing w:val="-11"/>
          <w:sz w:val="22"/>
          <w:szCs w:val="22"/>
          <w:vertAlign w:val="subscript"/>
        </w:rPr>
        <w:t>min.</w:t>
      </w:r>
      <w:r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– cena minimalna spośród wszystkich ofert niepodlegających odrzuceniu</w:t>
      </w:r>
    </w:p>
    <w:p w14:paraId="169603C8" w14:textId="77777777" w:rsidR="00B26BC6" w:rsidRPr="003E6B4C" w:rsidRDefault="00B26BC6" w:rsidP="00B26BC6">
      <w:pPr>
        <w:shd w:val="clear" w:color="auto" w:fill="FFFFFF"/>
        <w:spacing w:line="276" w:lineRule="auto"/>
        <w:ind w:left="696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C</w:t>
      </w:r>
      <w:r w:rsidRPr="003E6B4C">
        <w:rPr>
          <w:rFonts w:asciiTheme="minorHAnsi" w:hAnsiTheme="minorHAnsi" w:cstheme="minorHAnsi"/>
          <w:spacing w:val="-11"/>
          <w:sz w:val="22"/>
          <w:szCs w:val="22"/>
          <w:vertAlign w:val="subscript"/>
        </w:rPr>
        <w:t>o</w:t>
      </w:r>
      <w:r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– cena oferty ocenianej</w:t>
      </w:r>
    </w:p>
    <w:p w14:paraId="141BD38B" w14:textId="77777777" w:rsidR="00B26BC6" w:rsidRPr="003E6B4C" w:rsidRDefault="00B26BC6" w:rsidP="00B26BC6">
      <w:pPr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</w:rPr>
        <w:t>Oferowan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ą cenę należy wskazać w formularzu ofertowym</w:t>
      </w:r>
      <w:r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 xml:space="preserve">. 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Maksymalnie w tym kryterium można otrzymać 70 punktów.</w:t>
      </w:r>
    </w:p>
    <w:p w14:paraId="45DA109C" w14:textId="77777777" w:rsidR="00EF51BF" w:rsidRPr="003E6B4C" w:rsidRDefault="00EF51BF" w:rsidP="00EF51BF">
      <w:pPr>
        <w:shd w:val="clear" w:color="auto" w:fill="FFFFFF"/>
        <w:spacing w:before="230"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2.2</w:t>
      </w:r>
      <w:r w:rsidRPr="003E6B4C">
        <w:rPr>
          <w:rFonts w:asciiTheme="minorHAnsi" w:hAnsiTheme="minorHAnsi" w:cstheme="minorHAnsi"/>
          <w:spacing w:val="-14"/>
          <w:sz w:val="22"/>
          <w:szCs w:val="22"/>
        </w:rPr>
        <w:t xml:space="preserve">.   </w:t>
      </w: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 xml:space="preserve">kryterium </w:t>
      </w:r>
      <w:r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>„okres gwarancji”:</w:t>
      </w:r>
    </w:p>
    <w:p w14:paraId="59BC0DA8" w14:textId="0395F3DE" w:rsidR="00EF51BF" w:rsidRPr="003E6B4C" w:rsidRDefault="00EF51BF" w:rsidP="00EF51BF">
      <w:pPr>
        <w:shd w:val="clear" w:color="auto" w:fill="FFFFFF"/>
        <w:spacing w:line="276" w:lineRule="auto"/>
        <w:ind w:left="792"/>
        <w:rPr>
          <w:rFonts w:asciiTheme="minorHAnsi" w:eastAsia="Times New Roman" w:hAnsiTheme="minorHAnsi" w:cstheme="minorHAnsi"/>
          <w:spacing w:val="-15"/>
          <w:sz w:val="22"/>
          <w:szCs w:val="22"/>
        </w:rPr>
      </w:pPr>
      <w:r w:rsidRPr="003E6B4C">
        <w:rPr>
          <w:rFonts w:asciiTheme="minorHAnsi" w:hAnsiTheme="minorHAnsi" w:cstheme="minorHAnsi"/>
          <w:spacing w:val="-10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ący wymaga, by oferowany sprzęt objęty był gwarancją udzieloną przez producenta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sprzętu na warunkach określonych w załącznikach do niniejszej SWZ, przez okres co najmniej</w:t>
      </w:r>
      <w:r w:rsidRPr="003E6B4C">
        <w:rPr>
          <w:rFonts w:asciiTheme="minorHAnsi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24</w:t>
      </w:r>
      <w:r w:rsidR="00483CA3">
        <w:rPr>
          <w:rFonts w:asciiTheme="minorHAnsi" w:hAnsiTheme="minorHAnsi" w:cstheme="minorHAnsi"/>
          <w:b/>
          <w:bCs/>
          <w:spacing w:val="-15"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miesi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>ęcy</w:t>
      </w:r>
      <w:r w:rsidRPr="003E6B4C">
        <w:rPr>
          <w:rFonts w:asciiTheme="minorHAnsi" w:eastAsia="Times New Roman" w:hAnsiTheme="minorHAnsi" w:cstheme="minorHAnsi"/>
          <w:spacing w:val="-15"/>
          <w:sz w:val="22"/>
          <w:szCs w:val="22"/>
        </w:rPr>
        <w:t xml:space="preserve">, </w:t>
      </w:r>
      <w:r w:rsidR="00483CA3">
        <w:rPr>
          <w:rFonts w:asciiTheme="minorHAnsi" w:eastAsia="Times New Roman" w:hAnsiTheme="minorHAnsi" w:cstheme="minorHAnsi"/>
          <w:spacing w:val="-15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5"/>
          <w:sz w:val="22"/>
          <w:szCs w:val="22"/>
        </w:rPr>
        <w:t xml:space="preserve">za   co   Wykonawca   otrzyma   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>0   punktów</w:t>
      </w:r>
      <w:r w:rsidRPr="003E6B4C">
        <w:rPr>
          <w:rFonts w:asciiTheme="minorHAnsi" w:eastAsia="Times New Roman" w:hAnsiTheme="minorHAnsi" w:cstheme="minorHAnsi"/>
          <w:spacing w:val="-15"/>
          <w:sz w:val="22"/>
          <w:szCs w:val="22"/>
        </w:rPr>
        <w:t xml:space="preserve">.  </w:t>
      </w:r>
    </w:p>
    <w:p w14:paraId="1E64CFD5" w14:textId="77777777" w:rsidR="00EF51BF" w:rsidRPr="003E6B4C" w:rsidRDefault="00EF51BF" w:rsidP="00EF51BF">
      <w:pPr>
        <w:shd w:val="clear" w:color="auto" w:fill="FFFFFF"/>
        <w:spacing w:line="276" w:lineRule="auto"/>
        <w:ind w:left="792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15"/>
          <w:sz w:val="22"/>
          <w:szCs w:val="22"/>
        </w:rPr>
        <w:t xml:space="preserve">Wykonawca   może   zadeklarować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przedłużenie okresu gwarancji producenta sprzętu o pełne okresy kolejnych 12 miesięcy. I tak:</w:t>
      </w:r>
    </w:p>
    <w:p w14:paraId="578DF0AC" w14:textId="099EBF7F" w:rsidR="00EF51BF" w:rsidRPr="003E6B4C" w:rsidRDefault="00EF51BF" w:rsidP="00483CA3">
      <w:pPr>
        <w:shd w:val="clear" w:color="auto" w:fill="FFFFFF"/>
        <w:tabs>
          <w:tab w:val="left" w:pos="1133"/>
          <w:tab w:val="left" w:pos="1637"/>
          <w:tab w:val="left" w:pos="3096"/>
          <w:tab w:val="left" w:pos="3898"/>
          <w:tab w:val="left" w:pos="5069"/>
          <w:tab w:val="left" w:pos="5534"/>
          <w:tab w:val="left" w:pos="6576"/>
          <w:tab w:val="left" w:pos="7747"/>
          <w:tab w:val="left" w:pos="8280"/>
        </w:tabs>
        <w:spacing w:before="5" w:line="276" w:lineRule="auto"/>
        <w:ind w:left="854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z w:val="22"/>
          <w:szCs w:val="22"/>
        </w:rPr>
        <w:t>•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ab/>
      </w:r>
      <w:r w:rsidRPr="003E6B4C">
        <w:rPr>
          <w:rFonts w:asciiTheme="minorHAnsi" w:eastAsia="Times New Roman" w:hAnsiTheme="minorHAnsi" w:cstheme="minorHAnsi"/>
          <w:spacing w:val="-21"/>
          <w:sz w:val="22"/>
          <w:szCs w:val="22"/>
        </w:rPr>
        <w:t>za</w:t>
      </w:r>
      <w:r w:rsidR="00483CA3">
        <w:rPr>
          <w:rFonts w:asciiTheme="minorHAnsi" w:eastAsia="Times New Roman" w:hAnsiTheme="minorHAnsi" w:cstheme="minorHAnsi"/>
          <w:spacing w:val="-21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deklarowany</w:t>
      </w:r>
      <w:r w:rsidR="00483CA3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okres</w:t>
      </w:r>
      <w:r w:rsidR="00483CA3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gwarancji</w:t>
      </w:r>
      <w:r w:rsidR="00483CA3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w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ab/>
      </w:r>
      <w:r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>łącznym</w:t>
      </w:r>
      <w:r w:rsidR="00483CA3">
        <w:rPr>
          <w:rFonts w:asciiTheme="minorHAnsi" w:eastAsia="Times New Roman" w:hAnsiTheme="minorHAnsi" w:cstheme="minorHAnsi"/>
          <w:spacing w:val="-13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wymiarze</w:t>
      </w:r>
      <w:r w:rsidR="00483CA3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>36</w:t>
      </w:r>
      <w:r w:rsidR="00483CA3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18"/>
          <w:sz w:val="22"/>
          <w:szCs w:val="22"/>
        </w:rPr>
        <w:t>miesięcy</w:t>
      </w:r>
      <w:r w:rsidRPr="003E6B4C">
        <w:rPr>
          <w:rFonts w:asciiTheme="minorHAnsi" w:hAnsiTheme="minorHAnsi" w:cstheme="minorHAnsi"/>
          <w:sz w:val="22"/>
          <w:szCs w:val="22"/>
        </w:rPr>
        <w:t>-</w:t>
      </w:r>
      <w:r w:rsidRPr="003E6B4C">
        <w:rPr>
          <w:rFonts w:asciiTheme="minorHAnsi" w:hAnsiTheme="minorHAnsi" w:cstheme="minorHAnsi"/>
          <w:spacing w:val="-10"/>
          <w:sz w:val="22"/>
          <w:szCs w:val="22"/>
        </w:rPr>
        <w:t xml:space="preserve">Wykonawca otrzyma </w:t>
      </w:r>
      <w:r w:rsidRPr="003E6B4C">
        <w:rPr>
          <w:rFonts w:asciiTheme="minorHAnsi" w:hAnsiTheme="minorHAnsi" w:cstheme="minorHAnsi"/>
          <w:b/>
          <w:bCs/>
          <w:spacing w:val="-10"/>
          <w:sz w:val="22"/>
          <w:szCs w:val="22"/>
        </w:rPr>
        <w:t>5 punkt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ów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;</w:t>
      </w:r>
    </w:p>
    <w:p w14:paraId="50FADE5A" w14:textId="4B9167EC" w:rsidR="00EF51BF" w:rsidRPr="003E6B4C" w:rsidRDefault="00EF51BF" w:rsidP="00483CA3">
      <w:pPr>
        <w:shd w:val="clear" w:color="auto" w:fill="FFFFFF"/>
        <w:tabs>
          <w:tab w:val="left" w:pos="1133"/>
          <w:tab w:val="left" w:pos="1786"/>
          <w:tab w:val="left" w:pos="3394"/>
          <w:tab w:val="left" w:pos="4344"/>
          <w:tab w:val="left" w:pos="5664"/>
          <w:tab w:val="left" w:pos="6278"/>
          <w:tab w:val="left" w:pos="7598"/>
          <w:tab w:val="left" w:pos="8280"/>
        </w:tabs>
        <w:spacing w:line="276" w:lineRule="auto"/>
        <w:ind w:left="854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z w:val="22"/>
          <w:szCs w:val="22"/>
        </w:rPr>
        <w:t>•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ab/>
      </w:r>
      <w:r w:rsidRPr="003E6B4C">
        <w:rPr>
          <w:rFonts w:asciiTheme="minorHAnsi" w:eastAsia="Times New Roman" w:hAnsiTheme="minorHAnsi" w:cstheme="minorHAnsi"/>
          <w:spacing w:val="-21"/>
          <w:sz w:val="22"/>
          <w:szCs w:val="22"/>
        </w:rPr>
        <w:t>za</w:t>
      </w:r>
      <w:r w:rsidR="00483CA3">
        <w:rPr>
          <w:rFonts w:asciiTheme="minorHAnsi" w:eastAsia="Times New Roman" w:hAnsiTheme="minorHAnsi" w:cstheme="minorHAnsi"/>
          <w:spacing w:val="-21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deklarowany</w:t>
      </w:r>
      <w:r w:rsidR="00483CA3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okres</w:t>
      </w:r>
      <w:r w:rsidR="00483CA3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gwarancji</w:t>
      </w:r>
      <w:r w:rsidR="00483CA3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w</w:t>
      </w:r>
      <w:r w:rsidR="00483CA3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wymiarze</w:t>
      </w:r>
      <w:r w:rsidR="00483CA3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>48</w:t>
      </w:r>
      <w:r w:rsidR="00483CA3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18"/>
          <w:sz w:val="22"/>
          <w:szCs w:val="22"/>
        </w:rPr>
        <w:t>miesięcy</w:t>
      </w:r>
      <w:r w:rsidR="00483CA3">
        <w:rPr>
          <w:rFonts w:asciiTheme="minorHAnsi" w:eastAsia="Times New Roman" w:hAnsiTheme="minorHAnsi" w:cstheme="minorHAnsi"/>
          <w:b/>
          <w:bCs/>
          <w:spacing w:val="-18"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i/>
          <w:iCs/>
          <w:sz w:val="22"/>
          <w:szCs w:val="22"/>
        </w:rPr>
        <w:t>-</w:t>
      </w:r>
      <w:r w:rsidR="00483CA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spacing w:val="-10"/>
          <w:sz w:val="22"/>
          <w:szCs w:val="22"/>
        </w:rPr>
        <w:t xml:space="preserve">Wykonawca otrzyma </w:t>
      </w:r>
      <w:r w:rsidRPr="003E6B4C">
        <w:rPr>
          <w:rFonts w:asciiTheme="minorHAnsi" w:hAnsiTheme="minorHAnsi" w:cstheme="minorHAnsi"/>
          <w:b/>
          <w:bCs/>
          <w:spacing w:val="-10"/>
          <w:sz w:val="22"/>
          <w:szCs w:val="22"/>
        </w:rPr>
        <w:t>10 punkt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ów.</w:t>
      </w:r>
    </w:p>
    <w:p w14:paraId="43310587" w14:textId="77777777" w:rsidR="00EF51BF" w:rsidRPr="003E6B4C" w:rsidRDefault="00EF51BF" w:rsidP="00EF51BF">
      <w:pPr>
        <w:shd w:val="clear" w:color="auto" w:fill="FFFFFF"/>
        <w:spacing w:before="115" w:line="276" w:lineRule="auto"/>
        <w:ind w:left="71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Oferowany okres gwarancji nale</w:t>
      </w:r>
      <w:r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>ży wskazać w formularzu ofertowym.</w:t>
      </w:r>
    </w:p>
    <w:p w14:paraId="4AADD5EC" w14:textId="77777777" w:rsidR="00EF51BF" w:rsidRPr="003E6B4C" w:rsidRDefault="00EF51BF" w:rsidP="00EF51BF">
      <w:pPr>
        <w:shd w:val="clear" w:color="auto" w:fill="FFFFFF"/>
        <w:spacing w:line="276" w:lineRule="auto"/>
        <w:ind w:left="71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  <w:u w:val="single"/>
        </w:rPr>
        <w:t>Maksymalnie w tym kryterium mo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  <w:u w:val="single"/>
        </w:rPr>
        <w:t>żna otrzymać 10 punktów.</w:t>
      </w:r>
    </w:p>
    <w:p w14:paraId="09F49C53" w14:textId="77777777" w:rsidR="00EF51BF" w:rsidRPr="003E6B4C" w:rsidRDefault="00EF51BF" w:rsidP="00EF51BF">
      <w:pPr>
        <w:shd w:val="clear" w:color="auto" w:fill="FFFFFF"/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i/>
          <w:iCs/>
          <w:spacing w:val="-5"/>
          <w:sz w:val="22"/>
          <w:szCs w:val="22"/>
          <w:u w:val="single"/>
        </w:rPr>
        <w:t>Uwaga!</w:t>
      </w:r>
    </w:p>
    <w:p w14:paraId="081DCA9D" w14:textId="77777777" w:rsidR="00EF51BF" w:rsidRPr="003E6B4C" w:rsidRDefault="00EF51BF" w:rsidP="00EF51BF">
      <w:pPr>
        <w:shd w:val="clear" w:color="auto" w:fill="FFFFFF"/>
        <w:tabs>
          <w:tab w:val="left" w:pos="283"/>
        </w:tabs>
        <w:spacing w:line="276" w:lineRule="auto"/>
        <w:ind w:left="283" w:right="5" w:hanging="283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i/>
          <w:iCs/>
          <w:spacing w:val="-9"/>
          <w:sz w:val="22"/>
          <w:szCs w:val="22"/>
        </w:rPr>
        <w:t>W przypadku z</w:t>
      </w:r>
      <w:r w:rsidRPr="003E6B4C">
        <w:rPr>
          <w:rFonts w:asciiTheme="minorHAnsi" w:eastAsia="Times New Roman" w:hAnsiTheme="minorHAnsi" w:cstheme="minorHAnsi"/>
          <w:i/>
          <w:iCs/>
          <w:spacing w:val="-9"/>
          <w:sz w:val="22"/>
          <w:szCs w:val="22"/>
        </w:rPr>
        <w:t xml:space="preserve">łożenia przez Wykonawcę deklaracji skutkującej skróceniem okresu gwarancji poniżej okresu minimalnego </w:t>
      </w:r>
      <w:r w:rsidRPr="003E6B4C">
        <w:rPr>
          <w:rFonts w:asciiTheme="minorHAnsi" w:eastAsia="Times New Roman" w:hAnsiTheme="minorHAnsi" w:cstheme="minorHAnsi"/>
          <w:i/>
          <w:iCs/>
          <w:sz w:val="22"/>
          <w:szCs w:val="22"/>
        </w:rPr>
        <w:t>oferta tego Wykonawcy zostanie odrzucona.</w:t>
      </w:r>
    </w:p>
    <w:p w14:paraId="79F28DD2" w14:textId="77777777" w:rsidR="00EF51BF" w:rsidRPr="003E6B4C" w:rsidRDefault="00EF51BF" w:rsidP="00EF51BF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6937B89B" w14:textId="77777777" w:rsidR="00EF51BF" w:rsidRPr="003E6B4C" w:rsidRDefault="00EF51BF" w:rsidP="00EF51BF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2.3. kryterium „wyposażenie w port RJ-45”: </w:t>
      </w:r>
    </w:p>
    <w:p w14:paraId="19B21450" w14:textId="77777777" w:rsidR="00EF51BF" w:rsidRPr="003E6B4C" w:rsidRDefault="00EF51BF" w:rsidP="00EF51BF">
      <w:pPr>
        <w:pStyle w:val="Default"/>
        <w:ind w:left="360"/>
        <w:rPr>
          <w:rFonts w:asciiTheme="minorHAnsi" w:hAnsiTheme="minorHAnsi" w:cstheme="minorHAnsi"/>
          <w:color w:val="auto"/>
          <w:sz w:val="22"/>
          <w:szCs w:val="22"/>
        </w:rPr>
      </w:pPr>
    </w:p>
    <w:p w14:paraId="5FC1FA28" w14:textId="77777777" w:rsidR="00EF51BF" w:rsidRPr="003E6B4C" w:rsidRDefault="00EF51BF" w:rsidP="00EF51BF">
      <w:pPr>
        <w:shd w:val="clear" w:color="auto" w:fill="FFFFFF"/>
        <w:spacing w:line="276" w:lineRule="auto"/>
        <w:ind w:left="792"/>
        <w:rPr>
          <w:rFonts w:asciiTheme="minorHAnsi" w:eastAsia="Times New Roman" w:hAnsiTheme="minorHAnsi" w:cstheme="minorHAnsi"/>
          <w:spacing w:val="-11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Wykonawca może zadeklarować monitor wyposażony fabrycznie w port RJ-45 z obsługą łączy Ethernet 10/100/1000 Mb/s – łączność z komputerem poprzez port USB 3.2 Type-C Upstream. I tak:</w:t>
      </w:r>
    </w:p>
    <w:p w14:paraId="2FA6BA1B" w14:textId="77777777" w:rsidR="00EF51BF" w:rsidRPr="003E6B4C" w:rsidRDefault="00EF51BF" w:rsidP="00EF51BF">
      <w:pPr>
        <w:pStyle w:val="Akapitzlist"/>
        <w:widowControl/>
        <w:numPr>
          <w:ilvl w:val="0"/>
          <w:numId w:val="58"/>
        </w:numPr>
        <w:shd w:val="clear" w:color="auto" w:fill="FFFFFF"/>
        <w:spacing w:after="160" w:line="276" w:lineRule="auto"/>
        <w:rPr>
          <w:rFonts w:asciiTheme="minorHAnsi" w:eastAsia="Times New Roman" w:hAnsiTheme="minorHAnsi" w:cstheme="minorHAnsi"/>
          <w:spacing w:val="-11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w przypadku monitora bez złącza RJ-45 Wykonawca otrzyma 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>0 punktów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.</w:t>
      </w:r>
    </w:p>
    <w:p w14:paraId="2A3E7507" w14:textId="77777777" w:rsidR="00EF51BF" w:rsidRPr="003E6B4C" w:rsidRDefault="00EF51BF" w:rsidP="00EF51BF">
      <w:pPr>
        <w:pStyle w:val="Akapitzlist"/>
        <w:widowControl/>
        <w:numPr>
          <w:ilvl w:val="0"/>
          <w:numId w:val="58"/>
        </w:numPr>
        <w:shd w:val="clear" w:color="auto" w:fill="FFFFFF"/>
        <w:spacing w:after="160" w:line="276" w:lineRule="auto"/>
        <w:rPr>
          <w:rFonts w:asciiTheme="minorHAnsi" w:eastAsia="Times New Roman" w:hAnsiTheme="minorHAnsi" w:cstheme="minorHAnsi"/>
          <w:spacing w:val="-11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w przypadku monitora wyposażonego fabrycznie w powyższy port RJ-45 Wykonawca otrzyma 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>10 punktów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.</w:t>
      </w:r>
    </w:p>
    <w:p w14:paraId="391C5181" w14:textId="77777777" w:rsidR="00EF51BF" w:rsidRPr="003E6B4C" w:rsidRDefault="00EF51BF" w:rsidP="00EF51BF">
      <w:pPr>
        <w:shd w:val="clear" w:color="auto" w:fill="FFFFFF"/>
        <w:spacing w:line="276" w:lineRule="auto"/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>2.4. kryterium „moc zasilania (Power Delivery)”</w:t>
      </w:r>
    </w:p>
    <w:p w14:paraId="0E6F920A" w14:textId="77777777" w:rsidR="00EF51BF" w:rsidRPr="003E6B4C" w:rsidRDefault="00EF51BF" w:rsidP="00EF51BF">
      <w:pPr>
        <w:shd w:val="clear" w:color="auto" w:fill="FFFFFF"/>
        <w:spacing w:line="276" w:lineRule="auto"/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ab/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Zamawiający wymaga, by oferowany sprzęt umożliwiał zasilanie komputera przez port USB-C z mocą co najmniej 65W (Power Delivery)  za co wykonawca otrzyma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 0 punktów.</w:t>
      </w:r>
    </w:p>
    <w:p w14:paraId="69424ABE" w14:textId="77777777" w:rsidR="00EF51BF" w:rsidRPr="003E6B4C" w:rsidRDefault="00EF51BF" w:rsidP="00EF51BF">
      <w:pPr>
        <w:shd w:val="clear" w:color="auto" w:fill="FFFFFF"/>
        <w:spacing w:line="276" w:lineRule="auto"/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ab/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Wykonawca może zadeklarować wyższą moc zasilania. Za moc zasilania na poziomie 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>90W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 i więcej Wykonawca otrzyma</w:t>
      </w:r>
      <w:r w:rsidRPr="003E6B4C"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  <w:t xml:space="preserve"> 10 punktów.</w:t>
      </w:r>
    </w:p>
    <w:p w14:paraId="2F3A554F" w14:textId="77777777" w:rsidR="00EF51BF" w:rsidRPr="003E6B4C" w:rsidRDefault="00EF51BF" w:rsidP="00EF51BF">
      <w:pPr>
        <w:shd w:val="clear" w:color="auto" w:fill="FFFFFF"/>
        <w:spacing w:line="276" w:lineRule="auto"/>
        <w:rPr>
          <w:rFonts w:asciiTheme="minorHAnsi" w:eastAsia="Times New Roman" w:hAnsiTheme="minorHAnsi" w:cstheme="minorHAnsi"/>
          <w:b/>
          <w:bCs/>
          <w:spacing w:val="-11"/>
          <w:sz w:val="22"/>
          <w:szCs w:val="22"/>
        </w:rPr>
      </w:pPr>
    </w:p>
    <w:p w14:paraId="69278FB4" w14:textId="1E75CF9F" w:rsidR="00D55134" w:rsidRPr="003E6B4C" w:rsidRDefault="00005A43" w:rsidP="00D55134">
      <w:pPr>
        <w:shd w:val="clear" w:color="auto" w:fill="FFFFFF"/>
        <w:tabs>
          <w:tab w:val="left" w:pos="360"/>
        </w:tabs>
        <w:spacing w:before="178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z w:val="22"/>
          <w:szCs w:val="22"/>
        </w:rPr>
        <w:t>D) CZĘŚĆ 4</w:t>
      </w:r>
      <w:r w:rsidRPr="003E6B4C">
        <w:rPr>
          <w:rFonts w:asciiTheme="minorHAnsi" w:hAnsiTheme="minorHAnsi" w:cstheme="minorHAnsi"/>
          <w:b/>
          <w:bCs/>
          <w:spacing w:val="-11"/>
          <w:sz w:val="22"/>
          <w:szCs w:val="22"/>
        </w:rPr>
        <w:t xml:space="preserve"> </w:t>
      </w:r>
      <w:r w:rsidR="00AD5268" w:rsidRPr="003E6B4C">
        <w:rPr>
          <w:rFonts w:asciiTheme="minorHAnsi" w:hAnsiTheme="minorHAnsi" w:cstheme="minorHAnsi"/>
          <w:b/>
          <w:bCs/>
          <w:spacing w:val="-11"/>
          <w:sz w:val="22"/>
          <w:szCs w:val="22"/>
        </w:rPr>
        <w:t xml:space="preserve">dostawa </w:t>
      </w:r>
      <w:r w:rsidRPr="003E6B4C">
        <w:rPr>
          <w:rFonts w:asciiTheme="minorHAnsi" w:hAnsiTheme="minorHAnsi" w:cstheme="minorHAnsi"/>
          <w:b/>
          <w:bCs/>
          <w:spacing w:val="-11"/>
          <w:sz w:val="22"/>
          <w:szCs w:val="22"/>
        </w:rPr>
        <w:t>URZĄDZENI</w:t>
      </w:r>
      <w:r w:rsidR="00AD5268" w:rsidRPr="003E6B4C">
        <w:rPr>
          <w:rFonts w:asciiTheme="minorHAnsi" w:hAnsiTheme="minorHAnsi" w:cstheme="minorHAnsi"/>
          <w:b/>
          <w:bCs/>
          <w:spacing w:val="-11"/>
          <w:sz w:val="22"/>
          <w:szCs w:val="22"/>
        </w:rPr>
        <w:t>A</w:t>
      </w:r>
      <w:r w:rsidRPr="003E6B4C">
        <w:rPr>
          <w:rFonts w:asciiTheme="minorHAnsi" w:hAnsiTheme="minorHAnsi" w:cstheme="minorHAnsi"/>
          <w:b/>
          <w:bCs/>
          <w:spacing w:val="-11"/>
          <w:sz w:val="22"/>
          <w:szCs w:val="22"/>
        </w:rPr>
        <w:t xml:space="preserve"> DO WIDEOKONFERENCJI:</w:t>
      </w:r>
    </w:p>
    <w:p w14:paraId="2DC0E95F" w14:textId="6B2EA3B6" w:rsidR="00D55134" w:rsidRPr="003E6B4C" w:rsidRDefault="00D55134" w:rsidP="00D55134">
      <w:pPr>
        <w:numPr>
          <w:ilvl w:val="0"/>
          <w:numId w:val="59"/>
        </w:numPr>
        <w:shd w:val="clear" w:color="auto" w:fill="FFFFFF"/>
        <w:tabs>
          <w:tab w:val="left" w:pos="854"/>
        </w:tabs>
        <w:spacing w:line="276" w:lineRule="auto"/>
        <w:ind w:left="427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3"/>
          <w:sz w:val="22"/>
          <w:szCs w:val="22"/>
        </w:rPr>
        <w:t xml:space="preserve">cena - waga </w:t>
      </w:r>
      <w:r w:rsidR="00D6782C" w:rsidRPr="003E6B4C">
        <w:rPr>
          <w:rFonts w:asciiTheme="minorHAnsi" w:hAnsiTheme="minorHAnsi" w:cstheme="minorHAnsi"/>
          <w:spacing w:val="-13"/>
          <w:sz w:val="22"/>
          <w:szCs w:val="22"/>
        </w:rPr>
        <w:t>9</w:t>
      </w:r>
      <w:r w:rsidRPr="003E6B4C">
        <w:rPr>
          <w:rFonts w:asciiTheme="minorHAnsi" w:hAnsiTheme="minorHAnsi" w:cstheme="minorHAnsi"/>
          <w:spacing w:val="-13"/>
          <w:sz w:val="22"/>
          <w:szCs w:val="22"/>
        </w:rPr>
        <w:t>0 pkt</w:t>
      </w:r>
    </w:p>
    <w:p w14:paraId="5CC5BA73" w14:textId="77777777" w:rsidR="00D55134" w:rsidRPr="003E6B4C" w:rsidRDefault="00D55134" w:rsidP="00D55134">
      <w:pPr>
        <w:numPr>
          <w:ilvl w:val="0"/>
          <w:numId w:val="59"/>
        </w:numPr>
        <w:shd w:val="clear" w:color="auto" w:fill="FFFFFF"/>
        <w:tabs>
          <w:tab w:val="left" w:pos="854"/>
        </w:tabs>
        <w:spacing w:line="276" w:lineRule="auto"/>
        <w:ind w:left="427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4"/>
          <w:sz w:val="22"/>
          <w:szCs w:val="22"/>
        </w:rPr>
        <w:t xml:space="preserve">okres gwarancji </w:t>
      </w:r>
      <w:r w:rsidRPr="003E6B4C">
        <w:rPr>
          <w:rFonts w:asciiTheme="minorHAnsi" w:eastAsia="Times New Roman" w:hAnsiTheme="minorHAnsi" w:cstheme="minorHAnsi"/>
          <w:spacing w:val="-14"/>
          <w:sz w:val="22"/>
          <w:szCs w:val="22"/>
        </w:rPr>
        <w:t>– waga 10 pkt</w:t>
      </w:r>
    </w:p>
    <w:p w14:paraId="1C0271ED" w14:textId="77777777" w:rsidR="00D55134" w:rsidRPr="003E6B4C" w:rsidRDefault="00D55134" w:rsidP="00D55134">
      <w:pPr>
        <w:shd w:val="clear" w:color="auto" w:fill="FFFFFF"/>
        <w:tabs>
          <w:tab w:val="left" w:pos="28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2.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9"/>
          <w:sz w:val="22"/>
          <w:szCs w:val="22"/>
          <w:u w:val="single"/>
        </w:rPr>
        <w:t>Spos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  <w:u w:val="single"/>
        </w:rPr>
        <w:t>ób oceny ofert:</w:t>
      </w:r>
    </w:p>
    <w:p w14:paraId="24D960C0" w14:textId="77777777" w:rsidR="00D55134" w:rsidRPr="003E6B4C" w:rsidRDefault="00D55134" w:rsidP="00D55134">
      <w:pPr>
        <w:shd w:val="clear" w:color="auto" w:fill="FFFFFF"/>
        <w:spacing w:before="67"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2.1.</w:t>
      </w:r>
      <w:r w:rsidRPr="003E6B4C">
        <w:rPr>
          <w:rFonts w:asciiTheme="minorHAnsi" w:hAnsiTheme="minorHAnsi" w:cstheme="minorHAnsi"/>
          <w:spacing w:val="-14"/>
          <w:sz w:val="22"/>
          <w:szCs w:val="22"/>
        </w:rPr>
        <w:t xml:space="preserve">   </w:t>
      </w: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 xml:space="preserve">kryterium </w:t>
      </w:r>
      <w:r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>„cena”:</w:t>
      </w:r>
    </w:p>
    <w:p w14:paraId="42615C73" w14:textId="77777777" w:rsidR="00D55134" w:rsidRPr="003E6B4C" w:rsidRDefault="00D55134" w:rsidP="00D55134">
      <w:pPr>
        <w:shd w:val="clear" w:color="auto" w:fill="FFFFFF"/>
        <w:spacing w:before="10" w:line="276" w:lineRule="auto"/>
        <w:ind w:left="71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lastRenderedPageBreak/>
        <w:t>Ilo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ść punktów dla każdej oferty zostanie wyliczona wg poniższego wzoru:</w:t>
      </w:r>
    </w:p>
    <w:p w14:paraId="2C24722F" w14:textId="77777777" w:rsidR="00D55134" w:rsidRPr="003E6B4C" w:rsidRDefault="00D55134" w:rsidP="00D55134">
      <w:pPr>
        <w:shd w:val="clear" w:color="auto" w:fill="FFFFFF"/>
        <w:spacing w:before="10" w:line="276" w:lineRule="auto"/>
        <w:ind w:left="710"/>
        <w:rPr>
          <w:rFonts w:asciiTheme="minorHAnsi" w:eastAsia="Times New Roman" w:hAnsiTheme="minorHAnsi" w:cstheme="minorHAnsi"/>
          <w:spacing w:val="-9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gdzie:</w:t>
      </w:r>
    </w:p>
    <w:p w14:paraId="40D1C896" w14:textId="2B4754AE" w:rsidR="00AC70B8" w:rsidRPr="003E6B4C" w:rsidRDefault="00AC70B8" w:rsidP="00AC70B8">
      <w:pPr>
        <w:shd w:val="clear" w:color="auto" w:fill="FFFFFF"/>
        <w:spacing w:before="10" w:line="276" w:lineRule="auto"/>
        <w:ind w:left="710"/>
        <w:rPr>
          <w:rFonts w:asciiTheme="minorHAnsi" w:eastAsia="Times New Roman" w:hAnsiTheme="minorHAnsi" w:cstheme="minorHAnsi"/>
          <w:spacing w:val="-9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C = Cmin/Co x 90</w:t>
      </w:r>
    </w:p>
    <w:p w14:paraId="0D3D36B7" w14:textId="77777777" w:rsidR="00D55134" w:rsidRPr="003E6B4C" w:rsidRDefault="00D55134" w:rsidP="00D55134">
      <w:pPr>
        <w:shd w:val="clear" w:color="auto" w:fill="FFFFFF"/>
        <w:spacing w:line="276" w:lineRule="auto"/>
        <w:ind w:left="71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 xml:space="preserve">C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– ilość punktów oferty ocenianej</w:t>
      </w:r>
    </w:p>
    <w:p w14:paraId="0068C275" w14:textId="77777777" w:rsidR="00D55134" w:rsidRPr="003E6B4C" w:rsidRDefault="00D55134" w:rsidP="00D55134">
      <w:pPr>
        <w:shd w:val="clear" w:color="auto" w:fill="FFFFFF"/>
        <w:spacing w:line="276" w:lineRule="auto"/>
        <w:ind w:left="71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C</w:t>
      </w:r>
      <w:r w:rsidRPr="003E6B4C">
        <w:rPr>
          <w:rFonts w:asciiTheme="minorHAnsi" w:hAnsiTheme="minorHAnsi" w:cstheme="minorHAnsi"/>
          <w:spacing w:val="-11"/>
          <w:sz w:val="22"/>
          <w:szCs w:val="22"/>
          <w:vertAlign w:val="subscript"/>
        </w:rPr>
        <w:t>min.</w:t>
      </w:r>
      <w:r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– cena minimalna spośród wszystkich ofert niepodlegających odrzuceniu</w:t>
      </w:r>
    </w:p>
    <w:p w14:paraId="4DF8A9EA" w14:textId="77777777" w:rsidR="00D55134" w:rsidRPr="003E6B4C" w:rsidRDefault="00D55134" w:rsidP="00D55134">
      <w:pPr>
        <w:shd w:val="clear" w:color="auto" w:fill="FFFFFF"/>
        <w:spacing w:line="276" w:lineRule="auto"/>
        <w:ind w:left="696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C</w:t>
      </w:r>
      <w:r w:rsidRPr="003E6B4C">
        <w:rPr>
          <w:rFonts w:asciiTheme="minorHAnsi" w:hAnsiTheme="minorHAnsi" w:cstheme="minorHAnsi"/>
          <w:spacing w:val="-11"/>
          <w:sz w:val="22"/>
          <w:szCs w:val="22"/>
          <w:vertAlign w:val="subscript"/>
        </w:rPr>
        <w:t>o</w:t>
      </w:r>
      <w:r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– cena oferty ocenianej</w:t>
      </w:r>
    </w:p>
    <w:p w14:paraId="579B64AD" w14:textId="2B6B1875" w:rsidR="00D55134" w:rsidRPr="003E6B4C" w:rsidRDefault="00D55134" w:rsidP="00D55134">
      <w:pPr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</w:rPr>
        <w:t>Oferowan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ą cenę należy wskazać w formularzu ofertowym</w:t>
      </w:r>
      <w:r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 xml:space="preserve">. 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 xml:space="preserve">Maksymalnie w tym kryterium można otrzymać </w:t>
      </w:r>
      <w:r w:rsidR="00D6782C" w:rsidRPr="003E6B4C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9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0 punktów.</w:t>
      </w:r>
    </w:p>
    <w:p w14:paraId="3DB81E7F" w14:textId="77777777" w:rsidR="00D6782C" w:rsidRPr="003E6B4C" w:rsidRDefault="00D6782C" w:rsidP="00D6782C">
      <w:pPr>
        <w:shd w:val="clear" w:color="auto" w:fill="FFFFFF"/>
        <w:spacing w:before="230"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2.2</w:t>
      </w:r>
      <w:r w:rsidRPr="003E6B4C">
        <w:rPr>
          <w:rFonts w:asciiTheme="minorHAnsi" w:hAnsiTheme="minorHAnsi" w:cstheme="minorHAnsi"/>
          <w:spacing w:val="-14"/>
          <w:sz w:val="22"/>
          <w:szCs w:val="22"/>
        </w:rPr>
        <w:t xml:space="preserve">.   </w:t>
      </w: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 xml:space="preserve">kryterium </w:t>
      </w:r>
      <w:r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>„okres gwarancji”:</w:t>
      </w:r>
    </w:p>
    <w:p w14:paraId="5B76D649" w14:textId="77777777" w:rsidR="00D6782C" w:rsidRPr="003E6B4C" w:rsidRDefault="00D6782C" w:rsidP="00D6782C">
      <w:pPr>
        <w:shd w:val="clear" w:color="auto" w:fill="FFFFFF"/>
        <w:spacing w:line="276" w:lineRule="auto"/>
        <w:ind w:left="792"/>
        <w:rPr>
          <w:rFonts w:asciiTheme="minorHAnsi" w:eastAsia="Times New Roman" w:hAnsiTheme="minorHAnsi" w:cstheme="minorHAnsi"/>
          <w:spacing w:val="-15"/>
          <w:sz w:val="22"/>
          <w:szCs w:val="22"/>
        </w:rPr>
      </w:pPr>
      <w:r w:rsidRPr="003E6B4C">
        <w:rPr>
          <w:rFonts w:asciiTheme="minorHAnsi" w:hAnsiTheme="minorHAnsi" w:cstheme="minorHAnsi"/>
          <w:spacing w:val="-10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ący wymaga, by oferowany sprzęt objęty był gwarancją udzieloną przez producenta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sprzętu na warunkach określonych w załącznikach do niniejszej SWZ, przez okres co najmniej</w:t>
      </w:r>
      <w:r w:rsidRPr="003E6B4C">
        <w:rPr>
          <w:rFonts w:asciiTheme="minorHAnsi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24   miesi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>ęcy</w:t>
      </w:r>
      <w:r w:rsidRPr="003E6B4C">
        <w:rPr>
          <w:rFonts w:asciiTheme="minorHAnsi" w:eastAsia="Times New Roman" w:hAnsiTheme="minorHAnsi" w:cstheme="minorHAnsi"/>
          <w:spacing w:val="-15"/>
          <w:sz w:val="22"/>
          <w:szCs w:val="22"/>
        </w:rPr>
        <w:t xml:space="preserve">,   za   co   Wykonawca   otrzyma   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>0   punktów</w:t>
      </w:r>
      <w:r w:rsidRPr="003E6B4C">
        <w:rPr>
          <w:rFonts w:asciiTheme="minorHAnsi" w:eastAsia="Times New Roman" w:hAnsiTheme="minorHAnsi" w:cstheme="minorHAnsi"/>
          <w:spacing w:val="-15"/>
          <w:sz w:val="22"/>
          <w:szCs w:val="22"/>
        </w:rPr>
        <w:t xml:space="preserve">.  </w:t>
      </w:r>
    </w:p>
    <w:p w14:paraId="79079ACA" w14:textId="77777777" w:rsidR="00D6782C" w:rsidRPr="003E6B4C" w:rsidRDefault="00D6782C" w:rsidP="00D6782C">
      <w:pPr>
        <w:shd w:val="clear" w:color="auto" w:fill="FFFFFF"/>
        <w:spacing w:line="276" w:lineRule="auto"/>
        <w:ind w:left="792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15"/>
          <w:sz w:val="22"/>
          <w:szCs w:val="22"/>
        </w:rPr>
        <w:t xml:space="preserve">Wykonawca   może   zadeklarować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przedłużenie okresu gwarancji producenta sprzętu do 36 miesięcy lub więcej. I tak </w:t>
      </w:r>
      <w:r w:rsidRPr="003E6B4C">
        <w:rPr>
          <w:rFonts w:asciiTheme="minorHAnsi" w:eastAsia="Times New Roman" w:hAnsiTheme="minorHAnsi" w:cstheme="minorHAnsi"/>
          <w:spacing w:val="-21"/>
          <w:sz w:val="22"/>
          <w:szCs w:val="22"/>
        </w:rPr>
        <w:t>za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deklarowany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okres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gwarancji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w </w:t>
      </w:r>
      <w:r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 xml:space="preserve">łącznym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wymiarze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>36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18"/>
          <w:sz w:val="22"/>
          <w:szCs w:val="22"/>
        </w:rPr>
        <w:t>miesięcy lub więcej</w:t>
      </w:r>
      <w:r w:rsidRPr="003E6B4C">
        <w:rPr>
          <w:rFonts w:asciiTheme="minorHAnsi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spacing w:val="-10"/>
          <w:sz w:val="22"/>
          <w:szCs w:val="22"/>
        </w:rPr>
        <w:t>Wykonawca otrzyma 10</w:t>
      </w:r>
      <w:r w:rsidRPr="003E6B4C">
        <w:rPr>
          <w:rFonts w:asciiTheme="minorHAnsi" w:hAnsiTheme="minorHAnsi" w:cstheme="minorHAnsi"/>
          <w:b/>
          <w:bCs/>
          <w:spacing w:val="-10"/>
          <w:sz w:val="22"/>
          <w:szCs w:val="22"/>
        </w:rPr>
        <w:t xml:space="preserve"> punkt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ów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;</w:t>
      </w:r>
    </w:p>
    <w:p w14:paraId="33CA2348" w14:textId="77777777" w:rsidR="00D6782C" w:rsidRPr="003E6B4C" w:rsidRDefault="00D6782C" w:rsidP="00D6782C">
      <w:pPr>
        <w:shd w:val="clear" w:color="auto" w:fill="FFFFFF"/>
        <w:spacing w:before="115" w:line="276" w:lineRule="auto"/>
        <w:ind w:left="71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Oferowany okres gwarancji nale</w:t>
      </w:r>
      <w:r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>ży wskazać w formularzu ofertowym.</w:t>
      </w:r>
    </w:p>
    <w:p w14:paraId="6CB84A35" w14:textId="77777777" w:rsidR="00D6782C" w:rsidRPr="003E6B4C" w:rsidRDefault="00D6782C" w:rsidP="00D6782C">
      <w:pPr>
        <w:shd w:val="clear" w:color="auto" w:fill="FFFFFF"/>
        <w:spacing w:line="276" w:lineRule="auto"/>
        <w:ind w:left="71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  <w:u w:val="single"/>
        </w:rPr>
        <w:t>Maksymalnie w tym kryterium mo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  <w:u w:val="single"/>
        </w:rPr>
        <w:t>żna otrzymać 10 punktów.</w:t>
      </w:r>
    </w:p>
    <w:p w14:paraId="7503D746" w14:textId="77777777" w:rsidR="00D6782C" w:rsidRPr="003E6B4C" w:rsidRDefault="00D6782C" w:rsidP="00D6782C">
      <w:pPr>
        <w:shd w:val="clear" w:color="auto" w:fill="FFFFFF"/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i/>
          <w:iCs/>
          <w:spacing w:val="-5"/>
          <w:sz w:val="22"/>
          <w:szCs w:val="22"/>
          <w:u w:val="single"/>
        </w:rPr>
        <w:t>Uwaga!</w:t>
      </w:r>
    </w:p>
    <w:p w14:paraId="2F669ABB" w14:textId="77777777" w:rsidR="00D6782C" w:rsidRPr="003E6B4C" w:rsidRDefault="00D6782C" w:rsidP="00D6782C">
      <w:pPr>
        <w:shd w:val="clear" w:color="auto" w:fill="FFFFFF"/>
        <w:tabs>
          <w:tab w:val="left" w:pos="283"/>
        </w:tabs>
        <w:spacing w:line="276" w:lineRule="auto"/>
        <w:ind w:left="283" w:right="5" w:hanging="283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i/>
          <w:iCs/>
          <w:spacing w:val="-9"/>
          <w:sz w:val="22"/>
          <w:szCs w:val="22"/>
        </w:rPr>
        <w:t>W przypadku z</w:t>
      </w:r>
      <w:r w:rsidRPr="003E6B4C">
        <w:rPr>
          <w:rFonts w:asciiTheme="minorHAnsi" w:eastAsia="Times New Roman" w:hAnsiTheme="minorHAnsi" w:cstheme="minorHAnsi"/>
          <w:i/>
          <w:iCs/>
          <w:spacing w:val="-9"/>
          <w:sz w:val="22"/>
          <w:szCs w:val="22"/>
        </w:rPr>
        <w:t xml:space="preserve">łożenia przez Wykonawcę deklaracji skutkującej skróceniem okresu gwarancji poniżej okresu minimalnego </w:t>
      </w:r>
      <w:r w:rsidRPr="003E6B4C">
        <w:rPr>
          <w:rFonts w:asciiTheme="minorHAnsi" w:eastAsia="Times New Roman" w:hAnsiTheme="minorHAnsi" w:cstheme="minorHAnsi"/>
          <w:i/>
          <w:iCs/>
          <w:sz w:val="22"/>
          <w:szCs w:val="22"/>
        </w:rPr>
        <w:t>oferta tego Wykonawcy zostanie odrzucona.</w:t>
      </w:r>
    </w:p>
    <w:p w14:paraId="1A91F656" w14:textId="77777777" w:rsidR="00D6782C" w:rsidRPr="003E6B4C" w:rsidRDefault="00D6782C" w:rsidP="00D6782C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79D42614" w14:textId="61A8102D" w:rsidR="00A26333" w:rsidRPr="003E6B4C" w:rsidRDefault="00005A43" w:rsidP="00A26333">
      <w:pPr>
        <w:shd w:val="clear" w:color="auto" w:fill="FFFFFF"/>
        <w:tabs>
          <w:tab w:val="left" w:pos="360"/>
        </w:tabs>
        <w:spacing w:before="178" w:line="276" w:lineRule="auto"/>
        <w:rPr>
          <w:rFonts w:asciiTheme="minorHAnsi" w:hAnsiTheme="minorHAnsi" w:cstheme="minorHAnsi"/>
          <w:b/>
          <w:bCs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z w:val="22"/>
          <w:szCs w:val="22"/>
        </w:rPr>
        <w:t>E) CZĘŚĆ 5</w:t>
      </w:r>
      <w:r w:rsidRPr="003E6B4C">
        <w:rPr>
          <w:rFonts w:asciiTheme="minorHAnsi" w:hAnsiTheme="minorHAnsi" w:cstheme="minorHAnsi"/>
          <w:b/>
          <w:bCs/>
          <w:spacing w:val="-11"/>
          <w:sz w:val="22"/>
          <w:szCs w:val="22"/>
        </w:rPr>
        <w:t xml:space="preserve"> SERWERY O RÓŻNEJ KONFIGURACJI:</w:t>
      </w:r>
    </w:p>
    <w:p w14:paraId="2D1B5D41" w14:textId="521CEE7F" w:rsidR="00B67803" w:rsidRPr="003E6B4C" w:rsidRDefault="00B67803" w:rsidP="00B67803">
      <w:pPr>
        <w:numPr>
          <w:ilvl w:val="0"/>
          <w:numId w:val="60"/>
        </w:numPr>
        <w:shd w:val="clear" w:color="auto" w:fill="FFFFFF"/>
        <w:tabs>
          <w:tab w:val="left" w:pos="854"/>
        </w:tabs>
        <w:spacing w:line="276" w:lineRule="auto"/>
        <w:ind w:left="427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3"/>
          <w:sz w:val="22"/>
          <w:szCs w:val="22"/>
        </w:rPr>
        <w:t>cena - waga 80 pkt</w:t>
      </w:r>
    </w:p>
    <w:p w14:paraId="0DD53F56" w14:textId="77777777" w:rsidR="00B67803" w:rsidRPr="003E6B4C" w:rsidRDefault="00B67803" w:rsidP="00B67803">
      <w:pPr>
        <w:numPr>
          <w:ilvl w:val="0"/>
          <w:numId w:val="60"/>
        </w:numPr>
        <w:shd w:val="clear" w:color="auto" w:fill="FFFFFF"/>
        <w:tabs>
          <w:tab w:val="left" w:pos="854"/>
        </w:tabs>
        <w:spacing w:line="276" w:lineRule="auto"/>
        <w:ind w:left="427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4"/>
          <w:sz w:val="22"/>
          <w:szCs w:val="22"/>
        </w:rPr>
        <w:t xml:space="preserve">okres gwarancji </w:t>
      </w:r>
      <w:r w:rsidRPr="003E6B4C">
        <w:rPr>
          <w:rFonts w:asciiTheme="minorHAnsi" w:eastAsia="Times New Roman" w:hAnsiTheme="minorHAnsi" w:cstheme="minorHAnsi"/>
          <w:spacing w:val="-14"/>
          <w:sz w:val="22"/>
          <w:szCs w:val="22"/>
        </w:rPr>
        <w:t>– waga 10 pkt</w:t>
      </w:r>
    </w:p>
    <w:p w14:paraId="48EB8CF9" w14:textId="1689E207" w:rsidR="00B67803" w:rsidRPr="003E6B4C" w:rsidRDefault="00B67803" w:rsidP="00B67803">
      <w:pPr>
        <w:pStyle w:val="Akapitzlist"/>
        <w:numPr>
          <w:ilvl w:val="0"/>
          <w:numId w:val="60"/>
        </w:numPr>
        <w:ind w:left="426"/>
        <w:rPr>
          <w:rFonts w:asciiTheme="minorHAnsi" w:eastAsiaTheme="minorEastAsia" w:hAnsiTheme="minorHAnsi" w:cstheme="minorHAnsi"/>
          <w:color w:val="auto"/>
          <w:spacing w:val="-14"/>
          <w:sz w:val="22"/>
          <w:szCs w:val="22"/>
          <w:lang w:bidi="ar-SA"/>
          <w14:ligatures w14:val="standardContextual"/>
        </w:rPr>
      </w:pPr>
      <w:r w:rsidRPr="003E6B4C">
        <w:rPr>
          <w:rFonts w:asciiTheme="minorHAnsi" w:hAnsiTheme="minorHAnsi" w:cstheme="minorHAnsi"/>
          <w:sz w:val="22"/>
          <w:szCs w:val="22"/>
        </w:rPr>
        <w:t xml:space="preserve">wyposażenie w kontroler z dyskami M.2 SSD, </w:t>
      </w:r>
      <w:r w:rsidRPr="003E6B4C">
        <w:rPr>
          <w:rFonts w:asciiTheme="minorHAnsi" w:eastAsiaTheme="minorEastAsia" w:hAnsiTheme="minorHAnsi" w:cstheme="minorHAnsi"/>
          <w:color w:val="auto"/>
          <w:spacing w:val="-14"/>
          <w:sz w:val="22"/>
          <w:szCs w:val="22"/>
          <w:lang w:bidi="ar-SA"/>
          <w14:ligatures w14:val="standardContextual"/>
        </w:rPr>
        <w:t>- waga 10 pkt</w:t>
      </w:r>
    </w:p>
    <w:p w14:paraId="0C8C443F" w14:textId="77777777" w:rsidR="00B67803" w:rsidRPr="003E6B4C" w:rsidRDefault="00B67803" w:rsidP="00B67803">
      <w:pPr>
        <w:shd w:val="clear" w:color="auto" w:fill="FFFFFF"/>
        <w:tabs>
          <w:tab w:val="left" w:pos="28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2.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9"/>
          <w:sz w:val="22"/>
          <w:szCs w:val="22"/>
          <w:u w:val="single"/>
        </w:rPr>
        <w:t>Spos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  <w:u w:val="single"/>
        </w:rPr>
        <w:t>ób oceny ofert:</w:t>
      </w:r>
    </w:p>
    <w:p w14:paraId="7C22E04D" w14:textId="77777777" w:rsidR="00B67803" w:rsidRPr="003E6B4C" w:rsidRDefault="00B67803" w:rsidP="00B67803">
      <w:pPr>
        <w:shd w:val="clear" w:color="auto" w:fill="FFFFFF"/>
        <w:spacing w:before="67"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2.1.</w:t>
      </w:r>
      <w:r w:rsidRPr="003E6B4C">
        <w:rPr>
          <w:rFonts w:asciiTheme="minorHAnsi" w:hAnsiTheme="minorHAnsi" w:cstheme="minorHAnsi"/>
          <w:spacing w:val="-14"/>
          <w:sz w:val="22"/>
          <w:szCs w:val="22"/>
        </w:rPr>
        <w:t xml:space="preserve">   </w:t>
      </w: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 xml:space="preserve">kryterium </w:t>
      </w:r>
      <w:r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>„cena”:</w:t>
      </w:r>
    </w:p>
    <w:p w14:paraId="6103EBBF" w14:textId="77777777" w:rsidR="00B67803" w:rsidRPr="003E6B4C" w:rsidRDefault="00B67803" w:rsidP="00B67803">
      <w:pPr>
        <w:shd w:val="clear" w:color="auto" w:fill="FFFFFF"/>
        <w:spacing w:before="10" w:line="276" w:lineRule="auto"/>
        <w:ind w:left="71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Ilo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ść punktów dla każdej oferty zostanie wyliczona wg poniższego wzoru:</w:t>
      </w:r>
    </w:p>
    <w:p w14:paraId="6E77EF4D" w14:textId="77777777" w:rsidR="00B67803" w:rsidRPr="003E6B4C" w:rsidRDefault="00B67803" w:rsidP="00B67803">
      <w:pPr>
        <w:shd w:val="clear" w:color="auto" w:fill="FFFFFF"/>
        <w:spacing w:before="10" w:line="276" w:lineRule="auto"/>
        <w:ind w:left="710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gdzie:</w:t>
      </w:r>
    </w:p>
    <w:p w14:paraId="763B4840" w14:textId="11D53D7C" w:rsidR="00AC70B8" w:rsidRPr="003E6B4C" w:rsidRDefault="00AC70B8" w:rsidP="00AC70B8">
      <w:pPr>
        <w:shd w:val="clear" w:color="auto" w:fill="FFFFFF"/>
        <w:spacing w:before="10" w:line="276" w:lineRule="auto"/>
        <w:ind w:left="710"/>
        <w:rPr>
          <w:rFonts w:asciiTheme="minorHAnsi" w:eastAsia="Times New Roman" w:hAnsiTheme="minorHAnsi" w:cstheme="minorHAnsi"/>
          <w:spacing w:val="-9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C = Cmin/Co x 80</w:t>
      </w:r>
    </w:p>
    <w:p w14:paraId="0A2452EA" w14:textId="77777777" w:rsidR="00B67803" w:rsidRPr="003E6B4C" w:rsidRDefault="00B67803" w:rsidP="00B67803">
      <w:pPr>
        <w:shd w:val="clear" w:color="auto" w:fill="FFFFFF"/>
        <w:spacing w:line="276" w:lineRule="auto"/>
        <w:ind w:left="71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 xml:space="preserve">C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– ilość punktów oferty ocenianej</w:t>
      </w:r>
    </w:p>
    <w:p w14:paraId="2E8D8AE3" w14:textId="77777777" w:rsidR="00B67803" w:rsidRPr="003E6B4C" w:rsidRDefault="00B67803" w:rsidP="00B67803">
      <w:pPr>
        <w:shd w:val="clear" w:color="auto" w:fill="FFFFFF"/>
        <w:spacing w:line="276" w:lineRule="auto"/>
        <w:ind w:left="71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C</w:t>
      </w:r>
      <w:r w:rsidRPr="003E6B4C">
        <w:rPr>
          <w:rFonts w:asciiTheme="minorHAnsi" w:hAnsiTheme="minorHAnsi" w:cstheme="minorHAnsi"/>
          <w:spacing w:val="-11"/>
          <w:sz w:val="22"/>
          <w:szCs w:val="22"/>
          <w:vertAlign w:val="subscript"/>
        </w:rPr>
        <w:t>min.</w:t>
      </w:r>
      <w:r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– cena minimalna spośród wszystkich ofert niepodlegających odrzuceniu</w:t>
      </w:r>
    </w:p>
    <w:p w14:paraId="071602EE" w14:textId="77777777" w:rsidR="00B67803" w:rsidRPr="003E6B4C" w:rsidRDefault="00B67803" w:rsidP="00B67803">
      <w:pPr>
        <w:shd w:val="clear" w:color="auto" w:fill="FFFFFF"/>
        <w:spacing w:line="276" w:lineRule="auto"/>
        <w:ind w:left="696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C</w:t>
      </w:r>
      <w:r w:rsidRPr="003E6B4C">
        <w:rPr>
          <w:rFonts w:asciiTheme="minorHAnsi" w:hAnsiTheme="minorHAnsi" w:cstheme="minorHAnsi"/>
          <w:spacing w:val="-11"/>
          <w:sz w:val="22"/>
          <w:szCs w:val="22"/>
          <w:vertAlign w:val="subscript"/>
        </w:rPr>
        <w:t>o</w:t>
      </w:r>
      <w:r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– cena oferty ocenianej</w:t>
      </w:r>
    </w:p>
    <w:p w14:paraId="727B1D7B" w14:textId="16693134" w:rsidR="00B67803" w:rsidRPr="003E6B4C" w:rsidRDefault="00B67803" w:rsidP="00B67803">
      <w:pPr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</w:rPr>
        <w:t>Oferowan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ą cenę należy wskazać w formularzu ofertowym</w:t>
      </w:r>
      <w:r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 xml:space="preserve">. 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Maksymalnie w tym kryterium można otrzymać 80 punktów.</w:t>
      </w:r>
    </w:p>
    <w:p w14:paraId="62960534" w14:textId="77777777" w:rsidR="00B67803" w:rsidRPr="003E6B4C" w:rsidRDefault="00B67803" w:rsidP="00B67803">
      <w:pPr>
        <w:shd w:val="clear" w:color="auto" w:fill="FFFFFF"/>
        <w:spacing w:before="230"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2.2</w:t>
      </w:r>
      <w:r w:rsidRPr="003E6B4C">
        <w:rPr>
          <w:rFonts w:asciiTheme="minorHAnsi" w:hAnsiTheme="minorHAnsi" w:cstheme="minorHAnsi"/>
          <w:spacing w:val="-14"/>
          <w:sz w:val="22"/>
          <w:szCs w:val="22"/>
        </w:rPr>
        <w:t xml:space="preserve">.   </w:t>
      </w: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 xml:space="preserve">kryterium </w:t>
      </w:r>
      <w:r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>„okres gwarancji”:</w:t>
      </w:r>
    </w:p>
    <w:p w14:paraId="30527E0C" w14:textId="77777777" w:rsidR="00B67803" w:rsidRPr="003E6B4C" w:rsidRDefault="00B67803" w:rsidP="00B67803">
      <w:pPr>
        <w:shd w:val="clear" w:color="auto" w:fill="FFFFFF"/>
        <w:spacing w:line="276" w:lineRule="auto"/>
        <w:ind w:left="792"/>
        <w:rPr>
          <w:rFonts w:asciiTheme="minorHAnsi" w:eastAsia="Times New Roman" w:hAnsiTheme="minorHAnsi" w:cstheme="minorHAnsi"/>
          <w:spacing w:val="-15"/>
          <w:sz w:val="22"/>
          <w:szCs w:val="22"/>
        </w:rPr>
      </w:pPr>
      <w:r w:rsidRPr="003E6B4C">
        <w:rPr>
          <w:rFonts w:asciiTheme="minorHAnsi" w:hAnsiTheme="minorHAnsi" w:cstheme="minorHAnsi"/>
          <w:spacing w:val="-10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ący wymaga, by oferowany sprzęt objęty był gwarancją udzieloną przez producenta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sprzętu na warunkach określonych w załącznikach do niniejszej SWZ, przez okres co najmniej</w:t>
      </w:r>
      <w:r w:rsidRPr="003E6B4C">
        <w:rPr>
          <w:rFonts w:asciiTheme="minorHAnsi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36  miesi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>ęcy</w:t>
      </w:r>
      <w:r w:rsidRPr="003E6B4C">
        <w:rPr>
          <w:rFonts w:asciiTheme="minorHAnsi" w:eastAsia="Times New Roman" w:hAnsiTheme="minorHAnsi" w:cstheme="minorHAnsi"/>
          <w:spacing w:val="-15"/>
          <w:sz w:val="22"/>
          <w:szCs w:val="22"/>
        </w:rPr>
        <w:t xml:space="preserve">,   za   co   Wykonawca   otrzyma   </w:t>
      </w:r>
      <w:r w:rsidRPr="003E6B4C">
        <w:rPr>
          <w:rFonts w:asciiTheme="minorHAnsi" w:eastAsia="Times New Roman" w:hAnsiTheme="minorHAnsi" w:cstheme="minorHAnsi"/>
          <w:b/>
          <w:bCs/>
          <w:spacing w:val="-15"/>
          <w:sz w:val="22"/>
          <w:szCs w:val="22"/>
        </w:rPr>
        <w:t>0   punktów</w:t>
      </w:r>
      <w:r w:rsidRPr="003E6B4C">
        <w:rPr>
          <w:rFonts w:asciiTheme="minorHAnsi" w:eastAsia="Times New Roman" w:hAnsiTheme="minorHAnsi" w:cstheme="minorHAnsi"/>
          <w:spacing w:val="-15"/>
          <w:sz w:val="22"/>
          <w:szCs w:val="22"/>
        </w:rPr>
        <w:t xml:space="preserve">.  </w:t>
      </w:r>
    </w:p>
    <w:p w14:paraId="67BA6A40" w14:textId="77777777" w:rsidR="00B67803" w:rsidRPr="003E6B4C" w:rsidRDefault="00B67803" w:rsidP="00B67803">
      <w:pPr>
        <w:shd w:val="clear" w:color="auto" w:fill="FFFFFF"/>
        <w:spacing w:line="276" w:lineRule="auto"/>
        <w:ind w:left="792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15"/>
          <w:sz w:val="22"/>
          <w:szCs w:val="22"/>
        </w:rPr>
        <w:t xml:space="preserve">Wykonawca   może   zadeklarować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przedłużenie okresu gwarancji producenta sprzętu o pełne okresy kolejnych 12 miesięcy. I tak:</w:t>
      </w:r>
    </w:p>
    <w:p w14:paraId="6EFB66C2" w14:textId="611B5B58" w:rsidR="00B67803" w:rsidRPr="003E6B4C" w:rsidRDefault="00B67803" w:rsidP="00483CA3">
      <w:pPr>
        <w:shd w:val="clear" w:color="auto" w:fill="FFFFFF"/>
        <w:tabs>
          <w:tab w:val="left" w:pos="1133"/>
          <w:tab w:val="left" w:pos="1637"/>
          <w:tab w:val="left" w:pos="3096"/>
          <w:tab w:val="left" w:pos="3898"/>
          <w:tab w:val="left" w:pos="5069"/>
          <w:tab w:val="left" w:pos="5534"/>
          <w:tab w:val="left" w:pos="6576"/>
          <w:tab w:val="left" w:pos="7747"/>
          <w:tab w:val="left" w:pos="8280"/>
        </w:tabs>
        <w:spacing w:before="5" w:line="276" w:lineRule="auto"/>
        <w:ind w:left="854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z w:val="22"/>
          <w:szCs w:val="22"/>
        </w:rPr>
        <w:t>•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ab/>
      </w:r>
      <w:r w:rsidRPr="003E6B4C">
        <w:rPr>
          <w:rFonts w:asciiTheme="minorHAnsi" w:eastAsia="Times New Roman" w:hAnsiTheme="minorHAnsi" w:cstheme="minorHAnsi"/>
          <w:spacing w:val="-21"/>
          <w:sz w:val="22"/>
          <w:szCs w:val="22"/>
        </w:rPr>
        <w:t>za</w:t>
      </w:r>
      <w:r w:rsidR="00483CA3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deklarowany</w:t>
      </w:r>
      <w:r w:rsidR="00483CA3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okres</w:t>
      </w:r>
      <w:r w:rsidR="00483CA3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gwarancji</w:t>
      </w:r>
      <w:r w:rsidR="00483CA3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w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ab/>
      </w:r>
      <w:r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>łącznym</w:t>
      </w:r>
      <w:r w:rsidR="00483CA3">
        <w:rPr>
          <w:rFonts w:asciiTheme="minorHAnsi" w:eastAsia="Times New Roman" w:hAnsiTheme="minorHAnsi" w:cstheme="minorHAnsi"/>
          <w:spacing w:val="-13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wymiarze</w:t>
      </w:r>
      <w:r w:rsidR="00483CA3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>48</w:t>
      </w:r>
      <w:r w:rsidR="00483CA3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18"/>
          <w:sz w:val="22"/>
          <w:szCs w:val="22"/>
        </w:rPr>
        <w:t>miesięcy</w:t>
      </w:r>
      <w:r w:rsidR="00483CA3">
        <w:rPr>
          <w:rFonts w:asciiTheme="minorHAnsi" w:eastAsia="Times New Roman" w:hAnsiTheme="minorHAnsi" w:cstheme="minorHAnsi"/>
          <w:b/>
          <w:bCs/>
          <w:spacing w:val="-18"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sz w:val="22"/>
          <w:szCs w:val="22"/>
        </w:rPr>
        <w:t>-</w:t>
      </w:r>
      <w:r w:rsidR="00483CA3">
        <w:rPr>
          <w:rFonts w:asciiTheme="minorHAnsi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spacing w:val="-10"/>
          <w:sz w:val="22"/>
          <w:szCs w:val="22"/>
        </w:rPr>
        <w:t xml:space="preserve">Wykonawca otrzyma </w:t>
      </w:r>
      <w:r w:rsidRPr="003E6B4C">
        <w:rPr>
          <w:rFonts w:asciiTheme="minorHAnsi" w:hAnsiTheme="minorHAnsi" w:cstheme="minorHAnsi"/>
          <w:b/>
          <w:bCs/>
          <w:spacing w:val="-10"/>
          <w:sz w:val="22"/>
          <w:szCs w:val="22"/>
        </w:rPr>
        <w:t>5 punkt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ów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;</w:t>
      </w:r>
    </w:p>
    <w:p w14:paraId="0C9C29B1" w14:textId="246505DF" w:rsidR="00B67803" w:rsidRPr="003E6B4C" w:rsidRDefault="00B67803" w:rsidP="00483CA3">
      <w:pPr>
        <w:shd w:val="clear" w:color="auto" w:fill="FFFFFF"/>
        <w:tabs>
          <w:tab w:val="left" w:pos="1133"/>
          <w:tab w:val="left" w:pos="1786"/>
          <w:tab w:val="left" w:pos="3394"/>
          <w:tab w:val="left" w:pos="4344"/>
          <w:tab w:val="left" w:pos="5664"/>
          <w:tab w:val="left" w:pos="6278"/>
          <w:tab w:val="left" w:pos="7598"/>
          <w:tab w:val="left" w:pos="8280"/>
        </w:tabs>
        <w:spacing w:line="276" w:lineRule="auto"/>
        <w:ind w:left="854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z w:val="22"/>
          <w:szCs w:val="22"/>
        </w:rPr>
        <w:t>•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ab/>
      </w:r>
      <w:r w:rsidRPr="003E6B4C">
        <w:rPr>
          <w:rFonts w:asciiTheme="minorHAnsi" w:eastAsia="Times New Roman" w:hAnsiTheme="minorHAnsi" w:cstheme="minorHAnsi"/>
          <w:spacing w:val="-21"/>
          <w:sz w:val="22"/>
          <w:szCs w:val="22"/>
        </w:rPr>
        <w:t>za</w:t>
      </w:r>
      <w:r w:rsidR="00483CA3">
        <w:rPr>
          <w:rFonts w:asciiTheme="minorHAnsi" w:eastAsia="Times New Roman" w:hAnsiTheme="minorHAnsi" w:cstheme="minorHAnsi"/>
          <w:spacing w:val="-21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deklarowany</w:t>
      </w:r>
      <w:r w:rsidR="00483CA3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okres</w:t>
      </w:r>
      <w:r w:rsidR="00483CA3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gwarancji</w:t>
      </w:r>
      <w:r w:rsidR="00483CA3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w</w:t>
      </w:r>
      <w:r w:rsidR="00483CA3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wymiarze</w:t>
      </w:r>
      <w:r w:rsidR="00483CA3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>60</w:t>
      </w:r>
      <w:r w:rsidR="00483CA3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b/>
          <w:bCs/>
          <w:spacing w:val="-18"/>
          <w:sz w:val="22"/>
          <w:szCs w:val="22"/>
        </w:rPr>
        <w:t>miesięcy</w:t>
      </w:r>
      <w:r w:rsidRPr="003E6B4C">
        <w:rPr>
          <w:rFonts w:asciiTheme="minorHAnsi" w:hAnsiTheme="minorHAnsi" w:cstheme="minorHAnsi"/>
          <w:i/>
          <w:iCs/>
          <w:sz w:val="22"/>
          <w:szCs w:val="22"/>
        </w:rPr>
        <w:t>-</w:t>
      </w:r>
      <w:r w:rsidRPr="003E6B4C">
        <w:rPr>
          <w:rFonts w:asciiTheme="minorHAnsi" w:hAnsiTheme="minorHAnsi" w:cstheme="minorHAnsi"/>
          <w:spacing w:val="-10"/>
          <w:sz w:val="22"/>
          <w:szCs w:val="22"/>
        </w:rPr>
        <w:t xml:space="preserve">Wykonawca otrzyma </w:t>
      </w:r>
      <w:r w:rsidRPr="003E6B4C">
        <w:rPr>
          <w:rFonts w:asciiTheme="minorHAnsi" w:hAnsiTheme="minorHAnsi" w:cstheme="minorHAnsi"/>
          <w:b/>
          <w:bCs/>
          <w:spacing w:val="-10"/>
          <w:sz w:val="22"/>
          <w:szCs w:val="22"/>
        </w:rPr>
        <w:t>10 punkt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ów.</w:t>
      </w:r>
    </w:p>
    <w:p w14:paraId="5DF81269" w14:textId="77777777" w:rsidR="00B67803" w:rsidRPr="003E6B4C" w:rsidRDefault="00B67803" w:rsidP="00B67803">
      <w:pPr>
        <w:shd w:val="clear" w:color="auto" w:fill="FFFFFF"/>
        <w:spacing w:before="115" w:line="276" w:lineRule="auto"/>
        <w:ind w:left="71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Oferowany okres gwarancji nale</w:t>
      </w:r>
      <w:r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>ży wskazać w formularzu ofertowym.</w:t>
      </w:r>
    </w:p>
    <w:p w14:paraId="10E73F4F" w14:textId="77777777" w:rsidR="00B67803" w:rsidRPr="003E6B4C" w:rsidRDefault="00B67803" w:rsidP="00B67803">
      <w:pPr>
        <w:shd w:val="clear" w:color="auto" w:fill="FFFFFF"/>
        <w:spacing w:line="276" w:lineRule="auto"/>
        <w:ind w:left="71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  <w:u w:val="single"/>
        </w:rPr>
        <w:t>Maksymalnie w tym kryterium mo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  <w:u w:val="single"/>
        </w:rPr>
        <w:t>żna otrzymać 10 punktów.</w:t>
      </w:r>
    </w:p>
    <w:p w14:paraId="1274622A" w14:textId="77777777" w:rsidR="00B67803" w:rsidRPr="003E6B4C" w:rsidRDefault="00B67803" w:rsidP="00B67803">
      <w:pPr>
        <w:shd w:val="clear" w:color="auto" w:fill="FFFFFF"/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i/>
          <w:iCs/>
          <w:spacing w:val="-5"/>
          <w:sz w:val="22"/>
          <w:szCs w:val="22"/>
          <w:u w:val="single"/>
        </w:rPr>
        <w:t>Uwaga!</w:t>
      </w:r>
    </w:p>
    <w:p w14:paraId="15E69C09" w14:textId="77777777" w:rsidR="00B67803" w:rsidRPr="003E6B4C" w:rsidRDefault="00B67803" w:rsidP="00B67803">
      <w:pPr>
        <w:shd w:val="clear" w:color="auto" w:fill="FFFFFF"/>
        <w:tabs>
          <w:tab w:val="left" w:pos="283"/>
        </w:tabs>
        <w:spacing w:line="276" w:lineRule="auto"/>
        <w:ind w:left="283" w:right="5" w:hanging="283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i/>
          <w:iCs/>
          <w:spacing w:val="-9"/>
          <w:sz w:val="22"/>
          <w:szCs w:val="22"/>
        </w:rPr>
        <w:t>W przypadku z</w:t>
      </w:r>
      <w:r w:rsidRPr="003E6B4C">
        <w:rPr>
          <w:rFonts w:asciiTheme="minorHAnsi" w:eastAsia="Times New Roman" w:hAnsiTheme="minorHAnsi" w:cstheme="minorHAnsi"/>
          <w:i/>
          <w:iCs/>
          <w:spacing w:val="-9"/>
          <w:sz w:val="22"/>
          <w:szCs w:val="22"/>
        </w:rPr>
        <w:t xml:space="preserve">łożenia przez Wykonawcę deklaracji skutkującej skróceniem okresu gwarancji poniżej okresu </w:t>
      </w:r>
      <w:r w:rsidRPr="003E6B4C">
        <w:rPr>
          <w:rFonts w:asciiTheme="minorHAnsi" w:eastAsia="Times New Roman" w:hAnsiTheme="minorHAnsi" w:cstheme="minorHAnsi"/>
          <w:i/>
          <w:iCs/>
          <w:spacing w:val="-9"/>
          <w:sz w:val="22"/>
          <w:szCs w:val="22"/>
        </w:rPr>
        <w:lastRenderedPageBreak/>
        <w:t xml:space="preserve">minimalnego </w:t>
      </w:r>
      <w:r w:rsidRPr="003E6B4C">
        <w:rPr>
          <w:rFonts w:asciiTheme="minorHAnsi" w:eastAsia="Times New Roman" w:hAnsiTheme="minorHAnsi" w:cstheme="minorHAnsi"/>
          <w:i/>
          <w:iCs/>
          <w:sz w:val="22"/>
          <w:szCs w:val="22"/>
        </w:rPr>
        <w:t>oferta tego Wykonawcy zostanie odrzucona.</w:t>
      </w:r>
    </w:p>
    <w:p w14:paraId="4AFCB047" w14:textId="77777777" w:rsidR="00B67803" w:rsidRPr="003E6B4C" w:rsidRDefault="00B67803" w:rsidP="00B67803">
      <w:pPr>
        <w:rPr>
          <w:rFonts w:asciiTheme="minorHAnsi" w:hAnsiTheme="minorHAnsi" w:cstheme="minorHAnsi"/>
          <w:sz w:val="22"/>
          <w:szCs w:val="22"/>
        </w:rPr>
      </w:pPr>
    </w:p>
    <w:p w14:paraId="5B0377AC" w14:textId="77777777" w:rsidR="00B67803" w:rsidRPr="003E6B4C" w:rsidRDefault="00B67803" w:rsidP="00B67803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2.3. kryterium „wyposażenie w kontroler z dyskami M.2 SSD”: </w:t>
      </w:r>
    </w:p>
    <w:p w14:paraId="2F12E032" w14:textId="77777777" w:rsidR="00B67803" w:rsidRPr="003E6B4C" w:rsidRDefault="00B67803" w:rsidP="00B67803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22FA86C" w14:textId="77777777" w:rsidR="00B67803" w:rsidRPr="003E6B4C" w:rsidRDefault="00B67803" w:rsidP="00B67803">
      <w:pPr>
        <w:pStyle w:val="Default"/>
        <w:ind w:left="36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color w:val="auto"/>
          <w:sz w:val="22"/>
          <w:szCs w:val="22"/>
        </w:rPr>
        <w:t xml:space="preserve">Wykonawca może zadeklarować wyposażenie obu oferowanych serwerów w dodatkowy kontroler </w:t>
      </w:r>
      <w:r w:rsidRPr="003E6B4C">
        <w:rPr>
          <w:rFonts w:asciiTheme="minorHAnsi" w:hAnsiTheme="minorHAnsi" w:cstheme="minorHAnsi"/>
          <w:sz w:val="22"/>
          <w:szCs w:val="22"/>
        </w:rPr>
        <w:t>niezależny od kontrolera macierzowego opisanego w OPZ</w:t>
      </w:r>
      <w:r w:rsidRPr="003E6B4C">
        <w:rPr>
          <w:rFonts w:asciiTheme="minorHAnsi" w:hAnsiTheme="minorHAnsi" w:cstheme="minorHAnsi"/>
          <w:color w:val="auto"/>
          <w:sz w:val="22"/>
          <w:szCs w:val="22"/>
        </w:rPr>
        <w:t xml:space="preserve">, na </w:t>
      </w:r>
      <w:r w:rsidRPr="003E6B4C">
        <w:rPr>
          <w:rFonts w:asciiTheme="minorHAnsi" w:hAnsiTheme="minorHAnsi" w:cstheme="minorHAnsi"/>
          <w:sz w:val="22"/>
          <w:szCs w:val="22"/>
        </w:rPr>
        <w:t>karcie Pci-E z dwoma dyskami M.2 SSD o pojemności co najmniej 240GB każdy, z możliwością konfiguracji dysków w RAID1 na potrzeby instalacji systemu operacyjnego na serwerze. I tak:</w:t>
      </w:r>
    </w:p>
    <w:p w14:paraId="795CEAEF" w14:textId="77777777" w:rsidR="00B67803" w:rsidRPr="003E6B4C" w:rsidRDefault="00B67803" w:rsidP="00B67803">
      <w:pPr>
        <w:shd w:val="clear" w:color="auto" w:fill="FFFFFF"/>
        <w:tabs>
          <w:tab w:val="left" w:pos="1133"/>
          <w:tab w:val="left" w:pos="1637"/>
          <w:tab w:val="left" w:pos="3096"/>
          <w:tab w:val="left" w:pos="3898"/>
          <w:tab w:val="left" w:pos="5069"/>
          <w:tab w:val="left" w:pos="5534"/>
          <w:tab w:val="left" w:pos="6576"/>
          <w:tab w:val="left" w:pos="7747"/>
          <w:tab w:val="left" w:pos="8280"/>
        </w:tabs>
        <w:spacing w:before="5" w:line="276" w:lineRule="auto"/>
        <w:ind w:left="854"/>
        <w:rPr>
          <w:rFonts w:asciiTheme="minorHAnsi" w:eastAsia="Times New Roman" w:hAnsiTheme="minorHAnsi" w:cstheme="minorHAnsi"/>
          <w:spacing w:val="-10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z w:val="22"/>
          <w:szCs w:val="22"/>
        </w:rPr>
        <w:t>•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ab/>
      </w:r>
      <w:r w:rsidRPr="003E6B4C">
        <w:rPr>
          <w:rFonts w:asciiTheme="minorHAnsi" w:eastAsia="Times New Roman" w:hAnsiTheme="minorHAnsi" w:cstheme="minorHAnsi"/>
          <w:spacing w:val="-21"/>
          <w:sz w:val="22"/>
          <w:szCs w:val="22"/>
        </w:rPr>
        <w:t>za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ab/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wyposażenie obu serwerów w powyższy kontroler Wykonawca otrzyma</w:t>
      </w:r>
    </w:p>
    <w:p w14:paraId="7CADB966" w14:textId="77777777" w:rsidR="00B67803" w:rsidRPr="003E6B4C" w:rsidRDefault="00B67803" w:rsidP="00B67803">
      <w:pPr>
        <w:shd w:val="clear" w:color="auto" w:fill="FFFFFF"/>
        <w:tabs>
          <w:tab w:val="left" w:pos="1133"/>
          <w:tab w:val="left" w:pos="1637"/>
          <w:tab w:val="left" w:pos="3096"/>
          <w:tab w:val="left" w:pos="3898"/>
          <w:tab w:val="left" w:pos="5069"/>
          <w:tab w:val="left" w:pos="5534"/>
          <w:tab w:val="left" w:pos="6576"/>
          <w:tab w:val="left" w:pos="7747"/>
          <w:tab w:val="left" w:pos="8280"/>
        </w:tabs>
        <w:spacing w:before="5" w:line="276" w:lineRule="auto"/>
        <w:ind w:left="854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b/>
          <w:bCs/>
          <w:spacing w:val="-10"/>
          <w:sz w:val="22"/>
          <w:szCs w:val="22"/>
        </w:rPr>
        <w:t>10 punkt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ów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;</w:t>
      </w:r>
    </w:p>
    <w:p w14:paraId="2FAE8873" w14:textId="77777777" w:rsidR="00B67803" w:rsidRPr="003E6B4C" w:rsidRDefault="00B67803" w:rsidP="00B67803">
      <w:pPr>
        <w:shd w:val="clear" w:color="auto" w:fill="FFFFFF"/>
        <w:tabs>
          <w:tab w:val="left" w:pos="1133"/>
          <w:tab w:val="left" w:pos="1786"/>
          <w:tab w:val="left" w:pos="3394"/>
          <w:tab w:val="left" w:pos="4344"/>
          <w:tab w:val="left" w:pos="5664"/>
          <w:tab w:val="left" w:pos="6278"/>
          <w:tab w:val="left" w:pos="7598"/>
          <w:tab w:val="left" w:pos="8280"/>
        </w:tabs>
        <w:spacing w:line="276" w:lineRule="auto"/>
        <w:ind w:left="854"/>
        <w:rPr>
          <w:rFonts w:asciiTheme="minorHAnsi" w:hAnsiTheme="minorHAnsi" w:cstheme="minorHAnsi"/>
          <w:spacing w:val="-10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z w:val="22"/>
          <w:szCs w:val="22"/>
        </w:rPr>
        <w:t>•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ab/>
      </w:r>
      <w:r w:rsidRPr="003E6B4C">
        <w:rPr>
          <w:rFonts w:asciiTheme="minorHAnsi" w:eastAsia="Times New Roman" w:hAnsiTheme="minorHAnsi" w:cstheme="minorHAnsi"/>
          <w:spacing w:val="-21"/>
          <w:sz w:val="22"/>
          <w:szCs w:val="22"/>
        </w:rPr>
        <w:t xml:space="preserve">jeżeli oferowane serwery nie będą wyposażone w dodatkowy kontroler </w:t>
      </w:r>
      <w:r w:rsidRPr="003E6B4C">
        <w:rPr>
          <w:rFonts w:asciiTheme="minorHAnsi" w:hAnsiTheme="minorHAnsi" w:cstheme="minorHAnsi"/>
          <w:sz w:val="22"/>
          <w:szCs w:val="22"/>
        </w:rPr>
        <w:t xml:space="preserve"> W</w:t>
      </w:r>
      <w:r w:rsidRPr="003E6B4C">
        <w:rPr>
          <w:rFonts w:asciiTheme="minorHAnsi" w:hAnsiTheme="minorHAnsi" w:cstheme="minorHAnsi"/>
          <w:spacing w:val="-10"/>
          <w:sz w:val="22"/>
          <w:szCs w:val="22"/>
        </w:rPr>
        <w:t xml:space="preserve">ykonawca otrzyma </w:t>
      </w:r>
    </w:p>
    <w:p w14:paraId="55B56A22" w14:textId="77777777" w:rsidR="00B67803" w:rsidRPr="003E6B4C" w:rsidRDefault="00B67803" w:rsidP="00B67803">
      <w:pPr>
        <w:shd w:val="clear" w:color="auto" w:fill="FFFFFF"/>
        <w:tabs>
          <w:tab w:val="left" w:pos="1133"/>
          <w:tab w:val="left" w:pos="1786"/>
          <w:tab w:val="left" w:pos="3394"/>
          <w:tab w:val="left" w:pos="4344"/>
          <w:tab w:val="left" w:pos="5664"/>
          <w:tab w:val="left" w:pos="6278"/>
          <w:tab w:val="left" w:pos="7598"/>
          <w:tab w:val="left" w:pos="828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0"/>
          <w:sz w:val="22"/>
          <w:szCs w:val="22"/>
        </w:rPr>
        <w:tab/>
      </w:r>
      <w:r w:rsidRPr="003E6B4C">
        <w:rPr>
          <w:rFonts w:asciiTheme="minorHAnsi" w:hAnsiTheme="minorHAnsi" w:cstheme="minorHAnsi"/>
          <w:b/>
          <w:bCs/>
          <w:spacing w:val="-10"/>
          <w:sz w:val="22"/>
          <w:szCs w:val="22"/>
        </w:rPr>
        <w:t>0 punkt</w:t>
      </w:r>
      <w:r w:rsidRPr="003E6B4C">
        <w:rPr>
          <w:rFonts w:asciiTheme="minorHAnsi" w:eastAsia="Times New Roman" w:hAnsiTheme="minorHAnsi" w:cstheme="minorHAnsi"/>
          <w:b/>
          <w:bCs/>
          <w:spacing w:val="-10"/>
          <w:sz w:val="22"/>
          <w:szCs w:val="22"/>
        </w:rPr>
        <w:t>ów.</w:t>
      </w:r>
    </w:p>
    <w:p w14:paraId="2BB589B2" w14:textId="77777777" w:rsidR="00B67803" w:rsidRPr="003E6B4C" w:rsidRDefault="00B67803" w:rsidP="00B67803">
      <w:pPr>
        <w:pStyle w:val="Default"/>
        <w:ind w:left="360"/>
        <w:rPr>
          <w:rFonts w:asciiTheme="minorHAnsi" w:hAnsiTheme="minorHAnsi" w:cstheme="minorHAnsi"/>
          <w:sz w:val="22"/>
          <w:szCs w:val="22"/>
        </w:rPr>
      </w:pPr>
    </w:p>
    <w:p w14:paraId="176EF43C" w14:textId="6B1410FE" w:rsidR="00417283" w:rsidRPr="003E6B4C" w:rsidRDefault="00005A43" w:rsidP="00B67803">
      <w:pPr>
        <w:pStyle w:val="Default"/>
        <w:ind w:left="142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F) CZĘŚĆ </w:t>
      </w:r>
      <w:r w:rsidR="00B6094D" w:rsidRPr="003E6B4C">
        <w:rPr>
          <w:rFonts w:asciiTheme="minorHAnsi" w:hAnsiTheme="minorHAnsi" w:cstheme="minorHAnsi"/>
          <w:b/>
          <w:bCs/>
          <w:color w:val="auto"/>
          <w:sz w:val="22"/>
          <w:szCs w:val="22"/>
        </w:rPr>
        <w:t>6</w:t>
      </w:r>
      <w:r w:rsidRPr="003E6B4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TABLETY Z RYSIKIEM:</w:t>
      </w:r>
    </w:p>
    <w:bookmarkEnd w:id="24"/>
    <w:p w14:paraId="1CBCC05B" w14:textId="7C13523B" w:rsidR="0099404A" w:rsidRPr="003E6B4C" w:rsidRDefault="0099404A" w:rsidP="00F91391">
      <w:pPr>
        <w:pStyle w:val="Akapitzlist"/>
        <w:numPr>
          <w:ilvl w:val="1"/>
          <w:numId w:val="48"/>
        </w:numPr>
        <w:shd w:val="clear" w:color="auto" w:fill="FFFFFF"/>
        <w:tabs>
          <w:tab w:val="left" w:pos="854"/>
        </w:tabs>
        <w:spacing w:line="276" w:lineRule="auto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3"/>
          <w:sz w:val="22"/>
          <w:szCs w:val="22"/>
        </w:rPr>
        <w:t xml:space="preserve">cena - waga </w:t>
      </w:r>
      <w:r w:rsidR="00B6094D" w:rsidRPr="003E6B4C">
        <w:rPr>
          <w:rFonts w:asciiTheme="minorHAnsi" w:hAnsiTheme="minorHAnsi" w:cstheme="minorHAnsi"/>
          <w:spacing w:val="-13"/>
          <w:sz w:val="22"/>
          <w:szCs w:val="22"/>
        </w:rPr>
        <w:t>9</w:t>
      </w:r>
      <w:r w:rsidRPr="003E6B4C">
        <w:rPr>
          <w:rFonts w:asciiTheme="minorHAnsi" w:hAnsiTheme="minorHAnsi" w:cstheme="minorHAnsi"/>
          <w:spacing w:val="-13"/>
          <w:sz w:val="22"/>
          <w:szCs w:val="22"/>
        </w:rPr>
        <w:t>0 pkt</w:t>
      </w:r>
    </w:p>
    <w:p w14:paraId="102C1244" w14:textId="4ACFA181" w:rsidR="0099404A" w:rsidRPr="003E6B4C" w:rsidRDefault="0099404A" w:rsidP="00DF718A">
      <w:pPr>
        <w:pStyle w:val="Akapitzlist"/>
        <w:numPr>
          <w:ilvl w:val="1"/>
          <w:numId w:val="48"/>
        </w:numPr>
        <w:shd w:val="clear" w:color="auto" w:fill="FFFFFF"/>
        <w:tabs>
          <w:tab w:val="left" w:pos="854"/>
        </w:tabs>
        <w:spacing w:line="276" w:lineRule="auto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4"/>
          <w:sz w:val="22"/>
          <w:szCs w:val="22"/>
        </w:rPr>
        <w:t xml:space="preserve">okres gwarancji </w:t>
      </w:r>
      <w:r w:rsidRPr="003E6B4C">
        <w:rPr>
          <w:rFonts w:asciiTheme="minorHAnsi" w:eastAsia="Times New Roman" w:hAnsiTheme="minorHAnsi" w:cstheme="minorHAnsi"/>
          <w:spacing w:val="-14"/>
          <w:sz w:val="22"/>
          <w:szCs w:val="22"/>
        </w:rPr>
        <w:t xml:space="preserve">– waga </w:t>
      </w:r>
      <w:r w:rsidR="003A0712" w:rsidRPr="003E6B4C">
        <w:rPr>
          <w:rFonts w:asciiTheme="minorHAnsi" w:eastAsia="Times New Roman" w:hAnsiTheme="minorHAnsi" w:cstheme="minorHAnsi"/>
          <w:spacing w:val="-14"/>
          <w:sz w:val="22"/>
          <w:szCs w:val="22"/>
        </w:rPr>
        <w:t>1</w:t>
      </w:r>
      <w:r w:rsidRPr="003E6B4C">
        <w:rPr>
          <w:rFonts w:asciiTheme="minorHAnsi" w:eastAsia="Times New Roman" w:hAnsiTheme="minorHAnsi" w:cstheme="minorHAnsi"/>
          <w:spacing w:val="-14"/>
          <w:sz w:val="22"/>
          <w:szCs w:val="22"/>
        </w:rPr>
        <w:t>0 pkt</w:t>
      </w:r>
    </w:p>
    <w:p w14:paraId="05C57ED1" w14:textId="4A62EA32" w:rsidR="0099404A" w:rsidRPr="003E6B4C" w:rsidRDefault="00B6094D" w:rsidP="008234ED">
      <w:pPr>
        <w:shd w:val="clear" w:color="auto" w:fill="FFFFFF"/>
        <w:tabs>
          <w:tab w:val="left" w:pos="28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ab/>
      </w:r>
      <w:r w:rsidR="0099404A" w:rsidRPr="003E6B4C">
        <w:rPr>
          <w:rFonts w:asciiTheme="minorHAnsi" w:hAnsiTheme="minorHAnsi" w:cstheme="minorHAnsi"/>
          <w:spacing w:val="-11"/>
          <w:sz w:val="22"/>
          <w:szCs w:val="22"/>
        </w:rPr>
        <w:t>2.</w:t>
      </w:r>
      <w:r w:rsidR="0099404A" w:rsidRPr="003E6B4C">
        <w:rPr>
          <w:rFonts w:asciiTheme="minorHAnsi" w:hAnsiTheme="minorHAnsi" w:cstheme="minorHAnsi"/>
          <w:sz w:val="22"/>
          <w:szCs w:val="22"/>
        </w:rPr>
        <w:tab/>
      </w:r>
      <w:r w:rsidR="0099404A" w:rsidRPr="003E6B4C">
        <w:rPr>
          <w:rFonts w:asciiTheme="minorHAnsi" w:hAnsiTheme="minorHAnsi" w:cstheme="minorHAnsi"/>
          <w:spacing w:val="-9"/>
          <w:sz w:val="22"/>
          <w:szCs w:val="22"/>
          <w:u w:val="single"/>
        </w:rPr>
        <w:t>Spos</w:t>
      </w:r>
      <w:r w:rsidR="0099404A" w:rsidRPr="003E6B4C">
        <w:rPr>
          <w:rFonts w:asciiTheme="minorHAnsi" w:eastAsia="Times New Roman" w:hAnsiTheme="minorHAnsi" w:cstheme="minorHAnsi"/>
          <w:spacing w:val="-9"/>
          <w:sz w:val="22"/>
          <w:szCs w:val="22"/>
          <w:u w:val="single"/>
        </w:rPr>
        <w:t>ób oceny ofert:</w:t>
      </w:r>
    </w:p>
    <w:p w14:paraId="049ECFAD" w14:textId="77777777" w:rsidR="0099404A" w:rsidRPr="003E6B4C" w:rsidRDefault="0099404A" w:rsidP="008234ED">
      <w:pPr>
        <w:shd w:val="clear" w:color="auto" w:fill="FFFFFF"/>
        <w:spacing w:before="67"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2.1.</w:t>
      </w:r>
      <w:r w:rsidRPr="003E6B4C">
        <w:rPr>
          <w:rFonts w:asciiTheme="minorHAnsi" w:hAnsiTheme="minorHAnsi" w:cstheme="minorHAnsi"/>
          <w:spacing w:val="-14"/>
          <w:sz w:val="22"/>
          <w:szCs w:val="22"/>
        </w:rPr>
        <w:t xml:space="preserve">   </w:t>
      </w: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 xml:space="preserve">kryterium </w:t>
      </w:r>
      <w:r w:rsidRPr="003E6B4C">
        <w:rPr>
          <w:rFonts w:asciiTheme="minorHAnsi" w:eastAsia="Times New Roman" w:hAnsiTheme="minorHAnsi" w:cstheme="minorHAnsi"/>
          <w:b/>
          <w:bCs/>
          <w:spacing w:val="-14"/>
          <w:sz w:val="22"/>
          <w:szCs w:val="22"/>
        </w:rPr>
        <w:t>„cena”:</w:t>
      </w:r>
    </w:p>
    <w:p w14:paraId="326EDC6A" w14:textId="77777777" w:rsidR="00A419D6" w:rsidRPr="003E6B4C" w:rsidRDefault="0099404A" w:rsidP="00A419D6">
      <w:pPr>
        <w:shd w:val="clear" w:color="auto" w:fill="FFFFFF"/>
        <w:spacing w:before="10" w:line="276" w:lineRule="auto"/>
        <w:ind w:left="71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Ilo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ść punktów dla każdej oferty zostanie wyliczona wg poniższego wzoru:</w:t>
      </w:r>
    </w:p>
    <w:p w14:paraId="0533DF84" w14:textId="082299B1" w:rsidR="0099404A" w:rsidRPr="003E6B4C" w:rsidRDefault="0099404A" w:rsidP="00A419D6">
      <w:pPr>
        <w:shd w:val="clear" w:color="auto" w:fill="FFFFFF"/>
        <w:spacing w:before="10" w:line="276" w:lineRule="auto"/>
        <w:ind w:left="710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gdzie:</w:t>
      </w:r>
    </w:p>
    <w:p w14:paraId="0B1FB94E" w14:textId="5902773A" w:rsidR="00AC70B8" w:rsidRPr="003E6B4C" w:rsidRDefault="00AC70B8" w:rsidP="00AC70B8">
      <w:pPr>
        <w:shd w:val="clear" w:color="auto" w:fill="FFFFFF"/>
        <w:spacing w:before="10" w:line="276" w:lineRule="auto"/>
        <w:ind w:left="710"/>
        <w:rPr>
          <w:rFonts w:asciiTheme="minorHAnsi" w:eastAsia="Times New Roman" w:hAnsiTheme="minorHAnsi" w:cstheme="minorHAnsi"/>
          <w:spacing w:val="-9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C = Cmin/Co x 90</w:t>
      </w:r>
    </w:p>
    <w:p w14:paraId="3212882C" w14:textId="77777777" w:rsidR="0099404A" w:rsidRPr="003E6B4C" w:rsidRDefault="0099404A" w:rsidP="008234ED">
      <w:pPr>
        <w:shd w:val="clear" w:color="auto" w:fill="FFFFFF"/>
        <w:spacing w:line="276" w:lineRule="auto"/>
        <w:ind w:left="71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 xml:space="preserve">C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– ilość punktów oferty ocenianej</w:t>
      </w:r>
    </w:p>
    <w:p w14:paraId="0BFEC2D3" w14:textId="77777777" w:rsidR="0099404A" w:rsidRPr="003E6B4C" w:rsidRDefault="0099404A" w:rsidP="008234ED">
      <w:pPr>
        <w:shd w:val="clear" w:color="auto" w:fill="FFFFFF"/>
        <w:spacing w:line="276" w:lineRule="auto"/>
        <w:ind w:left="71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C</w:t>
      </w:r>
      <w:r w:rsidRPr="003E6B4C">
        <w:rPr>
          <w:rFonts w:asciiTheme="minorHAnsi" w:hAnsiTheme="minorHAnsi" w:cstheme="minorHAnsi"/>
          <w:spacing w:val="-11"/>
          <w:sz w:val="22"/>
          <w:szCs w:val="22"/>
          <w:vertAlign w:val="subscript"/>
        </w:rPr>
        <w:t>min.</w:t>
      </w:r>
      <w:r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– cena minimalna spośród wszystkich ofert niepodlegających odrzuceniu</w:t>
      </w:r>
    </w:p>
    <w:p w14:paraId="4784CD07" w14:textId="77777777" w:rsidR="0099404A" w:rsidRPr="003E6B4C" w:rsidRDefault="0099404A" w:rsidP="008234ED">
      <w:pPr>
        <w:shd w:val="clear" w:color="auto" w:fill="FFFFFF"/>
        <w:spacing w:line="276" w:lineRule="auto"/>
        <w:ind w:left="696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C</w:t>
      </w:r>
      <w:r w:rsidRPr="003E6B4C">
        <w:rPr>
          <w:rFonts w:asciiTheme="minorHAnsi" w:hAnsiTheme="minorHAnsi" w:cstheme="minorHAnsi"/>
          <w:spacing w:val="-11"/>
          <w:sz w:val="22"/>
          <w:szCs w:val="22"/>
          <w:vertAlign w:val="subscript"/>
        </w:rPr>
        <w:t>o</w:t>
      </w:r>
      <w:r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– cena oferty ocenianej</w:t>
      </w:r>
    </w:p>
    <w:p w14:paraId="4CBA5E1C" w14:textId="7BEC7E86" w:rsidR="0099404A" w:rsidRPr="003E6B4C" w:rsidRDefault="0099404A" w:rsidP="008234ED">
      <w:pPr>
        <w:shd w:val="clear" w:color="auto" w:fill="FFFFFF"/>
        <w:spacing w:before="115" w:line="276" w:lineRule="auto"/>
        <w:ind w:left="71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3"/>
          <w:sz w:val="22"/>
          <w:szCs w:val="22"/>
        </w:rPr>
        <w:t>Oferowan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>ą cenę należy wskazać w formularzu ofertowym</w:t>
      </w:r>
      <w:r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 xml:space="preserve">. 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 xml:space="preserve">Maksymalnie w tym kryterium można otrzymać </w:t>
      </w:r>
      <w:r w:rsidR="00B6094D" w:rsidRPr="003E6B4C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9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</w:rPr>
        <w:t>0 punktów.</w:t>
      </w:r>
    </w:p>
    <w:p w14:paraId="0CB35B09" w14:textId="77777777" w:rsidR="003F7B7E" w:rsidRPr="003E6B4C" w:rsidRDefault="003F7B7E" w:rsidP="003F7B7E">
      <w:pPr>
        <w:shd w:val="clear" w:color="auto" w:fill="FFFFFF"/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spacing w:val="-14"/>
          <w:sz w:val="22"/>
          <w:szCs w:val="22"/>
        </w:rPr>
      </w:pPr>
    </w:p>
    <w:p w14:paraId="57B82077" w14:textId="77777777" w:rsidR="003F7B7E" w:rsidRPr="003E6B4C" w:rsidRDefault="003F7B7E" w:rsidP="003F7B7E">
      <w:pPr>
        <w:shd w:val="clear" w:color="auto" w:fill="FFFFFF"/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spacing w:val="-14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2.2.   kryterium „okres gwarancji”:</w:t>
      </w:r>
    </w:p>
    <w:p w14:paraId="4DC257E9" w14:textId="77777777" w:rsidR="003F7B7E" w:rsidRPr="003E6B4C" w:rsidRDefault="003F7B7E" w:rsidP="00440615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pacing w:val="-14"/>
          <w:sz w:val="22"/>
          <w:szCs w:val="22"/>
        </w:rPr>
      </w:pPr>
      <w:r w:rsidRPr="003E6B4C">
        <w:rPr>
          <w:rFonts w:asciiTheme="minorHAnsi" w:hAnsiTheme="minorHAnsi" w:cstheme="minorHAnsi"/>
          <w:spacing w:val="-14"/>
          <w:sz w:val="22"/>
          <w:szCs w:val="22"/>
        </w:rPr>
        <w:t xml:space="preserve">Zamawiający wymaga, by oferowany sprzęt objęty był gwarancją udzieloną przez producenta sprzętu na warunkach określonych w załącznikach do niniejszej SWZ, przez okres co najmniej 12  miesięcy,   za   co   Wykonawca   otrzyma   0   punktów.  </w:t>
      </w:r>
    </w:p>
    <w:p w14:paraId="33B367F4" w14:textId="4E753D01" w:rsidR="003F7B7E" w:rsidRPr="003E6B4C" w:rsidRDefault="003F7B7E" w:rsidP="00440615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bCs/>
          <w:spacing w:val="-14"/>
          <w:sz w:val="22"/>
          <w:szCs w:val="22"/>
        </w:rPr>
      </w:pPr>
      <w:r w:rsidRPr="003E6B4C">
        <w:rPr>
          <w:rFonts w:asciiTheme="minorHAnsi" w:hAnsiTheme="minorHAnsi" w:cstheme="minorHAnsi"/>
          <w:spacing w:val="-14"/>
          <w:sz w:val="22"/>
          <w:szCs w:val="22"/>
        </w:rPr>
        <w:t xml:space="preserve">Wykonawca   może   zadeklarować przedłużenie okresu gwarancji oraz suportu producenta sprzętu o pełne okresy kolejnych </w:t>
      </w: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12 miesięcy.</w:t>
      </w:r>
      <w:r w:rsidRPr="003E6B4C">
        <w:rPr>
          <w:rFonts w:asciiTheme="minorHAnsi" w:hAnsiTheme="minorHAnsi" w:cstheme="minorHAnsi"/>
          <w:spacing w:val="-14"/>
          <w:sz w:val="22"/>
          <w:szCs w:val="22"/>
        </w:rPr>
        <w:t xml:space="preserve"> Za</w:t>
      </w:r>
      <w:r w:rsidR="00BF7BD5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spacing w:val="-14"/>
          <w:sz w:val="22"/>
          <w:szCs w:val="22"/>
        </w:rPr>
        <w:t>deklarowany</w:t>
      </w:r>
      <w:r w:rsidR="00440615" w:rsidRPr="003E6B4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spacing w:val="-14"/>
          <w:sz w:val="22"/>
          <w:szCs w:val="22"/>
        </w:rPr>
        <w:t>okres</w:t>
      </w:r>
      <w:r w:rsidR="00440615" w:rsidRPr="003E6B4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spacing w:val="-14"/>
          <w:sz w:val="22"/>
          <w:szCs w:val="22"/>
        </w:rPr>
        <w:t>gwarancji</w:t>
      </w:r>
      <w:r w:rsidR="00440615" w:rsidRPr="003E6B4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spacing w:val="-14"/>
          <w:sz w:val="22"/>
          <w:szCs w:val="22"/>
        </w:rPr>
        <w:t>w</w:t>
      </w:r>
      <w:r w:rsidR="00440615" w:rsidRPr="003E6B4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spacing w:val="-14"/>
          <w:sz w:val="22"/>
          <w:szCs w:val="22"/>
        </w:rPr>
        <w:t xml:space="preserve">łącznym wymiarze </w:t>
      </w: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24 miesięcy</w:t>
      </w:r>
      <w:r w:rsidR="00440615" w:rsidRPr="003E6B4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spacing w:val="-14"/>
          <w:sz w:val="22"/>
          <w:szCs w:val="22"/>
        </w:rPr>
        <w:t xml:space="preserve">Wykonawca otrzyma </w:t>
      </w: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10  punktów;</w:t>
      </w:r>
    </w:p>
    <w:p w14:paraId="04A7BB1C" w14:textId="77777777" w:rsidR="003F7B7E" w:rsidRPr="003E6B4C" w:rsidRDefault="003F7B7E" w:rsidP="003F7B7E">
      <w:pPr>
        <w:shd w:val="clear" w:color="auto" w:fill="FFFFFF"/>
        <w:spacing w:line="276" w:lineRule="auto"/>
        <w:ind w:left="567" w:hanging="567"/>
        <w:jc w:val="both"/>
        <w:rPr>
          <w:rFonts w:asciiTheme="minorHAnsi" w:hAnsiTheme="minorHAnsi" w:cstheme="minorHAnsi"/>
          <w:spacing w:val="-14"/>
          <w:sz w:val="22"/>
          <w:szCs w:val="22"/>
        </w:rPr>
      </w:pPr>
      <w:r w:rsidRPr="003E6B4C">
        <w:rPr>
          <w:rFonts w:asciiTheme="minorHAnsi" w:hAnsiTheme="minorHAnsi" w:cstheme="minorHAnsi"/>
          <w:spacing w:val="-14"/>
          <w:sz w:val="22"/>
          <w:szCs w:val="22"/>
        </w:rPr>
        <w:t>Oferowany okres gwarancji należy wskazać w formularzu ofertowym.</w:t>
      </w:r>
    </w:p>
    <w:p w14:paraId="31C1CEE1" w14:textId="77777777" w:rsidR="003F7B7E" w:rsidRPr="003E6B4C" w:rsidRDefault="003F7B7E" w:rsidP="003F7B7E">
      <w:pPr>
        <w:shd w:val="clear" w:color="auto" w:fill="FFFFFF"/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spacing w:val="-14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  <w:u w:val="single"/>
        </w:rPr>
        <w:t>Maksymalnie w tym kryterium można otrzymać 10 punktów.</w:t>
      </w:r>
    </w:p>
    <w:p w14:paraId="732A5FEF" w14:textId="77777777" w:rsidR="003F7B7E" w:rsidRPr="003E6B4C" w:rsidRDefault="003F7B7E" w:rsidP="003F7B7E">
      <w:pPr>
        <w:shd w:val="clear" w:color="auto" w:fill="FFFFFF"/>
        <w:spacing w:line="276" w:lineRule="auto"/>
        <w:ind w:left="567" w:hanging="567"/>
        <w:jc w:val="both"/>
        <w:rPr>
          <w:rFonts w:asciiTheme="minorHAnsi" w:hAnsiTheme="minorHAnsi" w:cstheme="minorHAnsi"/>
          <w:spacing w:val="-14"/>
          <w:sz w:val="22"/>
          <w:szCs w:val="22"/>
        </w:rPr>
      </w:pPr>
      <w:r w:rsidRPr="003E6B4C">
        <w:rPr>
          <w:rFonts w:asciiTheme="minorHAnsi" w:hAnsiTheme="minorHAnsi" w:cstheme="minorHAnsi"/>
          <w:i/>
          <w:iCs/>
          <w:spacing w:val="-14"/>
          <w:sz w:val="22"/>
          <w:szCs w:val="22"/>
          <w:u w:val="single"/>
        </w:rPr>
        <w:t>Uwaga!</w:t>
      </w:r>
    </w:p>
    <w:p w14:paraId="3BAF37A1" w14:textId="2CB38CE8" w:rsidR="003F7B7E" w:rsidRPr="003E6B4C" w:rsidRDefault="003F7B7E" w:rsidP="00DF718A">
      <w:pPr>
        <w:shd w:val="clear" w:color="auto" w:fill="FFFFFF"/>
        <w:spacing w:line="276" w:lineRule="auto"/>
        <w:ind w:left="567"/>
        <w:jc w:val="both"/>
        <w:rPr>
          <w:rFonts w:asciiTheme="minorHAnsi" w:hAnsiTheme="minorHAnsi" w:cstheme="minorHAnsi"/>
          <w:spacing w:val="-14"/>
          <w:sz w:val="22"/>
          <w:szCs w:val="22"/>
        </w:rPr>
      </w:pPr>
      <w:r w:rsidRPr="003E6B4C">
        <w:rPr>
          <w:rFonts w:asciiTheme="minorHAnsi" w:hAnsiTheme="minorHAnsi" w:cstheme="minorHAnsi"/>
          <w:i/>
          <w:iCs/>
          <w:spacing w:val="-14"/>
          <w:sz w:val="22"/>
          <w:szCs w:val="22"/>
        </w:rPr>
        <w:t>W przypadku złożenia przez Wykonawcę deklaracji skutkującej skróceniem okresu gwarancji poniżej okresu minimalnego</w:t>
      </w:r>
      <w:r w:rsidR="00DF718A" w:rsidRPr="003E6B4C">
        <w:rPr>
          <w:rFonts w:asciiTheme="minorHAnsi" w:hAnsiTheme="minorHAnsi" w:cstheme="minorHAnsi"/>
          <w:i/>
          <w:iCs/>
          <w:spacing w:val="-14"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i/>
          <w:iCs/>
          <w:spacing w:val="-14"/>
          <w:sz w:val="22"/>
          <w:szCs w:val="22"/>
        </w:rPr>
        <w:t>oferta tego Wykonawcy zostanie odrzucona.</w:t>
      </w:r>
    </w:p>
    <w:p w14:paraId="4BF5F33B" w14:textId="77777777" w:rsidR="003F7B7E" w:rsidRPr="003E6B4C" w:rsidRDefault="003F7B7E" w:rsidP="003F7B7E">
      <w:pPr>
        <w:shd w:val="clear" w:color="auto" w:fill="FFFFFF"/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spacing w:val="-14"/>
          <w:sz w:val="22"/>
          <w:szCs w:val="22"/>
          <w:highlight w:val="yellow"/>
        </w:rPr>
      </w:pPr>
    </w:p>
    <w:p w14:paraId="406B7666" w14:textId="6C42B6D1" w:rsidR="0099404A" w:rsidRPr="003E6B4C" w:rsidRDefault="00401CEA" w:rsidP="008234ED">
      <w:pPr>
        <w:shd w:val="clear" w:color="auto" w:fill="FFFFFF"/>
        <w:tabs>
          <w:tab w:val="left" w:pos="28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2</w:t>
      </w:r>
      <w:r w:rsidR="0099404A" w:rsidRPr="003E6B4C">
        <w:rPr>
          <w:rFonts w:asciiTheme="minorHAnsi" w:hAnsiTheme="minorHAnsi" w:cstheme="minorHAnsi"/>
          <w:spacing w:val="-11"/>
          <w:sz w:val="22"/>
          <w:szCs w:val="22"/>
        </w:rPr>
        <w:t>.</w:t>
      </w:r>
      <w:r w:rsidR="0099404A" w:rsidRPr="003E6B4C">
        <w:rPr>
          <w:rFonts w:asciiTheme="minorHAnsi" w:hAnsiTheme="minorHAnsi" w:cstheme="minorHAnsi"/>
          <w:sz w:val="22"/>
          <w:szCs w:val="22"/>
        </w:rPr>
        <w:tab/>
      </w:r>
      <w:r w:rsidR="0099404A" w:rsidRPr="003E6B4C">
        <w:rPr>
          <w:rFonts w:asciiTheme="minorHAnsi" w:hAnsiTheme="minorHAnsi" w:cstheme="minorHAnsi"/>
          <w:spacing w:val="-8"/>
          <w:sz w:val="22"/>
          <w:szCs w:val="22"/>
        </w:rPr>
        <w:t>W toku badania i oceny ofert Zamawiaj</w:t>
      </w:r>
      <w:r w:rsidR="0099404A"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ący może żądać od Wykonawców wyjaśnień dotyczących</w:t>
      </w:r>
    </w:p>
    <w:p w14:paraId="75AA0217" w14:textId="77777777" w:rsidR="0099404A" w:rsidRPr="003E6B4C" w:rsidRDefault="0099404A" w:rsidP="008234ED">
      <w:pPr>
        <w:shd w:val="clear" w:color="auto" w:fill="FFFFFF"/>
        <w:spacing w:line="276" w:lineRule="auto"/>
        <w:ind w:left="360" w:right="5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5"/>
          <w:sz w:val="22"/>
          <w:szCs w:val="22"/>
        </w:rPr>
        <w:t>tre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ści złożonych ofert oraz przedmiotowych środków dowodowych lub innych składanych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 xml:space="preserve">dokumentów lub oświadczeń. Niedopuszczalne jest prowadzenie między Zamawiającym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a Wykonawcą negocjacji dotyczących złożonej oferty oraz, z uwzględnieniem pkt 4 i art. 187 Pzp,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dokonywanie jakiejkolwiek zmiany w jej treści.</w:t>
      </w:r>
    </w:p>
    <w:p w14:paraId="161F20CC" w14:textId="1758F618" w:rsidR="0099404A" w:rsidRPr="003E6B4C" w:rsidRDefault="00401CEA" w:rsidP="008234ED">
      <w:pPr>
        <w:shd w:val="clear" w:color="auto" w:fill="FFFFFF"/>
        <w:tabs>
          <w:tab w:val="left" w:pos="336"/>
        </w:tabs>
        <w:spacing w:before="72" w:line="276" w:lineRule="auto"/>
        <w:rPr>
          <w:rFonts w:asciiTheme="minorHAnsi" w:hAnsiTheme="minorHAnsi" w:cstheme="minorHAnsi"/>
          <w:color w:val="FF0000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3</w:t>
      </w:r>
      <w:r w:rsidR="0099404A" w:rsidRPr="003E6B4C">
        <w:rPr>
          <w:rFonts w:asciiTheme="minorHAnsi" w:hAnsiTheme="minorHAnsi" w:cstheme="minorHAnsi"/>
          <w:spacing w:val="-11"/>
          <w:sz w:val="22"/>
          <w:szCs w:val="22"/>
        </w:rPr>
        <w:t>.</w:t>
      </w:r>
      <w:r w:rsidR="0099404A" w:rsidRPr="003E6B4C">
        <w:rPr>
          <w:rFonts w:asciiTheme="minorHAnsi" w:hAnsiTheme="minorHAnsi" w:cstheme="minorHAnsi"/>
          <w:sz w:val="22"/>
          <w:szCs w:val="22"/>
        </w:rPr>
        <w:tab/>
      </w:r>
      <w:r w:rsidR="0099404A" w:rsidRPr="003E6B4C">
        <w:rPr>
          <w:rFonts w:asciiTheme="minorHAnsi" w:hAnsiTheme="minorHAnsi" w:cstheme="minorHAnsi"/>
          <w:spacing w:val="-8"/>
          <w:sz w:val="22"/>
          <w:szCs w:val="22"/>
        </w:rPr>
        <w:t>Zamawiaj</w:t>
      </w:r>
      <w:r w:rsidR="0099404A"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ący poprawia w ofercie</w:t>
      </w:r>
      <w:r w:rsidR="0099404A" w:rsidRPr="00BF7BD5">
        <w:rPr>
          <w:rFonts w:asciiTheme="minorHAnsi" w:eastAsia="Times New Roman" w:hAnsiTheme="minorHAnsi" w:cstheme="minorHAnsi"/>
          <w:spacing w:val="-8"/>
          <w:sz w:val="22"/>
          <w:szCs w:val="22"/>
        </w:rPr>
        <w:t>:</w:t>
      </w:r>
    </w:p>
    <w:p w14:paraId="4339F013" w14:textId="3B1B19A4" w:rsidR="0099404A" w:rsidRPr="003E6B4C" w:rsidRDefault="0099404A" w:rsidP="00401CEA">
      <w:pPr>
        <w:pStyle w:val="Akapitzlist"/>
        <w:numPr>
          <w:ilvl w:val="1"/>
          <w:numId w:val="61"/>
        </w:numPr>
        <w:shd w:val="clear" w:color="auto" w:fill="FFFFFF"/>
        <w:tabs>
          <w:tab w:val="left" w:pos="792"/>
        </w:tabs>
        <w:spacing w:before="72" w:line="276" w:lineRule="auto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oczywiste omy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łki pisarskie,</w:t>
      </w:r>
    </w:p>
    <w:p w14:paraId="20BBEB10" w14:textId="3A443927" w:rsidR="0099404A" w:rsidRPr="003E6B4C" w:rsidRDefault="0099404A" w:rsidP="00401CEA">
      <w:pPr>
        <w:pStyle w:val="Akapitzlist"/>
        <w:numPr>
          <w:ilvl w:val="1"/>
          <w:numId w:val="61"/>
        </w:numPr>
        <w:shd w:val="clear" w:color="auto" w:fill="FFFFFF"/>
        <w:tabs>
          <w:tab w:val="left" w:pos="792"/>
        </w:tabs>
        <w:spacing w:before="58" w:line="276" w:lineRule="auto"/>
        <w:ind w:right="5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oczywiste omy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łki rachunkowe, z uwzględnieniem konsekwencji rachunkowych dokonanych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poprawek,</w:t>
      </w:r>
    </w:p>
    <w:p w14:paraId="64357657" w14:textId="2E402F2F" w:rsidR="0099404A" w:rsidRPr="003E6B4C" w:rsidRDefault="0099404A" w:rsidP="00401CEA">
      <w:pPr>
        <w:pStyle w:val="Akapitzlist"/>
        <w:numPr>
          <w:ilvl w:val="1"/>
          <w:numId w:val="61"/>
        </w:numPr>
        <w:shd w:val="clear" w:color="auto" w:fill="FFFFFF"/>
        <w:tabs>
          <w:tab w:val="left" w:pos="792"/>
        </w:tabs>
        <w:spacing w:before="53" w:line="276" w:lineRule="auto"/>
        <w:ind w:right="5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inne omy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łki polegające na niezgodności oferty z dokumentami zamówienia, niepowodujące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istotnych zmian w treści oferty</w:t>
      </w:r>
    </w:p>
    <w:p w14:paraId="7209C3EA" w14:textId="77777777" w:rsidR="0099404A" w:rsidRPr="003E6B4C" w:rsidRDefault="0099404A" w:rsidP="008234ED">
      <w:pPr>
        <w:shd w:val="clear" w:color="auto" w:fill="FFFFFF"/>
        <w:spacing w:before="53" w:line="276" w:lineRule="auto"/>
        <w:ind w:left="71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- niezw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łocznie zawiadamiając o tym Wykonawcę, którego oferta została poprawiona.</w:t>
      </w:r>
    </w:p>
    <w:p w14:paraId="7BADDFD1" w14:textId="2B0D7975" w:rsidR="0099404A" w:rsidRPr="003E6B4C" w:rsidRDefault="00401CEA" w:rsidP="008234ED">
      <w:pPr>
        <w:shd w:val="clear" w:color="auto" w:fill="FFFFFF"/>
        <w:tabs>
          <w:tab w:val="left" w:pos="28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lastRenderedPageBreak/>
        <w:t>4</w:t>
      </w:r>
      <w:r w:rsidR="0099404A" w:rsidRPr="003E6B4C">
        <w:rPr>
          <w:rFonts w:asciiTheme="minorHAnsi" w:hAnsiTheme="minorHAnsi" w:cstheme="minorHAnsi"/>
          <w:spacing w:val="-11"/>
          <w:sz w:val="22"/>
          <w:szCs w:val="22"/>
        </w:rPr>
        <w:t>.</w:t>
      </w:r>
      <w:r w:rsidR="0099404A" w:rsidRPr="003E6B4C">
        <w:rPr>
          <w:rFonts w:asciiTheme="minorHAnsi" w:hAnsiTheme="minorHAnsi" w:cstheme="minorHAnsi"/>
          <w:sz w:val="22"/>
          <w:szCs w:val="22"/>
        </w:rPr>
        <w:tab/>
      </w:r>
      <w:r w:rsidR="0099404A" w:rsidRPr="003E6B4C">
        <w:rPr>
          <w:rFonts w:asciiTheme="minorHAnsi" w:hAnsiTheme="minorHAnsi" w:cstheme="minorHAnsi"/>
          <w:spacing w:val="-8"/>
          <w:sz w:val="22"/>
          <w:szCs w:val="22"/>
        </w:rPr>
        <w:t>W przypadku, o kt</w:t>
      </w:r>
      <w:r w:rsidR="0099404A"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órym mowa w pkt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3</w:t>
      </w:r>
      <w:r w:rsidR="0099404A"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.3, Zamawiający wyznacza Wykonawcy odpowiedni termin</w:t>
      </w:r>
    </w:p>
    <w:p w14:paraId="58703FD9" w14:textId="3D091BC6" w:rsidR="0099404A" w:rsidRPr="003E6B4C" w:rsidRDefault="0099404A" w:rsidP="008234ED">
      <w:pPr>
        <w:shd w:val="clear" w:color="auto" w:fill="FFFFFF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na wyra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żenie zgody na poprawienie w ofercie omyłki lub zakwestionowanie jej poprawienia.</w:t>
      </w:r>
    </w:p>
    <w:p w14:paraId="654E4976" w14:textId="77777777" w:rsidR="0099404A" w:rsidRPr="003E6B4C" w:rsidRDefault="0099404A" w:rsidP="008234ED">
      <w:pPr>
        <w:shd w:val="clear" w:color="auto" w:fill="FFFFFF"/>
        <w:spacing w:before="58" w:line="276" w:lineRule="auto"/>
        <w:ind w:left="283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6"/>
          <w:sz w:val="22"/>
          <w:szCs w:val="22"/>
        </w:rPr>
        <w:t>Brak odpowiedzi w wyznaczonym terminie uznaje si</w:t>
      </w:r>
      <w:r w:rsidRPr="003E6B4C">
        <w:rPr>
          <w:rFonts w:asciiTheme="minorHAnsi" w:eastAsia="Times New Roman" w:hAnsiTheme="minorHAnsi" w:cstheme="minorHAnsi"/>
          <w:b/>
          <w:bCs/>
          <w:spacing w:val="-16"/>
          <w:sz w:val="22"/>
          <w:szCs w:val="22"/>
        </w:rPr>
        <w:t>ę za wyrażenie zgody na poprawienie omyłki.</w:t>
      </w:r>
    </w:p>
    <w:p w14:paraId="4EB11D8D" w14:textId="05578B56" w:rsidR="0099404A" w:rsidRPr="003E6B4C" w:rsidRDefault="00401CEA" w:rsidP="008234ED">
      <w:pPr>
        <w:shd w:val="clear" w:color="auto" w:fill="FFFFFF"/>
        <w:tabs>
          <w:tab w:val="left" w:pos="28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5</w:t>
      </w:r>
      <w:r w:rsidR="0099404A" w:rsidRPr="003E6B4C">
        <w:rPr>
          <w:rFonts w:asciiTheme="minorHAnsi" w:hAnsiTheme="minorHAnsi" w:cstheme="minorHAnsi"/>
          <w:spacing w:val="-11"/>
          <w:sz w:val="22"/>
          <w:szCs w:val="22"/>
        </w:rPr>
        <w:t>.</w:t>
      </w:r>
      <w:r w:rsidR="0099404A" w:rsidRPr="003E6B4C">
        <w:rPr>
          <w:rFonts w:asciiTheme="minorHAnsi" w:hAnsiTheme="minorHAnsi" w:cstheme="minorHAnsi"/>
          <w:sz w:val="22"/>
          <w:szCs w:val="22"/>
        </w:rPr>
        <w:tab/>
      </w:r>
      <w:r w:rsidR="0099404A" w:rsidRPr="003E6B4C">
        <w:rPr>
          <w:rFonts w:asciiTheme="minorHAnsi" w:hAnsiTheme="minorHAnsi" w:cstheme="minorHAnsi"/>
          <w:spacing w:val="-17"/>
          <w:sz w:val="22"/>
          <w:szCs w:val="22"/>
        </w:rPr>
        <w:t>Zamawiaj</w:t>
      </w:r>
      <w:r w:rsidR="0099404A" w:rsidRPr="003E6B4C">
        <w:rPr>
          <w:rFonts w:asciiTheme="minorHAnsi" w:eastAsia="Times New Roman" w:hAnsiTheme="minorHAnsi" w:cstheme="minorHAnsi"/>
          <w:spacing w:val="-17"/>
          <w:sz w:val="22"/>
          <w:szCs w:val="22"/>
        </w:rPr>
        <w:t>ący odrzuci ofertę  Wykonawcy, który w wyznaczonym terminie zakwestionował</w:t>
      </w:r>
      <w:r w:rsidR="00E057B6" w:rsidRPr="003E6B4C">
        <w:rPr>
          <w:rFonts w:asciiTheme="minorHAnsi" w:hAnsiTheme="minorHAnsi" w:cstheme="minorHAnsi"/>
          <w:sz w:val="22"/>
          <w:szCs w:val="22"/>
        </w:rPr>
        <w:t xml:space="preserve"> </w:t>
      </w:r>
      <w:r w:rsidR="0099404A" w:rsidRPr="003E6B4C">
        <w:rPr>
          <w:rFonts w:asciiTheme="minorHAnsi" w:hAnsiTheme="minorHAnsi" w:cstheme="minorHAnsi"/>
          <w:spacing w:val="-6"/>
          <w:sz w:val="22"/>
          <w:szCs w:val="22"/>
        </w:rPr>
        <w:t>poprawienie omy</w:t>
      </w:r>
      <w:r w:rsidR="0099404A"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łki, o której mowa w pkt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>3</w:t>
      </w:r>
      <w:r w:rsidR="0099404A"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>.3.</w:t>
      </w:r>
    </w:p>
    <w:p w14:paraId="2E7B9E7F" w14:textId="65ACCFF8" w:rsidR="0099404A" w:rsidRPr="003E6B4C" w:rsidRDefault="00401CEA" w:rsidP="008234ED">
      <w:pPr>
        <w:shd w:val="clear" w:color="auto" w:fill="FFFFFF"/>
        <w:tabs>
          <w:tab w:val="left" w:pos="283"/>
        </w:tabs>
        <w:spacing w:before="53"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6</w:t>
      </w:r>
      <w:r w:rsidR="0099404A" w:rsidRPr="003E6B4C">
        <w:rPr>
          <w:rFonts w:asciiTheme="minorHAnsi" w:hAnsiTheme="minorHAnsi" w:cstheme="minorHAnsi"/>
          <w:spacing w:val="-11"/>
          <w:sz w:val="22"/>
          <w:szCs w:val="22"/>
        </w:rPr>
        <w:t>.</w:t>
      </w:r>
      <w:r w:rsidR="0099404A" w:rsidRPr="003E6B4C">
        <w:rPr>
          <w:rFonts w:asciiTheme="minorHAnsi" w:hAnsiTheme="minorHAnsi" w:cstheme="minorHAnsi"/>
          <w:sz w:val="22"/>
          <w:szCs w:val="22"/>
        </w:rPr>
        <w:tab/>
      </w:r>
      <w:r w:rsidR="0099404A" w:rsidRPr="003E6B4C">
        <w:rPr>
          <w:rFonts w:asciiTheme="minorHAnsi" w:hAnsiTheme="minorHAnsi" w:cstheme="minorHAnsi"/>
          <w:spacing w:val="-13"/>
          <w:sz w:val="22"/>
          <w:szCs w:val="22"/>
        </w:rPr>
        <w:t>Je</w:t>
      </w:r>
      <w:r w:rsidR="0099404A"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>żeli  zaoferowana  cena  lub  koszt,  lub  ich  istotne  części  składowe,  wydają  się  rażąco   niskie  w</w:t>
      </w:r>
      <w:r w:rsidR="00CD16B9" w:rsidRPr="003E6B4C">
        <w:rPr>
          <w:rFonts w:asciiTheme="minorHAnsi" w:hAnsiTheme="minorHAnsi" w:cstheme="minorHAnsi"/>
          <w:sz w:val="22"/>
          <w:szCs w:val="22"/>
        </w:rPr>
        <w:t xml:space="preserve"> </w:t>
      </w:r>
      <w:r w:rsidR="0099404A" w:rsidRPr="003E6B4C">
        <w:rPr>
          <w:rFonts w:asciiTheme="minorHAnsi" w:hAnsiTheme="minorHAnsi" w:cstheme="minorHAnsi"/>
          <w:spacing w:val="-5"/>
          <w:sz w:val="22"/>
          <w:szCs w:val="22"/>
        </w:rPr>
        <w:t>stosunku do przedmiotu zam</w:t>
      </w:r>
      <w:r w:rsidR="0099404A"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ówienia lub budzą wątpliwości Zamawiającego co do możliwości </w:t>
      </w:r>
      <w:r w:rsidR="0099404A"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wykonania przedmiotu zamówienia zgodnie z wymaganiami określonymi w dokumentach </w:t>
      </w:r>
      <w:r w:rsidR="0099404A"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zamówienia lub wynikającymi z odrębnych przepisów, Zamawiający żąda od Wykonawcy </w:t>
      </w:r>
      <w:r w:rsidR="0099404A"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wyjaśnień, w tym złożenia dowodów w zakresie wyliczenia ceny lub kosztu, lub ich istotnych części </w:t>
      </w:r>
      <w:r w:rsidR="0099404A" w:rsidRPr="003E6B4C">
        <w:rPr>
          <w:rFonts w:asciiTheme="minorHAnsi" w:eastAsia="Times New Roman" w:hAnsiTheme="minorHAnsi" w:cstheme="minorHAnsi"/>
          <w:sz w:val="22"/>
          <w:szCs w:val="22"/>
        </w:rPr>
        <w:t>składowych.</w:t>
      </w:r>
    </w:p>
    <w:p w14:paraId="117C9387" w14:textId="5B90C26B" w:rsidR="0099404A" w:rsidRPr="003E6B4C" w:rsidRDefault="00401CEA" w:rsidP="008234ED">
      <w:pPr>
        <w:shd w:val="clear" w:color="auto" w:fill="FFFFFF"/>
        <w:tabs>
          <w:tab w:val="left" w:pos="283"/>
        </w:tabs>
        <w:spacing w:before="67"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7</w:t>
      </w:r>
      <w:r w:rsidR="0099404A" w:rsidRPr="003E6B4C">
        <w:rPr>
          <w:rFonts w:asciiTheme="minorHAnsi" w:hAnsiTheme="minorHAnsi" w:cstheme="minorHAnsi"/>
          <w:spacing w:val="-11"/>
          <w:sz w:val="22"/>
          <w:szCs w:val="22"/>
        </w:rPr>
        <w:t>.</w:t>
      </w:r>
      <w:r w:rsidR="0099404A" w:rsidRPr="003E6B4C">
        <w:rPr>
          <w:rFonts w:asciiTheme="minorHAnsi" w:hAnsiTheme="minorHAnsi" w:cstheme="minorHAnsi"/>
          <w:sz w:val="22"/>
          <w:szCs w:val="22"/>
        </w:rPr>
        <w:tab/>
      </w:r>
      <w:r w:rsidR="0099404A" w:rsidRPr="003E6B4C">
        <w:rPr>
          <w:rFonts w:asciiTheme="minorHAnsi" w:hAnsiTheme="minorHAnsi" w:cstheme="minorHAnsi"/>
          <w:b/>
          <w:bCs/>
          <w:spacing w:val="-17"/>
          <w:sz w:val="22"/>
          <w:szCs w:val="22"/>
        </w:rPr>
        <w:t>Obowi</w:t>
      </w:r>
      <w:r w:rsidR="0099404A" w:rsidRPr="003E6B4C">
        <w:rPr>
          <w:rFonts w:asciiTheme="minorHAnsi" w:eastAsia="Times New Roman" w:hAnsiTheme="minorHAnsi" w:cstheme="minorHAnsi"/>
          <w:b/>
          <w:bCs/>
          <w:spacing w:val="-17"/>
          <w:sz w:val="22"/>
          <w:szCs w:val="22"/>
        </w:rPr>
        <w:t>ązek wykazania, że</w:t>
      </w:r>
      <w:r w:rsidR="00BF7BD5">
        <w:rPr>
          <w:rFonts w:asciiTheme="minorHAnsi" w:eastAsia="Times New Roman" w:hAnsiTheme="minorHAnsi" w:cstheme="minorHAnsi"/>
          <w:b/>
          <w:bCs/>
          <w:spacing w:val="-17"/>
          <w:sz w:val="22"/>
          <w:szCs w:val="22"/>
        </w:rPr>
        <w:t xml:space="preserve"> </w:t>
      </w:r>
      <w:r w:rsidR="0099404A" w:rsidRPr="003E6B4C">
        <w:rPr>
          <w:rFonts w:asciiTheme="minorHAnsi" w:eastAsia="Times New Roman" w:hAnsiTheme="minorHAnsi" w:cstheme="minorHAnsi"/>
          <w:b/>
          <w:bCs/>
          <w:spacing w:val="-17"/>
          <w:sz w:val="22"/>
          <w:szCs w:val="22"/>
        </w:rPr>
        <w:t>oferta nie zawiera rażąco niskiej ceny lub kosztu spoczywa na</w:t>
      </w:r>
      <w:r w:rsidR="00854D33" w:rsidRPr="003E6B4C">
        <w:rPr>
          <w:rFonts w:asciiTheme="minorHAnsi" w:hAnsiTheme="minorHAnsi" w:cstheme="minorHAnsi"/>
          <w:sz w:val="22"/>
          <w:szCs w:val="22"/>
        </w:rPr>
        <w:t xml:space="preserve"> </w:t>
      </w:r>
      <w:r w:rsidR="0099404A" w:rsidRPr="003E6B4C">
        <w:rPr>
          <w:rFonts w:asciiTheme="minorHAnsi" w:hAnsiTheme="minorHAnsi" w:cstheme="minorHAnsi"/>
          <w:b/>
          <w:bCs/>
          <w:spacing w:val="-15"/>
          <w:sz w:val="22"/>
          <w:szCs w:val="22"/>
        </w:rPr>
        <w:t>Wykonawcy.</w:t>
      </w:r>
    </w:p>
    <w:p w14:paraId="73346F4B" w14:textId="350FC6DF" w:rsidR="0099404A" w:rsidRPr="003E6B4C" w:rsidRDefault="0099404A" w:rsidP="00401CEA">
      <w:pPr>
        <w:pStyle w:val="Akapitzlist"/>
        <w:numPr>
          <w:ilvl w:val="0"/>
          <w:numId w:val="39"/>
        </w:numPr>
        <w:shd w:val="clear" w:color="auto" w:fill="FFFFFF"/>
        <w:tabs>
          <w:tab w:val="left" w:pos="336"/>
        </w:tabs>
        <w:spacing w:before="53" w:line="276" w:lineRule="auto"/>
        <w:ind w:right="62"/>
        <w:jc w:val="both"/>
        <w:rPr>
          <w:rFonts w:asciiTheme="minorHAnsi" w:hAnsiTheme="minorHAnsi" w:cstheme="minorHAnsi"/>
          <w:spacing w:val="-10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Odrzuceniu, jako oferta z ra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żąco niską ceną lub kosztem, podlega oferta tego Wykonawcy, który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nie udzielił wyjaśnień w wyznaczonym terminie, lub jeżeli złożone wyjaśnienia wraz z dowodami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nie uzasadniają podanej w ofercie ceny lub kosztu.</w:t>
      </w:r>
    </w:p>
    <w:p w14:paraId="3D9E7480" w14:textId="77777777" w:rsidR="0099404A" w:rsidRPr="003E6B4C" w:rsidRDefault="0099404A" w:rsidP="002A4FD5">
      <w:pPr>
        <w:numPr>
          <w:ilvl w:val="0"/>
          <w:numId w:val="39"/>
        </w:numPr>
        <w:shd w:val="clear" w:color="auto" w:fill="FFFFFF"/>
        <w:tabs>
          <w:tab w:val="left" w:pos="336"/>
        </w:tabs>
        <w:spacing w:before="58" w:line="276" w:lineRule="auto"/>
        <w:ind w:left="336" w:right="67" w:hanging="336"/>
        <w:jc w:val="both"/>
        <w:rPr>
          <w:rFonts w:asciiTheme="minorHAnsi" w:hAnsiTheme="minorHAnsi" w:cstheme="minorHAnsi"/>
          <w:spacing w:val="-10"/>
          <w:sz w:val="22"/>
          <w:szCs w:val="22"/>
        </w:rPr>
      </w:pPr>
      <w:r w:rsidRPr="003E6B4C">
        <w:rPr>
          <w:rFonts w:asciiTheme="minorHAnsi" w:hAnsiTheme="minorHAnsi" w:cstheme="minorHAnsi"/>
          <w:spacing w:val="-4"/>
          <w:sz w:val="22"/>
          <w:szCs w:val="22"/>
        </w:rPr>
        <w:t>Je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żeli nie można wybrać najkorzystniejszej oferty z uwagi na to, że dwie lub więcej ofert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przedstawia taki sam bilans ceny i innych kryteriów oceny ofert, zamawiający wybiera spośród tych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>ofert ofertę, która otrzymała najwyższą ocenę w kryterium o najwyższej wadze.</w:t>
      </w:r>
    </w:p>
    <w:p w14:paraId="02E82DD7" w14:textId="77777777" w:rsidR="0099404A" w:rsidRPr="003E6B4C" w:rsidRDefault="0099404A" w:rsidP="002A4FD5">
      <w:pPr>
        <w:numPr>
          <w:ilvl w:val="0"/>
          <w:numId w:val="39"/>
        </w:numPr>
        <w:shd w:val="clear" w:color="auto" w:fill="FFFFFF"/>
        <w:tabs>
          <w:tab w:val="left" w:pos="336"/>
        </w:tabs>
        <w:spacing w:line="276" w:lineRule="auto"/>
        <w:ind w:left="336" w:right="67" w:hanging="336"/>
        <w:jc w:val="both"/>
        <w:rPr>
          <w:rFonts w:asciiTheme="minorHAnsi" w:hAnsiTheme="minorHAnsi" w:cstheme="minorHAnsi"/>
          <w:spacing w:val="-10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Je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żeli oferty otrzymały taką samą ocenę w kryterium o najwyższej wadze, Zamawiający wybiera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ofertę z najniższą ceną.</w:t>
      </w:r>
    </w:p>
    <w:p w14:paraId="203354B1" w14:textId="2C5CA0C6" w:rsidR="0099404A" w:rsidRPr="003E6B4C" w:rsidRDefault="0099404A" w:rsidP="002A4FD5">
      <w:pPr>
        <w:numPr>
          <w:ilvl w:val="0"/>
          <w:numId w:val="39"/>
        </w:numPr>
        <w:shd w:val="clear" w:color="auto" w:fill="FFFFFF"/>
        <w:tabs>
          <w:tab w:val="left" w:pos="336"/>
        </w:tabs>
        <w:spacing w:line="276" w:lineRule="auto"/>
        <w:ind w:left="336" w:right="67" w:hanging="336"/>
        <w:jc w:val="both"/>
        <w:rPr>
          <w:rFonts w:asciiTheme="minorHAnsi" w:hAnsiTheme="minorHAnsi" w:cstheme="minorHAnsi"/>
          <w:spacing w:val="-10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Je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żeli nie można dokonać wyboru oferty w sposób, o którym mowa w pkt 1</w:t>
      </w:r>
      <w:r w:rsidR="00560732"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1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 Zamawiający wzywa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Wykonawców, którzy złożyli te oferty, do złożenia w terminie określonym przez Zamawiającego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ofert dodatkowych zawierających nową cenę.</w:t>
      </w:r>
    </w:p>
    <w:p w14:paraId="6C44DDFF" w14:textId="77777777" w:rsidR="0099404A" w:rsidRPr="003E6B4C" w:rsidRDefault="0099404A" w:rsidP="002A4FD5">
      <w:pPr>
        <w:numPr>
          <w:ilvl w:val="0"/>
          <w:numId w:val="39"/>
        </w:numPr>
        <w:shd w:val="clear" w:color="auto" w:fill="FFFFFF"/>
        <w:tabs>
          <w:tab w:val="left" w:pos="336"/>
        </w:tabs>
        <w:spacing w:line="276" w:lineRule="auto"/>
        <w:ind w:left="336" w:right="67" w:hanging="336"/>
        <w:jc w:val="both"/>
        <w:rPr>
          <w:rFonts w:asciiTheme="minorHAnsi" w:hAnsiTheme="minorHAnsi" w:cstheme="minorHAnsi"/>
          <w:spacing w:val="-10"/>
          <w:sz w:val="22"/>
          <w:szCs w:val="22"/>
        </w:rPr>
      </w:pPr>
      <w:r w:rsidRPr="003E6B4C">
        <w:rPr>
          <w:rFonts w:asciiTheme="minorHAnsi" w:hAnsiTheme="minorHAnsi" w:cstheme="minorHAnsi"/>
          <w:spacing w:val="-4"/>
          <w:sz w:val="22"/>
          <w:szCs w:val="22"/>
        </w:rPr>
        <w:t>Wykonawcy, sk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ładając oferty dodatkowe, nie mogą oferować cen wyższych niż zaoferowane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w uprzednio złożonych przez nich ofertach.</w:t>
      </w:r>
    </w:p>
    <w:p w14:paraId="29056C5C" w14:textId="2786BDF9" w:rsidR="0099404A" w:rsidRPr="003E6B4C" w:rsidRDefault="0099404A" w:rsidP="008234ED">
      <w:pPr>
        <w:shd w:val="clear" w:color="auto" w:fill="FFFFFF"/>
        <w:spacing w:before="326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25" w:name="bookmark23"/>
      <w:r w:rsidRPr="003E6B4C">
        <w:rPr>
          <w:rFonts w:asciiTheme="minorHAnsi" w:hAnsiTheme="minorHAnsi" w:cstheme="minorHAnsi"/>
          <w:b/>
          <w:bCs/>
          <w:spacing w:val="-17"/>
          <w:sz w:val="22"/>
          <w:szCs w:val="22"/>
        </w:rPr>
        <w:t>R</w:t>
      </w:r>
      <w:bookmarkEnd w:id="25"/>
      <w:r w:rsidRPr="003E6B4C">
        <w:rPr>
          <w:rFonts w:asciiTheme="minorHAnsi" w:hAnsiTheme="minorHAnsi" w:cstheme="minorHAnsi"/>
          <w:b/>
          <w:bCs/>
          <w:spacing w:val="-17"/>
          <w:sz w:val="22"/>
          <w:szCs w:val="22"/>
        </w:rPr>
        <w:t>ozdz.  XXIV.   Formalno</w:t>
      </w:r>
      <w:r w:rsidRPr="003E6B4C">
        <w:rPr>
          <w:rFonts w:asciiTheme="minorHAnsi" w:eastAsia="Times New Roman" w:hAnsiTheme="minorHAnsi" w:cstheme="minorHAnsi"/>
          <w:b/>
          <w:bCs/>
          <w:spacing w:val="-17"/>
          <w:sz w:val="22"/>
          <w:szCs w:val="22"/>
        </w:rPr>
        <w:t xml:space="preserve">ści, jakie powinny zostać dopełnione po wyborze oferty w celu zawarcia </w:t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umowy w sprawie zamówienia publicznego</w:t>
      </w:r>
    </w:p>
    <w:p w14:paraId="501ACE7A" w14:textId="77777777" w:rsidR="0099404A" w:rsidRPr="003E6B4C" w:rsidRDefault="0099404A" w:rsidP="008234ED">
      <w:pPr>
        <w:shd w:val="clear" w:color="auto" w:fill="FFFFFF"/>
        <w:tabs>
          <w:tab w:val="left" w:pos="336"/>
        </w:tabs>
        <w:spacing w:before="178" w:line="276" w:lineRule="auto"/>
        <w:ind w:left="283" w:right="62" w:hanging="283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1.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7"/>
          <w:sz w:val="22"/>
          <w:szCs w:val="22"/>
        </w:rPr>
        <w:t>Niezw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łocznie po wyborze najkorzystniejszej oferty Zamawiający informuje </w:t>
      </w:r>
      <w:r w:rsidRPr="003E6B4C">
        <w:rPr>
          <w:rFonts w:asciiTheme="minorHAnsi" w:eastAsia="Times New Roman" w:hAnsiTheme="minorHAnsi" w:cstheme="minorHAnsi"/>
          <w:b/>
          <w:bCs/>
          <w:spacing w:val="-7"/>
          <w:sz w:val="22"/>
          <w:szCs w:val="22"/>
        </w:rPr>
        <w:t>równocześnie</w:t>
      </w:r>
      <w:r w:rsidRPr="003E6B4C">
        <w:rPr>
          <w:rFonts w:asciiTheme="minorHAnsi" w:eastAsia="Times New Roman" w:hAnsiTheme="minorHAnsi" w:cstheme="minorHAnsi"/>
          <w:b/>
          <w:bCs/>
          <w:spacing w:val="-7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b/>
          <w:bCs/>
          <w:sz w:val="22"/>
          <w:szCs w:val="22"/>
        </w:rPr>
        <w:t>Wykonawców, którzy złożyli ofert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y, o:</w:t>
      </w:r>
    </w:p>
    <w:p w14:paraId="2F6FFBFB" w14:textId="4D85F4AF" w:rsidR="0099404A" w:rsidRPr="003E6B4C" w:rsidRDefault="0099404A" w:rsidP="008234ED">
      <w:pPr>
        <w:shd w:val="clear" w:color="auto" w:fill="FFFFFF"/>
        <w:tabs>
          <w:tab w:val="left" w:pos="710"/>
        </w:tabs>
        <w:spacing w:line="276" w:lineRule="auto"/>
        <w:ind w:left="710" w:right="67" w:hanging="427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1.1.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b/>
          <w:bCs/>
          <w:spacing w:val="-11"/>
          <w:sz w:val="22"/>
          <w:szCs w:val="22"/>
        </w:rPr>
        <w:t>wyborze najkorzystniejszej oferty</w:t>
      </w:r>
      <w:r w:rsidR="00C37C7B" w:rsidRPr="003E6B4C">
        <w:rPr>
          <w:rFonts w:asciiTheme="minorHAnsi" w:hAnsiTheme="minorHAnsi" w:cstheme="minorHAnsi"/>
          <w:b/>
          <w:bCs/>
          <w:spacing w:val="-11"/>
          <w:sz w:val="22"/>
          <w:szCs w:val="22"/>
        </w:rPr>
        <w:t xml:space="preserve"> na każdą część</w:t>
      </w:r>
      <w:r w:rsidRPr="003E6B4C">
        <w:rPr>
          <w:rFonts w:asciiTheme="minorHAnsi" w:hAnsiTheme="minorHAnsi" w:cstheme="minorHAnsi"/>
          <w:b/>
          <w:bCs/>
          <w:spacing w:val="-11"/>
          <w:sz w:val="22"/>
          <w:szCs w:val="22"/>
        </w:rPr>
        <w:t xml:space="preserve">, </w:t>
      </w:r>
      <w:r w:rsidRPr="003E6B4C">
        <w:rPr>
          <w:rFonts w:asciiTheme="minorHAnsi" w:hAnsiTheme="minorHAnsi" w:cstheme="minorHAnsi"/>
          <w:spacing w:val="-11"/>
          <w:sz w:val="22"/>
          <w:szCs w:val="22"/>
        </w:rPr>
        <w:t>podaj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ąc nazwę albo imię i nazwisko, siedzibę albo miejsce</w:t>
      </w:r>
      <w:r w:rsidR="00082F7E"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>zamieszkania, jeżeli jest miejscem wykonywania działalności Wykonawcy, którego ofertę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br/>
        <w:t>wybrano, oraz nazwy albo imiona i nazwiska, siedziby albo miejsca zamieszkania, jeżeli są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>miejscami wykonywania działalności Wykonawców, którzy złożyli oferty, a także punktację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przyznaną ofertom w kryterium oceny ofert i łączną punktację,</w:t>
      </w:r>
    </w:p>
    <w:p w14:paraId="7622A7F8" w14:textId="77777777" w:rsidR="0099404A" w:rsidRPr="003E6B4C" w:rsidRDefault="0099404A" w:rsidP="008234ED">
      <w:pPr>
        <w:shd w:val="clear" w:color="auto" w:fill="FFFFFF"/>
        <w:tabs>
          <w:tab w:val="left" w:pos="710"/>
        </w:tabs>
        <w:spacing w:before="5" w:line="276" w:lineRule="auto"/>
        <w:ind w:left="283" w:right="3917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1.2.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9"/>
          <w:sz w:val="22"/>
          <w:szCs w:val="22"/>
        </w:rPr>
        <w:t>Wykonawcach, kt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órych oferty zostały odrzucone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br/>
        <w:t>– podając uzasadnienie faktyczne i prawne.</w:t>
      </w:r>
    </w:p>
    <w:p w14:paraId="2A92C27E" w14:textId="77777777" w:rsidR="0099404A" w:rsidRPr="003E6B4C" w:rsidRDefault="0099404A" w:rsidP="002A4FD5">
      <w:pPr>
        <w:numPr>
          <w:ilvl w:val="0"/>
          <w:numId w:val="40"/>
        </w:numPr>
        <w:shd w:val="clear" w:color="auto" w:fill="FFFFFF"/>
        <w:tabs>
          <w:tab w:val="left" w:pos="283"/>
        </w:tabs>
        <w:spacing w:before="5" w:line="276" w:lineRule="auto"/>
        <w:ind w:left="283" w:right="62" w:hanging="283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3"/>
          <w:sz w:val="22"/>
          <w:szCs w:val="22"/>
        </w:rPr>
        <w:t>Zamawiaj</w:t>
      </w:r>
      <w:r w:rsidRPr="003E6B4C">
        <w:rPr>
          <w:rFonts w:asciiTheme="minorHAnsi" w:eastAsia="Times New Roman" w:hAnsiTheme="minorHAnsi" w:cstheme="minorHAnsi"/>
          <w:spacing w:val="-3"/>
          <w:sz w:val="22"/>
          <w:szCs w:val="22"/>
        </w:rPr>
        <w:t xml:space="preserve">ący udostępnia niezwłocznie informacje, o których mowa w pkt 1.1. na stronie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internetowej prowadzonego postępowania.</w:t>
      </w:r>
    </w:p>
    <w:p w14:paraId="5B3C16BE" w14:textId="77777777" w:rsidR="0099404A" w:rsidRPr="003E6B4C" w:rsidRDefault="0099404A" w:rsidP="002A4FD5">
      <w:pPr>
        <w:numPr>
          <w:ilvl w:val="0"/>
          <w:numId w:val="40"/>
        </w:numPr>
        <w:shd w:val="clear" w:color="auto" w:fill="FFFFFF"/>
        <w:tabs>
          <w:tab w:val="left" w:pos="283"/>
        </w:tabs>
        <w:spacing w:before="5" w:line="276" w:lineRule="auto"/>
        <w:ind w:left="283" w:right="62" w:hanging="283"/>
        <w:jc w:val="both"/>
        <w:rPr>
          <w:rFonts w:asciiTheme="minorHAnsi" w:hAnsiTheme="minorHAnsi" w:cstheme="minorHAnsi"/>
          <w:spacing w:val="-14"/>
          <w:sz w:val="22"/>
          <w:szCs w:val="22"/>
        </w:rPr>
      </w:pPr>
      <w:r w:rsidRPr="003E6B4C">
        <w:rPr>
          <w:rFonts w:asciiTheme="minorHAnsi" w:hAnsiTheme="minorHAnsi" w:cstheme="minorHAnsi"/>
          <w:spacing w:val="-6"/>
          <w:sz w:val="22"/>
          <w:szCs w:val="22"/>
        </w:rPr>
        <w:t>Wykonawca, kt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órego oferta zostanie uznana za najkorzystniejszą,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  <w:u w:val="single"/>
        </w:rPr>
        <w:t xml:space="preserve">przed zawarciem umowy </w:t>
      </w:r>
      <w:r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 xml:space="preserve">zobowiązany jest do przekazania </w:t>
      </w:r>
      <w:r w:rsidRPr="003E6B4C">
        <w:rPr>
          <w:rFonts w:asciiTheme="minorHAnsi" w:eastAsia="Times New Roman" w:hAnsiTheme="minorHAnsi" w:cstheme="minorHAnsi"/>
          <w:b/>
          <w:bCs/>
          <w:spacing w:val="-13"/>
          <w:sz w:val="22"/>
          <w:szCs w:val="22"/>
        </w:rPr>
        <w:t xml:space="preserve">informacji o osobach umocowanych do zawarcia umowy </w:t>
      </w:r>
      <w:r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 xml:space="preserve">i jeżeli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taka konieczność zaistnieje - złożenia ich pełnomocnictw.</w:t>
      </w:r>
    </w:p>
    <w:p w14:paraId="5CB68B6A" w14:textId="2628FE67" w:rsidR="00B4412F" w:rsidRPr="003E6B4C" w:rsidRDefault="00B4412F" w:rsidP="00642D4E">
      <w:pPr>
        <w:pStyle w:val="Bodytext20"/>
        <w:numPr>
          <w:ilvl w:val="0"/>
          <w:numId w:val="40"/>
        </w:numPr>
        <w:shd w:val="clear" w:color="auto" w:fill="auto"/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spacing w:val="-7"/>
          <w:kern w:val="0"/>
        </w:rPr>
      </w:pPr>
      <w:bookmarkStart w:id="26" w:name="bookmark24"/>
      <w:r w:rsidRPr="003E6B4C">
        <w:rPr>
          <w:rFonts w:asciiTheme="minorHAnsi" w:eastAsia="Times New Roman" w:hAnsiTheme="minorHAnsi" w:cstheme="minorHAnsi"/>
          <w:spacing w:val="-7"/>
          <w:kern w:val="0"/>
        </w:rPr>
        <w:t>Zamawiający zawrze umowę w sprawie zamówienia publicznego z Wykonawcą, którego oferta zostanie uznana za najkorzystniejszą, w terminach określonych w art. 308 PZP.</w:t>
      </w:r>
    </w:p>
    <w:p w14:paraId="6B6BEAF0" w14:textId="77777777" w:rsidR="002A2446" w:rsidRPr="003E6B4C" w:rsidRDefault="002A2446" w:rsidP="00642D4E">
      <w:pPr>
        <w:pStyle w:val="Bodytext20"/>
        <w:numPr>
          <w:ilvl w:val="0"/>
          <w:numId w:val="40"/>
        </w:numPr>
        <w:shd w:val="clear" w:color="auto" w:fill="auto"/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spacing w:val="-7"/>
          <w:kern w:val="0"/>
        </w:rPr>
      </w:pPr>
      <w:r w:rsidRPr="003E6B4C">
        <w:rPr>
          <w:rFonts w:asciiTheme="minorHAnsi" w:eastAsia="Times New Roman" w:hAnsiTheme="minorHAnsi" w:cstheme="minorHAnsi"/>
          <w:spacing w:val="-7"/>
          <w:kern w:val="0"/>
        </w:rPr>
        <w:t>Jeżeli Wykonawca, którego oferta została wybrana jako najkorzystniejsza, 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postępowanie.</w:t>
      </w:r>
    </w:p>
    <w:p w14:paraId="649EA9DB" w14:textId="7BD4053C" w:rsidR="002A2446" w:rsidRPr="003E6B4C" w:rsidRDefault="002A2446" w:rsidP="00BF7BD5">
      <w:pPr>
        <w:pStyle w:val="Bodytext20"/>
        <w:numPr>
          <w:ilvl w:val="0"/>
          <w:numId w:val="40"/>
        </w:numPr>
        <w:shd w:val="clear" w:color="auto" w:fill="auto"/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spacing w:val="-7"/>
          <w:kern w:val="0"/>
        </w:rPr>
      </w:pPr>
      <w:r w:rsidRPr="003E6B4C">
        <w:rPr>
          <w:rFonts w:asciiTheme="minorHAnsi" w:eastAsia="Times New Roman" w:hAnsiTheme="minorHAnsi" w:cstheme="minorHAnsi"/>
          <w:spacing w:val="-7"/>
          <w:kern w:val="0"/>
        </w:rPr>
        <w:t>O miejscu i dokładnym terminie zawarcia umowy Zamawiający powiadomi niezwłocznie wybranego Wykonawcę.</w:t>
      </w:r>
    </w:p>
    <w:p w14:paraId="616F94F1" w14:textId="77777777" w:rsidR="0099404A" w:rsidRPr="003E6B4C" w:rsidRDefault="0099404A" w:rsidP="008234ED">
      <w:pPr>
        <w:shd w:val="clear" w:color="auto" w:fill="FFFFFF"/>
        <w:spacing w:before="326" w:line="276" w:lineRule="auto"/>
        <w:ind w:right="1382" w:firstLine="106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7"/>
          <w:sz w:val="22"/>
          <w:szCs w:val="22"/>
        </w:rPr>
        <w:lastRenderedPageBreak/>
        <w:t>R</w:t>
      </w:r>
      <w:bookmarkEnd w:id="26"/>
      <w:r w:rsidRPr="003E6B4C">
        <w:rPr>
          <w:rFonts w:asciiTheme="minorHAnsi" w:hAnsiTheme="minorHAnsi" w:cstheme="minorHAnsi"/>
          <w:b/>
          <w:bCs/>
          <w:spacing w:val="-17"/>
          <w:sz w:val="22"/>
          <w:szCs w:val="22"/>
        </w:rPr>
        <w:t>ozdz. XXV. Wymagania dotycz</w:t>
      </w:r>
      <w:r w:rsidRPr="003E6B4C">
        <w:rPr>
          <w:rFonts w:asciiTheme="minorHAnsi" w:eastAsia="Times New Roman" w:hAnsiTheme="minorHAnsi" w:cstheme="minorHAnsi"/>
          <w:b/>
          <w:bCs/>
          <w:spacing w:val="-17"/>
          <w:sz w:val="22"/>
          <w:szCs w:val="22"/>
        </w:rPr>
        <w:t xml:space="preserve">ące zabezpieczenia należytego wykonania umowy 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Zamawiający 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  <w:u w:val="single"/>
        </w:rPr>
        <w:t>nie wymaga</w:t>
      </w:r>
      <w:r w:rsidRPr="003E6B4C">
        <w:rPr>
          <w:rFonts w:asciiTheme="minorHAnsi" w:eastAsia="Times New Roman" w:hAnsiTheme="minorHAnsi" w:cstheme="minorHAnsi"/>
          <w:b/>
          <w:bCs/>
          <w:spacing w:val="-12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>wniesienia zabezpieczenia należytego wykonania umowy.</w:t>
      </w:r>
    </w:p>
    <w:p w14:paraId="10B1B9F8" w14:textId="77777777" w:rsidR="0099404A" w:rsidRPr="003E6B4C" w:rsidRDefault="0099404A" w:rsidP="008234ED">
      <w:pPr>
        <w:shd w:val="clear" w:color="auto" w:fill="FFFFFF"/>
        <w:spacing w:before="274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27" w:name="bookmark25"/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R</w:t>
      </w:r>
      <w:bookmarkEnd w:id="27"/>
      <w:r w:rsidRPr="003E6B4C">
        <w:rPr>
          <w:rFonts w:asciiTheme="minorHAnsi" w:hAnsiTheme="minorHAnsi" w:cstheme="minorHAnsi"/>
          <w:b/>
          <w:bCs/>
          <w:spacing w:val="-14"/>
          <w:sz w:val="22"/>
          <w:szCs w:val="22"/>
        </w:rPr>
        <w:t>ozdz. XXVI. Projektowane postanowienia umowy</w:t>
      </w:r>
    </w:p>
    <w:p w14:paraId="0D381F76" w14:textId="11B4B439" w:rsidR="0099404A" w:rsidRPr="003E6B4C" w:rsidRDefault="0099404A" w:rsidP="008234ED">
      <w:pPr>
        <w:shd w:val="clear" w:color="auto" w:fill="FFFFFF"/>
        <w:spacing w:before="192"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3"/>
          <w:sz w:val="22"/>
          <w:szCs w:val="22"/>
        </w:rPr>
        <w:t xml:space="preserve">Projektowane postanowienia umowy </w:t>
      </w:r>
      <w:r w:rsidR="00582E4F">
        <w:rPr>
          <w:rFonts w:asciiTheme="minorHAnsi" w:hAnsiTheme="minorHAnsi" w:cstheme="minorHAnsi"/>
          <w:spacing w:val="-13"/>
          <w:sz w:val="22"/>
          <w:szCs w:val="22"/>
        </w:rPr>
        <w:t xml:space="preserve">do każdej części </w:t>
      </w:r>
      <w:r w:rsidRPr="003E6B4C">
        <w:rPr>
          <w:rFonts w:asciiTheme="minorHAnsi" w:hAnsiTheme="minorHAnsi" w:cstheme="minorHAnsi"/>
          <w:spacing w:val="-13"/>
          <w:sz w:val="22"/>
          <w:szCs w:val="22"/>
        </w:rPr>
        <w:t>zawarte s</w:t>
      </w:r>
      <w:r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 xml:space="preserve">ą we </w:t>
      </w:r>
      <w:r w:rsidR="001941F9"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>wzorze umowy</w:t>
      </w:r>
      <w:r w:rsidR="00C37C7B"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 xml:space="preserve"> stanowiąc</w:t>
      </w:r>
      <w:r w:rsidR="001941F9"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>ej</w:t>
      </w:r>
      <w:r w:rsidR="00C37C7B"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3"/>
          <w:sz w:val="22"/>
          <w:szCs w:val="22"/>
          <w:u w:val="single"/>
        </w:rPr>
        <w:t>Załącznik</w:t>
      </w:r>
      <w:r w:rsidR="001941F9" w:rsidRPr="003E6B4C">
        <w:rPr>
          <w:rFonts w:asciiTheme="minorHAnsi" w:eastAsia="Times New Roman" w:hAnsiTheme="minorHAnsi" w:cstheme="minorHAnsi"/>
          <w:spacing w:val="-13"/>
          <w:sz w:val="22"/>
          <w:szCs w:val="22"/>
          <w:u w:val="single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3"/>
          <w:sz w:val="22"/>
          <w:szCs w:val="22"/>
          <w:u w:val="single"/>
        </w:rPr>
        <w:t xml:space="preserve">nr </w:t>
      </w:r>
      <w:r w:rsidR="001941F9" w:rsidRPr="003E6B4C">
        <w:rPr>
          <w:rFonts w:asciiTheme="minorHAnsi" w:eastAsia="Times New Roman" w:hAnsiTheme="minorHAnsi" w:cstheme="minorHAnsi"/>
          <w:spacing w:val="-13"/>
          <w:sz w:val="22"/>
          <w:szCs w:val="22"/>
          <w:u w:val="single"/>
        </w:rPr>
        <w:t>2</w:t>
      </w:r>
      <w:r w:rsidRPr="003E6B4C">
        <w:rPr>
          <w:rFonts w:asciiTheme="minorHAnsi" w:eastAsia="Times New Roman" w:hAnsiTheme="minorHAnsi" w:cstheme="minorHAnsi"/>
          <w:spacing w:val="-13"/>
          <w:sz w:val="22"/>
          <w:szCs w:val="22"/>
        </w:rPr>
        <w:t xml:space="preserve"> do SWZ.</w:t>
      </w:r>
    </w:p>
    <w:p w14:paraId="3D1BA678" w14:textId="77777777" w:rsidR="0099404A" w:rsidRPr="003E6B4C" w:rsidRDefault="0099404A" w:rsidP="008234ED">
      <w:pPr>
        <w:shd w:val="clear" w:color="auto" w:fill="FFFFFF"/>
        <w:spacing w:before="312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28" w:name="bookmark26"/>
      <w:r w:rsidRPr="003E6B4C">
        <w:rPr>
          <w:rFonts w:asciiTheme="minorHAnsi" w:hAnsiTheme="minorHAnsi" w:cstheme="minorHAnsi"/>
          <w:b/>
          <w:bCs/>
          <w:spacing w:val="-16"/>
          <w:sz w:val="22"/>
          <w:szCs w:val="22"/>
        </w:rPr>
        <w:t>R</w:t>
      </w:r>
      <w:bookmarkEnd w:id="28"/>
      <w:r w:rsidRPr="003E6B4C">
        <w:rPr>
          <w:rFonts w:asciiTheme="minorHAnsi" w:hAnsiTheme="minorHAnsi" w:cstheme="minorHAnsi"/>
          <w:b/>
          <w:bCs/>
          <w:spacing w:val="-16"/>
          <w:sz w:val="22"/>
          <w:szCs w:val="22"/>
        </w:rPr>
        <w:t xml:space="preserve">ozdz. XXVII. Pouczenie o </w:t>
      </w:r>
      <w:r w:rsidRPr="003E6B4C">
        <w:rPr>
          <w:rFonts w:asciiTheme="minorHAnsi" w:eastAsia="Times New Roman" w:hAnsiTheme="minorHAnsi" w:cstheme="minorHAnsi"/>
          <w:b/>
          <w:bCs/>
          <w:spacing w:val="-16"/>
          <w:sz w:val="22"/>
          <w:szCs w:val="22"/>
        </w:rPr>
        <w:t>środkach ochrony prawnej przysługujących Wykonawcy</w:t>
      </w:r>
    </w:p>
    <w:p w14:paraId="68CE10B3" w14:textId="77777777" w:rsidR="0099404A" w:rsidRPr="003E6B4C" w:rsidRDefault="0099404A" w:rsidP="008234ED">
      <w:pPr>
        <w:shd w:val="clear" w:color="auto" w:fill="FFFFFF"/>
        <w:tabs>
          <w:tab w:val="left" w:pos="360"/>
        </w:tabs>
        <w:spacing w:before="182"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1.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9"/>
          <w:sz w:val="22"/>
          <w:szCs w:val="22"/>
        </w:rPr>
        <w:t>Odwo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łanie przysługuje na:</w:t>
      </w:r>
    </w:p>
    <w:p w14:paraId="44638B54" w14:textId="77777777" w:rsidR="0099404A" w:rsidRPr="003E6B4C" w:rsidRDefault="0099404A" w:rsidP="008234ED">
      <w:pPr>
        <w:shd w:val="clear" w:color="auto" w:fill="FFFFFF"/>
        <w:tabs>
          <w:tab w:val="left" w:pos="792"/>
        </w:tabs>
        <w:spacing w:line="276" w:lineRule="auto"/>
        <w:ind w:left="792" w:right="5" w:hanging="432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1.1.</w:t>
      </w:r>
      <w:r w:rsidRPr="003E6B4C">
        <w:rPr>
          <w:rFonts w:asciiTheme="minorHAnsi" w:hAnsiTheme="minorHAnsi" w:cstheme="minorHAnsi"/>
          <w:sz w:val="22"/>
          <w:szCs w:val="22"/>
        </w:rPr>
        <w:tab/>
        <w:t>niezgodn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ą z przepisami ustawy czynność Zamawiającego, podjętą w postępowaniu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>o udzielenie zamówienia, w tym na projektowane postanowienie umowy;</w:t>
      </w:r>
    </w:p>
    <w:p w14:paraId="39E4E95C" w14:textId="77777777" w:rsidR="0099404A" w:rsidRPr="003E6B4C" w:rsidRDefault="0099404A" w:rsidP="008234ED">
      <w:pPr>
        <w:shd w:val="clear" w:color="auto" w:fill="FFFFFF"/>
        <w:tabs>
          <w:tab w:val="left" w:pos="845"/>
        </w:tabs>
        <w:spacing w:line="276" w:lineRule="auto"/>
        <w:ind w:left="792" w:hanging="432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9"/>
          <w:sz w:val="22"/>
          <w:szCs w:val="22"/>
        </w:rPr>
        <w:t>1.2.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9"/>
          <w:sz w:val="22"/>
          <w:szCs w:val="22"/>
        </w:rPr>
        <w:t>zaniechanie czynno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ści w postępowaniu o udzielenie zamówienia do której Zamawiający był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obowiązany na podstawie ustawy;</w:t>
      </w:r>
    </w:p>
    <w:p w14:paraId="1DD95214" w14:textId="77777777" w:rsidR="0099404A" w:rsidRPr="003E6B4C" w:rsidRDefault="0099404A" w:rsidP="002A4FD5">
      <w:pPr>
        <w:numPr>
          <w:ilvl w:val="0"/>
          <w:numId w:val="41"/>
        </w:numPr>
        <w:shd w:val="clear" w:color="auto" w:fill="FFFFFF"/>
        <w:tabs>
          <w:tab w:val="left" w:pos="283"/>
        </w:tabs>
        <w:spacing w:line="276" w:lineRule="auto"/>
        <w:ind w:left="283" w:hanging="283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7"/>
          <w:sz w:val="22"/>
          <w:szCs w:val="22"/>
        </w:rPr>
        <w:t>Odwo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łanie wnosi się do Prezesa Krajowej Izby Odwoławczej (KIO). Odwołujący przekazuje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Zamawiającemu odwołanie wniesione w formie elektronicznej albo postaci elektronicznej albo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kopię tego odwołania, jeżeli zostało ono wniesione w formie pisemnej, przed upływem terminu do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wniesienia odwołania w taki sposób, aby mógł on zapoznać się z jego treścią przed upływem tego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terminu. Domniemywa się, że Zamawiający mógł zapoznać się z treścią odwołania przed upływem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terminu do jego wniesienia, jeżeli przekazanie odpowiednio odwołania albo jego kopii nastąpiło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>przed upływem terminu do jego wniesienia przy użyciu środków komunikacji elektronicznej.</w:t>
      </w:r>
    </w:p>
    <w:p w14:paraId="352E9312" w14:textId="77777777" w:rsidR="0099404A" w:rsidRPr="003E6B4C" w:rsidRDefault="0099404A" w:rsidP="002A4FD5">
      <w:pPr>
        <w:numPr>
          <w:ilvl w:val="0"/>
          <w:numId w:val="41"/>
        </w:numPr>
        <w:shd w:val="clear" w:color="auto" w:fill="FFFFFF"/>
        <w:tabs>
          <w:tab w:val="left" w:pos="283"/>
        </w:tabs>
        <w:spacing w:before="5" w:line="276" w:lineRule="auto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7"/>
          <w:sz w:val="22"/>
          <w:szCs w:val="22"/>
        </w:rPr>
        <w:t>Odwo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>łanie wnosi się w terminie:</w:t>
      </w:r>
    </w:p>
    <w:p w14:paraId="0F260779" w14:textId="77777777" w:rsidR="0099404A" w:rsidRPr="003E6B4C" w:rsidRDefault="0099404A" w:rsidP="002A4FD5">
      <w:pPr>
        <w:numPr>
          <w:ilvl w:val="0"/>
          <w:numId w:val="42"/>
        </w:numPr>
        <w:shd w:val="clear" w:color="auto" w:fill="FFFFFF"/>
        <w:tabs>
          <w:tab w:val="left" w:pos="845"/>
        </w:tabs>
        <w:spacing w:before="5" w:line="276" w:lineRule="auto"/>
        <w:ind w:left="792" w:hanging="432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0"/>
          <w:sz w:val="22"/>
          <w:szCs w:val="22"/>
        </w:rPr>
        <w:t>5 dni od dnia przekazania informacji o czynno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 xml:space="preserve">ści Zamawiającego stanowiącej podstawę jego 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wniesienia, jeżeli informacja została przekazana przy użyciu środków komunikacji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elektronicznej,</w:t>
      </w:r>
    </w:p>
    <w:p w14:paraId="40F977BC" w14:textId="77777777" w:rsidR="0099404A" w:rsidRPr="003E6B4C" w:rsidRDefault="0099404A" w:rsidP="002A4FD5">
      <w:pPr>
        <w:numPr>
          <w:ilvl w:val="0"/>
          <w:numId w:val="42"/>
        </w:numPr>
        <w:shd w:val="clear" w:color="auto" w:fill="FFFFFF"/>
        <w:tabs>
          <w:tab w:val="left" w:pos="845"/>
        </w:tabs>
        <w:spacing w:line="276" w:lineRule="auto"/>
        <w:ind w:left="792" w:hanging="432"/>
        <w:jc w:val="both"/>
        <w:rPr>
          <w:rFonts w:asciiTheme="minorHAnsi" w:hAnsiTheme="minorHAnsi" w:cstheme="minorHAnsi"/>
          <w:spacing w:val="-9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10 dni od dnia przekazania informacji o czynno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ści Zamawiającego stanowiącej podstawę jego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wniesienia, jeżeli informacja została przekazana w sposób inny niż określony w pkt 3.1.</w:t>
      </w:r>
    </w:p>
    <w:p w14:paraId="0B2EDB07" w14:textId="77777777" w:rsidR="0099404A" w:rsidRPr="003E6B4C" w:rsidRDefault="0099404A" w:rsidP="002A4FD5">
      <w:pPr>
        <w:numPr>
          <w:ilvl w:val="0"/>
          <w:numId w:val="43"/>
        </w:numPr>
        <w:shd w:val="clear" w:color="auto" w:fill="FFFFFF"/>
        <w:tabs>
          <w:tab w:val="left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8"/>
          <w:sz w:val="22"/>
          <w:szCs w:val="22"/>
        </w:rPr>
        <w:t>Odwo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łanie wobec treści ogłoszenia wszczynającego postępowanie o udzielenie zamówienia lub </w:t>
      </w:r>
      <w:r w:rsidRPr="003E6B4C">
        <w:rPr>
          <w:rFonts w:asciiTheme="minorHAnsi" w:eastAsia="Times New Roman" w:hAnsiTheme="minorHAnsi" w:cstheme="minorHAnsi"/>
          <w:spacing w:val="-4"/>
          <w:sz w:val="22"/>
          <w:szCs w:val="22"/>
        </w:rPr>
        <w:t xml:space="preserve">wobec treści dokumentów zamówienia wnosi się w terminie 5 dni od dnia zamieszczenia 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ogłoszenia w Biuletynie Zamówień Publicznych lub dokumentów zamówienia na stronie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internetowej.</w:t>
      </w:r>
    </w:p>
    <w:p w14:paraId="1F9544D5" w14:textId="77777777" w:rsidR="0099404A" w:rsidRPr="003E6B4C" w:rsidRDefault="0099404A" w:rsidP="002A4FD5">
      <w:pPr>
        <w:numPr>
          <w:ilvl w:val="0"/>
          <w:numId w:val="43"/>
        </w:numPr>
        <w:shd w:val="clear" w:color="auto" w:fill="FFFFFF"/>
        <w:tabs>
          <w:tab w:val="left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5"/>
          <w:sz w:val="22"/>
          <w:szCs w:val="22"/>
        </w:rPr>
        <w:t>Odwo</w:t>
      </w:r>
      <w:r w:rsidRPr="003E6B4C">
        <w:rPr>
          <w:rFonts w:asciiTheme="minorHAnsi" w:eastAsia="Times New Roman" w:hAnsiTheme="minorHAnsi" w:cstheme="minorHAnsi"/>
          <w:spacing w:val="-5"/>
          <w:sz w:val="22"/>
          <w:szCs w:val="22"/>
        </w:rPr>
        <w:t xml:space="preserve">łanie w przypadkach innych niż określone w pkt 3 i 4 wnosi się w terminie 5 dni od dnia,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w którym powzięto lub przy zachowaniu należytej staranności można było powziąć wiadomość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o okolicznościach stanowiących podstawę jego wniesienia.</w:t>
      </w:r>
    </w:p>
    <w:p w14:paraId="3C7E5614" w14:textId="77777777" w:rsidR="0099404A" w:rsidRPr="003E6B4C" w:rsidRDefault="0099404A" w:rsidP="008234ED">
      <w:pPr>
        <w:shd w:val="clear" w:color="auto" w:fill="FFFFFF"/>
        <w:tabs>
          <w:tab w:val="left" w:pos="413"/>
        </w:tabs>
        <w:spacing w:line="276" w:lineRule="auto"/>
        <w:ind w:left="360" w:right="5" w:hanging="360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6.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11"/>
          <w:sz w:val="22"/>
          <w:szCs w:val="22"/>
        </w:rPr>
        <w:t>Na orzeczenie KIO oraz postanowienie Prezesa Izby, o kt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>órym mowa w art. 519 ust. 1 ustawy Pzp,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br/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stronom oraz uczestnikom postępowania odwoławczego przysługuje skarga do sądu.</w:t>
      </w:r>
    </w:p>
    <w:p w14:paraId="55B907AB" w14:textId="77777777" w:rsidR="0099404A" w:rsidRPr="003E6B4C" w:rsidRDefault="0099404A" w:rsidP="002A4FD5">
      <w:pPr>
        <w:numPr>
          <w:ilvl w:val="0"/>
          <w:numId w:val="44"/>
        </w:numPr>
        <w:shd w:val="clear" w:color="auto" w:fill="FFFFFF"/>
        <w:tabs>
          <w:tab w:val="left" w:pos="360"/>
        </w:tabs>
        <w:spacing w:before="5" w:line="276" w:lineRule="auto"/>
        <w:ind w:left="360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2"/>
          <w:sz w:val="22"/>
          <w:szCs w:val="22"/>
        </w:rPr>
        <w:t>Skarg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ę wnosi się do Sądu Okręgowego w Warszawie - sądu zamówień publicznych, zwanego dalej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"sądem zamówień publicznych".</w:t>
      </w:r>
    </w:p>
    <w:p w14:paraId="3668131F" w14:textId="77777777" w:rsidR="0099404A" w:rsidRPr="003E6B4C" w:rsidRDefault="0099404A" w:rsidP="002A4FD5">
      <w:pPr>
        <w:numPr>
          <w:ilvl w:val="0"/>
          <w:numId w:val="44"/>
        </w:numPr>
        <w:shd w:val="clear" w:color="auto" w:fill="FFFFFF"/>
        <w:tabs>
          <w:tab w:val="left" w:pos="360"/>
        </w:tabs>
        <w:spacing w:before="5" w:line="276" w:lineRule="auto"/>
        <w:ind w:left="360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Skarg</w:t>
      </w:r>
      <w:r w:rsidRPr="003E6B4C">
        <w:rPr>
          <w:rFonts w:asciiTheme="minorHAnsi" w:eastAsia="Times New Roman" w:hAnsiTheme="minorHAnsi" w:cstheme="minorHAnsi"/>
          <w:spacing w:val="-11"/>
          <w:sz w:val="22"/>
          <w:szCs w:val="22"/>
        </w:rPr>
        <w:t xml:space="preserve">ę wnosi się za pośrednictwem Prezesa Izby, w terminie 14 dni od dnia doręczenia orzeczenia </w:t>
      </w:r>
      <w:r w:rsidRPr="003E6B4C">
        <w:rPr>
          <w:rFonts w:asciiTheme="minorHAnsi" w:eastAsia="Times New Roman" w:hAnsiTheme="minorHAnsi" w:cstheme="minorHAnsi"/>
          <w:spacing w:val="-6"/>
          <w:sz w:val="22"/>
          <w:szCs w:val="22"/>
        </w:rPr>
        <w:t xml:space="preserve">Izby lub postanowienia Prezesa Izby, o którym mowa w art. 519 ust. 1 ustawy Pzp, przesyłając jednocześnie jej odpis przeciwnikowi skargi. Złożenie skargi w placówce pocztowej operatora </w:t>
      </w:r>
      <w:r w:rsidRPr="003E6B4C">
        <w:rPr>
          <w:rFonts w:asciiTheme="minorHAnsi" w:eastAsia="Times New Roman" w:hAnsiTheme="minorHAnsi" w:cstheme="minorHAnsi"/>
          <w:spacing w:val="-8"/>
          <w:sz w:val="22"/>
          <w:szCs w:val="22"/>
        </w:rPr>
        <w:t xml:space="preserve">wyznaczonego w rozumieniu ustawy z dnia 23 listopada 2012 r. - Prawo pocztowe albo wysłanie 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na adres do doręczeń elektronicznych, o którym mowa w art. 2 pkt 1 ustawy z dnia 18 listopada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2020 r. o doręczeniach elektronicznych, jest równoznaczne z jej wniesieniem.</w:t>
      </w:r>
    </w:p>
    <w:p w14:paraId="51B26A98" w14:textId="77777777" w:rsidR="0099404A" w:rsidRPr="003E6B4C" w:rsidRDefault="0099404A" w:rsidP="002A4FD5">
      <w:pPr>
        <w:numPr>
          <w:ilvl w:val="0"/>
          <w:numId w:val="44"/>
        </w:numPr>
        <w:shd w:val="clear" w:color="auto" w:fill="FFFFFF"/>
        <w:tabs>
          <w:tab w:val="left" w:pos="360"/>
        </w:tabs>
        <w:spacing w:line="276" w:lineRule="auto"/>
        <w:ind w:left="360" w:right="10" w:hanging="360"/>
        <w:jc w:val="both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7"/>
          <w:sz w:val="22"/>
          <w:szCs w:val="22"/>
        </w:rPr>
        <w:t>Prezes Izby przekazuje skarg</w:t>
      </w:r>
      <w:r w:rsidRPr="003E6B4C">
        <w:rPr>
          <w:rFonts w:asciiTheme="minorHAnsi" w:eastAsia="Times New Roman" w:hAnsiTheme="minorHAnsi" w:cstheme="minorHAnsi"/>
          <w:spacing w:val="-7"/>
          <w:sz w:val="22"/>
          <w:szCs w:val="22"/>
        </w:rPr>
        <w:t xml:space="preserve">ę wraz z aktami postępowania odwoławczego do sądu zamówień 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>publicznych w terminie 7 dni od dnia jej otrzymania.</w:t>
      </w:r>
    </w:p>
    <w:p w14:paraId="472324CE" w14:textId="6A038A95" w:rsidR="00BF7BD5" w:rsidRPr="00D54E5D" w:rsidRDefault="0099404A" w:rsidP="00D54E5D">
      <w:pPr>
        <w:shd w:val="clear" w:color="auto" w:fill="FFFFFF"/>
        <w:tabs>
          <w:tab w:val="left" w:pos="28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pacing w:val="-10"/>
          <w:sz w:val="22"/>
          <w:szCs w:val="22"/>
        </w:rPr>
        <w:t>10.</w:t>
      </w:r>
      <w:r w:rsidRPr="003E6B4C">
        <w:rPr>
          <w:rFonts w:asciiTheme="minorHAnsi" w:hAnsiTheme="minorHAnsi" w:cstheme="minorHAnsi"/>
          <w:sz w:val="22"/>
          <w:szCs w:val="22"/>
        </w:rPr>
        <w:tab/>
      </w:r>
      <w:r w:rsidRPr="003E6B4C">
        <w:rPr>
          <w:rFonts w:asciiTheme="minorHAnsi" w:hAnsiTheme="minorHAnsi" w:cstheme="minorHAnsi"/>
          <w:spacing w:val="-17"/>
          <w:sz w:val="22"/>
          <w:szCs w:val="22"/>
        </w:rPr>
        <w:t>Szczeg</w:t>
      </w:r>
      <w:r w:rsidRPr="003E6B4C">
        <w:rPr>
          <w:rFonts w:asciiTheme="minorHAnsi" w:eastAsia="Times New Roman" w:hAnsiTheme="minorHAnsi" w:cstheme="minorHAnsi"/>
          <w:spacing w:val="-17"/>
          <w:sz w:val="22"/>
          <w:szCs w:val="22"/>
        </w:rPr>
        <w:t xml:space="preserve">ółowe informacje dotyczące środków ochrony prawnej zawarte są w Dziale IX </w:t>
      </w:r>
      <w:r w:rsidR="00BF7BD5">
        <w:rPr>
          <w:rFonts w:asciiTheme="minorHAnsi" w:eastAsia="Times New Roman" w:hAnsiTheme="minorHAnsi" w:cstheme="minorHAnsi"/>
          <w:spacing w:val="-17"/>
          <w:sz w:val="22"/>
          <w:szCs w:val="22"/>
        </w:rPr>
        <w:t xml:space="preserve"> </w:t>
      </w:r>
      <w:r w:rsidRPr="003E6B4C">
        <w:rPr>
          <w:rFonts w:asciiTheme="minorHAnsi" w:eastAsia="Times New Roman" w:hAnsiTheme="minorHAnsi" w:cstheme="minorHAnsi"/>
          <w:spacing w:val="-17"/>
          <w:sz w:val="22"/>
          <w:szCs w:val="22"/>
        </w:rPr>
        <w:t>– Środki</w:t>
      </w:r>
      <w:r w:rsidR="0095248A" w:rsidRPr="003E6B4C">
        <w:rPr>
          <w:rFonts w:asciiTheme="minorHAnsi" w:hAnsiTheme="minorHAnsi" w:cstheme="minorHAnsi"/>
          <w:sz w:val="22"/>
          <w:szCs w:val="22"/>
        </w:rPr>
        <w:t xml:space="preserve"> </w:t>
      </w:r>
      <w:r w:rsidRPr="003E6B4C">
        <w:rPr>
          <w:rFonts w:asciiTheme="minorHAnsi" w:hAnsiTheme="minorHAnsi" w:cstheme="minorHAnsi"/>
          <w:spacing w:val="-9"/>
          <w:sz w:val="22"/>
          <w:szCs w:val="22"/>
        </w:rPr>
        <w:t>ochrony prawnej ustawy Pzp.</w:t>
      </w:r>
      <w:bookmarkStart w:id="29" w:name="bookmark27"/>
    </w:p>
    <w:p w14:paraId="359609EC" w14:textId="3AC232C9" w:rsidR="0099404A" w:rsidRPr="003E6B4C" w:rsidRDefault="0099404A" w:rsidP="008234ED">
      <w:pPr>
        <w:shd w:val="clear" w:color="auto" w:fill="FFFFFF"/>
        <w:spacing w:before="490" w:line="276" w:lineRule="auto"/>
        <w:ind w:left="106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b/>
          <w:bCs/>
          <w:spacing w:val="-16"/>
          <w:sz w:val="22"/>
          <w:szCs w:val="22"/>
        </w:rPr>
        <w:t>R</w:t>
      </w:r>
      <w:bookmarkEnd w:id="29"/>
      <w:r w:rsidRPr="003E6B4C">
        <w:rPr>
          <w:rFonts w:asciiTheme="minorHAnsi" w:hAnsiTheme="minorHAnsi" w:cstheme="minorHAnsi"/>
          <w:b/>
          <w:bCs/>
          <w:spacing w:val="-16"/>
          <w:sz w:val="22"/>
          <w:szCs w:val="22"/>
        </w:rPr>
        <w:t>ozdz. XXVIII. Ochrona danych osobowych</w:t>
      </w:r>
    </w:p>
    <w:p w14:paraId="58DF4C82" w14:textId="77777777" w:rsidR="0095248A" w:rsidRPr="003E6B4C" w:rsidRDefault="0095248A" w:rsidP="008234E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 xml:space="preserve">Zgodnie z wymogami rozporządzenia Parlamentu Europejskiego i Rady (UE) 2016/679 </w:t>
      </w:r>
      <w:r w:rsidRPr="003E6B4C">
        <w:rPr>
          <w:rFonts w:asciiTheme="minorHAnsi" w:hAnsiTheme="minorHAnsi" w:cstheme="minorHAnsi"/>
          <w:sz w:val="22"/>
          <w:szCs w:val="22"/>
        </w:rPr>
        <w:br/>
        <w:t xml:space="preserve">z dnia 27 kwietnia 2016 r. w sprawie ochrony osób fizycznych w związku z przetwarzaniem danych osobowych i w sprawie swobodnego przepływu takich danych oraz uchylenia dyrektywy 95/46/WE </w:t>
      </w:r>
      <w:r w:rsidRPr="003E6B4C">
        <w:rPr>
          <w:rFonts w:asciiTheme="minorHAnsi" w:hAnsiTheme="minorHAnsi" w:cstheme="minorHAnsi"/>
          <w:sz w:val="22"/>
          <w:szCs w:val="22"/>
        </w:rPr>
        <w:lastRenderedPageBreak/>
        <w:t xml:space="preserve">(ogólne rozporządzenie o ochronie danych) (Dz. Urz. UE L 119 z 04.05.2016, str. 1), dalej „RODO”, w związku z przeprowadzonym postępowaniem przetargowym: </w:t>
      </w:r>
    </w:p>
    <w:p w14:paraId="0986F4AA" w14:textId="77777777" w:rsidR="0095248A" w:rsidRPr="003E6B4C" w:rsidRDefault="0095248A" w:rsidP="002A4FD5">
      <w:pPr>
        <w:pStyle w:val="Akapitzlist"/>
        <w:numPr>
          <w:ilvl w:val="0"/>
          <w:numId w:val="49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Administratorem przekazanych danych osobowych jest Ośrodek Studiów Wschodnich im. Marka Karpia z siedzibą przy ul. Koszykowej 6a, 00-564 Warszawa. Kontakt do inspektora ochrony danych OSW: IOD@osw.waw.pl;</w:t>
      </w:r>
    </w:p>
    <w:p w14:paraId="1964E4A5" w14:textId="77777777" w:rsidR="0095248A" w:rsidRPr="003E6B4C" w:rsidRDefault="0095248A" w:rsidP="002A4FD5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przekazane dane osobowe przetwarzane będą na podstawie:</w:t>
      </w:r>
    </w:p>
    <w:p w14:paraId="4EA43AF9" w14:textId="77777777" w:rsidR="0095248A" w:rsidRPr="003E6B4C" w:rsidRDefault="0095248A" w:rsidP="002A4FD5">
      <w:pPr>
        <w:pStyle w:val="Akapitzlist"/>
        <w:numPr>
          <w:ilvl w:val="0"/>
          <w:numId w:val="5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art. 6 ust. 1 lit. b RODO w celu zawarcia umowy,</w:t>
      </w:r>
    </w:p>
    <w:p w14:paraId="0D7742AB" w14:textId="77777777" w:rsidR="0095248A" w:rsidRPr="003E6B4C" w:rsidRDefault="0095248A" w:rsidP="002A4FD5">
      <w:pPr>
        <w:pStyle w:val="Akapitzlist"/>
        <w:numPr>
          <w:ilvl w:val="0"/>
          <w:numId w:val="5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 xml:space="preserve">art. 6 ust. 1 lit. c RODO ze względu na to, że przetwarzanie jest niezbędne do wypełnienia obowiązku prawnego ciążącego na Administratorze (ustawa z dnia 6 września 2001 r. </w:t>
      </w:r>
      <w:r w:rsidRPr="003E6B4C">
        <w:rPr>
          <w:rFonts w:asciiTheme="minorHAnsi" w:hAnsiTheme="minorHAnsi" w:cstheme="minorHAnsi"/>
          <w:sz w:val="22"/>
          <w:szCs w:val="22"/>
        </w:rPr>
        <w:br/>
        <w:t xml:space="preserve">o dostępie do informacji publicznej – Dz. U. z 2022 r. poz. 902,); </w:t>
      </w:r>
    </w:p>
    <w:p w14:paraId="3345564A" w14:textId="77777777" w:rsidR="0095248A" w:rsidRPr="003E6B4C" w:rsidRDefault="0095248A" w:rsidP="002A4FD5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odbiorcami przekazanych danych osobowych będą osoby lub podmioty, uprawnione na podstawie obowiązującego prawa do dostępu do informacji publicznej oraz osoby uprawnione do kontrolowania działalności OSW;</w:t>
      </w:r>
    </w:p>
    <w:p w14:paraId="060C2942" w14:textId="77777777" w:rsidR="0095248A" w:rsidRPr="003E6B4C" w:rsidRDefault="0095248A" w:rsidP="002A4FD5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przekazane dane osobowe będą przechowywane przez okres 5 lat z uwagi na obowiązek archiwizowania dokumentów przez jednostkę sektora finansów publicznych;</w:t>
      </w:r>
    </w:p>
    <w:p w14:paraId="1B976A52" w14:textId="77777777" w:rsidR="0095248A" w:rsidRPr="003E6B4C" w:rsidRDefault="0095248A" w:rsidP="002A4FD5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 xml:space="preserve">w odniesieniu do przekazanych danych osobowych decyzje nie będą podejmowane </w:t>
      </w:r>
      <w:r w:rsidRPr="003E6B4C">
        <w:rPr>
          <w:rFonts w:asciiTheme="minorHAnsi" w:hAnsiTheme="minorHAnsi" w:cstheme="minorHAnsi"/>
          <w:sz w:val="22"/>
          <w:szCs w:val="22"/>
        </w:rPr>
        <w:br/>
        <w:t>w sposób zautomatyzowany, stosowanie do art. 22 RODO;</w:t>
      </w:r>
    </w:p>
    <w:p w14:paraId="1AD69F1D" w14:textId="77777777" w:rsidR="0095248A" w:rsidRPr="003E6B4C" w:rsidRDefault="0095248A" w:rsidP="002A4FD5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osoba, której dane przekazano, posiada:</w:t>
      </w:r>
    </w:p>
    <w:p w14:paraId="36A2CE6A" w14:textId="77777777" w:rsidR="0095248A" w:rsidRPr="003E6B4C" w:rsidRDefault="0095248A" w:rsidP="002A4FD5">
      <w:pPr>
        <w:pStyle w:val="Akapitzlist"/>
        <w:numPr>
          <w:ilvl w:val="0"/>
          <w:numId w:val="5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na podstawie art. 15 RODO prawo dostępu do swoich danych osobowych,</w:t>
      </w:r>
    </w:p>
    <w:p w14:paraId="1ED578CC" w14:textId="77777777" w:rsidR="0095248A" w:rsidRPr="003E6B4C" w:rsidRDefault="0095248A" w:rsidP="002A4FD5">
      <w:pPr>
        <w:pStyle w:val="Akapitzlist"/>
        <w:numPr>
          <w:ilvl w:val="0"/>
          <w:numId w:val="5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na podstawie art. 16 RODO prawo do sprostowania swoich danych osobowych,</w:t>
      </w:r>
    </w:p>
    <w:p w14:paraId="7E87FE1A" w14:textId="77777777" w:rsidR="0095248A" w:rsidRPr="003E6B4C" w:rsidRDefault="0095248A" w:rsidP="002A4FD5">
      <w:pPr>
        <w:pStyle w:val="Akapitzlist"/>
        <w:numPr>
          <w:ilvl w:val="0"/>
          <w:numId w:val="5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na podstawie art. 18 RODO prawo żądania od Administratora ograniczenia,</w:t>
      </w:r>
    </w:p>
    <w:p w14:paraId="422C1D09" w14:textId="77777777" w:rsidR="0095248A" w:rsidRPr="003E6B4C" w:rsidRDefault="0095248A" w:rsidP="002A4FD5">
      <w:pPr>
        <w:pStyle w:val="Akapitzlist"/>
        <w:numPr>
          <w:ilvl w:val="0"/>
          <w:numId w:val="5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przetwarzania danych osobowych z zastrzeżeniem przypadków, o których mowa w art. 18 ust. 2 RODO,</w:t>
      </w:r>
    </w:p>
    <w:p w14:paraId="3162CA32" w14:textId="77777777" w:rsidR="0095248A" w:rsidRPr="003E6B4C" w:rsidRDefault="0095248A" w:rsidP="002A4FD5">
      <w:pPr>
        <w:pStyle w:val="Akapitzlist"/>
        <w:numPr>
          <w:ilvl w:val="0"/>
          <w:numId w:val="5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prawo do wniesienia skargi do Prezesa Urzędu Ochrony Danych Osobowych, gdy uzna, że przetwarzanie danych osobowych jej dotyczących narusza przepisy RODO;</w:t>
      </w:r>
    </w:p>
    <w:p w14:paraId="35F3B788" w14:textId="77777777" w:rsidR="0095248A" w:rsidRPr="003E6B4C" w:rsidRDefault="0095248A" w:rsidP="002A4FD5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osobie, której dane przekazano, nie przysługuje:</w:t>
      </w:r>
    </w:p>
    <w:p w14:paraId="61D4AE4D" w14:textId="77777777" w:rsidR="0095248A" w:rsidRPr="003E6B4C" w:rsidRDefault="0095248A" w:rsidP="002A4FD5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w związku z art. 17 ust. 3 lit. b, d i e RODO – prawo do usunięcia danych osobowych,</w:t>
      </w:r>
    </w:p>
    <w:p w14:paraId="372FAE45" w14:textId="77777777" w:rsidR="0095248A" w:rsidRPr="003E6B4C" w:rsidRDefault="0095248A" w:rsidP="002A4FD5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>prawo do przenoszenia danych osobowych, o którym mowa w art. 20 RODO,</w:t>
      </w:r>
    </w:p>
    <w:p w14:paraId="3B3D4EEE" w14:textId="77777777" w:rsidR="0095248A" w:rsidRPr="003E6B4C" w:rsidRDefault="0095248A" w:rsidP="002A4FD5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6B4C">
        <w:rPr>
          <w:rFonts w:asciiTheme="minorHAnsi" w:hAnsiTheme="minorHAnsi" w:cstheme="minorHAnsi"/>
          <w:sz w:val="22"/>
          <w:szCs w:val="22"/>
        </w:rPr>
        <w:t xml:space="preserve">na podstawie art. 21 RODO prawo sprzeciwu – wobec przetwarzania danych osobowych, gdyż podstawą prawną przetwarzania danych osobowych jest art. </w:t>
      </w:r>
      <w:r w:rsidRPr="003E6B4C">
        <w:rPr>
          <w:rFonts w:asciiTheme="minorHAnsi" w:hAnsiTheme="minorHAnsi" w:cstheme="minorHAnsi"/>
          <w:sz w:val="22"/>
          <w:szCs w:val="22"/>
        </w:rPr>
        <w:br/>
        <w:t xml:space="preserve">6 ust. 1 lit. b, c RODO. </w:t>
      </w:r>
    </w:p>
    <w:p w14:paraId="0ED70C80" w14:textId="77777777" w:rsidR="0099404A" w:rsidRPr="003E6B4C" w:rsidRDefault="0099404A" w:rsidP="008234ED">
      <w:pPr>
        <w:shd w:val="clear" w:color="auto" w:fill="FFFFFF"/>
        <w:spacing w:before="336" w:line="276" w:lineRule="auto"/>
        <w:ind w:left="106"/>
        <w:rPr>
          <w:rFonts w:asciiTheme="minorHAnsi" w:hAnsiTheme="minorHAnsi" w:cstheme="minorHAnsi"/>
          <w:sz w:val="22"/>
          <w:szCs w:val="22"/>
        </w:rPr>
      </w:pPr>
      <w:bookmarkStart w:id="30" w:name="bookmark28"/>
      <w:r w:rsidRPr="003E6B4C">
        <w:rPr>
          <w:rFonts w:asciiTheme="minorHAnsi" w:hAnsiTheme="minorHAnsi" w:cstheme="minorHAnsi"/>
          <w:b/>
          <w:bCs/>
          <w:spacing w:val="-16"/>
          <w:sz w:val="22"/>
          <w:szCs w:val="22"/>
        </w:rPr>
        <w:t>R</w:t>
      </w:r>
      <w:bookmarkEnd w:id="30"/>
      <w:r w:rsidRPr="003E6B4C">
        <w:rPr>
          <w:rFonts w:asciiTheme="minorHAnsi" w:hAnsiTheme="minorHAnsi" w:cstheme="minorHAnsi"/>
          <w:b/>
          <w:bCs/>
          <w:spacing w:val="-16"/>
          <w:sz w:val="22"/>
          <w:szCs w:val="22"/>
        </w:rPr>
        <w:t>ozdz. XXIX. Wykaz za</w:t>
      </w:r>
      <w:r w:rsidRPr="003E6B4C">
        <w:rPr>
          <w:rFonts w:asciiTheme="minorHAnsi" w:eastAsia="Times New Roman" w:hAnsiTheme="minorHAnsi" w:cstheme="minorHAnsi"/>
          <w:b/>
          <w:bCs/>
          <w:spacing w:val="-16"/>
          <w:sz w:val="22"/>
          <w:szCs w:val="22"/>
        </w:rPr>
        <w:t>łączników</w:t>
      </w:r>
    </w:p>
    <w:p w14:paraId="0E88B8FE" w14:textId="1B136DB3" w:rsidR="003829C7" w:rsidRPr="003E6B4C" w:rsidRDefault="0099404A" w:rsidP="00BF7BD5">
      <w:pPr>
        <w:numPr>
          <w:ilvl w:val="0"/>
          <w:numId w:val="45"/>
        </w:numPr>
        <w:shd w:val="clear" w:color="auto" w:fill="FFFFFF"/>
        <w:tabs>
          <w:tab w:val="left" w:pos="360"/>
          <w:tab w:val="left" w:pos="1666"/>
          <w:tab w:val="left" w:pos="1944"/>
        </w:tabs>
        <w:spacing w:line="276" w:lineRule="auto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2"/>
          <w:sz w:val="22"/>
          <w:szCs w:val="22"/>
        </w:rPr>
        <w:t>Za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>łącznik nr 1</w:t>
      </w:r>
      <w:r w:rsidR="003829C7"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>.1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ab/>
        <w:t>-</w:t>
      </w:r>
      <w:r w:rsidR="003829C7"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Opis przedmiotu zamówienia (OPZ) część 1</w:t>
      </w:r>
    </w:p>
    <w:p w14:paraId="276F1E68" w14:textId="426A116D" w:rsidR="003829C7" w:rsidRPr="003E6B4C" w:rsidRDefault="003829C7" w:rsidP="00BF7BD5">
      <w:pPr>
        <w:numPr>
          <w:ilvl w:val="0"/>
          <w:numId w:val="45"/>
        </w:numPr>
        <w:shd w:val="clear" w:color="auto" w:fill="FFFFFF"/>
        <w:tabs>
          <w:tab w:val="left" w:pos="360"/>
          <w:tab w:val="left" w:pos="1666"/>
          <w:tab w:val="left" w:pos="1944"/>
        </w:tabs>
        <w:spacing w:line="276" w:lineRule="auto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Załącznik nr 1.2 -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Opis przedmiotu zamówienia (OPZ) część 2</w:t>
      </w:r>
    </w:p>
    <w:p w14:paraId="48474284" w14:textId="7A2B4AD3" w:rsidR="003829C7" w:rsidRPr="003E6B4C" w:rsidRDefault="003829C7" w:rsidP="00BF7BD5">
      <w:pPr>
        <w:numPr>
          <w:ilvl w:val="0"/>
          <w:numId w:val="45"/>
        </w:numPr>
        <w:shd w:val="clear" w:color="auto" w:fill="FFFFFF"/>
        <w:tabs>
          <w:tab w:val="left" w:pos="360"/>
          <w:tab w:val="left" w:pos="1666"/>
          <w:tab w:val="left" w:pos="1944"/>
        </w:tabs>
        <w:spacing w:line="276" w:lineRule="auto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2"/>
          <w:sz w:val="22"/>
          <w:szCs w:val="22"/>
        </w:rPr>
        <w:t>Za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>łącznik nr 1.3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ab/>
        <w:t>-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Opis przedmiotu zamówienia (OPZ) część 3</w:t>
      </w:r>
    </w:p>
    <w:p w14:paraId="0A7AB2ED" w14:textId="0282CA03" w:rsidR="003829C7" w:rsidRPr="003E6B4C" w:rsidRDefault="003829C7" w:rsidP="00BF7BD5">
      <w:pPr>
        <w:numPr>
          <w:ilvl w:val="0"/>
          <w:numId w:val="45"/>
        </w:numPr>
        <w:shd w:val="clear" w:color="auto" w:fill="FFFFFF"/>
        <w:tabs>
          <w:tab w:val="left" w:pos="360"/>
          <w:tab w:val="left" w:pos="1666"/>
          <w:tab w:val="left" w:pos="1944"/>
        </w:tabs>
        <w:spacing w:line="276" w:lineRule="auto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Załącznik nr 1.4 -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Opis przedmiotu zamówienia (OPZ) część 4</w:t>
      </w:r>
    </w:p>
    <w:p w14:paraId="0DD8BD19" w14:textId="6E8C8C4F" w:rsidR="003829C7" w:rsidRPr="003E6B4C" w:rsidRDefault="003829C7" w:rsidP="00BF7BD5">
      <w:pPr>
        <w:numPr>
          <w:ilvl w:val="0"/>
          <w:numId w:val="45"/>
        </w:numPr>
        <w:shd w:val="clear" w:color="auto" w:fill="FFFFFF"/>
        <w:tabs>
          <w:tab w:val="left" w:pos="360"/>
          <w:tab w:val="left" w:pos="1666"/>
          <w:tab w:val="left" w:pos="1944"/>
        </w:tabs>
        <w:spacing w:line="276" w:lineRule="auto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2"/>
          <w:sz w:val="22"/>
          <w:szCs w:val="22"/>
        </w:rPr>
        <w:t>Za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>łącznik nr 1.5</w:t>
      </w:r>
      <w:r w:rsidRPr="003E6B4C">
        <w:rPr>
          <w:rFonts w:asciiTheme="minorHAnsi" w:eastAsia="Times New Roman" w:hAnsiTheme="minorHAnsi" w:cstheme="minorHAnsi"/>
          <w:sz w:val="22"/>
          <w:szCs w:val="22"/>
        </w:rPr>
        <w:tab/>
        <w:t>-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Opis przedmiotu zamówienia (OPZ) część 5</w:t>
      </w:r>
    </w:p>
    <w:p w14:paraId="0D443CAF" w14:textId="7387EACD" w:rsidR="003829C7" w:rsidRPr="003E6B4C" w:rsidRDefault="003829C7" w:rsidP="00BF7BD5">
      <w:pPr>
        <w:numPr>
          <w:ilvl w:val="0"/>
          <w:numId w:val="45"/>
        </w:numPr>
        <w:shd w:val="clear" w:color="auto" w:fill="FFFFFF"/>
        <w:tabs>
          <w:tab w:val="left" w:pos="360"/>
          <w:tab w:val="left" w:pos="1666"/>
          <w:tab w:val="left" w:pos="1944"/>
        </w:tabs>
        <w:spacing w:line="276" w:lineRule="auto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Załącznik nr 1.6 - </w:t>
      </w:r>
      <w:r w:rsidRPr="003E6B4C">
        <w:rPr>
          <w:rFonts w:asciiTheme="minorHAnsi" w:eastAsia="Times New Roman" w:hAnsiTheme="minorHAnsi" w:cstheme="minorHAnsi"/>
          <w:spacing w:val="-10"/>
          <w:sz w:val="22"/>
          <w:szCs w:val="22"/>
        </w:rPr>
        <w:t>Opis przedmiotu zamówienia (OPZ) część 6</w:t>
      </w:r>
    </w:p>
    <w:p w14:paraId="19B2F7D6" w14:textId="4047BC66" w:rsidR="002062EC" w:rsidRPr="003E6B4C" w:rsidRDefault="00493A6E" w:rsidP="00BF7BD5">
      <w:pPr>
        <w:numPr>
          <w:ilvl w:val="0"/>
          <w:numId w:val="45"/>
        </w:numPr>
        <w:shd w:val="clear" w:color="auto" w:fill="FFFFFF"/>
        <w:tabs>
          <w:tab w:val="left" w:pos="360"/>
          <w:tab w:val="left" w:pos="1666"/>
          <w:tab w:val="left" w:pos="1944"/>
        </w:tabs>
        <w:spacing w:line="276" w:lineRule="auto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1"/>
          <w:sz w:val="22"/>
          <w:szCs w:val="22"/>
        </w:rPr>
        <w:t>Załącznik</w:t>
      </w:r>
      <w:r w:rsidR="002062EC"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 nr 2 – Projektowane postanowienia umowy</w:t>
      </w:r>
      <w:r w:rsidRPr="003E6B4C">
        <w:rPr>
          <w:rFonts w:asciiTheme="minorHAnsi" w:hAnsiTheme="minorHAnsi" w:cstheme="minorHAnsi"/>
          <w:spacing w:val="-11"/>
          <w:sz w:val="22"/>
          <w:szCs w:val="22"/>
        </w:rPr>
        <w:t xml:space="preserve"> do każdej części</w:t>
      </w:r>
    </w:p>
    <w:p w14:paraId="6B074F5B" w14:textId="471B5B74" w:rsidR="0099404A" w:rsidRPr="003E6B4C" w:rsidRDefault="00C403A2" w:rsidP="00BF7BD5">
      <w:pPr>
        <w:numPr>
          <w:ilvl w:val="0"/>
          <w:numId w:val="45"/>
        </w:numPr>
        <w:shd w:val="clear" w:color="auto" w:fill="FFFFFF"/>
        <w:tabs>
          <w:tab w:val="left" w:pos="360"/>
          <w:tab w:val="left" w:pos="1666"/>
          <w:tab w:val="left" w:pos="1944"/>
        </w:tabs>
        <w:spacing w:line="276" w:lineRule="auto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Załącznik nr 3 - </w:t>
      </w:r>
      <w:r w:rsidR="0099404A"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 xml:space="preserve">Formularz ofertowy </w:t>
      </w:r>
    </w:p>
    <w:p w14:paraId="127C537E" w14:textId="65C329B3" w:rsidR="0099404A" w:rsidRPr="003E6B4C" w:rsidRDefault="0099404A" w:rsidP="00BF7BD5">
      <w:pPr>
        <w:numPr>
          <w:ilvl w:val="0"/>
          <w:numId w:val="45"/>
        </w:numPr>
        <w:shd w:val="clear" w:color="auto" w:fill="FFFFFF"/>
        <w:tabs>
          <w:tab w:val="left" w:pos="360"/>
          <w:tab w:val="left" w:pos="1666"/>
          <w:tab w:val="left" w:pos="1944"/>
        </w:tabs>
        <w:spacing w:line="276" w:lineRule="auto"/>
        <w:rPr>
          <w:rFonts w:asciiTheme="minorHAnsi" w:hAnsiTheme="minorHAnsi" w:cstheme="minorHAnsi"/>
          <w:spacing w:val="-11"/>
          <w:sz w:val="22"/>
          <w:szCs w:val="22"/>
        </w:rPr>
      </w:pPr>
      <w:r w:rsidRPr="003E6B4C">
        <w:rPr>
          <w:rFonts w:asciiTheme="minorHAnsi" w:hAnsiTheme="minorHAnsi" w:cstheme="minorHAnsi"/>
          <w:spacing w:val="-12"/>
          <w:sz w:val="22"/>
          <w:szCs w:val="22"/>
        </w:rPr>
        <w:t>Za</w:t>
      </w:r>
      <w:r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 xml:space="preserve">łącznik nr </w:t>
      </w:r>
      <w:r w:rsidR="002062EC" w:rsidRPr="003E6B4C">
        <w:rPr>
          <w:rFonts w:asciiTheme="minorHAnsi" w:eastAsia="Times New Roman" w:hAnsiTheme="minorHAnsi" w:cstheme="minorHAnsi"/>
          <w:spacing w:val="-12"/>
          <w:sz w:val="22"/>
          <w:szCs w:val="22"/>
        </w:rPr>
        <w:t>4</w:t>
      </w:r>
      <w:r w:rsidR="00931EAF">
        <w:rPr>
          <w:rFonts w:asciiTheme="minorHAnsi" w:eastAsia="Times New Roman" w:hAnsiTheme="minorHAnsi" w:cstheme="minorHAnsi"/>
          <w:sz w:val="22"/>
          <w:szCs w:val="22"/>
        </w:rPr>
        <w:t xml:space="preserve"> - </w:t>
      </w:r>
      <w:r w:rsidRPr="003E6B4C">
        <w:rPr>
          <w:rFonts w:asciiTheme="minorHAnsi" w:eastAsia="Times New Roman" w:hAnsiTheme="minorHAnsi" w:cstheme="minorHAnsi"/>
          <w:spacing w:val="-9"/>
          <w:sz w:val="22"/>
          <w:szCs w:val="22"/>
        </w:rPr>
        <w:t>Oświadczenie, o którym mowa w art. 125 ust.1 Pzp</w:t>
      </w:r>
    </w:p>
    <w:p w14:paraId="75BD7F2F" w14:textId="7F905398" w:rsidR="0099404A" w:rsidRPr="003E6B4C" w:rsidRDefault="0099404A" w:rsidP="008A54EC">
      <w:pPr>
        <w:shd w:val="clear" w:color="auto" w:fill="FFFFFF"/>
        <w:tabs>
          <w:tab w:val="left" w:pos="360"/>
          <w:tab w:val="left" w:pos="1666"/>
          <w:tab w:val="left" w:pos="1944"/>
        </w:tabs>
        <w:spacing w:line="276" w:lineRule="auto"/>
        <w:rPr>
          <w:rFonts w:asciiTheme="minorHAnsi" w:hAnsiTheme="minorHAnsi" w:cstheme="minorHAnsi"/>
          <w:spacing w:val="-11"/>
          <w:sz w:val="22"/>
          <w:szCs w:val="22"/>
        </w:rPr>
      </w:pPr>
    </w:p>
    <w:sectPr w:rsidR="0099404A" w:rsidRPr="003E6B4C">
      <w:pgSz w:w="11909" w:h="16834"/>
      <w:pgMar w:top="409" w:right="1416" w:bottom="360" w:left="1416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627D58" w14:textId="77777777" w:rsidR="00836DFF" w:rsidRDefault="00836DFF" w:rsidP="00C80A09">
      <w:r>
        <w:separator/>
      </w:r>
    </w:p>
  </w:endnote>
  <w:endnote w:type="continuationSeparator" w:id="0">
    <w:p w14:paraId="10387086" w14:textId="77777777" w:rsidR="00836DFF" w:rsidRDefault="00836DFF" w:rsidP="00C80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D0F8D" w14:textId="77777777" w:rsidR="00836DFF" w:rsidRDefault="00836DFF" w:rsidP="00C80A09">
      <w:r>
        <w:separator/>
      </w:r>
    </w:p>
  </w:footnote>
  <w:footnote w:type="continuationSeparator" w:id="0">
    <w:p w14:paraId="02CB6DA2" w14:textId="77777777" w:rsidR="00836DFF" w:rsidRDefault="00836DFF" w:rsidP="00C80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AEE89914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rFonts w:ascii="Arial" w:eastAsiaTheme="minorEastAsia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0E6EC0"/>
    <w:multiLevelType w:val="singleLevel"/>
    <w:tmpl w:val="05CCB3F0"/>
    <w:lvl w:ilvl="0">
      <w:start w:val="1"/>
      <w:numFmt w:val="decimal"/>
      <w:lvlText w:val="10.3.%1."/>
      <w:legacy w:legacy="1" w:legacySpace="0" w:legacyIndent="706"/>
      <w:lvlJc w:val="left"/>
      <w:rPr>
        <w:rFonts w:asciiTheme="minorHAnsi" w:hAnsiTheme="minorHAnsi" w:cstheme="minorHAnsi" w:hint="default"/>
      </w:rPr>
    </w:lvl>
  </w:abstractNum>
  <w:abstractNum w:abstractNumId="2" w15:restartNumberingAfterBreak="0">
    <w:nsid w:val="023025B9"/>
    <w:multiLevelType w:val="multilevel"/>
    <w:tmpl w:val="BEFAF72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1152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776" w:hanging="1440"/>
      </w:pPr>
      <w:rPr>
        <w:rFonts w:hint="default"/>
        <w:b/>
      </w:rPr>
    </w:lvl>
  </w:abstractNum>
  <w:abstractNum w:abstractNumId="3" w15:restartNumberingAfterBreak="0">
    <w:nsid w:val="04071EF8"/>
    <w:multiLevelType w:val="singleLevel"/>
    <w:tmpl w:val="D16EE9B2"/>
    <w:lvl w:ilvl="0">
      <w:start w:val="2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4" w15:restartNumberingAfterBreak="0">
    <w:nsid w:val="058030EB"/>
    <w:multiLevelType w:val="hybridMultilevel"/>
    <w:tmpl w:val="B06215B2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05B05684"/>
    <w:multiLevelType w:val="singleLevel"/>
    <w:tmpl w:val="BF2A2FB4"/>
    <w:lvl w:ilvl="0">
      <w:start w:val="7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6" w15:restartNumberingAfterBreak="0">
    <w:nsid w:val="06A3559C"/>
    <w:multiLevelType w:val="hybridMultilevel"/>
    <w:tmpl w:val="091CBB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CB4E70"/>
    <w:multiLevelType w:val="singleLevel"/>
    <w:tmpl w:val="2A0EB916"/>
    <w:lvl w:ilvl="0">
      <w:start w:val="1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8" w15:restartNumberingAfterBreak="0">
    <w:nsid w:val="07044C54"/>
    <w:multiLevelType w:val="singleLevel"/>
    <w:tmpl w:val="9620B942"/>
    <w:lvl w:ilvl="0">
      <w:start w:val="1"/>
      <w:numFmt w:val="decimal"/>
      <w:lvlText w:val="2.%1."/>
      <w:legacy w:legacy="1" w:legacySpace="0" w:legacyIndent="533"/>
      <w:lvlJc w:val="left"/>
      <w:rPr>
        <w:rFonts w:asciiTheme="minorHAnsi" w:hAnsiTheme="minorHAnsi" w:cstheme="minorHAnsi" w:hint="default"/>
      </w:rPr>
    </w:lvl>
  </w:abstractNum>
  <w:abstractNum w:abstractNumId="9" w15:restartNumberingAfterBreak="0">
    <w:nsid w:val="0884681A"/>
    <w:multiLevelType w:val="singleLevel"/>
    <w:tmpl w:val="F96AF0DC"/>
    <w:lvl w:ilvl="0">
      <w:start w:val="5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10" w15:restartNumberingAfterBreak="0">
    <w:nsid w:val="0DCC082A"/>
    <w:multiLevelType w:val="multilevel"/>
    <w:tmpl w:val="932ECA9E"/>
    <w:lvl w:ilvl="0">
      <w:start w:val="1"/>
      <w:numFmt w:val="decimal"/>
      <w:lvlText w:val="%1.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01517C3"/>
    <w:multiLevelType w:val="singleLevel"/>
    <w:tmpl w:val="1B94614A"/>
    <w:lvl w:ilvl="0">
      <w:start w:val="1"/>
      <w:numFmt w:val="decimal"/>
      <w:lvlText w:val="1.%1."/>
      <w:legacy w:legacy="1" w:legacySpace="0" w:legacyIndent="427"/>
      <w:lvlJc w:val="left"/>
      <w:rPr>
        <w:rFonts w:asciiTheme="minorHAnsi" w:hAnsiTheme="minorHAnsi" w:cstheme="minorHAnsi" w:hint="default"/>
      </w:rPr>
    </w:lvl>
  </w:abstractNum>
  <w:abstractNum w:abstractNumId="12" w15:restartNumberingAfterBreak="0">
    <w:nsid w:val="105E2108"/>
    <w:multiLevelType w:val="singleLevel"/>
    <w:tmpl w:val="31143D68"/>
    <w:lvl w:ilvl="0">
      <w:start w:val="2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13" w15:restartNumberingAfterBreak="0">
    <w:nsid w:val="115E6EBE"/>
    <w:multiLevelType w:val="singleLevel"/>
    <w:tmpl w:val="D2F0FF8A"/>
    <w:lvl w:ilvl="0">
      <w:start w:val="1"/>
      <w:numFmt w:val="decimal"/>
      <w:lvlText w:val="3.%1."/>
      <w:legacy w:legacy="1" w:legacySpace="0" w:legacyIndent="485"/>
      <w:lvlJc w:val="left"/>
      <w:rPr>
        <w:rFonts w:asciiTheme="minorHAnsi" w:hAnsiTheme="minorHAnsi" w:cstheme="minorHAnsi" w:hint="default"/>
      </w:rPr>
    </w:lvl>
  </w:abstractNum>
  <w:abstractNum w:abstractNumId="14" w15:restartNumberingAfterBreak="0">
    <w:nsid w:val="11EE1C59"/>
    <w:multiLevelType w:val="singleLevel"/>
    <w:tmpl w:val="EF6A7F0A"/>
    <w:lvl w:ilvl="0">
      <w:start w:val="1"/>
      <w:numFmt w:val="decimal"/>
      <w:lvlText w:val="1.%1."/>
      <w:legacy w:legacy="1" w:legacySpace="0" w:legacyIndent="427"/>
      <w:lvlJc w:val="left"/>
      <w:rPr>
        <w:rFonts w:asciiTheme="minorHAnsi" w:hAnsiTheme="minorHAnsi" w:cstheme="minorHAnsi" w:hint="default"/>
        <w:b w:val="0"/>
        <w:bCs w:val="0"/>
      </w:rPr>
    </w:lvl>
  </w:abstractNum>
  <w:abstractNum w:abstractNumId="15" w15:restartNumberingAfterBreak="0">
    <w:nsid w:val="13F07F91"/>
    <w:multiLevelType w:val="singleLevel"/>
    <w:tmpl w:val="89527258"/>
    <w:lvl w:ilvl="0">
      <w:start w:val="1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16" w15:restartNumberingAfterBreak="0">
    <w:nsid w:val="14A82D68"/>
    <w:multiLevelType w:val="singleLevel"/>
    <w:tmpl w:val="AFE43E24"/>
    <w:lvl w:ilvl="0">
      <w:start w:val="8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17" w15:restartNumberingAfterBreak="0">
    <w:nsid w:val="15A765EB"/>
    <w:multiLevelType w:val="multilevel"/>
    <w:tmpl w:val="AF168DC0"/>
    <w:lvl w:ilvl="0">
      <w:start w:val="1"/>
      <w:numFmt w:val="decimal"/>
      <w:lvlText w:val="%1."/>
      <w:lvlJc w:val="left"/>
      <w:rPr>
        <w:rFonts w:asciiTheme="minorHAnsi" w:hAnsiTheme="minorHAnsi" w:cstheme="minorHAnsi" w:hint="default"/>
        <w:b w:val="0"/>
        <w:bCs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74" w:hanging="397"/>
      </w:pPr>
      <w:rPr>
        <w:rFonts w:ascii="Arial" w:hAnsi="Arial" w:cs="Arial" w:hint="default"/>
        <w:b/>
        <w:kern w:val="1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1" w:hanging="397"/>
      </w:pPr>
      <w:rPr>
        <w:rFonts w:ascii="Arial" w:hAnsi="Arial" w:cs="Arial" w:hint="default"/>
        <w:kern w:val="1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28" w:hanging="397"/>
      </w:pPr>
      <w:rPr>
        <w:rFonts w:asciiTheme="minorHAnsi" w:hAnsiTheme="minorHAnsi" w:cstheme="minorHAnsi" w:hint="default"/>
        <w:kern w:val="1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05" w:hanging="397"/>
      </w:pPr>
      <w:rPr>
        <w:rFonts w:ascii="Arial" w:hAnsi="Arial" w:cs="Arial" w:hint="default"/>
        <w:kern w:val="1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82" w:hanging="397"/>
      </w:pPr>
      <w:rPr>
        <w:rFonts w:ascii="Arial" w:hAnsi="Arial" w:cs="Arial" w:hint="default"/>
        <w:kern w:val="1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859" w:hanging="397"/>
      </w:pPr>
      <w:rPr>
        <w:rFonts w:ascii="Arial" w:hAnsi="Arial" w:cs="Arial" w:hint="default"/>
        <w:kern w:val="1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36" w:hanging="397"/>
      </w:pPr>
      <w:rPr>
        <w:rFonts w:ascii="Arial" w:hAnsi="Arial" w:cs="Arial" w:hint="default"/>
        <w:kern w:val="1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013" w:hanging="397"/>
      </w:pPr>
      <w:rPr>
        <w:rFonts w:ascii="Arial" w:hAnsi="Arial" w:cs="Arial" w:hint="default"/>
        <w:kern w:val="1"/>
      </w:rPr>
    </w:lvl>
  </w:abstractNum>
  <w:abstractNum w:abstractNumId="18" w15:restartNumberingAfterBreak="0">
    <w:nsid w:val="1C21439B"/>
    <w:multiLevelType w:val="singleLevel"/>
    <w:tmpl w:val="C2220788"/>
    <w:lvl w:ilvl="0">
      <w:start w:val="1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19" w15:restartNumberingAfterBreak="0">
    <w:nsid w:val="1CFE7871"/>
    <w:multiLevelType w:val="singleLevel"/>
    <w:tmpl w:val="F6DCEB46"/>
    <w:lvl w:ilvl="0">
      <w:start w:val="5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20" w15:restartNumberingAfterBreak="0">
    <w:nsid w:val="200052CD"/>
    <w:multiLevelType w:val="singleLevel"/>
    <w:tmpl w:val="475E41BC"/>
    <w:lvl w:ilvl="0">
      <w:start w:val="1"/>
      <w:numFmt w:val="decimal"/>
      <w:lvlText w:val="7.%1."/>
      <w:legacy w:legacy="1" w:legacySpace="0" w:legacyIndent="422"/>
      <w:lvlJc w:val="left"/>
      <w:rPr>
        <w:rFonts w:asciiTheme="minorHAnsi" w:hAnsiTheme="minorHAnsi" w:cstheme="minorHAnsi" w:hint="default"/>
      </w:rPr>
    </w:lvl>
  </w:abstractNum>
  <w:abstractNum w:abstractNumId="21" w15:restartNumberingAfterBreak="0">
    <w:nsid w:val="239663D8"/>
    <w:multiLevelType w:val="hybridMultilevel"/>
    <w:tmpl w:val="581206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55C62A7"/>
    <w:multiLevelType w:val="singleLevel"/>
    <w:tmpl w:val="83F6E320"/>
    <w:lvl w:ilvl="0">
      <w:start w:val="1"/>
      <w:numFmt w:val="decimal"/>
      <w:lvlText w:val="2.%1."/>
      <w:legacy w:legacy="1" w:legacySpace="0" w:legacyIndent="710"/>
      <w:lvlJc w:val="left"/>
      <w:rPr>
        <w:rFonts w:asciiTheme="minorHAnsi" w:hAnsiTheme="minorHAnsi" w:cstheme="minorHAnsi" w:hint="default"/>
      </w:rPr>
    </w:lvl>
  </w:abstractNum>
  <w:abstractNum w:abstractNumId="23" w15:restartNumberingAfterBreak="0">
    <w:nsid w:val="25740CCF"/>
    <w:multiLevelType w:val="singleLevel"/>
    <w:tmpl w:val="5DBA2EAE"/>
    <w:lvl w:ilvl="0">
      <w:start w:val="1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  <w:b w:val="0"/>
        <w:bCs w:val="0"/>
      </w:rPr>
    </w:lvl>
  </w:abstractNum>
  <w:abstractNum w:abstractNumId="24" w15:restartNumberingAfterBreak="0">
    <w:nsid w:val="29402783"/>
    <w:multiLevelType w:val="singleLevel"/>
    <w:tmpl w:val="BEF8E85E"/>
    <w:lvl w:ilvl="0">
      <w:start w:val="2"/>
      <w:numFmt w:val="decimal"/>
      <w:lvlText w:val="3.3.%1."/>
      <w:legacy w:legacy="1" w:legacySpace="0" w:legacyIndent="610"/>
      <w:lvlJc w:val="left"/>
      <w:rPr>
        <w:rFonts w:ascii="Calibri" w:hAnsi="Calibri" w:cs="Calibri" w:hint="default"/>
      </w:rPr>
    </w:lvl>
  </w:abstractNum>
  <w:abstractNum w:abstractNumId="25" w15:restartNumberingAfterBreak="0">
    <w:nsid w:val="2A32762C"/>
    <w:multiLevelType w:val="singleLevel"/>
    <w:tmpl w:val="6260570C"/>
    <w:lvl w:ilvl="0">
      <w:start w:val="1"/>
      <w:numFmt w:val="decimal"/>
      <w:lvlText w:val="1.%1."/>
      <w:legacy w:legacy="1" w:legacySpace="0" w:legacyIndent="427"/>
      <w:lvlJc w:val="left"/>
      <w:rPr>
        <w:rFonts w:asciiTheme="minorHAnsi" w:hAnsiTheme="minorHAnsi" w:cstheme="minorHAnsi" w:hint="default"/>
      </w:rPr>
    </w:lvl>
  </w:abstractNum>
  <w:abstractNum w:abstractNumId="26" w15:restartNumberingAfterBreak="0">
    <w:nsid w:val="2D526137"/>
    <w:multiLevelType w:val="multilevel"/>
    <w:tmpl w:val="717E59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2FBB5E4C"/>
    <w:multiLevelType w:val="multilevel"/>
    <w:tmpl w:val="18F26E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6" w:hanging="1440"/>
      </w:pPr>
      <w:rPr>
        <w:rFonts w:hint="default"/>
      </w:rPr>
    </w:lvl>
  </w:abstractNum>
  <w:abstractNum w:abstractNumId="28" w15:restartNumberingAfterBreak="0">
    <w:nsid w:val="306C4B60"/>
    <w:multiLevelType w:val="singleLevel"/>
    <w:tmpl w:val="048E38B8"/>
    <w:lvl w:ilvl="0">
      <w:start w:val="1"/>
      <w:numFmt w:val="decimal"/>
      <w:lvlText w:val="4.%1."/>
      <w:legacy w:legacy="1" w:legacySpace="0" w:legacyIndent="432"/>
      <w:lvlJc w:val="left"/>
      <w:rPr>
        <w:rFonts w:ascii="Arial" w:hAnsi="Arial" w:cs="Arial" w:hint="default"/>
      </w:rPr>
    </w:lvl>
  </w:abstractNum>
  <w:abstractNum w:abstractNumId="29" w15:restartNumberingAfterBreak="0">
    <w:nsid w:val="30D22B36"/>
    <w:multiLevelType w:val="singleLevel"/>
    <w:tmpl w:val="B34ABF72"/>
    <w:lvl w:ilvl="0">
      <w:start w:val="3"/>
      <w:numFmt w:val="decimal"/>
      <w:lvlText w:val="1.%1."/>
      <w:legacy w:legacy="1" w:legacySpace="0" w:legacyIndent="490"/>
      <w:lvlJc w:val="left"/>
      <w:rPr>
        <w:rFonts w:ascii="Calibri" w:hAnsi="Calibri" w:cs="Calibri" w:hint="default"/>
      </w:rPr>
    </w:lvl>
  </w:abstractNum>
  <w:abstractNum w:abstractNumId="30" w15:restartNumberingAfterBreak="0">
    <w:nsid w:val="315F35CF"/>
    <w:multiLevelType w:val="singleLevel"/>
    <w:tmpl w:val="C21AF420"/>
    <w:lvl w:ilvl="0">
      <w:start w:val="1"/>
      <w:numFmt w:val="decimal"/>
      <w:lvlText w:val="9.%1.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31" w15:restartNumberingAfterBreak="0">
    <w:nsid w:val="32D7225E"/>
    <w:multiLevelType w:val="singleLevel"/>
    <w:tmpl w:val="6096BF94"/>
    <w:lvl w:ilvl="0">
      <w:start w:val="1"/>
      <w:numFmt w:val="decimal"/>
      <w:lvlText w:val="7.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2" w15:restartNumberingAfterBreak="0">
    <w:nsid w:val="37DB79A0"/>
    <w:multiLevelType w:val="singleLevel"/>
    <w:tmpl w:val="6100C72E"/>
    <w:lvl w:ilvl="0">
      <w:start w:val="4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33" w15:restartNumberingAfterBreak="0">
    <w:nsid w:val="39054670"/>
    <w:multiLevelType w:val="singleLevel"/>
    <w:tmpl w:val="66C27B8E"/>
    <w:lvl w:ilvl="0">
      <w:start w:val="1"/>
      <w:numFmt w:val="decimal"/>
      <w:lvlText w:val="6.%1.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34" w15:restartNumberingAfterBreak="0">
    <w:nsid w:val="39E412BD"/>
    <w:multiLevelType w:val="singleLevel"/>
    <w:tmpl w:val="6BE21820"/>
    <w:lvl w:ilvl="0">
      <w:start w:val="1"/>
      <w:numFmt w:val="decimal"/>
      <w:lvlText w:val="1.%1."/>
      <w:legacy w:legacy="1" w:legacySpace="0" w:legacyIndent="427"/>
      <w:lvlJc w:val="left"/>
      <w:rPr>
        <w:rFonts w:asciiTheme="minorHAnsi" w:hAnsiTheme="minorHAnsi" w:cstheme="minorHAnsi" w:hint="default"/>
        <w:b w:val="0"/>
        <w:bCs w:val="0"/>
      </w:rPr>
    </w:lvl>
  </w:abstractNum>
  <w:abstractNum w:abstractNumId="35" w15:restartNumberingAfterBreak="0">
    <w:nsid w:val="3FA7342F"/>
    <w:multiLevelType w:val="singleLevel"/>
    <w:tmpl w:val="C7325DE0"/>
    <w:lvl w:ilvl="0">
      <w:start w:val="2"/>
      <w:numFmt w:val="decimal"/>
      <w:lvlText w:val="1.4.%1."/>
      <w:legacy w:legacy="1" w:legacySpace="0" w:legacyIndent="504"/>
      <w:lvlJc w:val="left"/>
      <w:rPr>
        <w:rFonts w:ascii="Calibri" w:hAnsi="Calibri" w:cs="Calibri" w:hint="default"/>
      </w:rPr>
    </w:lvl>
  </w:abstractNum>
  <w:abstractNum w:abstractNumId="36" w15:restartNumberingAfterBreak="0">
    <w:nsid w:val="428A5F81"/>
    <w:multiLevelType w:val="singleLevel"/>
    <w:tmpl w:val="ACEA37B6"/>
    <w:lvl w:ilvl="0">
      <w:start w:val="8"/>
      <w:numFmt w:val="decimal"/>
      <w:lvlText w:val="%1."/>
      <w:legacy w:legacy="1" w:legacySpace="0" w:legacyIndent="336"/>
      <w:lvlJc w:val="left"/>
      <w:rPr>
        <w:rFonts w:asciiTheme="minorHAnsi" w:hAnsiTheme="minorHAnsi" w:cstheme="minorHAnsi" w:hint="default"/>
      </w:rPr>
    </w:lvl>
  </w:abstractNum>
  <w:abstractNum w:abstractNumId="37" w15:restartNumberingAfterBreak="0">
    <w:nsid w:val="52AC6269"/>
    <w:multiLevelType w:val="singleLevel"/>
    <w:tmpl w:val="0E728DE2"/>
    <w:lvl w:ilvl="0">
      <w:start w:val="1"/>
      <w:numFmt w:val="decimal"/>
      <w:lvlText w:val="10.%1."/>
      <w:legacy w:legacy="1" w:legacySpace="0" w:legacyIndent="509"/>
      <w:lvlJc w:val="left"/>
      <w:rPr>
        <w:rFonts w:asciiTheme="minorHAnsi" w:hAnsiTheme="minorHAnsi" w:cstheme="minorHAnsi" w:hint="default"/>
      </w:rPr>
    </w:lvl>
  </w:abstractNum>
  <w:abstractNum w:abstractNumId="38" w15:restartNumberingAfterBreak="0">
    <w:nsid w:val="55A72EFB"/>
    <w:multiLevelType w:val="singleLevel"/>
    <w:tmpl w:val="46F6C328"/>
    <w:lvl w:ilvl="0">
      <w:start w:val="1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39" w15:restartNumberingAfterBreak="0">
    <w:nsid w:val="562352B3"/>
    <w:multiLevelType w:val="singleLevel"/>
    <w:tmpl w:val="83388F02"/>
    <w:lvl w:ilvl="0">
      <w:start w:val="4"/>
      <w:numFmt w:val="decimal"/>
      <w:lvlText w:val="9.%1.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40" w15:restartNumberingAfterBreak="0">
    <w:nsid w:val="56C207F6"/>
    <w:multiLevelType w:val="singleLevel"/>
    <w:tmpl w:val="A20A07E4"/>
    <w:lvl w:ilvl="0">
      <w:start w:val="1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41" w15:restartNumberingAfterBreak="0">
    <w:nsid w:val="59EA284E"/>
    <w:multiLevelType w:val="singleLevel"/>
    <w:tmpl w:val="87C2A0CA"/>
    <w:lvl w:ilvl="0">
      <w:start w:val="1"/>
      <w:numFmt w:val="decimal"/>
      <w:lvlText w:val="10.5.%1."/>
      <w:legacy w:legacy="1" w:legacySpace="0" w:legacyIndent="624"/>
      <w:lvlJc w:val="left"/>
      <w:rPr>
        <w:rFonts w:asciiTheme="minorHAnsi" w:hAnsiTheme="minorHAnsi" w:cstheme="minorHAnsi" w:hint="default"/>
      </w:rPr>
    </w:lvl>
  </w:abstractNum>
  <w:abstractNum w:abstractNumId="42" w15:restartNumberingAfterBreak="0">
    <w:nsid w:val="5C3D6350"/>
    <w:multiLevelType w:val="singleLevel"/>
    <w:tmpl w:val="DDD84C6E"/>
    <w:lvl w:ilvl="0">
      <w:start w:val="1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43" w15:restartNumberingAfterBreak="0">
    <w:nsid w:val="5F662908"/>
    <w:multiLevelType w:val="singleLevel"/>
    <w:tmpl w:val="8E943856"/>
    <w:lvl w:ilvl="0">
      <w:start w:val="7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44" w15:restartNumberingAfterBreak="0">
    <w:nsid w:val="61635BC3"/>
    <w:multiLevelType w:val="hybridMultilevel"/>
    <w:tmpl w:val="0E0E80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0757DB"/>
    <w:multiLevelType w:val="singleLevel"/>
    <w:tmpl w:val="865AC54A"/>
    <w:lvl w:ilvl="0">
      <w:start w:val="1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46" w15:restartNumberingAfterBreak="0">
    <w:nsid w:val="64780DE5"/>
    <w:multiLevelType w:val="singleLevel"/>
    <w:tmpl w:val="B076550C"/>
    <w:lvl w:ilvl="0">
      <w:start w:val="4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47" w15:restartNumberingAfterBreak="0">
    <w:nsid w:val="67A74DD3"/>
    <w:multiLevelType w:val="singleLevel"/>
    <w:tmpl w:val="5E12567E"/>
    <w:lvl w:ilvl="0">
      <w:start w:val="3"/>
      <w:numFmt w:val="decimal"/>
      <w:lvlText w:val="1.%1.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48" w15:restartNumberingAfterBreak="0">
    <w:nsid w:val="6844538E"/>
    <w:multiLevelType w:val="hybridMultilevel"/>
    <w:tmpl w:val="09428C2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C8A36E1"/>
    <w:multiLevelType w:val="singleLevel"/>
    <w:tmpl w:val="64D6EC54"/>
    <w:lvl w:ilvl="0">
      <w:start w:val="1"/>
      <w:numFmt w:val="decimal"/>
      <w:lvlText w:val="1.%1."/>
      <w:legacy w:legacy="1" w:legacySpace="0" w:legacyIndent="427"/>
      <w:lvlJc w:val="left"/>
      <w:rPr>
        <w:rFonts w:asciiTheme="minorHAnsi" w:hAnsiTheme="minorHAnsi" w:cstheme="minorHAnsi" w:hint="default"/>
        <w:b w:val="0"/>
        <w:bCs w:val="0"/>
      </w:rPr>
    </w:lvl>
  </w:abstractNum>
  <w:abstractNum w:abstractNumId="50" w15:restartNumberingAfterBreak="0">
    <w:nsid w:val="6C973C44"/>
    <w:multiLevelType w:val="singleLevel"/>
    <w:tmpl w:val="5B3CA970"/>
    <w:lvl w:ilvl="0">
      <w:start w:val="1"/>
      <w:numFmt w:val="decimal"/>
      <w:lvlText w:val="%1."/>
      <w:legacy w:legacy="1" w:legacySpace="0" w:legacyIndent="192"/>
      <w:lvlJc w:val="left"/>
      <w:rPr>
        <w:rFonts w:ascii="Arial" w:hAnsi="Arial" w:cs="Arial" w:hint="default"/>
      </w:rPr>
    </w:lvl>
  </w:abstractNum>
  <w:abstractNum w:abstractNumId="51" w15:restartNumberingAfterBreak="0">
    <w:nsid w:val="6F4F6FF9"/>
    <w:multiLevelType w:val="singleLevel"/>
    <w:tmpl w:val="1BAE3B2C"/>
    <w:lvl w:ilvl="0">
      <w:start w:val="1"/>
      <w:numFmt w:val="decimal"/>
      <w:lvlText w:val="4.%1.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52" w15:restartNumberingAfterBreak="0">
    <w:nsid w:val="734436FC"/>
    <w:multiLevelType w:val="singleLevel"/>
    <w:tmpl w:val="58205BA6"/>
    <w:lvl w:ilvl="0">
      <w:start w:val="1"/>
      <w:numFmt w:val="decimal"/>
      <w:lvlText w:val="%1."/>
      <w:legacy w:legacy="1" w:legacySpace="0" w:legacyIndent="355"/>
      <w:lvlJc w:val="left"/>
      <w:rPr>
        <w:rFonts w:asciiTheme="minorHAnsi" w:hAnsiTheme="minorHAnsi" w:cstheme="minorHAnsi" w:hint="default"/>
      </w:rPr>
    </w:lvl>
  </w:abstractNum>
  <w:abstractNum w:abstractNumId="53" w15:restartNumberingAfterBreak="0">
    <w:nsid w:val="73BC34E6"/>
    <w:multiLevelType w:val="singleLevel"/>
    <w:tmpl w:val="324E4B7A"/>
    <w:lvl w:ilvl="0">
      <w:start w:val="1"/>
      <w:numFmt w:val="decimal"/>
      <w:lvlText w:val="6.%1.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54" w15:restartNumberingAfterBreak="0">
    <w:nsid w:val="76D756F3"/>
    <w:multiLevelType w:val="singleLevel"/>
    <w:tmpl w:val="2FA08FA0"/>
    <w:lvl w:ilvl="0">
      <w:start w:val="1"/>
      <w:numFmt w:val="decimal"/>
      <w:lvlText w:val="1.1.%1."/>
      <w:legacy w:legacy="1" w:legacySpace="0" w:legacyIndent="701"/>
      <w:lvlJc w:val="left"/>
      <w:rPr>
        <w:rFonts w:ascii="Calibri" w:hAnsi="Calibri" w:cs="Calibri" w:hint="default"/>
      </w:rPr>
    </w:lvl>
  </w:abstractNum>
  <w:abstractNum w:abstractNumId="55" w15:restartNumberingAfterBreak="0">
    <w:nsid w:val="786E718D"/>
    <w:multiLevelType w:val="singleLevel"/>
    <w:tmpl w:val="0AFCC17E"/>
    <w:lvl w:ilvl="0">
      <w:start w:val="1"/>
      <w:numFmt w:val="decimal"/>
      <w:lvlText w:val="%1."/>
      <w:legacy w:legacy="1" w:legacySpace="0" w:legacyIndent="283"/>
      <w:lvlJc w:val="left"/>
      <w:rPr>
        <w:rFonts w:ascii="Calibri" w:hAnsi="Calibri" w:cs="Calibri" w:hint="default"/>
        <w:b w:val="0"/>
        <w:bCs w:val="0"/>
      </w:rPr>
    </w:lvl>
  </w:abstractNum>
  <w:abstractNum w:abstractNumId="56" w15:restartNumberingAfterBreak="0">
    <w:nsid w:val="79A03691"/>
    <w:multiLevelType w:val="singleLevel"/>
    <w:tmpl w:val="922E781A"/>
    <w:lvl w:ilvl="0">
      <w:start w:val="12"/>
      <w:numFmt w:val="decimal"/>
      <w:lvlText w:val="9.%1."/>
      <w:legacy w:legacy="1" w:legacySpace="0" w:legacyIndent="509"/>
      <w:lvlJc w:val="left"/>
      <w:rPr>
        <w:rFonts w:asciiTheme="minorHAnsi" w:hAnsiTheme="minorHAnsi" w:cstheme="minorHAnsi" w:hint="default"/>
      </w:rPr>
    </w:lvl>
  </w:abstractNum>
  <w:abstractNum w:abstractNumId="57" w15:restartNumberingAfterBreak="0">
    <w:nsid w:val="7B426ADF"/>
    <w:multiLevelType w:val="singleLevel"/>
    <w:tmpl w:val="35DC87B6"/>
    <w:lvl w:ilvl="0">
      <w:start w:val="2"/>
      <w:numFmt w:val="decimal"/>
      <w:lvlText w:val="%1."/>
      <w:legacy w:legacy="1" w:legacySpace="0" w:legacyIndent="283"/>
      <w:lvlJc w:val="left"/>
      <w:rPr>
        <w:rFonts w:asciiTheme="minorHAnsi" w:hAnsiTheme="minorHAnsi" w:cstheme="minorHAnsi" w:hint="default"/>
      </w:rPr>
    </w:lvl>
  </w:abstractNum>
  <w:abstractNum w:abstractNumId="58" w15:restartNumberingAfterBreak="0">
    <w:nsid w:val="7E012ED6"/>
    <w:multiLevelType w:val="singleLevel"/>
    <w:tmpl w:val="5A480B44"/>
    <w:lvl w:ilvl="0">
      <w:start w:val="4"/>
      <w:numFmt w:val="decimal"/>
      <w:lvlText w:val="10.%1."/>
      <w:legacy w:legacy="1" w:legacySpace="0" w:legacyIndent="509"/>
      <w:lvlJc w:val="left"/>
      <w:rPr>
        <w:rFonts w:asciiTheme="minorHAnsi" w:hAnsiTheme="minorHAnsi" w:cstheme="minorHAnsi" w:hint="default"/>
      </w:rPr>
    </w:lvl>
  </w:abstractNum>
  <w:abstractNum w:abstractNumId="59" w15:restartNumberingAfterBreak="0">
    <w:nsid w:val="7F150CBD"/>
    <w:multiLevelType w:val="singleLevel"/>
    <w:tmpl w:val="0BB6C360"/>
    <w:lvl w:ilvl="0">
      <w:start w:val="2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60" w15:restartNumberingAfterBreak="0">
    <w:nsid w:val="7F913311"/>
    <w:multiLevelType w:val="hybridMultilevel"/>
    <w:tmpl w:val="947615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5066314">
    <w:abstractNumId w:val="23"/>
  </w:num>
  <w:num w:numId="2" w16cid:durableId="2141919437">
    <w:abstractNumId w:val="45"/>
  </w:num>
  <w:num w:numId="3" w16cid:durableId="671841082">
    <w:abstractNumId w:val="19"/>
  </w:num>
  <w:num w:numId="4" w16cid:durableId="569271709">
    <w:abstractNumId w:val="31"/>
  </w:num>
  <w:num w:numId="5" w16cid:durableId="1485468038">
    <w:abstractNumId w:val="16"/>
  </w:num>
  <w:num w:numId="6" w16cid:durableId="173881561">
    <w:abstractNumId w:val="55"/>
  </w:num>
  <w:num w:numId="7" w16cid:durableId="746270158">
    <w:abstractNumId w:val="15"/>
  </w:num>
  <w:num w:numId="8" w16cid:durableId="2105762987">
    <w:abstractNumId w:val="54"/>
  </w:num>
  <w:num w:numId="9" w16cid:durableId="73475324">
    <w:abstractNumId w:val="29"/>
  </w:num>
  <w:num w:numId="10" w16cid:durableId="1164319712">
    <w:abstractNumId w:val="8"/>
  </w:num>
  <w:num w:numId="11" w16cid:durableId="977998087">
    <w:abstractNumId w:val="24"/>
  </w:num>
  <w:num w:numId="12" w16cid:durableId="1997565551">
    <w:abstractNumId w:val="24"/>
    <w:lvlOverride w:ilvl="0">
      <w:lvl w:ilvl="0">
        <w:start w:val="2"/>
        <w:numFmt w:val="decimal"/>
        <w:lvlText w:val="3.3.%1."/>
        <w:legacy w:legacy="1" w:legacySpace="0" w:legacyIndent="609"/>
        <w:lvlJc w:val="left"/>
        <w:rPr>
          <w:rFonts w:ascii="Calibri" w:hAnsi="Calibri" w:cs="Calibri" w:hint="default"/>
        </w:rPr>
      </w:lvl>
    </w:lvlOverride>
  </w:num>
  <w:num w:numId="13" w16cid:durableId="268969453">
    <w:abstractNumId w:val="46"/>
  </w:num>
  <w:num w:numId="14" w16cid:durableId="179589323">
    <w:abstractNumId w:val="20"/>
  </w:num>
  <w:num w:numId="15" w16cid:durableId="2137022188">
    <w:abstractNumId w:val="47"/>
  </w:num>
  <w:num w:numId="16" w16cid:durableId="380835186">
    <w:abstractNumId w:val="35"/>
  </w:num>
  <w:num w:numId="17" w16cid:durableId="1295063330">
    <w:abstractNumId w:val="42"/>
  </w:num>
  <w:num w:numId="18" w16cid:durableId="1726102718">
    <w:abstractNumId w:val="38"/>
  </w:num>
  <w:num w:numId="19" w16cid:durableId="944574084">
    <w:abstractNumId w:val="52"/>
  </w:num>
  <w:num w:numId="20" w16cid:durableId="343241507">
    <w:abstractNumId w:val="18"/>
  </w:num>
  <w:num w:numId="21" w16cid:durableId="1054885578">
    <w:abstractNumId w:val="43"/>
  </w:num>
  <w:num w:numId="22" w16cid:durableId="440956945">
    <w:abstractNumId w:val="3"/>
  </w:num>
  <w:num w:numId="23" w16cid:durableId="741297397">
    <w:abstractNumId w:val="51"/>
  </w:num>
  <w:num w:numId="24" w16cid:durableId="2020739034">
    <w:abstractNumId w:val="9"/>
  </w:num>
  <w:num w:numId="25" w16cid:durableId="1744645614">
    <w:abstractNumId w:val="50"/>
  </w:num>
  <w:num w:numId="26" w16cid:durableId="974070170">
    <w:abstractNumId w:val="30"/>
  </w:num>
  <w:num w:numId="27" w16cid:durableId="964432758">
    <w:abstractNumId w:val="39"/>
  </w:num>
  <w:num w:numId="28" w16cid:durableId="950285769">
    <w:abstractNumId w:val="56"/>
  </w:num>
  <w:num w:numId="29" w16cid:durableId="866021907">
    <w:abstractNumId w:val="37"/>
  </w:num>
  <w:num w:numId="30" w16cid:durableId="1163621453">
    <w:abstractNumId w:val="1"/>
  </w:num>
  <w:num w:numId="31" w16cid:durableId="95685834">
    <w:abstractNumId w:val="58"/>
  </w:num>
  <w:num w:numId="32" w16cid:durableId="374234460">
    <w:abstractNumId w:val="41"/>
  </w:num>
  <w:num w:numId="33" w16cid:durableId="255984462">
    <w:abstractNumId w:val="40"/>
  </w:num>
  <w:num w:numId="34" w16cid:durableId="1896692933">
    <w:abstractNumId w:val="53"/>
  </w:num>
  <w:num w:numId="35" w16cid:durableId="2098939529">
    <w:abstractNumId w:val="59"/>
  </w:num>
  <w:num w:numId="36" w16cid:durableId="1658269452">
    <w:abstractNumId w:val="33"/>
  </w:num>
  <w:num w:numId="37" w16cid:durableId="1478572654">
    <w:abstractNumId w:val="14"/>
  </w:num>
  <w:num w:numId="38" w16cid:durableId="1464536452">
    <w:abstractNumId w:val="28"/>
  </w:num>
  <w:num w:numId="39" w16cid:durableId="1720854950">
    <w:abstractNumId w:val="36"/>
  </w:num>
  <w:num w:numId="40" w16cid:durableId="319038793">
    <w:abstractNumId w:val="57"/>
  </w:num>
  <w:num w:numId="41" w16cid:durableId="2364900">
    <w:abstractNumId w:val="12"/>
  </w:num>
  <w:num w:numId="42" w16cid:durableId="1778870113">
    <w:abstractNumId w:val="13"/>
  </w:num>
  <w:num w:numId="43" w16cid:durableId="137303684">
    <w:abstractNumId w:val="32"/>
  </w:num>
  <w:num w:numId="44" w16cid:durableId="551354582">
    <w:abstractNumId w:val="5"/>
  </w:num>
  <w:num w:numId="45" w16cid:durableId="1965042226">
    <w:abstractNumId w:val="7"/>
  </w:num>
  <w:num w:numId="46" w16cid:durableId="878277097">
    <w:abstractNumId w:val="17"/>
  </w:num>
  <w:num w:numId="47" w16cid:durableId="1013873333">
    <w:abstractNumId w:val="2"/>
  </w:num>
  <w:num w:numId="48" w16cid:durableId="1735741429">
    <w:abstractNumId w:val="27"/>
  </w:num>
  <w:num w:numId="49" w16cid:durableId="1049722201">
    <w:abstractNumId w:val="48"/>
  </w:num>
  <w:num w:numId="50" w16cid:durableId="489638547">
    <w:abstractNumId w:val="44"/>
  </w:num>
  <w:num w:numId="51" w16cid:durableId="1044447960">
    <w:abstractNumId w:val="6"/>
  </w:num>
  <w:num w:numId="52" w16cid:durableId="1223055026">
    <w:abstractNumId w:val="60"/>
  </w:num>
  <w:num w:numId="53" w16cid:durableId="918293468">
    <w:abstractNumId w:val="21"/>
  </w:num>
  <w:num w:numId="54" w16cid:durableId="888758136">
    <w:abstractNumId w:val="10"/>
  </w:num>
  <w:num w:numId="55" w16cid:durableId="971330821">
    <w:abstractNumId w:val="22"/>
  </w:num>
  <w:num w:numId="56" w16cid:durableId="468938386">
    <w:abstractNumId w:val="49"/>
  </w:num>
  <w:num w:numId="57" w16cid:durableId="346521561">
    <w:abstractNumId w:val="34"/>
  </w:num>
  <w:num w:numId="58" w16cid:durableId="1519541427">
    <w:abstractNumId w:val="4"/>
  </w:num>
  <w:num w:numId="59" w16cid:durableId="1481072132">
    <w:abstractNumId w:val="11"/>
  </w:num>
  <w:num w:numId="60" w16cid:durableId="1415974405">
    <w:abstractNumId w:val="25"/>
  </w:num>
  <w:num w:numId="61" w16cid:durableId="75635953">
    <w:abstractNumId w:val="2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04A"/>
    <w:rsid w:val="00005A43"/>
    <w:rsid w:val="000343AB"/>
    <w:rsid w:val="00036C0E"/>
    <w:rsid w:val="00044DE1"/>
    <w:rsid w:val="00050D98"/>
    <w:rsid w:val="00051556"/>
    <w:rsid w:val="00055DCC"/>
    <w:rsid w:val="00057222"/>
    <w:rsid w:val="00063C33"/>
    <w:rsid w:val="00064A6E"/>
    <w:rsid w:val="0008033C"/>
    <w:rsid w:val="00082F7E"/>
    <w:rsid w:val="000929DD"/>
    <w:rsid w:val="000B6FE5"/>
    <w:rsid w:val="000C35B4"/>
    <w:rsid w:val="000D0549"/>
    <w:rsid w:val="000D2BAE"/>
    <w:rsid w:val="000D575C"/>
    <w:rsid w:val="000E5092"/>
    <w:rsid w:val="000F5D53"/>
    <w:rsid w:val="0010366A"/>
    <w:rsid w:val="00104E7B"/>
    <w:rsid w:val="00121630"/>
    <w:rsid w:val="00121ADC"/>
    <w:rsid w:val="0013707A"/>
    <w:rsid w:val="001542FF"/>
    <w:rsid w:val="001553AE"/>
    <w:rsid w:val="00164069"/>
    <w:rsid w:val="00165E8E"/>
    <w:rsid w:val="0017789D"/>
    <w:rsid w:val="00181ACE"/>
    <w:rsid w:val="001941F9"/>
    <w:rsid w:val="001A130E"/>
    <w:rsid w:val="001A6CFB"/>
    <w:rsid w:val="001B4664"/>
    <w:rsid w:val="001C5CCE"/>
    <w:rsid w:val="001F501F"/>
    <w:rsid w:val="002008C8"/>
    <w:rsid w:val="002062EC"/>
    <w:rsid w:val="00206E80"/>
    <w:rsid w:val="00221B8C"/>
    <w:rsid w:val="00231AD4"/>
    <w:rsid w:val="00240085"/>
    <w:rsid w:val="00243746"/>
    <w:rsid w:val="00265F7D"/>
    <w:rsid w:val="0028758C"/>
    <w:rsid w:val="00296905"/>
    <w:rsid w:val="002A2446"/>
    <w:rsid w:val="002A4FD5"/>
    <w:rsid w:val="002C17AA"/>
    <w:rsid w:val="002E0535"/>
    <w:rsid w:val="002E679B"/>
    <w:rsid w:val="002F2D02"/>
    <w:rsid w:val="00327876"/>
    <w:rsid w:val="00343BC6"/>
    <w:rsid w:val="0037243B"/>
    <w:rsid w:val="00372A89"/>
    <w:rsid w:val="00374123"/>
    <w:rsid w:val="003758BA"/>
    <w:rsid w:val="003829C7"/>
    <w:rsid w:val="00384748"/>
    <w:rsid w:val="003A0712"/>
    <w:rsid w:val="003A68FC"/>
    <w:rsid w:val="003B76F3"/>
    <w:rsid w:val="003B7E0D"/>
    <w:rsid w:val="003E6B4C"/>
    <w:rsid w:val="003F038A"/>
    <w:rsid w:val="003F7B7E"/>
    <w:rsid w:val="00401CEA"/>
    <w:rsid w:val="00417283"/>
    <w:rsid w:val="004211D8"/>
    <w:rsid w:val="00423D80"/>
    <w:rsid w:val="00426BFC"/>
    <w:rsid w:val="00440615"/>
    <w:rsid w:val="0044319D"/>
    <w:rsid w:val="0044339B"/>
    <w:rsid w:val="00450850"/>
    <w:rsid w:val="00455D6A"/>
    <w:rsid w:val="00462327"/>
    <w:rsid w:val="00463717"/>
    <w:rsid w:val="00483CA3"/>
    <w:rsid w:val="00493A6E"/>
    <w:rsid w:val="004D4428"/>
    <w:rsid w:val="004E2CB3"/>
    <w:rsid w:val="004F4CEB"/>
    <w:rsid w:val="005047EA"/>
    <w:rsid w:val="0052609E"/>
    <w:rsid w:val="00527BE8"/>
    <w:rsid w:val="005438F7"/>
    <w:rsid w:val="00551239"/>
    <w:rsid w:val="00557AA5"/>
    <w:rsid w:val="00560732"/>
    <w:rsid w:val="005651F5"/>
    <w:rsid w:val="0056526D"/>
    <w:rsid w:val="00580E93"/>
    <w:rsid w:val="00581F89"/>
    <w:rsid w:val="00582E4F"/>
    <w:rsid w:val="00584178"/>
    <w:rsid w:val="0059532C"/>
    <w:rsid w:val="005A5B5F"/>
    <w:rsid w:val="005E43D6"/>
    <w:rsid w:val="005E55D6"/>
    <w:rsid w:val="00626F96"/>
    <w:rsid w:val="00642D4E"/>
    <w:rsid w:val="0065539A"/>
    <w:rsid w:val="00682071"/>
    <w:rsid w:val="0068526B"/>
    <w:rsid w:val="0068676B"/>
    <w:rsid w:val="006A0493"/>
    <w:rsid w:val="006C3CE3"/>
    <w:rsid w:val="006D70D3"/>
    <w:rsid w:val="006E649B"/>
    <w:rsid w:val="0070575D"/>
    <w:rsid w:val="00714EED"/>
    <w:rsid w:val="0071779A"/>
    <w:rsid w:val="00734F07"/>
    <w:rsid w:val="007403BF"/>
    <w:rsid w:val="00740AF2"/>
    <w:rsid w:val="00743060"/>
    <w:rsid w:val="0078742E"/>
    <w:rsid w:val="007A0332"/>
    <w:rsid w:val="007A61E0"/>
    <w:rsid w:val="007A7166"/>
    <w:rsid w:val="007B094E"/>
    <w:rsid w:val="007B1E55"/>
    <w:rsid w:val="007C6420"/>
    <w:rsid w:val="007D2444"/>
    <w:rsid w:val="007E721D"/>
    <w:rsid w:val="007F5E0C"/>
    <w:rsid w:val="00804DCA"/>
    <w:rsid w:val="00807D19"/>
    <w:rsid w:val="008176AD"/>
    <w:rsid w:val="00821E45"/>
    <w:rsid w:val="00822B37"/>
    <w:rsid w:val="00822EF2"/>
    <w:rsid w:val="008234ED"/>
    <w:rsid w:val="008251C9"/>
    <w:rsid w:val="00836178"/>
    <w:rsid w:val="00836DFF"/>
    <w:rsid w:val="00837F1F"/>
    <w:rsid w:val="0084133C"/>
    <w:rsid w:val="00854D33"/>
    <w:rsid w:val="00862B41"/>
    <w:rsid w:val="00863470"/>
    <w:rsid w:val="0087768A"/>
    <w:rsid w:val="00890B88"/>
    <w:rsid w:val="008A3EB5"/>
    <w:rsid w:val="008A54EC"/>
    <w:rsid w:val="008C2C7F"/>
    <w:rsid w:val="008C601A"/>
    <w:rsid w:val="008C613D"/>
    <w:rsid w:val="008D6B27"/>
    <w:rsid w:val="008D6EE2"/>
    <w:rsid w:val="008E163D"/>
    <w:rsid w:val="008E2D45"/>
    <w:rsid w:val="008F0841"/>
    <w:rsid w:val="008F68BF"/>
    <w:rsid w:val="009007EE"/>
    <w:rsid w:val="00931EAF"/>
    <w:rsid w:val="00935C4F"/>
    <w:rsid w:val="0095248A"/>
    <w:rsid w:val="00961F74"/>
    <w:rsid w:val="00963593"/>
    <w:rsid w:val="00973B45"/>
    <w:rsid w:val="00976191"/>
    <w:rsid w:val="009914F5"/>
    <w:rsid w:val="00991DA5"/>
    <w:rsid w:val="0099404A"/>
    <w:rsid w:val="00994934"/>
    <w:rsid w:val="009B62C0"/>
    <w:rsid w:val="009C1AA2"/>
    <w:rsid w:val="009C2A3D"/>
    <w:rsid w:val="009C39EB"/>
    <w:rsid w:val="009C50D1"/>
    <w:rsid w:val="009D0290"/>
    <w:rsid w:val="009F6E5B"/>
    <w:rsid w:val="00A10F22"/>
    <w:rsid w:val="00A24258"/>
    <w:rsid w:val="00A26333"/>
    <w:rsid w:val="00A40812"/>
    <w:rsid w:val="00A419D6"/>
    <w:rsid w:val="00A51407"/>
    <w:rsid w:val="00A65825"/>
    <w:rsid w:val="00A92287"/>
    <w:rsid w:val="00AC35D7"/>
    <w:rsid w:val="00AC70B8"/>
    <w:rsid w:val="00AD5268"/>
    <w:rsid w:val="00AD5276"/>
    <w:rsid w:val="00AD6540"/>
    <w:rsid w:val="00AE3DD5"/>
    <w:rsid w:val="00AF6421"/>
    <w:rsid w:val="00B128A4"/>
    <w:rsid w:val="00B12974"/>
    <w:rsid w:val="00B220A5"/>
    <w:rsid w:val="00B26BC6"/>
    <w:rsid w:val="00B43DAC"/>
    <w:rsid w:val="00B4412F"/>
    <w:rsid w:val="00B50364"/>
    <w:rsid w:val="00B6094D"/>
    <w:rsid w:val="00B6107F"/>
    <w:rsid w:val="00B67803"/>
    <w:rsid w:val="00B75503"/>
    <w:rsid w:val="00B774BA"/>
    <w:rsid w:val="00BB6944"/>
    <w:rsid w:val="00BC19D5"/>
    <w:rsid w:val="00BC4C6F"/>
    <w:rsid w:val="00BC6BD7"/>
    <w:rsid w:val="00BD74FF"/>
    <w:rsid w:val="00BF47CE"/>
    <w:rsid w:val="00BF7BD5"/>
    <w:rsid w:val="00C0541F"/>
    <w:rsid w:val="00C1162B"/>
    <w:rsid w:val="00C22A43"/>
    <w:rsid w:val="00C3134C"/>
    <w:rsid w:val="00C35282"/>
    <w:rsid w:val="00C35AF6"/>
    <w:rsid w:val="00C37C7B"/>
    <w:rsid w:val="00C403A2"/>
    <w:rsid w:val="00C560D6"/>
    <w:rsid w:val="00C66040"/>
    <w:rsid w:val="00C80A09"/>
    <w:rsid w:val="00C848EE"/>
    <w:rsid w:val="00CB0452"/>
    <w:rsid w:val="00CD16B9"/>
    <w:rsid w:val="00CF3B0B"/>
    <w:rsid w:val="00CF509A"/>
    <w:rsid w:val="00D013FF"/>
    <w:rsid w:val="00D02472"/>
    <w:rsid w:val="00D06633"/>
    <w:rsid w:val="00D324C5"/>
    <w:rsid w:val="00D42853"/>
    <w:rsid w:val="00D447EE"/>
    <w:rsid w:val="00D46CD9"/>
    <w:rsid w:val="00D54E5D"/>
    <w:rsid w:val="00D55134"/>
    <w:rsid w:val="00D63CB6"/>
    <w:rsid w:val="00D6782C"/>
    <w:rsid w:val="00D80CE1"/>
    <w:rsid w:val="00D84AF5"/>
    <w:rsid w:val="00DA6814"/>
    <w:rsid w:val="00DC3491"/>
    <w:rsid w:val="00DD6F81"/>
    <w:rsid w:val="00DD7C35"/>
    <w:rsid w:val="00DE5FDB"/>
    <w:rsid w:val="00DF53FF"/>
    <w:rsid w:val="00DF718A"/>
    <w:rsid w:val="00E057B6"/>
    <w:rsid w:val="00E05CB1"/>
    <w:rsid w:val="00E064C6"/>
    <w:rsid w:val="00E13887"/>
    <w:rsid w:val="00E16620"/>
    <w:rsid w:val="00E200ED"/>
    <w:rsid w:val="00E33AF1"/>
    <w:rsid w:val="00E72338"/>
    <w:rsid w:val="00E93B2D"/>
    <w:rsid w:val="00E968B2"/>
    <w:rsid w:val="00ED2A8D"/>
    <w:rsid w:val="00EE3D9F"/>
    <w:rsid w:val="00EF12BF"/>
    <w:rsid w:val="00EF3902"/>
    <w:rsid w:val="00EF51BF"/>
    <w:rsid w:val="00EF5820"/>
    <w:rsid w:val="00EF669D"/>
    <w:rsid w:val="00F141CE"/>
    <w:rsid w:val="00F174DA"/>
    <w:rsid w:val="00F36BBB"/>
    <w:rsid w:val="00F54D22"/>
    <w:rsid w:val="00F56E17"/>
    <w:rsid w:val="00F6128D"/>
    <w:rsid w:val="00F67E76"/>
    <w:rsid w:val="00F726E5"/>
    <w:rsid w:val="00F76D7B"/>
    <w:rsid w:val="00F91391"/>
    <w:rsid w:val="00F921E3"/>
    <w:rsid w:val="00F96159"/>
    <w:rsid w:val="00FE4326"/>
    <w:rsid w:val="00FE679B"/>
    <w:rsid w:val="00FF4631"/>
    <w:rsid w:val="00FF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27870D"/>
  <w14:defaultImageDpi w14:val="96"/>
  <w15:docId w15:val="{25277585-0299-46FA-A0A5-2EE9F339F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kern w:val="0"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651F5"/>
    <w:pPr>
      <w:keepNext/>
      <w:widowControl/>
      <w:autoSpaceDE/>
      <w:autoSpaceDN/>
      <w:adjustRightInd/>
      <w:spacing w:before="240" w:after="60"/>
      <w:outlineLvl w:val="1"/>
    </w:pPr>
    <w:rPr>
      <w:rFonts w:eastAsia="Times New Roman"/>
      <w:b/>
      <w:bCs/>
      <w:i/>
      <w:iCs/>
      <w:sz w:val="28"/>
      <w:szCs w:val="2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5651F5"/>
    <w:rPr>
      <w:rFonts w:ascii="Arial" w:eastAsia="Times New Roman" w:hAnsi="Arial" w:cs="Arial"/>
      <w:b/>
      <w:bCs/>
      <w:i/>
      <w:iCs/>
      <w:kern w:val="0"/>
      <w:sz w:val="28"/>
      <w:szCs w:val="28"/>
      <w14:ligatures w14:val="none"/>
    </w:rPr>
  </w:style>
  <w:style w:type="character" w:customStyle="1" w:styleId="Bodytext2">
    <w:name w:val="Body text (2)_"/>
    <w:basedOn w:val="Domylnaczcionkaakapitu"/>
    <w:link w:val="Bodytext20"/>
    <w:rsid w:val="005651F5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5651F5"/>
    <w:pPr>
      <w:shd w:val="clear" w:color="auto" w:fill="FFFFFF"/>
      <w:autoSpaceDE/>
      <w:autoSpaceDN/>
      <w:adjustRightInd/>
      <w:spacing w:line="418" w:lineRule="exact"/>
      <w:ind w:hanging="720"/>
      <w:jc w:val="center"/>
    </w:pPr>
    <w:rPr>
      <w:rFonts w:ascii="Calibri" w:eastAsia="Calibri" w:hAnsi="Calibri" w:cs="Calibri"/>
      <w:kern w:val="2"/>
      <w:sz w:val="22"/>
      <w:szCs w:val="22"/>
    </w:rPr>
  </w:style>
  <w:style w:type="paragraph" w:styleId="Akapitzlist">
    <w:name w:val="List Paragraph"/>
    <w:aliases w:val="Akapit z listą BS,List Paragraph,T_SZ_List Paragraph,Akapit normalny,Bullet Number,lp1,List Paragraph2,ISCG Numerowanie,lp11,List Paragraph11,Bullet 1,Use Case List Paragraph,Body MS Bullet,L1,Numerowanie,1_literowka,Literowanie,Preambuła"/>
    <w:basedOn w:val="Normalny"/>
    <w:link w:val="AkapitzlistZnak"/>
    <w:uiPriority w:val="34"/>
    <w:qFormat/>
    <w:rsid w:val="00836178"/>
    <w:pPr>
      <w:autoSpaceDE/>
      <w:autoSpaceDN/>
      <w:adjustRightInd/>
      <w:ind w:left="720"/>
      <w:contextualSpacing/>
    </w:pPr>
    <w:rPr>
      <w:rFonts w:ascii="Microsoft Sans Serif" w:eastAsia="Microsoft Sans Serif" w:hAnsi="Microsoft Sans Serif" w:cs="Microsoft Sans Serif"/>
      <w:color w:val="000000"/>
      <w:sz w:val="24"/>
      <w:szCs w:val="24"/>
      <w:lang w:bidi="pl-PL"/>
      <w14:ligatures w14:val="none"/>
    </w:rPr>
  </w:style>
  <w:style w:type="character" w:customStyle="1" w:styleId="AkapitzlistZnak">
    <w:name w:val="Akapit z listą Znak"/>
    <w:aliases w:val="Akapit z listą BS Znak,List Paragraph Znak,T_SZ_List Paragraph Znak,Akapit normalny Znak,Bullet Number Znak,lp1 Znak,List Paragraph2 Znak,ISCG Numerowanie Znak,lp11 Znak,List Paragraph11 Znak,Bullet 1 Znak,Body MS Bullet Znak,L1 Znak"/>
    <w:basedOn w:val="Domylnaczcionkaakapitu"/>
    <w:link w:val="Akapitzlist"/>
    <w:uiPriority w:val="34"/>
    <w:qFormat/>
    <w:locked/>
    <w:rsid w:val="00836178"/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bidi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C22A4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2A43"/>
    <w:rPr>
      <w:color w:val="605E5C"/>
      <w:shd w:val="clear" w:color="auto" w:fill="E1DFDD"/>
    </w:rPr>
  </w:style>
  <w:style w:type="paragraph" w:customStyle="1" w:styleId="Default">
    <w:name w:val="Default"/>
    <w:basedOn w:val="Normalny"/>
    <w:rsid w:val="00FE679B"/>
    <w:pPr>
      <w:widowControl/>
      <w:adjustRightInd/>
    </w:pPr>
    <w:rPr>
      <w:rFonts w:ascii="Calibri" w:eastAsiaTheme="minorHAnsi" w:hAnsi="Calibri" w:cs="Calibri"/>
      <w:color w:val="000000"/>
      <w:sz w:val="24"/>
      <w:szCs w:val="24"/>
      <w14:ligatures w14:val="none"/>
    </w:rPr>
  </w:style>
  <w:style w:type="paragraph" w:styleId="Poprawka">
    <w:name w:val="Revision"/>
    <w:hidden/>
    <w:uiPriority w:val="99"/>
    <w:semiHidden/>
    <w:rsid w:val="008251C9"/>
    <w:pPr>
      <w:spacing w:after="0" w:line="240" w:lineRule="auto"/>
    </w:pPr>
    <w:rPr>
      <w:rFonts w:ascii="Arial" w:hAnsi="Arial" w:cs="Arial"/>
      <w:kern w:val="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80A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0A09"/>
    <w:rPr>
      <w:rFonts w:ascii="Arial" w:hAnsi="Arial" w:cs="Arial"/>
      <w:kern w:val="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C80A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0A09"/>
    <w:rPr>
      <w:rFonts w:ascii="Arial" w:hAnsi="Arial" w:cs="Arial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0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%23/document/17631344?unitId=art(46)&amp;cm=DOCUMENT" TargetMode="External"/><Relationship Id="rId18" Type="http://schemas.openxmlformats.org/officeDocument/2006/relationships/hyperlink" Target="https://sip.lex.pl/%23/document/17896506?unitId=art(9)ust(2)&amp;cm=DOCUMENT" TargetMode="External"/><Relationship Id="rId26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%23/document/16798683?unitId=art(270)&amp;cm=DOCUMENT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%23/document/17631344?unitId=art(250(a))&amp;cm=DOCUMENT" TargetMode="External"/><Relationship Id="rId17" Type="http://schemas.openxmlformats.org/officeDocument/2006/relationships/hyperlink" Target="https://sip.lex.pl/%23/document/16798683?unitId=art(115)par(20)&amp;cm=DOCUMENT" TargetMode="External"/><Relationship Id="rId25" Type="http://schemas.openxmlformats.org/officeDocument/2006/relationships/hyperlink" Target="https://ezamowienia.gov.pl/pl/regulamin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ip.lex.pl/%23/document/16798683?unitId=art(299)&amp;cm=DOCUMENT" TargetMode="External"/><Relationship Id="rId20" Type="http://schemas.openxmlformats.org/officeDocument/2006/relationships/hyperlink" Target="https://sip.lex.pl/%23/document/16798683?unitId=art(286)&amp;cm=DOCUMENT" TargetMode="External"/><Relationship Id="rId29" Type="http://schemas.openxmlformats.org/officeDocument/2006/relationships/hyperlink" Target="https://ezamowienia.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%23/document/16798683?unitId=art(228)&amp;cm=DOCUMENT" TargetMode="External"/><Relationship Id="rId24" Type="http://schemas.openxmlformats.org/officeDocument/2006/relationships/hyperlink" Target="https://ezamowienia.gov.pl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%23/document/16798683?unitId=art(165(a))&amp;cm=DOCUMENT" TargetMode="External"/><Relationship Id="rId23" Type="http://schemas.openxmlformats.org/officeDocument/2006/relationships/hyperlink" Target="https://sip.lex.pl/%23/document/17337528?cm=DOCUMENT" TargetMode="External"/><Relationship Id="rId28" Type="http://schemas.openxmlformats.org/officeDocument/2006/relationships/hyperlink" Target="mailto:zamowienia@osw.waw.pl" TargetMode="External"/><Relationship Id="rId10" Type="http://schemas.openxmlformats.org/officeDocument/2006/relationships/hyperlink" Target="https://sip.lex.pl/%23/document/16798683?unitId=art(189(a))&amp;cm=DOCUMENT" TargetMode="External"/><Relationship Id="rId19" Type="http://schemas.openxmlformats.org/officeDocument/2006/relationships/hyperlink" Target="https://sip.lex.pl/%23/document/16798683?unitId=art(296)&amp;cm=DOCUMENT" TargetMode="External"/><Relationship Id="rId31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%23/document/16798683?unitId=art(258)&amp;cm=DOCUMENT" TargetMode="External"/><Relationship Id="rId14" Type="http://schemas.openxmlformats.org/officeDocument/2006/relationships/hyperlink" Target="https://sip.lex.pl/%23/document/17712396?unitId=art(54)ust(1)&amp;cm=DOCUMENT" TargetMode="External"/><Relationship Id="rId22" Type="http://schemas.openxmlformats.org/officeDocument/2006/relationships/hyperlink" Target="https://sip.lex.pl/%23/document/17337528?cm=DOCUMENT" TargetMode="External"/><Relationship Id="rId27" Type="http://schemas.openxmlformats.org/officeDocument/2006/relationships/hyperlink" Target="https://ezamowienia.gov.pl/" TargetMode="External"/><Relationship Id="rId30" Type="http://schemas.openxmlformats.org/officeDocument/2006/relationships/hyperlink" Target="mailto:zamowienia@osw.waw.pl" TargetMode="External"/><Relationship Id="rId8" Type="http://schemas.openxmlformats.org/officeDocument/2006/relationships/hyperlink" Target="https://ezamowienia.gov.pl/mp-client/tenders/ocds-148610-d5454e85-7e70-4e8d-a4d6-df940db5132d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5187E-9E76-499E-94E6-01EC355DB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22</Pages>
  <Words>9619</Words>
  <Characters>63367</Characters>
  <Application>Microsoft Office Word</Application>
  <DocSecurity>0</DocSecurity>
  <Lines>528</Lines>
  <Paragraphs>145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Paulina Jaworska</cp:lastModifiedBy>
  <cp:revision>13</cp:revision>
  <dcterms:created xsi:type="dcterms:W3CDTF">2024-11-14T11:15:00Z</dcterms:created>
  <dcterms:modified xsi:type="dcterms:W3CDTF">2024-11-14T14:17:00Z</dcterms:modified>
</cp:coreProperties>
</file>