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3A68A" w14:textId="77777777" w:rsidR="004650B0" w:rsidRDefault="00D83EF2">
      <w:pPr>
        <w:spacing w:after="4" w:line="249" w:lineRule="auto"/>
        <w:ind w:left="-5" w:hanging="10"/>
        <w:jc w:val="left"/>
      </w:pPr>
      <w:r>
        <w:t xml:space="preserve">FZ.271.1.26.2024 </w:t>
      </w:r>
    </w:p>
    <w:p w14:paraId="2F68A652" w14:textId="77777777" w:rsidR="004650B0" w:rsidRDefault="00D83EF2">
      <w:pPr>
        <w:spacing w:after="284" w:line="249" w:lineRule="auto"/>
        <w:ind w:left="-5" w:hanging="10"/>
        <w:jc w:val="right"/>
      </w:pPr>
      <w:r>
        <w:rPr>
          <w:b/>
          <w:bCs/>
        </w:rPr>
        <w:t>Załącznik</w:t>
      </w:r>
      <w:r>
        <w:t xml:space="preserve"> nr 3 do SWZ </w:t>
      </w:r>
    </w:p>
    <w:p w14:paraId="5CC15561" w14:textId="77777777" w:rsidR="004650B0" w:rsidRDefault="00D83EF2">
      <w:pPr>
        <w:spacing w:after="259" w:line="240" w:lineRule="auto"/>
        <w:ind w:left="3380" w:right="1135" w:hanging="1498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PROJEKTOWANE POSTANOWIENIA UMOWY </w:t>
      </w:r>
    </w:p>
    <w:p w14:paraId="7FF54FEA" w14:textId="77777777" w:rsidR="004650B0" w:rsidRDefault="00D83EF2">
      <w:pPr>
        <w:spacing w:after="259" w:line="240" w:lineRule="auto"/>
        <w:ind w:left="3380" w:right="1135" w:hanging="1498"/>
        <w:jc w:val="center"/>
        <w:rPr>
          <w:b/>
          <w:bCs/>
        </w:rPr>
      </w:pPr>
      <w:r>
        <w:rPr>
          <w:b/>
          <w:bCs/>
          <w:sz w:val="24"/>
        </w:rPr>
        <w:t>Umowa nr …………..</w:t>
      </w:r>
    </w:p>
    <w:p w14:paraId="0107B082" w14:textId="77777777" w:rsidR="004650B0" w:rsidRDefault="00D83EF2">
      <w:pPr>
        <w:ind w:left="9" w:firstLine="0"/>
      </w:pPr>
      <w:r>
        <w:t xml:space="preserve">zawarta w …………….. w dniu ……………. pomiędzy: </w:t>
      </w:r>
    </w:p>
    <w:p w14:paraId="1F0B1F4E" w14:textId="77777777" w:rsidR="004650B0" w:rsidRDefault="00D83EF2">
      <w:pPr>
        <w:spacing w:after="0" w:line="237" w:lineRule="auto"/>
        <w:ind w:left="-5" w:right="362" w:hanging="10"/>
        <w:jc w:val="left"/>
      </w:pPr>
      <w:r>
        <w:t xml:space="preserve">Gminą Kostrzyn z siedzibą w Urzędzie Miejskim w Kostrzynie, 62-025 Kostrzyn ul. Dworcowa 5, NIP: 7773114347, REGON: 6312595554, reprezentowaną przez: Szymona Matyska - Burmistrza Gminy Kostrzyn,  </w:t>
      </w:r>
    </w:p>
    <w:p w14:paraId="08BCB008" w14:textId="77777777" w:rsidR="004650B0" w:rsidRDefault="00D83EF2">
      <w:pPr>
        <w:spacing w:after="116" w:line="237" w:lineRule="auto"/>
        <w:ind w:left="-5" w:right="2295" w:hanging="10"/>
        <w:jc w:val="left"/>
      </w:pPr>
      <w:r>
        <w:t xml:space="preserve">przy kontrasygnacie Magdaleny Rakszawskiej – Skarbnika Gminy Kostrzyn, zwaną dalej „Zamawiającym” </w:t>
      </w:r>
    </w:p>
    <w:p w14:paraId="49B9E6D4" w14:textId="77777777" w:rsidR="004650B0" w:rsidRDefault="00D83EF2">
      <w:pPr>
        <w:spacing w:after="116" w:line="237" w:lineRule="auto"/>
        <w:ind w:left="-5" w:right="2295" w:hanging="10"/>
        <w:jc w:val="left"/>
      </w:pPr>
      <w:r>
        <w:t xml:space="preserve">a  </w:t>
      </w:r>
    </w:p>
    <w:p w14:paraId="7BD932E2" w14:textId="77777777" w:rsidR="004650B0" w:rsidRDefault="00D83EF2">
      <w:pPr>
        <w:ind w:left="9" w:firstLine="0"/>
      </w:pPr>
      <w:r>
        <w:t xml:space="preserve">(w przypadku przedsiębiorcy wpisanego do KRS) </w:t>
      </w:r>
    </w:p>
    <w:p w14:paraId="568204C8" w14:textId="77777777" w:rsidR="004650B0" w:rsidRDefault="00D83EF2">
      <w:pPr>
        <w:ind w:left="9" w:firstLine="0"/>
      </w:pPr>
      <w:r>
        <w:t xml:space="preserve">(nazwa firmy)……………………………………………………………………………….. z siedzibą  w ………………………………….., kod pocztowy ………………………………………….. przy  </w:t>
      </w:r>
    </w:p>
    <w:p w14:paraId="54FE5016" w14:textId="77777777" w:rsidR="004650B0" w:rsidRDefault="00D83EF2">
      <w:pPr>
        <w:ind w:left="9" w:firstLine="0"/>
      </w:pPr>
      <w:r>
        <w:t xml:space="preserve">ul. ………………………...……………………, wpisaną do rejestru przedsiębiorców prowadzonego przez Sąd Rejonowy ………………………………………… Wydział Gospodarczy Krajowego Rejestru Sądowego pod numerem KRS ………………….., NIP ………………………., Regon……………………., kapitał zakładowy w wysokości …………………..………………. (dot. sp. z o.o.),  </w:t>
      </w:r>
    </w:p>
    <w:p w14:paraId="3B533741" w14:textId="77777777" w:rsidR="004650B0" w:rsidRDefault="00D83EF2">
      <w:pPr>
        <w:ind w:left="9" w:firstLine="0"/>
      </w:pPr>
      <w:r>
        <w:t xml:space="preserve">kapitał zakładowy w wysokości …………….…. i wpłacony w wysokości ……….…….. (dot. spółki </w:t>
      </w:r>
    </w:p>
    <w:p w14:paraId="027B9B99" w14:textId="77777777" w:rsidR="004650B0" w:rsidRDefault="00D83EF2">
      <w:pPr>
        <w:ind w:left="9" w:firstLine="0"/>
      </w:pPr>
      <w:r>
        <w:t xml:space="preserve">S.A.) </w:t>
      </w:r>
    </w:p>
    <w:p w14:paraId="5B0CEE09" w14:textId="77777777" w:rsidR="004650B0" w:rsidRDefault="00D83EF2">
      <w:pPr>
        <w:ind w:left="9" w:firstLine="0"/>
      </w:pPr>
      <w:r>
        <w:t xml:space="preserve">(w przypadku przedsiębiorcy wpisanego do ewidencji działalności gospodarczej) </w:t>
      </w:r>
    </w:p>
    <w:p w14:paraId="1A14A49E" w14:textId="77777777" w:rsidR="004650B0" w:rsidRDefault="00D83EF2">
      <w:pPr>
        <w:ind w:left="9" w:firstLine="0"/>
      </w:pPr>
      <w:r>
        <w:t xml:space="preserve">(imię i nazwisko) ………………………………………. Nr </w:t>
      </w:r>
      <w:r w:rsidRPr="00D83EF2">
        <w:t>PESEL…………………………,</w:t>
      </w:r>
      <w:r>
        <w:t xml:space="preserve"> przedsiębiorcą działającym pod nazwą ……………………………………………………, z siedzibą </w:t>
      </w:r>
      <w:r>
        <w:br/>
        <w:t xml:space="preserve">w …….przy ulicy……, wpisanym do Centralnej Ewidencji i Informacji o Działalności Gospodarczej </w:t>
      </w:r>
    </w:p>
    <w:p w14:paraId="24FC079C" w14:textId="77777777" w:rsidR="004650B0" w:rsidRDefault="00D83EF2">
      <w:pPr>
        <w:ind w:left="9" w:firstLine="0"/>
      </w:pPr>
      <w:r>
        <w:t xml:space="preserve">(CEIDG), NIP ……………….……, Regon……………………… </w:t>
      </w:r>
    </w:p>
    <w:p w14:paraId="73BCA6B6" w14:textId="77777777" w:rsidR="004650B0" w:rsidRDefault="00D83EF2">
      <w:pPr>
        <w:ind w:left="9" w:firstLine="0"/>
      </w:pPr>
      <w:r>
        <w:t xml:space="preserve">(w przypadku spółki cywilnej) </w:t>
      </w:r>
    </w:p>
    <w:p w14:paraId="2754996B" w14:textId="77777777" w:rsidR="004650B0" w:rsidRDefault="00D83EF2">
      <w:pPr>
        <w:ind w:left="9" w:firstLine="0"/>
      </w:pPr>
      <w:r>
        <w:t xml:space="preserve">(imię i nazwisko) …………………. Nr PESEL…………………………, przedsiębiorcą działającym pod nazwą ………………, z siedzibą  w ……………… przy ulicy ……………………, wpisanym </w:t>
      </w:r>
      <w:r>
        <w:br/>
        <w:t xml:space="preserve">do Centralnej Ewidencji i Informacji o Działalności Gospodarczej (CEIDG), NIP ……………………, </w:t>
      </w:r>
    </w:p>
    <w:p w14:paraId="738E56BD" w14:textId="77777777" w:rsidR="004650B0" w:rsidRDefault="00D83EF2">
      <w:pPr>
        <w:ind w:left="9" w:firstLine="0"/>
      </w:pPr>
      <w:r>
        <w:t xml:space="preserve">Regon……………………… </w:t>
      </w:r>
    </w:p>
    <w:p w14:paraId="36A28BB1" w14:textId="77777777" w:rsidR="004650B0" w:rsidRDefault="00D83EF2">
      <w:pPr>
        <w:ind w:left="9" w:firstLine="0"/>
      </w:pPr>
      <w:r>
        <w:t xml:space="preserve">oraz  </w:t>
      </w:r>
    </w:p>
    <w:p w14:paraId="14D5E909" w14:textId="77777777" w:rsidR="004650B0" w:rsidRDefault="00D83EF2">
      <w:pPr>
        <w:tabs>
          <w:tab w:val="center" w:pos="770"/>
          <w:tab w:val="center" w:pos="3232"/>
          <w:tab w:val="center" w:pos="5780"/>
          <w:tab w:val="right" w:pos="9078"/>
        </w:tabs>
        <w:ind w:left="0" w:firstLine="0"/>
        <w:jc w:val="left"/>
      </w:pPr>
      <w:r>
        <w:t xml:space="preserve">(imię </w:t>
      </w:r>
      <w:r>
        <w:tab/>
        <w:t xml:space="preserve">i </w:t>
      </w:r>
      <w:r>
        <w:tab/>
        <w:t xml:space="preserve">nazwisko)…………………………………….…. </w:t>
      </w:r>
      <w:r>
        <w:tab/>
        <w:t xml:space="preserve">Nr </w:t>
      </w:r>
      <w:r>
        <w:tab/>
        <w:t xml:space="preserve">PESEL…………………………, </w:t>
      </w:r>
    </w:p>
    <w:p w14:paraId="6D59A8AD" w14:textId="77777777" w:rsidR="004650B0" w:rsidRDefault="00D83EF2">
      <w:pPr>
        <w:ind w:left="9" w:firstLine="0"/>
      </w:pPr>
      <w:r>
        <w:t xml:space="preserve">przedsiębiorcą działającym pod nazwą ………………………………………..., z siedzibą  w ……… przy ulicy …………, wpisanym do Centralnej Ewidencji i Informacji o Działalności Gospodarczej (CEIDG), NIP …………………..………, Regon………….…………… - to jest wspólnikami spółki cywilnej pod nazwą …………………………………………,  z siedzibą …………………., NIP…………………….Regon…………………………… zwanym  w dalszej części umowy „Wykonawcą” reprezentowanym przez : </w:t>
      </w:r>
    </w:p>
    <w:p w14:paraId="23A8EDB6" w14:textId="77777777" w:rsidR="004650B0" w:rsidRDefault="00D83EF2">
      <w:pPr>
        <w:ind w:left="9" w:right="1715" w:firstLine="0"/>
      </w:pPr>
      <w:r>
        <w:t xml:space="preserve">…................................................ </w:t>
      </w:r>
      <w:r>
        <w:tab/>
        <w:t xml:space="preserve">- </w:t>
      </w:r>
      <w:r>
        <w:tab/>
        <w:t xml:space="preserve">…...................................... zwanym w dalszej części umowy Wykonawcą, o następującej treści: </w:t>
      </w:r>
    </w:p>
    <w:p w14:paraId="22B41225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p w14:paraId="7128E3AA" w14:textId="77777777" w:rsidR="004650B0" w:rsidRDefault="004650B0">
      <w:pPr>
        <w:spacing w:after="0" w:line="259" w:lineRule="auto"/>
        <w:ind w:left="59" w:firstLine="0"/>
      </w:pPr>
    </w:p>
    <w:p w14:paraId="48B2E2E0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1 </w:t>
      </w:r>
    </w:p>
    <w:p w14:paraId="11B6776E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Przedmiot umowy</w:t>
      </w:r>
    </w:p>
    <w:p w14:paraId="20107873" w14:textId="77777777" w:rsidR="004650B0" w:rsidRDefault="004650B0">
      <w:pPr>
        <w:spacing w:after="0" w:line="259" w:lineRule="auto"/>
        <w:ind w:left="16" w:right="5" w:hanging="10"/>
        <w:jc w:val="center"/>
      </w:pPr>
    </w:p>
    <w:p w14:paraId="32E9A42D" w14:textId="77777777" w:rsidR="004650B0" w:rsidRDefault="00D83EF2">
      <w:pPr>
        <w:numPr>
          <w:ilvl w:val="0"/>
          <w:numId w:val="1"/>
        </w:numPr>
        <w:ind w:hanging="360"/>
      </w:pPr>
      <w:r>
        <w:t xml:space="preserve">W wyniku rozstrzygnięcia postępowania o udzielenie zamówienia publicznego klasycznego </w:t>
      </w:r>
      <w:r>
        <w:br/>
        <w:t xml:space="preserve">o wartości mniejszej niż progi unijne w trybie podstawowym bez negocjacji na podstawie art. 275 pkt 1 ustawy  z dnia 11 września 2019 r. Prawo zamówień publicznych o nr referencyjnym </w:t>
      </w:r>
      <w:r>
        <w:lastRenderedPageBreak/>
        <w:t>FZ.271.1.26.2024 pn. „Bieżąca obsługa Gminy Kostrzyn w zakresie: wywozu odpadów  z utrzymania i sprzątania otwartych terenów gminnych (zadanie 1) oraz odpadów  z koszy ulicznych (zadanie 2) w 2025 r.” w zakresie zadania ……………… zawarto umowę  o następującej treści:</w:t>
      </w:r>
    </w:p>
    <w:p w14:paraId="484C285D" w14:textId="77777777" w:rsidR="004650B0" w:rsidRDefault="00D83EF2">
      <w:pPr>
        <w:numPr>
          <w:ilvl w:val="0"/>
          <w:numId w:val="1"/>
        </w:numPr>
        <w:ind w:hanging="360"/>
      </w:pPr>
      <w:r>
        <w:t xml:space="preserve">Na podstawie oferty złożonej przez Wykonawcę oraz decyzji Zamawiającego z dnia ….  o jej przyjęciu Wykonawca zobowiązuje się wykonać zadanie pod nazwą „Bieżąca obsługa Gminy Kostrzyn w zakresie: wywozu odpadów z utrzymania i sprzątania otwartych terenów gminnych (zadanie 1) oraz odpadów z koszy ulicznych (zadanie 2) w 2025 r.” w zakresie zadania ……………… </w:t>
      </w:r>
    </w:p>
    <w:p w14:paraId="2CB565B5" w14:textId="77777777" w:rsidR="004650B0" w:rsidRDefault="00D83EF2">
      <w:pPr>
        <w:numPr>
          <w:ilvl w:val="0"/>
          <w:numId w:val="1"/>
        </w:numPr>
        <w:ind w:hanging="360"/>
      </w:pPr>
      <w:r>
        <w:t xml:space="preserve">Zakres prac objętych niniejszą umową, sposób realizacji oraz warunki wykonania przedmiotu umowy określa Specyfikacja Warunków Zamówienia (SWZ), stanowiąca integralną część niniejszej umowy. Szczegółowy Opis Przedmiotu Zamówienia został określony w Opisie Przedmiotu Zamówienia zawartym w rozdziale IV Specyfikacji Warunków Zamówienia dotyczącej przeprowadzonego postępowania na „Bieżącą obsługę Gminy Kostrzyn w zakresie: wywozu odpadów z utrzymania i sprzątania otwartych terenów gminnych (zadanie nr 1) oraz z </w:t>
      </w:r>
      <w:r>
        <w:t xml:space="preserve">koszy ulicznych (zadanie nr 2) w 2025 r.” w zakresie zadania nr …….. i stanowi złącznik nr 1 do niniejszej umowy. </w:t>
      </w:r>
      <w:r>
        <w:rPr>
          <w:color w:val="FF0000"/>
        </w:rPr>
        <w:t>/</w:t>
      </w:r>
      <w:r>
        <w:t xml:space="preserve">Szczegółowy wykaz miejsc, w których zlokalizowane są kosze oraz ich ilości zostały określone w Harmonogramie wywozu odpadów z terenu miasta i gminy Kostrzyn w 2025 r., zwany dalej „harmonogramem”, który stanowi załączniku nr 3 do SWZ i niniejszej umowy. </w:t>
      </w:r>
      <w:r>
        <w:rPr>
          <w:color w:val="FF0000"/>
        </w:rPr>
        <w:t>(dotyczy zadania 2).</w:t>
      </w:r>
      <w:r>
        <w:t xml:space="preserve"> </w:t>
      </w:r>
    </w:p>
    <w:p w14:paraId="460B9623" w14:textId="77777777" w:rsidR="004650B0" w:rsidRDefault="00D83EF2">
      <w:pPr>
        <w:spacing w:after="0" w:line="259" w:lineRule="auto"/>
        <w:ind w:left="370" w:firstLine="0"/>
        <w:jc w:val="left"/>
      </w:pPr>
      <w:r>
        <w:t xml:space="preserve"> </w:t>
      </w:r>
    </w:p>
    <w:p w14:paraId="458B9E32" w14:textId="77777777" w:rsidR="004650B0" w:rsidRDefault="00D83EF2">
      <w:pPr>
        <w:spacing w:after="0" w:line="259" w:lineRule="auto"/>
        <w:ind w:left="16" w:hanging="10"/>
        <w:jc w:val="center"/>
        <w:rPr>
          <w:b/>
          <w:bCs/>
        </w:rPr>
      </w:pPr>
      <w:r>
        <w:rPr>
          <w:b/>
          <w:bCs/>
        </w:rPr>
        <w:t xml:space="preserve">§ 2 </w:t>
      </w:r>
    </w:p>
    <w:p w14:paraId="1840CA12" w14:textId="77777777" w:rsidR="004650B0" w:rsidRDefault="00D83EF2">
      <w:pPr>
        <w:spacing w:after="0" w:line="259" w:lineRule="auto"/>
        <w:ind w:left="16" w:hanging="10"/>
        <w:jc w:val="center"/>
        <w:rPr>
          <w:b/>
          <w:bCs/>
        </w:rPr>
      </w:pPr>
      <w:r>
        <w:rPr>
          <w:b/>
          <w:bCs/>
        </w:rPr>
        <w:t>Termin realizacji</w:t>
      </w:r>
    </w:p>
    <w:p w14:paraId="0894C938" w14:textId="77777777" w:rsidR="004650B0" w:rsidRDefault="004650B0">
      <w:pPr>
        <w:spacing w:after="0" w:line="259" w:lineRule="auto"/>
        <w:ind w:left="16" w:hanging="10"/>
        <w:jc w:val="center"/>
        <w:rPr>
          <w:b/>
          <w:bCs/>
        </w:rPr>
      </w:pPr>
    </w:p>
    <w:p w14:paraId="4EF8110E" w14:textId="77777777" w:rsidR="004650B0" w:rsidRDefault="00D83EF2">
      <w:pPr>
        <w:numPr>
          <w:ilvl w:val="0"/>
          <w:numId w:val="2"/>
        </w:numPr>
        <w:ind w:hanging="360"/>
      </w:pPr>
      <w:r>
        <w:t>Termin realizacji przedmiotu zamówienia ustala się</w:t>
      </w:r>
      <w:r>
        <w:rPr>
          <w:rStyle w:val="Odwoanieprzypisudolnego"/>
        </w:rPr>
        <w:footnoteReference w:id="1"/>
      </w:r>
      <w:r>
        <w:t xml:space="preserve">:  </w:t>
      </w:r>
    </w:p>
    <w:p w14:paraId="1DB32A44" w14:textId="77777777" w:rsidR="004650B0" w:rsidRDefault="00D83EF2">
      <w:pPr>
        <w:numPr>
          <w:ilvl w:val="1"/>
          <w:numId w:val="2"/>
        </w:numPr>
        <w:spacing w:after="7" w:line="235" w:lineRule="auto"/>
        <w:ind w:right="-12" w:hanging="360"/>
        <w:jc w:val="left"/>
      </w:pPr>
      <w:r>
        <w:rPr>
          <w:u w:val="single" w:color="000000"/>
        </w:rPr>
        <w:t>na okres 12 miesięcy od dnia 10.01.2025 r. lub do wyczerpania kwoty wynagrodzenia -</w:t>
      </w:r>
      <w:r>
        <w:rPr>
          <w:color w:val="FF0000"/>
        </w:rPr>
        <w:t>dotyczy zadania nr 1.</w:t>
      </w:r>
      <w:r>
        <w:t xml:space="preserve"> </w:t>
      </w:r>
    </w:p>
    <w:p w14:paraId="7D6946EB" w14:textId="77777777" w:rsidR="004650B0" w:rsidRDefault="00D83EF2">
      <w:pPr>
        <w:numPr>
          <w:ilvl w:val="1"/>
          <w:numId w:val="2"/>
        </w:numPr>
        <w:spacing w:after="7" w:line="235" w:lineRule="auto"/>
        <w:ind w:right="-12" w:hanging="360"/>
        <w:jc w:val="left"/>
      </w:pPr>
      <w:r>
        <w:rPr>
          <w:u w:val="single" w:color="000000"/>
        </w:rPr>
        <w:t>na okres 12 miesięcy od dnia 01.01.2025 r. lub do wyczerpania kwoty wynagrodzenia-</w:t>
      </w:r>
      <w:r>
        <w:rPr>
          <w:color w:val="FF0000"/>
        </w:rPr>
        <w:t>dotyczy zadania nr 2.</w:t>
      </w:r>
      <w:r>
        <w:t xml:space="preserve"> </w:t>
      </w:r>
    </w:p>
    <w:p w14:paraId="4AD2ABDE" w14:textId="77777777" w:rsidR="004650B0" w:rsidRDefault="00D83EF2">
      <w:pPr>
        <w:numPr>
          <w:ilvl w:val="0"/>
          <w:numId w:val="2"/>
        </w:numPr>
        <w:ind w:hanging="360"/>
      </w:pPr>
      <w:r>
        <w:t xml:space="preserve">Wykonawca jest zobowiązany do wywozu odpadów na zlecenie pracownika Urzędu Miejskiego  </w:t>
      </w:r>
      <w:r>
        <w:br/>
        <w:t xml:space="preserve">w Kostrzynie. Wykonanie zlecenia (wywóz odpadów i podstawienie pustego kontenera) musi nastąpić w ciągu ………., z wyłączeniem dni ustawowo wolnych od pracy, zgodnie  </w:t>
      </w:r>
      <w:r>
        <w:br/>
        <w:t xml:space="preserve">z zobowiązaniem Wykonawcy zawartym w złożonej ofercie – </w:t>
      </w:r>
      <w:r>
        <w:rPr>
          <w:color w:val="FF0000"/>
        </w:rPr>
        <w:t>dotyczy zadania nr 1./</w:t>
      </w:r>
      <w:r>
        <w:t xml:space="preserve"> </w:t>
      </w:r>
      <w:r>
        <w:rPr>
          <w:vertAlign w:val="superscript"/>
        </w:rPr>
        <w:t xml:space="preserve">1 </w:t>
      </w:r>
      <w:r>
        <w:t xml:space="preserve">Wykonawca jest zobowiązany do przestrzegania ustalonych w harmonogramie dni wywozu odpadów z koszy ulicznych – </w:t>
      </w:r>
      <w:r>
        <w:rPr>
          <w:color w:val="FF0000"/>
        </w:rPr>
        <w:t>dotyczy zadania nr 2</w:t>
      </w:r>
      <w:r>
        <w:rPr>
          <w:color w:val="FF0000"/>
          <w:vertAlign w:val="superscript"/>
        </w:rPr>
        <w:t>1</w:t>
      </w:r>
      <w:r>
        <w:rPr>
          <w:color w:val="FF0000"/>
        </w:rPr>
        <w:t>.</w:t>
      </w:r>
      <w:r>
        <w:t xml:space="preserve">  </w:t>
      </w:r>
    </w:p>
    <w:p w14:paraId="0F183F4A" w14:textId="77777777" w:rsidR="004650B0" w:rsidRDefault="00D83EF2">
      <w:pPr>
        <w:spacing w:after="0" w:line="259" w:lineRule="auto"/>
        <w:ind w:left="360" w:firstLine="0"/>
        <w:jc w:val="left"/>
      </w:pPr>
      <w:r>
        <w:t xml:space="preserve"> </w:t>
      </w:r>
    </w:p>
    <w:p w14:paraId="3040B2FB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3 </w:t>
      </w:r>
    </w:p>
    <w:p w14:paraId="3D1F0A65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Wynagrodzenie</w:t>
      </w:r>
    </w:p>
    <w:p w14:paraId="6ADE9BE8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790FFD9A" w14:textId="77777777" w:rsidR="004650B0" w:rsidRDefault="00D83EF2">
      <w:pPr>
        <w:numPr>
          <w:ilvl w:val="0"/>
          <w:numId w:val="3"/>
        </w:numPr>
        <w:ind w:hanging="360"/>
      </w:pPr>
      <w:r>
        <w:t xml:space="preserve">Zamawiający ustala, że obowiązującym rodzajem wynagrodzenia będzie wynagrodzenie kosztorysowe. </w:t>
      </w:r>
    </w:p>
    <w:p w14:paraId="7580F38E" w14:textId="77777777" w:rsidR="004650B0" w:rsidRDefault="00D83EF2">
      <w:pPr>
        <w:numPr>
          <w:ilvl w:val="0"/>
          <w:numId w:val="3"/>
        </w:numPr>
        <w:ind w:hanging="360"/>
      </w:pPr>
      <w:r>
        <w:t>Strony ustalają</w:t>
      </w:r>
      <w:r>
        <w:rPr>
          <w:vertAlign w:val="superscript"/>
        </w:rPr>
        <w:t>1</w:t>
      </w:r>
      <w:r>
        <w:t xml:space="preserve">: </w:t>
      </w:r>
    </w:p>
    <w:p w14:paraId="6F0C7D1A" w14:textId="77777777" w:rsidR="004650B0" w:rsidRDefault="00D83EF2">
      <w:pPr>
        <w:numPr>
          <w:ilvl w:val="1"/>
          <w:numId w:val="3"/>
        </w:numPr>
        <w:ind w:hanging="360"/>
      </w:pPr>
      <w:r>
        <w:rPr>
          <w:color w:val="FF0000"/>
        </w:rPr>
        <w:t xml:space="preserve">Dla zadania </w:t>
      </w:r>
      <w:r>
        <w:t xml:space="preserve">1 wysokość wynagrodzenia brutto do kwoty: ………. zł (słownie: …….. złotych …/100) w tym VAT ….. zł (słownie: ……. złotych ../100), przy czym ceny jednostkowe wykonania poszczególnych usług zostały określone w formularzu cenowym, zawartym w Ofercie Wykonawcy stanowiącej załącznik nr 2 do niniejszej umowy </w:t>
      </w:r>
    </w:p>
    <w:p w14:paraId="4D284BA6" w14:textId="77777777" w:rsidR="004650B0" w:rsidRDefault="00D83EF2">
      <w:pPr>
        <w:numPr>
          <w:ilvl w:val="1"/>
          <w:numId w:val="3"/>
        </w:numPr>
        <w:ind w:hanging="360"/>
      </w:pPr>
      <w:r>
        <w:rPr>
          <w:color w:val="FF0000"/>
        </w:rPr>
        <w:t xml:space="preserve">Dla zadania 2 </w:t>
      </w:r>
      <w:r>
        <w:t xml:space="preserve">wysokość wynagrodzenia brutto do kwoty: ………. zł (słownie: …… złotych ) w tym VAT …… zł (słownie: …… złotych), przy czym ceny jednostkowe wykonania poszczególnych usług zostały określone w Formularzu cenowym zawartym w Ofercie Wykonawcy stanowiącej załącznik nr 2 do niniejszej umowy. </w:t>
      </w:r>
    </w:p>
    <w:p w14:paraId="1DEB0D3A" w14:textId="77777777" w:rsidR="004650B0" w:rsidRDefault="00D83EF2">
      <w:pPr>
        <w:numPr>
          <w:ilvl w:val="0"/>
          <w:numId w:val="3"/>
        </w:numPr>
        <w:ind w:hanging="360"/>
      </w:pPr>
      <w:r>
        <w:t xml:space="preserve">Strony zastrzegają prawo do zmiany stawki podatku VAT, w przypadku wprowadzenia zmian </w:t>
      </w:r>
      <w:r>
        <w:br/>
        <w:t xml:space="preserve">w tym zakresie w ustawie o podatku VAT. </w:t>
      </w:r>
    </w:p>
    <w:p w14:paraId="5D672F74" w14:textId="77777777" w:rsidR="004650B0" w:rsidRDefault="00D83EF2">
      <w:pPr>
        <w:numPr>
          <w:ilvl w:val="0"/>
          <w:numId w:val="3"/>
        </w:numPr>
        <w:ind w:hanging="360"/>
      </w:pPr>
      <w:r>
        <w:lastRenderedPageBreak/>
        <w:t xml:space="preserve">Strony ustalają, iż zapłata za wykonanie usług nastąpi na podstawie faktur częściowych, wystawianych na bieżąco, nie częściej niż raz w miesiącu, za wykonaną część usług na podstawie cen jednostkowych, określonych w formularzu cenowym, stanowiącym integralną część niniejszej umowy. </w:t>
      </w:r>
    </w:p>
    <w:p w14:paraId="5A94569F" w14:textId="77777777" w:rsidR="004650B0" w:rsidRDefault="00D83EF2">
      <w:pPr>
        <w:numPr>
          <w:ilvl w:val="0"/>
          <w:numId w:val="3"/>
        </w:numPr>
        <w:ind w:hanging="360"/>
      </w:pPr>
      <w:r>
        <w:t xml:space="preserve">Termin płatności prawidłowo wystawionej faktury wynosi 30 dni licząc od daty wpływu do siedziby Zamawiającego. </w:t>
      </w:r>
    </w:p>
    <w:p w14:paraId="07CBF7AB" w14:textId="77777777" w:rsidR="004650B0" w:rsidRDefault="00D83EF2">
      <w:pPr>
        <w:numPr>
          <w:ilvl w:val="0"/>
          <w:numId w:val="3"/>
        </w:numPr>
        <w:ind w:hanging="360"/>
      </w:pPr>
      <w:r>
        <w:t xml:space="preserve">Wynagrodzenie może ulec zmianie w przypadku zmiany zakresu usług w oparciu o ceny jednostkowe, o których mowa w ust. 2 na podstawie prawa opcji, o którym mowa w § 9 ust. 3. </w:t>
      </w:r>
    </w:p>
    <w:p w14:paraId="36E90FCC" w14:textId="77777777" w:rsidR="004650B0" w:rsidRDefault="00D83EF2">
      <w:pPr>
        <w:numPr>
          <w:ilvl w:val="0"/>
          <w:numId w:val="3"/>
        </w:numPr>
        <w:ind w:hanging="360"/>
      </w:pPr>
      <w:r>
        <w:t xml:space="preserve">Wykonawcy nie przysługuje prawo do roszczenia z tytułu niewykorzystania w całości maksymalnej wartości nominalnej wynagrodzenia brutto określonego w ust. 2 na podstawie prawa opcji, o którym mowa w § 9 ust. 4. </w:t>
      </w:r>
    </w:p>
    <w:p w14:paraId="260FD330" w14:textId="77777777" w:rsidR="004650B0" w:rsidRDefault="00D83EF2">
      <w:pPr>
        <w:numPr>
          <w:ilvl w:val="0"/>
          <w:numId w:val="3"/>
        </w:numPr>
        <w:ind w:hanging="360"/>
      </w:pPr>
      <w:r>
        <w:t xml:space="preserve">W przypadku wskazania przez Wykonawcę rachunku bankowego nieujawnionego w wykazie podatników VAT prowadzonym przez Szefa Krajowej Administracji Skarbowej, o którym mowa w art. 96b ust. 1 ustawy z dnia 11 marca 2004 r. o podatku od towarów i usług Zamawiający uprawniony będzie do dokonania zapłaty na rachunek bankowy Wykonawcy wskazany w wykazie podatników VAT, a w razie braku rachunku ujawnionego w ww. wykazie, do wstrzymania się  </w:t>
      </w:r>
      <w:r>
        <w:br/>
        <w:t xml:space="preserve">z zapłatą do czasu wskazania przez Wykonawcę, dla potrzeb płatności, rachunku bankowego ujawnionego w wykazie podatników VAT i nie będzie to uznawane za uchybienie terminowi płatności należności. </w:t>
      </w:r>
    </w:p>
    <w:p w14:paraId="48259641" w14:textId="77777777" w:rsidR="004650B0" w:rsidRDefault="00D83EF2">
      <w:pPr>
        <w:numPr>
          <w:ilvl w:val="0"/>
          <w:numId w:val="3"/>
        </w:numPr>
        <w:ind w:hanging="360"/>
      </w:pPr>
      <w:r>
        <w:t>Za dzień uregulowania należności przyjmuje się datę obciążenia rachunku bankowego Wykonawcy.</w:t>
      </w:r>
    </w:p>
    <w:p w14:paraId="65020FD5" w14:textId="77777777" w:rsidR="004650B0" w:rsidRDefault="00D83EF2">
      <w:pPr>
        <w:spacing w:after="0" w:line="259" w:lineRule="auto"/>
        <w:ind w:left="59" w:firstLine="0"/>
        <w:jc w:val="center"/>
      </w:pPr>
      <w:r>
        <w:t xml:space="preserve"> </w:t>
      </w:r>
    </w:p>
    <w:p w14:paraId="1B263E84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4 </w:t>
      </w:r>
    </w:p>
    <w:p w14:paraId="25390327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Wymagania dotyczące zatrudnienia na umowę o pracę</w:t>
      </w:r>
    </w:p>
    <w:p w14:paraId="173AC7A9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450A65BA" w14:textId="77777777" w:rsidR="004650B0" w:rsidRDefault="00D83EF2">
      <w:pPr>
        <w:numPr>
          <w:ilvl w:val="0"/>
          <w:numId w:val="4"/>
        </w:numPr>
        <w:ind w:hanging="360"/>
      </w:pPr>
      <w:r>
        <w:t xml:space="preserve">Na podstawie art. 95 ustawy Prawo zamówień publicznych strony umowy postanawiają,  iż poniżej wskazane czynności w ramach wykonywania usług będących przedmiotem niniejszej umowy świadczone będą przez osoby zatrudnione przez Wykonawcę lub Podwykonawcę (ów) na podstawie umowy o pracę w rozumieniu przepisów ustawy z dnia 26 czerwca 1974 r. Kodeks pracy. </w:t>
      </w:r>
    </w:p>
    <w:p w14:paraId="3AED676A" w14:textId="77777777" w:rsidR="004650B0" w:rsidRDefault="00D83EF2">
      <w:pPr>
        <w:numPr>
          <w:ilvl w:val="0"/>
          <w:numId w:val="4"/>
        </w:numPr>
        <w:ind w:hanging="360"/>
      </w:pPr>
      <w:r>
        <w:t xml:space="preserve">Czynności , o których mowa w ust. 1 obejmują: </w:t>
      </w:r>
    </w:p>
    <w:p w14:paraId="40A514FD" w14:textId="77777777" w:rsidR="004650B0" w:rsidRDefault="00D83EF2">
      <w:pPr>
        <w:numPr>
          <w:ilvl w:val="1"/>
          <w:numId w:val="5"/>
        </w:numPr>
        <w:ind w:hanging="360"/>
      </w:pPr>
      <w:r>
        <w:t xml:space="preserve">czynności związane z odbiorem, załadunkiem i rozładunkiem odpadów, </w:t>
      </w:r>
    </w:p>
    <w:p w14:paraId="182312B1" w14:textId="77777777" w:rsidR="004650B0" w:rsidRDefault="00D83EF2">
      <w:pPr>
        <w:numPr>
          <w:ilvl w:val="1"/>
          <w:numId w:val="5"/>
        </w:numPr>
        <w:ind w:hanging="360"/>
      </w:pPr>
      <w:r>
        <w:t xml:space="preserve">kierowanie pojazdami przystosowanymi do odbioru odpadów przez osoby posiadające odpowiednie uprawnienia. </w:t>
      </w:r>
    </w:p>
    <w:p w14:paraId="1490CF8B" w14:textId="77777777" w:rsidR="004650B0" w:rsidRDefault="00D83EF2">
      <w:pPr>
        <w:numPr>
          <w:ilvl w:val="0"/>
          <w:numId w:val="4"/>
        </w:numPr>
        <w:ind w:hanging="360"/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2 czynności. Zamawiający uprawniony jest w szczególności do:  </w:t>
      </w:r>
    </w:p>
    <w:p w14:paraId="1276C6AA" w14:textId="77777777" w:rsidR="004650B0" w:rsidRDefault="00D83EF2">
      <w:pPr>
        <w:numPr>
          <w:ilvl w:val="1"/>
          <w:numId w:val="4"/>
        </w:numPr>
        <w:ind w:hanging="360"/>
      </w:pPr>
      <w:r>
        <w:t xml:space="preserve">żądania oświadczeń i dokumentów w zakresie potwierdzenia spełniania ww. wymogów  </w:t>
      </w:r>
      <w:r>
        <w:br/>
        <w:t xml:space="preserve">i dokonywania ich oceny, </w:t>
      </w:r>
    </w:p>
    <w:p w14:paraId="71B01FF4" w14:textId="77777777" w:rsidR="004650B0" w:rsidRDefault="00D83EF2">
      <w:pPr>
        <w:numPr>
          <w:ilvl w:val="1"/>
          <w:numId w:val="4"/>
        </w:numPr>
        <w:ind w:hanging="360"/>
      </w:pPr>
      <w:r>
        <w:t xml:space="preserve">żądania wyjaśnień w przypadku wątpliwości w zakresie potwierdzenia spełniania ww. </w:t>
      </w:r>
    </w:p>
    <w:p w14:paraId="0CC6B653" w14:textId="77777777" w:rsidR="004650B0" w:rsidRDefault="00D83EF2">
      <w:pPr>
        <w:ind w:left="1090" w:firstLine="0"/>
      </w:pPr>
      <w:r>
        <w:t xml:space="preserve">wymogów, </w:t>
      </w:r>
    </w:p>
    <w:p w14:paraId="3E4D4A2C" w14:textId="77777777" w:rsidR="004650B0" w:rsidRDefault="00D83EF2">
      <w:pPr>
        <w:numPr>
          <w:ilvl w:val="1"/>
          <w:numId w:val="4"/>
        </w:numPr>
        <w:ind w:hanging="360"/>
      </w:pPr>
      <w:r>
        <w:t xml:space="preserve">przeprowadzania kontroli na miejscu wykonywania świadczenia. </w:t>
      </w:r>
    </w:p>
    <w:p w14:paraId="3623406B" w14:textId="77777777" w:rsidR="004650B0" w:rsidRDefault="00D83EF2">
      <w:pPr>
        <w:numPr>
          <w:ilvl w:val="0"/>
          <w:numId w:val="4"/>
        </w:numPr>
        <w:ind w:hanging="360"/>
      </w:pPr>
      <w:r>
        <w:t xml:space="preserve">W trakcie realizacji zamówienia na każde wezwanie Zamawiającego w wyznaczonym w tym wezwaniu terminie – nie krótszym niż 2 dni robocze, Wykonawca przedłoży Zamawiającemu wskazane poniżej dowody w celu potwierdzenia spełnienia wymogu zatrudnienia na podstawie umowy o pracę przez Wykonawcę lub Podwykonawcę osób wykonujących wskazane w punkcie 2 </w:t>
      </w:r>
    </w:p>
    <w:p w14:paraId="016B18D3" w14:textId="77777777" w:rsidR="004650B0" w:rsidRDefault="00D83EF2">
      <w:pPr>
        <w:ind w:left="377"/>
      </w:pPr>
      <w:r>
        <w:t xml:space="preserve">czynności w trakcie realizacji zamówienia: </w:t>
      </w:r>
    </w:p>
    <w:p w14:paraId="04A402DD" w14:textId="77777777" w:rsidR="004650B0" w:rsidRDefault="00D83EF2">
      <w:pPr>
        <w:numPr>
          <w:ilvl w:val="1"/>
          <w:numId w:val="4"/>
        </w:numPr>
        <w:ind w:hanging="360"/>
      </w:pPr>
      <w:r>
        <w:t xml:space="preserve">oświadczenie Wykonawcy lub Podwykonawcy o zatrudnieniu na podstawie umowy o pracę osób wykonujących czynności, których dotyczy wezwanie Zamawiającego. Oświadczenie  to powinno zawierać w szczególności: dokładne określenie podmiotu składającego oświadczenie, datę złożenia oświadczenia, wskazanie, że objęte wezwaniem </w:t>
      </w:r>
      <w:r>
        <w:lastRenderedPageBreak/>
        <w:t xml:space="preserve">czynności wykonują osoby zatrudnione na podstawie umowy o pracę wraz ze wskazaniem liczby tych osób, imion i nazwisk tych osób, rodzaju umowy o pracę i wymiaru etatu oraz podpis osoby uprawnionej do złożenia oświadczenia w imieniu Wykonawcy lub Podwykonawcy; </w:t>
      </w:r>
    </w:p>
    <w:p w14:paraId="230E9235" w14:textId="77777777" w:rsidR="004650B0" w:rsidRDefault="00D83EF2">
      <w:pPr>
        <w:numPr>
          <w:ilvl w:val="1"/>
          <w:numId w:val="4"/>
        </w:numPr>
        <w:ind w:hanging="360"/>
      </w:pPr>
      <w: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zgodnie z obowiązującymi w tym zakresie przepisami prawa. </w:t>
      </w:r>
      <w:proofErr w:type="spellStart"/>
      <w:r>
        <w:t>Anonimizacji</w:t>
      </w:r>
      <w:proofErr w:type="spellEnd"/>
      <w:r>
        <w:t xml:space="preserve"> nie mogą podlegać imię i nazwisko pracownika, data zawarcia umowy, rodzaj umowy o pracę i wymiar etatu.  </w:t>
      </w:r>
    </w:p>
    <w:p w14:paraId="010BC9E4" w14:textId="77777777" w:rsidR="004650B0" w:rsidRDefault="00D83EF2">
      <w:pPr>
        <w:numPr>
          <w:ilvl w:val="0"/>
          <w:numId w:val="4"/>
        </w:numPr>
        <w:ind w:hanging="360"/>
      </w:pPr>
      <w:r>
        <w:t>Nieprzedłożenie przez Wykonawcę oświadczenia/eń lub kopii umów/</w:t>
      </w:r>
      <w:proofErr w:type="spellStart"/>
      <w:r>
        <w:t>owy</w:t>
      </w:r>
      <w:proofErr w:type="spellEnd"/>
      <w:r>
        <w:t xml:space="preserve"> zawartych przez Wykonawcę lub Podwykonawcę (ów) z pracownikami świadczącymi usługi w terminie wskazanym przez Zamawiającego zgodnie z ust. 4 będzie traktowane jako niewypełnienie obowiązku zatrudnienia pracowników świadczących roboty budowlane na podstawie umowy o pracę. </w:t>
      </w:r>
    </w:p>
    <w:p w14:paraId="3C4CE0B8" w14:textId="77777777" w:rsidR="004650B0" w:rsidRDefault="00D83EF2">
      <w:pPr>
        <w:spacing w:after="0" w:line="259" w:lineRule="auto"/>
        <w:ind w:left="370" w:firstLine="0"/>
        <w:jc w:val="left"/>
      </w:pPr>
      <w:r>
        <w:t xml:space="preserve"> </w:t>
      </w:r>
    </w:p>
    <w:p w14:paraId="6C55CD78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5 </w:t>
      </w:r>
    </w:p>
    <w:p w14:paraId="32B86164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Kary umowne</w:t>
      </w:r>
    </w:p>
    <w:p w14:paraId="667D0946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65D9BB5D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t xml:space="preserve">Strony ustalają odpowiedzialność za niewykonanie lub nienależyte wykonanie zobowiązań umownych w formie kar umownych w następujących przypadkach i wysokościach: </w:t>
      </w:r>
    </w:p>
    <w:p w14:paraId="6CF5BF11" w14:textId="77777777" w:rsidR="004650B0" w:rsidRDefault="00D83EF2">
      <w:pPr>
        <w:numPr>
          <w:ilvl w:val="1"/>
          <w:numId w:val="12"/>
        </w:numPr>
        <w:spacing w:after="5" w:line="268" w:lineRule="auto"/>
        <w:ind w:hanging="360"/>
      </w:pPr>
      <w:r>
        <w:t xml:space="preserve">Wykonawca zapłaci Zamawiającemu karę umowną: </w:t>
      </w:r>
    </w:p>
    <w:p w14:paraId="2AAFD8AD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za zwłokę w przystąpieniu do realizacji umowy w wysokości 0,5% od wynagrodzenia </w:t>
      </w:r>
      <w:r>
        <w:br/>
      </w:r>
      <w:r>
        <w:t xml:space="preserve">o którym mowa w § 3 ust. 2 umowy, za każdy dzień zwłoki. Łączna wysokość kar umownych z tytułu zwłoki w przystąpieniu do realizacji usługi nie może przekroczyć 20% wynagrodzenia brutto określonego w § 3 ust. 2;  </w:t>
      </w:r>
    </w:p>
    <w:p w14:paraId="37183519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za zwłokę w realizacji usługi zgodnie z harmonogramem, o którym mowa w § 2 ust. 2  </w:t>
      </w:r>
      <w:r>
        <w:br/>
        <w:t xml:space="preserve">w wysokości 0,5% od wynagrodzenia o którym mowa w § 3 ust. 2 pkt. 2) umowy, za każdy dzień zwłoki. Łączna wysokość kar umownych z tytułu zwłoki w realizacji zlecenia </w:t>
      </w:r>
      <w:r>
        <w:br/>
        <w:t xml:space="preserve">o którym mowa w § 2 ust. 2 nie może przekroczyć 20% wynagrodzenia brutto określonego w § 3 ust. 2 pkt. 2) umowy; </w:t>
      </w:r>
    </w:p>
    <w:p w14:paraId="36B9C82A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z tytułu odstąpienia od umowy z przyczyn zależnych od Wykonawcy w wysokości 20% wynagrodzenia, o którym mowa w § 3 ust. 2 umowy; </w:t>
      </w:r>
    </w:p>
    <w:p w14:paraId="1040C30F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w wysokości 100 zł w przypadku stwierdzenia nieprawidłowości w postaci nieopróżnionego kontenera/kosza lub braku utrzymania czystości w jego obrębie, za każdy taki przypadek, </w:t>
      </w:r>
    </w:p>
    <w:p w14:paraId="1F87DB16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w wysokości 200 zł za każdy stwierdzony przypadek odbioru kontenera/ reakcji </w:t>
      </w:r>
      <w:r>
        <w:br/>
        <w:t>na reklamację w terminie niezgodnym ze złożoną przez Wykonawcę ofertą,</w:t>
      </w:r>
    </w:p>
    <w:p w14:paraId="39EC9D28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w wysokości 1000 zł za każdy miesiąc niespełnienia przez wykonawcę lub podwykonawcę wymogu zatrudnienia na podstawie umowy o pracę osób wykonujących wskazane w § 4 ust. 2 czynności; </w:t>
      </w:r>
    </w:p>
    <w:p w14:paraId="4555C9EB" w14:textId="77777777" w:rsidR="004650B0" w:rsidRDefault="00D83EF2">
      <w:pPr>
        <w:numPr>
          <w:ilvl w:val="2"/>
          <w:numId w:val="12"/>
        </w:numPr>
        <w:spacing w:after="5" w:line="268" w:lineRule="auto"/>
        <w:ind w:hanging="360"/>
      </w:pPr>
      <w:r>
        <w:t xml:space="preserve">z tytułu nieprzedłożenia polisy ubezpieczenia, o której mowa w § 8 ust. 3 i 4 umowy, wysokość kary wyniesie 700,00 zł za każdy dzień zwłoki w dostarczeniu polisy. Łączna wysokość kar umownych z tytułu nieprzedłożenia polisy ubezpieczenia nie może przekroczyć 30% wynagrodzenia brutto określonego § 3 ust. 2 Umowy. </w:t>
      </w:r>
    </w:p>
    <w:p w14:paraId="073013AB" w14:textId="77777777" w:rsidR="004650B0" w:rsidRDefault="00D83EF2">
      <w:pPr>
        <w:numPr>
          <w:ilvl w:val="1"/>
          <w:numId w:val="12"/>
        </w:numPr>
        <w:spacing w:after="5" w:line="268" w:lineRule="auto"/>
        <w:ind w:hanging="360"/>
      </w:pPr>
      <w:r>
        <w:t xml:space="preserve">Zamawiający zapłaci Wykonawcy karę umowną za odstąpienie od umowy z przyczyn, zależnych od Zamawiającego w wysokości 20% wynagrodzenia, o którym mowa w § 3 ust. 2 umowy. Kara umowna nie obejmuje sytuacji, o której mowa w § 6 ust. 4. </w:t>
      </w:r>
    </w:p>
    <w:p w14:paraId="5A6F2BAF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lastRenderedPageBreak/>
        <w:t xml:space="preserve">Jeżeli kara umowna nie pokrywa poniesionej szkody, to Zamawiający może dochodzić odszkodowania uzupełniającego na zasadach ogólnych określonych przepisami Kodeksu cywilnego. </w:t>
      </w:r>
    </w:p>
    <w:p w14:paraId="75EBCAFD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t xml:space="preserve">Wykonawca wyraża zgodę na potrącenie kar umownych wraz z odsetkami z należnego wynagrodzenia, o którym mowa w § 3 ust. 2. </w:t>
      </w:r>
    </w:p>
    <w:p w14:paraId="71D733C2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t xml:space="preserve">Łączna wysokość kar umownych określonych w ust. 1 powyżej nie może przekroczyć 70% wynagrodzenia brutto określonego w § 3 ust. 2 Umowy. </w:t>
      </w:r>
    </w:p>
    <w:p w14:paraId="67E99063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t xml:space="preserve">Wykonawca nie może przenieść na rzecz osób trzecich wierzytelności wynikającej z niniejszej umowy. </w:t>
      </w:r>
    </w:p>
    <w:p w14:paraId="065509FF" w14:textId="77777777" w:rsidR="004650B0" w:rsidRDefault="00D83EF2">
      <w:pPr>
        <w:numPr>
          <w:ilvl w:val="0"/>
          <w:numId w:val="12"/>
        </w:numPr>
        <w:spacing w:after="5" w:line="268" w:lineRule="auto"/>
        <w:ind w:hanging="360"/>
      </w:pPr>
      <w:r>
        <w:t>Naliczenie przez Zamawiającego bądź zapłata przez Wykonawcę kary umownej nie zwalnia go</w:t>
      </w:r>
      <w:r>
        <w:br/>
        <w:t xml:space="preserve">z zobowiązań wynikających z niniejszej umowy. </w:t>
      </w:r>
    </w:p>
    <w:p w14:paraId="076D41EC" w14:textId="77777777" w:rsidR="004650B0" w:rsidRDefault="004650B0">
      <w:pPr>
        <w:spacing w:after="5" w:line="268" w:lineRule="auto"/>
        <w:ind w:left="369" w:firstLine="0"/>
      </w:pPr>
    </w:p>
    <w:p w14:paraId="0586BCC0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6 </w:t>
      </w:r>
    </w:p>
    <w:p w14:paraId="1D03C634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34D77210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483F99FE" w14:textId="77777777" w:rsidR="004650B0" w:rsidRDefault="00D83EF2">
      <w:pPr>
        <w:numPr>
          <w:ilvl w:val="0"/>
          <w:numId w:val="6"/>
        </w:numPr>
        <w:ind w:hanging="360"/>
      </w:pPr>
      <w:r>
        <w:t xml:space="preserve">Zamawiający przez cały okres obowiązywania umowy ma prawo odstąpić od umowy, jeżeli Wykonawca narusza w sposób istotny postanowienia umowy.  </w:t>
      </w:r>
    </w:p>
    <w:p w14:paraId="4B03785E" w14:textId="77777777" w:rsidR="004650B0" w:rsidRDefault="00D83EF2">
      <w:pPr>
        <w:numPr>
          <w:ilvl w:val="0"/>
          <w:numId w:val="6"/>
        </w:numPr>
        <w:ind w:hanging="360"/>
      </w:pPr>
      <w:r>
        <w:t xml:space="preserve">Istotne naruszenia umowy, o których mowa w ust. 1 obejmują w szczególności przypadki: </w:t>
      </w:r>
    </w:p>
    <w:p w14:paraId="5F2D98D8" w14:textId="77777777" w:rsidR="004650B0" w:rsidRDefault="00D83EF2">
      <w:pPr>
        <w:numPr>
          <w:ilvl w:val="1"/>
          <w:numId w:val="6"/>
        </w:numPr>
        <w:ind w:hanging="360"/>
      </w:pPr>
      <w:r>
        <w:t xml:space="preserve">utratę przez Wykonawcę prawa do wykonywania działalności będącej przedmiotem niniejszej umowy,  </w:t>
      </w:r>
    </w:p>
    <w:p w14:paraId="734D897B" w14:textId="77777777" w:rsidR="004650B0" w:rsidRDefault="00D83EF2">
      <w:pPr>
        <w:numPr>
          <w:ilvl w:val="1"/>
          <w:numId w:val="6"/>
        </w:numPr>
        <w:ind w:hanging="360"/>
      </w:pPr>
      <w:r>
        <w:t xml:space="preserve">nierozpoczęcie wykonywania przedmiotu umowy bez uzasadnionej przyczyny pomimo wezwania Zamawiającego, </w:t>
      </w:r>
    </w:p>
    <w:p w14:paraId="00A02CEC" w14:textId="77777777" w:rsidR="004650B0" w:rsidRDefault="00D83EF2">
      <w:pPr>
        <w:numPr>
          <w:ilvl w:val="1"/>
          <w:numId w:val="6"/>
        </w:numPr>
        <w:ind w:hanging="360"/>
      </w:pPr>
      <w:r>
        <w:t xml:space="preserve">dwukrotne naliczenie kar umownych w przypadku określonym w § 5 ust. 1) pkt. b). </w:t>
      </w:r>
    </w:p>
    <w:p w14:paraId="1BE80951" w14:textId="77777777" w:rsidR="004650B0" w:rsidRDefault="00D83EF2">
      <w:pPr>
        <w:numPr>
          <w:ilvl w:val="0"/>
          <w:numId w:val="6"/>
        </w:numPr>
        <w:ind w:hanging="360"/>
      </w:pPr>
      <w:r>
        <w:t xml:space="preserve">Oświadczenie o odstąpieniu od umowy powinno nastąpić w formie pisemnej pod rygorem nieważności takiego oświadczenia i musi zawierać uzasadnienie. Oświadczenie o odstąpieniu winno zostać złożone w terminie 30 dni od dnia powzięcia wiadomości o zaistnieniu okoliczności wskazanej w ust. 2. </w:t>
      </w:r>
    </w:p>
    <w:p w14:paraId="2FBA2904" w14:textId="77777777" w:rsidR="004650B0" w:rsidRDefault="00D83EF2">
      <w:pPr>
        <w:numPr>
          <w:ilvl w:val="0"/>
          <w:numId w:val="6"/>
        </w:numPr>
        <w:ind w:hanging="360"/>
      </w:pPr>
      <w:r>
        <w:t xml:space="preserve">Zamawiającemu przysługuje prawo do odstąpienia od umowy w sytuacji określonej w art. 456 ustawy </w:t>
      </w:r>
      <w:proofErr w:type="spellStart"/>
      <w:r>
        <w:t>Pzp</w:t>
      </w:r>
      <w:proofErr w:type="spellEnd"/>
      <w:r>
        <w:t xml:space="preserve">. W takim wypadku Wykonawca może żądać jedynie wynagrodzenia należnego mu  </w:t>
      </w:r>
      <w:r>
        <w:br/>
        <w:t xml:space="preserve">z tytułu wykonania części umowy. Odstąpienie od umowy może nastąpić w terminie wskazanym  w ust. 3. </w:t>
      </w:r>
    </w:p>
    <w:p w14:paraId="13C45376" w14:textId="77777777" w:rsidR="004650B0" w:rsidRDefault="00D83EF2">
      <w:pPr>
        <w:spacing w:after="0" w:line="259" w:lineRule="auto"/>
        <w:ind w:left="370" w:firstLine="0"/>
        <w:jc w:val="left"/>
      </w:pPr>
      <w:r>
        <w:t xml:space="preserve"> </w:t>
      </w:r>
    </w:p>
    <w:p w14:paraId="6DC29F42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7 </w:t>
      </w:r>
    </w:p>
    <w:p w14:paraId="5E6490D0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Osoby do kontaktu</w:t>
      </w:r>
    </w:p>
    <w:p w14:paraId="53145819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4E849D6F" w14:textId="77777777" w:rsidR="004650B0" w:rsidRDefault="00D83EF2">
      <w:pPr>
        <w:ind w:left="9" w:firstLine="0"/>
      </w:pPr>
      <w:r>
        <w:t xml:space="preserve">We wszystkich ustaleniach dotyczących realizacji przedmiotu umowy uczestniczyć będą: </w:t>
      </w:r>
    </w:p>
    <w:p w14:paraId="509889CF" w14:textId="77777777" w:rsidR="004650B0" w:rsidRDefault="00D83EF2">
      <w:pPr>
        <w:numPr>
          <w:ilvl w:val="0"/>
          <w:numId w:val="7"/>
        </w:numPr>
        <w:ind w:hanging="360"/>
      </w:pPr>
      <w:r>
        <w:t xml:space="preserve">Ze strony Zamawiającego – Dominika Skrzypczak lub inna osoba wskazana przez Zamawiającego. </w:t>
      </w:r>
    </w:p>
    <w:p w14:paraId="06EBA5EA" w14:textId="77777777" w:rsidR="004650B0" w:rsidRDefault="00D83EF2">
      <w:pPr>
        <w:numPr>
          <w:ilvl w:val="0"/>
          <w:numId w:val="7"/>
        </w:numPr>
        <w:ind w:hanging="360"/>
      </w:pPr>
      <w:r>
        <w:t xml:space="preserve">Ze strony Wykonawcy – ……….. lub inna osoba wskazana przez Wykonawcę. </w:t>
      </w:r>
    </w:p>
    <w:p w14:paraId="1948C213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p w14:paraId="174A11FF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8 </w:t>
      </w:r>
    </w:p>
    <w:p w14:paraId="0FA114DE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Ubezpieczenie</w:t>
      </w:r>
    </w:p>
    <w:p w14:paraId="31AA4917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6CC2B2EC" w14:textId="77777777" w:rsidR="004650B0" w:rsidRDefault="00D83EF2">
      <w:pPr>
        <w:numPr>
          <w:ilvl w:val="0"/>
          <w:numId w:val="8"/>
        </w:numPr>
        <w:ind w:hanging="360"/>
      </w:pPr>
      <w:r>
        <w:t xml:space="preserve">Całkowitą odpowiedzialność za bezpieczeństwo podczas realizacji zamówienia ponosi Wykonawca. </w:t>
      </w:r>
    </w:p>
    <w:p w14:paraId="0456F116" w14:textId="77777777" w:rsidR="004650B0" w:rsidRDefault="00D83EF2">
      <w:pPr>
        <w:numPr>
          <w:ilvl w:val="0"/>
          <w:numId w:val="8"/>
        </w:numPr>
        <w:ind w:hanging="360"/>
      </w:pPr>
      <w:r>
        <w:t xml:space="preserve">Wykonawca posiada polisę ubezpieczeniową w zakresie prowadzenia swojej działalności ważną na okres realizacji zamówienia. W przypadku wygaśnięcia polisy w trakcie obowiązywania umowy Wykonawca zobowiązany jest do jej przedłużenia na okres do dnia ……….. r.  </w:t>
      </w:r>
    </w:p>
    <w:p w14:paraId="166B9B75" w14:textId="77777777" w:rsidR="004650B0" w:rsidRDefault="00D83EF2">
      <w:pPr>
        <w:numPr>
          <w:ilvl w:val="0"/>
          <w:numId w:val="8"/>
        </w:numPr>
        <w:ind w:hanging="360"/>
      </w:pPr>
      <w:r>
        <w:t xml:space="preserve">W trakcie realizacji zamówienia na każde wezwanie Zamawiającego w wyznaczonym w tym wezwaniu terminie – nie krótszym niż 2 dni robocze, Wykonawca przedłoży Zamawiającemu wskazany w ust. 2 dokument. </w:t>
      </w:r>
    </w:p>
    <w:p w14:paraId="39378F67" w14:textId="77777777" w:rsidR="004650B0" w:rsidRDefault="00D83EF2">
      <w:pPr>
        <w:spacing w:after="0" w:line="259" w:lineRule="auto"/>
        <w:ind w:left="14" w:firstLine="0"/>
        <w:jc w:val="left"/>
      </w:pPr>
      <w:r>
        <w:lastRenderedPageBreak/>
        <w:t xml:space="preserve"> </w:t>
      </w:r>
    </w:p>
    <w:p w14:paraId="2385293A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 xml:space="preserve">§ 9 </w:t>
      </w:r>
    </w:p>
    <w:p w14:paraId="468B627F" w14:textId="77777777" w:rsidR="004650B0" w:rsidRDefault="00D83EF2">
      <w:pPr>
        <w:spacing w:after="0" w:line="259" w:lineRule="auto"/>
        <w:ind w:left="16" w:right="5" w:hanging="10"/>
        <w:jc w:val="center"/>
        <w:rPr>
          <w:b/>
          <w:bCs/>
        </w:rPr>
      </w:pPr>
      <w:r>
        <w:rPr>
          <w:b/>
          <w:bCs/>
        </w:rPr>
        <w:t>Zmiany umowy</w:t>
      </w:r>
    </w:p>
    <w:p w14:paraId="6C4E8677" w14:textId="77777777" w:rsidR="004650B0" w:rsidRDefault="004650B0">
      <w:pPr>
        <w:spacing w:after="0" w:line="259" w:lineRule="auto"/>
        <w:ind w:left="16" w:right="5" w:hanging="10"/>
        <w:jc w:val="center"/>
        <w:rPr>
          <w:b/>
          <w:bCs/>
        </w:rPr>
      </w:pPr>
    </w:p>
    <w:p w14:paraId="1B896564" w14:textId="77777777" w:rsidR="004650B0" w:rsidRDefault="00D83EF2">
      <w:pPr>
        <w:numPr>
          <w:ilvl w:val="0"/>
          <w:numId w:val="9"/>
        </w:numPr>
        <w:ind w:hanging="360"/>
      </w:pPr>
      <w:r>
        <w:t xml:space="preserve">Wszelkie zmiany wprowadzane do umowy wymagają obustronnej zgody wyrażonej na piśmie,  </w:t>
      </w:r>
      <w:r>
        <w:br/>
        <w:t xml:space="preserve">w formie aneksu, pod rygorem nieważności takiej zmiany. </w:t>
      </w:r>
    </w:p>
    <w:p w14:paraId="01035F02" w14:textId="77777777" w:rsidR="004650B0" w:rsidRDefault="00D83EF2">
      <w:pPr>
        <w:numPr>
          <w:ilvl w:val="0"/>
          <w:numId w:val="9"/>
        </w:numPr>
        <w:ind w:hanging="360"/>
      </w:pPr>
      <w:r>
        <w:t xml:space="preserve">Zakazuje się istotnych zmian postanowień zawartej umowy w stosunku do treści oferty, na podstawie której dokonano wyboru Wykonawcy, za wyjątkiem zmian, o których mowa  w ust. 3 </w:t>
      </w:r>
      <w:r>
        <w:br/>
        <w:t xml:space="preserve">i 4.  </w:t>
      </w:r>
    </w:p>
    <w:p w14:paraId="7960939C" w14:textId="77777777" w:rsidR="004650B0" w:rsidRDefault="00D83EF2">
      <w:pPr>
        <w:numPr>
          <w:ilvl w:val="0"/>
          <w:numId w:val="9"/>
        </w:numPr>
        <w:ind w:hanging="360"/>
      </w:pPr>
      <w:r>
        <w:t xml:space="preserve">Zgodnie z art. 455 ustawy Prawo zamówień publicznych, Zamawiający przewiduje zmiany postanowień zawartej umowy w stosunku do treści oferty, w następujących przypadkach: </w:t>
      </w:r>
    </w:p>
    <w:p w14:paraId="090BB73F" w14:textId="77777777" w:rsidR="004650B0" w:rsidRDefault="00D83EF2">
      <w:pPr>
        <w:numPr>
          <w:ilvl w:val="1"/>
          <w:numId w:val="9"/>
        </w:numPr>
        <w:ind w:hanging="360"/>
      </w:pPr>
      <w:r>
        <w:t xml:space="preserve">które wynikają ze zmiany obowiązujących przepisów, jeżeli konieczne będzie dostosowanie postanowień umowy do nowego stanu prawnego, </w:t>
      </w:r>
    </w:p>
    <w:p w14:paraId="21819660" w14:textId="77777777" w:rsidR="004650B0" w:rsidRDefault="00D83EF2">
      <w:pPr>
        <w:numPr>
          <w:ilvl w:val="1"/>
          <w:numId w:val="9"/>
        </w:numPr>
        <w:ind w:hanging="360"/>
      </w:pPr>
      <w:r>
        <w:t xml:space="preserve">zmiana zakresu ilościowego usług na podstawie prawa opcji, o którym mowa w ust. 4 </w:t>
      </w:r>
    </w:p>
    <w:p w14:paraId="037293FB" w14:textId="77777777" w:rsidR="004650B0" w:rsidRDefault="00D83EF2">
      <w:pPr>
        <w:numPr>
          <w:ilvl w:val="1"/>
          <w:numId w:val="9"/>
        </w:numPr>
        <w:ind w:hanging="360"/>
      </w:pPr>
      <w:r>
        <w:t xml:space="preserve">zmiana terminu wykonania umowy – w przypadku skorzystania Zamawiającego z prawa opcji, o którym mowa w ust.4 lub w przypadku konieczności lub potrzeby wykonania dodatkowych usług o czas potrzebny na ich wykonanie. </w:t>
      </w:r>
    </w:p>
    <w:p w14:paraId="5DA3B303" w14:textId="77777777" w:rsidR="004650B0" w:rsidRDefault="00D83EF2">
      <w:pPr>
        <w:numPr>
          <w:ilvl w:val="0"/>
          <w:numId w:val="9"/>
        </w:numPr>
        <w:spacing w:after="4" w:line="249" w:lineRule="auto"/>
        <w:ind w:hanging="360"/>
      </w:pPr>
      <w:r>
        <w:t xml:space="preserve">Zamawiający przy świadczeniu usługi będącej przedmiotem zamówienia przewiduje zastosowanie prawo opcji, o którym mowa w art. 441 ust 1 ustawy </w:t>
      </w:r>
      <w:proofErr w:type="spellStart"/>
      <w:r>
        <w:t>Pzp</w:t>
      </w:r>
      <w:proofErr w:type="spellEnd"/>
      <w:r>
        <w:t xml:space="preserve">.  </w:t>
      </w:r>
    </w:p>
    <w:p w14:paraId="6C176815" w14:textId="77777777" w:rsidR="004650B0" w:rsidRDefault="00D83EF2">
      <w:pPr>
        <w:numPr>
          <w:ilvl w:val="1"/>
          <w:numId w:val="9"/>
        </w:numPr>
        <w:ind w:hanging="360"/>
      </w:pPr>
      <w:r>
        <w:t xml:space="preserve">Prawo opcji jest uprawnieniem Zamawiającego, z którego może, ale nie musi skorzystać  </w:t>
      </w:r>
      <w:r>
        <w:br/>
      </w:r>
      <w:r>
        <w:t xml:space="preserve">w ramach realizacji niniejszej Umowy. W przypadku nieskorzystania przez Zamawiającego  </w:t>
      </w:r>
      <w:r>
        <w:br/>
        <w:t xml:space="preserve">z prawa opcji Wykonawcy nie przysługują żadne roszczenia z tego tytułu. </w:t>
      </w:r>
    </w:p>
    <w:p w14:paraId="5900E058" w14:textId="77777777" w:rsidR="004650B0" w:rsidRDefault="00D83EF2">
      <w:pPr>
        <w:numPr>
          <w:ilvl w:val="1"/>
          <w:numId w:val="9"/>
        </w:numPr>
        <w:ind w:hanging="360"/>
      </w:pPr>
      <w:r>
        <w:t>Decyzję co do możliwości skorzystania z prawa opcji Zamawiający uzależnia od swoich bieżących potrzeb oraz wykorzystania wartości umowy. Zamawiający przewiduje możliwość zastosowania prawa opcji w przypadku niewyczerpania wartości umowy</w:t>
      </w:r>
      <w:r>
        <w:rPr>
          <w:rStyle w:val="Odwoanieprzypisudolnego"/>
        </w:rPr>
        <w:footnoteReference w:id="2"/>
      </w:r>
      <w:r>
        <w:t xml:space="preserve">.  </w:t>
      </w:r>
    </w:p>
    <w:p w14:paraId="11AB6D68" w14:textId="77777777" w:rsidR="004650B0" w:rsidRDefault="00D83EF2">
      <w:pPr>
        <w:ind w:left="787" w:firstLine="0"/>
      </w:pPr>
      <w:r>
        <w:t xml:space="preserve">a) </w:t>
      </w:r>
      <w:r>
        <w:rPr>
          <w:color w:val="FF0000"/>
        </w:rPr>
        <w:t xml:space="preserve">Prawo opcji dla zadania 1: </w:t>
      </w:r>
    </w:p>
    <w:p w14:paraId="7890F5A9" w14:textId="77777777" w:rsidR="004650B0" w:rsidRDefault="00D83EF2">
      <w:pPr>
        <w:ind w:left="1147" w:firstLine="0"/>
      </w:pPr>
      <w:r>
        <w:t xml:space="preserve">W toku realizacji zamówienia Zamawiający zastrzega sobie prawo do zmniejszenia lub zwiększenia łącznej ilości odpadów gromadzonych w kontenerach Zamawiającego wskazanych w Opisie Przedmiotu zamówienia ust. 1 pkt 1 lit a), które mogą ulec zwiększeniu o 20% lub zmniejszeniu o 10%. </w:t>
      </w:r>
      <w:r>
        <w:rPr>
          <w:u w:val="single" w:color="000000"/>
        </w:rPr>
        <w:t>Zmiana ilości odpadów gromadzonych</w:t>
      </w:r>
      <w:r>
        <w:t xml:space="preserve">  </w:t>
      </w:r>
      <w:r>
        <w:br/>
      </w:r>
      <w:r>
        <w:rPr>
          <w:u w:val="single" w:color="000000"/>
        </w:rPr>
        <w:t>w kontenerach Zamawiającego uzależniona jest od zapotrzebowania Zamawiającego.</w:t>
      </w:r>
      <w:r>
        <w:t xml:space="preserve"> </w:t>
      </w:r>
      <w:r>
        <w:rPr>
          <w:u w:val="single" w:color="000000"/>
        </w:rPr>
        <w:t>Zwiększenie ilości odpadów gromadzonych uzależnione jest od zapotrzebowania</w:t>
      </w:r>
      <w:r>
        <w:t xml:space="preserve"> </w:t>
      </w:r>
      <w:r>
        <w:rPr>
          <w:u w:val="single" w:color="000000"/>
        </w:rPr>
        <w:t xml:space="preserve">Zamawiającego opisanego w ust. 1 pkt.1  lit. h) Opisu przedmiotu </w:t>
      </w:r>
      <w:proofErr w:type="spellStart"/>
      <w:r>
        <w:rPr>
          <w:u w:val="single" w:color="000000"/>
        </w:rPr>
        <w:t>zmaówienia</w:t>
      </w:r>
      <w:proofErr w:type="spellEnd"/>
      <w:r>
        <w:rPr>
          <w:u w:val="single" w:color="000000"/>
        </w:rPr>
        <w:t xml:space="preserve">. </w:t>
      </w:r>
      <w:r>
        <w:t>W kontenerach gromadzone będą odpady ze sprzątania otwartych terenów gminnych, utrzymania gminnych terenów zielonych, odpadów powstałych na festynach i innych wydarzeniach kulturalnych, a także odpadów z likwidacji dzikich wysypisk. Zamawiając</w:t>
      </w:r>
      <w:r>
        <w:t xml:space="preserve">y zaznacza, że tym samym ulegnie zmianie ilość odbieranych odpadów z kontenerów Zamawiającego. W trakcie realizacji zamówienia wskazane w Opisie Przedmiotu zamówienia ust. 1 pkt 1 lit g) ilości </w:t>
      </w:r>
      <w:proofErr w:type="spellStart"/>
      <w:r>
        <w:t>opróżnień</w:t>
      </w:r>
      <w:proofErr w:type="spellEnd"/>
      <w:r>
        <w:t xml:space="preserve"> mogą ulec zwiększeniu o 20% lub zmniejszeniu o 10%. </w:t>
      </w:r>
      <w:r>
        <w:rPr>
          <w:u w:val="single" w:color="000000"/>
        </w:rPr>
        <w:t xml:space="preserve">Zmiana ilości </w:t>
      </w:r>
      <w:proofErr w:type="spellStart"/>
      <w:r>
        <w:rPr>
          <w:u w:val="single" w:color="000000"/>
        </w:rPr>
        <w:t>opróżnień</w:t>
      </w:r>
      <w:proofErr w:type="spellEnd"/>
      <w:r>
        <w:rPr>
          <w:u w:val="single" w:color="000000"/>
        </w:rPr>
        <w:t xml:space="preserve"> uzależnione jest </w:t>
      </w:r>
      <w:r>
        <w:rPr>
          <w:u w:val="single" w:color="000000"/>
        </w:rPr>
        <w:br/>
        <w:t>od</w:t>
      </w:r>
      <w:r>
        <w:t xml:space="preserve"> </w:t>
      </w:r>
      <w:r>
        <w:rPr>
          <w:u w:val="single" w:color="000000"/>
        </w:rPr>
        <w:t xml:space="preserve">zapotrzebowania Zamawiającego. Zwiększenie ilości </w:t>
      </w:r>
      <w:proofErr w:type="spellStart"/>
      <w:r>
        <w:rPr>
          <w:u w:val="single" w:color="000000"/>
        </w:rPr>
        <w:t>opróżnień</w:t>
      </w:r>
      <w:proofErr w:type="spellEnd"/>
      <w:r>
        <w:rPr>
          <w:u w:val="single" w:color="000000"/>
        </w:rPr>
        <w:t xml:space="preserve"> uzależnione jest </w:t>
      </w:r>
      <w:r>
        <w:rPr>
          <w:u w:val="single" w:color="000000"/>
        </w:rPr>
        <w:br/>
        <w:t>od</w:t>
      </w:r>
      <w:r>
        <w:t xml:space="preserve"> </w:t>
      </w:r>
      <w:r>
        <w:rPr>
          <w:u w:val="single" w:color="000000"/>
        </w:rPr>
        <w:t xml:space="preserve">zapotrzebowania Zamawiającego opisanego w 1 pkt.1  lit. h) Opisu przedmiotu </w:t>
      </w:r>
      <w:proofErr w:type="spellStart"/>
      <w:r>
        <w:rPr>
          <w:u w:val="single" w:color="000000"/>
        </w:rPr>
        <w:t>zmaówienia</w:t>
      </w:r>
      <w:proofErr w:type="spellEnd"/>
      <w:r>
        <w:rPr>
          <w:u w:val="single" w:color="000000"/>
        </w:rPr>
        <w:t>.</w:t>
      </w:r>
    </w:p>
    <w:p w14:paraId="6C2D4E27" w14:textId="77777777" w:rsidR="004650B0" w:rsidRDefault="00D83EF2">
      <w:pPr>
        <w:ind w:left="1155"/>
      </w:pPr>
      <w:r>
        <w:t xml:space="preserve">b) </w:t>
      </w:r>
      <w:r>
        <w:rPr>
          <w:color w:val="FF0000"/>
        </w:rPr>
        <w:t>Prawo opcji dla zadania 2</w:t>
      </w:r>
      <w:r>
        <w:t xml:space="preserve"> - W toku realizacji zamówienia Zamawiający zastrzega sobie prawo zwiększenie ilości koszy ulicznych: na terenie miasta do 20 szt., na terenie gminy do 20 szt. oraz zamontowanie dodatkowo 6 koszy na psie nieczystości. </w:t>
      </w:r>
      <w:r>
        <w:rPr>
          <w:u w:val="single" w:color="000000"/>
        </w:rPr>
        <w:t>Zmiana ilości</w:t>
      </w:r>
      <w:r>
        <w:t xml:space="preserve"> </w:t>
      </w:r>
      <w:r>
        <w:rPr>
          <w:u w:val="single" w:color="000000"/>
        </w:rPr>
        <w:t>koszy ulicznych Zamawiającego uzależnione jest od zapotrzebowania</w:t>
      </w:r>
      <w:r>
        <w:t xml:space="preserve"> </w:t>
      </w:r>
      <w:r>
        <w:rPr>
          <w:u w:val="single" w:color="000000"/>
        </w:rPr>
        <w:t>Zamawiającego.</w:t>
      </w:r>
      <w:r>
        <w:rPr>
          <w:color w:val="FF0000"/>
        </w:rPr>
        <w:t xml:space="preserve"> </w:t>
      </w:r>
    </w:p>
    <w:p w14:paraId="211C0E74" w14:textId="77777777" w:rsidR="004650B0" w:rsidRDefault="00D83EF2">
      <w:pPr>
        <w:numPr>
          <w:ilvl w:val="1"/>
          <w:numId w:val="9"/>
        </w:numPr>
        <w:ind w:hanging="360"/>
      </w:pPr>
      <w:r>
        <w:t xml:space="preserve">Zmiana w zakresie wskazanym w pkt 2 i tym samym zmiana wynagrodzenia Wykonawcy może nastąpić wyłącznie z zastosowaniem prawa opcji - z odpowiednim zwiększeniem /zmniejszeniem maksymalnej kwoty umowy, przeznaczonej na realizację zamówienia. </w:t>
      </w:r>
    </w:p>
    <w:p w14:paraId="4C633B5A" w14:textId="77777777" w:rsidR="004650B0" w:rsidRDefault="00D83EF2">
      <w:pPr>
        <w:numPr>
          <w:ilvl w:val="1"/>
          <w:numId w:val="9"/>
        </w:numPr>
        <w:ind w:hanging="360"/>
      </w:pPr>
      <w:r>
        <w:t xml:space="preserve">Warunkiem skorzystania przez Zamawiającego z prawa opcji będzie posiadanie w budżecie środków finansowych na realizację usług. </w:t>
      </w:r>
    </w:p>
    <w:p w14:paraId="15E8C2EA" w14:textId="77777777" w:rsidR="004650B0" w:rsidRDefault="00D83EF2">
      <w:pPr>
        <w:numPr>
          <w:ilvl w:val="1"/>
          <w:numId w:val="9"/>
        </w:numPr>
        <w:spacing w:after="6" w:line="237" w:lineRule="auto"/>
        <w:ind w:hanging="360"/>
      </w:pPr>
      <w:r>
        <w:t xml:space="preserve">Warunkiem uruchomienia - realizacji prawa opcji jest złożenie przez Zamawiającego pisemnego oświadczenia woli skierowanego przez Zamawiającego do Wykonawcy  </w:t>
      </w:r>
      <w:r>
        <w:br/>
        <w:t xml:space="preserve">w przedmiocie skorzystania z prawa opcji w określonym przez niego zakresie, określenie ilości oraz numer umowy, na podstawie której realizowane jest prawo opcji. Niezłożenie oświadczenia we wskazanym w zdaniu poprzednim terminie będzie oznaczało, </w:t>
      </w:r>
      <w:r>
        <w:br/>
        <w:t xml:space="preserve">że Zamawiający rezygnuje z zastosowania prawa opcji. W przypadku zastosowania przez Zamawiającego prawa opcji oświadczenie, o którym mowa powyżej będzie stanowiło integralną część umowy.  </w:t>
      </w:r>
    </w:p>
    <w:p w14:paraId="1D8A4EF8" w14:textId="77777777" w:rsidR="004650B0" w:rsidRDefault="00D83EF2">
      <w:pPr>
        <w:numPr>
          <w:ilvl w:val="1"/>
          <w:numId w:val="9"/>
        </w:numPr>
        <w:ind w:hanging="360"/>
      </w:pPr>
      <w:r>
        <w:t>Zasady dotyczące realizacji przedmiotu umowy objętego prawem opcji będą takie same jak te, które obowiązują przy realizacji podstawowego przedmiotu umowy. Ceny jednostkowe określone w ofercie złożonej przez Wykonawcę w ramach przedmiotowego postępowania będą obowiązywać także w przypadku usług realizowanych w ramach prawa opcji. Wszystkie wymagania zawarte w umowie i SWZ dotyczą także realizacji zamówienia w ramach prawa opcji. W przypadku zastosowania prawa opcji żadna cena wskazana w ofercie Wykonawcy, ni</w:t>
      </w:r>
      <w:r>
        <w:t xml:space="preserve">e ulegnie zmianie za wyjątkiem przypadków i na zasadach opisanych w umowie. </w:t>
      </w:r>
    </w:p>
    <w:p w14:paraId="5E045044" w14:textId="77777777" w:rsidR="004650B0" w:rsidRDefault="00D83EF2">
      <w:pPr>
        <w:numPr>
          <w:ilvl w:val="1"/>
          <w:numId w:val="9"/>
        </w:numPr>
        <w:ind w:hanging="360"/>
      </w:pPr>
      <w:r>
        <w:t xml:space="preserve">Zamawiający ma prawo skorzystania z prawa opcji wielokrotnie w terminie przewidzianym dla wykonania zamówienia podstawowego, w dowolnym dniu przed upływem terminu realizacji zamówienia.  </w:t>
      </w:r>
    </w:p>
    <w:p w14:paraId="6688282D" w14:textId="77777777" w:rsidR="004650B0" w:rsidRDefault="00D83EF2">
      <w:pPr>
        <w:numPr>
          <w:ilvl w:val="0"/>
          <w:numId w:val="9"/>
        </w:numPr>
        <w:ind w:hanging="360"/>
      </w:pPr>
      <w:r>
        <w:t xml:space="preserve">Wszelkie zmiany muszą być dokonywane z zachowaniem przepisów art. 454 i 455 ustawy Prawo zamówień publicznych. Strony ustalają, że nie stanowi zmiany Umowy: </w:t>
      </w:r>
    </w:p>
    <w:p w14:paraId="107A40A2" w14:textId="77777777" w:rsidR="004650B0" w:rsidRDefault="00D83EF2">
      <w:pPr>
        <w:numPr>
          <w:ilvl w:val="2"/>
          <w:numId w:val="10"/>
        </w:numPr>
        <w:ind w:hanging="360"/>
      </w:pPr>
      <w:r>
        <w:t xml:space="preserve">zmiana numeru rachunku bankowego Wykonawcy lub Płatnika; </w:t>
      </w:r>
    </w:p>
    <w:p w14:paraId="3D0E4B1D" w14:textId="77777777" w:rsidR="004650B0" w:rsidRDefault="00D83EF2">
      <w:pPr>
        <w:numPr>
          <w:ilvl w:val="2"/>
          <w:numId w:val="10"/>
        </w:numPr>
        <w:ind w:hanging="360"/>
      </w:pPr>
      <w:r>
        <w:t xml:space="preserve">zmiana adresu do korespondencji i danych kontaktowych; </w:t>
      </w:r>
    </w:p>
    <w:p w14:paraId="68645D37" w14:textId="77777777" w:rsidR="004650B0" w:rsidRDefault="00D83EF2">
      <w:pPr>
        <w:numPr>
          <w:ilvl w:val="2"/>
          <w:numId w:val="10"/>
        </w:numPr>
        <w:ind w:hanging="360"/>
      </w:pPr>
      <w:r>
        <w:t xml:space="preserve">zmiana adresu danego Płatnika; </w:t>
      </w:r>
    </w:p>
    <w:p w14:paraId="6D590455" w14:textId="77777777" w:rsidR="004650B0" w:rsidRDefault="00D83EF2">
      <w:pPr>
        <w:ind w:left="427" w:firstLine="0"/>
      </w:pPr>
      <w:r>
        <w:t xml:space="preserve">Zaistnienie okoliczności, o których mowa powyżej wymaga niezwłocznego, pisemnego zawiadomienia drugiej Strony. </w:t>
      </w:r>
    </w:p>
    <w:p w14:paraId="0B082CAA" w14:textId="77777777" w:rsidR="004650B0" w:rsidRDefault="00D83EF2">
      <w:pPr>
        <w:spacing w:after="98" w:line="259" w:lineRule="auto"/>
        <w:ind w:left="16" w:right="10" w:hanging="10"/>
        <w:jc w:val="center"/>
      </w:pPr>
      <w:r>
        <w:t xml:space="preserve"> </w:t>
      </w:r>
    </w:p>
    <w:p w14:paraId="53A62BEE" w14:textId="77777777" w:rsidR="004650B0" w:rsidRDefault="00D83EF2">
      <w:pPr>
        <w:spacing w:after="98" w:line="259" w:lineRule="auto"/>
        <w:ind w:left="16" w:right="10" w:hanging="10"/>
        <w:jc w:val="center"/>
        <w:rPr>
          <w:b/>
          <w:bCs/>
        </w:rPr>
      </w:pPr>
      <w:r>
        <w:rPr>
          <w:b/>
          <w:bCs/>
        </w:rPr>
        <w:t xml:space="preserve">§ 10 </w:t>
      </w:r>
    </w:p>
    <w:p w14:paraId="28F02FD1" w14:textId="77777777" w:rsidR="004650B0" w:rsidRDefault="00D83EF2">
      <w:pPr>
        <w:spacing w:after="0" w:line="259" w:lineRule="auto"/>
        <w:ind w:left="0" w:firstLine="0"/>
        <w:jc w:val="center"/>
        <w:rPr>
          <w:b/>
        </w:rPr>
      </w:pPr>
      <w:r>
        <w:rPr>
          <w:b/>
        </w:rPr>
        <w:t>Waloryzacja</w:t>
      </w:r>
    </w:p>
    <w:p w14:paraId="21671D0D" w14:textId="77777777" w:rsidR="004650B0" w:rsidRDefault="00D83EF2">
      <w:pPr>
        <w:numPr>
          <w:ilvl w:val="0"/>
          <w:numId w:val="19"/>
        </w:numPr>
        <w:spacing w:after="0" w:line="276" w:lineRule="auto"/>
        <w:jc w:val="left"/>
      </w:pPr>
      <w:r>
        <w:t xml:space="preserve">Stosownie do postanowień art. 439 ust. 1 ustawy – Prawo zamówień publicznych, Zamawiający przewiduje możliwość zmiany wysokości wynagrodzenia określonego w niniejszej Umowie w przypadku zmiany ceny materiałów lub kosztów związanych z realizacją przedmiotu zamówienia, na następujących zasadach: </w:t>
      </w:r>
    </w:p>
    <w:p w14:paraId="0BD23113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poziom zmiany ceny materiałów lub kosztów, o których mowa w art. 439 ust. 1 ustawy – Prawo zamówień publicznych, uprawniający Strony Umowy do żądania zmiany wynagrodzenia wynosi minimum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10%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względem ceny lub kosztu przyjętych w celu ustalenia wynagrodzenia Wykonawcy zawartego w ofercie;</w:t>
      </w:r>
    </w:p>
    <w:p w14:paraId="19B165F8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początkowy termin ustalenia zmiany wynagrodzenia przypada na dzień otwarcia ofert;</w:t>
      </w:r>
    </w:p>
    <w:p w14:paraId="45A19A2F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zmiana wynagrodzenia dokonana zostanie z użyciem odesłania do wskaźnika zmiany cen </w:t>
      </w:r>
      <w:r>
        <w:rPr>
          <w:rFonts w:ascii="Times New Roman" w:hAnsi="Times New Roman" w:cs="Times New Roman"/>
          <w:color w:val="auto"/>
          <w:sz w:val="22"/>
          <w:szCs w:val="22"/>
        </w:rPr>
        <w:t>materiałów lub kosztów ogłaszanego w komunikacie Prezesa Głównego Urzędu Statystycznego;</w:t>
      </w:r>
    </w:p>
    <w:p w14:paraId="63A4D4AA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wysokość wynagrodzenia zmienia się o kwotę zmiany cen netto materiałów lub kosztów związanych z realizacją przedmiotu zamówienia;</w:t>
      </w:r>
    </w:p>
    <w:p w14:paraId="457F648F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wniosek o zmianę wysokości wynagrodzenia należnego z tytułu realizacji przedmiotu zamówienia nie może być złożony wcześniej niż po 180 dniach od dnia otwarcia ofert, </w:t>
      </w:r>
      <w:r>
        <w:rPr>
          <w:rFonts w:ascii="Times New Roman" w:hAnsi="Times New Roman" w:cs="Times New Roman"/>
          <w:color w:val="auto"/>
          <w:sz w:val="22"/>
          <w:szCs w:val="22"/>
        </w:rPr>
        <w:br/>
        <w:t>a każdy kolejny nie może być złożony wcześniej niż po 180 dniach od daty ostatniej zmiany wysokości wynagrodzenia;</w:t>
      </w:r>
    </w:p>
    <w:p w14:paraId="4341A3E1" w14:textId="77777777" w:rsidR="004650B0" w:rsidRDefault="00D83EF2">
      <w:pPr>
        <w:pStyle w:val="Defaul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maksymalna wartość zmiany wynagrodzenia, jaką dopuszcza Zamawiający w efekcie zastosowania postanowień o zasadach wprowadzania zmian wysokości wynagrodzenia to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2 %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względem ceny lub kosztu przyjętych w celu ustalenia wynagrodzenia Wykonawcy zawartego w ofercie.</w:t>
      </w:r>
    </w:p>
    <w:p w14:paraId="4838D816" w14:textId="77777777" w:rsidR="004650B0" w:rsidRDefault="00D83EF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Zmiana umowy na podstawie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ust. 1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wymaga złożenia drugiej stronie pisemnego wniosku, o którym mowa w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ust. 1  lit. e)</w:t>
      </w:r>
      <w:r>
        <w:rPr>
          <w:rFonts w:ascii="Times New Roman" w:hAnsi="Times New Roman" w:cs="Times New Roman"/>
          <w:color w:val="auto"/>
          <w:sz w:val="22"/>
          <w:szCs w:val="22"/>
        </w:rPr>
        <w:t>, w którym wykazany zostanie związek zmiany ceny materiałów lub kosztów z realizacją przedmiotu zamówienia z wysokością wynagrodzenia, o którym mowa w niniejszej Umowie.</w:t>
      </w:r>
    </w:p>
    <w:p w14:paraId="47C6ACAB" w14:textId="77777777" w:rsidR="004650B0" w:rsidRDefault="00D83EF2">
      <w:pPr>
        <w:pStyle w:val="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Wykonawca, który uzyska Waloryzację z przyczyn wskazanych w ust. 1 powyżej,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2BDAEC72" w14:textId="77777777" w:rsidR="004650B0" w:rsidRDefault="00D83EF2">
      <w:pPr>
        <w:pStyle w:val="Default"/>
        <w:numPr>
          <w:ilvl w:val="1"/>
          <w:numId w:val="20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przedmiotem umowy są dostawy/usługi/roboty budowlane oraz</w:t>
      </w:r>
    </w:p>
    <w:p w14:paraId="08ADA078" w14:textId="77777777" w:rsidR="004650B0" w:rsidRDefault="00D83EF2">
      <w:pPr>
        <w:pStyle w:val="Default"/>
        <w:numPr>
          <w:ilvl w:val="1"/>
          <w:numId w:val="16"/>
        </w:numPr>
        <w:spacing w:line="276" w:lineRule="auto"/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okres obowiązywania umowy przekracza 6 miesięcy.</w:t>
      </w:r>
    </w:p>
    <w:p w14:paraId="07F1C0E9" w14:textId="77777777" w:rsidR="004650B0" w:rsidRDefault="004650B0">
      <w:pPr>
        <w:spacing w:after="0" w:line="259" w:lineRule="auto"/>
        <w:ind w:left="0" w:firstLine="0"/>
        <w:jc w:val="center"/>
        <w:rPr>
          <w:b/>
        </w:rPr>
      </w:pPr>
    </w:p>
    <w:p w14:paraId="60826FA7" w14:textId="77777777" w:rsidR="004650B0" w:rsidRDefault="004650B0">
      <w:pPr>
        <w:spacing w:after="0" w:line="259" w:lineRule="auto"/>
        <w:ind w:left="0" w:firstLine="0"/>
        <w:jc w:val="center"/>
        <w:rPr>
          <w:b/>
        </w:rPr>
      </w:pPr>
    </w:p>
    <w:p w14:paraId="07023EAD" w14:textId="77777777" w:rsidR="004650B0" w:rsidRDefault="00D83EF2">
      <w:pPr>
        <w:spacing w:after="98" w:line="259" w:lineRule="auto"/>
        <w:ind w:left="16" w:right="10" w:hanging="10"/>
        <w:jc w:val="center"/>
        <w:rPr>
          <w:b/>
          <w:bCs/>
        </w:rPr>
      </w:pPr>
      <w:r>
        <w:rPr>
          <w:b/>
          <w:bCs/>
        </w:rPr>
        <w:t xml:space="preserve">§ 11 </w:t>
      </w:r>
    </w:p>
    <w:p w14:paraId="7C2B20A0" w14:textId="77777777" w:rsidR="004650B0" w:rsidRDefault="00D83EF2">
      <w:pPr>
        <w:spacing w:after="98" w:line="259" w:lineRule="auto"/>
        <w:ind w:left="16" w:right="10" w:hanging="10"/>
        <w:jc w:val="center"/>
        <w:rPr>
          <w:b/>
          <w:bCs/>
        </w:rPr>
      </w:pPr>
      <w:r>
        <w:rPr>
          <w:b/>
          <w:bCs/>
        </w:rPr>
        <w:t>Przetwarzanie danych osobowych</w:t>
      </w:r>
    </w:p>
    <w:p w14:paraId="1D8F99A8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osób fizycznych wskazanych przez Wykonawcę jako osoby do kontaktu/ osoby upoważnione do podpisania protokołu</w:t>
      </w:r>
      <w:r>
        <w:t xml:space="preserve"> zdawczo-odbiorczego/osoby odpowiedzialne za wykonanie umowy/przedstawiciel wykonawcy uprawniony do podejmowania decyzji dotyczących przedmiotu umowy/kierownik budowy/osoby zatrudnione, których wymaga Zamawiający. </w:t>
      </w:r>
    </w:p>
    <w:p w14:paraId="29067B81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Zamawiający oświadcza, że wyznaczył inspektora ochrony danych, z którym można się kontaktować poprzez e-mail: inspektor@rodo-krp.pl pisemnie na adres: Urząd Miejski </w:t>
      </w:r>
      <w:r>
        <w:br/>
        <w:t xml:space="preserve">w Kostrzynie, ul. Dworcowa 5, 62 – 05 Kostrzyn. </w:t>
      </w:r>
    </w:p>
    <w:p w14:paraId="78BCC38D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Dane osób, o których mowa w ust. 1 będą przetwarzane w celu i zakresie niezbędnym do wykonania obowiązków związanych z realizacją umowy.  </w:t>
      </w:r>
    </w:p>
    <w:p w14:paraId="7CA6E132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Dane po zrealizowaniu celu, dla którego zostały zebrane, będą przetwarzane do celów archiwalnych i  przechowywane przez okres niezbędny do zrealizowania przepisów dotyczących archiwizowania danych przez Zamawiającego. </w:t>
      </w:r>
    </w:p>
    <w:p w14:paraId="291A2770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Osoby, których dane dotyczą, mają prawo do: </w:t>
      </w:r>
    </w:p>
    <w:p w14:paraId="6B67B94B" w14:textId="77777777" w:rsidR="004650B0" w:rsidRDefault="00D83EF2">
      <w:pPr>
        <w:numPr>
          <w:ilvl w:val="1"/>
          <w:numId w:val="13"/>
        </w:numPr>
        <w:spacing w:after="5" w:line="268" w:lineRule="auto"/>
        <w:ind w:left="877" w:hanging="449"/>
      </w:pPr>
      <w:r>
        <w:t xml:space="preserve">dostępu do swoich danych osobowych, </w:t>
      </w:r>
    </w:p>
    <w:p w14:paraId="053C68A3" w14:textId="77777777" w:rsidR="004650B0" w:rsidRDefault="00D83EF2">
      <w:pPr>
        <w:numPr>
          <w:ilvl w:val="1"/>
          <w:numId w:val="13"/>
        </w:numPr>
        <w:spacing w:after="5" w:line="268" w:lineRule="auto"/>
        <w:ind w:left="877" w:hanging="449"/>
      </w:pPr>
      <w:r>
        <w:t xml:space="preserve">żądania sprostowania danych, które są nieprawidłowe, </w:t>
      </w:r>
    </w:p>
    <w:p w14:paraId="7986E863" w14:textId="77777777" w:rsidR="004650B0" w:rsidRDefault="00D83EF2">
      <w:pPr>
        <w:numPr>
          <w:ilvl w:val="1"/>
          <w:numId w:val="13"/>
        </w:numPr>
        <w:spacing w:after="27" w:line="268" w:lineRule="auto"/>
        <w:ind w:left="877" w:hanging="449"/>
      </w:pPr>
      <w:r>
        <w:t xml:space="preserve">żądania usunięcia danych, gdy: </w:t>
      </w:r>
    </w:p>
    <w:p w14:paraId="478E207D" w14:textId="77777777" w:rsidR="004650B0" w:rsidRDefault="00D83EF2">
      <w:pPr>
        <w:numPr>
          <w:ilvl w:val="2"/>
          <w:numId w:val="13"/>
        </w:numPr>
        <w:spacing w:after="5" w:line="268" w:lineRule="auto"/>
        <w:ind w:hanging="360"/>
      </w:pPr>
      <w:r>
        <w:t xml:space="preserve">dane nie są już niezbędne do celów, dla których zostały zebrane, </w:t>
      </w:r>
    </w:p>
    <w:p w14:paraId="3281456F" w14:textId="77777777" w:rsidR="004650B0" w:rsidRDefault="00D83EF2">
      <w:pPr>
        <w:numPr>
          <w:ilvl w:val="2"/>
          <w:numId w:val="13"/>
        </w:numPr>
        <w:spacing w:after="5" w:line="268" w:lineRule="auto"/>
        <w:ind w:hanging="360"/>
      </w:pPr>
      <w:r>
        <w:t xml:space="preserve">dane przetwarzane są niezgodnie z prawem, </w:t>
      </w:r>
    </w:p>
    <w:p w14:paraId="24518DFD" w14:textId="77777777" w:rsidR="004650B0" w:rsidRDefault="00D83EF2">
      <w:pPr>
        <w:numPr>
          <w:ilvl w:val="1"/>
          <w:numId w:val="13"/>
        </w:numPr>
        <w:spacing w:after="27" w:line="268" w:lineRule="auto"/>
        <w:ind w:left="877" w:hanging="449"/>
      </w:pPr>
      <w:r>
        <w:t xml:space="preserve">żądania ograniczenia przetwarzania, gdy: </w:t>
      </w:r>
    </w:p>
    <w:p w14:paraId="67C0F481" w14:textId="77777777" w:rsidR="004650B0" w:rsidRDefault="00D83EF2">
      <w:pPr>
        <w:numPr>
          <w:ilvl w:val="2"/>
          <w:numId w:val="13"/>
        </w:numPr>
        <w:spacing w:after="5" w:line="268" w:lineRule="auto"/>
        <w:ind w:hanging="360"/>
      </w:pPr>
      <w:r>
        <w:t xml:space="preserve">osoby te kwestionują prawidłowość danych, </w:t>
      </w:r>
    </w:p>
    <w:p w14:paraId="7070F1A5" w14:textId="77777777" w:rsidR="004650B0" w:rsidRDefault="00D83EF2">
      <w:pPr>
        <w:numPr>
          <w:ilvl w:val="2"/>
          <w:numId w:val="13"/>
        </w:numPr>
        <w:spacing w:after="5" w:line="268" w:lineRule="auto"/>
        <w:ind w:hanging="360"/>
      </w:pPr>
      <w:r>
        <w:t xml:space="preserve">przetwarzanie jest niezgodne z prawem, a osoby te sprzeciwiają się usunięciu danych, </w:t>
      </w:r>
    </w:p>
    <w:p w14:paraId="37F33FA7" w14:textId="77777777" w:rsidR="004650B0" w:rsidRDefault="00D83EF2">
      <w:pPr>
        <w:numPr>
          <w:ilvl w:val="2"/>
          <w:numId w:val="13"/>
        </w:numPr>
        <w:spacing w:after="5" w:line="268" w:lineRule="auto"/>
        <w:ind w:hanging="360"/>
      </w:pPr>
      <w:r>
        <w:t xml:space="preserve">Zamawiający nie potrzebuje już danych osobowych do celów przetwarzania, ale są one potrzebne osobom, których dane dotyczą, do ustalenia, dochodzenia lub obrony roszczeń.  </w:t>
      </w:r>
    </w:p>
    <w:p w14:paraId="09DDB520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Osoby, których dane dotyczą, mają prawo do wniesienia skargi do organu nadzorczego, którym jest Prezes Urzędu Ochrony Danych Osobowych.  </w:t>
      </w:r>
    </w:p>
    <w:p w14:paraId="197A3CBB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Dane osobowe nie będą przetwarzane w sposób opierający się wyłącznie na zautomatyzowanym przetwarzaniu, w tym profilowaniu.  </w:t>
      </w:r>
    </w:p>
    <w:p w14:paraId="01789CF1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Odbiorcami danych są podmioty określone w przepisach prawa. </w:t>
      </w:r>
    </w:p>
    <w:p w14:paraId="0B297636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W przypadku wniesienia żądania usunięcia lub ograniczenia przetwarzania danych przez osobę, których dane dotyczą Wykonawca wskaże inną osobę do realizacji zadań wynikających z umowy, a w przypadku gdy Wykonawca nie wskaże takiej osoby w terminie 3 dni od otrzymania pisemnego wezwania od Zamawiającego a brak wskazania będzie skutkował niemożliwością realizacji umowy Zamawiający może rozwiązać umowę. </w:t>
      </w:r>
    </w:p>
    <w:p w14:paraId="50A8B2FC" w14:textId="77777777" w:rsidR="004650B0" w:rsidRDefault="00D83EF2">
      <w:pPr>
        <w:numPr>
          <w:ilvl w:val="0"/>
          <w:numId w:val="13"/>
        </w:numPr>
        <w:spacing w:after="5" w:line="268" w:lineRule="auto"/>
        <w:ind w:right="48" w:hanging="284"/>
      </w:pPr>
      <w:r>
        <w:t xml:space="preserve">Wykonawca zobowiązuje się wypełnić obowiązek informacyjny przewidziany w RODO wobec osób fizycznych od których dane osobowe zostały pozyskane w celu zawarcia i wykonania niniejszej umowy oraz oświadcza, że przekazane dane osobowe będzie przetwarzał zgodnie z RODO. </w:t>
      </w:r>
    </w:p>
    <w:p w14:paraId="72E749D1" w14:textId="77777777" w:rsidR="004650B0" w:rsidRDefault="00D83EF2">
      <w:pPr>
        <w:spacing w:after="0" w:line="259" w:lineRule="auto"/>
        <w:ind w:left="49" w:firstLine="0"/>
        <w:jc w:val="center"/>
      </w:pPr>
      <w:r>
        <w:t xml:space="preserve"> </w:t>
      </w:r>
    </w:p>
    <w:p w14:paraId="2E07DE66" w14:textId="77777777" w:rsidR="004650B0" w:rsidRDefault="00D83EF2">
      <w:pPr>
        <w:spacing w:after="0" w:line="259" w:lineRule="auto"/>
        <w:ind w:left="16" w:right="10" w:hanging="10"/>
        <w:jc w:val="center"/>
        <w:rPr>
          <w:b/>
          <w:bCs/>
        </w:rPr>
      </w:pPr>
      <w:r>
        <w:rPr>
          <w:b/>
          <w:bCs/>
        </w:rPr>
        <w:t xml:space="preserve">§ 12 </w:t>
      </w:r>
    </w:p>
    <w:p w14:paraId="7EEBB21D" w14:textId="77777777" w:rsidR="004650B0" w:rsidRDefault="00D83EF2">
      <w:pPr>
        <w:spacing w:after="0" w:line="259" w:lineRule="auto"/>
        <w:ind w:left="16" w:right="10" w:hanging="10"/>
        <w:jc w:val="center"/>
        <w:rPr>
          <w:b/>
          <w:bCs/>
        </w:rPr>
      </w:pPr>
      <w:r>
        <w:rPr>
          <w:b/>
          <w:bCs/>
        </w:rPr>
        <w:t>Postanowienia końcowe</w:t>
      </w:r>
    </w:p>
    <w:p w14:paraId="331CF22E" w14:textId="77777777" w:rsidR="004650B0" w:rsidRDefault="004650B0">
      <w:pPr>
        <w:spacing w:after="0" w:line="259" w:lineRule="auto"/>
        <w:ind w:left="16" w:right="10" w:hanging="10"/>
        <w:jc w:val="center"/>
        <w:rPr>
          <w:b/>
          <w:bCs/>
        </w:rPr>
      </w:pPr>
    </w:p>
    <w:p w14:paraId="78839B0F" w14:textId="77777777" w:rsidR="004650B0" w:rsidRDefault="00D83EF2">
      <w:pPr>
        <w:numPr>
          <w:ilvl w:val="0"/>
          <w:numId w:val="11"/>
        </w:numPr>
        <w:spacing w:after="29"/>
        <w:ind w:hanging="427"/>
      </w:pPr>
      <w:r>
        <w:t xml:space="preserve">Strony zobowiązują się do polubownego rozwiązywania sporów mogących powstać w związku  </w:t>
      </w:r>
      <w:r>
        <w:br/>
        <w:t xml:space="preserve">z realizacją niniejszej umowy. </w:t>
      </w:r>
    </w:p>
    <w:p w14:paraId="6BE0922C" w14:textId="77777777" w:rsidR="004650B0" w:rsidRDefault="00D83EF2">
      <w:pPr>
        <w:numPr>
          <w:ilvl w:val="0"/>
          <w:numId w:val="11"/>
        </w:numPr>
        <w:spacing w:after="32"/>
        <w:ind w:hanging="427"/>
      </w:pPr>
      <w:r>
        <w:t xml:space="preserve">W przypadku braku porozumienia, wszelkie spory związane z realizacją  niniejszej umowy rozstrzygać będzie Sąd powszechny właściwy miejscowo dla siedziby Zamawiającego. </w:t>
      </w:r>
    </w:p>
    <w:p w14:paraId="2154886A" w14:textId="77777777" w:rsidR="004650B0" w:rsidRDefault="00D83EF2">
      <w:pPr>
        <w:numPr>
          <w:ilvl w:val="0"/>
          <w:numId w:val="11"/>
        </w:numPr>
        <w:ind w:hanging="427"/>
      </w:pPr>
      <w:r>
        <w:t xml:space="preserve">W sprawach nieuregulowanych niniejszą umową mają zastosowanie przepisy Kodeksu Cywilnego oraz ustawy Prawo zamówień publicznych.  </w:t>
      </w:r>
    </w:p>
    <w:p w14:paraId="430209AC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p w14:paraId="4039EA0B" w14:textId="77777777" w:rsidR="004650B0" w:rsidRDefault="00D83EF2">
      <w:pPr>
        <w:spacing w:after="0" w:line="259" w:lineRule="auto"/>
        <w:ind w:left="16" w:hanging="10"/>
        <w:jc w:val="center"/>
        <w:rPr>
          <w:b/>
          <w:bCs/>
        </w:rPr>
      </w:pPr>
      <w:r>
        <w:rPr>
          <w:b/>
          <w:bCs/>
        </w:rPr>
        <w:t xml:space="preserve">§ 13 </w:t>
      </w:r>
    </w:p>
    <w:p w14:paraId="08D48AAE" w14:textId="77777777" w:rsidR="004650B0" w:rsidRDefault="00D83EF2">
      <w:pPr>
        <w:ind w:left="9" w:firstLine="0"/>
      </w:pPr>
      <w:r>
        <w:t xml:space="preserve">Umowę sporządzono w pięciu jednobrzmiących egzemplarzach, z czego cztery egzemplarze dla Zamawiającego, jeden egzemplarz dla Wykonawcy. </w:t>
      </w:r>
    </w:p>
    <w:p w14:paraId="5CD8F127" w14:textId="77777777" w:rsidR="004650B0" w:rsidRDefault="00D83EF2">
      <w:pPr>
        <w:spacing w:after="0" w:line="259" w:lineRule="auto"/>
        <w:ind w:left="24" w:firstLine="0"/>
        <w:jc w:val="left"/>
      </w:pPr>
      <w:r>
        <w:t xml:space="preserve"> </w:t>
      </w:r>
    </w:p>
    <w:p w14:paraId="09A84B00" w14:textId="77777777" w:rsidR="004650B0" w:rsidRDefault="00D83EF2">
      <w:pPr>
        <w:ind w:left="9" w:right="3440" w:firstLine="4349"/>
      </w:pPr>
      <w:r>
        <w:rPr>
          <w:b/>
          <w:bCs/>
        </w:rPr>
        <w:t>§ 14</w:t>
      </w:r>
    </w:p>
    <w:p w14:paraId="1851ECB6" w14:textId="77777777" w:rsidR="004650B0" w:rsidRDefault="00D83EF2">
      <w:pPr>
        <w:ind w:right="3440"/>
      </w:pPr>
      <w:r>
        <w:tab/>
      </w:r>
    </w:p>
    <w:p w14:paraId="19F2ADF4" w14:textId="77777777" w:rsidR="004650B0" w:rsidRDefault="00D83EF2">
      <w:pPr>
        <w:ind w:left="9" w:right="3440" w:firstLine="0"/>
      </w:pPr>
      <w:r>
        <w:t>1. Integralną część Umowy stanowią następujące dokumenty:</w:t>
      </w:r>
    </w:p>
    <w:p w14:paraId="0E082716" w14:textId="77777777" w:rsidR="004650B0" w:rsidRDefault="00D83EF2">
      <w:pPr>
        <w:pStyle w:val="Akapitzlist"/>
        <w:numPr>
          <w:ilvl w:val="0"/>
          <w:numId w:val="17"/>
        </w:numPr>
        <w:ind w:left="426"/>
      </w:pPr>
      <w:r>
        <w:t xml:space="preserve">Załącznik nr 1 - Specyfikacja Warunków Zamówienia  w szczególności Szczegółowy Opis Przedmiotu Zamówienia </w:t>
      </w:r>
    </w:p>
    <w:p w14:paraId="69D0285E" w14:textId="77777777" w:rsidR="004650B0" w:rsidRDefault="00D83EF2">
      <w:pPr>
        <w:pStyle w:val="Akapitzlist"/>
        <w:numPr>
          <w:ilvl w:val="0"/>
          <w:numId w:val="17"/>
        </w:numPr>
        <w:ind w:left="426"/>
      </w:pPr>
      <w:r>
        <w:t>Załącznik nr 2 - Oferta Wykonawcy</w:t>
      </w:r>
      <w:r>
        <w:rPr>
          <w:sz w:val="24"/>
        </w:rPr>
        <w:t xml:space="preserve"> </w:t>
      </w:r>
      <w:r>
        <w:t xml:space="preserve">zawierająca formularz cenowy </w:t>
      </w:r>
    </w:p>
    <w:p w14:paraId="71A992E2" w14:textId="77777777" w:rsidR="004650B0" w:rsidRDefault="00D83EF2">
      <w:pPr>
        <w:pStyle w:val="Akapitzlist"/>
        <w:numPr>
          <w:ilvl w:val="0"/>
          <w:numId w:val="17"/>
        </w:numPr>
        <w:spacing w:after="6" w:line="237" w:lineRule="auto"/>
        <w:ind w:left="426"/>
      </w:pPr>
      <w:r>
        <w:t xml:space="preserve">Załącznik nr 3 – Harmonogram wywozu odpadów z terenu miasta i gminy Kostrzyn  </w:t>
      </w:r>
      <w:r>
        <w:br/>
        <w:t>w 2025 r., zgodnie z załączniku nr 2a do SWZ. (</w:t>
      </w:r>
      <w:r>
        <w:rPr>
          <w:color w:val="FF0000"/>
        </w:rPr>
        <w:t>dla zadania 2).</w:t>
      </w:r>
      <w:r>
        <w:t xml:space="preserve"> </w:t>
      </w:r>
    </w:p>
    <w:p w14:paraId="1174E828" w14:textId="77777777" w:rsidR="004650B0" w:rsidRDefault="00D83EF2">
      <w:pPr>
        <w:pStyle w:val="Akapitzlist"/>
        <w:numPr>
          <w:ilvl w:val="0"/>
          <w:numId w:val="17"/>
        </w:numPr>
        <w:spacing w:after="6" w:line="237" w:lineRule="auto"/>
        <w:ind w:left="426"/>
      </w:pPr>
      <w:r>
        <w:t xml:space="preserve">Załącznik nr 4 - Kopia  polisy ubezpieczeniowej Wykonawcy od odpowiedzialności cywilnej. </w:t>
      </w:r>
    </w:p>
    <w:p w14:paraId="4CFB0A57" w14:textId="77777777" w:rsidR="004650B0" w:rsidRDefault="00D83EF2">
      <w:pPr>
        <w:pStyle w:val="Akapitzlist"/>
        <w:numPr>
          <w:ilvl w:val="0"/>
          <w:numId w:val="17"/>
        </w:numPr>
        <w:spacing w:after="6" w:line="237" w:lineRule="auto"/>
        <w:ind w:left="426"/>
      </w:pPr>
      <w:r>
        <w:t xml:space="preserve">Załącznik nr 5 - Wykaz pracowników wskazanych do realizacji przedmiotu zamówienia. </w:t>
      </w:r>
    </w:p>
    <w:p w14:paraId="55C89434" w14:textId="77777777" w:rsidR="004650B0" w:rsidRDefault="00D83EF2">
      <w:pPr>
        <w:pStyle w:val="Akapitzlist"/>
        <w:numPr>
          <w:ilvl w:val="0"/>
          <w:numId w:val="17"/>
        </w:numPr>
        <w:spacing w:after="6" w:line="237" w:lineRule="auto"/>
        <w:ind w:left="426"/>
      </w:pPr>
      <w:r>
        <w:t xml:space="preserve">Załącznik nr 6 - Wykaz pojazdów niezbędnych do realizacji zamówienia oraz kopia dowodów rejestracyjnych pojazdów. </w:t>
      </w:r>
    </w:p>
    <w:p w14:paraId="0AEA7E9D" w14:textId="77777777" w:rsidR="004650B0" w:rsidRDefault="00D83EF2">
      <w:pPr>
        <w:pStyle w:val="Akapitzlist"/>
        <w:numPr>
          <w:ilvl w:val="0"/>
          <w:numId w:val="17"/>
        </w:numPr>
        <w:spacing w:after="6" w:line="237" w:lineRule="auto"/>
        <w:ind w:left="426"/>
      </w:pPr>
      <w:r>
        <w:t xml:space="preserve">Załącznik nr 7 - wpis do rejestru działalności regulowanej w zakresie odbierania odpadów komunalnych oraz wpis do rejestru BDO (bazy danych o odpadach) zezwalający na transport odpadów, w celu potwierdzenia, że Wykonawca posiada kompetencje lub uprawnienia </w:t>
      </w:r>
      <w:r>
        <w:br/>
        <w:t xml:space="preserve">do prowadzenia określonej działalności zawodowej, związanej z realizacją przedmiotu zamówienia; </w:t>
      </w:r>
    </w:p>
    <w:p w14:paraId="6107F9D7" w14:textId="77777777" w:rsidR="004650B0" w:rsidRDefault="004650B0">
      <w:pPr>
        <w:spacing w:after="0" w:line="259" w:lineRule="auto"/>
        <w:ind w:left="1078" w:firstLine="60"/>
        <w:jc w:val="left"/>
      </w:pPr>
    </w:p>
    <w:p w14:paraId="0A089EC6" w14:textId="77777777" w:rsidR="004650B0" w:rsidRDefault="00D83EF2">
      <w:pPr>
        <w:spacing w:after="9" w:line="259" w:lineRule="auto"/>
        <w:ind w:left="1078" w:firstLine="0"/>
        <w:jc w:val="left"/>
      </w:pPr>
      <w:r>
        <w:t xml:space="preserve"> </w:t>
      </w:r>
    </w:p>
    <w:p w14:paraId="07BFDA77" w14:textId="77777777" w:rsidR="004650B0" w:rsidRDefault="00D83EF2">
      <w:pPr>
        <w:tabs>
          <w:tab w:val="center" w:pos="1976"/>
          <w:tab w:val="center" w:pos="3540"/>
          <w:tab w:val="center" w:pos="4249"/>
          <w:tab w:val="center" w:pos="4955"/>
          <w:tab w:val="center" w:pos="5664"/>
          <w:tab w:val="center" w:pos="6373"/>
          <w:tab w:val="center" w:pos="7932"/>
        </w:tabs>
        <w:spacing w:after="4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ZAMAWIAJĄCY: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WYKONAWCA :</w:t>
      </w:r>
    </w:p>
    <w:p w14:paraId="662CB41C" w14:textId="77777777" w:rsidR="004650B0" w:rsidRDefault="00D83EF2">
      <w:pPr>
        <w:spacing w:after="262" w:line="259" w:lineRule="auto"/>
        <w:ind w:left="1078" w:firstLine="0"/>
        <w:jc w:val="left"/>
      </w:pPr>
      <w:r>
        <w:t xml:space="preserve"> </w:t>
      </w:r>
      <w:r>
        <w:tab/>
        <w:t xml:space="preserve"> </w:t>
      </w:r>
    </w:p>
    <w:p w14:paraId="5C068ECE" w14:textId="77777777" w:rsidR="004650B0" w:rsidRDefault="00D83EF2">
      <w:pPr>
        <w:spacing w:after="0" w:line="259" w:lineRule="auto"/>
        <w:ind w:left="14" w:firstLine="0"/>
        <w:jc w:val="left"/>
      </w:pPr>
      <w:r>
        <w:t xml:space="preserve"> </w:t>
      </w:r>
    </w:p>
    <w:p w14:paraId="02A15F9D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p w14:paraId="03DDB74C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p w14:paraId="6BCD86FF" w14:textId="77777777" w:rsidR="004650B0" w:rsidRDefault="00D83EF2">
      <w:pPr>
        <w:spacing w:after="0" w:line="259" w:lineRule="auto"/>
        <w:ind w:left="0" w:firstLine="0"/>
        <w:jc w:val="left"/>
      </w:pPr>
      <w:r>
        <w:t xml:space="preserve"> </w:t>
      </w:r>
    </w:p>
    <w:sectPr w:rsidR="004650B0">
      <w:footerReference w:type="even" r:id="rId8"/>
      <w:footerReference w:type="default" r:id="rId9"/>
      <w:footerReference w:type="first" r:id="rId10"/>
      <w:pgSz w:w="11906" w:h="16838"/>
      <w:pgMar w:top="1467" w:right="1413" w:bottom="1488" w:left="1416" w:header="0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1100F" w14:textId="77777777" w:rsidR="00D83EF2" w:rsidRDefault="00D83EF2">
      <w:pPr>
        <w:spacing w:after="0" w:line="240" w:lineRule="auto"/>
      </w:pPr>
      <w:r>
        <w:separator/>
      </w:r>
    </w:p>
  </w:endnote>
  <w:endnote w:type="continuationSeparator" w:id="0">
    <w:p w14:paraId="22DEBC0F" w14:textId="77777777" w:rsidR="00D83EF2" w:rsidRDefault="00D8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46EF7" w14:textId="77777777" w:rsidR="004650B0" w:rsidRDefault="00D83EF2">
    <w:pPr>
      <w:tabs>
        <w:tab w:val="center" w:pos="4536"/>
        <w:tab w:val="right" w:pos="9078"/>
      </w:tabs>
      <w:spacing w:after="22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0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831E122" w14:textId="77777777" w:rsidR="004650B0" w:rsidRDefault="00D83EF2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52B7" w14:textId="77777777" w:rsidR="004650B0" w:rsidRDefault="00D83EF2">
    <w:pPr>
      <w:tabs>
        <w:tab w:val="center" w:pos="4536"/>
        <w:tab w:val="right" w:pos="9078"/>
      </w:tabs>
      <w:spacing w:after="22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ABB2227" w14:textId="77777777" w:rsidR="004650B0" w:rsidRDefault="00D83EF2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391B" w14:textId="77777777" w:rsidR="004650B0" w:rsidRDefault="00D83EF2">
    <w:pPr>
      <w:tabs>
        <w:tab w:val="center" w:pos="4536"/>
        <w:tab w:val="right" w:pos="9078"/>
      </w:tabs>
      <w:spacing w:after="22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B639759" w14:textId="77777777" w:rsidR="004650B0" w:rsidRDefault="00D83EF2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D62B0" w14:textId="77777777" w:rsidR="004650B0" w:rsidRDefault="00D83EF2">
      <w:r>
        <w:separator/>
      </w:r>
    </w:p>
  </w:footnote>
  <w:footnote w:type="continuationSeparator" w:id="0">
    <w:p w14:paraId="4AB99074" w14:textId="77777777" w:rsidR="004650B0" w:rsidRDefault="00D83EF2">
      <w:r>
        <w:continuationSeparator/>
      </w:r>
    </w:p>
  </w:footnote>
  <w:footnote w:id="1">
    <w:p w14:paraId="6DAAE7A9" w14:textId="77777777" w:rsidR="004650B0" w:rsidRDefault="00D83EF2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wybrać właściwy zapis odpowiednio dla zadania 1 i 2 </w:t>
      </w:r>
    </w:p>
  </w:footnote>
  <w:footnote w:id="2">
    <w:p w14:paraId="508629C4" w14:textId="77777777" w:rsidR="004650B0" w:rsidRDefault="00D83EF2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wybrać właściwy zapis odpowiednio dla zadania 1 lub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5131"/>
    <w:multiLevelType w:val="multilevel"/>
    <w:tmpl w:val="0616F7B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772C64"/>
    <w:multiLevelType w:val="multilevel"/>
    <w:tmpl w:val="66A64B30"/>
    <w:lvl w:ilvl="0">
      <w:start w:val="1"/>
      <w:numFmt w:val="decimal"/>
      <w:lvlText w:val="%1."/>
      <w:lvlJc w:val="left"/>
      <w:pPr>
        <w:tabs>
          <w:tab w:val="num" w:pos="0"/>
        </w:tabs>
        <w:ind w:left="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1203315"/>
    <w:multiLevelType w:val="multilevel"/>
    <w:tmpl w:val="B04AAFA6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7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53706CF"/>
    <w:multiLevelType w:val="multilevel"/>
    <w:tmpl w:val="EAF4280C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FBA54D0"/>
    <w:multiLevelType w:val="multilevel"/>
    <w:tmpl w:val="1200FF24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53" w:hanging="360"/>
      </w:p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5" w15:restartNumberingAfterBreak="0">
    <w:nsid w:val="22927C67"/>
    <w:multiLevelType w:val="multilevel"/>
    <w:tmpl w:val="826A82C8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40803B3"/>
    <w:multiLevelType w:val="multilevel"/>
    <w:tmpl w:val="2F16EC20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6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2826681D"/>
    <w:multiLevelType w:val="multilevel"/>
    <w:tmpl w:val="FA2644FA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33CF5BAB"/>
    <w:multiLevelType w:val="multilevel"/>
    <w:tmpl w:val="CBE817E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398D0503"/>
    <w:multiLevelType w:val="multilevel"/>
    <w:tmpl w:val="C160FFEA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E7D7CA9"/>
    <w:multiLevelType w:val="multilevel"/>
    <w:tmpl w:val="7414AF76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44495A36"/>
    <w:multiLevelType w:val="multilevel"/>
    <w:tmpl w:val="3CE6C4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57143ED"/>
    <w:multiLevelType w:val="multilevel"/>
    <w:tmpl w:val="52587832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35C3284"/>
    <w:multiLevelType w:val="multilevel"/>
    <w:tmpl w:val="57222F9E"/>
    <w:lvl w:ilvl="0">
      <w:start w:val="1"/>
      <w:numFmt w:val="decimal"/>
      <w:lvlText w:val="%1."/>
      <w:lvlJc w:val="left"/>
      <w:pPr>
        <w:tabs>
          <w:tab w:val="num" w:pos="0"/>
        </w:tabs>
        <w:ind w:left="2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354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0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794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14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23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54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674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57C036C1"/>
    <w:multiLevelType w:val="multilevel"/>
    <w:tmpl w:val="7BF4DE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5C2136F7"/>
    <w:multiLevelType w:val="multilevel"/>
    <w:tmpl w:val="9F84086C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62A066D6"/>
    <w:multiLevelType w:val="multilevel"/>
    <w:tmpl w:val="BA5E500A"/>
    <w:lvl w:ilvl="0">
      <w:start w:val="1"/>
      <w:numFmt w:val="decimal"/>
      <w:lvlText w:val="%1."/>
      <w:lvlJc w:val="left"/>
      <w:pPr>
        <w:tabs>
          <w:tab w:val="num" w:pos="0"/>
        </w:tabs>
        <w:ind w:left="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70703EBD"/>
    <w:multiLevelType w:val="multilevel"/>
    <w:tmpl w:val="41B2AB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8597841">
    <w:abstractNumId w:val="5"/>
  </w:num>
  <w:num w:numId="2" w16cid:durableId="971330371">
    <w:abstractNumId w:val="6"/>
  </w:num>
  <w:num w:numId="3" w16cid:durableId="782308029">
    <w:abstractNumId w:val="10"/>
  </w:num>
  <w:num w:numId="4" w16cid:durableId="2103722623">
    <w:abstractNumId w:val="12"/>
  </w:num>
  <w:num w:numId="5" w16cid:durableId="668408109">
    <w:abstractNumId w:val="8"/>
  </w:num>
  <w:num w:numId="6" w16cid:durableId="648169976">
    <w:abstractNumId w:val="7"/>
  </w:num>
  <w:num w:numId="7" w16cid:durableId="1779788794">
    <w:abstractNumId w:val="16"/>
  </w:num>
  <w:num w:numId="8" w16cid:durableId="391852931">
    <w:abstractNumId w:val="3"/>
  </w:num>
  <w:num w:numId="9" w16cid:durableId="2061707777">
    <w:abstractNumId w:val="15"/>
  </w:num>
  <w:num w:numId="10" w16cid:durableId="928855956">
    <w:abstractNumId w:val="2"/>
  </w:num>
  <w:num w:numId="11" w16cid:durableId="1329559844">
    <w:abstractNumId w:val="1"/>
  </w:num>
  <w:num w:numId="12" w16cid:durableId="1918397563">
    <w:abstractNumId w:val="9"/>
  </w:num>
  <w:num w:numId="13" w16cid:durableId="527567331">
    <w:abstractNumId w:val="13"/>
  </w:num>
  <w:num w:numId="14" w16cid:durableId="1304458222">
    <w:abstractNumId w:val="4"/>
  </w:num>
  <w:num w:numId="15" w16cid:durableId="1947417738">
    <w:abstractNumId w:val="11"/>
  </w:num>
  <w:num w:numId="16" w16cid:durableId="1359773082">
    <w:abstractNumId w:val="14"/>
  </w:num>
  <w:num w:numId="17" w16cid:durableId="1194491864">
    <w:abstractNumId w:val="0"/>
  </w:num>
  <w:num w:numId="18" w16cid:durableId="1728456366">
    <w:abstractNumId w:val="17"/>
  </w:num>
  <w:num w:numId="19" w16cid:durableId="1127892134">
    <w:abstractNumId w:val="11"/>
    <w:lvlOverride w:ilvl="0">
      <w:startOverride w:val="1"/>
    </w:lvlOverride>
  </w:num>
  <w:num w:numId="20" w16cid:durableId="1485195554">
    <w:abstractNumId w:val="14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0B0"/>
    <w:rsid w:val="004650B0"/>
    <w:rsid w:val="00B93D08"/>
    <w:rsid w:val="00D8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4E1C"/>
  <w15:docId w15:val="{1C4C9D74-CF3C-48FF-A56F-9422E927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7" w:lineRule="auto"/>
      <w:ind w:left="368" w:hanging="368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52DA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652DA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DejaVu Sans" w:eastAsia="DejaVu Sans" w:hAnsi="DejaVu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Akapitzlist">
    <w:name w:val="List Paragraph"/>
    <w:basedOn w:val="Normalny"/>
    <w:uiPriority w:val="34"/>
    <w:qFormat/>
    <w:rsid w:val="00F6689E"/>
    <w:pPr>
      <w:ind w:left="720"/>
      <w:contextualSpacing/>
    </w:pPr>
  </w:style>
  <w:style w:type="paragraph" w:customStyle="1" w:styleId="Default">
    <w:name w:val="Default"/>
    <w:qFormat/>
    <w:rsid w:val="00652DA8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2DA8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1A645-8080-4FD7-A7D2-73139C4E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3887</Words>
  <Characters>23327</Characters>
  <Application>Microsoft Office Word</Application>
  <DocSecurity>0</DocSecurity>
  <Lines>194</Lines>
  <Paragraphs>54</Paragraphs>
  <ScaleCrop>false</ScaleCrop>
  <Company/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wywóz odpadów kontenery i kosze uliczne_2023</dc:title>
  <dc:subject/>
  <dc:creator>AgataLuciw</dc:creator>
  <dc:description/>
  <cp:lastModifiedBy>Magdalena Trubłajewicz</cp:lastModifiedBy>
  <cp:revision>12</cp:revision>
  <cp:lastPrinted>2024-11-04T10:40:00Z</cp:lastPrinted>
  <dcterms:created xsi:type="dcterms:W3CDTF">2023-10-03T12:22:00Z</dcterms:created>
  <dcterms:modified xsi:type="dcterms:W3CDTF">2024-11-14T10:35:00Z</dcterms:modified>
  <dc:language>pl-PL</dc:language>
</cp:coreProperties>
</file>