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8A6C5" w14:textId="77777777" w:rsidR="000459EF" w:rsidRPr="001170EC" w:rsidRDefault="000459EF" w:rsidP="000459EF">
      <w:pPr>
        <w:spacing w:line="218" w:lineRule="auto"/>
        <w:ind w:left="4" w:right="20"/>
        <w:rPr>
          <w:rFonts w:ascii="Arial" w:hAnsi="Arial"/>
          <w:color w:val="1D174F"/>
        </w:rPr>
      </w:pPr>
    </w:p>
    <w:p w14:paraId="5182B3D9" w14:textId="6521EA29" w:rsidR="000459EF" w:rsidRDefault="000459EF" w:rsidP="008A0D53">
      <w:pPr>
        <w:tabs>
          <w:tab w:val="left" w:pos="2245"/>
        </w:tabs>
        <w:jc w:val="right"/>
        <w:rPr>
          <w:rFonts w:ascii="Arial" w:hAnsi="Arial"/>
          <w:b/>
          <w:color w:val="000000" w:themeColor="text1"/>
        </w:rPr>
      </w:pPr>
      <w:r w:rsidRPr="001170EC">
        <w:rPr>
          <w:rFonts w:ascii="Arial" w:hAnsi="Arial"/>
          <w:color w:val="1D174F"/>
        </w:rPr>
        <w:tab/>
      </w:r>
      <w:r w:rsidRPr="001170EC">
        <w:rPr>
          <w:rFonts w:ascii="Arial" w:hAnsi="Arial"/>
          <w:color w:val="1D174F"/>
        </w:rPr>
        <w:tab/>
      </w:r>
      <w:r w:rsidRPr="001170EC">
        <w:rPr>
          <w:rFonts w:ascii="Arial" w:hAnsi="Arial"/>
          <w:color w:val="1D174F"/>
        </w:rPr>
        <w:tab/>
      </w:r>
      <w:r w:rsidRPr="001170EC">
        <w:rPr>
          <w:rFonts w:ascii="Arial" w:hAnsi="Arial"/>
          <w:color w:val="1D174F"/>
        </w:rPr>
        <w:tab/>
      </w:r>
      <w:r w:rsidRPr="001170EC">
        <w:rPr>
          <w:rFonts w:ascii="Arial" w:hAnsi="Arial"/>
          <w:color w:val="1D174F"/>
        </w:rPr>
        <w:tab/>
      </w:r>
      <w:r w:rsidRPr="001170EC">
        <w:rPr>
          <w:rFonts w:ascii="Arial" w:hAnsi="Arial"/>
          <w:color w:val="1D174F"/>
        </w:rPr>
        <w:tab/>
      </w:r>
      <w:r w:rsidRPr="001170EC">
        <w:rPr>
          <w:rFonts w:ascii="Arial" w:hAnsi="Arial"/>
          <w:color w:val="1D174F"/>
        </w:rPr>
        <w:tab/>
      </w:r>
      <w:r w:rsidRPr="001170EC">
        <w:rPr>
          <w:rFonts w:ascii="Arial" w:hAnsi="Arial"/>
          <w:b/>
          <w:color w:val="000000" w:themeColor="text1"/>
        </w:rPr>
        <w:t>Załącznik nr 4 do SWZ</w:t>
      </w:r>
    </w:p>
    <w:p w14:paraId="00B907EF" w14:textId="313BFB3C" w:rsidR="00984409" w:rsidRDefault="00984409" w:rsidP="00984409">
      <w:pPr>
        <w:tabs>
          <w:tab w:val="left" w:pos="2245"/>
          <w:tab w:val="left" w:pos="2850"/>
        </w:tabs>
        <w:rPr>
          <w:rFonts w:ascii="Arial" w:hAnsi="Arial"/>
          <w:b/>
          <w:color w:val="000000" w:themeColor="text1"/>
        </w:rPr>
      </w:pPr>
    </w:p>
    <w:p w14:paraId="1531BE18" w14:textId="77777777" w:rsidR="00984409" w:rsidRPr="001170EC" w:rsidRDefault="00984409" w:rsidP="008A0D53">
      <w:pPr>
        <w:tabs>
          <w:tab w:val="left" w:pos="2245"/>
        </w:tabs>
        <w:jc w:val="right"/>
        <w:rPr>
          <w:rFonts w:ascii="Arial" w:hAnsi="Arial"/>
          <w:b/>
          <w:color w:val="000000" w:themeColor="text1"/>
        </w:rPr>
      </w:pPr>
    </w:p>
    <w:p w14:paraId="43B40E21" w14:textId="77777777" w:rsidR="000459EF" w:rsidRPr="001170EC" w:rsidRDefault="000459EF" w:rsidP="000459EF">
      <w:pPr>
        <w:spacing w:line="309" w:lineRule="exact"/>
        <w:rPr>
          <w:rFonts w:ascii="Arial" w:eastAsia="Times New Roman" w:hAnsi="Arial"/>
          <w:color w:val="000000" w:themeColor="text1"/>
        </w:rPr>
      </w:pPr>
    </w:p>
    <w:p w14:paraId="6D8ED011" w14:textId="61211E07" w:rsidR="000459EF" w:rsidRDefault="000459EF" w:rsidP="000459EF">
      <w:pPr>
        <w:spacing w:line="0" w:lineRule="atLeast"/>
        <w:rPr>
          <w:rFonts w:ascii="Arial" w:hAnsi="Arial"/>
          <w:b/>
          <w:color w:val="000000" w:themeColor="text1"/>
        </w:rPr>
      </w:pPr>
      <w:r w:rsidRPr="001170EC">
        <w:rPr>
          <w:rFonts w:ascii="Arial" w:hAnsi="Arial"/>
          <w:b/>
          <w:color w:val="000000" w:themeColor="text1"/>
        </w:rPr>
        <w:t>Zamawiający</w:t>
      </w:r>
      <w:r w:rsidR="00984409">
        <w:rPr>
          <w:rFonts w:ascii="Arial" w:hAnsi="Arial"/>
          <w:b/>
          <w:color w:val="000000" w:themeColor="text1"/>
        </w:rPr>
        <w:t>:</w:t>
      </w:r>
    </w:p>
    <w:p w14:paraId="0312DC95" w14:textId="77777777" w:rsidR="00984409" w:rsidRDefault="00984409" w:rsidP="000459EF">
      <w:pPr>
        <w:spacing w:line="0" w:lineRule="atLeast"/>
        <w:rPr>
          <w:rFonts w:ascii="Arial" w:hAnsi="Arial"/>
          <w:b/>
          <w:color w:val="000000" w:themeColor="text1"/>
        </w:rPr>
      </w:pPr>
    </w:p>
    <w:p w14:paraId="5AC9FE3F" w14:textId="77777777" w:rsidR="00984409" w:rsidRPr="008A44D2" w:rsidRDefault="00984409" w:rsidP="00984409">
      <w:pPr>
        <w:pStyle w:val="p"/>
        <w:spacing w:line="360" w:lineRule="auto"/>
        <w:rPr>
          <w:rStyle w:val="bold"/>
          <w:rFonts w:ascii="Arial" w:hAnsi="Arial" w:cs="Arial"/>
          <w:b w:val="0"/>
          <w:bCs/>
          <w:sz w:val="20"/>
          <w:szCs w:val="20"/>
        </w:rPr>
      </w:pPr>
      <w:r w:rsidRPr="008A44D2">
        <w:rPr>
          <w:rStyle w:val="bold"/>
          <w:rFonts w:ascii="Arial" w:hAnsi="Arial" w:cs="Arial"/>
          <w:bCs/>
          <w:sz w:val="20"/>
          <w:szCs w:val="20"/>
        </w:rPr>
        <w:t>Usługi Komunalne Sp. z o.o.</w:t>
      </w:r>
    </w:p>
    <w:p w14:paraId="122BA8A2" w14:textId="77777777" w:rsidR="00984409" w:rsidRPr="008A44D2" w:rsidRDefault="00984409" w:rsidP="00984409">
      <w:pPr>
        <w:pStyle w:val="p"/>
        <w:spacing w:line="360" w:lineRule="auto"/>
        <w:rPr>
          <w:rStyle w:val="bold"/>
          <w:rFonts w:ascii="Arial" w:hAnsi="Arial" w:cs="Arial"/>
          <w:b w:val="0"/>
          <w:bCs/>
          <w:sz w:val="20"/>
          <w:szCs w:val="20"/>
        </w:rPr>
      </w:pPr>
      <w:r w:rsidRPr="008A44D2">
        <w:rPr>
          <w:rStyle w:val="bold"/>
          <w:rFonts w:ascii="Arial" w:hAnsi="Arial" w:cs="Arial"/>
          <w:bCs/>
          <w:sz w:val="20"/>
          <w:szCs w:val="20"/>
        </w:rPr>
        <w:t>ul. Nad Strugą 8</w:t>
      </w:r>
    </w:p>
    <w:p w14:paraId="2FF0F7FD" w14:textId="77777777" w:rsidR="00984409" w:rsidRPr="00984409" w:rsidRDefault="00984409" w:rsidP="00984409">
      <w:pPr>
        <w:spacing w:line="360" w:lineRule="auto"/>
        <w:rPr>
          <w:rFonts w:ascii="Arial" w:hAnsi="Arial"/>
          <w:b/>
          <w:lang w:eastAsia="en-US"/>
        </w:rPr>
      </w:pPr>
      <w:r w:rsidRPr="00984409">
        <w:rPr>
          <w:rFonts w:ascii="Arial" w:hAnsi="Arial"/>
          <w:b/>
        </w:rPr>
        <w:t>63-000 Środa Wielkopolska</w:t>
      </w:r>
    </w:p>
    <w:p w14:paraId="25FC9DA5" w14:textId="77777777" w:rsidR="00984409" w:rsidRPr="001170EC" w:rsidRDefault="00984409" w:rsidP="000459EF">
      <w:pPr>
        <w:spacing w:line="0" w:lineRule="atLeast"/>
        <w:rPr>
          <w:rFonts w:ascii="Arial" w:hAnsi="Arial"/>
          <w:b/>
          <w:color w:val="000000" w:themeColor="text1"/>
        </w:rPr>
      </w:pPr>
    </w:p>
    <w:p w14:paraId="1AD11257" w14:textId="77777777" w:rsidR="000459EF" w:rsidRPr="001170EC" w:rsidRDefault="000459EF" w:rsidP="000459EF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073315A6" w14:textId="77777777" w:rsidR="000459EF" w:rsidRPr="001170EC" w:rsidRDefault="000459EF" w:rsidP="000459EF">
      <w:pPr>
        <w:spacing w:line="0" w:lineRule="atLeast"/>
        <w:ind w:left="6484"/>
        <w:rPr>
          <w:rFonts w:ascii="Arial" w:hAnsi="Arial"/>
          <w:i/>
          <w:color w:val="000000" w:themeColor="text1"/>
        </w:rPr>
      </w:pPr>
    </w:p>
    <w:p w14:paraId="4DD248B6" w14:textId="586DC7A3" w:rsidR="000459EF" w:rsidRPr="001170EC" w:rsidRDefault="000459EF" w:rsidP="000459EF">
      <w:pPr>
        <w:spacing w:line="117" w:lineRule="exact"/>
        <w:rPr>
          <w:rFonts w:ascii="Arial" w:eastAsia="Times New Roman" w:hAnsi="Arial"/>
          <w:color w:val="000000" w:themeColor="text1"/>
        </w:rPr>
      </w:pPr>
    </w:p>
    <w:p w14:paraId="06909BCC" w14:textId="74B5A3F1" w:rsidR="006B5D9F" w:rsidRPr="001170EC" w:rsidRDefault="006B5D9F" w:rsidP="000459EF">
      <w:pPr>
        <w:spacing w:line="117" w:lineRule="exact"/>
        <w:rPr>
          <w:rFonts w:ascii="Arial" w:eastAsia="Times New Roman" w:hAnsi="Arial"/>
          <w:color w:val="000000" w:themeColor="text1"/>
        </w:rPr>
      </w:pPr>
    </w:p>
    <w:p w14:paraId="775F55A6" w14:textId="1F65C04F" w:rsidR="006B5D9F" w:rsidRPr="001170EC" w:rsidRDefault="006B5D9F" w:rsidP="000459EF">
      <w:pPr>
        <w:spacing w:line="117" w:lineRule="exact"/>
        <w:rPr>
          <w:rFonts w:ascii="Arial" w:eastAsia="Times New Roman" w:hAnsi="Arial"/>
          <w:color w:val="000000" w:themeColor="text1"/>
        </w:rPr>
      </w:pPr>
    </w:p>
    <w:p w14:paraId="1D8F6C0C" w14:textId="77777777" w:rsidR="006B5D9F" w:rsidRPr="001170EC" w:rsidRDefault="006B5D9F" w:rsidP="000459EF">
      <w:pPr>
        <w:spacing w:line="117" w:lineRule="exact"/>
        <w:rPr>
          <w:rFonts w:ascii="Arial" w:eastAsia="Times New Roman" w:hAnsi="Arial"/>
          <w:color w:val="000000" w:themeColor="text1"/>
        </w:rPr>
      </w:pPr>
    </w:p>
    <w:p w14:paraId="173C4BEE" w14:textId="77777777" w:rsidR="000459EF" w:rsidRPr="001170EC" w:rsidRDefault="000459EF" w:rsidP="000459EF">
      <w:pPr>
        <w:spacing w:line="0" w:lineRule="atLeast"/>
        <w:ind w:right="-3"/>
        <w:jc w:val="center"/>
        <w:rPr>
          <w:rFonts w:ascii="Arial" w:hAnsi="Arial"/>
          <w:b/>
          <w:color w:val="000000" w:themeColor="text1"/>
        </w:rPr>
      </w:pPr>
      <w:r w:rsidRPr="001170EC">
        <w:rPr>
          <w:rFonts w:ascii="Arial" w:hAnsi="Arial"/>
          <w:b/>
          <w:color w:val="000000" w:themeColor="text1"/>
        </w:rPr>
        <w:t>FORMULARZ OFERTY</w:t>
      </w:r>
    </w:p>
    <w:p w14:paraId="7F39ACD1" w14:textId="77777777" w:rsidR="000459EF" w:rsidRPr="001170EC" w:rsidRDefault="000459EF" w:rsidP="000459EF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62A7D971" w14:textId="77777777" w:rsidR="000459EF" w:rsidRPr="001170EC" w:rsidRDefault="000459EF" w:rsidP="000459EF">
      <w:pPr>
        <w:spacing w:line="309" w:lineRule="exact"/>
        <w:rPr>
          <w:rFonts w:ascii="Arial" w:eastAsia="Times New Roman" w:hAnsi="Arial"/>
          <w:color w:val="000000" w:themeColor="text1"/>
        </w:rPr>
      </w:pPr>
    </w:p>
    <w:p w14:paraId="5C4DA648" w14:textId="77777777" w:rsidR="000459EF" w:rsidRPr="001170EC" w:rsidRDefault="000459EF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Ja/my* niżej podpisani:</w:t>
      </w:r>
    </w:p>
    <w:p w14:paraId="29F0F704" w14:textId="77777777" w:rsidR="000459EF" w:rsidRPr="001170EC" w:rsidRDefault="000459EF" w:rsidP="000459EF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1C412CA5" w14:textId="77777777" w:rsidR="000459EF" w:rsidRPr="001170EC" w:rsidRDefault="000459EF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……………………………………………………………………………………………………………………</w:t>
      </w:r>
    </w:p>
    <w:p w14:paraId="0B5A87C4" w14:textId="77777777" w:rsidR="000459EF" w:rsidRPr="001170EC" w:rsidRDefault="000459EF" w:rsidP="000459EF">
      <w:pPr>
        <w:spacing w:line="122" w:lineRule="exact"/>
        <w:rPr>
          <w:rFonts w:ascii="Arial" w:eastAsia="Times New Roman" w:hAnsi="Arial"/>
          <w:color w:val="000000" w:themeColor="text1"/>
        </w:rPr>
      </w:pPr>
    </w:p>
    <w:p w14:paraId="2B172B2B" w14:textId="77777777" w:rsidR="000459EF" w:rsidRPr="001170EC" w:rsidRDefault="000459EF" w:rsidP="00984409">
      <w:pPr>
        <w:spacing w:line="0" w:lineRule="atLeast"/>
        <w:ind w:left="4"/>
        <w:jc w:val="both"/>
        <w:rPr>
          <w:rFonts w:ascii="Arial" w:hAnsi="Arial"/>
          <w:i/>
          <w:color w:val="000000" w:themeColor="text1"/>
        </w:rPr>
      </w:pPr>
      <w:r w:rsidRPr="001170EC">
        <w:rPr>
          <w:rFonts w:ascii="Arial" w:hAnsi="Arial"/>
          <w:i/>
          <w:color w:val="000000" w:themeColor="text1"/>
        </w:rPr>
        <w:t>(imię, nazwisko, stanowisko/podstawa do reprezentacji)</w:t>
      </w:r>
    </w:p>
    <w:p w14:paraId="32DFD69B" w14:textId="77777777" w:rsidR="000459EF" w:rsidRPr="001170EC" w:rsidRDefault="000459EF" w:rsidP="000459EF">
      <w:pPr>
        <w:spacing w:line="119" w:lineRule="exact"/>
        <w:rPr>
          <w:rFonts w:ascii="Arial" w:eastAsia="Times New Roman" w:hAnsi="Arial"/>
          <w:color w:val="000000" w:themeColor="text1"/>
        </w:rPr>
      </w:pPr>
    </w:p>
    <w:p w14:paraId="5038C4CF" w14:textId="77777777" w:rsidR="000459EF" w:rsidRPr="001170EC" w:rsidRDefault="000459EF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działając w imieniu i na rzecz:</w:t>
      </w:r>
    </w:p>
    <w:p w14:paraId="2CE3247F" w14:textId="77777777" w:rsidR="000459EF" w:rsidRPr="001170EC" w:rsidRDefault="000459EF" w:rsidP="000459EF">
      <w:pPr>
        <w:spacing w:line="118" w:lineRule="exact"/>
        <w:rPr>
          <w:rFonts w:ascii="Arial" w:eastAsia="Times New Roman" w:hAnsi="Arial"/>
          <w:color w:val="000000" w:themeColor="text1"/>
        </w:rPr>
      </w:pPr>
    </w:p>
    <w:p w14:paraId="20FBFA2D" w14:textId="35A13069" w:rsidR="000459EF" w:rsidRPr="001170EC" w:rsidRDefault="000459EF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..................................................................................................</w:t>
      </w:r>
      <w:r w:rsidR="001170EC">
        <w:rPr>
          <w:rFonts w:ascii="Arial" w:hAnsi="Arial"/>
          <w:color w:val="000000" w:themeColor="text1"/>
        </w:rPr>
        <w:t>.............................................................</w:t>
      </w:r>
    </w:p>
    <w:p w14:paraId="7DB9423F" w14:textId="77777777" w:rsidR="000459EF" w:rsidRPr="001170EC" w:rsidRDefault="000459EF" w:rsidP="000459EF">
      <w:pPr>
        <w:spacing w:line="121" w:lineRule="exact"/>
        <w:rPr>
          <w:rFonts w:ascii="Arial" w:eastAsia="Times New Roman" w:hAnsi="Arial"/>
          <w:color w:val="000000" w:themeColor="text1"/>
        </w:rPr>
      </w:pPr>
    </w:p>
    <w:p w14:paraId="472F6A0A" w14:textId="2EF6A1BF" w:rsidR="000459EF" w:rsidRPr="001170EC" w:rsidRDefault="000459EF" w:rsidP="00984409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..................................................................................................</w:t>
      </w:r>
      <w:r w:rsidR="001170EC">
        <w:rPr>
          <w:rFonts w:ascii="Arial" w:hAnsi="Arial"/>
          <w:color w:val="000000" w:themeColor="text1"/>
        </w:rPr>
        <w:t>.............................................................</w:t>
      </w:r>
    </w:p>
    <w:p w14:paraId="0103E4EB" w14:textId="77777777" w:rsidR="000459EF" w:rsidRPr="001170EC" w:rsidRDefault="000459EF" w:rsidP="000459EF">
      <w:pPr>
        <w:spacing w:line="169" w:lineRule="exact"/>
        <w:rPr>
          <w:rFonts w:ascii="Arial" w:eastAsia="Times New Roman" w:hAnsi="Arial"/>
          <w:color w:val="000000" w:themeColor="text1"/>
        </w:rPr>
      </w:pPr>
    </w:p>
    <w:p w14:paraId="0D71B256" w14:textId="77777777" w:rsidR="000459EF" w:rsidRPr="001170EC" w:rsidRDefault="000459EF" w:rsidP="00984409">
      <w:pPr>
        <w:spacing w:line="217" w:lineRule="auto"/>
        <w:ind w:left="4"/>
        <w:jc w:val="both"/>
        <w:rPr>
          <w:rFonts w:ascii="Arial" w:hAnsi="Arial"/>
          <w:i/>
          <w:color w:val="000000" w:themeColor="text1"/>
        </w:rPr>
      </w:pPr>
      <w:r w:rsidRPr="001170EC">
        <w:rPr>
          <w:rFonts w:ascii="Arial" w:hAnsi="Arial"/>
          <w:i/>
          <w:color w:val="000000" w:themeColor="text1"/>
        </w:rPr>
        <w:t>(pełna nazwa Wykonawcy/Wykonawców w przypadku wykonawców wspólnie ubiegających się o udzielenie zamówienia)</w:t>
      </w:r>
    </w:p>
    <w:p w14:paraId="5DD3521A" w14:textId="77777777" w:rsidR="000459EF" w:rsidRPr="001170EC" w:rsidRDefault="000459EF" w:rsidP="000459EF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0F019204" w14:textId="46A7DE2C" w:rsidR="000459EF" w:rsidRPr="001170EC" w:rsidRDefault="000459EF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Adres: ………………………………………………………………………………………………………………………</w:t>
      </w:r>
    </w:p>
    <w:p w14:paraId="4A4B6816" w14:textId="77777777" w:rsidR="000459EF" w:rsidRPr="001170EC" w:rsidRDefault="000459EF" w:rsidP="000459EF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49E4FC84" w14:textId="26365F8F" w:rsidR="000459EF" w:rsidRPr="001170EC" w:rsidRDefault="000459EF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Kraj: ……………………………………</w:t>
      </w:r>
      <w:r w:rsidR="001170EC">
        <w:rPr>
          <w:rFonts w:ascii="Arial" w:hAnsi="Arial"/>
          <w:color w:val="000000" w:themeColor="text1"/>
        </w:rPr>
        <w:t>…………………………………………………………………………..</w:t>
      </w:r>
    </w:p>
    <w:p w14:paraId="70B83CB3" w14:textId="77777777" w:rsidR="000459EF" w:rsidRPr="001170EC" w:rsidRDefault="000459EF" w:rsidP="000459EF">
      <w:pPr>
        <w:spacing w:line="118" w:lineRule="exact"/>
        <w:rPr>
          <w:rFonts w:ascii="Arial" w:eastAsia="Times New Roman" w:hAnsi="Arial"/>
          <w:color w:val="000000" w:themeColor="text1"/>
        </w:rPr>
      </w:pPr>
    </w:p>
    <w:p w14:paraId="66FD9CAE" w14:textId="5D53662E" w:rsidR="000459EF" w:rsidRPr="001170EC" w:rsidRDefault="000459EF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REGON: …….………………………………</w:t>
      </w:r>
      <w:r w:rsidR="001170EC">
        <w:rPr>
          <w:rFonts w:ascii="Arial" w:hAnsi="Arial"/>
          <w:color w:val="000000" w:themeColor="text1"/>
        </w:rPr>
        <w:t>……………………………………………………………………..</w:t>
      </w:r>
    </w:p>
    <w:p w14:paraId="2A70B094" w14:textId="77777777" w:rsidR="000459EF" w:rsidRPr="001170EC" w:rsidRDefault="000459EF" w:rsidP="000459EF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4032F0C9" w14:textId="3A60C0DC" w:rsidR="000459EF" w:rsidRPr="001170EC" w:rsidRDefault="000459EF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NIP: …………………………………</w:t>
      </w:r>
      <w:r w:rsidR="001170EC">
        <w:rPr>
          <w:rFonts w:ascii="Arial" w:hAnsi="Arial"/>
          <w:color w:val="000000" w:themeColor="text1"/>
        </w:rPr>
        <w:t>………………………………………………………………………………</w:t>
      </w:r>
    </w:p>
    <w:p w14:paraId="7D4C32BF" w14:textId="77777777" w:rsidR="000459EF" w:rsidRPr="001170EC" w:rsidRDefault="000459EF" w:rsidP="000459EF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6F43C085" w14:textId="181D1B05" w:rsidR="000459EF" w:rsidRPr="001170EC" w:rsidRDefault="000459EF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TEL.: …………………….………………………</w:t>
      </w:r>
      <w:r w:rsidR="001170EC">
        <w:rPr>
          <w:rFonts w:ascii="Arial" w:hAnsi="Arial"/>
          <w:color w:val="000000" w:themeColor="text1"/>
        </w:rPr>
        <w:t>………………………………………………………………….</w:t>
      </w:r>
    </w:p>
    <w:p w14:paraId="153DA754" w14:textId="77777777" w:rsidR="000459EF" w:rsidRPr="001170EC" w:rsidRDefault="000459EF" w:rsidP="000459EF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7949027A" w14:textId="1FDF1259" w:rsidR="000459EF" w:rsidRPr="001170EC" w:rsidRDefault="000459EF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 xml:space="preserve">Adres skrzynki </w:t>
      </w:r>
      <w:proofErr w:type="spellStart"/>
      <w:r w:rsidRPr="001170EC">
        <w:rPr>
          <w:rFonts w:ascii="Arial" w:hAnsi="Arial"/>
          <w:color w:val="000000" w:themeColor="text1"/>
        </w:rPr>
        <w:t>ePUAP</w:t>
      </w:r>
      <w:proofErr w:type="spellEnd"/>
      <w:r w:rsidRPr="001170EC">
        <w:rPr>
          <w:rFonts w:ascii="Arial" w:hAnsi="Arial"/>
          <w:color w:val="000000" w:themeColor="text1"/>
        </w:rPr>
        <w:t>: ……………………………………………</w:t>
      </w:r>
      <w:r w:rsidR="001170EC">
        <w:rPr>
          <w:rFonts w:ascii="Arial" w:hAnsi="Arial"/>
          <w:color w:val="000000" w:themeColor="text1"/>
        </w:rPr>
        <w:t>……………………………………………..</w:t>
      </w:r>
    </w:p>
    <w:p w14:paraId="00F0EEAC" w14:textId="77777777" w:rsidR="000459EF" w:rsidRPr="001170EC" w:rsidRDefault="000459EF" w:rsidP="000459EF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3600E2C6" w14:textId="256C2EC0" w:rsidR="000459EF" w:rsidRPr="001170EC" w:rsidRDefault="000459EF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adres e-mail: ……………………………………</w:t>
      </w:r>
      <w:r w:rsidR="001170EC">
        <w:rPr>
          <w:rFonts w:ascii="Arial" w:hAnsi="Arial"/>
          <w:color w:val="000000" w:themeColor="text1"/>
        </w:rPr>
        <w:t>…………………………………………………………………</w:t>
      </w:r>
    </w:p>
    <w:p w14:paraId="5B0898CD" w14:textId="77777777" w:rsidR="000459EF" w:rsidRPr="001170EC" w:rsidRDefault="000459EF" w:rsidP="000459EF">
      <w:pPr>
        <w:spacing w:line="122" w:lineRule="exact"/>
        <w:rPr>
          <w:rFonts w:ascii="Arial" w:eastAsia="Times New Roman" w:hAnsi="Arial"/>
          <w:color w:val="000000" w:themeColor="text1"/>
        </w:rPr>
      </w:pPr>
    </w:p>
    <w:p w14:paraId="73DAD1BA" w14:textId="743883B9" w:rsidR="000459EF" w:rsidRPr="001170EC" w:rsidRDefault="000459EF" w:rsidP="000459EF">
      <w:pPr>
        <w:spacing w:line="0" w:lineRule="atLeast"/>
        <w:ind w:left="4"/>
        <w:rPr>
          <w:rFonts w:ascii="Arial" w:hAnsi="Arial"/>
          <w:i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(</w:t>
      </w:r>
      <w:r w:rsidRPr="001170EC">
        <w:rPr>
          <w:rFonts w:ascii="Arial" w:hAnsi="Arial"/>
          <w:i/>
          <w:color w:val="000000" w:themeColor="text1"/>
        </w:rPr>
        <w:t>na któr</w:t>
      </w:r>
      <w:r w:rsidR="00984409">
        <w:rPr>
          <w:rFonts w:ascii="Arial" w:hAnsi="Arial"/>
          <w:i/>
          <w:color w:val="000000" w:themeColor="text1"/>
        </w:rPr>
        <w:t>e</w:t>
      </w:r>
      <w:r w:rsidRPr="001170EC">
        <w:rPr>
          <w:rFonts w:ascii="Arial" w:hAnsi="Arial"/>
          <w:i/>
          <w:color w:val="000000" w:themeColor="text1"/>
        </w:rPr>
        <w:t xml:space="preserve"> Zamawiający ma przesyłać</w:t>
      </w:r>
      <w:r w:rsidRPr="001170EC">
        <w:rPr>
          <w:rFonts w:ascii="Arial" w:hAnsi="Arial"/>
          <w:color w:val="000000" w:themeColor="text1"/>
        </w:rPr>
        <w:t xml:space="preserve"> </w:t>
      </w:r>
      <w:r w:rsidRPr="001170EC">
        <w:rPr>
          <w:rFonts w:ascii="Arial" w:hAnsi="Arial"/>
          <w:i/>
          <w:color w:val="000000" w:themeColor="text1"/>
        </w:rPr>
        <w:t>korespondencję)</w:t>
      </w:r>
    </w:p>
    <w:p w14:paraId="2CACC3EF" w14:textId="77777777" w:rsidR="000459EF" w:rsidRPr="001170EC" w:rsidRDefault="000459EF" w:rsidP="000459EF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7AE568EF" w14:textId="77777777" w:rsidR="000459EF" w:rsidRPr="001170EC" w:rsidRDefault="000459EF" w:rsidP="000459EF">
      <w:pPr>
        <w:spacing w:line="308" w:lineRule="exact"/>
        <w:rPr>
          <w:rFonts w:ascii="Arial" w:eastAsia="Times New Roman" w:hAnsi="Arial"/>
          <w:color w:val="000000" w:themeColor="text1"/>
        </w:rPr>
      </w:pPr>
    </w:p>
    <w:p w14:paraId="4DF7931B" w14:textId="77777777" w:rsidR="000459EF" w:rsidRPr="001170EC" w:rsidRDefault="000459EF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Wykonawca jest:</w:t>
      </w:r>
    </w:p>
    <w:p w14:paraId="2DD35D6F" w14:textId="77777777" w:rsidR="000459EF" w:rsidRPr="001170EC" w:rsidRDefault="000459EF" w:rsidP="000459EF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20B43103" w14:textId="77777777" w:rsidR="000459EF" w:rsidRPr="001170EC" w:rsidRDefault="000459EF" w:rsidP="000459EF">
      <w:pPr>
        <w:numPr>
          <w:ilvl w:val="0"/>
          <w:numId w:val="1"/>
        </w:numPr>
        <w:tabs>
          <w:tab w:val="left" w:pos="224"/>
        </w:tabs>
        <w:spacing w:line="0" w:lineRule="atLeast"/>
        <w:ind w:left="224" w:hanging="224"/>
        <w:rPr>
          <w:rFonts w:ascii="Arial" w:eastAsia="Trebuchet MS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mikroprzedsiębiorstwem,</w:t>
      </w:r>
    </w:p>
    <w:p w14:paraId="3BC8F0B8" w14:textId="77777777" w:rsidR="000459EF" w:rsidRPr="001170EC" w:rsidRDefault="000459EF" w:rsidP="000459EF">
      <w:pPr>
        <w:spacing w:line="117" w:lineRule="exact"/>
        <w:rPr>
          <w:rFonts w:ascii="Arial" w:eastAsia="Trebuchet MS" w:hAnsi="Arial"/>
          <w:color w:val="000000" w:themeColor="text1"/>
        </w:rPr>
      </w:pPr>
    </w:p>
    <w:p w14:paraId="26C79844" w14:textId="77777777" w:rsidR="000459EF" w:rsidRPr="001170EC" w:rsidRDefault="000459EF" w:rsidP="000459EF">
      <w:pPr>
        <w:numPr>
          <w:ilvl w:val="0"/>
          <w:numId w:val="1"/>
        </w:numPr>
        <w:tabs>
          <w:tab w:val="left" w:pos="224"/>
        </w:tabs>
        <w:spacing w:line="0" w:lineRule="atLeast"/>
        <w:ind w:left="224" w:hanging="224"/>
        <w:rPr>
          <w:rFonts w:ascii="Arial" w:eastAsia="Trebuchet MS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małym przedsiębiorstwem,</w:t>
      </w:r>
    </w:p>
    <w:p w14:paraId="52291EE0" w14:textId="77777777" w:rsidR="000459EF" w:rsidRPr="001170EC" w:rsidRDefault="000459EF" w:rsidP="000459EF">
      <w:pPr>
        <w:spacing w:line="120" w:lineRule="exact"/>
        <w:rPr>
          <w:rFonts w:ascii="Arial" w:eastAsia="Trebuchet MS" w:hAnsi="Arial"/>
          <w:color w:val="000000" w:themeColor="text1"/>
        </w:rPr>
      </w:pPr>
    </w:p>
    <w:p w14:paraId="0E925DBB" w14:textId="77777777" w:rsidR="000459EF" w:rsidRPr="001170EC" w:rsidRDefault="000459EF" w:rsidP="000459EF">
      <w:pPr>
        <w:numPr>
          <w:ilvl w:val="0"/>
          <w:numId w:val="1"/>
        </w:numPr>
        <w:tabs>
          <w:tab w:val="left" w:pos="224"/>
        </w:tabs>
        <w:spacing w:line="0" w:lineRule="atLeast"/>
        <w:ind w:left="224" w:hanging="224"/>
        <w:rPr>
          <w:rFonts w:ascii="Arial" w:eastAsia="Trebuchet MS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średnim przedsiębiorstwem,</w:t>
      </w:r>
    </w:p>
    <w:p w14:paraId="2022870F" w14:textId="77777777" w:rsidR="000459EF" w:rsidRPr="001170EC" w:rsidRDefault="000459EF" w:rsidP="000459EF">
      <w:pPr>
        <w:spacing w:line="120" w:lineRule="exact"/>
        <w:rPr>
          <w:rFonts w:ascii="Arial" w:eastAsia="Trebuchet MS" w:hAnsi="Arial"/>
          <w:color w:val="000000" w:themeColor="text1"/>
        </w:rPr>
      </w:pPr>
    </w:p>
    <w:p w14:paraId="67A3FFCC" w14:textId="77777777" w:rsidR="000459EF" w:rsidRPr="001170EC" w:rsidRDefault="000459EF" w:rsidP="000459EF">
      <w:pPr>
        <w:numPr>
          <w:ilvl w:val="0"/>
          <w:numId w:val="1"/>
        </w:numPr>
        <w:tabs>
          <w:tab w:val="left" w:pos="224"/>
        </w:tabs>
        <w:spacing w:line="0" w:lineRule="atLeast"/>
        <w:ind w:left="224" w:hanging="224"/>
        <w:rPr>
          <w:rFonts w:ascii="Arial" w:eastAsia="Trebuchet MS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jednoosobową działalnością gospodarczą,</w:t>
      </w:r>
    </w:p>
    <w:p w14:paraId="19991B8A" w14:textId="77777777" w:rsidR="000459EF" w:rsidRPr="001170EC" w:rsidRDefault="000459EF" w:rsidP="000459EF">
      <w:pPr>
        <w:spacing w:line="120" w:lineRule="exact"/>
        <w:rPr>
          <w:rFonts w:ascii="Arial" w:eastAsia="Trebuchet MS" w:hAnsi="Arial"/>
          <w:color w:val="000000" w:themeColor="text1"/>
        </w:rPr>
      </w:pPr>
    </w:p>
    <w:p w14:paraId="21C23C39" w14:textId="77777777" w:rsidR="000459EF" w:rsidRPr="001170EC" w:rsidRDefault="000459EF" w:rsidP="000459EF">
      <w:pPr>
        <w:numPr>
          <w:ilvl w:val="0"/>
          <w:numId w:val="1"/>
        </w:numPr>
        <w:tabs>
          <w:tab w:val="left" w:pos="224"/>
        </w:tabs>
        <w:spacing w:line="0" w:lineRule="atLeast"/>
        <w:ind w:left="224" w:hanging="224"/>
        <w:rPr>
          <w:rFonts w:ascii="Arial" w:eastAsia="Trebuchet MS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osobą fizyczną nieprowadzącą działalności gospodarczej,</w:t>
      </w:r>
    </w:p>
    <w:p w14:paraId="338D2E4D" w14:textId="77777777" w:rsidR="000459EF" w:rsidRPr="001170EC" w:rsidRDefault="000459EF" w:rsidP="000459EF">
      <w:pPr>
        <w:spacing w:line="120" w:lineRule="exact"/>
        <w:rPr>
          <w:rFonts w:ascii="Arial" w:eastAsia="Trebuchet MS" w:hAnsi="Arial"/>
          <w:color w:val="000000" w:themeColor="text1"/>
        </w:rPr>
      </w:pPr>
    </w:p>
    <w:p w14:paraId="4A360069" w14:textId="77777777" w:rsidR="000459EF" w:rsidRPr="001170EC" w:rsidRDefault="000459EF" w:rsidP="000459EF">
      <w:pPr>
        <w:numPr>
          <w:ilvl w:val="0"/>
          <w:numId w:val="1"/>
        </w:numPr>
        <w:tabs>
          <w:tab w:val="left" w:pos="224"/>
        </w:tabs>
        <w:spacing w:line="0" w:lineRule="atLeast"/>
        <w:ind w:left="224" w:hanging="224"/>
        <w:rPr>
          <w:rFonts w:ascii="Arial" w:eastAsia="Trebuchet MS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innym rodzajem*</w:t>
      </w:r>
    </w:p>
    <w:p w14:paraId="14BA9E14" w14:textId="2230B791" w:rsidR="000459EF" w:rsidRPr="001170EC" w:rsidRDefault="000459EF" w:rsidP="000459EF">
      <w:pPr>
        <w:tabs>
          <w:tab w:val="left" w:pos="244"/>
        </w:tabs>
        <w:spacing w:line="218" w:lineRule="auto"/>
        <w:jc w:val="both"/>
        <w:rPr>
          <w:rFonts w:ascii="Arial" w:hAnsi="Arial"/>
          <w:color w:val="000000" w:themeColor="text1"/>
        </w:rPr>
      </w:pPr>
    </w:p>
    <w:p w14:paraId="41FEF9C9" w14:textId="6DC17221" w:rsidR="006B5D9F" w:rsidRPr="001170EC" w:rsidRDefault="006B5D9F" w:rsidP="000459EF">
      <w:pPr>
        <w:tabs>
          <w:tab w:val="left" w:pos="244"/>
        </w:tabs>
        <w:spacing w:line="218" w:lineRule="auto"/>
        <w:jc w:val="both"/>
        <w:rPr>
          <w:rFonts w:ascii="Arial" w:hAnsi="Arial"/>
          <w:color w:val="000000" w:themeColor="text1"/>
        </w:rPr>
      </w:pPr>
    </w:p>
    <w:p w14:paraId="31443B39" w14:textId="21A0CE74" w:rsidR="006B5D9F" w:rsidRPr="001170EC" w:rsidRDefault="006B5D9F" w:rsidP="000459EF">
      <w:pPr>
        <w:tabs>
          <w:tab w:val="left" w:pos="244"/>
        </w:tabs>
        <w:spacing w:line="218" w:lineRule="auto"/>
        <w:jc w:val="both"/>
        <w:rPr>
          <w:rFonts w:ascii="Arial" w:hAnsi="Arial"/>
          <w:color w:val="000000" w:themeColor="text1"/>
        </w:rPr>
      </w:pPr>
    </w:p>
    <w:p w14:paraId="311CFC54" w14:textId="4008E13B" w:rsidR="006B5D9F" w:rsidRPr="001170EC" w:rsidRDefault="006B5D9F" w:rsidP="000459EF">
      <w:pPr>
        <w:tabs>
          <w:tab w:val="left" w:pos="244"/>
        </w:tabs>
        <w:spacing w:line="218" w:lineRule="auto"/>
        <w:jc w:val="both"/>
        <w:rPr>
          <w:rFonts w:ascii="Arial" w:hAnsi="Arial"/>
          <w:color w:val="000000" w:themeColor="text1"/>
        </w:rPr>
      </w:pPr>
    </w:p>
    <w:p w14:paraId="2FB56F8C" w14:textId="77777777" w:rsidR="006B5D9F" w:rsidRPr="001170EC" w:rsidRDefault="006B5D9F" w:rsidP="000459EF">
      <w:pPr>
        <w:tabs>
          <w:tab w:val="left" w:pos="244"/>
        </w:tabs>
        <w:spacing w:line="218" w:lineRule="auto"/>
        <w:jc w:val="both"/>
        <w:rPr>
          <w:rFonts w:ascii="Arial" w:hAnsi="Arial"/>
          <w:color w:val="000000" w:themeColor="text1"/>
        </w:rPr>
      </w:pPr>
    </w:p>
    <w:p w14:paraId="776FBFB9" w14:textId="77777777" w:rsidR="00984409" w:rsidRDefault="00984409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</w:p>
    <w:p w14:paraId="4D6B2AE4" w14:textId="77777777" w:rsidR="00984409" w:rsidRDefault="00984409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</w:p>
    <w:p w14:paraId="1B56B4B9" w14:textId="3EE87353" w:rsidR="00B46321" w:rsidRPr="001170EC" w:rsidRDefault="000459EF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 xml:space="preserve">Ubiegając się o udzielenie zamówienia publicznego </w:t>
      </w:r>
      <w:r w:rsidR="00984409">
        <w:rPr>
          <w:rFonts w:ascii="Arial" w:hAnsi="Arial"/>
          <w:color w:val="000000" w:themeColor="text1"/>
        </w:rPr>
        <w:t>pn.</w:t>
      </w:r>
      <w:r w:rsidR="00B46321" w:rsidRPr="001170EC">
        <w:rPr>
          <w:rFonts w:ascii="Arial" w:hAnsi="Arial"/>
          <w:color w:val="000000" w:themeColor="text1"/>
        </w:rPr>
        <w:t>:</w:t>
      </w:r>
    </w:p>
    <w:p w14:paraId="6E84A29A" w14:textId="77777777" w:rsidR="00B46321" w:rsidRPr="001170EC" w:rsidRDefault="00B46321" w:rsidP="00B46321">
      <w:pPr>
        <w:spacing w:line="0" w:lineRule="atLeast"/>
        <w:ind w:right="-20"/>
        <w:jc w:val="center"/>
        <w:rPr>
          <w:rFonts w:ascii="Arial" w:hAnsi="Arial"/>
          <w:b/>
          <w:color w:val="000000" w:themeColor="text1"/>
        </w:rPr>
      </w:pPr>
    </w:p>
    <w:p w14:paraId="24FBBC81" w14:textId="63F693AF" w:rsidR="00FA68D5" w:rsidRPr="001170EC" w:rsidRDefault="00B46321" w:rsidP="007722C1">
      <w:pPr>
        <w:spacing w:line="0" w:lineRule="atLeast"/>
        <w:ind w:right="-20"/>
        <w:jc w:val="both"/>
        <w:rPr>
          <w:rFonts w:ascii="Arial" w:hAnsi="Arial"/>
          <w:b/>
          <w:color w:val="000000" w:themeColor="text1"/>
        </w:rPr>
      </w:pPr>
      <w:r w:rsidRPr="001170EC">
        <w:rPr>
          <w:rFonts w:ascii="Arial" w:hAnsi="Arial"/>
          <w:b/>
          <w:color w:val="000000" w:themeColor="text1"/>
        </w:rPr>
        <w:t>„</w:t>
      </w:r>
      <w:r w:rsidR="00984409">
        <w:rPr>
          <w:rFonts w:ascii="Arial" w:hAnsi="Arial"/>
          <w:b/>
          <w:color w:val="000000" w:themeColor="text1"/>
        </w:rPr>
        <w:t>Bieżące utrzymanie oświetlenia dróg i miejsc publicznych na terenie gminy Środa Wielkopolska w roku 2025, na urządzeniach stanowiących własność gminy Środa Wielkopolska</w:t>
      </w:r>
      <w:r w:rsidRPr="001170EC">
        <w:rPr>
          <w:rFonts w:ascii="Arial" w:hAnsi="Arial"/>
          <w:b/>
          <w:color w:val="000000" w:themeColor="text1"/>
        </w:rPr>
        <w:t>”</w:t>
      </w:r>
    </w:p>
    <w:p w14:paraId="63222871" w14:textId="77777777" w:rsidR="00FA68D5" w:rsidRPr="001170EC" w:rsidRDefault="00FA68D5" w:rsidP="000459EF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35C807ED" w14:textId="77777777" w:rsidR="000459EF" w:rsidRPr="001170EC" w:rsidRDefault="000459EF" w:rsidP="000459EF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21841F5E" w14:textId="74957C77" w:rsidR="00382952" w:rsidRPr="001170EC" w:rsidRDefault="00382952" w:rsidP="001C0712">
      <w:pPr>
        <w:tabs>
          <w:tab w:val="left" w:pos="424"/>
        </w:tabs>
        <w:spacing w:line="0" w:lineRule="atLeast"/>
        <w:ind w:left="4"/>
        <w:jc w:val="both"/>
        <w:rPr>
          <w:rFonts w:ascii="Arial" w:hAnsi="Arial"/>
          <w:color w:val="000000" w:themeColor="text1"/>
        </w:rPr>
      </w:pPr>
      <w:r w:rsidRPr="001170EC">
        <w:rPr>
          <w:rFonts w:ascii="Arial" w:hAnsi="Arial"/>
          <w:b/>
          <w:color w:val="000000" w:themeColor="text1"/>
        </w:rPr>
        <w:t xml:space="preserve">SKŁADAMY  OFERTĘ  </w:t>
      </w:r>
      <w:r w:rsidRPr="001170EC">
        <w:rPr>
          <w:rFonts w:ascii="Arial" w:hAnsi="Arial"/>
          <w:color w:val="000000" w:themeColor="text1"/>
        </w:rPr>
        <w:t>na  realizację</w:t>
      </w:r>
      <w:r w:rsidRPr="001170EC">
        <w:rPr>
          <w:rFonts w:ascii="Arial" w:hAnsi="Arial"/>
          <w:b/>
          <w:color w:val="000000" w:themeColor="text1"/>
        </w:rPr>
        <w:t xml:space="preserve">  </w:t>
      </w:r>
      <w:r w:rsidRPr="001170EC">
        <w:rPr>
          <w:rFonts w:ascii="Arial" w:hAnsi="Arial"/>
          <w:color w:val="000000" w:themeColor="text1"/>
        </w:rPr>
        <w:t>przedmiotu  zamówienia  w  zakresie  określonym w Specyfikacji Warunków Zamówienia, na następujących warunkach:</w:t>
      </w:r>
    </w:p>
    <w:p w14:paraId="25D4DFF0" w14:textId="77777777" w:rsidR="00382952" w:rsidRPr="001170EC" w:rsidRDefault="00382952" w:rsidP="00382952">
      <w:pPr>
        <w:tabs>
          <w:tab w:val="left" w:pos="424"/>
        </w:tabs>
        <w:spacing w:line="0" w:lineRule="atLeast"/>
        <w:ind w:left="4"/>
        <w:rPr>
          <w:rFonts w:ascii="Arial" w:hAnsi="Arial"/>
          <w:color w:val="000000" w:themeColor="text1"/>
        </w:rPr>
      </w:pPr>
    </w:p>
    <w:p w14:paraId="30DBB634" w14:textId="77777777" w:rsidR="00382952" w:rsidRPr="001170EC" w:rsidRDefault="00382952" w:rsidP="00B14D9C">
      <w:pPr>
        <w:tabs>
          <w:tab w:val="left" w:pos="424"/>
        </w:tabs>
        <w:spacing w:line="0" w:lineRule="atLeast"/>
        <w:ind w:left="4"/>
        <w:rPr>
          <w:rFonts w:ascii="Arial" w:hAnsi="Arial"/>
          <w:b/>
          <w:color w:val="000000" w:themeColor="text1"/>
        </w:rPr>
      </w:pPr>
      <w:r w:rsidRPr="001170EC">
        <w:rPr>
          <w:rFonts w:ascii="Arial" w:hAnsi="Arial"/>
          <w:b/>
          <w:color w:val="000000" w:themeColor="text1"/>
        </w:rPr>
        <w:t xml:space="preserve">1. </w:t>
      </w:r>
      <w:r w:rsidRPr="00F853CC">
        <w:rPr>
          <w:rFonts w:ascii="Arial" w:hAnsi="Arial"/>
          <w:b/>
          <w:color w:val="000000" w:themeColor="text1"/>
          <w:u w:val="single"/>
        </w:rPr>
        <w:t>Cena</w:t>
      </w:r>
    </w:p>
    <w:p w14:paraId="5C312501" w14:textId="77777777" w:rsidR="00382952" w:rsidRDefault="00382952" w:rsidP="00B14D9C">
      <w:pPr>
        <w:tabs>
          <w:tab w:val="left" w:pos="424"/>
        </w:tabs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7E5FCB34" w14:textId="4698ADCE" w:rsidR="00984409" w:rsidRPr="001170EC" w:rsidRDefault="00984409" w:rsidP="00984409">
      <w:pPr>
        <w:tabs>
          <w:tab w:val="left" w:pos="424"/>
        </w:tabs>
        <w:spacing w:line="0" w:lineRule="atLeast"/>
        <w:ind w:left="4"/>
        <w:jc w:val="both"/>
        <w:rPr>
          <w:rFonts w:ascii="Arial" w:hAnsi="Arial"/>
          <w:b/>
          <w:color w:val="000000" w:themeColor="text1"/>
        </w:rPr>
      </w:pPr>
      <w:r>
        <w:rPr>
          <w:rFonts w:ascii="Arial" w:hAnsi="Arial"/>
          <w:b/>
          <w:color w:val="000000" w:themeColor="text1"/>
        </w:rPr>
        <w:t>Oferujemy</w:t>
      </w:r>
      <w:r w:rsidR="009676FB">
        <w:rPr>
          <w:rFonts w:ascii="Arial" w:hAnsi="Arial"/>
          <w:b/>
          <w:color w:val="000000" w:themeColor="text1"/>
        </w:rPr>
        <w:t xml:space="preserve"> </w:t>
      </w:r>
      <w:r>
        <w:rPr>
          <w:rFonts w:ascii="Arial" w:hAnsi="Arial"/>
          <w:b/>
          <w:color w:val="000000" w:themeColor="text1"/>
        </w:rPr>
        <w:t>wykonanie przedmiotu zamówienia zgodnie z wykazem ryczałtowych cen jednostkowych:</w:t>
      </w:r>
    </w:p>
    <w:p w14:paraId="41D57411" w14:textId="77777777" w:rsidR="000459EF" w:rsidRPr="001170EC" w:rsidRDefault="000459EF" w:rsidP="000459EF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04A7D061" w14:textId="77777777" w:rsidR="000459EF" w:rsidRPr="001170EC" w:rsidRDefault="000459EF" w:rsidP="00984409">
      <w:pPr>
        <w:spacing w:line="0" w:lineRule="atLeast"/>
        <w:rPr>
          <w:rFonts w:ascii="Arial" w:hAnsi="Arial"/>
          <w:color w:val="000000" w:themeColor="text1"/>
        </w:rPr>
      </w:pPr>
    </w:p>
    <w:tbl>
      <w:tblPr>
        <w:tblStyle w:val="Tabela-Siatka"/>
        <w:tblW w:w="0" w:type="auto"/>
        <w:tblInd w:w="4" w:type="dxa"/>
        <w:tblLook w:val="04A0" w:firstRow="1" w:lastRow="0" w:firstColumn="1" w:lastColumn="0" w:noHBand="0" w:noVBand="1"/>
      </w:tblPr>
      <w:tblGrid>
        <w:gridCol w:w="486"/>
        <w:gridCol w:w="3308"/>
        <w:gridCol w:w="1834"/>
        <w:gridCol w:w="627"/>
        <w:gridCol w:w="2797"/>
      </w:tblGrid>
      <w:tr w:rsidR="009A141B" w14:paraId="15F12A44" w14:textId="77777777" w:rsidTr="009A141B">
        <w:tc>
          <w:tcPr>
            <w:tcW w:w="486" w:type="dxa"/>
            <w:vMerge w:val="restart"/>
            <w:vAlign w:val="center"/>
          </w:tcPr>
          <w:p w14:paraId="35F85CE4" w14:textId="18A03EA5" w:rsidR="009A141B" w:rsidRPr="00984409" w:rsidRDefault="009A141B" w:rsidP="00984409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84409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308" w:type="dxa"/>
            <w:vMerge w:val="restart"/>
            <w:vAlign w:val="center"/>
          </w:tcPr>
          <w:p w14:paraId="141056AC" w14:textId="5CF9F312" w:rsidR="009A141B" w:rsidRPr="00984409" w:rsidRDefault="009A141B" w:rsidP="00984409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84409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Wykaz prac do wykonania</w:t>
            </w:r>
          </w:p>
        </w:tc>
        <w:tc>
          <w:tcPr>
            <w:tcW w:w="1834" w:type="dxa"/>
            <w:vAlign w:val="center"/>
          </w:tcPr>
          <w:p w14:paraId="51D9AEAB" w14:textId="161CED36" w:rsidR="009A141B" w:rsidRPr="00984409" w:rsidRDefault="009A141B" w:rsidP="00984409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84409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Cena jednostkowa brutto</w:t>
            </w:r>
          </w:p>
        </w:tc>
        <w:tc>
          <w:tcPr>
            <w:tcW w:w="627" w:type="dxa"/>
            <w:vAlign w:val="center"/>
          </w:tcPr>
          <w:p w14:paraId="270EBA14" w14:textId="3186A4C6" w:rsidR="009A141B" w:rsidRPr="00984409" w:rsidRDefault="009A141B" w:rsidP="00984409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Ilość</w:t>
            </w:r>
          </w:p>
        </w:tc>
        <w:tc>
          <w:tcPr>
            <w:tcW w:w="2797" w:type="dxa"/>
            <w:vAlign w:val="center"/>
          </w:tcPr>
          <w:p w14:paraId="7B055094" w14:textId="7ECE0165" w:rsidR="009A141B" w:rsidRPr="00984409" w:rsidRDefault="009A141B" w:rsidP="00984409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84409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Wartość brutto</w:t>
            </w:r>
          </w:p>
        </w:tc>
      </w:tr>
      <w:tr w:rsidR="009A141B" w14:paraId="18079249" w14:textId="77777777" w:rsidTr="009A141B">
        <w:tc>
          <w:tcPr>
            <w:tcW w:w="486" w:type="dxa"/>
            <w:vMerge/>
            <w:vAlign w:val="center"/>
          </w:tcPr>
          <w:p w14:paraId="1FD7D508" w14:textId="77777777" w:rsidR="009A141B" w:rsidRPr="00984409" w:rsidRDefault="009A141B" w:rsidP="00984409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308" w:type="dxa"/>
            <w:vMerge/>
            <w:vAlign w:val="center"/>
          </w:tcPr>
          <w:p w14:paraId="36144E34" w14:textId="77777777" w:rsidR="009A141B" w:rsidRPr="00984409" w:rsidRDefault="009A141B" w:rsidP="00984409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34" w:type="dxa"/>
            <w:vAlign w:val="center"/>
          </w:tcPr>
          <w:p w14:paraId="4408E081" w14:textId="1F648A00" w:rsidR="009A141B" w:rsidRPr="00984409" w:rsidRDefault="009A141B" w:rsidP="00984409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627" w:type="dxa"/>
            <w:vAlign w:val="center"/>
          </w:tcPr>
          <w:p w14:paraId="239996DF" w14:textId="6F0EE9A1" w:rsidR="009A141B" w:rsidRDefault="009A141B" w:rsidP="00984409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2797" w:type="dxa"/>
            <w:vAlign w:val="center"/>
          </w:tcPr>
          <w:p w14:paraId="563DB2F7" w14:textId="21E08A22" w:rsidR="009A141B" w:rsidRPr="00984409" w:rsidRDefault="009A141B" w:rsidP="00984409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C = A x B</w:t>
            </w:r>
          </w:p>
        </w:tc>
      </w:tr>
      <w:tr w:rsidR="00FC766A" w14:paraId="208896BC" w14:textId="77777777" w:rsidTr="009A141B">
        <w:tc>
          <w:tcPr>
            <w:tcW w:w="486" w:type="dxa"/>
          </w:tcPr>
          <w:p w14:paraId="5FEF26C7" w14:textId="785841BE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 xml:space="preserve">1. </w:t>
            </w:r>
          </w:p>
        </w:tc>
        <w:tc>
          <w:tcPr>
            <w:tcW w:w="3308" w:type="dxa"/>
          </w:tcPr>
          <w:p w14:paraId="74AF8358" w14:textId="37589855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Ocena stanu technicznego sieci przedstawienie informacji o stanie w formie protokołów 4 razy w roku w miesiącach luty, maj, sierpień, listopad</w:t>
            </w:r>
          </w:p>
        </w:tc>
        <w:tc>
          <w:tcPr>
            <w:tcW w:w="1834" w:type="dxa"/>
          </w:tcPr>
          <w:p w14:paraId="0C4ECC1F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45F96C32" w14:textId="1EA203F7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797" w:type="dxa"/>
            <w:vAlign w:val="center"/>
          </w:tcPr>
          <w:p w14:paraId="0CB89714" w14:textId="1744FB87" w:rsidR="00984409" w:rsidRPr="009A141B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 w:rsidRPr="009A141B">
              <w:rPr>
                <w:rFonts w:ascii="Arial" w:hAnsi="Arial"/>
                <w:b/>
                <w:color w:val="000000" w:themeColor="text1"/>
                <w:vertAlign w:val="subscript"/>
              </w:rPr>
              <w:t>1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FC766A" w14:paraId="09C63236" w14:textId="77777777" w:rsidTr="009A141B">
        <w:tc>
          <w:tcPr>
            <w:tcW w:w="486" w:type="dxa"/>
          </w:tcPr>
          <w:p w14:paraId="330B742D" w14:textId="35C4FCCE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308" w:type="dxa"/>
          </w:tcPr>
          <w:p w14:paraId="5974BFEF" w14:textId="2FD142F1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Przegląd linii oświetleniowych 4 razy w roku kwartalnie</w:t>
            </w:r>
          </w:p>
        </w:tc>
        <w:tc>
          <w:tcPr>
            <w:tcW w:w="1834" w:type="dxa"/>
          </w:tcPr>
          <w:p w14:paraId="6EF408A4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22FC6D19" w14:textId="6F75E89D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797" w:type="dxa"/>
            <w:vAlign w:val="center"/>
          </w:tcPr>
          <w:p w14:paraId="48F212C0" w14:textId="155F524C" w:rsidR="00984409" w:rsidRPr="009A141B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 w:rsidRPr="009A141B">
              <w:rPr>
                <w:rFonts w:ascii="Arial" w:hAnsi="Arial"/>
                <w:b/>
                <w:color w:val="000000" w:themeColor="text1"/>
                <w:vertAlign w:val="subscript"/>
              </w:rPr>
              <w:t>2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FC766A" w14:paraId="5BBD19D4" w14:textId="77777777" w:rsidTr="009A141B">
        <w:tc>
          <w:tcPr>
            <w:tcW w:w="486" w:type="dxa"/>
          </w:tcPr>
          <w:p w14:paraId="1380E8A8" w14:textId="21143243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308" w:type="dxa"/>
          </w:tcPr>
          <w:p w14:paraId="536A40DC" w14:textId="7CCFABEF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Wykonanie pomiarów elektrycznych sieci oświetleniowej do 20 słupów</w:t>
            </w:r>
          </w:p>
        </w:tc>
        <w:tc>
          <w:tcPr>
            <w:tcW w:w="1834" w:type="dxa"/>
          </w:tcPr>
          <w:p w14:paraId="2E470ADE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7678C368" w14:textId="77B837A7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797" w:type="dxa"/>
            <w:vAlign w:val="center"/>
          </w:tcPr>
          <w:p w14:paraId="11ED680B" w14:textId="23F9AB48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 w:rsidRPr="009A141B"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3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FC766A" w14:paraId="7A2B5693" w14:textId="77777777" w:rsidTr="009A141B">
        <w:tc>
          <w:tcPr>
            <w:tcW w:w="486" w:type="dxa"/>
          </w:tcPr>
          <w:p w14:paraId="0094BDD3" w14:textId="5CD41AFA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308" w:type="dxa"/>
          </w:tcPr>
          <w:p w14:paraId="6542F907" w14:textId="3BCDB5FD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Wykonanie pomiarów elektrycznych sieci oświetleniowej powyżej 20 słupów- za kolejny</w:t>
            </w:r>
            <w:r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 xml:space="preserve">szt. </w:t>
            </w:r>
            <w:r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s</w:t>
            </w: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łup</w:t>
            </w:r>
          </w:p>
        </w:tc>
        <w:tc>
          <w:tcPr>
            <w:tcW w:w="1834" w:type="dxa"/>
          </w:tcPr>
          <w:p w14:paraId="55587648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3DBE8D4F" w14:textId="2399D6EF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2797" w:type="dxa"/>
            <w:vAlign w:val="center"/>
          </w:tcPr>
          <w:p w14:paraId="523FF1C8" w14:textId="200AE239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 w:rsidRPr="009A141B">
              <w:rPr>
                <w:rFonts w:ascii="Arial" w:hAnsi="Arial"/>
                <w:b/>
                <w:color w:val="000000" w:themeColor="text1"/>
                <w:vertAlign w:val="subscript"/>
              </w:rPr>
              <w:t>4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FC766A" w14:paraId="7BE960D6" w14:textId="77777777" w:rsidTr="009A141B">
        <w:tc>
          <w:tcPr>
            <w:tcW w:w="486" w:type="dxa"/>
          </w:tcPr>
          <w:p w14:paraId="6BA54C32" w14:textId="55A58C71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308" w:type="dxa"/>
          </w:tcPr>
          <w:p w14:paraId="3F6911AD" w14:textId="6F542837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Wymiana tradycyjnych źródeł światła zgodnie z rodzajem oprawy 35-200 W</w:t>
            </w:r>
          </w:p>
        </w:tc>
        <w:tc>
          <w:tcPr>
            <w:tcW w:w="1834" w:type="dxa"/>
          </w:tcPr>
          <w:p w14:paraId="3CD7E8E6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420E8B3C" w14:textId="6319B2FC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797" w:type="dxa"/>
            <w:vAlign w:val="center"/>
          </w:tcPr>
          <w:p w14:paraId="430041CE" w14:textId="6D7DDA08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5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FC766A" w14:paraId="63CEA485" w14:textId="77777777" w:rsidTr="009A141B">
        <w:tc>
          <w:tcPr>
            <w:tcW w:w="486" w:type="dxa"/>
          </w:tcPr>
          <w:p w14:paraId="4334EC40" w14:textId="4F042E19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3308" w:type="dxa"/>
          </w:tcPr>
          <w:p w14:paraId="60582C7D" w14:textId="22DE089E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Wymiana opraw oświetleniowych typu LED 35-55W</w:t>
            </w:r>
          </w:p>
        </w:tc>
        <w:tc>
          <w:tcPr>
            <w:tcW w:w="1834" w:type="dxa"/>
          </w:tcPr>
          <w:p w14:paraId="31AF9E10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394F9FCF" w14:textId="1688A573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2797" w:type="dxa"/>
            <w:vAlign w:val="center"/>
          </w:tcPr>
          <w:p w14:paraId="3EB2936D" w14:textId="0E0FE8A7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6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FC766A" w14:paraId="10A7D639" w14:textId="77777777" w:rsidTr="009A141B">
        <w:tc>
          <w:tcPr>
            <w:tcW w:w="486" w:type="dxa"/>
          </w:tcPr>
          <w:p w14:paraId="098A800D" w14:textId="5B66E9FD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308" w:type="dxa"/>
          </w:tcPr>
          <w:p w14:paraId="215F1E42" w14:textId="40F242E3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Wymiana opraw oświetleniowych typu LED 35-55W umożliwiających przyłączenie do systemu sterowania oświetleniem</w:t>
            </w:r>
          </w:p>
        </w:tc>
        <w:tc>
          <w:tcPr>
            <w:tcW w:w="1834" w:type="dxa"/>
          </w:tcPr>
          <w:p w14:paraId="591891E8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1EA25982" w14:textId="133FE174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797" w:type="dxa"/>
            <w:vAlign w:val="center"/>
          </w:tcPr>
          <w:p w14:paraId="55509D1A" w14:textId="72F42DEE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>7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984409" w14:paraId="633EDFC4" w14:textId="77777777" w:rsidTr="009A141B">
        <w:tc>
          <w:tcPr>
            <w:tcW w:w="486" w:type="dxa"/>
          </w:tcPr>
          <w:p w14:paraId="4E8CC70A" w14:textId="7AD1E181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3308" w:type="dxa"/>
          </w:tcPr>
          <w:p w14:paraId="09BCB52F" w14:textId="1341905F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Wymiana słupów oświetleniowych stalowych do 9m</w:t>
            </w:r>
          </w:p>
        </w:tc>
        <w:tc>
          <w:tcPr>
            <w:tcW w:w="1834" w:type="dxa"/>
          </w:tcPr>
          <w:p w14:paraId="277F8ACB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62FC427E" w14:textId="14B8ED38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797" w:type="dxa"/>
            <w:vAlign w:val="center"/>
          </w:tcPr>
          <w:p w14:paraId="028FD72F" w14:textId="4B546CB8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8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984409" w14:paraId="0DBB104D" w14:textId="77777777" w:rsidTr="009A141B">
        <w:tc>
          <w:tcPr>
            <w:tcW w:w="486" w:type="dxa"/>
          </w:tcPr>
          <w:p w14:paraId="643078E2" w14:textId="33FFBC2D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3308" w:type="dxa"/>
          </w:tcPr>
          <w:p w14:paraId="329A5E54" w14:textId="2963138A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Wymiana słupów oświetleniowych aluminiowych do 9m</w:t>
            </w:r>
          </w:p>
        </w:tc>
        <w:tc>
          <w:tcPr>
            <w:tcW w:w="1834" w:type="dxa"/>
          </w:tcPr>
          <w:p w14:paraId="67218964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0CA0A91B" w14:textId="15713B2A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797" w:type="dxa"/>
            <w:vAlign w:val="center"/>
          </w:tcPr>
          <w:p w14:paraId="0A843A3E" w14:textId="068CAB9F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9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984409" w14:paraId="5CAC28B9" w14:textId="77777777" w:rsidTr="009A141B">
        <w:tc>
          <w:tcPr>
            <w:tcW w:w="486" w:type="dxa"/>
          </w:tcPr>
          <w:p w14:paraId="7A59222B" w14:textId="788922DF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3308" w:type="dxa"/>
          </w:tcPr>
          <w:p w14:paraId="4880D783" w14:textId="36C092E9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Wymiana słupów oświetleniowych stylizowanych do 7m</w:t>
            </w:r>
          </w:p>
        </w:tc>
        <w:tc>
          <w:tcPr>
            <w:tcW w:w="1834" w:type="dxa"/>
          </w:tcPr>
          <w:p w14:paraId="11D89B3A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3DC7C35B" w14:textId="33F7681D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797" w:type="dxa"/>
            <w:vAlign w:val="center"/>
          </w:tcPr>
          <w:p w14:paraId="339E583F" w14:textId="12B21F86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10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984409" w14:paraId="782A932F" w14:textId="77777777" w:rsidTr="009A141B">
        <w:tc>
          <w:tcPr>
            <w:tcW w:w="486" w:type="dxa"/>
          </w:tcPr>
          <w:p w14:paraId="6E693087" w14:textId="12A367AC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3308" w:type="dxa"/>
          </w:tcPr>
          <w:p w14:paraId="547791FE" w14:textId="7C218029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Wymiana uszkodzonych zegarów sterujących astronomicznych</w:t>
            </w:r>
          </w:p>
        </w:tc>
        <w:tc>
          <w:tcPr>
            <w:tcW w:w="1834" w:type="dxa"/>
          </w:tcPr>
          <w:p w14:paraId="0A28AD4B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558CDEED" w14:textId="0BC07BB0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797" w:type="dxa"/>
            <w:vAlign w:val="center"/>
          </w:tcPr>
          <w:p w14:paraId="18510B48" w14:textId="322ECDF8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11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984409" w14:paraId="2FD0A980" w14:textId="77777777" w:rsidTr="009A141B">
        <w:tc>
          <w:tcPr>
            <w:tcW w:w="486" w:type="dxa"/>
          </w:tcPr>
          <w:p w14:paraId="6FD277CC" w14:textId="02B501F3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3308" w:type="dxa"/>
          </w:tcPr>
          <w:p w14:paraId="784ABBED" w14:textId="622A4F99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Wymiana wysięgnika</w:t>
            </w:r>
          </w:p>
        </w:tc>
        <w:tc>
          <w:tcPr>
            <w:tcW w:w="1834" w:type="dxa"/>
          </w:tcPr>
          <w:p w14:paraId="661865D0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5106B9FF" w14:textId="7255C110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797" w:type="dxa"/>
            <w:vAlign w:val="center"/>
          </w:tcPr>
          <w:p w14:paraId="0A1A58E3" w14:textId="4D42CBEA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12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984409" w14:paraId="1521E7E5" w14:textId="77777777" w:rsidTr="009A141B">
        <w:tc>
          <w:tcPr>
            <w:tcW w:w="486" w:type="dxa"/>
          </w:tcPr>
          <w:p w14:paraId="005892E0" w14:textId="2E9F5F76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3308" w:type="dxa"/>
          </w:tcPr>
          <w:p w14:paraId="6107445C" w14:textId="4CE06774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Wymiana fundamentu</w:t>
            </w:r>
          </w:p>
        </w:tc>
        <w:tc>
          <w:tcPr>
            <w:tcW w:w="1834" w:type="dxa"/>
          </w:tcPr>
          <w:p w14:paraId="6ED664F9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31EC8DBC" w14:textId="5EDC7082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797" w:type="dxa"/>
            <w:vAlign w:val="center"/>
          </w:tcPr>
          <w:p w14:paraId="5B0620B7" w14:textId="312E4E28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13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984409" w14:paraId="2A570670" w14:textId="77777777" w:rsidTr="009A141B">
        <w:tc>
          <w:tcPr>
            <w:tcW w:w="486" w:type="dxa"/>
          </w:tcPr>
          <w:p w14:paraId="3EE0839C" w14:textId="7612DCDA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3308" w:type="dxa"/>
          </w:tcPr>
          <w:p w14:paraId="4625BCC1" w14:textId="1DF59483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Wymiana złącza kablowego</w:t>
            </w:r>
          </w:p>
        </w:tc>
        <w:tc>
          <w:tcPr>
            <w:tcW w:w="1834" w:type="dxa"/>
          </w:tcPr>
          <w:p w14:paraId="30C72416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62C03004" w14:textId="49D50211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797" w:type="dxa"/>
            <w:vAlign w:val="center"/>
          </w:tcPr>
          <w:p w14:paraId="01FEE2FF" w14:textId="5A00B7F0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14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984409" w14:paraId="33077C7F" w14:textId="77777777" w:rsidTr="009A141B">
        <w:tc>
          <w:tcPr>
            <w:tcW w:w="486" w:type="dxa"/>
          </w:tcPr>
          <w:p w14:paraId="415489C0" w14:textId="687B4CD3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3308" w:type="dxa"/>
          </w:tcPr>
          <w:p w14:paraId="63356A95" w14:textId="5E8047C8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Wymiana zabezpieczenia w szafce oświetlenia ulicznego</w:t>
            </w:r>
          </w:p>
        </w:tc>
        <w:tc>
          <w:tcPr>
            <w:tcW w:w="1834" w:type="dxa"/>
          </w:tcPr>
          <w:p w14:paraId="1346BC2F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1BAE19B0" w14:textId="74818898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797" w:type="dxa"/>
            <w:vAlign w:val="center"/>
          </w:tcPr>
          <w:p w14:paraId="011C3AC6" w14:textId="0218C1C2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15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984409" w14:paraId="024000D7" w14:textId="77777777" w:rsidTr="009A141B">
        <w:tc>
          <w:tcPr>
            <w:tcW w:w="486" w:type="dxa"/>
          </w:tcPr>
          <w:p w14:paraId="54113A98" w14:textId="31A68EF2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3308" w:type="dxa"/>
          </w:tcPr>
          <w:p w14:paraId="3401B2D6" w14:textId="5CA4A980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Wymiana zabezpieczenia w słupie oświetleniowym</w:t>
            </w:r>
          </w:p>
        </w:tc>
        <w:tc>
          <w:tcPr>
            <w:tcW w:w="1834" w:type="dxa"/>
          </w:tcPr>
          <w:p w14:paraId="40367882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04B9F8FC" w14:textId="55C5A1D1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797" w:type="dxa"/>
            <w:vAlign w:val="center"/>
          </w:tcPr>
          <w:p w14:paraId="6D918248" w14:textId="33217029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16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984409" w14:paraId="355318A9" w14:textId="77777777" w:rsidTr="009A141B">
        <w:tc>
          <w:tcPr>
            <w:tcW w:w="486" w:type="dxa"/>
          </w:tcPr>
          <w:p w14:paraId="3A87BAD4" w14:textId="7DAE2B21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3308" w:type="dxa"/>
          </w:tcPr>
          <w:p w14:paraId="04171D9A" w14:textId="0F93D5F1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Prostowanie słupów opraw i wysięgników do prawidłowej pozycji</w:t>
            </w:r>
          </w:p>
        </w:tc>
        <w:tc>
          <w:tcPr>
            <w:tcW w:w="1834" w:type="dxa"/>
          </w:tcPr>
          <w:p w14:paraId="05D75479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30D049ED" w14:textId="19DDAD7D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797" w:type="dxa"/>
            <w:vAlign w:val="center"/>
          </w:tcPr>
          <w:p w14:paraId="41B0C3C4" w14:textId="41381586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17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984409" w14:paraId="4BF69436" w14:textId="77777777" w:rsidTr="009A141B">
        <w:tc>
          <w:tcPr>
            <w:tcW w:w="486" w:type="dxa"/>
          </w:tcPr>
          <w:p w14:paraId="3A780F3D" w14:textId="73047263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3308" w:type="dxa"/>
          </w:tcPr>
          <w:p w14:paraId="2AED7259" w14:textId="69827DE4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Przestawianie stref czasowych zegarów sterujących oświetleniem ulicznym według ustaleń z zamawiającym i regulacja przekaźników zmierzchowych do wartości podanych w tabeli przekazanej przez Zamawiającego</w:t>
            </w:r>
          </w:p>
        </w:tc>
        <w:tc>
          <w:tcPr>
            <w:tcW w:w="1834" w:type="dxa"/>
          </w:tcPr>
          <w:p w14:paraId="72489C57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66A2B7E7" w14:textId="685550BA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797" w:type="dxa"/>
            <w:vAlign w:val="center"/>
          </w:tcPr>
          <w:p w14:paraId="0B761454" w14:textId="03D67764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18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  <w:tr w:rsidR="00984409" w14:paraId="175B85D4" w14:textId="77777777" w:rsidTr="009A141B">
        <w:tc>
          <w:tcPr>
            <w:tcW w:w="486" w:type="dxa"/>
          </w:tcPr>
          <w:p w14:paraId="7DC253C3" w14:textId="629B15ED" w:rsidR="00984409" w:rsidRPr="00FC766A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3308" w:type="dxa"/>
          </w:tcPr>
          <w:p w14:paraId="23146D3B" w14:textId="0CEC28F3" w:rsidR="00984409" w:rsidRPr="00FC766A" w:rsidRDefault="00FC766A" w:rsidP="000459EF">
            <w:pPr>
              <w:spacing w:line="0" w:lineRule="atLeast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 xml:space="preserve">Likwidacja zagrożeń dla osób trzecich takich jak złamany wysięgnik, </w:t>
            </w:r>
            <w:r w:rsidRPr="00FC766A"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lastRenderedPageBreak/>
              <w:t>zwisająca lampa wyrwane drzwiczki wnęki słupowej,  lub skrzynki  itp. Powstały na skutek wichury, dewastacji dokonanej przez osoby trzecie i innych czynników</w:t>
            </w:r>
          </w:p>
        </w:tc>
        <w:tc>
          <w:tcPr>
            <w:tcW w:w="1834" w:type="dxa"/>
          </w:tcPr>
          <w:p w14:paraId="61AF40FB" w14:textId="77777777" w:rsidR="00984409" w:rsidRDefault="00984409" w:rsidP="000459EF">
            <w:pPr>
              <w:spacing w:line="0" w:lineRule="atLeast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627" w:type="dxa"/>
            <w:vAlign w:val="center"/>
          </w:tcPr>
          <w:p w14:paraId="1B5CC124" w14:textId="2C06D1E1" w:rsidR="00984409" w:rsidRPr="009A141B" w:rsidRDefault="00FC766A" w:rsidP="00FC766A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9A141B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797" w:type="dxa"/>
            <w:vAlign w:val="center"/>
          </w:tcPr>
          <w:p w14:paraId="506A4164" w14:textId="2432A054" w:rsidR="00984409" w:rsidRDefault="009A141B" w:rsidP="009A141B">
            <w:pPr>
              <w:spacing w:line="0" w:lineRule="atLeast"/>
              <w:jc w:val="center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C</w:t>
            </w:r>
            <w:r>
              <w:rPr>
                <w:rFonts w:ascii="Arial" w:hAnsi="Arial"/>
                <w:b/>
                <w:color w:val="000000" w:themeColor="text1"/>
                <w:vertAlign w:val="subscript"/>
              </w:rPr>
              <w:t xml:space="preserve">19 </w:t>
            </w:r>
            <w:r>
              <w:rPr>
                <w:rFonts w:ascii="Arial" w:hAnsi="Arial"/>
                <w:b/>
                <w:color w:val="000000" w:themeColor="text1"/>
              </w:rPr>
              <w:t>=</w:t>
            </w:r>
          </w:p>
        </w:tc>
      </w:tr>
    </w:tbl>
    <w:p w14:paraId="5EC85CA2" w14:textId="767F5E0F" w:rsidR="000459EF" w:rsidRDefault="000459EF" w:rsidP="000459EF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12388637" w14:textId="77777777" w:rsidR="00984409" w:rsidRPr="001170EC" w:rsidRDefault="00984409" w:rsidP="009A141B">
      <w:pPr>
        <w:spacing w:line="0" w:lineRule="atLeast"/>
        <w:rPr>
          <w:rFonts w:ascii="Arial" w:hAnsi="Arial"/>
          <w:b/>
          <w:color w:val="000000" w:themeColor="text1"/>
        </w:rPr>
      </w:pPr>
    </w:p>
    <w:p w14:paraId="4796989B" w14:textId="3A3C4335" w:rsidR="000459EF" w:rsidRPr="009A141B" w:rsidRDefault="000459EF" w:rsidP="000459EF">
      <w:pPr>
        <w:spacing w:line="0" w:lineRule="atLeast"/>
        <w:ind w:left="4"/>
        <w:rPr>
          <w:rFonts w:ascii="Arial" w:hAnsi="Arial"/>
          <w:b/>
          <w:color w:val="000000" w:themeColor="text1"/>
        </w:rPr>
      </w:pPr>
      <w:r w:rsidRPr="001170EC">
        <w:rPr>
          <w:rFonts w:ascii="Arial" w:hAnsi="Arial"/>
          <w:b/>
          <w:color w:val="000000" w:themeColor="text1"/>
        </w:rPr>
        <w:t xml:space="preserve">Łączna wartość </w:t>
      </w:r>
      <w:r w:rsidR="00382952" w:rsidRPr="001170EC">
        <w:rPr>
          <w:rFonts w:ascii="Arial" w:hAnsi="Arial"/>
          <w:b/>
          <w:color w:val="000000" w:themeColor="text1"/>
        </w:rPr>
        <w:t xml:space="preserve">cenowa </w:t>
      </w:r>
      <w:r w:rsidRPr="001170EC">
        <w:rPr>
          <w:rFonts w:ascii="Arial" w:hAnsi="Arial"/>
          <w:b/>
          <w:color w:val="000000" w:themeColor="text1"/>
        </w:rPr>
        <w:t xml:space="preserve">oferty: </w:t>
      </w:r>
      <w:r w:rsidR="009A141B">
        <w:rPr>
          <w:rFonts w:ascii="Arial" w:hAnsi="Arial"/>
          <w:b/>
          <w:color w:val="000000" w:themeColor="text1"/>
        </w:rPr>
        <w:t>D = C</w:t>
      </w:r>
      <w:r w:rsidR="009A141B" w:rsidRPr="009A141B">
        <w:rPr>
          <w:rFonts w:ascii="Arial" w:hAnsi="Arial"/>
          <w:b/>
          <w:color w:val="000000" w:themeColor="text1"/>
          <w:vertAlign w:val="subscript"/>
        </w:rPr>
        <w:t>1</w:t>
      </w:r>
      <w:r w:rsidR="009A141B">
        <w:rPr>
          <w:rFonts w:ascii="Arial" w:hAnsi="Arial"/>
          <w:b/>
          <w:color w:val="000000" w:themeColor="text1"/>
          <w:vertAlign w:val="subscript"/>
        </w:rPr>
        <w:t xml:space="preserve"> </w:t>
      </w:r>
      <w:r w:rsidR="009A141B">
        <w:rPr>
          <w:rFonts w:ascii="Arial" w:hAnsi="Arial"/>
          <w:b/>
          <w:color w:val="000000" w:themeColor="text1"/>
        </w:rPr>
        <w:t>+ C</w:t>
      </w:r>
      <w:r w:rsidR="009A141B" w:rsidRPr="009A141B">
        <w:rPr>
          <w:rFonts w:ascii="Arial" w:hAnsi="Arial"/>
          <w:b/>
          <w:color w:val="000000" w:themeColor="text1"/>
          <w:vertAlign w:val="subscript"/>
        </w:rPr>
        <w:t>2</w:t>
      </w:r>
      <w:r w:rsidR="009A141B">
        <w:rPr>
          <w:rFonts w:ascii="Arial" w:hAnsi="Arial"/>
          <w:b/>
          <w:color w:val="000000" w:themeColor="text1"/>
        </w:rPr>
        <w:t xml:space="preserve"> + …… C</w:t>
      </w:r>
      <w:r w:rsidR="009A141B" w:rsidRPr="009A141B">
        <w:rPr>
          <w:rFonts w:ascii="Arial" w:hAnsi="Arial"/>
          <w:b/>
          <w:color w:val="000000" w:themeColor="text1"/>
          <w:vertAlign w:val="subscript"/>
        </w:rPr>
        <w:t>19</w:t>
      </w:r>
    </w:p>
    <w:p w14:paraId="1BB27577" w14:textId="77777777" w:rsidR="000459EF" w:rsidRPr="001170EC" w:rsidRDefault="000459EF" w:rsidP="000459EF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2851134C" w14:textId="77777777" w:rsidR="000459EF" w:rsidRPr="001170EC" w:rsidRDefault="000459EF" w:rsidP="000459EF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547B8563" w14:textId="77777777" w:rsidR="00B549F7" w:rsidRPr="001170EC" w:rsidRDefault="000459EF" w:rsidP="000459EF">
      <w:pPr>
        <w:spacing w:line="0" w:lineRule="atLeast"/>
        <w:rPr>
          <w:rFonts w:ascii="Arial" w:hAnsi="Arial"/>
          <w:b/>
          <w:color w:val="000000" w:themeColor="text1"/>
        </w:rPr>
      </w:pPr>
      <w:r w:rsidRPr="001170EC">
        <w:rPr>
          <w:rFonts w:ascii="Arial" w:hAnsi="Arial"/>
          <w:b/>
          <w:color w:val="000000" w:themeColor="text1"/>
        </w:rPr>
        <w:t xml:space="preserve">Cena oferty brutto za realizację całego zamówienia wynosi: </w:t>
      </w:r>
    </w:p>
    <w:p w14:paraId="507D9AB9" w14:textId="77777777" w:rsidR="00B549F7" w:rsidRPr="001170EC" w:rsidRDefault="00B549F7" w:rsidP="000459EF">
      <w:pPr>
        <w:spacing w:line="0" w:lineRule="atLeast"/>
        <w:rPr>
          <w:rFonts w:ascii="Arial" w:hAnsi="Arial"/>
          <w:color w:val="000000" w:themeColor="text1"/>
        </w:rPr>
      </w:pPr>
    </w:p>
    <w:p w14:paraId="7DA59740" w14:textId="34EB2C49" w:rsidR="00B549F7" w:rsidRPr="001170EC" w:rsidRDefault="000459EF" w:rsidP="00382952">
      <w:pPr>
        <w:spacing w:line="0" w:lineRule="atLeast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………………</w:t>
      </w:r>
      <w:r w:rsidR="00B549F7" w:rsidRPr="001170EC">
        <w:rPr>
          <w:rFonts w:ascii="Arial" w:hAnsi="Arial"/>
          <w:color w:val="000000" w:themeColor="text1"/>
        </w:rPr>
        <w:t>………………………………………………………..</w:t>
      </w:r>
      <w:r w:rsidRPr="001170EC">
        <w:rPr>
          <w:rFonts w:ascii="Arial" w:hAnsi="Arial"/>
          <w:color w:val="000000" w:themeColor="text1"/>
        </w:rPr>
        <w:t>….………..... zł</w:t>
      </w:r>
    </w:p>
    <w:p w14:paraId="64B7DF2D" w14:textId="77777777" w:rsidR="00FA68D5" w:rsidRPr="001170EC" w:rsidRDefault="00FA68D5" w:rsidP="00B549F7">
      <w:pPr>
        <w:spacing w:line="0" w:lineRule="atLeast"/>
        <w:rPr>
          <w:rFonts w:ascii="Arial" w:hAnsi="Arial"/>
          <w:color w:val="000000" w:themeColor="text1"/>
        </w:rPr>
      </w:pPr>
    </w:p>
    <w:p w14:paraId="152BE08D" w14:textId="77777777" w:rsidR="000B320F" w:rsidRPr="001170EC" w:rsidRDefault="000B320F" w:rsidP="00B549F7">
      <w:pPr>
        <w:spacing w:line="0" w:lineRule="atLeast"/>
        <w:rPr>
          <w:rFonts w:ascii="Arial" w:hAnsi="Arial"/>
          <w:color w:val="000000" w:themeColor="text1"/>
        </w:rPr>
      </w:pPr>
    </w:p>
    <w:p w14:paraId="4F524615" w14:textId="15708ED4" w:rsidR="000B320F" w:rsidRPr="001170EC" w:rsidRDefault="00382952" w:rsidP="00B549F7">
      <w:pPr>
        <w:spacing w:line="0" w:lineRule="atLeast"/>
        <w:rPr>
          <w:rFonts w:ascii="Arial" w:hAnsi="Arial"/>
          <w:b/>
          <w:bCs/>
          <w:color w:val="000000" w:themeColor="text1"/>
        </w:rPr>
      </w:pPr>
      <w:r w:rsidRPr="001170EC">
        <w:rPr>
          <w:rFonts w:ascii="Arial" w:hAnsi="Arial"/>
          <w:b/>
          <w:bCs/>
          <w:color w:val="000000" w:themeColor="text1"/>
        </w:rPr>
        <w:t xml:space="preserve">2. Kryterium </w:t>
      </w:r>
      <w:proofErr w:type="spellStart"/>
      <w:r w:rsidRPr="001170EC">
        <w:rPr>
          <w:rFonts w:ascii="Arial" w:hAnsi="Arial"/>
          <w:b/>
          <w:bCs/>
          <w:color w:val="000000" w:themeColor="text1"/>
        </w:rPr>
        <w:t>pozacenowe</w:t>
      </w:r>
      <w:proofErr w:type="spellEnd"/>
      <w:r w:rsidRPr="001170EC">
        <w:rPr>
          <w:rFonts w:ascii="Arial" w:hAnsi="Arial"/>
          <w:b/>
          <w:bCs/>
          <w:color w:val="000000" w:themeColor="text1"/>
        </w:rPr>
        <w:t xml:space="preserve">: </w:t>
      </w:r>
      <w:r w:rsidR="00F853CC" w:rsidRPr="00F853CC">
        <w:rPr>
          <w:rFonts w:ascii="Arial" w:hAnsi="Arial"/>
          <w:b/>
          <w:bCs/>
          <w:color w:val="000000" w:themeColor="text1"/>
          <w:u w:val="single"/>
        </w:rPr>
        <w:t>Czas realizacji zleceni</w:t>
      </w:r>
      <w:r w:rsidR="004279A4">
        <w:rPr>
          <w:rFonts w:ascii="Arial" w:hAnsi="Arial"/>
          <w:b/>
          <w:bCs/>
          <w:color w:val="000000" w:themeColor="text1"/>
          <w:u w:val="single"/>
        </w:rPr>
        <w:t>a</w:t>
      </w:r>
    </w:p>
    <w:p w14:paraId="51D95B18" w14:textId="77777777" w:rsidR="00382952" w:rsidRPr="001170EC" w:rsidRDefault="00382952" w:rsidP="00B549F7">
      <w:pPr>
        <w:spacing w:line="0" w:lineRule="atLeast"/>
        <w:rPr>
          <w:rFonts w:ascii="Arial" w:hAnsi="Arial"/>
          <w:b/>
          <w:bCs/>
          <w:color w:val="000000" w:themeColor="text1"/>
        </w:rPr>
      </w:pPr>
    </w:p>
    <w:p w14:paraId="100726C4" w14:textId="699E97C1" w:rsidR="00382952" w:rsidRPr="00F853CC" w:rsidRDefault="00F853CC" w:rsidP="00F853CC">
      <w:pPr>
        <w:spacing w:line="0" w:lineRule="atLeast"/>
        <w:jc w:val="both"/>
        <w:rPr>
          <w:rFonts w:ascii="Arial" w:hAnsi="Arial"/>
          <w:color w:val="000000" w:themeColor="text1"/>
        </w:rPr>
      </w:pPr>
      <w:r w:rsidRPr="00F853CC">
        <w:rPr>
          <w:rFonts w:ascii="Arial" w:hAnsi="Arial"/>
          <w:color w:val="000000" w:themeColor="text1"/>
        </w:rPr>
        <w:t>Oświadczam, iż będę</w:t>
      </w:r>
      <w:r>
        <w:rPr>
          <w:rFonts w:ascii="Arial" w:hAnsi="Arial"/>
          <w:color w:val="000000" w:themeColor="text1"/>
        </w:rPr>
        <w:t xml:space="preserve"> realizować prace wymienione powyżej – </w:t>
      </w:r>
      <w:r>
        <w:rPr>
          <w:rFonts w:ascii="Arial" w:hAnsi="Arial"/>
          <w:b/>
          <w:bCs/>
          <w:color w:val="000000" w:themeColor="text1"/>
        </w:rPr>
        <w:t>pozycje nr 1 – 1</w:t>
      </w:r>
      <w:r w:rsidR="00AA36CF">
        <w:rPr>
          <w:rFonts w:ascii="Arial" w:hAnsi="Arial"/>
          <w:b/>
          <w:bCs/>
          <w:color w:val="000000" w:themeColor="text1"/>
        </w:rPr>
        <w:t>8</w:t>
      </w:r>
      <w:r>
        <w:rPr>
          <w:rFonts w:ascii="Arial" w:hAnsi="Arial"/>
          <w:b/>
          <w:bCs/>
          <w:color w:val="000000" w:themeColor="text1"/>
        </w:rPr>
        <w:t xml:space="preserve"> – </w:t>
      </w:r>
      <w:r>
        <w:rPr>
          <w:rFonts w:ascii="Arial" w:hAnsi="Arial"/>
          <w:color w:val="000000" w:themeColor="text1"/>
        </w:rPr>
        <w:t xml:space="preserve">w czasie …………. </w:t>
      </w:r>
      <w:r>
        <w:rPr>
          <w:rFonts w:ascii="Arial" w:hAnsi="Arial"/>
          <w:b/>
          <w:bCs/>
          <w:color w:val="000000" w:themeColor="text1"/>
        </w:rPr>
        <w:t xml:space="preserve">dni (max. 2 dni) </w:t>
      </w:r>
      <w:r>
        <w:rPr>
          <w:rFonts w:ascii="Arial" w:hAnsi="Arial"/>
          <w:color w:val="000000" w:themeColor="text1"/>
        </w:rPr>
        <w:t>od przekazania zlecenia przez Zamawiającego.</w:t>
      </w:r>
    </w:p>
    <w:p w14:paraId="11AEEE18" w14:textId="77777777" w:rsidR="000459EF" w:rsidRPr="001170EC" w:rsidRDefault="000459EF" w:rsidP="000459EF">
      <w:pPr>
        <w:spacing w:line="0" w:lineRule="atLeast"/>
        <w:rPr>
          <w:rFonts w:ascii="Arial" w:hAnsi="Arial"/>
          <w:color w:val="000000" w:themeColor="text1"/>
        </w:rPr>
      </w:pPr>
    </w:p>
    <w:p w14:paraId="45091ED7" w14:textId="77777777" w:rsidR="000459EF" w:rsidRPr="001170EC" w:rsidRDefault="000459EF" w:rsidP="00B549F7">
      <w:pPr>
        <w:spacing w:line="167" w:lineRule="exact"/>
        <w:jc w:val="both"/>
        <w:rPr>
          <w:rFonts w:ascii="Arial" w:eastAsia="Times New Roman" w:hAnsi="Arial"/>
          <w:color w:val="000000" w:themeColor="text1"/>
        </w:rPr>
      </w:pPr>
    </w:p>
    <w:p w14:paraId="16D15620" w14:textId="77777777" w:rsidR="00B549F7" w:rsidRPr="001170EC" w:rsidRDefault="000459EF" w:rsidP="00B549F7">
      <w:pPr>
        <w:pStyle w:val="Akapitzlist"/>
        <w:numPr>
          <w:ilvl w:val="0"/>
          <w:numId w:val="2"/>
        </w:numPr>
        <w:spacing w:line="218" w:lineRule="auto"/>
        <w:ind w:left="567" w:hanging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170EC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OŚWIADCZAMY, </w:t>
      </w:r>
      <w:r w:rsidRPr="001170EC">
        <w:rPr>
          <w:rFonts w:ascii="Arial" w:hAnsi="Arial" w:cs="Arial"/>
          <w:color w:val="000000" w:themeColor="text1"/>
          <w:sz w:val="20"/>
          <w:szCs w:val="20"/>
        </w:rPr>
        <w:t>że zapoznaliśmy się</w:t>
      </w:r>
      <w:r w:rsidRPr="001170EC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1170EC">
        <w:rPr>
          <w:rFonts w:ascii="Arial" w:hAnsi="Arial" w:cs="Arial"/>
          <w:color w:val="000000" w:themeColor="text1"/>
          <w:sz w:val="20"/>
          <w:szCs w:val="20"/>
        </w:rPr>
        <w:t>ze Specyfikacją</w:t>
      </w:r>
      <w:r w:rsidRPr="001170EC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1170EC">
        <w:rPr>
          <w:rFonts w:ascii="Arial" w:hAnsi="Arial" w:cs="Arial"/>
          <w:color w:val="000000" w:themeColor="text1"/>
          <w:sz w:val="20"/>
          <w:szCs w:val="20"/>
        </w:rPr>
        <w:t>Warunków Zamówienia i akceptujemy</w:t>
      </w:r>
      <w:r w:rsidRPr="001170EC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1170EC">
        <w:rPr>
          <w:rFonts w:ascii="Arial" w:hAnsi="Arial" w:cs="Arial"/>
          <w:color w:val="000000" w:themeColor="text1"/>
          <w:sz w:val="20"/>
          <w:szCs w:val="20"/>
        </w:rPr>
        <w:t>wszystkie warunki w niej zawarte.</w:t>
      </w:r>
    </w:p>
    <w:p w14:paraId="2D567B22" w14:textId="77777777" w:rsidR="00B549F7" w:rsidRPr="001170EC" w:rsidRDefault="00B549F7" w:rsidP="00B549F7">
      <w:pPr>
        <w:pStyle w:val="Akapitzlist"/>
        <w:spacing w:line="218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DBFD134" w14:textId="77E1D287" w:rsidR="000459EF" w:rsidRPr="001170EC" w:rsidRDefault="000459EF" w:rsidP="00B549F7">
      <w:pPr>
        <w:pStyle w:val="Akapitzlist"/>
        <w:numPr>
          <w:ilvl w:val="0"/>
          <w:numId w:val="2"/>
        </w:numPr>
        <w:spacing w:line="218" w:lineRule="auto"/>
        <w:ind w:left="567" w:hanging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170EC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OŚWIADCZAMY, </w:t>
      </w:r>
      <w:r w:rsidRPr="001170EC">
        <w:rPr>
          <w:rFonts w:ascii="Arial" w:hAnsi="Arial" w:cs="Arial"/>
          <w:color w:val="000000" w:themeColor="text1"/>
          <w:sz w:val="20"/>
          <w:szCs w:val="20"/>
        </w:rPr>
        <w:t>że uzyskaliśmy wszelkie informacje niezbędne do prawidłowego</w:t>
      </w:r>
      <w:r w:rsidRPr="001170EC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1170EC">
        <w:rPr>
          <w:rFonts w:ascii="Arial" w:hAnsi="Arial" w:cs="Arial"/>
          <w:color w:val="000000" w:themeColor="text1"/>
          <w:sz w:val="20"/>
          <w:szCs w:val="20"/>
        </w:rPr>
        <w:t>przygotowania i złożenia niniejszej oferty.</w:t>
      </w:r>
    </w:p>
    <w:p w14:paraId="6FC1671A" w14:textId="77777777" w:rsidR="000459EF" w:rsidRPr="001170EC" w:rsidRDefault="000459EF" w:rsidP="00B549F7">
      <w:pPr>
        <w:spacing w:line="169" w:lineRule="exact"/>
        <w:jc w:val="both"/>
        <w:rPr>
          <w:rFonts w:ascii="Arial" w:hAnsi="Arial"/>
          <w:color w:val="000000" w:themeColor="text1"/>
        </w:rPr>
      </w:pPr>
    </w:p>
    <w:p w14:paraId="699D54C4" w14:textId="6BDB760F" w:rsidR="000459EF" w:rsidRPr="001170EC" w:rsidRDefault="000459EF" w:rsidP="007722C1">
      <w:pPr>
        <w:numPr>
          <w:ilvl w:val="0"/>
          <w:numId w:val="2"/>
        </w:numPr>
        <w:tabs>
          <w:tab w:val="left" w:pos="644"/>
        </w:tabs>
        <w:ind w:left="646" w:hanging="646"/>
        <w:jc w:val="both"/>
        <w:rPr>
          <w:rFonts w:ascii="Arial" w:hAnsi="Arial"/>
          <w:color w:val="000000" w:themeColor="text1"/>
        </w:rPr>
      </w:pPr>
      <w:r w:rsidRPr="001170EC">
        <w:rPr>
          <w:rFonts w:ascii="Arial" w:hAnsi="Arial"/>
          <w:b/>
          <w:color w:val="000000" w:themeColor="text1"/>
        </w:rPr>
        <w:t xml:space="preserve">OŚWIADCZAMY, </w:t>
      </w:r>
      <w:r w:rsidRPr="001170EC">
        <w:rPr>
          <w:rFonts w:ascii="Arial" w:hAnsi="Arial"/>
          <w:color w:val="000000" w:themeColor="text1"/>
        </w:rPr>
        <w:t>że zapoznaliśmy się</w:t>
      </w:r>
      <w:r w:rsidRPr="001170EC">
        <w:rPr>
          <w:rFonts w:ascii="Arial" w:hAnsi="Arial"/>
          <w:b/>
          <w:color w:val="000000" w:themeColor="text1"/>
        </w:rPr>
        <w:t xml:space="preserve"> </w:t>
      </w:r>
      <w:r w:rsidRPr="001170EC">
        <w:rPr>
          <w:rFonts w:ascii="Arial" w:hAnsi="Arial"/>
          <w:color w:val="000000" w:themeColor="text1"/>
        </w:rPr>
        <w:t>z Projektowanymi Postanowieniami Umowy, określonymi</w:t>
      </w:r>
      <w:r w:rsidRPr="001170EC">
        <w:rPr>
          <w:rFonts w:ascii="Arial" w:hAnsi="Arial"/>
          <w:b/>
          <w:color w:val="000000" w:themeColor="text1"/>
        </w:rPr>
        <w:t xml:space="preserve"> </w:t>
      </w:r>
      <w:r w:rsidRPr="001170EC">
        <w:rPr>
          <w:rFonts w:ascii="Arial" w:hAnsi="Arial"/>
          <w:color w:val="000000" w:themeColor="text1"/>
        </w:rPr>
        <w:t xml:space="preserve">w </w:t>
      </w:r>
      <w:r w:rsidR="007722C1" w:rsidRPr="001170EC">
        <w:rPr>
          <w:rFonts w:ascii="Arial" w:hAnsi="Arial"/>
          <w:color w:val="000000" w:themeColor="text1"/>
        </w:rPr>
        <w:t>z</w:t>
      </w:r>
      <w:r w:rsidRPr="001170EC">
        <w:rPr>
          <w:rFonts w:ascii="Arial" w:hAnsi="Arial"/>
          <w:color w:val="000000" w:themeColor="text1"/>
        </w:rPr>
        <w:t xml:space="preserve">ałączniku nr 3 do Specyfikacji Warunków Zamówienia i </w:t>
      </w:r>
      <w:r w:rsidRPr="001170EC">
        <w:rPr>
          <w:rFonts w:ascii="Arial" w:hAnsi="Arial"/>
          <w:b/>
          <w:color w:val="000000" w:themeColor="text1"/>
        </w:rPr>
        <w:t>ZOBOWIĄZUJEMY SIĘ</w:t>
      </w:r>
      <w:r w:rsidRPr="001170EC">
        <w:rPr>
          <w:rFonts w:ascii="Arial" w:hAnsi="Arial"/>
          <w:color w:val="000000" w:themeColor="text1"/>
        </w:rPr>
        <w:t>, w przypadku wyboru naszej oferty, do zawarcia umowy zgodnej z niniejszą ofertą, na warunkach w nich określonych.</w:t>
      </w:r>
    </w:p>
    <w:p w14:paraId="53C9DB03" w14:textId="77777777" w:rsidR="000459EF" w:rsidRPr="001170EC" w:rsidRDefault="000459EF" w:rsidP="00B549F7">
      <w:pPr>
        <w:spacing w:line="154" w:lineRule="exact"/>
        <w:jc w:val="both"/>
        <w:rPr>
          <w:rFonts w:ascii="Arial" w:hAnsi="Arial"/>
          <w:color w:val="000000" w:themeColor="text1"/>
        </w:rPr>
      </w:pPr>
    </w:p>
    <w:p w14:paraId="0E35DDAF" w14:textId="189122CE" w:rsidR="00FA68D5" w:rsidRPr="001170EC" w:rsidRDefault="000459EF" w:rsidP="007722C1">
      <w:pPr>
        <w:numPr>
          <w:ilvl w:val="0"/>
          <w:numId w:val="2"/>
        </w:numPr>
        <w:tabs>
          <w:tab w:val="left" w:pos="644"/>
        </w:tabs>
        <w:spacing w:line="214" w:lineRule="auto"/>
        <w:ind w:left="644" w:hanging="644"/>
        <w:jc w:val="both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Oświadczam, że wypełniłem obowiązki informacyjne przewidziane w art. 13 lub art. 14 RODO</w:t>
      </w:r>
      <w:r w:rsidR="00B549F7" w:rsidRPr="001170EC">
        <w:rPr>
          <w:rStyle w:val="Odwoanieprzypisudolnego"/>
          <w:rFonts w:ascii="Arial" w:hAnsi="Arial"/>
          <w:color w:val="000000" w:themeColor="text1"/>
        </w:rPr>
        <w:footnoteReference w:id="1"/>
      </w:r>
      <w:r w:rsidRPr="001170EC">
        <w:rPr>
          <w:rFonts w:ascii="Arial" w:hAnsi="Arial"/>
          <w:color w:val="000000" w:themeColor="text1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2F10976" w14:textId="77777777" w:rsidR="007722C1" w:rsidRPr="001170EC" w:rsidRDefault="007722C1" w:rsidP="007722C1">
      <w:pPr>
        <w:tabs>
          <w:tab w:val="left" w:pos="644"/>
        </w:tabs>
        <w:spacing w:line="214" w:lineRule="auto"/>
        <w:ind w:left="644"/>
        <w:jc w:val="both"/>
        <w:rPr>
          <w:rFonts w:ascii="Arial" w:hAnsi="Arial"/>
          <w:color w:val="000000" w:themeColor="text1"/>
        </w:rPr>
      </w:pPr>
    </w:p>
    <w:p w14:paraId="6D900B08" w14:textId="60B51A31" w:rsidR="006B5D9F" w:rsidRPr="001170EC" w:rsidRDefault="006B5D9F" w:rsidP="00FA68D5">
      <w:pPr>
        <w:numPr>
          <w:ilvl w:val="0"/>
          <w:numId w:val="2"/>
        </w:numPr>
        <w:tabs>
          <w:tab w:val="left" w:pos="644"/>
        </w:tabs>
        <w:spacing w:line="214" w:lineRule="auto"/>
        <w:ind w:left="644" w:hanging="644"/>
        <w:jc w:val="both"/>
        <w:rPr>
          <w:rFonts w:ascii="Arial" w:hAnsi="Arial"/>
          <w:color w:val="000000" w:themeColor="text1"/>
        </w:rPr>
      </w:pPr>
      <w:r w:rsidRPr="001170EC">
        <w:rPr>
          <w:rFonts w:ascii="Arial" w:hAnsi="Arial"/>
          <w:b/>
          <w:bCs/>
          <w:u w:val="single"/>
        </w:rPr>
        <w:t>Informujemy, że wybór oferty nie będzie/będzie*</w:t>
      </w:r>
      <w:r w:rsidRPr="001170EC">
        <w:rPr>
          <w:rFonts w:ascii="Arial" w:hAnsi="Arial"/>
          <w:bCs/>
          <w:u w:val="single"/>
        </w:rPr>
        <w:t xml:space="preserve"> </w:t>
      </w:r>
      <w:r w:rsidRPr="001170EC">
        <w:rPr>
          <w:rFonts w:ascii="Arial" w:hAnsi="Arial"/>
          <w:b/>
          <w:bCs/>
          <w:u w:val="single"/>
        </w:rPr>
        <w:t>prowadzić do powstania u Zamawiającego obowiązku podatkowego zgodnie z przepisami o podatku od towarów i usług</w:t>
      </w:r>
      <w:r w:rsidRPr="001170EC">
        <w:rPr>
          <w:rFonts w:ascii="Arial" w:hAnsi="Arial"/>
          <w:bCs/>
        </w:rPr>
        <w:t xml:space="preserve"> </w:t>
      </w:r>
    </w:p>
    <w:p w14:paraId="623F7D8E" w14:textId="77777777" w:rsidR="00F853CC" w:rsidRDefault="00F853CC" w:rsidP="00FA68D5">
      <w:pPr>
        <w:ind w:firstLine="644"/>
        <w:rPr>
          <w:rFonts w:ascii="Arial" w:hAnsi="Arial"/>
          <w:lang w:eastAsia="en-US"/>
        </w:rPr>
      </w:pPr>
    </w:p>
    <w:p w14:paraId="4A043388" w14:textId="7854A4B4" w:rsidR="006B5D9F" w:rsidRPr="001170EC" w:rsidRDefault="006B5D9F" w:rsidP="00FA68D5">
      <w:pPr>
        <w:ind w:firstLine="644"/>
        <w:rPr>
          <w:rFonts w:ascii="Arial" w:hAnsi="Arial"/>
          <w:lang w:eastAsia="en-US"/>
        </w:rPr>
      </w:pPr>
      <w:r w:rsidRPr="001170EC">
        <w:rPr>
          <w:rFonts w:ascii="Arial" w:hAnsi="Arial"/>
          <w:lang w:eastAsia="en-US"/>
        </w:rPr>
        <w:t xml:space="preserve">Proszę wskazać  (jeżeli dotyczy): </w:t>
      </w:r>
    </w:p>
    <w:p w14:paraId="23043098" w14:textId="77777777" w:rsidR="00F853CC" w:rsidRDefault="006B5D9F" w:rsidP="00F853CC">
      <w:pPr>
        <w:pStyle w:val="Akapitzlist"/>
        <w:numPr>
          <w:ilvl w:val="0"/>
          <w:numId w:val="8"/>
        </w:numPr>
        <w:suppressAutoHyphens/>
        <w:spacing w:before="120" w:after="0" w:line="24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1170EC">
        <w:rPr>
          <w:rFonts w:ascii="Arial" w:hAnsi="Arial" w:cs="Arial"/>
          <w:bCs/>
          <w:sz w:val="20"/>
          <w:szCs w:val="20"/>
        </w:rPr>
        <w:t xml:space="preserve">rodzaj towaru lub usługi, których dostawa lub świadczenie będzie prowadzić do powstania u Zamawiającego obowiązku podatkowego zgodnie z przepisami o podatku od towarów i usług: ______________________________________________ </w:t>
      </w:r>
    </w:p>
    <w:p w14:paraId="77B2DB0B" w14:textId="77777777" w:rsidR="00F853CC" w:rsidRPr="00F853CC" w:rsidRDefault="006B5D9F" w:rsidP="00F853CC">
      <w:pPr>
        <w:pStyle w:val="Akapitzlist"/>
        <w:numPr>
          <w:ilvl w:val="0"/>
          <w:numId w:val="8"/>
        </w:numPr>
        <w:suppressAutoHyphens/>
        <w:spacing w:before="120" w:after="0" w:line="24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853CC">
        <w:rPr>
          <w:rFonts w:ascii="Arial" w:hAnsi="Arial"/>
          <w:bCs/>
          <w:sz w:val="20"/>
          <w:szCs w:val="20"/>
        </w:rPr>
        <w:t>wartość ww. towaru lub usług bez kwoty podatku wynosi: __________________ PLN.</w:t>
      </w:r>
      <w:bookmarkStart w:id="0" w:name="mip51081281"/>
      <w:bookmarkEnd w:id="0"/>
    </w:p>
    <w:p w14:paraId="47B2DDC8" w14:textId="07899E51" w:rsidR="006B5D9F" w:rsidRPr="00F853CC" w:rsidRDefault="006B5D9F" w:rsidP="00F853CC">
      <w:pPr>
        <w:pStyle w:val="Akapitzlist"/>
        <w:numPr>
          <w:ilvl w:val="0"/>
          <w:numId w:val="8"/>
        </w:numPr>
        <w:suppressAutoHyphens/>
        <w:spacing w:before="120" w:after="0" w:line="24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853CC">
        <w:rPr>
          <w:rFonts w:ascii="Arial" w:hAnsi="Arial"/>
          <w:sz w:val="20"/>
          <w:szCs w:val="20"/>
        </w:rPr>
        <w:t xml:space="preserve">stawka podatku od towarów i usług, która zgodnie z wiedzą </w:t>
      </w:r>
      <w:r w:rsidR="00F853CC" w:rsidRPr="00F853CC">
        <w:rPr>
          <w:rFonts w:ascii="Arial" w:hAnsi="Arial"/>
          <w:sz w:val="20"/>
          <w:szCs w:val="20"/>
        </w:rPr>
        <w:t>W</w:t>
      </w:r>
      <w:r w:rsidRPr="00F853CC">
        <w:rPr>
          <w:rFonts w:ascii="Arial" w:hAnsi="Arial"/>
          <w:sz w:val="20"/>
          <w:szCs w:val="20"/>
        </w:rPr>
        <w:t>ykonawcy, będzie miała zastosowanie wynosi:_____________</w:t>
      </w:r>
    </w:p>
    <w:p w14:paraId="40F0B657" w14:textId="77777777" w:rsidR="006B5D9F" w:rsidRPr="001170EC" w:rsidRDefault="006B5D9F" w:rsidP="006B5D9F">
      <w:pPr>
        <w:tabs>
          <w:tab w:val="left" w:pos="644"/>
        </w:tabs>
        <w:spacing w:line="214" w:lineRule="auto"/>
        <w:jc w:val="both"/>
        <w:rPr>
          <w:rFonts w:ascii="Arial" w:hAnsi="Arial"/>
          <w:color w:val="000000" w:themeColor="text1"/>
        </w:rPr>
      </w:pPr>
    </w:p>
    <w:p w14:paraId="3D47AC48" w14:textId="77777777" w:rsidR="000459EF" w:rsidRPr="001170EC" w:rsidRDefault="000459EF" w:rsidP="000459EF">
      <w:pPr>
        <w:spacing w:line="120" w:lineRule="exact"/>
        <w:rPr>
          <w:rFonts w:ascii="Arial" w:hAnsi="Arial"/>
          <w:color w:val="000000" w:themeColor="text1"/>
        </w:rPr>
      </w:pPr>
    </w:p>
    <w:p w14:paraId="01A90F11" w14:textId="417CA067" w:rsidR="000459EF" w:rsidRPr="001170EC" w:rsidRDefault="000459EF" w:rsidP="000459EF">
      <w:pPr>
        <w:numPr>
          <w:ilvl w:val="0"/>
          <w:numId w:val="2"/>
        </w:numPr>
        <w:tabs>
          <w:tab w:val="left" w:pos="644"/>
        </w:tabs>
        <w:spacing w:line="0" w:lineRule="atLeast"/>
        <w:ind w:left="644" w:hanging="64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 xml:space="preserve">Wraz z ofertą </w:t>
      </w:r>
      <w:r w:rsidRPr="001170EC">
        <w:rPr>
          <w:rFonts w:ascii="Arial" w:hAnsi="Arial"/>
          <w:b/>
          <w:color w:val="000000" w:themeColor="text1"/>
        </w:rPr>
        <w:t>SKŁADAMY</w:t>
      </w:r>
      <w:r w:rsidRPr="001170EC">
        <w:rPr>
          <w:rFonts w:ascii="Arial" w:hAnsi="Arial"/>
          <w:color w:val="000000" w:themeColor="text1"/>
        </w:rPr>
        <w:t xml:space="preserve"> następujące oświadczenia i dokumenty:</w:t>
      </w:r>
      <w:r w:rsidR="00B549F7" w:rsidRPr="001170EC">
        <w:rPr>
          <w:rFonts w:ascii="Arial" w:hAnsi="Arial"/>
          <w:color w:val="000000" w:themeColor="text1"/>
        </w:rPr>
        <w:br/>
      </w:r>
    </w:p>
    <w:p w14:paraId="4DB3A889" w14:textId="77777777" w:rsidR="000459EF" w:rsidRPr="001170EC" w:rsidRDefault="000459EF" w:rsidP="000459EF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69485138" w14:textId="35481029" w:rsidR="000459EF" w:rsidRPr="00F853CC" w:rsidRDefault="000459EF" w:rsidP="00F853CC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170EC">
        <w:rPr>
          <w:rFonts w:ascii="Arial" w:hAnsi="Arial" w:cs="Arial"/>
          <w:color w:val="000000" w:themeColor="text1"/>
          <w:sz w:val="20"/>
          <w:szCs w:val="20"/>
        </w:rPr>
        <w:t>.…….</w:t>
      </w:r>
    </w:p>
    <w:p w14:paraId="168E1EE2" w14:textId="5B2CE1E5" w:rsidR="000459EF" w:rsidRPr="00F853CC" w:rsidRDefault="000459EF" w:rsidP="00F853CC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170EC">
        <w:rPr>
          <w:rFonts w:ascii="Arial" w:hAnsi="Arial" w:cs="Arial"/>
          <w:color w:val="000000" w:themeColor="text1"/>
          <w:sz w:val="20"/>
          <w:szCs w:val="20"/>
        </w:rPr>
        <w:t>.…….</w:t>
      </w:r>
    </w:p>
    <w:p w14:paraId="6965511A" w14:textId="2B7EFB54" w:rsidR="000459EF" w:rsidRPr="001170EC" w:rsidRDefault="000459EF" w:rsidP="00F853CC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170EC">
        <w:rPr>
          <w:rFonts w:ascii="Arial" w:hAnsi="Arial" w:cs="Arial"/>
          <w:color w:val="000000" w:themeColor="text1"/>
          <w:sz w:val="20"/>
          <w:szCs w:val="20"/>
        </w:rPr>
        <w:t>.…….</w:t>
      </w:r>
    </w:p>
    <w:p w14:paraId="4BBD71EC" w14:textId="77777777" w:rsidR="002A1B35" w:rsidRPr="001170EC" w:rsidRDefault="002A1B35" w:rsidP="00F853CC">
      <w:pPr>
        <w:spacing w:line="0" w:lineRule="atLeast"/>
        <w:rPr>
          <w:rFonts w:ascii="Arial" w:hAnsi="Arial"/>
        </w:rPr>
      </w:pPr>
    </w:p>
    <w:p w14:paraId="44EAA4DF" w14:textId="77777777" w:rsidR="002A1B35" w:rsidRPr="001170EC" w:rsidRDefault="002A1B35" w:rsidP="000459EF">
      <w:pPr>
        <w:spacing w:line="0" w:lineRule="atLeast"/>
        <w:ind w:left="4"/>
        <w:rPr>
          <w:rFonts w:ascii="Arial" w:hAnsi="Arial"/>
        </w:rPr>
      </w:pPr>
    </w:p>
    <w:p w14:paraId="0AF8C52A" w14:textId="77777777" w:rsidR="002A1B35" w:rsidRPr="001170EC" w:rsidRDefault="002A1B35" w:rsidP="000459EF">
      <w:pPr>
        <w:spacing w:line="0" w:lineRule="atLeast"/>
        <w:ind w:left="4"/>
        <w:rPr>
          <w:rFonts w:ascii="Arial" w:hAnsi="Arial"/>
        </w:rPr>
      </w:pPr>
    </w:p>
    <w:p w14:paraId="5F8F3EC6" w14:textId="78C3CF68" w:rsidR="000459EF" w:rsidRPr="001170EC" w:rsidRDefault="000459EF" w:rsidP="000459EF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>Informacja dla Wykonawcy:</w:t>
      </w:r>
    </w:p>
    <w:p w14:paraId="15682BB1" w14:textId="77777777" w:rsidR="000459EF" w:rsidRPr="001170EC" w:rsidRDefault="000459EF" w:rsidP="000459EF">
      <w:pPr>
        <w:spacing w:line="20" w:lineRule="exact"/>
        <w:rPr>
          <w:rFonts w:ascii="Arial" w:eastAsia="Times New Roman" w:hAnsi="Arial"/>
          <w:color w:val="000000" w:themeColor="text1"/>
        </w:rPr>
      </w:pPr>
      <w:r w:rsidRPr="001170EC">
        <w:rPr>
          <w:rFonts w:ascii="Arial" w:hAnsi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EECEB0B" wp14:editId="4201FC82">
                <wp:simplePos x="0" y="0"/>
                <wp:positionH relativeFrom="column">
                  <wp:posOffset>0</wp:posOffset>
                </wp:positionH>
                <wp:positionV relativeFrom="paragraph">
                  <wp:posOffset>-13970</wp:posOffset>
                </wp:positionV>
                <wp:extent cx="1433830" cy="0"/>
                <wp:effectExtent l="0" t="0" r="1270" b="0"/>
                <wp:wrapNone/>
                <wp:docPr id="17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33830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9C39E9" id="Line 4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.1pt" to="112.9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" strokeweight=".21164mm">
                <o:lock v:ext="edit" shapetype="f"/>
              </v:line>
            </w:pict>
          </mc:Fallback>
        </mc:AlternateContent>
      </w:r>
    </w:p>
    <w:p w14:paraId="5860DF25" w14:textId="77777777" w:rsidR="000459EF" w:rsidRPr="001170EC" w:rsidRDefault="000459EF" w:rsidP="000459EF">
      <w:pPr>
        <w:spacing w:line="147" w:lineRule="exact"/>
        <w:rPr>
          <w:rFonts w:ascii="Arial" w:eastAsia="Times New Roman" w:hAnsi="Arial"/>
          <w:color w:val="000000" w:themeColor="text1"/>
        </w:rPr>
      </w:pPr>
    </w:p>
    <w:p w14:paraId="175D70FA" w14:textId="7AAAE946" w:rsidR="000459EF" w:rsidRPr="001170EC" w:rsidRDefault="000459EF" w:rsidP="000459EF">
      <w:pPr>
        <w:spacing w:line="228" w:lineRule="auto"/>
        <w:ind w:left="4"/>
        <w:jc w:val="both"/>
        <w:rPr>
          <w:rFonts w:ascii="Arial" w:hAnsi="Arial"/>
          <w:color w:val="000000" w:themeColor="text1"/>
        </w:rPr>
      </w:pPr>
      <w:r w:rsidRPr="001170EC">
        <w:rPr>
          <w:rFonts w:ascii="Arial" w:hAnsi="Arial"/>
          <w:color w:val="000000" w:themeColor="text1"/>
        </w:rPr>
        <w:t xml:space="preserve">Formularz oferty musi być opatrzony przez osobę lub osoby uprawnione do reprezentowania </w:t>
      </w:r>
      <w:r w:rsidR="00F853CC">
        <w:rPr>
          <w:rFonts w:ascii="Arial" w:hAnsi="Arial"/>
          <w:color w:val="000000" w:themeColor="text1"/>
        </w:rPr>
        <w:t xml:space="preserve">Wykonawcy </w:t>
      </w:r>
      <w:r w:rsidRPr="001170EC">
        <w:rPr>
          <w:rFonts w:ascii="Arial" w:hAnsi="Arial"/>
          <w:color w:val="000000" w:themeColor="text1"/>
        </w:rPr>
        <w:t>kwalifik</w:t>
      </w:r>
      <w:r w:rsidR="00B549F7" w:rsidRPr="001170EC">
        <w:rPr>
          <w:rFonts w:ascii="Arial" w:hAnsi="Arial"/>
          <w:color w:val="000000" w:themeColor="text1"/>
        </w:rPr>
        <w:t xml:space="preserve">owanym podpisem elektronicznym lub </w:t>
      </w:r>
      <w:r w:rsidR="00BF58DD" w:rsidRPr="001170EC">
        <w:rPr>
          <w:rFonts w:ascii="Arial" w:hAnsi="Arial"/>
          <w:color w:val="000000" w:themeColor="text1"/>
        </w:rPr>
        <w:t>podpisem zaufanym</w:t>
      </w:r>
      <w:r w:rsidRPr="001170EC">
        <w:rPr>
          <w:rFonts w:ascii="Arial" w:hAnsi="Arial"/>
          <w:color w:val="000000" w:themeColor="text1"/>
        </w:rPr>
        <w:t xml:space="preserve"> lub podpisem osobistym i przekazany Zamawiającemu wraz z dokumentem (-</w:t>
      </w:r>
      <w:proofErr w:type="spellStart"/>
      <w:r w:rsidRPr="001170EC">
        <w:rPr>
          <w:rFonts w:ascii="Arial" w:hAnsi="Arial"/>
          <w:color w:val="000000" w:themeColor="text1"/>
        </w:rPr>
        <w:t>ami</w:t>
      </w:r>
      <w:proofErr w:type="spellEnd"/>
      <w:r w:rsidRPr="001170EC">
        <w:rPr>
          <w:rFonts w:ascii="Arial" w:hAnsi="Arial"/>
          <w:color w:val="000000" w:themeColor="text1"/>
        </w:rPr>
        <w:t>) potwierdzającymi prawo do reprezentacji Wykonawcy przez osobę podpisującą ofertę.</w:t>
      </w:r>
    </w:p>
    <w:p w14:paraId="76C3D4D3" w14:textId="77777777" w:rsidR="000459EF" w:rsidRPr="001170EC" w:rsidRDefault="000459EF" w:rsidP="000459EF">
      <w:pPr>
        <w:spacing w:line="122" w:lineRule="exact"/>
        <w:rPr>
          <w:rFonts w:ascii="Arial" w:eastAsia="Times New Roman" w:hAnsi="Arial"/>
          <w:color w:val="000000" w:themeColor="text1"/>
        </w:rPr>
      </w:pPr>
    </w:p>
    <w:p w14:paraId="1664DC9B" w14:textId="77777777" w:rsidR="000459EF" w:rsidRPr="001170EC" w:rsidRDefault="000459EF" w:rsidP="000459EF">
      <w:pPr>
        <w:spacing w:line="20" w:lineRule="exact"/>
        <w:rPr>
          <w:rFonts w:ascii="Arial" w:eastAsia="Times New Roman" w:hAnsi="Arial"/>
          <w:color w:val="000000" w:themeColor="text1"/>
        </w:rPr>
      </w:pPr>
      <w:r w:rsidRPr="001170EC">
        <w:rPr>
          <w:rFonts w:ascii="Arial" w:hAnsi="Arial"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140D633" wp14:editId="0F664D9A">
                <wp:simplePos x="0" y="0"/>
                <wp:positionH relativeFrom="column">
                  <wp:posOffset>0</wp:posOffset>
                </wp:positionH>
                <wp:positionV relativeFrom="paragraph">
                  <wp:posOffset>459105</wp:posOffset>
                </wp:positionV>
                <wp:extent cx="1828800" cy="0"/>
                <wp:effectExtent l="0" t="0" r="0" b="0"/>
                <wp:wrapNone/>
                <wp:docPr id="177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3A5CA" id="Line 46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6.15pt" to="2in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" strokeweight=".21164mm">
                <o:lock v:ext="edit" shapetype="f"/>
              </v:line>
            </w:pict>
          </mc:Fallback>
        </mc:AlternateContent>
      </w:r>
    </w:p>
    <w:p w14:paraId="366FE027" w14:textId="77777777" w:rsidR="000459EF" w:rsidRPr="001170EC" w:rsidRDefault="000459EF" w:rsidP="000459EF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7CF71AB2" w14:textId="77777777" w:rsidR="000459EF" w:rsidRPr="001170EC" w:rsidRDefault="000459EF" w:rsidP="000459EF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2EC81966" w14:textId="77777777" w:rsidR="000459EF" w:rsidRPr="001170EC" w:rsidRDefault="000459EF" w:rsidP="000459EF">
      <w:pPr>
        <w:spacing w:line="385" w:lineRule="exact"/>
        <w:rPr>
          <w:rFonts w:ascii="Arial" w:eastAsia="Times New Roman" w:hAnsi="Arial"/>
          <w:color w:val="000000" w:themeColor="text1"/>
        </w:rPr>
      </w:pPr>
    </w:p>
    <w:p w14:paraId="4D8325E9" w14:textId="425EEC1B" w:rsidR="000459EF" w:rsidRPr="001170EC" w:rsidRDefault="000459EF" w:rsidP="00B549F7">
      <w:pPr>
        <w:spacing w:line="224" w:lineRule="auto"/>
        <w:jc w:val="both"/>
        <w:rPr>
          <w:rFonts w:ascii="Arial" w:eastAsia="Arial" w:hAnsi="Arial"/>
          <w:color w:val="000000" w:themeColor="text1"/>
        </w:rPr>
      </w:pPr>
    </w:p>
    <w:p w14:paraId="31EFED8A" w14:textId="77777777" w:rsidR="00B549F7" w:rsidRPr="001170EC" w:rsidRDefault="00B549F7" w:rsidP="000459EF">
      <w:pPr>
        <w:spacing w:line="224" w:lineRule="auto"/>
        <w:ind w:left="4"/>
        <w:jc w:val="both"/>
        <w:rPr>
          <w:rFonts w:ascii="Arial" w:eastAsia="Arial" w:hAnsi="Arial"/>
          <w:color w:val="000000" w:themeColor="text1"/>
        </w:rPr>
      </w:pPr>
    </w:p>
    <w:p w14:paraId="1FF916E4" w14:textId="77777777" w:rsidR="00B549F7" w:rsidRPr="00F853CC" w:rsidRDefault="00B549F7" w:rsidP="00B549F7">
      <w:pPr>
        <w:numPr>
          <w:ilvl w:val="0"/>
          <w:numId w:val="3"/>
        </w:numPr>
        <w:tabs>
          <w:tab w:val="left" w:pos="324"/>
        </w:tabs>
        <w:spacing w:line="0" w:lineRule="atLeast"/>
        <w:ind w:left="324" w:hanging="324"/>
        <w:rPr>
          <w:rFonts w:ascii="Arial" w:hAnsi="Arial"/>
          <w:color w:val="000000" w:themeColor="text1"/>
          <w:sz w:val="18"/>
          <w:szCs w:val="18"/>
        </w:rPr>
      </w:pPr>
      <w:r w:rsidRPr="00F853CC">
        <w:rPr>
          <w:rFonts w:ascii="Arial" w:hAnsi="Arial"/>
          <w:color w:val="000000" w:themeColor="text1"/>
          <w:sz w:val="18"/>
          <w:szCs w:val="18"/>
        </w:rPr>
        <w:t>niepotrzebne skreślić</w:t>
      </w:r>
    </w:p>
    <w:p w14:paraId="1793E65C" w14:textId="77777777" w:rsidR="00B549F7" w:rsidRPr="00F853CC" w:rsidRDefault="00B549F7" w:rsidP="000459EF">
      <w:pPr>
        <w:spacing w:line="224" w:lineRule="auto"/>
        <w:ind w:left="4"/>
        <w:jc w:val="both"/>
        <w:rPr>
          <w:rFonts w:ascii="Arial" w:eastAsia="Arial" w:hAnsi="Arial"/>
          <w:color w:val="000000" w:themeColor="text1"/>
          <w:sz w:val="18"/>
          <w:szCs w:val="18"/>
        </w:rPr>
      </w:pPr>
    </w:p>
    <w:p w14:paraId="3B523CE7" w14:textId="77777777" w:rsidR="000459EF" w:rsidRPr="00F853CC" w:rsidRDefault="000459EF" w:rsidP="00FA68D5">
      <w:pPr>
        <w:numPr>
          <w:ilvl w:val="0"/>
          <w:numId w:val="4"/>
        </w:numPr>
        <w:tabs>
          <w:tab w:val="left" w:pos="258"/>
        </w:tabs>
        <w:spacing w:line="236" w:lineRule="auto"/>
        <w:ind w:left="4" w:hanging="4"/>
        <w:jc w:val="both"/>
        <w:rPr>
          <w:rFonts w:ascii="Arial" w:hAnsi="Arial"/>
          <w:color w:val="000000" w:themeColor="text1"/>
          <w:sz w:val="18"/>
          <w:szCs w:val="18"/>
        </w:rPr>
      </w:pPr>
      <w:r w:rsidRPr="00F853CC">
        <w:rPr>
          <w:rFonts w:ascii="Arial" w:hAnsi="Arial"/>
          <w:color w:val="000000" w:themeColor="text1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sectPr w:rsidR="000459EF" w:rsidRPr="00F853CC" w:rsidSect="00CF682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E5481" w14:textId="77777777" w:rsidR="00D666DD" w:rsidRDefault="00D666DD" w:rsidP="00B549F7">
      <w:r>
        <w:separator/>
      </w:r>
    </w:p>
  </w:endnote>
  <w:endnote w:type="continuationSeparator" w:id="0">
    <w:p w14:paraId="12695F8C" w14:textId="77777777" w:rsidR="00D666DD" w:rsidRDefault="00D666DD" w:rsidP="00B5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B2D94" w14:textId="77777777" w:rsidR="00D666DD" w:rsidRDefault="00D666DD" w:rsidP="00B549F7">
      <w:r>
        <w:separator/>
      </w:r>
    </w:p>
  </w:footnote>
  <w:footnote w:type="continuationSeparator" w:id="0">
    <w:p w14:paraId="612AC05B" w14:textId="77777777" w:rsidR="00D666DD" w:rsidRDefault="00D666DD" w:rsidP="00B549F7">
      <w:r>
        <w:continuationSeparator/>
      </w:r>
    </w:p>
  </w:footnote>
  <w:footnote w:id="1">
    <w:p w14:paraId="27EC4F98" w14:textId="7CB0E466" w:rsidR="00B549F7" w:rsidRDefault="00B549F7" w:rsidP="001170E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549F7">
        <w:rPr>
          <w:rFonts w:asciiTheme="minorHAnsi" w:eastAsia="Arial" w:hAnsiTheme="minorHAnsi" w:cstheme="minorHAnsi"/>
          <w:color w:val="000000" w:themeColor="text1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hybridMultilevel"/>
    <w:tmpl w:val="75E0858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28"/>
    <w:multiLevelType w:val="hybridMultilevel"/>
    <w:tmpl w:val="D5CEB7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9"/>
    <w:multiLevelType w:val="hybridMultilevel"/>
    <w:tmpl w:val="5399C654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A"/>
    <w:multiLevelType w:val="hybridMultilevel"/>
    <w:tmpl w:val="20EE1348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343345E8"/>
    <w:multiLevelType w:val="hybridMultilevel"/>
    <w:tmpl w:val="0C624808"/>
    <w:lvl w:ilvl="0" w:tplc="D390D5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89549C4"/>
    <w:multiLevelType w:val="hybridMultilevel"/>
    <w:tmpl w:val="38568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67239"/>
    <w:multiLevelType w:val="hybridMultilevel"/>
    <w:tmpl w:val="9DB240F4"/>
    <w:lvl w:ilvl="0" w:tplc="FA96FBEE">
      <w:start w:val="1"/>
      <w:numFmt w:val="bullet"/>
      <w:lvlText w:val=""/>
      <w:lvlJc w:val="left"/>
      <w:pPr>
        <w:ind w:left="24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64948"/>
    <w:multiLevelType w:val="hybridMultilevel"/>
    <w:tmpl w:val="69C084EC"/>
    <w:lvl w:ilvl="0" w:tplc="0415000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32" w:hanging="360"/>
      </w:pPr>
      <w:rPr>
        <w:rFonts w:ascii="Wingdings" w:hAnsi="Wingdings" w:hint="default"/>
      </w:rPr>
    </w:lvl>
  </w:abstractNum>
  <w:num w:numId="1" w16cid:durableId="1690839026">
    <w:abstractNumId w:val="0"/>
  </w:num>
  <w:num w:numId="2" w16cid:durableId="1904368812">
    <w:abstractNumId w:val="1"/>
  </w:num>
  <w:num w:numId="3" w16cid:durableId="1174999031">
    <w:abstractNumId w:val="2"/>
  </w:num>
  <w:num w:numId="4" w16cid:durableId="1407914771">
    <w:abstractNumId w:val="3"/>
  </w:num>
  <w:num w:numId="5" w16cid:durableId="941844396">
    <w:abstractNumId w:val="5"/>
  </w:num>
  <w:num w:numId="6" w16cid:durableId="135687643">
    <w:abstractNumId w:val="7"/>
  </w:num>
  <w:num w:numId="7" w16cid:durableId="1660377087">
    <w:abstractNumId w:val="6"/>
  </w:num>
  <w:num w:numId="8" w16cid:durableId="11841240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9EF"/>
    <w:rsid w:val="00007285"/>
    <w:rsid w:val="000459EF"/>
    <w:rsid w:val="000825D1"/>
    <w:rsid w:val="000B320F"/>
    <w:rsid w:val="000D6A0B"/>
    <w:rsid w:val="001170EC"/>
    <w:rsid w:val="001744CF"/>
    <w:rsid w:val="001C0712"/>
    <w:rsid w:val="001E57E0"/>
    <w:rsid w:val="00217074"/>
    <w:rsid w:val="002334BB"/>
    <w:rsid w:val="0026394E"/>
    <w:rsid w:val="00284E67"/>
    <w:rsid w:val="002A1B35"/>
    <w:rsid w:val="002E1734"/>
    <w:rsid w:val="003112E2"/>
    <w:rsid w:val="00332EC3"/>
    <w:rsid w:val="00370538"/>
    <w:rsid w:val="00382952"/>
    <w:rsid w:val="0038386E"/>
    <w:rsid w:val="003A536F"/>
    <w:rsid w:val="003D75E8"/>
    <w:rsid w:val="003D76E6"/>
    <w:rsid w:val="003E1D0E"/>
    <w:rsid w:val="004279A4"/>
    <w:rsid w:val="00434335"/>
    <w:rsid w:val="00444170"/>
    <w:rsid w:val="004552AC"/>
    <w:rsid w:val="00484912"/>
    <w:rsid w:val="005901F6"/>
    <w:rsid w:val="00615FBE"/>
    <w:rsid w:val="006539A9"/>
    <w:rsid w:val="006B5D9F"/>
    <w:rsid w:val="006E5DA7"/>
    <w:rsid w:val="007038BA"/>
    <w:rsid w:val="007361CC"/>
    <w:rsid w:val="00762BCA"/>
    <w:rsid w:val="007722C1"/>
    <w:rsid w:val="00810C7E"/>
    <w:rsid w:val="00826838"/>
    <w:rsid w:val="00885530"/>
    <w:rsid w:val="008A0D53"/>
    <w:rsid w:val="008C138A"/>
    <w:rsid w:val="009130C0"/>
    <w:rsid w:val="009135FB"/>
    <w:rsid w:val="0093398A"/>
    <w:rsid w:val="00954D84"/>
    <w:rsid w:val="009676FB"/>
    <w:rsid w:val="00984409"/>
    <w:rsid w:val="00990BC6"/>
    <w:rsid w:val="009A141B"/>
    <w:rsid w:val="00A2096B"/>
    <w:rsid w:val="00A2605E"/>
    <w:rsid w:val="00AA36CF"/>
    <w:rsid w:val="00AA635D"/>
    <w:rsid w:val="00AB3981"/>
    <w:rsid w:val="00AE41F2"/>
    <w:rsid w:val="00B2185E"/>
    <w:rsid w:val="00B25AD4"/>
    <w:rsid w:val="00B46321"/>
    <w:rsid w:val="00B549F7"/>
    <w:rsid w:val="00B75617"/>
    <w:rsid w:val="00BB7C60"/>
    <w:rsid w:val="00BF58DD"/>
    <w:rsid w:val="00C40E80"/>
    <w:rsid w:val="00C90813"/>
    <w:rsid w:val="00CA2A5F"/>
    <w:rsid w:val="00CF682A"/>
    <w:rsid w:val="00D27210"/>
    <w:rsid w:val="00D666DD"/>
    <w:rsid w:val="00D73E26"/>
    <w:rsid w:val="00D9257D"/>
    <w:rsid w:val="00DB6F7F"/>
    <w:rsid w:val="00DC23D5"/>
    <w:rsid w:val="00DF5A6E"/>
    <w:rsid w:val="00E04E7C"/>
    <w:rsid w:val="00E211A4"/>
    <w:rsid w:val="00E600C6"/>
    <w:rsid w:val="00E96E2C"/>
    <w:rsid w:val="00EA029C"/>
    <w:rsid w:val="00ED4093"/>
    <w:rsid w:val="00EE2C19"/>
    <w:rsid w:val="00EE565D"/>
    <w:rsid w:val="00F853CC"/>
    <w:rsid w:val="00F94E14"/>
    <w:rsid w:val="00FA68D5"/>
    <w:rsid w:val="00FB70CD"/>
    <w:rsid w:val="00FC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BEFC0"/>
  <w15:docId w15:val="{9C55F1C4-DCFA-4521-B388-F0A81C89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9EF"/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59E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459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rsid w:val="000459EF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459EF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"/>
    <w:basedOn w:val="Normalny"/>
    <w:link w:val="AkapitzlistZnak"/>
    <w:uiPriority w:val="34"/>
    <w:qFormat/>
    <w:rsid w:val="000459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"/>
    <w:link w:val="Akapitzlist"/>
    <w:uiPriority w:val="34"/>
    <w:locked/>
    <w:rsid w:val="000459EF"/>
    <w:rPr>
      <w:sz w:val="22"/>
      <w:szCs w:val="22"/>
    </w:rPr>
  </w:style>
  <w:style w:type="table" w:styleId="Tabela-Siatka">
    <w:name w:val="Table Grid"/>
    <w:basedOn w:val="Standardowy"/>
    <w:uiPriority w:val="39"/>
    <w:rsid w:val="00045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49F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49F7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49F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6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65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565D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6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65D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9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912"/>
    <w:rPr>
      <w:rFonts w:ascii="Tahoma" w:eastAsia="Calibri" w:hAnsi="Tahoma" w:cs="Tahoma"/>
      <w:sz w:val="16"/>
      <w:szCs w:val="16"/>
      <w:lang w:eastAsia="pl-PL"/>
    </w:rPr>
  </w:style>
  <w:style w:type="paragraph" w:customStyle="1" w:styleId="p">
    <w:name w:val="p"/>
    <w:rsid w:val="00984409"/>
    <w:pPr>
      <w:spacing w:line="259" w:lineRule="auto"/>
    </w:pPr>
    <w:rPr>
      <w:rFonts w:ascii="Arial Narrow" w:eastAsia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98440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25569-CE90-49F3-BD6B-3D18FF1D7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884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cp:keywords/>
  <dc:description/>
  <cp:lastModifiedBy>KSwiatek</cp:lastModifiedBy>
  <cp:revision>7</cp:revision>
  <dcterms:created xsi:type="dcterms:W3CDTF">2024-08-26T10:57:00Z</dcterms:created>
  <dcterms:modified xsi:type="dcterms:W3CDTF">2024-11-14T12:08:00Z</dcterms:modified>
</cp:coreProperties>
</file>