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67BEC" w14:textId="12EE2710" w:rsidR="0059664F" w:rsidRPr="0059664F" w:rsidRDefault="0059664F" w:rsidP="0059664F">
      <w:pPr>
        <w:spacing w:after="0" w:line="276" w:lineRule="auto"/>
        <w:jc w:val="right"/>
        <w:rPr>
          <w:rFonts w:ascii="Times New Roman" w:hAnsi="Times New Roman" w:cs="Times New Roman"/>
          <w:color w:val="000000" w:themeColor="text1"/>
        </w:rPr>
      </w:pPr>
      <w:r w:rsidRPr="0059664F">
        <w:rPr>
          <w:rFonts w:ascii="Times New Roman" w:hAnsi="Times New Roman" w:cs="Times New Roman"/>
          <w:color w:val="000000" w:themeColor="text1"/>
        </w:rPr>
        <w:t>Załącznik nr 1 do SWZ</w:t>
      </w:r>
    </w:p>
    <w:p w14:paraId="1839B7EE" w14:textId="4B808A4D" w:rsidR="00E05822" w:rsidRDefault="00E05822" w:rsidP="00E05822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E05822">
        <w:rPr>
          <w:rFonts w:ascii="Times New Roman" w:hAnsi="Times New Roman" w:cs="Times New Roman"/>
          <w:b/>
          <w:bCs/>
          <w:color w:val="000000" w:themeColor="text1"/>
        </w:rPr>
        <w:t>OPIS PRZEDMIOTU ZAMÓWIENIA</w:t>
      </w:r>
    </w:p>
    <w:p w14:paraId="07AC0D2C" w14:textId="77777777" w:rsidR="00E05822" w:rsidRPr="00E05822" w:rsidRDefault="00E05822" w:rsidP="00E05822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267871AE" w14:textId="77777777" w:rsidR="000108B8" w:rsidRDefault="000108B8" w:rsidP="00E05822">
      <w:pPr>
        <w:spacing w:after="0" w:line="276" w:lineRule="auto"/>
        <w:rPr>
          <w:rFonts w:ascii="Times New Roman" w:hAnsi="Times New Roman" w:cs="Times New Roman"/>
          <w:color w:val="000000" w:themeColor="text1"/>
        </w:rPr>
      </w:pPr>
    </w:p>
    <w:p w14:paraId="7C7D1AA6" w14:textId="75ADF1F4" w:rsidR="00E05822" w:rsidRDefault="00E05822" w:rsidP="00E05822">
      <w:pPr>
        <w:spacing w:after="0" w:line="276" w:lineRule="auto"/>
        <w:rPr>
          <w:rFonts w:ascii="Times New Roman" w:hAnsi="Times New Roman" w:cs="Times New Roman"/>
          <w:color w:val="000000" w:themeColor="text1"/>
        </w:rPr>
      </w:pPr>
      <w:r w:rsidRPr="00E05822">
        <w:rPr>
          <w:rFonts w:ascii="Times New Roman" w:hAnsi="Times New Roman" w:cs="Times New Roman"/>
          <w:color w:val="000000" w:themeColor="text1"/>
        </w:rPr>
        <w:t>ROZDZIAŁ I. OCHRONA FIZYCZNA OBIEKTÓW</w:t>
      </w:r>
    </w:p>
    <w:p w14:paraId="2D28245D" w14:textId="77777777" w:rsidR="000108B8" w:rsidRPr="00E05822" w:rsidRDefault="000108B8" w:rsidP="00E05822">
      <w:pPr>
        <w:spacing w:after="0" w:line="276" w:lineRule="auto"/>
        <w:rPr>
          <w:rFonts w:ascii="Times New Roman" w:hAnsi="Times New Roman" w:cs="Times New Roman"/>
          <w:color w:val="000000" w:themeColor="text1"/>
        </w:rPr>
      </w:pPr>
    </w:p>
    <w:p w14:paraId="66745E0B" w14:textId="77777777" w:rsidR="00E05822" w:rsidRPr="005714FD" w:rsidRDefault="00E05822" w:rsidP="00E05822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MS Mincho" w:hAnsi="Times New Roman" w:cs="Times New Roman"/>
          <w:b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Przedmiotem zamówienia jest</w:t>
      </w:r>
      <w:r w:rsidRPr="00E05822">
        <w:rPr>
          <w:rFonts w:ascii="Times New Roman" w:eastAsia="Lucida Sans Unicode" w:hAnsi="Times New Roman" w:cs="Times New Roman"/>
          <w:bCs/>
          <w:color w:val="000000" w:themeColor="text1"/>
          <w:kern w:val="1"/>
        </w:rPr>
        <w:t xml:space="preserve"> świadczenie usług ochrony osób i mienia Białostockiego Ośrodka Sportu i Rekreacji.</w:t>
      </w:r>
    </w:p>
    <w:p w14:paraId="4F943E00" w14:textId="169E406C" w:rsidR="005714FD" w:rsidRPr="0001576E" w:rsidRDefault="005714FD" w:rsidP="005714FD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MS Mincho" w:hAnsi="Times New Roman" w:cs="Times New Roman"/>
          <w:b/>
          <w:kern w:val="1"/>
        </w:rPr>
      </w:pPr>
      <w:r w:rsidRPr="0001576E">
        <w:rPr>
          <w:rFonts w:ascii="Times New Roman" w:eastAsia="Lucida Sans Unicode" w:hAnsi="Times New Roman" w:cs="Times New Roman"/>
          <w:kern w:val="3"/>
        </w:rPr>
        <w:t xml:space="preserve">Wszelkie działania wykonawcy służące ochronie obiektu muszą być zgodne z zapisami ustawy z dnia 22 sierpnia 1997 r. o ochronie osób i mienia (Dz.U. z 2021 r., poz.1995 z </w:t>
      </w:r>
      <w:proofErr w:type="spellStart"/>
      <w:r w:rsidRPr="0001576E">
        <w:rPr>
          <w:rFonts w:ascii="Times New Roman" w:eastAsia="Lucida Sans Unicode" w:hAnsi="Times New Roman" w:cs="Times New Roman"/>
          <w:kern w:val="3"/>
        </w:rPr>
        <w:t>późn</w:t>
      </w:r>
      <w:proofErr w:type="spellEnd"/>
      <w:r w:rsidRPr="0001576E">
        <w:rPr>
          <w:rFonts w:ascii="Times New Roman" w:eastAsia="Lucida Sans Unicode" w:hAnsi="Times New Roman" w:cs="Times New Roman"/>
          <w:kern w:val="3"/>
        </w:rPr>
        <w:t xml:space="preserve">. zm.), </w:t>
      </w:r>
    </w:p>
    <w:p w14:paraId="1948C30F" w14:textId="66602782" w:rsidR="00E05822" w:rsidRPr="0001576E" w:rsidRDefault="00E05822" w:rsidP="00E05822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bCs/>
          <w:kern w:val="1"/>
        </w:rPr>
      </w:pPr>
      <w:r w:rsidRPr="0001576E">
        <w:rPr>
          <w:rFonts w:ascii="Times New Roman" w:eastAsia="MS Mincho" w:hAnsi="Times New Roman" w:cs="Times New Roman"/>
          <w:bCs/>
          <w:kern w:val="1"/>
        </w:rPr>
        <w:t xml:space="preserve">Łączna liczba godzin pracy pracowników ochrony obliczona została na </w:t>
      </w:r>
      <w:r w:rsidR="00987BBA">
        <w:rPr>
          <w:rFonts w:ascii="Times New Roman" w:eastAsia="MS Mincho" w:hAnsi="Times New Roman" w:cs="Times New Roman"/>
          <w:b/>
          <w:kern w:val="1"/>
        </w:rPr>
        <w:t>35143</w:t>
      </w:r>
      <w:r w:rsidR="00FA5A0B" w:rsidRPr="0001576E">
        <w:rPr>
          <w:rFonts w:ascii="Times New Roman" w:eastAsia="MS Mincho" w:hAnsi="Times New Roman" w:cs="Times New Roman"/>
          <w:b/>
          <w:kern w:val="1"/>
        </w:rPr>
        <w:t xml:space="preserve"> </w:t>
      </w:r>
      <w:r w:rsidRPr="0001576E">
        <w:rPr>
          <w:rFonts w:ascii="Times New Roman" w:eastAsia="MS Mincho" w:hAnsi="Times New Roman" w:cs="Times New Roman"/>
          <w:bCs/>
          <w:kern w:val="1"/>
        </w:rPr>
        <w:t xml:space="preserve">h. </w:t>
      </w:r>
      <w:r w:rsidRPr="0001576E">
        <w:rPr>
          <w:rFonts w:ascii="Times New Roman" w:eastAsia="Lucida Sans Unicode" w:hAnsi="Times New Roman" w:cs="Times New Roman"/>
          <w:bCs/>
          <w:kern w:val="1"/>
        </w:rPr>
        <w:t>Liczba godzin została obliczona na podstawie harmonogramów godzin pracy pracowników ochrony na obiektach w poszczególnych latach</w:t>
      </w:r>
      <w:r w:rsidRPr="0001576E">
        <w:rPr>
          <w:rFonts w:ascii="Times New Roman" w:eastAsia="MS Mincho" w:hAnsi="Times New Roman" w:cs="Times New Roman"/>
          <w:bCs/>
          <w:kern w:val="1"/>
        </w:rPr>
        <w:t>.</w:t>
      </w:r>
    </w:p>
    <w:p w14:paraId="176FE1FB" w14:textId="1BDB4E5C" w:rsidR="00E05822" w:rsidRPr="0001576E" w:rsidRDefault="00E05822" w:rsidP="00E05822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bCs/>
          <w:kern w:val="1"/>
        </w:rPr>
      </w:pPr>
      <w:r w:rsidRPr="0001576E">
        <w:rPr>
          <w:rFonts w:ascii="Times New Roman" w:eastAsia="Lucida Sans Unicode" w:hAnsi="Times New Roman" w:cs="Times New Roman"/>
          <w:bCs/>
          <w:kern w:val="1"/>
        </w:rPr>
        <w:t>Oferta cenowa powinna być obliczona na podstawie liczby godzin i harmonogramów godzin pracy pracowników ochrony na poszczególnych obiektach.</w:t>
      </w:r>
    </w:p>
    <w:p w14:paraId="3A3D1142" w14:textId="77777777" w:rsidR="00E05822" w:rsidRPr="0001576E" w:rsidRDefault="00E05822" w:rsidP="00E05822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bCs/>
          <w:kern w:val="1"/>
        </w:rPr>
      </w:pPr>
      <w:r w:rsidRPr="0001576E">
        <w:rPr>
          <w:rFonts w:ascii="Times New Roman" w:eastAsia="Lucida Sans Unicode" w:hAnsi="Times New Roman" w:cs="Times New Roman"/>
          <w:bCs/>
          <w:kern w:val="1"/>
        </w:rPr>
        <w:t>Wykonawca jest zobowiązany wyliczyć koszt roboczogodziny, który przedstawi w swojej ofercie.</w:t>
      </w:r>
    </w:p>
    <w:p w14:paraId="53CBD7DC" w14:textId="77777777" w:rsidR="00E05822" w:rsidRPr="0001576E" w:rsidRDefault="00E05822" w:rsidP="00E05822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bCs/>
          <w:kern w:val="1"/>
        </w:rPr>
      </w:pPr>
      <w:r w:rsidRPr="0001576E">
        <w:rPr>
          <w:rFonts w:ascii="Times New Roman" w:eastAsia="Lucida Sans Unicode" w:hAnsi="Times New Roman" w:cs="Times New Roman"/>
          <w:bCs/>
          <w:kern w:val="1"/>
        </w:rPr>
        <w:t>Zamawiający przyjmuje zasadę rozliczania z Wykonawcą - za faktycznie przepracowane roboczogodziny.</w:t>
      </w:r>
    </w:p>
    <w:p w14:paraId="4E24E651" w14:textId="11D8A037" w:rsidR="00E05822" w:rsidRPr="00E05822" w:rsidRDefault="00E05822" w:rsidP="00E05822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Podana liczba godzin na poszczególnych obiektach: (harmonogramy planowanych </w:t>
      </w:r>
      <w:r w:rsidR="000108B8">
        <w:rPr>
          <w:rFonts w:ascii="Times New Roman" w:eastAsia="Lucida Sans Unicode" w:hAnsi="Times New Roman" w:cs="Times New Roman"/>
          <w:color w:val="000000" w:themeColor="text1"/>
          <w:kern w:val="1"/>
        </w:rPr>
        <w:br/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godzin na obiektach są załączone </w:t>
      </w:r>
      <w:r>
        <w:rPr>
          <w:rFonts w:ascii="Times New Roman" w:eastAsia="Lucida Sans Unicode" w:hAnsi="Times New Roman" w:cs="Times New Roman"/>
          <w:color w:val="000000" w:themeColor="text1"/>
          <w:kern w:val="1"/>
        </w:rPr>
        <w:t>w wytycznych do postępowania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, jako załącznik nr </w:t>
      </w:r>
      <w:r w:rsidR="00052A3A">
        <w:rPr>
          <w:rFonts w:ascii="Times New Roman" w:eastAsia="Lucida Sans Unicode" w:hAnsi="Times New Roman" w:cs="Times New Roman"/>
          <w:color w:val="000000" w:themeColor="text1"/>
          <w:kern w:val="1"/>
        </w:rPr>
        <w:t>3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:</w:t>
      </w:r>
    </w:p>
    <w:p w14:paraId="78A491A1" w14:textId="13620F2A" w:rsidR="00E05822" w:rsidRPr="00E05822" w:rsidRDefault="00E05822" w:rsidP="00E05822">
      <w:pPr>
        <w:widowControl w:val="0"/>
        <w:numPr>
          <w:ilvl w:val="0"/>
          <w:numId w:val="2"/>
        </w:numPr>
        <w:suppressAutoHyphens/>
        <w:spacing w:after="0" w:line="276" w:lineRule="auto"/>
        <w:ind w:left="567" w:hanging="283"/>
        <w:jc w:val="both"/>
        <w:rPr>
          <w:rFonts w:ascii="Times New Roman" w:eastAsia="Lucida Sans Unicode" w:hAnsi="Times New Roman" w:cs="Times New Roman"/>
          <w:b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Pływalnia Sportowa, ul. Włókiennicza 4 – </w:t>
      </w:r>
      <w:r w:rsidR="00987BBA">
        <w:rPr>
          <w:rFonts w:ascii="Times New Roman" w:eastAsia="Lucida Sans Unicode" w:hAnsi="Times New Roman" w:cs="Times New Roman"/>
          <w:b/>
          <w:color w:val="000000" w:themeColor="text1"/>
          <w:kern w:val="1"/>
        </w:rPr>
        <w:t>459</w:t>
      </w:r>
      <w:r w:rsidRPr="00E05822">
        <w:rPr>
          <w:rFonts w:ascii="Times New Roman" w:eastAsia="Lucida Sans Unicode" w:hAnsi="Times New Roman" w:cs="Times New Roman"/>
          <w:b/>
          <w:color w:val="000000" w:themeColor="text1"/>
          <w:kern w:val="1"/>
        </w:rPr>
        <w:t xml:space="preserve"> h </w:t>
      </w:r>
    </w:p>
    <w:p w14:paraId="5C73D662" w14:textId="45DAB9E4" w:rsidR="00E05822" w:rsidRPr="00E05822" w:rsidRDefault="00E05822" w:rsidP="00E05822">
      <w:pPr>
        <w:widowControl w:val="0"/>
        <w:numPr>
          <w:ilvl w:val="0"/>
          <w:numId w:val="2"/>
        </w:numPr>
        <w:suppressAutoHyphens/>
        <w:spacing w:after="0" w:line="276" w:lineRule="auto"/>
        <w:ind w:left="567" w:hanging="283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Zespół Obiektów Sportowych „Zwierzyniec” Lodowisko, ul. 11 Listopada 28 oraz boisko boczne – </w:t>
      </w:r>
      <w:r w:rsidRPr="00E05822">
        <w:rPr>
          <w:rFonts w:ascii="Times New Roman" w:eastAsia="Lucida Sans Unicode" w:hAnsi="Times New Roman" w:cs="Times New Roman"/>
          <w:b/>
          <w:color w:val="000000" w:themeColor="text1"/>
          <w:kern w:val="1"/>
        </w:rPr>
        <w:t xml:space="preserve"> </w:t>
      </w:r>
      <w:r w:rsidR="00987BBA">
        <w:rPr>
          <w:rFonts w:ascii="Times New Roman" w:eastAsia="Lucida Sans Unicode" w:hAnsi="Times New Roman" w:cs="Times New Roman"/>
          <w:b/>
          <w:color w:val="000000" w:themeColor="text1"/>
          <w:kern w:val="1"/>
        </w:rPr>
        <w:t>6932</w:t>
      </w:r>
      <w:r w:rsidRPr="00E05822">
        <w:rPr>
          <w:rFonts w:ascii="Times New Roman" w:eastAsia="Lucida Sans Unicode" w:hAnsi="Times New Roman" w:cs="Times New Roman"/>
          <w:b/>
          <w:color w:val="000000" w:themeColor="text1"/>
          <w:kern w:val="1"/>
        </w:rPr>
        <w:t xml:space="preserve"> h </w:t>
      </w:r>
    </w:p>
    <w:p w14:paraId="62F4420B" w14:textId="309C95E0" w:rsidR="00E05822" w:rsidRPr="00E05822" w:rsidRDefault="00E05822" w:rsidP="00E05822">
      <w:pPr>
        <w:widowControl w:val="0"/>
        <w:numPr>
          <w:ilvl w:val="0"/>
          <w:numId w:val="2"/>
        </w:numPr>
        <w:suppressAutoHyphens/>
        <w:spacing w:after="0" w:line="276" w:lineRule="auto"/>
        <w:ind w:left="567" w:hanging="283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HOTEL, ul. Wołodyjowskiego 5 oraz stadion lekkoatletyczny– </w:t>
      </w:r>
      <w:r w:rsidR="00987BBA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10125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h </w:t>
      </w:r>
    </w:p>
    <w:p w14:paraId="4F969509" w14:textId="43EAE25C" w:rsidR="00E05822" w:rsidRPr="00E05822" w:rsidRDefault="00E05822" w:rsidP="00E05822">
      <w:pPr>
        <w:widowControl w:val="0"/>
        <w:numPr>
          <w:ilvl w:val="0"/>
          <w:numId w:val="2"/>
        </w:numPr>
        <w:suppressAutoHyphens/>
        <w:spacing w:after="0" w:line="276" w:lineRule="auto"/>
        <w:ind w:left="567" w:hanging="283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Ośrodek Sportów Wodnych „Dojlidy”, ul. Plażowa – </w:t>
      </w:r>
      <w:r w:rsidR="00987BBA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15827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h </w:t>
      </w:r>
    </w:p>
    <w:p w14:paraId="5EE04978" w14:textId="5E00D8FD" w:rsidR="00E05822" w:rsidRPr="00E05822" w:rsidRDefault="00E05822" w:rsidP="00E05822">
      <w:pPr>
        <w:widowControl w:val="0"/>
        <w:numPr>
          <w:ilvl w:val="0"/>
          <w:numId w:val="2"/>
        </w:numPr>
        <w:suppressAutoHyphens/>
        <w:spacing w:after="0" w:line="276" w:lineRule="auto"/>
        <w:ind w:left="567" w:hanging="283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Organizacja imprez</w:t>
      </w:r>
      <w:r w:rsidR="000108B8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  <w:r w:rsidRPr="00987BBA">
        <w:rPr>
          <w:rFonts w:ascii="Times New Roman" w:eastAsia="Lucida Sans Unicode" w:hAnsi="Times New Roman" w:cs="Times New Roman"/>
          <w:color w:val="000000" w:themeColor="text1"/>
          <w:kern w:val="1"/>
        </w:rPr>
        <w:t>-</w:t>
      </w:r>
      <w:r w:rsidR="000108B8" w:rsidRPr="00987BBA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  <w:r w:rsidRPr="00987BBA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1</w:t>
      </w:r>
      <w:r w:rsidR="00936E5A" w:rsidRPr="00987BBA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8</w:t>
      </w:r>
      <w:r w:rsidRPr="00987BBA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00</w:t>
      </w:r>
      <w:r w:rsidRPr="00987BBA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h.</w:t>
      </w:r>
    </w:p>
    <w:p w14:paraId="399A96F1" w14:textId="4DC20B4A" w:rsidR="005073B8" w:rsidRPr="00E20053" w:rsidRDefault="00E05822" w:rsidP="00E20053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color w:val="auto"/>
          <w:sz w:val="22"/>
          <w:szCs w:val="22"/>
          <w:lang w:val="pl-PL"/>
        </w:rPr>
      </w:pPr>
      <w:r w:rsidRPr="0059664F">
        <w:rPr>
          <w:rFonts w:eastAsia="MS Mincho"/>
          <w:color w:val="auto"/>
          <w:sz w:val="22"/>
          <w:szCs w:val="22"/>
          <w:lang w:val="pl-PL"/>
        </w:rPr>
        <w:t xml:space="preserve">Zamawiający zastrzega sobie prawo do </w:t>
      </w:r>
      <w:r w:rsidR="005073B8" w:rsidRPr="00E20053">
        <w:rPr>
          <w:color w:val="auto"/>
          <w:sz w:val="22"/>
          <w:szCs w:val="22"/>
          <w:lang w:val="pl-PL"/>
        </w:rPr>
        <w:t xml:space="preserve">zmiany godzin pracy obiektów, wyłączenia </w:t>
      </w:r>
      <w:r w:rsidR="005073B8" w:rsidRPr="00E20053">
        <w:rPr>
          <w:color w:val="auto"/>
          <w:sz w:val="22"/>
          <w:szCs w:val="22"/>
          <w:lang w:val="pl-PL"/>
        </w:rPr>
        <w:br/>
        <w:t>ich z użytkowania na skutek przerwy technicznej lub innych okoliczności mających wpływ na sposób wykonania przedmiotu umowy.</w:t>
      </w:r>
    </w:p>
    <w:p w14:paraId="13E48663" w14:textId="16FE5296" w:rsidR="00E05822" w:rsidRDefault="00E20053" w:rsidP="00E05822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E20053">
        <w:rPr>
          <w:rFonts w:ascii="Times New Roman" w:eastAsia="Lucida Sans Unicode" w:hAnsi="Times New Roman" w:cs="Times New Roman"/>
          <w:kern w:val="1"/>
        </w:rPr>
        <w:t xml:space="preserve">Zamawiający zastrzega sobie prawo do zgłaszania potrzeb w zakresie zmian godzin pracy ochrony, zwiększenia lub zmniejszenia godzin pracy ochrony na danym obiekcie w stosunku do ilości wynikających z załącznika nr </w:t>
      </w:r>
      <w:r w:rsidR="00052A3A">
        <w:rPr>
          <w:rFonts w:ascii="Times New Roman" w:eastAsia="Lucida Sans Unicode" w:hAnsi="Times New Roman" w:cs="Times New Roman"/>
          <w:kern w:val="1"/>
        </w:rPr>
        <w:t>3</w:t>
      </w:r>
      <w:r w:rsidRPr="00E20053">
        <w:rPr>
          <w:rFonts w:ascii="Times New Roman" w:eastAsia="Lucida Sans Unicode" w:hAnsi="Times New Roman" w:cs="Times New Roman"/>
          <w:kern w:val="1"/>
        </w:rPr>
        <w:t xml:space="preserve"> do niniejszej umowy oraz liczby pracowników ochrony wykonujących przedmiot umowy, z zastrzeżeniem nie przekroczenia łącznej wartości umowy</w:t>
      </w:r>
      <w:r w:rsidR="00E05822" w:rsidRPr="00E20053">
        <w:rPr>
          <w:rFonts w:ascii="Times New Roman" w:eastAsia="Lucida Sans Unicode" w:hAnsi="Times New Roman" w:cs="Times New Roman"/>
          <w:kern w:val="1"/>
        </w:rPr>
        <w:t>.</w:t>
      </w:r>
    </w:p>
    <w:p w14:paraId="6FBBF504" w14:textId="4784AC10" w:rsidR="00EB7AED" w:rsidRPr="00814C86" w:rsidRDefault="00EB7AED" w:rsidP="00EB7AED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</w:rPr>
      </w:pPr>
      <w:r w:rsidRPr="00EB7AED">
        <w:rPr>
          <w:rFonts w:ascii="Times New Roman" w:eastAsia="Lucida Sans Unicode" w:hAnsi="Times New Roman" w:cs="Times New Roman"/>
          <w:color w:val="000000" w:themeColor="text1"/>
          <w:kern w:val="1"/>
        </w:rPr>
        <w:t>Zamawiający zobowiązany jest powiadomić Wykonawcę na 24 godziny przed zdarzeniem o zmianie godzin pracy obiektów, wyłączenia ich z użytkowania lub innych okoliczności mających wpływ na sposób wykonania przedmiotu umowy, w tym zwiększeniu lub zmniejszeniu godzin pracy pracowników ochrony na obiekcie lub zmianie liczby pracowników ochrony.</w:t>
      </w:r>
    </w:p>
    <w:p w14:paraId="27209FA9" w14:textId="2999CFCB" w:rsidR="005073B8" w:rsidRDefault="005073B8" w:rsidP="005073B8">
      <w:pPr>
        <w:widowControl w:val="0"/>
        <w:tabs>
          <w:tab w:val="left" w:pos="0"/>
          <w:tab w:val="left" w:pos="1134"/>
        </w:tabs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</w:p>
    <w:p w14:paraId="273E24FA" w14:textId="77777777" w:rsidR="005073B8" w:rsidRPr="000108B8" w:rsidRDefault="005073B8" w:rsidP="005073B8">
      <w:pPr>
        <w:widowControl w:val="0"/>
        <w:tabs>
          <w:tab w:val="left" w:pos="0"/>
          <w:tab w:val="left" w:pos="1134"/>
        </w:tabs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</w:p>
    <w:p w14:paraId="711B690B" w14:textId="77777777" w:rsidR="00E05822" w:rsidRPr="00E05822" w:rsidRDefault="00E05822" w:rsidP="00E05822">
      <w:pPr>
        <w:widowControl w:val="0"/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</w:p>
    <w:p w14:paraId="4399CC9F" w14:textId="271FE4C4" w:rsidR="00E05822" w:rsidRDefault="00E05822" w:rsidP="00E05822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Cs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ROZDZIAŁ II. </w:t>
      </w:r>
      <w:r w:rsidRPr="00E05822">
        <w:rPr>
          <w:rFonts w:ascii="Times New Roman" w:eastAsia="Lucida Sans Unicode" w:hAnsi="Times New Roman" w:cs="Times New Roman"/>
          <w:bCs/>
          <w:color w:val="000000" w:themeColor="text1"/>
          <w:kern w:val="1"/>
        </w:rPr>
        <w:t>MONITORING SYGNAŁÓW ALARMOWYCH I SYSTEMU TELEWIZJI PRZEMYSŁOWEJ ORAZ SYSTEM SYGNALIZACJI WŁAMANIA I NAPADU (</w:t>
      </w:r>
      <w:proofErr w:type="spellStart"/>
      <w:r w:rsidRPr="00E05822">
        <w:rPr>
          <w:rFonts w:ascii="Times New Roman" w:eastAsia="Lucida Sans Unicode" w:hAnsi="Times New Roman" w:cs="Times New Roman"/>
          <w:bCs/>
          <w:color w:val="000000" w:themeColor="text1"/>
          <w:kern w:val="1"/>
        </w:rPr>
        <w:t>SSWiN</w:t>
      </w:r>
      <w:proofErr w:type="spellEnd"/>
      <w:r w:rsidRPr="00E05822">
        <w:rPr>
          <w:rFonts w:ascii="Times New Roman" w:eastAsia="Lucida Sans Unicode" w:hAnsi="Times New Roman" w:cs="Times New Roman"/>
          <w:bCs/>
          <w:color w:val="000000" w:themeColor="text1"/>
          <w:kern w:val="1"/>
        </w:rPr>
        <w:t>)</w:t>
      </w:r>
    </w:p>
    <w:p w14:paraId="0D980614" w14:textId="77777777" w:rsidR="000108B8" w:rsidRPr="00E05822" w:rsidRDefault="000108B8" w:rsidP="00E05822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Cs/>
          <w:color w:val="000000" w:themeColor="text1"/>
          <w:kern w:val="1"/>
        </w:rPr>
      </w:pPr>
    </w:p>
    <w:p w14:paraId="7E4BD2E3" w14:textId="18C79413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="Times New Roman" w:eastAsia="MS Mincho" w:hAnsi="Times New Roman" w:cs="Times New Roman"/>
          <w:b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Przedmiotem zamówienia jest usługa w zakresie ochrony: Pływalni Kameralnej przy ul. Mazowieckiej 39 C</w:t>
      </w:r>
      <w:r w:rsidR="00E07AF1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, 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Pływalni Rodzinnej przy ul. Stromej 1A, Toru </w:t>
      </w:r>
      <w:r w:rsidR="00474497">
        <w:rPr>
          <w:rFonts w:ascii="Times New Roman" w:eastAsia="Lucida Sans Unicode" w:hAnsi="Times New Roman" w:cs="Times New Roman"/>
          <w:color w:val="000000" w:themeColor="text1"/>
          <w:kern w:val="1"/>
        </w:rPr>
        <w:t>Samochodowego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  <w:r w:rsidR="00E07AF1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oraz Pływalni Sportowej przy ul. Włókienniczej 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za pomocą systemu sygnalizacji włamania i napadu (</w:t>
      </w:r>
      <w:proofErr w:type="spellStart"/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SSWiN</w:t>
      </w:r>
      <w:proofErr w:type="spellEnd"/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) oraz monitoringu wizyjnego funkcjonującego na obiektach pływalni.</w:t>
      </w:r>
    </w:p>
    <w:p w14:paraId="3DE65A95" w14:textId="77777777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Zamawiający zobowiązany jest powiadomić (telefonicznie bądź na piśmie) Wykonawcę  na 24 godziny  przed zdarzeniem o zmianie godzin pracy obiektu lub innych wydarzeniach które mogą mieć wpływ na funkcjonowanie pływalni.</w:t>
      </w:r>
    </w:p>
    <w:p w14:paraId="492DD361" w14:textId="77777777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Wykonawca zobowiązany jest do zachowania tajemnicy w zakresie wszystkich informacji 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lastRenderedPageBreak/>
        <w:t>uzyskanych w związku z wykonywaniem przedmiotu zamówienia, w czasie obowiązywania umowy oraz po jej zakończeniu.</w:t>
      </w:r>
    </w:p>
    <w:p w14:paraId="3D0600F6" w14:textId="77777777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Wykonawca musi posiadać stację monitorowania alarmów oraz monitorowania wizyjnego.</w:t>
      </w:r>
    </w:p>
    <w:p w14:paraId="2A5FB975" w14:textId="77777777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Monitorowanie sygnałów alarmowych na obiektach wraz z terenem przyległym, trwa zgodnie z harmonogramem pracy pływalni:</w:t>
      </w:r>
    </w:p>
    <w:p w14:paraId="355A7A0C" w14:textId="77777777" w:rsidR="00E05822" w:rsidRPr="00E05822" w:rsidRDefault="00E05822" w:rsidP="00E05822">
      <w:pPr>
        <w:widowControl w:val="0"/>
        <w:numPr>
          <w:ilvl w:val="0"/>
          <w:numId w:val="20"/>
        </w:numPr>
        <w:suppressAutoHyphens/>
        <w:spacing w:after="0" w:line="276" w:lineRule="auto"/>
        <w:ind w:left="709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na Pływalni Kameralnej:</w:t>
      </w:r>
    </w:p>
    <w:p w14:paraId="6B08EF34" w14:textId="77777777" w:rsidR="00E05822" w:rsidRPr="00E05822" w:rsidRDefault="00E05822" w:rsidP="00E05822">
      <w:pPr>
        <w:widowControl w:val="0"/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w przypadku systemu sygnalizacji napadu – całodobowo,</w:t>
      </w:r>
    </w:p>
    <w:p w14:paraId="50CD9DB8" w14:textId="77777777" w:rsidR="00E05822" w:rsidRPr="00E05822" w:rsidRDefault="00E05822" w:rsidP="00E05822">
      <w:pPr>
        <w:widowControl w:val="0"/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w przypadku systemu sygnalizacji włamania – poza godzinami pracy Pływalni,</w:t>
      </w:r>
    </w:p>
    <w:p w14:paraId="7B28712F" w14:textId="77777777" w:rsidR="00E05822" w:rsidRPr="00E05822" w:rsidRDefault="00E05822" w:rsidP="00E05822">
      <w:pPr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>codziennie w godz. 22.00 – 6.00</w:t>
      </w:r>
    </w:p>
    <w:p w14:paraId="598B1401" w14:textId="77777777" w:rsidR="00E05822" w:rsidRPr="00E05822" w:rsidRDefault="00E05822" w:rsidP="00E05822">
      <w:pPr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 xml:space="preserve">w dni wolne od pracy Pływalni - całodobowo tj. 6.00 – 6.00 </w:t>
      </w:r>
    </w:p>
    <w:p w14:paraId="478B54FC" w14:textId="77777777" w:rsidR="00E05822" w:rsidRPr="00E05822" w:rsidRDefault="00E05822" w:rsidP="00E05822">
      <w:pPr>
        <w:widowControl w:val="0"/>
        <w:numPr>
          <w:ilvl w:val="0"/>
          <w:numId w:val="20"/>
        </w:numPr>
        <w:suppressAutoHyphens/>
        <w:spacing w:after="0" w:line="276" w:lineRule="auto"/>
        <w:ind w:left="709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na Pływalni Rodzinnej:</w:t>
      </w:r>
    </w:p>
    <w:p w14:paraId="47483398" w14:textId="77777777" w:rsidR="00E05822" w:rsidRPr="00E05822" w:rsidRDefault="00E05822" w:rsidP="00E05822">
      <w:pPr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>w przypadku systemu sygnalizacji napadu – całodobowo</w:t>
      </w:r>
    </w:p>
    <w:p w14:paraId="37F02536" w14:textId="77777777" w:rsidR="00E05822" w:rsidRPr="00E05822" w:rsidRDefault="00E05822" w:rsidP="00E05822">
      <w:pPr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>w przypadku systemu sygnalizacji włamania i monitoringu wizyjnego – poza godzinami pracy Pływalni:</w:t>
      </w:r>
    </w:p>
    <w:p w14:paraId="12D05E0A" w14:textId="77777777" w:rsidR="00E05822" w:rsidRPr="00E05822" w:rsidRDefault="00E05822" w:rsidP="00E05822">
      <w:pPr>
        <w:numPr>
          <w:ilvl w:val="1"/>
          <w:numId w:val="22"/>
        </w:numPr>
        <w:tabs>
          <w:tab w:val="left" w:pos="1701"/>
        </w:tabs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>codziennie w godz. 22.00 – 6.00</w:t>
      </w:r>
    </w:p>
    <w:p w14:paraId="5EB45BCE" w14:textId="77777777" w:rsidR="00E05822" w:rsidRDefault="00E05822" w:rsidP="00E05822">
      <w:pPr>
        <w:numPr>
          <w:ilvl w:val="1"/>
          <w:numId w:val="22"/>
        </w:numPr>
        <w:tabs>
          <w:tab w:val="left" w:pos="1701"/>
        </w:tabs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 xml:space="preserve">w dni wolne od pracy Pływalni - całodobowo tj. 6.00 – 6.00 </w:t>
      </w:r>
    </w:p>
    <w:p w14:paraId="3B25B574" w14:textId="029A7168" w:rsidR="00E07AF1" w:rsidRPr="00EA005A" w:rsidRDefault="00E07AF1" w:rsidP="00E07AF1">
      <w:pPr>
        <w:widowControl w:val="0"/>
        <w:numPr>
          <w:ilvl w:val="0"/>
          <w:numId w:val="20"/>
        </w:numPr>
        <w:suppressAutoHyphens/>
        <w:spacing w:after="0" w:line="276" w:lineRule="auto"/>
        <w:ind w:left="709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A005A">
        <w:rPr>
          <w:rFonts w:ascii="Times New Roman" w:eastAsia="MS Mincho" w:hAnsi="Times New Roman" w:cs="Times New Roman"/>
          <w:color w:val="000000" w:themeColor="text1"/>
          <w:kern w:val="1"/>
        </w:rPr>
        <w:t>na Pływalni Sportowej:</w:t>
      </w:r>
    </w:p>
    <w:p w14:paraId="30AF0047" w14:textId="77777777" w:rsidR="00E07AF1" w:rsidRPr="00EA005A" w:rsidRDefault="00E07AF1" w:rsidP="00E07AF1">
      <w:pPr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A005A">
        <w:rPr>
          <w:rFonts w:ascii="Times New Roman" w:eastAsia="Lucida Sans Unicode" w:hAnsi="Times New Roman" w:cs="Times New Roman"/>
          <w:color w:val="000000" w:themeColor="text1"/>
          <w:kern w:val="3"/>
        </w:rPr>
        <w:t>w przypadku systemu sygnalizacji napadu – całodobowo</w:t>
      </w:r>
    </w:p>
    <w:p w14:paraId="44AA752A" w14:textId="77777777" w:rsidR="00E07AF1" w:rsidRPr="00EA005A" w:rsidRDefault="00E07AF1" w:rsidP="00E07AF1">
      <w:pPr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A005A">
        <w:rPr>
          <w:rFonts w:ascii="Times New Roman" w:eastAsia="Lucida Sans Unicode" w:hAnsi="Times New Roman" w:cs="Times New Roman"/>
          <w:color w:val="000000" w:themeColor="text1"/>
          <w:kern w:val="3"/>
        </w:rPr>
        <w:t>w przypadku systemu sygnalizacji włamania i monitoringu wizyjnego – poza godzinami pracy Pływalni:</w:t>
      </w:r>
    </w:p>
    <w:p w14:paraId="5A5DB023" w14:textId="77777777" w:rsidR="00E07AF1" w:rsidRPr="00EA005A" w:rsidRDefault="00E07AF1" w:rsidP="00E07AF1">
      <w:pPr>
        <w:numPr>
          <w:ilvl w:val="1"/>
          <w:numId w:val="22"/>
        </w:numPr>
        <w:tabs>
          <w:tab w:val="left" w:pos="1701"/>
        </w:tabs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A005A">
        <w:rPr>
          <w:rFonts w:ascii="Times New Roman" w:eastAsia="Lucida Sans Unicode" w:hAnsi="Times New Roman" w:cs="Times New Roman"/>
          <w:color w:val="000000" w:themeColor="text1"/>
          <w:kern w:val="3"/>
        </w:rPr>
        <w:t>codziennie w godz. 22.00 – 6.00</w:t>
      </w:r>
    </w:p>
    <w:p w14:paraId="08CAD3DC" w14:textId="56022A92" w:rsidR="00E07AF1" w:rsidRPr="00EA005A" w:rsidRDefault="00E07AF1" w:rsidP="00E07AF1">
      <w:pPr>
        <w:numPr>
          <w:ilvl w:val="1"/>
          <w:numId w:val="22"/>
        </w:numPr>
        <w:tabs>
          <w:tab w:val="left" w:pos="1701"/>
        </w:tabs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A005A">
        <w:rPr>
          <w:rFonts w:ascii="Times New Roman" w:eastAsia="Lucida Sans Unicode" w:hAnsi="Times New Roman" w:cs="Times New Roman"/>
          <w:color w:val="000000" w:themeColor="text1"/>
          <w:kern w:val="3"/>
        </w:rPr>
        <w:t xml:space="preserve">w dni wolne od pracy Pływalni - całodobowo tj. 6.00 – 6.00 </w:t>
      </w:r>
    </w:p>
    <w:p w14:paraId="4832D430" w14:textId="26398C5F" w:rsidR="00E05822" w:rsidRPr="00E05822" w:rsidRDefault="00E05822" w:rsidP="00E0582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na Torze </w:t>
      </w:r>
      <w:r w:rsidR="00474497">
        <w:rPr>
          <w:rFonts w:ascii="Times New Roman" w:eastAsia="Lucida Sans Unicode" w:hAnsi="Times New Roman" w:cs="Times New Roman"/>
          <w:color w:val="000000" w:themeColor="text1"/>
          <w:kern w:val="1"/>
        </w:rPr>
        <w:t>Samochodowym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całodobowo.</w:t>
      </w:r>
    </w:p>
    <w:p w14:paraId="610313EC" w14:textId="77777777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W ramach monitoringu Wykonawca zobowiązany będzie do:</w:t>
      </w:r>
    </w:p>
    <w:p w14:paraId="4E202072" w14:textId="77777777" w:rsidR="00E05822" w:rsidRPr="00E05822" w:rsidRDefault="00E05822" w:rsidP="000108B8">
      <w:pPr>
        <w:widowControl w:val="0"/>
        <w:numPr>
          <w:ilvl w:val="0"/>
          <w:numId w:val="6"/>
        </w:numPr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podłączenia elektronicznych systemów alarmowych oraz wizyjnych zainstalowanych w obiektach do stacji monitorowania alarmów firmy i odbioru sygnałów alarmowych, </w:t>
      </w:r>
      <w:proofErr w:type="spellStart"/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zazbrojenia</w:t>
      </w:r>
      <w:proofErr w:type="spellEnd"/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, rozbrojenia  i usuwania  awarii w oparciu o stałe łącze, z ciągłą kontrolą łącza, minimum co  5 minut, na koszt Wykonawcy (pod pojęciem stałe łącze Zamawiający rozumie łącze, które ma stałą kontrolę, aby w przypadku próby włamania i zakłócenia sygnału, Wykonawca miał natychmiast informację o zaniku sygnału pilotującego),</w:t>
      </w:r>
    </w:p>
    <w:p w14:paraId="41899BD7" w14:textId="77777777" w:rsidR="00E05822" w:rsidRPr="00E05822" w:rsidRDefault="00E05822" w:rsidP="000108B8">
      <w:pPr>
        <w:widowControl w:val="0"/>
        <w:numPr>
          <w:ilvl w:val="0"/>
          <w:numId w:val="6"/>
        </w:numPr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stałego dozoru sygnałów przesyłanych, gromadzonych i przetwarzanych w elektronicznych urządzeniach i systemach alarmowych i powiadamianiu Zamawiającego w sytuacjach alarmowych, </w:t>
      </w:r>
    </w:p>
    <w:p w14:paraId="572C6C8F" w14:textId="77777777" w:rsidR="00E05822" w:rsidRPr="00E05822" w:rsidRDefault="00E05822" w:rsidP="000108B8">
      <w:pPr>
        <w:widowControl w:val="0"/>
        <w:numPr>
          <w:ilvl w:val="0"/>
          <w:numId w:val="6"/>
        </w:numPr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monitorowania, odbierania i rejestracji informacji przekazywanych przez systemy alarmowe chronionego obiektu obejmujące między innymi:</w:t>
      </w:r>
    </w:p>
    <w:p w14:paraId="5E4D818A" w14:textId="77777777" w:rsidR="00E05822" w:rsidRPr="00E05822" w:rsidRDefault="00E05822" w:rsidP="000108B8">
      <w:pPr>
        <w:widowControl w:val="0"/>
        <w:numPr>
          <w:ilvl w:val="0"/>
          <w:numId w:val="10"/>
        </w:numPr>
        <w:suppressAutoHyphens/>
        <w:spacing w:after="0" w:line="276" w:lineRule="auto"/>
        <w:ind w:left="851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rejestrację załączenia i wyłączenia systemu alarmowego z podaniem daty i czasu,</w:t>
      </w:r>
    </w:p>
    <w:p w14:paraId="5E6F71EF" w14:textId="77777777" w:rsidR="00E05822" w:rsidRPr="00E05822" w:rsidRDefault="00E05822" w:rsidP="000108B8">
      <w:pPr>
        <w:widowControl w:val="0"/>
        <w:numPr>
          <w:ilvl w:val="0"/>
          <w:numId w:val="10"/>
        </w:numPr>
        <w:suppressAutoHyphens/>
        <w:spacing w:after="0" w:line="276" w:lineRule="auto"/>
        <w:ind w:left="851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reagowanie na usterki w systemach alarmowych,</w:t>
      </w:r>
    </w:p>
    <w:p w14:paraId="7472BFC1" w14:textId="77777777" w:rsidR="00E05822" w:rsidRPr="00E05822" w:rsidRDefault="00E05822" w:rsidP="000108B8">
      <w:pPr>
        <w:widowControl w:val="0"/>
        <w:numPr>
          <w:ilvl w:val="0"/>
          <w:numId w:val="10"/>
        </w:numPr>
        <w:suppressAutoHyphens/>
        <w:spacing w:after="0" w:line="276" w:lineRule="auto"/>
        <w:ind w:left="851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bieżącej konserwacji systemu.</w:t>
      </w:r>
    </w:p>
    <w:p w14:paraId="71333876" w14:textId="77777777" w:rsidR="00E05822" w:rsidRPr="00E05822" w:rsidRDefault="00E05822" w:rsidP="000108B8">
      <w:pPr>
        <w:widowControl w:val="0"/>
        <w:numPr>
          <w:ilvl w:val="0"/>
          <w:numId w:val="6"/>
        </w:numPr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podjęcia w związku z otrzymanym sygnałem alarmu, czynności ochronnych przez grupy interwencyjne, powiadomienia osób upoważnionych oraz odpowiednich służb,</w:t>
      </w:r>
    </w:p>
    <w:p w14:paraId="5509EFB1" w14:textId="77777777" w:rsidR="00E05822" w:rsidRPr="00E05822" w:rsidRDefault="00E05822" w:rsidP="000108B8">
      <w:pPr>
        <w:widowControl w:val="0"/>
        <w:numPr>
          <w:ilvl w:val="0"/>
          <w:numId w:val="6"/>
        </w:numPr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w przypadku odebrania przez stację monitorowania sygnału alarmu włamania lub włączenia/wyłączenia alarmu w godzinach pracy pływalni pracownik ochrony w stacji monitorowania jest zobowiązany do telefonicznego potwierdzenia sygnału, pod numerami telefonów wskazanymi przez Zamawiającego w Karcie Informacji, </w:t>
      </w:r>
    </w:p>
    <w:p w14:paraId="793D37A2" w14:textId="77777777" w:rsidR="00E05822" w:rsidRPr="00E05822" w:rsidRDefault="00E05822" w:rsidP="000108B8">
      <w:pPr>
        <w:widowControl w:val="0"/>
        <w:numPr>
          <w:ilvl w:val="0"/>
          <w:numId w:val="6"/>
        </w:numPr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w przypadku stwierdzenia włamania lub innego zagrożenia  Wykonawca ma za zadanie stwierdzenie i ocenę ewentualnego włamania lub innego zagrożenia oraz ochronę mienia Zamawiającego:</w:t>
      </w:r>
    </w:p>
    <w:p w14:paraId="3C8C35FE" w14:textId="77777777" w:rsidR="00E05822" w:rsidRPr="00E05822" w:rsidRDefault="00E05822" w:rsidP="000108B8">
      <w:pPr>
        <w:widowControl w:val="0"/>
        <w:numPr>
          <w:ilvl w:val="0"/>
          <w:numId w:val="24"/>
        </w:numPr>
        <w:suppressAutoHyphens/>
        <w:spacing w:after="0" w:line="276" w:lineRule="auto"/>
        <w:ind w:left="851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w przypadku nie stwierdzenia włamania lub innego zagrożenia wyłączyć alarm;</w:t>
      </w:r>
    </w:p>
    <w:p w14:paraId="6A0019BA" w14:textId="77777777" w:rsidR="00E05822" w:rsidRPr="00E05822" w:rsidRDefault="00E05822" w:rsidP="000108B8">
      <w:pPr>
        <w:widowControl w:val="0"/>
        <w:numPr>
          <w:ilvl w:val="0"/>
          <w:numId w:val="24"/>
        </w:numPr>
        <w:suppressAutoHyphens/>
        <w:spacing w:after="0" w:line="276" w:lineRule="auto"/>
        <w:ind w:left="851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w przypadku stwierdzenia włamania lub innego zagrożenia wzywać przedstawiciela zamawiającego; do tego czasu Wykonawca zabezpieczy obiekt dozorem fizycznym, co jest 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lastRenderedPageBreak/>
        <w:t>wkalkulowane  w ramach abonamentu za monitoring.</w:t>
      </w:r>
    </w:p>
    <w:p w14:paraId="20E7E736" w14:textId="77777777" w:rsidR="00E05822" w:rsidRPr="00E05822" w:rsidRDefault="00E05822" w:rsidP="000108B8">
      <w:pPr>
        <w:widowControl w:val="0"/>
        <w:numPr>
          <w:ilvl w:val="0"/>
          <w:numId w:val="6"/>
        </w:numPr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w razie stwierdzenia awarii systemów alarmowych obiekt będzie chroniony fizycznie, </w:t>
      </w:r>
    </w:p>
    <w:p w14:paraId="7B9DD902" w14:textId="77777777" w:rsidR="00E05822" w:rsidRPr="00E05822" w:rsidRDefault="00E05822" w:rsidP="000108B8">
      <w:pPr>
        <w:widowControl w:val="0"/>
        <w:numPr>
          <w:ilvl w:val="0"/>
          <w:numId w:val="6"/>
        </w:numPr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w razie stwierdzenia, że system sygnalizacji włamania nie został włączony w określonym czasie, Wykonawca ma obowiązek natychmiastowego powiadomienia Zamawiającego,</w:t>
      </w:r>
    </w:p>
    <w:p w14:paraId="719B0C1F" w14:textId="77777777" w:rsidR="00E05822" w:rsidRPr="00E05822" w:rsidRDefault="00E05822" w:rsidP="000108B8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Zamawiający wyznaczy osoby do kontaktu, w przypadku ew. zdarzeń, w Karcie Informacji,</w:t>
      </w:r>
    </w:p>
    <w:p w14:paraId="642CFEC4" w14:textId="77777777" w:rsidR="00E05822" w:rsidRPr="00D90101" w:rsidRDefault="00E05822" w:rsidP="000108B8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 w:line="276" w:lineRule="auto"/>
        <w:ind w:left="567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D90101">
        <w:rPr>
          <w:rFonts w:ascii="Times New Roman" w:eastAsia="MS Mincho" w:hAnsi="Times New Roman" w:cs="Times New Roman"/>
          <w:color w:val="000000" w:themeColor="text1"/>
          <w:kern w:val="1"/>
        </w:rPr>
        <w:t>w przypadku alarmu - w czasie wyznaczonym do ochrony obiektu i terenu przyległego, poza godzinami pracy pływalni i w porze nocnej – Wykonawca po dotarciu na miejsce będzie zobowiązany do pieszego patrolu wokół obiektu, sprawdzenia: stanu zabezpieczenia, zamknięcia, oświetlenia i innych urządzeń znajdujących się na terenie obiektu,</w:t>
      </w:r>
    </w:p>
    <w:p w14:paraId="2D3688A2" w14:textId="77777777" w:rsidR="00E05822" w:rsidRPr="00D90101" w:rsidRDefault="00E05822" w:rsidP="000108B8">
      <w:pPr>
        <w:widowControl w:val="0"/>
        <w:numPr>
          <w:ilvl w:val="0"/>
          <w:numId w:val="6"/>
        </w:numPr>
        <w:tabs>
          <w:tab w:val="left" w:pos="993"/>
        </w:tabs>
        <w:suppressAutoHyphens/>
        <w:spacing w:after="0" w:line="276" w:lineRule="auto"/>
        <w:ind w:left="567" w:hanging="425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D90101">
        <w:rPr>
          <w:rFonts w:ascii="Times New Roman" w:eastAsia="MS Mincho" w:hAnsi="Times New Roman" w:cs="Times New Roman"/>
          <w:color w:val="000000" w:themeColor="text1"/>
          <w:kern w:val="1"/>
        </w:rPr>
        <w:t>w czasie wyznaczonym do ochrony obiektu Pływalni Rodzinnej i terenu przyległego</w:t>
      </w:r>
      <w:r w:rsidRPr="00D90101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  <w:r w:rsidRPr="00D90101">
        <w:rPr>
          <w:rFonts w:ascii="Times New Roman" w:eastAsia="Lucida Sans Unicode" w:hAnsi="Times New Roman" w:cs="Times New Roman"/>
          <w:bCs/>
          <w:color w:val="000000" w:themeColor="text1"/>
          <w:kern w:val="1"/>
        </w:rPr>
        <w:t>Wykonawca</w:t>
      </w:r>
      <w:r w:rsidRPr="00D90101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 xml:space="preserve"> </w:t>
      </w:r>
      <w:r w:rsidRPr="00D90101">
        <w:rPr>
          <w:rFonts w:ascii="Times New Roman" w:eastAsia="Lucida Sans Unicode" w:hAnsi="Times New Roman" w:cs="Times New Roman"/>
          <w:color w:val="000000" w:themeColor="text1"/>
          <w:kern w:val="1"/>
        </w:rPr>
        <w:t>zobowi</w:t>
      </w:r>
      <w:r w:rsidRPr="00D90101">
        <w:rPr>
          <w:rFonts w:ascii="Times New Roman" w:eastAsia="TimesNewRoman" w:hAnsi="Times New Roman" w:cs="Times New Roman"/>
          <w:color w:val="000000" w:themeColor="text1"/>
          <w:kern w:val="1"/>
        </w:rPr>
        <w:t>ą</w:t>
      </w:r>
      <w:r w:rsidRPr="00D90101">
        <w:rPr>
          <w:rFonts w:ascii="Times New Roman" w:eastAsia="Lucida Sans Unicode" w:hAnsi="Times New Roman" w:cs="Times New Roman"/>
          <w:color w:val="000000" w:themeColor="text1"/>
          <w:kern w:val="1"/>
        </w:rPr>
        <w:t>zany jest do dokonania co najmniej:</w:t>
      </w:r>
    </w:p>
    <w:p w14:paraId="20248A1E" w14:textId="77777777" w:rsidR="00E05822" w:rsidRPr="00D90101" w:rsidRDefault="00E05822" w:rsidP="000108B8">
      <w:pPr>
        <w:widowControl w:val="0"/>
        <w:numPr>
          <w:ilvl w:val="1"/>
          <w:numId w:val="23"/>
        </w:numPr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D90101">
        <w:rPr>
          <w:rFonts w:ascii="Times New Roman" w:eastAsia="MS Mincho" w:hAnsi="Times New Roman" w:cs="Times New Roman"/>
          <w:color w:val="000000" w:themeColor="text1"/>
          <w:kern w:val="1"/>
        </w:rPr>
        <w:t>w godz. 22.00 – 6.00 dwukrotnego obchodu i lustracji zewnętrznej obiektu i jego terenu administracyjnego,</w:t>
      </w:r>
    </w:p>
    <w:p w14:paraId="34D35D84" w14:textId="77777777" w:rsidR="00E05822" w:rsidRPr="00D90101" w:rsidRDefault="00E05822" w:rsidP="000108B8">
      <w:pPr>
        <w:widowControl w:val="0"/>
        <w:numPr>
          <w:ilvl w:val="1"/>
          <w:numId w:val="23"/>
        </w:numPr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D90101">
        <w:rPr>
          <w:rFonts w:ascii="Times New Roman" w:eastAsia="MS Mincho" w:hAnsi="Times New Roman" w:cs="Times New Roman"/>
          <w:color w:val="000000" w:themeColor="text1"/>
          <w:kern w:val="1"/>
        </w:rPr>
        <w:t>w godz. 6.00 – 6.00 czterokrotnego obchodu i lustracji zewnętrznej obiektu i jego terenu administracyjnego,</w:t>
      </w:r>
    </w:p>
    <w:p w14:paraId="2BB768C5" w14:textId="5F9BDC97" w:rsidR="00E05822" w:rsidRPr="00D90101" w:rsidRDefault="000108B8" w:rsidP="000108B8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D90101">
        <w:rPr>
          <w:rFonts w:ascii="Times New Roman" w:eastAsia="MS Mincho" w:hAnsi="Times New Roman" w:cs="Times New Roman"/>
          <w:color w:val="000000" w:themeColor="text1"/>
          <w:kern w:val="1"/>
        </w:rPr>
        <w:t>-</w:t>
      </w:r>
      <w:r w:rsidR="00E05822" w:rsidRPr="00D90101">
        <w:rPr>
          <w:rFonts w:ascii="Times New Roman" w:eastAsia="MS Mincho" w:hAnsi="Times New Roman" w:cs="Times New Roman"/>
          <w:color w:val="000000" w:themeColor="text1"/>
          <w:kern w:val="1"/>
        </w:rPr>
        <w:t xml:space="preserve">  pod kątem ujawnienia ewentualnych zdarzeń.</w:t>
      </w:r>
    </w:p>
    <w:p w14:paraId="363B22E9" w14:textId="6BB9B468" w:rsidR="00E05822" w:rsidRPr="00D90101" w:rsidRDefault="00E05822" w:rsidP="000108B8">
      <w:pPr>
        <w:widowControl w:val="0"/>
        <w:numPr>
          <w:ilvl w:val="0"/>
          <w:numId w:val="6"/>
        </w:numPr>
        <w:suppressAutoHyphens/>
        <w:spacing w:after="0" w:line="276" w:lineRule="auto"/>
        <w:ind w:left="567" w:hanging="425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D90101">
        <w:rPr>
          <w:rFonts w:ascii="Times New Roman" w:eastAsia="MS Mincho" w:hAnsi="Times New Roman" w:cs="Times New Roman"/>
          <w:color w:val="000000" w:themeColor="text1"/>
          <w:kern w:val="1"/>
        </w:rPr>
        <w:t>w czasie wyznaczonym do ochrony obiektu Pływalni Kameralnej i terenu jej przyległego, Wykonawca, w dni świąteczne, zobowiązany jest do dokonania co najmniej dwukrotnych w ciągu doby obchodów i lustracji zewnętrznej obiektu, pod kątem ujawnienia ewentualnych zdarzeń</w:t>
      </w:r>
    </w:p>
    <w:p w14:paraId="297CB74D" w14:textId="3DB46F4A" w:rsidR="00814C86" w:rsidRPr="00D90101" w:rsidRDefault="00814C86" w:rsidP="000108B8">
      <w:pPr>
        <w:widowControl w:val="0"/>
        <w:numPr>
          <w:ilvl w:val="0"/>
          <w:numId w:val="6"/>
        </w:numPr>
        <w:suppressAutoHyphens/>
        <w:spacing w:after="0" w:line="276" w:lineRule="auto"/>
        <w:ind w:left="567" w:hanging="425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D90101">
        <w:rPr>
          <w:rFonts w:ascii="Times New Roman" w:eastAsia="MS Mincho" w:hAnsi="Times New Roman" w:cs="Times New Roman"/>
          <w:color w:val="000000" w:themeColor="text1"/>
          <w:kern w:val="1"/>
        </w:rPr>
        <w:t>w czasie wyznaczonym do ochrony obiektu Pływalni Sportowej i terenu jej przyległego, Wykonawca, zobowiązany jest do dokonania co najmniej dwa razy w tygodniu obchodów i lustracji zewnętrznej obiektu i jego terenu administracyjnego, pod kątem ujawnienia ewentualnych zdarzeń</w:t>
      </w:r>
    </w:p>
    <w:p w14:paraId="15B71A37" w14:textId="77777777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Po podpisaniu umowy Wykonawca zobowiązany będzie do dostosowania swojego systemu odbioru sygnałów alarmowych do systemu zamontowanego na monitorowanym obiekcie, w uzgodnieniu z Zamawiającym. W przypadku niepodłączenia na czas systemu, Wykonawca zobowiązany będzie do zapewnienia ochrony fizycznej do czasu wdrożenia systemu, w osobie jednego pracownika ochrony fizycznej w godzinach: </w:t>
      </w:r>
    </w:p>
    <w:p w14:paraId="2C757418" w14:textId="7D63F931" w:rsidR="00E05822" w:rsidRPr="00E05822" w:rsidRDefault="00E05822" w:rsidP="00E05822">
      <w:pPr>
        <w:widowControl w:val="0"/>
        <w:numPr>
          <w:ilvl w:val="0"/>
          <w:numId w:val="14"/>
        </w:numPr>
        <w:suppressAutoHyphens/>
        <w:spacing w:after="0" w:line="276" w:lineRule="auto"/>
        <w:ind w:left="567" w:hanging="218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w dni powszednie, oraz w soboty i niedziele  godz.: 22:00-6:00 na pływalniach, </w:t>
      </w:r>
    </w:p>
    <w:p w14:paraId="30F37477" w14:textId="7F5BB8B2" w:rsidR="00E05822" w:rsidRPr="00E05822" w:rsidRDefault="00E05822" w:rsidP="00E05822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76" w:lineRule="auto"/>
        <w:ind w:left="567" w:hanging="218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w dni w których pływalnie są nieczynne  w godz. 6.00-6.00 na pływalniach.</w:t>
      </w:r>
    </w:p>
    <w:p w14:paraId="06C7D878" w14:textId="07573011" w:rsidR="00E05822" w:rsidRPr="00E05822" w:rsidRDefault="00E05822" w:rsidP="00E05822">
      <w:pPr>
        <w:widowControl w:val="0"/>
        <w:numPr>
          <w:ilvl w:val="0"/>
          <w:numId w:val="14"/>
        </w:numPr>
        <w:tabs>
          <w:tab w:val="left" w:pos="1134"/>
        </w:tabs>
        <w:suppressAutoHyphens/>
        <w:spacing w:after="0" w:line="276" w:lineRule="auto"/>
        <w:ind w:left="567" w:hanging="218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 w godz. 6.00-6.00 na Torze </w:t>
      </w:r>
      <w:r w:rsidR="00474497">
        <w:rPr>
          <w:rFonts w:ascii="Times New Roman" w:eastAsia="MS Mincho" w:hAnsi="Times New Roman" w:cs="Times New Roman"/>
          <w:color w:val="000000" w:themeColor="text1"/>
          <w:kern w:val="1"/>
        </w:rPr>
        <w:t>Samochodowym</w:t>
      </w:r>
    </w:p>
    <w:p w14:paraId="3BC821E6" w14:textId="77777777" w:rsidR="00E05822" w:rsidRPr="00E05822" w:rsidRDefault="00E05822" w:rsidP="00E05822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 Ewentualny koszt roboczogodzin pracy pracownika ochrony, wynikający z podanej powyżej sytuacji, Wykonawca powinien uwzględnić w łącznej wartości zamówienia wskazanej w ofercie.</w:t>
      </w:r>
    </w:p>
    <w:p w14:paraId="07C95823" w14:textId="77777777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Moment włączania/wyłączania sygnału alarmu włamania zostanie dokładnie określony i ustalony ze wskazanym Koordynatorem Wykonawcy najpóźniej w dniu podpisania umowy, co zostanie zapisane w Karcie Informacji.</w:t>
      </w:r>
    </w:p>
    <w:p w14:paraId="5246F98D" w14:textId="77777777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Wszystkie szczegóły dotyczące ochrony fizycznej, a będące informacjami zastrzeżonymi dla osób postronnych zostaną opisane w Karcie Informacyjnej, dot.: kontakty, hasła, i itp.</w:t>
      </w:r>
    </w:p>
    <w:p w14:paraId="07E070F7" w14:textId="77777777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Koszt podłączenia elektronicznych systemów alarmowych zainstalowanych w obiekcie do stacji monitorowania alarmów Wykonawcy i odbiór sygnałów alarmowych, </w:t>
      </w:r>
      <w:proofErr w:type="spellStart"/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zazbrojenia</w:t>
      </w:r>
      <w:proofErr w:type="spellEnd"/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, rozbrojenia 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br/>
        <w:t>i usuwania awarii, ponosi Wykonawca.</w:t>
      </w:r>
    </w:p>
    <w:p w14:paraId="485A65EF" w14:textId="303CFB5C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W okresie obowiązywania umowy, w przypadku trzykrotnego nieuzasadnionego przyjazdu grupy interwencyjnej, do którego doszło w wyniku nieuzasadnionego zaalarmowania grupy interwencyjnej (spowodowanego przez użytkownika lub samoczynnie przez elementy systemu alarmowego), Zamawiający nie poniesie dodatkowej opłaty, koszt ten Wykonawca wliczy 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br/>
        <w:t>w abonament miesięczny, który powinien ująć w wartości łącznej zamówienia. Za kolejne nieuzasadnione przyjazdy grupy interwencyjnej Zamawiający zapłaci Wykonawcy kwotę</w:t>
      </w:r>
      <w:r w:rsidR="000108B8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  <w:r w:rsidR="000108B8">
        <w:rPr>
          <w:rFonts w:ascii="Times New Roman" w:eastAsia="Lucida Sans Unicode" w:hAnsi="Times New Roman" w:cs="Times New Roman"/>
          <w:color w:val="000000" w:themeColor="text1"/>
          <w:kern w:val="1"/>
        </w:rPr>
        <w:br/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w</w:t>
      </w:r>
      <w:r w:rsidR="000108B8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wysokości podanej w formularzu ofertowym. </w:t>
      </w:r>
    </w:p>
    <w:p w14:paraId="4F055020" w14:textId="0BC49CE1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bCs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Zamawiający, w przypadku nieuzasadnionych przyjazdów interwencyjnych, ponad te ujęte w opłacie abonamentowej, przyjmie zasadę zapłaty za faktycznie odbyte przyjazdy w ciągu miesiąca. </w:t>
      </w:r>
      <w:r w:rsidRPr="00E05822">
        <w:rPr>
          <w:rFonts w:ascii="Times New Roman" w:eastAsia="Lucida Sans Unicode" w:hAnsi="Times New Roman" w:cs="Times New Roman"/>
          <w:bCs/>
          <w:color w:val="000000" w:themeColor="text1"/>
          <w:kern w:val="1"/>
        </w:rPr>
        <w:t xml:space="preserve">Zamawiający przyjmuje szacunkową liczbę nieuzasadnionych przyjazdów interwencyjnych </w:t>
      </w:r>
      <w:r w:rsidR="000108B8">
        <w:rPr>
          <w:rFonts w:ascii="Times New Roman" w:eastAsia="Lucida Sans Unicode" w:hAnsi="Times New Roman" w:cs="Times New Roman"/>
          <w:bCs/>
          <w:color w:val="000000" w:themeColor="text1"/>
          <w:kern w:val="1"/>
        </w:rPr>
        <w:br/>
      </w:r>
      <w:r w:rsidRPr="00E05822">
        <w:rPr>
          <w:rFonts w:ascii="Times New Roman" w:eastAsia="Lucida Sans Unicode" w:hAnsi="Times New Roman" w:cs="Times New Roman"/>
          <w:bCs/>
          <w:color w:val="000000" w:themeColor="text1"/>
          <w:kern w:val="1"/>
        </w:rPr>
        <w:t xml:space="preserve">w wysokości </w:t>
      </w:r>
      <w:r w:rsidR="00987BBA" w:rsidRPr="00987BBA">
        <w:rPr>
          <w:rFonts w:ascii="Times New Roman" w:eastAsia="Lucida Sans Unicode" w:hAnsi="Times New Roman" w:cs="Times New Roman"/>
          <w:bCs/>
          <w:color w:val="000000" w:themeColor="text1"/>
          <w:kern w:val="1"/>
        </w:rPr>
        <w:t>300</w:t>
      </w:r>
      <w:r w:rsidRPr="00E05822">
        <w:rPr>
          <w:rFonts w:ascii="Times New Roman" w:eastAsia="Lucida Sans Unicode" w:hAnsi="Times New Roman" w:cs="Times New Roman"/>
          <w:bCs/>
          <w:color w:val="000000" w:themeColor="text1"/>
          <w:kern w:val="1"/>
        </w:rPr>
        <w:t xml:space="preserve"> przyjazdów w całym okresie obowiązywania umowy.</w:t>
      </w:r>
    </w:p>
    <w:p w14:paraId="19DFAE59" w14:textId="77777777" w:rsidR="00E05822" w:rsidRPr="00E05822" w:rsidRDefault="00E05822" w:rsidP="00E05822">
      <w:pPr>
        <w:numPr>
          <w:ilvl w:val="0"/>
          <w:numId w:val="15"/>
        </w:numPr>
        <w:spacing w:after="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bCs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bCs/>
          <w:color w:val="000000" w:themeColor="text1"/>
          <w:kern w:val="3"/>
        </w:rPr>
        <w:t>Wykonawca jest zobowiązany wyliczyć koszt jednorazowego nieuzasadnionego przyjazdu interwencyjnego, który przedstawi w swojej ofercie.</w:t>
      </w:r>
    </w:p>
    <w:p w14:paraId="35305430" w14:textId="77777777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284" w:hanging="284"/>
        <w:jc w:val="both"/>
        <w:rPr>
          <w:rFonts w:ascii="Times New Roman" w:eastAsia="Lucida Sans Unicode" w:hAnsi="Times New Roman" w:cs="Times New Roman"/>
          <w:bCs/>
          <w:color w:val="000000" w:themeColor="text1"/>
          <w:kern w:val="1"/>
          <w:u w:val="single"/>
        </w:rPr>
      </w:pPr>
      <w:r w:rsidRPr="00E05822">
        <w:rPr>
          <w:rFonts w:ascii="Times New Roman" w:eastAsia="Lucida Sans Unicode" w:hAnsi="Times New Roman" w:cs="Times New Roman"/>
          <w:bCs/>
          <w:color w:val="000000" w:themeColor="text1"/>
          <w:kern w:val="1"/>
          <w:u w:val="single"/>
        </w:rPr>
        <w:t xml:space="preserve"> Zamawiający przyjmuje zasadę rozliczania z Wykonawcą - za faktyczną liczbę nieuzasadnionych przyjazdów interwencyjnych w ciągu miesiąca.</w:t>
      </w:r>
    </w:p>
    <w:p w14:paraId="1A1A96B2" w14:textId="77777777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 Dane techniczne budynku Pływalni Kameralnej:</w:t>
      </w:r>
    </w:p>
    <w:p w14:paraId="0913FBAA" w14:textId="77777777" w:rsidR="00E05822" w:rsidRPr="00E05822" w:rsidRDefault="00E05822" w:rsidP="00E05822">
      <w:pPr>
        <w:widowControl w:val="0"/>
        <w:numPr>
          <w:ilvl w:val="0"/>
          <w:numId w:val="11"/>
        </w:numPr>
        <w:suppressAutoHyphens/>
        <w:spacing w:after="0" w:line="276" w:lineRule="auto"/>
        <w:ind w:left="709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powierzchnia użytkowa budynku – 609,45 m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  <w:vertAlign w:val="superscript"/>
        </w:rPr>
        <w:t>2</w:t>
      </w:r>
    </w:p>
    <w:p w14:paraId="5EAA69CB" w14:textId="77777777" w:rsidR="00E05822" w:rsidRPr="00E05822" w:rsidRDefault="00E05822" w:rsidP="00E05822">
      <w:pPr>
        <w:widowControl w:val="0"/>
        <w:numPr>
          <w:ilvl w:val="0"/>
          <w:numId w:val="11"/>
        </w:numPr>
        <w:suppressAutoHyphens/>
        <w:spacing w:after="0" w:line="276" w:lineRule="auto"/>
        <w:ind w:left="709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ilość kondygnacji – piwnica + parter</w:t>
      </w:r>
    </w:p>
    <w:p w14:paraId="4AA9840F" w14:textId="77777777" w:rsidR="00E05822" w:rsidRPr="00E05822" w:rsidRDefault="00E05822" w:rsidP="00E05822">
      <w:pPr>
        <w:widowControl w:val="0"/>
        <w:numPr>
          <w:ilvl w:val="0"/>
          <w:numId w:val="11"/>
        </w:numPr>
        <w:suppressAutoHyphens/>
        <w:spacing w:after="0" w:line="276" w:lineRule="auto"/>
        <w:ind w:left="709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ogrzewanie – instalacja c.o., zasilana z sieci miejskiej</w:t>
      </w:r>
    </w:p>
    <w:p w14:paraId="643C2231" w14:textId="77777777" w:rsidR="00E05822" w:rsidRPr="00E05822" w:rsidRDefault="00E05822" w:rsidP="00E05822">
      <w:pPr>
        <w:widowControl w:val="0"/>
        <w:numPr>
          <w:ilvl w:val="0"/>
          <w:numId w:val="11"/>
        </w:numPr>
        <w:suppressAutoHyphens/>
        <w:spacing w:after="0" w:line="276" w:lineRule="auto"/>
        <w:ind w:left="709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instalacja klimatyzacyjna - istnieje</w:t>
      </w:r>
    </w:p>
    <w:p w14:paraId="71F89D78" w14:textId="77777777" w:rsidR="00E05822" w:rsidRPr="00E05822" w:rsidRDefault="00E05822" w:rsidP="00E05822">
      <w:pPr>
        <w:widowControl w:val="0"/>
        <w:numPr>
          <w:ilvl w:val="0"/>
          <w:numId w:val="11"/>
        </w:numPr>
        <w:suppressAutoHyphens/>
        <w:spacing w:after="0" w:line="276" w:lineRule="auto"/>
        <w:ind w:left="709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posiadane zabezpieczenia:</w:t>
      </w:r>
    </w:p>
    <w:p w14:paraId="69BE0578" w14:textId="77777777" w:rsidR="00E05822" w:rsidRPr="00E05822" w:rsidRDefault="00E05822" w:rsidP="00E05822">
      <w:pPr>
        <w:widowControl w:val="0"/>
        <w:numPr>
          <w:ilvl w:val="0"/>
          <w:numId w:val="12"/>
        </w:numPr>
        <w:suppressAutoHyphens/>
        <w:spacing w:after="0" w:line="276" w:lineRule="auto"/>
        <w:ind w:left="993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systemy alarmowe: SSNIW, CCTV, SSP (od momentu zainstalowania),</w:t>
      </w:r>
    </w:p>
    <w:p w14:paraId="39E4B69E" w14:textId="77777777" w:rsidR="00E05822" w:rsidRPr="00E05822" w:rsidRDefault="00E05822" w:rsidP="00E05822">
      <w:pPr>
        <w:widowControl w:val="0"/>
        <w:numPr>
          <w:ilvl w:val="0"/>
          <w:numId w:val="12"/>
        </w:numPr>
        <w:suppressAutoHyphens/>
        <w:spacing w:after="0" w:line="276" w:lineRule="auto"/>
        <w:ind w:left="993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instalacja elektryczna z indywidualnym zasilaniem awaryjnym i ewakuacyjnym, oświetlenia nocnego zewnętrznego i zasilania awaryjnego sieci strukturalnej komputerów,</w:t>
      </w:r>
    </w:p>
    <w:p w14:paraId="163EA611" w14:textId="77777777" w:rsidR="00E05822" w:rsidRPr="00E05822" w:rsidRDefault="00E05822" w:rsidP="00E05822">
      <w:pPr>
        <w:widowControl w:val="0"/>
        <w:numPr>
          <w:ilvl w:val="0"/>
          <w:numId w:val="12"/>
        </w:numPr>
        <w:suppressAutoHyphens/>
        <w:spacing w:after="0" w:line="276" w:lineRule="auto"/>
        <w:ind w:left="993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instalacja odgromowa.</w:t>
      </w:r>
    </w:p>
    <w:p w14:paraId="7C758568" w14:textId="77777777" w:rsidR="00E05822" w:rsidRPr="00E05822" w:rsidRDefault="00E05822" w:rsidP="00E05822">
      <w:pPr>
        <w:widowControl w:val="0"/>
        <w:numPr>
          <w:ilvl w:val="0"/>
          <w:numId w:val="12"/>
        </w:numPr>
        <w:suppressAutoHyphens/>
        <w:spacing w:after="0" w:line="276" w:lineRule="auto"/>
        <w:ind w:left="993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dostęp do Internetu w technologii światłowodu ze stałym publicznym adresem IP</w:t>
      </w:r>
    </w:p>
    <w:p w14:paraId="438BDF91" w14:textId="4AA0DF90" w:rsidR="00E05822" w:rsidRPr="00E05822" w:rsidRDefault="00E05822" w:rsidP="00E05822">
      <w:pPr>
        <w:numPr>
          <w:ilvl w:val="2"/>
          <w:numId w:val="19"/>
        </w:numPr>
        <w:autoSpaceDE w:val="0"/>
        <w:autoSpaceDN w:val="0"/>
        <w:adjustRightInd w:val="0"/>
        <w:spacing w:after="0" w:line="276" w:lineRule="auto"/>
        <w:ind w:left="993" w:hanging="284"/>
        <w:contextualSpacing/>
        <w:jc w:val="both"/>
        <w:rPr>
          <w:rFonts w:ascii="Times New Roman" w:eastAsia="MS Mincho" w:hAnsi="Times New Roman" w:cs="Times New Roman"/>
          <w:color w:val="000000" w:themeColor="text1"/>
          <w:kern w:val="3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3"/>
        </w:rPr>
        <w:t xml:space="preserve">pasmo łącza światłowodowego </w:t>
      </w:r>
      <w:r w:rsidR="00F400BA">
        <w:rPr>
          <w:rFonts w:ascii="Times New Roman" w:eastAsia="MS Mincho" w:hAnsi="Times New Roman" w:cs="Times New Roman"/>
          <w:color w:val="000000" w:themeColor="text1"/>
          <w:kern w:val="3"/>
        </w:rPr>
        <w:t>5</w:t>
      </w:r>
      <w:r w:rsidRPr="00E05822">
        <w:rPr>
          <w:rFonts w:ascii="Times New Roman" w:eastAsia="MS Mincho" w:hAnsi="Times New Roman" w:cs="Times New Roman"/>
          <w:color w:val="000000" w:themeColor="text1"/>
          <w:kern w:val="3"/>
        </w:rPr>
        <w:t xml:space="preserve">0 </w:t>
      </w:r>
      <w:proofErr w:type="spellStart"/>
      <w:r w:rsidRPr="00E05822">
        <w:rPr>
          <w:rFonts w:ascii="Times New Roman" w:eastAsia="MS Mincho" w:hAnsi="Times New Roman" w:cs="Times New Roman"/>
          <w:color w:val="000000" w:themeColor="text1"/>
          <w:kern w:val="3"/>
        </w:rPr>
        <w:t>Mb</w:t>
      </w:r>
      <w:proofErr w:type="spellEnd"/>
      <w:r w:rsidRPr="00E05822">
        <w:rPr>
          <w:rFonts w:ascii="Times New Roman" w:eastAsia="MS Mincho" w:hAnsi="Times New Roman" w:cs="Times New Roman"/>
          <w:color w:val="000000" w:themeColor="text1"/>
          <w:kern w:val="3"/>
        </w:rPr>
        <w:t>/s/</w:t>
      </w:r>
      <w:r w:rsidR="00F400BA">
        <w:rPr>
          <w:rFonts w:ascii="Times New Roman" w:eastAsia="MS Mincho" w:hAnsi="Times New Roman" w:cs="Times New Roman"/>
          <w:color w:val="000000" w:themeColor="text1"/>
          <w:kern w:val="3"/>
        </w:rPr>
        <w:t>5</w:t>
      </w:r>
      <w:r w:rsidRPr="00E05822">
        <w:rPr>
          <w:rFonts w:ascii="Times New Roman" w:eastAsia="MS Mincho" w:hAnsi="Times New Roman" w:cs="Times New Roman"/>
          <w:color w:val="000000" w:themeColor="text1"/>
          <w:kern w:val="3"/>
        </w:rPr>
        <w:t>0Mb/s</w:t>
      </w:r>
    </w:p>
    <w:p w14:paraId="680C9005" w14:textId="77777777" w:rsidR="00E05822" w:rsidRPr="00E05822" w:rsidRDefault="00E05822" w:rsidP="000108B8">
      <w:pPr>
        <w:widowControl w:val="0"/>
        <w:numPr>
          <w:ilvl w:val="0"/>
          <w:numId w:val="11"/>
        </w:numPr>
        <w:suppressAutoHyphens/>
        <w:spacing w:after="0" w:line="276" w:lineRule="auto"/>
        <w:ind w:left="567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lokalny system monitoringu wizyjnego Zamawiającego składa się z :</w:t>
      </w:r>
    </w:p>
    <w:p w14:paraId="44FE018F" w14:textId="77777777" w:rsidR="00E05822" w:rsidRPr="00E05822" w:rsidRDefault="00E05822" w:rsidP="00E05822">
      <w:pPr>
        <w:widowControl w:val="0"/>
        <w:numPr>
          <w:ilvl w:val="0"/>
          <w:numId w:val="26"/>
        </w:numPr>
        <w:suppressAutoHyphens/>
        <w:spacing w:after="0" w:line="276" w:lineRule="auto"/>
        <w:ind w:left="993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kamer zewnętrznych 6 </w:t>
      </w:r>
      <w:proofErr w:type="spellStart"/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szt</w:t>
      </w:r>
      <w:proofErr w:type="spellEnd"/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 oraz kamer wewnętrznych 10 szt. wraz z rejestratorem 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br/>
        <w:t>16-sto kanałowym.</w:t>
      </w:r>
    </w:p>
    <w:p w14:paraId="5F8E9A72" w14:textId="77777777" w:rsidR="00E05822" w:rsidRPr="00E05822" w:rsidRDefault="00E05822" w:rsidP="00E05822">
      <w:pPr>
        <w:widowControl w:val="0"/>
        <w:numPr>
          <w:ilvl w:val="0"/>
          <w:numId w:val="15"/>
        </w:numPr>
        <w:suppressAutoHyphens/>
        <w:spacing w:after="0" w:line="276" w:lineRule="auto"/>
        <w:ind w:left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Dane techniczne budynku Pływalni Rodzinnej:</w:t>
      </w:r>
    </w:p>
    <w:p w14:paraId="7CC7FCE6" w14:textId="77777777" w:rsidR="00E05822" w:rsidRPr="00E05822" w:rsidRDefault="00E05822" w:rsidP="000108B8">
      <w:pPr>
        <w:widowControl w:val="0"/>
        <w:numPr>
          <w:ilvl w:val="0"/>
          <w:numId w:val="25"/>
        </w:numPr>
        <w:suppressAutoHyphens/>
        <w:spacing w:after="0" w:line="276" w:lineRule="auto"/>
        <w:ind w:left="567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powierzchnia użytkowa budynku – 4 642,42 m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  <w:vertAlign w:val="superscript"/>
        </w:rPr>
        <w:t>2</w:t>
      </w:r>
    </w:p>
    <w:p w14:paraId="1F3DFC91" w14:textId="77777777" w:rsidR="00E05822" w:rsidRPr="00E05822" w:rsidRDefault="00E05822" w:rsidP="000108B8">
      <w:pPr>
        <w:widowControl w:val="0"/>
        <w:numPr>
          <w:ilvl w:val="0"/>
          <w:numId w:val="25"/>
        </w:numPr>
        <w:suppressAutoHyphens/>
        <w:spacing w:after="0" w:line="276" w:lineRule="auto"/>
        <w:ind w:left="567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ilość kondygnacji – piwnica + parter</w:t>
      </w:r>
    </w:p>
    <w:p w14:paraId="280F07A4" w14:textId="77777777" w:rsidR="00E05822" w:rsidRPr="00E05822" w:rsidRDefault="00E05822" w:rsidP="000108B8">
      <w:pPr>
        <w:widowControl w:val="0"/>
        <w:numPr>
          <w:ilvl w:val="0"/>
          <w:numId w:val="25"/>
        </w:numPr>
        <w:suppressAutoHyphens/>
        <w:spacing w:after="0" w:line="276" w:lineRule="auto"/>
        <w:ind w:left="567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ogrzewanie – instalacja c.o., zasilana z sieci miejskiej</w:t>
      </w:r>
    </w:p>
    <w:p w14:paraId="63A4E48F" w14:textId="77777777" w:rsidR="00E05822" w:rsidRPr="00E05822" w:rsidRDefault="00E05822" w:rsidP="000108B8">
      <w:pPr>
        <w:widowControl w:val="0"/>
        <w:numPr>
          <w:ilvl w:val="0"/>
          <w:numId w:val="25"/>
        </w:numPr>
        <w:suppressAutoHyphens/>
        <w:spacing w:after="0" w:line="276" w:lineRule="auto"/>
        <w:ind w:left="567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instalacja klimatyzacyjna - istnieje</w:t>
      </w:r>
    </w:p>
    <w:p w14:paraId="47E134D0" w14:textId="77777777" w:rsidR="00E05822" w:rsidRPr="00E05822" w:rsidRDefault="00E05822" w:rsidP="000108B8">
      <w:pPr>
        <w:widowControl w:val="0"/>
        <w:numPr>
          <w:ilvl w:val="0"/>
          <w:numId w:val="25"/>
        </w:numPr>
        <w:suppressAutoHyphens/>
        <w:spacing w:after="0" w:line="276" w:lineRule="auto"/>
        <w:ind w:left="567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posiadane zabezpieczenia:</w:t>
      </w:r>
    </w:p>
    <w:p w14:paraId="25B3FADD" w14:textId="77777777" w:rsidR="00E05822" w:rsidRPr="00E05822" w:rsidRDefault="00E05822" w:rsidP="00E05822">
      <w:pPr>
        <w:widowControl w:val="0"/>
        <w:numPr>
          <w:ilvl w:val="1"/>
          <w:numId w:val="17"/>
        </w:numPr>
        <w:suppressAutoHyphens/>
        <w:spacing w:after="0" w:line="276" w:lineRule="auto"/>
        <w:ind w:left="993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systemy alarmowe: </w:t>
      </w:r>
      <w:proofErr w:type="spellStart"/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SSNiW</w:t>
      </w:r>
      <w:proofErr w:type="spellEnd"/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, CCTV, SSP (od momentu zainstalowania)</w:t>
      </w:r>
    </w:p>
    <w:p w14:paraId="04ABA7F6" w14:textId="77777777" w:rsidR="00E05822" w:rsidRPr="00E05822" w:rsidRDefault="00E05822" w:rsidP="00E05822">
      <w:pPr>
        <w:widowControl w:val="0"/>
        <w:numPr>
          <w:ilvl w:val="1"/>
          <w:numId w:val="17"/>
        </w:numPr>
        <w:suppressAutoHyphens/>
        <w:spacing w:after="0" w:line="276" w:lineRule="auto"/>
        <w:ind w:left="993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instalacja elektryczna z indywidualnym zasilaniem awaryjnym i ewakuacyjnym, oświetlenia nocnego zewnętrznego i zasilania awaryjnego sieci strukturalnej komputerów i systemu kamer,</w:t>
      </w:r>
    </w:p>
    <w:p w14:paraId="48573A45" w14:textId="77777777" w:rsidR="00E05822" w:rsidRPr="00E05822" w:rsidRDefault="00E05822" w:rsidP="00E05822">
      <w:pPr>
        <w:widowControl w:val="0"/>
        <w:numPr>
          <w:ilvl w:val="1"/>
          <w:numId w:val="17"/>
        </w:numPr>
        <w:suppressAutoHyphens/>
        <w:spacing w:after="0" w:line="276" w:lineRule="auto"/>
        <w:ind w:left="993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instalacja odgromowa</w:t>
      </w:r>
    </w:p>
    <w:p w14:paraId="556341DB" w14:textId="77777777" w:rsidR="00E05822" w:rsidRPr="00E05822" w:rsidRDefault="00E05822" w:rsidP="000108B8">
      <w:pPr>
        <w:widowControl w:val="0"/>
        <w:numPr>
          <w:ilvl w:val="0"/>
          <w:numId w:val="25"/>
        </w:numPr>
        <w:suppressAutoHyphens/>
        <w:spacing w:after="0" w:line="276" w:lineRule="auto"/>
        <w:ind w:left="567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lokalny system monitoringu wizyjnego:</w:t>
      </w:r>
    </w:p>
    <w:p w14:paraId="5BE251C3" w14:textId="77777777" w:rsidR="00E05822" w:rsidRPr="00E05822" w:rsidRDefault="00E05822" w:rsidP="00E05822">
      <w:pPr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993" w:hanging="426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 xml:space="preserve">lokalny system monitoringu wizyjnego </w:t>
      </w:r>
      <w:r w:rsidRPr="00E05822">
        <w:rPr>
          <w:rFonts w:ascii="Times New Roman" w:eastAsia="Lucida Sans Unicode" w:hAnsi="Times New Roman" w:cs="Times New Roman"/>
          <w:bCs/>
          <w:color w:val="000000" w:themeColor="text1"/>
          <w:kern w:val="3"/>
        </w:rPr>
        <w:t>Zamawiaj</w:t>
      </w:r>
      <w:r w:rsidRPr="00E05822">
        <w:rPr>
          <w:rFonts w:ascii="Times New Roman" w:eastAsia="TimesNewRoman,Bold" w:hAnsi="Times New Roman" w:cs="Times New Roman"/>
          <w:bCs/>
          <w:color w:val="000000" w:themeColor="text1"/>
          <w:kern w:val="3"/>
        </w:rPr>
        <w:t>ą</w:t>
      </w:r>
      <w:r w:rsidRPr="00E05822">
        <w:rPr>
          <w:rFonts w:ascii="Times New Roman" w:eastAsia="Lucida Sans Unicode" w:hAnsi="Times New Roman" w:cs="Times New Roman"/>
          <w:bCs/>
          <w:color w:val="000000" w:themeColor="text1"/>
          <w:kern w:val="3"/>
        </w:rPr>
        <w:t>cego</w:t>
      </w:r>
      <w:r w:rsidRPr="00E05822">
        <w:rPr>
          <w:rFonts w:ascii="Times New Roman" w:eastAsia="Lucida Sans Unicode" w:hAnsi="Times New Roman" w:cs="Times New Roman"/>
          <w:b/>
          <w:bCs/>
          <w:color w:val="000000" w:themeColor="text1"/>
          <w:kern w:val="3"/>
        </w:rPr>
        <w:t xml:space="preserve"> 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>składa si</w:t>
      </w:r>
      <w:r w:rsidRPr="00E05822">
        <w:rPr>
          <w:rFonts w:ascii="Times New Roman" w:eastAsia="TimesNewRoman" w:hAnsi="Times New Roman" w:cs="Times New Roman"/>
          <w:color w:val="000000" w:themeColor="text1"/>
          <w:kern w:val="3"/>
        </w:rPr>
        <w:t>ę z:</w:t>
      </w:r>
    </w:p>
    <w:p w14:paraId="14679290" w14:textId="77777777" w:rsidR="00E05822" w:rsidRPr="00E05822" w:rsidRDefault="00E05822" w:rsidP="00E05822">
      <w:pPr>
        <w:numPr>
          <w:ilvl w:val="1"/>
          <w:numId w:val="18"/>
        </w:numPr>
        <w:autoSpaceDE w:val="0"/>
        <w:autoSpaceDN w:val="0"/>
        <w:adjustRightInd w:val="0"/>
        <w:spacing w:after="0" w:line="276" w:lineRule="auto"/>
        <w:ind w:left="993" w:hanging="426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 xml:space="preserve">kamer zewnętrznych MPIX 20 szt. oraz 31 kamer wewnętrznych MPIX wraz z 2 rejestratorami sieciowymi 32 kanałowymi typu BCS-NVR32085M </w:t>
      </w:r>
    </w:p>
    <w:p w14:paraId="646E674A" w14:textId="77777777" w:rsidR="00E05822" w:rsidRPr="00E05822" w:rsidRDefault="00E05822" w:rsidP="00E05822">
      <w:pPr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993" w:hanging="426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>dostęp do Internetu w technologii światłowodu ze stałym publicznym adresem IP</w:t>
      </w:r>
    </w:p>
    <w:p w14:paraId="7A7D7EEF" w14:textId="1971FC1A" w:rsidR="00E05822" w:rsidRPr="000108B8" w:rsidRDefault="00E05822" w:rsidP="00E05822">
      <w:pPr>
        <w:numPr>
          <w:ilvl w:val="2"/>
          <w:numId w:val="25"/>
        </w:numPr>
        <w:autoSpaceDE w:val="0"/>
        <w:autoSpaceDN w:val="0"/>
        <w:adjustRightInd w:val="0"/>
        <w:spacing w:after="0" w:line="276" w:lineRule="auto"/>
        <w:ind w:left="993" w:hanging="426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TimesNewRoman" w:hAnsi="Times New Roman" w:cs="Times New Roman"/>
          <w:color w:val="000000" w:themeColor="text1"/>
          <w:kern w:val="3"/>
        </w:rPr>
        <w:t xml:space="preserve">pasmo łącza światłowodowego </w:t>
      </w:r>
      <w:r w:rsidR="00F400BA">
        <w:rPr>
          <w:rFonts w:ascii="Times New Roman" w:eastAsia="TimesNewRoman" w:hAnsi="Times New Roman" w:cs="Times New Roman"/>
          <w:color w:val="000000" w:themeColor="text1"/>
          <w:kern w:val="3"/>
        </w:rPr>
        <w:t>5</w:t>
      </w:r>
      <w:r w:rsidRPr="00E05822">
        <w:rPr>
          <w:rFonts w:ascii="Times New Roman" w:eastAsia="TimesNewRoman" w:hAnsi="Times New Roman" w:cs="Times New Roman"/>
          <w:color w:val="000000" w:themeColor="text1"/>
          <w:kern w:val="3"/>
        </w:rPr>
        <w:t xml:space="preserve">0 </w:t>
      </w:r>
      <w:proofErr w:type="spellStart"/>
      <w:r w:rsidRPr="00E05822">
        <w:rPr>
          <w:rFonts w:ascii="Times New Roman" w:eastAsia="TimesNewRoman" w:hAnsi="Times New Roman" w:cs="Times New Roman"/>
          <w:color w:val="000000" w:themeColor="text1"/>
          <w:kern w:val="3"/>
        </w:rPr>
        <w:t>Mb</w:t>
      </w:r>
      <w:proofErr w:type="spellEnd"/>
      <w:r w:rsidRPr="00E05822">
        <w:rPr>
          <w:rFonts w:ascii="Times New Roman" w:eastAsia="TimesNewRoman" w:hAnsi="Times New Roman" w:cs="Times New Roman"/>
          <w:color w:val="000000" w:themeColor="text1"/>
          <w:kern w:val="3"/>
        </w:rPr>
        <w:t xml:space="preserve">/s / </w:t>
      </w:r>
      <w:r w:rsidR="00F400BA">
        <w:rPr>
          <w:rFonts w:ascii="Times New Roman" w:eastAsia="TimesNewRoman" w:hAnsi="Times New Roman" w:cs="Times New Roman"/>
          <w:color w:val="000000" w:themeColor="text1"/>
          <w:kern w:val="3"/>
        </w:rPr>
        <w:t>5</w:t>
      </w:r>
      <w:r w:rsidRPr="00E05822">
        <w:rPr>
          <w:rFonts w:ascii="Times New Roman" w:eastAsia="TimesNewRoman" w:hAnsi="Times New Roman" w:cs="Times New Roman"/>
          <w:color w:val="000000" w:themeColor="text1"/>
          <w:kern w:val="3"/>
        </w:rPr>
        <w:t xml:space="preserve">0 </w:t>
      </w:r>
      <w:proofErr w:type="spellStart"/>
      <w:r w:rsidRPr="00E05822">
        <w:rPr>
          <w:rFonts w:ascii="Times New Roman" w:eastAsia="TimesNewRoman" w:hAnsi="Times New Roman" w:cs="Times New Roman"/>
          <w:color w:val="000000" w:themeColor="text1"/>
          <w:kern w:val="3"/>
        </w:rPr>
        <w:t>Mb</w:t>
      </w:r>
      <w:proofErr w:type="spellEnd"/>
      <w:r w:rsidRPr="00E05822">
        <w:rPr>
          <w:rFonts w:ascii="Times New Roman" w:eastAsia="TimesNewRoman" w:hAnsi="Times New Roman" w:cs="Times New Roman"/>
          <w:color w:val="000000" w:themeColor="text1"/>
          <w:kern w:val="3"/>
        </w:rPr>
        <w:t>/s</w:t>
      </w:r>
    </w:p>
    <w:p w14:paraId="5AADBD0C" w14:textId="0AD7D1A7" w:rsidR="00DD22E2" w:rsidRPr="00E05822" w:rsidRDefault="00DD22E2" w:rsidP="00DD22E2">
      <w:pPr>
        <w:widowControl w:val="0"/>
        <w:numPr>
          <w:ilvl w:val="0"/>
          <w:numId w:val="15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Dane techniczne budynku Pływalni </w:t>
      </w:r>
      <w:r>
        <w:rPr>
          <w:rFonts w:ascii="Times New Roman" w:eastAsia="MS Mincho" w:hAnsi="Times New Roman" w:cs="Times New Roman"/>
          <w:color w:val="000000" w:themeColor="text1"/>
          <w:kern w:val="1"/>
        </w:rPr>
        <w:t>Sportowej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:</w:t>
      </w:r>
    </w:p>
    <w:p w14:paraId="563A6826" w14:textId="2D1E0A6C" w:rsidR="00DD22E2" w:rsidRPr="00E05822" w:rsidRDefault="00DD22E2" w:rsidP="00DD22E2">
      <w:pPr>
        <w:widowControl w:val="0"/>
        <w:numPr>
          <w:ilvl w:val="0"/>
          <w:numId w:val="11"/>
        </w:numPr>
        <w:suppressAutoHyphens/>
        <w:spacing w:after="0" w:line="276" w:lineRule="auto"/>
        <w:ind w:left="709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powierzchnia użytkowa budynku – </w:t>
      </w:r>
      <w:r>
        <w:rPr>
          <w:rFonts w:ascii="Times New Roman" w:eastAsia="MS Mincho" w:hAnsi="Times New Roman" w:cs="Times New Roman"/>
          <w:color w:val="000000" w:themeColor="text1"/>
          <w:kern w:val="1"/>
        </w:rPr>
        <w:t>4.295,05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 m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  <w:vertAlign w:val="superscript"/>
        </w:rPr>
        <w:t>2</w:t>
      </w:r>
    </w:p>
    <w:p w14:paraId="19BA5E23" w14:textId="2C4E0223" w:rsidR="00DD22E2" w:rsidRPr="00E05822" w:rsidRDefault="00DD22E2" w:rsidP="00DD22E2">
      <w:pPr>
        <w:widowControl w:val="0"/>
        <w:numPr>
          <w:ilvl w:val="0"/>
          <w:numId w:val="11"/>
        </w:numPr>
        <w:suppressAutoHyphens/>
        <w:spacing w:after="0" w:line="276" w:lineRule="auto"/>
        <w:ind w:left="709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ilość kondygnacji – piwnica + parter</w:t>
      </w:r>
      <w:r>
        <w:rPr>
          <w:rFonts w:ascii="Times New Roman" w:eastAsia="MS Mincho" w:hAnsi="Times New Roman" w:cs="Times New Roman"/>
          <w:color w:val="000000" w:themeColor="text1"/>
          <w:kern w:val="1"/>
        </w:rPr>
        <w:t xml:space="preserve"> + piętro</w:t>
      </w:r>
    </w:p>
    <w:p w14:paraId="1DBA2083" w14:textId="77777777" w:rsidR="00DD22E2" w:rsidRPr="00E05822" w:rsidRDefault="00DD22E2" w:rsidP="00DD22E2">
      <w:pPr>
        <w:widowControl w:val="0"/>
        <w:numPr>
          <w:ilvl w:val="0"/>
          <w:numId w:val="11"/>
        </w:numPr>
        <w:suppressAutoHyphens/>
        <w:spacing w:after="0" w:line="276" w:lineRule="auto"/>
        <w:ind w:left="709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ogrzewanie – instalacja c.o., zasilana z sieci miejskiej</w:t>
      </w:r>
    </w:p>
    <w:p w14:paraId="087DF31F" w14:textId="77777777" w:rsidR="00DD22E2" w:rsidRPr="00E05822" w:rsidRDefault="00DD22E2" w:rsidP="00DD22E2">
      <w:pPr>
        <w:widowControl w:val="0"/>
        <w:numPr>
          <w:ilvl w:val="0"/>
          <w:numId w:val="11"/>
        </w:numPr>
        <w:suppressAutoHyphens/>
        <w:spacing w:after="0" w:line="276" w:lineRule="auto"/>
        <w:ind w:left="709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instalacja klimatyzacyjna - istnieje</w:t>
      </w:r>
    </w:p>
    <w:p w14:paraId="62E4A235" w14:textId="77777777" w:rsidR="00DD22E2" w:rsidRPr="00E05822" w:rsidRDefault="00DD22E2" w:rsidP="00DD22E2">
      <w:pPr>
        <w:widowControl w:val="0"/>
        <w:numPr>
          <w:ilvl w:val="0"/>
          <w:numId w:val="11"/>
        </w:numPr>
        <w:suppressAutoHyphens/>
        <w:spacing w:after="0" w:line="276" w:lineRule="auto"/>
        <w:ind w:left="709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posiadane zabezpieczenia:</w:t>
      </w:r>
    </w:p>
    <w:p w14:paraId="782FC310" w14:textId="47B4D09B" w:rsidR="00DD22E2" w:rsidRPr="00E05822" w:rsidRDefault="00DD22E2" w:rsidP="00DD22E2">
      <w:pPr>
        <w:widowControl w:val="0"/>
        <w:numPr>
          <w:ilvl w:val="0"/>
          <w:numId w:val="12"/>
        </w:numPr>
        <w:suppressAutoHyphens/>
        <w:spacing w:after="0" w:line="276" w:lineRule="auto"/>
        <w:ind w:left="993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systemy alarmowe: SSNIW, CCTV, </w:t>
      </w:r>
    </w:p>
    <w:p w14:paraId="5B5B27A9" w14:textId="77777777" w:rsidR="00DD22E2" w:rsidRPr="00E05822" w:rsidRDefault="00DD22E2" w:rsidP="00DD22E2">
      <w:pPr>
        <w:widowControl w:val="0"/>
        <w:numPr>
          <w:ilvl w:val="0"/>
          <w:numId w:val="12"/>
        </w:numPr>
        <w:suppressAutoHyphens/>
        <w:spacing w:after="0" w:line="276" w:lineRule="auto"/>
        <w:ind w:left="993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instalacja elektryczna z indywidualnym zasilaniem awaryjnym i ewakuacyjnym, oświetlenia nocnego zewnętrznego i zasilania awaryjnego sieci strukturalnej komputerów,</w:t>
      </w:r>
    </w:p>
    <w:p w14:paraId="530D5922" w14:textId="77777777" w:rsidR="00DD22E2" w:rsidRPr="00E05822" w:rsidRDefault="00DD22E2" w:rsidP="00DD22E2">
      <w:pPr>
        <w:widowControl w:val="0"/>
        <w:numPr>
          <w:ilvl w:val="0"/>
          <w:numId w:val="12"/>
        </w:numPr>
        <w:suppressAutoHyphens/>
        <w:spacing w:after="0" w:line="276" w:lineRule="auto"/>
        <w:ind w:left="993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instalacja odgromowa.</w:t>
      </w:r>
    </w:p>
    <w:p w14:paraId="422145EB" w14:textId="77777777" w:rsidR="00DD22E2" w:rsidRPr="00E05822" w:rsidRDefault="00DD22E2" w:rsidP="00DD22E2">
      <w:pPr>
        <w:widowControl w:val="0"/>
        <w:numPr>
          <w:ilvl w:val="0"/>
          <w:numId w:val="12"/>
        </w:numPr>
        <w:suppressAutoHyphens/>
        <w:spacing w:after="0" w:line="276" w:lineRule="auto"/>
        <w:ind w:left="993" w:hanging="426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dostęp do Internetu w technologii światłowodu ze stałym publicznym adresem IP</w:t>
      </w:r>
    </w:p>
    <w:p w14:paraId="118416AD" w14:textId="77777777" w:rsidR="00DD22E2" w:rsidRPr="00E05822" w:rsidRDefault="00DD22E2" w:rsidP="00DD22E2">
      <w:pPr>
        <w:numPr>
          <w:ilvl w:val="2"/>
          <w:numId w:val="19"/>
        </w:numPr>
        <w:autoSpaceDE w:val="0"/>
        <w:autoSpaceDN w:val="0"/>
        <w:adjustRightInd w:val="0"/>
        <w:spacing w:after="0" w:line="276" w:lineRule="auto"/>
        <w:ind w:left="993" w:hanging="284"/>
        <w:contextualSpacing/>
        <w:jc w:val="both"/>
        <w:rPr>
          <w:rFonts w:ascii="Times New Roman" w:eastAsia="MS Mincho" w:hAnsi="Times New Roman" w:cs="Times New Roman"/>
          <w:color w:val="000000" w:themeColor="text1"/>
          <w:kern w:val="3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3"/>
        </w:rPr>
        <w:t xml:space="preserve">pasmo łącza światłowodowego </w:t>
      </w:r>
      <w:r>
        <w:rPr>
          <w:rFonts w:ascii="Times New Roman" w:eastAsia="MS Mincho" w:hAnsi="Times New Roman" w:cs="Times New Roman"/>
          <w:color w:val="000000" w:themeColor="text1"/>
          <w:kern w:val="3"/>
        </w:rPr>
        <w:t>5</w:t>
      </w:r>
      <w:r w:rsidRPr="00E05822">
        <w:rPr>
          <w:rFonts w:ascii="Times New Roman" w:eastAsia="MS Mincho" w:hAnsi="Times New Roman" w:cs="Times New Roman"/>
          <w:color w:val="000000" w:themeColor="text1"/>
          <w:kern w:val="3"/>
        </w:rPr>
        <w:t xml:space="preserve">0 </w:t>
      </w:r>
      <w:proofErr w:type="spellStart"/>
      <w:r w:rsidRPr="00E05822">
        <w:rPr>
          <w:rFonts w:ascii="Times New Roman" w:eastAsia="MS Mincho" w:hAnsi="Times New Roman" w:cs="Times New Roman"/>
          <w:color w:val="000000" w:themeColor="text1"/>
          <w:kern w:val="3"/>
        </w:rPr>
        <w:t>Mb</w:t>
      </w:r>
      <w:proofErr w:type="spellEnd"/>
      <w:r w:rsidRPr="00E05822">
        <w:rPr>
          <w:rFonts w:ascii="Times New Roman" w:eastAsia="MS Mincho" w:hAnsi="Times New Roman" w:cs="Times New Roman"/>
          <w:color w:val="000000" w:themeColor="text1"/>
          <w:kern w:val="3"/>
        </w:rPr>
        <w:t>/s/</w:t>
      </w:r>
      <w:r>
        <w:rPr>
          <w:rFonts w:ascii="Times New Roman" w:eastAsia="MS Mincho" w:hAnsi="Times New Roman" w:cs="Times New Roman"/>
          <w:color w:val="000000" w:themeColor="text1"/>
          <w:kern w:val="3"/>
        </w:rPr>
        <w:t>5</w:t>
      </w:r>
      <w:r w:rsidRPr="00E05822">
        <w:rPr>
          <w:rFonts w:ascii="Times New Roman" w:eastAsia="MS Mincho" w:hAnsi="Times New Roman" w:cs="Times New Roman"/>
          <w:color w:val="000000" w:themeColor="text1"/>
          <w:kern w:val="3"/>
        </w:rPr>
        <w:t>0Mb/s</w:t>
      </w:r>
    </w:p>
    <w:p w14:paraId="13669735" w14:textId="77777777" w:rsidR="00DD22E2" w:rsidRPr="00E05822" w:rsidRDefault="00DD22E2" w:rsidP="00DD22E2">
      <w:pPr>
        <w:widowControl w:val="0"/>
        <w:numPr>
          <w:ilvl w:val="0"/>
          <w:numId w:val="11"/>
        </w:numPr>
        <w:suppressAutoHyphens/>
        <w:spacing w:after="0" w:line="276" w:lineRule="auto"/>
        <w:ind w:left="567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lokalny system monitoringu wizyjnego Zamawiającego składa się z :</w:t>
      </w:r>
    </w:p>
    <w:p w14:paraId="3B7B9D19" w14:textId="3B20A651" w:rsidR="00E05822" w:rsidRPr="00DD22E2" w:rsidRDefault="00DD22E2" w:rsidP="00DD22E2">
      <w:pPr>
        <w:widowControl w:val="0"/>
        <w:numPr>
          <w:ilvl w:val="0"/>
          <w:numId w:val="26"/>
        </w:numPr>
        <w:suppressAutoHyphens/>
        <w:spacing w:after="0" w:line="276" w:lineRule="auto"/>
        <w:ind w:left="993" w:hanging="283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kamer zewnętrznych </w:t>
      </w:r>
      <w:r>
        <w:rPr>
          <w:rFonts w:ascii="Times New Roman" w:eastAsia="MS Mincho" w:hAnsi="Times New Roman" w:cs="Times New Roman"/>
          <w:color w:val="000000" w:themeColor="text1"/>
          <w:kern w:val="1"/>
        </w:rPr>
        <w:t>10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 </w:t>
      </w:r>
      <w:r w:rsidR="00936E5A" w:rsidRPr="00E05822">
        <w:rPr>
          <w:rFonts w:ascii="Times New Roman" w:eastAsia="MS Mincho" w:hAnsi="Times New Roman" w:cs="Times New Roman"/>
          <w:color w:val="000000" w:themeColor="text1"/>
          <w:kern w:val="1"/>
        </w:rPr>
        <w:t>szt.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 oraz kamer wewnętrznych 1</w:t>
      </w:r>
      <w:r>
        <w:rPr>
          <w:rFonts w:ascii="Times New Roman" w:eastAsia="MS Mincho" w:hAnsi="Times New Roman" w:cs="Times New Roman"/>
          <w:color w:val="000000" w:themeColor="text1"/>
          <w:kern w:val="1"/>
        </w:rPr>
        <w:t>7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 szt. wraz z </w:t>
      </w:r>
      <w:r>
        <w:rPr>
          <w:rFonts w:ascii="Times New Roman" w:eastAsia="MS Mincho" w:hAnsi="Times New Roman" w:cs="Times New Roman"/>
          <w:color w:val="000000" w:themeColor="text1"/>
          <w:kern w:val="1"/>
        </w:rPr>
        <w:t xml:space="preserve">dwoma 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rejestrator</w:t>
      </w:r>
      <w:r>
        <w:rPr>
          <w:rFonts w:ascii="Times New Roman" w:eastAsia="MS Mincho" w:hAnsi="Times New Roman" w:cs="Times New Roman"/>
          <w:color w:val="000000" w:themeColor="text1"/>
          <w:kern w:val="1"/>
        </w:rPr>
        <w:t>ami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 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br/>
      </w:r>
    </w:p>
    <w:p w14:paraId="10468EBE" w14:textId="72E6FD66" w:rsidR="00E05822" w:rsidRDefault="00E05822" w:rsidP="00E05822">
      <w:pPr>
        <w:widowControl w:val="0"/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ROZDZIAŁ III. MONITORING SYSTEMU ANTYNAPADOWEGO</w:t>
      </w:r>
    </w:p>
    <w:p w14:paraId="22941CC1" w14:textId="77777777" w:rsidR="000108B8" w:rsidRPr="00E05822" w:rsidRDefault="000108B8" w:rsidP="00E05822">
      <w:pPr>
        <w:widowControl w:val="0"/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</w:p>
    <w:p w14:paraId="7DDECD83" w14:textId="77777777" w:rsidR="00E05822" w:rsidRPr="00E05822" w:rsidRDefault="00E05822" w:rsidP="00E05822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W ramach ochrony fizycznej Wykonawca zobowiązuje się do instalacji przycisku antynapadowego z transmisją sygnału do alarmowego centrum odbiorczego wraz z reakcją na sygnał załogi interwencyjnej z czasem dojazdu, określonym w rozdziale V w pomieszczeniach wskazanych przez Zamawiającego, w obiektach:</w:t>
      </w:r>
    </w:p>
    <w:p w14:paraId="677F0729" w14:textId="77777777" w:rsidR="00E05822" w:rsidRPr="00E05822" w:rsidRDefault="00E05822" w:rsidP="00E05822">
      <w:pPr>
        <w:widowControl w:val="0"/>
        <w:numPr>
          <w:ilvl w:val="0"/>
          <w:numId w:val="4"/>
        </w:numPr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Zespół Obiektów Sportowych „Zwierzyniec” Lodowisko, ul. 11 Listopada 28,</w:t>
      </w:r>
    </w:p>
    <w:p w14:paraId="0F429161" w14:textId="77777777" w:rsidR="00E05822" w:rsidRPr="00E05822" w:rsidRDefault="00E05822" w:rsidP="00E0582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HOTEL, ul. Wołodyjowskiego 5,</w:t>
      </w:r>
    </w:p>
    <w:p w14:paraId="07CFF5C8" w14:textId="77777777" w:rsidR="00E05822" w:rsidRPr="00E05822" w:rsidRDefault="00E05822" w:rsidP="00E0582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Pływalnia Sportowa, ul. Włókiennicza 4, </w:t>
      </w:r>
    </w:p>
    <w:p w14:paraId="5014AE55" w14:textId="77777777" w:rsidR="00E05822" w:rsidRPr="00E05822" w:rsidRDefault="00E05822" w:rsidP="00E0582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Pływalnia Rodzinna, ul. Stroma 1A,</w:t>
      </w:r>
    </w:p>
    <w:p w14:paraId="4470C0F4" w14:textId="77777777" w:rsidR="00E05822" w:rsidRPr="00E05822" w:rsidRDefault="00E05822" w:rsidP="00E0582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Pływalnia Kameralna, ul. Mazowiecka 39 C (przycisk antynapadowy jest zainstalowany).</w:t>
      </w:r>
    </w:p>
    <w:p w14:paraId="34A734D2" w14:textId="77777777" w:rsidR="00E05822" w:rsidRPr="00E05822" w:rsidRDefault="00E05822" w:rsidP="00E0582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OSW Dojlidy ul. Plażowa Białystok.</w:t>
      </w:r>
    </w:p>
    <w:p w14:paraId="0DA23083" w14:textId="77777777" w:rsidR="00E05822" w:rsidRPr="00E05822" w:rsidRDefault="00E05822" w:rsidP="00E05822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W ramach monitoringu Wykonawca zobowiązany będzie do:</w:t>
      </w:r>
    </w:p>
    <w:p w14:paraId="222BCB5D" w14:textId="109697FE" w:rsidR="00E05822" w:rsidRPr="00E05822" w:rsidRDefault="00E05822" w:rsidP="00E05822">
      <w:pPr>
        <w:widowControl w:val="0"/>
        <w:numPr>
          <w:ilvl w:val="0"/>
          <w:numId w:val="16"/>
        </w:numPr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  <w:sz w:val="20"/>
          <w:szCs w:val="20"/>
        </w:rPr>
        <w:t xml:space="preserve">stałego dozoru sygnałów, wraz z dzierżawą i konserwacją urządzeń i powiadamiania 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Zamawiającego </w:t>
      </w:r>
      <w:r w:rsidR="000108B8">
        <w:rPr>
          <w:rFonts w:ascii="Times New Roman" w:eastAsia="MS Mincho" w:hAnsi="Times New Roman" w:cs="Times New Roman"/>
          <w:color w:val="000000" w:themeColor="text1"/>
          <w:kern w:val="1"/>
        </w:rPr>
        <w:br/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w sytuacjach alarmowych,</w:t>
      </w:r>
    </w:p>
    <w:p w14:paraId="052563FD" w14:textId="77777777" w:rsidR="00E05822" w:rsidRPr="00E05822" w:rsidRDefault="00E05822" w:rsidP="00E05822">
      <w:pPr>
        <w:widowControl w:val="0"/>
        <w:numPr>
          <w:ilvl w:val="0"/>
          <w:numId w:val="16"/>
        </w:numPr>
        <w:suppressAutoHyphens/>
        <w:spacing w:after="0" w:line="276" w:lineRule="auto"/>
        <w:ind w:left="567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podjęciu w związku z otrzymanym sygnałem alarmu, czynności ochronnych przez grupy interwencyjne.</w:t>
      </w:r>
    </w:p>
    <w:p w14:paraId="39A7E5FF" w14:textId="2409C157" w:rsidR="000108B8" w:rsidRDefault="00E05822" w:rsidP="00E05822">
      <w:pPr>
        <w:widowControl w:val="0"/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Monitoring Systemu Antynapadowego- przez cały okres obowiązywania umowy (Pływalnia Sportowa, Pływalnia Rodzinna., Lodowisko, Hotel, Pływalnia Kameralna, OSW Dojlidy– 24 mies.).</w:t>
      </w:r>
    </w:p>
    <w:p w14:paraId="254AF090" w14:textId="77777777" w:rsidR="000108B8" w:rsidRPr="00E05822" w:rsidRDefault="000108B8" w:rsidP="00E05822">
      <w:pPr>
        <w:widowControl w:val="0"/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</w:p>
    <w:p w14:paraId="010AADF8" w14:textId="77777777" w:rsidR="00E05822" w:rsidRPr="00E05822" w:rsidRDefault="00E05822" w:rsidP="00E05822">
      <w:pPr>
        <w:widowControl w:val="0"/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</w:p>
    <w:p w14:paraId="11C0B393" w14:textId="75EED968" w:rsidR="00E05822" w:rsidRDefault="00E05822" w:rsidP="00E05822">
      <w:pPr>
        <w:widowControl w:val="0"/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ROZDZIAŁ IV. SYSTEM ELEKTRONICZNY KONTROLI OBCHODÓW REJESTRUJĄCY PRACĘ W CZASIE RZECZYWISTYM</w:t>
      </w:r>
    </w:p>
    <w:p w14:paraId="67176D9B" w14:textId="77777777" w:rsidR="000108B8" w:rsidRPr="00E05822" w:rsidRDefault="000108B8" w:rsidP="00E05822">
      <w:pPr>
        <w:widowControl w:val="0"/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</w:p>
    <w:p w14:paraId="28B5D5E3" w14:textId="77777777" w:rsidR="00E05822" w:rsidRPr="00E05822" w:rsidRDefault="00E05822" w:rsidP="00E05822">
      <w:pPr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W ramach ochrony fizycznej Wykonawca zobowiązuje się do instalacji systemu elektronicznego kontroli obchodów rejestrującego pracę w czasie rzeczywistym, na obiektach: </w:t>
      </w:r>
    </w:p>
    <w:p w14:paraId="62DB2F61" w14:textId="77777777" w:rsidR="00E05822" w:rsidRPr="00E05822" w:rsidRDefault="00E05822" w:rsidP="00E05822">
      <w:pPr>
        <w:widowControl w:val="0"/>
        <w:suppressAutoHyphens/>
        <w:spacing w:after="0" w:line="276" w:lineRule="auto"/>
        <w:ind w:left="284" w:hanging="284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1) 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Ośrodek Sportów Wodnych „Dojlidy”, ul. Plażowa, </w:t>
      </w:r>
    </w:p>
    <w:p w14:paraId="0DB5907E" w14:textId="7C519BAC" w:rsidR="00E05822" w:rsidRPr="00E05822" w:rsidRDefault="00E05822" w:rsidP="00E05822">
      <w:pPr>
        <w:widowControl w:val="0"/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2) Zespół Obiektów Sportowych „Zwierzyniec” Stadion Lekkoatletyczny (w tym korty) przy </w:t>
      </w:r>
      <w:r w:rsidR="000108B8">
        <w:rPr>
          <w:rFonts w:ascii="Times New Roman" w:eastAsia="Lucida Sans Unicode" w:hAnsi="Times New Roman" w:cs="Times New Roman"/>
          <w:color w:val="000000" w:themeColor="text1"/>
          <w:kern w:val="1"/>
        </w:rPr>
        <w:br/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ul. Wołodyjowskiego 5.</w:t>
      </w:r>
    </w:p>
    <w:p w14:paraId="0974F151" w14:textId="77777777" w:rsidR="00E05822" w:rsidRPr="00E05822" w:rsidRDefault="00E05822" w:rsidP="00E05822">
      <w:pPr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Zamawiający wskaże Wykonawcy miejsca instalacji punktów kontrolnych:</w:t>
      </w:r>
    </w:p>
    <w:p w14:paraId="665A6519" w14:textId="77777777" w:rsidR="00E05822" w:rsidRPr="00E05822" w:rsidRDefault="00E05822" w:rsidP="00E05822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w liczbie 4 na obiekcie - 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Ośrodek Sportów Wodnych „Dojlidy”,</w:t>
      </w:r>
    </w:p>
    <w:p w14:paraId="34E56486" w14:textId="61CE22B9" w:rsidR="00E05822" w:rsidRPr="00E05822" w:rsidRDefault="00E05822" w:rsidP="00E05822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w liczbie 2 na obiekcie - 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Zespół Obiektów Sportowych „Zwierzyniec” Stadion Lekkoatletyczny </w:t>
      </w:r>
      <w:r w:rsidR="000108B8">
        <w:rPr>
          <w:rFonts w:ascii="Times New Roman" w:eastAsia="Lucida Sans Unicode" w:hAnsi="Times New Roman" w:cs="Times New Roman"/>
          <w:color w:val="000000" w:themeColor="text1"/>
          <w:kern w:val="1"/>
        </w:rPr>
        <w:br/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>(w tym korty)</w:t>
      </w: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.</w:t>
      </w:r>
    </w:p>
    <w:p w14:paraId="5F4E267E" w14:textId="77777777" w:rsidR="00E05822" w:rsidRPr="00E05822" w:rsidRDefault="00E05822" w:rsidP="00E05822">
      <w:pPr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 xml:space="preserve">Wykonawca zobowiązany będzie do codziennego przekazywania rejestru zdarzeń z systemu kontroli obchodów w formie elektronicznej do Kierowników poszczególnych obiektów. </w:t>
      </w:r>
    </w:p>
    <w:p w14:paraId="5427AA5B" w14:textId="46FB8281" w:rsidR="00E05822" w:rsidRDefault="00E05822" w:rsidP="00E05822">
      <w:pPr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System Elektroniczny Kontroli Obchodów - przez cały okres obowiązywania umowy.</w:t>
      </w:r>
    </w:p>
    <w:p w14:paraId="39CA5F90" w14:textId="77777777" w:rsidR="000108B8" w:rsidRPr="00E05822" w:rsidRDefault="000108B8" w:rsidP="000108B8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</w:p>
    <w:p w14:paraId="10BF4532" w14:textId="77777777" w:rsidR="00E05822" w:rsidRPr="00E05822" w:rsidRDefault="00E05822" w:rsidP="00E05822">
      <w:pPr>
        <w:widowControl w:val="0"/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</w:p>
    <w:p w14:paraId="14CE445E" w14:textId="08D4B2D9" w:rsidR="00E05822" w:rsidRDefault="00E05822" w:rsidP="00E05822">
      <w:pPr>
        <w:widowControl w:val="0"/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  <w:r w:rsidRPr="00E05822">
        <w:rPr>
          <w:rFonts w:ascii="Times New Roman" w:eastAsia="MS Mincho" w:hAnsi="Times New Roman" w:cs="Times New Roman"/>
          <w:color w:val="000000" w:themeColor="text1"/>
          <w:kern w:val="1"/>
        </w:rPr>
        <w:t>ROZDZIAŁ V. ZAŁOGA INTERWENCYJNA</w:t>
      </w:r>
    </w:p>
    <w:p w14:paraId="62DDD2A5" w14:textId="77777777" w:rsidR="000108B8" w:rsidRPr="00E05822" w:rsidRDefault="000108B8" w:rsidP="00E05822">
      <w:pPr>
        <w:widowControl w:val="0"/>
        <w:suppressAutoHyphens/>
        <w:spacing w:after="0" w:line="276" w:lineRule="auto"/>
        <w:jc w:val="both"/>
        <w:rPr>
          <w:rFonts w:ascii="Times New Roman" w:eastAsia="MS Mincho" w:hAnsi="Times New Roman" w:cs="Times New Roman"/>
          <w:color w:val="000000" w:themeColor="text1"/>
          <w:kern w:val="1"/>
        </w:rPr>
      </w:pPr>
    </w:p>
    <w:p w14:paraId="48217C46" w14:textId="17A3F788" w:rsidR="00E05822" w:rsidRPr="00E05822" w:rsidRDefault="00E05822" w:rsidP="006A1FD0">
      <w:pPr>
        <w:widowControl w:val="0"/>
        <w:suppressAutoHyphens/>
        <w:spacing w:after="0" w:line="276" w:lineRule="auto"/>
        <w:ind w:firstLine="1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Wykonawca zapewnia grupę interwencyjną zgodnie z wymogami określonymi w Rozporządzeniu Ministra Spraw Wewnętrznych i Administracji z dnia 21 października 2011 r. w sprawie zasad uzbrojenia specjalistycznych uzbrojonych formacji ochronnych i warunków przechowywania oraz ewidencjonowania broni i </w:t>
      </w:r>
      <w:r w:rsidRPr="000108B8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amunicji (Dz. U. 2015 poz. 992 z </w:t>
      </w:r>
      <w:proofErr w:type="spellStart"/>
      <w:r w:rsidRPr="000108B8">
        <w:rPr>
          <w:rFonts w:ascii="Times New Roman" w:eastAsia="Lucida Sans Unicode" w:hAnsi="Times New Roman" w:cs="Times New Roman"/>
          <w:color w:val="000000" w:themeColor="text1"/>
          <w:kern w:val="1"/>
        </w:rPr>
        <w:t>późn</w:t>
      </w:r>
      <w:proofErr w:type="spellEnd"/>
      <w:r w:rsidRPr="000108B8">
        <w:rPr>
          <w:rFonts w:ascii="Times New Roman" w:eastAsia="Lucida Sans Unicode" w:hAnsi="Times New Roman" w:cs="Times New Roman"/>
          <w:color w:val="000000" w:themeColor="text1"/>
          <w:kern w:val="1"/>
        </w:rPr>
        <w:t>. zm.). Interwencja powinna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zostać podjęta</w:t>
      </w:r>
      <w:r w:rsidR="006A1FD0" w:rsidRPr="006A1FD0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  <w:r w:rsidR="006A1FD0">
        <w:rPr>
          <w:rFonts w:ascii="Times New Roman" w:eastAsia="Lucida Sans Unicode" w:hAnsi="Times New Roman" w:cs="Times New Roman"/>
          <w:color w:val="000000" w:themeColor="text1"/>
          <w:kern w:val="1"/>
        </w:rPr>
        <w:t>maksymalnie do 20</w:t>
      </w:r>
      <w:r w:rsidR="006A1FD0"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minut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od momentu zgłoszenia, dla obiektów:</w:t>
      </w:r>
    </w:p>
    <w:p w14:paraId="25D0E11D" w14:textId="4DB8993C" w:rsidR="00E81ECA" w:rsidRDefault="00E05822" w:rsidP="00E81ECA">
      <w:pPr>
        <w:widowControl w:val="0"/>
        <w:suppressAutoHyphens/>
        <w:spacing w:after="0" w:line="276" w:lineRule="auto"/>
        <w:ind w:firstLine="1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- Pływalni Sportowej, Pływalni Kameralnej, </w:t>
      </w:r>
      <w:r w:rsidR="00D90101" w:rsidRPr="00D90101">
        <w:rPr>
          <w:rFonts w:ascii="Times New Roman" w:eastAsia="Lucida Sans Unicode" w:hAnsi="Times New Roman" w:cs="Times New Roman"/>
          <w:color w:val="000000" w:themeColor="text1"/>
          <w:kern w:val="1"/>
        </w:rPr>
        <w:t>Pływalni Rodzinnej</w:t>
      </w:r>
      <w:r w:rsidR="00D90101">
        <w:rPr>
          <w:rFonts w:ascii="Times New Roman" w:eastAsia="Lucida Sans Unicode" w:hAnsi="Times New Roman" w:cs="Times New Roman"/>
          <w:color w:val="000000" w:themeColor="text1"/>
          <w:kern w:val="1"/>
        </w:rPr>
        <w:t>,</w:t>
      </w:r>
      <w:r w:rsidR="00D90101" w:rsidRPr="00D90101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Hotelu, ZOS „Zwierzyniec” Lodowiska, Stadionu Lekkoatletycznego, OSW Dojlidy, Toru </w:t>
      </w:r>
      <w:r w:rsidR="00474497">
        <w:rPr>
          <w:rFonts w:ascii="Times New Roman" w:eastAsia="Lucida Sans Unicode" w:hAnsi="Times New Roman" w:cs="Times New Roman"/>
          <w:color w:val="000000" w:themeColor="text1"/>
          <w:kern w:val="1"/>
        </w:rPr>
        <w:t>Samochodowego</w:t>
      </w:r>
      <w:r w:rsidR="00E81ECA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</w:p>
    <w:p w14:paraId="4B4BDD77" w14:textId="2B7DAE35" w:rsidR="00E05822" w:rsidRDefault="006A1FD0" w:rsidP="00E81ECA">
      <w:pPr>
        <w:widowControl w:val="0"/>
        <w:suppressAutoHyphens/>
        <w:spacing w:after="0" w:line="276" w:lineRule="auto"/>
        <w:ind w:firstLine="1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UWAGA: </w:t>
      </w:r>
      <w:r w:rsidR="00E81ECA" w:rsidRPr="00E81ECA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Czas dojazdu grupy interwencyjnej jest jednym z Kryterium Oceny Ofert</w:t>
      </w:r>
      <w:r w:rsidR="00E81ECA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</w:rPr>
        <w:t>.</w:t>
      </w:r>
      <w:r w:rsidR="00E81ECA">
        <w:rPr>
          <w:rFonts w:ascii="Times New Roman" w:eastAsia="Lucida Sans Unicode" w:hAnsi="Times New Roman" w:cs="Times New Roman"/>
          <w:color w:val="000000" w:themeColor="text1"/>
          <w:kern w:val="1"/>
        </w:rPr>
        <w:t xml:space="preserve"> </w:t>
      </w:r>
    </w:p>
    <w:p w14:paraId="3D537818" w14:textId="77777777" w:rsidR="00E20053" w:rsidRDefault="00E20053" w:rsidP="00E81ECA">
      <w:pPr>
        <w:widowControl w:val="0"/>
        <w:suppressAutoHyphens/>
        <w:spacing w:after="0" w:line="276" w:lineRule="auto"/>
        <w:ind w:firstLine="1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</w:p>
    <w:p w14:paraId="0F90EA65" w14:textId="4632F7D3" w:rsidR="00E20053" w:rsidRDefault="00E20053" w:rsidP="00E81ECA">
      <w:pPr>
        <w:widowControl w:val="0"/>
        <w:suppressAutoHyphens/>
        <w:spacing w:after="0" w:line="276" w:lineRule="auto"/>
        <w:ind w:firstLine="1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  <w:r w:rsidRPr="00E20053">
        <w:rPr>
          <w:rFonts w:ascii="Times New Roman" w:eastAsia="Lucida Sans Unicode" w:hAnsi="Times New Roman" w:cs="Times New Roman"/>
          <w:color w:val="000000" w:themeColor="text1"/>
          <w:kern w:val="1"/>
        </w:rPr>
        <w:t>Zamawiający przewiduje możliwość niewykorzystania określonej w stanowiącym integralną część umowy formularzu ofertowym ilości nieuzasadnionych przyjazdów grupy interwencyjnej.</w:t>
      </w:r>
    </w:p>
    <w:p w14:paraId="600DCBD8" w14:textId="77777777" w:rsidR="00E20053" w:rsidRPr="00E05822" w:rsidRDefault="00E20053" w:rsidP="00E81ECA">
      <w:pPr>
        <w:widowControl w:val="0"/>
        <w:suppressAutoHyphens/>
        <w:spacing w:after="0" w:line="276" w:lineRule="auto"/>
        <w:ind w:firstLine="1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</w:p>
    <w:p w14:paraId="09E819AF" w14:textId="77777777" w:rsidR="00E05822" w:rsidRPr="00E05822" w:rsidRDefault="00E05822" w:rsidP="00E05822">
      <w:pPr>
        <w:widowControl w:val="0"/>
        <w:suppressAutoHyphens/>
        <w:spacing w:after="0" w:line="276" w:lineRule="auto"/>
        <w:ind w:left="1134" w:hanging="425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</w:p>
    <w:p w14:paraId="282E0DD1" w14:textId="77777777" w:rsidR="00E05822" w:rsidRPr="00E05822" w:rsidRDefault="00E05822" w:rsidP="00E05822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color w:val="000000" w:themeColor="text1"/>
          <w:kern w:val="1"/>
        </w:rPr>
      </w:pPr>
    </w:p>
    <w:p w14:paraId="09D4CA18" w14:textId="77777777" w:rsidR="00E05822" w:rsidRPr="00E05822" w:rsidRDefault="00E05822" w:rsidP="00E05822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E05822">
        <w:rPr>
          <w:rFonts w:ascii="Times New Roman" w:hAnsi="Times New Roman" w:cs="Times New Roman"/>
          <w:color w:val="000000" w:themeColor="text1"/>
        </w:rPr>
        <w:t>ROZDZIAŁ VI. WIZJA LOKALNA</w:t>
      </w:r>
    </w:p>
    <w:p w14:paraId="4359B2EA" w14:textId="3C16FC2F" w:rsidR="00E05822" w:rsidRPr="00E05822" w:rsidRDefault="00E05822" w:rsidP="00E05822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E05822">
        <w:rPr>
          <w:rFonts w:ascii="Times New Roman" w:hAnsi="Times New Roman" w:cs="Times New Roman"/>
          <w:color w:val="000000" w:themeColor="text1"/>
        </w:rPr>
        <w:t xml:space="preserve">Zamawiający umożliwi Wykonawcom, przed złożeniem ofert, przeprowadzenie wizji lokalnej </w:t>
      </w:r>
      <w:r w:rsidR="000108B8">
        <w:rPr>
          <w:rFonts w:ascii="Times New Roman" w:hAnsi="Times New Roman" w:cs="Times New Roman"/>
          <w:color w:val="000000" w:themeColor="text1"/>
        </w:rPr>
        <w:br/>
      </w:r>
      <w:r w:rsidRPr="00E05822">
        <w:rPr>
          <w:rFonts w:ascii="Times New Roman" w:hAnsi="Times New Roman" w:cs="Times New Roman"/>
          <w:color w:val="000000" w:themeColor="text1"/>
        </w:rPr>
        <w:t>na poszczególnych obiektach. By dokonać wizji należy uprzednio ustalić telefonicznie termin:</w:t>
      </w:r>
    </w:p>
    <w:p w14:paraId="63319DB0" w14:textId="77777777" w:rsidR="00E05822" w:rsidRPr="00E05822" w:rsidRDefault="00E05822" w:rsidP="00E05822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>Aneta Kochanowicz, Pływalnia Sportowa – 85 66 52 872,</w:t>
      </w:r>
    </w:p>
    <w:p w14:paraId="017B4B3F" w14:textId="7595808D" w:rsidR="00E05822" w:rsidRPr="00E05822" w:rsidRDefault="00DD22E2" w:rsidP="00E05822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>
        <w:rPr>
          <w:rFonts w:ascii="Times New Roman" w:eastAsia="Lucida Sans Unicode" w:hAnsi="Times New Roman" w:cs="Times New Roman"/>
          <w:color w:val="000000" w:themeColor="text1"/>
          <w:kern w:val="3"/>
        </w:rPr>
        <w:t xml:space="preserve">Dorota Smyk </w:t>
      </w:r>
      <w:r w:rsidR="00E05822"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>, Pływalnia Kameralna – 85 74 21 707,</w:t>
      </w:r>
    </w:p>
    <w:p w14:paraId="72026F59" w14:textId="77777777" w:rsidR="00E05822" w:rsidRPr="00E05822" w:rsidRDefault="00E05822" w:rsidP="00E05822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>Piotr Garboliński, Pływalnia Rodzinna  – 85 66 28 703,</w:t>
      </w:r>
    </w:p>
    <w:p w14:paraId="6276A3C4" w14:textId="77777777" w:rsidR="00E05822" w:rsidRPr="00E05822" w:rsidRDefault="00E05822" w:rsidP="00E05822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>Beata Rogińska, Hotel – 85 749 62 10,</w:t>
      </w:r>
    </w:p>
    <w:p w14:paraId="7C7573EF" w14:textId="4E089D6D" w:rsidR="00E05822" w:rsidRPr="00E05822" w:rsidRDefault="00E05822" w:rsidP="00E05822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 xml:space="preserve">Bohdan Kapanajko, Zespół Obiektów Sportowych „Zwierzyniec” Lodowisko, Stadion Lekkoatletyczny oraz Tor </w:t>
      </w:r>
      <w:r w:rsidR="00474497">
        <w:rPr>
          <w:rFonts w:ascii="Times New Roman" w:eastAsia="Lucida Sans Unicode" w:hAnsi="Times New Roman" w:cs="Times New Roman"/>
          <w:color w:val="000000" w:themeColor="text1"/>
          <w:kern w:val="3"/>
        </w:rPr>
        <w:t>Samochodowy</w:t>
      </w: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 xml:space="preserve"> – 85 749 62 02, 85 749 62 30,</w:t>
      </w:r>
    </w:p>
    <w:p w14:paraId="348F6BF3" w14:textId="7349EEFA" w:rsidR="00A75384" w:rsidRPr="000108B8" w:rsidRDefault="00E05822" w:rsidP="000108B8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3"/>
        </w:rPr>
      </w:pPr>
      <w:r w:rsidRPr="00E05822">
        <w:rPr>
          <w:rFonts w:ascii="Times New Roman" w:eastAsia="Lucida Sans Unicode" w:hAnsi="Times New Roman" w:cs="Times New Roman"/>
          <w:color w:val="000000" w:themeColor="text1"/>
          <w:kern w:val="3"/>
        </w:rPr>
        <w:t>Tomasz Budzyński, Ośrodek Sportów Wodnych „Dojlidy”– 85 743 32 23.</w:t>
      </w:r>
    </w:p>
    <w:sectPr w:rsidR="00A75384" w:rsidRPr="000108B8" w:rsidSect="0046373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356A4"/>
    <w:multiLevelType w:val="hybridMultilevel"/>
    <w:tmpl w:val="B7C0B292"/>
    <w:lvl w:ilvl="0" w:tplc="31528CA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6CADA52">
      <w:start w:val="2"/>
      <w:numFmt w:val="bullet"/>
      <w:lvlText w:val=""/>
      <w:lvlJc w:val="left"/>
      <w:pPr>
        <w:ind w:left="1598" w:hanging="180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C3082"/>
    <w:multiLevelType w:val="hybridMultilevel"/>
    <w:tmpl w:val="D626130E"/>
    <w:lvl w:ilvl="0" w:tplc="41E20EC0">
      <w:start w:val="1"/>
      <w:numFmt w:val="decimal"/>
      <w:lvlText w:val="%1)"/>
      <w:lvlJc w:val="left"/>
      <w:pPr>
        <w:ind w:left="928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7BA74A1"/>
    <w:multiLevelType w:val="hybridMultilevel"/>
    <w:tmpl w:val="24A65A84"/>
    <w:lvl w:ilvl="0" w:tplc="9FA4EB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6CADA52">
      <w:start w:val="2"/>
      <w:numFmt w:val="bullet"/>
      <w:lvlText w:val=""/>
      <w:lvlJc w:val="left"/>
      <w:pPr>
        <w:ind w:left="2160" w:hanging="180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34FDF"/>
    <w:multiLevelType w:val="hybridMultilevel"/>
    <w:tmpl w:val="388E191C"/>
    <w:lvl w:ilvl="0" w:tplc="78D048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D07C0A"/>
    <w:multiLevelType w:val="hybridMultilevel"/>
    <w:tmpl w:val="A4EA46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477EE"/>
    <w:multiLevelType w:val="hybridMultilevel"/>
    <w:tmpl w:val="2D28E29C"/>
    <w:lvl w:ilvl="0" w:tplc="307A08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C48BC"/>
    <w:multiLevelType w:val="hybridMultilevel"/>
    <w:tmpl w:val="379A7EDA"/>
    <w:lvl w:ilvl="0" w:tplc="4F0270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14E1E"/>
    <w:multiLevelType w:val="hybridMultilevel"/>
    <w:tmpl w:val="D9AC5A80"/>
    <w:lvl w:ilvl="0" w:tplc="1C8EEA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1E496E"/>
    <w:multiLevelType w:val="hybridMultilevel"/>
    <w:tmpl w:val="375E9448"/>
    <w:lvl w:ilvl="0" w:tplc="4E36FE2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1BB0391"/>
    <w:multiLevelType w:val="hybridMultilevel"/>
    <w:tmpl w:val="609A4C7C"/>
    <w:lvl w:ilvl="0" w:tplc="F7BA5F4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355C42E1"/>
    <w:multiLevelType w:val="hybridMultilevel"/>
    <w:tmpl w:val="E758A334"/>
    <w:lvl w:ilvl="0" w:tplc="D5ACD5FC">
      <w:start w:val="1"/>
      <w:numFmt w:val="decimal"/>
      <w:lvlText w:val="%1)"/>
      <w:lvlJc w:val="left"/>
      <w:pPr>
        <w:ind w:left="1854" w:hanging="360"/>
      </w:pPr>
      <w:rPr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38653857"/>
    <w:multiLevelType w:val="hybridMultilevel"/>
    <w:tmpl w:val="589822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F861A6"/>
    <w:multiLevelType w:val="hybridMultilevel"/>
    <w:tmpl w:val="25E89E1A"/>
    <w:lvl w:ilvl="0" w:tplc="6D0015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04CAB"/>
    <w:multiLevelType w:val="hybridMultilevel"/>
    <w:tmpl w:val="634A6440"/>
    <w:lvl w:ilvl="0" w:tplc="72AA4C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4A3E3F"/>
    <w:multiLevelType w:val="hybridMultilevel"/>
    <w:tmpl w:val="95102CF2"/>
    <w:lvl w:ilvl="0" w:tplc="D81C56C0">
      <w:start w:val="1"/>
      <w:numFmt w:val="decimal"/>
      <w:lvlText w:val="%1)"/>
      <w:lvlJc w:val="left"/>
      <w:pPr>
        <w:ind w:left="18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D6765"/>
    <w:multiLevelType w:val="hybridMultilevel"/>
    <w:tmpl w:val="31B8C5FC"/>
    <w:lvl w:ilvl="0" w:tplc="0AD868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FC3FD3"/>
    <w:multiLevelType w:val="hybridMultilevel"/>
    <w:tmpl w:val="1060A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D0AFE"/>
    <w:multiLevelType w:val="hybridMultilevel"/>
    <w:tmpl w:val="B2388FA4"/>
    <w:lvl w:ilvl="0" w:tplc="EB98EF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3B76C43"/>
    <w:multiLevelType w:val="hybridMultilevel"/>
    <w:tmpl w:val="35A6AD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3E70E9A"/>
    <w:multiLevelType w:val="hybridMultilevel"/>
    <w:tmpl w:val="7A94EF32"/>
    <w:lvl w:ilvl="0" w:tplc="17162B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B075B"/>
    <w:multiLevelType w:val="hybridMultilevel"/>
    <w:tmpl w:val="718449CE"/>
    <w:lvl w:ilvl="0" w:tplc="8EF01F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6CADA52">
      <w:start w:val="2"/>
      <w:numFmt w:val="bullet"/>
      <w:lvlText w:val=""/>
      <w:lvlJc w:val="left"/>
      <w:pPr>
        <w:ind w:left="1598" w:hanging="180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83537"/>
    <w:multiLevelType w:val="hybridMultilevel"/>
    <w:tmpl w:val="B764F41C"/>
    <w:lvl w:ilvl="0" w:tplc="5DD086A2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8B942AC"/>
    <w:multiLevelType w:val="multilevel"/>
    <w:tmpl w:val="8996C9EE"/>
    <w:lvl w:ilvl="0">
      <w:start w:val="16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2"/>
      <w:numFmt w:val="bullet"/>
      <w:lvlText w:val=""/>
      <w:lvlJc w:val="left"/>
      <w:pPr>
        <w:ind w:left="3196" w:hanging="360"/>
      </w:pPr>
      <w:rPr>
        <w:rFonts w:ascii="Symbol" w:eastAsiaTheme="minorHAnsi" w:hAnsi="Symbol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9BC275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5DE1BB2"/>
    <w:multiLevelType w:val="hybridMultilevel"/>
    <w:tmpl w:val="97F6684E"/>
    <w:lvl w:ilvl="0" w:tplc="ED848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738F8"/>
    <w:multiLevelType w:val="hybridMultilevel"/>
    <w:tmpl w:val="9704EB1C"/>
    <w:lvl w:ilvl="0" w:tplc="9FA4EB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6CADA52">
      <w:start w:val="2"/>
      <w:numFmt w:val="bullet"/>
      <w:lvlText w:val=""/>
      <w:lvlJc w:val="left"/>
      <w:pPr>
        <w:ind w:left="2160" w:hanging="180"/>
      </w:pPr>
      <w:rPr>
        <w:rFonts w:ascii="Symbol" w:eastAsiaTheme="minorHAnsi" w:hAnsi="Symbol" w:cs="Times New Roman" w:hint="default"/>
      </w:rPr>
    </w:lvl>
    <w:lvl w:ilvl="3" w:tplc="47FE3CF2">
      <w:start w:val="1"/>
      <w:numFmt w:val="lowerLetter"/>
      <w:lvlText w:val="%4)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882839">
    <w:abstractNumId w:val="12"/>
  </w:num>
  <w:num w:numId="2" w16cid:durableId="1080099386">
    <w:abstractNumId w:val="21"/>
  </w:num>
  <w:num w:numId="3" w16cid:durableId="571501625">
    <w:abstractNumId w:val="24"/>
  </w:num>
  <w:num w:numId="4" w16cid:durableId="160197816">
    <w:abstractNumId w:val="11"/>
  </w:num>
  <w:num w:numId="5" w16cid:durableId="561525331">
    <w:abstractNumId w:val="6"/>
  </w:num>
  <w:num w:numId="6" w16cid:durableId="1293294670">
    <w:abstractNumId w:val="1"/>
  </w:num>
  <w:num w:numId="7" w16cid:durableId="364646733">
    <w:abstractNumId w:val="19"/>
  </w:num>
  <w:num w:numId="8" w16cid:durableId="1947345251">
    <w:abstractNumId w:val="4"/>
  </w:num>
  <w:num w:numId="9" w16cid:durableId="221016842">
    <w:abstractNumId w:val="16"/>
  </w:num>
  <w:num w:numId="10" w16cid:durableId="462503572">
    <w:abstractNumId w:val="9"/>
  </w:num>
  <w:num w:numId="11" w16cid:durableId="2063282218">
    <w:abstractNumId w:val="3"/>
  </w:num>
  <w:num w:numId="12" w16cid:durableId="1723597758">
    <w:abstractNumId w:val="17"/>
  </w:num>
  <w:num w:numId="13" w16cid:durableId="1343779039">
    <w:abstractNumId w:val="15"/>
  </w:num>
  <w:num w:numId="14" w16cid:durableId="1760329331">
    <w:abstractNumId w:val="7"/>
  </w:num>
  <w:num w:numId="15" w16cid:durableId="1210653638">
    <w:abstractNumId w:val="5"/>
  </w:num>
  <w:num w:numId="16" w16cid:durableId="812794780">
    <w:abstractNumId w:val="14"/>
  </w:num>
  <w:num w:numId="17" w16cid:durableId="2056006814">
    <w:abstractNumId w:val="23"/>
  </w:num>
  <w:num w:numId="18" w16cid:durableId="1389301282">
    <w:abstractNumId w:val="22"/>
  </w:num>
  <w:num w:numId="19" w16cid:durableId="1385712680">
    <w:abstractNumId w:val="20"/>
  </w:num>
  <w:num w:numId="20" w16cid:durableId="1324435953">
    <w:abstractNumId w:val="13"/>
  </w:num>
  <w:num w:numId="21" w16cid:durableId="1858150629">
    <w:abstractNumId w:val="25"/>
  </w:num>
  <w:num w:numId="22" w16cid:durableId="885068028">
    <w:abstractNumId w:val="2"/>
  </w:num>
  <w:num w:numId="23" w16cid:durableId="1176770563">
    <w:abstractNumId w:val="10"/>
  </w:num>
  <w:num w:numId="24" w16cid:durableId="1758940469">
    <w:abstractNumId w:val="8"/>
  </w:num>
  <w:num w:numId="25" w16cid:durableId="632490333">
    <w:abstractNumId w:val="0"/>
  </w:num>
  <w:num w:numId="26" w16cid:durableId="15203888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822"/>
    <w:rsid w:val="000108B8"/>
    <w:rsid w:val="0001576E"/>
    <w:rsid w:val="00052A3A"/>
    <w:rsid w:val="000B36BF"/>
    <w:rsid w:val="0010108E"/>
    <w:rsid w:val="00134746"/>
    <w:rsid w:val="002824E6"/>
    <w:rsid w:val="002A2B7F"/>
    <w:rsid w:val="00393162"/>
    <w:rsid w:val="003E6662"/>
    <w:rsid w:val="00463735"/>
    <w:rsid w:val="00474497"/>
    <w:rsid w:val="0048064E"/>
    <w:rsid w:val="005073B8"/>
    <w:rsid w:val="00544FF9"/>
    <w:rsid w:val="005714FD"/>
    <w:rsid w:val="0059664F"/>
    <w:rsid w:val="005F7D5B"/>
    <w:rsid w:val="0063383A"/>
    <w:rsid w:val="006A1FD0"/>
    <w:rsid w:val="00702CB1"/>
    <w:rsid w:val="00814C86"/>
    <w:rsid w:val="008C624D"/>
    <w:rsid w:val="00936E5A"/>
    <w:rsid w:val="00977D8E"/>
    <w:rsid w:val="00987BBA"/>
    <w:rsid w:val="009B0325"/>
    <w:rsid w:val="00A75384"/>
    <w:rsid w:val="00B229BA"/>
    <w:rsid w:val="00BB21FF"/>
    <w:rsid w:val="00D90101"/>
    <w:rsid w:val="00DD22E2"/>
    <w:rsid w:val="00E05822"/>
    <w:rsid w:val="00E07AF1"/>
    <w:rsid w:val="00E20053"/>
    <w:rsid w:val="00E81ECA"/>
    <w:rsid w:val="00EA005A"/>
    <w:rsid w:val="00EB7AED"/>
    <w:rsid w:val="00F400BA"/>
    <w:rsid w:val="00F758FF"/>
    <w:rsid w:val="00FA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1820"/>
  <w15:chartTrackingRefBased/>
  <w15:docId w15:val="{0F452225-B474-4E5D-9C53-6C6061D6F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073B8"/>
    <w:pPr>
      <w:widowControl w:val="0"/>
      <w:suppressAutoHyphens/>
      <w:spacing w:after="120" w:line="240" w:lineRule="auto"/>
      <w:textAlignment w:val="baseline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5073B8"/>
    <w:rPr>
      <w:rFonts w:ascii="Times New Roman" w:eastAsia="Arial Unicode MS" w:hAnsi="Times New Roman" w:cs="Times New Roman"/>
      <w:color w:val="000000"/>
      <w:kern w:val="1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DD2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2309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Kurcewicz</dc:creator>
  <cp:keywords/>
  <dc:description/>
  <cp:lastModifiedBy>Anna Bernatowicz</cp:lastModifiedBy>
  <cp:revision>3</cp:revision>
  <cp:lastPrinted>2022-10-04T11:50:00Z</cp:lastPrinted>
  <dcterms:created xsi:type="dcterms:W3CDTF">2024-11-05T08:25:00Z</dcterms:created>
  <dcterms:modified xsi:type="dcterms:W3CDTF">2024-11-05T08:35:00Z</dcterms:modified>
</cp:coreProperties>
</file>