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CDAA5" w14:textId="35BE083A" w:rsidR="00E850E5" w:rsidRPr="00036FFB" w:rsidRDefault="00883375" w:rsidP="00271E4D">
      <w:pPr>
        <w:spacing w:after="0" w:line="240" w:lineRule="auto"/>
        <w:jc w:val="right"/>
        <w:rPr>
          <w:rFonts w:cs="Arial"/>
        </w:rPr>
      </w:pPr>
      <w:r w:rsidRPr="00036FFB">
        <w:rPr>
          <w:rFonts w:cs="Arial"/>
        </w:rPr>
        <w:t xml:space="preserve">Załącznik nr </w:t>
      </w:r>
      <w:r w:rsidR="00036FFB">
        <w:rPr>
          <w:rFonts w:cs="Arial"/>
        </w:rPr>
        <w:t>14</w:t>
      </w:r>
      <w:r w:rsidR="00402EB8" w:rsidRPr="00036FFB">
        <w:rPr>
          <w:rFonts w:cs="Arial"/>
        </w:rPr>
        <w:t xml:space="preserve"> do SWZ</w:t>
      </w:r>
    </w:p>
    <w:p w14:paraId="29FCCE66" w14:textId="77777777" w:rsidR="00883375" w:rsidRPr="00036FFB" w:rsidRDefault="00883375" w:rsidP="00271E4D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6286EC9B" w14:textId="77777777" w:rsidR="00E850E5" w:rsidRPr="00036FFB" w:rsidRDefault="00DF7935" w:rsidP="00675CC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br/>
      </w:r>
      <w:r w:rsidR="00E850E5" w:rsidRPr="00036FFB">
        <w:rPr>
          <w:rFonts w:cs="Arial"/>
          <w:b/>
        </w:rPr>
        <w:t>UMOWA O ŚWIADCZENIE USŁUG UBEZPIECZENIOWYCH</w:t>
      </w:r>
      <w:r w:rsidR="007E5FEA" w:rsidRPr="00036FFB">
        <w:rPr>
          <w:rFonts w:cs="Arial"/>
          <w:b/>
        </w:rPr>
        <w:t xml:space="preserve"> NR </w:t>
      </w:r>
      <w:r w:rsidR="004D46DC" w:rsidRPr="00036FFB">
        <w:rPr>
          <w:rFonts w:cs="Arial"/>
          <w:b/>
        </w:rPr>
        <w:t>…………..</w:t>
      </w:r>
    </w:p>
    <w:p w14:paraId="6D2FD012" w14:textId="77777777" w:rsidR="00E850E5" w:rsidRPr="00036FFB" w:rsidRDefault="00E850E5" w:rsidP="00271E4D">
      <w:pPr>
        <w:spacing w:after="0" w:line="240" w:lineRule="auto"/>
        <w:jc w:val="center"/>
        <w:rPr>
          <w:rFonts w:cs="Arial"/>
          <w:b/>
        </w:rPr>
      </w:pPr>
    </w:p>
    <w:p w14:paraId="5E4E339B" w14:textId="77777777" w:rsidR="000C71DE" w:rsidRPr="000C71DE" w:rsidRDefault="000C71DE" w:rsidP="000C71DE">
      <w:pPr>
        <w:spacing w:after="0" w:line="240" w:lineRule="auto"/>
        <w:rPr>
          <w:rFonts w:eastAsia="Times New Roman" w:cs="Arial"/>
          <w:lang w:eastAsia="pl-PL"/>
        </w:rPr>
      </w:pPr>
      <w:r w:rsidRPr="000C71DE">
        <w:rPr>
          <w:rFonts w:eastAsia="Times New Roman" w:cs="Arial"/>
          <w:lang w:eastAsia="pl-PL"/>
        </w:rPr>
        <w:t xml:space="preserve">Zawarta w dniu </w:t>
      </w:r>
      <w:r w:rsidRPr="000C71DE">
        <w:rPr>
          <w:rFonts w:eastAsia="Times New Roman" w:cs="Arial"/>
          <w:b/>
          <w:lang w:eastAsia="pl-PL"/>
        </w:rPr>
        <w:t>……………….. r.</w:t>
      </w:r>
      <w:r w:rsidRPr="000C71DE">
        <w:rPr>
          <w:rFonts w:eastAsia="Times New Roman" w:cs="Arial"/>
          <w:lang w:eastAsia="pl-PL"/>
        </w:rPr>
        <w:t xml:space="preserve"> w ……………… pomiędzy </w:t>
      </w:r>
      <w:r w:rsidRPr="000C71DE">
        <w:rPr>
          <w:rFonts w:eastAsia="Times New Roman" w:cs="Arial"/>
          <w:b/>
          <w:lang w:eastAsia="pl-PL"/>
        </w:rPr>
        <w:t xml:space="preserve">Gminą Strzeleczki, ul. Rynek 4, 47-364 Strzeleczki, numer NIP, 1990090013, REGON 531413107, </w:t>
      </w:r>
      <w:r w:rsidRPr="000C71DE">
        <w:rPr>
          <w:rFonts w:eastAsia="Times New Roman" w:cs="Arial"/>
          <w:lang w:eastAsia="pl-PL"/>
        </w:rPr>
        <w:t>reprezentowaną przez:</w:t>
      </w:r>
    </w:p>
    <w:p w14:paraId="791E9EE4" w14:textId="0370F940" w:rsidR="000C71DE" w:rsidRPr="000C71DE" w:rsidRDefault="000C71DE" w:rsidP="000C71DE">
      <w:pPr>
        <w:spacing w:after="0" w:line="240" w:lineRule="auto"/>
        <w:rPr>
          <w:rFonts w:eastAsia="Times New Roman" w:cs="Arial"/>
          <w:b/>
          <w:lang w:eastAsia="pl-PL"/>
        </w:rPr>
      </w:pPr>
      <w:r w:rsidRPr="000C71DE">
        <w:rPr>
          <w:rFonts w:eastAsia="Times New Roman" w:cs="Arial"/>
          <w:b/>
          <w:lang w:eastAsia="pl-PL"/>
        </w:rPr>
        <w:tab/>
        <w:t xml:space="preserve">Pana Marka Pietruszkę – </w:t>
      </w:r>
      <w:r w:rsidR="00B20A25">
        <w:rPr>
          <w:rFonts w:eastAsia="Times New Roman" w:cs="Arial"/>
          <w:b/>
          <w:lang w:eastAsia="pl-PL"/>
        </w:rPr>
        <w:t>Burmistrza</w:t>
      </w:r>
      <w:r w:rsidR="00B20A25" w:rsidRPr="001C1AB9">
        <w:rPr>
          <w:rFonts w:eastAsia="Times New Roman" w:cs="Arial"/>
          <w:b/>
          <w:lang w:eastAsia="pl-PL"/>
        </w:rPr>
        <w:t xml:space="preserve"> Strzelecz</w:t>
      </w:r>
      <w:r w:rsidR="00B20A25">
        <w:rPr>
          <w:rFonts w:eastAsia="Times New Roman" w:cs="Arial"/>
          <w:b/>
          <w:lang w:eastAsia="pl-PL"/>
        </w:rPr>
        <w:t>ek</w:t>
      </w:r>
      <w:r w:rsidRPr="000C71DE">
        <w:rPr>
          <w:rFonts w:eastAsia="Times New Roman" w:cs="Arial"/>
          <w:b/>
          <w:lang w:eastAsia="pl-PL"/>
        </w:rPr>
        <w:t>,</w:t>
      </w:r>
    </w:p>
    <w:p w14:paraId="26C28C03" w14:textId="77777777" w:rsidR="000C71DE" w:rsidRPr="000C71DE" w:rsidRDefault="000C71DE" w:rsidP="000C71DE">
      <w:pPr>
        <w:spacing w:after="0" w:line="240" w:lineRule="auto"/>
        <w:rPr>
          <w:rFonts w:eastAsia="Times New Roman" w:cs="Arial"/>
          <w:b/>
          <w:lang w:eastAsia="pl-PL"/>
        </w:rPr>
      </w:pPr>
      <w:r w:rsidRPr="000C71DE">
        <w:rPr>
          <w:rFonts w:eastAsia="Times New Roman" w:cs="Arial"/>
          <w:lang w:eastAsia="pl-PL"/>
        </w:rPr>
        <w:t>przy kontrasygnacie</w:t>
      </w:r>
      <w:r w:rsidRPr="000C71DE">
        <w:rPr>
          <w:rFonts w:eastAsia="Times New Roman" w:cs="Arial"/>
          <w:b/>
          <w:lang w:eastAsia="pl-PL"/>
        </w:rPr>
        <w:t xml:space="preserve"> Skarbnika Gminy - Pani Gabrieli Bartoń,</w:t>
      </w:r>
    </w:p>
    <w:p w14:paraId="10821A3F" w14:textId="77777777" w:rsidR="000C71DE" w:rsidRPr="000C71DE" w:rsidRDefault="000C71DE" w:rsidP="000C71DE">
      <w:pPr>
        <w:spacing w:after="0" w:line="240" w:lineRule="auto"/>
        <w:rPr>
          <w:rFonts w:eastAsia="Times New Roman" w:cs="Arial"/>
          <w:lang w:eastAsia="pl-PL"/>
        </w:rPr>
      </w:pPr>
      <w:r w:rsidRPr="000C71DE">
        <w:rPr>
          <w:rFonts w:eastAsia="Times New Roman" w:cs="Arial"/>
          <w:lang w:eastAsia="pl-PL"/>
        </w:rPr>
        <w:t>zwaną w dalszej części umowy</w:t>
      </w:r>
      <w:r w:rsidRPr="000C71DE">
        <w:rPr>
          <w:rFonts w:eastAsia="Times New Roman" w:cs="Arial"/>
          <w:b/>
          <w:lang w:eastAsia="pl-PL"/>
        </w:rPr>
        <w:t xml:space="preserve"> Zamawiającym,</w:t>
      </w:r>
    </w:p>
    <w:p w14:paraId="6A359D7A" w14:textId="77777777" w:rsidR="008B3908" w:rsidRPr="00036FFB" w:rsidRDefault="008B3908" w:rsidP="005053F8">
      <w:pPr>
        <w:spacing w:after="0" w:line="240" w:lineRule="auto"/>
        <w:rPr>
          <w:rFonts w:eastAsia="Times New Roman" w:cs="Arial"/>
          <w:lang w:eastAsia="pl-PL"/>
        </w:rPr>
      </w:pPr>
      <w:r w:rsidRPr="00036FFB">
        <w:rPr>
          <w:rFonts w:eastAsia="Times New Roman" w:cs="Arial"/>
          <w:lang w:eastAsia="pl-PL"/>
        </w:rPr>
        <w:t>a</w:t>
      </w:r>
    </w:p>
    <w:p w14:paraId="25E7532C" w14:textId="77777777" w:rsidR="004D46DC" w:rsidRPr="00036FFB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036FFB">
        <w:rPr>
          <w:rFonts w:eastAsia="Times New Roman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366E9082" w14:textId="77777777" w:rsidR="004D46DC" w:rsidRPr="00036FFB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036FFB">
        <w:rPr>
          <w:rFonts w:eastAsia="Times New Roman" w:cs="Arial"/>
          <w:lang w:eastAsia="pl-PL"/>
        </w:rPr>
        <w:t>NIP</w:t>
      </w:r>
      <w:r w:rsidRPr="00036FFB">
        <w:rPr>
          <w:rFonts w:eastAsia="Times New Roman" w:cs="Arial"/>
          <w:b/>
          <w:lang w:eastAsia="pl-PL"/>
        </w:rPr>
        <w:t xml:space="preserve"> ………………………………</w:t>
      </w:r>
    </w:p>
    <w:p w14:paraId="4AAA96AE" w14:textId="77777777" w:rsidR="004D46DC" w:rsidRPr="00036FFB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036FFB">
        <w:rPr>
          <w:rFonts w:eastAsia="Times New Roman" w:cs="Arial"/>
          <w:lang w:eastAsia="pl-PL"/>
        </w:rPr>
        <w:t>Regon</w:t>
      </w:r>
      <w:r w:rsidRPr="00036FFB">
        <w:rPr>
          <w:rFonts w:eastAsia="Times New Roman" w:cs="Arial"/>
          <w:b/>
          <w:lang w:eastAsia="pl-PL"/>
        </w:rPr>
        <w:t xml:space="preserve"> …………………………..</w:t>
      </w:r>
    </w:p>
    <w:p w14:paraId="0D6367AE" w14:textId="77777777" w:rsidR="008B3908" w:rsidRPr="00036FFB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036FFB">
        <w:rPr>
          <w:rFonts w:eastAsia="Times New Roman" w:cs="Arial"/>
          <w:lang w:eastAsia="pl-PL"/>
        </w:rPr>
        <w:t>reprezentowanym przez:</w:t>
      </w:r>
    </w:p>
    <w:p w14:paraId="398D4937" w14:textId="77777777" w:rsidR="008B3908" w:rsidRPr="00036FFB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036FFB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7C3E95FF" w14:textId="77777777" w:rsidR="004D46DC" w:rsidRPr="00036FFB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036FFB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080D61BC" w14:textId="77777777" w:rsidR="008B3908" w:rsidRPr="00036FFB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036FFB">
        <w:rPr>
          <w:rFonts w:eastAsia="Times New Roman" w:cs="Arial"/>
          <w:lang w:eastAsia="pl-PL"/>
        </w:rPr>
        <w:t>zwanym dalej Wykonawcą.</w:t>
      </w:r>
    </w:p>
    <w:p w14:paraId="046B13C9" w14:textId="77777777" w:rsidR="004D46DC" w:rsidRPr="00036FFB" w:rsidRDefault="004D46DC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1AE2B920" w14:textId="0926B6CA" w:rsidR="00271E4D" w:rsidRPr="00036FFB" w:rsidRDefault="000C71DE" w:rsidP="00271E4D">
      <w:pPr>
        <w:spacing w:after="0" w:line="240" w:lineRule="auto"/>
        <w:jc w:val="both"/>
        <w:rPr>
          <w:rFonts w:cs="Arial"/>
        </w:rPr>
      </w:pPr>
      <w:bookmarkStart w:id="0" w:name="_Hlk120862009"/>
      <w:r w:rsidRPr="000C71DE">
        <w:rPr>
          <w:rFonts w:cs="Arial"/>
        </w:rPr>
        <w:t xml:space="preserve">W rezultacie dokonania przez Zamawiającego wyboru oferty Wykonawcy, zgodnie z wymogami ustawy z dnia </w:t>
      </w:r>
      <w:r w:rsidR="00CF45C2">
        <w:rPr>
          <w:rFonts w:cs="Arial"/>
        </w:rPr>
        <w:t>11</w:t>
      </w:r>
      <w:r w:rsidRPr="000C71DE">
        <w:rPr>
          <w:rFonts w:cs="Arial"/>
        </w:rPr>
        <w:t xml:space="preserve"> </w:t>
      </w:r>
      <w:r w:rsidR="00CF45C2">
        <w:rPr>
          <w:rFonts w:cs="Arial"/>
        </w:rPr>
        <w:t>września</w:t>
      </w:r>
      <w:r w:rsidRPr="000C71DE">
        <w:rPr>
          <w:rFonts w:cs="Arial"/>
        </w:rPr>
        <w:t xml:space="preserve"> </w:t>
      </w:r>
      <w:r w:rsidR="00CF45C2">
        <w:rPr>
          <w:rFonts w:cs="Arial"/>
        </w:rPr>
        <w:t>2019</w:t>
      </w:r>
      <w:r w:rsidRPr="000C71DE">
        <w:rPr>
          <w:rFonts w:cs="Arial"/>
        </w:rPr>
        <w:t xml:space="preserve"> r. Prawo zamówień publicznych (Dz. U. z 20</w:t>
      </w:r>
      <w:r w:rsidR="00CF45C2">
        <w:rPr>
          <w:rFonts w:cs="Arial"/>
        </w:rPr>
        <w:t>2</w:t>
      </w:r>
      <w:r w:rsidR="00B20A25">
        <w:rPr>
          <w:rFonts w:cs="Arial"/>
        </w:rPr>
        <w:t>4</w:t>
      </w:r>
      <w:r w:rsidRPr="000C71DE">
        <w:rPr>
          <w:rFonts w:cs="Arial"/>
        </w:rPr>
        <w:t xml:space="preserve"> r., poz. </w:t>
      </w:r>
      <w:r w:rsidR="00CF45C2">
        <w:rPr>
          <w:rFonts w:cs="Arial"/>
        </w:rPr>
        <w:t>1</w:t>
      </w:r>
      <w:r w:rsidR="00B20A25">
        <w:rPr>
          <w:rFonts w:cs="Arial"/>
        </w:rPr>
        <w:t>320</w:t>
      </w:r>
      <w:r w:rsidRPr="000C71DE">
        <w:rPr>
          <w:rFonts w:cs="Arial"/>
        </w:rPr>
        <w:t xml:space="preserve">), zwanej dalej ustawą, w trybie </w:t>
      </w:r>
      <w:r w:rsidR="00CF45C2">
        <w:rPr>
          <w:rFonts w:cs="Arial"/>
        </w:rPr>
        <w:t>podstawowym bez negocjacji</w:t>
      </w:r>
      <w:r w:rsidRPr="000C71DE">
        <w:rPr>
          <w:rFonts w:cs="Arial"/>
        </w:rPr>
        <w:t xml:space="preserve"> </w:t>
      </w:r>
      <w:bookmarkEnd w:id="0"/>
      <w:r w:rsidRPr="000C71DE">
        <w:rPr>
          <w:rFonts w:cs="Arial"/>
        </w:rPr>
        <w:t xml:space="preserve">na wykonanie zadania pn. „Usługi ubezpieczenia mienia i odpowiedzialności cywilnej Gminy Strzeleczki w </w:t>
      </w:r>
      <w:r w:rsidR="008226C7">
        <w:rPr>
          <w:rFonts w:cs="Arial"/>
        </w:rPr>
        <w:t>roku</w:t>
      </w:r>
      <w:r w:rsidRPr="000C71DE">
        <w:rPr>
          <w:rFonts w:cs="Arial"/>
        </w:rPr>
        <w:t xml:space="preserve"> p</w:t>
      </w:r>
      <w:r w:rsidR="00B630D4">
        <w:rPr>
          <w:rFonts w:cs="Arial"/>
        </w:rPr>
        <w:t>olisowy</w:t>
      </w:r>
      <w:r w:rsidR="008226C7">
        <w:rPr>
          <w:rFonts w:cs="Arial"/>
        </w:rPr>
        <w:t>m</w:t>
      </w:r>
      <w:r w:rsidR="00B630D4">
        <w:rPr>
          <w:rFonts w:cs="Arial"/>
        </w:rPr>
        <w:t xml:space="preserve"> 202</w:t>
      </w:r>
      <w:r w:rsidR="00096007">
        <w:rPr>
          <w:rFonts w:cs="Arial"/>
        </w:rPr>
        <w:t>5</w:t>
      </w:r>
      <w:r>
        <w:rPr>
          <w:rFonts w:cs="Arial"/>
        </w:rPr>
        <w:t>” – Zadanie B, zostaje zawarta umowa o następującej treści:</w:t>
      </w:r>
    </w:p>
    <w:p w14:paraId="06E4AF76" w14:textId="77777777" w:rsidR="002B7A7E" w:rsidRPr="00036FFB" w:rsidRDefault="002B7A7E" w:rsidP="00271E4D">
      <w:pPr>
        <w:spacing w:after="0" w:line="240" w:lineRule="auto"/>
        <w:jc w:val="both"/>
        <w:rPr>
          <w:rFonts w:cs="Arial"/>
        </w:rPr>
      </w:pPr>
    </w:p>
    <w:p w14:paraId="0E2BE324" w14:textId="77777777" w:rsidR="001B3FE7" w:rsidRPr="00036FFB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1</w:t>
      </w:r>
    </w:p>
    <w:p w14:paraId="44B58211" w14:textId="77777777" w:rsidR="00093315" w:rsidRPr="00036FFB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Postanowienia ogólne</w:t>
      </w:r>
    </w:p>
    <w:p w14:paraId="024BA38A" w14:textId="123C51E2" w:rsidR="001B3FE7" w:rsidRPr="008D7ED4" w:rsidRDefault="003B23C0" w:rsidP="008D7ED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7ED4">
        <w:rPr>
          <w:rFonts w:asciiTheme="minorHAnsi" w:hAnsiTheme="minorHAnsi" w:cstheme="minorHAnsi"/>
          <w:sz w:val="22"/>
          <w:szCs w:val="22"/>
        </w:rPr>
        <w:t xml:space="preserve">Na podstawie niniejszej umowy, zgodnie z art. </w:t>
      </w:r>
      <w:r w:rsidR="00CF45C2">
        <w:rPr>
          <w:rFonts w:asciiTheme="minorHAnsi" w:hAnsiTheme="minorHAnsi" w:cstheme="minorHAnsi"/>
          <w:sz w:val="22"/>
          <w:szCs w:val="22"/>
        </w:rPr>
        <w:t>275 pkt 1</w:t>
      </w:r>
      <w:r w:rsidRPr="008D7ED4">
        <w:rPr>
          <w:rFonts w:asciiTheme="minorHAnsi" w:hAnsiTheme="minorHAnsi" w:cstheme="minorHAnsi"/>
          <w:sz w:val="22"/>
          <w:szCs w:val="22"/>
        </w:rPr>
        <w:t xml:space="preserve"> Ustawy z dnia </w:t>
      </w:r>
      <w:r w:rsidR="008D7ED4" w:rsidRPr="008D7ED4">
        <w:rPr>
          <w:rFonts w:asciiTheme="minorHAnsi" w:hAnsiTheme="minorHAnsi" w:cstheme="minorHAnsi"/>
          <w:sz w:val="22"/>
          <w:szCs w:val="22"/>
        </w:rPr>
        <w:t>11 września 2019</w:t>
      </w:r>
      <w:r w:rsidR="00300875" w:rsidRPr="008D7ED4">
        <w:rPr>
          <w:rFonts w:asciiTheme="minorHAnsi" w:hAnsiTheme="minorHAnsi" w:cstheme="minorHAnsi"/>
          <w:sz w:val="22"/>
          <w:szCs w:val="22"/>
        </w:rPr>
        <w:t xml:space="preserve"> r. Prawo zamówień publicznych (</w:t>
      </w:r>
      <w:r w:rsidR="000C71DE" w:rsidRPr="008D7ED4">
        <w:rPr>
          <w:rFonts w:asciiTheme="minorHAnsi" w:hAnsiTheme="minorHAnsi" w:cstheme="minorHAnsi"/>
          <w:sz w:val="22"/>
          <w:szCs w:val="22"/>
        </w:rPr>
        <w:t xml:space="preserve">Dz.U. z </w:t>
      </w:r>
      <w:r w:rsidR="008D7ED4" w:rsidRPr="008D7ED4">
        <w:rPr>
          <w:rFonts w:asciiTheme="minorHAnsi" w:hAnsiTheme="minorHAnsi" w:cstheme="minorHAnsi"/>
          <w:bCs/>
          <w:sz w:val="22"/>
          <w:szCs w:val="22"/>
        </w:rPr>
        <w:t>2</w:t>
      </w:r>
      <w:r w:rsidR="00944473">
        <w:rPr>
          <w:rFonts w:asciiTheme="minorHAnsi" w:hAnsiTheme="minorHAnsi" w:cstheme="minorHAnsi"/>
          <w:bCs/>
          <w:sz w:val="22"/>
          <w:szCs w:val="22"/>
        </w:rPr>
        <w:t>02</w:t>
      </w:r>
      <w:r w:rsidR="00B20A25">
        <w:rPr>
          <w:rFonts w:asciiTheme="minorHAnsi" w:hAnsiTheme="minorHAnsi" w:cstheme="minorHAnsi"/>
          <w:bCs/>
          <w:sz w:val="22"/>
          <w:szCs w:val="22"/>
        </w:rPr>
        <w:t>4</w:t>
      </w:r>
      <w:r w:rsidR="008D7ED4" w:rsidRPr="008D7ED4">
        <w:rPr>
          <w:rFonts w:asciiTheme="minorHAnsi" w:hAnsiTheme="minorHAnsi" w:cstheme="minorHAnsi"/>
          <w:bCs/>
          <w:sz w:val="22"/>
          <w:szCs w:val="22"/>
        </w:rPr>
        <w:t xml:space="preserve"> poz. </w:t>
      </w:r>
      <w:r w:rsidR="00B20A25">
        <w:rPr>
          <w:rFonts w:asciiTheme="minorHAnsi" w:hAnsiTheme="minorHAnsi" w:cstheme="minorHAnsi"/>
          <w:bCs/>
          <w:sz w:val="22"/>
          <w:szCs w:val="22"/>
        </w:rPr>
        <w:t>1320</w:t>
      </w:r>
      <w:r w:rsidR="000C71DE" w:rsidRPr="008D7ED4">
        <w:rPr>
          <w:rFonts w:asciiTheme="minorHAnsi" w:hAnsiTheme="minorHAnsi" w:cstheme="minorHAnsi"/>
          <w:sz w:val="22"/>
          <w:szCs w:val="22"/>
        </w:rPr>
        <w:t xml:space="preserve">), </w:t>
      </w:r>
      <w:r w:rsidRPr="008D7ED4">
        <w:rPr>
          <w:rFonts w:asciiTheme="minorHAnsi" w:hAnsiTheme="minorHAnsi" w:cstheme="minorHAnsi"/>
          <w:sz w:val="22"/>
          <w:szCs w:val="22"/>
        </w:rPr>
        <w:t xml:space="preserve">Zamawiający udziela wykonawcy zamówienia na usługi ubezpieczeniowe w zakresie: </w:t>
      </w:r>
    </w:p>
    <w:p w14:paraId="2ACDA50C" w14:textId="77777777" w:rsidR="004673C7" w:rsidRPr="00036FFB" w:rsidRDefault="004673C7" w:rsidP="00ED799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Ubezpieczeń komunikacyjnych:</w:t>
      </w:r>
    </w:p>
    <w:p w14:paraId="2E4194E1" w14:textId="77777777" w:rsidR="00D84650" w:rsidRPr="00036FFB" w:rsidRDefault="004673C7" w:rsidP="00ED799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Odpowiedzialności Cywilnej posiadaczy pojazdów mechanicznych</w:t>
      </w:r>
      <w:r w:rsidR="00795DAC" w:rsidRPr="00036FFB">
        <w:rPr>
          <w:rFonts w:cs="Arial"/>
        </w:rPr>
        <w:t xml:space="preserve"> </w:t>
      </w:r>
      <w:r w:rsidR="00795DAC" w:rsidRPr="00036FFB">
        <w:rPr>
          <w:color w:val="000000"/>
        </w:rPr>
        <w:t xml:space="preserve">na podstawie warunków obowiązkowego ubezpieczenia odpowiedzialności cywilnej posiadaczy pojazdów mechanicznych określonych w Ustawie z 22 maja 2003 roku o ubezpieczeniach obowiązkowych, Ubezpieczeniowym Funduszu Gwarancyjnym i Polskim Biurze Ubezpieczycieli Komunikacyjnych </w:t>
      </w:r>
      <w:r w:rsidR="00EC72FC" w:rsidRPr="00036FFB">
        <w:rPr>
          <w:rFonts w:cs="Arial"/>
          <w:color w:val="000000"/>
        </w:rPr>
        <w:t>(</w:t>
      </w:r>
      <w:r w:rsidR="00795DAC" w:rsidRPr="00036FFB">
        <w:rPr>
          <w:rFonts w:cs="Arial"/>
          <w:color w:val="000000"/>
        </w:rPr>
        <w:t xml:space="preserve">Dz. U. z 2013r. poz. 392 z </w:t>
      </w:r>
      <w:proofErr w:type="spellStart"/>
      <w:r w:rsidR="00795DAC" w:rsidRPr="00036FFB">
        <w:rPr>
          <w:rFonts w:cs="Arial"/>
          <w:color w:val="000000"/>
        </w:rPr>
        <w:t>późn</w:t>
      </w:r>
      <w:proofErr w:type="spellEnd"/>
      <w:r w:rsidR="00795DAC" w:rsidRPr="00036FFB">
        <w:rPr>
          <w:rFonts w:cs="Arial"/>
          <w:color w:val="000000"/>
        </w:rPr>
        <w:t>. zm.)</w:t>
      </w:r>
    </w:p>
    <w:p w14:paraId="24F94C37" w14:textId="77777777" w:rsidR="004673C7" w:rsidRPr="00036FFB" w:rsidRDefault="009A47DD" w:rsidP="004673C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proofErr w:type="spellStart"/>
      <w:r w:rsidRPr="00036FFB">
        <w:rPr>
          <w:rFonts w:cs="Arial"/>
        </w:rPr>
        <w:t>AutoC</w:t>
      </w:r>
      <w:r w:rsidR="004673C7" w:rsidRPr="00036FFB">
        <w:rPr>
          <w:rFonts w:cs="Arial"/>
        </w:rPr>
        <w:t>asco</w:t>
      </w:r>
      <w:proofErr w:type="spellEnd"/>
      <w:r w:rsidR="00795DAC" w:rsidRPr="00036FFB">
        <w:rPr>
          <w:rFonts w:cs="Arial"/>
        </w:rPr>
        <w:t xml:space="preserve"> </w:t>
      </w:r>
      <w:r w:rsidR="00795DAC" w:rsidRPr="00036FFB">
        <w:rPr>
          <w:rFonts w:cs="Arial"/>
          <w:color w:val="000000"/>
        </w:rPr>
        <w:t>na podstawie Ogólnych Warunków Ubezpieczenia ……………………………………………………………..………………</w:t>
      </w:r>
      <w:r w:rsidRPr="00036FFB">
        <w:rPr>
          <w:rFonts w:cs="Arial"/>
        </w:rPr>
        <w:t>,</w:t>
      </w:r>
    </w:p>
    <w:p w14:paraId="0AED909B" w14:textId="77777777" w:rsidR="004673C7" w:rsidRPr="00036FFB" w:rsidRDefault="004673C7" w:rsidP="004673C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Następstw </w:t>
      </w:r>
      <w:r w:rsidR="009A47DD" w:rsidRPr="00036FFB">
        <w:rPr>
          <w:rFonts w:cs="Arial"/>
        </w:rPr>
        <w:t>Nieszczęśliwych</w:t>
      </w:r>
      <w:r w:rsidRPr="00036FFB">
        <w:rPr>
          <w:rFonts w:cs="Arial"/>
        </w:rPr>
        <w:t xml:space="preserve"> Wypadków</w:t>
      </w:r>
      <w:r w:rsidR="009A47DD" w:rsidRPr="00036FFB">
        <w:rPr>
          <w:rFonts w:cs="Arial"/>
        </w:rPr>
        <w:t xml:space="preserve"> kierowcy i pasażerów pojazdu mechanicznego</w:t>
      </w:r>
      <w:r w:rsidR="00795DAC" w:rsidRPr="00036FFB">
        <w:rPr>
          <w:rFonts w:cs="Arial"/>
        </w:rPr>
        <w:t xml:space="preserve"> </w:t>
      </w:r>
      <w:r w:rsidR="00795DAC" w:rsidRPr="00036FFB">
        <w:rPr>
          <w:rFonts w:cs="Arial"/>
          <w:color w:val="000000"/>
        </w:rPr>
        <w:t>na podstawie Ogólnych Warunków Ubezpieczenia ………………..……………………………………………………………</w:t>
      </w:r>
      <w:r w:rsidR="009A47DD" w:rsidRPr="00036FFB">
        <w:rPr>
          <w:rFonts w:cs="Arial"/>
        </w:rPr>
        <w:t>,</w:t>
      </w:r>
    </w:p>
    <w:p w14:paraId="56D14DBE" w14:textId="77777777" w:rsidR="004673C7" w:rsidRPr="00036FFB" w:rsidRDefault="004673C7" w:rsidP="004673C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Ubezpieczenie szyb</w:t>
      </w:r>
      <w:r w:rsidR="00795DAC" w:rsidRPr="00036FFB">
        <w:rPr>
          <w:rFonts w:cs="Arial"/>
        </w:rPr>
        <w:t xml:space="preserve"> </w:t>
      </w:r>
      <w:r w:rsidR="00795DAC" w:rsidRPr="00036FFB">
        <w:rPr>
          <w:rFonts w:cs="Arial"/>
          <w:color w:val="000000"/>
        </w:rPr>
        <w:t>na podstawie Ogólnych Warunków Ubezpieczenia ……………………………………………………………………………..</w:t>
      </w:r>
      <w:r w:rsidR="009A47DD" w:rsidRPr="00036FFB">
        <w:rPr>
          <w:rFonts w:cs="Arial"/>
        </w:rPr>
        <w:t>,</w:t>
      </w:r>
    </w:p>
    <w:p w14:paraId="36A05E25" w14:textId="77777777" w:rsidR="00083AEF" w:rsidRPr="00036FFB" w:rsidRDefault="004673C7" w:rsidP="00ED799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Assistance</w:t>
      </w:r>
      <w:r w:rsidR="00795DAC" w:rsidRPr="00036FFB">
        <w:rPr>
          <w:rFonts w:cs="Arial"/>
        </w:rPr>
        <w:t xml:space="preserve"> </w:t>
      </w:r>
      <w:r w:rsidR="00795DAC" w:rsidRPr="00036FFB">
        <w:rPr>
          <w:rFonts w:cs="Arial"/>
          <w:color w:val="000000"/>
        </w:rPr>
        <w:t>na podstawie Ogólnych Warunków Ubezpieczenia ……………………………………………………………………………..</w:t>
      </w:r>
      <w:r w:rsidRPr="00036FFB">
        <w:rPr>
          <w:rFonts w:cs="Arial"/>
        </w:rPr>
        <w:t>.</w:t>
      </w:r>
    </w:p>
    <w:p w14:paraId="41488F67" w14:textId="7066DA0F" w:rsidR="005F22F1" w:rsidRPr="00036FFB" w:rsidRDefault="005F22F1" w:rsidP="00ED79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Zakres ubezpieczeń zawartych na podstawie Umowy o świadczenie usług ubezpieczeniowych określony został w SWZ </w:t>
      </w:r>
      <w:r w:rsidR="0010394D" w:rsidRPr="00036FFB">
        <w:rPr>
          <w:rFonts w:cs="Arial"/>
        </w:rPr>
        <w:t>wraz</w:t>
      </w:r>
      <w:r w:rsidRPr="00036FFB">
        <w:rPr>
          <w:rFonts w:cs="Arial"/>
        </w:rPr>
        <w:t xml:space="preserve"> z załącznikami do SWZ. Do danych rodzajów ubezpieczeń zastosowanie mają postanowienia SWZ, niniejszej Umowy, oraz określonych </w:t>
      </w:r>
      <w:r w:rsidR="005E4524" w:rsidRPr="00036FFB">
        <w:rPr>
          <w:rFonts w:cs="Arial"/>
          <w:color w:val="000000" w:themeColor="text1"/>
        </w:rPr>
        <w:t xml:space="preserve">ogólnych </w:t>
      </w:r>
      <w:r w:rsidRPr="00036FFB">
        <w:rPr>
          <w:rFonts w:cs="Arial"/>
          <w:color w:val="000000" w:themeColor="text1"/>
        </w:rPr>
        <w:t xml:space="preserve">warunków </w:t>
      </w:r>
      <w:r w:rsidRPr="00036FFB">
        <w:rPr>
          <w:rFonts w:cs="Arial"/>
        </w:rPr>
        <w:t xml:space="preserve">ubezpieczeń. Warunki określone w SWZ i w niniejszej Umowie są nadrzędne w stosunku do postanowień zawartych w ogólnych warunkach ubezpieczeń. W razie rozbieżności </w:t>
      </w:r>
      <w:r w:rsidRPr="00036FFB">
        <w:rPr>
          <w:rFonts w:cs="Arial"/>
        </w:rPr>
        <w:lastRenderedPageBreak/>
        <w:t>między ww. postanowieniami a og</w:t>
      </w:r>
      <w:r w:rsidR="00E82F59" w:rsidRPr="00036FFB">
        <w:rPr>
          <w:rFonts w:cs="Arial"/>
        </w:rPr>
        <w:t xml:space="preserve">ólnymi </w:t>
      </w:r>
      <w:r w:rsidR="00E82F59" w:rsidRPr="00036FFB">
        <w:rPr>
          <w:rFonts w:cs="Arial"/>
          <w:color w:val="000000" w:themeColor="text1"/>
        </w:rPr>
        <w:t>warunkami</w:t>
      </w:r>
      <w:r w:rsidR="005E4524" w:rsidRPr="00036FFB">
        <w:rPr>
          <w:rFonts w:cs="Arial"/>
          <w:color w:val="000000" w:themeColor="text1"/>
        </w:rPr>
        <w:t xml:space="preserve"> ubezpieczeń</w:t>
      </w:r>
      <w:r w:rsidR="00E82F59" w:rsidRPr="00036FFB">
        <w:rPr>
          <w:rFonts w:cs="Arial"/>
          <w:color w:val="000000" w:themeColor="text1"/>
        </w:rPr>
        <w:t xml:space="preserve"> </w:t>
      </w:r>
      <w:r w:rsidR="00E82F59" w:rsidRPr="00036FFB">
        <w:rPr>
          <w:rFonts w:cs="Arial"/>
        </w:rPr>
        <w:t>przyjmuje się interpretację</w:t>
      </w:r>
      <w:r w:rsidRPr="00036FFB">
        <w:rPr>
          <w:rFonts w:cs="Arial"/>
        </w:rPr>
        <w:t xml:space="preserve"> </w:t>
      </w:r>
      <w:r w:rsidR="001F06C5" w:rsidRPr="00036FFB">
        <w:rPr>
          <w:rFonts w:cs="Arial"/>
          <w:color w:val="000000" w:themeColor="text1"/>
        </w:rPr>
        <w:t>korzystniejszą</w:t>
      </w:r>
      <w:r w:rsidR="001F06C5" w:rsidRPr="00036FFB">
        <w:rPr>
          <w:rFonts w:cs="Arial"/>
        </w:rPr>
        <w:t xml:space="preserve"> dla</w:t>
      </w:r>
      <w:r w:rsidRPr="00036FFB">
        <w:rPr>
          <w:rFonts w:cs="Arial"/>
        </w:rPr>
        <w:t xml:space="preserve"> Zamawiającego.</w:t>
      </w:r>
    </w:p>
    <w:p w14:paraId="17B233B8" w14:textId="77777777" w:rsidR="00083AEF" w:rsidRPr="00036FFB" w:rsidRDefault="00083AEF" w:rsidP="00ED79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036FFB">
        <w:rPr>
          <w:rFonts w:cs="Arial"/>
        </w:rPr>
        <w:t xml:space="preserve">Firmą brokerską, która została </w:t>
      </w:r>
      <w:r w:rsidR="00FC4249" w:rsidRPr="00036FFB">
        <w:rPr>
          <w:rFonts w:cs="Arial"/>
        </w:rPr>
        <w:t>upoważniona</w:t>
      </w:r>
      <w:r w:rsidRPr="00036FFB">
        <w:rPr>
          <w:rFonts w:cs="Arial"/>
        </w:rPr>
        <w:t xml:space="preserve"> do obsługi ubezpieczeń</w:t>
      </w:r>
      <w:r w:rsidR="00B7629C" w:rsidRPr="00036FFB">
        <w:rPr>
          <w:rFonts w:cs="Arial"/>
        </w:rPr>
        <w:t xml:space="preserve"> zawartych w </w:t>
      </w:r>
      <w:r w:rsidR="00FC4249" w:rsidRPr="00036FFB">
        <w:rPr>
          <w:rFonts w:cs="Arial"/>
        </w:rPr>
        <w:t>ramach niniejszej Umowy</w:t>
      </w:r>
      <w:r w:rsidR="007214B4" w:rsidRPr="00036FFB">
        <w:rPr>
          <w:rFonts w:cs="Arial"/>
        </w:rPr>
        <w:t xml:space="preserve"> jest </w:t>
      </w:r>
      <w:r w:rsidR="009132E8" w:rsidRPr="00036FFB">
        <w:rPr>
          <w:rFonts w:cs="Arial"/>
        </w:rPr>
        <w:t xml:space="preserve">Kancelaria Brokerów </w:t>
      </w:r>
      <w:r w:rsidR="009132E8" w:rsidRPr="00036FFB">
        <w:rPr>
          <w:rFonts w:cs="Arial"/>
          <w:color w:val="000000" w:themeColor="text1"/>
        </w:rPr>
        <w:t>„QUA</w:t>
      </w:r>
      <w:r w:rsidR="005E4524" w:rsidRPr="00036FFB">
        <w:rPr>
          <w:rFonts w:cs="Arial"/>
          <w:color w:val="000000" w:themeColor="text1"/>
        </w:rPr>
        <w:t>T</w:t>
      </w:r>
      <w:r w:rsidR="009132E8" w:rsidRPr="00036FFB">
        <w:rPr>
          <w:rFonts w:cs="Arial"/>
          <w:color w:val="000000" w:themeColor="text1"/>
        </w:rPr>
        <w:t>TRO”</w:t>
      </w:r>
      <w:r w:rsidR="003444FC" w:rsidRPr="00036FFB">
        <w:rPr>
          <w:rFonts w:cs="Arial"/>
          <w:color w:val="000000" w:themeColor="text1"/>
        </w:rPr>
        <w:t xml:space="preserve"> Sp. Z</w:t>
      </w:r>
      <w:r w:rsidR="00D8233B" w:rsidRPr="00036FFB">
        <w:rPr>
          <w:rFonts w:cs="Arial"/>
          <w:color w:val="000000" w:themeColor="text1"/>
        </w:rPr>
        <w:t xml:space="preserve"> o.o.</w:t>
      </w:r>
      <w:r w:rsidR="007214B4" w:rsidRPr="00036FFB">
        <w:rPr>
          <w:rFonts w:cs="Arial"/>
          <w:color w:val="000000" w:themeColor="text1"/>
        </w:rPr>
        <w:t xml:space="preserve"> z</w:t>
      </w:r>
      <w:r w:rsidR="00B7629C" w:rsidRPr="00036FFB">
        <w:rPr>
          <w:rFonts w:cs="Arial"/>
          <w:color w:val="000000" w:themeColor="text1"/>
        </w:rPr>
        <w:t> </w:t>
      </w:r>
      <w:r w:rsidR="000C71DE">
        <w:rPr>
          <w:rFonts w:cs="Arial"/>
          <w:color w:val="000000" w:themeColor="text1"/>
        </w:rPr>
        <w:t xml:space="preserve">siedzibą w Szczedrzyku, </w:t>
      </w:r>
      <w:r w:rsidR="007214B4" w:rsidRPr="00036FFB">
        <w:rPr>
          <w:rFonts w:cs="Arial"/>
          <w:color w:val="000000" w:themeColor="text1"/>
        </w:rPr>
        <w:t>przy ul.</w:t>
      </w:r>
      <w:r w:rsidR="00D8233B" w:rsidRPr="00036FFB">
        <w:rPr>
          <w:rFonts w:cs="Arial"/>
          <w:color w:val="000000" w:themeColor="text1"/>
        </w:rPr>
        <w:t xml:space="preserve"> Nowej 15</w:t>
      </w:r>
      <w:r w:rsidR="007214B4" w:rsidRPr="00036FFB">
        <w:rPr>
          <w:rFonts w:cs="Arial"/>
          <w:color w:val="000000" w:themeColor="text1"/>
        </w:rPr>
        <w:t xml:space="preserve"> </w:t>
      </w:r>
      <w:r w:rsidR="00FC4249" w:rsidRPr="00036FFB">
        <w:rPr>
          <w:rFonts w:cs="Arial"/>
          <w:color w:val="000000" w:themeColor="text1"/>
        </w:rPr>
        <w:t>działając</w:t>
      </w:r>
      <w:r w:rsidR="00D8233B" w:rsidRPr="00036FFB">
        <w:rPr>
          <w:rFonts w:cs="Arial"/>
          <w:color w:val="000000" w:themeColor="text1"/>
        </w:rPr>
        <w:t xml:space="preserve">a na mocy </w:t>
      </w:r>
      <w:r w:rsidR="009132E8" w:rsidRPr="00036FFB">
        <w:rPr>
          <w:rFonts w:cs="Arial"/>
          <w:color w:val="000000" w:themeColor="text1"/>
        </w:rPr>
        <w:t>pełnomocnictwa</w:t>
      </w:r>
      <w:r w:rsidR="00FC4249" w:rsidRPr="00036FFB">
        <w:rPr>
          <w:rFonts w:cs="Arial"/>
          <w:color w:val="000000" w:themeColor="text1"/>
        </w:rPr>
        <w:t xml:space="preserve"> z dnia </w:t>
      </w:r>
      <w:r w:rsidR="00F52A92">
        <w:rPr>
          <w:rFonts w:cs="Arial"/>
          <w:color w:val="000000" w:themeColor="text1"/>
        </w:rPr>
        <w:t>25.08.2015</w:t>
      </w:r>
      <w:r w:rsidR="00093315" w:rsidRPr="00036FFB">
        <w:rPr>
          <w:rFonts w:cs="Arial"/>
          <w:color w:val="000000" w:themeColor="text1"/>
        </w:rPr>
        <w:t xml:space="preserve">r. </w:t>
      </w:r>
      <w:r w:rsidR="008332CE" w:rsidRPr="00036FFB">
        <w:rPr>
          <w:rFonts w:cs="Arial"/>
          <w:color w:val="000000" w:themeColor="text1"/>
        </w:rPr>
        <w:t>udzielonego przez Zamawiającego.</w:t>
      </w:r>
      <w:r w:rsidR="00956637" w:rsidRPr="00036FFB">
        <w:rPr>
          <w:rFonts w:cs="Arial"/>
          <w:color w:val="000000" w:themeColor="text1"/>
        </w:rPr>
        <w:t xml:space="preserve"> </w:t>
      </w:r>
      <w:r w:rsidR="00956637" w:rsidRPr="00036FFB">
        <w:rPr>
          <w:rFonts w:eastAsia="Times New Roman" w:cs="Arial"/>
          <w:lang w:eastAsia="pl-PL"/>
        </w:rPr>
        <w:t xml:space="preserve">Kancelarię Brokerów „QUATTRO” Sp. </w:t>
      </w:r>
      <w:r w:rsidR="00F52A92">
        <w:rPr>
          <w:rFonts w:eastAsia="Times New Roman" w:cs="Arial"/>
          <w:lang w:eastAsia="pl-PL"/>
        </w:rPr>
        <w:t xml:space="preserve">z </w:t>
      </w:r>
      <w:r w:rsidR="00956637" w:rsidRPr="00036FFB">
        <w:rPr>
          <w:rFonts w:eastAsia="Times New Roman" w:cs="Arial"/>
          <w:lang w:eastAsia="pl-PL"/>
        </w:rPr>
        <w:t xml:space="preserve">o.o. będzie reprezentował </w:t>
      </w:r>
      <w:r w:rsidR="00D5786E" w:rsidRPr="00036FFB">
        <w:rPr>
          <w:rFonts w:eastAsia="Times New Roman" w:cs="Arial"/>
          <w:lang w:eastAsia="pl-PL"/>
        </w:rPr>
        <w:t>Daniel Jastrzębski</w:t>
      </w:r>
      <w:r w:rsidR="00956637" w:rsidRPr="00036FFB">
        <w:rPr>
          <w:rFonts w:eastAsia="Times New Roman" w:cs="Arial"/>
          <w:lang w:eastAsia="pl-PL"/>
        </w:rPr>
        <w:t>, jako osoba odpowiedzialna za prawidłową realizację umowy ze strony Zamawiającego.</w:t>
      </w:r>
    </w:p>
    <w:p w14:paraId="2B256F29" w14:textId="34C86391" w:rsidR="005E4524" w:rsidRPr="00036FFB" w:rsidRDefault="005E4524" w:rsidP="00ED79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Wykonawca </w:t>
      </w:r>
      <w:r w:rsidR="00EE502A" w:rsidRPr="00036FFB">
        <w:rPr>
          <w:rFonts w:cs="Arial"/>
          <w:color w:val="000000" w:themeColor="text1"/>
        </w:rPr>
        <w:t xml:space="preserve">zobowiązuje się do </w:t>
      </w:r>
      <w:r w:rsidRPr="00036FFB">
        <w:rPr>
          <w:rFonts w:cs="Arial"/>
          <w:color w:val="000000" w:themeColor="text1"/>
        </w:rPr>
        <w:t>zapła</w:t>
      </w:r>
      <w:r w:rsidR="00EE502A" w:rsidRPr="00036FFB">
        <w:rPr>
          <w:rFonts w:cs="Arial"/>
          <w:color w:val="000000" w:themeColor="text1"/>
        </w:rPr>
        <w:t>ty</w:t>
      </w:r>
      <w:r w:rsidRPr="00036FFB">
        <w:rPr>
          <w:rFonts w:cs="Arial"/>
          <w:color w:val="000000" w:themeColor="text1"/>
        </w:rPr>
        <w:t xml:space="preserve"> brokerowi ubezpieczeniowemu </w:t>
      </w:r>
      <w:r w:rsidR="00EE502A" w:rsidRPr="00036FFB">
        <w:rPr>
          <w:rFonts w:cs="Arial"/>
          <w:color w:val="000000" w:themeColor="text1"/>
        </w:rPr>
        <w:t>(Kancelaria Brokerów „</w:t>
      </w:r>
      <w:r w:rsidR="00AE2DD2" w:rsidRPr="00036FFB">
        <w:rPr>
          <w:rFonts w:cs="Arial"/>
          <w:color w:val="000000" w:themeColor="text1"/>
        </w:rPr>
        <w:t>QUATTRO</w:t>
      </w:r>
      <w:r w:rsidR="00EE502A" w:rsidRPr="00036FFB">
        <w:rPr>
          <w:rFonts w:cs="Arial"/>
          <w:color w:val="000000" w:themeColor="text1"/>
        </w:rPr>
        <w:t>”</w:t>
      </w:r>
      <w:r w:rsidR="00AE2DD2" w:rsidRPr="00036FFB">
        <w:rPr>
          <w:rFonts w:cs="Arial"/>
          <w:color w:val="000000" w:themeColor="text1"/>
        </w:rPr>
        <w:t xml:space="preserve"> Sp. Z o.o.</w:t>
      </w:r>
      <w:r w:rsidR="00EE502A" w:rsidRPr="00036FFB">
        <w:rPr>
          <w:rFonts w:cs="Arial"/>
          <w:color w:val="000000" w:themeColor="text1"/>
        </w:rPr>
        <w:t>)</w:t>
      </w:r>
      <w:r w:rsidR="00AE2DD2" w:rsidRPr="00036FFB">
        <w:rPr>
          <w:rFonts w:cs="Arial"/>
          <w:color w:val="000000" w:themeColor="text1"/>
        </w:rPr>
        <w:t xml:space="preserve"> </w:t>
      </w:r>
      <w:r w:rsidRPr="00036FFB">
        <w:rPr>
          <w:rFonts w:cs="Arial"/>
          <w:color w:val="000000" w:themeColor="text1"/>
        </w:rPr>
        <w:t>kurtaż</w:t>
      </w:r>
      <w:r w:rsidR="00AE2DD2" w:rsidRPr="00036FFB">
        <w:rPr>
          <w:rFonts w:cs="Arial"/>
          <w:color w:val="000000" w:themeColor="text1"/>
        </w:rPr>
        <w:t>u</w:t>
      </w:r>
      <w:r w:rsidRPr="00036FFB">
        <w:rPr>
          <w:rFonts w:cs="Arial"/>
          <w:color w:val="000000" w:themeColor="text1"/>
        </w:rPr>
        <w:t xml:space="preserve"> w wysokości zwyczajowo stosowanej</w:t>
      </w:r>
      <w:r w:rsidR="000C71DE">
        <w:rPr>
          <w:rFonts w:cs="Arial"/>
          <w:color w:val="000000" w:themeColor="text1"/>
        </w:rPr>
        <w:t xml:space="preserve"> </w:t>
      </w:r>
      <w:r w:rsidR="00AE2DD2" w:rsidRPr="00036FFB">
        <w:rPr>
          <w:rFonts w:cs="Arial"/>
          <w:color w:val="000000" w:themeColor="text1"/>
        </w:rPr>
        <w:t>z wszystkich polis zawartych na podstawie warunków zawartych w SWZ</w:t>
      </w:r>
      <w:r w:rsidR="0023397F" w:rsidRPr="00036FFB">
        <w:rPr>
          <w:rFonts w:cs="Arial"/>
          <w:color w:val="000000" w:themeColor="text1"/>
        </w:rPr>
        <w:t xml:space="preserve"> i </w:t>
      </w:r>
      <w:r w:rsidR="006675D0" w:rsidRPr="00036FFB">
        <w:rPr>
          <w:rFonts w:cs="Arial"/>
          <w:color w:val="000000" w:themeColor="text1"/>
        </w:rPr>
        <w:t xml:space="preserve">niniejszej </w:t>
      </w:r>
      <w:r w:rsidR="0023397F" w:rsidRPr="00036FFB">
        <w:rPr>
          <w:rFonts w:cs="Arial"/>
          <w:color w:val="000000" w:themeColor="text1"/>
        </w:rPr>
        <w:t>umowie</w:t>
      </w:r>
      <w:r w:rsidR="00AE2DD2" w:rsidRPr="00036FFB">
        <w:rPr>
          <w:rFonts w:cs="Arial"/>
          <w:color w:val="000000" w:themeColor="text1"/>
        </w:rPr>
        <w:t>.</w:t>
      </w:r>
    </w:p>
    <w:p w14:paraId="562641C6" w14:textId="77777777" w:rsidR="005F22F1" w:rsidRPr="00036FFB" w:rsidRDefault="00300875" w:rsidP="00ED79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b/>
        </w:rPr>
      </w:pPr>
      <w:r w:rsidRPr="00036FFB">
        <w:rPr>
          <w:rFonts w:cs="Arial"/>
        </w:rPr>
        <w:t>Na potrzeby realizacji umowy Wykonawca wskazuje następu</w:t>
      </w:r>
      <w:r w:rsidR="0035216C" w:rsidRPr="00036FFB">
        <w:rPr>
          <w:rFonts w:cs="Arial"/>
        </w:rPr>
        <w:t>jące osoby do kontaktu:</w:t>
      </w:r>
      <w:r w:rsidR="0035216C" w:rsidRPr="00036FFB">
        <w:rPr>
          <w:rFonts w:cs="Arial"/>
        </w:rPr>
        <w:br/>
      </w:r>
      <w:r w:rsidR="00EE502A" w:rsidRPr="00036FFB">
        <w:rPr>
          <w:rFonts w:cs="Arial"/>
          <w:b/>
        </w:rPr>
        <w:t>………………………………………..</w:t>
      </w:r>
      <w:r w:rsidR="0035216C" w:rsidRPr="00036FFB">
        <w:rPr>
          <w:rFonts w:cs="Arial"/>
          <w:b/>
        </w:rPr>
        <w:t>.</w:t>
      </w:r>
    </w:p>
    <w:p w14:paraId="14B62685" w14:textId="77777777" w:rsidR="002B7A7E" w:rsidRPr="00036FFB" w:rsidRDefault="002B7A7E" w:rsidP="00271E4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</w:p>
    <w:p w14:paraId="2AF06AC6" w14:textId="77777777" w:rsidR="005F22F1" w:rsidRPr="00036FFB" w:rsidRDefault="005053F8" w:rsidP="00271E4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036FFB">
        <w:rPr>
          <w:rFonts w:cs="Arial"/>
          <w:b/>
        </w:rPr>
        <w:br/>
      </w:r>
      <w:r w:rsidR="005F22F1" w:rsidRPr="00036FFB">
        <w:rPr>
          <w:rFonts w:cs="Arial"/>
          <w:b/>
        </w:rPr>
        <w:t>§ 2</w:t>
      </w:r>
    </w:p>
    <w:p w14:paraId="643CF915" w14:textId="77777777" w:rsidR="00093315" w:rsidRPr="00036FFB" w:rsidRDefault="005F22F1" w:rsidP="00402EB8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036FFB">
        <w:rPr>
          <w:rFonts w:cs="Arial"/>
          <w:b/>
        </w:rPr>
        <w:t xml:space="preserve">Przedmiot </w:t>
      </w:r>
      <w:r w:rsidR="007A531D" w:rsidRPr="00036FFB">
        <w:rPr>
          <w:rFonts w:cs="Arial"/>
          <w:b/>
        </w:rPr>
        <w:t>umowy</w:t>
      </w:r>
    </w:p>
    <w:p w14:paraId="122C7B97" w14:textId="77777777" w:rsidR="000105C7" w:rsidRPr="00036FFB" w:rsidRDefault="007A531D" w:rsidP="00FD7DC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color w:val="000000"/>
        </w:rPr>
      </w:pPr>
      <w:r w:rsidRPr="00036FFB">
        <w:rPr>
          <w:color w:val="000000"/>
        </w:rPr>
        <w:t>Przedmiotem niniejszej umowy jest świadc</w:t>
      </w:r>
      <w:r w:rsidR="000C71DE">
        <w:rPr>
          <w:color w:val="000000"/>
        </w:rPr>
        <w:t xml:space="preserve">zenie ochrony ubezpieczeniowej </w:t>
      </w:r>
      <w:r w:rsidRPr="00036FFB">
        <w:rPr>
          <w:color w:val="000000"/>
        </w:rPr>
        <w:t xml:space="preserve">dla Zamawiającego, w tym jego jednostek organizacyjnych nieposiadających osobowości prawnej, których interesy </w:t>
      </w:r>
      <w:r w:rsidR="001F06C5" w:rsidRPr="00036FFB">
        <w:rPr>
          <w:color w:val="000000"/>
        </w:rPr>
        <w:t>majątkowe, jako</w:t>
      </w:r>
      <w:r w:rsidRPr="00036FFB">
        <w:rPr>
          <w:color w:val="000000"/>
        </w:rPr>
        <w:t xml:space="preserve"> Ubezpiecz</w:t>
      </w:r>
      <w:r w:rsidR="000C71DE">
        <w:rPr>
          <w:color w:val="000000"/>
        </w:rPr>
        <w:t xml:space="preserve">onych są objęte ubezpieczeniem </w:t>
      </w:r>
      <w:r w:rsidRPr="00036FFB">
        <w:rPr>
          <w:rFonts w:cs="Arial"/>
        </w:rPr>
        <w:t xml:space="preserve">w </w:t>
      </w:r>
      <w:r w:rsidR="001F06C5" w:rsidRPr="00036FFB">
        <w:rPr>
          <w:rFonts w:cs="Arial"/>
        </w:rPr>
        <w:t>zakresie, o których</w:t>
      </w:r>
      <w:r w:rsidRPr="00036FFB">
        <w:rPr>
          <w:rFonts w:cs="Arial"/>
          <w:color w:val="000000" w:themeColor="text1"/>
        </w:rPr>
        <w:t xml:space="preserve"> mowa w </w:t>
      </w:r>
      <w:r w:rsidRPr="00036FFB">
        <w:rPr>
          <w:rFonts w:cs="Arial"/>
        </w:rPr>
        <w:t>§ 1 ust. 1.</w:t>
      </w:r>
    </w:p>
    <w:p w14:paraId="4F8E04FB" w14:textId="77777777" w:rsidR="002B7A7E" w:rsidRPr="00036FFB" w:rsidRDefault="002B7A7E" w:rsidP="00271E4D">
      <w:pPr>
        <w:spacing w:after="0" w:line="240" w:lineRule="auto"/>
        <w:jc w:val="center"/>
        <w:rPr>
          <w:rFonts w:cs="Arial"/>
          <w:b/>
        </w:rPr>
      </w:pPr>
    </w:p>
    <w:p w14:paraId="1661E2B5" w14:textId="77777777" w:rsidR="00223768" w:rsidRPr="00036FFB" w:rsidRDefault="00223768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3</w:t>
      </w:r>
    </w:p>
    <w:p w14:paraId="44430535" w14:textId="77777777" w:rsidR="00223768" w:rsidRPr="00036FFB" w:rsidRDefault="00410B60" w:rsidP="00271E4D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036FFB">
        <w:rPr>
          <w:rFonts w:cs="Arial"/>
          <w:b/>
          <w:color w:val="000000" w:themeColor="text1"/>
        </w:rPr>
        <w:t>Termin wykonania zamówienia</w:t>
      </w:r>
    </w:p>
    <w:p w14:paraId="5E57EEF1" w14:textId="0AADECC7" w:rsidR="0096295B" w:rsidRPr="005C5DDB" w:rsidRDefault="00AE2DD2" w:rsidP="005C5DD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  <w:color w:val="000000" w:themeColor="text1"/>
        </w:rPr>
        <w:t xml:space="preserve">Umowa dotycząca ubezpieczeń, o których mowa w </w:t>
      </w:r>
      <w:r w:rsidRPr="00036FFB">
        <w:rPr>
          <w:rFonts w:cs="Arial"/>
        </w:rPr>
        <w:t xml:space="preserve">§ 1 </w:t>
      </w:r>
      <w:r w:rsidR="0096295B" w:rsidRPr="00036FFB">
        <w:rPr>
          <w:rFonts w:cs="Arial"/>
        </w:rPr>
        <w:t>ust. 1 zawarta zostaje</w:t>
      </w:r>
      <w:r w:rsidR="00F52A92">
        <w:rPr>
          <w:rFonts w:cs="Arial"/>
        </w:rPr>
        <w:t xml:space="preserve"> </w:t>
      </w:r>
      <w:r w:rsidR="0096295B" w:rsidRPr="00036FFB">
        <w:rPr>
          <w:rFonts w:cs="Arial"/>
        </w:rPr>
        <w:t>na okres</w:t>
      </w:r>
      <w:r w:rsidR="008D7ED4">
        <w:rPr>
          <w:rFonts w:cs="Arial"/>
        </w:rPr>
        <w:t xml:space="preserve"> </w:t>
      </w:r>
      <w:r w:rsidR="005C5DDB">
        <w:rPr>
          <w:rFonts w:cs="Arial"/>
        </w:rPr>
        <w:t>12</w:t>
      </w:r>
      <w:r w:rsidR="00944473">
        <w:rPr>
          <w:rFonts w:cs="Arial"/>
        </w:rPr>
        <w:t xml:space="preserve"> </w:t>
      </w:r>
      <w:r w:rsidR="008D7ED4">
        <w:rPr>
          <w:rFonts w:cs="Arial"/>
        </w:rPr>
        <w:t>miesięcy, od dnia 01.01.202</w:t>
      </w:r>
      <w:r w:rsidR="00096007">
        <w:rPr>
          <w:rFonts w:cs="Arial"/>
        </w:rPr>
        <w:t>5</w:t>
      </w:r>
      <w:r w:rsidR="0096295B" w:rsidRPr="00036FFB">
        <w:rPr>
          <w:rFonts w:cs="Arial"/>
        </w:rPr>
        <w:t>r. do dnia 31.</w:t>
      </w:r>
      <w:r w:rsidR="008D7ED4">
        <w:rPr>
          <w:rFonts w:cs="Arial"/>
        </w:rPr>
        <w:t>12.202</w:t>
      </w:r>
      <w:r w:rsidR="005C5DDB">
        <w:rPr>
          <w:rFonts w:cs="Arial"/>
        </w:rPr>
        <w:t>5r.</w:t>
      </w:r>
    </w:p>
    <w:p w14:paraId="54B3546F" w14:textId="0D549E0A" w:rsidR="00AE2DD2" w:rsidRPr="00036FFB" w:rsidRDefault="00AE2DD2" w:rsidP="003444FC">
      <w:pPr>
        <w:spacing w:after="0" w:line="240" w:lineRule="auto"/>
        <w:rPr>
          <w:rFonts w:cs="Arial"/>
          <w:b/>
          <w:color w:val="000000" w:themeColor="text1"/>
        </w:rPr>
      </w:pPr>
    </w:p>
    <w:p w14:paraId="7EBAFFB6" w14:textId="77777777" w:rsidR="003444FC" w:rsidRPr="00036FFB" w:rsidRDefault="00E20A2F" w:rsidP="00ED799E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  <w:r w:rsidRPr="00036FFB">
        <w:rPr>
          <w:rFonts w:cs="Arial"/>
          <w:color w:val="000000" w:themeColor="text1"/>
          <w:lang w:eastAsia="ar-SA"/>
        </w:rPr>
        <w:t>Zamawiający przed upływem terminu każdego okresu rozliczeniowego przedstawi Wykonawcy uaktualnione dane dotyczące przedmiotu i sum ubezpieczenia.</w:t>
      </w:r>
    </w:p>
    <w:p w14:paraId="66F0DDB4" w14:textId="77777777" w:rsidR="00E20A2F" w:rsidRPr="00036FFB" w:rsidRDefault="00E20A2F" w:rsidP="00BC64B5">
      <w:p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</w:p>
    <w:p w14:paraId="41763482" w14:textId="5604306B" w:rsidR="00410B60" w:rsidRPr="00036FFB" w:rsidRDefault="00E35AAF" w:rsidP="00ED799E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Polisy ubezpieczeniowe będą wystawiane </w:t>
      </w:r>
      <w:r w:rsidR="00E20A2F" w:rsidRPr="00036FFB">
        <w:rPr>
          <w:rFonts w:cs="Arial"/>
          <w:color w:val="000000" w:themeColor="text1"/>
        </w:rPr>
        <w:t xml:space="preserve">zgodnie </w:t>
      </w:r>
      <w:r w:rsidRPr="00036FFB">
        <w:rPr>
          <w:rFonts w:cs="Arial"/>
          <w:color w:val="000000" w:themeColor="text1"/>
        </w:rPr>
        <w:t>z okresem</w:t>
      </w:r>
      <w:r w:rsidR="001001D7" w:rsidRPr="00036FFB">
        <w:rPr>
          <w:rFonts w:cs="Arial"/>
          <w:color w:val="000000" w:themeColor="text1"/>
        </w:rPr>
        <w:t xml:space="preserve"> ubezpieczenia wykazanym </w:t>
      </w:r>
      <w:r w:rsidR="00AB562D" w:rsidRPr="00036FFB">
        <w:rPr>
          <w:rFonts w:cs="Arial"/>
          <w:color w:val="000000" w:themeColor="text1"/>
        </w:rPr>
        <w:t>w SWZ</w:t>
      </w:r>
      <w:r w:rsidR="009A47DD" w:rsidRPr="00036FFB">
        <w:rPr>
          <w:rFonts w:cs="Arial"/>
          <w:color w:val="000000" w:themeColor="text1"/>
        </w:rPr>
        <w:t xml:space="preserve"> i z poszanowaniem aktualnych okresów ubezpieczeniowych dla danych pojazdów</w:t>
      </w:r>
      <w:r w:rsidR="00AB562D" w:rsidRPr="00036FFB">
        <w:rPr>
          <w:rFonts w:cs="Arial"/>
          <w:color w:val="000000" w:themeColor="text1"/>
        </w:rPr>
        <w:t>.</w:t>
      </w:r>
      <w:r w:rsidR="009A47DD" w:rsidRPr="00036FFB">
        <w:rPr>
          <w:rFonts w:cs="Arial"/>
          <w:color w:val="000000" w:themeColor="text1"/>
        </w:rPr>
        <w:t xml:space="preserve"> </w:t>
      </w:r>
      <w:r w:rsidR="001001D7" w:rsidRPr="00036FFB">
        <w:rPr>
          <w:rFonts w:cs="Arial"/>
          <w:color w:val="000000" w:themeColor="text1"/>
        </w:rPr>
        <w:t>W</w:t>
      </w:r>
      <w:r w:rsidRPr="00036FFB">
        <w:rPr>
          <w:rFonts w:cs="Arial"/>
          <w:color w:val="000000" w:themeColor="text1"/>
        </w:rPr>
        <w:t xml:space="preserve"> przypadku nowego mienia </w:t>
      </w:r>
      <w:r w:rsidR="001F06C5" w:rsidRPr="00036FFB">
        <w:rPr>
          <w:rFonts w:cs="Arial"/>
          <w:color w:val="000000" w:themeColor="text1"/>
        </w:rPr>
        <w:t>nieobjętego</w:t>
      </w:r>
      <w:r w:rsidR="008B20C3" w:rsidRPr="00036FFB">
        <w:rPr>
          <w:rFonts w:cs="Arial"/>
          <w:color w:val="000000" w:themeColor="text1"/>
        </w:rPr>
        <w:t xml:space="preserve"> zapisami w SWZ </w:t>
      </w:r>
      <w:r w:rsidRPr="00036FFB">
        <w:rPr>
          <w:rFonts w:cs="Arial"/>
          <w:color w:val="000000" w:themeColor="text1"/>
        </w:rPr>
        <w:t xml:space="preserve">zgodnie z okresem </w:t>
      </w:r>
      <w:r w:rsidR="004C29E9" w:rsidRPr="00036FFB">
        <w:rPr>
          <w:rFonts w:cs="Arial"/>
          <w:color w:val="000000" w:themeColor="text1"/>
        </w:rPr>
        <w:t xml:space="preserve">ubezpieczenia </w:t>
      </w:r>
      <w:r w:rsidRPr="00036FFB">
        <w:rPr>
          <w:rFonts w:cs="Arial"/>
          <w:color w:val="000000" w:themeColor="text1"/>
        </w:rPr>
        <w:t>wskazanym przez Zamawiającego lub Brokera.</w:t>
      </w:r>
    </w:p>
    <w:p w14:paraId="6EC92B34" w14:textId="77777777" w:rsidR="00B7629C" w:rsidRPr="00036FFB" w:rsidRDefault="00B7629C" w:rsidP="00BC64B5">
      <w:pPr>
        <w:pStyle w:val="Akapitzlist"/>
        <w:tabs>
          <w:tab w:val="left" w:pos="4253"/>
        </w:tabs>
        <w:spacing w:after="0" w:line="240" w:lineRule="auto"/>
        <w:ind w:left="0"/>
        <w:jc w:val="both"/>
        <w:rPr>
          <w:rFonts w:cs="Arial"/>
          <w:b/>
        </w:rPr>
      </w:pPr>
    </w:p>
    <w:p w14:paraId="368B4AC6" w14:textId="77777777" w:rsidR="00AC3C0F" w:rsidRPr="00036FFB" w:rsidRDefault="00AC3C0F" w:rsidP="00EE502A">
      <w:pPr>
        <w:pStyle w:val="Akapitzlist"/>
        <w:tabs>
          <w:tab w:val="left" w:pos="4253"/>
        </w:tabs>
        <w:spacing w:after="0" w:line="240" w:lineRule="auto"/>
        <w:ind w:left="0"/>
        <w:jc w:val="center"/>
        <w:rPr>
          <w:rFonts w:cs="Arial"/>
          <w:b/>
        </w:rPr>
      </w:pPr>
    </w:p>
    <w:p w14:paraId="18C06287" w14:textId="77777777" w:rsidR="008A227D" w:rsidRPr="00036FFB" w:rsidRDefault="00F52A92" w:rsidP="00EE502A">
      <w:pPr>
        <w:pStyle w:val="Akapitzlist"/>
        <w:tabs>
          <w:tab w:val="left" w:pos="4253"/>
        </w:tabs>
        <w:spacing w:after="0" w:line="240" w:lineRule="auto"/>
        <w:ind w:left="0"/>
        <w:jc w:val="center"/>
        <w:rPr>
          <w:rFonts w:cs="Arial"/>
          <w:b/>
        </w:rPr>
      </w:pPr>
      <w:r>
        <w:rPr>
          <w:rFonts w:cs="Arial"/>
          <w:b/>
        </w:rPr>
        <w:t>§ 4</w:t>
      </w:r>
    </w:p>
    <w:p w14:paraId="27908B4B" w14:textId="77777777" w:rsidR="008A227D" w:rsidRPr="00036FFB" w:rsidRDefault="008A227D" w:rsidP="00402EB8">
      <w:pPr>
        <w:pStyle w:val="Akapitzlist"/>
        <w:spacing w:after="0" w:line="240" w:lineRule="auto"/>
        <w:ind w:left="0"/>
        <w:jc w:val="center"/>
        <w:rPr>
          <w:rFonts w:cs="Arial"/>
        </w:rPr>
      </w:pPr>
      <w:r w:rsidRPr="00036FFB">
        <w:rPr>
          <w:rFonts w:cs="Arial"/>
          <w:b/>
        </w:rPr>
        <w:t>Zasady ubezpieczenia</w:t>
      </w:r>
    </w:p>
    <w:p w14:paraId="6F3C8333" w14:textId="77777777" w:rsidR="005D427B" w:rsidRPr="00036FFB" w:rsidRDefault="006675D0" w:rsidP="00271E4D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036FFB">
        <w:rPr>
          <w:rFonts w:cs="Arial"/>
        </w:rPr>
        <w:t>W</w:t>
      </w:r>
      <w:r w:rsidR="00102249" w:rsidRPr="00036FFB">
        <w:rPr>
          <w:rFonts w:cs="Arial"/>
        </w:rPr>
        <w:t xml:space="preserve"> </w:t>
      </w:r>
      <w:r w:rsidR="003444FC" w:rsidRPr="00036FFB">
        <w:rPr>
          <w:rFonts w:cs="Arial"/>
        </w:rPr>
        <w:t>każdy</w:t>
      </w:r>
      <w:r w:rsidRPr="00036FFB">
        <w:rPr>
          <w:rFonts w:cs="Arial"/>
        </w:rPr>
        <w:t>m</w:t>
      </w:r>
      <w:r w:rsidR="003444FC" w:rsidRPr="00036FFB">
        <w:rPr>
          <w:rFonts w:cs="Arial"/>
        </w:rPr>
        <w:t xml:space="preserve"> </w:t>
      </w:r>
      <w:r w:rsidR="005D427B" w:rsidRPr="00036FFB">
        <w:rPr>
          <w:rFonts w:cs="Arial"/>
        </w:rPr>
        <w:t>okres</w:t>
      </w:r>
      <w:r w:rsidRPr="00036FFB">
        <w:rPr>
          <w:rFonts w:cs="Arial"/>
        </w:rPr>
        <w:t>ie</w:t>
      </w:r>
      <w:r w:rsidR="005D427B" w:rsidRPr="00036FFB">
        <w:rPr>
          <w:rFonts w:cs="Arial"/>
        </w:rPr>
        <w:t xml:space="preserve"> </w:t>
      </w:r>
      <w:r w:rsidR="003444FC" w:rsidRPr="00036FFB">
        <w:rPr>
          <w:rFonts w:cs="Arial"/>
        </w:rPr>
        <w:t>rozliczeniowy</w:t>
      </w:r>
      <w:r w:rsidR="00F52A92">
        <w:rPr>
          <w:rFonts w:cs="Arial"/>
        </w:rPr>
        <w:t>m</w:t>
      </w:r>
      <w:r w:rsidR="003444FC" w:rsidRPr="00036FFB">
        <w:rPr>
          <w:rFonts w:cs="Arial"/>
        </w:rPr>
        <w:t xml:space="preserve"> </w:t>
      </w:r>
      <w:r w:rsidR="00102249" w:rsidRPr="00036FFB">
        <w:rPr>
          <w:rFonts w:cs="Arial"/>
        </w:rPr>
        <w:t>ubezpieczenia</w:t>
      </w:r>
      <w:r w:rsidR="005D427B" w:rsidRPr="00036FFB">
        <w:rPr>
          <w:rFonts w:cs="Arial"/>
        </w:rPr>
        <w:t xml:space="preserve"> zostan</w:t>
      </w:r>
      <w:r w:rsidRPr="00036FFB">
        <w:rPr>
          <w:rFonts w:cs="Arial"/>
        </w:rPr>
        <w:t>ą</w:t>
      </w:r>
      <w:r w:rsidR="005D427B" w:rsidRPr="00036FFB">
        <w:rPr>
          <w:rFonts w:cs="Arial"/>
        </w:rPr>
        <w:t xml:space="preserve"> wystawion</w:t>
      </w:r>
      <w:r w:rsidRPr="00036FFB">
        <w:rPr>
          <w:rFonts w:cs="Arial"/>
        </w:rPr>
        <w:t>e</w:t>
      </w:r>
      <w:r w:rsidR="005D427B" w:rsidRPr="00036FFB">
        <w:rPr>
          <w:rFonts w:cs="Arial"/>
        </w:rPr>
        <w:t xml:space="preserve"> </w:t>
      </w:r>
      <w:r w:rsidR="003444FC" w:rsidRPr="00036FFB">
        <w:rPr>
          <w:rFonts w:cs="Arial"/>
        </w:rPr>
        <w:t>oddzieln</w:t>
      </w:r>
      <w:r w:rsidRPr="00036FFB">
        <w:rPr>
          <w:rFonts w:cs="Arial"/>
        </w:rPr>
        <w:t>e</w:t>
      </w:r>
      <w:r w:rsidR="003444FC" w:rsidRPr="00036FFB">
        <w:rPr>
          <w:rFonts w:cs="Arial"/>
        </w:rPr>
        <w:t xml:space="preserve"> </w:t>
      </w:r>
      <w:r w:rsidR="005D427B" w:rsidRPr="00036FFB">
        <w:rPr>
          <w:rFonts w:cs="Arial"/>
        </w:rPr>
        <w:t>polis</w:t>
      </w:r>
      <w:r w:rsidRPr="00036FFB">
        <w:rPr>
          <w:rFonts w:cs="Arial"/>
        </w:rPr>
        <w:t>y</w:t>
      </w:r>
      <w:r w:rsidR="005D427B" w:rsidRPr="00036FFB">
        <w:rPr>
          <w:rFonts w:cs="Arial"/>
        </w:rPr>
        <w:t xml:space="preserve"> ubezpieczeniow</w:t>
      </w:r>
      <w:r w:rsidRPr="00036FFB">
        <w:rPr>
          <w:rFonts w:cs="Arial"/>
        </w:rPr>
        <w:t>e</w:t>
      </w:r>
      <w:r w:rsidR="005D427B" w:rsidRPr="00036FFB">
        <w:rPr>
          <w:rFonts w:cs="Arial"/>
        </w:rPr>
        <w:t xml:space="preserve">, będąca potwierdzeniem zawarcia </w:t>
      </w:r>
      <w:r w:rsidR="003444FC" w:rsidRPr="00036FFB">
        <w:rPr>
          <w:rFonts w:cs="Arial"/>
        </w:rPr>
        <w:t xml:space="preserve">umowy </w:t>
      </w:r>
      <w:r w:rsidR="005D427B" w:rsidRPr="00036FFB">
        <w:rPr>
          <w:rFonts w:cs="Arial"/>
        </w:rPr>
        <w:t>ubezpieczenia</w:t>
      </w:r>
      <w:r w:rsidRPr="00036FFB">
        <w:rPr>
          <w:rFonts w:cs="Arial"/>
        </w:rPr>
        <w:t xml:space="preserve"> na poszczególne pojazdy</w:t>
      </w:r>
      <w:r w:rsidR="002740ED" w:rsidRPr="00036FFB">
        <w:rPr>
          <w:rFonts w:cs="Arial"/>
        </w:rPr>
        <w:t>.</w:t>
      </w:r>
    </w:p>
    <w:p w14:paraId="7F823C40" w14:textId="77777777" w:rsidR="0088038B" w:rsidRPr="00036FFB" w:rsidRDefault="002740ED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  <w:color w:val="000000" w:themeColor="text1"/>
        </w:rPr>
      </w:pPr>
      <w:r w:rsidRPr="00036FFB">
        <w:rPr>
          <w:rFonts w:cs="Arial"/>
        </w:rPr>
        <w:t>Wykonawca jest obowiązany do d</w:t>
      </w:r>
      <w:r w:rsidR="00264309" w:rsidRPr="00036FFB">
        <w:rPr>
          <w:rFonts w:cs="Arial"/>
        </w:rPr>
        <w:t>ostarczenia Zamawiającemu noty pokrycia ubezpieczeniowego</w:t>
      </w:r>
      <w:r w:rsidRPr="00036FFB">
        <w:rPr>
          <w:rFonts w:cs="Arial"/>
        </w:rPr>
        <w:t xml:space="preserve"> potwierdzającej zawarcie ww. ubezpieczeń</w:t>
      </w:r>
      <w:r w:rsidR="00300875" w:rsidRPr="00036FFB">
        <w:rPr>
          <w:rFonts w:cs="Arial"/>
        </w:rPr>
        <w:t xml:space="preserve"> (wraz z wszystkimi</w:t>
      </w:r>
      <w:r w:rsidR="006D4029" w:rsidRPr="00036FFB">
        <w:rPr>
          <w:rFonts w:cs="Arial"/>
        </w:rPr>
        <w:t xml:space="preserve"> wymaganymi załącznikami)</w:t>
      </w:r>
      <w:r w:rsidRPr="00036FFB">
        <w:rPr>
          <w:rFonts w:cs="Arial"/>
        </w:rPr>
        <w:t xml:space="preserve"> </w:t>
      </w:r>
      <w:r w:rsidR="00AB562D" w:rsidRPr="00036FFB">
        <w:rPr>
          <w:rFonts w:cs="Arial"/>
        </w:rPr>
        <w:t xml:space="preserve">lub polisy </w:t>
      </w:r>
      <w:r w:rsidR="001B6C44" w:rsidRPr="00036FFB">
        <w:rPr>
          <w:rFonts w:cs="Arial"/>
        </w:rPr>
        <w:t xml:space="preserve">najpóźniej </w:t>
      </w:r>
      <w:r w:rsidR="00AB562D" w:rsidRPr="00036FFB">
        <w:rPr>
          <w:rFonts w:cs="Arial"/>
        </w:rPr>
        <w:t xml:space="preserve">na </w:t>
      </w:r>
      <w:r w:rsidR="001B6C44" w:rsidRPr="00036FFB">
        <w:rPr>
          <w:rFonts w:cs="Arial"/>
        </w:rPr>
        <w:t xml:space="preserve">1 dzień roboczy przed dniem upływu terminu </w:t>
      </w:r>
      <w:r w:rsidR="00F70FC3" w:rsidRPr="00036FFB">
        <w:rPr>
          <w:rFonts w:cs="Arial"/>
        </w:rPr>
        <w:t>ważności aktualnego ubezpieczenia.</w:t>
      </w:r>
      <w:r w:rsidR="00264309" w:rsidRPr="00036FFB">
        <w:rPr>
          <w:rFonts w:cs="Arial"/>
        </w:rPr>
        <w:t xml:space="preserve"> </w:t>
      </w:r>
      <w:r w:rsidR="006D4029" w:rsidRPr="00036FFB">
        <w:rPr>
          <w:rFonts w:cs="Arial"/>
          <w:color w:val="000000" w:themeColor="text1"/>
        </w:rPr>
        <w:t>W razie uchybienia wyznaczonego terminu Zamawiający ma prawo żądać zapłat</w:t>
      </w:r>
      <w:r w:rsidR="00264309" w:rsidRPr="00036FFB">
        <w:rPr>
          <w:rFonts w:cs="Arial"/>
          <w:color w:val="000000" w:themeColor="text1"/>
        </w:rPr>
        <w:t xml:space="preserve">y kary umownej </w:t>
      </w:r>
      <w:r w:rsidR="00AB562D" w:rsidRPr="00036FFB">
        <w:rPr>
          <w:rFonts w:cs="Arial"/>
          <w:color w:val="000000" w:themeColor="text1"/>
        </w:rPr>
        <w:br/>
      </w:r>
      <w:r w:rsidR="00883375" w:rsidRPr="00036FFB">
        <w:rPr>
          <w:rFonts w:cs="Arial"/>
          <w:color w:val="000000" w:themeColor="text1"/>
        </w:rPr>
        <w:t>w wysokości 5</w:t>
      </w:r>
      <w:r w:rsidR="00264309" w:rsidRPr="00036FFB">
        <w:rPr>
          <w:rFonts w:cs="Arial"/>
          <w:color w:val="000000" w:themeColor="text1"/>
        </w:rPr>
        <w:t xml:space="preserve">0,00 </w:t>
      </w:r>
      <w:r w:rsidR="0019751F" w:rsidRPr="00036FFB">
        <w:rPr>
          <w:rFonts w:cs="Arial"/>
          <w:color w:val="000000" w:themeColor="text1"/>
        </w:rPr>
        <w:t>z</w:t>
      </w:r>
      <w:r w:rsidR="006D4029" w:rsidRPr="00036FFB">
        <w:rPr>
          <w:rFonts w:cs="Arial"/>
          <w:color w:val="000000" w:themeColor="text1"/>
        </w:rPr>
        <w:t>ł</w:t>
      </w:r>
      <w:r w:rsidR="00264309" w:rsidRPr="00036FFB">
        <w:rPr>
          <w:rFonts w:cs="Arial"/>
          <w:color w:val="000000" w:themeColor="text1"/>
        </w:rPr>
        <w:t xml:space="preserve"> brutto</w:t>
      </w:r>
      <w:r w:rsidR="006D4029" w:rsidRPr="00036FFB">
        <w:rPr>
          <w:rFonts w:cs="Arial"/>
          <w:color w:val="000000" w:themeColor="text1"/>
        </w:rPr>
        <w:t xml:space="preserve"> za każdy dzień opóźnienia. Wykonawca </w:t>
      </w:r>
      <w:r w:rsidR="006D4029" w:rsidRPr="00036FFB">
        <w:rPr>
          <w:rFonts w:cs="Arial"/>
        </w:rPr>
        <w:t>zobowiązuje się również do pokrycia ewe</w:t>
      </w:r>
      <w:r w:rsidR="00264309" w:rsidRPr="00036FFB">
        <w:rPr>
          <w:rFonts w:cs="Arial"/>
        </w:rPr>
        <w:t xml:space="preserve">ntualnej szkody Zamawiającego, </w:t>
      </w:r>
      <w:r w:rsidR="006D4029" w:rsidRPr="00036FFB">
        <w:rPr>
          <w:rFonts w:cs="Arial"/>
        </w:rPr>
        <w:t>na zasadach ogólnych.</w:t>
      </w:r>
    </w:p>
    <w:p w14:paraId="424E65DA" w14:textId="77777777" w:rsidR="00004283" w:rsidRPr="00036FFB" w:rsidRDefault="008B20C3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Dodatkowo </w:t>
      </w:r>
      <w:r w:rsidR="00004283" w:rsidRPr="00036FFB">
        <w:rPr>
          <w:rFonts w:cs="Arial"/>
          <w:color w:val="000000" w:themeColor="text1"/>
        </w:rPr>
        <w:t>Wykonawca:</w:t>
      </w:r>
    </w:p>
    <w:p w14:paraId="54A626BF" w14:textId="79C26FA1" w:rsidR="00004283" w:rsidRPr="00036FFB" w:rsidRDefault="00004283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>zobowiązuje się do objęcia ochroną ubezpieczeniową mieni</w:t>
      </w:r>
      <w:r w:rsidR="006675D0" w:rsidRPr="00036FFB">
        <w:rPr>
          <w:rFonts w:cs="Arial"/>
          <w:color w:val="000000" w:themeColor="text1"/>
        </w:rPr>
        <w:t>a</w:t>
      </w:r>
      <w:r w:rsidRPr="00036FFB">
        <w:rPr>
          <w:rFonts w:cs="Arial"/>
          <w:color w:val="000000" w:themeColor="text1"/>
        </w:rPr>
        <w:t xml:space="preserve"> Zamawiającego wraz</w:t>
      </w:r>
      <w:r w:rsidR="00F52A92">
        <w:rPr>
          <w:rFonts w:cs="Arial"/>
          <w:color w:val="000000" w:themeColor="text1"/>
        </w:rPr>
        <w:t xml:space="preserve"> </w:t>
      </w:r>
      <w:r w:rsidRPr="00036FFB">
        <w:rPr>
          <w:rFonts w:cs="Arial"/>
          <w:color w:val="000000" w:themeColor="text1"/>
        </w:rPr>
        <w:t>z jednostkami</w:t>
      </w:r>
      <w:r w:rsidR="00E25BD5" w:rsidRPr="00036FFB">
        <w:rPr>
          <w:rFonts w:cs="Arial"/>
          <w:color w:val="000000" w:themeColor="text1"/>
        </w:rPr>
        <w:t xml:space="preserve"> </w:t>
      </w:r>
      <w:r w:rsidRPr="00036FFB">
        <w:rPr>
          <w:rFonts w:cs="Arial"/>
          <w:color w:val="000000" w:themeColor="text1"/>
        </w:rPr>
        <w:t>organizacyjnymi</w:t>
      </w:r>
      <w:r w:rsidR="008B20C3" w:rsidRPr="00036FFB">
        <w:rPr>
          <w:rFonts w:cs="Arial"/>
          <w:color w:val="000000" w:themeColor="text1"/>
        </w:rPr>
        <w:t xml:space="preserve"> wykazanymi w SWZ</w:t>
      </w:r>
      <w:r w:rsidRPr="00036FFB">
        <w:rPr>
          <w:rFonts w:cs="Arial"/>
          <w:color w:val="000000" w:themeColor="text1"/>
        </w:rPr>
        <w:t>,</w:t>
      </w:r>
    </w:p>
    <w:p w14:paraId="05296354" w14:textId="33416FDF" w:rsidR="00004283" w:rsidRPr="00036FFB" w:rsidRDefault="00004283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lastRenderedPageBreak/>
        <w:t>przyjmuje warunki wymagane dla poszczególnych rodzajów ubezpieczeń wymienione w</w:t>
      </w:r>
      <w:r w:rsidR="00E25BD5" w:rsidRPr="00036FFB">
        <w:rPr>
          <w:rFonts w:cs="Arial"/>
          <w:color w:val="000000" w:themeColor="text1"/>
        </w:rPr>
        <w:t xml:space="preserve"> </w:t>
      </w:r>
      <w:r w:rsidR="00C57560" w:rsidRPr="00036FFB">
        <w:rPr>
          <w:rFonts w:cs="Arial"/>
          <w:color w:val="000000" w:themeColor="text1"/>
        </w:rPr>
        <w:t xml:space="preserve">SWZ jak i w </w:t>
      </w:r>
      <w:r w:rsidRPr="00036FFB">
        <w:rPr>
          <w:rFonts w:cs="Arial"/>
          <w:color w:val="000000" w:themeColor="text1"/>
        </w:rPr>
        <w:t>załącznikach do specyfikacji,</w:t>
      </w:r>
    </w:p>
    <w:p w14:paraId="1FD43D3F" w14:textId="77777777" w:rsidR="00004283" w:rsidRPr="00F52A92" w:rsidRDefault="00004283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57"/>
        <w:jc w:val="both"/>
        <w:rPr>
          <w:rFonts w:cs="Arial"/>
          <w:color w:val="000000" w:themeColor="text1"/>
        </w:rPr>
      </w:pPr>
      <w:r w:rsidRPr="00F52A92">
        <w:rPr>
          <w:rFonts w:cs="Arial"/>
          <w:color w:val="000000" w:themeColor="text1"/>
        </w:rPr>
        <w:t>gwarantuje niezmienność stawek wynikających ze złożonej oferty przez cały</w:t>
      </w:r>
      <w:r w:rsidR="00F52A92">
        <w:rPr>
          <w:rFonts w:cs="Arial"/>
          <w:color w:val="000000" w:themeColor="text1"/>
        </w:rPr>
        <w:t xml:space="preserve"> </w:t>
      </w:r>
      <w:r w:rsidRPr="00F52A92">
        <w:rPr>
          <w:rFonts w:cs="Arial"/>
          <w:color w:val="000000" w:themeColor="text1"/>
        </w:rPr>
        <w:t>okres wykonania zamówienia i we wszystkich rodzajach ubezpieczeń,</w:t>
      </w:r>
    </w:p>
    <w:p w14:paraId="2C3E686A" w14:textId="77777777" w:rsidR="00004283" w:rsidRPr="00036FFB" w:rsidRDefault="00004283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akceptuje proporcjonalną zmianę ceny ochrony ubezpieczeniowej </w:t>
      </w:r>
      <w:r w:rsidR="003444FC" w:rsidRPr="00036FFB">
        <w:rPr>
          <w:rFonts w:cs="Arial"/>
          <w:color w:val="000000" w:themeColor="text1"/>
        </w:rPr>
        <w:t xml:space="preserve">na kolejne okresy rozliczeniowe </w:t>
      </w:r>
      <w:r w:rsidRPr="00036FFB">
        <w:rPr>
          <w:rFonts w:cs="Arial"/>
          <w:color w:val="000000" w:themeColor="text1"/>
        </w:rPr>
        <w:t>w stosunku do ceny</w:t>
      </w:r>
      <w:r w:rsidR="00E25BD5" w:rsidRPr="00036FFB">
        <w:rPr>
          <w:rFonts w:cs="Arial"/>
          <w:color w:val="000000" w:themeColor="text1"/>
        </w:rPr>
        <w:t xml:space="preserve"> </w:t>
      </w:r>
      <w:r w:rsidRPr="00036FFB">
        <w:rPr>
          <w:rFonts w:cs="Arial"/>
          <w:color w:val="000000" w:themeColor="text1"/>
        </w:rPr>
        <w:t xml:space="preserve">oferowanej </w:t>
      </w:r>
      <w:r w:rsidR="00E20A2F" w:rsidRPr="00036FFB">
        <w:rPr>
          <w:rFonts w:cs="Arial"/>
          <w:color w:val="000000" w:themeColor="text1"/>
        </w:rPr>
        <w:t>ze względu na zmiany w przedmiocie ubezpieczenia i sumach ubezpieczenia.</w:t>
      </w:r>
    </w:p>
    <w:p w14:paraId="71386BC5" w14:textId="77777777" w:rsidR="00795DAC" w:rsidRPr="00036FFB" w:rsidRDefault="00795DAC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akceptuje aktualizację </w:t>
      </w:r>
      <w:r w:rsidR="00323DC8" w:rsidRPr="00036FFB">
        <w:rPr>
          <w:rFonts w:cs="Arial"/>
          <w:color w:val="000000" w:themeColor="text1"/>
        </w:rPr>
        <w:t xml:space="preserve">stanu liczby pojazdów </w:t>
      </w:r>
      <w:r w:rsidRPr="00036FFB">
        <w:rPr>
          <w:rFonts w:cs="Arial"/>
          <w:color w:val="000000" w:themeColor="text1"/>
        </w:rPr>
        <w:t>w trakcie każdego z okresów</w:t>
      </w:r>
      <w:r w:rsidR="00F52A92">
        <w:rPr>
          <w:rFonts w:cs="Arial"/>
          <w:color w:val="000000" w:themeColor="text1"/>
        </w:rPr>
        <w:t xml:space="preserve"> </w:t>
      </w:r>
      <w:r w:rsidRPr="00036FFB">
        <w:rPr>
          <w:rFonts w:cs="Arial"/>
          <w:color w:val="000000" w:themeColor="text1"/>
        </w:rPr>
        <w:t>rozliczeniowych</w:t>
      </w:r>
      <w:r w:rsidR="004229E3" w:rsidRPr="00036FFB">
        <w:rPr>
          <w:rFonts w:cs="Arial"/>
          <w:color w:val="000000" w:themeColor="text1"/>
        </w:rPr>
        <w:t xml:space="preserve"> związaną</w:t>
      </w:r>
      <w:r w:rsidR="00323DC8" w:rsidRPr="00036FFB">
        <w:rPr>
          <w:rFonts w:cs="Arial"/>
          <w:color w:val="000000" w:themeColor="text1"/>
        </w:rPr>
        <w:t xml:space="preserve"> z nabyciem</w:t>
      </w:r>
      <w:r w:rsidR="004229E3" w:rsidRPr="00036FFB">
        <w:rPr>
          <w:rFonts w:cs="Arial"/>
          <w:color w:val="000000" w:themeColor="text1"/>
        </w:rPr>
        <w:t xml:space="preserve">, </w:t>
      </w:r>
      <w:r w:rsidR="00323DC8" w:rsidRPr="00036FFB">
        <w:rPr>
          <w:rFonts w:cs="Arial"/>
          <w:color w:val="000000" w:themeColor="text1"/>
        </w:rPr>
        <w:t>przejściem</w:t>
      </w:r>
      <w:r w:rsidR="004229E3" w:rsidRPr="00036FFB">
        <w:rPr>
          <w:rFonts w:cs="Arial"/>
          <w:color w:val="000000" w:themeColor="text1"/>
        </w:rPr>
        <w:t xml:space="preserve">, </w:t>
      </w:r>
      <w:r w:rsidR="00323DC8" w:rsidRPr="00036FFB">
        <w:rPr>
          <w:rFonts w:cs="Arial"/>
          <w:color w:val="000000" w:themeColor="text1"/>
        </w:rPr>
        <w:t>przeniesieniem prawa własności albo wyrejestrowaniem pojazdu</w:t>
      </w:r>
      <w:r w:rsidR="00F52A92">
        <w:rPr>
          <w:rFonts w:cs="Arial"/>
          <w:color w:val="000000" w:themeColor="text1"/>
        </w:rPr>
        <w:t>,</w:t>
      </w:r>
      <w:r w:rsidR="00323DC8" w:rsidRPr="00036FFB">
        <w:rPr>
          <w:rFonts w:cs="Arial"/>
          <w:color w:val="000000" w:themeColor="text1"/>
        </w:rPr>
        <w:t xml:space="preserve"> także w wyniku jego likwidacji.</w:t>
      </w:r>
      <w:r w:rsidRPr="00036FFB">
        <w:rPr>
          <w:rFonts w:cs="Arial"/>
          <w:color w:val="000000" w:themeColor="text1"/>
        </w:rPr>
        <w:t xml:space="preserve"> </w:t>
      </w:r>
    </w:p>
    <w:p w14:paraId="1C8B466D" w14:textId="77777777" w:rsidR="00AB562D" w:rsidRPr="00036FFB" w:rsidRDefault="00AB562D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 xml:space="preserve">wszelkie ubezpieczenia na kolejne okresy rozliczeniowe oraz ewentualne doubezpieczenia zawierane w trakcie trwania poszczególnych okresów rozliczeniowych </w:t>
      </w:r>
      <w:r w:rsidR="003039E5" w:rsidRPr="00036FFB">
        <w:rPr>
          <w:rFonts w:cs="Arial"/>
          <w:color w:val="000000" w:themeColor="text1"/>
        </w:rPr>
        <w:t>kalkulowane będą na bazie stawek określonych w formularzu cenowym ubezpieczenia.</w:t>
      </w:r>
      <w:r w:rsidRPr="00036FFB">
        <w:rPr>
          <w:rFonts w:cs="Arial"/>
          <w:color w:val="000000" w:themeColor="text1"/>
        </w:rPr>
        <w:t xml:space="preserve"> </w:t>
      </w:r>
    </w:p>
    <w:p w14:paraId="26197FC4" w14:textId="77777777" w:rsidR="008B20C3" w:rsidRPr="00036FFB" w:rsidRDefault="00004283" w:rsidP="000C71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>zobowiązuje się do pisemnego informo</w:t>
      </w:r>
      <w:r w:rsidR="008B20C3" w:rsidRPr="00036FFB">
        <w:rPr>
          <w:rFonts w:cs="Arial"/>
          <w:color w:val="000000" w:themeColor="text1"/>
        </w:rPr>
        <w:t xml:space="preserve">wania brokera ubezpieczeniowego, </w:t>
      </w:r>
    </w:p>
    <w:p w14:paraId="3B475693" w14:textId="77777777" w:rsidR="00004283" w:rsidRPr="00036FFB" w:rsidRDefault="00E25BD5" w:rsidP="000C71DE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>Kancelaria Brokerów „QUATTRO”</w:t>
      </w:r>
      <w:r w:rsidR="00004283" w:rsidRPr="00036FFB">
        <w:rPr>
          <w:rFonts w:cs="Arial"/>
          <w:color w:val="000000" w:themeColor="text1"/>
        </w:rPr>
        <w:t xml:space="preserve"> Sp. z o. o. w </w:t>
      </w:r>
      <w:r w:rsidRPr="00036FFB">
        <w:rPr>
          <w:rFonts w:cs="Arial"/>
          <w:color w:val="000000" w:themeColor="text1"/>
        </w:rPr>
        <w:t>Szczedrzyku</w:t>
      </w:r>
      <w:r w:rsidR="008B20C3" w:rsidRPr="00036FFB">
        <w:rPr>
          <w:rFonts w:cs="Arial"/>
          <w:color w:val="000000" w:themeColor="text1"/>
        </w:rPr>
        <w:t xml:space="preserve">, o każdej decyzji </w:t>
      </w:r>
      <w:r w:rsidR="00004283" w:rsidRPr="00036FFB">
        <w:rPr>
          <w:rFonts w:cs="Arial"/>
          <w:color w:val="000000" w:themeColor="text1"/>
        </w:rPr>
        <w:t>odszkodowawczej.</w:t>
      </w:r>
    </w:p>
    <w:p w14:paraId="3AD10D1C" w14:textId="66A92552" w:rsidR="00F70FC3" w:rsidRPr="00036FFB" w:rsidRDefault="00F70FC3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036FFB">
        <w:rPr>
          <w:rFonts w:cs="Arial"/>
        </w:rPr>
        <w:t>Szczegółowy zakres ochrony ubezpieczeniowej reguluje Specyfikacja Warunków Zamówienia, która stanowi integralną część niniejszej Umowy.</w:t>
      </w:r>
    </w:p>
    <w:p w14:paraId="00F0BE7F" w14:textId="77777777" w:rsidR="00093315" w:rsidRPr="00036FFB" w:rsidRDefault="00093315" w:rsidP="00271E4D">
      <w:pPr>
        <w:spacing w:after="0" w:line="240" w:lineRule="auto"/>
        <w:jc w:val="center"/>
        <w:rPr>
          <w:rFonts w:cs="Arial"/>
          <w:b/>
        </w:rPr>
      </w:pPr>
    </w:p>
    <w:p w14:paraId="2EC8C104" w14:textId="77777777" w:rsidR="00F70FC3" w:rsidRPr="00036FFB" w:rsidRDefault="00A65826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6</w:t>
      </w:r>
    </w:p>
    <w:p w14:paraId="66A176BE" w14:textId="77777777" w:rsidR="00F70FC3" w:rsidRPr="00036FFB" w:rsidRDefault="00F70FC3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Niezmienność umowy</w:t>
      </w:r>
    </w:p>
    <w:p w14:paraId="5B553685" w14:textId="77777777" w:rsidR="00FD7DC4" w:rsidRPr="00036FFB" w:rsidRDefault="001B76D4" w:rsidP="00FD7DC4">
      <w:p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Warunki ubezpieczenia nie mogą zostać zmienione w okresie obowiązywania Umowy chyba, że będzie to zmiana </w:t>
      </w:r>
      <w:r w:rsidR="00B758EA" w:rsidRPr="00036FFB">
        <w:rPr>
          <w:rFonts w:cs="Arial"/>
        </w:rPr>
        <w:t>nieistotna lub konieczność wprowadzenia zmiany będzie wynikała z przepisów powszechnie obowiązującego prawa, a Zamawiający</w:t>
      </w:r>
      <w:r w:rsidRPr="00036FFB">
        <w:rPr>
          <w:rFonts w:cs="Arial"/>
        </w:rPr>
        <w:t xml:space="preserve"> wyrazi na to zgodę w formie pisemnego aneksu pod rygorem nieważności</w:t>
      </w:r>
      <w:r w:rsidR="004662BB" w:rsidRPr="00036FFB">
        <w:rPr>
          <w:rFonts w:cs="Arial"/>
        </w:rPr>
        <w:t>.</w:t>
      </w:r>
    </w:p>
    <w:p w14:paraId="6F19663A" w14:textId="77777777" w:rsidR="004662BB" w:rsidRPr="00036FFB" w:rsidRDefault="00B758EA" w:rsidP="00FD7DC4">
      <w:pPr>
        <w:spacing w:after="0" w:line="240" w:lineRule="auto"/>
        <w:jc w:val="center"/>
        <w:rPr>
          <w:rFonts w:cs="Arial"/>
        </w:rPr>
      </w:pPr>
      <w:r w:rsidRPr="00036FFB">
        <w:rPr>
          <w:rFonts w:cs="Arial"/>
          <w:b/>
        </w:rPr>
        <w:br/>
      </w:r>
      <w:r w:rsidR="00A65826" w:rsidRPr="00036FFB">
        <w:rPr>
          <w:rFonts w:cs="Arial"/>
          <w:b/>
        </w:rPr>
        <w:t>§ 7</w:t>
      </w:r>
    </w:p>
    <w:p w14:paraId="3C73BE13" w14:textId="77777777" w:rsidR="004662BB" w:rsidRPr="00036FFB" w:rsidRDefault="004662BB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Składki</w:t>
      </w:r>
    </w:p>
    <w:p w14:paraId="3F4FB43F" w14:textId="77777777" w:rsidR="004662BB" w:rsidRPr="00036FFB" w:rsidRDefault="004662BB" w:rsidP="00A6582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Wysokość </w:t>
      </w:r>
      <w:r w:rsidR="00AC3C0F" w:rsidRPr="00036FFB">
        <w:rPr>
          <w:rFonts w:cs="Arial"/>
        </w:rPr>
        <w:t xml:space="preserve">poszczególnych </w:t>
      </w:r>
      <w:r w:rsidRPr="00036FFB">
        <w:rPr>
          <w:rFonts w:cs="Arial"/>
        </w:rPr>
        <w:t>składek</w:t>
      </w:r>
      <w:r w:rsidR="00323DC8" w:rsidRPr="00036FFB">
        <w:rPr>
          <w:rFonts w:cs="Arial"/>
        </w:rPr>
        <w:t xml:space="preserve"> </w:t>
      </w:r>
      <w:r w:rsidRPr="00036FFB">
        <w:rPr>
          <w:rFonts w:cs="Arial"/>
        </w:rPr>
        <w:t xml:space="preserve">oraz zakres ubezpieczenia określone są w ofercie Wykonawcy, stanowiącej Załącznik </w:t>
      </w:r>
      <w:r w:rsidR="006E6513" w:rsidRPr="00036FFB">
        <w:rPr>
          <w:rFonts w:cs="Arial"/>
          <w:color w:val="000000" w:themeColor="text1"/>
        </w:rPr>
        <w:t>do Umowy.</w:t>
      </w:r>
    </w:p>
    <w:p w14:paraId="6FC2AA74" w14:textId="77777777" w:rsidR="004662BB" w:rsidRPr="00036FFB" w:rsidRDefault="004662BB" w:rsidP="00A6582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  <w:color w:val="000000" w:themeColor="text1"/>
        </w:rPr>
        <w:t>Płatność składki</w:t>
      </w:r>
      <w:r w:rsidR="00323DC8" w:rsidRPr="00036FFB">
        <w:rPr>
          <w:rFonts w:cs="Arial"/>
          <w:color w:val="000000" w:themeColor="text1"/>
        </w:rPr>
        <w:t xml:space="preserve"> za </w:t>
      </w:r>
      <w:r w:rsidR="002A7B00" w:rsidRPr="00036FFB">
        <w:rPr>
          <w:rFonts w:cs="Arial"/>
          <w:color w:val="000000" w:themeColor="text1"/>
        </w:rPr>
        <w:t xml:space="preserve">poszczególne pojazdy w danym </w:t>
      </w:r>
      <w:r w:rsidR="00323DC8" w:rsidRPr="00036FFB">
        <w:rPr>
          <w:rFonts w:cs="Arial"/>
          <w:color w:val="000000" w:themeColor="text1"/>
        </w:rPr>
        <w:t>okres rozliczeniowy</w:t>
      </w:r>
      <w:r w:rsidR="00883375" w:rsidRPr="00036FFB">
        <w:rPr>
          <w:rFonts w:cs="Arial"/>
          <w:color w:val="000000" w:themeColor="text1"/>
        </w:rPr>
        <w:t xml:space="preserve"> dokonana zostanie </w:t>
      </w:r>
      <w:r w:rsidR="00DB6F75" w:rsidRPr="00036FFB">
        <w:rPr>
          <w:rFonts w:cs="Arial"/>
          <w:color w:val="000000" w:themeColor="text1"/>
        </w:rPr>
        <w:t xml:space="preserve">jednorazowo </w:t>
      </w:r>
      <w:r w:rsidRPr="00036FFB">
        <w:rPr>
          <w:rFonts w:cs="Arial"/>
          <w:color w:val="000000" w:themeColor="text1"/>
        </w:rPr>
        <w:t xml:space="preserve">na konto </w:t>
      </w:r>
      <w:r w:rsidR="002A7B00" w:rsidRPr="00036FFB">
        <w:rPr>
          <w:rFonts w:cs="Arial"/>
          <w:color w:val="000000" w:themeColor="text1"/>
        </w:rPr>
        <w:t xml:space="preserve">bankowe wskazane w dokumencie polisowym </w:t>
      </w:r>
      <w:r w:rsidR="006D118C" w:rsidRPr="00036FFB">
        <w:rPr>
          <w:rFonts w:cs="Arial"/>
          <w:color w:val="000000" w:themeColor="text1"/>
        </w:rPr>
        <w:t>dotyczącym danego pojazdu.</w:t>
      </w:r>
      <w:r w:rsidRPr="00036FFB">
        <w:rPr>
          <w:rFonts w:cs="Arial"/>
        </w:rPr>
        <w:t xml:space="preserve"> </w:t>
      </w:r>
      <w:r w:rsidR="00034F79" w:rsidRPr="00036FFB">
        <w:rPr>
          <w:rFonts w:cs="Arial"/>
        </w:rPr>
        <w:t>Termin p</w:t>
      </w:r>
      <w:r w:rsidR="00EE502A" w:rsidRPr="00036FFB">
        <w:rPr>
          <w:rFonts w:cs="Arial"/>
        </w:rPr>
        <w:t>łatności jest nie krótszy niż 14</w:t>
      </w:r>
      <w:r w:rsidR="00034F79" w:rsidRPr="00036FFB">
        <w:rPr>
          <w:rFonts w:cs="Arial"/>
        </w:rPr>
        <w:t xml:space="preserve"> dni od daty </w:t>
      </w:r>
      <w:r w:rsidR="00F822CC" w:rsidRPr="00036FFB">
        <w:rPr>
          <w:rFonts w:cs="Arial"/>
        </w:rPr>
        <w:t>rozpoczęcia udzielania ochrony ubezpieczeniowej</w:t>
      </w:r>
      <w:r w:rsidR="00323DC8" w:rsidRPr="00036FFB">
        <w:rPr>
          <w:rFonts w:cs="Arial"/>
        </w:rPr>
        <w:t xml:space="preserve"> dla danego pojazdu</w:t>
      </w:r>
      <w:r w:rsidR="00F822CC" w:rsidRPr="00036FFB">
        <w:rPr>
          <w:rFonts w:cs="Arial"/>
        </w:rPr>
        <w:t>.</w:t>
      </w:r>
      <w:r w:rsidR="00F52A92">
        <w:rPr>
          <w:rFonts w:cs="Arial"/>
        </w:rPr>
        <w:t xml:space="preserve"> </w:t>
      </w:r>
      <w:r w:rsidR="00034F79" w:rsidRPr="00036FFB">
        <w:rPr>
          <w:rFonts w:cs="Arial"/>
        </w:rPr>
        <w:t>Za datę dokonania płatności uważa się dzień, na który Zamawiający zlecił bankowi przelew na rachunek Wykonawcy należną kwotę.</w:t>
      </w:r>
    </w:p>
    <w:p w14:paraId="1A120E9E" w14:textId="77777777" w:rsidR="00034F79" w:rsidRPr="00036FFB" w:rsidRDefault="00034F79" w:rsidP="00A6582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036FFB">
        <w:rPr>
          <w:rFonts w:cs="Arial"/>
          <w:color w:val="000000" w:themeColor="text1"/>
        </w:rPr>
        <w:t>W przypadku zawarcia ubezpieczenia w ramach zamówienia uzupełniającego do nowo ubezpieczonego mienia w trakcie trwania niniejszej Umowy stosuje się warunki i st</w:t>
      </w:r>
      <w:r w:rsidR="006E6513" w:rsidRPr="00036FFB">
        <w:rPr>
          <w:rFonts w:cs="Arial"/>
          <w:color w:val="000000" w:themeColor="text1"/>
        </w:rPr>
        <w:t>awki zgodnie z ofertą Wykonawcy.</w:t>
      </w:r>
      <w:r w:rsidR="008B20C3" w:rsidRPr="00036FFB">
        <w:rPr>
          <w:rFonts w:cs="Arial"/>
          <w:color w:val="000000" w:themeColor="text1"/>
        </w:rPr>
        <w:t xml:space="preserve"> Wykonaw</w:t>
      </w:r>
      <w:r w:rsidR="00AC3C0F" w:rsidRPr="00036FFB">
        <w:rPr>
          <w:rFonts w:cs="Arial"/>
          <w:color w:val="000000" w:themeColor="text1"/>
        </w:rPr>
        <w:t xml:space="preserve">ca akceptuje wystawianie polis </w:t>
      </w:r>
      <w:r w:rsidR="008B20C3" w:rsidRPr="00036FFB">
        <w:rPr>
          <w:rFonts w:cs="Arial"/>
          <w:color w:val="000000" w:themeColor="text1"/>
        </w:rPr>
        <w:t>w ubezpieczeniach dobrowolnych na okres krótszy niż 1 rok, z naliczaniem składki co do dnia za faktyczny okres ochrony, bez stosowania składki minimalnej z polisy.</w:t>
      </w:r>
    </w:p>
    <w:p w14:paraId="41C77B38" w14:textId="77777777" w:rsidR="00AC3C0F" w:rsidRPr="00036FFB" w:rsidRDefault="00AC3C0F" w:rsidP="00A658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</w:rPr>
      </w:pPr>
      <w:r w:rsidRPr="00036FFB">
        <w:rPr>
          <w:color w:val="000000"/>
        </w:rPr>
        <w:t>Należność Wykonawcy  z tytułu składek ubezpieczeniowych wynikająca z jego oferty  wynosi………………………………</w:t>
      </w:r>
      <w:r w:rsidR="00A65826" w:rsidRPr="00036FFB">
        <w:rPr>
          <w:color w:val="000000"/>
        </w:rPr>
        <w:t>zł</w:t>
      </w:r>
      <w:r w:rsidRPr="00036FFB">
        <w:rPr>
          <w:color w:val="000000"/>
        </w:rPr>
        <w:t xml:space="preserve">,                  </w:t>
      </w:r>
      <w:r w:rsidRPr="00036FFB">
        <w:rPr>
          <w:color w:val="000000"/>
        </w:rPr>
        <w:br/>
        <w:t>(słownie złotych ….……</w:t>
      </w:r>
      <w:r w:rsidR="000C71DE">
        <w:rPr>
          <w:color w:val="000000"/>
        </w:rPr>
        <w:t xml:space="preserve">……………………………………………………………………..), </w:t>
      </w:r>
      <w:r w:rsidRPr="00036FFB">
        <w:rPr>
          <w:color w:val="000000"/>
        </w:rPr>
        <w:t xml:space="preserve">z </w:t>
      </w:r>
      <w:r w:rsidR="00A65826" w:rsidRPr="00036FFB">
        <w:rPr>
          <w:color w:val="000000"/>
        </w:rPr>
        <w:t>zastrzeżeniem postanowień ust. 2</w:t>
      </w:r>
      <w:r w:rsidRPr="00036FFB">
        <w:rPr>
          <w:color w:val="000000"/>
        </w:rPr>
        <w:t>.</w:t>
      </w:r>
    </w:p>
    <w:p w14:paraId="1CCEF98C" w14:textId="77777777" w:rsidR="00AC3C0F" w:rsidRPr="00036FFB" w:rsidRDefault="00AC3C0F" w:rsidP="00A658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</w:rPr>
      </w:pPr>
      <w:r w:rsidRPr="00036FFB">
        <w:rPr>
          <w:color w:val="000000"/>
        </w:rPr>
        <w:t xml:space="preserve">Całkowita należność Wykonawcy z tytułu realizacji niniejszej umowy </w:t>
      </w:r>
      <w:r w:rsidR="00A65826" w:rsidRPr="00036FFB">
        <w:rPr>
          <w:color w:val="000000"/>
        </w:rPr>
        <w:br/>
      </w:r>
      <w:r w:rsidRPr="00036FFB">
        <w:rPr>
          <w:color w:val="000000"/>
        </w:rPr>
        <w:t>nie przekroczy kwoty ........</w:t>
      </w:r>
      <w:r w:rsidR="00A65826" w:rsidRPr="00036FFB">
        <w:rPr>
          <w:color w:val="000000"/>
        </w:rPr>
        <w:t>........................... zł</w:t>
      </w:r>
    </w:p>
    <w:p w14:paraId="4B484068" w14:textId="77777777" w:rsidR="00AC3C0F" w:rsidRPr="00036FFB" w:rsidRDefault="00AC3C0F" w:rsidP="00A65826">
      <w:pPr>
        <w:spacing w:after="0"/>
        <w:ind w:left="709"/>
        <w:jc w:val="both"/>
        <w:rPr>
          <w:color w:val="000000"/>
        </w:rPr>
      </w:pPr>
      <w:r w:rsidRPr="00036FFB">
        <w:rPr>
          <w:color w:val="000000"/>
        </w:rPr>
        <w:t>(słownie złotych ………………………………………</w:t>
      </w:r>
      <w:r w:rsidR="00A65826" w:rsidRPr="00036FFB">
        <w:rPr>
          <w:color w:val="000000"/>
        </w:rPr>
        <w:t>…..</w:t>
      </w:r>
      <w:r w:rsidRPr="00036FFB">
        <w:rPr>
          <w:color w:val="000000"/>
        </w:rPr>
        <w:t>…………………………………..)</w:t>
      </w:r>
    </w:p>
    <w:p w14:paraId="2DDBB9BD" w14:textId="77777777" w:rsidR="00CA5458" w:rsidRPr="00036FFB" w:rsidRDefault="00AC3C0F" w:rsidP="00FD7DC4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</w:rPr>
      </w:pPr>
      <w:r w:rsidRPr="00036FFB">
        <w:rPr>
          <w:rFonts w:cs="Arial"/>
          <w:color w:val="000000"/>
        </w:rPr>
        <w:t>Zamawiający zastrzega sobie, iż umowa może być zrealizowana do wartości niż</w:t>
      </w:r>
      <w:r w:rsidR="00F52A92">
        <w:rPr>
          <w:rFonts w:cs="Arial"/>
          <w:color w:val="000000"/>
        </w:rPr>
        <w:t>szej niż określona w ust. 5</w:t>
      </w:r>
      <w:r w:rsidRPr="00036FFB">
        <w:rPr>
          <w:rFonts w:cs="Arial"/>
          <w:color w:val="000000"/>
        </w:rPr>
        <w:t>.</w:t>
      </w:r>
    </w:p>
    <w:p w14:paraId="617146F9" w14:textId="77777777" w:rsidR="00DF7935" w:rsidRPr="00036FFB" w:rsidRDefault="00DF7935" w:rsidP="00DF7935">
      <w:pPr>
        <w:pStyle w:val="Akapitzlist"/>
        <w:spacing w:after="0" w:line="240" w:lineRule="auto"/>
        <w:jc w:val="both"/>
        <w:rPr>
          <w:rFonts w:cs="Arial"/>
          <w:b/>
        </w:rPr>
      </w:pPr>
    </w:p>
    <w:p w14:paraId="51BCAAF4" w14:textId="77777777" w:rsidR="00CF41FB" w:rsidRPr="00036FFB" w:rsidRDefault="00A65826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8</w:t>
      </w:r>
    </w:p>
    <w:p w14:paraId="4DF72D14" w14:textId="77777777" w:rsidR="00CF41FB" w:rsidRPr="00036FFB" w:rsidRDefault="00CF41FB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lastRenderedPageBreak/>
        <w:t xml:space="preserve">Rozwiązanie </w:t>
      </w:r>
      <w:r w:rsidR="001E778F" w:rsidRPr="00036FFB">
        <w:rPr>
          <w:rFonts w:cs="Arial"/>
          <w:b/>
        </w:rPr>
        <w:t>umowy</w:t>
      </w:r>
    </w:p>
    <w:p w14:paraId="1E893B53" w14:textId="77777777" w:rsidR="001E778F" w:rsidRPr="00036FFB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 razie pojawienia się istotnych zmian okoliczności powodujących, że wykonanie Umowy nie leży w interesie publicznym, czego nie można było przewidzieć w chwili zawarcia Umowy, Zamawiający może odstąpić od Umowy w terminie 30 dni od powzięcia informacji o tych okolicznościach.</w:t>
      </w:r>
    </w:p>
    <w:p w14:paraId="11B59794" w14:textId="77777777" w:rsidR="001E778F" w:rsidRPr="00036FFB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 przypadku rozwiązania Umowy, Wykonawcy należy się składka za okres, w jakim udzielał ochrony ubezpieczeniowej.</w:t>
      </w:r>
    </w:p>
    <w:p w14:paraId="43EBD711" w14:textId="77777777" w:rsidR="002B7A7E" w:rsidRPr="00CF45C2" w:rsidRDefault="002B7A7E" w:rsidP="00CF45C2">
      <w:pPr>
        <w:spacing w:after="0" w:line="240" w:lineRule="auto"/>
        <w:jc w:val="both"/>
        <w:rPr>
          <w:rFonts w:cs="Arial"/>
        </w:rPr>
      </w:pPr>
    </w:p>
    <w:p w14:paraId="49A68E34" w14:textId="77777777" w:rsidR="001E778F" w:rsidRPr="00036FFB" w:rsidRDefault="00B44E97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</w:t>
      </w:r>
      <w:r w:rsidR="00A65826" w:rsidRPr="00036FFB">
        <w:rPr>
          <w:rFonts w:cs="Arial"/>
          <w:b/>
        </w:rPr>
        <w:t xml:space="preserve"> 9</w:t>
      </w:r>
    </w:p>
    <w:p w14:paraId="15AA315E" w14:textId="77777777" w:rsidR="001E778F" w:rsidRPr="00036FFB" w:rsidRDefault="001E778F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Odstąpienie od Umowy</w:t>
      </w:r>
    </w:p>
    <w:p w14:paraId="3D3499C6" w14:textId="77777777" w:rsidR="003B383C" w:rsidRPr="00036FFB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Zamawiającemu przysługuje prawo odstąpienia od Umowy w ciągu 7 dni od daty jej podpisania zgodnie z art. 812 § 4 Kodeksu Cywilnego.</w:t>
      </w:r>
    </w:p>
    <w:p w14:paraId="25FC045E" w14:textId="77777777" w:rsidR="001E778F" w:rsidRPr="00036FFB" w:rsidRDefault="00C54935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Wykonawca ma prawo odstąpić od Umowy ze skutkiem natychmiastowym, jeśli ma ponosić odpowiedzialność jeszcze przed zapłaceniem składki, która nie została z</w:t>
      </w:r>
      <w:r w:rsidR="00B7629C" w:rsidRPr="00036FFB">
        <w:rPr>
          <w:rFonts w:cs="Arial"/>
        </w:rPr>
        <w:t>apłacona w terminie (art. 814 §</w:t>
      </w:r>
      <w:r w:rsidR="00EC72FC" w:rsidRPr="00036FFB">
        <w:rPr>
          <w:rFonts w:cs="Arial"/>
        </w:rPr>
        <w:t xml:space="preserve"> </w:t>
      </w:r>
      <w:r w:rsidRPr="00036FFB">
        <w:rPr>
          <w:rFonts w:cs="Arial"/>
        </w:rPr>
        <w:t>2 Kodeksu Cywilnego). O odstąpieniu Wykonawca winien niezwłocznie zawiadomić Zamawiającego.</w:t>
      </w:r>
    </w:p>
    <w:p w14:paraId="50404FE8" w14:textId="77777777" w:rsidR="003B383C" w:rsidRPr="00036FFB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 przypadku odstąpienia od Umowy, Wykonawcy</w:t>
      </w:r>
      <w:r w:rsidR="00B7629C" w:rsidRPr="00036FFB">
        <w:rPr>
          <w:rFonts w:cs="Arial"/>
        </w:rPr>
        <w:t xml:space="preserve"> należy się składka za okres, w </w:t>
      </w:r>
      <w:r w:rsidRPr="00036FFB">
        <w:rPr>
          <w:rFonts w:cs="Arial"/>
        </w:rPr>
        <w:t>jakim udzielał ochrony ubezpieczeniowej.</w:t>
      </w:r>
    </w:p>
    <w:p w14:paraId="4E46553E" w14:textId="77777777" w:rsidR="002B7A7E" w:rsidRPr="00036FFB" w:rsidRDefault="002B7A7E" w:rsidP="001240B2">
      <w:pPr>
        <w:spacing w:after="0" w:line="240" w:lineRule="auto"/>
        <w:jc w:val="center"/>
        <w:rPr>
          <w:rFonts w:cs="Arial"/>
          <w:b/>
        </w:rPr>
      </w:pPr>
    </w:p>
    <w:p w14:paraId="7B40FCD1" w14:textId="77777777" w:rsidR="003B383C" w:rsidRPr="00036FFB" w:rsidRDefault="00A65826" w:rsidP="001240B2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10</w:t>
      </w:r>
    </w:p>
    <w:p w14:paraId="072FE134" w14:textId="77777777" w:rsidR="003B383C" w:rsidRPr="00036FFB" w:rsidRDefault="003B383C" w:rsidP="00402EB8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036FFB">
        <w:rPr>
          <w:rFonts w:cs="Arial"/>
          <w:b/>
        </w:rPr>
        <w:t>Rozstrzyganie sporów</w:t>
      </w:r>
    </w:p>
    <w:p w14:paraId="52DF445B" w14:textId="77777777" w:rsidR="003B383C" w:rsidRPr="00036FFB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Spory, jakie mogą pojawiać się w trakcie realizacji Umowy będą rozstrzygane przez strony polubownie.</w:t>
      </w:r>
    </w:p>
    <w:p w14:paraId="5A4E474D" w14:textId="77777777" w:rsidR="004E1945" w:rsidRPr="00036FFB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W razie wystąpienia przez strony Umowy na drogę sądową spory rozpatrywane będą przez sąd właściwy pod względem siedziby Zamawiającego.</w:t>
      </w:r>
    </w:p>
    <w:p w14:paraId="3D2A6CC5" w14:textId="77777777" w:rsidR="002B7A7E" w:rsidRPr="00CF45C2" w:rsidRDefault="002B7A7E" w:rsidP="00CF45C2">
      <w:pPr>
        <w:spacing w:after="0" w:line="240" w:lineRule="auto"/>
        <w:jc w:val="both"/>
        <w:rPr>
          <w:rFonts w:cs="Arial"/>
        </w:rPr>
      </w:pPr>
    </w:p>
    <w:p w14:paraId="1F9B8CB9" w14:textId="77777777" w:rsidR="004E1945" w:rsidRPr="00036FFB" w:rsidRDefault="00A65826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§ 11</w:t>
      </w:r>
    </w:p>
    <w:p w14:paraId="2D724FCD" w14:textId="77777777" w:rsidR="004E1945" w:rsidRPr="00036FFB" w:rsidRDefault="004E1945" w:rsidP="00271E4D">
      <w:pPr>
        <w:spacing w:after="0" w:line="240" w:lineRule="auto"/>
        <w:jc w:val="center"/>
        <w:rPr>
          <w:rFonts w:cs="Arial"/>
          <w:b/>
        </w:rPr>
      </w:pPr>
      <w:r w:rsidRPr="00036FFB">
        <w:rPr>
          <w:rFonts w:cs="Arial"/>
          <w:b/>
        </w:rPr>
        <w:t>Zmiany w umowie</w:t>
      </w:r>
    </w:p>
    <w:p w14:paraId="156C46F7" w14:textId="56DF64C9" w:rsidR="004E1945" w:rsidRDefault="004E1945" w:rsidP="00271E4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bookmarkStart w:id="1" w:name="_Hlk120861895"/>
      <w:r w:rsidRPr="00036FFB">
        <w:rPr>
          <w:rFonts w:cs="Arial"/>
        </w:rPr>
        <w:t>W przypadku dokonywania zmian w Umowie wymagana jest forma pisemna pod rygorem nieważności</w:t>
      </w:r>
      <w:r w:rsidR="0035216C" w:rsidRPr="00036FFB">
        <w:rPr>
          <w:rFonts w:cs="Arial"/>
        </w:rPr>
        <w:t>.</w:t>
      </w:r>
    </w:p>
    <w:p w14:paraId="189FA7ED" w14:textId="77777777" w:rsidR="00CF45C2" w:rsidRPr="00C20B15" w:rsidRDefault="00CF45C2" w:rsidP="00CF45C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C20B15">
        <w:rPr>
          <w:rFonts w:eastAsia="Calibri" w:cstheme="minorHAnsi"/>
          <w:noProof/>
        </w:rPr>
        <w:t>Zgodnie z art.455 ustawy Prawo zamówień publicznych Zamawiający przewiduje możliwość wprowadzenia istotnej zmiany umowy w stosunku do treści oferty, na podstawie której dokonano wyboru Wykonawcy, w następujących okolicznościach:</w:t>
      </w:r>
    </w:p>
    <w:p w14:paraId="3FF9DF94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Zmiany nazwy lub adresu stron umowy, zmian </w:t>
      </w:r>
      <w:proofErr w:type="spellStart"/>
      <w:r w:rsidRPr="00C20B15">
        <w:rPr>
          <w:rFonts w:cstheme="minorHAnsi"/>
        </w:rPr>
        <w:t>organizacyjno</w:t>
      </w:r>
      <w:proofErr w:type="spellEnd"/>
      <w:r w:rsidRPr="00C20B15">
        <w:rPr>
          <w:rFonts w:cstheme="minorHAnsi"/>
        </w:rPr>
        <w:t xml:space="preserve"> – prawnych działania stron umowy, przekształcenia lub połączenia firmy Wykonawcy, przekształcenia, zmiany lokalizacji, połączenia, likwidacji lub wyodrębnienia / utworzenie jednostek organizacyjnych Zamawiającego. </w:t>
      </w:r>
    </w:p>
    <w:p w14:paraId="7002F83F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zabezpieczenia interesów Zamawiającego w celu uniknięcia ryzyka poniesienia straty w przypadku zmiany obowiązujących przepisów prawa lub wydania orzeczenia zmieniającego sytuację prawną Zamawiającego.</w:t>
      </w:r>
    </w:p>
    <w:p w14:paraId="3CFA6DAA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Innych zmian obowiązujących przepisów, powodujących konieczność dostosowania do niej warunków umowy ubezpieczenia, w tym zmiany przepisów podatkowych.</w:t>
      </w:r>
    </w:p>
    <w:p w14:paraId="6E4DF86F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rozszerzenia zakresu ubezpieczenia w związku z podjęciem nowej działalności lub zmiany dotychczasowego zakresu działalności zamawiającego.</w:t>
      </w:r>
    </w:p>
    <w:p w14:paraId="4040A6D2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Konieczności zmiany lub aktualizacji przedmiotu ubezpieczenia na skutek zakupu, przejęcia, przekazania, zbycia, wycofania lub likwidacji składników mienia</w:t>
      </w:r>
    </w:p>
    <w:p w14:paraId="0B4CA0BB" w14:textId="77777777" w:rsidR="00CF45C2" w:rsidRPr="00C20B15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Jeżeli konieczność wprowadzenia takiej zmiany wynika z okoliczności, których nie można było przewidzieć w ogłoszeniu o zamówieniu lub SWZ, mimo zachowania należytej staranności przez Zamawiający. </w:t>
      </w:r>
    </w:p>
    <w:p w14:paraId="75EB1CE3" w14:textId="5844838D" w:rsidR="0035216C" w:rsidRPr="00CF45C2" w:rsidRDefault="00CF45C2" w:rsidP="00CF45C2">
      <w:pPr>
        <w:pStyle w:val="Akapitzlist"/>
        <w:numPr>
          <w:ilvl w:val="0"/>
          <w:numId w:val="37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Zmiany umowy będą ponadto możliwe, w przypadku zaistnienia którejkolwiek okoliczności, o której mowa w art. 455 ustawy</w:t>
      </w:r>
      <w:r>
        <w:rPr>
          <w:rFonts w:cstheme="minorHAnsi"/>
        </w:rPr>
        <w:t>.</w:t>
      </w:r>
    </w:p>
    <w:p w14:paraId="57C02248" w14:textId="6C72B905" w:rsidR="004E1945" w:rsidRPr="00036FFB" w:rsidRDefault="004E1945" w:rsidP="0035216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Ww. zmiany </w:t>
      </w:r>
      <w:r w:rsidR="00ED799E" w:rsidRPr="00036FFB">
        <w:rPr>
          <w:rFonts w:cs="Arial"/>
        </w:rPr>
        <w:t>muszą</w:t>
      </w:r>
      <w:r w:rsidRPr="00036FFB">
        <w:rPr>
          <w:rFonts w:cs="Arial"/>
        </w:rPr>
        <w:t xml:space="preserve"> mieścić się w granicach określonych w </w:t>
      </w:r>
      <w:r w:rsidR="00CF45C2">
        <w:rPr>
          <w:rFonts w:cs="Arial"/>
        </w:rPr>
        <w:t>455</w:t>
      </w:r>
      <w:r w:rsidRPr="00036FFB">
        <w:rPr>
          <w:rFonts w:cs="Arial"/>
        </w:rPr>
        <w:t xml:space="preserve"> ustawy Prawo zamówień publicznych.</w:t>
      </w:r>
    </w:p>
    <w:bookmarkEnd w:id="1"/>
    <w:p w14:paraId="00EFFAB4" w14:textId="59936DFF" w:rsidR="004E1945" w:rsidRDefault="002B7A7E" w:rsidP="00402EB8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036FFB">
        <w:rPr>
          <w:rFonts w:cs="Arial"/>
          <w:b/>
        </w:rPr>
        <w:br/>
      </w:r>
      <w:r w:rsidR="00A65826" w:rsidRPr="00036FFB">
        <w:rPr>
          <w:rFonts w:cs="Arial"/>
          <w:b/>
        </w:rPr>
        <w:t>§ 12</w:t>
      </w:r>
    </w:p>
    <w:p w14:paraId="6225701B" w14:textId="77777777" w:rsidR="00CF45C2" w:rsidRDefault="00CF45C2" w:rsidP="00CF45C2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bookmarkStart w:id="2" w:name="_Hlk120861911"/>
      <w:r>
        <w:rPr>
          <w:rFonts w:cs="Arial"/>
          <w:b/>
        </w:rPr>
        <w:t>Waloryzacja umowy</w:t>
      </w:r>
    </w:p>
    <w:p w14:paraId="514A97D2" w14:textId="77777777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Zamawiający przewiduje możliwość zmiany wysokości wynagrodzenia należnego Wykonawcy, w przypadku zmiany kosztów związanych z realizacją Umowy. Przez zmianę kosztów rozumie się wzrost kosztów, jak i ich obniżenie, względem cen jednostkowych wskazanych przez Wykonawcę w Ofercie.</w:t>
      </w:r>
    </w:p>
    <w:p w14:paraId="35AF2F3A" w14:textId="77777777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Wynagrodzenie składnika określonego ust. 1 może podlegać waloryzacji w oparciu o średnioroczny Wskaźnik cen towarów i usług konsumpcyjnych, opublikowany w formie komunikatu przez Prezesa Głównego Urzędu Statystycznego w Dzienniku Urzędowym RP „Monitor Polski” na stronie internetowej Urzędu.</w:t>
      </w:r>
    </w:p>
    <w:p w14:paraId="1CB3990B" w14:textId="77777777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Strony mogą żądać zmiany składników/składnika wynagrodzenia, jeżeli wskaźnik wzrostu lub obniżenia cen towarów i usług, o którym mowa w ust. 2, przekroczy 3,3%.</w:t>
      </w:r>
    </w:p>
    <w:p w14:paraId="3102EDB9" w14:textId="77777777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Po każdych 6 miesiącach liczonych od dnia zawarcia Umowy, Strony mogą żądać zmiany składnika wynagrodzenia. Każda ze Stron Umowy może zwrócić się do drugiej Strony z wnioskiem o waloryzację w terminie do 30 dni od dnia upływu 6 miesięcy od zawarcia Umowy.</w:t>
      </w:r>
    </w:p>
    <w:p w14:paraId="5866AAEC" w14:textId="77777777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Waloryzacja danego składnika wynagrodzenia, będzie obliczana według Wskaźnika, o którym mowa w ust. 2, za pół roku poprzedzające złożenie wniosku o waloryzację. Waloryzacja wynagrodzenia Wykonawcy będzie następować o różnicę pomiędzy ustalanym Wskaźnikiem, o którym mowa w ust. 2 a wskaźnikiem 3,3%, o którym mowa w ust. 3.</w:t>
      </w:r>
    </w:p>
    <w:p w14:paraId="75B7FBF8" w14:textId="786E46C2" w:rsidR="00CF45C2" w:rsidRPr="00DB5E37" w:rsidRDefault="00CF45C2" w:rsidP="00CF45C2">
      <w:pPr>
        <w:pStyle w:val="Akapitzlist"/>
        <w:numPr>
          <w:ilvl w:val="0"/>
          <w:numId w:val="38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 wyniku dokonania wszystkich waloryzacji, wynagrodzenie może ulec zwiększeniu lub zmniejszeniu maksymalnie o 3% łącznej wysokości wynagrodzenia brutto, o którym mowa w</w:t>
      </w:r>
      <w:r>
        <w:rPr>
          <w:rFonts w:cstheme="minorHAnsi"/>
          <w:lang w:eastAsia="pl-PL"/>
        </w:rPr>
        <w:t> </w:t>
      </w:r>
      <w:r w:rsidRPr="00DB5E37">
        <w:rPr>
          <w:rFonts w:cstheme="minorHAnsi"/>
          <w:lang w:eastAsia="pl-PL"/>
        </w:rPr>
        <w:t>§</w:t>
      </w:r>
      <w:r>
        <w:rPr>
          <w:rFonts w:cstheme="minorHAnsi"/>
          <w:lang w:eastAsia="pl-PL"/>
        </w:rPr>
        <w:t> 7</w:t>
      </w:r>
      <w:r w:rsidRPr="00DB5E37">
        <w:rPr>
          <w:rFonts w:cstheme="minorHAnsi"/>
          <w:lang w:eastAsia="pl-PL"/>
        </w:rPr>
        <w:t>.</w:t>
      </w:r>
    </w:p>
    <w:p w14:paraId="21C0BAC3" w14:textId="2E4A49F0" w:rsidR="00CF45C2" w:rsidRDefault="00CF45C2" w:rsidP="00CF45C2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DB5E37">
        <w:rPr>
          <w:rFonts w:cstheme="minorHAnsi"/>
          <w:lang w:eastAsia="pl-PL"/>
        </w:rPr>
        <w:t>Powyższa zmiana wymaga formy aneksu w formie pisemnej pod rygorem nieważności.</w:t>
      </w:r>
      <w:bookmarkEnd w:id="2"/>
    </w:p>
    <w:p w14:paraId="4A7CFEDD" w14:textId="77777777" w:rsidR="00CF45C2" w:rsidRDefault="00CF45C2" w:rsidP="00402EB8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</w:p>
    <w:p w14:paraId="444FE075" w14:textId="2998DCC2" w:rsidR="00CF45C2" w:rsidRPr="00036FFB" w:rsidRDefault="00CF45C2" w:rsidP="00CF45C2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036FFB">
        <w:rPr>
          <w:rFonts w:cs="Arial"/>
          <w:b/>
        </w:rPr>
        <w:t>§ 1</w:t>
      </w:r>
      <w:r>
        <w:rPr>
          <w:rFonts w:cs="Arial"/>
          <w:b/>
        </w:rPr>
        <w:t>3</w:t>
      </w:r>
    </w:p>
    <w:p w14:paraId="11717701" w14:textId="384A3116" w:rsidR="004E1945" w:rsidRPr="00CF45C2" w:rsidRDefault="004E1945" w:rsidP="00CF45C2">
      <w:pPr>
        <w:spacing w:after="0" w:line="240" w:lineRule="auto"/>
        <w:jc w:val="center"/>
        <w:rPr>
          <w:rFonts w:cs="Arial"/>
          <w:b/>
        </w:rPr>
      </w:pPr>
      <w:r w:rsidRPr="00CF45C2">
        <w:rPr>
          <w:rFonts w:cs="Arial"/>
          <w:b/>
        </w:rPr>
        <w:t>Postanowienia końcowe</w:t>
      </w:r>
    </w:p>
    <w:p w14:paraId="48EF09E7" w14:textId="77777777" w:rsidR="004E1945" w:rsidRPr="00036FFB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Umowa wc</w:t>
      </w:r>
      <w:r w:rsidR="006D4029" w:rsidRPr="00036FFB">
        <w:rPr>
          <w:rFonts w:cs="Arial"/>
        </w:rPr>
        <w:t>hodzi w życie z dniem zawarcia</w:t>
      </w:r>
      <w:r w:rsidR="00D8233B" w:rsidRPr="00036FFB">
        <w:rPr>
          <w:rFonts w:cs="Arial"/>
        </w:rPr>
        <w:t>.</w:t>
      </w:r>
    </w:p>
    <w:p w14:paraId="155BAC2A" w14:textId="77777777" w:rsidR="00683BC9" w:rsidRPr="00036FFB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  <w:color w:val="000000" w:themeColor="text1"/>
        </w:rPr>
        <w:t>Wszelkie oświadczenia oraz zawiadomienia składane przez strony Umowy winny być składane w formie pisemnej, dostarczone za pokwitowaniem bądź listem poleconym.</w:t>
      </w:r>
    </w:p>
    <w:p w14:paraId="78E87CC1" w14:textId="6B8C3069" w:rsidR="00683BC9" w:rsidRPr="00036FFB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036FFB">
        <w:rPr>
          <w:rFonts w:cs="Arial"/>
          <w:color w:val="000000" w:themeColor="text1"/>
        </w:rPr>
        <w:t>W sprawach nieuregulowanych Umową zastosowanie mają przepisy Kodeksu Cywilnego i</w:t>
      </w:r>
      <w:r w:rsidR="00CF45C2">
        <w:rPr>
          <w:rFonts w:cs="Arial"/>
          <w:color w:val="000000" w:themeColor="text1"/>
        </w:rPr>
        <w:t> </w:t>
      </w:r>
      <w:r w:rsidRPr="00036FFB">
        <w:rPr>
          <w:rFonts w:cs="Arial"/>
          <w:color w:val="000000" w:themeColor="text1"/>
        </w:rPr>
        <w:t>ustawy</w:t>
      </w:r>
      <w:r w:rsidR="001240B2" w:rsidRPr="00036FFB">
        <w:rPr>
          <w:rFonts w:cs="Arial"/>
          <w:color w:val="000000" w:themeColor="text1"/>
        </w:rPr>
        <w:t xml:space="preserve"> z dnia </w:t>
      </w:r>
      <w:r w:rsidR="008D7ED4" w:rsidRPr="008D7ED4">
        <w:rPr>
          <w:rFonts w:cstheme="minorHAnsi"/>
        </w:rPr>
        <w:t xml:space="preserve">11 września 2019 r. Prawo zamówień publicznych (Dz.U. z </w:t>
      </w:r>
      <w:r w:rsidR="008D7ED4" w:rsidRPr="008D7ED4">
        <w:rPr>
          <w:rFonts w:cstheme="minorHAnsi"/>
          <w:bCs/>
        </w:rPr>
        <w:t>20</w:t>
      </w:r>
      <w:r w:rsidR="00CF45C2">
        <w:rPr>
          <w:rFonts w:cstheme="minorHAnsi"/>
          <w:bCs/>
        </w:rPr>
        <w:t>2</w:t>
      </w:r>
      <w:r w:rsidR="00543C49">
        <w:rPr>
          <w:rFonts w:cstheme="minorHAnsi"/>
          <w:bCs/>
        </w:rPr>
        <w:t>4</w:t>
      </w:r>
      <w:r w:rsidR="008D7ED4" w:rsidRPr="008D7ED4">
        <w:rPr>
          <w:rFonts w:cstheme="minorHAnsi"/>
          <w:bCs/>
        </w:rPr>
        <w:t xml:space="preserve"> poz. </w:t>
      </w:r>
      <w:r w:rsidR="00543C49">
        <w:rPr>
          <w:rFonts w:cstheme="minorHAnsi"/>
          <w:bCs/>
        </w:rPr>
        <w:t>1320</w:t>
      </w:r>
      <w:r w:rsidR="008D7ED4" w:rsidRPr="008D7ED4">
        <w:rPr>
          <w:rFonts w:cstheme="minorHAnsi"/>
        </w:rPr>
        <w:t>)</w:t>
      </w:r>
      <w:r w:rsidRPr="00036FFB">
        <w:rPr>
          <w:rFonts w:cs="Arial"/>
          <w:color w:val="000000" w:themeColor="text1"/>
        </w:rPr>
        <w:t>.</w:t>
      </w:r>
    </w:p>
    <w:p w14:paraId="0A06EC7B" w14:textId="77777777" w:rsidR="000C71DE" w:rsidRPr="005C1893" w:rsidRDefault="000C71DE" w:rsidP="000C71D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Umowę sporządzono w czterech</w:t>
      </w:r>
      <w:r w:rsidRPr="005C1893">
        <w:rPr>
          <w:rFonts w:cs="Arial"/>
          <w:color w:val="000000" w:themeColor="text1"/>
        </w:rPr>
        <w:t xml:space="preserve"> jednobrzmiących egzemplarzach, </w:t>
      </w:r>
      <w:r>
        <w:rPr>
          <w:rFonts w:cs="Arial"/>
          <w:color w:val="000000" w:themeColor="text1"/>
        </w:rPr>
        <w:t xml:space="preserve">w tym dwa dla Zamawiającego oraz </w:t>
      </w:r>
      <w:r w:rsidRPr="005C1893">
        <w:rPr>
          <w:rFonts w:cs="Arial"/>
          <w:color w:val="000000" w:themeColor="text1"/>
        </w:rPr>
        <w:t xml:space="preserve">po jednym </w:t>
      </w:r>
      <w:r>
        <w:rPr>
          <w:rFonts w:cs="Arial"/>
          <w:color w:val="000000" w:themeColor="text1"/>
        </w:rPr>
        <w:t xml:space="preserve">dla </w:t>
      </w:r>
      <w:r w:rsidRPr="005C1893">
        <w:rPr>
          <w:rFonts w:cs="Arial"/>
          <w:color w:val="000000" w:themeColor="text1"/>
        </w:rPr>
        <w:t>Wykonawcy i Brokera.</w:t>
      </w:r>
    </w:p>
    <w:p w14:paraId="46AAE19B" w14:textId="77777777" w:rsidR="004F15FD" w:rsidRPr="00036FFB" w:rsidRDefault="004F15F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249DD69F" w14:textId="77777777" w:rsidR="00683BC9" w:rsidRPr="00036FFB" w:rsidRDefault="00683BC9" w:rsidP="00271E4D">
      <w:pPr>
        <w:spacing w:after="0" w:line="240" w:lineRule="auto"/>
        <w:jc w:val="both"/>
        <w:rPr>
          <w:rFonts w:cs="Arial"/>
        </w:rPr>
      </w:pPr>
    </w:p>
    <w:p w14:paraId="563F4709" w14:textId="77777777" w:rsidR="00683BC9" w:rsidRPr="00036FFB" w:rsidRDefault="00683BC9" w:rsidP="00271E4D">
      <w:pPr>
        <w:spacing w:after="0" w:line="240" w:lineRule="auto"/>
        <w:jc w:val="both"/>
        <w:rPr>
          <w:rFonts w:cs="Arial"/>
        </w:rPr>
      </w:pPr>
    </w:p>
    <w:p w14:paraId="549503BA" w14:textId="77777777" w:rsidR="00683BC9" w:rsidRPr="00036FFB" w:rsidRDefault="00683BC9" w:rsidP="00271E4D">
      <w:pPr>
        <w:spacing w:after="0" w:line="240" w:lineRule="auto"/>
        <w:jc w:val="both"/>
        <w:rPr>
          <w:rFonts w:cs="Arial"/>
        </w:rPr>
      </w:pPr>
    </w:p>
    <w:p w14:paraId="73BCE024" w14:textId="77777777" w:rsidR="00683BC9" w:rsidRPr="00036FFB" w:rsidRDefault="00683BC9" w:rsidP="00271E4D">
      <w:pPr>
        <w:tabs>
          <w:tab w:val="left" w:pos="6237"/>
        </w:tabs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>………………………</w:t>
      </w:r>
      <w:r w:rsidR="00B7629C" w:rsidRPr="00036FFB">
        <w:rPr>
          <w:rFonts w:cs="Arial"/>
        </w:rPr>
        <w:t>….</w:t>
      </w:r>
      <w:r w:rsidRPr="00036FFB">
        <w:rPr>
          <w:rFonts w:cs="Arial"/>
        </w:rPr>
        <w:tab/>
        <w:t>……………………………..</w:t>
      </w:r>
    </w:p>
    <w:p w14:paraId="02D4203C" w14:textId="40F35C67" w:rsidR="000C71DE" w:rsidRDefault="00793F95" w:rsidP="00CF45C2">
      <w:pPr>
        <w:tabs>
          <w:tab w:val="left" w:pos="6946"/>
        </w:tabs>
        <w:spacing w:after="0" w:line="240" w:lineRule="auto"/>
        <w:jc w:val="both"/>
        <w:rPr>
          <w:rFonts w:cs="Arial"/>
        </w:rPr>
      </w:pPr>
      <w:r w:rsidRPr="00036FFB">
        <w:rPr>
          <w:rFonts w:cs="Arial"/>
        </w:rPr>
        <w:t xml:space="preserve">(podpis Zamawiającego)                                                         </w:t>
      </w:r>
      <w:r w:rsidR="008226C7">
        <w:rPr>
          <w:rFonts w:cs="Arial"/>
        </w:rPr>
        <w:t xml:space="preserve">              </w:t>
      </w:r>
      <w:r w:rsidRPr="00036FFB">
        <w:rPr>
          <w:rFonts w:cs="Arial"/>
        </w:rPr>
        <w:t xml:space="preserve">          </w:t>
      </w:r>
      <w:r w:rsidR="00683BC9" w:rsidRPr="00036FFB">
        <w:rPr>
          <w:rFonts w:cs="Arial"/>
        </w:rPr>
        <w:t>(podpis Wykonawcy)</w:t>
      </w:r>
    </w:p>
    <w:p w14:paraId="1EE55EE9" w14:textId="77777777" w:rsidR="000C71DE" w:rsidRPr="00036FFB" w:rsidRDefault="000C71DE" w:rsidP="00271E4D">
      <w:pPr>
        <w:tabs>
          <w:tab w:val="left" w:pos="6237"/>
        </w:tabs>
        <w:spacing w:after="0" w:line="240" w:lineRule="auto"/>
        <w:jc w:val="both"/>
        <w:rPr>
          <w:rFonts w:cs="Arial"/>
        </w:rPr>
      </w:pPr>
    </w:p>
    <w:p w14:paraId="6076E491" w14:textId="77777777" w:rsidR="00683BC9" w:rsidRPr="000C71DE" w:rsidRDefault="00683BC9" w:rsidP="000C71DE">
      <w:pPr>
        <w:tabs>
          <w:tab w:val="left" w:pos="6237"/>
        </w:tabs>
        <w:spacing w:after="0" w:line="240" w:lineRule="auto"/>
        <w:jc w:val="both"/>
        <w:rPr>
          <w:rFonts w:cs="Arial"/>
          <w:b/>
          <w:u w:val="single"/>
        </w:rPr>
      </w:pPr>
      <w:r w:rsidRPr="00036FFB">
        <w:rPr>
          <w:rFonts w:cs="Arial"/>
          <w:b/>
          <w:u w:val="single"/>
        </w:rPr>
        <w:t>Załączniki:</w:t>
      </w:r>
    </w:p>
    <w:p w14:paraId="4C2B69F0" w14:textId="77777777" w:rsidR="00683BC9" w:rsidRPr="00036FFB" w:rsidRDefault="000C71DE" w:rsidP="00402EB8">
      <w:pPr>
        <w:pStyle w:val="Akapitzlist"/>
        <w:tabs>
          <w:tab w:val="left" w:pos="6237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1</w:t>
      </w:r>
      <w:r w:rsidR="001240B2" w:rsidRPr="00036FFB">
        <w:rPr>
          <w:rFonts w:cs="Arial"/>
          <w:sz w:val="16"/>
          <w:szCs w:val="16"/>
        </w:rPr>
        <w:t xml:space="preserve">. </w:t>
      </w:r>
      <w:r w:rsidR="00683BC9" w:rsidRPr="00036FFB">
        <w:rPr>
          <w:rFonts w:cs="Arial"/>
          <w:sz w:val="16"/>
          <w:szCs w:val="16"/>
        </w:rPr>
        <w:t>Oferta Wykonawcy</w:t>
      </w:r>
      <w:r w:rsidRPr="000C71DE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 uwzględnieniem szczegółowego formularza cenowego.</w:t>
      </w:r>
    </w:p>
    <w:p w14:paraId="388BFF2B" w14:textId="77777777" w:rsidR="00683BC9" w:rsidRPr="00036FFB" w:rsidRDefault="000C71DE" w:rsidP="00402EB8">
      <w:pPr>
        <w:pStyle w:val="Akapitzlist"/>
        <w:tabs>
          <w:tab w:val="left" w:pos="6237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2</w:t>
      </w:r>
      <w:r w:rsidR="001240B2" w:rsidRPr="00036FFB">
        <w:rPr>
          <w:rFonts w:cs="Arial"/>
          <w:sz w:val="16"/>
          <w:szCs w:val="16"/>
        </w:rPr>
        <w:t xml:space="preserve">. </w:t>
      </w:r>
      <w:r>
        <w:rPr>
          <w:rFonts w:cs="Arial"/>
          <w:sz w:val="16"/>
          <w:szCs w:val="16"/>
        </w:rPr>
        <w:t>Ogólne Warunki Ubezpieczenia</w:t>
      </w:r>
    </w:p>
    <w:sectPr w:rsidR="00683BC9" w:rsidRPr="00036FFB" w:rsidSect="008D28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FB047" w14:textId="77777777" w:rsidR="004F38FE" w:rsidRDefault="004F38FE" w:rsidP="001C1A70">
      <w:pPr>
        <w:spacing w:after="0" w:line="240" w:lineRule="auto"/>
      </w:pPr>
      <w:r>
        <w:separator/>
      </w:r>
    </w:p>
  </w:endnote>
  <w:endnote w:type="continuationSeparator" w:id="0">
    <w:p w14:paraId="5CD980C8" w14:textId="77777777" w:rsidR="004F38FE" w:rsidRDefault="004F38FE" w:rsidP="001C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0988351"/>
      <w:docPartObj>
        <w:docPartGallery w:val="Page Numbers (Bottom of Page)"/>
        <w:docPartUnique/>
      </w:docPartObj>
    </w:sdtPr>
    <w:sdtEndPr/>
    <w:sdtContent>
      <w:p w14:paraId="13B32CA0" w14:textId="77777777" w:rsidR="004F264E" w:rsidRDefault="004F26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ED4">
          <w:rPr>
            <w:noProof/>
          </w:rPr>
          <w:t>5</w:t>
        </w:r>
        <w:r>
          <w:fldChar w:fldCharType="end"/>
        </w:r>
      </w:p>
    </w:sdtContent>
  </w:sdt>
  <w:p w14:paraId="5BC3A1F5" w14:textId="77777777" w:rsidR="001C1A70" w:rsidRDefault="001C1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AEECB" w14:textId="77777777" w:rsidR="004F38FE" w:rsidRDefault="004F38FE" w:rsidP="001C1A70">
      <w:pPr>
        <w:spacing w:after="0" w:line="240" w:lineRule="auto"/>
      </w:pPr>
      <w:r>
        <w:separator/>
      </w:r>
    </w:p>
  </w:footnote>
  <w:footnote w:type="continuationSeparator" w:id="0">
    <w:p w14:paraId="50BC944F" w14:textId="77777777" w:rsidR="004F38FE" w:rsidRDefault="004F38FE" w:rsidP="001C1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C32B8" w14:textId="77777777" w:rsidR="001C1A70" w:rsidRPr="001C1A70" w:rsidRDefault="001C1A70" w:rsidP="001C1A70">
    <w:pPr>
      <w:shd w:val="clear" w:color="auto" w:fill="FFFFFF"/>
      <w:spacing w:after="0" w:line="240" w:lineRule="auto"/>
      <w:outlineLvl w:val="0"/>
      <w:rPr>
        <w:rFonts w:ascii="Arial" w:eastAsia="Times New Roman" w:hAnsi="Arial" w:cs="Arial"/>
        <w:bCs/>
        <w:i/>
        <w:iCs/>
        <w:noProof/>
        <w:sz w:val="20"/>
        <w:szCs w:val="20"/>
        <w:lang w:eastAsia="pl-PL"/>
      </w:rPr>
    </w:pPr>
    <w:r w:rsidRPr="001C1A70">
      <w:rPr>
        <w:rFonts w:ascii="Times New Roman" w:eastAsia="Times New Roman" w:hAnsi="Times New Roman" w:cs="Times New Roman"/>
        <w:smallCaps/>
        <w:noProof/>
        <w:color w:val="5A5A5A"/>
        <w:sz w:val="32"/>
        <w:szCs w:val="32"/>
        <w:lang w:eastAsia="pl-PL"/>
      </w:rPr>
      <w:tab/>
    </w:r>
    <w:r w:rsidRPr="001C1A70">
      <w:rPr>
        <w:rFonts w:ascii="Arial" w:eastAsia="Times New Roman" w:hAnsi="Arial" w:cs="Arial"/>
        <w:smallCaps/>
        <w:noProof/>
        <w:color w:val="5A5A5A"/>
        <w:sz w:val="20"/>
        <w:szCs w:val="20"/>
        <w:lang w:eastAsia="pl-PL"/>
      </w:rPr>
      <w:tab/>
    </w:r>
  </w:p>
  <w:p w14:paraId="7CF2605B" w14:textId="77777777" w:rsidR="001C1A70" w:rsidRDefault="001C1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A05"/>
    <w:multiLevelType w:val="hybridMultilevel"/>
    <w:tmpl w:val="4B0C6F36"/>
    <w:lvl w:ilvl="0" w:tplc="FD24F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5804"/>
    <w:multiLevelType w:val="hybridMultilevel"/>
    <w:tmpl w:val="9FE6CD96"/>
    <w:lvl w:ilvl="0" w:tplc="E96686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4E24"/>
    <w:multiLevelType w:val="hybridMultilevel"/>
    <w:tmpl w:val="23166202"/>
    <w:lvl w:ilvl="0" w:tplc="6E60E494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025961"/>
    <w:multiLevelType w:val="hybridMultilevel"/>
    <w:tmpl w:val="A4A0364C"/>
    <w:lvl w:ilvl="0" w:tplc="B2948D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0F643A"/>
    <w:multiLevelType w:val="hybridMultilevel"/>
    <w:tmpl w:val="BBB4A2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9E7FF8"/>
    <w:multiLevelType w:val="hybridMultilevel"/>
    <w:tmpl w:val="78F853BA"/>
    <w:lvl w:ilvl="0" w:tplc="A16E6F2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CFA69524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A04A3A"/>
    <w:multiLevelType w:val="hybridMultilevel"/>
    <w:tmpl w:val="FAD428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35219"/>
    <w:multiLevelType w:val="hybridMultilevel"/>
    <w:tmpl w:val="DAD82FD6"/>
    <w:lvl w:ilvl="0" w:tplc="710AF6C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A36C1"/>
    <w:multiLevelType w:val="hybridMultilevel"/>
    <w:tmpl w:val="D6A8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24E07"/>
    <w:multiLevelType w:val="hybridMultilevel"/>
    <w:tmpl w:val="7A52F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F35F6"/>
    <w:multiLevelType w:val="hybridMultilevel"/>
    <w:tmpl w:val="0598F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951E0"/>
    <w:multiLevelType w:val="hybridMultilevel"/>
    <w:tmpl w:val="07244928"/>
    <w:lvl w:ilvl="0" w:tplc="F35CA6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F41E1"/>
    <w:multiLevelType w:val="hybridMultilevel"/>
    <w:tmpl w:val="3A1C9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BCA0E7E"/>
    <w:multiLevelType w:val="hybridMultilevel"/>
    <w:tmpl w:val="16A2AF6A"/>
    <w:lvl w:ilvl="0" w:tplc="FABEF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07766"/>
    <w:multiLevelType w:val="hybridMultilevel"/>
    <w:tmpl w:val="470C1CFA"/>
    <w:lvl w:ilvl="0" w:tplc="197E3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2114E"/>
    <w:multiLevelType w:val="hybridMultilevel"/>
    <w:tmpl w:val="3CACFF1C"/>
    <w:lvl w:ilvl="0" w:tplc="7EF61F98">
      <w:start w:val="1"/>
      <w:numFmt w:val="decimal"/>
      <w:lvlText w:val="%1)"/>
      <w:lvlJc w:val="left"/>
      <w:pPr>
        <w:ind w:left="1068" w:hanging="360"/>
      </w:pPr>
      <w:rPr>
        <w:rFonts w:asciiTheme="minorHAnsi" w:eastAsiaTheme="minorHAnsi" w:hAnsiTheme="min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2244E5F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CA2EF3"/>
    <w:multiLevelType w:val="multilevel"/>
    <w:tmpl w:val="11D6C2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sz w:val="16"/>
        <w:szCs w:val="16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33A62EE6"/>
    <w:multiLevelType w:val="hybridMultilevel"/>
    <w:tmpl w:val="4440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360F2C60"/>
    <w:multiLevelType w:val="hybridMultilevel"/>
    <w:tmpl w:val="21D65784"/>
    <w:lvl w:ilvl="0" w:tplc="04150011">
      <w:start w:val="1"/>
      <w:numFmt w:val="decimal"/>
      <w:lvlText w:val="%1)"/>
      <w:lvlJc w:val="left"/>
      <w:pPr>
        <w:ind w:left="207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22" w15:restartNumberingAfterBreak="0">
    <w:nsid w:val="38816EF7"/>
    <w:multiLevelType w:val="hybridMultilevel"/>
    <w:tmpl w:val="FF588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B17BB"/>
    <w:multiLevelType w:val="hybridMultilevel"/>
    <w:tmpl w:val="979CB33C"/>
    <w:lvl w:ilvl="0" w:tplc="A000A0CC">
      <w:start w:val="1"/>
      <w:numFmt w:val="decimal"/>
      <w:lvlText w:val="%1."/>
      <w:lvlJc w:val="left"/>
      <w:pPr>
        <w:ind w:left="360" w:hanging="360"/>
      </w:pPr>
      <w:rPr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0F2FD0"/>
    <w:multiLevelType w:val="hybridMultilevel"/>
    <w:tmpl w:val="600C3630"/>
    <w:lvl w:ilvl="0" w:tplc="6218CE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7E84D28"/>
    <w:multiLevelType w:val="hybridMultilevel"/>
    <w:tmpl w:val="755C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7604C"/>
    <w:multiLevelType w:val="hybridMultilevel"/>
    <w:tmpl w:val="510CBAAE"/>
    <w:lvl w:ilvl="0" w:tplc="5C3E35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8226F"/>
    <w:multiLevelType w:val="hybridMultilevel"/>
    <w:tmpl w:val="835E10A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628CA"/>
    <w:multiLevelType w:val="hybridMultilevel"/>
    <w:tmpl w:val="D4348F60"/>
    <w:lvl w:ilvl="0" w:tplc="F36CF79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1C058B"/>
    <w:multiLevelType w:val="hybridMultilevel"/>
    <w:tmpl w:val="ABA08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65B9B"/>
    <w:multiLevelType w:val="hybridMultilevel"/>
    <w:tmpl w:val="197AE3EE"/>
    <w:lvl w:ilvl="0" w:tplc="BC86E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C0CE6"/>
    <w:multiLevelType w:val="hybridMultilevel"/>
    <w:tmpl w:val="7226926A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CF0086B"/>
    <w:multiLevelType w:val="hybridMultilevel"/>
    <w:tmpl w:val="3A6E02B4"/>
    <w:lvl w:ilvl="0" w:tplc="09E86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D211B"/>
    <w:multiLevelType w:val="hybridMultilevel"/>
    <w:tmpl w:val="65FC1146"/>
    <w:lvl w:ilvl="0" w:tplc="F3B623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7430B"/>
    <w:multiLevelType w:val="hybridMultilevel"/>
    <w:tmpl w:val="EDCE8E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16772"/>
    <w:multiLevelType w:val="hybridMultilevel"/>
    <w:tmpl w:val="A70E481A"/>
    <w:lvl w:ilvl="0" w:tplc="7EB420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3003B"/>
    <w:multiLevelType w:val="hybridMultilevel"/>
    <w:tmpl w:val="77D22784"/>
    <w:lvl w:ilvl="0" w:tplc="622CA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917973">
    <w:abstractNumId w:val="19"/>
  </w:num>
  <w:num w:numId="2" w16cid:durableId="789011963">
    <w:abstractNumId w:val="14"/>
  </w:num>
  <w:num w:numId="3" w16cid:durableId="44840707">
    <w:abstractNumId w:val="34"/>
  </w:num>
  <w:num w:numId="4" w16cid:durableId="885525814">
    <w:abstractNumId w:val="3"/>
  </w:num>
  <w:num w:numId="5" w16cid:durableId="1098871073">
    <w:abstractNumId w:val="27"/>
  </w:num>
  <w:num w:numId="6" w16cid:durableId="1161384566">
    <w:abstractNumId w:val="6"/>
  </w:num>
  <w:num w:numId="7" w16cid:durableId="872428323">
    <w:abstractNumId w:val="5"/>
  </w:num>
  <w:num w:numId="8" w16cid:durableId="577178376">
    <w:abstractNumId w:val="8"/>
  </w:num>
  <w:num w:numId="9" w16cid:durableId="114638107">
    <w:abstractNumId w:val="32"/>
  </w:num>
  <w:num w:numId="10" w16cid:durableId="991912784">
    <w:abstractNumId w:val="26"/>
  </w:num>
  <w:num w:numId="11" w16cid:durableId="1396782751">
    <w:abstractNumId w:val="1"/>
  </w:num>
  <w:num w:numId="12" w16cid:durableId="1014379590">
    <w:abstractNumId w:val="36"/>
  </w:num>
  <w:num w:numId="13" w16cid:durableId="1939826832">
    <w:abstractNumId w:val="15"/>
  </w:num>
  <w:num w:numId="14" w16cid:durableId="1494101271">
    <w:abstractNumId w:val="0"/>
  </w:num>
  <w:num w:numId="15" w16cid:durableId="68500632">
    <w:abstractNumId w:val="33"/>
  </w:num>
  <w:num w:numId="16" w16cid:durableId="576012056">
    <w:abstractNumId w:val="35"/>
  </w:num>
  <w:num w:numId="17" w16cid:durableId="1634553854">
    <w:abstractNumId w:val="10"/>
  </w:num>
  <w:num w:numId="18" w16cid:durableId="4156300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02880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0955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3475284">
    <w:abstractNumId w:val="17"/>
  </w:num>
  <w:num w:numId="22" w16cid:durableId="1580753477">
    <w:abstractNumId w:val="9"/>
  </w:num>
  <w:num w:numId="23" w16cid:durableId="1566333152">
    <w:abstractNumId w:val="29"/>
  </w:num>
  <w:num w:numId="24" w16cid:durableId="1722287626">
    <w:abstractNumId w:val="24"/>
  </w:num>
  <w:num w:numId="25" w16cid:durableId="1906407586">
    <w:abstractNumId w:val="4"/>
  </w:num>
  <w:num w:numId="26" w16cid:durableId="213352340">
    <w:abstractNumId w:val="25"/>
  </w:num>
  <w:num w:numId="27" w16cid:durableId="537013951">
    <w:abstractNumId w:val="12"/>
  </w:num>
  <w:num w:numId="28" w16cid:durableId="237134535">
    <w:abstractNumId w:val="31"/>
  </w:num>
  <w:num w:numId="29" w16cid:durableId="1718821984">
    <w:abstractNumId w:val="28"/>
  </w:num>
  <w:num w:numId="30" w16cid:durableId="1455369398">
    <w:abstractNumId w:val="16"/>
  </w:num>
  <w:num w:numId="31" w16cid:durableId="172842365">
    <w:abstractNumId w:val="2"/>
  </w:num>
  <w:num w:numId="32" w16cid:durableId="1340044101">
    <w:abstractNumId w:val="23"/>
  </w:num>
  <w:num w:numId="33" w16cid:durableId="1549074710">
    <w:abstractNumId w:val="11"/>
  </w:num>
  <w:num w:numId="34" w16cid:durableId="1092509320">
    <w:abstractNumId w:val="30"/>
  </w:num>
  <w:num w:numId="35" w16cid:durableId="1829898750">
    <w:abstractNumId w:val="18"/>
  </w:num>
  <w:num w:numId="36" w16cid:durableId="1005134572">
    <w:abstractNumId w:val="22"/>
  </w:num>
  <w:num w:numId="37" w16cid:durableId="790974261">
    <w:abstractNumId w:val="21"/>
  </w:num>
  <w:num w:numId="38" w16cid:durableId="360668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2DB"/>
    <w:rsid w:val="00004283"/>
    <w:rsid w:val="000105C7"/>
    <w:rsid w:val="00034F79"/>
    <w:rsid w:val="00036FFB"/>
    <w:rsid w:val="00083AEF"/>
    <w:rsid w:val="00093315"/>
    <w:rsid w:val="00094FD0"/>
    <w:rsid w:val="00096007"/>
    <w:rsid w:val="000C71DE"/>
    <w:rsid w:val="001001D7"/>
    <w:rsid w:val="00102249"/>
    <w:rsid w:val="0010394D"/>
    <w:rsid w:val="00104FC4"/>
    <w:rsid w:val="0011309B"/>
    <w:rsid w:val="001240B2"/>
    <w:rsid w:val="00127D6B"/>
    <w:rsid w:val="00175E0A"/>
    <w:rsid w:val="00181B7F"/>
    <w:rsid w:val="0019751F"/>
    <w:rsid w:val="001A131C"/>
    <w:rsid w:val="001A30AF"/>
    <w:rsid w:val="001B3FE7"/>
    <w:rsid w:val="001B6C44"/>
    <w:rsid w:val="001B76D4"/>
    <w:rsid w:val="001C1A70"/>
    <w:rsid w:val="001E778F"/>
    <w:rsid w:val="001F06C5"/>
    <w:rsid w:val="00201677"/>
    <w:rsid w:val="002023A8"/>
    <w:rsid w:val="00221D19"/>
    <w:rsid w:val="00223768"/>
    <w:rsid w:val="0023397F"/>
    <w:rsid w:val="00264309"/>
    <w:rsid w:val="0027184A"/>
    <w:rsid w:val="00271E4D"/>
    <w:rsid w:val="002740ED"/>
    <w:rsid w:val="002872DB"/>
    <w:rsid w:val="002960BD"/>
    <w:rsid w:val="002A3A66"/>
    <w:rsid w:val="002A7B00"/>
    <w:rsid w:val="002B7A7E"/>
    <w:rsid w:val="002C77E7"/>
    <w:rsid w:val="002D16AC"/>
    <w:rsid w:val="002E4E38"/>
    <w:rsid w:val="00300875"/>
    <w:rsid w:val="003039E5"/>
    <w:rsid w:val="00323DC8"/>
    <w:rsid w:val="003444FC"/>
    <w:rsid w:val="0035216C"/>
    <w:rsid w:val="00371331"/>
    <w:rsid w:val="003A7A88"/>
    <w:rsid w:val="003B23C0"/>
    <w:rsid w:val="003B383C"/>
    <w:rsid w:val="00402EB8"/>
    <w:rsid w:val="00410B60"/>
    <w:rsid w:val="004229E3"/>
    <w:rsid w:val="00430771"/>
    <w:rsid w:val="0045601D"/>
    <w:rsid w:val="004662BB"/>
    <w:rsid w:val="004673C7"/>
    <w:rsid w:val="004C29E9"/>
    <w:rsid w:val="004D46DC"/>
    <w:rsid w:val="004E1945"/>
    <w:rsid w:val="004F15FD"/>
    <w:rsid w:val="004F264E"/>
    <w:rsid w:val="004F38FE"/>
    <w:rsid w:val="004F47D6"/>
    <w:rsid w:val="005053F8"/>
    <w:rsid w:val="00505AFC"/>
    <w:rsid w:val="00534A4C"/>
    <w:rsid w:val="00543C49"/>
    <w:rsid w:val="00557EDA"/>
    <w:rsid w:val="00564CE4"/>
    <w:rsid w:val="005C5DDB"/>
    <w:rsid w:val="005D427B"/>
    <w:rsid w:val="005E4524"/>
    <w:rsid w:val="005F22F1"/>
    <w:rsid w:val="0064489E"/>
    <w:rsid w:val="006675D0"/>
    <w:rsid w:val="00675CCD"/>
    <w:rsid w:val="00683BC9"/>
    <w:rsid w:val="006A1339"/>
    <w:rsid w:val="006C21A3"/>
    <w:rsid w:val="006D118C"/>
    <w:rsid w:val="006D4029"/>
    <w:rsid w:val="006E2EDD"/>
    <w:rsid w:val="006E6513"/>
    <w:rsid w:val="007122F4"/>
    <w:rsid w:val="007214B4"/>
    <w:rsid w:val="00723924"/>
    <w:rsid w:val="00730113"/>
    <w:rsid w:val="007365BC"/>
    <w:rsid w:val="00762122"/>
    <w:rsid w:val="007729C4"/>
    <w:rsid w:val="00793F95"/>
    <w:rsid w:val="00795DAC"/>
    <w:rsid w:val="007A531D"/>
    <w:rsid w:val="007D2665"/>
    <w:rsid w:val="007E5FEA"/>
    <w:rsid w:val="00804830"/>
    <w:rsid w:val="008226C7"/>
    <w:rsid w:val="008332CE"/>
    <w:rsid w:val="008351DF"/>
    <w:rsid w:val="0086101D"/>
    <w:rsid w:val="0088038B"/>
    <w:rsid w:val="00883375"/>
    <w:rsid w:val="008A227D"/>
    <w:rsid w:val="008A4E51"/>
    <w:rsid w:val="008B20C3"/>
    <w:rsid w:val="008B3908"/>
    <w:rsid w:val="008C1490"/>
    <w:rsid w:val="008C36D0"/>
    <w:rsid w:val="008D0EE5"/>
    <w:rsid w:val="008D28E9"/>
    <w:rsid w:val="008D5E63"/>
    <w:rsid w:val="008D7ED4"/>
    <w:rsid w:val="009132E8"/>
    <w:rsid w:val="00933C6F"/>
    <w:rsid w:val="009400A8"/>
    <w:rsid w:val="00944473"/>
    <w:rsid w:val="00947E8A"/>
    <w:rsid w:val="009542C6"/>
    <w:rsid w:val="00956637"/>
    <w:rsid w:val="0096295B"/>
    <w:rsid w:val="00970EB7"/>
    <w:rsid w:val="009A47DD"/>
    <w:rsid w:val="009A7748"/>
    <w:rsid w:val="009B62BC"/>
    <w:rsid w:val="00A2758A"/>
    <w:rsid w:val="00A65826"/>
    <w:rsid w:val="00AB562D"/>
    <w:rsid w:val="00AC3C0F"/>
    <w:rsid w:val="00AE2DD2"/>
    <w:rsid w:val="00AF04D3"/>
    <w:rsid w:val="00B058C4"/>
    <w:rsid w:val="00B13684"/>
    <w:rsid w:val="00B20A25"/>
    <w:rsid w:val="00B3227D"/>
    <w:rsid w:val="00B40004"/>
    <w:rsid w:val="00B44E97"/>
    <w:rsid w:val="00B61567"/>
    <w:rsid w:val="00B630D4"/>
    <w:rsid w:val="00B758EA"/>
    <w:rsid w:val="00B7629C"/>
    <w:rsid w:val="00BB5F2F"/>
    <w:rsid w:val="00BC64B5"/>
    <w:rsid w:val="00C54935"/>
    <w:rsid w:val="00C55AC1"/>
    <w:rsid w:val="00C57560"/>
    <w:rsid w:val="00C841F1"/>
    <w:rsid w:val="00C86F48"/>
    <w:rsid w:val="00CA5458"/>
    <w:rsid w:val="00CB5138"/>
    <w:rsid w:val="00CF41FB"/>
    <w:rsid w:val="00CF45C2"/>
    <w:rsid w:val="00D1430E"/>
    <w:rsid w:val="00D453D9"/>
    <w:rsid w:val="00D5786E"/>
    <w:rsid w:val="00D8233B"/>
    <w:rsid w:val="00D84650"/>
    <w:rsid w:val="00DB6F75"/>
    <w:rsid w:val="00DD37E6"/>
    <w:rsid w:val="00DD64A1"/>
    <w:rsid w:val="00DF7935"/>
    <w:rsid w:val="00E20A2F"/>
    <w:rsid w:val="00E25BD5"/>
    <w:rsid w:val="00E35AAF"/>
    <w:rsid w:val="00E46BD2"/>
    <w:rsid w:val="00E501BD"/>
    <w:rsid w:val="00E81698"/>
    <w:rsid w:val="00E82F59"/>
    <w:rsid w:val="00E850E5"/>
    <w:rsid w:val="00E91130"/>
    <w:rsid w:val="00EC72FC"/>
    <w:rsid w:val="00ED799E"/>
    <w:rsid w:val="00EE502A"/>
    <w:rsid w:val="00F0307C"/>
    <w:rsid w:val="00F26590"/>
    <w:rsid w:val="00F52A92"/>
    <w:rsid w:val="00F628EC"/>
    <w:rsid w:val="00F70FC3"/>
    <w:rsid w:val="00F822CC"/>
    <w:rsid w:val="00FC4249"/>
    <w:rsid w:val="00FC6A97"/>
    <w:rsid w:val="00FD7DC4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CBBC"/>
  <w15:docId w15:val="{FAE41A5F-D870-4780-BCD6-166A2C8E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8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3B23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9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C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A70"/>
  </w:style>
  <w:style w:type="paragraph" w:styleId="Stopka">
    <w:name w:val="footer"/>
    <w:basedOn w:val="Normalny"/>
    <w:link w:val="StopkaZnak"/>
    <w:uiPriority w:val="99"/>
    <w:unhideWhenUsed/>
    <w:rsid w:val="001C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A70"/>
  </w:style>
  <w:style w:type="paragraph" w:customStyle="1" w:styleId="Default">
    <w:name w:val="Default"/>
    <w:rsid w:val="008D7E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CF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0B9F-D5B4-4F4C-8123-854EC64A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1926</Words>
  <Characters>11557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Rizler</dc:creator>
  <cp:lastModifiedBy>Magdalena Manek</cp:lastModifiedBy>
  <cp:revision>7</cp:revision>
  <cp:lastPrinted>2015-11-13T10:46:00Z</cp:lastPrinted>
  <dcterms:created xsi:type="dcterms:W3CDTF">2022-12-15T08:47:00Z</dcterms:created>
  <dcterms:modified xsi:type="dcterms:W3CDTF">2024-11-13T10:20:00Z</dcterms:modified>
</cp:coreProperties>
</file>