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53090" w14:textId="003C1E4A" w:rsidR="00F377DC" w:rsidRDefault="00B03C15" w:rsidP="005F2010">
      <w:pPr>
        <w:autoSpaceDE w:val="0"/>
        <w:autoSpaceDN w:val="0"/>
        <w:adjustRightInd w:val="0"/>
        <w:jc w:val="right"/>
        <w:rPr>
          <w:rFonts w:ascii="Arial" w:hAnsi="Arial" w:cs="Arial"/>
          <w:bCs/>
          <w:sz w:val="20"/>
          <w:szCs w:val="20"/>
        </w:rPr>
      </w:pPr>
      <w:r>
        <w:rPr>
          <w:rFonts w:ascii="Arial" w:hAnsi="Arial" w:cs="Arial"/>
          <w:bCs/>
          <w:sz w:val="20"/>
          <w:szCs w:val="20"/>
        </w:rPr>
        <w:t xml:space="preserve">Załącznik nr </w:t>
      </w:r>
      <w:r w:rsidR="00C93A2C">
        <w:rPr>
          <w:rFonts w:ascii="Arial" w:hAnsi="Arial" w:cs="Arial"/>
          <w:bCs/>
          <w:sz w:val="20"/>
          <w:szCs w:val="20"/>
        </w:rPr>
        <w:t>2</w:t>
      </w:r>
      <w:r w:rsidR="005F2010" w:rsidRPr="005F2010">
        <w:rPr>
          <w:rFonts w:ascii="Arial" w:hAnsi="Arial" w:cs="Arial"/>
          <w:bCs/>
          <w:sz w:val="20"/>
          <w:szCs w:val="20"/>
        </w:rPr>
        <w:t xml:space="preserve"> do SWZ</w:t>
      </w:r>
    </w:p>
    <w:p w14:paraId="1314BD56" w14:textId="77777777" w:rsidR="005F2010" w:rsidRDefault="005F2010" w:rsidP="005F2010">
      <w:pPr>
        <w:autoSpaceDE w:val="0"/>
        <w:autoSpaceDN w:val="0"/>
        <w:adjustRightInd w:val="0"/>
        <w:rPr>
          <w:rFonts w:ascii="Arial" w:hAnsi="Arial" w:cs="Arial"/>
          <w:bCs/>
          <w:sz w:val="20"/>
          <w:szCs w:val="20"/>
        </w:rPr>
      </w:pPr>
    </w:p>
    <w:p w14:paraId="1DB0487D" w14:textId="77777777" w:rsidR="003F4A8D" w:rsidRDefault="00376B0A" w:rsidP="00376B0A">
      <w:pPr>
        <w:jc w:val="both"/>
        <w:rPr>
          <w:rFonts w:ascii="Calibri" w:hAnsi="Calibri"/>
          <w:b/>
          <w:noProof w:val="0"/>
          <w:sz w:val="28"/>
          <w:szCs w:val="28"/>
        </w:rPr>
      </w:pPr>
      <w:r w:rsidRPr="00376B0A">
        <w:rPr>
          <w:rFonts w:ascii="Calibri" w:hAnsi="Calibri"/>
          <w:b/>
          <w:noProof w:val="0"/>
          <w:sz w:val="28"/>
          <w:szCs w:val="28"/>
        </w:rPr>
        <w:t>Klauzule obligatoryjne dla ubezpieczeń majątkowych oraz odpowiedzialności cywilnej</w:t>
      </w:r>
      <w:r w:rsidR="003F4A8D">
        <w:rPr>
          <w:rFonts w:ascii="Calibri" w:hAnsi="Calibri"/>
          <w:b/>
          <w:noProof w:val="0"/>
          <w:sz w:val="28"/>
          <w:szCs w:val="28"/>
        </w:rPr>
        <w:t xml:space="preserve"> rozszerzające zakres ochrony</w:t>
      </w:r>
    </w:p>
    <w:p w14:paraId="0ED99863" w14:textId="77777777" w:rsidR="003F4A8D" w:rsidRDefault="003F4A8D" w:rsidP="00376B0A">
      <w:pPr>
        <w:jc w:val="both"/>
        <w:rPr>
          <w:rFonts w:ascii="Calibri" w:hAnsi="Calibri"/>
          <w:b/>
          <w:noProof w:val="0"/>
          <w:sz w:val="28"/>
          <w:szCs w:val="28"/>
        </w:rPr>
      </w:pPr>
    </w:p>
    <w:p w14:paraId="4CB7D18D" w14:textId="77777777" w:rsidR="00376B0A" w:rsidRPr="00376B0A" w:rsidRDefault="003F4A8D" w:rsidP="003F4A8D">
      <w:pPr>
        <w:jc w:val="center"/>
        <w:rPr>
          <w:rFonts w:ascii="Calibri" w:hAnsi="Calibri"/>
          <w:b/>
          <w:noProof w:val="0"/>
          <w:sz w:val="28"/>
          <w:szCs w:val="28"/>
        </w:rPr>
      </w:pPr>
      <w:r>
        <w:rPr>
          <w:rFonts w:ascii="Calibri" w:hAnsi="Calibri"/>
          <w:b/>
          <w:noProof w:val="0"/>
          <w:sz w:val="28"/>
          <w:szCs w:val="28"/>
        </w:rPr>
        <w:t xml:space="preserve">Część I - </w:t>
      </w:r>
      <w:r w:rsidR="00376B0A" w:rsidRPr="00376B0A">
        <w:rPr>
          <w:rFonts w:ascii="Calibri" w:hAnsi="Calibri"/>
          <w:b/>
          <w:noProof w:val="0"/>
          <w:sz w:val="28"/>
          <w:szCs w:val="28"/>
        </w:rPr>
        <w:t>Zadanie A.</w:t>
      </w:r>
    </w:p>
    <w:p w14:paraId="42EEE1EB" w14:textId="77777777" w:rsidR="00376B0A" w:rsidRPr="00376B0A" w:rsidRDefault="00376B0A" w:rsidP="00376B0A">
      <w:pPr>
        <w:rPr>
          <w:rFonts w:ascii="Calibri" w:hAnsi="Calibri" w:cs="Tahoma"/>
          <w:noProof w:val="0"/>
          <w:sz w:val="22"/>
          <w:szCs w:val="22"/>
          <w:lang w:eastAsia="en-US"/>
        </w:rPr>
      </w:pPr>
    </w:p>
    <w:p w14:paraId="615DCA16" w14:textId="77777777" w:rsidR="00376B0A" w:rsidRPr="00376B0A" w:rsidRDefault="00376B0A" w:rsidP="00376B0A">
      <w:pPr>
        <w:rPr>
          <w:rFonts w:ascii="Calibri" w:hAnsi="Calibri" w:cs="Tahoma"/>
          <w:b/>
          <w:noProof w:val="0"/>
          <w:sz w:val="21"/>
          <w:szCs w:val="21"/>
          <w:lang w:eastAsia="en-US"/>
        </w:rPr>
      </w:pPr>
      <w:r w:rsidRPr="00376B0A">
        <w:rPr>
          <w:rFonts w:ascii="Calibri" w:hAnsi="Calibri" w:cs="Tahoma"/>
          <w:b/>
          <w:noProof w:val="0"/>
          <w:sz w:val="21"/>
          <w:szCs w:val="21"/>
          <w:lang w:eastAsia="en-US"/>
        </w:rPr>
        <w:t>W przypadku braku akceptacji którejkolwiek z poniższych klauzul oferta zostanie odrzucona w całości.</w:t>
      </w:r>
    </w:p>
    <w:p w14:paraId="661EA666" w14:textId="77777777" w:rsidR="00376B0A" w:rsidRPr="00376B0A" w:rsidRDefault="00376B0A" w:rsidP="00376B0A">
      <w:pPr>
        <w:rPr>
          <w:rFonts w:ascii="Calibri" w:hAnsi="Calibri" w:cs="Tahoma"/>
          <w:noProof w:val="0"/>
          <w:sz w:val="22"/>
          <w:szCs w:val="22"/>
          <w:lang w:eastAsia="en-US"/>
        </w:rPr>
      </w:pPr>
    </w:p>
    <w:p w14:paraId="40E29349" w14:textId="77777777" w:rsidR="00376B0A" w:rsidRPr="00294756" w:rsidRDefault="00376B0A" w:rsidP="00376B0A">
      <w:pPr>
        <w:autoSpaceDE w:val="0"/>
        <w:autoSpaceDN w:val="0"/>
        <w:adjustRightInd w:val="0"/>
        <w:jc w:val="both"/>
        <w:rPr>
          <w:rFonts w:asciiTheme="minorHAnsi" w:eastAsia="Calibri" w:hAnsiTheme="minorHAnsi" w:cstheme="minorHAnsi"/>
          <w:b/>
          <w:bCs/>
          <w:noProof w:val="0"/>
          <w:sz w:val="22"/>
          <w:szCs w:val="22"/>
        </w:rPr>
      </w:pPr>
      <w:r w:rsidRPr="00294756">
        <w:rPr>
          <w:rFonts w:asciiTheme="minorHAnsi" w:eastAsia="Calibri" w:hAnsiTheme="minorHAnsi" w:cstheme="minorHAnsi"/>
          <w:b/>
          <w:bCs/>
          <w:noProof w:val="0"/>
          <w:sz w:val="22"/>
          <w:szCs w:val="22"/>
        </w:rPr>
        <w:t>Podane limity dotyczą Zamawiającego oraz wszystkich Podległych Jednostek Organizacyjnych łącznie i stanowią górną granicę odpowiedzialności Ubezpieczyciela dla wszystkich podmiotów</w:t>
      </w:r>
      <w:r w:rsidRPr="00294756">
        <w:rPr>
          <w:rFonts w:asciiTheme="minorHAnsi" w:eastAsia="Calibri" w:hAnsiTheme="minorHAnsi" w:cstheme="minorHAnsi"/>
          <w:b/>
          <w:bCs/>
          <w:noProof w:val="0"/>
          <w:sz w:val="22"/>
          <w:szCs w:val="22"/>
        </w:rPr>
        <w:br/>
        <w:t>w okresie rocznym polisowym.</w:t>
      </w:r>
      <w:r w:rsidR="00294756" w:rsidRPr="00294756">
        <w:rPr>
          <w:rFonts w:asciiTheme="minorHAnsi" w:eastAsia="Calibri" w:hAnsiTheme="minorHAnsi" w:cstheme="minorHAnsi"/>
          <w:b/>
          <w:bCs/>
          <w:noProof w:val="0"/>
          <w:sz w:val="22"/>
          <w:szCs w:val="22"/>
        </w:rPr>
        <w:t xml:space="preserve"> </w:t>
      </w:r>
    </w:p>
    <w:p w14:paraId="4F393781" w14:textId="77777777" w:rsidR="00376B0A" w:rsidRPr="00294756" w:rsidRDefault="00376B0A" w:rsidP="00376B0A">
      <w:pPr>
        <w:autoSpaceDE w:val="0"/>
        <w:autoSpaceDN w:val="0"/>
        <w:adjustRightInd w:val="0"/>
        <w:jc w:val="both"/>
        <w:rPr>
          <w:rFonts w:asciiTheme="minorHAnsi" w:eastAsia="Calibri" w:hAnsiTheme="minorHAnsi" w:cstheme="minorHAnsi"/>
          <w:b/>
          <w:bCs/>
          <w:noProof w:val="0"/>
          <w:sz w:val="22"/>
          <w:szCs w:val="22"/>
        </w:rPr>
      </w:pPr>
      <w:r w:rsidRPr="00294756">
        <w:rPr>
          <w:rFonts w:asciiTheme="minorHAnsi" w:eastAsia="Calibri" w:hAnsiTheme="minorHAnsi" w:cstheme="minorHAnsi"/>
          <w:b/>
          <w:bCs/>
          <w:noProof w:val="0"/>
          <w:sz w:val="22"/>
          <w:szCs w:val="22"/>
        </w:rPr>
        <w:t>Wszystkie podane limity zostały określone na wszystkie i na jedno zdarzenie w okresie rocznym polisowym.</w:t>
      </w:r>
    </w:p>
    <w:p w14:paraId="61131D7D" w14:textId="77777777" w:rsidR="00376B0A" w:rsidRPr="00376B0A" w:rsidRDefault="00376B0A" w:rsidP="00376B0A">
      <w:pPr>
        <w:rPr>
          <w:rFonts w:ascii="Calibri" w:hAnsi="Calibri" w:cs="Tahoma"/>
          <w:noProof w:val="0"/>
          <w:sz w:val="22"/>
          <w:szCs w:val="22"/>
          <w:lang w:eastAsia="en-US"/>
        </w:rPr>
      </w:pPr>
    </w:p>
    <w:p w14:paraId="355F2525" w14:textId="77777777" w:rsidR="00376B0A" w:rsidRPr="00376B0A" w:rsidRDefault="00376B0A" w:rsidP="007B17BB">
      <w:pPr>
        <w:numPr>
          <w:ilvl w:val="0"/>
          <w:numId w:val="17"/>
        </w:numPr>
        <w:contextualSpacing/>
        <w:jc w:val="both"/>
        <w:rPr>
          <w:rFonts w:ascii="Calibri" w:eastAsia="Calibri" w:hAnsi="Calibri"/>
          <w:b/>
          <w:bCs/>
          <w:noProof w:val="0"/>
          <w:sz w:val="22"/>
          <w:lang w:eastAsia="en-US"/>
        </w:rPr>
      </w:pPr>
      <w:r w:rsidRPr="00376B0A">
        <w:rPr>
          <w:rFonts w:ascii="Calibri" w:eastAsia="Calibri" w:hAnsi="Calibri"/>
          <w:b/>
          <w:bCs/>
          <w:noProof w:val="0"/>
          <w:sz w:val="22"/>
          <w:lang w:eastAsia="en-US"/>
        </w:rPr>
        <w:t xml:space="preserve">Klauzula reprezentantów </w:t>
      </w:r>
    </w:p>
    <w:p w14:paraId="1E20C307" w14:textId="77777777" w:rsidR="00376B0A" w:rsidRPr="00376B0A" w:rsidRDefault="00376B0A" w:rsidP="00376B0A">
      <w:pPr>
        <w:jc w:val="both"/>
        <w:rPr>
          <w:rFonts w:ascii="Calibri" w:eastAsia="Calibri" w:hAnsi="Calibri"/>
          <w:noProof w:val="0"/>
          <w:sz w:val="22"/>
          <w:lang w:eastAsia="en-US"/>
        </w:rPr>
      </w:pPr>
      <w:r w:rsidRPr="00376B0A">
        <w:rPr>
          <w:rFonts w:ascii="Calibri" w:hAnsi="Calibri" w:cs="Arial"/>
          <w:noProof w:val="0"/>
          <w:sz w:val="22"/>
        </w:rPr>
        <w:t>Z  zachowaniem pozostałych nie zmienionych niniejszą klauzulą postanowień ogólnych warunków ubezpieczenia i innych postanowień umowy ubezpieczenia ustala się że</w:t>
      </w:r>
      <w:r w:rsidRPr="00376B0A">
        <w:rPr>
          <w:rFonts w:ascii="Calibri" w:eastAsia="Calibri" w:hAnsi="Calibri"/>
          <w:noProof w:val="0"/>
          <w:sz w:val="22"/>
          <w:lang w:eastAsia="en-US"/>
        </w:rPr>
        <w:t xml:space="preserve">: z zakresu odpowiedzialności wyłączone są szkody wyrządzone umyślnie lub wskutek rażącego niedbalstwa jedynie przez osoby reprezentujące Ubezpieczonego. Za reprezentantów Ubezpieczonego uważa się osoby lub organ wieloosobowy (zarząd), które zgodnie z obowiązującymi przepisami, statutem lub na mocy prawa uprawnione są do zarządzania ubezpieczonym podmiotem, z włączeniem pełnomocników ustanowionych przez ten podmiot. </w:t>
      </w:r>
    </w:p>
    <w:p w14:paraId="69E69B10"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4ED7A581"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41F526E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74E201A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1D660AB5"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6EB58DA7" w14:textId="77777777" w:rsidR="00376B0A" w:rsidRPr="00376B0A" w:rsidRDefault="00376B0A" w:rsidP="00376B0A">
      <w:pPr>
        <w:ind w:left="720"/>
        <w:jc w:val="both"/>
        <w:rPr>
          <w:rFonts w:ascii="Calibri" w:hAnsi="Calibri" w:cs="Tahoma"/>
          <w:noProof w:val="0"/>
          <w:sz w:val="16"/>
          <w:szCs w:val="16"/>
          <w:lang w:eastAsia="en-US"/>
        </w:rPr>
      </w:pPr>
    </w:p>
    <w:p w14:paraId="46083FF2"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likwidacyjna dotycząca środków trwałych</w:t>
      </w:r>
    </w:p>
    <w:p w14:paraId="4589FF8E" w14:textId="77777777" w:rsidR="00376B0A" w:rsidRPr="00376B0A" w:rsidRDefault="00376B0A" w:rsidP="00376B0A">
      <w:pPr>
        <w:jc w:val="both"/>
        <w:rPr>
          <w:rFonts w:ascii="Calibri" w:hAnsi="Calibri" w:cs="Arial"/>
          <w:noProof w:val="0"/>
          <w:sz w:val="22"/>
          <w:szCs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noProof w:val="0"/>
          <w:sz w:val="22"/>
        </w:rPr>
        <w:t xml:space="preserve">dla środków ubezpieczanych wg wartości księgowej brutto lub odtworzeniowej: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w:t>
      </w:r>
      <w:r w:rsidRPr="00376B0A">
        <w:rPr>
          <w:rFonts w:ascii="Calibri" w:hAnsi="Calibri"/>
          <w:noProof w:val="0"/>
          <w:sz w:val="22"/>
        </w:rPr>
        <w:br/>
        <w:t xml:space="preserve">do ubezpieczenia (księgowa brutto lub odtworzeniowa), zasada proporcji określona w OWU Ubezpieczyciela nie ma zastosowania przy ustalaniu wysokości odszkodowania. W przypadku </w:t>
      </w:r>
      <w:r w:rsidRPr="00376B0A">
        <w:rPr>
          <w:rFonts w:ascii="Calibri" w:hAnsi="Calibri"/>
          <w:noProof w:val="0"/>
          <w:sz w:val="22"/>
        </w:rPr>
        <w:br/>
        <w:t xml:space="preserve">nie odtwarzania środka trwałego wypłata odszkodowania nastąpi na podstawie protokołu szkody </w:t>
      </w:r>
      <w:r w:rsidRPr="00376B0A">
        <w:rPr>
          <w:rFonts w:ascii="Calibri" w:hAnsi="Calibri"/>
          <w:noProof w:val="0"/>
          <w:sz w:val="22"/>
        </w:rPr>
        <w:br/>
        <w:t xml:space="preserve">i kosztorysu do wysokości sumy ubezpieczenia danego środka </w:t>
      </w:r>
      <w:r w:rsidRPr="00376B0A">
        <w:rPr>
          <w:rFonts w:ascii="Calibri" w:hAnsi="Calibri"/>
          <w:noProof w:val="0"/>
          <w:sz w:val="22"/>
          <w:szCs w:val="22"/>
        </w:rPr>
        <w:t xml:space="preserve">trwałego </w:t>
      </w:r>
      <w:r w:rsidRPr="00376B0A">
        <w:rPr>
          <w:rFonts w:ascii="Calibri" w:hAnsi="Calibri" w:cs="Tahoma"/>
          <w:noProof w:val="0"/>
          <w:sz w:val="22"/>
          <w:szCs w:val="22"/>
        </w:rPr>
        <w:t>odpowiadającej kosztom nabycia lub odtworzenia mienia</w:t>
      </w:r>
      <w:r w:rsidRPr="00376B0A">
        <w:rPr>
          <w:rFonts w:ascii="Calibri" w:hAnsi="Calibri"/>
          <w:noProof w:val="0"/>
          <w:sz w:val="22"/>
          <w:szCs w:val="22"/>
        </w:rPr>
        <w:t xml:space="preserve">. </w:t>
      </w:r>
    </w:p>
    <w:p w14:paraId="5A1DBFDA"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42560329"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78C4041F"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ubezpieczenia mienia od kradzieży z włamaniem i rabunku,</w:t>
      </w:r>
    </w:p>
    <w:p w14:paraId="12DF1D5D"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14763541" w14:textId="77777777" w:rsidR="00376B0A" w:rsidRPr="00376B0A" w:rsidRDefault="00376B0A" w:rsidP="00376B0A">
      <w:pPr>
        <w:ind w:left="720"/>
        <w:jc w:val="both"/>
        <w:rPr>
          <w:rFonts w:ascii="Calibri" w:eastAsia="Calibri" w:hAnsi="Calibri"/>
          <w:iCs/>
          <w:noProof w:val="0"/>
          <w:sz w:val="16"/>
          <w:szCs w:val="16"/>
          <w:lang w:eastAsia="en-US"/>
        </w:rPr>
      </w:pPr>
    </w:p>
    <w:p w14:paraId="15E5C87F"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likwidacyjna w sprzęcie elektronicznym</w:t>
      </w:r>
    </w:p>
    <w:p w14:paraId="2B49675C" w14:textId="77777777" w:rsidR="00376B0A" w:rsidRPr="00376B0A" w:rsidRDefault="00376B0A" w:rsidP="00376B0A">
      <w:pPr>
        <w:jc w:val="both"/>
        <w:rPr>
          <w:rFonts w:ascii="Calibri" w:hAnsi="Calibri"/>
          <w:noProof w:val="0"/>
          <w:sz w:val="22"/>
        </w:rPr>
      </w:pPr>
      <w:r w:rsidRPr="00376B0A">
        <w:rPr>
          <w:rFonts w:ascii="Calibri" w:hAnsi="Calibri"/>
          <w:noProof w:val="0"/>
          <w:sz w:val="22"/>
        </w:rPr>
        <w:lastRenderedPageBreak/>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noProof w:val="0"/>
          <w:sz w:val="22"/>
        </w:rPr>
        <w:t>odszkodowanie wypłacane jest w wartości odtworzenia (maksymalnie do wysokości przyjętej sumy ubezpieczenia danego środka wg wartości księgowej brutto lub odtworzeniowej), rozumianej jako 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stopnia umorzenia księgowego lub zużycia technicznego danego sprzętu elektronicznego.</w:t>
      </w:r>
      <w:r w:rsidRPr="00376B0A">
        <w:rPr>
          <w:rFonts w:ascii="Calibri" w:hAnsi="Calibri"/>
          <w:b/>
          <w:noProof w:val="0"/>
          <w:sz w:val="22"/>
        </w:rPr>
        <w:t xml:space="preserve"> </w:t>
      </w:r>
    </w:p>
    <w:p w14:paraId="3A0F093E"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6DE25AAD"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1FBD7FCF" w14:textId="77777777" w:rsidR="00376B0A" w:rsidRPr="00376B0A" w:rsidRDefault="00376B0A" w:rsidP="00376B0A">
      <w:pPr>
        <w:ind w:left="720"/>
        <w:jc w:val="both"/>
        <w:rPr>
          <w:rFonts w:ascii="Calibri" w:eastAsia="Calibri" w:hAnsi="Calibri"/>
          <w:iCs/>
          <w:noProof w:val="0"/>
          <w:sz w:val="16"/>
          <w:szCs w:val="16"/>
          <w:lang w:eastAsia="en-US"/>
        </w:rPr>
      </w:pPr>
    </w:p>
    <w:p w14:paraId="43DCDD79"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wartości Księgowej Brutto</w:t>
      </w:r>
    </w:p>
    <w:p w14:paraId="0B294A6B" w14:textId="77777777" w:rsidR="00376B0A" w:rsidRPr="00376B0A" w:rsidRDefault="00376B0A" w:rsidP="00376B0A">
      <w:pPr>
        <w:autoSpaceDE w:val="0"/>
        <w:autoSpaceDN w:val="0"/>
        <w:adjustRightInd w:val="0"/>
        <w:jc w:val="both"/>
        <w:rPr>
          <w:rFonts w:ascii="Calibri" w:hAnsi="Calibri" w:cs="Tahoma"/>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cs="Tahoma"/>
          <w:noProof w:val="0"/>
          <w:sz w:val="22"/>
        </w:rPr>
        <w:t xml:space="preserve">Jeżeli Ubezpieczający zadeklaruje do ubezpieczenia środki trwałe/inne mienie w wartości księgowej brutto, Ubezpieczyciel akceptuje zadeklarowane wartości  bez względu na wiek, stopień umorzenia księgowego (amortyzacji) i technicznego lub faktycznego zużycia ubezpieczanego mienia a odszkodowanie </w:t>
      </w:r>
      <w:r w:rsidRPr="00376B0A">
        <w:rPr>
          <w:rFonts w:ascii="Calibri" w:hAnsi="Calibri" w:cs="Tahoma"/>
          <w:noProof w:val="0"/>
          <w:sz w:val="22"/>
        </w:rPr>
        <w:br/>
        <w:t>za uszkodzone mienie będzie wypłacane do wartości księgowej brutto uszkodzonego mienia.</w:t>
      </w:r>
    </w:p>
    <w:p w14:paraId="4A18AE15"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2FDB32D9"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73A72C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6852A5E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45B40FD9"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27D0CBC1" w14:textId="77777777" w:rsidR="00376B0A" w:rsidRPr="00376B0A" w:rsidRDefault="00376B0A" w:rsidP="00376B0A">
      <w:pPr>
        <w:ind w:left="720"/>
        <w:jc w:val="both"/>
        <w:rPr>
          <w:rFonts w:ascii="Calibri" w:hAnsi="Calibri" w:cs="Tahoma"/>
          <w:noProof w:val="0"/>
          <w:sz w:val="16"/>
          <w:szCs w:val="16"/>
          <w:lang w:eastAsia="en-US"/>
        </w:rPr>
      </w:pPr>
    </w:p>
    <w:p w14:paraId="10256F60"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wartości odtworzeniowej</w:t>
      </w:r>
    </w:p>
    <w:p w14:paraId="072E7B90" w14:textId="77777777" w:rsidR="00376B0A" w:rsidRPr="00376B0A" w:rsidRDefault="00376B0A" w:rsidP="00376B0A">
      <w:pPr>
        <w:jc w:val="both"/>
        <w:rPr>
          <w:rFonts w:ascii="Calibri" w:hAnsi="Calibri" w:cs="Tahoma"/>
          <w:noProof w:val="0"/>
          <w:color w:val="00B0F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cs="Tahoma"/>
          <w:noProof w:val="0"/>
          <w:sz w:val="22"/>
        </w:rPr>
        <w:t xml:space="preserve">Jeżeli Ubezpieczający zadeklaruje do ubezpieczenia środki trwałe/inne mienie w wartości  odtworzeniowej, Ubezpieczyciel akceptuje zadeklarowane wartości  bez względu na wiek, stopień umorzenia księgowego (amortyzacji) i technicznego lub faktycznego zużycia ubezpieczanego mienia a odszkodowanie </w:t>
      </w:r>
      <w:r w:rsidRPr="00376B0A">
        <w:rPr>
          <w:rFonts w:ascii="Calibri" w:hAnsi="Calibri" w:cs="Tahoma"/>
          <w:noProof w:val="0"/>
          <w:sz w:val="22"/>
        </w:rPr>
        <w:br/>
        <w:t>za uszkodzone mienie będzie wypłacane do zadeklarowanej sumy ubezpieczenia wg. wartości odtworzeniowej uszkodzonego mienia.</w:t>
      </w:r>
    </w:p>
    <w:p w14:paraId="1D46F3F2"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460939F8"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6B01BBA1"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3C87F5D7"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46EF17BD"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5D6E974F" w14:textId="77777777" w:rsidR="00376B0A" w:rsidRPr="00376B0A" w:rsidRDefault="00376B0A" w:rsidP="00376B0A">
      <w:pPr>
        <w:ind w:left="720"/>
        <w:jc w:val="both"/>
        <w:rPr>
          <w:rFonts w:ascii="Calibri" w:hAnsi="Calibri" w:cs="Tahoma"/>
          <w:noProof w:val="0"/>
          <w:sz w:val="16"/>
          <w:szCs w:val="16"/>
          <w:lang w:eastAsia="en-US"/>
        </w:rPr>
      </w:pPr>
    </w:p>
    <w:p w14:paraId="76AF8FE2" w14:textId="77777777" w:rsidR="00376B0A" w:rsidRPr="00376B0A" w:rsidRDefault="00376B0A" w:rsidP="00376B0A">
      <w:pPr>
        <w:numPr>
          <w:ilvl w:val="0"/>
          <w:numId w:val="17"/>
        </w:numPr>
        <w:contextualSpacing/>
        <w:jc w:val="both"/>
        <w:rPr>
          <w:rFonts w:ascii="Calibri" w:hAnsi="Calibri"/>
          <w:b/>
          <w:i/>
          <w:noProof w:val="0"/>
          <w:sz w:val="22"/>
        </w:rPr>
      </w:pPr>
      <w:r w:rsidRPr="00376B0A">
        <w:rPr>
          <w:rFonts w:ascii="Calibri" w:hAnsi="Calibri"/>
          <w:b/>
          <w:noProof w:val="0"/>
          <w:sz w:val="22"/>
        </w:rPr>
        <w:t xml:space="preserve">Klauzula wypłaty odszkodowania według wartości brutto (z vat) </w:t>
      </w:r>
    </w:p>
    <w:p w14:paraId="482FB74E" w14:textId="77777777" w:rsidR="00376B0A" w:rsidRPr="00376B0A" w:rsidRDefault="00376B0A" w:rsidP="00376B0A">
      <w:pPr>
        <w:jc w:val="both"/>
        <w:rPr>
          <w:rFonts w:ascii="Calibri" w:eastAsia="Calibri" w:hAnsi="Calibri"/>
          <w:iCs/>
          <w:noProof w:val="0"/>
          <w:sz w:val="16"/>
          <w:szCs w:val="16"/>
        </w:rPr>
      </w:pPr>
      <w:r w:rsidRPr="00376B0A">
        <w:rPr>
          <w:rFonts w:ascii="Calibri" w:hAnsi="Calibri" w:cs="Arial"/>
          <w:noProof w:val="0"/>
          <w:sz w:val="22"/>
        </w:rPr>
        <w:t xml:space="preserve">Z  zachowaniem pozostałych nie zmienionych niniejszą klauzulą postanowień ogólnych warunków ubezpieczenia i innych postanowień umowy ubezpieczenia ustala się, że wypłata odszkodowania nastąpi według wartości brutto tj. z uwzględnieniem podatku VAT, pod warunkiem, iż suma ubezpieczenia będzie określona w kwocie odpowiadającej wartości przedmiotu ubezpieczenia </w:t>
      </w:r>
      <w:r w:rsidRPr="00376B0A">
        <w:rPr>
          <w:rFonts w:ascii="Calibri" w:hAnsi="Calibri" w:cs="Arial"/>
          <w:noProof w:val="0"/>
          <w:sz w:val="22"/>
        </w:rPr>
        <w:br/>
        <w:t>z uwzględnieniem podatku VAT, a ubezpieczony nie ma możliwości odliczenia (odpisu) tego podatku.</w:t>
      </w:r>
      <w:r w:rsidRPr="00376B0A">
        <w:rPr>
          <w:rFonts w:ascii="Calibri" w:eastAsia="Calibri" w:hAnsi="Calibri"/>
          <w:iCs/>
          <w:noProof w:val="0"/>
          <w:sz w:val="16"/>
          <w:szCs w:val="16"/>
        </w:rPr>
        <w:br/>
        <w:t xml:space="preserve">Dotyczy: </w:t>
      </w:r>
    </w:p>
    <w:p w14:paraId="6997FBE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6A6F10F"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4D7A8BC3"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7150A455"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3DBD51AE" w14:textId="77777777" w:rsidR="00376B0A" w:rsidRPr="00376B0A" w:rsidRDefault="00376B0A" w:rsidP="00376B0A">
      <w:pPr>
        <w:ind w:left="720"/>
        <w:jc w:val="both"/>
        <w:rPr>
          <w:rFonts w:ascii="Calibri" w:hAnsi="Calibri" w:cs="Tahoma"/>
          <w:noProof w:val="0"/>
          <w:sz w:val="16"/>
          <w:szCs w:val="16"/>
          <w:lang w:eastAsia="en-US"/>
        </w:rPr>
      </w:pPr>
    </w:p>
    <w:p w14:paraId="22F36358"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ubezpieczenia przepięć</w:t>
      </w:r>
    </w:p>
    <w:p w14:paraId="6E36E65B" w14:textId="77777777" w:rsidR="00376B0A" w:rsidRPr="00376B0A" w:rsidRDefault="00376B0A" w:rsidP="00376B0A">
      <w:pPr>
        <w:jc w:val="both"/>
        <w:rPr>
          <w:rFonts w:ascii="Calibri" w:hAnsi="Calibri"/>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noProof w:val="0"/>
          <w:sz w:val="22"/>
        </w:rPr>
        <w:t xml:space="preserve">zakres ubezpieczenia </w:t>
      </w:r>
      <w:r w:rsidRPr="00376B0A">
        <w:rPr>
          <w:rFonts w:ascii="Calibri" w:hAnsi="Calibri"/>
          <w:noProof w:val="0"/>
          <w:sz w:val="22"/>
        </w:rPr>
        <w:lastRenderedPageBreak/>
        <w:t xml:space="preserve">rozszerza się o szkody wyrządzone w ubezpieczonym mieniu spowodowane przepięciem definiowanym jako nagła zmiana napięcia w sieci elektrycznej. Skody przepięciowe odnoszą </w:t>
      </w:r>
      <w:r w:rsidRPr="00376B0A">
        <w:rPr>
          <w:rFonts w:ascii="Calibri" w:hAnsi="Calibri"/>
          <w:noProof w:val="0"/>
          <w:sz w:val="22"/>
        </w:rPr>
        <w:br/>
        <w:t xml:space="preserve">się do wszelkiego mienia zgłoszonego do ubezpieczenia od ognia i innych zdarzeń losowych </w:t>
      </w:r>
      <w:r w:rsidRPr="00376B0A">
        <w:rPr>
          <w:rFonts w:ascii="Calibri" w:hAnsi="Calibri"/>
          <w:noProof w:val="0"/>
          <w:sz w:val="22"/>
        </w:rPr>
        <w:br/>
        <w:t>w tym m.in. do instalacji elektrycznej.</w:t>
      </w:r>
    </w:p>
    <w:p w14:paraId="4B302486" w14:textId="77777777" w:rsidR="00376B0A" w:rsidRPr="00376B0A" w:rsidRDefault="00376B0A" w:rsidP="00376B0A">
      <w:pPr>
        <w:jc w:val="both"/>
        <w:rPr>
          <w:rFonts w:ascii="Calibri" w:hAnsi="Calibri"/>
          <w:noProof w:val="0"/>
          <w:sz w:val="22"/>
          <w:u w:val="single"/>
        </w:rPr>
      </w:pPr>
      <w:r w:rsidRPr="00376B0A">
        <w:rPr>
          <w:rFonts w:ascii="Calibri" w:hAnsi="Calibri"/>
          <w:noProof w:val="0"/>
          <w:sz w:val="22"/>
          <w:u w:val="single"/>
        </w:rPr>
        <w:t>Limit na jedno i na wszystkie zdarzenia w okresie rocznym polisowym: 500.000 PLN dotyczy ubezpieczeń realizowanych na ryzykach nazwanych; w przypadku ubezpieczeń na zasadach  All Risks do pełnej wartości sumy ubezpieczenia.</w:t>
      </w:r>
    </w:p>
    <w:p w14:paraId="10F5FF13"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48473FF0"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ubezpieczenia mienia od ognia i innych zdarzeń losowych.</w:t>
      </w:r>
    </w:p>
    <w:p w14:paraId="706CB154" w14:textId="77777777" w:rsidR="00376B0A" w:rsidRPr="00376B0A" w:rsidRDefault="00376B0A" w:rsidP="00376B0A">
      <w:pPr>
        <w:ind w:left="720"/>
        <w:jc w:val="both"/>
        <w:rPr>
          <w:rFonts w:ascii="Calibri" w:eastAsia="Calibri" w:hAnsi="Calibri"/>
          <w:iCs/>
          <w:noProof w:val="0"/>
          <w:sz w:val="16"/>
          <w:szCs w:val="16"/>
          <w:lang w:eastAsia="en-US"/>
        </w:rPr>
      </w:pPr>
    </w:p>
    <w:p w14:paraId="14DBC6E0" w14:textId="77777777" w:rsidR="00376B0A" w:rsidRPr="00376B0A" w:rsidRDefault="00376B0A" w:rsidP="00376B0A">
      <w:pPr>
        <w:ind w:left="720"/>
        <w:contextualSpacing/>
        <w:jc w:val="both"/>
        <w:rPr>
          <w:rFonts w:ascii="Calibri" w:hAnsi="Calibri"/>
          <w:b/>
          <w:noProof w:val="0"/>
          <w:sz w:val="22"/>
        </w:rPr>
      </w:pPr>
    </w:p>
    <w:p w14:paraId="4E692D75"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niewyczerpalności sumy ubezpieczenia</w:t>
      </w:r>
    </w:p>
    <w:p w14:paraId="3401B02E" w14:textId="77777777" w:rsidR="00376B0A" w:rsidRPr="00376B0A" w:rsidRDefault="00376B0A" w:rsidP="00376B0A">
      <w:pPr>
        <w:jc w:val="both"/>
        <w:rPr>
          <w:rFonts w:ascii="Calibri" w:hAnsi="Calibri" w:cs="Arial"/>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ustala się, że:</w:t>
      </w:r>
    </w:p>
    <w:p w14:paraId="3FD0A3E9" w14:textId="77777777" w:rsidR="00376B0A" w:rsidRPr="00376B0A" w:rsidRDefault="00376B0A" w:rsidP="00376B0A">
      <w:pPr>
        <w:jc w:val="both"/>
        <w:rPr>
          <w:rFonts w:ascii="Calibri" w:hAnsi="Calibri" w:cs="Arial"/>
          <w:iCs/>
          <w:noProof w:val="0"/>
          <w:sz w:val="22"/>
        </w:rPr>
      </w:pPr>
      <w:r w:rsidRPr="00376B0A">
        <w:rPr>
          <w:rFonts w:ascii="Calibri" w:hAnsi="Calibri" w:cs="Arial"/>
          <w:iCs/>
          <w:noProof w:val="0"/>
          <w:sz w:val="22"/>
        </w:rPr>
        <w:t xml:space="preserve">1) W przypadku wypłaty odszkodowania suma ubezpieczenia odnawia się automatycznie </w:t>
      </w:r>
      <w:r w:rsidRPr="00376B0A">
        <w:rPr>
          <w:rFonts w:ascii="Calibri" w:hAnsi="Calibri" w:cs="Arial"/>
          <w:iCs/>
          <w:noProof w:val="0"/>
          <w:sz w:val="22"/>
        </w:rPr>
        <w:br/>
        <w:t xml:space="preserve">do wysokości sumy ubezpieczenia ustalonej w umowie ubezpieczenia. O ile w OWU danego Ubezpieczyciela jest zapis, że po każdej wypłacie odszkodowania suma ubezpieczenia pomniejsza </w:t>
      </w:r>
      <w:r w:rsidRPr="00376B0A">
        <w:rPr>
          <w:rFonts w:ascii="Calibri" w:hAnsi="Calibri" w:cs="Arial"/>
          <w:iCs/>
          <w:noProof w:val="0"/>
          <w:sz w:val="22"/>
        </w:rPr>
        <w:br/>
        <w:t>się o wypłaconą kwotę. W innym przypadku powyższy zapis nie ma zastosowania.</w:t>
      </w:r>
    </w:p>
    <w:p w14:paraId="422CFB42" w14:textId="77777777" w:rsidR="00376B0A" w:rsidRPr="00376B0A" w:rsidRDefault="00376B0A" w:rsidP="00376B0A">
      <w:pPr>
        <w:jc w:val="both"/>
        <w:rPr>
          <w:rFonts w:ascii="Calibri" w:hAnsi="Calibri" w:cs="Arial"/>
          <w:iCs/>
          <w:noProof w:val="0"/>
          <w:sz w:val="22"/>
        </w:rPr>
      </w:pPr>
      <w:r w:rsidRPr="00376B0A">
        <w:rPr>
          <w:rFonts w:ascii="Calibri" w:hAnsi="Calibri" w:cs="Arial"/>
          <w:iCs/>
          <w:noProof w:val="0"/>
          <w:sz w:val="22"/>
        </w:rPr>
        <w:t>2) Ubezpieczający zobowiązany będzie do dopłaty stosownej składki, wynikającej z automatycznego odnowienia sumy ubezpieczenia.</w:t>
      </w:r>
    </w:p>
    <w:p w14:paraId="52AFF61B" w14:textId="77777777" w:rsidR="00376B0A" w:rsidRPr="00376B0A" w:rsidRDefault="00376B0A" w:rsidP="00376B0A">
      <w:pPr>
        <w:jc w:val="both"/>
        <w:rPr>
          <w:rFonts w:ascii="Calibri" w:hAnsi="Calibri" w:cs="Arial"/>
          <w:iCs/>
          <w:noProof w:val="0"/>
          <w:sz w:val="22"/>
        </w:rPr>
      </w:pPr>
      <w:r w:rsidRPr="00376B0A">
        <w:rPr>
          <w:rFonts w:ascii="Calibri" w:hAnsi="Calibri" w:cs="Arial"/>
          <w:iCs/>
          <w:noProof w:val="0"/>
          <w:sz w:val="22"/>
        </w:rPr>
        <w:t>3) Niniejsza klauzula nie będzie miała zastosowania w przypadku szkody całkowitej.</w:t>
      </w:r>
    </w:p>
    <w:p w14:paraId="43814F90" w14:textId="77777777" w:rsidR="00376B0A" w:rsidRPr="00376B0A" w:rsidRDefault="00376B0A" w:rsidP="00376B0A">
      <w:pPr>
        <w:jc w:val="both"/>
        <w:rPr>
          <w:rFonts w:ascii="Calibri" w:hAnsi="Calibri" w:cs="Arial"/>
          <w:iCs/>
          <w:noProof w:val="0"/>
          <w:sz w:val="22"/>
        </w:rPr>
      </w:pPr>
      <w:r w:rsidRPr="00376B0A">
        <w:rPr>
          <w:rFonts w:ascii="Calibri" w:hAnsi="Calibri" w:cs="Arial"/>
          <w:iCs/>
          <w:noProof w:val="0"/>
          <w:sz w:val="22"/>
        </w:rPr>
        <w:t>4) Niniejsza klauzula ma zastosowanie tylko do mienia ubezpieczonego na sumy stałe.</w:t>
      </w:r>
    </w:p>
    <w:p w14:paraId="52D6146A"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79D9FCD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3AC50E1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34BA16F8" w14:textId="77777777" w:rsidR="00376B0A" w:rsidRPr="00376B0A" w:rsidRDefault="00376B0A" w:rsidP="00376B0A">
      <w:pPr>
        <w:ind w:left="720"/>
        <w:jc w:val="both"/>
        <w:rPr>
          <w:rFonts w:ascii="Calibri" w:hAnsi="Calibri" w:cs="Tahoma"/>
          <w:noProof w:val="0"/>
          <w:sz w:val="16"/>
          <w:szCs w:val="16"/>
          <w:lang w:eastAsia="en-US"/>
        </w:rPr>
      </w:pPr>
    </w:p>
    <w:p w14:paraId="620FEBAD"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stempla bankowego/pocztowego (daty składki)</w:t>
      </w:r>
    </w:p>
    <w:p w14:paraId="17D145E9" w14:textId="77777777" w:rsidR="00376B0A" w:rsidRPr="00376B0A" w:rsidRDefault="00376B0A" w:rsidP="00376B0A">
      <w:pPr>
        <w:jc w:val="both"/>
        <w:rPr>
          <w:rFonts w:ascii="Calibri" w:hAnsi="Calibri" w:cs="Arial"/>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iCs/>
          <w:noProof w:val="0"/>
          <w:sz w:val="22"/>
        </w:rPr>
        <w:t xml:space="preserve">za datę zapłaty składki </w:t>
      </w:r>
      <w:r w:rsidRPr="00376B0A">
        <w:rPr>
          <w:rFonts w:ascii="Calibri" w:hAnsi="Calibri"/>
          <w:iCs/>
          <w:noProof w:val="0"/>
          <w:sz w:val="22"/>
        </w:rPr>
        <w:br/>
        <w:t xml:space="preserve">lub jej raty </w:t>
      </w:r>
      <w:r w:rsidRPr="00376B0A">
        <w:rPr>
          <w:rFonts w:ascii="Calibri" w:hAnsi="Calibri"/>
          <w:noProof w:val="0"/>
          <w:sz w:val="22"/>
        </w:rPr>
        <w:t xml:space="preserve">uważa się datę złożenia zlecenia zapłaty w banku lub urzędzie pocztowym na właściwy rachunek Ubezpieczyciela. </w:t>
      </w:r>
    </w:p>
    <w:p w14:paraId="5273AB00"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3A73F10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CF32F3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6867A40D"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6B0D7AB6"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7F2978D9"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odpowiedzialności cywilnej,</w:t>
      </w:r>
    </w:p>
    <w:p w14:paraId="750E09DA"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następstw nieszczęśliwych wypadków członków OSP.</w:t>
      </w:r>
    </w:p>
    <w:p w14:paraId="369CD520" w14:textId="77777777" w:rsidR="00376B0A" w:rsidRPr="00376B0A" w:rsidRDefault="00376B0A" w:rsidP="00376B0A">
      <w:pPr>
        <w:ind w:left="720"/>
        <w:jc w:val="both"/>
        <w:rPr>
          <w:rFonts w:ascii="Calibri" w:eastAsia="Calibri" w:hAnsi="Calibri"/>
          <w:iCs/>
          <w:noProof w:val="0"/>
          <w:sz w:val="16"/>
          <w:szCs w:val="16"/>
          <w:lang w:eastAsia="en-US"/>
        </w:rPr>
      </w:pPr>
    </w:p>
    <w:p w14:paraId="39A8F9E0"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Prolongaty</w:t>
      </w:r>
    </w:p>
    <w:p w14:paraId="2286EAA2" w14:textId="77777777" w:rsidR="00376B0A" w:rsidRPr="00376B0A" w:rsidRDefault="00376B0A" w:rsidP="00376B0A">
      <w:pPr>
        <w:jc w:val="both"/>
        <w:rPr>
          <w:rFonts w:ascii="Calibri" w:hAnsi="Calibri" w:cs="Tahoma"/>
          <w:noProof w:val="0"/>
          <w:sz w:val="22"/>
          <w:szCs w:val="22"/>
        </w:rPr>
      </w:pPr>
      <w:r w:rsidRPr="00376B0A">
        <w:rPr>
          <w:rFonts w:ascii="Calibri" w:hAnsi="Calibri"/>
          <w:noProof w:val="0"/>
          <w:sz w:val="22"/>
          <w:szCs w:val="22"/>
        </w:rPr>
        <w:t>Z zachowaniem pozostałych nie zmienionych niniejszą klauzulą postanowień ogólnych warunków ubezpieczenia i</w:t>
      </w:r>
      <w:r w:rsidRPr="00376B0A">
        <w:rPr>
          <w:rFonts w:ascii="Calibri" w:hAnsi="Calibri"/>
          <w:b/>
          <w:noProof w:val="0"/>
          <w:sz w:val="22"/>
          <w:szCs w:val="22"/>
        </w:rPr>
        <w:t xml:space="preserve"> </w:t>
      </w:r>
      <w:r w:rsidRPr="00376B0A">
        <w:rPr>
          <w:rFonts w:ascii="Calibri" w:hAnsi="Calibri"/>
          <w:noProof w:val="0"/>
          <w:sz w:val="22"/>
          <w:szCs w:val="22"/>
        </w:rPr>
        <w:t xml:space="preserve">innych postanowień umowy ubezpieczenia, ustala się że: </w:t>
      </w:r>
      <w:r w:rsidRPr="00376B0A">
        <w:rPr>
          <w:rFonts w:ascii="Calibri" w:hAnsi="Calibri" w:cs="Tahoma"/>
          <w:noProof w:val="0"/>
          <w:sz w:val="22"/>
          <w:szCs w:val="22"/>
        </w:rPr>
        <w:t xml:space="preserve">brak wpłaty składki </w:t>
      </w:r>
      <w:r w:rsidRPr="00376B0A">
        <w:rPr>
          <w:rFonts w:ascii="Calibri" w:hAnsi="Calibri" w:cs="Tahoma"/>
          <w:noProof w:val="0"/>
          <w:sz w:val="22"/>
          <w:szCs w:val="22"/>
        </w:rPr>
        <w:br/>
        <w:t xml:space="preserve">lub którejkolwiek raty w terminie określonym w umowie ubezpieczenia nie powoduje ustania odpowiedzialności Ubezpieczyciela lub też wygaśnięcia bądź rozwiązania umowy ubezpieczenia,  </w:t>
      </w:r>
      <w:r w:rsidRPr="00376B0A">
        <w:rPr>
          <w:rFonts w:ascii="Calibri" w:hAnsi="Calibri" w:cs="Tahoma"/>
          <w:noProof w:val="0"/>
          <w:sz w:val="22"/>
          <w:szCs w:val="22"/>
        </w:rPr>
        <w:br/>
        <w:t>z zastrzeżeniem poniższych postanowień.</w:t>
      </w:r>
    </w:p>
    <w:p w14:paraId="2CE3FDAD" w14:textId="77777777" w:rsidR="00376B0A" w:rsidRPr="00376B0A" w:rsidRDefault="00376B0A" w:rsidP="00376B0A">
      <w:pPr>
        <w:ind w:firstLine="360"/>
        <w:jc w:val="both"/>
        <w:rPr>
          <w:rFonts w:ascii="Calibri" w:hAnsi="Calibri" w:cs="Tahoma"/>
          <w:noProof w:val="0"/>
          <w:sz w:val="22"/>
          <w:szCs w:val="22"/>
        </w:rPr>
      </w:pPr>
      <w:r w:rsidRPr="00376B0A">
        <w:rPr>
          <w:rFonts w:ascii="Calibri" w:hAnsi="Calibri" w:cs="Tahoma"/>
          <w:noProof w:val="0"/>
          <w:sz w:val="22"/>
          <w:szCs w:val="22"/>
        </w:rPr>
        <w:t>W przypadku  nieopłacenia składki lub jej pierwszej raty w terminie przewidzianym w umowie ubezpieczenia Ubezpieczyciel wzywa Zamawiającego na piśmie do zapłaty składki, wyznaczając dodatkowy co najmniej 14 dniowy termin na zapłatę składki, liczony od daty otrzymania wezwania. W przypadku niedokonania zapłaty składki w dodatkowym terminie Ubezpieczyciel jest upoważniony do wypowiedzenia umowy ze skutkiem natychmiastowym. Wygaśnięcie umowy następuje wyłączenie na mocy skutecznie złożonego Zamawiającemu wypowiedzenia.</w:t>
      </w:r>
    </w:p>
    <w:p w14:paraId="4187B1DC" w14:textId="77777777" w:rsidR="00376B0A" w:rsidRPr="00376B0A" w:rsidRDefault="00376B0A" w:rsidP="00376B0A">
      <w:pPr>
        <w:ind w:firstLine="360"/>
        <w:jc w:val="both"/>
        <w:rPr>
          <w:rFonts w:ascii="Calibri" w:hAnsi="Calibri"/>
          <w:b/>
          <w:noProof w:val="0"/>
          <w:sz w:val="22"/>
          <w:szCs w:val="22"/>
        </w:rPr>
      </w:pPr>
      <w:r w:rsidRPr="00376B0A">
        <w:rPr>
          <w:rFonts w:ascii="Calibri" w:hAnsi="Calibri" w:cs="Tahoma"/>
          <w:iCs/>
          <w:noProof w:val="0"/>
          <w:sz w:val="22"/>
          <w:szCs w:val="22"/>
        </w:rPr>
        <w:lastRenderedPageBreak/>
        <w:t xml:space="preserve">W sytuacji braku opłaty kolejnej raty składki </w:t>
      </w:r>
      <w:r w:rsidRPr="00376B0A">
        <w:rPr>
          <w:rFonts w:ascii="Calibri" w:hAnsi="Calibri" w:cs="Tahoma"/>
          <w:noProof w:val="0"/>
          <w:sz w:val="22"/>
          <w:szCs w:val="22"/>
        </w:rPr>
        <w:t>Ubezpieczyciel</w:t>
      </w:r>
      <w:r w:rsidRPr="00376B0A">
        <w:rPr>
          <w:rFonts w:ascii="Calibri" w:hAnsi="Calibri" w:cs="Tahoma"/>
          <w:iCs/>
          <w:noProof w:val="0"/>
          <w:sz w:val="22"/>
          <w:szCs w:val="22"/>
        </w:rPr>
        <w:t xml:space="preserve"> wzywa Zamawiającego na piśmie </w:t>
      </w:r>
      <w:r w:rsidRPr="00376B0A">
        <w:rPr>
          <w:rFonts w:ascii="Calibri" w:hAnsi="Calibri" w:cs="Tahoma"/>
          <w:iCs/>
          <w:noProof w:val="0"/>
          <w:sz w:val="22"/>
          <w:szCs w:val="22"/>
        </w:rPr>
        <w:br/>
        <w:t xml:space="preserve">do zapłaty raty składki wyznaczając dodatkowy, co najmniej 14 dniowy, termin do zapłaty składki (raty), </w:t>
      </w:r>
      <w:r w:rsidRPr="00376B0A">
        <w:rPr>
          <w:rFonts w:ascii="Calibri" w:hAnsi="Calibri" w:cs="Tahoma"/>
          <w:noProof w:val="0"/>
          <w:sz w:val="22"/>
          <w:szCs w:val="22"/>
        </w:rPr>
        <w:t>liczony od daty otrzymania wezwania</w:t>
      </w:r>
      <w:r w:rsidRPr="00376B0A">
        <w:rPr>
          <w:rFonts w:ascii="Calibri" w:hAnsi="Calibri" w:cs="Tahoma"/>
          <w:iCs/>
          <w:noProof w:val="0"/>
          <w:sz w:val="22"/>
          <w:szCs w:val="22"/>
        </w:rPr>
        <w:t>. W przypadku nie dokonania wpłaty w wyznaczonym (dodatkowym) terminie,</w:t>
      </w:r>
      <w:r w:rsidRPr="00376B0A">
        <w:rPr>
          <w:rFonts w:ascii="Calibri" w:hAnsi="Calibri" w:cs="Tahoma"/>
          <w:noProof w:val="0"/>
          <w:sz w:val="22"/>
          <w:szCs w:val="22"/>
        </w:rPr>
        <w:t xml:space="preserve"> ustanie odpowiedzialności Ubezpieczyciela jest możliwe dopiero począwszy od dnia następującego po upływie dodatkowego terminu płatności  raty, o ile do dnia poprzedniego włącznie nie nastąpiło obciążenie rachunku bankowego Zamawiającego.</w:t>
      </w:r>
    </w:p>
    <w:p w14:paraId="0DBF20DD"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785C6CE3"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CCA3FE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4602F329"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7A374F19"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36E25ECE"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odpowiedzialności cywilnej,</w:t>
      </w:r>
    </w:p>
    <w:p w14:paraId="255BCDE5"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następstw nieszczęśliwych wypadków członków OSP.</w:t>
      </w:r>
    </w:p>
    <w:p w14:paraId="4DF6817D" w14:textId="77777777" w:rsidR="00376B0A" w:rsidRPr="00376B0A" w:rsidRDefault="00376B0A" w:rsidP="00376B0A">
      <w:pPr>
        <w:ind w:left="720"/>
        <w:jc w:val="both"/>
        <w:rPr>
          <w:rFonts w:ascii="Calibri" w:eastAsia="Calibri" w:hAnsi="Calibri"/>
          <w:iCs/>
          <w:noProof w:val="0"/>
          <w:sz w:val="16"/>
          <w:szCs w:val="16"/>
          <w:lang w:eastAsia="en-US"/>
        </w:rPr>
      </w:pPr>
    </w:p>
    <w:p w14:paraId="04D27434" w14:textId="77777777" w:rsidR="00376B0A" w:rsidRPr="00376B0A" w:rsidRDefault="00376B0A" w:rsidP="00376B0A">
      <w:pPr>
        <w:jc w:val="both"/>
        <w:rPr>
          <w:rFonts w:ascii="Calibri" w:hAnsi="Calibri"/>
          <w:b/>
          <w:noProof w:val="0"/>
          <w:sz w:val="22"/>
        </w:rPr>
      </w:pPr>
    </w:p>
    <w:p w14:paraId="18C08F90"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terminu dokonania oględzin</w:t>
      </w:r>
    </w:p>
    <w:p w14:paraId="2E504248" w14:textId="77777777" w:rsidR="00376B0A" w:rsidRPr="00376B0A" w:rsidRDefault="00376B0A" w:rsidP="00376B0A">
      <w:pPr>
        <w:jc w:val="both"/>
        <w:rPr>
          <w:rFonts w:ascii="Calibri" w:hAnsi="Calibri"/>
          <w:noProof w:val="0"/>
          <w:sz w:val="22"/>
        </w:rPr>
      </w:pPr>
      <w:r w:rsidRPr="00376B0A">
        <w:rPr>
          <w:rFonts w:ascii="Calibri" w:hAnsi="Calibri"/>
          <w:noProof w:val="0"/>
          <w:sz w:val="22"/>
        </w:rPr>
        <w:t>Z zachowaniem pozostałych nie zmienionych niniejszą klauzulą postanowień ogólnych warunków ubezpieczenia i</w:t>
      </w:r>
      <w:r w:rsidRPr="00376B0A">
        <w:rPr>
          <w:rFonts w:ascii="Calibri" w:hAnsi="Calibri"/>
          <w:b/>
          <w:noProof w:val="0"/>
          <w:sz w:val="22"/>
        </w:rPr>
        <w:t xml:space="preserve"> </w:t>
      </w:r>
      <w:r w:rsidRPr="00376B0A">
        <w:rPr>
          <w:rFonts w:ascii="Calibri" w:hAnsi="Calibri"/>
          <w:noProof w:val="0"/>
          <w:sz w:val="22"/>
        </w:rPr>
        <w:t xml:space="preserve">innych postanowień umowy ubezpieczenia, ustala się że: w przypadku zajścia szkody Ubezpieczyciel zobowiązany jest do dokonania oględzin w terminie nie dłuższym niż 3 dni robocze </w:t>
      </w:r>
      <w:r w:rsidRPr="00376B0A">
        <w:rPr>
          <w:rFonts w:ascii="Calibri" w:hAnsi="Calibri"/>
          <w:noProof w:val="0"/>
          <w:sz w:val="22"/>
        </w:rPr>
        <w:br/>
        <w:t>od dnia zgłoszenia szkody.</w:t>
      </w:r>
    </w:p>
    <w:p w14:paraId="580B9C1F"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071348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21F985D3"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7C8FB48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300CDCA8"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7879F591" w14:textId="77777777" w:rsidR="00376B0A" w:rsidRPr="00376B0A" w:rsidRDefault="00376B0A" w:rsidP="00376B0A">
      <w:pPr>
        <w:ind w:left="720"/>
        <w:jc w:val="both"/>
        <w:rPr>
          <w:rFonts w:ascii="Calibri" w:eastAsia="Calibri" w:hAnsi="Calibri"/>
          <w:iCs/>
          <w:noProof w:val="0"/>
          <w:sz w:val="16"/>
          <w:szCs w:val="16"/>
          <w:lang w:eastAsia="en-US"/>
        </w:rPr>
      </w:pPr>
    </w:p>
    <w:p w14:paraId="79CEA206" w14:textId="77777777" w:rsidR="00376B0A" w:rsidRPr="00376B0A" w:rsidRDefault="00376B0A" w:rsidP="00376B0A">
      <w:pPr>
        <w:numPr>
          <w:ilvl w:val="0"/>
          <w:numId w:val="17"/>
        </w:numPr>
        <w:contextualSpacing/>
        <w:jc w:val="both"/>
        <w:rPr>
          <w:rFonts w:ascii="Calibri" w:eastAsia="Calibri" w:hAnsi="Calibri"/>
          <w:b/>
          <w:noProof w:val="0"/>
          <w:sz w:val="22"/>
          <w:lang w:eastAsia="en-US"/>
        </w:rPr>
      </w:pPr>
      <w:r w:rsidRPr="00376B0A">
        <w:rPr>
          <w:rFonts w:ascii="Calibri" w:eastAsia="Calibri" w:hAnsi="Calibri"/>
          <w:b/>
          <w:noProof w:val="0"/>
          <w:sz w:val="22"/>
          <w:lang w:eastAsia="en-US"/>
        </w:rPr>
        <w:t>Klauzula jurysdykcji</w:t>
      </w:r>
    </w:p>
    <w:p w14:paraId="072AC52E" w14:textId="77777777" w:rsidR="00376B0A" w:rsidRPr="00376B0A" w:rsidRDefault="00376B0A" w:rsidP="00376B0A">
      <w:pPr>
        <w:jc w:val="both"/>
        <w:rPr>
          <w:rFonts w:ascii="Calibri" w:hAnsi="Calibri" w:cs="Arial"/>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ustala się że:</w:t>
      </w:r>
      <w:r w:rsidRPr="00376B0A">
        <w:rPr>
          <w:rFonts w:ascii="Calibri" w:eastAsia="Calibri" w:hAnsi="Calibri"/>
          <w:noProof w:val="0"/>
          <w:sz w:val="22"/>
          <w:lang w:eastAsia="en-US"/>
        </w:rPr>
        <w:t xml:space="preserve"> wszelkie ewentualne spory wynikaj</w:t>
      </w:r>
      <w:r w:rsidRPr="00376B0A">
        <w:rPr>
          <w:rFonts w:ascii="Calibri" w:eastAsia="Calibri" w:hAnsi="Calibri" w:cs="TimesNewRoman"/>
          <w:noProof w:val="0"/>
          <w:sz w:val="22"/>
          <w:lang w:eastAsia="en-US"/>
        </w:rPr>
        <w:t>ą</w:t>
      </w:r>
      <w:r w:rsidRPr="00376B0A">
        <w:rPr>
          <w:rFonts w:ascii="Calibri" w:eastAsia="Calibri" w:hAnsi="Calibri"/>
          <w:noProof w:val="0"/>
          <w:sz w:val="22"/>
          <w:lang w:eastAsia="en-US"/>
        </w:rPr>
        <w:t>ce</w:t>
      </w:r>
      <w:r w:rsidRPr="00376B0A">
        <w:rPr>
          <w:rFonts w:ascii="Calibri" w:hAnsi="Calibri" w:cs="Arial"/>
          <w:noProof w:val="0"/>
          <w:sz w:val="22"/>
        </w:rPr>
        <w:t xml:space="preserve"> </w:t>
      </w:r>
      <w:r w:rsidRPr="00376B0A">
        <w:rPr>
          <w:rFonts w:ascii="Calibri" w:eastAsia="Calibri" w:hAnsi="Calibri"/>
          <w:noProof w:val="0"/>
          <w:sz w:val="22"/>
          <w:lang w:eastAsia="en-US"/>
        </w:rPr>
        <w:t>z umów ubezpieczenia rozpatruj</w:t>
      </w:r>
      <w:r w:rsidRPr="00376B0A">
        <w:rPr>
          <w:rFonts w:ascii="Calibri" w:eastAsia="Calibri" w:hAnsi="Calibri" w:cs="TimesNewRoman"/>
          <w:noProof w:val="0"/>
          <w:sz w:val="22"/>
          <w:lang w:eastAsia="en-US"/>
        </w:rPr>
        <w:t>ą Są</w:t>
      </w:r>
      <w:r w:rsidRPr="00376B0A">
        <w:rPr>
          <w:rFonts w:ascii="Calibri" w:eastAsia="Calibri" w:hAnsi="Calibri"/>
          <w:noProof w:val="0"/>
          <w:sz w:val="22"/>
          <w:lang w:eastAsia="en-US"/>
        </w:rPr>
        <w:t>dy wła</w:t>
      </w:r>
      <w:r w:rsidRPr="00376B0A">
        <w:rPr>
          <w:rFonts w:ascii="Calibri" w:eastAsia="Calibri" w:hAnsi="Calibri" w:cs="TimesNewRoman"/>
          <w:noProof w:val="0"/>
          <w:sz w:val="22"/>
          <w:lang w:eastAsia="en-US"/>
        </w:rPr>
        <w:t>ś</w:t>
      </w:r>
      <w:r w:rsidRPr="00376B0A">
        <w:rPr>
          <w:rFonts w:ascii="Calibri" w:eastAsia="Calibri" w:hAnsi="Calibri"/>
          <w:noProof w:val="0"/>
          <w:sz w:val="22"/>
          <w:lang w:eastAsia="en-US"/>
        </w:rPr>
        <w:t>ciwe dla siedziby Ubezpieczonego.</w:t>
      </w:r>
    </w:p>
    <w:p w14:paraId="0EDB3913"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0B294CB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4A70046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4664F486"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2A05991D"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33CFBE9C"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następstw nieszczęśliwych wypadków członków OSP.</w:t>
      </w:r>
    </w:p>
    <w:p w14:paraId="43D02EAE" w14:textId="77777777" w:rsidR="00376B0A" w:rsidRPr="00376B0A" w:rsidRDefault="00376B0A" w:rsidP="00376B0A">
      <w:pPr>
        <w:ind w:left="720"/>
        <w:jc w:val="both"/>
        <w:rPr>
          <w:rFonts w:ascii="Calibri" w:eastAsia="Calibri" w:hAnsi="Calibri"/>
          <w:iCs/>
          <w:noProof w:val="0"/>
          <w:sz w:val="16"/>
          <w:szCs w:val="16"/>
          <w:lang w:eastAsia="en-US"/>
        </w:rPr>
      </w:pPr>
    </w:p>
    <w:p w14:paraId="249B920B" w14:textId="77777777" w:rsidR="00376B0A" w:rsidRPr="00376B0A" w:rsidRDefault="00376B0A" w:rsidP="00376B0A">
      <w:pPr>
        <w:numPr>
          <w:ilvl w:val="0"/>
          <w:numId w:val="17"/>
        </w:numPr>
        <w:contextualSpacing/>
        <w:jc w:val="both"/>
        <w:rPr>
          <w:rFonts w:ascii="Calibri" w:eastAsia="ArialMT" w:hAnsi="Calibri"/>
          <w:b/>
          <w:noProof w:val="0"/>
          <w:sz w:val="22"/>
        </w:rPr>
      </w:pPr>
      <w:r w:rsidRPr="00376B0A">
        <w:rPr>
          <w:rFonts w:ascii="Calibri" w:eastAsia="ArialMT" w:hAnsi="Calibri"/>
          <w:b/>
          <w:noProof w:val="0"/>
          <w:sz w:val="22"/>
        </w:rPr>
        <w:t>Klauzula Pro Rata Temporis</w:t>
      </w:r>
    </w:p>
    <w:p w14:paraId="7F3E78BF"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Z zachowaniem pozostałych, nie zmienionych niniejszą klauzulą, postanowień ogólnych warunków ubezpieczenia i innych postanowień lub załączników do umowy ubezpieczenia strony uzgodniły że:</w:t>
      </w:r>
    </w:p>
    <w:p w14:paraId="1AAB45E7"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Rozliczenia wynikające z niniejszej umowy ubezpieczenia, związane z dopłatą składek oraz zwrotem składek, dokonywane będą w systemie pro rata za każdy dzień ochrony ubezpieczeniowej,</w:t>
      </w:r>
      <w:r w:rsidRPr="00376B0A">
        <w:rPr>
          <w:rFonts w:ascii="Calibri" w:hAnsi="Calibri" w:cs="MyriadPro-Light"/>
          <w:noProof w:val="0"/>
          <w:sz w:val="22"/>
        </w:rPr>
        <w:br/>
        <w:t>o ile nie zostaną rozliczone na mocy klauzuli automatycznego pokrycia.</w:t>
      </w:r>
    </w:p>
    <w:p w14:paraId="37A574FA"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61856E4A"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56E4F40F"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2873C1D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7BE0E9AA"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7E71094D" w14:textId="77777777" w:rsidR="00376B0A" w:rsidRPr="00376B0A" w:rsidRDefault="00376B0A" w:rsidP="00376B0A">
      <w:pPr>
        <w:numPr>
          <w:ilvl w:val="0"/>
          <w:numId w:val="22"/>
        </w:numPr>
        <w:jc w:val="both"/>
        <w:rPr>
          <w:rFonts w:ascii="Calibri" w:hAnsi="Calibri" w:cs="Tahoma"/>
          <w:noProof w:val="0"/>
          <w:color w:val="00B0F0"/>
          <w:sz w:val="16"/>
          <w:szCs w:val="16"/>
          <w:lang w:eastAsia="en-US"/>
        </w:rPr>
      </w:pPr>
      <w:r w:rsidRPr="00376B0A">
        <w:rPr>
          <w:rFonts w:ascii="Calibri" w:eastAsia="Calibri" w:hAnsi="Calibri"/>
          <w:iCs/>
          <w:noProof w:val="0"/>
          <w:sz w:val="16"/>
          <w:szCs w:val="16"/>
          <w:lang w:eastAsia="en-US"/>
        </w:rPr>
        <w:t>ubezpieczenia odpowiedzialności cywilnej,</w:t>
      </w:r>
    </w:p>
    <w:p w14:paraId="517EDA90" w14:textId="77777777" w:rsidR="00376B0A" w:rsidRPr="00376B0A" w:rsidRDefault="00376B0A" w:rsidP="00376B0A">
      <w:pPr>
        <w:numPr>
          <w:ilvl w:val="0"/>
          <w:numId w:val="22"/>
        </w:numPr>
        <w:jc w:val="both"/>
        <w:rPr>
          <w:rFonts w:ascii="Calibri" w:hAnsi="Calibri" w:cs="Tahoma"/>
          <w:noProof w:val="0"/>
          <w:color w:val="00B0F0"/>
          <w:sz w:val="16"/>
          <w:szCs w:val="16"/>
          <w:lang w:eastAsia="en-US"/>
        </w:rPr>
      </w:pPr>
      <w:r w:rsidRPr="00376B0A">
        <w:rPr>
          <w:rFonts w:ascii="Calibri" w:eastAsia="Calibri" w:hAnsi="Calibri"/>
          <w:iCs/>
          <w:noProof w:val="0"/>
          <w:sz w:val="16"/>
          <w:szCs w:val="16"/>
          <w:lang w:eastAsia="en-US"/>
        </w:rPr>
        <w:t>ubezpieczenia następstw nieszczęśliwych wypadków członków OSP.</w:t>
      </w:r>
    </w:p>
    <w:p w14:paraId="0A93AF71" w14:textId="77777777" w:rsidR="00376B0A" w:rsidRPr="00376B0A" w:rsidRDefault="00376B0A" w:rsidP="00376B0A">
      <w:pPr>
        <w:ind w:left="720"/>
        <w:jc w:val="both"/>
        <w:rPr>
          <w:rFonts w:ascii="Calibri" w:eastAsia="Calibri" w:hAnsi="Calibri"/>
          <w:iCs/>
          <w:noProof w:val="0"/>
          <w:sz w:val="16"/>
          <w:szCs w:val="16"/>
          <w:lang w:eastAsia="en-US"/>
        </w:rPr>
      </w:pPr>
    </w:p>
    <w:p w14:paraId="5EBE2F75" w14:textId="77777777" w:rsidR="00376B0A" w:rsidRPr="00376B0A" w:rsidRDefault="00376B0A" w:rsidP="00376B0A">
      <w:pPr>
        <w:numPr>
          <w:ilvl w:val="0"/>
          <w:numId w:val="17"/>
        </w:numPr>
        <w:contextualSpacing/>
        <w:jc w:val="both"/>
        <w:rPr>
          <w:rFonts w:ascii="Calibri" w:eastAsia="ArialMT" w:hAnsi="Calibri"/>
          <w:b/>
          <w:noProof w:val="0"/>
          <w:sz w:val="22"/>
        </w:rPr>
      </w:pPr>
      <w:r w:rsidRPr="00376B0A">
        <w:rPr>
          <w:rFonts w:ascii="Calibri" w:eastAsia="ArialMT" w:hAnsi="Calibri"/>
          <w:b/>
          <w:noProof w:val="0"/>
          <w:sz w:val="22"/>
        </w:rPr>
        <w:t>Klauzula warunków i taryf</w:t>
      </w:r>
    </w:p>
    <w:p w14:paraId="412F7831"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Z zachowaniem pozostałych, nie zmienionych niniejszą klauzulą, postanowień ogólnych warunków ubezpieczenia i innych postanowień lub załączników do umowy ubezpieczenia strony uzgodniły że:</w:t>
      </w:r>
    </w:p>
    <w:p w14:paraId="5522BDBA"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lastRenderedPageBreak/>
        <w:t xml:space="preserve">W przypadku doubezpieczenia, uzupełniania lub podwyższania sumy ubezpieczenia (gwarancyjnej) </w:t>
      </w:r>
      <w:r w:rsidRPr="00376B0A">
        <w:rPr>
          <w:rFonts w:ascii="Calibri" w:hAnsi="Calibri" w:cs="MyriadPro-Light"/>
          <w:noProof w:val="0"/>
          <w:sz w:val="22"/>
        </w:rPr>
        <w:br/>
        <w:t>w okresie ubezpieczenia, zastosowanie mieć będą warunki umowy oraz taryfa składek obowiązujące w stosunku do polisy zasadniczej.</w:t>
      </w:r>
    </w:p>
    <w:p w14:paraId="30D55ED0"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04A32E07"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3297B91"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697625EA"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749983B5"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405EB7B5"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odpowiedzialności cywilnej,</w:t>
      </w:r>
    </w:p>
    <w:p w14:paraId="0CBA6576"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następstw nieszczęśliwych wypadków członków OSP.</w:t>
      </w:r>
    </w:p>
    <w:p w14:paraId="65D31703" w14:textId="77777777" w:rsidR="00376B0A" w:rsidRPr="00376B0A" w:rsidRDefault="00376B0A" w:rsidP="00376B0A">
      <w:pPr>
        <w:suppressAutoHyphens/>
        <w:jc w:val="both"/>
        <w:rPr>
          <w:rFonts w:ascii="Calibri" w:hAnsi="Calibri" w:cs="Tahoma"/>
          <w:b/>
          <w:noProof w:val="0"/>
          <w:sz w:val="22"/>
          <w:szCs w:val="22"/>
        </w:rPr>
      </w:pPr>
    </w:p>
    <w:p w14:paraId="6E26C24D"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odstąpienia od prawa do regresu</w:t>
      </w:r>
    </w:p>
    <w:p w14:paraId="5FF8F99C" w14:textId="77777777" w:rsidR="00376B0A" w:rsidRPr="00376B0A" w:rsidRDefault="00376B0A" w:rsidP="00376B0A">
      <w:pPr>
        <w:jc w:val="both"/>
        <w:rPr>
          <w:rFonts w:ascii="Calibri" w:hAnsi="Calibri"/>
          <w:noProof w:val="0"/>
          <w:sz w:val="22"/>
        </w:rPr>
      </w:pPr>
      <w:r w:rsidRPr="00376B0A">
        <w:rPr>
          <w:rFonts w:ascii="Calibri" w:hAnsi="Calibri" w:cs="MyriadPro-Light"/>
          <w:noProof w:val="0"/>
          <w:sz w:val="22"/>
        </w:rPr>
        <w:t>Z zachowaniem pozostałych, nie zmienionych niniejszą klauzulą, postanowień ogólnych warunków ubezpieczenia i innych postanowień lub załączników do umowy ubezpieczenia strony uzgodniły że:</w:t>
      </w:r>
    </w:p>
    <w:p w14:paraId="6D8CB667" w14:textId="77777777" w:rsidR="00376B0A" w:rsidRPr="00376B0A" w:rsidRDefault="00376B0A" w:rsidP="00376B0A">
      <w:pPr>
        <w:jc w:val="both"/>
        <w:rPr>
          <w:rFonts w:ascii="Calibri" w:hAnsi="Calibri"/>
          <w:noProof w:val="0"/>
          <w:sz w:val="22"/>
        </w:rPr>
      </w:pPr>
      <w:r w:rsidRPr="00376B0A">
        <w:rPr>
          <w:rFonts w:ascii="Calibri" w:hAnsi="Calibri"/>
          <w:noProof w:val="0"/>
          <w:sz w:val="22"/>
        </w:rPr>
        <w:t xml:space="preserve">Ubezpieczyciel zrzeka się prawa do regresu w stosunku do osób, za które 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t>
      </w:r>
      <w:r w:rsidRPr="00376B0A">
        <w:rPr>
          <w:rFonts w:ascii="Calibri" w:hAnsi="Calibri"/>
          <w:noProof w:val="0"/>
          <w:sz w:val="22"/>
        </w:rPr>
        <w:br/>
        <w:t xml:space="preserve">w rozumieniu przepisów o przeciwdziałaniu narkomanii. </w:t>
      </w:r>
    </w:p>
    <w:p w14:paraId="4A3E7A5D"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9E91FD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5F76938E"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63078760"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32E15115"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08F058FE"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odpowiedzialności cywilnej.</w:t>
      </w:r>
    </w:p>
    <w:p w14:paraId="0792AAE5" w14:textId="77777777" w:rsidR="00376B0A" w:rsidRPr="00376B0A" w:rsidRDefault="00376B0A" w:rsidP="00376B0A">
      <w:pPr>
        <w:ind w:left="720"/>
        <w:jc w:val="both"/>
        <w:rPr>
          <w:rFonts w:ascii="Calibri" w:eastAsia="Calibri" w:hAnsi="Calibri"/>
          <w:iCs/>
          <w:noProof w:val="0"/>
          <w:sz w:val="16"/>
          <w:szCs w:val="16"/>
          <w:lang w:eastAsia="en-US"/>
        </w:rPr>
      </w:pPr>
    </w:p>
    <w:p w14:paraId="20B2C386"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przewłaszczenia mienia</w:t>
      </w:r>
    </w:p>
    <w:p w14:paraId="0503A53B" w14:textId="77777777" w:rsidR="00376B0A" w:rsidRPr="00376B0A" w:rsidRDefault="00376B0A" w:rsidP="00376B0A">
      <w:pPr>
        <w:jc w:val="both"/>
        <w:rPr>
          <w:rFonts w:ascii="Calibri" w:hAnsi="Calibri" w:cs="Arial"/>
          <w:noProof w:val="0"/>
          <w:color w:val="00B05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noProof w:val="0"/>
          <w:sz w:val="22"/>
        </w:rPr>
        <w:t xml:space="preserve">ochrona ubezpieczeniowa zostaje zachowana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lub Ubezpieczyciela – jako zabezpieczenie wierzytelności. </w:t>
      </w:r>
    </w:p>
    <w:p w14:paraId="77E668B9"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D4C8C6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5CB3F7F4"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7F3C3AF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44AFAC3D"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226F8025" w14:textId="77777777" w:rsidR="00376B0A" w:rsidRPr="00376B0A" w:rsidRDefault="00376B0A" w:rsidP="00376B0A">
      <w:pPr>
        <w:ind w:left="720"/>
        <w:jc w:val="both"/>
        <w:rPr>
          <w:rFonts w:ascii="Calibri" w:eastAsia="Calibri" w:hAnsi="Calibri"/>
          <w:iCs/>
          <w:noProof w:val="0"/>
          <w:sz w:val="16"/>
          <w:szCs w:val="16"/>
          <w:lang w:eastAsia="en-US"/>
        </w:rPr>
      </w:pPr>
    </w:p>
    <w:p w14:paraId="2A93D912"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nowych inwestycji</w:t>
      </w:r>
    </w:p>
    <w:p w14:paraId="04FB41EA" w14:textId="77777777" w:rsidR="00376B0A" w:rsidRPr="00376B0A" w:rsidRDefault="00376B0A" w:rsidP="00376B0A">
      <w:pPr>
        <w:jc w:val="both"/>
        <w:rPr>
          <w:rFonts w:ascii="Calibri" w:eastAsia="Arial Unicode MS" w:hAnsi="Calibri"/>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w przypadku realizacji, przejęcia/przekazania lub zakupu przez Ubezpieczonego nowych inwestycji (np. budynki, budowle, lokale, obiekty małej architektury, maszyny, urządzenia, wyposażenie, sprzęt elektroniczny itd.), ochroną zostają objęte nowe inwestycje z dniem wystawienia faktury/rachunku zakupu, dokumentu poświadczającego przejęcie/przekazanie lub wpisania ich do rejestru środków trwałych Ubezpieczonego. Ubezpieczony winien dokonać ich zgłoszenia do ubezpieczenia do końca pierwszego kwartału następującego po danym roku polisowym, w którym inwestycje zostały nabyte, przejęte/przekazane lub wpisane do ewidencji środków trwałych. Jeżeli wzrost wartości majątku wyniesie ponad 10% sumy ubezpieczenia z początku okresu ubezpieczenia. W przypadku wzrostu majątku do 10% włącznie Ubezpieczony jest zwolniony z obowiązku zgłoszenia do ubezpieczenia danego mienia. </w:t>
      </w:r>
      <w:r w:rsidRPr="00376B0A">
        <w:rPr>
          <w:rFonts w:ascii="Calibri" w:eastAsia="Calibri" w:hAnsi="Calibri" w:cs="Tahoma"/>
          <w:noProof w:val="0"/>
          <w:sz w:val="22"/>
        </w:rPr>
        <w:t xml:space="preserve">Ubezpieczyciel wystawi dodatkowy dokument ubezpieczenia rozliczający zakupy nowych środków trwałych, jeżeli majątek wzrośnie powyżej 10% sumy ubezpieczenia z początku </w:t>
      </w:r>
      <w:r w:rsidRPr="00376B0A">
        <w:rPr>
          <w:rFonts w:ascii="Calibri" w:eastAsia="Calibri" w:hAnsi="Calibri" w:cs="Tahoma"/>
          <w:noProof w:val="0"/>
          <w:sz w:val="22"/>
        </w:rPr>
        <w:lastRenderedPageBreak/>
        <w:t>okresu ubezpieczenia</w:t>
      </w:r>
      <w:r w:rsidRPr="00376B0A">
        <w:rPr>
          <w:rFonts w:ascii="Calibri" w:eastAsia="Tahoma,Bold" w:hAnsi="Calibri" w:cs="Tahoma,Bold"/>
          <w:b/>
          <w:bCs/>
          <w:noProof w:val="0"/>
          <w:sz w:val="22"/>
        </w:rPr>
        <w:t xml:space="preserve">. </w:t>
      </w:r>
      <w:r w:rsidRPr="00376B0A">
        <w:rPr>
          <w:rFonts w:ascii="Calibri" w:eastAsia="Calibri" w:hAnsi="Calibri" w:cs="Tahoma"/>
          <w:noProof w:val="0"/>
          <w:sz w:val="22"/>
        </w:rPr>
        <w:t xml:space="preserve">Za wzrost majątku do 10% sumy ubezpieczenia z początku okresu ubezpieczenia nie zostanie pobrana dodatkowa składka. Dodatkowo w przypadku wzrostu majątku ponad 10% sumy ubezpieczenia z początku okresu ubezpieczenia </w:t>
      </w:r>
      <w:r w:rsidRPr="00376B0A">
        <w:rPr>
          <w:rFonts w:ascii="Calibri" w:eastAsia="Arial Unicode MS" w:hAnsi="Calibri"/>
          <w:noProof w:val="0"/>
          <w:sz w:val="22"/>
        </w:rPr>
        <w:t xml:space="preserve">składka dodatkowa obliczana jest proporcjonalnie do okresu ochrony ubezpieczeniowej w systemie „pro rata temporis” wg stawek zastosowanych w ofercie, płatna w terminie 21 dni od wystawienia dodatkowego dokumentu ubezpieczenia, potwierdzającego ochronę ubezpieczeniową. </w:t>
      </w:r>
    </w:p>
    <w:p w14:paraId="361C4E3A" w14:textId="77777777" w:rsidR="00376B0A" w:rsidRPr="00294756" w:rsidRDefault="00376B0A" w:rsidP="00376B0A">
      <w:pPr>
        <w:jc w:val="both"/>
        <w:rPr>
          <w:rFonts w:ascii="Calibri" w:eastAsia="Arial Unicode MS" w:hAnsi="Calibri"/>
          <w:noProof w:val="0"/>
          <w:sz w:val="22"/>
          <w:u w:val="single"/>
        </w:rPr>
      </w:pPr>
      <w:r w:rsidRPr="00294756">
        <w:rPr>
          <w:rFonts w:ascii="Calibri" w:eastAsia="Arial Unicode MS" w:hAnsi="Calibri"/>
          <w:noProof w:val="0"/>
          <w:sz w:val="22"/>
          <w:u w:val="single"/>
        </w:rPr>
        <w:t>Limit dla nowych inwestycji: 30% sumy ubezpieczenia danego składnika majątku.</w:t>
      </w:r>
      <w:r w:rsidR="00656847" w:rsidRPr="00294756">
        <w:rPr>
          <w:rFonts w:ascii="Calibri" w:eastAsia="Arial Unicode MS" w:hAnsi="Calibri"/>
          <w:noProof w:val="0"/>
          <w:sz w:val="22"/>
          <w:u w:val="single"/>
        </w:rPr>
        <w:t xml:space="preserve"> </w:t>
      </w:r>
      <w:r w:rsidR="00656847" w:rsidRPr="00294756">
        <w:rPr>
          <w:rFonts w:ascii="Calibri" w:eastAsia="Arial Unicode MS" w:hAnsi="Calibri"/>
          <w:b/>
          <w:noProof w:val="0"/>
          <w:sz w:val="22"/>
          <w:u w:val="single"/>
        </w:rPr>
        <w:t>Podane limity odnoszą się do łącznej sumy ubezpieczenia danego składnika majątku wykazanej w dokumencie ubezpieczenia.</w:t>
      </w:r>
    </w:p>
    <w:p w14:paraId="76F1E4F4"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38E9555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ubezpieczenia mienia od ognia i innych zdarzeń losowych</w:t>
      </w:r>
    </w:p>
    <w:p w14:paraId="6A7B7EE9"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1EC0931A" w14:textId="77777777" w:rsidR="00376B0A" w:rsidRPr="00376B0A" w:rsidRDefault="00376B0A" w:rsidP="00376B0A">
      <w:pPr>
        <w:ind w:left="720"/>
        <w:jc w:val="both"/>
        <w:rPr>
          <w:rFonts w:ascii="Calibri" w:eastAsia="Calibri" w:hAnsi="Calibri"/>
          <w:iCs/>
          <w:noProof w:val="0"/>
          <w:sz w:val="16"/>
          <w:szCs w:val="16"/>
          <w:lang w:eastAsia="en-US"/>
        </w:rPr>
      </w:pPr>
    </w:p>
    <w:p w14:paraId="5CD819D8"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ubezpieczenia od dewastacji / wandalizmu</w:t>
      </w:r>
    </w:p>
    <w:p w14:paraId="696465A8" w14:textId="77777777" w:rsidR="00376B0A" w:rsidRPr="00376B0A" w:rsidRDefault="00376B0A" w:rsidP="00376B0A">
      <w:pPr>
        <w:jc w:val="both"/>
        <w:rPr>
          <w:rFonts w:ascii="Calibri" w:hAnsi="Calibri"/>
          <w:noProof w:val="0"/>
          <w:sz w:val="22"/>
        </w:rPr>
      </w:pPr>
      <w:r w:rsidRPr="00376B0A">
        <w:rPr>
          <w:rFonts w:ascii="Calibri" w:hAnsi="Calibri"/>
          <w:noProof w:val="0"/>
          <w:sz w:val="22"/>
        </w:rPr>
        <w:t>Z zachowaniem pozostałych nie zmienionych niniejszą klauzulą postanowień ogólnych warunków ubezpieczenia i innych postanowień umowy ubezpieczenia, ustala się że:</w:t>
      </w:r>
    </w:p>
    <w:p w14:paraId="4B9CD757" w14:textId="77777777" w:rsidR="00376B0A" w:rsidRPr="00376B0A" w:rsidRDefault="00376B0A" w:rsidP="00376B0A">
      <w:pPr>
        <w:jc w:val="both"/>
        <w:rPr>
          <w:rFonts w:ascii="Calibri" w:hAnsi="Calibri"/>
          <w:noProof w:val="0"/>
          <w:sz w:val="22"/>
        </w:rPr>
      </w:pPr>
      <w:r w:rsidRPr="00376B0A">
        <w:rPr>
          <w:rFonts w:ascii="Calibri" w:hAnsi="Calibri"/>
          <w:noProof w:val="0"/>
          <w:sz w:val="22"/>
        </w:rPr>
        <w:t>1) ochroną ubezpieczeniową w zakresie określonym w niniejszej klauzuli objęte jest wszelkie mienie zgłoszone do ubezpieczenia a w szczególności: budynki i budowle, obiekty małej architektury, maszyny, aparaty, urządzenia, wyposażenie, niskocennne składniki majątku, środki obrotowe, mienie osób trzecich, wszelkie ruchomości jak i nieruchomości zarówno wewnątrz jak i na zewnątrz budynków oraz znaki drogowe, tablice informacyjne i reklamowe, lustra drogowe, bramy i szlabany wraz z siłownikami i napędem od zniszczenia lub uszkodzenia wskutek dewastacji lub wandalizmu.</w:t>
      </w:r>
    </w:p>
    <w:p w14:paraId="5AFE015E" w14:textId="77777777" w:rsidR="00376B0A" w:rsidRPr="00376B0A" w:rsidRDefault="00376B0A" w:rsidP="00376B0A">
      <w:pPr>
        <w:jc w:val="both"/>
        <w:rPr>
          <w:rFonts w:ascii="Calibri" w:hAnsi="Calibri" w:cs="Tahoma"/>
          <w:noProof w:val="0"/>
          <w:sz w:val="22"/>
        </w:rPr>
      </w:pPr>
      <w:r w:rsidRPr="00376B0A">
        <w:rPr>
          <w:rFonts w:ascii="Calibri" w:hAnsi="Calibri"/>
          <w:noProof w:val="0"/>
          <w:sz w:val="22"/>
        </w:rPr>
        <w:t xml:space="preserve">2) Przez dewastację lub wandalizm rozumie się umyślne zniszczenie lub uszkodzenie ubezpieczonego mienia przez osoby trzecie, </w:t>
      </w:r>
      <w:r w:rsidRPr="00376B0A">
        <w:rPr>
          <w:rFonts w:ascii="Calibri" w:hAnsi="Calibri" w:cs="Tahoma"/>
          <w:noProof w:val="0"/>
          <w:sz w:val="22"/>
        </w:rPr>
        <w:t>także bez kradzieży z włamaniem lub rabunku.</w:t>
      </w:r>
    </w:p>
    <w:p w14:paraId="5D87480A" w14:textId="77777777" w:rsidR="00376B0A" w:rsidRPr="00376B0A" w:rsidRDefault="00376B0A" w:rsidP="00376B0A">
      <w:pPr>
        <w:jc w:val="both"/>
        <w:rPr>
          <w:rFonts w:ascii="Calibri" w:hAnsi="Calibri" w:cs="Tahoma"/>
          <w:noProof w:val="0"/>
          <w:sz w:val="22"/>
        </w:rPr>
      </w:pPr>
      <w:r w:rsidRPr="00376B0A">
        <w:rPr>
          <w:rFonts w:ascii="Calibri" w:hAnsi="Calibri" w:cs="Tahoma"/>
          <w:noProof w:val="0"/>
          <w:sz w:val="22"/>
        </w:rPr>
        <w:t>3) Mienie może znajdować się wewnątrz lub na zewnątrz budynku.</w:t>
      </w:r>
    </w:p>
    <w:p w14:paraId="29E3A01F" w14:textId="77777777" w:rsidR="00376B0A" w:rsidRPr="00376B0A" w:rsidRDefault="00376B0A" w:rsidP="00376B0A">
      <w:pPr>
        <w:jc w:val="both"/>
        <w:rPr>
          <w:rFonts w:ascii="Calibri" w:hAnsi="Calibri"/>
          <w:noProof w:val="0"/>
          <w:sz w:val="22"/>
          <w:u w:val="single"/>
        </w:rPr>
      </w:pPr>
      <w:r w:rsidRPr="00376B0A">
        <w:rPr>
          <w:rFonts w:ascii="Calibri" w:hAnsi="Calibri"/>
          <w:noProof w:val="0"/>
          <w:sz w:val="22"/>
          <w:u w:val="single"/>
        </w:rPr>
        <w:t xml:space="preserve">Limit na jedno i na wszystkie zdarzenia w okresie rocznym polisowym: 250.000 PLN w tym limit </w:t>
      </w:r>
      <w:r w:rsidRPr="00376B0A">
        <w:rPr>
          <w:rFonts w:ascii="Calibri" w:hAnsi="Calibri"/>
          <w:noProof w:val="0"/>
          <w:sz w:val="22"/>
          <w:u w:val="single"/>
        </w:rPr>
        <w:br/>
        <w:t>w wysokości 10.000 PLN na zdarzenia związane z pomalowaniem, pochlapaniem, pobrudzeniem farbą i graffiti oraz limit w wysokości 5.000 PLN dotyczący znaków drogowych, tablic informacyjnych i reklamowych oraz luster drogowych i wiat przystankowych. Limity dotyczą ubezpieczeń realizowanych na ryzykach nazwanych, w przypadku ubezpieczeń na zasadach All Risk do pełnej wartości sumy ubezpieczenia.</w:t>
      </w:r>
    </w:p>
    <w:p w14:paraId="1C827BBD"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54D1B728"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C6C6DE6" w14:textId="77777777" w:rsidR="00376B0A" w:rsidRPr="00376B0A" w:rsidRDefault="00376B0A" w:rsidP="00376B0A">
      <w:pPr>
        <w:ind w:left="720"/>
        <w:jc w:val="both"/>
        <w:rPr>
          <w:rFonts w:ascii="Calibri" w:eastAsia="Calibri" w:hAnsi="Calibri"/>
          <w:iCs/>
          <w:noProof w:val="0"/>
          <w:sz w:val="16"/>
          <w:szCs w:val="16"/>
          <w:lang w:eastAsia="en-US"/>
        </w:rPr>
      </w:pPr>
    </w:p>
    <w:p w14:paraId="36C0C767" w14:textId="7B3F6CEA"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Huragan</w:t>
      </w:r>
    </w:p>
    <w:p w14:paraId="1CAE92C3" w14:textId="77777777" w:rsidR="00376B0A" w:rsidRPr="00376B0A" w:rsidRDefault="00376B0A" w:rsidP="00376B0A">
      <w:pPr>
        <w:jc w:val="both"/>
        <w:rPr>
          <w:rFonts w:ascii="Calibri" w:eastAsia="ArialMT" w:hAnsi="Calibri" w:cs="ArialMT"/>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sprzętu elektronicznego i innych postanowień umowy ubezpieczenia, ustala się </w:t>
      </w:r>
      <w:r w:rsidRPr="00376B0A">
        <w:rPr>
          <w:rFonts w:ascii="Calibri" w:hAnsi="Calibri"/>
          <w:noProof w:val="0"/>
          <w:sz w:val="22"/>
        </w:rPr>
        <w:t>że:</w:t>
      </w:r>
    </w:p>
    <w:p w14:paraId="7040FC3B" w14:textId="77777777" w:rsidR="00376B0A" w:rsidRPr="00376B0A" w:rsidRDefault="00376B0A" w:rsidP="00376B0A">
      <w:pPr>
        <w:jc w:val="both"/>
        <w:rPr>
          <w:rFonts w:ascii="Calibri" w:eastAsia="ArialMT" w:hAnsi="Calibri" w:cs="ArialMT"/>
          <w:noProof w:val="0"/>
          <w:sz w:val="22"/>
        </w:rPr>
      </w:pPr>
      <w:r w:rsidRPr="00376B0A">
        <w:rPr>
          <w:rFonts w:ascii="Calibri" w:eastAsia="ArialMT" w:hAnsi="Calibri" w:cs="ArialMT"/>
          <w:noProof w:val="0"/>
          <w:sz w:val="22"/>
        </w:rPr>
        <w:t xml:space="preserve">Ubezpieczyciel ponosi odpowiedzialność za szkody w sprzęcie elektronicznym spowodowane przez huragan. </w:t>
      </w:r>
    </w:p>
    <w:p w14:paraId="081968E2"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1D96CE8" w14:textId="77777777" w:rsidR="00376B0A" w:rsidRPr="00376B0A" w:rsidRDefault="00376B0A" w:rsidP="00376B0A">
      <w:pPr>
        <w:numPr>
          <w:ilvl w:val="0"/>
          <w:numId w:val="22"/>
        </w:numPr>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r w:rsidRPr="00376B0A">
        <w:rPr>
          <w:rFonts w:ascii="Calibri" w:eastAsia="Calibri" w:hAnsi="Calibri"/>
          <w:iCs/>
          <w:noProof w:val="0"/>
          <w:sz w:val="16"/>
          <w:szCs w:val="16"/>
          <w:lang w:eastAsia="en-US"/>
        </w:rPr>
        <w:br/>
      </w:r>
    </w:p>
    <w:p w14:paraId="1D33F313"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 xml:space="preserve">Klauzula niezawiadomienia w terminie o szkodzie </w:t>
      </w:r>
    </w:p>
    <w:p w14:paraId="6D00DDDE" w14:textId="77777777" w:rsidR="00376B0A" w:rsidRPr="00376B0A" w:rsidRDefault="00376B0A" w:rsidP="00376B0A">
      <w:pPr>
        <w:jc w:val="both"/>
        <w:rPr>
          <w:rFonts w:ascii="Calibri" w:hAnsi="Calibri"/>
          <w:b/>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w:t>
      </w:r>
      <w:r w:rsidRPr="00376B0A">
        <w:rPr>
          <w:rFonts w:ascii="Calibri" w:hAnsi="Calibri"/>
          <w:noProof w:val="0"/>
          <w:sz w:val="22"/>
        </w:rPr>
        <w:t>że:</w:t>
      </w:r>
      <w:r w:rsidRPr="00376B0A">
        <w:rPr>
          <w:rFonts w:ascii="Calibri" w:hAnsi="Calibri"/>
          <w:b/>
          <w:noProof w:val="0"/>
          <w:sz w:val="22"/>
        </w:rPr>
        <w:t xml:space="preserve"> </w:t>
      </w:r>
      <w:r w:rsidRPr="00376B0A">
        <w:rPr>
          <w:rFonts w:ascii="Calibri" w:hAnsi="Calibri"/>
          <w:noProof w:val="0"/>
          <w:sz w:val="22"/>
        </w:rPr>
        <w:t xml:space="preserve">zapisane w Ogólnych Warunkach Ubezpieczenia skutki niezawiadomienia Ubezpieczyciela o szkodzie w odpowiednim terminie, mają zastosowanie tylko w sytuacji, kiedy niezawiadomienie w terminie przyczyniło </w:t>
      </w:r>
      <w:r w:rsidRPr="00376B0A">
        <w:rPr>
          <w:rFonts w:ascii="Calibri" w:hAnsi="Calibri"/>
          <w:noProof w:val="0"/>
          <w:sz w:val="22"/>
        </w:rPr>
        <w:br/>
        <w:t xml:space="preserve">się do zwiększenia szkody lub uniemożliwiło Ubezpieczycielowi ustalenie okoliczności i skutków bądź rozmiaru szkody. </w:t>
      </w:r>
    </w:p>
    <w:p w14:paraId="554C6FCE"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706A09E0"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2F09C0A0"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lastRenderedPageBreak/>
        <w:t xml:space="preserve">ubezpieczenia mienia od kradzieży z włamaniem i rabunku, </w:t>
      </w:r>
    </w:p>
    <w:p w14:paraId="242F837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4DD3D8DA" w14:textId="77777777" w:rsidR="00376B0A" w:rsidRPr="00376B0A" w:rsidRDefault="00376B0A" w:rsidP="00376B0A">
      <w:pPr>
        <w:numPr>
          <w:ilvl w:val="0"/>
          <w:numId w:val="22"/>
        </w:numPr>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533314DC" w14:textId="77777777" w:rsidR="00376B0A" w:rsidRPr="00376B0A" w:rsidRDefault="00376B0A" w:rsidP="00376B0A">
      <w:pPr>
        <w:numPr>
          <w:ilvl w:val="0"/>
          <w:numId w:val="22"/>
        </w:numPr>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następstw nieszczęśliwych wypadków członków OSP.</w:t>
      </w:r>
      <w:r w:rsidRPr="00376B0A">
        <w:rPr>
          <w:rFonts w:ascii="Calibri" w:eastAsia="Calibri" w:hAnsi="Calibri" w:cs="Calibri"/>
          <w:iCs/>
          <w:noProof w:val="0"/>
          <w:sz w:val="16"/>
          <w:szCs w:val="16"/>
          <w:lang w:eastAsia="en-US"/>
        </w:rPr>
        <w:br/>
      </w:r>
    </w:p>
    <w:p w14:paraId="69B42AD0" w14:textId="77777777" w:rsidR="00376B0A" w:rsidRPr="00376B0A" w:rsidRDefault="00376B0A" w:rsidP="00376B0A">
      <w:pPr>
        <w:numPr>
          <w:ilvl w:val="0"/>
          <w:numId w:val="17"/>
        </w:numPr>
        <w:contextualSpacing/>
        <w:jc w:val="both"/>
        <w:rPr>
          <w:rFonts w:ascii="Calibri" w:hAnsi="Calibri"/>
          <w:noProof w:val="0"/>
          <w:sz w:val="22"/>
        </w:rPr>
      </w:pPr>
      <w:r w:rsidRPr="00376B0A">
        <w:rPr>
          <w:rFonts w:ascii="Calibri" w:hAnsi="Calibri"/>
          <w:b/>
          <w:noProof w:val="0"/>
          <w:sz w:val="22"/>
        </w:rPr>
        <w:t>Klauzula przezornej sumy ubezpieczenia</w:t>
      </w:r>
      <w:r w:rsidRPr="00376B0A">
        <w:rPr>
          <w:rFonts w:ascii="Calibri" w:hAnsi="Calibri"/>
          <w:noProof w:val="0"/>
          <w:sz w:val="22"/>
        </w:rPr>
        <w:t xml:space="preserve"> </w:t>
      </w:r>
    </w:p>
    <w:p w14:paraId="3FDB672C" w14:textId="77777777" w:rsidR="00376B0A" w:rsidRPr="00376B0A" w:rsidRDefault="00376B0A" w:rsidP="00376B0A">
      <w:pPr>
        <w:jc w:val="both"/>
        <w:rPr>
          <w:rFonts w:ascii="Calibri" w:hAnsi="Calibri"/>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w:t>
      </w:r>
      <w:r w:rsidRPr="00376B0A">
        <w:rPr>
          <w:rFonts w:ascii="Calibri" w:hAnsi="Calibri"/>
          <w:noProof w:val="0"/>
          <w:sz w:val="22"/>
        </w:rPr>
        <w:t>że: do sumy ubezpieczenia zostaje włączona kwota przezornej sumy ubezpieczenia, przez którą strony</w:t>
      </w:r>
      <w:r w:rsidR="00254908">
        <w:rPr>
          <w:rFonts w:ascii="Calibri" w:hAnsi="Calibri"/>
          <w:noProof w:val="0"/>
          <w:sz w:val="22"/>
        </w:rPr>
        <w:t xml:space="preserve"> rozumieją kwotę </w:t>
      </w:r>
      <w:r w:rsidR="00254908">
        <w:rPr>
          <w:rFonts w:ascii="Calibri" w:hAnsi="Calibri"/>
          <w:noProof w:val="0"/>
          <w:sz w:val="22"/>
        </w:rPr>
        <w:br/>
        <w:t>w wysokości 2</w:t>
      </w:r>
      <w:r w:rsidRPr="00376B0A">
        <w:rPr>
          <w:rFonts w:ascii="Calibri" w:hAnsi="Calibri"/>
          <w:noProof w:val="0"/>
          <w:sz w:val="22"/>
        </w:rPr>
        <w:t xml:space="preserve">.000.000 zł, która w przypadku szkody służyć będzie do wyrównania ewentualnego niedoubezpieczenia wynikającego z niedoszacowania sum ubezpieczenia dla poszczególnych składników majątku ubezpieczonych w systemie na sumy stałe (w tym również w przypadku kiedy suma ubezpieczenia danego składnika majątkowego przyjęta w wartości księgowej brutto </w:t>
      </w:r>
      <w:r w:rsidRPr="00376B0A">
        <w:rPr>
          <w:rFonts w:ascii="Calibri" w:hAnsi="Calibri"/>
          <w:noProof w:val="0"/>
          <w:sz w:val="22"/>
        </w:rPr>
        <w:br/>
        <w:t xml:space="preserve">lub </w:t>
      </w:r>
      <w:r w:rsidRPr="00376B0A">
        <w:rPr>
          <w:rFonts w:ascii="Calibri" w:hAnsi="Calibri"/>
          <w:noProof w:val="0"/>
          <w:sz w:val="22"/>
          <w:szCs w:val="22"/>
        </w:rPr>
        <w:t xml:space="preserve">odtworzeniowej </w:t>
      </w:r>
      <w:r w:rsidRPr="00376B0A">
        <w:rPr>
          <w:rFonts w:ascii="Calibri" w:hAnsi="Calibri" w:cs="Tahoma"/>
          <w:noProof w:val="0"/>
          <w:sz w:val="22"/>
          <w:szCs w:val="22"/>
        </w:rPr>
        <w:t xml:space="preserve">nie zapewnia pełnego pokrycia strat powstałych w wyniku szkody na tym przedmiocie lub w odniesieniu do których suma ubezpieczenia jest niewystarczająca ze względu </w:t>
      </w:r>
      <w:r w:rsidRPr="00376B0A">
        <w:rPr>
          <w:rFonts w:ascii="Calibri" w:hAnsi="Calibri" w:cs="Tahoma"/>
          <w:noProof w:val="0"/>
          <w:sz w:val="22"/>
          <w:szCs w:val="22"/>
        </w:rPr>
        <w:br/>
        <w:t>na poniesione koszty związane z uniknięciem lub ograniczeniem rozmiaru szkody)</w:t>
      </w:r>
      <w:r w:rsidRPr="00376B0A">
        <w:rPr>
          <w:rFonts w:ascii="Calibri" w:hAnsi="Calibri"/>
          <w:noProof w:val="0"/>
          <w:sz w:val="22"/>
          <w:szCs w:val="22"/>
        </w:rPr>
        <w:t>.</w:t>
      </w:r>
      <w:r w:rsidRPr="00376B0A">
        <w:rPr>
          <w:rFonts w:ascii="Calibri" w:hAnsi="Calibri"/>
          <w:noProof w:val="0"/>
          <w:sz w:val="22"/>
        </w:rPr>
        <w:t xml:space="preserve"> Limit odpowiedzialności każdorazowo ulega pomniejszeniu o wypłacone na podstawie tej klauzuli odszkodowanie (nie ma tu zastosowania klauzula niewyczerpalności sumy ubezpieczenia). Maksymalna wypłata odszkodowania nie może przekroczyć wartości odtworzeniowej danego składnika majątkowego. </w:t>
      </w:r>
      <w:r w:rsidRPr="00376B0A">
        <w:rPr>
          <w:rFonts w:ascii="Calibri" w:hAnsi="Calibri" w:cs="Tahoma"/>
          <w:noProof w:val="0"/>
          <w:sz w:val="22"/>
          <w:szCs w:val="22"/>
        </w:rPr>
        <w:t>Dodatkowy limit sumy ubezpieczenia rozumiany jest jako nadwyżka nad zadeklarowaną Sumę Ubezpieczenia.</w:t>
      </w:r>
    </w:p>
    <w:p w14:paraId="5F11D541" w14:textId="77777777" w:rsidR="00376B0A" w:rsidRPr="00376B0A" w:rsidRDefault="00376B0A" w:rsidP="00376B0A">
      <w:pPr>
        <w:jc w:val="both"/>
        <w:rPr>
          <w:rFonts w:ascii="Calibri" w:eastAsia="Calibri" w:hAnsi="Calibri"/>
          <w:iCs/>
          <w:noProof w:val="0"/>
          <w:sz w:val="16"/>
          <w:szCs w:val="16"/>
        </w:rPr>
      </w:pPr>
      <w:r w:rsidRPr="00376B0A">
        <w:rPr>
          <w:rFonts w:ascii="Calibri" w:hAnsi="Calibri"/>
          <w:noProof w:val="0"/>
          <w:sz w:val="22"/>
        </w:rPr>
        <w:t xml:space="preserve"> </w:t>
      </w:r>
      <w:r w:rsidRPr="00376B0A">
        <w:rPr>
          <w:rFonts w:ascii="Calibri" w:eastAsia="Calibri" w:hAnsi="Calibri"/>
          <w:iCs/>
          <w:noProof w:val="0"/>
          <w:sz w:val="16"/>
          <w:szCs w:val="16"/>
        </w:rPr>
        <w:t xml:space="preserve">Dotyczy: </w:t>
      </w:r>
    </w:p>
    <w:p w14:paraId="4A2F0963"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0987EE97"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ubezpieczenia sprzętu elektronicznego od wszelkich ryzyk.</w:t>
      </w:r>
    </w:p>
    <w:p w14:paraId="3ED8BF3E" w14:textId="77777777" w:rsidR="00376B0A" w:rsidRPr="00376B0A" w:rsidRDefault="00376B0A" w:rsidP="00376B0A">
      <w:pPr>
        <w:ind w:left="720"/>
        <w:jc w:val="both"/>
        <w:rPr>
          <w:rFonts w:ascii="Calibri" w:eastAsia="Calibri" w:hAnsi="Calibri"/>
          <w:iCs/>
          <w:noProof w:val="0"/>
          <w:sz w:val="16"/>
          <w:szCs w:val="16"/>
          <w:lang w:eastAsia="en-US"/>
        </w:rPr>
      </w:pPr>
    </w:p>
    <w:p w14:paraId="1C2D83B2"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Klauzula pokrycia dodatkowych kosztów naprawy zabezpieczeń</w:t>
      </w:r>
    </w:p>
    <w:p w14:paraId="1921F2CC" w14:textId="77777777" w:rsidR="00376B0A" w:rsidRPr="00376B0A" w:rsidRDefault="00376B0A" w:rsidP="00376B0A">
      <w:pPr>
        <w:jc w:val="both"/>
        <w:rPr>
          <w:rFonts w:ascii="Calibri" w:hAnsi="Calibri"/>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w:t>
      </w:r>
      <w:r w:rsidRPr="00376B0A">
        <w:rPr>
          <w:rFonts w:ascii="Calibri" w:hAnsi="Calibri"/>
          <w:noProof w:val="0"/>
          <w:sz w:val="22"/>
        </w:rPr>
        <w:t xml:space="preserve">że: zakres ubezpieczenia rozszerza się o pokrycie udokumentowanych kosztów naprawy zniszczonych lub uszkodzonych, </w:t>
      </w:r>
      <w:r w:rsidRPr="00376B0A">
        <w:rPr>
          <w:rFonts w:ascii="Calibri" w:hAnsi="Calibri"/>
          <w:noProof w:val="0"/>
          <w:sz w:val="22"/>
        </w:rPr>
        <w:br/>
        <w:t xml:space="preserve">w wyniku dokonania lub usiłowania kradzieży z włamaniem albo rabunku, zabezpieczeń lokalu łącznie z kosztami usunięcia/wymiany uszkodzeń ścian, stropów, dachów, okien, okiennic, żaluzji, krat, drzwi, zamków i instalacji systemów alarmowych, kamer oraz innego osprzętu monitoringu. </w:t>
      </w:r>
    </w:p>
    <w:p w14:paraId="466C3940" w14:textId="77777777" w:rsidR="00376B0A" w:rsidRPr="00376B0A" w:rsidRDefault="00376B0A" w:rsidP="00376B0A">
      <w:pPr>
        <w:jc w:val="both"/>
        <w:rPr>
          <w:rFonts w:ascii="Calibri" w:hAnsi="Calibri"/>
          <w:noProof w:val="0"/>
          <w:sz w:val="22"/>
          <w:u w:val="single"/>
        </w:rPr>
      </w:pPr>
      <w:r w:rsidRPr="00376B0A">
        <w:rPr>
          <w:rFonts w:ascii="Calibri" w:hAnsi="Calibri"/>
          <w:noProof w:val="0"/>
          <w:sz w:val="22"/>
          <w:u w:val="single"/>
        </w:rPr>
        <w:t>Limit na jedno i na wszystkie zdarzenia w okresie rocznym polisowym : 50.000 PLN dotyczy ubezpieczeń realizowanych na ryzykach nazwanych, w przypadku ubezpieczeń na zasadach All Risk do pełnej wartości sumy ubezpieczenia.</w:t>
      </w:r>
    </w:p>
    <w:p w14:paraId="40DD2E7B"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004D038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258DC3B0"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4A9908C3"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6BF1F030" w14:textId="77777777" w:rsidR="00376B0A" w:rsidRPr="00376B0A" w:rsidRDefault="00376B0A" w:rsidP="00376B0A">
      <w:pPr>
        <w:ind w:left="720"/>
        <w:jc w:val="both"/>
        <w:rPr>
          <w:rFonts w:ascii="Calibri" w:eastAsia="Calibri" w:hAnsi="Calibri"/>
          <w:iCs/>
          <w:noProof w:val="0"/>
          <w:sz w:val="16"/>
          <w:szCs w:val="16"/>
          <w:lang w:eastAsia="en-US"/>
        </w:rPr>
      </w:pPr>
    </w:p>
    <w:p w14:paraId="3B9848FD" w14:textId="77777777" w:rsidR="00376B0A" w:rsidRPr="00376B0A" w:rsidRDefault="00376B0A" w:rsidP="00376B0A">
      <w:pPr>
        <w:numPr>
          <w:ilvl w:val="0"/>
          <w:numId w:val="17"/>
        </w:numPr>
        <w:autoSpaceDE w:val="0"/>
        <w:autoSpaceDN w:val="0"/>
        <w:adjustRightInd w:val="0"/>
        <w:spacing w:line="276" w:lineRule="auto"/>
        <w:contextualSpacing/>
        <w:jc w:val="both"/>
        <w:rPr>
          <w:rFonts w:ascii="Calibri" w:eastAsia="Calibri" w:hAnsi="Calibri"/>
          <w:b/>
          <w:bCs/>
          <w:noProof w:val="0"/>
          <w:sz w:val="22"/>
        </w:rPr>
      </w:pPr>
      <w:r w:rsidRPr="00376B0A">
        <w:rPr>
          <w:rFonts w:ascii="Calibri" w:eastAsia="Calibri" w:hAnsi="Calibri"/>
          <w:b/>
          <w:bCs/>
          <w:noProof w:val="0"/>
          <w:sz w:val="22"/>
        </w:rPr>
        <w:t>Klauzula składowania</w:t>
      </w:r>
    </w:p>
    <w:p w14:paraId="5C34ECF2" w14:textId="77777777" w:rsidR="00376B0A" w:rsidRPr="00376B0A" w:rsidRDefault="00376B0A" w:rsidP="00376B0A">
      <w:pPr>
        <w:autoSpaceDE w:val="0"/>
        <w:autoSpaceDN w:val="0"/>
        <w:adjustRightInd w:val="0"/>
        <w:jc w:val="both"/>
        <w:rPr>
          <w:rFonts w:ascii="Calibri" w:eastAsia="Calibri" w:hAnsi="Calibri" w:cs="TimesNewRoman"/>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w:t>
      </w:r>
      <w:r w:rsidRPr="00376B0A">
        <w:rPr>
          <w:rFonts w:ascii="Calibri" w:hAnsi="Calibri"/>
          <w:noProof w:val="0"/>
          <w:sz w:val="22"/>
        </w:rPr>
        <w:t>że: zakres ubezpieczenia rozszerza się o</w:t>
      </w:r>
      <w:r w:rsidRPr="00376B0A">
        <w:rPr>
          <w:rFonts w:ascii="Calibri" w:eastAsia="Calibri" w:hAnsi="Calibri"/>
          <w:noProof w:val="0"/>
          <w:sz w:val="22"/>
        </w:rPr>
        <w:t xml:space="preserve"> szkody powstałe w skutek zalania mienia składowanego bezpo</w:t>
      </w:r>
      <w:r w:rsidRPr="00376B0A">
        <w:rPr>
          <w:rFonts w:ascii="Calibri" w:eastAsia="Calibri" w:hAnsi="Calibri" w:cs="TimesNewRoman"/>
          <w:noProof w:val="0"/>
          <w:sz w:val="22"/>
        </w:rPr>
        <w:t>ś</w:t>
      </w:r>
      <w:r w:rsidRPr="00376B0A">
        <w:rPr>
          <w:rFonts w:ascii="Calibri" w:eastAsia="Calibri" w:hAnsi="Calibri"/>
          <w:noProof w:val="0"/>
          <w:sz w:val="22"/>
        </w:rPr>
        <w:t>rednio na podłodze. Odpowiedzialno</w:t>
      </w:r>
      <w:r w:rsidRPr="00376B0A">
        <w:rPr>
          <w:rFonts w:ascii="Calibri" w:eastAsia="Calibri" w:hAnsi="Calibri" w:cs="TimesNewRoman"/>
          <w:noProof w:val="0"/>
          <w:sz w:val="22"/>
        </w:rPr>
        <w:t xml:space="preserve">ść </w:t>
      </w:r>
      <w:r w:rsidRPr="00376B0A">
        <w:rPr>
          <w:rFonts w:ascii="Calibri" w:eastAsia="Calibri" w:hAnsi="Calibri"/>
          <w:noProof w:val="0"/>
          <w:sz w:val="22"/>
        </w:rPr>
        <w:t>w powy</w:t>
      </w:r>
      <w:r w:rsidRPr="00376B0A">
        <w:rPr>
          <w:rFonts w:ascii="Calibri" w:eastAsia="Calibri" w:hAnsi="Calibri" w:cs="TimesNewRoman"/>
          <w:noProof w:val="0"/>
          <w:sz w:val="22"/>
        </w:rPr>
        <w:t>ż</w:t>
      </w:r>
      <w:r w:rsidRPr="00376B0A">
        <w:rPr>
          <w:rFonts w:ascii="Calibri" w:eastAsia="Calibri" w:hAnsi="Calibri"/>
          <w:noProof w:val="0"/>
          <w:sz w:val="22"/>
        </w:rPr>
        <w:t>szym zakresie dotyczy równie</w:t>
      </w:r>
      <w:r w:rsidRPr="00376B0A">
        <w:rPr>
          <w:rFonts w:ascii="Calibri" w:eastAsia="Calibri" w:hAnsi="Calibri" w:cs="TimesNewRoman"/>
          <w:noProof w:val="0"/>
          <w:sz w:val="22"/>
        </w:rPr>
        <w:t xml:space="preserve">ż </w:t>
      </w:r>
      <w:r w:rsidRPr="00376B0A">
        <w:rPr>
          <w:rFonts w:ascii="Calibri" w:eastAsia="Calibri" w:hAnsi="Calibri"/>
          <w:noProof w:val="0"/>
          <w:sz w:val="22"/>
        </w:rPr>
        <w:t>mienia znajduj</w:t>
      </w:r>
      <w:r w:rsidRPr="00376B0A">
        <w:rPr>
          <w:rFonts w:ascii="Calibri" w:eastAsia="Calibri" w:hAnsi="Calibri" w:cs="TimesNewRoman"/>
          <w:noProof w:val="0"/>
          <w:sz w:val="22"/>
        </w:rPr>
        <w:t>ą</w:t>
      </w:r>
      <w:r w:rsidRPr="00376B0A">
        <w:rPr>
          <w:rFonts w:ascii="Calibri" w:eastAsia="Calibri" w:hAnsi="Calibri"/>
          <w:noProof w:val="0"/>
          <w:sz w:val="22"/>
        </w:rPr>
        <w:t>cego si</w:t>
      </w:r>
      <w:r w:rsidRPr="00376B0A">
        <w:rPr>
          <w:rFonts w:ascii="Calibri" w:eastAsia="Calibri" w:hAnsi="Calibri" w:cs="TimesNewRoman"/>
          <w:noProof w:val="0"/>
          <w:sz w:val="22"/>
        </w:rPr>
        <w:t xml:space="preserve">ę </w:t>
      </w:r>
      <w:r w:rsidRPr="00376B0A">
        <w:rPr>
          <w:rFonts w:ascii="Calibri" w:eastAsia="Calibri" w:hAnsi="Calibri"/>
          <w:noProof w:val="0"/>
          <w:sz w:val="22"/>
        </w:rPr>
        <w:t>w pomieszczeniach poło</w:t>
      </w:r>
      <w:r w:rsidRPr="00376B0A">
        <w:rPr>
          <w:rFonts w:ascii="Calibri" w:eastAsia="Calibri" w:hAnsi="Calibri" w:cs="TimesNewRoman"/>
          <w:noProof w:val="0"/>
          <w:sz w:val="22"/>
        </w:rPr>
        <w:t>ż</w:t>
      </w:r>
      <w:r w:rsidRPr="00376B0A">
        <w:rPr>
          <w:rFonts w:ascii="Calibri" w:eastAsia="Calibri" w:hAnsi="Calibri"/>
          <w:noProof w:val="0"/>
          <w:sz w:val="22"/>
        </w:rPr>
        <w:t>onych poni</w:t>
      </w:r>
      <w:r w:rsidRPr="00376B0A">
        <w:rPr>
          <w:rFonts w:ascii="Calibri" w:eastAsia="Calibri" w:hAnsi="Calibri" w:cs="TimesNewRoman"/>
          <w:noProof w:val="0"/>
          <w:sz w:val="22"/>
        </w:rPr>
        <w:t>ż</w:t>
      </w:r>
      <w:r w:rsidRPr="00376B0A">
        <w:rPr>
          <w:rFonts w:ascii="Calibri" w:eastAsia="Calibri" w:hAnsi="Calibri"/>
          <w:noProof w:val="0"/>
          <w:sz w:val="22"/>
        </w:rPr>
        <w:t>ej poziomu gruntu. Klauzula</w:t>
      </w:r>
      <w:r w:rsidRPr="00376B0A">
        <w:rPr>
          <w:rFonts w:ascii="Calibri" w:eastAsia="Calibri" w:hAnsi="Calibri" w:cs="TimesNewRoman"/>
          <w:noProof w:val="0"/>
          <w:sz w:val="22"/>
        </w:rPr>
        <w:t xml:space="preserve"> </w:t>
      </w:r>
      <w:r w:rsidRPr="00376B0A">
        <w:rPr>
          <w:rFonts w:ascii="Calibri" w:eastAsia="Calibri" w:hAnsi="Calibri"/>
          <w:noProof w:val="0"/>
          <w:sz w:val="22"/>
        </w:rPr>
        <w:t>ma zastosowanie wył</w:t>
      </w:r>
      <w:r w:rsidRPr="00376B0A">
        <w:rPr>
          <w:rFonts w:ascii="Calibri" w:eastAsia="Calibri" w:hAnsi="Calibri" w:cs="TimesNewRoman"/>
          <w:noProof w:val="0"/>
          <w:sz w:val="22"/>
        </w:rPr>
        <w:t>ą</w:t>
      </w:r>
      <w:r w:rsidRPr="00376B0A">
        <w:rPr>
          <w:rFonts w:ascii="Calibri" w:eastAsia="Calibri" w:hAnsi="Calibri"/>
          <w:noProof w:val="0"/>
          <w:sz w:val="22"/>
        </w:rPr>
        <w:t>cznie w odniesieniu do mienia, którego składowanie na podłodze</w:t>
      </w:r>
      <w:r w:rsidRPr="00376B0A">
        <w:rPr>
          <w:rFonts w:ascii="Calibri" w:eastAsia="Calibri" w:hAnsi="Calibri" w:cs="TimesNewRoman"/>
          <w:noProof w:val="0"/>
          <w:sz w:val="22"/>
        </w:rPr>
        <w:t xml:space="preserve"> </w:t>
      </w:r>
      <w:r w:rsidRPr="00376B0A">
        <w:rPr>
          <w:rFonts w:ascii="Calibri" w:eastAsia="Calibri" w:hAnsi="Calibri"/>
          <w:noProof w:val="0"/>
          <w:sz w:val="22"/>
        </w:rPr>
        <w:t>było uzasadnione.</w:t>
      </w:r>
    </w:p>
    <w:p w14:paraId="7572F45A" w14:textId="77777777" w:rsidR="00376B0A" w:rsidRPr="00376B0A" w:rsidRDefault="00376B0A" w:rsidP="00376B0A">
      <w:pPr>
        <w:jc w:val="both"/>
        <w:rPr>
          <w:rFonts w:ascii="Calibri" w:hAnsi="Calibri"/>
          <w:noProof w:val="0"/>
          <w:sz w:val="22"/>
          <w:u w:val="single"/>
        </w:rPr>
      </w:pPr>
      <w:r w:rsidRPr="00376B0A">
        <w:rPr>
          <w:rFonts w:ascii="Calibri" w:hAnsi="Calibri"/>
          <w:noProof w:val="0"/>
          <w:sz w:val="22"/>
          <w:u w:val="single"/>
        </w:rPr>
        <w:t>Limit na jedno i na wszystkie zdarzenia w okresie rocznym polisowym : 100.000 PLN dotyczy ubezpieczeń realizowanych na ryzykach nazwanych, w przypadku ubezpieczeń na zasadach All Risk do pełnej wartości sumy ubezpieczenia.</w:t>
      </w:r>
    </w:p>
    <w:p w14:paraId="561504E0"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7F68D9AA"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74735C38"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lastRenderedPageBreak/>
        <w:t xml:space="preserve">ubezpieczenia sprzętu elektronicznego od wszelkich ryzyk. </w:t>
      </w:r>
    </w:p>
    <w:p w14:paraId="08A5CE27" w14:textId="77777777" w:rsidR="00376B0A" w:rsidRPr="00376B0A" w:rsidRDefault="00376B0A" w:rsidP="00376B0A">
      <w:pPr>
        <w:ind w:left="720"/>
        <w:jc w:val="both"/>
        <w:rPr>
          <w:rFonts w:ascii="Calibri" w:eastAsia="Calibri" w:hAnsi="Calibri"/>
          <w:iCs/>
          <w:noProof w:val="0"/>
          <w:sz w:val="16"/>
          <w:szCs w:val="16"/>
          <w:lang w:eastAsia="en-US"/>
        </w:rPr>
      </w:pPr>
    </w:p>
    <w:p w14:paraId="5BE260BE"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 xml:space="preserve">Klauzula ochrony mienia wyłączonego z eksploatacji </w:t>
      </w:r>
    </w:p>
    <w:p w14:paraId="16A64A2B" w14:textId="77777777" w:rsidR="00376B0A" w:rsidRPr="00376B0A" w:rsidRDefault="00376B0A" w:rsidP="00376B0A">
      <w:pPr>
        <w:jc w:val="both"/>
        <w:rPr>
          <w:rFonts w:ascii="Calibri" w:hAnsi="Calibri"/>
          <w:noProof w:val="0"/>
          <w:sz w:val="22"/>
        </w:rPr>
      </w:pPr>
      <w:r w:rsidRPr="00376B0A">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376B0A">
        <w:rPr>
          <w:rFonts w:ascii="Calibri" w:hAnsi="Calibri"/>
          <w:b/>
          <w:bCs/>
          <w:noProof w:val="0"/>
          <w:sz w:val="22"/>
        </w:rPr>
        <w:t xml:space="preserve"> </w:t>
      </w:r>
      <w:r w:rsidRPr="00376B0A">
        <w:rPr>
          <w:rFonts w:ascii="Calibri" w:hAnsi="Calibri"/>
          <w:noProof w:val="0"/>
          <w:sz w:val="22"/>
        </w:rPr>
        <w:t xml:space="preserve">ochrona ubezpieczeniowa nie wygasa, ani nie ulega żadnym ograniczeniom, jeśli nieruchomości oraz ruchomości lub instalacje zgłoszone do ubezpieczenia są wyłączone z eksploatacji. Poprzez mienie wyłączone z eksploatacji rozumie się również mienie nie włączone jeszcze do eksploatacji lub nie przystosowane jeszcze </w:t>
      </w:r>
      <w:r>
        <w:rPr>
          <w:rFonts w:ascii="Calibri" w:hAnsi="Calibri"/>
          <w:noProof w:val="0"/>
          <w:sz w:val="22"/>
        </w:rPr>
        <w:br/>
      </w:r>
      <w:r w:rsidRPr="00376B0A">
        <w:rPr>
          <w:rFonts w:ascii="Calibri" w:hAnsi="Calibri"/>
          <w:noProof w:val="0"/>
          <w:sz w:val="22"/>
        </w:rPr>
        <w:t>do pracy (np. sprzęt nie został zamontowany na stanowisku pracy lub rozpakowany).</w:t>
      </w:r>
    </w:p>
    <w:p w14:paraId="047811BE"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0D4D496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690550FA"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0C0063E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06049F82"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7A67FFDC" w14:textId="77777777" w:rsidR="00376B0A" w:rsidRPr="00376B0A" w:rsidRDefault="00376B0A" w:rsidP="00376B0A">
      <w:pPr>
        <w:ind w:left="720"/>
        <w:jc w:val="both"/>
        <w:rPr>
          <w:rFonts w:ascii="Calibri" w:eastAsia="Calibri" w:hAnsi="Calibri"/>
          <w:iCs/>
          <w:noProof w:val="0"/>
          <w:sz w:val="16"/>
          <w:szCs w:val="16"/>
          <w:lang w:eastAsia="en-US"/>
        </w:rPr>
      </w:pPr>
    </w:p>
    <w:p w14:paraId="02CF9FA0" w14:textId="1D629B75" w:rsidR="00376B0A" w:rsidRPr="00376B0A" w:rsidRDefault="00376B0A" w:rsidP="00376B0A">
      <w:pPr>
        <w:numPr>
          <w:ilvl w:val="0"/>
          <w:numId w:val="17"/>
        </w:numPr>
        <w:spacing w:line="276" w:lineRule="auto"/>
        <w:contextualSpacing/>
        <w:jc w:val="both"/>
        <w:rPr>
          <w:rFonts w:ascii="Calibri" w:hAnsi="Calibri"/>
          <w:b/>
          <w:noProof w:val="0"/>
          <w:sz w:val="22"/>
        </w:rPr>
      </w:pPr>
      <w:r w:rsidRPr="00376B0A">
        <w:rPr>
          <w:rFonts w:ascii="Calibri" w:hAnsi="Calibri"/>
          <w:b/>
          <w:noProof w:val="0"/>
          <w:sz w:val="22"/>
        </w:rPr>
        <w:t>Klauzula automatycznego pokrycia majątku nabytego po zebraniu danych do SWZ</w:t>
      </w:r>
    </w:p>
    <w:p w14:paraId="722B649C" w14:textId="4742FC35" w:rsidR="00376B0A" w:rsidRPr="00376B0A" w:rsidRDefault="00376B0A" w:rsidP="00376B0A">
      <w:pPr>
        <w:jc w:val="both"/>
        <w:rPr>
          <w:rFonts w:ascii="Calibri" w:eastAsia="Calibri" w:hAnsi="Calibri"/>
          <w:noProof w:val="0"/>
          <w:sz w:val="22"/>
        </w:rPr>
      </w:pPr>
      <w:r w:rsidRPr="00376B0A">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376B0A">
        <w:rPr>
          <w:rFonts w:ascii="Calibri" w:eastAsia="Calibri" w:hAnsi="Calibri"/>
          <w:noProof w:val="0"/>
          <w:sz w:val="22"/>
        </w:rPr>
        <w:t xml:space="preserve"> ochron</w:t>
      </w:r>
      <w:r w:rsidRPr="00376B0A">
        <w:rPr>
          <w:rFonts w:ascii="Calibri" w:eastAsia="Calibri" w:hAnsi="Calibri" w:cs="TimesNewRoman"/>
          <w:noProof w:val="0"/>
          <w:sz w:val="22"/>
        </w:rPr>
        <w:t xml:space="preserve">ą </w:t>
      </w:r>
      <w:r w:rsidRPr="00376B0A">
        <w:rPr>
          <w:rFonts w:ascii="Calibri" w:eastAsia="Calibri" w:hAnsi="Calibri"/>
          <w:noProof w:val="0"/>
          <w:sz w:val="22"/>
        </w:rPr>
        <w:t>ubezpieczeniow</w:t>
      </w:r>
      <w:r w:rsidRPr="00376B0A">
        <w:rPr>
          <w:rFonts w:ascii="Calibri" w:eastAsia="Calibri" w:hAnsi="Calibri" w:cs="TimesNewRoman"/>
          <w:noProof w:val="0"/>
          <w:sz w:val="22"/>
        </w:rPr>
        <w:t xml:space="preserve">ą </w:t>
      </w:r>
      <w:r w:rsidRPr="00376B0A">
        <w:rPr>
          <w:rFonts w:ascii="Calibri" w:eastAsia="Calibri" w:hAnsi="Calibri"/>
          <w:noProof w:val="0"/>
          <w:sz w:val="22"/>
        </w:rPr>
        <w:t>zostaj</w:t>
      </w:r>
      <w:r w:rsidRPr="00376B0A">
        <w:rPr>
          <w:rFonts w:ascii="Calibri" w:eastAsia="Calibri" w:hAnsi="Calibri" w:cs="TimesNewRoman"/>
          <w:noProof w:val="0"/>
          <w:sz w:val="22"/>
        </w:rPr>
        <w:t xml:space="preserve">ą </w:t>
      </w:r>
      <w:r w:rsidRPr="00376B0A">
        <w:rPr>
          <w:rFonts w:ascii="Calibri" w:eastAsia="Calibri" w:hAnsi="Calibri"/>
          <w:noProof w:val="0"/>
          <w:sz w:val="22"/>
        </w:rPr>
        <w:t>obj</w:t>
      </w:r>
      <w:r w:rsidRPr="00376B0A">
        <w:rPr>
          <w:rFonts w:ascii="Calibri" w:eastAsia="Calibri" w:hAnsi="Calibri" w:cs="TimesNewRoman"/>
          <w:noProof w:val="0"/>
          <w:sz w:val="22"/>
        </w:rPr>
        <w:t>ę</w:t>
      </w:r>
      <w:r w:rsidRPr="00376B0A">
        <w:rPr>
          <w:rFonts w:ascii="Calibri" w:eastAsia="Calibri" w:hAnsi="Calibri"/>
          <w:noProof w:val="0"/>
          <w:sz w:val="22"/>
        </w:rPr>
        <w:t xml:space="preserve">te wszystkie nowo nabyte </w:t>
      </w:r>
      <w:r w:rsidRPr="00376B0A">
        <w:rPr>
          <w:rFonts w:ascii="Calibri" w:eastAsia="Calibri" w:hAnsi="Calibri" w:cs="TimesNewRoman"/>
          <w:noProof w:val="0"/>
          <w:sz w:val="22"/>
        </w:rPr>
        <w:t>ś</w:t>
      </w:r>
      <w:r w:rsidRPr="00376B0A">
        <w:rPr>
          <w:rFonts w:ascii="Calibri" w:eastAsia="Calibri" w:hAnsi="Calibri"/>
          <w:noProof w:val="0"/>
          <w:sz w:val="22"/>
        </w:rPr>
        <w:t>rodki trwałe i inne ruchomo</w:t>
      </w:r>
      <w:r w:rsidRPr="00376B0A">
        <w:rPr>
          <w:rFonts w:ascii="Calibri" w:eastAsia="Calibri" w:hAnsi="Calibri" w:cs="TimesNewRoman"/>
          <w:noProof w:val="0"/>
          <w:sz w:val="22"/>
        </w:rPr>
        <w:t>ś</w:t>
      </w:r>
      <w:r w:rsidRPr="00376B0A">
        <w:rPr>
          <w:rFonts w:ascii="Calibri" w:eastAsia="Calibri" w:hAnsi="Calibri"/>
          <w:noProof w:val="0"/>
          <w:sz w:val="22"/>
        </w:rPr>
        <w:t>ci, w których posiadanie wszedł Ubez</w:t>
      </w:r>
      <w:r w:rsidR="00597926">
        <w:rPr>
          <w:rFonts w:ascii="Calibri" w:eastAsia="Calibri" w:hAnsi="Calibri"/>
          <w:noProof w:val="0"/>
          <w:sz w:val="22"/>
        </w:rPr>
        <w:t>pieczony w okresie od 01.</w:t>
      </w:r>
      <w:r w:rsidR="00DF70FE">
        <w:rPr>
          <w:rFonts w:ascii="Calibri" w:eastAsia="Calibri" w:hAnsi="Calibri"/>
          <w:noProof w:val="0"/>
          <w:sz w:val="22"/>
        </w:rPr>
        <w:t>1</w:t>
      </w:r>
      <w:r w:rsidR="00CB2E74">
        <w:rPr>
          <w:rFonts w:ascii="Calibri" w:eastAsia="Calibri" w:hAnsi="Calibri"/>
          <w:noProof w:val="0"/>
          <w:sz w:val="22"/>
        </w:rPr>
        <w:t>0</w:t>
      </w:r>
      <w:r w:rsidR="00597926">
        <w:rPr>
          <w:rFonts w:ascii="Calibri" w:eastAsia="Calibri" w:hAnsi="Calibri"/>
          <w:noProof w:val="0"/>
          <w:sz w:val="22"/>
        </w:rPr>
        <w:t>.20</w:t>
      </w:r>
      <w:r w:rsidR="00DF70FE">
        <w:rPr>
          <w:rFonts w:ascii="Calibri" w:eastAsia="Calibri" w:hAnsi="Calibri"/>
          <w:noProof w:val="0"/>
          <w:sz w:val="22"/>
        </w:rPr>
        <w:t>24</w:t>
      </w:r>
      <w:r w:rsidR="00597926">
        <w:rPr>
          <w:rFonts w:ascii="Calibri" w:eastAsia="Calibri" w:hAnsi="Calibri"/>
          <w:noProof w:val="0"/>
          <w:sz w:val="22"/>
        </w:rPr>
        <w:t xml:space="preserve">r. do </w:t>
      </w:r>
      <w:r w:rsidR="00DF70FE">
        <w:rPr>
          <w:rFonts w:ascii="Calibri" w:eastAsia="Calibri" w:hAnsi="Calibri"/>
          <w:noProof w:val="0"/>
          <w:sz w:val="22"/>
        </w:rPr>
        <w:t>31</w:t>
      </w:r>
      <w:r w:rsidR="00597926">
        <w:rPr>
          <w:rFonts w:ascii="Calibri" w:eastAsia="Calibri" w:hAnsi="Calibri"/>
          <w:noProof w:val="0"/>
          <w:sz w:val="22"/>
        </w:rPr>
        <w:t>.</w:t>
      </w:r>
      <w:r w:rsidR="00DF70FE">
        <w:rPr>
          <w:rFonts w:ascii="Calibri" w:eastAsia="Calibri" w:hAnsi="Calibri"/>
          <w:noProof w:val="0"/>
          <w:sz w:val="22"/>
        </w:rPr>
        <w:t>12</w:t>
      </w:r>
      <w:r w:rsidR="00597926">
        <w:rPr>
          <w:rFonts w:ascii="Calibri" w:eastAsia="Calibri" w:hAnsi="Calibri"/>
          <w:noProof w:val="0"/>
          <w:sz w:val="22"/>
        </w:rPr>
        <w:t>.20</w:t>
      </w:r>
      <w:r w:rsidR="00DF70FE">
        <w:rPr>
          <w:rFonts w:ascii="Calibri" w:eastAsia="Calibri" w:hAnsi="Calibri"/>
          <w:noProof w:val="0"/>
          <w:sz w:val="22"/>
        </w:rPr>
        <w:t>24</w:t>
      </w:r>
      <w:r w:rsidRPr="00376B0A">
        <w:rPr>
          <w:rFonts w:ascii="Calibri" w:eastAsia="Calibri" w:hAnsi="Calibri"/>
          <w:noProof w:val="0"/>
          <w:sz w:val="22"/>
        </w:rPr>
        <w:t xml:space="preserve">r. oraz </w:t>
      </w:r>
      <w:r w:rsidRPr="00376B0A">
        <w:rPr>
          <w:rFonts w:ascii="Calibri" w:eastAsia="Calibri" w:hAnsi="Calibri" w:cs="TimesNewRoman"/>
          <w:noProof w:val="0"/>
          <w:sz w:val="22"/>
        </w:rPr>
        <w:t>ś</w:t>
      </w:r>
      <w:r w:rsidRPr="00376B0A">
        <w:rPr>
          <w:rFonts w:ascii="Calibri" w:eastAsia="Calibri" w:hAnsi="Calibri"/>
          <w:noProof w:val="0"/>
          <w:sz w:val="22"/>
        </w:rPr>
        <w:t>rodki trwałe i wyposa</w:t>
      </w:r>
      <w:r w:rsidRPr="00376B0A">
        <w:rPr>
          <w:rFonts w:ascii="Calibri" w:eastAsia="Calibri" w:hAnsi="Calibri" w:cs="TimesNewRoman"/>
          <w:noProof w:val="0"/>
          <w:sz w:val="22"/>
        </w:rPr>
        <w:t>ż</w:t>
      </w:r>
      <w:r w:rsidRPr="00376B0A">
        <w:rPr>
          <w:rFonts w:ascii="Calibri" w:eastAsia="Calibri" w:hAnsi="Calibri"/>
          <w:noProof w:val="0"/>
          <w:sz w:val="22"/>
        </w:rPr>
        <w:t>enie, których warto</w:t>
      </w:r>
      <w:r w:rsidRPr="00376B0A">
        <w:rPr>
          <w:rFonts w:ascii="Calibri" w:eastAsia="Calibri" w:hAnsi="Calibri" w:cs="TimesNewRoman"/>
          <w:noProof w:val="0"/>
          <w:sz w:val="22"/>
        </w:rPr>
        <w:t xml:space="preserve">ść </w:t>
      </w:r>
      <w:r w:rsidRPr="00376B0A">
        <w:rPr>
          <w:rFonts w:ascii="Calibri" w:eastAsia="Calibri" w:hAnsi="Calibri"/>
          <w:noProof w:val="0"/>
          <w:sz w:val="22"/>
        </w:rPr>
        <w:t>wzrosła w tym okresie wskutek dokonanych ulepsze</w:t>
      </w:r>
      <w:r w:rsidRPr="00376B0A">
        <w:rPr>
          <w:rFonts w:ascii="Calibri" w:eastAsia="Calibri" w:hAnsi="Calibri" w:cs="TimesNewRoman"/>
          <w:noProof w:val="0"/>
          <w:sz w:val="22"/>
        </w:rPr>
        <w:t>ń</w:t>
      </w:r>
      <w:r w:rsidRPr="00376B0A">
        <w:rPr>
          <w:rFonts w:ascii="Calibri" w:eastAsia="Calibri" w:hAnsi="Calibri"/>
          <w:noProof w:val="0"/>
          <w:sz w:val="22"/>
        </w:rPr>
        <w:t xml:space="preserve">, modernizacji lub remontów </w:t>
      </w:r>
      <w:r w:rsidRPr="00376B0A">
        <w:rPr>
          <w:rFonts w:ascii="Calibri" w:eastAsia="Calibri" w:hAnsi="Calibri"/>
          <w:noProof w:val="0"/>
          <w:sz w:val="22"/>
        </w:rPr>
        <w:br/>
        <w:t>(tj. po zebraniu danych do ubezpieczenia i jednocze</w:t>
      </w:r>
      <w:r w:rsidRPr="00376B0A">
        <w:rPr>
          <w:rFonts w:ascii="Calibri" w:eastAsia="Calibri" w:hAnsi="Calibri" w:cs="TimesNewRoman"/>
          <w:noProof w:val="0"/>
          <w:sz w:val="22"/>
        </w:rPr>
        <w:t>ś</w:t>
      </w:r>
      <w:r w:rsidRPr="00376B0A">
        <w:rPr>
          <w:rFonts w:ascii="Calibri" w:eastAsia="Calibri" w:hAnsi="Calibri"/>
          <w:noProof w:val="0"/>
          <w:sz w:val="22"/>
        </w:rPr>
        <w:t>nie przed okresem ubezpieczenia wynikaj</w:t>
      </w:r>
      <w:r w:rsidRPr="00376B0A">
        <w:rPr>
          <w:rFonts w:ascii="Calibri" w:eastAsia="Calibri" w:hAnsi="Calibri" w:cs="TimesNewRoman"/>
          <w:noProof w:val="0"/>
          <w:sz w:val="22"/>
        </w:rPr>
        <w:t>ą</w:t>
      </w:r>
      <w:r>
        <w:rPr>
          <w:rFonts w:ascii="Calibri" w:eastAsia="Calibri" w:hAnsi="Calibri"/>
          <w:noProof w:val="0"/>
          <w:sz w:val="22"/>
        </w:rPr>
        <w:t xml:space="preserve">cym </w:t>
      </w:r>
      <w:r>
        <w:rPr>
          <w:rFonts w:ascii="Calibri" w:eastAsia="Calibri" w:hAnsi="Calibri"/>
          <w:noProof w:val="0"/>
          <w:sz w:val="22"/>
        </w:rPr>
        <w:br/>
      </w:r>
      <w:r w:rsidRPr="00376B0A">
        <w:rPr>
          <w:rFonts w:ascii="Calibri" w:eastAsia="Calibri" w:hAnsi="Calibri"/>
          <w:noProof w:val="0"/>
          <w:sz w:val="22"/>
        </w:rPr>
        <w:t>z SWZ).</w:t>
      </w:r>
    </w:p>
    <w:p w14:paraId="05BFAA51" w14:textId="201DE9E7" w:rsidR="00376B0A" w:rsidRPr="00376B0A" w:rsidRDefault="00376B0A" w:rsidP="00376B0A">
      <w:pPr>
        <w:jc w:val="both"/>
        <w:rPr>
          <w:rFonts w:ascii="Calibri" w:eastAsia="Calibri" w:hAnsi="Calibri"/>
          <w:noProof w:val="0"/>
          <w:sz w:val="22"/>
        </w:rPr>
      </w:pPr>
      <w:r w:rsidRPr="00376B0A">
        <w:rPr>
          <w:rFonts w:ascii="Calibri" w:eastAsia="Calibri" w:hAnsi="Calibri"/>
          <w:noProof w:val="0"/>
          <w:sz w:val="22"/>
        </w:rPr>
        <w:t>Ochrona ubezpieczeniowa dla tej masy maj</w:t>
      </w:r>
      <w:r w:rsidRPr="00376B0A">
        <w:rPr>
          <w:rFonts w:ascii="Calibri" w:eastAsia="Calibri" w:hAnsi="Calibri" w:cs="TimesNewRoman"/>
          <w:noProof w:val="0"/>
          <w:sz w:val="22"/>
        </w:rPr>
        <w:t>ą</w:t>
      </w:r>
      <w:r w:rsidRPr="00376B0A">
        <w:rPr>
          <w:rFonts w:ascii="Calibri" w:eastAsia="Calibri" w:hAnsi="Calibri"/>
          <w:noProof w:val="0"/>
          <w:sz w:val="22"/>
        </w:rPr>
        <w:t>tkowej rozpoczyna si</w:t>
      </w:r>
      <w:r w:rsidRPr="00376B0A">
        <w:rPr>
          <w:rFonts w:ascii="Calibri" w:eastAsia="Calibri" w:hAnsi="Calibri" w:cs="TimesNewRoman"/>
          <w:noProof w:val="0"/>
          <w:sz w:val="22"/>
        </w:rPr>
        <w:t xml:space="preserve">ę </w:t>
      </w:r>
      <w:r w:rsidR="00597926">
        <w:rPr>
          <w:rFonts w:ascii="Calibri" w:eastAsia="Calibri" w:hAnsi="Calibri"/>
          <w:noProof w:val="0"/>
          <w:sz w:val="22"/>
        </w:rPr>
        <w:t xml:space="preserve">od </w:t>
      </w:r>
      <w:r w:rsidR="00DF70FE">
        <w:rPr>
          <w:rFonts w:ascii="Calibri" w:eastAsia="Calibri" w:hAnsi="Calibri"/>
          <w:noProof w:val="0"/>
          <w:sz w:val="22"/>
        </w:rPr>
        <w:t>01.01.2025</w:t>
      </w:r>
      <w:r w:rsidRPr="00376B0A">
        <w:rPr>
          <w:rFonts w:ascii="Calibri" w:eastAsia="Calibri" w:hAnsi="Calibri"/>
          <w:noProof w:val="0"/>
          <w:sz w:val="22"/>
        </w:rPr>
        <w:t>r. Zgłoszenie w/w mienia do zakładu ubezpiecze</w:t>
      </w:r>
      <w:r w:rsidRPr="00376B0A">
        <w:rPr>
          <w:rFonts w:ascii="Calibri" w:eastAsia="Calibri" w:hAnsi="Calibri" w:cs="TimesNewRoman"/>
          <w:noProof w:val="0"/>
          <w:sz w:val="22"/>
        </w:rPr>
        <w:t xml:space="preserve">ń </w:t>
      </w:r>
      <w:r w:rsidRPr="00376B0A">
        <w:rPr>
          <w:rFonts w:ascii="Calibri" w:eastAsia="Calibri" w:hAnsi="Calibri"/>
          <w:noProof w:val="0"/>
          <w:sz w:val="22"/>
        </w:rPr>
        <w:t>nast</w:t>
      </w:r>
      <w:r w:rsidRPr="00376B0A">
        <w:rPr>
          <w:rFonts w:ascii="Calibri" w:eastAsia="Calibri" w:hAnsi="Calibri" w:cs="TimesNewRoman"/>
          <w:noProof w:val="0"/>
          <w:sz w:val="22"/>
        </w:rPr>
        <w:t>ą</w:t>
      </w:r>
      <w:r w:rsidRPr="00376B0A">
        <w:rPr>
          <w:rFonts w:ascii="Calibri" w:eastAsia="Calibri" w:hAnsi="Calibri"/>
          <w:noProof w:val="0"/>
          <w:sz w:val="22"/>
        </w:rPr>
        <w:t>pi w terminie 60 dni od daty rozpocz</w:t>
      </w:r>
      <w:r w:rsidRPr="00376B0A">
        <w:rPr>
          <w:rFonts w:ascii="Calibri" w:eastAsia="Calibri" w:hAnsi="Calibri" w:cs="TimesNewRoman"/>
          <w:noProof w:val="0"/>
          <w:sz w:val="22"/>
        </w:rPr>
        <w:t>ę</w:t>
      </w:r>
      <w:r w:rsidRPr="00376B0A">
        <w:rPr>
          <w:rFonts w:ascii="Calibri" w:eastAsia="Calibri" w:hAnsi="Calibri"/>
          <w:noProof w:val="0"/>
          <w:sz w:val="22"/>
        </w:rPr>
        <w:t>cia udzielania ochrony ubezpieczeniowej. Rozliczenie przedmiotowej klauzuli za ubezpieczony sprz</w:t>
      </w:r>
      <w:r w:rsidRPr="00376B0A">
        <w:rPr>
          <w:rFonts w:ascii="Calibri" w:eastAsia="Calibri" w:hAnsi="Calibri" w:cs="TimesNewRoman"/>
          <w:noProof w:val="0"/>
          <w:sz w:val="22"/>
        </w:rPr>
        <w:t>ę</w:t>
      </w:r>
      <w:r w:rsidRPr="00376B0A">
        <w:rPr>
          <w:rFonts w:ascii="Calibri" w:eastAsia="Calibri" w:hAnsi="Calibri"/>
          <w:noProof w:val="0"/>
          <w:sz w:val="22"/>
        </w:rPr>
        <w:t xml:space="preserve">t, </w:t>
      </w:r>
      <w:r w:rsidRPr="00376B0A">
        <w:rPr>
          <w:rFonts w:ascii="Calibri" w:eastAsia="Calibri" w:hAnsi="Calibri" w:cs="TimesNewRoman"/>
          <w:noProof w:val="0"/>
          <w:sz w:val="22"/>
        </w:rPr>
        <w:t>ś</w:t>
      </w:r>
      <w:r>
        <w:rPr>
          <w:rFonts w:ascii="Calibri" w:eastAsia="Calibri" w:hAnsi="Calibri"/>
          <w:noProof w:val="0"/>
          <w:sz w:val="22"/>
        </w:rPr>
        <w:t xml:space="preserve">rodki trwałe </w:t>
      </w:r>
      <w:r>
        <w:rPr>
          <w:rFonts w:ascii="Calibri" w:eastAsia="Calibri" w:hAnsi="Calibri"/>
          <w:noProof w:val="0"/>
          <w:sz w:val="22"/>
        </w:rPr>
        <w:br/>
      </w:r>
      <w:r w:rsidRPr="00376B0A">
        <w:rPr>
          <w:rFonts w:ascii="Calibri" w:eastAsia="Calibri" w:hAnsi="Calibri"/>
          <w:noProof w:val="0"/>
          <w:sz w:val="22"/>
        </w:rPr>
        <w:t>i wyposa</w:t>
      </w:r>
      <w:r w:rsidRPr="00376B0A">
        <w:rPr>
          <w:rFonts w:ascii="Calibri" w:eastAsia="Calibri" w:hAnsi="Calibri" w:cs="TimesNewRoman"/>
          <w:noProof w:val="0"/>
          <w:sz w:val="22"/>
        </w:rPr>
        <w:t>ż</w:t>
      </w:r>
      <w:r w:rsidRPr="00376B0A">
        <w:rPr>
          <w:rFonts w:ascii="Calibri" w:eastAsia="Calibri" w:hAnsi="Calibri"/>
          <w:noProof w:val="0"/>
          <w:sz w:val="22"/>
        </w:rPr>
        <w:t>enie nast</w:t>
      </w:r>
      <w:r w:rsidRPr="00376B0A">
        <w:rPr>
          <w:rFonts w:ascii="Calibri" w:eastAsia="Calibri" w:hAnsi="Calibri" w:cs="TimesNewRoman"/>
          <w:noProof w:val="0"/>
          <w:sz w:val="22"/>
        </w:rPr>
        <w:t>ą</w:t>
      </w:r>
      <w:r w:rsidRPr="00376B0A">
        <w:rPr>
          <w:rFonts w:ascii="Calibri" w:eastAsia="Calibri" w:hAnsi="Calibri"/>
          <w:noProof w:val="0"/>
          <w:sz w:val="22"/>
        </w:rPr>
        <w:t>pi w ci</w:t>
      </w:r>
      <w:r w:rsidRPr="00376B0A">
        <w:rPr>
          <w:rFonts w:ascii="Calibri" w:eastAsia="Calibri" w:hAnsi="Calibri" w:cs="TimesNewRoman"/>
          <w:noProof w:val="0"/>
          <w:sz w:val="22"/>
        </w:rPr>
        <w:t>ą</w:t>
      </w:r>
      <w:r w:rsidRPr="00376B0A">
        <w:rPr>
          <w:rFonts w:ascii="Calibri" w:eastAsia="Calibri" w:hAnsi="Calibri"/>
          <w:noProof w:val="0"/>
          <w:sz w:val="22"/>
        </w:rPr>
        <w:t xml:space="preserve">gu 30 dni od dostarczenia wykazów, wg systemu pro rata temporis  </w:t>
      </w:r>
      <w:r w:rsidRPr="00376B0A">
        <w:rPr>
          <w:rFonts w:ascii="Calibri" w:eastAsia="Calibri" w:hAnsi="Calibri"/>
          <w:noProof w:val="0"/>
          <w:sz w:val="22"/>
        </w:rPr>
        <w:br/>
        <w:t xml:space="preserve">i wg </w:t>
      </w:r>
      <w:r w:rsidRPr="00376B0A">
        <w:rPr>
          <w:rFonts w:ascii="Calibri" w:eastAsia="Arial Unicode MS" w:hAnsi="Calibri"/>
          <w:noProof w:val="0"/>
          <w:sz w:val="22"/>
        </w:rPr>
        <w:t>stawek zastosowanych w Ofercie ubezpieczyciela</w:t>
      </w:r>
      <w:r w:rsidRPr="00376B0A">
        <w:rPr>
          <w:rFonts w:ascii="Calibri" w:eastAsia="Calibri" w:hAnsi="Calibri"/>
          <w:noProof w:val="0"/>
          <w:sz w:val="22"/>
        </w:rPr>
        <w:t>.</w:t>
      </w:r>
    </w:p>
    <w:p w14:paraId="24F5905D"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7BAFF654"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2889FDB6"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50D6F91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621E0C17"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35C2C56B" w14:textId="77777777" w:rsidR="00376B0A" w:rsidRPr="00376B0A" w:rsidRDefault="00376B0A" w:rsidP="00376B0A">
      <w:pPr>
        <w:ind w:left="720"/>
        <w:jc w:val="both"/>
        <w:rPr>
          <w:rFonts w:ascii="Calibri" w:eastAsia="Calibri" w:hAnsi="Calibri"/>
          <w:iCs/>
          <w:noProof w:val="0"/>
          <w:sz w:val="16"/>
          <w:szCs w:val="16"/>
          <w:lang w:eastAsia="en-US"/>
        </w:rPr>
      </w:pPr>
    </w:p>
    <w:p w14:paraId="0C1C6567" w14:textId="77777777" w:rsidR="00376B0A" w:rsidRPr="00376B0A" w:rsidRDefault="00376B0A" w:rsidP="00376B0A">
      <w:pPr>
        <w:ind w:left="720"/>
        <w:jc w:val="both"/>
        <w:rPr>
          <w:rFonts w:ascii="Calibri" w:eastAsia="Calibri" w:hAnsi="Calibri"/>
          <w:iCs/>
          <w:noProof w:val="0"/>
          <w:sz w:val="16"/>
          <w:szCs w:val="16"/>
          <w:lang w:eastAsia="en-US"/>
        </w:rPr>
      </w:pPr>
    </w:p>
    <w:p w14:paraId="386AD77E" w14:textId="77777777" w:rsidR="00376B0A" w:rsidRPr="00376B0A" w:rsidRDefault="00376B0A" w:rsidP="00376B0A">
      <w:pPr>
        <w:numPr>
          <w:ilvl w:val="0"/>
          <w:numId w:val="17"/>
        </w:numPr>
        <w:suppressAutoHyphens/>
        <w:jc w:val="both"/>
        <w:rPr>
          <w:rFonts w:ascii="Calibri" w:hAnsi="Calibri" w:cs="Tahoma"/>
          <w:b/>
          <w:noProof w:val="0"/>
          <w:sz w:val="22"/>
          <w:szCs w:val="22"/>
        </w:rPr>
      </w:pPr>
      <w:r w:rsidRPr="00376B0A">
        <w:rPr>
          <w:rFonts w:ascii="Calibri" w:hAnsi="Calibri" w:cs="Tahoma"/>
          <w:b/>
          <w:noProof w:val="0"/>
          <w:sz w:val="22"/>
          <w:szCs w:val="22"/>
        </w:rPr>
        <w:t>Klauzula aktów terroryzmu</w:t>
      </w:r>
    </w:p>
    <w:p w14:paraId="75D9C3A7" w14:textId="77777777" w:rsidR="00376B0A" w:rsidRPr="00376B0A" w:rsidRDefault="00376B0A" w:rsidP="00376B0A">
      <w:pPr>
        <w:autoSpaceDE w:val="0"/>
        <w:autoSpaceDN w:val="0"/>
        <w:adjustRightInd w:val="0"/>
        <w:jc w:val="both"/>
        <w:rPr>
          <w:rFonts w:ascii="Calibri" w:eastAsia="Calibri" w:hAnsi="Calibri" w:cs="Tahoma"/>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że: </w:t>
      </w:r>
      <w:r w:rsidRPr="00376B0A">
        <w:rPr>
          <w:rFonts w:ascii="Calibri" w:eastAsia="Calibri" w:hAnsi="Calibri" w:cs="Tahoma"/>
          <w:noProof w:val="0"/>
          <w:sz w:val="22"/>
        </w:rPr>
        <w:t xml:space="preserve">Ubezpieczyciel ponosi odpowiedzialność za utratę, zniszczenie lub uszkodzenie ubezpieczonego mienia powstałe </w:t>
      </w:r>
      <w:r w:rsidRPr="00376B0A">
        <w:rPr>
          <w:rFonts w:ascii="Calibri" w:eastAsia="Calibri" w:hAnsi="Calibri" w:cs="Tahoma"/>
          <w:noProof w:val="0"/>
          <w:sz w:val="22"/>
        </w:rPr>
        <w:br/>
        <w:t>w następstwie aktów terroryzmu. Przez akty terroryzmu rozumie się wszelkiego rodzaju działania indywidualne lub grupowe, skierowane przeciwko ludności lub mieniu, mające na celu wprowadzenie chaosu, zastraszenie ludności lub dezorientacje życia publicznego, transportu publicznego, jednostek samorządu terytorialnego wraz z podległymi jednostkami organizacyjnymi – dla osiągnięcia określonych skutków ekonomicznych, politycznych lub społecznych.</w:t>
      </w:r>
    </w:p>
    <w:p w14:paraId="3E33D76D" w14:textId="77777777" w:rsidR="00376B0A" w:rsidRPr="00376B0A" w:rsidRDefault="00376B0A" w:rsidP="00376B0A">
      <w:pPr>
        <w:jc w:val="both"/>
        <w:rPr>
          <w:rFonts w:ascii="Calibri" w:hAnsi="Calibri"/>
          <w:noProof w:val="0"/>
          <w:sz w:val="22"/>
          <w:u w:val="single"/>
        </w:rPr>
      </w:pPr>
      <w:r w:rsidRPr="00376B0A">
        <w:rPr>
          <w:rFonts w:ascii="Calibri" w:hAnsi="Calibri"/>
          <w:noProof w:val="0"/>
          <w:sz w:val="22"/>
          <w:u w:val="single"/>
        </w:rPr>
        <w:t>Limit na jedno i na wszystkie zdarzenia w okresie rocznym polisowym : 250.000 PLN dotyczy ubezpieczeń realizowanych na ryzykach nazwanych, w przypadku ubezpieczeń na zasadach All Risk do pełnej wartości sumy ubezpieczenia.</w:t>
      </w:r>
    </w:p>
    <w:p w14:paraId="65DC50E1"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5017B13D"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37F74169"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2395213A"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2B287DDF" w14:textId="77777777" w:rsidR="00376B0A" w:rsidRPr="00376B0A" w:rsidRDefault="00376B0A" w:rsidP="00376B0A">
      <w:pPr>
        <w:numPr>
          <w:ilvl w:val="0"/>
          <w:numId w:val="22"/>
        </w:numPr>
        <w:jc w:val="both"/>
        <w:rPr>
          <w:rFonts w:ascii="Calibri" w:hAnsi="Calibri" w:cs="Tahoma"/>
          <w:noProof w:val="0"/>
          <w:sz w:val="16"/>
          <w:szCs w:val="16"/>
          <w:lang w:eastAsia="en-US"/>
        </w:rPr>
      </w:pPr>
      <w:r w:rsidRPr="00376B0A">
        <w:rPr>
          <w:rFonts w:ascii="Calibri" w:eastAsia="Calibri" w:hAnsi="Calibri"/>
          <w:iCs/>
          <w:noProof w:val="0"/>
          <w:sz w:val="16"/>
          <w:szCs w:val="16"/>
          <w:lang w:eastAsia="en-US"/>
        </w:rPr>
        <w:t>ubezpieczenia szyb i innych przedmiotów od stłuczenia.</w:t>
      </w:r>
    </w:p>
    <w:p w14:paraId="4B7198A5" w14:textId="77777777" w:rsidR="00376B0A" w:rsidRPr="00376B0A" w:rsidRDefault="00376B0A" w:rsidP="00376B0A">
      <w:pPr>
        <w:ind w:left="720"/>
        <w:jc w:val="both"/>
        <w:rPr>
          <w:rFonts w:ascii="Calibri" w:eastAsia="Calibri" w:hAnsi="Calibri"/>
          <w:iCs/>
          <w:noProof w:val="0"/>
          <w:sz w:val="16"/>
          <w:szCs w:val="16"/>
          <w:lang w:eastAsia="en-US"/>
        </w:rPr>
      </w:pPr>
    </w:p>
    <w:p w14:paraId="5FF9DA77" w14:textId="77777777" w:rsidR="00376B0A" w:rsidRPr="00376B0A" w:rsidRDefault="00376B0A" w:rsidP="00376B0A">
      <w:pPr>
        <w:numPr>
          <w:ilvl w:val="0"/>
          <w:numId w:val="17"/>
        </w:numPr>
        <w:contextualSpacing/>
        <w:jc w:val="both"/>
        <w:rPr>
          <w:rFonts w:ascii="Calibri" w:eastAsia="Calibri" w:hAnsi="Calibri"/>
          <w:b/>
          <w:bCs/>
          <w:noProof w:val="0"/>
          <w:sz w:val="22"/>
          <w:szCs w:val="22"/>
          <w:lang w:eastAsia="en-US"/>
        </w:rPr>
      </w:pPr>
      <w:r w:rsidRPr="00376B0A">
        <w:rPr>
          <w:rFonts w:ascii="Calibri" w:eastAsia="Calibri" w:hAnsi="Calibri"/>
          <w:b/>
          <w:bCs/>
          <w:noProof w:val="0"/>
          <w:sz w:val="22"/>
          <w:szCs w:val="22"/>
          <w:lang w:eastAsia="en-US"/>
        </w:rPr>
        <w:lastRenderedPageBreak/>
        <w:t xml:space="preserve">Klauzula topnienia śniegu lub lodu </w:t>
      </w:r>
    </w:p>
    <w:p w14:paraId="0F3EEFFC" w14:textId="77777777" w:rsidR="00376B0A" w:rsidRPr="00376B0A" w:rsidRDefault="00376B0A" w:rsidP="00376B0A">
      <w:pPr>
        <w:jc w:val="both"/>
        <w:rPr>
          <w:rFonts w:ascii="Calibri" w:hAnsi="Calibri"/>
          <w:noProof w:val="0"/>
          <w:sz w:val="22"/>
        </w:rPr>
      </w:pPr>
      <w:r w:rsidRPr="00376B0A">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376B0A">
        <w:rPr>
          <w:rFonts w:ascii="Calibri" w:hAnsi="Calibri"/>
          <w:b/>
          <w:bCs/>
          <w:noProof w:val="0"/>
          <w:sz w:val="22"/>
        </w:rPr>
        <w:t xml:space="preserve"> </w:t>
      </w:r>
      <w:r w:rsidRPr="00376B0A">
        <w:rPr>
          <w:rFonts w:ascii="Calibri" w:hAnsi="Calibri"/>
          <w:noProof w:val="0"/>
          <w:sz w:val="22"/>
        </w:rPr>
        <w:t>ubezpieczyciel ponosi odpowiedzialność za szkody związane z zalaniem pomieszczeń lub elewacji budynków w wyniku zalegania lub topnienia mas śniegu lub lodu.</w:t>
      </w:r>
    </w:p>
    <w:p w14:paraId="7C894779" w14:textId="77777777" w:rsidR="00376B0A" w:rsidRPr="00376B0A" w:rsidRDefault="00376B0A" w:rsidP="00376B0A">
      <w:pPr>
        <w:jc w:val="both"/>
        <w:rPr>
          <w:rFonts w:ascii="Calibri" w:hAnsi="Calibri" w:cs="Calibri"/>
          <w:noProof w:val="0"/>
          <w:sz w:val="22"/>
          <w:u w:val="single"/>
        </w:rPr>
      </w:pPr>
      <w:r w:rsidRPr="00376B0A">
        <w:rPr>
          <w:rFonts w:ascii="Calibri" w:hAnsi="Calibri" w:cs="Calibri"/>
          <w:noProof w:val="0"/>
          <w:sz w:val="22"/>
          <w:u w:val="single"/>
        </w:rPr>
        <w:t>Limit na jedno i na wszystkie zdarzenia w okresie rocznym polisowym: 250.000 PLN.</w:t>
      </w:r>
    </w:p>
    <w:p w14:paraId="3987DE40"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2C66094E"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617FB6D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7B958D0C" w14:textId="77777777" w:rsidR="00376B0A" w:rsidRPr="00376B0A" w:rsidRDefault="00376B0A" w:rsidP="00376B0A">
      <w:pPr>
        <w:ind w:left="720"/>
        <w:jc w:val="both"/>
        <w:rPr>
          <w:rFonts w:ascii="Calibri" w:eastAsia="Calibri" w:hAnsi="Calibri"/>
          <w:iCs/>
          <w:noProof w:val="0"/>
          <w:sz w:val="16"/>
          <w:szCs w:val="16"/>
          <w:lang w:eastAsia="en-US"/>
        </w:rPr>
      </w:pPr>
    </w:p>
    <w:p w14:paraId="335101BE" w14:textId="77777777" w:rsidR="00376B0A" w:rsidRPr="00376B0A" w:rsidRDefault="00376B0A" w:rsidP="00376B0A">
      <w:pPr>
        <w:numPr>
          <w:ilvl w:val="0"/>
          <w:numId w:val="17"/>
        </w:numPr>
        <w:contextualSpacing/>
        <w:jc w:val="both"/>
        <w:rPr>
          <w:rFonts w:ascii="Calibri" w:eastAsia="Calibri" w:hAnsi="Calibri"/>
          <w:b/>
          <w:bCs/>
          <w:noProof w:val="0"/>
          <w:sz w:val="22"/>
          <w:lang w:eastAsia="en-US"/>
        </w:rPr>
      </w:pPr>
      <w:r w:rsidRPr="00376B0A">
        <w:rPr>
          <w:rFonts w:ascii="Calibri" w:eastAsia="Calibri" w:hAnsi="Calibri"/>
          <w:b/>
          <w:bCs/>
          <w:noProof w:val="0"/>
          <w:sz w:val="22"/>
          <w:lang w:eastAsia="en-US"/>
        </w:rPr>
        <w:t>Klauzula podtopienia</w:t>
      </w:r>
    </w:p>
    <w:p w14:paraId="45BC9D94" w14:textId="77777777" w:rsidR="00376B0A" w:rsidRPr="00376B0A" w:rsidRDefault="00376B0A" w:rsidP="00376B0A">
      <w:pPr>
        <w:jc w:val="both"/>
        <w:rPr>
          <w:rFonts w:ascii="Calibri" w:hAnsi="Calibri" w:cs="Calibri"/>
          <w:noProof w:val="0"/>
          <w:sz w:val="22"/>
          <w:u w:val="single"/>
        </w:rPr>
      </w:pPr>
      <w:r w:rsidRPr="00376B0A">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376B0A">
        <w:rPr>
          <w:rFonts w:ascii="Calibri" w:hAnsi="Calibri"/>
          <w:b/>
          <w:bCs/>
          <w:noProof w:val="0"/>
          <w:sz w:val="22"/>
        </w:rPr>
        <w:t xml:space="preserve"> </w:t>
      </w:r>
      <w:r w:rsidRPr="00376B0A">
        <w:rPr>
          <w:rFonts w:ascii="Calibri" w:hAnsi="Calibri"/>
          <w:noProof w:val="0"/>
          <w:sz w:val="22"/>
        </w:rPr>
        <w:t xml:space="preserve">ubezpieczyciel ponosi odpowiedzialność za szkody spowodowane podtopieniem terenów (bez wystąpienia wód z brzegów). </w:t>
      </w:r>
      <w:r w:rsidRPr="00376B0A">
        <w:rPr>
          <w:rFonts w:ascii="Calibri" w:hAnsi="Calibri"/>
          <w:noProof w:val="0"/>
          <w:sz w:val="22"/>
        </w:rPr>
        <w:br/>
      </w:r>
      <w:r w:rsidRPr="00376B0A">
        <w:rPr>
          <w:rFonts w:ascii="Calibri" w:hAnsi="Calibri" w:cs="Calibri"/>
          <w:noProof w:val="0"/>
          <w:sz w:val="22"/>
          <w:u w:val="single"/>
        </w:rPr>
        <w:t>Limit na jedno i na wszystkie zdarzenia w okresie rocznym polisowym: 250.000 PLN.</w:t>
      </w:r>
    </w:p>
    <w:p w14:paraId="6FF62283"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5096DD1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46ABE184"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4AF766F6" w14:textId="77777777" w:rsidR="00376B0A" w:rsidRPr="00376B0A" w:rsidRDefault="00376B0A" w:rsidP="00376B0A">
      <w:pPr>
        <w:ind w:left="720"/>
        <w:jc w:val="both"/>
        <w:rPr>
          <w:rFonts w:ascii="Calibri" w:eastAsia="Calibri" w:hAnsi="Calibri"/>
          <w:iCs/>
          <w:noProof w:val="0"/>
          <w:sz w:val="16"/>
          <w:szCs w:val="16"/>
          <w:lang w:eastAsia="en-US"/>
        </w:rPr>
      </w:pPr>
    </w:p>
    <w:p w14:paraId="1035B553" w14:textId="77777777" w:rsidR="00376B0A" w:rsidRPr="00376B0A" w:rsidRDefault="00376B0A" w:rsidP="00376B0A">
      <w:pPr>
        <w:numPr>
          <w:ilvl w:val="0"/>
          <w:numId w:val="17"/>
        </w:numPr>
        <w:contextualSpacing/>
        <w:jc w:val="both"/>
        <w:rPr>
          <w:rFonts w:ascii="Calibri" w:hAnsi="Calibri"/>
          <w:noProof w:val="0"/>
          <w:sz w:val="22"/>
        </w:rPr>
      </w:pPr>
      <w:r w:rsidRPr="00376B0A">
        <w:rPr>
          <w:rFonts w:ascii="Calibri" w:hAnsi="Calibri"/>
          <w:b/>
          <w:noProof w:val="0"/>
          <w:sz w:val="22"/>
        </w:rPr>
        <w:t>Klauzula zalania przez wody gruntowe</w:t>
      </w:r>
    </w:p>
    <w:p w14:paraId="7779EF57" w14:textId="77777777" w:rsidR="00376B0A" w:rsidRPr="00376B0A" w:rsidRDefault="00376B0A" w:rsidP="00376B0A">
      <w:pPr>
        <w:jc w:val="both"/>
        <w:rPr>
          <w:rFonts w:ascii="Calibri" w:hAnsi="Calibri"/>
          <w:noProof w:val="0"/>
          <w:sz w:val="22"/>
        </w:rPr>
      </w:pPr>
      <w:r w:rsidRPr="00376B0A">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376B0A">
        <w:rPr>
          <w:rFonts w:ascii="Calibri" w:hAnsi="Calibri"/>
          <w:b/>
          <w:bCs/>
          <w:noProof w:val="0"/>
          <w:sz w:val="22"/>
        </w:rPr>
        <w:t xml:space="preserve"> </w:t>
      </w:r>
      <w:r w:rsidRPr="00376B0A">
        <w:rPr>
          <w:rFonts w:ascii="Calibri" w:hAnsi="Calibri"/>
          <w:noProof w:val="0"/>
          <w:sz w:val="22"/>
        </w:rPr>
        <w:t xml:space="preserve">Ubezpieczyciel ponosi odpowiedzialność za szkody spowodowane zalaniem powstałym w wyniku podniesienia </w:t>
      </w:r>
      <w:r w:rsidRPr="00376B0A">
        <w:rPr>
          <w:rFonts w:ascii="Calibri" w:hAnsi="Calibri"/>
          <w:noProof w:val="0"/>
          <w:sz w:val="22"/>
        </w:rPr>
        <w:br/>
        <w:t xml:space="preserve">się wód gruntowych m.in. w wyniku deszczu, topnienia mas śniegu lub lodu, spływu wód po zboczach lub stokach. </w:t>
      </w:r>
    </w:p>
    <w:p w14:paraId="1BDFD3AB" w14:textId="77777777" w:rsidR="00376B0A" w:rsidRPr="00376B0A" w:rsidRDefault="00376B0A" w:rsidP="00376B0A">
      <w:pPr>
        <w:jc w:val="both"/>
        <w:rPr>
          <w:rFonts w:ascii="Calibri" w:hAnsi="Calibri" w:cs="Calibri"/>
          <w:noProof w:val="0"/>
          <w:sz w:val="22"/>
          <w:u w:val="single"/>
        </w:rPr>
      </w:pPr>
      <w:r w:rsidRPr="00376B0A">
        <w:rPr>
          <w:rFonts w:ascii="Calibri" w:hAnsi="Calibri" w:cs="Calibri"/>
          <w:noProof w:val="0"/>
          <w:sz w:val="22"/>
          <w:u w:val="single"/>
        </w:rPr>
        <w:t>Limit na jedno i na wszystkie zdarzenia w okresie rocznym polisowym: 250.000 PLN.</w:t>
      </w:r>
    </w:p>
    <w:p w14:paraId="74C812B9"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3A83279D"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549374CC"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37F489E1" w14:textId="77777777" w:rsidR="00376B0A" w:rsidRPr="00376B0A" w:rsidRDefault="00376B0A" w:rsidP="00376B0A">
      <w:pPr>
        <w:ind w:left="720"/>
        <w:jc w:val="both"/>
        <w:rPr>
          <w:rFonts w:ascii="Calibri" w:eastAsia="Calibri" w:hAnsi="Calibri"/>
          <w:iCs/>
          <w:noProof w:val="0"/>
          <w:sz w:val="16"/>
          <w:szCs w:val="16"/>
          <w:lang w:eastAsia="en-US"/>
        </w:rPr>
      </w:pPr>
    </w:p>
    <w:p w14:paraId="3B5A596D" w14:textId="77777777" w:rsidR="00376B0A" w:rsidRPr="00376B0A" w:rsidRDefault="00376B0A" w:rsidP="00376B0A">
      <w:pPr>
        <w:numPr>
          <w:ilvl w:val="0"/>
          <w:numId w:val="17"/>
        </w:numPr>
        <w:contextualSpacing/>
        <w:jc w:val="both"/>
        <w:rPr>
          <w:rFonts w:ascii="Calibri" w:eastAsia="Calibri" w:hAnsi="Calibri"/>
          <w:b/>
          <w:noProof w:val="0"/>
          <w:sz w:val="22"/>
          <w:lang w:eastAsia="en-US"/>
        </w:rPr>
      </w:pPr>
      <w:r w:rsidRPr="00376B0A">
        <w:rPr>
          <w:rFonts w:ascii="Calibri" w:eastAsia="Calibri" w:hAnsi="Calibri"/>
          <w:b/>
          <w:noProof w:val="0"/>
          <w:sz w:val="22"/>
          <w:lang w:eastAsia="en-US"/>
        </w:rPr>
        <w:t xml:space="preserve">Klauzula robót budowlano – montażowych </w:t>
      </w:r>
    </w:p>
    <w:p w14:paraId="14257887" w14:textId="77777777" w:rsidR="00376B0A" w:rsidRPr="00376B0A" w:rsidRDefault="00376B0A" w:rsidP="00376B0A">
      <w:pPr>
        <w:jc w:val="both"/>
        <w:rPr>
          <w:rFonts w:ascii="Calibri" w:eastAsia="Arial Unicode MS" w:hAnsi="Calibri"/>
          <w:noProof w:val="0"/>
          <w:sz w:val="22"/>
          <w:szCs w:val="22"/>
        </w:rPr>
      </w:pPr>
      <w:r w:rsidRPr="00376B0A">
        <w:rPr>
          <w:rFonts w:ascii="Calibri" w:eastAsia="Arial Unicode MS" w:hAnsi="Calibri"/>
          <w:noProof w:val="0"/>
          <w:sz w:val="22"/>
          <w:szCs w:val="22"/>
        </w:rPr>
        <w:t xml:space="preserve">Z zachowaniem pozostałych nie zmienionych niniejszą klauzulą postanowień ogólnych warunków ubezpieczenia i innych postanowień umowy ubezpieczenia, ustala się że: </w:t>
      </w:r>
      <w:r w:rsidRPr="00376B0A">
        <w:rPr>
          <w:rFonts w:ascii="Calibri" w:hAnsi="Calibri" w:cs="Calibri"/>
          <w:noProof w:val="0"/>
          <w:sz w:val="22"/>
          <w:szCs w:val="22"/>
        </w:rPr>
        <w:t xml:space="preserve">zakres ubezpieczenia rozszerza się </w:t>
      </w:r>
      <w:r w:rsidRPr="00376B0A">
        <w:rPr>
          <w:rFonts w:ascii="Calibri" w:hAnsi="Calibri" w:cs="Arial"/>
          <w:noProof w:val="0"/>
          <w:sz w:val="22"/>
          <w:szCs w:val="22"/>
        </w:rPr>
        <w:t xml:space="preserve">o szkody powstałe w związku z prowadzeniem przez Zamawiającego/Ubezpieczonego lub na jego zlecenie w miejscu ubezpieczenia drobnych prac remontowo-budowlanych np. takich jak: naprawa, wymiana, konserwacja, remont, przebudowa, rozbiórka, pod warunkiem, że prace te: </w:t>
      </w:r>
    </w:p>
    <w:p w14:paraId="7C8D82EB" w14:textId="77777777" w:rsidR="00376B0A" w:rsidRPr="00376B0A" w:rsidRDefault="00376B0A" w:rsidP="00376B0A">
      <w:pPr>
        <w:numPr>
          <w:ilvl w:val="2"/>
          <w:numId w:val="23"/>
        </w:numPr>
        <w:tabs>
          <w:tab w:val="num" w:pos="709"/>
        </w:tabs>
        <w:ind w:left="284" w:hanging="284"/>
        <w:jc w:val="both"/>
        <w:rPr>
          <w:rFonts w:ascii="Calibri" w:hAnsi="Calibri" w:cs="Arial"/>
          <w:noProof w:val="0"/>
          <w:sz w:val="22"/>
          <w:szCs w:val="22"/>
        </w:rPr>
      </w:pPr>
      <w:r w:rsidRPr="00376B0A">
        <w:rPr>
          <w:rFonts w:ascii="Calibri" w:hAnsi="Calibri" w:cs="Arial"/>
          <w:noProof w:val="0"/>
          <w:sz w:val="22"/>
          <w:szCs w:val="22"/>
        </w:rPr>
        <w:t xml:space="preserve">prowadzone są w obiektach oddanych do użytkowania i nie wymagają pozwolenia na budowę, </w:t>
      </w:r>
    </w:p>
    <w:p w14:paraId="5BE47432" w14:textId="77777777" w:rsidR="00376B0A" w:rsidRPr="00376B0A" w:rsidRDefault="00376B0A" w:rsidP="00376B0A">
      <w:pPr>
        <w:numPr>
          <w:ilvl w:val="2"/>
          <w:numId w:val="23"/>
        </w:numPr>
        <w:tabs>
          <w:tab w:val="num" w:pos="709"/>
        </w:tabs>
        <w:ind w:left="284" w:hanging="284"/>
        <w:jc w:val="both"/>
        <w:rPr>
          <w:rFonts w:ascii="Calibri" w:hAnsi="Calibri" w:cs="Arial"/>
          <w:noProof w:val="0"/>
          <w:sz w:val="22"/>
          <w:szCs w:val="22"/>
        </w:rPr>
      </w:pPr>
      <w:r w:rsidRPr="00376B0A">
        <w:rPr>
          <w:rFonts w:ascii="Calibri" w:hAnsi="Calibri" w:cs="Arial"/>
          <w:noProof w:val="0"/>
          <w:sz w:val="22"/>
          <w:szCs w:val="22"/>
        </w:rPr>
        <w:t xml:space="preserve">realizacja ich nie wiąże się z naruszeniem konstrukcji nośnej budynku lub budowli lub konstrukcji dachu. </w:t>
      </w:r>
    </w:p>
    <w:p w14:paraId="664A81B2"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35E7A3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6A831659" w14:textId="77777777" w:rsidR="00376B0A" w:rsidRPr="00376B0A" w:rsidRDefault="00376B0A" w:rsidP="00376B0A">
      <w:pPr>
        <w:jc w:val="both"/>
        <w:rPr>
          <w:rFonts w:ascii="Calibri" w:eastAsia="Calibri" w:hAnsi="Calibri"/>
          <w:iCs/>
          <w:noProof w:val="0"/>
          <w:sz w:val="16"/>
          <w:szCs w:val="16"/>
          <w:lang w:eastAsia="en-US"/>
        </w:rPr>
      </w:pPr>
    </w:p>
    <w:p w14:paraId="41FD3F08" w14:textId="77777777" w:rsidR="00376B0A" w:rsidRPr="00376B0A" w:rsidRDefault="00376B0A" w:rsidP="00376B0A">
      <w:pPr>
        <w:numPr>
          <w:ilvl w:val="0"/>
          <w:numId w:val="17"/>
        </w:numPr>
        <w:spacing w:line="276" w:lineRule="auto"/>
        <w:contextualSpacing/>
        <w:jc w:val="both"/>
        <w:rPr>
          <w:rFonts w:ascii="Calibri" w:eastAsia="Arial Unicode MS" w:hAnsi="Calibri" w:cs="Calibri"/>
          <w:b/>
          <w:noProof w:val="0"/>
          <w:sz w:val="22"/>
        </w:rPr>
      </w:pPr>
      <w:r w:rsidRPr="00376B0A">
        <w:rPr>
          <w:rFonts w:ascii="Calibri" w:eastAsia="Arial Unicode MS" w:hAnsi="Calibri" w:cs="Calibri"/>
          <w:b/>
          <w:noProof w:val="0"/>
          <w:sz w:val="22"/>
        </w:rPr>
        <w:t>Klauzula sprzętu przenośnego</w:t>
      </w:r>
    </w:p>
    <w:p w14:paraId="2B67E28F" w14:textId="77777777" w:rsidR="00376B0A" w:rsidRPr="00376B0A" w:rsidRDefault="00376B0A" w:rsidP="00376B0A">
      <w:pPr>
        <w:jc w:val="both"/>
        <w:rPr>
          <w:rFonts w:ascii="Calibri" w:eastAsia="Arial Unicode MS" w:hAnsi="Calibri" w:cs="Calibri"/>
          <w:noProof w:val="0"/>
          <w:sz w:val="22"/>
        </w:rPr>
      </w:pPr>
      <w:r w:rsidRPr="00376B0A">
        <w:rPr>
          <w:rFonts w:ascii="Calibri" w:eastAsia="Arial Unicode MS" w:hAnsi="Calibri" w:cs="Calibri"/>
          <w:noProof w:val="0"/>
          <w:sz w:val="22"/>
        </w:rPr>
        <w:t xml:space="preserve"> Z zachowaniem pozostałych nie zmienionych niniejszą klauzulą postanowień ogólnych warunków ubezpieczenia i innych postanowień umowy ubezpieczenia, ustala się </w:t>
      </w:r>
      <w:r w:rsidRPr="00376B0A">
        <w:rPr>
          <w:rFonts w:ascii="Calibri" w:hAnsi="Calibri" w:cs="Calibri"/>
          <w:noProof w:val="0"/>
          <w:sz w:val="22"/>
        </w:rPr>
        <w:t xml:space="preserve">że: Ubezpieczyciel rozszerza zakres ochrony ubezpieczeniowej i przyjmuje odpowiedzialność za szkody powstałe w elektronicznym sprzęcie przenośnym używanym do celów służbowych poza miejscem ubezpieczenia określonym </w:t>
      </w:r>
      <w:r w:rsidRPr="00376B0A">
        <w:rPr>
          <w:rFonts w:ascii="Calibri" w:hAnsi="Calibri" w:cs="Calibri"/>
          <w:noProof w:val="0"/>
          <w:sz w:val="22"/>
        </w:rPr>
        <w:br/>
        <w:t xml:space="preserve">w polisie. </w:t>
      </w:r>
    </w:p>
    <w:p w14:paraId="4B6B5AD2"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70880014"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2C77FEA5" w14:textId="77777777" w:rsidR="00376B0A" w:rsidRPr="00376B0A" w:rsidRDefault="00376B0A" w:rsidP="00376B0A">
      <w:pPr>
        <w:jc w:val="both"/>
        <w:rPr>
          <w:rFonts w:ascii="Calibri" w:hAnsi="Calibri" w:cs="Tahoma"/>
          <w:noProof w:val="0"/>
          <w:sz w:val="22"/>
          <w:szCs w:val="22"/>
          <w:lang w:eastAsia="en-US"/>
        </w:rPr>
      </w:pPr>
    </w:p>
    <w:p w14:paraId="1270D1B1" w14:textId="77777777" w:rsidR="00376B0A" w:rsidRPr="00376B0A" w:rsidRDefault="00376B0A" w:rsidP="00376B0A">
      <w:pPr>
        <w:numPr>
          <w:ilvl w:val="0"/>
          <w:numId w:val="17"/>
        </w:numPr>
        <w:contextualSpacing/>
        <w:jc w:val="both"/>
        <w:rPr>
          <w:rFonts w:ascii="Calibri" w:hAnsi="Calibri"/>
          <w:b/>
          <w:noProof w:val="0"/>
          <w:sz w:val="22"/>
        </w:rPr>
      </w:pPr>
      <w:r w:rsidRPr="00376B0A">
        <w:rPr>
          <w:rFonts w:ascii="Calibri" w:hAnsi="Calibri"/>
          <w:b/>
          <w:noProof w:val="0"/>
          <w:sz w:val="22"/>
        </w:rPr>
        <w:t xml:space="preserve">Klauzula zabezpieczeń przeciwpożarowych i przeciwkradzieżowych </w:t>
      </w:r>
    </w:p>
    <w:p w14:paraId="0D292D4C" w14:textId="77777777" w:rsidR="00376B0A" w:rsidRPr="00376B0A" w:rsidRDefault="00376B0A" w:rsidP="00376B0A">
      <w:pPr>
        <w:jc w:val="both"/>
        <w:rPr>
          <w:rFonts w:ascii="Calibri" w:eastAsia="Arial Unicode MS" w:hAnsi="Calibri" w:cs="Calibri"/>
          <w:noProof w:val="0"/>
          <w:sz w:val="22"/>
          <w:szCs w:val="20"/>
        </w:rPr>
      </w:pPr>
      <w:r w:rsidRPr="00376B0A">
        <w:rPr>
          <w:rFonts w:ascii="Calibri" w:eastAsia="Arial Unicode MS" w:hAnsi="Calibri"/>
          <w:noProof w:val="0"/>
          <w:sz w:val="22"/>
        </w:rPr>
        <w:lastRenderedPageBreak/>
        <w:t>Z zachowaniem pozostałych nie zmienionych niniejszą klauzulą postanowień ogólnych warunków ubezpieczenia i innych postanowień umowy ubezpieczenia, ustala się że</w:t>
      </w:r>
      <w:r w:rsidRPr="00376B0A">
        <w:rPr>
          <w:rFonts w:ascii="Calibri" w:hAnsi="Calibri"/>
          <w:noProof w:val="0"/>
          <w:sz w:val="22"/>
        </w:rPr>
        <w:t>: Ubezpieczyciel oświadcza, że stan zabezpieczeń przeciwpożarowych i przeciwkradzieżowych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Po przeprowadzeniu inspekcji Ubezpieczyciel nie będzie domagał się wprowadzenia zabezpieczeń ponad te, które określone są w OWU jako minimalne dla uznania odpowiedzialności Ubezpieczyciela.</w:t>
      </w:r>
    </w:p>
    <w:p w14:paraId="7FBB86B6"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82BE69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273AB721"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1290394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41F1BC18" w14:textId="77777777" w:rsidR="00376B0A" w:rsidRPr="00376B0A" w:rsidRDefault="00376B0A" w:rsidP="00376B0A">
      <w:pPr>
        <w:ind w:left="720"/>
        <w:contextualSpacing/>
        <w:jc w:val="both"/>
        <w:rPr>
          <w:rFonts w:ascii="Calibri" w:hAnsi="Calibri"/>
          <w:b/>
          <w:noProof w:val="0"/>
          <w:sz w:val="22"/>
          <w:szCs w:val="22"/>
        </w:rPr>
      </w:pPr>
    </w:p>
    <w:p w14:paraId="71C9CF1D" w14:textId="77777777" w:rsidR="00376B0A" w:rsidRPr="00376B0A" w:rsidRDefault="00376B0A" w:rsidP="00376B0A">
      <w:pPr>
        <w:numPr>
          <w:ilvl w:val="0"/>
          <w:numId w:val="17"/>
        </w:numPr>
        <w:contextualSpacing/>
        <w:jc w:val="both"/>
        <w:rPr>
          <w:rFonts w:ascii="Calibri" w:hAnsi="Calibri"/>
          <w:b/>
          <w:noProof w:val="0"/>
          <w:sz w:val="22"/>
          <w:szCs w:val="22"/>
        </w:rPr>
      </w:pPr>
      <w:r w:rsidRPr="00376B0A">
        <w:rPr>
          <w:rFonts w:ascii="Calibri" w:hAnsi="Calibri"/>
          <w:b/>
          <w:noProof w:val="0"/>
          <w:sz w:val="22"/>
          <w:szCs w:val="22"/>
        </w:rPr>
        <w:t>Klauzula katastrofy budowlanej</w:t>
      </w:r>
    </w:p>
    <w:p w14:paraId="661B890A" w14:textId="77777777" w:rsidR="00376B0A" w:rsidRPr="00376B0A" w:rsidRDefault="00376B0A" w:rsidP="00376B0A">
      <w:pPr>
        <w:jc w:val="both"/>
        <w:rPr>
          <w:rFonts w:ascii="Calibri" w:eastAsia="ArialMT" w:hAnsi="Calibri" w:cs="ArialMT"/>
          <w:noProof w:val="0"/>
          <w:sz w:val="22"/>
          <w:szCs w:val="22"/>
          <w:lang w:eastAsia="en-US"/>
        </w:rPr>
      </w:pPr>
      <w:r w:rsidRPr="00376B0A">
        <w:rPr>
          <w:rFonts w:ascii="Calibri" w:eastAsia="Arial Unicode MS" w:hAnsi="Calibri"/>
          <w:noProof w:val="0"/>
          <w:sz w:val="22"/>
          <w:szCs w:val="22"/>
        </w:rPr>
        <w:t xml:space="preserve">Z zachowaniem pozostałych nie zmienionych niniejszą klauzulą postanowień ogólnych warunków ubezpieczenia i innych postanowień umowy ubezpieczenia, ustala się, że: zakres ubezpieczenia rozszerza się o katastrofę budowlaną rozumianą jako </w:t>
      </w:r>
      <w:r w:rsidRPr="00376B0A">
        <w:rPr>
          <w:rFonts w:ascii="Calibri" w:eastAsia="ArialMT" w:hAnsi="Calibri" w:cs="ArialMT"/>
          <w:noProof w:val="0"/>
          <w:sz w:val="22"/>
          <w:szCs w:val="22"/>
          <w:lang w:eastAsia="en-US"/>
        </w:rPr>
        <w:t xml:space="preserve">zawalenie się ubezpieczonego budynku </w:t>
      </w:r>
      <w:r w:rsidRPr="00376B0A">
        <w:rPr>
          <w:rFonts w:ascii="Calibri" w:eastAsia="ArialMT" w:hAnsi="Calibri" w:cs="ArialMT"/>
          <w:noProof w:val="0"/>
          <w:sz w:val="22"/>
          <w:szCs w:val="22"/>
          <w:lang w:eastAsia="en-US"/>
        </w:rPr>
        <w:br/>
        <w:t>tj. niezamierzone, gwałtowne zniszczenie budynku lub jego części.</w:t>
      </w:r>
    </w:p>
    <w:p w14:paraId="49652810" w14:textId="77777777" w:rsidR="00376B0A" w:rsidRPr="00376B0A" w:rsidRDefault="00376B0A" w:rsidP="00376B0A">
      <w:pPr>
        <w:jc w:val="both"/>
        <w:rPr>
          <w:rFonts w:ascii="Calibri" w:hAnsi="Calibri"/>
          <w:noProof w:val="0"/>
          <w:sz w:val="22"/>
          <w:szCs w:val="22"/>
        </w:rPr>
      </w:pPr>
      <w:r w:rsidRPr="00376B0A">
        <w:rPr>
          <w:rFonts w:ascii="Calibri" w:hAnsi="Calibri"/>
          <w:noProof w:val="0"/>
          <w:sz w:val="22"/>
          <w:szCs w:val="22"/>
          <w:u w:val="single"/>
        </w:rPr>
        <w:t xml:space="preserve">Limit na jedno i na wszystkie zdarzenia w okresie rocznym polisowym: 2.000.000 PLN </w:t>
      </w:r>
    </w:p>
    <w:p w14:paraId="48BEC913"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5A34C0E2"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34D875EB" w14:textId="77777777" w:rsidR="00376B0A" w:rsidRPr="00376B0A" w:rsidRDefault="00376B0A" w:rsidP="00376B0A">
      <w:pPr>
        <w:suppressAutoHyphens/>
        <w:jc w:val="both"/>
        <w:rPr>
          <w:rFonts w:ascii="Calibri" w:hAnsi="Calibri" w:cs="Tahoma"/>
          <w:noProof w:val="0"/>
          <w:sz w:val="20"/>
          <w:szCs w:val="20"/>
        </w:rPr>
      </w:pPr>
    </w:p>
    <w:p w14:paraId="6F308DB6" w14:textId="77777777" w:rsidR="00376B0A" w:rsidRPr="00376B0A" w:rsidRDefault="00376B0A" w:rsidP="00376B0A">
      <w:pPr>
        <w:numPr>
          <w:ilvl w:val="0"/>
          <w:numId w:val="17"/>
        </w:numPr>
        <w:contextualSpacing/>
        <w:jc w:val="both"/>
        <w:rPr>
          <w:rFonts w:ascii="Calibri" w:eastAsia="ArialMT" w:hAnsi="Calibri"/>
          <w:b/>
          <w:noProof w:val="0"/>
          <w:sz w:val="22"/>
        </w:rPr>
      </w:pPr>
      <w:r w:rsidRPr="00376B0A">
        <w:rPr>
          <w:rFonts w:ascii="Calibri" w:eastAsia="ArialMT" w:hAnsi="Calibri"/>
          <w:b/>
          <w:noProof w:val="0"/>
          <w:sz w:val="22"/>
        </w:rPr>
        <w:t>Klauzula miejsca ubezpieczenia</w:t>
      </w:r>
    </w:p>
    <w:p w14:paraId="34B97B0D" w14:textId="77777777" w:rsidR="00376B0A" w:rsidRPr="00376B0A" w:rsidRDefault="00376B0A" w:rsidP="00376B0A">
      <w:pPr>
        <w:jc w:val="both"/>
        <w:rPr>
          <w:rFonts w:ascii="Calibri" w:hAnsi="Calibri" w:cs="MyriadPro-Light"/>
          <w:noProof w:val="0"/>
          <w:sz w:val="22"/>
        </w:rPr>
      </w:pPr>
      <w:r w:rsidRPr="00376B0A">
        <w:rPr>
          <w:rFonts w:ascii="Calibri" w:hAnsi="Calibri" w:cs="Arial"/>
          <w:noProof w:val="0"/>
          <w:sz w:val="22"/>
        </w:rPr>
        <w:t xml:space="preserve">Z zachowaniem pozostałych nie zmienionych niniejszą klauzulą postanowień ogólnych warunków ubezpieczenia i innych postanowień umowy ubezpieczenia, ustala się, że: Ubezpieczyciel obejmuje ochroną ubezpieczeniową wszystkie dowolne miejsca na terenie Polski, gdzie znajduje </w:t>
      </w:r>
      <w:r w:rsidRPr="00376B0A">
        <w:rPr>
          <w:rFonts w:ascii="Calibri" w:hAnsi="Calibri" w:cs="Arial"/>
          <w:noProof w:val="0"/>
          <w:sz w:val="22"/>
        </w:rPr>
        <w:br/>
        <w:t xml:space="preserve">się ubezpieczone mienie, pod warunkiem spełnienia w tym miejscu minimalnych wymogów dotyczących zabezpieczeń przeciwpożarowych i przeciwkradzieżowych określonych w ogólnych warunkach ubezpieczenia lub wymaganych przez Ubezpieczyciela na podstawie indywidualnych postanowień. </w:t>
      </w:r>
    </w:p>
    <w:p w14:paraId="4AB265FB" w14:textId="77777777" w:rsidR="00376B0A" w:rsidRPr="00376B0A" w:rsidRDefault="00376B0A" w:rsidP="00376B0A">
      <w:p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Dotyczy: </w:t>
      </w:r>
    </w:p>
    <w:p w14:paraId="38FF3A3B"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ognia i innych zdarzeń losowych, </w:t>
      </w:r>
    </w:p>
    <w:p w14:paraId="3269C06D"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mienia od kradzieży z włamaniem i rabunku, </w:t>
      </w:r>
    </w:p>
    <w:p w14:paraId="1E07EB0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 xml:space="preserve">ubezpieczenia sprzętu elektronicznego od wszelkich ryzyk. </w:t>
      </w:r>
    </w:p>
    <w:p w14:paraId="30CFD4FE" w14:textId="77777777" w:rsidR="00376B0A" w:rsidRPr="00376B0A" w:rsidRDefault="00376B0A" w:rsidP="00376B0A">
      <w:pPr>
        <w:suppressAutoHyphens/>
        <w:jc w:val="both"/>
        <w:rPr>
          <w:rFonts w:ascii="Calibri" w:hAnsi="Calibri" w:cs="Tahoma"/>
          <w:noProof w:val="0"/>
          <w:sz w:val="20"/>
          <w:szCs w:val="20"/>
        </w:rPr>
      </w:pPr>
    </w:p>
    <w:p w14:paraId="302AD443" w14:textId="77777777" w:rsidR="00376B0A" w:rsidRPr="00376B0A" w:rsidRDefault="00376B0A" w:rsidP="00376B0A">
      <w:pPr>
        <w:numPr>
          <w:ilvl w:val="0"/>
          <w:numId w:val="17"/>
        </w:numPr>
        <w:contextualSpacing/>
        <w:jc w:val="both"/>
        <w:rPr>
          <w:rFonts w:ascii="Calibri" w:eastAsia="Calibri" w:hAnsi="Calibri"/>
          <w:b/>
          <w:bCs/>
          <w:noProof w:val="0"/>
          <w:sz w:val="22"/>
          <w:lang w:eastAsia="en-US"/>
        </w:rPr>
      </w:pPr>
      <w:r w:rsidRPr="00376B0A">
        <w:rPr>
          <w:rFonts w:ascii="Calibri" w:eastAsia="Calibri" w:hAnsi="Calibri"/>
          <w:b/>
          <w:bCs/>
          <w:noProof w:val="0"/>
          <w:sz w:val="22"/>
          <w:lang w:eastAsia="en-US"/>
        </w:rPr>
        <w:t>Klauzula All Risk</w:t>
      </w:r>
    </w:p>
    <w:p w14:paraId="761DECD2" w14:textId="77777777" w:rsidR="00376B0A" w:rsidRDefault="00376B0A" w:rsidP="00376B0A">
      <w:pPr>
        <w:jc w:val="both"/>
        <w:rPr>
          <w:rFonts w:ascii="Calibri" w:hAnsi="Calibri"/>
          <w:noProof w:val="0"/>
          <w:sz w:val="22"/>
        </w:rPr>
      </w:pPr>
      <w:r w:rsidRPr="00376B0A">
        <w:rPr>
          <w:rFonts w:ascii="Calibri" w:eastAsia="Arial Unicode MS" w:hAnsi="Calibri"/>
          <w:noProof w:val="0"/>
          <w:sz w:val="22"/>
        </w:rPr>
        <w:t>Z zachowaniem pozostałych nie zmienionych niniejszą klauzulą postanowień ogólnych warunków ubezpieczenia i innych postanowień umowy ubezpieczenia, ustala się że:</w:t>
      </w:r>
      <w:r w:rsidRPr="00376B0A">
        <w:rPr>
          <w:rFonts w:ascii="Calibri" w:hAnsi="Calibri"/>
          <w:b/>
          <w:bCs/>
          <w:noProof w:val="0"/>
          <w:sz w:val="22"/>
        </w:rPr>
        <w:t xml:space="preserve"> </w:t>
      </w:r>
      <w:r w:rsidRPr="00376B0A">
        <w:rPr>
          <w:rFonts w:ascii="Calibri" w:hAnsi="Calibri"/>
          <w:noProof w:val="0"/>
          <w:sz w:val="22"/>
        </w:rPr>
        <w:t xml:space="preserve">ubezpieczyciel ponosi odpowiedzialność za wszelkie szkody nie objęte zakresem ubezpieczenia od ognia oraz innych zdarzeń losowych oraz powyższymi Klauzulami rozszerzającymi zakres ubezpieczenia. </w:t>
      </w:r>
    </w:p>
    <w:p w14:paraId="7513365D" w14:textId="77777777" w:rsidR="00376B0A" w:rsidRPr="00376B0A" w:rsidRDefault="00376B0A" w:rsidP="00376B0A">
      <w:pPr>
        <w:jc w:val="both"/>
        <w:rPr>
          <w:rFonts w:ascii="Calibri" w:hAnsi="Calibri" w:cs="Calibri"/>
          <w:noProof w:val="0"/>
          <w:sz w:val="22"/>
          <w:u w:val="single"/>
        </w:rPr>
      </w:pPr>
      <w:r w:rsidRPr="00376B0A">
        <w:rPr>
          <w:rFonts w:ascii="Calibri" w:hAnsi="Calibri" w:cs="Calibri"/>
          <w:noProof w:val="0"/>
          <w:sz w:val="22"/>
          <w:u w:val="single"/>
        </w:rPr>
        <w:t>Limit na jedno i na wszystkie zdarzenia w okresie rocznym polisowym: 20.000 PLN.</w:t>
      </w:r>
    </w:p>
    <w:p w14:paraId="7D197435" w14:textId="77777777" w:rsidR="00376B0A" w:rsidRPr="00376B0A" w:rsidRDefault="00376B0A" w:rsidP="00376B0A">
      <w:pPr>
        <w:jc w:val="both"/>
        <w:rPr>
          <w:rFonts w:ascii="Calibri" w:eastAsia="Calibri" w:hAnsi="Calibri"/>
          <w:iCs/>
          <w:noProof w:val="0"/>
          <w:sz w:val="16"/>
          <w:szCs w:val="16"/>
        </w:rPr>
      </w:pPr>
      <w:r w:rsidRPr="00376B0A">
        <w:rPr>
          <w:rFonts w:ascii="Calibri" w:eastAsia="Calibri" w:hAnsi="Calibri"/>
          <w:iCs/>
          <w:noProof w:val="0"/>
          <w:sz w:val="16"/>
          <w:szCs w:val="16"/>
        </w:rPr>
        <w:t xml:space="preserve">Dotyczy: </w:t>
      </w:r>
    </w:p>
    <w:p w14:paraId="548C2125" w14:textId="77777777" w:rsidR="00376B0A" w:rsidRPr="00376B0A" w:rsidRDefault="00376B0A" w:rsidP="00376B0A">
      <w:pPr>
        <w:numPr>
          <w:ilvl w:val="0"/>
          <w:numId w:val="22"/>
        </w:numPr>
        <w:jc w:val="both"/>
        <w:rPr>
          <w:rFonts w:ascii="Calibri" w:eastAsia="Calibri" w:hAnsi="Calibri"/>
          <w:iCs/>
          <w:noProof w:val="0"/>
          <w:sz w:val="16"/>
          <w:szCs w:val="16"/>
          <w:lang w:eastAsia="en-US"/>
        </w:rPr>
      </w:pPr>
      <w:r w:rsidRPr="00376B0A">
        <w:rPr>
          <w:rFonts w:ascii="Calibri" w:eastAsia="Calibri" w:hAnsi="Calibri"/>
          <w:iCs/>
          <w:noProof w:val="0"/>
          <w:sz w:val="16"/>
          <w:szCs w:val="16"/>
          <w:lang w:eastAsia="en-US"/>
        </w:rPr>
        <w:t>ubezpieczenia mienia od ognia i innych zdarzeń losowych.</w:t>
      </w:r>
    </w:p>
    <w:p w14:paraId="1EE06714" w14:textId="77777777" w:rsidR="00376B0A" w:rsidRPr="00376B0A" w:rsidRDefault="00376B0A" w:rsidP="00376B0A">
      <w:pPr>
        <w:suppressAutoHyphens/>
        <w:jc w:val="both"/>
        <w:rPr>
          <w:rFonts w:ascii="Calibri" w:hAnsi="Calibri" w:cs="Tahoma"/>
          <w:noProof w:val="0"/>
          <w:sz w:val="20"/>
          <w:szCs w:val="20"/>
        </w:rPr>
      </w:pPr>
    </w:p>
    <w:p w14:paraId="21DF2D8E" w14:textId="77777777" w:rsidR="00376B0A" w:rsidRPr="00376B0A" w:rsidRDefault="00376B0A" w:rsidP="00376B0A">
      <w:pPr>
        <w:numPr>
          <w:ilvl w:val="0"/>
          <w:numId w:val="17"/>
        </w:numPr>
        <w:jc w:val="both"/>
        <w:rPr>
          <w:rFonts w:ascii="Calibri" w:hAnsi="Calibri" w:cs="Calibri"/>
          <w:b/>
          <w:bCs/>
          <w:noProof w:val="0"/>
          <w:sz w:val="22"/>
          <w:szCs w:val="22"/>
          <w:lang w:eastAsia="en-US"/>
        </w:rPr>
      </w:pPr>
      <w:r w:rsidRPr="00376B0A">
        <w:rPr>
          <w:rFonts w:ascii="Calibri" w:hAnsi="Calibri" w:cs="Calibri"/>
          <w:b/>
          <w:bCs/>
          <w:noProof w:val="0"/>
          <w:sz w:val="22"/>
          <w:szCs w:val="22"/>
          <w:lang w:eastAsia="en-US"/>
        </w:rPr>
        <w:t>Klauzula akceptacji posiadanych zabezpieczeń w odniesieniu do gotówki zbieranej, przechowywanej i transportowanej przez sołtysów gminy Strzeleczki</w:t>
      </w:r>
    </w:p>
    <w:p w14:paraId="09E35869" w14:textId="2E198379" w:rsidR="00376B0A" w:rsidRPr="00376B0A" w:rsidRDefault="00376B0A" w:rsidP="00376B0A">
      <w:pPr>
        <w:jc w:val="both"/>
        <w:rPr>
          <w:rFonts w:ascii="Calibri" w:hAnsi="Calibri" w:cs="Calibri"/>
          <w:iCs/>
          <w:noProof w:val="0"/>
          <w:sz w:val="22"/>
          <w:szCs w:val="22"/>
          <w:lang w:eastAsia="en-US"/>
        </w:rPr>
      </w:pPr>
      <w:r w:rsidRPr="00376B0A">
        <w:rPr>
          <w:rFonts w:ascii="Calibri" w:hAnsi="Calibri" w:cs="Calibri"/>
          <w:iCs/>
          <w:noProof w:val="0"/>
          <w:sz w:val="22"/>
          <w:szCs w:val="22"/>
          <w:lang w:eastAsia="en-US"/>
        </w:rPr>
        <w:t xml:space="preserve">Z zachowaniem pozostałych nie zmienionych niniejszą klauzulą postanowień OWU,  Ubezpieczyciel obejmuje ochroną ubezpieczeniową gotówkę zbieraną przez sołtysów Gminy Strzeleczki od kradzieży </w:t>
      </w:r>
      <w:r w:rsidRPr="00376B0A">
        <w:rPr>
          <w:rFonts w:ascii="Calibri" w:hAnsi="Calibri" w:cs="Calibri"/>
          <w:iCs/>
          <w:noProof w:val="0"/>
          <w:sz w:val="22"/>
          <w:szCs w:val="22"/>
          <w:lang w:eastAsia="en-US"/>
        </w:rPr>
        <w:br/>
      </w:r>
      <w:r w:rsidRPr="00376B0A">
        <w:rPr>
          <w:rFonts w:ascii="Calibri" w:hAnsi="Calibri" w:cs="Calibri"/>
          <w:iCs/>
          <w:noProof w:val="0"/>
          <w:sz w:val="22"/>
          <w:szCs w:val="22"/>
          <w:lang w:eastAsia="en-US"/>
        </w:rPr>
        <w:lastRenderedPageBreak/>
        <w:t xml:space="preserve">z włamaniem i rabunku w domu sołtysa, lub innym lokalu, w którym zwyczajowo są zbierane podatki na rzecz Gminy przez sołtysów, oraz podczas transportu gotówki do Urzędu </w:t>
      </w:r>
      <w:r w:rsidR="00DF70FE">
        <w:rPr>
          <w:rFonts w:ascii="Calibri" w:hAnsi="Calibri" w:cs="Calibri"/>
          <w:iCs/>
          <w:noProof w:val="0"/>
          <w:sz w:val="22"/>
          <w:szCs w:val="22"/>
          <w:lang w:eastAsia="en-US"/>
        </w:rPr>
        <w:t>Miasta Strzeleczki</w:t>
      </w:r>
      <w:r w:rsidRPr="00376B0A">
        <w:rPr>
          <w:rFonts w:ascii="Calibri" w:hAnsi="Calibri" w:cs="Calibri"/>
          <w:iCs/>
          <w:noProof w:val="0"/>
          <w:sz w:val="22"/>
          <w:szCs w:val="22"/>
          <w:lang w:eastAsia="en-US"/>
        </w:rPr>
        <w:t>. Przedmiotem ubezpieczenia jest gotówka pochodząca z podatków na rzecz Gminy Strzeleczki, zbierana przez sołtysów Gminy Strzeleczki. Za należyte uznaje się następujące zabezpieczenie gotówki:</w:t>
      </w:r>
    </w:p>
    <w:p w14:paraId="71C373FB" w14:textId="77777777" w:rsidR="00376B0A" w:rsidRPr="00376B0A" w:rsidRDefault="00376B0A" w:rsidP="00376B0A">
      <w:pPr>
        <w:numPr>
          <w:ilvl w:val="0"/>
          <w:numId w:val="24"/>
        </w:numPr>
        <w:rPr>
          <w:rFonts w:ascii="Calibri" w:hAnsi="Calibri" w:cs="Calibri"/>
          <w:iCs/>
          <w:noProof w:val="0"/>
          <w:sz w:val="22"/>
          <w:szCs w:val="22"/>
          <w:lang w:eastAsia="en-US"/>
        </w:rPr>
      </w:pPr>
      <w:r w:rsidRPr="00376B0A">
        <w:rPr>
          <w:rFonts w:ascii="Calibri" w:hAnsi="Calibri" w:cs="Calibri"/>
          <w:iCs/>
          <w:noProof w:val="0"/>
          <w:sz w:val="22"/>
          <w:szCs w:val="22"/>
          <w:lang w:eastAsia="en-US"/>
        </w:rPr>
        <w:t>Gotówka po przekroczeniu limitu 2.000 zł jest niezwłocznie, tj. najpóźniej na następny dzień roboczy po zebraniu przekazywana do Urzędu Gminy w Strzeleczkach.</w:t>
      </w:r>
    </w:p>
    <w:p w14:paraId="72455B18" w14:textId="77777777" w:rsidR="00376B0A" w:rsidRPr="00376B0A" w:rsidRDefault="00376B0A" w:rsidP="00376B0A">
      <w:pPr>
        <w:numPr>
          <w:ilvl w:val="0"/>
          <w:numId w:val="24"/>
        </w:numPr>
        <w:rPr>
          <w:rFonts w:ascii="Calibri" w:hAnsi="Calibri" w:cs="Calibri"/>
          <w:iCs/>
          <w:noProof w:val="0"/>
          <w:sz w:val="22"/>
          <w:szCs w:val="22"/>
          <w:lang w:eastAsia="en-US"/>
        </w:rPr>
      </w:pPr>
      <w:r w:rsidRPr="00376B0A">
        <w:rPr>
          <w:rFonts w:ascii="Calibri" w:hAnsi="Calibri" w:cs="Calibri"/>
          <w:iCs/>
          <w:noProof w:val="0"/>
          <w:sz w:val="22"/>
          <w:szCs w:val="22"/>
          <w:lang w:eastAsia="en-US"/>
        </w:rPr>
        <w:t>Transport wykonywany jest przez sołtysa pojazdem.</w:t>
      </w:r>
    </w:p>
    <w:p w14:paraId="69C48BBF" w14:textId="77777777" w:rsidR="00376B0A" w:rsidRPr="00376B0A" w:rsidRDefault="00376B0A" w:rsidP="00376B0A">
      <w:pPr>
        <w:numPr>
          <w:ilvl w:val="0"/>
          <w:numId w:val="24"/>
        </w:numPr>
        <w:rPr>
          <w:rFonts w:ascii="Calibri" w:hAnsi="Calibri" w:cs="Calibri"/>
          <w:iCs/>
          <w:noProof w:val="0"/>
          <w:sz w:val="22"/>
          <w:szCs w:val="22"/>
          <w:lang w:eastAsia="en-US"/>
        </w:rPr>
      </w:pPr>
      <w:r w:rsidRPr="00376B0A">
        <w:rPr>
          <w:rFonts w:ascii="Calibri" w:hAnsi="Calibri" w:cs="Calibri"/>
          <w:iCs/>
          <w:noProof w:val="0"/>
          <w:sz w:val="22"/>
          <w:szCs w:val="22"/>
          <w:lang w:eastAsia="en-US"/>
        </w:rPr>
        <w:t>Gotówka od kradzieży znajduje się w domu sołtysa, w kasetce metalowej zamkniętej na klucz. Budynek uznaje się za należycie zabezpieczony, jeżeli drzwi wejściowe zamknięte są przynajmniej na jeden zamek wielozastawkowy, natomiast wszystkie otwory (drzwi, okna) są zabezpieczone w ten sposób, że ich otwarcie jest związane z użyciem siły i narzędzi.</w:t>
      </w:r>
    </w:p>
    <w:p w14:paraId="34320B1C" w14:textId="77777777" w:rsidR="00376B0A" w:rsidRPr="00376B0A" w:rsidRDefault="00376B0A" w:rsidP="00376B0A">
      <w:pPr>
        <w:numPr>
          <w:ilvl w:val="0"/>
          <w:numId w:val="24"/>
        </w:numPr>
        <w:rPr>
          <w:rFonts w:ascii="Calibri" w:eastAsia="Arial Unicode MS" w:hAnsi="Calibri" w:cs="Calibri"/>
          <w:noProof w:val="0"/>
          <w:sz w:val="22"/>
          <w:szCs w:val="22"/>
          <w:lang w:eastAsia="en-US"/>
        </w:rPr>
      </w:pPr>
      <w:r w:rsidRPr="00376B0A">
        <w:rPr>
          <w:rFonts w:ascii="Calibri" w:hAnsi="Calibri" w:cs="Calibri"/>
          <w:iCs/>
          <w:noProof w:val="0"/>
          <w:sz w:val="22"/>
          <w:szCs w:val="22"/>
          <w:lang w:eastAsia="en-US"/>
        </w:rPr>
        <w:t>Gotówka od rabunku znajduje się pod stałym nadzorem sołtysa.</w:t>
      </w:r>
    </w:p>
    <w:p w14:paraId="7EE0FA26" w14:textId="77777777" w:rsidR="00376B0A" w:rsidRPr="00376B0A" w:rsidRDefault="00376B0A" w:rsidP="00376B0A">
      <w:pPr>
        <w:rPr>
          <w:rFonts w:ascii="Calibri" w:hAnsi="Calibri" w:cs="Calibri"/>
          <w:iCs/>
          <w:noProof w:val="0"/>
          <w:sz w:val="16"/>
          <w:szCs w:val="16"/>
          <w:lang w:eastAsia="en-US"/>
        </w:rPr>
      </w:pPr>
      <w:r w:rsidRPr="00376B0A">
        <w:rPr>
          <w:rFonts w:ascii="Calibri" w:hAnsi="Calibri" w:cs="Calibri"/>
          <w:iCs/>
          <w:noProof w:val="0"/>
          <w:sz w:val="16"/>
          <w:szCs w:val="16"/>
          <w:lang w:eastAsia="en-US"/>
        </w:rPr>
        <w:t>Dotyczy:</w:t>
      </w:r>
    </w:p>
    <w:p w14:paraId="17E980DD" w14:textId="77777777" w:rsidR="00376B0A" w:rsidRPr="00376B0A" w:rsidRDefault="00376B0A" w:rsidP="00376B0A">
      <w:pPr>
        <w:numPr>
          <w:ilvl w:val="0"/>
          <w:numId w:val="20"/>
        </w:numPr>
        <w:rPr>
          <w:rFonts w:ascii="Calibri" w:eastAsia="Arial Unicode MS" w:hAnsi="Calibri" w:cs="Calibri"/>
          <w:noProof w:val="0"/>
          <w:sz w:val="16"/>
          <w:szCs w:val="16"/>
          <w:lang w:eastAsia="en-US"/>
        </w:rPr>
      </w:pPr>
      <w:r w:rsidRPr="00376B0A">
        <w:rPr>
          <w:rFonts w:ascii="Calibri" w:eastAsia="Arial Unicode MS" w:hAnsi="Calibri" w:cs="Calibri"/>
          <w:noProof w:val="0"/>
          <w:sz w:val="16"/>
          <w:szCs w:val="16"/>
          <w:lang w:eastAsia="en-US"/>
        </w:rPr>
        <w:t>Ubezpieczenia mienia od kradzieży</w:t>
      </w:r>
    </w:p>
    <w:p w14:paraId="740157E7" w14:textId="77777777" w:rsidR="00376B0A" w:rsidRPr="00376B0A" w:rsidRDefault="00376B0A" w:rsidP="00376B0A">
      <w:pPr>
        <w:suppressAutoHyphens/>
        <w:jc w:val="both"/>
        <w:rPr>
          <w:rFonts w:ascii="Calibri" w:hAnsi="Calibri" w:cs="Tahoma"/>
          <w:noProof w:val="0"/>
          <w:sz w:val="20"/>
          <w:szCs w:val="20"/>
        </w:rPr>
      </w:pPr>
    </w:p>
    <w:p w14:paraId="72962CE7" w14:textId="77777777" w:rsidR="00656847" w:rsidRPr="00EF1C33" w:rsidRDefault="00656847" w:rsidP="00656847">
      <w:pPr>
        <w:numPr>
          <w:ilvl w:val="0"/>
          <w:numId w:val="17"/>
        </w:numPr>
        <w:jc w:val="both"/>
        <w:rPr>
          <w:rFonts w:asciiTheme="minorHAnsi" w:hAnsiTheme="minorHAnsi" w:cstheme="minorHAnsi"/>
          <w:b/>
          <w:bCs/>
          <w:noProof w:val="0"/>
          <w:sz w:val="22"/>
          <w:szCs w:val="22"/>
          <w:lang w:eastAsia="en-US"/>
        </w:rPr>
      </w:pPr>
      <w:r w:rsidRPr="00EF1C33">
        <w:rPr>
          <w:rFonts w:asciiTheme="minorHAnsi" w:hAnsiTheme="minorHAnsi" w:cstheme="minorHAnsi"/>
          <w:b/>
          <w:bCs/>
          <w:noProof w:val="0"/>
          <w:sz w:val="22"/>
          <w:szCs w:val="22"/>
          <w:lang w:eastAsia="en-US"/>
        </w:rPr>
        <w:t>Klauzula szkód elektrycznych</w:t>
      </w:r>
    </w:p>
    <w:p w14:paraId="0645A104" w14:textId="77777777" w:rsidR="00656847" w:rsidRPr="00EF1C33" w:rsidRDefault="00656847" w:rsidP="00656847">
      <w:pPr>
        <w:pStyle w:val="Bezodstpw"/>
        <w:rPr>
          <w:rFonts w:asciiTheme="minorHAnsi" w:eastAsia="Arial Unicode MS" w:hAnsiTheme="minorHAnsi" w:cstheme="minorHAnsi"/>
        </w:rPr>
      </w:pPr>
      <w:r w:rsidRPr="00EF1C33">
        <w:rPr>
          <w:rFonts w:asciiTheme="minorHAnsi" w:eastAsia="Arial Unicode MS" w:hAnsiTheme="minorHAnsi" w:cstheme="minorHAnsi"/>
        </w:rPr>
        <w:t>Z zachowaniem pozostałych nie zmienionych niniejszą klauzulą postanowień ogólnych warunków ubezpieczenia i innych postanowień umowy ubezpieczenia, ustala się, że ochrona ubezpieczeniowa obejmuje dodatkowo przedmioty ubezpieczenia od szkód spowodowanych niewłaściwym działaniem prądu elektrycznego, w szczególności powstałych w wyniku zwarcia, uszkodzenia izolacji, nadmiernego wzrostu lub obniżenia napięcia, przegrzania, okopcenia itp.</w:t>
      </w:r>
    </w:p>
    <w:p w14:paraId="383EDD1C" w14:textId="77777777" w:rsidR="00376B0A" w:rsidRPr="00EF1C33" w:rsidRDefault="00656847" w:rsidP="00656847">
      <w:pPr>
        <w:suppressAutoHyphens/>
        <w:jc w:val="both"/>
        <w:rPr>
          <w:rFonts w:asciiTheme="minorHAnsi" w:hAnsiTheme="minorHAnsi" w:cstheme="minorHAnsi"/>
          <w:noProof w:val="0"/>
          <w:sz w:val="20"/>
          <w:szCs w:val="20"/>
        </w:rPr>
      </w:pPr>
      <w:r w:rsidRPr="00EF1C33">
        <w:rPr>
          <w:rFonts w:asciiTheme="minorHAnsi" w:hAnsiTheme="minorHAnsi" w:cstheme="minorHAnsi"/>
          <w:b/>
          <w:sz w:val="22"/>
          <w:szCs w:val="22"/>
        </w:rPr>
        <w:t>Limit na jedno i na wszystkie zdarzenia w okresie ubezpieczenia: 50.000 PLN</w:t>
      </w:r>
    </w:p>
    <w:p w14:paraId="5EB56006" w14:textId="77777777" w:rsidR="00376B0A" w:rsidRPr="00EF1C33" w:rsidRDefault="00376B0A" w:rsidP="00376B0A">
      <w:pPr>
        <w:suppressAutoHyphens/>
        <w:jc w:val="both"/>
        <w:rPr>
          <w:rFonts w:ascii="Calibri" w:hAnsi="Calibri" w:cs="Tahoma"/>
          <w:noProof w:val="0"/>
          <w:sz w:val="20"/>
          <w:szCs w:val="20"/>
        </w:rPr>
      </w:pPr>
    </w:p>
    <w:p w14:paraId="6F31B2C0" w14:textId="77777777" w:rsidR="00656847" w:rsidRPr="00EF1C33" w:rsidRDefault="00656847" w:rsidP="00667DA6">
      <w:pPr>
        <w:numPr>
          <w:ilvl w:val="0"/>
          <w:numId w:val="17"/>
        </w:numPr>
        <w:jc w:val="both"/>
        <w:rPr>
          <w:rFonts w:asciiTheme="minorHAnsi" w:hAnsiTheme="minorHAnsi" w:cstheme="minorHAnsi"/>
          <w:b/>
          <w:bCs/>
          <w:noProof w:val="0"/>
          <w:sz w:val="22"/>
          <w:szCs w:val="22"/>
          <w:lang w:eastAsia="en-US"/>
        </w:rPr>
      </w:pPr>
      <w:r w:rsidRPr="00EF1C33">
        <w:rPr>
          <w:rFonts w:asciiTheme="minorHAnsi" w:hAnsiTheme="minorHAnsi" w:cstheme="minorHAnsi"/>
          <w:b/>
          <w:bCs/>
          <w:noProof w:val="0"/>
          <w:sz w:val="22"/>
          <w:szCs w:val="22"/>
          <w:lang w:eastAsia="en-US"/>
        </w:rPr>
        <w:t xml:space="preserve">Klauzula </w:t>
      </w:r>
      <w:r w:rsidR="00667DA6" w:rsidRPr="00EF1C33">
        <w:rPr>
          <w:rFonts w:asciiTheme="minorHAnsi" w:hAnsiTheme="minorHAnsi" w:cstheme="minorHAnsi"/>
          <w:b/>
          <w:bCs/>
          <w:noProof w:val="0"/>
          <w:sz w:val="22"/>
          <w:szCs w:val="22"/>
          <w:lang w:eastAsia="en-US"/>
        </w:rPr>
        <w:t>ubezpieczenia maszyn od uszkodzeń</w:t>
      </w:r>
    </w:p>
    <w:p w14:paraId="60A35128" w14:textId="77777777" w:rsidR="00667DA6" w:rsidRPr="00EF1C33" w:rsidRDefault="00667DA6" w:rsidP="00667DA6">
      <w:pPr>
        <w:autoSpaceDE w:val="0"/>
        <w:autoSpaceDN w:val="0"/>
        <w:adjustRightInd w:val="0"/>
        <w:rPr>
          <w:rFonts w:asciiTheme="minorHAnsi" w:eastAsia="Arial Unicode MS" w:hAnsiTheme="minorHAnsi" w:cstheme="minorHAnsi"/>
          <w:sz w:val="22"/>
          <w:szCs w:val="22"/>
        </w:rPr>
      </w:pPr>
      <w:r w:rsidRPr="00EF1C33">
        <w:rPr>
          <w:rFonts w:asciiTheme="minorHAnsi" w:eastAsia="Arial Unicode MS" w:hAnsiTheme="minorHAnsi" w:cstheme="minorHAnsi"/>
          <w:sz w:val="22"/>
          <w:szCs w:val="22"/>
        </w:rPr>
        <w:t xml:space="preserve">Z zachowaniem pozostałych nie zmienionych niniejszą klauzulą postanowień ogólnych warunków ubezpieczenia i innych postanowień umowy ubezpieczenia, ustala się, iż Ubezpieczyciel obejmuje ochroną </w:t>
      </w:r>
      <w:r w:rsidRPr="00EF1C33">
        <w:rPr>
          <w:rFonts w:asciiTheme="minorHAnsi" w:hAnsiTheme="minorHAnsi" w:cstheme="minorHAnsi"/>
          <w:sz w:val="22"/>
          <w:szCs w:val="22"/>
        </w:rPr>
        <w:t>maszyny i urządzenia eksploatowane przez ubezpieczonego w ramach prowadzonej działalności gospodarczej z tytułu przypadkowych, nagłych, nieprzewidzianych i wynikających z przyczyn niezależnych od ubezpieczającego lub ubezpieczonego szkód związanych z eksploatacją i użytkowaniem maszyn i urządzeń</w:t>
      </w:r>
      <w:r w:rsidRPr="00EF1C33">
        <w:rPr>
          <w:rFonts w:asciiTheme="minorHAnsi" w:eastAsia="Arial Unicode MS" w:hAnsiTheme="minorHAnsi" w:cstheme="minorHAnsi"/>
          <w:sz w:val="22"/>
          <w:szCs w:val="22"/>
        </w:rPr>
        <w:t>.</w:t>
      </w:r>
    </w:p>
    <w:p w14:paraId="746D4A76"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Ubezpieczeniem objęte są w szczególności następujące szkody:</w:t>
      </w:r>
    </w:p>
    <w:p w14:paraId="1FCE9664"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a) błędy projektowe, konstrukcyjne lub wadliwe wykonanie maszyny przez producenta, wadliwy materiał z którego wykonana jest maszyna,</w:t>
      </w:r>
    </w:p>
    <w:p w14:paraId="536C482E"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b) błędy montażowe popełnione w czasie montażu maszyny na stanowisku pracy,</w:t>
      </w:r>
    </w:p>
    <w:p w14:paraId="7C19DBFB"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c) błędy w obsłudze maszyn spowodowane brakiem wprawy i doświadczenia osób obsługujących maszyny,</w:t>
      </w:r>
    </w:p>
    <w:p w14:paraId="07193322"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d) celowe zniszczenie przez osoby trzecie,</w:t>
      </w:r>
    </w:p>
    <w:p w14:paraId="6CCB5812"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e) działanie sił odśrodkowych,</w:t>
      </w:r>
    </w:p>
    <w:p w14:paraId="4FFE97A2"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f) niedobór wody w kotłach,</w:t>
      </w:r>
    </w:p>
    <w:p w14:paraId="750C0DAC"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g) nadmierne ciśnienie lub temperatura wewnątrz maszyny, implozja,</w:t>
      </w:r>
    </w:p>
    <w:p w14:paraId="6A7567EF"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h) dostanie się ciała obcego,</w:t>
      </w:r>
    </w:p>
    <w:p w14:paraId="35211DC2" w14:textId="77777777" w:rsidR="00667DA6" w:rsidRPr="00EF1C33" w:rsidRDefault="00667DA6" w:rsidP="00667DA6">
      <w:pPr>
        <w:autoSpaceDE w:val="0"/>
        <w:autoSpaceDN w:val="0"/>
        <w:adjustRightInd w:val="0"/>
        <w:rPr>
          <w:rFonts w:asciiTheme="minorHAnsi" w:hAnsiTheme="minorHAnsi" w:cstheme="minorHAnsi"/>
          <w:sz w:val="22"/>
          <w:szCs w:val="22"/>
        </w:rPr>
      </w:pPr>
      <w:r w:rsidRPr="00EF1C33">
        <w:rPr>
          <w:rFonts w:asciiTheme="minorHAnsi" w:hAnsiTheme="minorHAnsi" w:cstheme="minorHAnsi"/>
          <w:sz w:val="22"/>
          <w:szCs w:val="22"/>
        </w:rPr>
        <w:t>i) niezadziałanie lub wadliwe zadziałanie urządzeń zabezpieczających, sygnalizacyjnych lub kontrolno-pomiarowych,</w:t>
      </w:r>
    </w:p>
    <w:p w14:paraId="527F5E76" w14:textId="77777777" w:rsidR="00667DA6" w:rsidRPr="00EF1C33" w:rsidRDefault="00667DA6" w:rsidP="00667DA6">
      <w:pPr>
        <w:autoSpaceDE w:val="0"/>
        <w:autoSpaceDN w:val="0"/>
        <w:adjustRightInd w:val="0"/>
        <w:rPr>
          <w:rFonts w:asciiTheme="minorHAnsi" w:eastAsia="Arial Unicode MS" w:hAnsiTheme="minorHAnsi" w:cstheme="minorHAnsi"/>
          <w:sz w:val="22"/>
          <w:szCs w:val="22"/>
        </w:rPr>
      </w:pPr>
      <w:r w:rsidRPr="00EF1C33">
        <w:rPr>
          <w:rFonts w:asciiTheme="minorHAnsi" w:hAnsiTheme="minorHAnsi" w:cstheme="minorHAnsi"/>
          <w:sz w:val="22"/>
          <w:szCs w:val="22"/>
        </w:rPr>
        <w:t>j) wzrost albo spadek napięcia bądź natężenia prądu, zanik jednej lub kilku faz.</w:t>
      </w:r>
    </w:p>
    <w:p w14:paraId="7B57BD8A" w14:textId="77777777" w:rsidR="00656847" w:rsidRPr="00EF1C33" w:rsidRDefault="00667DA6" w:rsidP="00667DA6">
      <w:pPr>
        <w:suppressAutoHyphens/>
        <w:jc w:val="both"/>
        <w:rPr>
          <w:rFonts w:asciiTheme="minorHAnsi" w:hAnsiTheme="minorHAnsi" w:cstheme="minorHAnsi"/>
          <w:noProof w:val="0"/>
          <w:sz w:val="22"/>
          <w:szCs w:val="22"/>
        </w:rPr>
      </w:pPr>
      <w:r w:rsidRPr="00EF1C33">
        <w:rPr>
          <w:rFonts w:asciiTheme="minorHAnsi" w:eastAsia="Arial Unicode MS" w:hAnsiTheme="minorHAnsi" w:cstheme="minorHAnsi"/>
          <w:b/>
          <w:sz w:val="22"/>
          <w:szCs w:val="22"/>
        </w:rPr>
        <w:t>Limit na jedno i na wszystkie zdarzenia w okresie ubezpieczenia: 100.000,00 PLN</w:t>
      </w:r>
    </w:p>
    <w:p w14:paraId="700F4DD1" w14:textId="77777777" w:rsidR="00376B0A" w:rsidRPr="00EF1C33" w:rsidRDefault="00376B0A" w:rsidP="00376B0A">
      <w:pPr>
        <w:suppressAutoHyphens/>
        <w:jc w:val="both"/>
        <w:rPr>
          <w:rFonts w:asciiTheme="minorHAnsi" w:hAnsiTheme="minorHAnsi" w:cstheme="minorHAnsi"/>
          <w:noProof w:val="0"/>
          <w:sz w:val="20"/>
          <w:szCs w:val="20"/>
        </w:rPr>
      </w:pPr>
    </w:p>
    <w:p w14:paraId="16294057" w14:textId="77777777" w:rsidR="00F70F52" w:rsidRPr="00EF1C33" w:rsidRDefault="00F70F52" w:rsidP="00F70F52">
      <w:pPr>
        <w:numPr>
          <w:ilvl w:val="0"/>
          <w:numId w:val="17"/>
        </w:numPr>
        <w:contextualSpacing/>
        <w:jc w:val="both"/>
        <w:rPr>
          <w:rFonts w:asciiTheme="minorHAnsi" w:hAnsiTheme="minorHAnsi" w:cstheme="minorHAnsi"/>
          <w:b/>
          <w:i/>
          <w:noProof w:val="0"/>
          <w:sz w:val="22"/>
        </w:rPr>
      </w:pPr>
      <w:r w:rsidRPr="00EF1C33">
        <w:rPr>
          <w:rFonts w:asciiTheme="minorHAnsi" w:hAnsiTheme="minorHAnsi" w:cstheme="minorHAnsi"/>
          <w:b/>
          <w:noProof w:val="0"/>
          <w:sz w:val="22"/>
        </w:rPr>
        <w:t xml:space="preserve">Klauzula ubezpieczenia urządzeń zewnętrznych </w:t>
      </w:r>
    </w:p>
    <w:p w14:paraId="4796155C" w14:textId="77777777" w:rsidR="00F70F52" w:rsidRPr="00EF1C33" w:rsidRDefault="00F70F52" w:rsidP="00F70F52">
      <w:pPr>
        <w:jc w:val="both"/>
        <w:rPr>
          <w:rFonts w:asciiTheme="minorHAnsi" w:hAnsiTheme="minorHAnsi" w:cstheme="minorHAnsi"/>
          <w:noProof w:val="0"/>
          <w:sz w:val="22"/>
        </w:rPr>
      </w:pPr>
      <w:r w:rsidRPr="00EF1C33">
        <w:rPr>
          <w:rFonts w:asciiTheme="minorHAnsi" w:hAnsiTheme="minorHAnsi" w:cstheme="minorHAnsi"/>
          <w:noProof w:val="0"/>
          <w:sz w:val="22"/>
        </w:rPr>
        <w:t xml:space="preserve">Z zachowaniem pozostałych nie zmienionych niniejszą klauzulą postanowień ogólnych warunków ubezpieczenia i innych postanowień umowy ubezpieczenia, ustala się, że: Ubezpieczyciel obejmuje </w:t>
      </w:r>
      <w:r w:rsidRPr="00EF1C33">
        <w:rPr>
          <w:rFonts w:asciiTheme="minorHAnsi" w:hAnsiTheme="minorHAnsi" w:cstheme="minorHAnsi"/>
          <w:noProof w:val="0"/>
          <w:sz w:val="22"/>
        </w:rPr>
        <w:lastRenderedPageBreak/>
        <w:t xml:space="preserve">ochroną ubezpieczeniową od ryzyka kradzieży urządzenia zewnętrzne należące do Ubezpieczonego, zainstalowane na/przy budynkach lub budowlach stanowiących własność lub użytkowanych przez Ubezpieczonego. </w:t>
      </w:r>
    </w:p>
    <w:p w14:paraId="63BE3666" w14:textId="77777777" w:rsidR="00F70F52" w:rsidRPr="00EF1C33" w:rsidRDefault="00F70F52" w:rsidP="00F70F52">
      <w:pPr>
        <w:jc w:val="both"/>
        <w:rPr>
          <w:rFonts w:asciiTheme="minorHAnsi" w:hAnsiTheme="minorHAnsi" w:cstheme="minorHAnsi"/>
          <w:noProof w:val="0"/>
          <w:sz w:val="22"/>
          <w:u w:val="single"/>
        </w:rPr>
      </w:pPr>
      <w:r w:rsidRPr="00EF1C33">
        <w:rPr>
          <w:rFonts w:asciiTheme="minorHAnsi" w:hAnsiTheme="minorHAnsi" w:cstheme="minorHAnsi"/>
          <w:noProof w:val="0"/>
          <w:sz w:val="22"/>
          <w:u w:val="single"/>
        </w:rPr>
        <w:t>Limit na jedno i na wszystkie zdarzenia w okresie rocznym polisowym: 25.000 PLN.</w:t>
      </w:r>
    </w:p>
    <w:p w14:paraId="1339C7F1" w14:textId="77777777" w:rsidR="00F70F52" w:rsidRPr="00EF1C33" w:rsidRDefault="00F70F52" w:rsidP="00F70F52">
      <w:pPr>
        <w:jc w:val="both"/>
        <w:rPr>
          <w:rFonts w:asciiTheme="minorHAnsi" w:eastAsia="Calibri" w:hAnsiTheme="minorHAnsi" w:cstheme="minorHAnsi"/>
          <w:iCs/>
          <w:noProof w:val="0"/>
          <w:sz w:val="16"/>
          <w:szCs w:val="16"/>
          <w:lang w:eastAsia="en-US"/>
        </w:rPr>
      </w:pPr>
      <w:r w:rsidRPr="00EF1C33">
        <w:rPr>
          <w:rFonts w:asciiTheme="minorHAnsi" w:eastAsia="Calibri" w:hAnsiTheme="minorHAnsi" w:cstheme="minorHAnsi"/>
          <w:iCs/>
          <w:noProof w:val="0"/>
          <w:sz w:val="16"/>
          <w:szCs w:val="16"/>
          <w:lang w:eastAsia="en-US"/>
        </w:rPr>
        <w:t xml:space="preserve">Dotyczy: </w:t>
      </w:r>
    </w:p>
    <w:p w14:paraId="2AB816B5" w14:textId="77777777" w:rsidR="00F70F52" w:rsidRPr="00EF1C33" w:rsidRDefault="00F70F52" w:rsidP="00F70F52">
      <w:pPr>
        <w:numPr>
          <w:ilvl w:val="0"/>
          <w:numId w:val="22"/>
        </w:numPr>
        <w:jc w:val="both"/>
        <w:rPr>
          <w:rFonts w:asciiTheme="minorHAnsi" w:eastAsia="Calibri" w:hAnsiTheme="minorHAnsi" w:cstheme="minorHAnsi"/>
          <w:iCs/>
          <w:noProof w:val="0"/>
          <w:sz w:val="16"/>
          <w:szCs w:val="16"/>
          <w:lang w:eastAsia="en-US"/>
        </w:rPr>
      </w:pPr>
      <w:r w:rsidRPr="00EF1C33">
        <w:rPr>
          <w:rFonts w:asciiTheme="minorHAnsi" w:eastAsia="Calibri" w:hAnsiTheme="minorHAnsi" w:cstheme="minorHAnsi"/>
          <w:iCs/>
          <w:noProof w:val="0"/>
          <w:sz w:val="16"/>
          <w:szCs w:val="16"/>
          <w:lang w:eastAsia="en-US"/>
        </w:rPr>
        <w:t xml:space="preserve">ubezpieczenia mienia od kradzieży z włamaniem i rabunku. </w:t>
      </w:r>
    </w:p>
    <w:p w14:paraId="734BF365" w14:textId="77777777" w:rsidR="00376B0A" w:rsidRPr="00EF1C33" w:rsidRDefault="00376B0A" w:rsidP="00376B0A">
      <w:pPr>
        <w:suppressAutoHyphens/>
        <w:jc w:val="both"/>
        <w:rPr>
          <w:rFonts w:asciiTheme="minorHAnsi" w:hAnsiTheme="minorHAnsi" w:cstheme="minorHAnsi"/>
          <w:noProof w:val="0"/>
          <w:sz w:val="20"/>
          <w:szCs w:val="20"/>
        </w:rPr>
      </w:pPr>
    </w:p>
    <w:p w14:paraId="43C55B22" w14:textId="77777777" w:rsidR="00F70F52" w:rsidRPr="00EF1C33" w:rsidRDefault="00F70F52" w:rsidP="00F70F52">
      <w:pPr>
        <w:numPr>
          <w:ilvl w:val="0"/>
          <w:numId w:val="17"/>
        </w:numPr>
        <w:contextualSpacing/>
        <w:rPr>
          <w:rFonts w:asciiTheme="minorHAnsi" w:hAnsiTheme="minorHAnsi" w:cstheme="minorHAnsi"/>
          <w:b/>
          <w:noProof w:val="0"/>
          <w:sz w:val="22"/>
        </w:rPr>
      </w:pPr>
      <w:r w:rsidRPr="00EF1C33">
        <w:rPr>
          <w:rFonts w:asciiTheme="minorHAnsi" w:hAnsiTheme="minorHAnsi" w:cstheme="minorHAnsi"/>
          <w:b/>
          <w:noProof w:val="0"/>
          <w:sz w:val="22"/>
        </w:rPr>
        <w:t xml:space="preserve">Klauzula OC za szkody w rzeczach pozostawionych lub oddanych do szatni </w:t>
      </w:r>
    </w:p>
    <w:p w14:paraId="0546017F" w14:textId="77777777" w:rsidR="00F70F52" w:rsidRPr="00EF1C33" w:rsidRDefault="00F70F52" w:rsidP="00F70F52">
      <w:pPr>
        <w:jc w:val="both"/>
        <w:rPr>
          <w:rFonts w:asciiTheme="minorHAnsi" w:hAnsiTheme="minorHAnsi" w:cstheme="minorHAnsi"/>
          <w:noProof w:val="0"/>
          <w:sz w:val="22"/>
        </w:rPr>
      </w:pPr>
      <w:r w:rsidRPr="00EF1C33">
        <w:rPr>
          <w:rFonts w:asciiTheme="minorHAnsi" w:hAnsiTheme="minorHAnsi" w:cstheme="minorHAnsi"/>
          <w:noProof w:val="0"/>
          <w:sz w:val="22"/>
        </w:rPr>
        <w:t>Z zachowaniem pozostałych nie zmienionych niniejszą klauzulą postanowień OWU, strony postanowiły rozszerzyć zakres ubezpieczenia o wypadki ubezpieczeniowe zaistniałe w okresie ubezpieczenia skutkujące powstaniem szkody rzeczowej w rzeczach pozostawionych lub oddanych do szatni. Zakresem są objęte wszelkie szatnie prowadzone przez ubezpieczonego a w szczególności szatnie szkolne, w Gminnej Bibliotece Publicznej, w Gminnym Ośrodku Kultury.</w:t>
      </w:r>
    </w:p>
    <w:p w14:paraId="69B405F4" w14:textId="77777777" w:rsidR="00376B0A" w:rsidRPr="00EF1C33" w:rsidRDefault="00F70F52" w:rsidP="00F70F52">
      <w:pPr>
        <w:suppressAutoHyphens/>
        <w:jc w:val="both"/>
        <w:rPr>
          <w:rFonts w:asciiTheme="minorHAnsi" w:hAnsiTheme="minorHAnsi" w:cstheme="minorHAnsi"/>
          <w:noProof w:val="0"/>
          <w:sz w:val="20"/>
          <w:szCs w:val="20"/>
        </w:rPr>
      </w:pPr>
      <w:r w:rsidRPr="00EF1C33">
        <w:rPr>
          <w:rFonts w:asciiTheme="minorHAnsi" w:hAnsiTheme="minorHAnsi" w:cstheme="minorHAnsi"/>
          <w:noProof w:val="0"/>
          <w:sz w:val="22"/>
          <w:u w:val="single"/>
        </w:rPr>
        <w:t>Limit na jedno i na wszystkie zdarzenia w okresie rocznym polisowym: 20.000 PLN.</w:t>
      </w:r>
    </w:p>
    <w:p w14:paraId="3A5550E9" w14:textId="77777777" w:rsidR="00376B0A" w:rsidRDefault="00376B0A" w:rsidP="00531172">
      <w:pPr>
        <w:suppressAutoHyphens/>
        <w:jc w:val="both"/>
        <w:rPr>
          <w:rFonts w:ascii="Calibri" w:hAnsi="Calibri" w:cs="Tahoma"/>
          <w:noProof w:val="0"/>
          <w:sz w:val="20"/>
          <w:szCs w:val="20"/>
        </w:rPr>
      </w:pPr>
    </w:p>
    <w:p w14:paraId="760DCA5E" w14:textId="77777777" w:rsidR="00531172" w:rsidRPr="00EF1C33" w:rsidRDefault="00531172" w:rsidP="00531172">
      <w:pPr>
        <w:numPr>
          <w:ilvl w:val="0"/>
          <w:numId w:val="17"/>
        </w:numPr>
        <w:contextualSpacing/>
        <w:rPr>
          <w:rFonts w:asciiTheme="minorHAnsi" w:hAnsiTheme="minorHAnsi" w:cstheme="minorHAnsi"/>
          <w:b/>
          <w:noProof w:val="0"/>
          <w:sz w:val="22"/>
        </w:rPr>
      </w:pPr>
      <w:r w:rsidRPr="00EF1C33">
        <w:rPr>
          <w:rFonts w:asciiTheme="minorHAnsi" w:hAnsiTheme="minorHAnsi" w:cstheme="minorHAnsi"/>
          <w:b/>
          <w:noProof w:val="0"/>
          <w:sz w:val="22"/>
        </w:rPr>
        <w:t xml:space="preserve">Klauzula </w:t>
      </w:r>
      <w:r>
        <w:rPr>
          <w:rFonts w:asciiTheme="minorHAnsi" w:hAnsiTheme="minorHAnsi" w:cstheme="minorHAnsi"/>
          <w:b/>
          <w:noProof w:val="0"/>
          <w:sz w:val="22"/>
        </w:rPr>
        <w:t>ubezpieczenia mienia przekazanego pracownikom do wykonywania czynności służbowych poza miejscem pracy</w:t>
      </w:r>
      <w:r w:rsidRPr="00EF1C33">
        <w:rPr>
          <w:rFonts w:asciiTheme="minorHAnsi" w:hAnsiTheme="minorHAnsi" w:cstheme="minorHAnsi"/>
          <w:b/>
          <w:noProof w:val="0"/>
          <w:sz w:val="22"/>
        </w:rPr>
        <w:t xml:space="preserve"> </w:t>
      </w:r>
      <w:r w:rsidR="002616DA">
        <w:rPr>
          <w:rFonts w:asciiTheme="minorHAnsi" w:hAnsiTheme="minorHAnsi" w:cstheme="minorHAnsi"/>
          <w:b/>
          <w:noProof w:val="0"/>
          <w:sz w:val="22"/>
        </w:rPr>
        <w:t>(praca zdalna)</w:t>
      </w:r>
    </w:p>
    <w:p w14:paraId="0A195C2E" w14:textId="588679FA" w:rsidR="00531172" w:rsidRPr="00531172" w:rsidRDefault="00531172" w:rsidP="00531172">
      <w:pPr>
        <w:jc w:val="both"/>
        <w:rPr>
          <w:rFonts w:ascii="Calibri" w:eastAsia="Arial Unicode MS" w:hAnsi="Calibri" w:cs="Calibri"/>
          <w:noProof w:val="0"/>
          <w:sz w:val="22"/>
        </w:rPr>
      </w:pPr>
      <w:r w:rsidRPr="00531172">
        <w:rPr>
          <w:rFonts w:ascii="Calibri" w:eastAsia="Arial Unicode MS" w:hAnsi="Calibri" w:cs="Calibri"/>
          <w:noProof w:val="0"/>
          <w:sz w:val="22"/>
        </w:rPr>
        <w:t xml:space="preserve">Z zachowaniem pozostałych nie zmienionych niniejszą klauzulą postanowień ogólnych warunków ubezpieczenia i innych postanowień umowy ubezpieczenia, ustala się </w:t>
      </w:r>
      <w:r w:rsidRPr="00531172">
        <w:rPr>
          <w:rFonts w:ascii="Calibri" w:hAnsi="Calibri" w:cs="Calibri"/>
          <w:noProof w:val="0"/>
          <w:sz w:val="22"/>
        </w:rPr>
        <w:t xml:space="preserve">że: Ubezpieczyciel rozszerza zakres ochrony ubezpieczeniowej i przyjmuje odpowiedzialność za szkody powstałe w </w:t>
      </w:r>
      <w:r>
        <w:rPr>
          <w:rFonts w:ascii="Calibri" w:hAnsi="Calibri" w:cs="Calibri"/>
          <w:noProof w:val="0"/>
          <w:sz w:val="22"/>
        </w:rPr>
        <w:t xml:space="preserve">mieniu </w:t>
      </w:r>
      <w:r w:rsidRPr="00531172">
        <w:rPr>
          <w:rFonts w:ascii="Calibri" w:hAnsi="Calibri" w:cs="Calibri"/>
          <w:noProof w:val="0"/>
          <w:sz w:val="22"/>
        </w:rPr>
        <w:t>używanym do celów służbowych poza miejscem ubezp</w:t>
      </w:r>
      <w:r>
        <w:rPr>
          <w:rFonts w:ascii="Calibri" w:hAnsi="Calibri" w:cs="Calibri"/>
          <w:noProof w:val="0"/>
          <w:sz w:val="22"/>
        </w:rPr>
        <w:t xml:space="preserve">ieczenia określonym </w:t>
      </w:r>
      <w:r>
        <w:rPr>
          <w:rFonts w:ascii="Calibri" w:hAnsi="Calibri" w:cs="Calibri"/>
          <w:noProof w:val="0"/>
          <w:sz w:val="22"/>
        </w:rPr>
        <w:br/>
        <w:t>w polisie (w szczególności w miejscu zamieszkania pracownika). Dotyczy to sytuacji, gdy mienie zostało przekazane pracownikowi do wykonywania czynności służbowych w miejscu zamieszkania w związku z zaistniałymi warunkami niezależnymi od woli Ubezpieczającego, w szczególności w związku z koniecznością pracy zdalnej.</w:t>
      </w:r>
    </w:p>
    <w:p w14:paraId="09F21712" w14:textId="77777777" w:rsidR="00531172" w:rsidRPr="00531172" w:rsidRDefault="00531172" w:rsidP="00531172">
      <w:pPr>
        <w:jc w:val="both"/>
        <w:rPr>
          <w:rFonts w:ascii="Calibri" w:eastAsia="Calibri" w:hAnsi="Calibri"/>
          <w:iCs/>
          <w:noProof w:val="0"/>
          <w:sz w:val="16"/>
          <w:szCs w:val="16"/>
          <w:lang w:eastAsia="en-US"/>
        </w:rPr>
      </w:pPr>
      <w:r w:rsidRPr="00531172">
        <w:rPr>
          <w:rFonts w:ascii="Calibri" w:eastAsia="Calibri" w:hAnsi="Calibri"/>
          <w:iCs/>
          <w:noProof w:val="0"/>
          <w:sz w:val="16"/>
          <w:szCs w:val="16"/>
          <w:lang w:eastAsia="en-US"/>
        </w:rPr>
        <w:t xml:space="preserve">Dotyczy: </w:t>
      </w:r>
    </w:p>
    <w:p w14:paraId="276BD685" w14:textId="77777777" w:rsidR="00531172" w:rsidRPr="002616DA" w:rsidRDefault="00531172" w:rsidP="002616DA">
      <w:pPr>
        <w:pStyle w:val="Akapitzlist"/>
        <w:numPr>
          <w:ilvl w:val="0"/>
          <w:numId w:val="20"/>
        </w:numPr>
        <w:suppressAutoHyphens/>
        <w:jc w:val="both"/>
        <w:rPr>
          <w:rFonts w:ascii="Calibri" w:eastAsia="Calibri" w:hAnsi="Calibri"/>
          <w:iCs/>
          <w:noProof w:val="0"/>
          <w:sz w:val="16"/>
          <w:szCs w:val="16"/>
          <w:lang w:eastAsia="en-US"/>
        </w:rPr>
      </w:pPr>
      <w:r w:rsidRPr="002616DA">
        <w:rPr>
          <w:rFonts w:ascii="Calibri" w:eastAsia="Calibri" w:hAnsi="Calibri"/>
          <w:iCs/>
          <w:noProof w:val="0"/>
          <w:sz w:val="16"/>
          <w:szCs w:val="16"/>
          <w:lang w:eastAsia="en-US"/>
        </w:rPr>
        <w:t>ubezpieczenia sprzętu elektronicznego od wszelkich ryzyk.</w:t>
      </w:r>
    </w:p>
    <w:p w14:paraId="6F118302" w14:textId="77777777" w:rsidR="00531172" w:rsidRPr="002616DA" w:rsidRDefault="00531172" w:rsidP="002616DA">
      <w:pPr>
        <w:pStyle w:val="Akapitzlist"/>
        <w:numPr>
          <w:ilvl w:val="0"/>
          <w:numId w:val="20"/>
        </w:numPr>
        <w:suppressAutoHyphens/>
        <w:jc w:val="both"/>
        <w:rPr>
          <w:rFonts w:ascii="Calibri" w:hAnsi="Calibri" w:cs="Tahoma"/>
          <w:noProof w:val="0"/>
          <w:sz w:val="20"/>
          <w:szCs w:val="20"/>
        </w:rPr>
      </w:pPr>
      <w:r w:rsidRPr="002616DA">
        <w:rPr>
          <w:rFonts w:ascii="Calibri" w:eastAsia="Calibri" w:hAnsi="Calibri"/>
          <w:iCs/>
          <w:noProof w:val="0"/>
          <w:sz w:val="16"/>
          <w:szCs w:val="16"/>
          <w:lang w:eastAsia="en-US"/>
        </w:rPr>
        <w:t>mienia od ognia i zdarzeń losowych</w:t>
      </w:r>
    </w:p>
    <w:p w14:paraId="0DDBC3A3" w14:textId="77777777" w:rsidR="002616DA" w:rsidRPr="002616DA" w:rsidRDefault="002616DA" w:rsidP="002616DA">
      <w:pPr>
        <w:pStyle w:val="Akapitzlist"/>
        <w:numPr>
          <w:ilvl w:val="0"/>
          <w:numId w:val="20"/>
        </w:numPr>
        <w:suppressAutoHyphens/>
        <w:jc w:val="both"/>
        <w:rPr>
          <w:rFonts w:ascii="Calibri" w:hAnsi="Calibri" w:cs="Tahoma"/>
          <w:noProof w:val="0"/>
          <w:sz w:val="20"/>
          <w:szCs w:val="20"/>
        </w:rPr>
      </w:pPr>
      <w:r>
        <w:rPr>
          <w:rFonts w:ascii="Calibri" w:eastAsia="Calibri" w:hAnsi="Calibri"/>
          <w:iCs/>
          <w:noProof w:val="0"/>
          <w:sz w:val="16"/>
          <w:szCs w:val="16"/>
          <w:lang w:eastAsia="en-US"/>
        </w:rPr>
        <w:t>mienia od kradzieży z włamaniem</w:t>
      </w:r>
    </w:p>
    <w:p w14:paraId="42ED0ADF" w14:textId="77777777" w:rsidR="00531172" w:rsidRDefault="00531172" w:rsidP="00531172">
      <w:pPr>
        <w:suppressAutoHyphens/>
        <w:jc w:val="both"/>
        <w:rPr>
          <w:rFonts w:ascii="Calibri" w:hAnsi="Calibri" w:cs="Tahoma"/>
          <w:noProof w:val="0"/>
          <w:sz w:val="20"/>
          <w:szCs w:val="20"/>
        </w:rPr>
      </w:pPr>
    </w:p>
    <w:p w14:paraId="1AC6F1DE" w14:textId="77777777" w:rsidR="002616DA" w:rsidRPr="00EF1C33" w:rsidRDefault="002616DA" w:rsidP="002616DA">
      <w:pPr>
        <w:numPr>
          <w:ilvl w:val="0"/>
          <w:numId w:val="17"/>
        </w:numPr>
        <w:contextualSpacing/>
        <w:rPr>
          <w:rFonts w:asciiTheme="minorHAnsi" w:hAnsiTheme="minorHAnsi" w:cstheme="minorHAnsi"/>
          <w:b/>
          <w:noProof w:val="0"/>
          <w:sz w:val="22"/>
        </w:rPr>
      </w:pPr>
      <w:r w:rsidRPr="00EF1C33">
        <w:rPr>
          <w:rFonts w:asciiTheme="minorHAnsi" w:hAnsiTheme="minorHAnsi" w:cstheme="minorHAnsi"/>
          <w:b/>
          <w:noProof w:val="0"/>
          <w:sz w:val="22"/>
        </w:rPr>
        <w:t xml:space="preserve">Klauzula </w:t>
      </w:r>
      <w:r>
        <w:rPr>
          <w:rFonts w:asciiTheme="minorHAnsi" w:hAnsiTheme="minorHAnsi" w:cstheme="minorHAnsi"/>
          <w:b/>
          <w:noProof w:val="0"/>
          <w:sz w:val="22"/>
        </w:rPr>
        <w:t>odstąpienia od regresu</w:t>
      </w:r>
      <w:r w:rsidR="00747460">
        <w:rPr>
          <w:rFonts w:asciiTheme="minorHAnsi" w:hAnsiTheme="minorHAnsi" w:cstheme="minorHAnsi"/>
          <w:b/>
          <w:noProof w:val="0"/>
          <w:sz w:val="22"/>
        </w:rPr>
        <w:t xml:space="preserve"> dla </w:t>
      </w:r>
      <w:r>
        <w:rPr>
          <w:rFonts w:asciiTheme="minorHAnsi" w:hAnsiTheme="minorHAnsi" w:cstheme="minorHAnsi"/>
          <w:b/>
          <w:noProof w:val="0"/>
          <w:sz w:val="22"/>
        </w:rPr>
        <w:t xml:space="preserve">mienia przekazanego </w:t>
      </w:r>
      <w:r w:rsidR="00747460">
        <w:rPr>
          <w:rFonts w:asciiTheme="minorHAnsi" w:hAnsiTheme="minorHAnsi" w:cstheme="minorHAnsi"/>
          <w:b/>
          <w:noProof w:val="0"/>
          <w:sz w:val="22"/>
        </w:rPr>
        <w:t>uczniom</w:t>
      </w:r>
      <w:r>
        <w:rPr>
          <w:rFonts w:asciiTheme="minorHAnsi" w:hAnsiTheme="minorHAnsi" w:cstheme="minorHAnsi"/>
          <w:b/>
          <w:noProof w:val="0"/>
          <w:sz w:val="22"/>
        </w:rPr>
        <w:t xml:space="preserve"> do </w:t>
      </w:r>
      <w:r w:rsidR="00747460">
        <w:rPr>
          <w:rFonts w:asciiTheme="minorHAnsi" w:hAnsiTheme="minorHAnsi" w:cstheme="minorHAnsi"/>
          <w:b/>
          <w:noProof w:val="0"/>
          <w:sz w:val="22"/>
        </w:rPr>
        <w:t xml:space="preserve">nauki zdalnej </w:t>
      </w:r>
    </w:p>
    <w:p w14:paraId="5D3997DB" w14:textId="77777777" w:rsidR="002616DA" w:rsidRDefault="004465D5" w:rsidP="00747460">
      <w:pPr>
        <w:autoSpaceDE w:val="0"/>
        <w:autoSpaceDN w:val="0"/>
        <w:adjustRightInd w:val="0"/>
        <w:rPr>
          <w:rFonts w:asciiTheme="minorHAnsi" w:eastAsiaTheme="minorHAnsi" w:hAnsiTheme="minorHAnsi" w:cstheme="minorHAnsi"/>
          <w:noProof w:val="0"/>
          <w:sz w:val="22"/>
          <w:szCs w:val="22"/>
          <w:lang w:eastAsia="en-US"/>
        </w:rPr>
      </w:pPr>
      <w:r w:rsidRPr="00531172">
        <w:rPr>
          <w:rFonts w:ascii="Calibri" w:eastAsia="Arial Unicode MS" w:hAnsi="Calibri" w:cs="Calibri"/>
          <w:noProof w:val="0"/>
          <w:sz w:val="22"/>
        </w:rPr>
        <w:t>Z zachowaniem pozostałych nie zmienionych niniejszą klauzulą postanowień ogólnych warunków ubezpieczenia i innych postanowień umowy ubezpieczenia</w:t>
      </w:r>
      <w:r>
        <w:rPr>
          <w:rFonts w:ascii="Calibri" w:eastAsia="Arial Unicode MS" w:hAnsi="Calibri" w:cs="Calibri"/>
          <w:noProof w:val="0"/>
          <w:sz w:val="22"/>
        </w:rPr>
        <w:t>,</w:t>
      </w:r>
      <w:r w:rsidRPr="00747460">
        <w:rPr>
          <w:rFonts w:asciiTheme="minorHAnsi" w:eastAsiaTheme="minorHAnsi" w:hAnsiTheme="minorHAnsi" w:cstheme="minorHAnsi"/>
          <w:noProof w:val="0"/>
          <w:sz w:val="22"/>
          <w:szCs w:val="22"/>
          <w:lang w:eastAsia="en-US"/>
        </w:rPr>
        <w:t xml:space="preserve"> </w:t>
      </w:r>
      <w:r w:rsidR="00747460" w:rsidRPr="00747460">
        <w:rPr>
          <w:rFonts w:asciiTheme="minorHAnsi" w:eastAsiaTheme="minorHAnsi" w:hAnsiTheme="minorHAnsi" w:cstheme="minorHAnsi"/>
          <w:noProof w:val="0"/>
          <w:sz w:val="22"/>
          <w:szCs w:val="22"/>
          <w:lang w:eastAsia="en-US"/>
        </w:rPr>
        <w:t>Ubezpieczyciel zrzeka się prawa do regresu w stosunku do osób będących</w:t>
      </w:r>
      <w:r w:rsidR="00747460">
        <w:rPr>
          <w:rFonts w:asciiTheme="minorHAnsi" w:eastAsiaTheme="minorHAnsi" w:hAnsiTheme="minorHAnsi" w:cstheme="minorHAnsi"/>
          <w:noProof w:val="0"/>
          <w:sz w:val="22"/>
          <w:szCs w:val="22"/>
          <w:lang w:eastAsia="en-US"/>
        </w:rPr>
        <w:t xml:space="preserve"> </w:t>
      </w:r>
      <w:r w:rsidR="00747460" w:rsidRPr="00747460">
        <w:rPr>
          <w:rFonts w:asciiTheme="minorHAnsi" w:eastAsiaTheme="minorHAnsi" w:hAnsiTheme="minorHAnsi" w:cstheme="minorHAnsi"/>
          <w:noProof w:val="0"/>
          <w:sz w:val="22"/>
          <w:szCs w:val="22"/>
          <w:lang w:eastAsia="en-US"/>
        </w:rPr>
        <w:t>członkami gospodarstw domowych (za szkody wyrządzone przez te os</w:t>
      </w:r>
      <w:r w:rsidR="00747460">
        <w:rPr>
          <w:rFonts w:asciiTheme="minorHAnsi" w:eastAsiaTheme="minorHAnsi" w:hAnsiTheme="minorHAnsi" w:cstheme="minorHAnsi"/>
          <w:noProof w:val="0"/>
          <w:sz w:val="22"/>
          <w:szCs w:val="22"/>
          <w:lang w:eastAsia="en-US"/>
        </w:rPr>
        <w:t>oby)</w:t>
      </w:r>
      <w:r w:rsidR="00747460" w:rsidRPr="00747460">
        <w:rPr>
          <w:rFonts w:asciiTheme="minorHAnsi" w:eastAsiaTheme="minorHAnsi" w:hAnsiTheme="minorHAnsi" w:cstheme="minorHAnsi"/>
          <w:noProof w:val="0"/>
          <w:sz w:val="22"/>
          <w:szCs w:val="22"/>
          <w:lang w:eastAsia="en-US"/>
        </w:rPr>
        <w:t>, użytkujących sprzęt elektroniczny będący własnością</w:t>
      </w:r>
      <w:r>
        <w:rPr>
          <w:rFonts w:asciiTheme="minorHAnsi" w:eastAsiaTheme="minorHAnsi" w:hAnsiTheme="minorHAnsi" w:cstheme="minorHAnsi"/>
          <w:noProof w:val="0"/>
          <w:sz w:val="22"/>
          <w:szCs w:val="22"/>
          <w:lang w:eastAsia="en-US"/>
        </w:rPr>
        <w:t xml:space="preserve"> </w:t>
      </w:r>
      <w:r w:rsidR="00747460" w:rsidRPr="00747460">
        <w:rPr>
          <w:rFonts w:asciiTheme="minorHAnsi" w:eastAsiaTheme="minorHAnsi" w:hAnsiTheme="minorHAnsi" w:cstheme="minorHAnsi"/>
          <w:noProof w:val="0"/>
          <w:sz w:val="22"/>
          <w:szCs w:val="22"/>
          <w:lang w:eastAsia="en-US"/>
        </w:rPr>
        <w:t xml:space="preserve">Ubezpieczającego/Ubezpieczonego </w:t>
      </w:r>
      <w:r w:rsidR="00747460">
        <w:rPr>
          <w:rFonts w:asciiTheme="minorHAnsi" w:eastAsiaTheme="minorHAnsi" w:hAnsiTheme="minorHAnsi" w:cstheme="minorHAnsi"/>
          <w:noProof w:val="0"/>
          <w:sz w:val="22"/>
          <w:szCs w:val="22"/>
          <w:lang w:eastAsia="en-US"/>
        </w:rPr>
        <w:t>u</w:t>
      </w:r>
      <w:r w:rsidR="00747460" w:rsidRPr="00747460">
        <w:rPr>
          <w:rFonts w:asciiTheme="minorHAnsi" w:eastAsiaTheme="minorHAnsi" w:hAnsiTheme="minorHAnsi" w:cstheme="minorHAnsi"/>
          <w:noProof w:val="0"/>
          <w:sz w:val="22"/>
          <w:szCs w:val="22"/>
          <w:lang w:eastAsia="en-US"/>
        </w:rPr>
        <w:t>życzony tym gospodarstwom domowym w związku z wprowadzeniem nauczania zdalnego w szkołach. Odstąpienie od</w:t>
      </w:r>
      <w:r w:rsidR="00747460">
        <w:rPr>
          <w:rFonts w:asciiTheme="minorHAnsi" w:eastAsiaTheme="minorHAnsi" w:hAnsiTheme="minorHAnsi" w:cstheme="minorHAnsi"/>
          <w:noProof w:val="0"/>
          <w:sz w:val="22"/>
          <w:szCs w:val="22"/>
          <w:lang w:eastAsia="en-US"/>
        </w:rPr>
        <w:t xml:space="preserve"> </w:t>
      </w:r>
      <w:r w:rsidR="00747460" w:rsidRPr="00747460">
        <w:rPr>
          <w:rFonts w:asciiTheme="minorHAnsi" w:eastAsiaTheme="minorHAnsi" w:hAnsiTheme="minorHAnsi" w:cstheme="minorHAnsi"/>
          <w:noProof w:val="0"/>
          <w:sz w:val="22"/>
          <w:szCs w:val="22"/>
          <w:lang w:eastAsia="en-US"/>
        </w:rPr>
        <w:t>regresu nie ma zastosowania w przypadku wyrządzenia szkody umyślnie lub w wyniku rażącego niedbalstwa przez użytkownika.</w:t>
      </w:r>
    </w:p>
    <w:p w14:paraId="05838DF8" w14:textId="77777777" w:rsidR="004465D5" w:rsidRPr="00531172" w:rsidRDefault="004465D5" w:rsidP="004465D5">
      <w:pPr>
        <w:jc w:val="both"/>
        <w:rPr>
          <w:rFonts w:ascii="Calibri" w:eastAsia="Calibri" w:hAnsi="Calibri"/>
          <w:iCs/>
          <w:noProof w:val="0"/>
          <w:sz w:val="16"/>
          <w:szCs w:val="16"/>
          <w:lang w:eastAsia="en-US"/>
        </w:rPr>
      </w:pPr>
      <w:r w:rsidRPr="00531172">
        <w:rPr>
          <w:rFonts w:ascii="Calibri" w:eastAsia="Calibri" w:hAnsi="Calibri"/>
          <w:iCs/>
          <w:noProof w:val="0"/>
          <w:sz w:val="16"/>
          <w:szCs w:val="16"/>
          <w:lang w:eastAsia="en-US"/>
        </w:rPr>
        <w:t xml:space="preserve">Dotyczy: </w:t>
      </w:r>
    </w:p>
    <w:p w14:paraId="22EA1BAB" w14:textId="77777777" w:rsidR="004465D5" w:rsidRPr="004465D5" w:rsidRDefault="004465D5" w:rsidP="004465D5">
      <w:pPr>
        <w:pStyle w:val="Akapitzlist"/>
        <w:numPr>
          <w:ilvl w:val="0"/>
          <w:numId w:val="31"/>
        </w:numPr>
        <w:autoSpaceDE w:val="0"/>
        <w:autoSpaceDN w:val="0"/>
        <w:adjustRightInd w:val="0"/>
        <w:rPr>
          <w:rFonts w:asciiTheme="minorHAnsi" w:hAnsiTheme="minorHAnsi" w:cstheme="minorHAnsi"/>
          <w:noProof w:val="0"/>
          <w:sz w:val="22"/>
          <w:szCs w:val="22"/>
        </w:rPr>
      </w:pPr>
      <w:r w:rsidRPr="004465D5">
        <w:rPr>
          <w:rFonts w:ascii="Calibri" w:eastAsia="Calibri" w:hAnsi="Calibri"/>
          <w:iCs/>
          <w:noProof w:val="0"/>
          <w:sz w:val="16"/>
          <w:szCs w:val="16"/>
          <w:lang w:eastAsia="en-US"/>
        </w:rPr>
        <w:t>ubezpieczenia sprzętu elektronicznego od wszelkich ryzyk.</w:t>
      </w:r>
    </w:p>
    <w:p w14:paraId="0A3427EC" w14:textId="77777777" w:rsidR="004465D5" w:rsidRDefault="004465D5" w:rsidP="00376B0A">
      <w:pPr>
        <w:jc w:val="center"/>
        <w:rPr>
          <w:rFonts w:ascii="Calibri" w:hAnsi="Calibri"/>
          <w:b/>
          <w:noProof w:val="0"/>
          <w:sz w:val="28"/>
          <w:szCs w:val="28"/>
        </w:rPr>
      </w:pPr>
    </w:p>
    <w:p w14:paraId="0DEC3013" w14:textId="77777777" w:rsidR="004465D5" w:rsidRDefault="004465D5" w:rsidP="00376B0A">
      <w:pPr>
        <w:jc w:val="center"/>
        <w:rPr>
          <w:rFonts w:ascii="Calibri" w:hAnsi="Calibri"/>
          <w:b/>
          <w:noProof w:val="0"/>
          <w:sz w:val="28"/>
          <w:szCs w:val="28"/>
        </w:rPr>
      </w:pPr>
    </w:p>
    <w:p w14:paraId="38FD0A3E" w14:textId="77777777" w:rsidR="003F4A8D" w:rsidRDefault="00376B0A" w:rsidP="00376B0A">
      <w:pPr>
        <w:jc w:val="center"/>
        <w:rPr>
          <w:rFonts w:ascii="Calibri" w:hAnsi="Calibri"/>
          <w:b/>
          <w:noProof w:val="0"/>
          <w:sz w:val="28"/>
          <w:szCs w:val="28"/>
        </w:rPr>
      </w:pPr>
      <w:r w:rsidRPr="00376B0A">
        <w:rPr>
          <w:rFonts w:ascii="Calibri" w:hAnsi="Calibri"/>
          <w:b/>
          <w:noProof w:val="0"/>
          <w:sz w:val="28"/>
          <w:szCs w:val="28"/>
        </w:rPr>
        <w:t>Klauzule obligatoryjne dla ubezpieczenia następstw nieszczęśliwych wypadków członków OSP rozszerzające zakres ochrony</w:t>
      </w:r>
    </w:p>
    <w:p w14:paraId="5E7EAEFC" w14:textId="77777777" w:rsidR="00376B0A" w:rsidRPr="00376B0A" w:rsidRDefault="003F4A8D" w:rsidP="00376B0A">
      <w:pPr>
        <w:jc w:val="center"/>
        <w:rPr>
          <w:rFonts w:ascii="Calibri" w:hAnsi="Calibri"/>
          <w:b/>
          <w:noProof w:val="0"/>
          <w:sz w:val="28"/>
          <w:szCs w:val="28"/>
        </w:rPr>
      </w:pPr>
      <w:r>
        <w:rPr>
          <w:rFonts w:ascii="Calibri" w:hAnsi="Calibri" w:cs="Tahoma"/>
          <w:b/>
          <w:noProof w:val="0"/>
          <w:sz w:val="28"/>
          <w:szCs w:val="28"/>
        </w:rPr>
        <w:t>Część III - Zadanie</w:t>
      </w:r>
      <w:r w:rsidRPr="00B360D7">
        <w:rPr>
          <w:rFonts w:ascii="Calibri" w:hAnsi="Calibri" w:cs="Tahoma"/>
          <w:b/>
          <w:noProof w:val="0"/>
          <w:sz w:val="28"/>
          <w:szCs w:val="28"/>
        </w:rPr>
        <w:t xml:space="preserve"> </w:t>
      </w:r>
      <w:r w:rsidR="00376B0A" w:rsidRPr="00376B0A">
        <w:rPr>
          <w:rFonts w:ascii="Calibri" w:hAnsi="Calibri"/>
          <w:b/>
          <w:noProof w:val="0"/>
          <w:sz w:val="28"/>
          <w:szCs w:val="28"/>
        </w:rPr>
        <w:t>C.</w:t>
      </w:r>
    </w:p>
    <w:p w14:paraId="3D0BD7CF" w14:textId="77777777" w:rsidR="00376B0A" w:rsidRPr="00376B0A" w:rsidRDefault="00376B0A" w:rsidP="00376B0A">
      <w:pPr>
        <w:rPr>
          <w:rFonts w:ascii="Calibri" w:hAnsi="Calibri" w:cs="Tahoma"/>
          <w:noProof w:val="0"/>
          <w:sz w:val="22"/>
          <w:szCs w:val="22"/>
          <w:lang w:eastAsia="en-US"/>
        </w:rPr>
      </w:pPr>
    </w:p>
    <w:p w14:paraId="0A62E703" w14:textId="77777777" w:rsidR="00376B0A" w:rsidRPr="00376B0A" w:rsidRDefault="00376B0A" w:rsidP="00376B0A">
      <w:pPr>
        <w:rPr>
          <w:rFonts w:ascii="Calibri" w:hAnsi="Calibri" w:cs="Tahoma"/>
          <w:b/>
          <w:noProof w:val="0"/>
          <w:sz w:val="21"/>
          <w:szCs w:val="21"/>
          <w:lang w:eastAsia="en-US"/>
        </w:rPr>
      </w:pPr>
      <w:r w:rsidRPr="00376B0A">
        <w:rPr>
          <w:rFonts w:ascii="Calibri" w:hAnsi="Calibri" w:cs="Tahoma"/>
          <w:b/>
          <w:noProof w:val="0"/>
          <w:sz w:val="21"/>
          <w:szCs w:val="21"/>
          <w:lang w:eastAsia="en-US"/>
        </w:rPr>
        <w:t>W przypadku braku akceptacji którejkolwiek z poniższych klauzul oferta zostanie odrzucona w całości.</w:t>
      </w:r>
    </w:p>
    <w:p w14:paraId="0F450428" w14:textId="77777777" w:rsidR="00376B0A" w:rsidRPr="00376B0A" w:rsidRDefault="00376B0A" w:rsidP="00376B0A">
      <w:pPr>
        <w:rPr>
          <w:rFonts w:ascii="Calibri" w:hAnsi="Calibri" w:cs="Tahoma"/>
          <w:noProof w:val="0"/>
          <w:sz w:val="22"/>
          <w:szCs w:val="22"/>
          <w:lang w:eastAsia="en-US"/>
        </w:rPr>
      </w:pPr>
    </w:p>
    <w:p w14:paraId="65BD307F" w14:textId="77777777" w:rsidR="00376B0A" w:rsidRPr="00376B0A" w:rsidRDefault="00376B0A" w:rsidP="00376B0A">
      <w:pPr>
        <w:ind w:left="720"/>
        <w:jc w:val="both"/>
        <w:rPr>
          <w:rFonts w:ascii="Calibri" w:hAnsi="Calibri" w:cs="Tahoma"/>
          <w:noProof w:val="0"/>
          <w:sz w:val="16"/>
          <w:szCs w:val="16"/>
          <w:lang w:eastAsia="en-US"/>
        </w:rPr>
      </w:pPr>
    </w:p>
    <w:p w14:paraId="25FA5A4B" w14:textId="77777777" w:rsidR="00376B0A" w:rsidRPr="00376B0A" w:rsidRDefault="00376B0A" w:rsidP="00531172">
      <w:pPr>
        <w:numPr>
          <w:ilvl w:val="0"/>
          <w:numId w:val="17"/>
        </w:numPr>
        <w:contextualSpacing/>
        <w:jc w:val="both"/>
        <w:rPr>
          <w:rFonts w:ascii="Calibri" w:hAnsi="Calibri"/>
          <w:b/>
          <w:noProof w:val="0"/>
          <w:sz w:val="22"/>
        </w:rPr>
      </w:pPr>
      <w:r w:rsidRPr="00376B0A">
        <w:rPr>
          <w:rFonts w:ascii="Calibri" w:hAnsi="Calibri"/>
          <w:b/>
          <w:noProof w:val="0"/>
          <w:sz w:val="22"/>
        </w:rPr>
        <w:lastRenderedPageBreak/>
        <w:t>Klauzula stempla bankowego/pocztowego (daty składki)</w:t>
      </w:r>
    </w:p>
    <w:p w14:paraId="1066C724" w14:textId="77777777" w:rsidR="00376B0A" w:rsidRPr="00376B0A" w:rsidRDefault="00376B0A" w:rsidP="00376B0A">
      <w:pPr>
        <w:jc w:val="both"/>
        <w:rPr>
          <w:rFonts w:ascii="Calibri" w:hAnsi="Calibri" w:cs="Arial"/>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 xml:space="preserve">ustala się, że: </w:t>
      </w:r>
      <w:r w:rsidRPr="00376B0A">
        <w:rPr>
          <w:rFonts w:ascii="Calibri" w:hAnsi="Calibri"/>
          <w:iCs/>
          <w:noProof w:val="0"/>
          <w:sz w:val="22"/>
        </w:rPr>
        <w:t xml:space="preserve">za datę zapłaty składki </w:t>
      </w:r>
      <w:r w:rsidRPr="00376B0A">
        <w:rPr>
          <w:rFonts w:ascii="Calibri" w:hAnsi="Calibri"/>
          <w:iCs/>
          <w:noProof w:val="0"/>
          <w:sz w:val="22"/>
        </w:rPr>
        <w:br/>
        <w:t xml:space="preserve">lub jej raty </w:t>
      </w:r>
      <w:r w:rsidRPr="00376B0A">
        <w:rPr>
          <w:rFonts w:ascii="Calibri" w:hAnsi="Calibri"/>
          <w:noProof w:val="0"/>
          <w:sz w:val="22"/>
        </w:rPr>
        <w:t xml:space="preserve">uważa się datę złożenia zlecenia zapłaty w banku lub urzędzie pocztowym na właściwy rachunek Ubezpieczyciela. </w:t>
      </w:r>
    </w:p>
    <w:p w14:paraId="51F26607" w14:textId="77777777" w:rsidR="00376B0A" w:rsidRPr="00376B0A" w:rsidRDefault="00376B0A" w:rsidP="00376B0A">
      <w:pPr>
        <w:ind w:left="720"/>
        <w:jc w:val="both"/>
        <w:rPr>
          <w:rFonts w:ascii="Calibri" w:eastAsia="Calibri" w:hAnsi="Calibri"/>
          <w:iCs/>
          <w:noProof w:val="0"/>
          <w:sz w:val="16"/>
          <w:szCs w:val="16"/>
          <w:lang w:eastAsia="en-US"/>
        </w:rPr>
      </w:pPr>
    </w:p>
    <w:p w14:paraId="5B40EBFD" w14:textId="77777777" w:rsidR="00376B0A" w:rsidRPr="00376B0A" w:rsidRDefault="00376B0A" w:rsidP="00531172">
      <w:pPr>
        <w:numPr>
          <w:ilvl w:val="0"/>
          <w:numId w:val="17"/>
        </w:numPr>
        <w:contextualSpacing/>
        <w:jc w:val="both"/>
        <w:rPr>
          <w:rFonts w:ascii="Calibri" w:hAnsi="Calibri"/>
          <w:b/>
          <w:noProof w:val="0"/>
          <w:sz w:val="22"/>
        </w:rPr>
      </w:pPr>
      <w:r w:rsidRPr="00376B0A">
        <w:rPr>
          <w:rFonts w:ascii="Calibri" w:hAnsi="Calibri"/>
          <w:b/>
          <w:noProof w:val="0"/>
          <w:sz w:val="22"/>
        </w:rPr>
        <w:t>Klauzula Prolongaty</w:t>
      </w:r>
    </w:p>
    <w:p w14:paraId="64AA33C2" w14:textId="77777777" w:rsidR="00376B0A" w:rsidRPr="00376B0A" w:rsidRDefault="00376B0A" w:rsidP="00376B0A">
      <w:pPr>
        <w:jc w:val="both"/>
        <w:rPr>
          <w:rFonts w:ascii="Calibri" w:hAnsi="Calibri" w:cs="Tahoma"/>
          <w:noProof w:val="0"/>
          <w:sz w:val="22"/>
          <w:szCs w:val="22"/>
        </w:rPr>
      </w:pPr>
      <w:r w:rsidRPr="00376B0A">
        <w:rPr>
          <w:rFonts w:ascii="Calibri" w:hAnsi="Calibri"/>
          <w:noProof w:val="0"/>
          <w:sz w:val="22"/>
          <w:szCs w:val="22"/>
        </w:rPr>
        <w:t>Z zachowaniem pozostałych nie zmienionych niniejszą klauzulą postanowień ogólnych warunków ubezpieczenia i</w:t>
      </w:r>
      <w:r w:rsidRPr="00376B0A">
        <w:rPr>
          <w:rFonts w:ascii="Calibri" w:hAnsi="Calibri"/>
          <w:b/>
          <w:noProof w:val="0"/>
          <w:sz w:val="22"/>
          <w:szCs w:val="22"/>
        </w:rPr>
        <w:t xml:space="preserve"> </w:t>
      </w:r>
      <w:r w:rsidRPr="00376B0A">
        <w:rPr>
          <w:rFonts w:ascii="Calibri" w:hAnsi="Calibri"/>
          <w:noProof w:val="0"/>
          <w:sz w:val="22"/>
          <w:szCs w:val="22"/>
        </w:rPr>
        <w:t xml:space="preserve">innych postanowień umowy ubezpieczenia, ustala się że: </w:t>
      </w:r>
      <w:r w:rsidRPr="00376B0A">
        <w:rPr>
          <w:rFonts w:ascii="Calibri" w:hAnsi="Calibri" w:cs="Tahoma"/>
          <w:noProof w:val="0"/>
          <w:sz w:val="22"/>
          <w:szCs w:val="22"/>
        </w:rPr>
        <w:t xml:space="preserve">brak wpłaty składki </w:t>
      </w:r>
      <w:r w:rsidRPr="00376B0A">
        <w:rPr>
          <w:rFonts w:ascii="Calibri" w:hAnsi="Calibri" w:cs="Tahoma"/>
          <w:noProof w:val="0"/>
          <w:sz w:val="22"/>
          <w:szCs w:val="22"/>
        </w:rPr>
        <w:br/>
        <w:t xml:space="preserve">lub którejkolwiek raty w terminie określonym w umowie ubezpieczenia nie powoduje ustania odpowiedzialności Ubezpieczyciela lub też wygaśnięcia bądź rozwiązania umowy ubezpieczenia,  </w:t>
      </w:r>
      <w:r w:rsidRPr="00376B0A">
        <w:rPr>
          <w:rFonts w:ascii="Calibri" w:hAnsi="Calibri" w:cs="Tahoma"/>
          <w:noProof w:val="0"/>
          <w:sz w:val="22"/>
          <w:szCs w:val="22"/>
        </w:rPr>
        <w:br/>
        <w:t>z zastrzeżeniem poniższych postanowień.</w:t>
      </w:r>
    </w:p>
    <w:p w14:paraId="70907410" w14:textId="77777777" w:rsidR="00376B0A" w:rsidRPr="00376B0A" w:rsidRDefault="00376B0A" w:rsidP="00376B0A">
      <w:pPr>
        <w:ind w:firstLine="360"/>
        <w:jc w:val="both"/>
        <w:rPr>
          <w:rFonts w:ascii="Calibri" w:hAnsi="Calibri" w:cs="Tahoma"/>
          <w:noProof w:val="0"/>
          <w:sz w:val="22"/>
          <w:szCs w:val="22"/>
        </w:rPr>
      </w:pPr>
      <w:r w:rsidRPr="00376B0A">
        <w:rPr>
          <w:rFonts w:ascii="Calibri" w:hAnsi="Calibri" w:cs="Tahoma"/>
          <w:noProof w:val="0"/>
          <w:sz w:val="22"/>
          <w:szCs w:val="22"/>
        </w:rPr>
        <w:t>W przypadku  nieopłacenia składki lub jej pierwszej raty w terminie przewidzianym w umowie ubezpieczenia Ubezpieczyciel wzywa Zamawiającego na piśmie do zapłaty składki, wyznaczając dodatkowy co najmniej 14 dniowy termin na zapłatę składki, liczony od daty otrzymania wezwania. W przypadku niedokonania zapłaty składki w dodatkowym terminie Ubezpieczyciel jest upoważniony do wypowiedzenia umowy ze skutkiem natychmiastowym. Wygaśnięcie umowy następuje wyłączenie na mocy skutecznie złożonego Zamawiającemu wypowiedzenia.</w:t>
      </w:r>
    </w:p>
    <w:p w14:paraId="70C17ACD" w14:textId="77777777" w:rsidR="00376B0A" w:rsidRPr="00376B0A" w:rsidRDefault="00376B0A" w:rsidP="00376B0A">
      <w:pPr>
        <w:ind w:firstLine="360"/>
        <w:jc w:val="both"/>
        <w:rPr>
          <w:rFonts w:ascii="Calibri" w:hAnsi="Calibri"/>
          <w:b/>
          <w:noProof w:val="0"/>
          <w:sz w:val="22"/>
          <w:szCs w:val="22"/>
        </w:rPr>
      </w:pPr>
      <w:r w:rsidRPr="00376B0A">
        <w:rPr>
          <w:rFonts w:ascii="Calibri" w:hAnsi="Calibri" w:cs="Tahoma"/>
          <w:iCs/>
          <w:noProof w:val="0"/>
          <w:sz w:val="22"/>
          <w:szCs w:val="22"/>
        </w:rPr>
        <w:t xml:space="preserve">W sytuacji braku opłaty kolejnej raty składki </w:t>
      </w:r>
      <w:r w:rsidRPr="00376B0A">
        <w:rPr>
          <w:rFonts w:ascii="Calibri" w:hAnsi="Calibri" w:cs="Tahoma"/>
          <w:noProof w:val="0"/>
          <w:sz w:val="22"/>
          <w:szCs w:val="22"/>
        </w:rPr>
        <w:t>Ubezpieczyciel</w:t>
      </w:r>
      <w:r w:rsidRPr="00376B0A">
        <w:rPr>
          <w:rFonts w:ascii="Calibri" w:hAnsi="Calibri" w:cs="Tahoma"/>
          <w:iCs/>
          <w:noProof w:val="0"/>
          <w:sz w:val="22"/>
          <w:szCs w:val="22"/>
        </w:rPr>
        <w:t xml:space="preserve"> wzywa Zamawiającego na piśmie </w:t>
      </w:r>
      <w:r w:rsidRPr="00376B0A">
        <w:rPr>
          <w:rFonts w:ascii="Calibri" w:hAnsi="Calibri" w:cs="Tahoma"/>
          <w:iCs/>
          <w:noProof w:val="0"/>
          <w:sz w:val="22"/>
          <w:szCs w:val="22"/>
        </w:rPr>
        <w:br/>
        <w:t xml:space="preserve">do zapłaty raty składki wyznaczając dodatkowy, co najmniej 14 dniowy, termin do zapłaty składki (raty), </w:t>
      </w:r>
      <w:r w:rsidRPr="00376B0A">
        <w:rPr>
          <w:rFonts w:ascii="Calibri" w:hAnsi="Calibri" w:cs="Tahoma"/>
          <w:noProof w:val="0"/>
          <w:sz w:val="22"/>
          <w:szCs w:val="22"/>
        </w:rPr>
        <w:t>liczony od daty otrzymania wezwania</w:t>
      </w:r>
      <w:r w:rsidRPr="00376B0A">
        <w:rPr>
          <w:rFonts w:ascii="Calibri" w:hAnsi="Calibri" w:cs="Tahoma"/>
          <w:iCs/>
          <w:noProof w:val="0"/>
          <w:sz w:val="22"/>
          <w:szCs w:val="22"/>
        </w:rPr>
        <w:t>. W przypadku nie dokonania wpłaty w wyznaczonym (dodatkowym) terminie,</w:t>
      </w:r>
      <w:r w:rsidRPr="00376B0A">
        <w:rPr>
          <w:rFonts w:ascii="Calibri" w:hAnsi="Calibri" w:cs="Tahoma"/>
          <w:noProof w:val="0"/>
          <w:sz w:val="22"/>
          <w:szCs w:val="22"/>
        </w:rPr>
        <w:t xml:space="preserve"> ustanie odpowiedzialności Ubezpieczyciela jest możliwe dopiero począwszy od dnia następującego po upływie dodatkowego terminu płatności  raty, o ile do dnia poprzedniego włącznie nie nastąpiło obciążenie rachunku bankowego Zamawiającego.</w:t>
      </w:r>
    </w:p>
    <w:p w14:paraId="49910761" w14:textId="77777777" w:rsidR="00376B0A" w:rsidRPr="00376B0A" w:rsidRDefault="00376B0A" w:rsidP="00376B0A">
      <w:pPr>
        <w:ind w:left="720"/>
        <w:contextualSpacing/>
        <w:jc w:val="both"/>
        <w:rPr>
          <w:rFonts w:ascii="Calibri" w:hAnsi="Calibri"/>
          <w:b/>
          <w:noProof w:val="0"/>
          <w:sz w:val="22"/>
        </w:rPr>
      </w:pPr>
    </w:p>
    <w:p w14:paraId="5BD4E649" w14:textId="77777777" w:rsidR="00376B0A" w:rsidRPr="00376B0A" w:rsidRDefault="00376B0A" w:rsidP="00531172">
      <w:pPr>
        <w:numPr>
          <w:ilvl w:val="0"/>
          <w:numId w:val="17"/>
        </w:numPr>
        <w:contextualSpacing/>
        <w:jc w:val="both"/>
        <w:rPr>
          <w:rFonts w:ascii="Calibri" w:eastAsia="Calibri" w:hAnsi="Calibri"/>
          <w:b/>
          <w:noProof w:val="0"/>
          <w:sz w:val="22"/>
          <w:lang w:eastAsia="en-US"/>
        </w:rPr>
      </w:pPr>
      <w:r w:rsidRPr="00376B0A">
        <w:rPr>
          <w:rFonts w:ascii="Calibri" w:eastAsia="Calibri" w:hAnsi="Calibri"/>
          <w:b/>
          <w:noProof w:val="0"/>
          <w:sz w:val="22"/>
          <w:lang w:eastAsia="en-US"/>
        </w:rPr>
        <w:t>Klauzula jurysdykcji</w:t>
      </w:r>
    </w:p>
    <w:p w14:paraId="11935464" w14:textId="77777777" w:rsidR="00376B0A" w:rsidRPr="00376B0A" w:rsidRDefault="00376B0A" w:rsidP="00376B0A">
      <w:pPr>
        <w:jc w:val="both"/>
        <w:rPr>
          <w:rFonts w:ascii="Calibri" w:hAnsi="Calibri" w:cs="Arial"/>
          <w:noProof w:val="0"/>
          <w:sz w:val="22"/>
        </w:rPr>
      </w:pPr>
      <w:r w:rsidRPr="00376B0A">
        <w:rPr>
          <w:rFonts w:ascii="Calibri" w:hAnsi="Calibri"/>
          <w:noProof w:val="0"/>
          <w:sz w:val="22"/>
        </w:rPr>
        <w:t xml:space="preserve">Z zachowaniem pozostałych nie zmienionych niniejszą klauzulą postanowień ogólnych warunków ubezpieczenia i innych postanowień umowy ubezpieczenia </w:t>
      </w:r>
      <w:r w:rsidRPr="00376B0A">
        <w:rPr>
          <w:rFonts w:ascii="Calibri" w:hAnsi="Calibri" w:cs="Arial"/>
          <w:noProof w:val="0"/>
          <w:sz w:val="22"/>
        </w:rPr>
        <w:t>ustala się że:</w:t>
      </w:r>
      <w:r w:rsidRPr="00376B0A">
        <w:rPr>
          <w:rFonts w:ascii="Calibri" w:eastAsia="Calibri" w:hAnsi="Calibri"/>
          <w:noProof w:val="0"/>
          <w:sz w:val="22"/>
          <w:lang w:eastAsia="en-US"/>
        </w:rPr>
        <w:t xml:space="preserve"> wszelkie ewentualne spory wynikaj</w:t>
      </w:r>
      <w:r w:rsidRPr="00376B0A">
        <w:rPr>
          <w:rFonts w:ascii="Calibri" w:eastAsia="Calibri" w:hAnsi="Calibri" w:cs="TimesNewRoman"/>
          <w:noProof w:val="0"/>
          <w:sz w:val="22"/>
          <w:lang w:eastAsia="en-US"/>
        </w:rPr>
        <w:t>ą</w:t>
      </w:r>
      <w:r w:rsidRPr="00376B0A">
        <w:rPr>
          <w:rFonts w:ascii="Calibri" w:eastAsia="Calibri" w:hAnsi="Calibri"/>
          <w:noProof w:val="0"/>
          <w:sz w:val="22"/>
          <w:lang w:eastAsia="en-US"/>
        </w:rPr>
        <w:t>ce</w:t>
      </w:r>
      <w:r w:rsidRPr="00376B0A">
        <w:rPr>
          <w:rFonts w:ascii="Calibri" w:hAnsi="Calibri" w:cs="Arial"/>
          <w:noProof w:val="0"/>
          <w:sz w:val="22"/>
        </w:rPr>
        <w:t xml:space="preserve"> </w:t>
      </w:r>
      <w:r w:rsidRPr="00376B0A">
        <w:rPr>
          <w:rFonts w:ascii="Calibri" w:eastAsia="Calibri" w:hAnsi="Calibri"/>
          <w:noProof w:val="0"/>
          <w:sz w:val="22"/>
          <w:lang w:eastAsia="en-US"/>
        </w:rPr>
        <w:t>z umów ubezpieczenia rozpatruj</w:t>
      </w:r>
      <w:r w:rsidRPr="00376B0A">
        <w:rPr>
          <w:rFonts w:ascii="Calibri" w:eastAsia="Calibri" w:hAnsi="Calibri" w:cs="TimesNewRoman"/>
          <w:noProof w:val="0"/>
          <w:sz w:val="22"/>
          <w:lang w:eastAsia="en-US"/>
        </w:rPr>
        <w:t>ą Są</w:t>
      </w:r>
      <w:r w:rsidRPr="00376B0A">
        <w:rPr>
          <w:rFonts w:ascii="Calibri" w:eastAsia="Calibri" w:hAnsi="Calibri"/>
          <w:noProof w:val="0"/>
          <w:sz w:val="22"/>
          <w:lang w:eastAsia="en-US"/>
        </w:rPr>
        <w:t>dy wła</w:t>
      </w:r>
      <w:r w:rsidRPr="00376B0A">
        <w:rPr>
          <w:rFonts w:ascii="Calibri" w:eastAsia="Calibri" w:hAnsi="Calibri" w:cs="TimesNewRoman"/>
          <w:noProof w:val="0"/>
          <w:sz w:val="22"/>
          <w:lang w:eastAsia="en-US"/>
        </w:rPr>
        <w:t>ś</w:t>
      </w:r>
      <w:r w:rsidRPr="00376B0A">
        <w:rPr>
          <w:rFonts w:ascii="Calibri" w:eastAsia="Calibri" w:hAnsi="Calibri"/>
          <w:noProof w:val="0"/>
          <w:sz w:val="22"/>
          <w:lang w:eastAsia="en-US"/>
        </w:rPr>
        <w:t>ciwe dla siedziby Ubezpieczonego.</w:t>
      </w:r>
    </w:p>
    <w:p w14:paraId="5C1939F2" w14:textId="77777777" w:rsidR="00376B0A" w:rsidRPr="00376B0A" w:rsidRDefault="00376B0A" w:rsidP="00376B0A">
      <w:pPr>
        <w:ind w:left="720"/>
        <w:jc w:val="both"/>
        <w:rPr>
          <w:rFonts w:ascii="Calibri" w:eastAsia="Calibri" w:hAnsi="Calibri"/>
          <w:iCs/>
          <w:noProof w:val="0"/>
          <w:sz w:val="16"/>
          <w:szCs w:val="16"/>
          <w:lang w:eastAsia="en-US"/>
        </w:rPr>
      </w:pPr>
    </w:p>
    <w:p w14:paraId="4ED0ECE7" w14:textId="77777777" w:rsidR="00376B0A" w:rsidRPr="00376B0A" w:rsidRDefault="00376B0A" w:rsidP="00531172">
      <w:pPr>
        <w:numPr>
          <w:ilvl w:val="0"/>
          <w:numId w:val="17"/>
        </w:numPr>
        <w:contextualSpacing/>
        <w:jc w:val="both"/>
        <w:rPr>
          <w:rFonts w:ascii="Calibri" w:eastAsia="ArialMT" w:hAnsi="Calibri"/>
          <w:b/>
          <w:noProof w:val="0"/>
          <w:sz w:val="22"/>
        </w:rPr>
      </w:pPr>
      <w:r w:rsidRPr="00376B0A">
        <w:rPr>
          <w:rFonts w:ascii="Calibri" w:eastAsia="ArialMT" w:hAnsi="Calibri"/>
          <w:b/>
          <w:noProof w:val="0"/>
          <w:sz w:val="22"/>
        </w:rPr>
        <w:t>Klauzula Pro Rata Temporis</w:t>
      </w:r>
    </w:p>
    <w:p w14:paraId="401D3AA7"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Z zachowaniem pozostałych, nie zmienionych niniejszą klauzulą, postanowień ogólnych warunków ubezpieczenia i innych postanowień lub załączników do umowy ubezpieczenia strony uzgodniły że:</w:t>
      </w:r>
    </w:p>
    <w:p w14:paraId="3C5FDF40"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Rozliczenia wynikające z niniejszej umowy ubezpieczenia, związane z dopłatą składek oraz zwrotem składek, dokonywane będą w systemie pro rata za każdy dzień ochrony ubezpieczeniowej.</w:t>
      </w:r>
    </w:p>
    <w:p w14:paraId="45047823" w14:textId="77777777" w:rsidR="00376B0A" w:rsidRPr="00376B0A" w:rsidRDefault="00376B0A" w:rsidP="00376B0A">
      <w:pPr>
        <w:ind w:left="720"/>
        <w:jc w:val="both"/>
        <w:rPr>
          <w:rFonts w:ascii="Calibri" w:eastAsia="Calibri" w:hAnsi="Calibri"/>
          <w:iCs/>
          <w:noProof w:val="0"/>
          <w:sz w:val="16"/>
          <w:szCs w:val="16"/>
          <w:lang w:eastAsia="en-US"/>
        </w:rPr>
      </w:pPr>
    </w:p>
    <w:p w14:paraId="5781A10B" w14:textId="77777777" w:rsidR="00376B0A" w:rsidRPr="00376B0A" w:rsidRDefault="00376B0A" w:rsidP="00531172">
      <w:pPr>
        <w:numPr>
          <w:ilvl w:val="0"/>
          <w:numId w:val="17"/>
        </w:numPr>
        <w:contextualSpacing/>
        <w:jc w:val="both"/>
        <w:rPr>
          <w:rFonts w:ascii="Calibri" w:eastAsia="ArialMT" w:hAnsi="Calibri"/>
          <w:b/>
          <w:noProof w:val="0"/>
          <w:sz w:val="22"/>
        </w:rPr>
      </w:pPr>
      <w:r w:rsidRPr="00376B0A">
        <w:rPr>
          <w:rFonts w:ascii="Calibri" w:eastAsia="ArialMT" w:hAnsi="Calibri"/>
          <w:b/>
          <w:noProof w:val="0"/>
          <w:sz w:val="22"/>
        </w:rPr>
        <w:t>Klauzula warunków i taryf</w:t>
      </w:r>
    </w:p>
    <w:p w14:paraId="230C0408"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Z zachowaniem pozostałych, nie zmienionych niniejszą klauzulą, postanowień ogólnych warunków ubezpieczenia i innych postanowień lub załączników do umowy ubezpieczenia strony uzgodniły że:</w:t>
      </w:r>
    </w:p>
    <w:p w14:paraId="1F036300" w14:textId="77777777" w:rsidR="00376B0A" w:rsidRPr="00376B0A" w:rsidRDefault="00376B0A" w:rsidP="00376B0A">
      <w:pPr>
        <w:jc w:val="both"/>
        <w:rPr>
          <w:rFonts w:ascii="Calibri" w:hAnsi="Calibri" w:cs="MyriadPro-Light"/>
          <w:noProof w:val="0"/>
          <w:sz w:val="22"/>
        </w:rPr>
      </w:pPr>
      <w:r w:rsidRPr="00376B0A">
        <w:rPr>
          <w:rFonts w:ascii="Calibri" w:hAnsi="Calibri" w:cs="MyriadPro-Light"/>
          <w:noProof w:val="0"/>
          <w:sz w:val="22"/>
        </w:rPr>
        <w:t xml:space="preserve">W przypadku doubezpieczenia, uzupełniania lub podwyższania sumy ubezpieczenia (gwarancyjnej) </w:t>
      </w:r>
      <w:r w:rsidRPr="00376B0A">
        <w:rPr>
          <w:rFonts w:ascii="Calibri" w:hAnsi="Calibri" w:cs="MyriadPro-Light"/>
          <w:noProof w:val="0"/>
          <w:sz w:val="22"/>
        </w:rPr>
        <w:br/>
        <w:t>w okresie ubezpieczenia, zastosowanie mieć będą warunki umowy oraz taryfa składek obowiązujące w stosunku do polisy zasadniczej.</w:t>
      </w:r>
    </w:p>
    <w:p w14:paraId="5FF9C466" w14:textId="77777777" w:rsidR="00376B0A" w:rsidRPr="00376B0A" w:rsidRDefault="00376B0A" w:rsidP="00376B0A">
      <w:pPr>
        <w:ind w:left="720"/>
        <w:jc w:val="both"/>
        <w:rPr>
          <w:rFonts w:ascii="Calibri" w:eastAsia="Calibri" w:hAnsi="Calibri"/>
          <w:iCs/>
          <w:noProof w:val="0"/>
          <w:sz w:val="16"/>
          <w:szCs w:val="16"/>
          <w:lang w:eastAsia="en-US"/>
        </w:rPr>
      </w:pPr>
    </w:p>
    <w:p w14:paraId="0BF06F40" w14:textId="77777777" w:rsidR="00376B0A" w:rsidRPr="00376B0A" w:rsidRDefault="00376B0A" w:rsidP="00531172">
      <w:pPr>
        <w:numPr>
          <w:ilvl w:val="0"/>
          <w:numId w:val="17"/>
        </w:numPr>
        <w:contextualSpacing/>
        <w:jc w:val="both"/>
        <w:rPr>
          <w:rFonts w:ascii="Calibri" w:hAnsi="Calibri"/>
          <w:b/>
          <w:noProof w:val="0"/>
          <w:sz w:val="22"/>
        </w:rPr>
      </w:pPr>
      <w:r w:rsidRPr="00376B0A">
        <w:rPr>
          <w:rFonts w:ascii="Calibri" w:hAnsi="Calibri"/>
          <w:b/>
          <w:noProof w:val="0"/>
          <w:sz w:val="22"/>
        </w:rPr>
        <w:t xml:space="preserve">Klauzula niezawiadomienia w terminie o szkodzie </w:t>
      </w:r>
    </w:p>
    <w:p w14:paraId="21E896D6" w14:textId="77777777" w:rsidR="00376B0A" w:rsidRPr="00376B0A" w:rsidRDefault="00376B0A" w:rsidP="00376B0A">
      <w:pPr>
        <w:jc w:val="both"/>
        <w:rPr>
          <w:rFonts w:ascii="Calibri" w:hAnsi="Calibri"/>
          <w:b/>
          <w:noProof w:val="0"/>
          <w:sz w:val="22"/>
        </w:rPr>
      </w:pPr>
      <w:r w:rsidRPr="00376B0A">
        <w:rPr>
          <w:rFonts w:ascii="Calibri" w:eastAsia="Arial Unicode MS" w:hAnsi="Calibri"/>
          <w:noProof w:val="0"/>
          <w:sz w:val="22"/>
        </w:rPr>
        <w:t xml:space="preserve">Z zachowaniem pozostałych nie zmienionych niniejszą klauzulą postanowień ogólnych warunków ubezpieczenia i innych postanowień umowy ubezpieczenia, ustala się </w:t>
      </w:r>
      <w:r w:rsidRPr="00376B0A">
        <w:rPr>
          <w:rFonts w:ascii="Calibri" w:hAnsi="Calibri"/>
          <w:noProof w:val="0"/>
          <w:sz w:val="22"/>
        </w:rPr>
        <w:t>że:</w:t>
      </w:r>
      <w:r w:rsidRPr="00376B0A">
        <w:rPr>
          <w:rFonts w:ascii="Calibri" w:hAnsi="Calibri"/>
          <w:b/>
          <w:noProof w:val="0"/>
          <w:sz w:val="22"/>
        </w:rPr>
        <w:t xml:space="preserve"> </w:t>
      </w:r>
      <w:r w:rsidRPr="00376B0A">
        <w:rPr>
          <w:rFonts w:ascii="Calibri" w:hAnsi="Calibri"/>
          <w:noProof w:val="0"/>
          <w:sz w:val="22"/>
        </w:rPr>
        <w:t xml:space="preserve">zapisane w Ogólnych Warunkach Ubezpieczenia skutki niezawiadomienia Ubezpieczyciela o szkodzie w odpowiednim terminie, mają zastosowanie tylko w sytuacji, kiedy niezawiadomienie w terminie przyczyniło </w:t>
      </w:r>
      <w:r w:rsidRPr="00376B0A">
        <w:rPr>
          <w:rFonts w:ascii="Calibri" w:hAnsi="Calibri"/>
          <w:noProof w:val="0"/>
          <w:sz w:val="22"/>
        </w:rPr>
        <w:br/>
      </w:r>
      <w:r w:rsidRPr="00376B0A">
        <w:rPr>
          <w:rFonts w:ascii="Calibri" w:hAnsi="Calibri"/>
          <w:noProof w:val="0"/>
          <w:sz w:val="22"/>
        </w:rPr>
        <w:lastRenderedPageBreak/>
        <w:t xml:space="preserve">się do zwiększenia szkody lub uniemożliwiło Ubezpieczycielowi ustalenie okoliczności i skutków bądź rozmiaru szkody. </w:t>
      </w:r>
    </w:p>
    <w:p w14:paraId="72EF4623" w14:textId="77777777" w:rsidR="005F2010" w:rsidRDefault="005F2010" w:rsidP="005F2010">
      <w:pPr>
        <w:autoSpaceDE w:val="0"/>
        <w:autoSpaceDN w:val="0"/>
        <w:adjustRightInd w:val="0"/>
        <w:rPr>
          <w:rFonts w:ascii="Arial" w:hAnsi="Arial" w:cs="Arial"/>
          <w:bCs/>
          <w:sz w:val="20"/>
          <w:szCs w:val="20"/>
        </w:rPr>
      </w:pPr>
    </w:p>
    <w:sectPr w:rsidR="005F2010" w:rsidSect="008329DF">
      <w:headerReference w:type="default" r:id="rId8"/>
      <w:footerReference w:type="even"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49927" w14:textId="77777777" w:rsidR="00BB42A7" w:rsidRDefault="00BB42A7" w:rsidP="00AD129B">
      <w:r>
        <w:separator/>
      </w:r>
    </w:p>
  </w:endnote>
  <w:endnote w:type="continuationSeparator" w:id="0">
    <w:p w14:paraId="6E74C84A" w14:textId="77777777" w:rsidR="00BB42A7" w:rsidRDefault="00BB42A7" w:rsidP="00AD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ArialMT">
    <w:altName w:val="MS Mincho"/>
    <w:panose1 w:val="00000000000000000000"/>
    <w:charset w:val="80"/>
    <w:family w:val="auto"/>
    <w:notTrueType/>
    <w:pitch w:val="default"/>
    <w:sig w:usb0="00000005" w:usb1="08070000" w:usb2="00000010" w:usb3="00000000" w:csb0="00020002" w:csb1="00000000"/>
  </w:font>
  <w:font w:name="MyriadPro-Light">
    <w:panose1 w:val="00000000000000000000"/>
    <w:charset w:val="EE"/>
    <w:family w:val="swiss"/>
    <w:notTrueType/>
    <w:pitch w:val="default"/>
    <w:sig w:usb0="00000005" w:usb1="00000000" w:usb2="00000000" w:usb3="00000000" w:csb0="00000002" w:csb1="00000000"/>
  </w:font>
  <w:font w:name="Tahoma,Bold">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E44C7" w14:textId="77777777" w:rsidR="0049725C" w:rsidRDefault="0049725C" w:rsidP="00AA5E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9178C9" w14:textId="77777777" w:rsidR="0049725C" w:rsidRDefault="0049725C" w:rsidP="00AA5E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E3798" w14:textId="77777777" w:rsidR="0049725C" w:rsidRPr="00EB60F5" w:rsidRDefault="0049725C" w:rsidP="00D36ED1">
    <w:pPr>
      <w:pStyle w:val="Stopka"/>
      <w:ind w:right="-2"/>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84FA3" w14:textId="77777777" w:rsidR="00BB42A7" w:rsidRDefault="00BB42A7" w:rsidP="00AD129B">
      <w:r>
        <w:separator/>
      </w:r>
    </w:p>
  </w:footnote>
  <w:footnote w:type="continuationSeparator" w:id="0">
    <w:p w14:paraId="1CD15E63" w14:textId="77777777" w:rsidR="00BB42A7" w:rsidRDefault="00BB42A7" w:rsidP="00AD1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2C022" w14:textId="77777777" w:rsidR="004F15CF" w:rsidRDefault="004F15CF" w:rsidP="004F15CF">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rPr>
        <w:b w:val="0"/>
        <w:bCs/>
        <w:sz w:val="22"/>
        <w:szCs w:val="22"/>
      </w:rPr>
    </w:pPr>
    <w:r>
      <w:rPr>
        <w:noProof/>
      </w:rPr>
      <w:drawing>
        <wp:anchor distT="0" distB="0" distL="0" distR="0" simplePos="0" relativeHeight="251660288" behindDoc="0" locked="0" layoutInCell="1" allowOverlap="1" wp14:anchorId="680187A2" wp14:editId="1DBD35F5">
          <wp:simplePos x="0" y="0"/>
          <wp:positionH relativeFrom="margin">
            <wp:align>right</wp:align>
          </wp:positionH>
          <wp:positionV relativeFrom="page">
            <wp:posOffset>126365</wp:posOffset>
          </wp:positionV>
          <wp:extent cx="1895475" cy="1114425"/>
          <wp:effectExtent l="0" t="0" r="0" b="0"/>
          <wp:wrapNone/>
          <wp:docPr id="2" name="Obraz 2" descr="mosz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mosz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71A9DF" w14:textId="77777777" w:rsidR="004F15CF" w:rsidRPr="004865B1" w:rsidRDefault="004F15CF" w:rsidP="004F15CF">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b w:val="0"/>
        <w:bCs/>
        <w:sz w:val="22"/>
        <w:szCs w:val="22"/>
      </w:rPr>
    </w:pPr>
    <w:r w:rsidRPr="004865B1">
      <w:rPr>
        <w:rFonts w:ascii="Arial" w:hAnsi="Arial" w:cs="Arial"/>
        <w:b w:val="0"/>
        <w:bCs/>
        <w:sz w:val="22"/>
        <w:szCs w:val="22"/>
      </w:rPr>
      <w:t>Gmina Strzeleczki</w:t>
    </w:r>
  </w:p>
  <w:p w14:paraId="5E8EC1D4" w14:textId="77777777" w:rsidR="004F15CF" w:rsidRPr="004865B1" w:rsidRDefault="004F15CF" w:rsidP="004F15CF">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sz w:val="22"/>
        <w:szCs w:val="22"/>
      </w:rPr>
    </w:pPr>
    <w:r>
      <w:rPr>
        <w:noProof/>
      </w:rPr>
      <w:drawing>
        <wp:anchor distT="152400" distB="152400" distL="152400" distR="152400" simplePos="0" relativeHeight="251659264" behindDoc="0" locked="0" layoutInCell="1" allowOverlap="1" wp14:anchorId="7ECBC540" wp14:editId="6A5B32DD">
          <wp:simplePos x="0" y="0"/>
          <wp:positionH relativeFrom="margin">
            <wp:posOffset>90170</wp:posOffset>
          </wp:positionH>
          <wp:positionV relativeFrom="page">
            <wp:posOffset>600075</wp:posOffset>
          </wp:positionV>
          <wp:extent cx="638175" cy="638175"/>
          <wp:effectExtent l="0" t="0" r="9525"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65B1">
      <w:rPr>
        <w:rFonts w:ascii="Arial" w:hAnsi="Arial" w:cs="Arial"/>
        <w:sz w:val="22"/>
        <w:szCs w:val="22"/>
      </w:rPr>
      <w:t>Rynek 4,47-364 Strzeleczki</w:t>
    </w:r>
  </w:p>
  <w:p w14:paraId="25AEB88F" w14:textId="77777777" w:rsidR="004F15CF" w:rsidRPr="004865B1" w:rsidRDefault="004F15CF" w:rsidP="004F15CF">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b w:val="0"/>
        <w:bCs/>
        <w:sz w:val="22"/>
        <w:szCs w:val="22"/>
      </w:rPr>
    </w:pPr>
    <w:r w:rsidRPr="004865B1">
      <w:rPr>
        <w:rFonts w:ascii="Arial" w:hAnsi="Arial" w:cs="Arial"/>
        <w:b w:val="0"/>
        <w:bCs/>
        <w:sz w:val="22"/>
        <w:szCs w:val="22"/>
      </w:rPr>
      <w:t>www.strzeleczki.pl</w:t>
    </w:r>
  </w:p>
  <w:p w14:paraId="3AEB17EC" w14:textId="77777777" w:rsidR="004F15CF" w:rsidRPr="0099155E" w:rsidRDefault="004F15CF" w:rsidP="004F15CF">
    <w:pPr>
      <w:pStyle w:val="Nagwek"/>
      <w:tabs>
        <w:tab w:val="right" w:pos="9046"/>
      </w:tabs>
      <w:rPr>
        <w:rStyle w:val="Odwoaniedelikatne1"/>
        <w:smallCaps w:val="0"/>
        <w:color w:val="auto"/>
      </w:rPr>
    </w:pPr>
    <w:r>
      <w:t>___________________________________________________________________________</w:t>
    </w:r>
  </w:p>
  <w:p w14:paraId="05A220B0" w14:textId="77777777" w:rsidR="004F15CF" w:rsidRDefault="004F15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lowerLetter"/>
      <w:lvlText w:val="%1)"/>
      <w:lvlJc w:val="left"/>
      <w:pPr>
        <w:tabs>
          <w:tab w:val="num" w:pos="2340"/>
        </w:tabs>
        <w:ind w:left="2340" w:hanging="360"/>
      </w:pPr>
      <w:rPr>
        <w:rFonts w:cs="Times New Roman"/>
        <w:b w:val="0"/>
        <w:bCs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7"/>
    <w:multiLevelType w:val="multilevel"/>
    <w:tmpl w:val="00000007"/>
    <w:name w:val="WWNum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15:restartNumberingAfterBreak="0">
    <w:nsid w:val="029F35C7"/>
    <w:multiLevelType w:val="hybridMultilevel"/>
    <w:tmpl w:val="19122E60"/>
    <w:lvl w:ilvl="0" w:tplc="DC789604">
      <w:start w:val="3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340AC1"/>
    <w:multiLevelType w:val="hybridMultilevel"/>
    <w:tmpl w:val="9182C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A752A7"/>
    <w:multiLevelType w:val="hybridMultilevel"/>
    <w:tmpl w:val="33EAEAC4"/>
    <w:lvl w:ilvl="0" w:tplc="56C40F32">
      <w:start w:val="32"/>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1029C"/>
    <w:multiLevelType w:val="hybridMultilevel"/>
    <w:tmpl w:val="B218E80C"/>
    <w:lvl w:ilvl="0" w:tplc="428E8F9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1527E"/>
    <w:multiLevelType w:val="hybridMultilevel"/>
    <w:tmpl w:val="070EFA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B4226E"/>
    <w:multiLevelType w:val="hybridMultilevel"/>
    <w:tmpl w:val="2C040A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218C402A"/>
    <w:multiLevelType w:val="hybridMultilevel"/>
    <w:tmpl w:val="77B6E130"/>
    <w:lvl w:ilvl="0" w:tplc="93C69AA2">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F82AC6"/>
    <w:multiLevelType w:val="hybridMultilevel"/>
    <w:tmpl w:val="86A4E8D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281919"/>
    <w:multiLevelType w:val="hybridMultilevel"/>
    <w:tmpl w:val="740698F6"/>
    <w:lvl w:ilvl="0" w:tplc="56C40F32">
      <w:start w:val="32"/>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E5288"/>
    <w:multiLevelType w:val="hybridMultilevel"/>
    <w:tmpl w:val="99A6030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D05149"/>
    <w:multiLevelType w:val="hybridMultilevel"/>
    <w:tmpl w:val="38B4C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EF701E"/>
    <w:multiLevelType w:val="hybridMultilevel"/>
    <w:tmpl w:val="D856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A544AB"/>
    <w:multiLevelType w:val="hybridMultilevel"/>
    <w:tmpl w:val="BEDC77EC"/>
    <w:lvl w:ilvl="0" w:tplc="DC789604">
      <w:start w:val="3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3E2EF6"/>
    <w:multiLevelType w:val="hybridMultilevel"/>
    <w:tmpl w:val="AB463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52114E"/>
    <w:multiLevelType w:val="hybridMultilevel"/>
    <w:tmpl w:val="FBFED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DC5901"/>
    <w:multiLevelType w:val="hybridMultilevel"/>
    <w:tmpl w:val="2F624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20" w15:restartNumberingAfterBreak="0">
    <w:nsid w:val="3ACD7FC3"/>
    <w:multiLevelType w:val="hybridMultilevel"/>
    <w:tmpl w:val="EBF4A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D46153"/>
    <w:multiLevelType w:val="hybridMultilevel"/>
    <w:tmpl w:val="041AC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1867AE"/>
    <w:multiLevelType w:val="hybridMultilevel"/>
    <w:tmpl w:val="79E85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645BF5"/>
    <w:multiLevelType w:val="multilevel"/>
    <w:tmpl w:val="E7D2F812"/>
    <w:lvl w:ilvl="0">
      <w:start w:val="1"/>
      <w:numFmt w:val="decimal"/>
      <w:lvlText w:val="%1."/>
      <w:lvlJc w:val="left"/>
      <w:pPr>
        <w:tabs>
          <w:tab w:val="num" w:pos="360"/>
        </w:tabs>
        <w:ind w:left="340" w:hanging="340"/>
      </w:pPr>
      <w:rPr>
        <w:rFonts w:cs="Times New Roman"/>
      </w:rPr>
    </w:lvl>
    <w:lvl w:ilvl="1">
      <w:start w:val="1"/>
      <w:numFmt w:val="decimal"/>
      <w:lvlText w:val="%2)"/>
      <w:lvlJc w:val="left"/>
      <w:pPr>
        <w:tabs>
          <w:tab w:val="num" w:pos="737"/>
        </w:tabs>
        <w:ind w:left="737" w:hanging="397"/>
      </w:pPr>
      <w:rPr>
        <w:rFonts w:cs="Times New Roman"/>
      </w:rPr>
    </w:lvl>
    <w:lvl w:ilvl="2">
      <w:start w:val="1"/>
      <w:numFmt w:val="lowerLetter"/>
      <w:lvlText w:val="%3)"/>
      <w:lvlJc w:val="left"/>
      <w:pPr>
        <w:tabs>
          <w:tab w:val="num" w:pos="1097"/>
        </w:tabs>
        <w:ind w:left="907" w:hanging="170"/>
      </w:pPr>
      <w:rPr>
        <w:rFonts w:asciiTheme="minorHAnsi" w:hAnsiTheme="minorHAnsi" w:cs="Arial" w:hint="default"/>
        <w:b w:val="0"/>
        <w:sz w:val="20"/>
        <w:szCs w:val="2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DB54C5E"/>
    <w:multiLevelType w:val="hybridMultilevel"/>
    <w:tmpl w:val="F3C67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7D6B3C"/>
    <w:multiLevelType w:val="hybridMultilevel"/>
    <w:tmpl w:val="922C354A"/>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9054BFD"/>
    <w:multiLevelType w:val="hybridMultilevel"/>
    <w:tmpl w:val="F4C61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D151E2"/>
    <w:multiLevelType w:val="hybridMultilevel"/>
    <w:tmpl w:val="2D7E940A"/>
    <w:lvl w:ilvl="0" w:tplc="D8A4902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CA4C04"/>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29" w15:restartNumberingAfterBreak="0">
    <w:nsid w:val="65E53E99"/>
    <w:multiLevelType w:val="hybridMultilevel"/>
    <w:tmpl w:val="13669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BC6DB0"/>
    <w:multiLevelType w:val="hybridMultilevel"/>
    <w:tmpl w:val="9E64F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1FB0886"/>
    <w:multiLevelType w:val="hybridMultilevel"/>
    <w:tmpl w:val="86A4E8D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AEF6CBD"/>
    <w:multiLevelType w:val="hybridMultilevel"/>
    <w:tmpl w:val="A2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7365850">
    <w:abstractNumId w:val="28"/>
  </w:num>
  <w:num w:numId="2" w16cid:durableId="52823287">
    <w:abstractNumId w:val="32"/>
  </w:num>
  <w:num w:numId="3" w16cid:durableId="398216409">
    <w:abstractNumId w:val="7"/>
  </w:num>
  <w:num w:numId="4" w16cid:durableId="1746143878">
    <w:abstractNumId w:val="20"/>
  </w:num>
  <w:num w:numId="5" w16cid:durableId="1767532204">
    <w:abstractNumId w:val="14"/>
  </w:num>
  <w:num w:numId="6" w16cid:durableId="1962956668">
    <w:abstractNumId w:val="8"/>
  </w:num>
  <w:num w:numId="7" w16cid:durableId="1908346848">
    <w:abstractNumId w:val="24"/>
  </w:num>
  <w:num w:numId="8" w16cid:durableId="1628124768">
    <w:abstractNumId w:val="9"/>
  </w:num>
  <w:num w:numId="9" w16cid:durableId="1052000865">
    <w:abstractNumId w:val="19"/>
  </w:num>
  <w:num w:numId="10" w16cid:durableId="928583832">
    <w:abstractNumId w:val="4"/>
  </w:num>
  <w:num w:numId="11" w16cid:durableId="1587766242">
    <w:abstractNumId w:val="3"/>
  </w:num>
  <w:num w:numId="12" w16cid:durableId="1488396228">
    <w:abstractNumId w:val="26"/>
  </w:num>
  <w:num w:numId="13" w16cid:durableId="769661057">
    <w:abstractNumId w:val="12"/>
  </w:num>
  <w:num w:numId="14" w16cid:durableId="416709360">
    <w:abstractNumId w:val="21"/>
  </w:num>
  <w:num w:numId="15" w16cid:durableId="884413806">
    <w:abstractNumId w:val="25"/>
  </w:num>
  <w:num w:numId="16" w16cid:durableId="1232738899">
    <w:abstractNumId w:val="6"/>
  </w:num>
  <w:num w:numId="17" w16cid:durableId="20671908">
    <w:abstractNumId w:val="5"/>
  </w:num>
  <w:num w:numId="18" w16cid:durableId="917976646">
    <w:abstractNumId w:val="17"/>
  </w:num>
  <w:num w:numId="19" w16cid:durableId="926232334">
    <w:abstractNumId w:val="31"/>
  </w:num>
  <w:num w:numId="20" w16cid:durableId="312150357">
    <w:abstractNumId w:val="18"/>
  </w:num>
  <w:num w:numId="21" w16cid:durableId="453645680">
    <w:abstractNumId w:val="10"/>
  </w:num>
  <w:num w:numId="22" w16cid:durableId="515390270">
    <w:abstractNumId w:val="27"/>
  </w:num>
  <w:num w:numId="23" w16cid:durableId="1741370078">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9182200">
    <w:abstractNumId w:val="22"/>
  </w:num>
  <w:num w:numId="25" w16cid:durableId="662006441">
    <w:abstractNumId w:val="13"/>
  </w:num>
  <w:num w:numId="26" w16cid:durableId="1605187182">
    <w:abstractNumId w:val="15"/>
  </w:num>
  <w:num w:numId="27" w16cid:durableId="1933974916">
    <w:abstractNumId w:val="2"/>
  </w:num>
  <w:num w:numId="28" w16cid:durableId="788861128">
    <w:abstractNumId w:val="29"/>
  </w:num>
  <w:num w:numId="29" w16cid:durableId="1573344204">
    <w:abstractNumId w:val="16"/>
  </w:num>
  <w:num w:numId="30" w16cid:durableId="1367489009">
    <w:abstractNumId w:val="11"/>
  </w:num>
  <w:num w:numId="31" w16cid:durableId="1522237222">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7DC"/>
    <w:rsid w:val="000008FF"/>
    <w:rsid w:val="00011A32"/>
    <w:rsid w:val="000262A6"/>
    <w:rsid w:val="0004606F"/>
    <w:rsid w:val="00050182"/>
    <w:rsid w:val="00050239"/>
    <w:rsid w:val="00050B3C"/>
    <w:rsid w:val="000512B0"/>
    <w:rsid w:val="00060D8D"/>
    <w:rsid w:val="000669AB"/>
    <w:rsid w:val="000730B0"/>
    <w:rsid w:val="00074662"/>
    <w:rsid w:val="000758D6"/>
    <w:rsid w:val="00085EEE"/>
    <w:rsid w:val="0009298B"/>
    <w:rsid w:val="00096BAF"/>
    <w:rsid w:val="000C5ADC"/>
    <w:rsid w:val="000C6287"/>
    <w:rsid w:val="000C6E91"/>
    <w:rsid w:val="000D0C06"/>
    <w:rsid w:val="000F628A"/>
    <w:rsid w:val="001145F8"/>
    <w:rsid w:val="00126F25"/>
    <w:rsid w:val="001306F5"/>
    <w:rsid w:val="0015007E"/>
    <w:rsid w:val="001716CE"/>
    <w:rsid w:val="00194D95"/>
    <w:rsid w:val="001A083E"/>
    <w:rsid w:val="001A2E00"/>
    <w:rsid w:val="001C4668"/>
    <w:rsid w:val="001C7249"/>
    <w:rsid w:val="001E4DEF"/>
    <w:rsid w:val="001F77C3"/>
    <w:rsid w:val="00211A23"/>
    <w:rsid w:val="00215FDD"/>
    <w:rsid w:val="00227088"/>
    <w:rsid w:val="00227869"/>
    <w:rsid w:val="00240ED6"/>
    <w:rsid w:val="00245B59"/>
    <w:rsid w:val="00254908"/>
    <w:rsid w:val="0026093A"/>
    <w:rsid w:val="002616DA"/>
    <w:rsid w:val="00265DBD"/>
    <w:rsid w:val="002732E5"/>
    <w:rsid w:val="0027462A"/>
    <w:rsid w:val="00294756"/>
    <w:rsid w:val="002A0A65"/>
    <w:rsid w:val="002C2706"/>
    <w:rsid w:val="002C2CD8"/>
    <w:rsid w:val="002D53EC"/>
    <w:rsid w:val="002E4F3E"/>
    <w:rsid w:val="002E726F"/>
    <w:rsid w:val="002F4C03"/>
    <w:rsid w:val="002F7622"/>
    <w:rsid w:val="00321951"/>
    <w:rsid w:val="003322FB"/>
    <w:rsid w:val="00333FF9"/>
    <w:rsid w:val="00363612"/>
    <w:rsid w:val="00374782"/>
    <w:rsid w:val="00376B0A"/>
    <w:rsid w:val="00384656"/>
    <w:rsid w:val="00384AF0"/>
    <w:rsid w:val="003B352F"/>
    <w:rsid w:val="003B4094"/>
    <w:rsid w:val="003C2A81"/>
    <w:rsid w:val="003C4DEF"/>
    <w:rsid w:val="003D1091"/>
    <w:rsid w:val="003D28DF"/>
    <w:rsid w:val="003D7265"/>
    <w:rsid w:val="003F4A8D"/>
    <w:rsid w:val="004060C6"/>
    <w:rsid w:val="0040632F"/>
    <w:rsid w:val="00413397"/>
    <w:rsid w:val="00421B7B"/>
    <w:rsid w:val="0043532D"/>
    <w:rsid w:val="004358AA"/>
    <w:rsid w:val="004465D5"/>
    <w:rsid w:val="0046277E"/>
    <w:rsid w:val="004703E7"/>
    <w:rsid w:val="00492835"/>
    <w:rsid w:val="004951E5"/>
    <w:rsid w:val="0049718C"/>
    <w:rsid w:val="0049725C"/>
    <w:rsid w:val="004A4280"/>
    <w:rsid w:val="004A7D02"/>
    <w:rsid w:val="004B1D74"/>
    <w:rsid w:val="004D0238"/>
    <w:rsid w:val="004E1333"/>
    <w:rsid w:val="004F15CF"/>
    <w:rsid w:val="0050489A"/>
    <w:rsid w:val="00531172"/>
    <w:rsid w:val="00577BF4"/>
    <w:rsid w:val="0059238C"/>
    <w:rsid w:val="00597926"/>
    <w:rsid w:val="005A178F"/>
    <w:rsid w:val="005A4A91"/>
    <w:rsid w:val="005D2416"/>
    <w:rsid w:val="005D42B2"/>
    <w:rsid w:val="005F2010"/>
    <w:rsid w:val="005F3C56"/>
    <w:rsid w:val="005F6A36"/>
    <w:rsid w:val="00604F22"/>
    <w:rsid w:val="00626F9B"/>
    <w:rsid w:val="00656847"/>
    <w:rsid w:val="0066223B"/>
    <w:rsid w:val="006667BC"/>
    <w:rsid w:val="00667DA6"/>
    <w:rsid w:val="00671D81"/>
    <w:rsid w:val="00680718"/>
    <w:rsid w:val="006914E0"/>
    <w:rsid w:val="006B6DA4"/>
    <w:rsid w:val="006D49A6"/>
    <w:rsid w:val="006E529D"/>
    <w:rsid w:val="006F56F1"/>
    <w:rsid w:val="006F5C63"/>
    <w:rsid w:val="00747460"/>
    <w:rsid w:val="00783B04"/>
    <w:rsid w:val="007B17BB"/>
    <w:rsid w:val="007B6EAA"/>
    <w:rsid w:val="007C770B"/>
    <w:rsid w:val="007D25D6"/>
    <w:rsid w:val="007E095E"/>
    <w:rsid w:val="007E59C3"/>
    <w:rsid w:val="007F24B4"/>
    <w:rsid w:val="007F60F3"/>
    <w:rsid w:val="007F7768"/>
    <w:rsid w:val="008318AF"/>
    <w:rsid w:val="008329DF"/>
    <w:rsid w:val="00833BFE"/>
    <w:rsid w:val="008625C0"/>
    <w:rsid w:val="00871DE6"/>
    <w:rsid w:val="00876F14"/>
    <w:rsid w:val="0088061E"/>
    <w:rsid w:val="008A0617"/>
    <w:rsid w:val="008D5B65"/>
    <w:rsid w:val="008E54B0"/>
    <w:rsid w:val="008F2D9E"/>
    <w:rsid w:val="00900F1A"/>
    <w:rsid w:val="00902577"/>
    <w:rsid w:val="00914335"/>
    <w:rsid w:val="009339CF"/>
    <w:rsid w:val="00946625"/>
    <w:rsid w:val="00973A77"/>
    <w:rsid w:val="0098735D"/>
    <w:rsid w:val="009943CA"/>
    <w:rsid w:val="009A2E19"/>
    <w:rsid w:val="009B0704"/>
    <w:rsid w:val="009C71B4"/>
    <w:rsid w:val="009D2994"/>
    <w:rsid w:val="009F571F"/>
    <w:rsid w:val="00A06001"/>
    <w:rsid w:val="00A2073C"/>
    <w:rsid w:val="00A23687"/>
    <w:rsid w:val="00A276CD"/>
    <w:rsid w:val="00A34C10"/>
    <w:rsid w:val="00A470D0"/>
    <w:rsid w:val="00A5382E"/>
    <w:rsid w:val="00A7352E"/>
    <w:rsid w:val="00A82F79"/>
    <w:rsid w:val="00AA362F"/>
    <w:rsid w:val="00AA5E56"/>
    <w:rsid w:val="00AC73B8"/>
    <w:rsid w:val="00AD129B"/>
    <w:rsid w:val="00AD32C9"/>
    <w:rsid w:val="00AE5DE2"/>
    <w:rsid w:val="00B03C15"/>
    <w:rsid w:val="00B607CF"/>
    <w:rsid w:val="00B61D7B"/>
    <w:rsid w:val="00B63A37"/>
    <w:rsid w:val="00B86B0D"/>
    <w:rsid w:val="00B91C82"/>
    <w:rsid w:val="00B94053"/>
    <w:rsid w:val="00BA3EAD"/>
    <w:rsid w:val="00BB42A7"/>
    <w:rsid w:val="00BC5D0C"/>
    <w:rsid w:val="00BC6BEC"/>
    <w:rsid w:val="00BD70B1"/>
    <w:rsid w:val="00BF1EAD"/>
    <w:rsid w:val="00BF4727"/>
    <w:rsid w:val="00C2432B"/>
    <w:rsid w:val="00C33C8A"/>
    <w:rsid w:val="00C43228"/>
    <w:rsid w:val="00C44BA9"/>
    <w:rsid w:val="00C57294"/>
    <w:rsid w:val="00C61A21"/>
    <w:rsid w:val="00C65DA5"/>
    <w:rsid w:val="00C7052B"/>
    <w:rsid w:val="00C85163"/>
    <w:rsid w:val="00C91955"/>
    <w:rsid w:val="00C92DBC"/>
    <w:rsid w:val="00C93A2C"/>
    <w:rsid w:val="00CA30E9"/>
    <w:rsid w:val="00CA3ADC"/>
    <w:rsid w:val="00CA4AFB"/>
    <w:rsid w:val="00CB1A0B"/>
    <w:rsid w:val="00CB2E74"/>
    <w:rsid w:val="00CC2623"/>
    <w:rsid w:val="00CC2FD2"/>
    <w:rsid w:val="00CD3FDF"/>
    <w:rsid w:val="00CD757F"/>
    <w:rsid w:val="00CE0E8A"/>
    <w:rsid w:val="00CE342B"/>
    <w:rsid w:val="00CE6FFF"/>
    <w:rsid w:val="00CE741C"/>
    <w:rsid w:val="00CF559D"/>
    <w:rsid w:val="00D0377B"/>
    <w:rsid w:val="00D07E53"/>
    <w:rsid w:val="00D107DF"/>
    <w:rsid w:val="00D144E1"/>
    <w:rsid w:val="00D36ED1"/>
    <w:rsid w:val="00D4082D"/>
    <w:rsid w:val="00D411AC"/>
    <w:rsid w:val="00D52CB3"/>
    <w:rsid w:val="00D62B71"/>
    <w:rsid w:val="00D7139F"/>
    <w:rsid w:val="00D7261F"/>
    <w:rsid w:val="00DD43E0"/>
    <w:rsid w:val="00DE2671"/>
    <w:rsid w:val="00DE6D3A"/>
    <w:rsid w:val="00DF70FE"/>
    <w:rsid w:val="00E03156"/>
    <w:rsid w:val="00E03B2C"/>
    <w:rsid w:val="00E05FC6"/>
    <w:rsid w:val="00E216EA"/>
    <w:rsid w:val="00E33997"/>
    <w:rsid w:val="00E4457A"/>
    <w:rsid w:val="00E50775"/>
    <w:rsid w:val="00E5533D"/>
    <w:rsid w:val="00EB60F5"/>
    <w:rsid w:val="00EB6606"/>
    <w:rsid w:val="00EC29D8"/>
    <w:rsid w:val="00EE7B28"/>
    <w:rsid w:val="00EF1C33"/>
    <w:rsid w:val="00EF1D7C"/>
    <w:rsid w:val="00F037D9"/>
    <w:rsid w:val="00F12EB8"/>
    <w:rsid w:val="00F30252"/>
    <w:rsid w:val="00F377DC"/>
    <w:rsid w:val="00F42C17"/>
    <w:rsid w:val="00F60AFE"/>
    <w:rsid w:val="00F64AB6"/>
    <w:rsid w:val="00F658CC"/>
    <w:rsid w:val="00F70F52"/>
    <w:rsid w:val="00F7535A"/>
    <w:rsid w:val="00F85CCA"/>
    <w:rsid w:val="00F8651E"/>
    <w:rsid w:val="00FA071E"/>
    <w:rsid w:val="00FA083F"/>
    <w:rsid w:val="00FD43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5FE62"/>
  <w15:docId w15:val="{E00B2472-067A-4298-820D-EEF683DE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7DC"/>
    <w:pPr>
      <w:spacing w:after="0" w:line="240" w:lineRule="auto"/>
    </w:pPr>
    <w:rPr>
      <w:rFonts w:ascii="Times New Roman" w:eastAsia="Times New Roman" w:hAnsi="Times New Roman" w:cs="Times New Roman"/>
      <w:noProof/>
      <w:sz w:val="24"/>
      <w:szCs w:val="24"/>
      <w:lang w:eastAsia="pl-PL"/>
    </w:rPr>
  </w:style>
  <w:style w:type="paragraph" w:styleId="Nagwek1">
    <w:name w:val="heading 1"/>
    <w:basedOn w:val="Normalny"/>
    <w:next w:val="Normalny"/>
    <w:link w:val="Nagwek1Znak"/>
    <w:qFormat/>
    <w:rsid w:val="00D7139F"/>
    <w:pPr>
      <w:keepNext/>
      <w:widowControl w:val="0"/>
      <w:numPr>
        <w:numId w:val="1"/>
      </w:numPr>
      <w:overflowPunct w:val="0"/>
      <w:autoSpaceDE w:val="0"/>
      <w:autoSpaceDN w:val="0"/>
      <w:adjustRightInd w:val="0"/>
      <w:spacing w:before="240" w:after="60"/>
      <w:textAlignment w:val="baseline"/>
      <w:outlineLvl w:val="0"/>
    </w:pPr>
    <w:rPr>
      <w:rFonts w:ascii="Arial" w:hAnsi="Arial"/>
      <w:b/>
      <w:noProof w:val="0"/>
      <w:kern w:val="28"/>
      <w:sz w:val="28"/>
      <w:szCs w:val="20"/>
    </w:rPr>
  </w:style>
  <w:style w:type="paragraph" w:styleId="Nagwek2">
    <w:name w:val="heading 2"/>
    <w:basedOn w:val="Normalny"/>
    <w:next w:val="Normalny"/>
    <w:link w:val="Nagwek2Znak"/>
    <w:qFormat/>
    <w:rsid w:val="00D7139F"/>
    <w:pPr>
      <w:keepNext/>
      <w:numPr>
        <w:ilvl w:val="1"/>
        <w:numId w:val="1"/>
      </w:numPr>
      <w:spacing w:before="240" w:after="60"/>
      <w:outlineLvl w:val="1"/>
    </w:pPr>
    <w:rPr>
      <w:rFonts w:ascii="Arial" w:hAnsi="Arial" w:cs="Arial"/>
      <w:b/>
      <w:bCs/>
      <w:i/>
      <w:iCs/>
      <w:noProof w:val="0"/>
      <w:sz w:val="28"/>
      <w:szCs w:val="28"/>
    </w:rPr>
  </w:style>
  <w:style w:type="paragraph" w:styleId="Nagwek3">
    <w:name w:val="heading 3"/>
    <w:basedOn w:val="Normalny"/>
    <w:next w:val="Normalny"/>
    <w:link w:val="Nagwek3Znak"/>
    <w:qFormat/>
    <w:rsid w:val="00D7139F"/>
    <w:pPr>
      <w:keepNext/>
      <w:numPr>
        <w:ilvl w:val="2"/>
        <w:numId w:val="1"/>
      </w:numPr>
      <w:spacing w:before="240" w:after="60"/>
      <w:outlineLvl w:val="2"/>
    </w:pPr>
    <w:rPr>
      <w:rFonts w:ascii="Arial" w:hAnsi="Arial" w:cs="Arial"/>
      <w:b/>
      <w:bCs/>
      <w:noProof w:val="0"/>
      <w:sz w:val="26"/>
      <w:szCs w:val="26"/>
    </w:rPr>
  </w:style>
  <w:style w:type="paragraph" w:styleId="Nagwek4">
    <w:name w:val="heading 4"/>
    <w:basedOn w:val="Normalny"/>
    <w:next w:val="Normalny"/>
    <w:link w:val="Nagwek4Znak"/>
    <w:qFormat/>
    <w:rsid w:val="00D7139F"/>
    <w:pPr>
      <w:keepNext/>
      <w:widowControl w:val="0"/>
      <w:numPr>
        <w:ilvl w:val="3"/>
        <w:numId w:val="1"/>
      </w:numPr>
      <w:overflowPunct w:val="0"/>
      <w:autoSpaceDE w:val="0"/>
      <w:autoSpaceDN w:val="0"/>
      <w:adjustRightInd w:val="0"/>
      <w:spacing w:before="240" w:after="60"/>
      <w:textAlignment w:val="baseline"/>
      <w:outlineLvl w:val="3"/>
    </w:pPr>
    <w:rPr>
      <w:rFonts w:asciiTheme="minorHAnsi" w:hAnsiTheme="minorHAnsi"/>
      <w:b/>
      <w:bCs/>
      <w:noProof w:val="0"/>
      <w:sz w:val="28"/>
      <w:szCs w:val="28"/>
    </w:rPr>
  </w:style>
  <w:style w:type="paragraph" w:styleId="Nagwek5">
    <w:name w:val="heading 5"/>
    <w:basedOn w:val="Normalny"/>
    <w:next w:val="Normalny"/>
    <w:link w:val="Nagwek5Znak"/>
    <w:qFormat/>
    <w:rsid w:val="00D7139F"/>
    <w:pPr>
      <w:numPr>
        <w:ilvl w:val="4"/>
        <w:numId w:val="1"/>
      </w:numPr>
      <w:spacing w:before="240" w:after="60"/>
      <w:outlineLvl w:val="4"/>
    </w:pPr>
    <w:rPr>
      <w:rFonts w:asciiTheme="minorHAnsi" w:hAnsiTheme="minorHAnsi"/>
      <w:b/>
      <w:bCs/>
      <w:i/>
      <w:iCs/>
      <w:noProof w:val="0"/>
      <w:sz w:val="26"/>
      <w:szCs w:val="26"/>
    </w:rPr>
  </w:style>
  <w:style w:type="paragraph" w:styleId="Nagwek6">
    <w:name w:val="heading 6"/>
    <w:basedOn w:val="Normalny"/>
    <w:next w:val="Normalny"/>
    <w:link w:val="Nagwek6Znak"/>
    <w:qFormat/>
    <w:rsid w:val="00D7139F"/>
    <w:pPr>
      <w:widowControl w:val="0"/>
      <w:numPr>
        <w:ilvl w:val="5"/>
        <w:numId w:val="1"/>
      </w:numPr>
      <w:overflowPunct w:val="0"/>
      <w:autoSpaceDE w:val="0"/>
      <w:autoSpaceDN w:val="0"/>
      <w:adjustRightInd w:val="0"/>
      <w:spacing w:before="240" w:after="60"/>
      <w:textAlignment w:val="baseline"/>
      <w:outlineLvl w:val="5"/>
    </w:pPr>
    <w:rPr>
      <w:rFonts w:asciiTheme="minorHAnsi" w:hAnsiTheme="minorHAnsi"/>
      <w:b/>
      <w:bCs/>
      <w:noProof w:val="0"/>
      <w:sz w:val="22"/>
      <w:szCs w:val="22"/>
    </w:rPr>
  </w:style>
  <w:style w:type="paragraph" w:styleId="Nagwek7">
    <w:name w:val="heading 7"/>
    <w:basedOn w:val="Normalny"/>
    <w:next w:val="Normalny"/>
    <w:link w:val="Nagwek7Znak"/>
    <w:qFormat/>
    <w:rsid w:val="00D7139F"/>
    <w:pPr>
      <w:widowControl w:val="0"/>
      <w:numPr>
        <w:ilvl w:val="6"/>
        <w:numId w:val="1"/>
      </w:numPr>
      <w:overflowPunct w:val="0"/>
      <w:autoSpaceDE w:val="0"/>
      <w:autoSpaceDN w:val="0"/>
      <w:adjustRightInd w:val="0"/>
      <w:spacing w:before="240" w:after="60"/>
      <w:textAlignment w:val="baseline"/>
      <w:outlineLvl w:val="6"/>
    </w:pPr>
    <w:rPr>
      <w:rFonts w:asciiTheme="minorHAnsi" w:hAnsiTheme="minorHAnsi"/>
      <w:noProof w:val="0"/>
      <w:sz w:val="26"/>
      <w:szCs w:val="20"/>
    </w:rPr>
  </w:style>
  <w:style w:type="paragraph" w:styleId="Nagwek8">
    <w:name w:val="heading 8"/>
    <w:basedOn w:val="Normalny"/>
    <w:next w:val="Normalny"/>
    <w:link w:val="Nagwek8Znak"/>
    <w:qFormat/>
    <w:rsid w:val="00D7139F"/>
    <w:pPr>
      <w:numPr>
        <w:ilvl w:val="7"/>
        <w:numId w:val="1"/>
      </w:numPr>
      <w:spacing w:before="240" w:after="60"/>
      <w:outlineLvl w:val="7"/>
    </w:pPr>
    <w:rPr>
      <w:rFonts w:asciiTheme="minorHAnsi" w:hAnsiTheme="minorHAnsi"/>
      <w:i/>
      <w:iCs/>
      <w:noProof w:val="0"/>
      <w:sz w:val="22"/>
    </w:rPr>
  </w:style>
  <w:style w:type="paragraph" w:styleId="Nagwek9">
    <w:name w:val="heading 9"/>
    <w:basedOn w:val="Normalny"/>
    <w:next w:val="Normalny"/>
    <w:link w:val="Nagwek9Znak"/>
    <w:qFormat/>
    <w:rsid w:val="00D7139F"/>
    <w:pPr>
      <w:keepNext/>
      <w:widowControl w:val="0"/>
      <w:numPr>
        <w:ilvl w:val="8"/>
        <w:numId w:val="1"/>
      </w:numPr>
      <w:overflowPunct w:val="0"/>
      <w:autoSpaceDE w:val="0"/>
      <w:autoSpaceDN w:val="0"/>
      <w:adjustRightInd w:val="0"/>
      <w:textAlignment w:val="baseline"/>
      <w:outlineLvl w:val="8"/>
    </w:pPr>
    <w:rPr>
      <w:rFonts w:asciiTheme="minorHAnsi" w:hAnsiTheme="minorHAnsi"/>
      <w:b/>
      <w:i/>
      <w:noProof w:val="0"/>
      <w:sz w:val="26"/>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377DC"/>
    <w:pPr>
      <w:tabs>
        <w:tab w:val="center" w:pos="4536"/>
        <w:tab w:val="right" w:pos="9072"/>
      </w:tabs>
    </w:pPr>
  </w:style>
  <w:style w:type="character" w:customStyle="1" w:styleId="StopkaZnak">
    <w:name w:val="Stopka Znak"/>
    <w:basedOn w:val="Domylnaczcionkaakapitu"/>
    <w:link w:val="Stopka"/>
    <w:uiPriority w:val="99"/>
    <w:rsid w:val="00F377DC"/>
    <w:rPr>
      <w:rFonts w:ascii="Times New Roman" w:eastAsia="Times New Roman" w:hAnsi="Times New Roman" w:cs="Times New Roman"/>
      <w:noProof/>
      <w:sz w:val="24"/>
      <w:szCs w:val="24"/>
      <w:lang w:eastAsia="pl-PL"/>
    </w:rPr>
  </w:style>
  <w:style w:type="character" w:styleId="Hipercze">
    <w:name w:val="Hyperlink"/>
    <w:basedOn w:val="Domylnaczcionkaakapitu"/>
    <w:rsid w:val="00F377DC"/>
    <w:rPr>
      <w:color w:val="0000FF"/>
      <w:u w:val="single"/>
    </w:rPr>
  </w:style>
  <w:style w:type="character" w:styleId="Uwydatnienie">
    <w:name w:val="Emphasis"/>
    <w:basedOn w:val="Domylnaczcionkaakapitu"/>
    <w:qFormat/>
    <w:rsid w:val="00F377DC"/>
    <w:rPr>
      <w:rFonts w:cs="Times New Roman"/>
      <w:i/>
      <w:iCs/>
    </w:rPr>
  </w:style>
  <w:style w:type="paragraph" w:styleId="NormalnyWeb">
    <w:name w:val="Normal (Web)"/>
    <w:basedOn w:val="Normalny"/>
    <w:uiPriority w:val="99"/>
    <w:semiHidden/>
    <w:rsid w:val="00F377DC"/>
    <w:pPr>
      <w:spacing w:before="100" w:beforeAutospacing="1" w:after="100" w:afterAutospacing="1"/>
    </w:pPr>
    <w:rPr>
      <w:rFonts w:eastAsia="Calibri"/>
    </w:rPr>
  </w:style>
  <w:style w:type="character" w:customStyle="1" w:styleId="Odwoaniedelikatne1">
    <w:name w:val="Odwołanie delikatne1"/>
    <w:basedOn w:val="Domylnaczcionkaakapitu"/>
    <w:rsid w:val="00F377DC"/>
    <w:rPr>
      <w:rFonts w:cs="Times New Roman"/>
      <w:smallCaps/>
      <w:color w:val="5A5A5A"/>
    </w:rPr>
  </w:style>
  <w:style w:type="character" w:styleId="Numerstrony">
    <w:name w:val="page number"/>
    <w:basedOn w:val="Domylnaczcionkaakapitu"/>
    <w:rsid w:val="00F377DC"/>
  </w:style>
  <w:style w:type="paragraph" w:styleId="Zwykytekst">
    <w:name w:val="Plain Text"/>
    <w:basedOn w:val="Normalny"/>
    <w:link w:val="ZwykytekstZnak"/>
    <w:rsid w:val="00F377DC"/>
    <w:rPr>
      <w:rFonts w:ascii="Courier New" w:hAnsi="Courier New"/>
      <w:noProof w:val="0"/>
      <w:sz w:val="20"/>
      <w:szCs w:val="20"/>
    </w:rPr>
  </w:style>
  <w:style w:type="character" w:customStyle="1" w:styleId="ZwykytekstZnak">
    <w:name w:val="Zwykły tekst Znak"/>
    <w:basedOn w:val="Domylnaczcionkaakapitu"/>
    <w:link w:val="Zwykytekst"/>
    <w:rsid w:val="00F377DC"/>
    <w:rPr>
      <w:rFonts w:ascii="Courier New" w:eastAsia="Times New Roman" w:hAnsi="Courier New" w:cs="Times New Roman"/>
      <w:sz w:val="20"/>
      <w:szCs w:val="20"/>
      <w:lang w:eastAsia="pl-PL"/>
    </w:rPr>
  </w:style>
  <w:style w:type="paragraph" w:customStyle="1" w:styleId="Default">
    <w:name w:val="Default"/>
    <w:rsid w:val="00F377D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basedOn w:val="Normalny"/>
    <w:uiPriority w:val="34"/>
    <w:qFormat/>
    <w:rsid w:val="00E4457A"/>
    <w:pPr>
      <w:ind w:left="720"/>
      <w:contextualSpacing/>
    </w:pPr>
  </w:style>
  <w:style w:type="paragraph" w:styleId="Nagwek">
    <w:name w:val="header"/>
    <w:basedOn w:val="Normalny"/>
    <w:link w:val="NagwekZnak"/>
    <w:uiPriority w:val="99"/>
    <w:unhideWhenUsed/>
    <w:rsid w:val="00CA4AFB"/>
    <w:pPr>
      <w:tabs>
        <w:tab w:val="center" w:pos="4536"/>
        <w:tab w:val="right" w:pos="9072"/>
      </w:tabs>
    </w:pPr>
  </w:style>
  <w:style w:type="character" w:customStyle="1" w:styleId="NagwekZnak">
    <w:name w:val="Nagłówek Znak"/>
    <w:basedOn w:val="Domylnaczcionkaakapitu"/>
    <w:link w:val="Nagwek"/>
    <w:uiPriority w:val="99"/>
    <w:rsid w:val="00CA4AFB"/>
    <w:rPr>
      <w:rFonts w:ascii="Times New Roman" w:eastAsia="Times New Roman" w:hAnsi="Times New Roman" w:cs="Times New Roman"/>
      <w:noProof/>
      <w:sz w:val="24"/>
      <w:szCs w:val="24"/>
      <w:lang w:eastAsia="pl-PL"/>
    </w:rPr>
  </w:style>
  <w:style w:type="character" w:customStyle="1" w:styleId="Nagwek1Znak">
    <w:name w:val="Nagłówek 1 Znak"/>
    <w:basedOn w:val="Domylnaczcionkaakapitu"/>
    <w:link w:val="Nagwek1"/>
    <w:rsid w:val="00D7139F"/>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D7139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7139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7139F"/>
    <w:rPr>
      <w:rFonts w:eastAsia="Times New Roman" w:cs="Times New Roman"/>
      <w:b/>
      <w:bCs/>
      <w:sz w:val="28"/>
      <w:szCs w:val="28"/>
      <w:lang w:eastAsia="pl-PL"/>
    </w:rPr>
  </w:style>
  <w:style w:type="character" w:customStyle="1" w:styleId="Nagwek5Znak">
    <w:name w:val="Nagłówek 5 Znak"/>
    <w:basedOn w:val="Domylnaczcionkaakapitu"/>
    <w:link w:val="Nagwek5"/>
    <w:rsid w:val="00D7139F"/>
    <w:rPr>
      <w:rFonts w:eastAsia="Times New Roman" w:cs="Times New Roman"/>
      <w:b/>
      <w:bCs/>
      <w:i/>
      <w:iCs/>
      <w:sz w:val="26"/>
      <w:szCs w:val="26"/>
      <w:lang w:eastAsia="pl-PL"/>
    </w:rPr>
  </w:style>
  <w:style w:type="character" w:customStyle="1" w:styleId="Nagwek6Znak">
    <w:name w:val="Nagłówek 6 Znak"/>
    <w:basedOn w:val="Domylnaczcionkaakapitu"/>
    <w:link w:val="Nagwek6"/>
    <w:rsid w:val="00D7139F"/>
    <w:rPr>
      <w:rFonts w:eastAsia="Times New Roman" w:cs="Times New Roman"/>
      <w:b/>
      <w:bCs/>
      <w:lang w:eastAsia="pl-PL"/>
    </w:rPr>
  </w:style>
  <w:style w:type="character" w:customStyle="1" w:styleId="Nagwek7Znak">
    <w:name w:val="Nagłówek 7 Znak"/>
    <w:basedOn w:val="Domylnaczcionkaakapitu"/>
    <w:link w:val="Nagwek7"/>
    <w:rsid w:val="00D7139F"/>
    <w:rPr>
      <w:rFonts w:eastAsia="Times New Roman" w:cs="Times New Roman"/>
      <w:sz w:val="26"/>
      <w:szCs w:val="20"/>
      <w:lang w:eastAsia="pl-PL"/>
    </w:rPr>
  </w:style>
  <w:style w:type="character" w:customStyle="1" w:styleId="Nagwek8Znak">
    <w:name w:val="Nagłówek 8 Znak"/>
    <w:basedOn w:val="Domylnaczcionkaakapitu"/>
    <w:link w:val="Nagwek8"/>
    <w:rsid w:val="00D7139F"/>
    <w:rPr>
      <w:rFonts w:eastAsia="Times New Roman" w:cs="Times New Roman"/>
      <w:i/>
      <w:iCs/>
      <w:szCs w:val="24"/>
      <w:lang w:eastAsia="pl-PL"/>
    </w:rPr>
  </w:style>
  <w:style w:type="character" w:customStyle="1" w:styleId="Nagwek9Znak">
    <w:name w:val="Nagłówek 9 Znak"/>
    <w:basedOn w:val="Domylnaczcionkaakapitu"/>
    <w:link w:val="Nagwek9"/>
    <w:rsid w:val="00D7139F"/>
    <w:rPr>
      <w:rFonts w:eastAsia="Times New Roman" w:cs="Times New Roman"/>
      <w:b/>
      <w:i/>
      <w:sz w:val="26"/>
      <w:szCs w:val="20"/>
      <w:u w:val="single"/>
      <w:lang w:eastAsia="pl-PL"/>
    </w:rPr>
  </w:style>
  <w:style w:type="paragraph" w:customStyle="1" w:styleId="BodyText22">
    <w:name w:val="Body Text 22"/>
    <w:basedOn w:val="Normalny"/>
    <w:rsid w:val="00D7139F"/>
    <w:pPr>
      <w:widowControl w:val="0"/>
      <w:overflowPunct w:val="0"/>
      <w:autoSpaceDE w:val="0"/>
      <w:autoSpaceDN w:val="0"/>
      <w:adjustRightInd w:val="0"/>
      <w:textAlignment w:val="baseline"/>
    </w:pPr>
    <w:rPr>
      <w:rFonts w:asciiTheme="minorHAnsi" w:hAnsiTheme="minorHAnsi"/>
      <w:noProof w:val="0"/>
      <w:sz w:val="28"/>
      <w:szCs w:val="20"/>
    </w:rPr>
  </w:style>
  <w:style w:type="paragraph" w:styleId="Tekstpodstawowy">
    <w:name w:val="Body Text"/>
    <w:basedOn w:val="Normalny"/>
    <w:link w:val="TekstpodstawowyZnak"/>
    <w:rsid w:val="00D7139F"/>
    <w:pPr>
      <w:widowControl w:val="0"/>
      <w:overflowPunct w:val="0"/>
      <w:autoSpaceDE w:val="0"/>
      <w:autoSpaceDN w:val="0"/>
      <w:adjustRightInd w:val="0"/>
      <w:spacing w:after="120"/>
      <w:textAlignment w:val="baseline"/>
    </w:pPr>
    <w:rPr>
      <w:rFonts w:asciiTheme="minorHAnsi" w:hAnsiTheme="minorHAnsi"/>
      <w:noProof w:val="0"/>
      <w:sz w:val="26"/>
      <w:szCs w:val="20"/>
    </w:rPr>
  </w:style>
  <w:style w:type="character" w:customStyle="1" w:styleId="TekstpodstawowyZnak">
    <w:name w:val="Tekst podstawowy Znak"/>
    <w:basedOn w:val="Domylnaczcionkaakapitu"/>
    <w:link w:val="Tekstpodstawowy"/>
    <w:rsid w:val="00D7139F"/>
    <w:rPr>
      <w:rFonts w:eastAsia="Times New Roman" w:cs="Times New Roman"/>
      <w:sz w:val="26"/>
      <w:szCs w:val="20"/>
      <w:lang w:eastAsia="pl-PL"/>
    </w:rPr>
  </w:style>
  <w:style w:type="paragraph" w:customStyle="1" w:styleId="NormalnyWeb1">
    <w:name w:val="Normalny (Web)1"/>
    <w:basedOn w:val="Normalny"/>
    <w:rsid w:val="00D7139F"/>
    <w:pPr>
      <w:overflowPunct w:val="0"/>
      <w:autoSpaceDE w:val="0"/>
      <w:autoSpaceDN w:val="0"/>
      <w:adjustRightInd w:val="0"/>
      <w:spacing w:before="100" w:after="100"/>
      <w:textAlignment w:val="baseline"/>
    </w:pPr>
    <w:rPr>
      <w:rFonts w:asciiTheme="minorHAnsi" w:hAnsiTheme="minorHAnsi"/>
      <w:noProof w:val="0"/>
      <w:sz w:val="22"/>
      <w:szCs w:val="20"/>
    </w:rPr>
  </w:style>
  <w:style w:type="paragraph" w:styleId="Bezodstpw">
    <w:name w:val="No Spacing"/>
    <w:uiPriority w:val="1"/>
    <w:qFormat/>
    <w:rsid w:val="00D7139F"/>
    <w:pPr>
      <w:spacing w:after="0" w:line="240" w:lineRule="auto"/>
    </w:pPr>
    <w:rPr>
      <w:rFonts w:ascii="Calibri" w:eastAsiaTheme="minorEastAsia" w:hAnsi="Calibri" w:cs="Calibri"/>
    </w:rPr>
  </w:style>
  <w:style w:type="table" w:styleId="Tabela-Siatka">
    <w:name w:val="Table Grid"/>
    <w:basedOn w:val="Standardowy"/>
    <w:uiPriority w:val="59"/>
    <w:rsid w:val="00D7139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D7139F"/>
    <w:pPr>
      <w:widowControl w:val="0"/>
      <w:autoSpaceDE w:val="0"/>
      <w:autoSpaceDN w:val="0"/>
      <w:adjustRightInd w:val="0"/>
      <w:spacing w:after="0" w:line="240" w:lineRule="auto"/>
    </w:pPr>
    <w:rPr>
      <w:rFonts w:ascii="Arial" w:eastAsiaTheme="minorEastAsia" w:hAnsi="Arial" w:cs="Arial"/>
      <w:sz w:val="24"/>
      <w:szCs w:val="24"/>
      <w:lang w:eastAsia="pl-PL"/>
    </w:rPr>
  </w:style>
  <w:style w:type="paragraph" w:customStyle="1" w:styleId="Tekstpodstawowywciety2">
    <w:name w:val="Tekst podstawowy wciety 2"/>
    <w:basedOn w:val="Normalny"/>
    <w:next w:val="Normalny"/>
    <w:rsid w:val="00D7139F"/>
    <w:pPr>
      <w:autoSpaceDE w:val="0"/>
      <w:autoSpaceDN w:val="0"/>
      <w:adjustRightInd w:val="0"/>
    </w:pPr>
    <w:rPr>
      <w:rFonts w:asciiTheme="minorHAnsi" w:hAnsiTheme="minorHAnsi"/>
      <w:noProof w:val="0"/>
      <w:sz w:val="22"/>
    </w:rPr>
  </w:style>
  <w:style w:type="paragraph" w:customStyle="1" w:styleId="LucaCash">
    <w:name w:val="Luca&amp;Cash"/>
    <w:basedOn w:val="Normalny"/>
    <w:rsid w:val="00D7139F"/>
    <w:pPr>
      <w:spacing w:line="360" w:lineRule="auto"/>
    </w:pPr>
    <w:rPr>
      <w:rFonts w:ascii="Arial Narrow" w:hAnsi="Arial Narrow"/>
      <w:noProof w:val="0"/>
      <w:sz w:val="22"/>
      <w:szCs w:val="20"/>
    </w:rPr>
  </w:style>
  <w:style w:type="paragraph" w:customStyle="1" w:styleId="WW-Tekstpodstawowywcity2">
    <w:name w:val="WW-Tekst podstawowy wcięty 2"/>
    <w:basedOn w:val="Normalny"/>
    <w:rsid w:val="00D7139F"/>
    <w:pPr>
      <w:suppressAutoHyphens/>
      <w:ind w:left="284" w:firstLine="1"/>
      <w:jc w:val="both"/>
    </w:pPr>
    <w:rPr>
      <w:rFonts w:ascii="Arial Narrow" w:hAnsi="Arial Narrow"/>
      <w:noProof w:val="0"/>
      <w:sz w:val="22"/>
      <w:szCs w:val="20"/>
    </w:rPr>
  </w:style>
  <w:style w:type="paragraph" w:customStyle="1" w:styleId="Normalny15pt">
    <w:name w:val="Normalny + 15 pt"/>
    <w:basedOn w:val="Normalny"/>
    <w:rsid w:val="00D7139F"/>
    <w:pPr>
      <w:numPr>
        <w:numId w:val="9"/>
      </w:numPr>
      <w:spacing w:line="360" w:lineRule="auto"/>
      <w:jc w:val="both"/>
    </w:pPr>
    <w:rPr>
      <w:rFonts w:asciiTheme="minorHAnsi" w:hAnsiTheme="minorHAnsi"/>
      <w:noProof w:val="0"/>
      <w:sz w:val="22"/>
    </w:rPr>
  </w:style>
  <w:style w:type="paragraph" w:styleId="Tekstdymka">
    <w:name w:val="Balloon Text"/>
    <w:basedOn w:val="Normalny"/>
    <w:link w:val="TekstdymkaZnak"/>
    <w:uiPriority w:val="99"/>
    <w:semiHidden/>
    <w:unhideWhenUsed/>
    <w:rsid w:val="00D7139F"/>
    <w:rPr>
      <w:rFonts w:ascii="Tahoma" w:hAnsi="Tahoma" w:cs="Tahoma"/>
      <w:noProof w:val="0"/>
      <w:sz w:val="16"/>
      <w:szCs w:val="16"/>
    </w:rPr>
  </w:style>
  <w:style w:type="character" w:customStyle="1" w:styleId="TekstdymkaZnak">
    <w:name w:val="Tekst dymka Znak"/>
    <w:basedOn w:val="Domylnaczcionkaakapitu"/>
    <w:link w:val="Tekstdymka"/>
    <w:uiPriority w:val="99"/>
    <w:semiHidden/>
    <w:rsid w:val="00D7139F"/>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D7139F"/>
    <w:rPr>
      <w:noProof w:val="0"/>
      <w:sz w:val="20"/>
      <w:szCs w:val="20"/>
    </w:rPr>
  </w:style>
  <w:style w:type="character" w:customStyle="1" w:styleId="TekstprzypisudolnegoZnak">
    <w:name w:val="Tekst przypisu dolnego Znak"/>
    <w:basedOn w:val="Domylnaczcionkaakapitu"/>
    <w:link w:val="Tekstprzypisudolnego"/>
    <w:semiHidden/>
    <w:rsid w:val="00D7139F"/>
    <w:rPr>
      <w:rFonts w:ascii="Times New Roman" w:eastAsia="Times New Roman" w:hAnsi="Times New Roman" w:cs="Times New Roman"/>
      <w:sz w:val="20"/>
      <w:szCs w:val="20"/>
      <w:lang w:eastAsia="pl-PL"/>
    </w:rPr>
  </w:style>
  <w:style w:type="character" w:styleId="Odwoanieprzypisudolnego">
    <w:name w:val="footnote reference"/>
    <w:semiHidden/>
    <w:rsid w:val="00D7139F"/>
    <w:rPr>
      <w:vertAlign w:val="superscript"/>
    </w:rPr>
  </w:style>
  <w:style w:type="paragraph" w:customStyle="1" w:styleId="Tekstpodstawowy21">
    <w:name w:val="Tekst podstawowy 21"/>
    <w:basedOn w:val="Normalny"/>
    <w:rsid w:val="00D7139F"/>
    <w:pPr>
      <w:widowControl w:val="0"/>
      <w:tabs>
        <w:tab w:val="left" w:pos="709"/>
      </w:tabs>
      <w:overflowPunct w:val="0"/>
      <w:autoSpaceDE w:val="0"/>
      <w:autoSpaceDN w:val="0"/>
      <w:adjustRightInd w:val="0"/>
      <w:ind w:left="709" w:hanging="709"/>
      <w:jc w:val="both"/>
      <w:textAlignment w:val="baseline"/>
    </w:pPr>
    <w:rPr>
      <w:noProof w:val="0"/>
      <w:sz w:val="26"/>
      <w:szCs w:val="20"/>
    </w:rPr>
  </w:style>
  <w:style w:type="paragraph" w:customStyle="1" w:styleId="Tekstpodstawowy22">
    <w:name w:val="Tekst podstawowy 22"/>
    <w:basedOn w:val="Normalny"/>
    <w:rsid w:val="00D7139F"/>
    <w:pPr>
      <w:widowControl w:val="0"/>
      <w:tabs>
        <w:tab w:val="left" w:pos="709"/>
      </w:tabs>
      <w:overflowPunct w:val="0"/>
      <w:autoSpaceDE w:val="0"/>
      <w:autoSpaceDN w:val="0"/>
      <w:adjustRightInd w:val="0"/>
      <w:ind w:left="709" w:hanging="709"/>
      <w:jc w:val="both"/>
      <w:textAlignment w:val="baseline"/>
    </w:pPr>
    <w:rPr>
      <w:noProof w:val="0"/>
      <w:sz w:val="26"/>
      <w:szCs w:val="20"/>
    </w:rPr>
  </w:style>
  <w:style w:type="paragraph" w:customStyle="1" w:styleId="Tekstpodstawowywcity21">
    <w:name w:val="Tekst podstawowy wcięty 21"/>
    <w:basedOn w:val="Normalny"/>
    <w:rsid w:val="00D7139F"/>
    <w:pPr>
      <w:widowControl w:val="0"/>
      <w:suppressAutoHyphens/>
      <w:ind w:left="360"/>
      <w:jc w:val="both"/>
    </w:pPr>
    <w:rPr>
      <w:rFonts w:eastAsia="Arial Unicode MS"/>
      <w:noProof w:val="0"/>
      <w:color w:val="000000"/>
    </w:rPr>
  </w:style>
  <w:style w:type="character" w:customStyle="1" w:styleId="Tekstnieproporcjonalny">
    <w:name w:val="Tekst nieproporcjonalny"/>
    <w:rsid w:val="00D7139F"/>
    <w:rPr>
      <w:rFonts w:ascii="Courier New" w:eastAsia="Courier New" w:hAnsi="Courier New" w:cs="Courier New"/>
    </w:rPr>
  </w:style>
  <w:style w:type="paragraph" w:customStyle="1" w:styleId="Styl2">
    <w:name w:val="Styl2"/>
    <w:basedOn w:val="Normalny"/>
    <w:link w:val="Styl2Znak"/>
    <w:rsid w:val="00D7139F"/>
    <w:rPr>
      <w:rFonts w:ascii="Verdana" w:hAnsi="Verdana"/>
      <w:noProof w:val="0"/>
      <w:sz w:val="30"/>
    </w:rPr>
  </w:style>
  <w:style w:type="character" w:customStyle="1" w:styleId="Styl2Znak">
    <w:name w:val="Styl2 Znak"/>
    <w:link w:val="Styl2"/>
    <w:rsid w:val="00D7139F"/>
    <w:rPr>
      <w:rFonts w:ascii="Verdana" w:eastAsia="Times New Roman" w:hAnsi="Verdana" w:cs="Times New Roman"/>
      <w:sz w:val="30"/>
      <w:szCs w:val="24"/>
      <w:lang w:eastAsia="pl-PL"/>
    </w:rPr>
  </w:style>
  <w:style w:type="paragraph" w:customStyle="1" w:styleId="Tekstpodstawowywcity22">
    <w:name w:val="Tekst podstawowy wcięty 22"/>
    <w:basedOn w:val="Normalny"/>
    <w:rsid w:val="00D7139F"/>
    <w:pPr>
      <w:overflowPunct w:val="0"/>
      <w:autoSpaceDE w:val="0"/>
      <w:autoSpaceDN w:val="0"/>
      <w:adjustRightInd w:val="0"/>
      <w:ind w:left="283"/>
      <w:textAlignment w:val="baseline"/>
    </w:pPr>
    <w:rPr>
      <w:noProof w:val="0"/>
      <w:szCs w:val="20"/>
    </w:rPr>
  </w:style>
  <w:style w:type="paragraph" w:styleId="Tekstpodstawowywcity3">
    <w:name w:val="Body Text Indent 3"/>
    <w:basedOn w:val="Normalny"/>
    <w:link w:val="Tekstpodstawowywcity3Znak"/>
    <w:uiPriority w:val="99"/>
    <w:semiHidden/>
    <w:unhideWhenUsed/>
    <w:rsid w:val="00D7139F"/>
    <w:pPr>
      <w:spacing w:after="120"/>
      <w:ind w:left="283"/>
    </w:pPr>
    <w:rPr>
      <w:rFonts w:asciiTheme="minorHAnsi" w:hAnsiTheme="minorHAnsi"/>
      <w:noProof w:val="0"/>
      <w:sz w:val="16"/>
      <w:szCs w:val="16"/>
    </w:rPr>
  </w:style>
  <w:style w:type="character" w:customStyle="1" w:styleId="Tekstpodstawowywcity3Znak">
    <w:name w:val="Tekst podstawowy wcięty 3 Znak"/>
    <w:basedOn w:val="Domylnaczcionkaakapitu"/>
    <w:link w:val="Tekstpodstawowywcity3"/>
    <w:uiPriority w:val="99"/>
    <w:semiHidden/>
    <w:rsid w:val="00D7139F"/>
    <w:rPr>
      <w:rFonts w:eastAsia="Times New Roman" w:cs="Times New Roman"/>
      <w:sz w:val="16"/>
      <w:szCs w:val="16"/>
      <w:lang w:eastAsia="pl-PL"/>
    </w:rPr>
  </w:style>
  <w:style w:type="paragraph" w:customStyle="1" w:styleId="Tekstpodstawowywcity23">
    <w:name w:val="Tekst podstawowy wcięty 23"/>
    <w:basedOn w:val="Normalny"/>
    <w:rsid w:val="00D7139F"/>
    <w:pPr>
      <w:overflowPunct w:val="0"/>
      <w:autoSpaceDE w:val="0"/>
      <w:autoSpaceDN w:val="0"/>
      <w:adjustRightInd w:val="0"/>
      <w:spacing w:after="120" w:line="480" w:lineRule="auto"/>
      <w:ind w:left="283"/>
    </w:pPr>
    <w:rPr>
      <w:noProof w:val="0"/>
      <w:sz w:val="20"/>
      <w:szCs w:val="20"/>
    </w:rPr>
  </w:style>
  <w:style w:type="character" w:customStyle="1" w:styleId="FontStyle27">
    <w:name w:val="Font Style27"/>
    <w:uiPriority w:val="99"/>
    <w:rsid w:val="00D7139F"/>
    <w:rPr>
      <w:rFonts w:ascii="Arial" w:hAnsi="Arial" w:cs="Arial"/>
      <w:color w:val="000000"/>
      <w:sz w:val="16"/>
      <w:szCs w:val="16"/>
    </w:rPr>
  </w:style>
  <w:style w:type="character" w:customStyle="1" w:styleId="h11">
    <w:name w:val="h11"/>
    <w:basedOn w:val="Domylnaczcionkaakapitu"/>
    <w:rsid w:val="00D7139F"/>
    <w:rPr>
      <w:rFonts w:ascii="Verdana" w:hAnsi="Verdana" w:hint="default"/>
      <w:b/>
      <w:bCs/>
      <w:i w:val="0"/>
      <w:iCs w:val="0"/>
      <w:sz w:val="23"/>
      <w:szCs w:val="23"/>
    </w:rPr>
  </w:style>
  <w:style w:type="paragraph" w:styleId="Tytu">
    <w:name w:val="Title"/>
    <w:basedOn w:val="Normalny"/>
    <w:next w:val="Podtytu"/>
    <w:link w:val="TytuZnak"/>
    <w:qFormat/>
    <w:rsid w:val="004F15CF"/>
    <w:pPr>
      <w:jc w:val="center"/>
    </w:pPr>
    <w:rPr>
      <w:b/>
      <w:noProof w:val="0"/>
      <w:szCs w:val="20"/>
      <w:lang w:eastAsia="ar-SA"/>
    </w:rPr>
  </w:style>
  <w:style w:type="character" w:customStyle="1" w:styleId="TytuZnak">
    <w:name w:val="Tytuł Znak"/>
    <w:basedOn w:val="Domylnaczcionkaakapitu"/>
    <w:link w:val="Tytu"/>
    <w:rsid w:val="004F15CF"/>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uiPriority w:val="11"/>
    <w:qFormat/>
    <w:rsid w:val="004F15C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4F15CF"/>
    <w:rPr>
      <w:rFonts w:eastAsiaTheme="minorEastAsia"/>
      <w:noProof/>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9D920-4A81-47A4-B5A1-C364A2ADA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6052</Words>
  <Characters>36316</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Fabiola Bielec</dc:creator>
  <cp:keywords/>
  <dc:description/>
  <cp:lastModifiedBy>Daniel Jastrzębski</cp:lastModifiedBy>
  <cp:revision>22</cp:revision>
  <cp:lastPrinted>2019-05-21T18:17:00Z</cp:lastPrinted>
  <dcterms:created xsi:type="dcterms:W3CDTF">2016-08-10T06:30:00Z</dcterms:created>
  <dcterms:modified xsi:type="dcterms:W3CDTF">2024-10-30T09:43:00Z</dcterms:modified>
</cp:coreProperties>
</file>