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2E834A" w14:textId="77777777" w:rsidR="0071270C" w:rsidRPr="00462993" w:rsidRDefault="0071270C">
      <w:pPr>
        <w:rPr>
          <w:rFonts w:ascii="Times New Roman" w:hAnsi="Times New Roman" w:cs="Times New Roman"/>
          <w:b/>
          <w:bCs/>
          <w:sz w:val="28"/>
          <w:szCs w:val="28"/>
        </w:rPr>
      </w:pPr>
    </w:p>
    <w:p w14:paraId="637A8F9D" w14:textId="581A56FD" w:rsidR="0071270C" w:rsidRPr="00462993" w:rsidRDefault="0071270C" w:rsidP="0071270C">
      <w:pPr>
        <w:jc w:val="center"/>
        <w:rPr>
          <w:rFonts w:ascii="Times New Roman" w:hAnsi="Times New Roman" w:cs="Times New Roman"/>
          <w:b/>
          <w:bCs/>
          <w:sz w:val="28"/>
          <w:szCs w:val="28"/>
        </w:rPr>
      </w:pPr>
    </w:p>
    <w:p w14:paraId="05880A38" w14:textId="77777777" w:rsidR="00AB0721" w:rsidRPr="00462993" w:rsidRDefault="00AB0721" w:rsidP="0071270C">
      <w:pPr>
        <w:jc w:val="center"/>
        <w:rPr>
          <w:rFonts w:ascii="Times New Roman" w:hAnsi="Times New Roman" w:cs="Times New Roman"/>
          <w:b/>
          <w:bCs/>
          <w:sz w:val="28"/>
          <w:szCs w:val="28"/>
        </w:rPr>
      </w:pPr>
    </w:p>
    <w:p w14:paraId="0305E1AF" w14:textId="77777777" w:rsidR="00AB0721" w:rsidRPr="00462993" w:rsidRDefault="00AB0721" w:rsidP="0071270C">
      <w:pPr>
        <w:jc w:val="center"/>
        <w:rPr>
          <w:rFonts w:ascii="Times New Roman" w:hAnsi="Times New Roman" w:cs="Times New Roman"/>
          <w:b/>
          <w:bCs/>
          <w:sz w:val="28"/>
          <w:szCs w:val="28"/>
        </w:rPr>
      </w:pPr>
    </w:p>
    <w:p w14:paraId="2CF6647A" w14:textId="03795B7D" w:rsidR="00AB0721" w:rsidRPr="00462993" w:rsidRDefault="0071270C" w:rsidP="002D6D96">
      <w:pPr>
        <w:spacing w:after="360" w:line="276" w:lineRule="auto"/>
        <w:jc w:val="center"/>
        <w:rPr>
          <w:rFonts w:ascii="Times New Roman" w:hAnsi="Times New Roman" w:cs="Times New Roman"/>
          <w:b/>
          <w:bCs/>
          <w:sz w:val="28"/>
          <w:szCs w:val="28"/>
        </w:rPr>
      </w:pPr>
      <w:r w:rsidRPr="00462993">
        <w:rPr>
          <w:rFonts w:ascii="Times New Roman" w:hAnsi="Times New Roman" w:cs="Times New Roman"/>
          <w:b/>
          <w:bCs/>
          <w:sz w:val="28"/>
          <w:szCs w:val="28"/>
        </w:rPr>
        <w:t>SPECYFIKACJA WARUNKÓW ZAMÓWIENIA (SWZ)</w:t>
      </w:r>
      <w:r w:rsidR="002D6D96" w:rsidRPr="00462993">
        <w:rPr>
          <w:rFonts w:ascii="Times New Roman" w:hAnsi="Times New Roman" w:cs="Times New Roman"/>
          <w:b/>
          <w:bCs/>
          <w:sz w:val="28"/>
          <w:szCs w:val="28"/>
        </w:rPr>
        <w:br/>
      </w:r>
    </w:p>
    <w:p w14:paraId="573ACDF4" w14:textId="54A6147D" w:rsidR="00AB0721" w:rsidRPr="00462993" w:rsidRDefault="00A87409" w:rsidP="002D6D96">
      <w:pPr>
        <w:spacing w:after="120" w:line="276" w:lineRule="auto"/>
        <w:jc w:val="center"/>
        <w:rPr>
          <w:rFonts w:ascii="Times New Roman" w:hAnsi="Times New Roman" w:cs="Times New Roman"/>
          <w:b/>
          <w:bCs/>
          <w:sz w:val="28"/>
          <w:szCs w:val="28"/>
        </w:rPr>
      </w:pPr>
      <w:r w:rsidRPr="00462993">
        <w:rPr>
          <w:rFonts w:ascii="Times New Roman" w:hAnsi="Times New Roman" w:cs="Times New Roman"/>
          <w:b/>
          <w:bCs/>
          <w:sz w:val="28"/>
          <w:szCs w:val="28"/>
        </w:rPr>
        <w:t>„SUKCESYWNE DOSTAWY</w:t>
      </w:r>
      <w:r w:rsidR="001236E3" w:rsidRPr="00462993">
        <w:rPr>
          <w:rFonts w:ascii="Times New Roman" w:hAnsi="Times New Roman" w:cs="Times New Roman"/>
          <w:b/>
          <w:bCs/>
          <w:sz w:val="28"/>
          <w:szCs w:val="28"/>
        </w:rPr>
        <w:t xml:space="preserve"> ARTYKUŁÓW SPOŻYWCZYCH</w:t>
      </w:r>
      <w:r w:rsidRPr="00462993">
        <w:rPr>
          <w:rFonts w:ascii="Times New Roman" w:hAnsi="Times New Roman" w:cs="Times New Roman"/>
          <w:b/>
          <w:bCs/>
          <w:sz w:val="28"/>
          <w:szCs w:val="28"/>
        </w:rPr>
        <w:br/>
        <w:t xml:space="preserve"> DLA </w:t>
      </w:r>
      <w:r w:rsidR="00796EBB" w:rsidRPr="00796EBB">
        <w:rPr>
          <w:rFonts w:ascii="Times New Roman" w:hAnsi="Times New Roman" w:cs="Times New Roman"/>
          <w:b/>
          <w:bCs/>
          <w:sz w:val="28"/>
          <w:szCs w:val="28"/>
        </w:rPr>
        <w:t xml:space="preserve">POWIAT STRZYŻOWSKI </w:t>
      </w:r>
      <w:r w:rsidR="006D0921" w:rsidRPr="00796EBB">
        <w:rPr>
          <w:rFonts w:ascii="Times New Roman" w:hAnsi="Times New Roman" w:cs="Times New Roman"/>
          <w:sz w:val="28"/>
          <w:szCs w:val="28"/>
        </w:rPr>
        <w:t xml:space="preserve"> </w:t>
      </w:r>
      <w:r w:rsidR="00796EBB" w:rsidRPr="00796EBB">
        <w:rPr>
          <w:rFonts w:ascii="Times New Roman" w:hAnsi="Times New Roman" w:cs="Times New Roman"/>
          <w:sz w:val="28"/>
          <w:szCs w:val="28"/>
        </w:rPr>
        <w:t xml:space="preserve">- </w:t>
      </w:r>
      <w:r w:rsidRPr="00462993">
        <w:rPr>
          <w:rFonts w:ascii="Times New Roman" w:hAnsi="Times New Roman" w:cs="Times New Roman"/>
          <w:b/>
          <w:bCs/>
          <w:sz w:val="28"/>
          <w:szCs w:val="28"/>
        </w:rPr>
        <w:t xml:space="preserve">DOM POMOCY SPOŁECZNEJ </w:t>
      </w:r>
      <w:r w:rsidR="00EC4B4E">
        <w:rPr>
          <w:rFonts w:ascii="Times New Roman" w:hAnsi="Times New Roman" w:cs="Times New Roman"/>
          <w:b/>
          <w:bCs/>
          <w:sz w:val="28"/>
          <w:szCs w:val="28"/>
        </w:rPr>
        <w:br/>
      </w:r>
      <w:r w:rsidRPr="00462993">
        <w:rPr>
          <w:rFonts w:ascii="Times New Roman" w:hAnsi="Times New Roman" w:cs="Times New Roman"/>
          <w:b/>
          <w:bCs/>
          <w:sz w:val="28"/>
          <w:szCs w:val="28"/>
        </w:rPr>
        <w:t>W GLINIKU DOLNYM”</w:t>
      </w:r>
      <w:r w:rsidR="002D6D96" w:rsidRPr="00462993">
        <w:rPr>
          <w:rFonts w:ascii="Times New Roman" w:hAnsi="Times New Roman" w:cs="Times New Roman"/>
          <w:b/>
          <w:bCs/>
          <w:sz w:val="28"/>
          <w:szCs w:val="28"/>
        </w:rPr>
        <w:br/>
      </w:r>
    </w:p>
    <w:p w14:paraId="0E95C84B" w14:textId="24150ED4" w:rsidR="00A87409" w:rsidRPr="00462993" w:rsidRDefault="00A87409" w:rsidP="0056442B">
      <w:pPr>
        <w:spacing w:line="276" w:lineRule="auto"/>
        <w:jc w:val="center"/>
        <w:rPr>
          <w:rFonts w:ascii="Times New Roman" w:hAnsi="Times New Roman" w:cs="Times New Roman"/>
          <w:b/>
          <w:bCs/>
          <w:sz w:val="28"/>
          <w:szCs w:val="28"/>
        </w:rPr>
      </w:pPr>
      <w:r w:rsidRPr="00462993">
        <w:rPr>
          <w:rFonts w:ascii="Times New Roman" w:hAnsi="Times New Roman" w:cs="Times New Roman"/>
          <w:b/>
          <w:bCs/>
          <w:sz w:val="28"/>
          <w:szCs w:val="28"/>
        </w:rPr>
        <w:t xml:space="preserve">Postępowanie o udzielenie zamówienia publicznego prowadzone </w:t>
      </w:r>
      <w:r w:rsidR="002D6D96" w:rsidRPr="00462993">
        <w:rPr>
          <w:rFonts w:ascii="Times New Roman" w:hAnsi="Times New Roman" w:cs="Times New Roman"/>
          <w:b/>
          <w:bCs/>
          <w:sz w:val="28"/>
          <w:szCs w:val="28"/>
        </w:rPr>
        <w:br/>
      </w:r>
      <w:r w:rsidRPr="00462993">
        <w:rPr>
          <w:rFonts w:ascii="Times New Roman" w:hAnsi="Times New Roman" w:cs="Times New Roman"/>
          <w:b/>
          <w:bCs/>
          <w:sz w:val="28"/>
          <w:szCs w:val="28"/>
        </w:rPr>
        <w:t>w trybie art. 275 pkt 1 (tryb podstawowy bez negocjacji)</w:t>
      </w:r>
      <w:r w:rsidRPr="00462993">
        <w:rPr>
          <w:rFonts w:ascii="Times New Roman" w:hAnsi="Times New Roman" w:cs="Times New Roman"/>
          <w:b/>
          <w:bCs/>
          <w:sz w:val="28"/>
          <w:szCs w:val="28"/>
        </w:rPr>
        <w:br/>
        <w:t xml:space="preserve">o wartości zamówienia nieprzekraczającej progów unijnych zgodnie z art. 3 ustawy z dnia 11 września 2019 r. – </w:t>
      </w:r>
      <w:r w:rsidR="005826C2" w:rsidRPr="00462993">
        <w:rPr>
          <w:rFonts w:ascii="Times New Roman" w:hAnsi="Times New Roman" w:cs="Times New Roman"/>
          <w:b/>
          <w:bCs/>
          <w:sz w:val="28"/>
          <w:szCs w:val="28"/>
        </w:rPr>
        <w:t>P</w:t>
      </w:r>
      <w:r w:rsidRPr="00462993">
        <w:rPr>
          <w:rFonts w:ascii="Times New Roman" w:hAnsi="Times New Roman" w:cs="Times New Roman"/>
          <w:b/>
          <w:bCs/>
          <w:sz w:val="28"/>
          <w:szCs w:val="28"/>
        </w:rPr>
        <w:t>rawo zamówień publicznych</w:t>
      </w:r>
      <w:r w:rsidRPr="00462993">
        <w:rPr>
          <w:rFonts w:ascii="Times New Roman" w:hAnsi="Times New Roman" w:cs="Times New Roman"/>
          <w:b/>
          <w:bCs/>
          <w:sz w:val="28"/>
          <w:szCs w:val="28"/>
        </w:rPr>
        <w:br/>
      </w:r>
      <w:r w:rsidRPr="0009384E">
        <w:rPr>
          <w:rFonts w:ascii="Times New Roman" w:hAnsi="Times New Roman" w:cs="Times New Roman"/>
          <w:b/>
          <w:bCs/>
          <w:sz w:val="28"/>
          <w:szCs w:val="28"/>
        </w:rPr>
        <w:t>(</w:t>
      </w:r>
      <w:proofErr w:type="spellStart"/>
      <w:r w:rsidRPr="0009384E">
        <w:rPr>
          <w:rFonts w:ascii="Times New Roman" w:hAnsi="Times New Roman" w:cs="Times New Roman"/>
          <w:b/>
          <w:bCs/>
          <w:sz w:val="28"/>
          <w:szCs w:val="28"/>
        </w:rPr>
        <w:t>t.j</w:t>
      </w:r>
      <w:proofErr w:type="spellEnd"/>
      <w:r w:rsidRPr="0009384E">
        <w:rPr>
          <w:rFonts w:ascii="Times New Roman" w:hAnsi="Times New Roman" w:cs="Times New Roman"/>
          <w:b/>
          <w:bCs/>
          <w:sz w:val="28"/>
          <w:szCs w:val="28"/>
        </w:rPr>
        <w:t>. Dz. U.</w:t>
      </w:r>
      <w:r w:rsidR="008975E5" w:rsidRPr="0009384E">
        <w:rPr>
          <w:rFonts w:ascii="Times New Roman" w:hAnsi="Times New Roman" w:cs="Times New Roman"/>
          <w:b/>
          <w:bCs/>
          <w:sz w:val="28"/>
          <w:szCs w:val="28"/>
        </w:rPr>
        <w:t xml:space="preserve"> </w:t>
      </w:r>
      <w:r w:rsidRPr="0009384E">
        <w:rPr>
          <w:rFonts w:ascii="Times New Roman" w:hAnsi="Times New Roman" w:cs="Times New Roman"/>
          <w:b/>
          <w:bCs/>
          <w:sz w:val="28"/>
          <w:szCs w:val="28"/>
        </w:rPr>
        <w:t>202</w:t>
      </w:r>
      <w:r w:rsidR="00765C72">
        <w:rPr>
          <w:rFonts w:ascii="Times New Roman" w:hAnsi="Times New Roman" w:cs="Times New Roman"/>
          <w:b/>
          <w:bCs/>
          <w:sz w:val="28"/>
          <w:szCs w:val="28"/>
        </w:rPr>
        <w:t>4</w:t>
      </w:r>
      <w:r w:rsidR="008975E5" w:rsidRPr="0009384E">
        <w:rPr>
          <w:rFonts w:ascii="Times New Roman" w:hAnsi="Times New Roman" w:cs="Times New Roman"/>
          <w:b/>
          <w:bCs/>
          <w:sz w:val="28"/>
          <w:szCs w:val="28"/>
        </w:rPr>
        <w:t>,</w:t>
      </w:r>
      <w:r w:rsidRPr="0009384E">
        <w:rPr>
          <w:rFonts w:ascii="Times New Roman" w:hAnsi="Times New Roman" w:cs="Times New Roman"/>
          <w:b/>
          <w:bCs/>
          <w:sz w:val="28"/>
          <w:szCs w:val="28"/>
        </w:rPr>
        <w:t xml:space="preserve"> poz. 1</w:t>
      </w:r>
      <w:r w:rsidR="00765C72">
        <w:rPr>
          <w:rFonts w:ascii="Times New Roman" w:hAnsi="Times New Roman" w:cs="Times New Roman"/>
          <w:b/>
          <w:bCs/>
          <w:sz w:val="28"/>
          <w:szCs w:val="28"/>
        </w:rPr>
        <w:t>320</w:t>
      </w:r>
      <w:r w:rsidRPr="0009384E">
        <w:rPr>
          <w:rFonts w:ascii="Times New Roman" w:hAnsi="Times New Roman" w:cs="Times New Roman"/>
          <w:b/>
          <w:bCs/>
          <w:sz w:val="28"/>
          <w:szCs w:val="28"/>
        </w:rPr>
        <w:t>)</w:t>
      </w:r>
      <w:r w:rsidRPr="00462993">
        <w:rPr>
          <w:rFonts w:ascii="Times New Roman" w:hAnsi="Times New Roman" w:cs="Times New Roman"/>
          <w:b/>
          <w:bCs/>
          <w:sz w:val="28"/>
          <w:szCs w:val="28"/>
        </w:rPr>
        <w:t xml:space="preserve"> – dalej ustawa </w:t>
      </w:r>
      <w:proofErr w:type="spellStart"/>
      <w:r w:rsidRPr="00462993">
        <w:rPr>
          <w:rFonts w:ascii="Times New Roman" w:hAnsi="Times New Roman" w:cs="Times New Roman"/>
          <w:b/>
          <w:bCs/>
          <w:sz w:val="28"/>
          <w:szCs w:val="28"/>
        </w:rPr>
        <w:t>Pzp</w:t>
      </w:r>
      <w:proofErr w:type="spellEnd"/>
    </w:p>
    <w:p w14:paraId="172BC017" w14:textId="77777777" w:rsidR="0071270C" w:rsidRPr="00462993" w:rsidRDefault="0071270C" w:rsidP="0056442B">
      <w:pPr>
        <w:spacing w:line="276" w:lineRule="auto"/>
        <w:jc w:val="center"/>
        <w:rPr>
          <w:rFonts w:ascii="Times New Roman" w:hAnsi="Times New Roman" w:cs="Times New Roman"/>
          <w:b/>
          <w:bCs/>
          <w:sz w:val="28"/>
          <w:szCs w:val="28"/>
        </w:rPr>
      </w:pPr>
    </w:p>
    <w:p w14:paraId="4BAA7A43" w14:textId="66213188" w:rsidR="0071270C" w:rsidRPr="00462993" w:rsidRDefault="0071270C">
      <w:pPr>
        <w:rPr>
          <w:rFonts w:ascii="Times New Roman" w:hAnsi="Times New Roman" w:cs="Times New Roman"/>
          <w:sz w:val="28"/>
          <w:szCs w:val="28"/>
        </w:rPr>
      </w:pPr>
    </w:p>
    <w:p w14:paraId="22761C67" w14:textId="282C67C6" w:rsidR="0071270C" w:rsidRPr="00462993" w:rsidRDefault="0071270C">
      <w:pPr>
        <w:rPr>
          <w:rFonts w:ascii="Times New Roman" w:hAnsi="Times New Roman" w:cs="Times New Roman"/>
          <w:sz w:val="28"/>
          <w:szCs w:val="28"/>
        </w:rPr>
      </w:pPr>
    </w:p>
    <w:p w14:paraId="4A95CDED" w14:textId="718F3618" w:rsidR="0071270C" w:rsidRPr="00462993" w:rsidRDefault="0071270C">
      <w:pPr>
        <w:rPr>
          <w:rFonts w:ascii="Times New Roman" w:hAnsi="Times New Roman" w:cs="Times New Roman"/>
          <w:sz w:val="24"/>
          <w:szCs w:val="24"/>
        </w:rPr>
      </w:pPr>
      <w:r w:rsidRPr="00462993">
        <w:rPr>
          <w:rFonts w:ascii="Times New Roman" w:hAnsi="Times New Roman" w:cs="Times New Roman"/>
          <w:sz w:val="24"/>
          <w:szCs w:val="24"/>
        </w:rPr>
        <w:t>Numer sprawy: DPS-III</w:t>
      </w:r>
      <w:r w:rsidR="00A96645" w:rsidRPr="00462993">
        <w:rPr>
          <w:rFonts w:ascii="Times New Roman" w:hAnsi="Times New Roman" w:cs="Times New Roman"/>
          <w:sz w:val="24"/>
          <w:szCs w:val="24"/>
        </w:rPr>
        <w:t>.2</w:t>
      </w:r>
      <w:r w:rsidR="00333F3E">
        <w:rPr>
          <w:rFonts w:ascii="Times New Roman" w:hAnsi="Times New Roman" w:cs="Times New Roman"/>
          <w:sz w:val="24"/>
          <w:szCs w:val="24"/>
        </w:rPr>
        <w:t>6</w:t>
      </w:r>
      <w:r w:rsidR="00A96645" w:rsidRPr="00462993">
        <w:rPr>
          <w:rFonts w:ascii="Times New Roman" w:hAnsi="Times New Roman" w:cs="Times New Roman"/>
          <w:sz w:val="24"/>
          <w:szCs w:val="24"/>
        </w:rPr>
        <w:t>.</w:t>
      </w:r>
      <w:r w:rsidR="00765C72">
        <w:rPr>
          <w:rFonts w:ascii="Times New Roman" w:hAnsi="Times New Roman" w:cs="Times New Roman"/>
          <w:sz w:val="24"/>
          <w:szCs w:val="24"/>
        </w:rPr>
        <w:t>2</w:t>
      </w:r>
      <w:r w:rsidR="00A96645" w:rsidRPr="00462993">
        <w:rPr>
          <w:rFonts w:ascii="Times New Roman" w:hAnsi="Times New Roman" w:cs="Times New Roman"/>
          <w:sz w:val="24"/>
          <w:szCs w:val="24"/>
        </w:rPr>
        <w:t>.202</w:t>
      </w:r>
      <w:r w:rsidR="00AE57B8">
        <w:rPr>
          <w:rFonts w:ascii="Times New Roman" w:hAnsi="Times New Roman" w:cs="Times New Roman"/>
          <w:sz w:val="24"/>
          <w:szCs w:val="24"/>
        </w:rPr>
        <w:t>4</w:t>
      </w:r>
    </w:p>
    <w:p w14:paraId="42C13A4E" w14:textId="09E6A4CC" w:rsidR="0071270C" w:rsidRPr="00462993" w:rsidRDefault="0071270C">
      <w:pPr>
        <w:rPr>
          <w:rFonts w:ascii="Times New Roman" w:hAnsi="Times New Roman" w:cs="Times New Roman"/>
          <w:sz w:val="24"/>
          <w:szCs w:val="24"/>
        </w:rPr>
      </w:pPr>
    </w:p>
    <w:p w14:paraId="704CCD25" w14:textId="4D66F6A2" w:rsidR="0071270C" w:rsidRPr="00462993" w:rsidRDefault="0071270C">
      <w:pPr>
        <w:rPr>
          <w:rFonts w:ascii="Times New Roman" w:hAnsi="Times New Roman" w:cs="Times New Roman"/>
          <w:sz w:val="24"/>
          <w:szCs w:val="24"/>
        </w:rPr>
      </w:pPr>
    </w:p>
    <w:p w14:paraId="7C11A4E8" w14:textId="4BF04168" w:rsidR="0071270C" w:rsidRPr="00462993" w:rsidRDefault="0071270C">
      <w:pPr>
        <w:rPr>
          <w:rFonts w:ascii="Times New Roman" w:hAnsi="Times New Roman" w:cs="Times New Roman"/>
          <w:sz w:val="24"/>
          <w:szCs w:val="24"/>
        </w:rPr>
      </w:pPr>
    </w:p>
    <w:p w14:paraId="2354814C" w14:textId="77777777" w:rsidR="0071270C" w:rsidRPr="00BD20EA" w:rsidRDefault="0071270C">
      <w:pPr>
        <w:rPr>
          <w:rFonts w:ascii="Times New Roman" w:hAnsi="Times New Roman" w:cs="Times New Roman"/>
          <w:sz w:val="24"/>
          <w:szCs w:val="24"/>
        </w:rPr>
      </w:pPr>
      <w:r w:rsidRPr="00BD20EA">
        <w:rPr>
          <w:rFonts w:ascii="Times New Roman" w:hAnsi="Times New Roman" w:cs="Times New Roman"/>
          <w:sz w:val="24"/>
          <w:szCs w:val="24"/>
        </w:rPr>
        <w:tab/>
      </w:r>
      <w:r w:rsidRPr="00BD20EA">
        <w:rPr>
          <w:rFonts w:ascii="Times New Roman" w:hAnsi="Times New Roman" w:cs="Times New Roman"/>
          <w:sz w:val="24"/>
          <w:szCs w:val="24"/>
        </w:rPr>
        <w:tab/>
      </w:r>
      <w:r w:rsidRPr="00BD20EA">
        <w:rPr>
          <w:rFonts w:ascii="Times New Roman" w:hAnsi="Times New Roman" w:cs="Times New Roman"/>
          <w:sz w:val="24"/>
          <w:szCs w:val="24"/>
        </w:rPr>
        <w:tab/>
      </w:r>
      <w:r w:rsidRPr="00BD20EA">
        <w:rPr>
          <w:rFonts w:ascii="Times New Roman" w:hAnsi="Times New Roman" w:cs="Times New Roman"/>
          <w:sz w:val="24"/>
          <w:szCs w:val="24"/>
        </w:rPr>
        <w:tab/>
      </w:r>
      <w:r w:rsidRPr="00BD20EA">
        <w:rPr>
          <w:rFonts w:ascii="Times New Roman" w:hAnsi="Times New Roman" w:cs="Times New Roman"/>
          <w:sz w:val="24"/>
          <w:szCs w:val="24"/>
        </w:rPr>
        <w:tab/>
      </w:r>
      <w:r w:rsidRPr="00BD20EA">
        <w:rPr>
          <w:rFonts w:ascii="Times New Roman" w:hAnsi="Times New Roman" w:cs="Times New Roman"/>
          <w:sz w:val="24"/>
          <w:szCs w:val="24"/>
        </w:rPr>
        <w:tab/>
      </w:r>
      <w:r w:rsidRPr="00BD20EA">
        <w:rPr>
          <w:rFonts w:ascii="Times New Roman" w:hAnsi="Times New Roman" w:cs="Times New Roman"/>
          <w:sz w:val="24"/>
          <w:szCs w:val="24"/>
        </w:rPr>
        <w:tab/>
      </w:r>
      <w:r w:rsidRPr="00BD20EA">
        <w:rPr>
          <w:rFonts w:ascii="Times New Roman" w:hAnsi="Times New Roman" w:cs="Times New Roman"/>
          <w:sz w:val="24"/>
          <w:szCs w:val="24"/>
        </w:rPr>
        <w:tab/>
      </w:r>
      <w:r w:rsidRPr="00BD20EA">
        <w:rPr>
          <w:rFonts w:ascii="Times New Roman" w:hAnsi="Times New Roman" w:cs="Times New Roman"/>
          <w:sz w:val="24"/>
          <w:szCs w:val="24"/>
        </w:rPr>
        <w:tab/>
      </w:r>
      <w:r w:rsidRPr="00BD20EA">
        <w:rPr>
          <w:rFonts w:ascii="Times New Roman" w:hAnsi="Times New Roman" w:cs="Times New Roman"/>
          <w:sz w:val="24"/>
          <w:szCs w:val="24"/>
        </w:rPr>
        <w:tab/>
      </w:r>
    </w:p>
    <w:p w14:paraId="147702D5" w14:textId="0EFC1181" w:rsidR="00186D07" w:rsidRPr="00BD20EA" w:rsidRDefault="0071270C">
      <w:pPr>
        <w:rPr>
          <w:rFonts w:ascii="Times New Roman" w:hAnsi="Times New Roman" w:cs="Times New Roman"/>
          <w:sz w:val="24"/>
          <w:szCs w:val="24"/>
        </w:rPr>
      </w:pPr>
      <w:r w:rsidRPr="00BD20EA">
        <w:rPr>
          <w:rFonts w:ascii="Times New Roman" w:hAnsi="Times New Roman" w:cs="Times New Roman"/>
          <w:sz w:val="24"/>
          <w:szCs w:val="24"/>
        </w:rPr>
        <w:tab/>
      </w:r>
      <w:r w:rsidRPr="00BD20EA">
        <w:rPr>
          <w:rFonts w:ascii="Times New Roman" w:hAnsi="Times New Roman" w:cs="Times New Roman"/>
          <w:sz w:val="24"/>
          <w:szCs w:val="24"/>
        </w:rPr>
        <w:tab/>
      </w:r>
      <w:r w:rsidRPr="00BD20EA">
        <w:rPr>
          <w:rFonts w:ascii="Times New Roman" w:hAnsi="Times New Roman" w:cs="Times New Roman"/>
          <w:sz w:val="24"/>
          <w:szCs w:val="24"/>
        </w:rPr>
        <w:tab/>
      </w:r>
      <w:r w:rsidRPr="00BD20EA">
        <w:rPr>
          <w:rFonts w:ascii="Times New Roman" w:hAnsi="Times New Roman" w:cs="Times New Roman"/>
          <w:sz w:val="24"/>
          <w:szCs w:val="24"/>
        </w:rPr>
        <w:tab/>
      </w:r>
      <w:r w:rsidRPr="00BD20EA">
        <w:rPr>
          <w:rFonts w:ascii="Times New Roman" w:hAnsi="Times New Roman" w:cs="Times New Roman"/>
          <w:sz w:val="24"/>
          <w:szCs w:val="24"/>
        </w:rPr>
        <w:tab/>
      </w:r>
      <w:r w:rsidRPr="00BD20EA">
        <w:rPr>
          <w:rFonts w:ascii="Times New Roman" w:hAnsi="Times New Roman" w:cs="Times New Roman"/>
          <w:sz w:val="24"/>
          <w:szCs w:val="24"/>
        </w:rPr>
        <w:tab/>
      </w:r>
      <w:r w:rsidRPr="00BD20EA">
        <w:rPr>
          <w:rFonts w:ascii="Times New Roman" w:hAnsi="Times New Roman" w:cs="Times New Roman"/>
          <w:sz w:val="24"/>
          <w:szCs w:val="24"/>
        </w:rPr>
        <w:tab/>
      </w:r>
      <w:r w:rsidRPr="00BD20EA">
        <w:rPr>
          <w:rFonts w:ascii="Times New Roman" w:hAnsi="Times New Roman" w:cs="Times New Roman"/>
          <w:sz w:val="24"/>
          <w:szCs w:val="24"/>
        </w:rPr>
        <w:tab/>
      </w:r>
      <w:r w:rsidRPr="00BD20EA">
        <w:rPr>
          <w:rFonts w:ascii="Times New Roman" w:hAnsi="Times New Roman" w:cs="Times New Roman"/>
          <w:sz w:val="24"/>
          <w:szCs w:val="24"/>
        </w:rPr>
        <w:tab/>
      </w:r>
      <w:r w:rsidR="00186D07" w:rsidRPr="00BD20EA">
        <w:rPr>
          <w:rFonts w:ascii="Times New Roman" w:hAnsi="Times New Roman" w:cs="Times New Roman"/>
          <w:sz w:val="24"/>
          <w:szCs w:val="24"/>
        </w:rPr>
        <w:t xml:space="preserve"> </w:t>
      </w:r>
      <w:r w:rsidRPr="00BD20EA">
        <w:rPr>
          <w:rFonts w:ascii="Times New Roman" w:hAnsi="Times New Roman" w:cs="Times New Roman"/>
          <w:sz w:val="24"/>
          <w:szCs w:val="24"/>
        </w:rPr>
        <w:t>Z</w:t>
      </w:r>
      <w:r w:rsidR="00186D07" w:rsidRPr="00BD20EA">
        <w:rPr>
          <w:rFonts w:ascii="Times New Roman" w:hAnsi="Times New Roman" w:cs="Times New Roman"/>
          <w:sz w:val="24"/>
          <w:szCs w:val="24"/>
        </w:rPr>
        <w:t>ATWIERDZAM</w:t>
      </w:r>
    </w:p>
    <w:p w14:paraId="77384286" w14:textId="5B0F41AB" w:rsidR="00E85336" w:rsidRPr="00BD20EA" w:rsidRDefault="00E85336">
      <w:pPr>
        <w:rPr>
          <w:rFonts w:ascii="Times New Roman" w:hAnsi="Times New Roman" w:cs="Times New Roman"/>
          <w:sz w:val="24"/>
          <w:szCs w:val="24"/>
        </w:rPr>
      </w:pPr>
      <w:r w:rsidRPr="00BD20EA">
        <w:rPr>
          <w:rFonts w:ascii="Times New Roman" w:hAnsi="Times New Roman" w:cs="Times New Roman"/>
          <w:sz w:val="24"/>
          <w:szCs w:val="24"/>
        </w:rPr>
        <w:tab/>
      </w:r>
      <w:r w:rsidRPr="00BD20EA">
        <w:rPr>
          <w:rFonts w:ascii="Times New Roman" w:hAnsi="Times New Roman" w:cs="Times New Roman"/>
          <w:sz w:val="24"/>
          <w:szCs w:val="24"/>
        </w:rPr>
        <w:tab/>
      </w:r>
      <w:r w:rsidRPr="00BD20EA">
        <w:rPr>
          <w:rFonts w:ascii="Times New Roman" w:hAnsi="Times New Roman" w:cs="Times New Roman"/>
          <w:sz w:val="24"/>
          <w:szCs w:val="24"/>
        </w:rPr>
        <w:tab/>
      </w:r>
      <w:r w:rsidRPr="00BD20EA">
        <w:rPr>
          <w:rFonts w:ascii="Times New Roman" w:hAnsi="Times New Roman" w:cs="Times New Roman"/>
          <w:sz w:val="24"/>
          <w:szCs w:val="24"/>
        </w:rPr>
        <w:tab/>
      </w:r>
      <w:r w:rsidRPr="00BD20EA">
        <w:rPr>
          <w:rFonts w:ascii="Times New Roman" w:hAnsi="Times New Roman" w:cs="Times New Roman"/>
          <w:sz w:val="24"/>
          <w:szCs w:val="24"/>
        </w:rPr>
        <w:tab/>
      </w:r>
      <w:r w:rsidRPr="00BD20EA">
        <w:rPr>
          <w:rFonts w:ascii="Times New Roman" w:hAnsi="Times New Roman" w:cs="Times New Roman"/>
          <w:sz w:val="24"/>
          <w:szCs w:val="24"/>
        </w:rPr>
        <w:tab/>
      </w:r>
      <w:r w:rsidRPr="00BD20EA">
        <w:rPr>
          <w:rFonts w:ascii="Times New Roman" w:hAnsi="Times New Roman" w:cs="Times New Roman"/>
          <w:sz w:val="24"/>
          <w:szCs w:val="24"/>
        </w:rPr>
        <w:tab/>
      </w:r>
      <w:r w:rsidRPr="00BD20EA">
        <w:rPr>
          <w:rFonts w:ascii="Times New Roman" w:hAnsi="Times New Roman" w:cs="Times New Roman"/>
          <w:sz w:val="24"/>
          <w:szCs w:val="24"/>
        </w:rPr>
        <w:tab/>
        <w:t xml:space="preserve">Dyrektor Domu Pomocy Społecznej </w:t>
      </w:r>
      <w:r w:rsidRPr="00BD20EA">
        <w:rPr>
          <w:rFonts w:ascii="Times New Roman" w:hAnsi="Times New Roman" w:cs="Times New Roman"/>
          <w:sz w:val="24"/>
          <w:szCs w:val="24"/>
        </w:rPr>
        <w:br/>
      </w:r>
      <w:r w:rsidRPr="00BD20EA">
        <w:rPr>
          <w:rFonts w:ascii="Times New Roman" w:hAnsi="Times New Roman" w:cs="Times New Roman"/>
          <w:sz w:val="24"/>
          <w:szCs w:val="24"/>
        </w:rPr>
        <w:tab/>
      </w:r>
      <w:r w:rsidRPr="00BD20EA">
        <w:rPr>
          <w:rFonts w:ascii="Times New Roman" w:hAnsi="Times New Roman" w:cs="Times New Roman"/>
          <w:sz w:val="24"/>
          <w:szCs w:val="24"/>
        </w:rPr>
        <w:tab/>
      </w:r>
      <w:r w:rsidRPr="00BD20EA">
        <w:rPr>
          <w:rFonts w:ascii="Times New Roman" w:hAnsi="Times New Roman" w:cs="Times New Roman"/>
          <w:sz w:val="24"/>
          <w:szCs w:val="24"/>
        </w:rPr>
        <w:tab/>
      </w:r>
      <w:r w:rsidRPr="00BD20EA">
        <w:rPr>
          <w:rFonts w:ascii="Times New Roman" w:hAnsi="Times New Roman" w:cs="Times New Roman"/>
          <w:sz w:val="24"/>
          <w:szCs w:val="24"/>
        </w:rPr>
        <w:tab/>
      </w:r>
      <w:r w:rsidRPr="00BD20EA">
        <w:rPr>
          <w:rFonts w:ascii="Times New Roman" w:hAnsi="Times New Roman" w:cs="Times New Roman"/>
          <w:sz w:val="24"/>
          <w:szCs w:val="24"/>
        </w:rPr>
        <w:tab/>
      </w:r>
      <w:r w:rsidRPr="00BD20EA">
        <w:rPr>
          <w:rFonts w:ascii="Times New Roman" w:hAnsi="Times New Roman" w:cs="Times New Roman"/>
          <w:sz w:val="24"/>
          <w:szCs w:val="24"/>
        </w:rPr>
        <w:tab/>
      </w:r>
      <w:r w:rsidRPr="00BD20EA">
        <w:rPr>
          <w:rFonts w:ascii="Times New Roman" w:hAnsi="Times New Roman" w:cs="Times New Roman"/>
          <w:sz w:val="24"/>
          <w:szCs w:val="24"/>
        </w:rPr>
        <w:tab/>
      </w:r>
      <w:r w:rsidRPr="00BD20EA">
        <w:rPr>
          <w:rFonts w:ascii="Times New Roman" w:hAnsi="Times New Roman" w:cs="Times New Roman"/>
          <w:sz w:val="24"/>
          <w:szCs w:val="24"/>
        </w:rPr>
        <w:tab/>
      </w:r>
      <w:r w:rsidRPr="00BD20EA">
        <w:rPr>
          <w:rFonts w:ascii="Times New Roman" w:hAnsi="Times New Roman" w:cs="Times New Roman"/>
          <w:sz w:val="24"/>
          <w:szCs w:val="24"/>
        </w:rPr>
        <w:tab/>
        <w:t>w Gliniku Dolnym</w:t>
      </w:r>
    </w:p>
    <w:p w14:paraId="73571203" w14:textId="72B47EBA" w:rsidR="00E85336" w:rsidRPr="00BD20EA" w:rsidRDefault="00E85336">
      <w:pPr>
        <w:rPr>
          <w:rFonts w:ascii="Times New Roman" w:hAnsi="Times New Roman" w:cs="Times New Roman"/>
          <w:sz w:val="24"/>
          <w:szCs w:val="24"/>
        </w:rPr>
      </w:pPr>
      <w:r w:rsidRPr="00BD20EA">
        <w:rPr>
          <w:rFonts w:ascii="Times New Roman" w:hAnsi="Times New Roman" w:cs="Times New Roman"/>
          <w:sz w:val="24"/>
          <w:szCs w:val="24"/>
        </w:rPr>
        <w:tab/>
      </w:r>
      <w:r w:rsidRPr="00BD20EA">
        <w:rPr>
          <w:rFonts w:ascii="Times New Roman" w:hAnsi="Times New Roman" w:cs="Times New Roman"/>
          <w:sz w:val="24"/>
          <w:szCs w:val="24"/>
        </w:rPr>
        <w:tab/>
        <w:t xml:space="preserve"> </w:t>
      </w:r>
      <w:r w:rsidRPr="00BD20EA">
        <w:rPr>
          <w:rFonts w:ascii="Times New Roman" w:hAnsi="Times New Roman" w:cs="Times New Roman"/>
          <w:sz w:val="24"/>
          <w:szCs w:val="24"/>
        </w:rPr>
        <w:tab/>
      </w:r>
      <w:r w:rsidRPr="00BD20EA">
        <w:rPr>
          <w:rFonts w:ascii="Times New Roman" w:hAnsi="Times New Roman" w:cs="Times New Roman"/>
          <w:sz w:val="24"/>
          <w:szCs w:val="24"/>
        </w:rPr>
        <w:tab/>
      </w:r>
      <w:r w:rsidRPr="00BD20EA">
        <w:rPr>
          <w:rFonts w:ascii="Times New Roman" w:hAnsi="Times New Roman" w:cs="Times New Roman"/>
          <w:sz w:val="24"/>
          <w:szCs w:val="24"/>
        </w:rPr>
        <w:tab/>
      </w:r>
      <w:r w:rsidRPr="00BD20EA">
        <w:rPr>
          <w:rFonts w:ascii="Times New Roman" w:hAnsi="Times New Roman" w:cs="Times New Roman"/>
          <w:sz w:val="24"/>
          <w:szCs w:val="24"/>
        </w:rPr>
        <w:tab/>
      </w:r>
      <w:r w:rsidRPr="00BD20EA">
        <w:rPr>
          <w:rFonts w:ascii="Times New Roman" w:hAnsi="Times New Roman" w:cs="Times New Roman"/>
          <w:sz w:val="24"/>
          <w:szCs w:val="24"/>
        </w:rPr>
        <w:tab/>
      </w:r>
      <w:r w:rsidRPr="00BD20EA">
        <w:rPr>
          <w:rFonts w:ascii="Times New Roman" w:hAnsi="Times New Roman" w:cs="Times New Roman"/>
          <w:sz w:val="24"/>
          <w:szCs w:val="24"/>
        </w:rPr>
        <w:tab/>
      </w:r>
      <w:r w:rsidRPr="00BD20EA">
        <w:rPr>
          <w:rFonts w:ascii="Times New Roman" w:hAnsi="Times New Roman" w:cs="Times New Roman"/>
          <w:sz w:val="24"/>
          <w:szCs w:val="24"/>
        </w:rPr>
        <w:tab/>
        <w:t>Anna Pasaman</w:t>
      </w:r>
    </w:p>
    <w:p w14:paraId="4E5F80CE" w14:textId="40DD4BEF" w:rsidR="001515F6" w:rsidRPr="00462993" w:rsidRDefault="001515F6">
      <w:pPr>
        <w:rPr>
          <w:rFonts w:ascii="Times New Roman" w:hAnsi="Times New Roman" w:cs="Times New Roman"/>
          <w:sz w:val="24"/>
          <w:szCs w:val="24"/>
        </w:rPr>
      </w:pPr>
    </w:p>
    <w:p w14:paraId="04B6D549" w14:textId="7521139A" w:rsidR="001515F6" w:rsidRPr="00462993" w:rsidRDefault="001515F6">
      <w:pPr>
        <w:rPr>
          <w:rFonts w:ascii="Times New Roman" w:hAnsi="Times New Roman" w:cs="Times New Roman"/>
          <w:sz w:val="24"/>
          <w:szCs w:val="24"/>
        </w:rPr>
      </w:pPr>
    </w:p>
    <w:p w14:paraId="10FA0318" w14:textId="77777777" w:rsidR="001515F6" w:rsidRPr="0009384E" w:rsidRDefault="001515F6">
      <w:pPr>
        <w:rPr>
          <w:rFonts w:ascii="Times New Roman" w:hAnsi="Times New Roman" w:cs="Times New Roman"/>
          <w:sz w:val="24"/>
          <w:szCs w:val="24"/>
        </w:rPr>
      </w:pPr>
    </w:p>
    <w:p w14:paraId="63E1408E" w14:textId="0A544C2C" w:rsidR="00A96645" w:rsidRPr="0009384E" w:rsidRDefault="0071270C">
      <w:pPr>
        <w:rPr>
          <w:rFonts w:ascii="Times New Roman" w:hAnsi="Times New Roman" w:cs="Times New Roman"/>
          <w:sz w:val="24"/>
          <w:szCs w:val="24"/>
        </w:rPr>
      </w:pPr>
      <w:r w:rsidRPr="0009384E">
        <w:rPr>
          <w:rFonts w:ascii="Times New Roman" w:hAnsi="Times New Roman" w:cs="Times New Roman"/>
          <w:sz w:val="24"/>
          <w:szCs w:val="24"/>
        </w:rPr>
        <w:t xml:space="preserve">Glinik Dolny, </w:t>
      </w:r>
      <w:r w:rsidR="00EC4B4E" w:rsidRPr="0009384E">
        <w:rPr>
          <w:rFonts w:ascii="Times New Roman" w:hAnsi="Times New Roman" w:cs="Times New Roman"/>
          <w:sz w:val="24"/>
          <w:szCs w:val="24"/>
        </w:rPr>
        <w:t>1</w:t>
      </w:r>
      <w:r w:rsidR="00765C72">
        <w:rPr>
          <w:rFonts w:ascii="Times New Roman" w:hAnsi="Times New Roman" w:cs="Times New Roman"/>
          <w:sz w:val="24"/>
          <w:szCs w:val="24"/>
        </w:rPr>
        <w:t>3</w:t>
      </w:r>
      <w:r w:rsidRPr="0009384E">
        <w:rPr>
          <w:rFonts w:ascii="Times New Roman" w:hAnsi="Times New Roman" w:cs="Times New Roman"/>
          <w:sz w:val="24"/>
          <w:szCs w:val="24"/>
        </w:rPr>
        <w:t>.</w:t>
      </w:r>
      <w:r w:rsidR="00765C72">
        <w:rPr>
          <w:rFonts w:ascii="Times New Roman" w:hAnsi="Times New Roman" w:cs="Times New Roman"/>
          <w:sz w:val="24"/>
          <w:szCs w:val="24"/>
        </w:rPr>
        <w:t>11</w:t>
      </w:r>
      <w:r w:rsidR="00013DCE" w:rsidRPr="0009384E">
        <w:rPr>
          <w:rFonts w:ascii="Times New Roman" w:hAnsi="Times New Roman" w:cs="Times New Roman"/>
          <w:sz w:val="24"/>
          <w:szCs w:val="24"/>
        </w:rPr>
        <w:t>.</w:t>
      </w:r>
      <w:r w:rsidRPr="0009384E">
        <w:rPr>
          <w:rFonts w:ascii="Times New Roman" w:hAnsi="Times New Roman" w:cs="Times New Roman"/>
          <w:sz w:val="24"/>
          <w:szCs w:val="24"/>
        </w:rPr>
        <w:t>202</w:t>
      </w:r>
      <w:r w:rsidR="00AE57B8">
        <w:rPr>
          <w:rFonts w:ascii="Times New Roman" w:hAnsi="Times New Roman" w:cs="Times New Roman"/>
          <w:sz w:val="24"/>
          <w:szCs w:val="24"/>
        </w:rPr>
        <w:t>4</w:t>
      </w:r>
      <w:r w:rsidRPr="0009384E">
        <w:rPr>
          <w:rFonts w:ascii="Times New Roman" w:hAnsi="Times New Roman" w:cs="Times New Roman"/>
          <w:sz w:val="24"/>
          <w:szCs w:val="24"/>
        </w:rPr>
        <w:t xml:space="preserve"> r.</w:t>
      </w:r>
    </w:p>
    <w:p w14:paraId="4D317D05" w14:textId="19AA55CC" w:rsidR="0071270C" w:rsidRPr="00462993" w:rsidRDefault="008F3B1D" w:rsidP="00677EC3">
      <w:pPr>
        <w:pStyle w:val="Akapitzlist"/>
        <w:numPr>
          <w:ilvl w:val="0"/>
          <w:numId w:val="1"/>
        </w:numPr>
        <w:shd w:val="clear" w:color="auto" w:fill="FFFFFF" w:themeFill="background1"/>
        <w:rPr>
          <w:rFonts w:ascii="Times New Roman" w:hAnsi="Times New Roman" w:cs="Times New Roman"/>
          <w:b/>
          <w:bCs/>
          <w:sz w:val="28"/>
          <w:szCs w:val="28"/>
        </w:rPr>
      </w:pPr>
      <w:r w:rsidRPr="00462993">
        <w:rPr>
          <w:rFonts w:ascii="Times New Roman" w:hAnsi="Times New Roman" w:cs="Times New Roman"/>
          <w:b/>
          <w:bCs/>
          <w:sz w:val="28"/>
          <w:szCs w:val="28"/>
        </w:rPr>
        <w:lastRenderedPageBreak/>
        <w:t xml:space="preserve">Nazwa i adres </w:t>
      </w:r>
      <w:r w:rsidR="00D73DCD" w:rsidRPr="00462993">
        <w:rPr>
          <w:rFonts w:ascii="Times New Roman" w:hAnsi="Times New Roman" w:cs="Times New Roman"/>
          <w:b/>
          <w:bCs/>
          <w:sz w:val="28"/>
          <w:szCs w:val="28"/>
        </w:rPr>
        <w:t>Z</w:t>
      </w:r>
      <w:r w:rsidRPr="00462993">
        <w:rPr>
          <w:rFonts w:ascii="Times New Roman" w:hAnsi="Times New Roman" w:cs="Times New Roman"/>
          <w:b/>
          <w:bCs/>
          <w:sz w:val="28"/>
          <w:szCs w:val="28"/>
        </w:rPr>
        <w:t>amawiającego</w:t>
      </w:r>
    </w:p>
    <w:p w14:paraId="36395BE3" w14:textId="785E9745" w:rsidR="00B961C5" w:rsidRPr="00462993" w:rsidRDefault="00B961C5" w:rsidP="00B961C5">
      <w:pPr>
        <w:shd w:val="clear" w:color="auto" w:fill="FFFFFF" w:themeFill="background1"/>
        <w:rPr>
          <w:rFonts w:ascii="Times New Roman" w:hAnsi="Times New Roman" w:cs="Times New Roman"/>
        </w:rPr>
      </w:pPr>
      <w:r w:rsidRPr="00462993">
        <w:rPr>
          <w:rFonts w:ascii="Times New Roman" w:hAnsi="Times New Roman" w:cs="Times New Roman"/>
          <w:b/>
          <w:bCs/>
        </w:rPr>
        <w:t xml:space="preserve">Nabywca i Podatnik: </w:t>
      </w:r>
      <w:r w:rsidRPr="00462993">
        <w:rPr>
          <w:rFonts w:ascii="Times New Roman" w:hAnsi="Times New Roman" w:cs="Times New Roman"/>
          <w:b/>
          <w:bCs/>
        </w:rPr>
        <w:tab/>
      </w:r>
      <w:r w:rsidRPr="00462993">
        <w:rPr>
          <w:rFonts w:ascii="Times New Roman" w:hAnsi="Times New Roman" w:cs="Times New Roman"/>
        </w:rPr>
        <w:t>Powiat Strzyżowski</w:t>
      </w:r>
      <w:r w:rsidRPr="00462993">
        <w:rPr>
          <w:rFonts w:ascii="Times New Roman" w:hAnsi="Times New Roman" w:cs="Times New Roman"/>
        </w:rPr>
        <w:br/>
      </w:r>
      <w:r w:rsidRPr="00462993">
        <w:rPr>
          <w:rFonts w:ascii="Times New Roman" w:hAnsi="Times New Roman" w:cs="Times New Roman"/>
        </w:rPr>
        <w:tab/>
      </w:r>
      <w:r w:rsidRPr="00462993">
        <w:rPr>
          <w:rFonts w:ascii="Times New Roman" w:hAnsi="Times New Roman" w:cs="Times New Roman"/>
        </w:rPr>
        <w:tab/>
      </w:r>
      <w:r w:rsidRPr="00462993">
        <w:rPr>
          <w:rFonts w:ascii="Times New Roman" w:hAnsi="Times New Roman" w:cs="Times New Roman"/>
        </w:rPr>
        <w:tab/>
        <w:t>ul. Przecławczyka 15</w:t>
      </w:r>
      <w:r w:rsidRPr="00462993">
        <w:rPr>
          <w:rFonts w:ascii="Times New Roman" w:hAnsi="Times New Roman" w:cs="Times New Roman"/>
        </w:rPr>
        <w:br/>
      </w:r>
      <w:r w:rsidRPr="00462993">
        <w:rPr>
          <w:rFonts w:ascii="Times New Roman" w:hAnsi="Times New Roman" w:cs="Times New Roman"/>
        </w:rPr>
        <w:tab/>
      </w:r>
      <w:r w:rsidRPr="00462993">
        <w:rPr>
          <w:rFonts w:ascii="Times New Roman" w:hAnsi="Times New Roman" w:cs="Times New Roman"/>
        </w:rPr>
        <w:tab/>
      </w:r>
      <w:r w:rsidRPr="00462993">
        <w:rPr>
          <w:rFonts w:ascii="Times New Roman" w:hAnsi="Times New Roman" w:cs="Times New Roman"/>
        </w:rPr>
        <w:tab/>
        <w:t>38-100 Strzyżów</w:t>
      </w:r>
      <w:r w:rsidRPr="00462993">
        <w:rPr>
          <w:rFonts w:ascii="Times New Roman" w:hAnsi="Times New Roman" w:cs="Times New Roman"/>
        </w:rPr>
        <w:br/>
      </w:r>
      <w:r w:rsidRPr="00462993">
        <w:rPr>
          <w:rFonts w:ascii="Times New Roman" w:hAnsi="Times New Roman" w:cs="Times New Roman"/>
        </w:rPr>
        <w:tab/>
      </w:r>
      <w:r w:rsidRPr="00462993">
        <w:rPr>
          <w:rFonts w:ascii="Times New Roman" w:hAnsi="Times New Roman" w:cs="Times New Roman"/>
        </w:rPr>
        <w:tab/>
      </w:r>
      <w:r w:rsidRPr="00462993">
        <w:rPr>
          <w:rFonts w:ascii="Times New Roman" w:hAnsi="Times New Roman" w:cs="Times New Roman"/>
        </w:rPr>
        <w:tab/>
        <w:t>NIP 819-14-66-273</w:t>
      </w:r>
      <w:r w:rsidRPr="00462993">
        <w:rPr>
          <w:rFonts w:ascii="Times New Roman" w:hAnsi="Times New Roman" w:cs="Times New Roman"/>
        </w:rPr>
        <w:br/>
      </w:r>
      <w:r w:rsidRPr="00462993">
        <w:rPr>
          <w:rFonts w:ascii="Times New Roman" w:hAnsi="Times New Roman" w:cs="Times New Roman"/>
        </w:rPr>
        <w:tab/>
      </w:r>
      <w:r w:rsidRPr="00462993">
        <w:rPr>
          <w:rFonts w:ascii="Times New Roman" w:hAnsi="Times New Roman" w:cs="Times New Roman"/>
        </w:rPr>
        <w:tab/>
      </w:r>
      <w:r w:rsidRPr="00462993">
        <w:rPr>
          <w:rFonts w:ascii="Times New Roman" w:hAnsi="Times New Roman" w:cs="Times New Roman"/>
        </w:rPr>
        <w:tab/>
        <w:t>REGON 690581399</w:t>
      </w:r>
    </w:p>
    <w:p w14:paraId="19529974" w14:textId="12B7FD99" w:rsidR="00C52CAA" w:rsidRPr="00462993" w:rsidRDefault="00B961C5" w:rsidP="00C52CAA">
      <w:pPr>
        <w:shd w:val="clear" w:color="auto" w:fill="FFFFFF" w:themeFill="background1"/>
        <w:spacing w:before="160"/>
        <w:rPr>
          <w:rFonts w:ascii="Times New Roman" w:hAnsi="Times New Roman" w:cs="Times New Roman"/>
        </w:rPr>
      </w:pPr>
      <w:r w:rsidRPr="00462993">
        <w:rPr>
          <w:rFonts w:ascii="Times New Roman" w:hAnsi="Times New Roman" w:cs="Times New Roman"/>
          <w:b/>
          <w:bCs/>
        </w:rPr>
        <w:t xml:space="preserve">Odbiorca: </w:t>
      </w:r>
      <w:r w:rsidRPr="00462993">
        <w:rPr>
          <w:rFonts w:ascii="Times New Roman" w:hAnsi="Times New Roman" w:cs="Times New Roman"/>
          <w:b/>
          <w:bCs/>
        </w:rPr>
        <w:tab/>
      </w:r>
      <w:r w:rsidRPr="00462993">
        <w:rPr>
          <w:rFonts w:ascii="Times New Roman" w:hAnsi="Times New Roman" w:cs="Times New Roman"/>
        </w:rPr>
        <w:t>Powiat Strzyżowski – Dom Pomocy Społecznej w Gliniku Dolnym</w:t>
      </w:r>
      <w:r w:rsidRPr="00462993">
        <w:rPr>
          <w:rFonts w:ascii="Times New Roman" w:hAnsi="Times New Roman" w:cs="Times New Roman"/>
        </w:rPr>
        <w:br/>
      </w:r>
      <w:r w:rsidRPr="00462993">
        <w:rPr>
          <w:rFonts w:ascii="Times New Roman" w:hAnsi="Times New Roman" w:cs="Times New Roman"/>
        </w:rPr>
        <w:tab/>
      </w:r>
      <w:r w:rsidRPr="00462993">
        <w:rPr>
          <w:rFonts w:ascii="Times New Roman" w:hAnsi="Times New Roman" w:cs="Times New Roman"/>
        </w:rPr>
        <w:tab/>
        <w:t>Glinik Dolny 230</w:t>
      </w:r>
      <w:r w:rsidRPr="00462993">
        <w:rPr>
          <w:rFonts w:ascii="Times New Roman" w:hAnsi="Times New Roman" w:cs="Times New Roman"/>
        </w:rPr>
        <w:br/>
      </w:r>
      <w:r w:rsidRPr="00462993">
        <w:rPr>
          <w:rFonts w:ascii="Times New Roman" w:hAnsi="Times New Roman" w:cs="Times New Roman"/>
        </w:rPr>
        <w:tab/>
      </w:r>
      <w:r w:rsidRPr="00462993">
        <w:rPr>
          <w:rFonts w:ascii="Times New Roman" w:hAnsi="Times New Roman" w:cs="Times New Roman"/>
        </w:rPr>
        <w:tab/>
        <w:t>38-130 Frysztak</w:t>
      </w:r>
      <w:r w:rsidRPr="00462993">
        <w:rPr>
          <w:rFonts w:ascii="Times New Roman" w:hAnsi="Times New Roman" w:cs="Times New Roman"/>
        </w:rPr>
        <w:br/>
      </w:r>
      <w:r w:rsidRPr="00462993">
        <w:rPr>
          <w:rFonts w:ascii="Times New Roman" w:hAnsi="Times New Roman" w:cs="Times New Roman"/>
        </w:rPr>
        <w:tab/>
      </w:r>
      <w:r w:rsidRPr="00462993">
        <w:rPr>
          <w:rFonts w:ascii="Times New Roman" w:hAnsi="Times New Roman" w:cs="Times New Roman"/>
        </w:rPr>
        <w:tab/>
        <w:t>tel./fax 17 2777 934</w:t>
      </w:r>
      <w:r w:rsidRPr="00462993">
        <w:rPr>
          <w:rFonts w:ascii="Times New Roman" w:hAnsi="Times New Roman" w:cs="Times New Roman"/>
        </w:rPr>
        <w:br/>
      </w:r>
      <w:r w:rsidRPr="00462993">
        <w:rPr>
          <w:rFonts w:ascii="Times New Roman" w:hAnsi="Times New Roman" w:cs="Times New Roman"/>
        </w:rPr>
        <w:tab/>
      </w:r>
      <w:r w:rsidRPr="00462993">
        <w:rPr>
          <w:rFonts w:ascii="Times New Roman" w:hAnsi="Times New Roman" w:cs="Times New Roman"/>
        </w:rPr>
        <w:tab/>
        <w:t xml:space="preserve">e-mail: </w:t>
      </w:r>
      <w:hyperlink r:id="rId8" w:history="1">
        <w:r w:rsidR="006D0921" w:rsidRPr="0009384E">
          <w:rPr>
            <w:rStyle w:val="Hipercze"/>
            <w:rFonts w:ascii="Times New Roman" w:hAnsi="Times New Roman" w:cs="Times New Roman"/>
            <w:color w:val="auto"/>
          </w:rPr>
          <w:t>dps@glinikdolny.pl</w:t>
        </w:r>
      </w:hyperlink>
      <w:r w:rsidRPr="0009384E">
        <w:rPr>
          <w:rFonts w:ascii="Times New Roman" w:hAnsi="Times New Roman" w:cs="Times New Roman"/>
        </w:rPr>
        <w:br/>
      </w:r>
      <w:r w:rsidRPr="0009384E">
        <w:rPr>
          <w:rFonts w:ascii="Times New Roman" w:hAnsi="Times New Roman" w:cs="Times New Roman"/>
        </w:rPr>
        <w:tab/>
      </w:r>
      <w:r w:rsidRPr="0009384E">
        <w:rPr>
          <w:rFonts w:ascii="Times New Roman" w:hAnsi="Times New Roman" w:cs="Times New Roman"/>
        </w:rPr>
        <w:tab/>
        <w:t xml:space="preserve">strona internetowa: </w:t>
      </w:r>
      <w:hyperlink r:id="rId9" w:history="1">
        <w:r w:rsidR="006D0921" w:rsidRPr="0009384E">
          <w:rPr>
            <w:rStyle w:val="Hipercze"/>
            <w:rFonts w:ascii="Times New Roman" w:hAnsi="Times New Roman" w:cs="Times New Roman"/>
            <w:color w:val="auto"/>
          </w:rPr>
          <w:t>www.dps.glinikdolny.pl</w:t>
        </w:r>
      </w:hyperlink>
      <w:r w:rsidR="00D73BFF" w:rsidRPr="0009384E">
        <w:rPr>
          <w:rStyle w:val="Hipercze"/>
          <w:rFonts w:ascii="Times New Roman" w:hAnsi="Times New Roman" w:cs="Times New Roman"/>
          <w:color w:val="auto"/>
        </w:rPr>
        <w:t xml:space="preserve">, </w:t>
      </w:r>
      <w:r w:rsidR="00D73BFF" w:rsidRPr="0009384E">
        <w:rPr>
          <w:rStyle w:val="Hipercze"/>
          <w:rFonts w:ascii="Times New Roman" w:hAnsi="Times New Roman" w:cs="Times New Roman"/>
          <w:color w:val="auto"/>
        </w:rPr>
        <w:br/>
      </w:r>
      <w:r w:rsidR="00D73BFF" w:rsidRPr="0009384E">
        <w:rPr>
          <w:rFonts w:ascii="Times New Roman" w:hAnsi="Times New Roman" w:cs="Times New Roman"/>
        </w:rPr>
        <w:t xml:space="preserve">                                                         </w:t>
      </w:r>
      <w:r w:rsidR="003E7F09" w:rsidRPr="0009384E">
        <w:rPr>
          <w:rFonts w:ascii="Times New Roman" w:hAnsi="Times New Roman" w:cs="Times New Roman"/>
        </w:rPr>
        <w:t xml:space="preserve"> </w:t>
      </w:r>
      <w:hyperlink r:id="rId10" w:history="1">
        <w:r w:rsidR="006D0921" w:rsidRPr="0009384E">
          <w:rPr>
            <w:rStyle w:val="Hipercze"/>
            <w:rFonts w:ascii="Times New Roman" w:hAnsi="Times New Roman" w:cs="Times New Roman"/>
            <w:color w:val="auto"/>
          </w:rPr>
          <w:t>www.bip.glinikdolny.pl</w:t>
        </w:r>
      </w:hyperlink>
    </w:p>
    <w:p w14:paraId="25449E3F" w14:textId="74440823" w:rsidR="00B961C5" w:rsidRPr="00462993" w:rsidRDefault="00C52CAA" w:rsidP="006C7A1A">
      <w:pPr>
        <w:shd w:val="clear" w:color="auto" w:fill="FFFFFF" w:themeFill="background1"/>
        <w:spacing w:before="160"/>
        <w:jc w:val="both"/>
        <w:rPr>
          <w:rFonts w:ascii="Times New Roman" w:hAnsi="Times New Roman" w:cs="Times New Roman"/>
        </w:rPr>
      </w:pPr>
      <w:r w:rsidRPr="00462993">
        <w:rPr>
          <w:rFonts w:ascii="Times New Roman" w:hAnsi="Times New Roman" w:cs="Times New Roman"/>
        </w:rPr>
        <w:t xml:space="preserve">Zmiany i wyjaśnienia treści SWZ oraz inne dokumenty zamówienia bezpośrednio związane </w:t>
      </w:r>
      <w:r w:rsidR="006C7A1A" w:rsidRPr="00462993">
        <w:rPr>
          <w:rFonts w:ascii="Times New Roman" w:hAnsi="Times New Roman" w:cs="Times New Roman"/>
        </w:rPr>
        <w:br/>
      </w:r>
      <w:r w:rsidRPr="00462993">
        <w:rPr>
          <w:rFonts w:ascii="Times New Roman" w:hAnsi="Times New Roman" w:cs="Times New Roman"/>
        </w:rPr>
        <w:t>z postępowaniem o udzielenie zamówienia będą udostępniane na stronie internetowej prowadzonego post</w:t>
      </w:r>
      <w:r w:rsidR="00E14EBD" w:rsidRPr="00462993">
        <w:rPr>
          <w:rFonts w:ascii="Times New Roman" w:hAnsi="Times New Roman" w:cs="Times New Roman"/>
        </w:rPr>
        <w:t>ę</w:t>
      </w:r>
      <w:r w:rsidRPr="00462993">
        <w:rPr>
          <w:rFonts w:ascii="Times New Roman" w:hAnsi="Times New Roman" w:cs="Times New Roman"/>
        </w:rPr>
        <w:t>powania</w:t>
      </w:r>
      <w:r w:rsidR="00FF4DE8" w:rsidRPr="00462993">
        <w:rPr>
          <w:rFonts w:ascii="Times New Roman" w:hAnsi="Times New Roman" w:cs="Times New Roman"/>
        </w:rPr>
        <w:t xml:space="preserve"> </w:t>
      </w:r>
      <w:hyperlink r:id="rId11" w:history="1">
        <w:r w:rsidR="00D73BFF" w:rsidRPr="00462993">
          <w:rPr>
            <w:rStyle w:val="Hipercze"/>
            <w:rFonts w:ascii="Times New Roman" w:hAnsi="Times New Roman" w:cs="Times New Roman"/>
            <w:color w:val="auto"/>
          </w:rPr>
          <w:t>https://ezamowienia.gov.pl</w:t>
        </w:r>
      </w:hyperlink>
      <w:r w:rsidR="00D73BFF" w:rsidRPr="00462993">
        <w:rPr>
          <w:rFonts w:ascii="Times New Roman" w:hAnsi="Times New Roman" w:cs="Times New Roman"/>
        </w:rPr>
        <w:t xml:space="preserve"> </w:t>
      </w:r>
    </w:p>
    <w:p w14:paraId="520E4AC9" w14:textId="0B921776" w:rsidR="00B26C4D" w:rsidRPr="00462993" w:rsidRDefault="00B961C5" w:rsidP="00A14CFA">
      <w:pPr>
        <w:pStyle w:val="Akapitzlist"/>
        <w:numPr>
          <w:ilvl w:val="0"/>
          <w:numId w:val="1"/>
        </w:numPr>
        <w:shd w:val="clear" w:color="auto" w:fill="FFFFFF" w:themeFill="background1"/>
        <w:spacing w:after="240" w:line="360" w:lineRule="auto"/>
        <w:ind w:left="357" w:hanging="357"/>
        <w:jc w:val="both"/>
        <w:rPr>
          <w:rFonts w:ascii="Times New Roman" w:hAnsi="Times New Roman" w:cs="Times New Roman"/>
          <w:b/>
          <w:bCs/>
          <w:sz w:val="28"/>
          <w:szCs w:val="28"/>
        </w:rPr>
      </w:pPr>
      <w:r w:rsidRPr="00462993">
        <w:rPr>
          <w:rFonts w:ascii="Times New Roman" w:hAnsi="Times New Roman" w:cs="Times New Roman"/>
          <w:b/>
          <w:bCs/>
          <w:sz w:val="28"/>
          <w:szCs w:val="28"/>
        </w:rPr>
        <w:t>Tryb udzielenia zamówienia</w:t>
      </w:r>
    </w:p>
    <w:p w14:paraId="7E9ABEB0" w14:textId="6919A128" w:rsidR="00B26C4D" w:rsidRPr="00462993" w:rsidRDefault="00B26C4D" w:rsidP="00BB6178">
      <w:pPr>
        <w:pStyle w:val="Akapitzlist"/>
        <w:numPr>
          <w:ilvl w:val="1"/>
          <w:numId w:val="1"/>
        </w:numPr>
        <w:shd w:val="clear" w:color="auto" w:fill="FFFFFF" w:themeFill="background1"/>
        <w:jc w:val="both"/>
        <w:rPr>
          <w:rFonts w:ascii="Times New Roman" w:hAnsi="Times New Roman" w:cs="Times New Roman"/>
        </w:rPr>
      </w:pPr>
      <w:r w:rsidRPr="00462993">
        <w:rPr>
          <w:rFonts w:ascii="Times New Roman" w:hAnsi="Times New Roman" w:cs="Times New Roman"/>
        </w:rPr>
        <w:t>Postępowanie o udzielenie zamówienia publicznego prowadzone jest w trybie podstawowym na podstawie art. 275</w:t>
      </w:r>
      <w:r w:rsidR="00BB6178" w:rsidRPr="00462993">
        <w:rPr>
          <w:rFonts w:ascii="Times New Roman" w:hAnsi="Times New Roman" w:cs="Times New Roman"/>
        </w:rPr>
        <w:t xml:space="preserve"> pkt 1</w:t>
      </w:r>
      <w:r w:rsidRPr="00462993">
        <w:rPr>
          <w:rFonts w:ascii="Times New Roman" w:hAnsi="Times New Roman" w:cs="Times New Roman"/>
        </w:rPr>
        <w:t xml:space="preserve"> ustawy z dnia 11 września 2019 r. Prawo zamówień publicznych </w:t>
      </w:r>
      <w:r w:rsidR="00BB6178" w:rsidRPr="00462993">
        <w:rPr>
          <w:rFonts w:ascii="Times New Roman" w:hAnsi="Times New Roman" w:cs="Times New Roman"/>
        </w:rPr>
        <w:br/>
      </w:r>
      <w:r w:rsidRPr="0009384E">
        <w:rPr>
          <w:rFonts w:ascii="Times New Roman" w:hAnsi="Times New Roman" w:cs="Times New Roman"/>
        </w:rPr>
        <w:t>(</w:t>
      </w:r>
      <w:proofErr w:type="spellStart"/>
      <w:r w:rsidR="005C0CB8" w:rsidRPr="0009384E">
        <w:rPr>
          <w:rFonts w:ascii="Times New Roman" w:hAnsi="Times New Roman" w:cs="Times New Roman"/>
        </w:rPr>
        <w:t>t.j</w:t>
      </w:r>
      <w:proofErr w:type="spellEnd"/>
      <w:r w:rsidR="005C0CB8" w:rsidRPr="0009384E">
        <w:rPr>
          <w:rFonts w:ascii="Times New Roman" w:hAnsi="Times New Roman" w:cs="Times New Roman"/>
        </w:rPr>
        <w:t xml:space="preserve">. </w:t>
      </w:r>
      <w:r w:rsidRPr="0009384E">
        <w:rPr>
          <w:rFonts w:ascii="Times New Roman" w:hAnsi="Times New Roman" w:cs="Times New Roman"/>
        </w:rPr>
        <w:t>Dz. U. z 20</w:t>
      </w:r>
      <w:r w:rsidR="004B6595" w:rsidRPr="0009384E">
        <w:rPr>
          <w:rFonts w:ascii="Times New Roman" w:hAnsi="Times New Roman" w:cs="Times New Roman"/>
        </w:rPr>
        <w:t>2</w:t>
      </w:r>
      <w:r w:rsidR="00765C72">
        <w:rPr>
          <w:rFonts w:ascii="Times New Roman" w:hAnsi="Times New Roman" w:cs="Times New Roman"/>
        </w:rPr>
        <w:t>4</w:t>
      </w:r>
      <w:r w:rsidRPr="0009384E">
        <w:rPr>
          <w:rFonts w:ascii="Times New Roman" w:hAnsi="Times New Roman" w:cs="Times New Roman"/>
        </w:rPr>
        <w:t xml:space="preserve"> r.</w:t>
      </w:r>
      <w:r w:rsidR="00BB6178" w:rsidRPr="0009384E">
        <w:rPr>
          <w:rFonts w:ascii="Times New Roman" w:hAnsi="Times New Roman" w:cs="Times New Roman"/>
        </w:rPr>
        <w:t>,</w:t>
      </w:r>
      <w:r w:rsidRPr="0009384E">
        <w:rPr>
          <w:rFonts w:ascii="Times New Roman" w:hAnsi="Times New Roman" w:cs="Times New Roman"/>
        </w:rPr>
        <w:t xml:space="preserve"> poz.</w:t>
      </w:r>
      <w:r w:rsidR="004B6595" w:rsidRPr="0009384E">
        <w:rPr>
          <w:rFonts w:ascii="Times New Roman" w:hAnsi="Times New Roman" w:cs="Times New Roman"/>
        </w:rPr>
        <w:t xml:space="preserve"> </w:t>
      </w:r>
      <w:r w:rsidR="006D0921" w:rsidRPr="0009384E">
        <w:rPr>
          <w:rFonts w:ascii="Times New Roman" w:hAnsi="Times New Roman" w:cs="Times New Roman"/>
        </w:rPr>
        <w:t>1</w:t>
      </w:r>
      <w:r w:rsidR="00765C72">
        <w:rPr>
          <w:rFonts w:ascii="Times New Roman" w:hAnsi="Times New Roman" w:cs="Times New Roman"/>
        </w:rPr>
        <w:t>320</w:t>
      </w:r>
      <w:r w:rsidRPr="00462993">
        <w:rPr>
          <w:rFonts w:ascii="Times New Roman" w:hAnsi="Times New Roman" w:cs="Times New Roman"/>
        </w:rPr>
        <w:t xml:space="preserve">), zwanej dalej także „ustawa </w:t>
      </w:r>
      <w:proofErr w:type="spellStart"/>
      <w:r w:rsidRPr="00462993">
        <w:rPr>
          <w:rFonts w:ascii="Times New Roman" w:hAnsi="Times New Roman" w:cs="Times New Roman"/>
        </w:rPr>
        <w:t>Pzp</w:t>
      </w:r>
      <w:proofErr w:type="spellEnd"/>
      <w:r w:rsidRPr="00462993">
        <w:rPr>
          <w:rFonts w:ascii="Times New Roman" w:hAnsi="Times New Roman" w:cs="Times New Roman"/>
        </w:rPr>
        <w:t>”.</w:t>
      </w:r>
    </w:p>
    <w:p w14:paraId="78A628D9" w14:textId="3188DE32" w:rsidR="00B26C4D" w:rsidRPr="00462993" w:rsidRDefault="00B26C4D" w:rsidP="00677EC3">
      <w:pPr>
        <w:pStyle w:val="Akapitzlist"/>
        <w:numPr>
          <w:ilvl w:val="1"/>
          <w:numId w:val="1"/>
        </w:numPr>
        <w:shd w:val="clear" w:color="auto" w:fill="FFFFFF" w:themeFill="background1"/>
        <w:jc w:val="both"/>
        <w:rPr>
          <w:rFonts w:ascii="Times New Roman" w:hAnsi="Times New Roman" w:cs="Times New Roman"/>
        </w:rPr>
      </w:pPr>
      <w:r w:rsidRPr="00462993">
        <w:rPr>
          <w:rFonts w:ascii="Times New Roman" w:hAnsi="Times New Roman" w:cs="Times New Roman"/>
        </w:rPr>
        <w:t>Zamawiający nie przewiduje wyboru najkorzystniejszej oferty z możliwością prowadzenia negocjacji.</w:t>
      </w:r>
    </w:p>
    <w:p w14:paraId="6AC0FC34" w14:textId="51C716A3" w:rsidR="0077165A" w:rsidRPr="00462993" w:rsidRDefault="0077165A" w:rsidP="00677EC3">
      <w:pPr>
        <w:pStyle w:val="Akapitzlist"/>
        <w:numPr>
          <w:ilvl w:val="1"/>
          <w:numId w:val="1"/>
        </w:numPr>
        <w:shd w:val="clear" w:color="auto" w:fill="FFFFFF" w:themeFill="background1"/>
        <w:jc w:val="both"/>
        <w:rPr>
          <w:rFonts w:ascii="Times New Roman" w:hAnsi="Times New Roman" w:cs="Times New Roman"/>
        </w:rPr>
      </w:pPr>
      <w:r w:rsidRPr="00462993">
        <w:rPr>
          <w:rFonts w:ascii="Times New Roman" w:hAnsi="Times New Roman" w:cs="Times New Roman"/>
        </w:rPr>
        <w:t>W sprawach nieuregulowanych w niniejszej specyfikacji warunków zamówienia zastosowanie będą miały przepisy ww. ustawy oraz Kodeksu Cywilnego.</w:t>
      </w:r>
    </w:p>
    <w:p w14:paraId="6D81F50F" w14:textId="52F5C586" w:rsidR="0077165A" w:rsidRPr="00462993" w:rsidRDefault="0077165A" w:rsidP="002E53C5">
      <w:pPr>
        <w:pStyle w:val="Akapitzlist"/>
        <w:numPr>
          <w:ilvl w:val="1"/>
          <w:numId w:val="1"/>
        </w:numPr>
        <w:shd w:val="clear" w:color="auto" w:fill="FFFFFF" w:themeFill="background1"/>
        <w:spacing w:after="240" w:line="360" w:lineRule="auto"/>
        <w:ind w:left="714" w:hanging="357"/>
        <w:jc w:val="both"/>
        <w:rPr>
          <w:rFonts w:ascii="Times New Roman" w:hAnsi="Times New Roman" w:cs="Times New Roman"/>
        </w:rPr>
      </w:pPr>
      <w:r w:rsidRPr="00462993">
        <w:rPr>
          <w:rFonts w:ascii="Times New Roman" w:hAnsi="Times New Roman" w:cs="Times New Roman"/>
        </w:rPr>
        <w:t>Rodzaj zamówienia publicznego: dostawy.</w:t>
      </w:r>
    </w:p>
    <w:p w14:paraId="0D63E712" w14:textId="7933E8EC" w:rsidR="003A1A0A" w:rsidRPr="00462993" w:rsidRDefault="0077165A" w:rsidP="00A14CFA">
      <w:pPr>
        <w:pStyle w:val="Akapitzlist"/>
        <w:numPr>
          <w:ilvl w:val="0"/>
          <w:numId w:val="1"/>
        </w:numPr>
        <w:shd w:val="clear" w:color="auto" w:fill="FFFFFF" w:themeFill="background1"/>
        <w:spacing w:line="360" w:lineRule="auto"/>
        <w:ind w:left="357" w:hanging="357"/>
        <w:jc w:val="both"/>
        <w:rPr>
          <w:rFonts w:ascii="Times New Roman" w:hAnsi="Times New Roman" w:cs="Times New Roman"/>
          <w:b/>
          <w:bCs/>
          <w:sz w:val="28"/>
          <w:szCs w:val="28"/>
        </w:rPr>
      </w:pPr>
      <w:r w:rsidRPr="00462993">
        <w:rPr>
          <w:rFonts w:ascii="Times New Roman" w:hAnsi="Times New Roman" w:cs="Times New Roman"/>
          <w:b/>
          <w:bCs/>
          <w:sz w:val="28"/>
          <w:szCs w:val="28"/>
        </w:rPr>
        <w:t xml:space="preserve"> </w:t>
      </w:r>
      <w:r w:rsidR="003A1A0A" w:rsidRPr="00462993">
        <w:rPr>
          <w:rFonts w:ascii="Times New Roman" w:hAnsi="Times New Roman" w:cs="Times New Roman"/>
          <w:b/>
          <w:bCs/>
          <w:sz w:val="28"/>
          <w:szCs w:val="28"/>
        </w:rPr>
        <w:t>Opis przedmiotu zamówienia</w:t>
      </w:r>
    </w:p>
    <w:p w14:paraId="577B91DB" w14:textId="463F7BCC" w:rsidR="003A1A0A" w:rsidRPr="00462993" w:rsidRDefault="003A1A0A" w:rsidP="00677EC3">
      <w:pPr>
        <w:pStyle w:val="Akapitzlist"/>
        <w:numPr>
          <w:ilvl w:val="0"/>
          <w:numId w:val="4"/>
        </w:numPr>
        <w:shd w:val="clear" w:color="auto" w:fill="FFFFFF" w:themeFill="background1"/>
        <w:spacing w:before="60" w:after="60"/>
        <w:ind w:left="714" w:hanging="357"/>
        <w:jc w:val="both"/>
        <w:rPr>
          <w:rFonts w:ascii="Times New Roman" w:hAnsi="Times New Roman" w:cs="Times New Roman"/>
        </w:rPr>
      </w:pPr>
      <w:r w:rsidRPr="00462993">
        <w:rPr>
          <w:rFonts w:ascii="Times New Roman" w:hAnsi="Times New Roman" w:cs="Times New Roman"/>
        </w:rPr>
        <w:t xml:space="preserve">Przedmiotem zamówienia </w:t>
      </w:r>
      <w:r w:rsidR="000871D2" w:rsidRPr="00462993">
        <w:rPr>
          <w:rFonts w:ascii="Times New Roman" w:hAnsi="Times New Roman" w:cs="Times New Roman"/>
        </w:rPr>
        <w:t xml:space="preserve">są </w:t>
      </w:r>
      <w:r w:rsidR="00BB6178" w:rsidRPr="00462993">
        <w:rPr>
          <w:rFonts w:ascii="Times New Roman" w:hAnsi="Times New Roman" w:cs="Times New Roman"/>
        </w:rPr>
        <w:t xml:space="preserve">dostawy </w:t>
      </w:r>
      <w:r w:rsidR="001236E3" w:rsidRPr="00462993">
        <w:rPr>
          <w:rFonts w:ascii="Times New Roman" w:hAnsi="Times New Roman" w:cs="Times New Roman"/>
        </w:rPr>
        <w:t>artykułów spożywczych</w:t>
      </w:r>
      <w:r w:rsidRPr="00462993">
        <w:rPr>
          <w:rFonts w:ascii="Times New Roman" w:hAnsi="Times New Roman" w:cs="Times New Roman"/>
        </w:rPr>
        <w:t xml:space="preserve"> d</w:t>
      </w:r>
      <w:r w:rsidR="008D4F75" w:rsidRPr="00462993">
        <w:rPr>
          <w:rFonts w:ascii="Times New Roman" w:hAnsi="Times New Roman" w:cs="Times New Roman"/>
        </w:rPr>
        <w:t>la</w:t>
      </w:r>
      <w:r w:rsidRPr="00462993">
        <w:rPr>
          <w:rFonts w:ascii="Times New Roman" w:hAnsi="Times New Roman" w:cs="Times New Roman"/>
        </w:rPr>
        <w:t xml:space="preserve"> Domu Pomocy Społecznej </w:t>
      </w:r>
      <w:r w:rsidR="007B749B" w:rsidRPr="00462993">
        <w:rPr>
          <w:rFonts w:ascii="Times New Roman" w:hAnsi="Times New Roman" w:cs="Times New Roman"/>
        </w:rPr>
        <w:br/>
      </w:r>
      <w:r w:rsidRPr="00462993">
        <w:rPr>
          <w:rFonts w:ascii="Times New Roman" w:hAnsi="Times New Roman" w:cs="Times New Roman"/>
        </w:rPr>
        <w:t>w Gliniku Dolnym.</w:t>
      </w:r>
    </w:p>
    <w:p w14:paraId="02892BDF" w14:textId="16FAD1F8" w:rsidR="003A1A0A" w:rsidRPr="00462993" w:rsidRDefault="003A1A0A" w:rsidP="00677EC3">
      <w:pPr>
        <w:pStyle w:val="Akapitzlist"/>
        <w:numPr>
          <w:ilvl w:val="0"/>
          <w:numId w:val="4"/>
        </w:numPr>
        <w:shd w:val="clear" w:color="auto" w:fill="FFFFFF" w:themeFill="background1"/>
        <w:spacing w:before="160"/>
        <w:jc w:val="both"/>
        <w:rPr>
          <w:rFonts w:ascii="Times New Roman" w:hAnsi="Times New Roman" w:cs="Times New Roman"/>
        </w:rPr>
      </w:pPr>
      <w:r w:rsidRPr="00462993">
        <w:rPr>
          <w:rFonts w:ascii="Times New Roman" w:hAnsi="Times New Roman" w:cs="Times New Roman"/>
        </w:rPr>
        <w:t>Szczegółowy opis przedmiotu zamówienia zawiera załącznik</w:t>
      </w:r>
      <w:r w:rsidR="00BB6178" w:rsidRPr="00462993">
        <w:rPr>
          <w:rFonts w:ascii="Times New Roman" w:hAnsi="Times New Roman" w:cs="Times New Roman"/>
        </w:rPr>
        <w:t xml:space="preserve"> nr </w:t>
      </w:r>
      <w:r w:rsidR="00BB6178" w:rsidRPr="00C03D86">
        <w:rPr>
          <w:rFonts w:ascii="Times New Roman" w:hAnsi="Times New Roman" w:cs="Times New Roman"/>
        </w:rPr>
        <w:t>2</w:t>
      </w:r>
      <w:r w:rsidR="001236E3" w:rsidRPr="00C03D86">
        <w:rPr>
          <w:rFonts w:ascii="Times New Roman" w:hAnsi="Times New Roman" w:cs="Times New Roman"/>
        </w:rPr>
        <w:t>-</w:t>
      </w:r>
      <w:r w:rsidR="006D0921" w:rsidRPr="00C03D86">
        <w:rPr>
          <w:rFonts w:ascii="Times New Roman" w:hAnsi="Times New Roman" w:cs="Times New Roman"/>
        </w:rPr>
        <w:t>7</w:t>
      </w:r>
      <w:r w:rsidR="00BB6178" w:rsidRPr="00C03D86">
        <w:rPr>
          <w:rFonts w:ascii="Times New Roman" w:hAnsi="Times New Roman" w:cs="Times New Roman"/>
        </w:rPr>
        <w:t xml:space="preserve"> </w:t>
      </w:r>
      <w:r w:rsidR="008063CC" w:rsidRPr="00462993">
        <w:rPr>
          <w:rFonts w:ascii="Times New Roman" w:hAnsi="Times New Roman" w:cs="Times New Roman"/>
        </w:rPr>
        <w:t>do SWZ</w:t>
      </w:r>
      <w:r w:rsidRPr="00462993">
        <w:rPr>
          <w:rFonts w:ascii="Times New Roman" w:hAnsi="Times New Roman" w:cs="Times New Roman"/>
        </w:rPr>
        <w:t xml:space="preserve">. </w:t>
      </w:r>
    </w:p>
    <w:p w14:paraId="66D9520C" w14:textId="76D5AE5A" w:rsidR="003A1A0A" w:rsidRPr="00462993" w:rsidRDefault="003A1A0A" w:rsidP="00677EC3">
      <w:pPr>
        <w:pStyle w:val="Akapitzlist"/>
        <w:numPr>
          <w:ilvl w:val="0"/>
          <w:numId w:val="4"/>
        </w:numPr>
        <w:shd w:val="clear" w:color="auto" w:fill="FFFFFF" w:themeFill="background1"/>
        <w:spacing w:before="160"/>
        <w:jc w:val="both"/>
        <w:rPr>
          <w:rFonts w:ascii="Times New Roman" w:hAnsi="Times New Roman" w:cs="Times New Roman"/>
        </w:rPr>
      </w:pPr>
      <w:r w:rsidRPr="00462993">
        <w:rPr>
          <w:rFonts w:ascii="Times New Roman" w:hAnsi="Times New Roman" w:cs="Times New Roman"/>
        </w:rPr>
        <w:t xml:space="preserve">Wykonawca zobowiązuje się do zaopatrywania Zamawiającego w </w:t>
      </w:r>
      <w:r w:rsidR="00EB5963" w:rsidRPr="00462993">
        <w:rPr>
          <w:rFonts w:ascii="Times New Roman" w:hAnsi="Times New Roman" w:cs="Times New Roman"/>
        </w:rPr>
        <w:t>artykuły spożywcze</w:t>
      </w:r>
      <w:r w:rsidRPr="00462993">
        <w:rPr>
          <w:rFonts w:ascii="Times New Roman" w:hAnsi="Times New Roman" w:cs="Times New Roman"/>
        </w:rPr>
        <w:t xml:space="preserve"> </w:t>
      </w:r>
      <w:r w:rsidR="00EB5963" w:rsidRPr="00462993">
        <w:rPr>
          <w:rFonts w:ascii="Times New Roman" w:hAnsi="Times New Roman" w:cs="Times New Roman"/>
        </w:rPr>
        <w:br/>
      </w:r>
      <w:r w:rsidRPr="00462993">
        <w:rPr>
          <w:rFonts w:ascii="Times New Roman" w:hAnsi="Times New Roman" w:cs="Times New Roman"/>
        </w:rPr>
        <w:t>w pierwszym gatunku, z ważnym terminem przydatności do spożycia (termin ważności upływa nie wcześniej niż 5 dni po dacie dostawy) oraz cechami podanymi w SWZ.</w:t>
      </w:r>
    </w:p>
    <w:p w14:paraId="080790CE" w14:textId="5DDAE635" w:rsidR="003A1A0A" w:rsidRPr="00462993" w:rsidRDefault="003A1A0A" w:rsidP="00677EC3">
      <w:pPr>
        <w:pStyle w:val="Akapitzlist"/>
        <w:numPr>
          <w:ilvl w:val="0"/>
          <w:numId w:val="4"/>
        </w:numPr>
        <w:shd w:val="clear" w:color="auto" w:fill="FFFFFF" w:themeFill="background1"/>
        <w:spacing w:before="160"/>
        <w:jc w:val="both"/>
        <w:rPr>
          <w:rFonts w:ascii="Times New Roman" w:hAnsi="Times New Roman" w:cs="Times New Roman"/>
        </w:rPr>
      </w:pPr>
      <w:r w:rsidRPr="00462993">
        <w:rPr>
          <w:rFonts w:ascii="Times New Roman" w:hAnsi="Times New Roman" w:cs="Times New Roman"/>
        </w:rPr>
        <w:t xml:space="preserve">Dostawa następować będzie sukcesywnie na podstawie zamówień częściowych składanych przez upoważnionego pracownika Zamawiającego, określający dany asortyment, zamawiane ilości oraz termin dostawy. </w:t>
      </w:r>
      <w:r w:rsidR="00AF4E12" w:rsidRPr="00462993">
        <w:rPr>
          <w:rFonts w:ascii="Times New Roman" w:hAnsi="Times New Roman" w:cs="Times New Roman"/>
        </w:rPr>
        <w:t>Zamówienia składane będą drogą telefoniczną lub elektroniczną.</w:t>
      </w:r>
    </w:p>
    <w:p w14:paraId="31BE6336" w14:textId="0217DB0F" w:rsidR="00AF4E12" w:rsidRPr="00462993" w:rsidRDefault="00AF4E12" w:rsidP="00677EC3">
      <w:pPr>
        <w:pStyle w:val="Akapitzlist"/>
        <w:numPr>
          <w:ilvl w:val="0"/>
          <w:numId w:val="4"/>
        </w:numPr>
        <w:shd w:val="clear" w:color="auto" w:fill="FFFFFF" w:themeFill="background1"/>
        <w:spacing w:before="160"/>
        <w:jc w:val="both"/>
        <w:rPr>
          <w:rFonts w:ascii="Times New Roman" w:hAnsi="Times New Roman" w:cs="Times New Roman"/>
        </w:rPr>
      </w:pPr>
      <w:r w:rsidRPr="00462993">
        <w:rPr>
          <w:rFonts w:ascii="Times New Roman" w:hAnsi="Times New Roman" w:cs="Times New Roman"/>
        </w:rPr>
        <w:t>Wykonawca na własny koszt i odpowiedzialność zapewni każdorazowo transport zamówionego towaru.</w:t>
      </w:r>
    </w:p>
    <w:p w14:paraId="683B7183" w14:textId="5E40E207" w:rsidR="00AF4E12" w:rsidRPr="00462993" w:rsidRDefault="008D347B" w:rsidP="00677EC3">
      <w:pPr>
        <w:pStyle w:val="Akapitzlist"/>
        <w:numPr>
          <w:ilvl w:val="0"/>
          <w:numId w:val="4"/>
        </w:numPr>
        <w:shd w:val="clear" w:color="auto" w:fill="FFFFFF" w:themeFill="background1"/>
        <w:spacing w:before="160"/>
        <w:jc w:val="both"/>
        <w:rPr>
          <w:rFonts w:ascii="Times New Roman" w:hAnsi="Times New Roman" w:cs="Times New Roman"/>
        </w:rPr>
      </w:pPr>
      <w:r w:rsidRPr="00462993">
        <w:rPr>
          <w:rFonts w:ascii="Times New Roman" w:hAnsi="Times New Roman" w:cs="Times New Roman"/>
        </w:rPr>
        <w:t>W</w:t>
      </w:r>
      <w:r w:rsidR="00AF4E12" w:rsidRPr="00462993">
        <w:rPr>
          <w:rFonts w:ascii="Times New Roman" w:hAnsi="Times New Roman" w:cs="Times New Roman"/>
        </w:rPr>
        <w:t xml:space="preserve">ykonawca jest zobowiązany do zapewnienia właściwego transportu produktów, zgodnego </w:t>
      </w:r>
      <w:r w:rsidR="0037791A" w:rsidRPr="00462993">
        <w:rPr>
          <w:rFonts w:ascii="Times New Roman" w:hAnsi="Times New Roman" w:cs="Times New Roman"/>
        </w:rPr>
        <w:br/>
      </w:r>
      <w:r w:rsidR="00AF4E12" w:rsidRPr="00462993">
        <w:rPr>
          <w:rFonts w:ascii="Times New Roman" w:hAnsi="Times New Roman" w:cs="Times New Roman"/>
        </w:rPr>
        <w:t>z obowiązując</w:t>
      </w:r>
      <w:r w:rsidR="006834AE">
        <w:rPr>
          <w:rFonts w:ascii="Times New Roman" w:hAnsi="Times New Roman" w:cs="Times New Roman"/>
        </w:rPr>
        <w:t>ymi</w:t>
      </w:r>
      <w:r w:rsidR="00AF4E12" w:rsidRPr="00462993">
        <w:rPr>
          <w:rFonts w:ascii="Times New Roman" w:hAnsi="Times New Roman" w:cs="Times New Roman"/>
        </w:rPr>
        <w:t xml:space="preserve"> w tym zakresie normami i wymogami, w sposób nieoddziałujący negatywnie na przydatność do spożycia produktów oraz ich walory użytkowe, odżywcze, smakowe </w:t>
      </w:r>
      <w:r w:rsidR="00531A85" w:rsidRPr="00462993">
        <w:rPr>
          <w:rFonts w:ascii="Times New Roman" w:hAnsi="Times New Roman" w:cs="Times New Roman"/>
        </w:rPr>
        <w:br/>
      </w:r>
      <w:r w:rsidR="00AF4E12" w:rsidRPr="00462993">
        <w:rPr>
          <w:rFonts w:ascii="Times New Roman" w:hAnsi="Times New Roman" w:cs="Times New Roman"/>
        </w:rPr>
        <w:t>i jakościowe.</w:t>
      </w:r>
    </w:p>
    <w:p w14:paraId="2C73257A" w14:textId="1B73650D" w:rsidR="00AF4E12" w:rsidRPr="00462993" w:rsidRDefault="00AF4E12" w:rsidP="00677EC3">
      <w:pPr>
        <w:pStyle w:val="Akapitzlist"/>
        <w:numPr>
          <w:ilvl w:val="0"/>
          <w:numId w:val="4"/>
        </w:numPr>
        <w:shd w:val="clear" w:color="auto" w:fill="FFFFFF" w:themeFill="background1"/>
        <w:spacing w:before="160"/>
        <w:jc w:val="both"/>
        <w:rPr>
          <w:rFonts w:ascii="Times New Roman" w:hAnsi="Times New Roman" w:cs="Times New Roman"/>
        </w:rPr>
      </w:pPr>
      <w:r w:rsidRPr="00462993">
        <w:rPr>
          <w:rFonts w:ascii="Times New Roman" w:hAnsi="Times New Roman" w:cs="Times New Roman"/>
        </w:rPr>
        <w:t>Dostawa produktów obejmuje również ich rozładunek i wniesienie do miejsc wskazanych przez upoważnionych pracowników Zamawiającego.</w:t>
      </w:r>
    </w:p>
    <w:p w14:paraId="34F8777E" w14:textId="7FE51095" w:rsidR="00AF4E12" w:rsidRPr="00462993" w:rsidRDefault="00AF4E12" w:rsidP="00677EC3">
      <w:pPr>
        <w:pStyle w:val="Akapitzlist"/>
        <w:numPr>
          <w:ilvl w:val="0"/>
          <w:numId w:val="4"/>
        </w:numPr>
        <w:shd w:val="clear" w:color="auto" w:fill="FFFFFF" w:themeFill="background1"/>
        <w:spacing w:before="160"/>
        <w:jc w:val="both"/>
        <w:rPr>
          <w:rFonts w:ascii="Times New Roman" w:hAnsi="Times New Roman" w:cs="Times New Roman"/>
        </w:rPr>
      </w:pPr>
      <w:r w:rsidRPr="00462993">
        <w:rPr>
          <w:rFonts w:ascii="Times New Roman" w:hAnsi="Times New Roman" w:cs="Times New Roman"/>
        </w:rPr>
        <w:t>Wykonawca zobowiązany jest do dostarczania produktów należytej jakości i świeżości, wolnych od wad fizycznych.</w:t>
      </w:r>
    </w:p>
    <w:p w14:paraId="11BA12A7" w14:textId="5002D8E3" w:rsidR="00AF4E12" w:rsidRPr="00462993" w:rsidRDefault="00AF4E12" w:rsidP="00677EC3">
      <w:pPr>
        <w:pStyle w:val="Akapitzlist"/>
        <w:numPr>
          <w:ilvl w:val="0"/>
          <w:numId w:val="4"/>
        </w:numPr>
        <w:shd w:val="clear" w:color="auto" w:fill="FFFFFF" w:themeFill="background1"/>
        <w:spacing w:before="160"/>
        <w:jc w:val="both"/>
        <w:rPr>
          <w:rFonts w:ascii="Times New Roman" w:hAnsi="Times New Roman" w:cs="Times New Roman"/>
        </w:rPr>
      </w:pPr>
      <w:r w:rsidRPr="00462993">
        <w:rPr>
          <w:rFonts w:ascii="Times New Roman" w:hAnsi="Times New Roman" w:cs="Times New Roman"/>
        </w:rPr>
        <w:t>Odbiór artykułów spożywczych odbywać się będzie w miejscu dostawy.</w:t>
      </w:r>
    </w:p>
    <w:p w14:paraId="18476EE2" w14:textId="76A43598" w:rsidR="00AF4E12" w:rsidRPr="00462993" w:rsidRDefault="00AF4E12" w:rsidP="00677EC3">
      <w:pPr>
        <w:pStyle w:val="Akapitzlist"/>
        <w:numPr>
          <w:ilvl w:val="0"/>
          <w:numId w:val="4"/>
        </w:numPr>
        <w:shd w:val="clear" w:color="auto" w:fill="FFFFFF" w:themeFill="background1"/>
        <w:spacing w:before="160"/>
        <w:jc w:val="both"/>
        <w:rPr>
          <w:rFonts w:ascii="Times New Roman" w:hAnsi="Times New Roman" w:cs="Times New Roman"/>
        </w:rPr>
      </w:pPr>
      <w:r w:rsidRPr="00462993">
        <w:rPr>
          <w:rFonts w:ascii="Times New Roman" w:hAnsi="Times New Roman" w:cs="Times New Roman"/>
        </w:rPr>
        <w:lastRenderedPageBreak/>
        <w:t>Zamawiający zobowiązuje się do sprawdzenia dostarczonego asortymentu pod względem ilościowym w dniu odbioru. W przypadku braków ilościowych w danym asortymencie, Zamawiający powiadomi o tym fakcie Wykonawcę telefonicznie lub drogą elektroniczną. W takiej sytuacji Wykonawca niezwłocznie uzupełnia dostawę.</w:t>
      </w:r>
    </w:p>
    <w:p w14:paraId="234EC297" w14:textId="7A67BC0D" w:rsidR="00AF4E12" w:rsidRPr="00462993" w:rsidRDefault="00AF4E12" w:rsidP="00677EC3">
      <w:pPr>
        <w:pStyle w:val="Akapitzlist"/>
        <w:numPr>
          <w:ilvl w:val="0"/>
          <w:numId w:val="4"/>
        </w:numPr>
        <w:shd w:val="clear" w:color="auto" w:fill="FFFFFF" w:themeFill="background1"/>
        <w:spacing w:before="160"/>
        <w:jc w:val="both"/>
        <w:rPr>
          <w:rFonts w:ascii="Times New Roman" w:hAnsi="Times New Roman" w:cs="Times New Roman"/>
        </w:rPr>
      </w:pPr>
      <w:r w:rsidRPr="00462993">
        <w:rPr>
          <w:rFonts w:ascii="Times New Roman" w:hAnsi="Times New Roman" w:cs="Times New Roman"/>
        </w:rPr>
        <w:t xml:space="preserve">Zamawiający zastrzega sobie prawo do odmowy przyjęcia produktów dostarczonych w sposób niewłaściwy, w uszkodzonych opakowaniach lub których wygląd, zapach, konsystencja itd. budzą </w:t>
      </w:r>
      <w:r w:rsidR="00974F28" w:rsidRPr="00462993">
        <w:rPr>
          <w:rFonts w:ascii="Times New Roman" w:hAnsi="Times New Roman" w:cs="Times New Roman"/>
        </w:rPr>
        <w:t xml:space="preserve">uzasadnione podejrzenia co do nieodpowiedniej ich jakości lub przydatności do spożycia. </w:t>
      </w:r>
      <w:r w:rsidR="0037791A" w:rsidRPr="00462993">
        <w:rPr>
          <w:rFonts w:ascii="Times New Roman" w:hAnsi="Times New Roman" w:cs="Times New Roman"/>
        </w:rPr>
        <w:br/>
      </w:r>
      <w:r w:rsidR="00974F28" w:rsidRPr="00462993">
        <w:rPr>
          <w:rFonts w:ascii="Times New Roman" w:hAnsi="Times New Roman" w:cs="Times New Roman"/>
        </w:rPr>
        <w:t>W przypadku takiej sytuacji Wykonawca zobowiązany jest do niezwłocznego dostarczenia produktów pełnowartościowych, w zamian za produkty uprzednio zakwestionowane przez Zamawiającego – nie później niż następnego dnia.</w:t>
      </w:r>
    </w:p>
    <w:p w14:paraId="32819B75" w14:textId="36EB20EF" w:rsidR="00974F28" w:rsidRPr="00462993" w:rsidRDefault="00974F28" w:rsidP="00677EC3">
      <w:pPr>
        <w:pStyle w:val="Akapitzlist"/>
        <w:numPr>
          <w:ilvl w:val="0"/>
          <w:numId w:val="4"/>
        </w:numPr>
        <w:shd w:val="clear" w:color="auto" w:fill="FFFFFF" w:themeFill="background1"/>
        <w:spacing w:before="160"/>
        <w:jc w:val="both"/>
        <w:rPr>
          <w:rFonts w:ascii="Times New Roman" w:hAnsi="Times New Roman" w:cs="Times New Roman"/>
        </w:rPr>
      </w:pPr>
      <w:r w:rsidRPr="00462993">
        <w:rPr>
          <w:rFonts w:ascii="Times New Roman" w:hAnsi="Times New Roman" w:cs="Times New Roman"/>
        </w:rPr>
        <w:t>Wykonawca zobowiązuje się na żądanie Zamawiającego do wymiany towaru jednego rodzaju na inny rodzaj z zachowaniem zasady równoważności i równowartości.</w:t>
      </w:r>
    </w:p>
    <w:p w14:paraId="755B312F" w14:textId="11D584BE" w:rsidR="00974F28" w:rsidRPr="00462993" w:rsidRDefault="00974F28" w:rsidP="00677EC3">
      <w:pPr>
        <w:pStyle w:val="Akapitzlist"/>
        <w:numPr>
          <w:ilvl w:val="0"/>
          <w:numId w:val="4"/>
        </w:numPr>
        <w:shd w:val="clear" w:color="auto" w:fill="FFFFFF" w:themeFill="background1"/>
        <w:spacing w:before="160"/>
        <w:jc w:val="both"/>
        <w:rPr>
          <w:rFonts w:ascii="Times New Roman" w:hAnsi="Times New Roman" w:cs="Times New Roman"/>
        </w:rPr>
      </w:pPr>
      <w:r w:rsidRPr="00462993">
        <w:rPr>
          <w:rFonts w:ascii="Times New Roman" w:hAnsi="Times New Roman" w:cs="Times New Roman"/>
        </w:rPr>
        <w:t>Zamawiający zastrzega sobie możliwość zmiany ilości zamawianych artykułów spożywczych przewidzianych w SWZ, w zależności od bieżących potrzeb. Dotyczy to zmniejszenia lub zwiększenia ilości zamawianego towaru do 30%.</w:t>
      </w:r>
    </w:p>
    <w:p w14:paraId="475226CB" w14:textId="7F373A55" w:rsidR="007F6C04" w:rsidRPr="00462993" w:rsidRDefault="007F6C04" w:rsidP="00677EC3">
      <w:pPr>
        <w:pStyle w:val="Akapitzlist"/>
        <w:numPr>
          <w:ilvl w:val="0"/>
          <w:numId w:val="4"/>
        </w:numPr>
        <w:shd w:val="clear" w:color="auto" w:fill="FFFFFF" w:themeFill="background1"/>
        <w:spacing w:before="160"/>
        <w:jc w:val="both"/>
        <w:rPr>
          <w:rFonts w:ascii="Times New Roman" w:hAnsi="Times New Roman" w:cs="Times New Roman"/>
        </w:rPr>
      </w:pPr>
      <w:r w:rsidRPr="00462993">
        <w:rPr>
          <w:rFonts w:ascii="Times New Roman" w:hAnsi="Times New Roman" w:cs="Times New Roman"/>
        </w:rPr>
        <w:t xml:space="preserve">Wykonawcy nie będą przysługiwały żadne roszczenia z tytułu zamówienia mniejszej lub większej ilości asortymentu, aniżeli szacunkowe ilości wskazane w SWZ, wobec Zamawiającego. </w:t>
      </w:r>
    </w:p>
    <w:p w14:paraId="04C5C725" w14:textId="229A1524" w:rsidR="007F6C04" w:rsidRPr="00462993" w:rsidRDefault="007F6C04" w:rsidP="00677EC3">
      <w:pPr>
        <w:pStyle w:val="Akapitzlist"/>
        <w:numPr>
          <w:ilvl w:val="0"/>
          <w:numId w:val="4"/>
        </w:numPr>
        <w:shd w:val="clear" w:color="auto" w:fill="FFFFFF" w:themeFill="background1"/>
        <w:spacing w:before="160"/>
        <w:jc w:val="both"/>
        <w:rPr>
          <w:rFonts w:ascii="Times New Roman" w:hAnsi="Times New Roman" w:cs="Times New Roman"/>
        </w:rPr>
      </w:pPr>
      <w:r w:rsidRPr="00462993">
        <w:rPr>
          <w:rFonts w:ascii="Times New Roman" w:hAnsi="Times New Roman" w:cs="Times New Roman"/>
        </w:rPr>
        <w:t>Wykonawca oświadcza, że dostarczane artykuły spożywcze posiadają zezwolenie na</w:t>
      </w:r>
      <w:r w:rsidR="00CE13A6" w:rsidRPr="00462993">
        <w:rPr>
          <w:rFonts w:ascii="Times New Roman" w:hAnsi="Times New Roman" w:cs="Times New Roman"/>
        </w:rPr>
        <w:t xml:space="preserve"> </w:t>
      </w:r>
      <w:r w:rsidRPr="00462993">
        <w:rPr>
          <w:rFonts w:ascii="Times New Roman" w:hAnsi="Times New Roman" w:cs="Times New Roman"/>
        </w:rPr>
        <w:t>dopuszczenie do obrotu na terytorium Rzeczypospolitej Polskiej.</w:t>
      </w:r>
    </w:p>
    <w:p w14:paraId="27534703" w14:textId="5E411519" w:rsidR="0083426D" w:rsidRPr="00462993" w:rsidRDefault="0083426D" w:rsidP="005E7794">
      <w:pPr>
        <w:pStyle w:val="Akapitzlist"/>
        <w:numPr>
          <w:ilvl w:val="0"/>
          <w:numId w:val="4"/>
        </w:numPr>
        <w:shd w:val="clear" w:color="auto" w:fill="FFFFFF" w:themeFill="background1"/>
        <w:spacing w:before="160" w:after="240"/>
        <w:jc w:val="both"/>
        <w:rPr>
          <w:rFonts w:ascii="Times New Roman" w:hAnsi="Times New Roman" w:cs="Times New Roman"/>
        </w:rPr>
      </w:pPr>
      <w:r w:rsidRPr="00462993">
        <w:rPr>
          <w:rFonts w:ascii="Times New Roman" w:hAnsi="Times New Roman" w:cs="Times New Roman"/>
        </w:rPr>
        <w:t>Jeżeli Wykonawca stwierdzi, że użyte w SWZ i w załącznikach do SWZ normy krajowe lub normy europejskie lub międzynarodowe mogą wskazywać na producentów produktów lub źródła ich pochodzenia to Zamawiający dopuszcza w tym zakresie rozwiązanie równoważne. Oznacza to, że parametry techniczne tak wskazanych produktów, określają wymagane przez Zamawiającego minimalne oczekiwania co do jakości produktów, które mają być użyte do wykonania przedmiotu umowy. Ponadto, w każdym przypadku stwierdzenie, że opis czy też cecha opisanego produktu, która może wskazywać na źródło pochodzenia lub producenta to Wykonawca również jest uprawniony do stosowania produktów równoważnych, przez które rozumie się takie, które posiadają parametry techniczne nie gorsze od tych wskazanych w SWZ lub załącznikach do SWZ.</w:t>
      </w:r>
    </w:p>
    <w:p w14:paraId="0FA85C27" w14:textId="495BCA34" w:rsidR="00F55CD5" w:rsidRPr="00462993" w:rsidRDefault="0083426D" w:rsidP="005E7794">
      <w:pPr>
        <w:pStyle w:val="Akapitzlist"/>
        <w:numPr>
          <w:ilvl w:val="0"/>
          <w:numId w:val="4"/>
        </w:numPr>
        <w:shd w:val="clear" w:color="auto" w:fill="FFFFFF" w:themeFill="background1"/>
        <w:spacing w:line="240" w:lineRule="auto"/>
        <w:ind w:left="714" w:hanging="357"/>
        <w:jc w:val="both"/>
        <w:rPr>
          <w:rFonts w:ascii="Times New Roman" w:hAnsi="Times New Roman" w:cs="Times New Roman"/>
        </w:rPr>
      </w:pPr>
      <w:r w:rsidRPr="00462993">
        <w:rPr>
          <w:rFonts w:ascii="Times New Roman" w:hAnsi="Times New Roman" w:cs="Times New Roman"/>
        </w:rPr>
        <w:t xml:space="preserve">Oznaczenie przedmiotu zamówienia według Wspólnego Słownika Zamówień CPV: </w:t>
      </w:r>
      <w:bookmarkStart w:id="0" w:name="_Hlk86996479"/>
      <w:r w:rsidR="00C25094" w:rsidRPr="00462993">
        <w:rPr>
          <w:rFonts w:ascii="Times New Roman" w:hAnsi="Times New Roman" w:cs="Times New Roman"/>
        </w:rPr>
        <w:t xml:space="preserve">15000000-8, 15100000-9, 15200000-0, </w:t>
      </w:r>
      <w:r w:rsidR="00E92A13" w:rsidRPr="0009384E">
        <w:rPr>
          <w:rFonts w:ascii="Times New Roman" w:hAnsi="Times New Roman" w:cs="Times New Roman"/>
        </w:rPr>
        <w:t xml:space="preserve">15300000-1, </w:t>
      </w:r>
      <w:r w:rsidR="00C25094" w:rsidRPr="00462993">
        <w:rPr>
          <w:rFonts w:ascii="Times New Roman" w:hAnsi="Times New Roman" w:cs="Times New Roman"/>
        </w:rPr>
        <w:t>15500000-3, 15810000-9, 15882000-4, 15896000-5, 03142500-3</w:t>
      </w:r>
      <w:r w:rsidR="00F55CD5" w:rsidRPr="00462993">
        <w:rPr>
          <w:rFonts w:ascii="Times New Roman" w:hAnsi="Times New Roman" w:cs="Times New Roman"/>
        </w:rPr>
        <w:t>.</w:t>
      </w:r>
    </w:p>
    <w:bookmarkEnd w:id="0"/>
    <w:p w14:paraId="0F0A1F73" w14:textId="77777777" w:rsidR="005E7794" w:rsidRPr="00462993" w:rsidRDefault="005E7794" w:rsidP="005E7794">
      <w:pPr>
        <w:pStyle w:val="Akapitzlist"/>
        <w:shd w:val="clear" w:color="auto" w:fill="FFFFFF" w:themeFill="background1"/>
        <w:spacing w:line="240" w:lineRule="auto"/>
        <w:ind w:left="714"/>
        <w:jc w:val="both"/>
        <w:rPr>
          <w:rFonts w:ascii="Times New Roman" w:hAnsi="Times New Roman" w:cs="Times New Roman"/>
        </w:rPr>
      </w:pPr>
    </w:p>
    <w:p w14:paraId="165DF5B4" w14:textId="00B687F8" w:rsidR="00C25094" w:rsidRPr="00462993" w:rsidRDefault="00C25094" w:rsidP="00C25094">
      <w:pPr>
        <w:pStyle w:val="Akapitzlist"/>
        <w:numPr>
          <w:ilvl w:val="0"/>
          <w:numId w:val="1"/>
        </w:numPr>
        <w:shd w:val="clear" w:color="auto" w:fill="FFFFFF" w:themeFill="background1"/>
        <w:spacing w:after="0" w:line="360" w:lineRule="auto"/>
        <w:ind w:left="357" w:hanging="357"/>
        <w:rPr>
          <w:rFonts w:ascii="Times New Roman" w:hAnsi="Times New Roman" w:cs="Times New Roman"/>
          <w:b/>
          <w:bCs/>
          <w:sz w:val="28"/>
          <w:szCs w:val="28"/>
        </w:rPr>
      </w:pPr>
      <w:r w:rsidRPr="00462993">
        <w:rPr>
          <w:rFonts w:ascii="Times New Roman" w:hAnsi="Times New Roman" w:cs="Times New Roman"/>
          <w:b/>
          <w:bCs/>
          <w:sz w:val="28"/>
          <w:szCs w:val="28"/>
        </w:rPr>
        <w:t>Zamawiający przewiduje składani</w:t>
      </w:r>
      <w:r w:rsidR="00CB70E5">
        <w:rPr>
          <w:rFonts w:ascii="Times New Roman" w:hAnsi="Times New Roman" w:cs="Times New Roman"/>
          <w:b/>
          <w:bCs/>
          <w:sz w:val="28"/>
          <w:szCs w:val="28"/>
        </w:rPr>
        <w:t>e</w:t>
      </w:r>
      <w:r w:rsidRPr="00462993">
        <w:rPr>
          <w:rFonts w:ascii="Times New Roman" w:hAnsi="Times New Roman" w:cs="Times New Roman"/>
          <w:b/>
          <w:bCs/>
          <w:sz w:val="28"/>
          <w:szCs w:val="28"/>
        </w:rPr>
        <w:t xml:space="preserve"> ofert częściowych</w:t>
      </w:r>
      <w:r w:rsidRPr="00462993">
        <w:rPr>
          <w:rFonts w:ascii="Times New Roman" w:hAnsi="Times New Roman" w:cs="Times New Roman"/>
          <w:sz w:val="28"/>
          <w:szCs w:val="28"/>
        </w:rPr>
        <w:t>:</w:t>
      </w:r>
    </w:p>
    <w:p w14:paraId="2DA7BE5A" w14:textId="77777777" w:rsidR="00C25094" w:rsidRPr="00462993" w:rsidRDefault="00C25094" w:rsidP="00C25094">
      <w:pPr>
        <w:shd w:val="clear" w:color="auto" w:fill="FFFFFF" w:themeFill="background1"/>
        <w:spacing w:after="0"/>
        <w:jc w:val="both"/>
        <w:rPr>
          <w:rFonts w:ascii="Times New Roman" w:hAnsi="Times New Roman" w:cs="Times New Roman"/>
        </w:rPr>
      </w:pPr>
      <w:r w:rsidRPr="00462993">
        <w:rPr>
          <w:rFonts w:ascii="Times New Roman" w:hAnsi="Times New Roman" w:cs="Times New Roman"/>
        </w:rPr>
        <w:tab/>
      </w:r>
      <w:r w:rsidRPr="00462993">
        <w:rPr>
          <w:rFonts w:ascii="Times New Roman" w:hAnsi="Times New Roman" w:cs="Times New Roman"/>
          <w:b/>
          <w:bCs/>
        </w:rPr>
        <w:t>Część 1</w:t>
      </w:r>
      <w:r w:rsidRPr="00462993">
        <w:rPr>
          <w:rFonts w:ascii="Times New Roman" w:hAnsi="Times New Roman" w:cs="Times New Roman"/>
        </w:rPr>
        <w:t>. Dostawa różnych artykułów spożywczych – według załącznika nr 2 do SWZ</w:t>
      </w:r>
    </w:p>
    <w:p w14:paraId="173E52DF" w14:textId="77777777" w:rsidR="00C25094" w:rsidRPr="00462993" w:rsidRDefault="00C25094" w:rsidP="00C25094">
      <w:pPr>
        <w:shd w:val="clear" w:color="auto" w:fill="FFFFFF" w:themeFill="background1"/>
        <w:spacing w:after="0"/>
        <w:jc w:val="both"/>
        <w:rPr>
          <w:rFonts w:ascii="Times New Roman" w:hAnsi="Times New Roman" w:cs="Times New Roman"/>
        </w:rPr>
      </w:pPr>
      <w:r w:rsidRPr="00462993">
        <w:rPr>
          <w:rFonts w:ascii="Times New Roman" w:hAnsi="Times New Roman" w:cs="Times New Roman"/>
        </w:rPr>
        <w:tab/>
      </w:r>
      <w:r w:rsidRPr="00462993">
        <w:rPr>
          <w:rFonts w:ascii="Times New Roman" w:hAnsi="Times New Roman" w:cs="Times New Roman"/>
          <w:b/>
          <w:bCs/>
        </w:rPr>
        <w:t>Część 2</w:t>
      </w:r>
      <w:r w:rsidRPr="00462993">
        <w:rPr>
          <w:rFonts w:ascii="Times New Roman" w:hAnsi="Times New Roman" w:cs="Times New Roman"/>
        </w:rPr>
        <w:t>. Dostawa pieczywa, świeżych wyrobów piekarskich - według załącznika nr 3 do SWZ</w:t>
      </w:r>
    </w:p>
    <w:p w14:paraId="4CFDF620" w14:textId="77777777" w:rsidR="00C25094" w:rsidRPr="00462993" w:rsidRDefault="00C25094" w:rsidP="00C25094">
      <w:pPr>
        <w:shd w:val="clear" w:color="auto" w:fill="FFFFFF" w:themeFill="background1"/>
        <w:spacing w:after="0"/>
        <w:jc w:val="both"/>
        <w:rPr>
          <w:rFonts w:ascii="Times New Roman" w:hAnsi="Times New Roman" w:cs="Times New Roman"/>
        </w:rPr>
      </w:pPr>
      <w:r w:rsidRPr="00462993">
        <w:rPr>
          <w:rFonts w:ascii="Times New Roman" w:hAnsi="Times New Roman" w:cs="Times New Roman"/>
        </w:rPr>
        <w:tab/>
      </w:r>
      <w:r w:rsidRPr="00462993">
        <w:rPr>
          <w:rFonts w:ascii="Times New Roman" w:hAnsi="Times New Roman" w:cs="Times New Roman"/>
          <w:b/>
          <w:bCs/>
        </w:rPr>
        <w:t>Część 3</w:t>
      </w:r>
      <w:r w:rsidRPr="00462993">
        <w:rPr>
          <w:rFonts w:ascii="Times New Roman" w:hAnsi="Times New Roman" w:cs="Times New Roman"/>
        </w:rPr>
        <w:t>. Dostawa produktów mleczarskich - według załącznika nr 4 do SWZ</w:t>
      </w:r>
    </w:p>
    <w:p w14:paraId="45D7FD8B" w14:textId="77777777" w:rsidR="00C25094" w:rsidRPr="00462993" w:rsidRDefault="00C25094" w:rsidP="00C25094">
      <w:pPr>
        <w:shd w:val="clear" w:color="auto" w:fill="FFFFFF" w:themeFill="background1"/>
        <w:spacing w:after="0"/>
        <w:jc w:val="both"/>
        <w:rPr>
          <w:rFonts w:ascii="Times New Roman" w:hAnsi="Times New Roman" w:cs="Times New Roman"/>
        </w:rPr>
      </w:pPr>
      <w:r w:rsidRPr="00462993">
        <w:rPr>
          <w:rFonts w:ascii="Times New Roman" w:hAnsi="Times New Roman" w:cs="Times New Roman"/>
        </w:rPr>
        <w:tab/>
      </w:r>
      <w:r w:rsidRPr="00462993">
        <w:rPr>
          <w:rFonts w:ascii="Times New Roman" w:hAnsi="Times New Roman" w:cs="Times New Roman"/>
          <w:b/>
          <w:bCs/>
        </w:rPr>
        <w:t>Część 4</w:t>
      </w:r>
      <w:r w:rsidRPr="00462993">
        <w:rPr>
          <w:rFonts w:ascii="Times New Roman" w:hAnsi="Times New Roman" w:cs="Times New Roman"/>
        </w:rPr>
        <w:t xml:space="preserve">. Dostawa produktów zwierzęcych, mięsa i produktów mięsnych - według załącznika nr 5 </w:t>
      </w:r>
      <w:r w:rsidRPr="00462993">
        <w:rPr>
          <w:rFonts w:ascii="Times New Roman" w:hAnsi="Times New Roman" w:cs="Times New Roman"/>
        </w:rPr>
        <w:tab/>
      </w:r>
      <w:r w:rsidRPr="00462993">
        <w:rPr>
          <w:rFonts w:ascii="Times New Roman" w:hAnsi="Times New Roman" w:cs="Times New Roman"/>
        </w:rPr>
        <w:tab/>
        <w:t>do SWZ</w:t>
      </w:r>
    </w:p>
    <w:p w14:paraId="15118729" w14:textId="1D02F897" w:rsidR="00E92A13" w:rsidRDefault="00C25094" w:rsidP="00E92A13">
      <w:pPr>
        <w:shd w:val="clear" w:color="auto" w:fill="FFFFFF" w:themeFill="background1"/>
        <w:spacing w:after="0"/>
        <w:jc w:val="both"/>
        <w:rPr>
          <w:rFonts w:ascii="Times New Roman" w:hAnsi="Times New Roman" w:cs="Times New Roman"/>
        </w:rPr>
      </w:pPr>
      <w:r w:rsidRPr="00462993">
        <w:rPr>
          <w:rFonts w:ascii="Times New Roman" w:hAnsi="Times New Roman" w:cs="Times New Roman"/>
        </w:rPr>
        <w:tab/>
      </w:r>
      <w:r w:rsidRPr="00462993">
        <w:rPr>
          <w:rFonts w:ascii="Times New Roman" w:hAnsi="Times New Roman" w:cs="Times New Roman"/>
          <w:b/>
          <w:bCs/>
        </w:rPr>
        <w:t>Część 5</w:t>
      </w:r>
      <w:r w:rsidRPr="00462993">
        <w:rPr>
          <w:rFonts w:ascii="Times New Roman" w:hAnsi="Times New Roman" w:cs="Times New Roman"/>
        </w:rPr>
        <w:t>. Dostawa produktów mrożonych - według załącznika nr 6 do SWZ</w:t>
      </w:r>
    </w:p>
    <w:p w14:paraId="083D861C" w14:textId="163A7417" w:rsidR="00E92A13" w:rsidRDefault="00E92A13" w:rsidP="00E92A13">
      <w:pPr>
        <w:shd w:val="clear" w:color="auto" w:fill="FFFFFF" w:themeFill="background1"/>
        <w:spacing w:after="0"/>
        <w:jc w:val="both"/>
        <w:rPr>
          <w:rFonts w:ascii="Times New Roman" w:hAnsi="Times New Roman" w:cs="Times New Roman"/>
        </w:rPr>
      </w:pPr>
      <w:r>
        <w:rPr>
          <w:rFonts w:ascii="Times New Roman" w:hAnsi="Times New Roman" w:cs="Times New Roman"/>
          <w:b/>
          <w:bCs/>
        </w:rPr>
        <w:t xml:space="preserve">             </w:t>
      </w:r>
      <w:r w:rsidRPr="0009384E">
        <w:rPr>
          <w:rFonts w:ascii="Times New Roman" w:hAnsi="Times New Roman" w:cs="Times New Roman"/>
          <w:b/>
          <w:bCs/>
        </w:rPr>
        <w:t xml:space="preserve">Część 6. </w:t>
      </w:r>
      <w:r w:rsidRPr="0009384E">
        <w:rPr>
          <w:rFonts w:ascii="Times New Roman" w:hAnsi="Times New Roman" w:cs="Times New Roman"/>
        </w:rPr>
        <w:t>Dostawa owoców i warzyw</w:t>
      </w:r>
      <w:r w:rsidRPr="0009384E">
        <w:rPr>
          <w:rFonts w:ascii="Times New Roman" w:hAnsi="Times New Roman" w:cs="Times New Roman"/>
          <w:b/>
          <w:bCs/>
        </w:rPr>
        <w:t xml:space="preserve"> – </w:t>
      </w:r>
      <w:r w:rsidRPr="0009384E">
        <w:rPr>
          <w:rFonts w:ascii="Times New Roman" w:hAnsi="Times New Roman" w:cs="Times New Roman"/>
        </w:rPr>
        <w:t>według załącznika nr 7 do SWZ</w:t>
      </w:r>
    </w:p>
    <w:p w14:paraId="7FBA8366" w14:textId="77777777" w:rsidR="00E92A13" w:rsidRPr="00E92A13" w:rsidRDefault="00E92A13" w:rsidP="00E92A13">
      <w:pPr>
        <w:shd w:val="clear" w:color="auto" w:fill="FFFFFF" w:themeFill="background1"/>
        <w:spacing w:after="0"/>
        <w:jc w:val="both"/>
        <w:rPr>
          <w:rFonts w:ascii="Times New Roman" w:hAnsi="Times New Roman" w:cs="Times New Roman"/>
        </w:rPr>
      </w:pPr>
    </w:p>
    <w:p w14:paraId="3E3884E9" w14:textId="11D747EE" w:rsidR="00B9288C" w:rsidRPr="00462993" w:rsidRDefault="00F55CD5" w:rsidP="00E247D6">
      <w:pPr>
        <w:pStyle w:val="Akapitzlist"/>
        <w:numPr>
          <w:ilvl w:val="0"/>
          <w:numId w:val="1"/>
        </w:numPr>
        <w:shd w:val="clear" w:color="auto" w:fill="FFFFFF" w:themeFill="background1"/>
        <w:spacing w:line="360" w:lineRule="auto"/>
        <w:ind w:left="357" w:hanging="357"/>
        <w:jc w:val="both"/>
        <w:rPr>
          <w:rFonts w:ascii="Times New Roman" w:hAnsi="Times New Roman" w:cs="Times New Roman"/>
          <w:b/>
          <w:bCs/>
          <w:sz w:val="28"/>
          <w:szCs w:val="28"/>
        </w:rPr>
      </w:pPr>
      <w:r w:rsidRPr="00462993">
        <w:rPr>
          <w:rFonts w:ascii="Times New Roman" w:hAnsi="Times New Roman" w:cs="Times New Roman"/>
          <w:b/>
          <w:bCs/>
          <w:sz w:val="28"/>
          <w:szCs w:val="28"/>
        </w:rPr>
        <w:t>Termin wykonania zamówienia</w:t>
      </w:r>
    </w:p>
    <w:p w14:paraId="70F2A749" w14:textId="73FD555D" w:rsidR="00C25094" w:rsidRPr="00462993" w:rsidRDefault="00C25094" w:rsidP="00C25094">
      <w:pPr>
        <w:pStyle w:val="Akapitzlist"/>
        <w:numPr>
          <w:ilvl w:val="0"/>
          <w:numId w:val="5"/>
        </w:numPr>
        <w:shd w:val="clear" w:color="auto" w:fill="FFFFFF" w:themeFill="background1"/>
        <w:spacing w:before="160"/>
        <w:jc w:val="both"/>
        <w:rPr>
          <w:rFonts w:ascii="Times New Roman" w:hAnsi="Times New Roman" w:cs="Times New Roman"/>
        </w:rPr>
      </w:pPr>
      <w:r w:rsidRPr="00462993">
        <w:rPr>
          <w:rFonts w:ascii="Times New Roman" w:hAnsi="Times New Roman" w:cs="Times New Roman"/>
        </w:rPr>
        <w:t>Termin realizacji dostaw</w:t>
      </w:r>
      <w:r w:rsidR="00650B2E">
        <w:rPr>
          <w:rFonts w:ascii="Times New Roman" w:hAnsi="Times New Roman" w:cs="Times New Roman"/>
        </w:rPr>
        <w:t xml:space="preserve"> wynosi 6 miesięcy</w:t>
      </w:r>
      <w:r w:rsidRPr="00462993">
        <w:rPr>
          <w:rFonts w:ascii="Times New Roman" w:hAnsi="Times New Roman" w:cs="Times New Roman"/>
        </w:rPr>
        <w:t>:</w:t>
      </w:r>
    </w:p>
    <w:p w14:paraId="280897AE" w14:textId="7B098323" w:rsidR="00C25094" w:rsidRPr="00462993" w:rsidRDefault="00C25094" w:rsidP="00C25094">
      <w:pPr>
        <w:pStyle w:val="Akapitzlist"/>
        <w:numPr>
          <w:ilvl w:val="0"/>
          <w:numId w:val="36"/>
        </w:numPr>
        <w:shd w:val="clear" w:color="auto" w:fill="FFFFFF" w:themeFill="background1"/>
        <w:spacing w:before="160"/>
        <w:jc w:val="both"/>
        <w:rPr>
          <w:rFonts w:ascii="Times New Roman" w:hAnsi="Times New Roman" w:cs="Times New Roman"/>
        </w:rPr>
      </w:pPr>
      <w:r w:rsidRPr="00462993">
        <w:rPr>
          <w:rFonts w:ascii="Times New Roman" w:hAnsi="Times New Roman" w:cs="Times New Roman"/>
        </w:rPr>
        <w:t>dla części 1, 2, 3, 4</w:t>
      </w:r>
      <w:r w:rsidR="00E92A13">
        <w:rPr>
          <w:rFonts w:ascii="Times New Roman" w:hAnsi="Times New Roman" w:cs="Times New Roman"/>
        </w:rPr>
        <w:t>,</w:t>
      </w:r>
      <w:r w:rsidRPr="00462993">
        <w:rPr>
          <w:rFonts w:ascii="Times New Roman" w:hAnsi="Times New Roman" w:cs="Times New Roman"/>
        </w:rPr>
        <w:t xml:space="preserve"> 5</w:t>
      </w:r>
      <w:r w:rsidR="00571F28">
        <w:rPr>
          <w:rFonts w:ascii="Times New Roman" w:hAnsi="Times New Roman" w:cs="Times New Roman"/>
        </w:rPr>
        <w:t xml:space="preserve"> i</w:t>
      </w:r>
      <w:r w:rsidR="00E92A13">
        <w:rPr>
          <w:rFonts w:ascii="Times New Roman" w:hAnsi="Times New Roman" w:cs="Times New Roman"/>
        </w:rPr>
        <w:t xml:space="preserve"> 6</w:t>
      </w:r>
      <w:r w:rsidRPr="00462993">
        <w:rPr>
          <w:rFonts w:ascii="Times New Roman" w:hAnsi="Times New Roman" w:cs="Times New Roman"/>
        </w:rPr>
        <w:t xml:space="preserve"> od 1 </w:t>
      </w:r>
      <w:r w:rsidR="00152BE8">
        <w:rPr>
          <w:rFonts w:ascii="Times New Roman" w:hAnsi="Times New Roman" w:cs="Times New Roman"/>
        </w:rPr>
        <w:t>stycznia</w:t>
      </w:r>
      <w:r w:rsidR="004B73E2">
        <w:rPr>
          <w:rFonts w:ascii="Times New Roman" w:hAnsi="Times New Roman" w:cs="Times New Roman"/>
        </w:rPr>
        <w:t xml:space="preserve"> </w:t>
      </w:r>
      <w:r w:rsidRPr="00462993">
        <w:rPr>
          <w:rFonts w:ascii="Times New Roman" w:hAnsi="Times New Roman" w:cs="Times New Roman"/>
        </w:rPr>
        <w:t>202</w:t>
      </w:r>
      <w:r w:rsidR="00152BE8">
        <w:rPr>
          <w:rFonts w:ascii="Times New Roman" w:hAnsi="Times New Roman" w:cs="Times New Roman"/>
        </w:rPr>
        <w:t>5</w:t>
      </w:r>
      <w:r w:rsidRPr="00462993">
        <w:rPr>
          <w:rFonts w:ascii="Times New Roman" w:hAnsi="Times New Roman" w:cs="Times New Roman"/>
        </w:rPr>
        <w:t xml:space="preserve"> r. do 3</w:t>
      </w:r>
      <w:r w:rsidR="00152BE8">
        <w:rPr>
          <w:rFonts w:ascii="Times New Roman" w:hAnsi="Times New Roman" w:cs="Times New Roman"/>
        </w:rPr>
        <w:t>0</w:t>
      </w:r>
      <w:r w:rsidR="004B73E2">
        <w:rPr>
          <w:rFonts w:ascii="Times New Roman" w:hAnsi="Times New Roman" w:cs="Times New Roman"/>
        </w:rPr>
        <w:t xml:space="preserve"> </w:t>
      </w:r>
      <w:r w:rsidR="00152BE8">
        <w:rPr>
          <w:rFonts w:ascii="Times New Roman" w:hAnsi="Times New Roman" w:cs="Times New Roman"/>
        </w:rPr>
        <w:t>czerwca</w:t>
      </w:r>
      <w:r w:rsidRPr="00462993">
        <w:rPr>
          <w:rFonts w:ascii="Times New Roman" w:hAnsi="Times New Roman" w:cs="Times New Roman"/>
        </w:rPr>
        <w:t xml:space="preserve"> 202</w:t>
      </w:r>
      <w:r w:rsidR="00152BE8">
        <w:rPr>
          <w:rFonts w:ascii="Times New Roman" w:hAnsi="Times New Roman" w:cs="Times New Roman"/>
        </w:rPr>
        <w:t>5</w:t>
      </w:r>
      <w:r w:rsidRPr="00462993">
        <w:rPr>
          <w:rFonts w:ascii="Times New Roman" w:hAnsi="Times New Roman" w:cs="Times New Roman"/>
        </w:rPr>
        <w:t xml:space="preserve"> r.,</w:t>
      </w:r>
    </w:p>
    <w:p w14:paraId="57FB461E" w14:textId="77777777" w:rsidR="00C25094" w:rsidRPr="00462993" w:rsidRDefault="00C25094" w:rsidP="00C25094">
      <w:pPr>
        <w:pStyle w:val="Akapitzlist"/>
        <w:numPr>
          <w:ilvl w:val="0"/>
          <w:numId w:val="5"/>
        </w:numPr>
        <w:shd w:val="clear" w:color="auto" w:fill="FFFFFF" w:themeFill="background1"/>
        <w:spacing w:after="0"/>
        <w:ind w:left="714" w:hanging="357"/>
        <w:jc w:val="both"/>
        <w:rPr>
          <w:rFonts w:ascii="Times New Roman" w:hAnsi="Times New Roman" w:cs="Times New Roman"/>
        </w:rPr>
      </w:pPr>
      <w:r w:rsidRPr="00462993">
        <w:rPr>
          <w:rFonts w:ascii="Times New Roman" w:hAnsi="Times New Roman" w:cs="Times New Roman"/>
        </w:rPr>
        <w:t xml:space="preserve">Dostawy będą realizowane w godzinach dostaw: </w:t>
      </w:r>
    </w:p>
    <w:p w14:paraId="5DBDCF0E" w14:textId="77777777" w:rsidR="00C25094" w:rsidRPr="00462993" w:rsidRDefault="00C25094" w:rsidP="00C25094">
      <w:pPr>
        <w:pStyle w:val="Akapitzlist"/>
        <w:numPr>
          <w:ilvl w:val="0"/>
          <w:numId w:val="35"/>
        </w:numPr>
        <w:shd w:val="clear" w:color="auto" w:fill="FFFFFF" w:themeFill="background1"/>
        <w:spacing w:after="0"/>
        <w:jc w:val="both"/>
        <w:rPr>
          <w:rFonts w:ascii="Times New Roman" w:hAnsi="Times New Roman" w:cs="Times New Roman"/>
        </w:rPr>
      </w:pPr>
      <w:r w:rsidRPr="00462993">
        <w:rPr>
          <w:rFonts w:ascii="Times New Roman" w:hAnsi="Times New Roman" w:cs="Times New Roman"/>
        </w:rPr>
        <w:t>pieczywo – codziennie od poniedziałku do soboty w godzinach 6</w:t>
      </w:r>
      <w:r w:rsidRPr="00462993">
        <w:rPr>
          <w:rFonts w:ascii="Times New Roman" w:hAnsi="Times New Roman" w:cs="Times New Roman"/>
          <w:vertAlign w:val="superscript"/>
        </w:rPr>
        <w:t>15</w:t>
      </w:r>
      <w:r w:rsidRPr="00462993">
        <w:rPr>
          <w:rFonts w:ascii="Times New Roman" w:hAnsi="Times New Roman" w:cs="Times New Roman"/>
        </w:rPr>
        <w:t xml:space="preserve"> – 6</w:t>
      </w:r>
      <w:r w:rsidRPr="00462993">
        <w:rPr>
          <w:rFonts w:ascii="Times New Roman" w:hAnsi="Times New Roman" w:cs="Times New Roman"/>
          <w:vertAlign w:val="superscript"/>
        </w:rPr>
        <w:t>30</w:t>
      </w:r>
      <w:r w:rsidRPr="00462993">
        <w:rPr>
          <w:rFonts w:ascii="Times New Roman" w:hAnsi="Times New Roman" w:cs="Times New Roman"/>
        </w:rPr>
        <w:t>,</w:t>
      </w:r>
    </w:p>
    <w:p w14:paraId="55BD23FA" w14:textId="77777777" w:rsidR="00C25094" w:rsidRPr="00462993" w:rsidRDefault="00C25094" w:rsidP="00C25094">
      <w:pPr>
        <w:pStyle w:val="Akapitzlist"/>
        <w:numPr>
          <w:ilvl w:val="0"/>
          <w:numId w:val="35"/>
        </w:numPr>
        <w:shd w:val="clear" w:color="auto" w:fill="FFFFFF" w:themeFill="background1"/>
        <w:spacing w:after="0"/>
        <w:jc w:val="both"/>
        <w:rPr>
          <w:rFonts w:ascii="Times New Roman" w:hAnsi="Times New Roman" w:cs="Times New Roman"/>
        </w:rPr>
      </w:pPr>
      <w:r w:rsidRPr="00462993">
        <w:rPr>
          <w:rFonts w:ascii="Times New Roman" w:hAnsi="Times New Roman" w:cs="Times New Roman"/>
        </w:rPr>
        <w:t>produkty mleczarskie – od poniedziałku do piątku 2 – 3 razy w tygodniu według potrzeb Zamawiającego w godzinach 7</w:t>
      </w:r>
      <w:r w:rsidRPr="00462993">
        <w:rPr>
          <w:rFonts w:ascii="Times New Roman" w:hAnsi="Times New Roman" w:cs="Times New Roman"/>
          <w:vertAlign w:val="superscript"/>
        </w:rPr>
        <w:t>00</w:t>
      </w:r>
      <w:r w:rsidRPr="00462993">
        <w:rPr>
          <w:rFonts w:ascii="Times New Roman" w:hAnsi="Times New Roman" w:cs="Times New Roman"/>
        </w:rPr>
        <w:t xml:space="preserve"> – 8</w:t>
      </w:r>
      <w:r w:rsidRPr="00462993">
        <w:rPr>
          <w:rFonts w:ascii="Times New Roman" w:hAnsi="Times New Roman" w:cs="Times New Roman"/>
          <w:vertAlign w:val="superscript"/>
        </w:rPr>
        <w:t>00</w:t>
      </w:r>
      <w:r w:rsidRPr="00462993">
        <w:rPr>
          <w:rFonts w:ascii="Times New Roman" w:hAnsi="Times New Roman" w:cs="Times New Roman"/>
        </w:rPr>
        <w:t>,</w:t>
      </w:r>
    </w:p>
    <w:p w14:paraId="541A0A22" w14:textId="77777777" w:rsidR="00C25094" w:rsidRPr="00462993" w:rsidRDefault="00C25094" w:rsidP="00C25094">
      <w:pPr>
        <w:pStyle w:val="Akapitzlist"/>
        <w:numPr>
          <w:ilvl w:val="0"/>
          <w:numId w:val="35"/>
        </w:numPr>
        <w:shd w:val="clear" w:color="auto" w:fill="FFFFFF" w:themeFill="background1"/>
        <w:spacing w:after="0"/>
        <w:jc w:val="both"/>
        <w:rPr>
          <w:rFonts w:ascii="Times New Roman" w:hAnsi="Times New Roman" w:cs="Times New Roman"/>
        </w:rPr>
      </w:pPr>
      <w:r w:rsidRPr="00462993">
        <w:rPr>
          <w:rFonts w:ascii="Times New Roman" w:hAnsi="Times New Roman" w:cs="Times New Roman"/>
        </w:rPr>
        <w:t>mięso i wędliny – od poniedziałku do piątku 2- 3 razy w tygodniu według potrzeb Zamawiającego w godzinach 7</w:t>
      </w:r>
      <w:r w:rsidRPr="00462993">
        <w:rPr>
          <w:rFonts w:ascii="Times New Roman" w:hAnsi="Times New Roman" w:cs="Times New Roman"/>
          <w:vertAlign w:val="superscript"/>
        </w:rPr>
        <w:t>00</w:t>
      </w:r>
      <w:r w:rsidRPr="00462993">
        <w:rPr>
          <w:rFonts w:ascii="Times New Roman" w:hAnsi="Times New Roman" w:cs="Times New Roman"/>
        </w:rPr>
        <w:t xml:space="preserve"> - 9</w:t>
      </w:r>
      <w:r w:rsidRPr="00462993">
        <w:rPr>
          <w:rFonts w:ascii="Times New Roman" w:hAnsi="Times New Roman" w:cs="Times New Roman"/>
          <w:vertAlign w:val="superscript"/>
        </w:rPr>
        <w:t>00</w:t>
      </w:r>
      <w:r w:rsidRPr="00462993">
        <w:rPr>
          <w:rFonts w:ascii="Times New Roman" w:hAnsi="Times New Roman" w:cs="Times New Roman"/>
        </w:rPr>
        <w:t>,</w:t>
      </w:r>
    </w:p>
    <w:p w14:paraId="06038BCD" w14:textId="77777777" w:rsidR="00C25094" w:rsidRPr="00462993" w:rsidRDefault="00C25094" w:rsidP="00C25094">
      <w:pPr>
        <w:pStyle w:val="Akapitzlist"/>
        <w:numPr>
          <w:ilvl w:val="0"/>
          <w:numId w:val="35"/>
        </w:numPr>
        <w:shd w:val="clear" w:color="auto" w:fill="FFFFFF" w:themeFill="background1"/>
        <w:spacing w:after="0"/>
        <w:jc w:val="both"/>
        <w:rPr>
          <w:rFonts w:ascii="Times New Roman" w:hAnsi="Times New Roman" w:cs="Times New Roman"/>
        </w:rPr>
      </w:pPr>
      <w:r w:rsidRPr="00462993">
        <w:rPr>
          <w:rFonts w:ascii="Times New Roman" w:hAnsi="Times New Roman" w:cs="Times New Roman"/>
        </w:rPr>
        <w:lastRenderedPageBreak/>
        <w:t xml:space="preserve">różne artykuły spożywcze  - od poniedziałku do piątku 2 – 3 razy w tygodniu według potrzeb Zamawiającego w godzinach </w:t>
      </w:r>
      <w:bookmarkStart w:id="1" w:name="_Hlk150416150"/>
      <w:r w:rsidRPr="00462993">
        <w:rPr>
          <w:rFonts w:ascii="Times New Roman" w:hAnsi="Times New Roman" w:cs="Times New Roman"/>
        </w:rPr>
        <w:t>7</w:t>
      </w:r>
      <w:r w:rsidRPr="00462993">
        <w:rPr>
          <w:rFonts w:ascii="Times New Roman" w:hAnsi="Times New Roman" w:cs="Times New Roman"/>
          <w:vertAlign w:val="superscript"/>
        </w:rPr>
        <w:t>00</w:t>
      </w:r>
      <w:r w:rsidRPr="00462993">
        <w:rPr>
          <w:rFonts w:ascii="Times New Roman" w:hAnsi="Times New Roman" w:cs="Times New Roman"/>
        </w:rPr>
        <w:t xml:space="preserve"> – 13</w:t>
      </w:r>
      <w:r w:rsidRPr="00462993">
        <w:rPr>
          <w:rFonts w:ascii="Times New Roman" w:hAnsi="Times New Roman" w:cs="Times New Roman"/>
          <w:vertAlign w:val="superscript"/>
        </w:rPr>
        <w:t>00</w:t>
      </w:r>
      <w:bookmarkEnd w:id="1"/>
      <w:r w:rsidRPr="00462993">
        <w:rPr>
          <w:rFonts w:ascii="Times New Roman" w:hAnsi="Times New Roman" w:cs="Times New Roman"/>
        </w:rPr>
        <w:t>,</w:t>
      </w:r>
    </w:p>
    <w:p w14:paraId="22ABBEE2" w14:textId="345D0C11" w:rsidR="00B9288C" w:rsidRDefault="00C25094" w:rsidP="004B73E2">
      <w:pPr>
        <w:pStyle w:val="Akapitzlist"/>
        <w:numPr>
          <w:ilvl w:val="0"/>
          <w:numId w:val="35"/>
        </w:numPr>
        <w:shd w:val="clear" w:color="auto" w:fill="FFFFFF" w:themeFill="background1"/>
        <w:spacing w:after="0"/>
        <w:jc w:val="both"/>
        <w:rPr>
          <w:rFonts w:ascii="Times New Roman" w:hAnsi="Times New Roman" w:cs="Times New Roman"/>
        </w:rPr>
      </w:pPr>
      <w:r w:rsidRPr="00462993">
        <w:rPr>
          <w:rFonts w:ascii="Times New Roman" w:hAnsi="Times New Roman" w:cs="Times New Roman"/>
        </w:rPr>
        <w:t>produkty mrożone – od poniedziałku do piątku 1 – 2 razy w tygodniu według potrzeb Zamawiającego w godzinach 7</w:t>
      </w:r>
      <w:r w:rsidRPr="00462993">
        <w:rPr>
          <w:rFonts w:ascii="Times New Roman" w:hAnsi="Times New Roman" w:cs="Times New Roman"/>
          <w:vertAlign w:val="superscript"/>
        </w:rPr>
        <w:t>00</w:t>
      </w:r>
      <w:r w:rsidRPr="00462993">
        <w:rPr>
          <w:rFonts w:ascii="Times New Roman" w:hAnsi="Times New Roman" w:cs="Times New Roman"/>
        </w:rPr>
        <w:t xml:space="preserve"> – 13</w:t>
      </w:r>
      <w:r w:rsidRPr="00462993">
        <w:rPr>
          <w:rFonts w:ascii="Times New Roman" w:hAnsi="Times New Roman" w:cs="Times New Roman"/>
          <w:vertAlign w:val="superscript"/>
        </w:rPr>
        <w:t>00</w:t>
      </w:r>
      <w:r w:rsidR="00571F28">
        <w:rPr>
          <w:rFonts w:ascii="Times New Roman" w:hAnsi="Times New Roman" w:cs="Times New Roman"/>
        </w:rPr>
        <w:t>,</w:t>
      </w:r>
    </w:p>
    <w:p w14:paraId="7C82DBCF" w14:textId="0B987F2D" w:rsidR="00571F28" w:rsidRPr="0009384E" w:rsidRDefault="00571F28" w:rsidP="004B73E2">
      <w:pPr>
        <w:pStyle w:val="Akapitzlist"/>
        <w:numPr>
          <w:ilvl w:val="0"/>
          <w:numId w:val="35"/>
        </w:numPr>
        <w:shd w:val="clear" w:color="auto" w:fill="FFFFFF" w:themeFill="background1"/>
        <w:spacing w:after="0"/>
        <w:jc w:val="both"/>
        <w:rPr>
          <w:rFonts w:ascii="Times New Roman" w:hAnsi="Times New Roman" w:cs="Times New Roman"/>
        </w:rPr>
      </w:pPr>
      <w:r w:rsidRPr="0009384E">
        <w:rPr>
          <w:rFonts w:ascii="Times New Roman" w:hAnsi="Times New Roman" w:cs="Times New Roman"/>
        </w:rPr>
        <w:t>owoce i warzywa - od poniedziałku do piątku 3 – 4 razy w tygodniu według potrzeb Zamawiającego w godzinach 7</w:t>
      </w:r>
      <w:r w:rsidRPr="0009384E">
        <w:rPr>
          <w:rFonts w:ascii="Times New Roman" w:hAnsi="Times New Roman" w:cs="Times New Roman"/>
          <w:vertAlign w:val="superscript"/>
        </w:rPr>
        <w:t>00</w:t>
      </w:r>
      <w:r w:rsidRPr="0009384E">
        <w:rPr>
          <w:rFonts w:ascii="Times New Roman" w:hAnsi="Times New Roman" w:cs="Times New Roman"/>
        </w:rPr>
        <w:t xml:space="preserve"> – 13</w:t>
      </w:r>
      <w:r w:rsidRPr="0009384E">
        <w:rPr>
          <w:rFonts w:ascii="Times New Roman" w:hAnsi="Times New Roman" w:cs="Times New Roman"/>
          <w:vertAlign w:val="superscript"/>
        </w:rPr>
        <w:t>00</w:t>
      </w:r>
      <w:r w:rsidRPr="0009384E">
        <w:rPr>
          <w:rFonts w:ascii="Times New Roman" w:hAnsi="Times New Roman" w:cs="Times New Roman"/>
        </w:rPr>
        <w:t>.</w:t>
      </w:r>
    </w:p>
    <w:p w14:paraId="5B274B43" w14:textId="77777777" w:rsidR="00E247D6" w:rsidRPr="00462993" w:rsidRDefault="00E247D6" w:rsidP="00E247D6">
      <w:pPr>
        <w:pStyle w:val="Akapitzlist"/>
        <w:shd w:val="clear" w:color="auto" w:fill="FFFFFF" w:themeFill="background1"/>
        <w:spacing w:before="240"/>
        <w:ind w:left="1434"/>
        <w:jc w:val="both"/>
        <w:rPr>
          <w:rFonts w:ascii="Times New Roman" w:hAnsi="Times New Roman" w:cs="Times New Roman"/>
        </w:rPr>
      </w:pPr>
    </w:p>
    <w:p w14:paraId="749AFDFA" w14:textId="4B10590B" w:rsidR="00B9288C" w:rsidRPr="00462993" w:rsidRDefault="0077165A" w:rsidP="00A14CFA">
      <w:pPr>
        <w:pStyle w:val="Akapitzlist"/>
        <w:numPr>
          <w:ilvl w:val="0"/>
          <w:numId w:val="1"/>
        </w:numPr>
        <w:shd w:val="clear" w:color="auto" w:fill="FFFFFF" w:themeFill="background1"/>
        <w:spacing w:before="160" w:line="276" w:lineRule="auto"/>
        <w:ind w:left="357" w:hanging="357"/>
        <w:jc w:val="both"/>
        <w:rPr>
          <w:rFonts w:ascii="Times New Roman" w:hAnsi="Times New Roman" w:cs="Times New Roman"/>
          <w:b/>
          <w:bCs/>
          <w:sz w:val="28"/>
          <w:szCs w:val="28"/>
        </w:rPr>
      </w:pPr>
      <w:r w:rsidRPr="00462993">
        <w:rPr>
          <w:rFonts w:ascii="Times New Roman" w:hAnsi="Times New Roman" w:cs="Times New Roman"/>
          <w:b/>
          <w:bCs/>
          <w:sz w:val="28"/>
          <w:szCs w:val="28"/>
        </w:rPr>
        <w:t>Warunki udziału w postępowaniu</w:t>
      </w:r>
    </w:p>
    <w:p w14:paraId="42971C3D" w14:textId="3A4926A3" w:rsidR="00B961C5" w:rsidRPr="00462993" w:rsidRDefault="00BB16F6" w:rsidP="003903C2">
      <w:pPr>
        <w:shd w:val="clear" w:color="auto" w:fill="FFFFFF" w:themeFill="background1"/>
        <w:jc w:val="both"/>
        <w:rPr>
          <w:rFonts w:ascii="Times New Roman" w:hAnsi="Times New Roman" w:cs="Times New Roman"/>
        </w:rPr>
      </w:pPr>
      <w:r w:rsidRPr="00462993">
        <w:rPr>
          <w:rFonts w:ascii="Times New Roman" w:hAnsi="Times New Roman" w:cs="Times New Roman"/>
        </w:rPr>
        <w:t xml:space="preserve">O zamówienie mogą ubiegać się </w:t>
      </w:r>
      <w:r w:rsidR="00D73DCD" w:rsidRPr="00462993">
        <w:rPr>
          <w:rFonts w:ascii="Times New Roman" w:hAnsi="Times New Roman" w:cs="Times New Roman"/>
        </w:rPr>
        <w:t>W</w:t>
      </w:r>
      <w:r w:rsidRPr="00462993">
        <w:rPr>
          <w:rFonts w:ascii="Times New Roman" w:hAnsi="Times New Roman" w:cs="Times New Roman"/>
        </w:rPr>
        <w:t>ykonawcy, którzy:</w:t>
      </w:r>
    </w:p>
    <w:p w14:paraId="74B7FDB5" w14:textId="0E0380E5" w:rsidR="00BB16F6" w:rsidRPr="00462993" w:rsidRDefault="00BB16F6" w:rsidP="00677EC3">
      <w:pPr>
        <w:pStyle w:val="Akapitzlist"/>
        <w:numPr>
          <w:ilvl w:val="0"/>
          <w:numId w:val="2"/>
        </w:numPr>
        <w:shd w:val="clear" w:color="auto" w:fill="FFFFFF" w:themeFill="background1"/>
        <w:jc w:val="both"/>
        <w:rPr>
          <w:rFonts w:ascii="Times New Roman" w:hAnsi="Times New Roman" w:cs="Times New Roman"/>
        </w:rPr>
      </w:pPr>
      <w:r w:rsidRPr="00462993">
        <w:rPr>
          <w:rFonts w:ascii="Times New Roman" w:hAnsi="Times New Roman" w:cs="Times New Roman"/>
        </w:rPr>
        <w:t>nie podlegają wykluczeniu</w:t>
      </w:r>
      <w:r w:rsidR="00E32934" w:rsidRPr="00462993">
        <w:rPr>
          <w:rFonts w:ascii="Times New Roman" w:hAnsi="Times New Roman" w:cs="Times New Roman"/>
        </w:rPr>
        <w:t xml:space="preserve"> </w:t>
      </w:r>
      <w:r w:rsidR="00D857C8" w:rsidRPr="00462993">
        <w:rPr>
          <w:rFonts w:ascii="Times New Roman" w:hAnsi="Times New Roman" w:cs="Times New Roman"/>
        </w:rPr>
        <w:t>(</w:t>
      </w:r>
      <w:r w:rsidR="00552B9F" w:rsidRPr="00462993">
        <w:rPr>
          <w:rFonts w:ascii="Times New Roman" w:hAnsi="Times New Roman" w:cs="Times New Roman"/>
        </w:rPr>
        <w:t xml:space="preserve">podstawy wykluczenia </w:t>
      </w:r>
      <w:r w:rsidR="00F31B32" w:rsidRPr="00462993">
        <w:rPr>
          <w:rFonts w:ascii="Times New Roman" w:hAnsi="Times New Roman" w:cs="Times New Roman"/>
        </w:rPr>
        <w:t>określone</w:t>
      </w:r>
      <w:r w:rsidR="00D857C8" w:rsidRPr="00462993">
        <w:rPr>
          <w:rFonts w:ascii="Times New Roman" w:hAnsi="Times New Roman" w:cs="Times New Roman"/>
        </w:rPr>
        <w:t xml:space="preserve"> w punkcie V</w:t>
      </w:r>
      <w:r w:rsidR="00B9288C" w:rsidRPr="00462993">
        <w:rPr>
          <w:rFonts w:ascii="Times New Roman" w:hAnsi="Times New Roman" w:cs="Times New Roman"/>
        </w:rPr>
        <w:t>I</w:t>
      </w:r>
      <w:r w:rsidR="00C25094" w:rsidRPr="00462993">
        <w:rPr>
          <w:rFonts w:ascii="Times New Roman" w:hAnsi="Times New Roman" w:cs="Times New Roman"/>
        </w:rPr>
        <w:t>I</w:t>
      </w:r>
      <w:r w:rsidR="00D857C8" w:rsidRPr="00462993">
        <w:rPr>
          <w:rFonts w:ascii="Times New Roman" w:hAnsi="Times New Roman" w:cs="Times New Roman"/>
        </w:rPr>
        <w:t xml:space="preserve"> specyfikacji</w:t>
      </w:r>
      <w:r w:rsidR="00E32934" w:rsidRPr="00462993">
        <w:rPr>
          <w:rFonts w:ascii="Times New Roman" w:hAnsi="Times New Roman" w:cs="Times New Roman"/>
        </w:rPr>
        <w:t>)</w:t>
      </w:r>
      <w:r w:rsidR="006B2F70" w:rsidRPr="00462993">
        <w:rPr>
          <w:rFonts w:ascii="Times New Roman" w:hAnsi="Times New Roman" w:cs="Times New Roman"/>
        </w:rPr>
        <w:t>,</w:t>
      </w:r>
    </w:p>
    <w:p w14:paraId="4EF9EA27" w14:textId="377479CE" w:rsidR="00D20EFC" w:rsidRPr="00462993" w:rsidRDefault="00BB16F6" w:rsidP="00677EC3">
      <w:pPr>
        <w:pStyle w:val="Akapitzlist"/>
        <w:numPr>
          <w:ilvl w:val="0"/>
          <w:numId w:val="2"/>
        </w:numPr>
        <w:shd w:val="clear" w:color="auto" w:fill="FFFFFF" w:themeFill="background1"/>
        <w:jc w:val="both"/>
        <w:rPr>
          <w:rFonts w:ascii="Times New Roman" w:hAnsi="Times New Roman" w:cs="Times New Roman"/>
        </w:rPr>
      </w:pPr>
      <w:r w:rsidRPr="00462993">
        <w:rPr>
          <w:rFonts w:ascii="Times New Roman" w:hAnsi="Times New Roman" w:cs="Times New Roman"/>
        </w:rPr>
        <w:t>spełniają warunki udziału w postępowaniu</w:t>
      </w:r>
      <w:r w:rsidR="00E32934" w:rsidRPr="00462993">
        <w:rPr>
          <w:rFonts w:ascii="Times New Roman" w:hAnsi="Times New Roman" w:cs="Times New Roman"/>
        </w:rPr>
        <w:t xml:space="preserve"> (art. 112 </w:t>
      </w:r>
      <w:r w:rsidR="00CF4306" w:rsidRPr="00462993">
        <w:rPr>
          <w:rFonts w:ascii="Times New Roman" w:hAnsi="Times New Roman" w:cs="Times New Roman"/>
        </w:rPr>
        <w:t>ust.</w:t>
      </w:r>
      <w:r w:rsidR="00E32934" w:rsidRPr="00462993">
        <w:rPr>
          <w:rFonts w:ascii="Times New Roman" w:hAnsi="Times New Roman" w:cs="Times New Roman"/>
        </w:rPr>
        <w:t xml:space="preserve"> 2 </w:t>
      </w:r>
      <w:proofErr w:type="spellStart"/>
      <w:r w:rsidR="00E32934" w:rsidRPr="00462993">
        <w:rPr>
          <w:rFonts w:ascii="Times New Roman" w:hAnsi="Times New Roman" w:cs="Times New Roman"/>
        </w:rPr>
        <w:t>Pzp</w:t>
      </w:r>
      <w:proofErr w:type="spellEnd"/>
      <w:r w:rsidR="00E32934" w:rsidRPr="00462993">
        <w:rPr>
          <w:rFonts w:ascii="Times New Roman" w:hAnsi="Times New Roman" w:cs="Times New Roman"/>
        </w:rPr>
        <w:t>)</w:t>
      </w:r>
      <w:r w:rsidRPr="00462993">
        <w:rPr>
          <w:rFonts w:ascii="Times New Roman" w:hAnsi="Times New Roman" w:cs="Times New Roman"/>
        </w:rPr>
        <w:t xml:space="preserve"> dotyczące</w:t>
      </w:r>
      <w:r w:rsidR="00D20EFC" w:rsidRPr="00462993">
        <w:rPr>
          <w:rFonts w:ascii="Times New Roman" w:hAnsi="Times New Roman" w:cs="Times New Roman"/>
        </w:rPr>
        <w:t>:</w:t>
      </w:r>
    </w:p>
    <w:p w14:paraId="168E03E6" w14:textId="160EFAA8" w:rsidR="00D20EFC" w:rsidRPr="00462993" w:rsidRDefault="00D20EFC" w:rsidP="00677EC3">
      <w:pPr>
        <w:pStyle w:val="Akapitzlist"/>
        <w:numPr>
          <w:ilvl w:val="1"/>
          <w:numId w:val="3"/>
        </w:numPr>
        <w:shd w:val="clear" w:color="auto" w:fill="FFFFFF" w:themeFill="background1"/>
        <w:jc w:val="both"/>
        <w:rPr>
          <w:rFonts w:ascii="Times New Roman" w:hAnsi="Times New Roman" w:cs="Times New Roman"/>
        </w:rPr>
      </w:pPr>
      <w:r w:rsidRPr="00462993">
        <w:rPr>
          <w:rFonts w:ascii="Times New Roman" w:hAnsi="Times New Roman" w:cs="Times New Roman"/>
        </w:rPr>
        <w:t>zdolności do występowania w obrocie gospodarczym,</w:t>
      </w:r>
    </w:p>
    <w:p w14:paraId="4CF4F21D" w14:textId="7D153B4B" w:rsidR="00D20EFC" w:rsidRPr="00462993" w:rsidRDefault="00D20EFC" w:rsidP="00677EC3">
      <w:pPr>
        <w:pStyle w:val="Akapitzlist"/>
        <w:numPr>
          <w:ilvl w:val="1"/>
          <w:numId w:val="3"/>
        </w:numPr>
        <w:shd w:val="clear" w:color="auto" w:fill="FFFFFF" w:themeFill="background1"/>
        <w:jc w:val="both"/>
        <w:rPr>
          <w:rFonts w:ascii="Times New Roman" w:hAnsi="Times New Roman" w:cs="Times New Roman"/>
        </w:rPr>
      </w:pPr>
      <w:r w:rsidRPr="00462993">
        <w:rPr>
          <w:rFonts w:ascii="Times New Roman" w:hAnsi="Times New Roman" w:cs="Times New Roman"/>
        </w:rPr>
        <w:t>uprawnień do prowadzenia określonej działalności gospodarczej lub zawodowej,</w:t>
      </w:r>
    </w:p>
    <w:p w14:paraId="32909EAA" w14:textId="433C4389" w:rsidR="00D20EFC" w:rsidRPr="00462993" w:rsidRDefault="00D20EFC" w:rsidP="00677EC3">
      <w:pPr>
        <w:pStyle w:val="Akapitzlist"/>
        <w:numPr>
          <w:ilvl w:val="1"/>
          <w:numId w:val="3"/>
        </w:numPr>
        <w:shd w:val="clear" w:color="auto" w:fill="FFFFFF" w:themeFill="background1"/>
        <w:jc w:val="both"/>
        <w:rPr>
          <w:rFonts w:ascii="Times New Roman" w:hAnsi="Times New Roman" w:cs="Times New Roman"/>
        </w:rPr>
      </w:pPr>
      <w:r w:rsidRPr="00462993">
        <w:rPr>
          <w:rFonts w:ascii="Times New Roman" w:hAnsi="Times New Roman" w:cs="Times New Roman"/>
        </w:rPr>
        <w:t>sytuacji ekonomicznej lub finansowej</w:t>
      </w:r>
      <w:r w:rsidR="00911A76" w:rsidRPr="00462993">
        <w:rPr>
          <w:rFonts w:ascii="Times New Roman" w:hAnsi="Times New Roman" w:cs="Times New Roman"/>
        </w:rPr>
        <w:t>,</w:t>
      </w:r>
    </w:p>
    <w:p w14:paraId="012B060B" w14:textId="739BD1F1" w:rsidR="00D20EFC" w:rsidRPr="00462993" w:rsidRDefault="00D20EFC" w:rsidP="00677EC3">
      <w:pPr>
        <w:pStyle w:val="Akapitzlist"/>
        <w:numPr>
          <w:ilvl w:val="1"/>
          <w:numId w:val="3"/>
        </w:numPr>
        <w:shd w:val="clear" w:color="auto" w:fill="FFFFFF" w:themeFill="background1"/>
        <w:jc w:val="both"/>
        <w:rPr>
          <w:rFonts w:ascii="Times New Roman" w:hAnsi="Times New Roman" w:cs="Times New Roman"/>
        </w:rPr>
      </w:pPr>
      <w:r w:rsidRPr="00462993">
        <w:rPr>
          <w:rFonts w:ascii="Times New Roman" w:hAnsi="Times New Roman" w:cs="Times New Roman"/>
        </w:rPr>
        <w:t>zdolności technicznej lub zawodowej.</w:t>
      </w:r>
    </w:p>
    <w:p w14:paraId="7FFB67FF" w14:textId="68572200" w:rsidR="006C5220" w:rsidRPr="00462993" w:rsidRDefault="00E32934" w:rsidP="003903C2">
      <w:pPr>
        <w:shd w:val="clear" w:color="auto" w:fill="FFFFFF" w:themeFill="background1"/>
        <w:jc w:val="both"/>
        <w:rPr>
          <w:rFonts w:ascii="Times New Roman" w:hAnsi="Times New Roman" w:cs="Times New Roman"/>
        </w:rPr>
      </w:pPr>
      <w:r w:rsidRPr="00462993">
        <w:rPr>
          <w:rFonts w:ascii="Times New Roman" w:hAnsi="Times New Roman" w:cs="Times New Roman"/>
        </w:rPr>
        <w:t>Zamawiający stwierdzi spełnianie powyższ</w:t>
      </w:r>
      <w:r w:rsidR="00B315CA" w:rsidRPr="00462993">
        <w:rPr>
          <w:rFonts w:ascii="Times New Roman" w:hAnsi="Times New Roman" w:cs="Times New Roman"/>
        </w:rPr>
        <w:t>ych</w:t>
      </w:r>
      <w:r w:rsidRPr="00462993">
        <w:rPr>
          <w:rFonts w:ascii="Times New Roman" w:hAnsi="Times New Roman" w:cs="Times New Roman"/>
        </w:rPr>
        <w:t xml:space="preserve"> warunk</w:t>
      </w:r>
      <w:r w:rsidR="00B315CA" w:rsidRPr="00462993">
        <w:rPr>
          <w:rFonts w:ascii="Times New Roman" w:hAnsi="Times New Roman" w:cs="Times New Roman"/>
        </w:rPr>
        <w:t>ów</w:t>
      </w:r>
      <w:r w:rsidRPr="00462993">
        <w:rPr>
          <w:rFonts w:ascii="Times New Roman" w:hAnsi="Times New Roman" w:cs="Times New Roman"/>
        </w:rPr>
        <w:t xml:space="preserve"> na podstawie złożonego przez Wykonawcę oświadczenia dotyczącego spełniania warunków udziału w postępowaniu – </w:t>
      </w:r>
      <w:r w:rsidR="00B26DCF" w:rsidRPr="00462993">
        <w:rPr>
          <w:rFonts w:ascii="Times New Roman" w:hAnsi="Times New Roman" w:cs="Times New Roman"/>
        </w:rPr>
        <w:t xml:space="preserve">wzór zawarty w </w:t>
      </w:r>
      <w:r w:rsidRPr="00462993">
        <w:rPr>
          <w:rFonts w:ascii="Times New Roman" w:hAnsi="Times New Roman" w:cs="Times New Roman"/>
        </w:rPr>
        <w:t>załącznik</w:t>
      </w:r>
      <w:r w:rsidR="00B26DCF" w:rsidRPr="00462993">
        <w:rPr>
          <w:rFonts w:ascii="Times New Roman" w:hAnsi="Times New Roman" w:cs="Times New Roman"/>
        </w:rPr>
        <w:t>u</w:t>
      </w:r>
      <w:r w:rsidRPr="00462993">
        <w:rPr>
          <w:rFonts w:ascii="Times New Roman" w:hAnsi="Times New Roman" w:cs="Times New Roman"/>
        </w:rPr>
        <w:t xml:space="preserve"> </w:t>
      </w:r>
      <w:r w:rsidR="00B26DCF" w:rsidRPr="00462993">
        <w:rPr>
          <w:rFonts w:ascii="Times New Roman" w:hAnsi="Times New Roman" w:cs="Times New Roman"/>
        </w:rPr>
        <w:br/>
      </w:r>
      <w:r w:rsidRPr="00742370">
        <w:rPr>
          <w:rFonts w:ascii="Times New Roman" w:hAnsi="Times New Roman" w:cs="Times New Roman"/>
        </w:rPr>
        <w:t xml:space="preserve">nr </w:t>
      </w:r>
      <w:r w:rsidR="00175EF0" w:rsidRPr="00742370">
        <w:rPr>
          <w:rFonts w:ascii="Times New Roman" w:hAnsi="Times New Roman" w:cs="Times New Roman"/>
        </w:rPr>
        <w:t>8</w:t>
      </w:r>
      <w:r w:rsidRPr="00742370">
        <w:rPr>
          <w:rFonts w:ascii="Times New Roman" w:hAnsi="Times New Roman" w:cs="Times New Roman"/>
        </w:rPr>
        <w:t xml:space="preserve"> </w:t>
      </w:r>
      <w:r w:rsidRPr="00462993">
        <w:rPr>
          <w:rFonts w:ascii="Times New Roman" w:hAnsi="Times New Roman" w:cs="Times New Roman"/>
        </w:rPr>
        <w:t>do SWZ</w:t>
      </w:r>
      <w:r w:rsidR="00D857C8" w:rsidRPr="00462993">
        <w:rPr>
          <w:rFonts w:ascii="Times New Roman" w:hAnsi="Times New Roman" w:cs="Times New Roman"/>
        </w:rPr>
        <w:t>.</w:t>
      </w:r>
    </w:p>
    <w:p w14:paraId="63A126AD" w14:textId="6E188531" w:rsidR="00D857C8" w:rsidRPr="00462993" w:rsidRDefault="00D857C8" w:rsidP="008E01B7">
      <w:pPr>
        <w:pStyle w:val="Akapitzlist"/>
        <w:numPr>
          <w:ilvl w:val="0"/>
          <w:numId w:val="40"/>
        </w:numPr>
        <w:shd w:val="clear" w:color="auto" w:fill="FFFFFF" w:themeFill="background1"/>
        <w:spacing w:line="360" w:lineRule="auto"/>
        <w:jc w:val="both"/>
        <w:rPr>
          <w:rFonts w:ascii="Times New Roman" w:hAnsi="Times New Roman" w:cs="Times New Roman"/>
          <w:b/>
          <w:bCs/>
          <w:sz w:val="28"/>
          <w:szCs w:val="28"/>
        </w:rPr>
      </w:pPr>
      <w:r w:rsidRPr="00462993">
        <w:rPr>
          <w:rFonts w:ascii="Times New Roman" w:hAnsi="Times New Roman" w:cs="Times New Roman"/>
          <w:b/>
          <w:bCs/>
          <w:sz w:val="28"/>
          <w:szCs w:val="28"/>
        </w:rPr>
        <w:t>Podstawy wykluczenia</w:t>
      </w:r>
    </w:p>
    <w:p w14:paraId="0100349F" w14:textId="77777777" w:rsidR="00935278" w:rsidRPr="00462993" w:rsidRDefault="00935278" w:rsidP="00935278">
      <w:pPr>
        <w:pStyle w:val="Akapitzlist"/>
        <w:numPr>
          <w:ilvl w:val="0"/>
          <w:numId w:val="6"/>
        </w:numPr>
        <w:shd w:val="clear" w:color="auto" w:fill="FFFFFF" w:themeFill="background1"/>
        <w:spacing w:after="0"/>
        <w:ind w:left="714" w:hanging="357"/>
        <w:jc w:val="both"/>
        <w:rPr>
          <w:rFonts w:ascii="Times New Roman" w:hAnsi="Times New Roman" w:cs="Times New Roman"/>
        </w:rPr>
      </w:pPr>
      <w:r w:rsidRPr="00462993">
        <w:rPr>
          <w:rFonts w:ascii="Times New Roman" w:hAnsi="Times New Roman" w:cs="Times New Roman"/>
          <w:bCs/>
          <w:iCs/>
          <w:lang w:bidi="pl-PL"/>
        </w:rPr>
        <w:t>Z postępowania o udzielenie zamówienia wykluczony zostanie Wykonawca, w stosunku do którego zachodzi którakolwiek z okoliczności, o których mowa w art. 108 ust. 1 ustawy Prawo zamówień publicznych:</w:t>
      </w:r>
    </w:p>
    <w:p w14:paraId="7FEF561B" w14:textId="77777777" w:rsidR="00935278" w:rsidRPr="00462993" w:rsidRDefault="00935278" w:rsidP="00935278">
      <w:pPr>
        <w:numPr>
          <w:ilvl w:val="1"/>
          <w:numId w:val="7"/>
        </w:numPr>
        <w:autoSpaceDE w:val="0"/>
        <w:autoSpaceDN w:val="0"/>
        <w:adjustRightInd w:val="0"/>
        <w:spacing w:after="0" w:line="276" w:lineRule="auto"/>
        <w:ind w:left="709" w:hanging="283"/>
        <w:jc w:val="both"/>
        <w:rPr>
          <w:rFonts w:ascii="Times New Roman" w:hAnsi="Times New Roman" w:cs="Times New Roman"/>
          <w:bCs/>
          <w:iCs/>
          <w:lang w:bidi="pl-PL"/>
        </w:rPr>
      </w:pPr>
      <w:r w:rsidRPr="00462993">
        <w:rPr>
          <w:rFonts w:ascii="Times New Roman" w:hAnsi="Times New Roman" w:cs="Times New Roman"/>
          <w:bCs/>
          <w:iCs/>
          <w:lang w:bidi="pl-PL"/>
        </w:rPr>
        <w:t>będący osobą fizyczną, którego prawomocnie skazano za przestępstwo:</w:t>
      </w:r>
    </w:p>
    <w:p w14:paraId="1BC7394E" w14:textId="77777777" w:rsidR="00935278" w:rsidRPr="00462993" w:rsidRDefault="00935278" w:rsidP="00935278">
      <w:pPr>
        <w:numPr>
          <w:ilvl w:val="0"/>
          <w:numId w:val="8"/>
        </w:numPr>
        <w:autoSpaceDE w:val="0"/>
        <w:autoSpaceDN w:val="0"/>
        <w:adjustRightInd w:val="0"/>
        <w:spacing w:after="0" w:line="276" w:lineRule="auto"/>
        <w:ind w:left="993" w:hanging="283"/>
        <w:jc w:val="both"/>
        <w:rPr>
          <w:rFonts w:ascii="Times New Roman" w:hAnsi="Times New Roman" w:cs="Times New Roman"/>
          <w:bCs/>
          <w:iCs/>
          <w:lang w:bidi="pl-PL"/>
        </w:rPr>
      </w:pPr>
      <w:r w:rsidRPr="00462993">
        <w:rPr>
          <w:rFonts w:ascii="Times New Roman" w:hAnsi="Times New Roman" w:cs="Times New Roman"/>
          <w:bCs/>
          <w:iCs/>
          <w:lang w:bidi="pl-PL"/>
        </w:rPr>
        <w:t>udziału w zorganizowanej grupie przestępczej albo związku mającym na celu popełnienie przestępstwa lub przestępstwa skarbowego, o którym mowa w art. 258 Kodeksu karnego,</w:t>
      </w:r>
    </w:p>
    <w:p w14:paraId="44EE2F24" w14:textId="77777777" w:rsidR="00935278" w:rsidRPr="00462993" w:rsidRDefault="00935278" w:rsidP="00935278">
      <w:pPr>
        <w:numPr>
          <w:ilvl w:val="0"/>
          <w:numId w:val="8"/>
        </w:numPr>
        <w:autoSpaceDE w:val="0"/>
        <w:autoSpaceDN w:val="0"/>
        <w:adjustRightInd w:val="0"/>
        <w:spacing w:after="0" w:line="276" w:lineRule="auto"/>
        <w:ind w:left="993" w:hanging="283"/>
        <w:jc w:val="both"/>
        <w:rPr>
          <w:rFonts w:ascii="Times New Roman" w:hAnsi="Times New Roman" w:cs="Times New Roman"/>
          <w:bCs/>
          <w:iCs/>
          <w:lang w:bidi="pl-PL"/>
        </w:rPr>
      </w:pPr>
      <w:r w:rsidRPr="00462993">
        <w:rPr>
          <w:rFonts w:ascii="Times New Roman" w:hAnsi="Times New Roman" w:cs="Times New Roman"/>
          <w:bCs/>
          <w:iCs/>
          <w:lang w:bidi="pl-PL"/>
        </w:rPr>
        <w:t xml:space="preserve"> handlu ludźmi, o którym mowa w art. 189a Kodeksu karnego,</w:t>
      </w:r>
    </w:p>
    <w:p w14:paraId="00934EB3" w14:textId="77777777" w:rsidR="00935278" w:rsidRPr="00462993" w:rsidRDefault="00935278" w:rsidP="00935278">
      <w:pPr>
        <w:numPr>
          <w:ilvl w:val="0"/>
          <w:numId w:val="8"/>
        </w:numPr>
        <w:autoSpaceDE w:val="0"/>
        <w:autoSpaceDN w:val="0"/>
        <w:adjustRightInd w:val="0"/>
        <w:spacing w:after="0" w:line="276" w:lineRule="auto"/>
        <w:ind w:left="993" w:hanging="283"/>
        <w:jc w:val="both"/>
        <w:rPr>
          <w:rFonts w:ascii="Times New Roman" w:hAnsi="Times New Roman" w:cs="Times New Roman"/>
          <w:bCs/>
          <w:iCs/>
          <w:lang w:bidi="pl-PL"/>
        </w:rPr>
      </w:pPr>
      <w:r w:rsidRPr="00462993">
        <w:rPr>
          <w:rFonts w:ascii="Times New Roman" w:hAnsi="Times New Roman" w:cs="Times New Roman"/>
          <w:bCs/>
          <w:iCs/>
          <w:lang w:bidi="pl-PL"/>
        </w:rPr>
        <w:t xml:space="preserve"> </w:t>
      </w:r>
      <w:r w:rsidRPr="00462993">
        <w:rPr>
          <w:rFonts w:ascii="Times New Roman" w:hAnsi="Times New Roman" w:cs="Times New Roman"/>
        </w:rPr>
        <w:t>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r w:rsidRPr="00462993">
        <w:rPr>
          <w:rFonts w:ascii="Times New Roman" w:hAnsi="Times New Roman" w:cs="Times New Roman"/>
          <w:bCs/>
          <w:iCs/>
          <w:lang w:bidi="pl-PL"/>
        </w:rPr>
        <w:t>,</w:t>
      </w:r>
    </w:p>
    <w:p w14:paraId="2E3EDB9B" w14:textId="77777777" w:rsidR="00935278" w:rsidRPr="00462993" w:rsidRDefault="00935278" w:rsidP="00935278">
      <w:pPr>
        <w:numPr>
          <w:ilvl w:val="0"/>
          <w:numId w:val="8"/>
        </w:numPr>
        <w:autoSpaceDE w:val="0"/>
        <w:autoSpaceDN w:val="0"/>
        <w:adjustRightInd w:val="0"/>
        <w:spacing w:after="0" w:line="276" w:lineRule="auto"/>
        <w:ind w:left="993" w:hanging="283"/>
        <w:jc w:val="both"/>
        <w:rPr>
          <w:rFonts w:ascii="Times New Roman" w:hAnsi="Times New Roman" w:cs="Times New Roman"/>
          <w:bCs/>
          <w:iCs/>
          <w:lang w:bidi="pl-PL"/>
        </w:rPr>
      </w:pPr>
      <w:r w:rsidRPr="00462993">
        <w:rPr>
          <w:rFonts w:ascii="Times New Roman" w:hAnsi="Times New Roman" w:cs="Times New Roman"/>
          <w:bCs/>
          <w:iCs/>
          <w:lang w:bidi="pl-PL"/>
        </w:rPr>
        <w:t xml:space="preserve">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3C7B9417" w14:textId="77777777" w:rsidR="00935278" w:rsidRPr="00462993" w:rsidRDefault="00935278" w:rsidP="00935278">
      <w:pPr>
        <w:numPr>
          <w:ilvl w:val="0"/>
          <w:numId w:val="8"/>
        </w:numPr>
        <w:autoSpaceDE w:val="0"/>
        <w:autoSpaceDN w:val="0"/>
        <w:adjustRightInd w:val="0"/>
        <w:spacing w:after="0" w:line="276" w:lineRule="auto"/>
        <w:ind w:left="993" w:hanging="283"/>
        <w:jc w:val="both"/>
        <w:rPr>
          <w:rFonts w:ascii="Times New Roman" w:hAnsi="Times New Roman" w:cs="Times New Roman"/>
          <w:bCs/>
          <w:iCs/>
          <w:lang w:bidi="pl-PL"/>
        </w:rPr>
      </w:pPr>
      <w:r w:rsidRPr="00462993">
        <w:rPr>
          <w:rFonts w:ascii="Times New Roman" w:hAnsi="Times New Roman" w:cs="Times New Roman"/>
          <w:bCs/>
          <w:iCs/>
          <w:lang w:bidi="pl-PL"/>
        </w:rPr>
        <w:t>o charakterze terrorystycznym, o którym mowa w art. 115 § 20 Kodeksu karnego, lub mające na celu popełnienie tego przestępstwa,</w:t>
      </w:r>
    </w:p>
    <w:p w14:paraId="6BECFFF8" w14:textId="35643F9D" w:rsidR="00935278" w:rsidRPr="00462993" w:rsidRDefault="00935278" w:rsidP="00935278">
      <w:pPr>
        <w:numPr>
          <w:ilvl w:val="0"/>
          <w:numId w:val="8"/>
        </w:numPr>
        <w:autoSpaceDE w:val="0"/>
        <w:autoSpaceDN w:val="0"/>
        <w:adjustRightInd w:val="0"/>
        <w:spacing w:after="0" w:line="276" w:lineRule="auto"/>
        <w:ind w:left="993" w:hanging="283"/>
        <w:jc w:val="both"/>
        <w:rPr>
          <w:rFonts w:ascii="Times New Roman" w:hAnsi="Times New Roman" w:cs="Times New Roman"/>
          <w:bCs/>
          <w:iCs/>
          <w:lang w:bidi="pl-PL"/>
        </w:rPr>
      </w:pPr>
      <w:r w:rsidRPr="00462993">
        <w:rPr>
          <w:rFonts w:ascii="Times New Roman" w:hAnsi="Times New Roman" w:cs="Times New Roman"/>
          <w:bCs/>
          <w:iCs/>
          <w:lang w:bidi="pl-PL"/>
        </w:rPr>
        <w:t>pracy małoletnich cudzoziemców powierzenia wykonywania pracy małoletniemu cudzoziemcowi, o którym mowa w art. 9 ust. 2 ustawy z dnia 15 czerwca 2012 r. o skutkach powierzania wykonywania pracy cudzoziemcom przebywającym wbrew przepisom na terytorium Rzeczypospolitej Polskiej (Dz. U. poz. 769</w:t>
      </w:r>
      <w:r>
        <w:rPr>
          <w:rFonts w:ascii="Times New Roman" w:hAnsi="Times New Roman" w:cs="Times New Roman"/>
          <w:bCs/>
          <w:iCs/>
          <w:lang w:bidi="pl-PL"/>
        </w:rPr>
        <w:t xml:space="preserve"> oraz 2020 r. poz. 2023</w:t>
      </w:r>
      <w:r w:rsidRPr="00462993">
        <w:rPr>
          <w:rFonts w:ascii="Times New Roman" w:hAnsi="Times New Roman" w:cs="Times New Roman"/>
          <w:bCs/>
          <w:iCs/>
          <w:lang w:bidi="pl-PL"/>
        </w:rPr>
        <w:t>),</w:t>
      </w:r>
    </w:p>
    <w:p w14:paraId="7E24CBDE" w14:textId="77777777" w:rsidR="00935278" w:rsidRPr="00462993" w:rsidRDefault="00935278" w:rsidP="00935278">
      <w:pPr>
        <w:numPr>
          <w:ilvl w:val="0"/>
          <w:numId w:val="8"/>
        </w:numPr>
        <w:autoSpaceDE w:val="0"/>
        <w:autoSpaceDN w:val="0"/>
        <w:adjustRightInd w:val="0"/>
        <w:spacing w:after="0" w:line="276" w:lineRule="auto"/>
        <w:ind w:left="993" w:hanging="283"/>
        <w:jc w:val="both"/>
        <w:rPr>
          <w:rFonts w:ascii="Times New Roman" w:hAnsi="Times New Roman" w:cs="Times New Roman"/>
          <w:bCs/>
          <w:iCs/>
          <w:lang w:bidi="pl-PL"/>
        </w:rPr>
      </w:pPr>
      <w:r w:rsidRPr="00462993">
        <w:rPr>
          <w:rFonts w:ascii="Times New Roman" w:hAnsi="Times New Roman" w:cs="Times New Roman"/>
          <w:bCs/>
          <w:iCs/>
          <w:lang w:bidi="pl-PL"/>
        </w:rPr>
        <w:t>przeciwko obrotowi gospodarczemu, o których mowa w art. 296-307 Kodeksu karnego, przestępstwo oszustwa, o którym mowa w art. 286 Kodeksu karnego, przestępstwo przeciwko wiarygodności dokumentów, o których mowa w art. 270 - 277d Kodeksu karnego, lub przestępstwo skarbowe,</w:t>
      </w:r>
    </w:p>
    <w:p w14:paraId="64AE10BD" w14:textId="77777777" w:rsidR="00935278" w:rsidRPr="00462993" w:rsidRDefault="00935278" w:rsidP="00935278">
      <w:pPr>
        <w:numPr>
          <w:ilvl w:val="0"/>
          <w:numId w:val="8"/>
        </w:numPr>
        <w:autoSpaceDE w:val="0"/>
        <w:autoSpaceDN w:val="0"/>
        <w:adjustRightInd w:val="0"/>
        <w:spacing w:after="0" w:line="276" w:lineRule="auto"/>
        <w:ind w:left="993" w:hanging="283"/>
        <w:jc w:val="both"/>
        <w:rPr>
          <w:rFonts w:ascii="Times New Roman" w:hAnsi="Times New Roman" w:cs="Times New Roman"/>
          <w:bCs/>
          <w:iCs/>
          <w:lang w:bidi="pl-PL"/>
        </w:rPr>
      </w:pPr>
      <w:r w:rsidRPr="00462993">
        <w:rPr>
          <w:rFonts w:ascii="Times New Roman" w:hAnsi="Times New Roman" w:cs="Times New Roman"/>
          <w:bCs/>
          <w:iCs/>
          <w:lang w:bidi="pl-PL"/>
        </w:rPr>
        <w:lastRenderedPageBreak/>
        <w:t xml:space="preserve">o którym mowa w art. 9 ust. 1 i 3 lub art. 10 ustawy z dnia 15 czerwca 2012 r. o skutkach powierzania wykonywania pracy cudzoziemcom przebywającym wbrew przepisom na terytorium Rzeczypospolitej Polskiej lub za odpowiedni czyn zabroniony określony </w:t>
      </w:r>
      <w:r w:rsidRPr="00462993">
        <w:rPr>
          <w:rFonts w:ascii="Times New Roman" w:hAnsi="Times New Roman" w:cs="Times New Roman"/>
          <w:bCs/>
          <w:iCs/>
          <w:lang w:bidi="pl-PL"/>
        </w:rPr>
        <w:br/>
        <w:t>w przepisach prawa obcego;</w:t>
      </w:r>
    </w:p>
    <w:p w14:paraId="04C4FDB4" w14:textId="77777777" w:rsidR="00935278" w:rsidRPr="00462993" w:rsidRDefault="00935278" w:rsidP="00935278">
      <w:pPr>
        <w:numPr>
          <w:ilvl w:val="1"/>
          <w:numId w:val="7"/>
        </w:numPr>
        <w:autoSpaceDE w:val="0"/>
        <w:autoSpaceDN w:val="0"/>
        <w:adjustRightInd w:val="0"/>
        <w:spacing w:after="0" w:line="276" w:lineRule="auto"/>
        <w:ind w:left="709" w:hanging="283"/>
        <w:jc w:val="both"/>
        <w:rPr>
          <w:rFonts w:ascii="Times New Roman" w:hAnsi="Times New Roman" w:cs="Times New Roman"/>
          <w:bCs/>
          <w:iCs/>
          <w:lang w:bidi="pl-PL"/>
        </w:rPr>
      </w:pPr>
      <w:r w:rsidRPr="00462993">
        <w:rPr>
          <w:rFonts w:ascii="Times New Roman" w:hAnsi="Times New Roman" w:cs="Times New Roman"/>
          <w:bCs/>
          <w:iCs/>
          <w:lang w:bidi="pl-PL"/>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t>
      </w:r>
      <w:r w:rsidRPr="00462993">
        <w:rPr>
          <w:rFonts w:ascii="Times New Roman" w:hAnsi="Times New Roman" w:cs="Times New Roman"/>
          <w:bCs/>
          <w:iCs/>
          <w:lang w:bidi="pl-PL"/>
        </w:rPr>
        <w:br/>
        <w:t>w pkt 1;</w:t>
      </w:r>
    </w:p>
    <w:p w14:paraId="14458A1B" w14:textId="77777777" w:rsidR="00935278" w:rsidRPr="00462993" w:rsidRDefault="00935278" w:rsidP="00935278">
      <w:pPr>
        <w:numPr>
          <w:ilvl w:val="1"/>
          <w:numId w:val="7"/>
        </w:numPr>
        <w:autoSpaceDE w:val="0"/>
        <w:autoSpaceDN w:val="0"/>
        <w:adjustRightInd w:val="0"/>
        <w:spacing w:after="0" w:line="276" w:lineRule="auto"/>
        <w:ind w:left="709" w:hanging="283"/>
        <w:jc w:val="both"/>
        <w:rPr>
          <w:rFonts w:ascii="Times New Roman" w:hAnsi="Times New Roman" w:cs="Times New Roman"/>
          <w:bCs/>
          <w:iCs/>
          <w:lang w:bidi="pl-PL"/>
        </w:rPr>
      </w:pPr>
      <w:r w:rsidRPr="00462993">
        <w:rPr>
          <w:rFonts w:ascii="Times New Roman" w:hAnsi="Times New Roman" w:cs="Times New Roman"/>
          <w:bCs/>
          <w:iCs/>
          <w:lang w:bidi="pl-PL"/>
        </w:rPr>
        <w:t xml:space="preserve">wobec którego wydano prawomocny wyrok sądu lub ostateczną decyzją administracyjną o zaleganiu z uiszczeniem podatków, opłat lub składek na ubezpieczenie społeczne lub zdrowotne, chyba, że Wykonawca odpowiednio przed upływem terminu do składania wniosków </w:t>
      </w:r>
      <w:r w:rsidRPr="00462993">
        <w:rPr>
          <w:rFonts w:ascii="Times New Roman" w:hAnsi="Times New Roman" w:cs="Times New Roman"/>
          <w:bCs/>
          <w:iCs/>
          <w:lang w:bidi="pl-PL"/>
        </w:rPr>
        <w:br/>
        <w:t>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4ACFEBA0" w14:textId="77777777" w:rsidR="00935278" w:rsidRPr="00462993" w:rsidRDefault="00935278" w:rsidP="00935278">
      <w:pPr>
        <w:numPr>
          <w:ilvl w:val="1"/>
          <w:numId w:val="7"/>
        </w:numPr>
        <w:autoSpaceDE w:val="0"/>
        <w:autoSpaceDN w:val="0"/>
        <w:adjustRightInd w:val="0"/>
        <w:spacing w:after="0" w:line="276" w:lineRule="auto"/>
        <w:ind w:left="709" w:hanging="283"/>
        <w:jc w:val="both"/>
        <w:rPr>
          <w:rFonts w:ascii="Times New Roman" w:hAnsi="Times New Roman" w:cs="Times New Roman"/>
          <w:bCs/>
          <w:iCs/>
          <w:lang w:bidi="pl-PL"/>
        </w:rPr>
      </w:pPr>
      <w:r w:rsidRPr="00462993">
        <w:rPr>
          <w:rFonts w:ascii="Times New Roman" w:hAnsi="Times New Roman" w:cs="Times New Roman"/>
          <w:bCs/>
          <w:iCs/>
          <w:lang w:bidi="pl-PL"/>
        </w:rPr>
        <w:t>wobec którego prawomocnie orzeczono zakaz ubiegania sią o zamówienia publiczne;</w:t>
      </w:r>
    </w:p>
    <w:p w14:paraId="258F2D59" w14:textId="77777777" w:rsidR="00935278" w:rsidRPr="00462993" w:rsidRDefault="00935278" w:rsidP="00935278">
      <w:pPr>
        <w:numPr>
          <w:ilvl w:val="1"/>
          <w:numId w:val="7"/>
        </w:numPr>
        <w:autoSpaceDE w:val="0"/>
        <w:autoSpaceDN w:val="0"/>
        <w:adjustRightInd w:val="0"/>
        <w:spacing w:after="0" w:line="276" w:lineRule="auto"/>
        <w:ind w:left="709" w:hanging="283"/>
        <w:jc w:val="both"/>
        <w:rPr>
          <w:rFonts w:ascii="Times New Roman" w:hAnsi="Times New Roman" w:cs="Times New Roman"/>
          <w:bCs/>
          <w:iCs/>
          <w:lang w:bidi="pl-PL"/>
        </w:rPr>
      </w:pPr>
      <w:r w:rsidRPr="00462993">
        <w:rPr>
          <w:rFonts w:ascii="Times New Roman" w:hAnsi="Times New Roman" w:cs="Times New Roman"/>
          <w:bCs/>
          <w:iCs/>
          <w:lang w:bidi="pl-PL"/>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00CB691B" w14:textId="77777777" w:rsidR="00935278" w:rsidRPr="00462993" w:rsidRDefault="00935278" w:rsidP="00935278">
      <w:pPr>
        <w:numPr>
          <w:ilvl w:val="1"/>
          <w:numId w:val="7"/>
        </w:numPr>
        <w:autoSpaceDE w:val="0"/>
        <w:autoSpaceDN w:val="0"/>
        <w:adjustRightInd w:val="0"/>
        <w:spacing w:after="0" w:line="276" w:lineRule="auto"/>
        <w:ind w:left="709" w:hanging="283"/>
        <w:jc w:val="both"/>
        <w:rPr>
          <w:rFonts w:ascii="Times New Roman" w:hAnsi="Times New Roman" w:cs="Times New Roman"/>
          <w:bCs/>
          <w:iCs/>
          <w:lang w:bidi="pl-PL"/>
        </w:rPr>
      </w:pPr>
      <w:r w:rsidRPr="00462993">
        <w:rPr>
          <w:rFonts w:ascii="Times New Roman" w:hAnsi="Times New Roman" w:cs="Times New Roman"/>
          <w:bCs/>
          <w:iCs/>
          <w:lang w:bidi="pl-PL"/>
        </w:rPr>
        <w:t xml:space="preserve">jeżeli, w przypadkach, o których mowa w art. 85 ust. 1 ustawy </w:t>
      </w:r>
      <w:proofErr w:type="spellStart"/>
      <w:r w:rsidRPr="00462993">
        <w:rPr>
          <w:rFonts w:ascii="Times New Roman" w:hAnsi="Times New Roman" w:cs="Times New Roman"/>
          <w:bCs/>
          <w:iCs/>
          <w:lang w:bidi="pl-PL"/>
        </w:rPr>
        <w:t>Pzp</w:t>
      </w:r>
      <w:proofErr w:type="spellEnd"/>
      <w:r w:rsidRPr="00462993">
        <w:rPr>
          <w:rFonts w:ascii="Times New Roman" w:hAnsi="Times New Roman" w:cs="Times New Roman"/>
          <w:bCs/>
          <w:iCs/>
          <w:lang w:bidi="pl-PL"/>
        </w:rPr>
        <w:t>, doszło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 inny sposób niż przez wykluczenie Wykonawcy z udziału w postępowaniu o udzielenie zamówienia.</w:t>
      </w:r>
    </w:p>
    <w:p w14:paraId="6F6F9977" w14:textId="717D4CBE" w:rsidR="003552C0" w:rsidRPr="00462993" w:rsidRDefault="003552C0" w:rsidP="00C3324C">
      <w:pPr>
        <w:numPr>
          <w:ilvl w:val="0"/>
          <w:numId w:val="7"/>
        </w:numPr>
        <w:autoSpaceDE w:val="0"/>
        <w:autoSpaceDN w:val="0"/>
        <w:adjustRightInd w:val="0"/>
        <w:spacing w:after="0" w:line="276" w:lineRule="auto"/>
        <w:ind w:left="426" w:hanging="426"/>
        <w:jc w:val="both"/>
        <w:rPr>
          <w:rFonts w:ascii="Times New Roman" w:hAnsi="Times New Roman" w:cs="Times New Roman"/>
          <w:bCs/>
          <w:iCs/>
          <w:lang w:bidi="pl-PL"/>
        </w:rPr>
      </w:pPr>
      <w:r w:rsidRPr="00462993">
        <w:rPr>
          <w:rFonts w:ascii="Times New Roman" w:hAnsi="Times New Roman" w:cs="Times New Roman"/>
          <w:bCs/>
          <w:iCs/>
          <w:lang w:bidi="pl-PL"/>
        </w:rPr>
        <w:t xml:space="preserve">Zamawiający przewiduje wykluczenie </w:t>
      </w:r>
      <w:r w:rsidR="00D73DCD" w:rsidRPr="00462993">
        <w:rPr>
          <w:rFonts w:ascii="Times New Roman" w:hAnsi="Times New Roman" w:cs="Times New Roman"/>
          <w:bCs/>
          <w:iCs/>
          <w:lang w:bidi="pl-PL"/>
        </w:rPr>
        <w:t>W</w:t>
      </w:r>
      <w:r w:rsidRPr="00462993">
        <w:rPr>
          <w:rFonts w:ascii="Times New Roman" w:hAnsi="Times New Roman" w:cs="Times New Roman"/>
          <w:bCs/>
          <w:iCs/>
          <w:lang w:bidi="pl-PL"/>
        </w:rPr>
        <w:t>ykonawcy na podstawie art. 109 ust. 1 pkt. 4, 7 -10 ustawy Prawo zamówień publicznych:</w:t>
      </w:r>
    </w:p>
    <w:p w14:paraId="275F6C88" w14:textId="77777777" w:rsidR="003552C0" w:rsidRPr="00462993" w:rsidRDefault="003552C0" w:rsidP="00C3324C">
      <w:pPr>
        <w:numPr>
          <w:ilvl w:val="1"/>
          <w:numId w:val="7"/>
        </w:numPr>
        <w:autoSpaceDE w:val="0"/>
        <w:autoSpaceDN w:val="0"/>
        <w:adjustRightInd w:val="0"/>
        <w:spacing w:after="0" w:line="276" w:lineRule="auto"/>
        <w:ind w:left="709" w:hanging="283"/>
        <w:jc w:val="both"/>
        <w:rPr>
          <w:rFonts w:ascii="Times New Roman" w:hAnsi="Times New Roman" w:cs="Times New Roman"/>
          <w:bCs/>
          <w:iCs/>
          <w:lang w:bidi="pl-PL"/>
        </w:rPr>
      </w:pPr>
      <w:r w:rsidRPr="00462993">
        <w:rPr>
          <w:rFonts w:ascii="Times New Roman" w:hAnsi="Times New Roman" w:cs="Times New Roman"/>
          <w:bCs/>
          <w:iCs/>
          <w:lang w:bidi="pl-PL"/>
        </w:rPr>
        <w:t>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 procedury;</w:t>
      </w:r>
    </w:p>
    <w:p w14:paraId="12D37274" w14:textId="7E9402C7" w:rsidR="003552C0" w:rsidRPr="00462993" w:rsidRDefault="003552C0" w:rsidP="00C3324C">
      <w:pPr>
        <w:numPr>
          <w:ilvl w:val="1"/>
          <w:numId w:val="7"/>
        </w:numPr>
        <w:autoSpaceDE w:val="0"/>
        <w:autoSpaceDN w:val="0"/>
        <w:adjustRightInd w:val="0"/>
        <w:spacing w:after="0" w:line="276" w:lineRule="auto"/>
        <w:ind w:left="709" w:hanging="283"/>
        <w:jc w:val="both"/>
        <w:rPr>
          <w:rFonts w:ascii="Times New Roman" w:hAnsi="Times New Roman" w:cs="Times New Roman"/>
          <w:bCs/>
          <w:iCs/>
          <w:lang w:bidi="pl-PL"/>
        </w:rPr>
      </w:pPr>
      <w:r w:rsidRPr="00462993">
        <w:rPr>
          <w:rFonts w:ascii="Times New Roman" w:hAnsi="Times New Roman" w:cs="Times New Roman"/>
          <w:bCs/>
          <w:iCs/>
          <w:lang w:bidi="pl-PL"/>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54DA85D6" w14:textId="2DF7F52D" w:rsidR="003552C0" w:rsidRPr="00462993" w:rsidRDefault="003552C0" w:rsidP="00C3324C">
      <w:pPr>
        <w:numPr>
          <w:ilvl w:val="1"/>
          <w:numId w:val="7"/>
        </w:numPr>
        <w:autoSpaceDE w:val="0"/>
        <w:autoSpaceDN w:val="0"/>
        <w:adjustRightInd w:val="0"/>
        <w:spacing w:after="0" w:line="276" w:lineRule="auto"/>
        <w:ind w:left="709" w:hanging="283"/>
        <w:jc w:val="both"/>
        <w:rPr>
          <w:rFonts w:ascii="Times New Roman" w:hAnsi="Times New Roman" w:cs="Times New Roman"/>
          <w:bCs/>
          <w:iCs/>
          <w:lang w:bidi="pl-PL"/>
        </w:rPr>
      </w:pPr>
      <w:r w:rsidRPr="00462993">
        <w:rPr>
          <w:rFonts w:ascii="Times New Roman" w:hAnsi="Times New Roman" w:cs="Times New Roman"/>
          <w:bCs/>
          <w:iCs/>
          <w:lang w:bidi="pl-PL"/>
        </w:rPr>
        <w:t xml:space="preserve">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w:t>
      </w:r>
      <w:r w:rsidR="00642D8A" w:rsidRPr="00462993">
        <w:rPr>
          <w:rFonts w:ascii="Times New Roman" w:hAnsi="Times New Roman" w:cs="Times New Roman"/>
          <w:bCs/>
          <w:iCs/>
          <w:lang w:bidi="pl-PL"/>
        </w:rPr>
        <w:t>Z</w:t>
      </w:r>
      <w:r w:rsidRPr="00462993">
        <w:rPr>
          <w:rFonts w:ascii="Times New Roman" w:hAnsi="Times New Roman" w:cs="Times New Roman"/>
          <w:bCs/>
          <w:iCs/>
          <w:lang w:bidi="pl-PL"/>
        </w:rPr>
        <w:t>amawiającego w postępowaniu o udzielenie zamówienia, lub który zataił te informacje lub nie jest wstanie przedstawić wymaganych podmiotowych środków dowodowych;</w:t>
      </w:r>
    </w:p>
    <w:p w14:paraId="5E4D3756" w14:textId="10735978" w:rsidR="003552C0" w:rsidRPr="00462993" w:rsidRDefault="003552C0" w:rsidP="00C3324C">
      <w:pPr>
        <w:numPr>
          <w:ilvl w:val="1"/>
          <w:numId w:val="7"/>
        </w:numPr>
        <w:autoSpaceDE w:val="0"/>
        <w:autoSpaceDN w:val="0"/>
        <w:adjustRightInd w:val="0"/>
        <w:spacing w:after="0" w:line="276" w:lineRule="auto"/>
        <w:ind w:left="709" w:hanging="283"/>
        <w:jc w:val="both"/>
        <w:rPr>
          <w:rFonts w:ascii="Times New Roman" w:hAnsi="Times New Roman" w:cs="Times New Roman"/>
          <w:bCs/>
          <w:iCs/>
          <w:lang w:bidi="pl-PL"/>
        </w:rPr>
      </w:pPr>
      <w:r w:rsidRPr="00462993">
        <w:rPr>
          <w:rFonts w:ascii="Times New Roman" w:hAnsi="Times New Roman" w:cs="Times New Roman"/>
          <w:bCs/>
          <w:iCs/>
          <w:lang w:bidi="pl-PL"/>
        </w:rPr>
        <w:t xml:space="preserve">który bezprawnie wpływał lub próbował wpływać na czynności </w:t>
      </w:r>
      <w:r w:rsidR="00D73DCD" w:rsidRPr="00462993">
        <w:rPr>
          <w:rFonts w:ascii="Times New Roman" w:hAnsi="Times New Roman" w:cs="Times New Roman"/>
          <w:bCs/>
          <w:iCs/>
          <w:lang w:bidi="pl-PL"/>
        </w:rPr>
        <w:t>Z</w:t>
      </w:r>
      <w:r w:rsidRPr="00462993">
        <w:rPr>
          <w:rFonts w:ascii="Times New Roman" w:hAnsi="Times New Roman" w:cs="Times New Roman"/>
          <w:bCs/>
          <w:iCs/>
          <w:lang w:bidi="pl-PL"/>
        </w:rPr>
        <w:t>amawiającego lub próbował pozyskać lub pozyskał informacje poufne, mogące dać mu przewagę w postępowaniu o udzielenie zamówienia;</w:t>
      </w:r>
    </w:p>
    <w:p w14:paraId="5350BADA" w14:textId="7F46A342" w:rsidR="003552C0" w:rsidRPr="00462993" w:rsidRDefault="003552C0" w:rsidP="00C3324C">
      <w:pPr>
        <w:numPr>
          <w:ilvl w:val="1"/>
          <w:numId w:val="7"/>
        </w:numPr>
        <w:autoSpaceDE w:val="0"/>
        <w:autoSpaceDN w:val="0"/>
        <w:adjustRightInd w:val="0"/>
        <w:spacing w:after="0" w:line="276" w:lineRule="auto"/>
        <w:ind w:left="709" w:hanging="283"/>
        <w:jc w:val="both"/>
        <w:rPr>
          <w:rFonts w:ascii="Times New Roman" w:hAnsi="Times New Roman" w:cs="Times New Roman"/>
          <w:bCs/>
          <w:iCs/>
          <w:lang w:bidi="pl-PL"/>
        </w:rPr>
      </w:pPr>
      <w:r w:rsidRPr="00462993">
        <w:rPr>
          <w:rFonts w:ascii="Times New Roman" w:hAnsi="Times New Roman" w:cs="Times New Roman"/>
          <w:bCs/>
          <w:iCs/>
          <w:lang w:bidi="pl-PL"/>
        </w:rPr>
        <w:t xml:space="preserve">który w wyniku lekkomyślności lub niedbalstwa przedstawił informacje wprowadzające w błąd, co mogło mieć istotny wpływ na decyzje podejmowane przez </w:t>
      </w:r>
      <w:r w:rsidR="00D73DCD" w:rsidRPr="00462993">
        <w:rPr>
          <w:rFonts w:ascii="Times New Roman" w:hAnsi="Times New Roman" w:cs="Times New Roman"/>
          <w:bCs/>
          <w:iCs/>
          <w:lang w:bidi="pl-PL"/>
        </w:rPr>
        <w:t>Z</w:t>
      </w:r>
      <w:r w:rsidRPr="00462993">
        <w:rPr>
          <w:rFonts w:ascii="Times New Roman" w:hAnsi="Times New Roman" w:cs="Times New Roman"/>
          <w:bCs/>
          <w:iCs/>
          <w:lang w:bidi="pl-PL"/>
        </w:rPr>
        <w:t>amawiającego w postępowaniu o udzielenie zamówienia</w:t>
      </w:r>
    </w:p>
    <w:p w14:paraId="72E251F8" w14:textId="678F066E" w:rsidR="003552C0" w:rsidRPr="00462993" w:rsidRDefault="003552C0" w:rsidP="00C3324C">
      <w:pPr>
        <w:numPr>
          <w:ilvl w:val="0"/>
          <w:numId w:val="7"/>
        </w:numPr>
        <w:autoSpaceDE w:val="0"/>
        <w:autoSpaceDN w:val="0"/>
        <w:adjustRightInd w:val="0"/>
        <w:spacing w:after="0" w:line="276" w:lineRule="auto"/>
        <w:ind w:left="426" w:hanging="426"/>
        <w:jc w:val="both"/>
        <w:rPr>
          <w:rFonts w:ascii="Times New Roman" w:hAnsi="Times New Roman" w:cs="Times New Roman"/>
          <w:bCs/>
          <w:iCs/>
          <w:lang w:bidi="pl-PL"/>
        </w:rPr>
      </w:pPr>
      <w:r w:rsidRPr="00462993">
        <w:rPr>
          <w:rFonts w:ascii="Times New Roman" w:hAnsi="Times New Roman" w:cs="Times New Roman"/>
          <w:bCs/>
          <w:iCs/>
          <w:lang w:bidi="pl-PL"/>
        </w:rPr>
        <w:lastRenderedPageBreak/>
        <w:t xml:space="preserve">Z postępowania o udzielenie zamówienia wyklucza się Wykonawcę z zastrzeżeniem art. 110 ust. 2 ustawy </w:t>
      </w:r>
      <w:proofErr w:type="spellStart"/>
      <w:r w:rsidRPr="00462993">
        <w:rPr>
          <w:rFonts w:ascii="Times New Roman" w:hAnsi="Times New Roman" w:cs="Times New Roman"/>
          <w:bCs/>
          <w:iCs/>
          <w:lang w:bidi="pl-PL"/>
        </w:rPr>
        <w:t>Pzp</w:t>
      </w:r>
      <w:proofErr w:type="spellEnd"/>
      <w:r w:rsidRPr="00462993">
        <w:rPr>
          <w:rFonts w:ascii="Times New Roman" w:hAnsi="Times New Roman" w:cs="Times New Roman"/>
          <w:bCs/>
          <w:iCs/>
          <w:lang w:bidi="pl-PL"/>
        </w:rPr>
        <w:t>.</w:t>
      </w:r>
    </w:p>
    <w:p w14:paraId="354D95CB" w14:textId="77777777" w:rsidR="005642AF" w:rsidRPr="00462993" w:rsidRDefault="00250818" w:rsidP="00C3324C">
      <w:pPr>
        <w:numPr>
          <w:ilvl w:val="0"/>
          <w:numId w:val="7"/>
        </w:numPr>
        <w:autoSpaceDE w:val="0"/>
        <w:autoSpaceDN w:val="0"/>
        <w:adjustRightInd w:val="0"/>
        <w:spacing w:after="0" w:line="276" w:lineRule="auto"/>
        <w:ind w:left="425" w:hanging="425"/>
        <w:jc w:val="both"/>
        <w:rPr>
          <w:rFonts w:ascii="Times New Roman" w:hAnsi="Times New Roman" w:cs="Times New Roman"/>
          <w:bCs/>
          <w:iCs/>
          <w:lang w:bidi="pl-PL"/>
        </w:rPr>
      </w:pPr>
      <w:r w:rsidRPr="00462993">
        <w:rPr>
          <w:rFonts w:ascii="Times New Roman" w:hAnsi="Times New Roman" w:cs="Times New Roman"/>
        </w:rPr>
        <w:t xml:space="preserve">Zgodnie z art. 7 ust. 1 ustawy z dnia 13 kwietnia 2022 roku o szczególnych rozwiązaniach w zakresie przeciwdziałania wspieraniu agresji na Ukrainę oraz służących ochronie bezpieczeństwa narodowego </w:t>
      </w:r>
      <w:r w:rsidR="005642AF" w:rsidRPr="00462993">
        <w:rPr>
          <w:rFonts w:ascii="Times New Roman" w:hAnsi="Times New Roman" w:cs="Times New Roman"/>
        </w:rPr>
        <w:t xml:space="preserve">z postępowania o udzielenie zamówienia publicznego lub konkursu prowadzonego na podstawie ustawy z dnia 11 września 2019 r. – Prawo zamówień publicznych wyklucza się: </w:t>
      </w:r>
    </w:p>
    <w:p w14:paraId="027A2A8E" w14:textId="777EDC29" w:rsidR="005642AF" w:rsidRPr="00462993" w:rsidRDefault="005642AF" w:rsidP="005642AF">
      <w:pPr>
        <w:autoSpaceDE w:val="0"/>
        <w:autoSpaceDN w:val="0"/>
        <w:adjustRightInd w:val="0"/>
        <w:spacing w:after="0" w:line="276" w:lineRule="auto"/>
        <w:ind w:left="425"/>
        <w:jc w:val="both"/>
        <w:rPr>
          <w:rFonts w:ascii="Times New Roman" w:hAnsi="Times New Roman" w:cs="Times New Roman"/>
        </w:rPr>
      </w:pPr>
      <w:r w:rsidRPr="00462993">
        <w:rPr>
          <w:rFonts w:ascii="Times New Roman" w:hAnsi="Times New Roman" w:cs="Times New Roman"/>
          <w:bCs/>
          <w:iCs/>
          <w:lang w:bidi="pl-PL"/>
        </w:rPr>
        <w:tab/>
      </w:r>
      <w:r w:rsidRPr="00462993">
        <w:rPr>
          <w:rFonts w:ascii="Times New Roman" w:hAnsi="Times New Roman" w:cs="Times New Roman"/>
        </w:rPr>
        <w:t xml:space="preserve">1) wykonawcę oraz uczestnika konkursu wymienionego w wykazach określonych </w:t>
      </w:r>
      <w:r w:rsidR="00EC4B4E">
        <w:rPr>
          <w:rFonts w:ascii="Times New Roman" w:hAnsi="Times New Roman" w:cs="Times New Roman"/>
        </w:rPr>
        <w:br/>
      </w:r>
      <w:r w:rsidRPr="00462993">
        <w:rPr>
          <w:rFonts w:ascii="Times New Roman" w:hAnsi="Times New Roman" w:cs="Times New Roman"/>
        </w:rPr>
        <w:t xml:space="preserve">w rozporządzeniu 765/2006 i rozporządzeniu 269/2014 albo wpisanego na listę na podstawie decyzji w sprawie wpisu na listę rozstrzygającej o zastosowaniu środka, o którym mowa w art. 1 pkt 3; </w:t>
      </w:r>
    </w:p>
    <w:p w14:paraId="435FD913" w14:textId="3E56BF87" w:rsidR="005642AF" w:rsidRPr="00D9614E" w:rsidRDefault="005642AF" w:rsidP="005642AF">
      <w:pPr>
        <w:autoSpaceDE w:val="0"/>
        <w:autoSpaceDN w:val="0"/>
        <w:adjustRightInd w:val="0"/>
        <w:spacing w:after="0" w:line="276" w:lineRule="auto"/>
        <w:ind w:left="425"/>
        <w:jc w:val="both"/>
        <w:rPr>
          <w:rFonts w:ascii="Times New Roman" w:hAnsi="Times New Roman" w:cs="Times New Roman"/>
        </w:rPr>
      </w:pPr>
      <w:r w:rsidRPr="00462993">
        <w:rPr>
          <w:rFonts w:ascii="Times New Roman" w:hAnsi="Times New Roman" w:cs="Times New Roman"/>
        </w:rPr>
        <w:tab/>
        <w:t xml:space="preserve">2) wykonawcę oraz uczestnika konkursu, którego beneficjentem rzeczywistym w rozumieniu ustawy z dnia 1 marca 2018 r. o przeciwdziałaniu praniu pieniędzy oraz finansowaniu terroryzmu </w:t>
      </w:r>
      <w:r w:rsidR="00AA5AE0" w:rsidRPr="00AA5AE0">
        <w:rPr>
          <w:rFonts w:ascii="Times New Roman" w:hAnsi="Times New Roman" w:cs="Times New Roman"/>
        </w:rPr>
        <w:t>(Dz. U. z 2023 r. poz. 1124, 1285, 1723 i 1843)</w:t>
      </w:r>
      <w:r w:rsidRPr="00A746FF">
        <w:rPr>
          <w:rFonts w:ascii="Times New Roman" w:hAnsi="Times New Roman" w:cs="Times New Roman"/>
        </w:rPr>
        <w:t xml:space="preserve"> </w:t>
      </w:r>
      <w:r w:rsidRPr="00D9614E">
        <w:rPr>
          <w:rFonts w:ascii="Times New Roman" w:hAnsi="Times New Roman" w:cs="Times New Roman"/>
        </w:rPr>
        <w:t xml:space="preserve">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w:t>
      </w:r>
      <w:r w:rsidR="00F209EE">
        <w:rPr>
          <w:rFonts w:ascii="Times New Roman" w:hAnsi="Times New Roman" w:cs="Times New Roman"/>
        </w:rPr>
        <w:br/>
      </w:r>
      <w:r w:rsidRPr="00D9614E">
        <w:rPr>
          <w:rFonts w:ascii="Times New Roman" w:hAnsi="Times New Roman" w:cs="Times New Roman"/>
        </w:rPr>
        <w:t xml:space="preserve">o którym mowa w art. 1 pkt 3; </w:t>
      </w:r>
    </w:p>
    <w:p w14:paraId="1B9345A8" w14:textId="0036A549" w:rsidR="005642AF" w:rsidRPr="00462993" w:rsidRDefault="005642AF" w:rsidP="005642AF">
      <w:pPr>
        <w:autoSpaceDE w:val="0"/>
        <w:autoSpaceDN w:val="0"/>
        <w:adjustRightInd w:val="0"/>
        <w:spacing w:after="0" w:line="276" w:lineRule="auto"/>
        <w:ind w:left="425"/>
        <w:jc w:val="both"/>
        <w:rPr>
          <w:rFonts w:ascii="Times New Roman" w:hAnsi="Times New Roman" w:cs="Times New Roman"/>
          <w:bCs/>
          <w:iCs/>
          <w:lang w:bidi="pl-PL"/>
        </w:rPr>
      </w:pPr>
      <w:r w:rsidRPr="00D9614E">
        <w:rPr>
          <w:rFonts w:ascii="Times New Roman" w:hAnsi="Times New Roman" w:cs="Times New Roman"/>
        </w:rPr>
        <w:tab/>
        <w:t xml:space="preserve">3) wykonawcę oraz uczestnika konkursu, którego jednostką dominującą w rozumieniu art. 3 ust. 1 pkt 37 ustawy z dnia 29 września 1994 r. o rachunkowości </w:t>
      </w:r>
      <w:r w:rsidR="00AA5AE0" w:rsidRPr="00AA5AE0">
        <w:rPr>
          <w:rFonts w:ascii="Times New Roman" w:hAnsi="Times New Roman" w:cs="Times New Roman"/>
        </w:rPr>
        <w:t>(Dz. U. z 2023 r. poz. 120, 295 i 1598)</w:t>
      </w:r>
      <w:r w:rsidRPr="00D9614E">
        <w:rPr>
          <w:rFonts w:ascii="Times New Roman" w:hAnsi="Times New Roman" w:cs="Times New Roman"/>
        </w:rPr>
        <w:t xml:space="preserve">, jest podmiot wymieniony w wykazach określonych w rozporządzeniu </w:t>
      </w:r>
      <w:r w:rsidRPr="00462993">
        <w:rPr>
          <w:rFonts w:ascii="Times New Roman" w:hAnsi="Times New Roman" w:cs="Times New Roman"/>
        </w:rPr>
        <w:t>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14:paraId="3E38FFB3" w14:textId="4152ABBD" w:rsidR="00AA1770" w:rsidRPr="00462993" w:rsidRDefault="00E27963" w:rsidP="00B73A0C">
      <w:pPr>
        <w:numPr>
          <w:ilvl w:val="0"/>
          <w:numId w:val="7"/>
        </w:numPr>
        <w:autoSpaceDE w:val="0"/>
        <w:autoSpaceDN w:val="0"/>
        <w:adjustRightInd w:val="0"/>
        <w:spacing w:line="276" w:lineRule="auto"/>
        <w:ind w:left="425" w:hanging="425"/>
        <w:jc w:val="both"/>
        <w:rPr>
          <w:rFonts w:ascii="Times New Roman" w:hAnsi="Times New Roman" w:cs="Times New Roman"/>
          <w:bCs/>
          <w:iCs/>
          <w:lang w:bidi="pl-PL"/>
        </w:rPr>
      </w:pPr>
      <w:r w:rsidRPr="00462993">
        <w:rPr>
          <w:rFonts w:ascii="Times New Roman" w:hAnsi="Times New Roman" w:cs="Times New Roman"/>
          <w:bCs/>
          <w:iCs/>
          <w:lang w:bidi="pl-PL"/>
        </w:rPr>
        <w:t>Wykonawca może zostać wykluczony przez Zamawiającego na każdym etapie postępowania o udzielenie zamówienia</w:t>
      </w:r>
      <w:r w:rsidR="00CF4306" w:rsidRPr="00462993">
        <w:rPr>
          <w:rFonts w:ascii="Times New Roman" w:hAnsi="Times New Roman" w:cs="Times New Roman"/>
          <w:bCs/>
          <w:iCs/>
          <w:lang w:bidi="pl-PL"/>
        </w:rPr>
        <w:t xml:space="preserve"> zgodnie z art. 110 ust. 1 ustawy </w:t>
      </w:r>
      <w:proofErr w:type="spellStart"/>
      <w:r w:rsidR="00CF4306" w:rsidRPr="00462993">
        <w:rPr>
          <w:rFonts w:ascii="Times New Roman" w:hAnsi="Times New Roman" w:cs="Times New Roman"/>
          <w:bCs/>
          <w:iCs/>
          <w:lang w:bidi="pl-PL"/>
        </w:rPr>
        <w:t>Pzp</w:t>
      </w:r>
      <w:proofErr w:type="spellEnd"/>
      <w:r w:rsidR="00CF4306" w:rsidRPr="00462993">
        <w:rPr>
          <w:rFonts w:ascii="Times New Roman" w:hAnsi="Times New Roman" w:cs="Times New Roman"/>
          <w:bCs/>
          <w:iCs/>
          <w:lang w:bidi="pl-PL"/>
        </w:rPr>
        <w:t>.</w:t>
      </w:r>
    </w:p>
    <w:p w14:paraId="1A090330" w14:textId="6692ACFE" w:rsidR="00F22629" w:rsidRPr="00462993" w:rsidRDefault="00AA1770" w:rsidP="008E01B7">
      <w:pPr>
        <w:pStyle w:val="Akapitzlist"/>
        <w:numPr>
          <w:ilvl w:val="0"/>
          <w:numId w:val="40"/>
        </w:numPr>
        <w:shd w:val="clear" w:color="auto" w:fill="FFFFFF" w:themeFill="background1"/>
        <w:spacing w:line="360" w:lineRule="auto"/>
        <w:jc w:val="both"/>
        <w:rPr>
          <w:rFonts w:ascii="Times New Roman" w:hAnsi="Times New Roman" w:cs="Times New Roman"/>
          <w:b/>
          <w:bCs/>
          <w:sz w:val="28"/>
          <w:szCs w:val="28"/>
        </w:rPr>
      </w:pPr>
      <w:r w:rsidRPr="00462993">
        <w:rPr>
          <w:rFonts w:ascii="Times New Roman" w:hAnsi="Times New Roman" w:cs="Times New Roman"/>
          <w:b/>
          <w:bCs/>
          <w:sz w:val="28"/>
          <w:szCs w:val="28"/>
        </w:rPr>
        <w:t>P</w:t>
      </w:r>
      <w:r w:rsidR="00E122DD" w:rsidRPr="00462993">
        <w:rPr>
          <w:rFonts w:ascii="Times New Roman" w:hAnsi="Times New Roman" w:cs="Times New Roman"/>
          <w:b/>
          <w:bCs/>
          <w:sz w:val="28"/>
          <w:szCs w:val="28"/>
        </w:rPr>
        <w:t>o</w:t>
      </w:r>
      <w:r w:rsidRPr="00462993">
        <w:rPr>
          <w:rFonts w:ascii="Times New Roman" w:hAnsi="Times New Roman" w:cs="Times New Roman"/>
          <w:b/>
          <w:bCs/>
          <w:sz w:val="28"/>
          <w:szCs w:val="28"/>
        </w:rPr>
        <w:t>dmiotowe i p</w:t>
      </w:r>
      <w:r w:rsidR="00E122DD" w:rsidRPr="00462993">
        <w:rPr>
          <w:rFonts w:ascii="Times New Roman" w:hAnsi="Times New Roman" w:cs="Times New Roman"/>
          <w:b/>
          <w:bCs/>
          <w:sz w:val="28"/>
          <w:szCs w:val="28"/>
        </w:rPr>
        <w:t>rze</w:t>
      </w:r>
      <w:r w:rsidRPr="00462993">
        <w:rPr>
          <w:rFonts w:ascii="Times New Roman" w:hAnsi="Times New Roman" w:cs="Times New Roman"/>
          <w:b/>
          <w:bCs/>
          <w:sz w:val="28"/>
          <w:szCs w:val="28"/>
        </w:rPr>
        <w:t>dmiotowe środki dowodowe</w:t>
      </w:r>
    </w:p>
    <w:p w14:paraId="63E18D9B" w14:textId="377FF39C" w:rsidR="00F22629" w:rsidRPr="00462993" w:rsidRDefault="00F22629" w:rsidP="00C3324C">
      <w:pPr>
        <w:pStyle w:val="Akapitzlist"/>
        <w:numPr>
          <w:ilvl w:val="0"/>
          <w:numId w:val="9"/>
        </w:numPr>
        <w:shd w:val="clear" w:color="auto" w:fill="FFFFFF" w:themeFill="background1"/>
        <w:spacing w:before="160"/>
        <w:ind w:left="714" w:hanging="357"/>
        <w:jc w:val="both"/>
        <w:rPr>
          <w:rFonts w:ascii="Times New Roman" w:hAnsi="Times New Roman" w:cs="Times New Roman"/>
          <w:u w:val="single"/>
        </w:rPr>
      </w:pPr>
      <w:r w:rsidRPr="00462993">
        <w:rPr>
          <w:rFonts w:ascii="Times New Roman" w:hAnsi="Times New Roman" w:cs="Times New Roman"/>
          <w:u w:val="single"/>
        </w:rPr>
        <w:t>Podmiotowe środki dowodowe, które Wykonawca jest zobowiązany dostarczyć wraz z ofertą:</w:t>
      </w:r>
    </w:p>
    <w:p w14:paraId="42B17021" w14:textId="3DCB9E92" w:rsidR="00F22629" w:rsidRPr="00462993" w:rsidRDefault="00F22629" w:rsidP="00C3324C">
      <w:pPr>
        <w:pStyle w:val="Akapitzlist"/>
        <w:numPr>
          <w:ilvl w:val="0"/>
          <w:numId w:val="10"/>
        </w:numPr>
        <w:shd w:val="clear" w:color="auto" w:fill="FFFFFF" w:themeFill="background1"/>
        <w:jc w:val="both"/>
        <w:rPr>
          <w:rFonts w:ascii="Times New Roman" w:hAnsi="Times New Roman" w:cs="Times New Roman"/>
        </w:rPr>
      </w:pPr>
      <w:r w:rsidRPr="00462993">
        <w:rPr>
          <w:rFonts w:ascii="Times New Roman" w:hAnsi="Times New Roman" w:cs="Times New Roman"/>
        </w:rPr>
        <w:t>Oświadczenie o niepodleganiu wykluczenia z postępowania (</w:t>
      </w:r>
      <w:r w:rsidR="00B26DCF" w:rsidRPr="00462993">
        <w:rPr>
          <w:rFonts w:ascii="Times New Roman" w:hAnsi="Times New Roman" w:cs="Times New Roman"/>
        </w:rPr>
        <w:t xml:space="preserve">wzór zawarty </w:t>
      </w:r>
      <w:r w:rsidR="00B26DCF" w:rsidRPr="00742370">
        <w:rPr>
          <w:rFonts w:ascii="Times New Roman" w:hAnsi="Times New Roman" w:cs="Times New Roman"/>
        </w:rPr>
        <w:t xml:space="preserve">w </w:t>
      </w:r>
      <w:r w:rsidRPr="00742370">
        <w:rPr>
          <w:rFonts w:ascii="Times New Roman" w:hAnsi="Times New Roman" w:cs="Times New Roman"/>
        </w:rPr>
        <w:t>załącznik</w:t>
      </w:r>
      <w:r w:rsidR="00B26DCF" w:rsidRPr="00742370">
        <w:rPr>
          <w:rFonts w:ascii="Times New Roman" w:hAnsi="Times New Roman" w:cs="Times New Roman"/>
        </w:rPr>
        <w:t>u</w:t>
      </w:r>
      <w:r w:rsidRPr="00742370">
        <w:rPr>
          <w:rFonts w:ascii="Times New Roman" w:hAnsi="Times New Roman" w:cs="Times New Roman"/>
        </w:rPr>
        <w:t xml:space="preserve"> nr </w:t>
      </w:r>
      <w:r w:rsidR="002C3A7B" w:rsidRPr="00742370">
        <w:rPr>
          <w:rFonts w:ascii="Times New Roman" w:hAnsi="Times New Roman" w:cs="Times New Roman"/>
        </w:rPr>
        <w:t>8</w:t>
      </w:r>
      <w:r w:rsidRPr="00742370">
        <w:rPr>
          <w:rFonts w:ascii="Times New Roman" w:hAnsi="Times New Roman" w:cs="Times New Roman"/>
        </w:rPr>
        <w:t xml:space="preserve"> </w:t>
      </w:r>
      <w:r w:rsidRPr="00462993">
        <w:rPr>
          <w:rFonts w:ascii="Times New Roman" w:hAnsi="Times New Roman" w:cs="Times New Roman"/>
        </w:rPr>
        <w:t>do SWZ)</w:t>
      </w:r>
    </w:p>
    <w:p w14:paraId="6E47A135" w14:textId="5AB354FA" w:rsidR="00F22629" w:rsidRPr="00462993" w:rsidRDefault="00F22629" w:rsidP="00C3324C">
      <w:pPr>
        <w:pStyle w:val="Akapitzlist"/>
        <w:numPr>
          <w:ilvl w:val="0"/>
          <w:numId w:val="10"/>
        </w:numPr>
        <w:shd w:val="clear" w:color="auto" w:fill="FFFFFF" w:themeFill="background1"/>
        <w:jc w:val="both"/>
        <w:rPr>
          <w:rFonts w:ascii="Times New Roman" w:hAnsi="Times New Roman" w:cs="Times New Roman"/>
        </w:rPr>
      </w:pPr>
      <w:r w:rsidRPr="00462993">
        <w:rPr>
          <w:rFonts w:ascii="Times New Roman" w:hAnsi="Times New Roman" w:cs="Times New Roman"/>
        </w:rPr>
        <w:t>Oświadczenie o spełnianiu warunków udziału w postępowaniu (</w:t>
      </w:r>
      <w:r w:rsidR="00B26DCF" w:rsidRPr="00462993">
        <w:rPr>
          <w:rFonts w:ascii="Times New Roman" w:hAnsi="Times New Roman" w:cs="Times New Roman"/>
        </w:rPr>
        <w:t xml:space="preserve">wzór zawarty w </w:t>
      </w:r>
      <w:r w:rsidRPr="00742370">
        <w:rPr>
          <w:rFonts w:ascii="Times New Roman" w:hAnsi="Times New Roman" w:cs="Times New Roman"/>
        </w:rPr>
        <w:t>załącznik</w:t>
      </w:r>
      <w:r w:rsidR="00B26DCF" w:rsidRPr="00742370">
        <w:rPr>
          <w:rFonts w:ascii="Times New Roman" w:hAnsi="Times New Roman" w:cs="Times New Roman"/>
        </w:rPr>
        <w:t>u</w:t>
      </w:r>
      <w:r w:rsidRPr="00742370">
        <w:rPr>
          <w:rFonts w:ascii="Times New Roman" w:hAnsi="Times New Roman" w:cs="Times New Roman"/>
        </w:rPr>
        <w:t xml:space="preserve"> nr </w:t>
      </w:r>
      <w:r w:rsidR="002C3A7B" w:rsidRPr="00742370">
        <w:rPr>
          <w:rFonts w:ascii="Times New Roman" w:hAnsi="Times New Roman" w:cs="Times New Roman"/>
        </w:rPr>
        <w:t>8</w:t>
      </w:r>
      <w:r w:rsidRPr="00742370">
        <w:rPr>
          <w:rFonts w:ascii="Times New Roman" w:hAnsi="Times New Roman" w:cs="Times New Roman"/>
        </w:rPr>
        <w:t xml:space="preserve"> </w:t>
      </w:r>
      <w:r w:rsidRPr="00462993">
        <w:rPr>
          <w:rFonts w:ascii="Times New Roman" w:hAnsi="Times New Roman" w:cs="Times New Roman"/>
        </w:rPr>
        <w:t>do SWZ)</w:t>
      </w:r>
    </w:p>
    <w:p w14:paraId="2271571D" w14:textId="57AD1846" w:rsidR="00552B9F" w:rsidRPr="00462993" w:rsidRDefault="00552B9F" w:rsidP="00CF4306">
      <w:pPr>
        <w:spacing w:after="240" w:line="276" w:lineRule="auto"/>
        <w:ind w:left="284" w:hanging="284"/>
        <w:jc w:val="both"/>
        <w:rPr>
          <w:rFonts w:ascii="Times New Roman" w:hAnsi="Times New Roman" w:cs="Times New Roman"/>
        </w:rPr>
      </w:pPr>
      <w:r w:rsidRPr="00462993">
        <w:rPr>
          <w:rFonts w:ascii="Times New Roman" w:hAnsi="Times New Roman" w:cs="Times New Roman"/>
        </w:rPr>
        <w:t xml:space="preserve">        </w:t>
      </w:r>
      <w:r w:rsidR="00CF4306" w:rsidRPr="00462993">
        <w:rPr>
          <w:rFonts w:ascii="Times New Roman" w:hAnsi="Times New Roman" w:cs="Times New Roman"/>
        </w:rPr>
        <w:t>[</w:t>
      </w:r>
      <w:r w:rsidR="00CF4306" w:rsidRPr="00462993">
        <w:rPr>
          <w:rFonts w:ascii="Times New Roman" w:hAnsi="Times New Roman" w:cs="Times New Roman"/>
          <w:i/>
          <w:iCs/>
        </w:rPr>
        <w:t>opcjonalnie</w:t>
      </w:r>
      <w:r w:rsidR="00CF4306" w:rsidRPr="00462993">
        <w:rPr>
          <w:rFonts w:ascii="Times New Roman" w:hAnsi="Times New Roman" w:cs="Times New Roman"/>
        </w:rPr>
        <w:t>]</w:t>
      </w:r>
      <w:r w:rsidRPr="00462993">
        <w:rPr>
          <w:rFonts w:ascii="Times New Roman" w:hAnsi="Times New Roman" w:cs="Times New Roman"/>
        </w:rPr>
        <w:t xml:space="preserve">  </w:t>
      </w:r>
      <w:r w:rsidRPr="00462993">
        <w:rPr>
          <w:rFonts w:ascii="Times New Roman" w:hAnsi="Times New Roman" w:cs="Times New Roman"/>
          <w:bCs/>
        </w:rPr>
        <w:t xml:space="preserve">Poleganie na zasobach innych podmiotów (art. 118, 119 ustawy </w:t>
      </w:r>
      <w:proofErr w:type="spellStart"/>
      <w:r w:rsidRPr="00462993">
        <w:rPr>
          <w:rFonts w:ascii="Times New Roman" w:hAnsi="Times New Roman" w:cs="Times New Roman"/>
          <w:bCs/>
        </w:rPr>
        <w:t>Pzp</w:t>
      </w:r>
      <w:proofErr w:type="spellEnd"/>
      <w:r w:rsidRPr="00462993">
        <w:rPr>
          <w:rFonts w:ascii="Times New Roman" w:hAnsi="Times New Roman" w:cs="Times New Roman"/>
          <w:bCs/>
        </w:rPr>
        <w:t>)</w:t>
      </w:r>
      <w:r w:rsidRPr="00462993">
        <w:rPr>
          <w:rFonts w:ascii="Times New Roman" w:hAnsi="Times New Roman" w:cs="Times New Roman"/>
        </w:rPr>
        <w:t>:</w:t>
      </w:r>
    </w:p>
    <w:p w14:paraId="7127C0EF" w14:textId="7C46DCD3" w:rsidR="00552B9F" w:rsidRPr="00462993" w:rsidRDefault="00552B9F" w:rsidP="00C3324C">
      <w:pPr>
        <w:numPr>
          <w:ilvl w:val="0"/>
          <w:numId w:val="11"/>
        </w:numPr>
        <w:spacing w:after="0" w:line="276" w:lineRule="auto"/>
        <w:ind w:left="709" w:hanging="283"/>
        <w:jc w:val="both"/>
        <w:rPr>
          <w:rFonts w:ascii="Times New Roman" w:hAnsi="Times New Roman" w:cs="Times New Roman"/>
        </w:rPr>
      </w:pPr>
      <w:r w:rsidRPr="00462993">
        <w:rPr>
          <w:rFonts w:ascii="Times New Roman" w:hAnsi="Times New Roman" w:cs="Times New Roman"/>
        </w:rPr>
        <w:t>Wykonawca może w celu potwierdzenia spełniania warunków udziału w postępowaniu</w:t>
      </w:r>
      <w:r w:rsidR="002D4032" w:rsidRPr="00462993">
        <w:rPr>
          <w:rFonts w:ascii="Times New Roman" w:hAnsi="Times New Roman" w:cs="Times New Roman"/>
        </w:rPr>
        <w:t xml:space="preserve"> lub kryteriów selekcji,</w:t>
      </w:r>
      <w:r w:rsidRPr="00462993">
        <w:rPr>
          <w:rFonts w:ascii="Times New Roman" w:hAnsi="Times New Roman" w:cs="Times New Roman"/>
        </w:rPr>
        <w:t xml:space="preserve"> w stosownych sytuacjach oraz w odniesieniu do konkretnego zamówienia</w:t>
      </w:r>
      <w:r w:rsidR="00CF4306" w:rsidRPr="00462993">
        <w:rPr>
          <w:rFonts w:ascii="Times New Roman" w:hAnsi="Times New Roman" w:cs="Times New Roman"/>
        </w:rPr>
        <w:t xml:space="preserve">, </w:t>
      </w:r>
      <w:r w:rsidR="00127649" w:rsidRPr="00462993">
        <w:rPr>
          <w:rFonts w:ascii="Times New Roman" w:hAnsi="Times New Roman" w:cs="Times New Roman"/>
        </w:rPr>
        <w:t xml:space="preserve">lub jego części, </w:t>
      </w:r>
      <w:r w:rsidRPr="00462993">
        <w:rPr>
          <w:rFonts w:ascii="Times New Roman" w:hAnsi="Times New Roman" w:cs="Times New Roman"/>
        </w:rPr>
        <w:t>polegać na zdolnościach technicznych lub zawodowych lub sytuacji finansowej lub ekonomicznej podmiotów udostępniających zasoby, niezależnie od charakteru prawnego łączącego go z nimi stosunków prawnych.</w:t>
      </w:r>
    </w:p>
    <w:p w14:paraId="1D218304" w14:textId="4592865C" w:rsidR="00552B9F" w:rsidRPr="00462993" w:rsidRDefault="00552B9F" w:rsidP="00C3324C">
      <w:pPr>
        <w:numPr>
          <w:ilvl w:val="0"/>
          <w:numId w:val="11"/>
        </w:numPr>
        <w:spacing w:after="0" w:line="276" w:lineRule="auto"/>
        <w:ind w:left="709" w:hanging="283"/>
        <w:jc w:val="both"/>
        <w:rPr>
          <w:rFonts w:ascii="Times New Roman" w:hAnsi="Times New Roman" w:cs="Times New Roman"/>
        </w:rPr>
      </w:pPr>
      <w:r w:rsidRPr="00462993">
        <w:rPr>
          <w:rFonts w:ascii="Times New Roman" w:hAnsi="Times New Roman" w:cs="Times New Roman"/>
        </w:rPr>
        <w:t>W odniesieniu do warunków dotyczących wykształcenia, kwalifikacji zawodowych lub doświadczenia</w:t>
      </w:r>
      <w:r w:rsidR="00127649" w:rsidRPr="00462993">
        <w:rPr>
          <w:rFonts w:ascii="Times New Roman" w:hAnsi="Times New Roman" w:cs="Times New Roman"/>
        </w:rPr>
        <w:t>,</w:t>
      </w:r>
      <w:r w:rsidRPr="00462993">
        <w:rPr>
          <w:rFonts w:ascii="Times New Roman" w:hAnsi="Times New Roman" w:cs="Times New Roman"/>
        </w:rPr>
        <w:t xml:space="preserve"> Wykonawcy mogą polegać na zdolnościach podmiotów udostępniających zasoby, jeśli podmioty te wykonają roboty budowlane lub usługi, do realizacji których te zdolności są wymagane.</w:t>
      </w:r>
    </w:p>
    <w:p w14:paraId="29AC0367" w14:textId="77777777" w:rsidR="00552B9F" w:rsidRPr="00462993" w:rsidRDefault="00552B9F" w:rsidP="00C3324C">
      <w:pPr>
        <w:numPr>
          <w:ilvl w:val="0"/>
          <w:numId w:val="11"/>
        </w:numPr>
        <w:spacing w:after="0" w:line="276" w:lineRule="auto"/>
        <w:ind w:left="709" w:hanging="283"/>
        <w:jc w:val="both"/>
        <w:rPr>
          <w:rFonts w:ascii="Times New Roman" w:hAnsi="Times New Roman" w:cs="Times New Roman"/>
        </w:rPr>
      </w:pPr>
      <w:r w:rsidRPr="00462993">
        <w:rPr>
          <w:rFonts w:ascii="Times New Roman" w:hAnsi="Times New Roman" w:cs="Times New Roman"/>
        </w:rPr>
        <w:t>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470B3CD1" w14:textId="6E827EBB" w:rsidR="00552B9F" w:rsidRPr="00462993" w:rsidRDefault="00552B9F" w:rsidP="00C3324C">
      <w:pPr>
        <w:numPr>
          <w:ilvl w:val="0"/>
          <w:numId w:val="11"/>
        </w:numPr>
        <w:spacing w:after="0" w:line="276" w:lineRule="auto"/>
        <w:ind w:left="709" w:hanging="283"/>
        <w:jc w:val="both"/>
        <w:rPr>
          <w:rFonts w:ascii="Times New Roman" w:hAnsi="Times New Roman" w:cs="Times New Roman"/>
        </w:rPr>
      </w:pPr>
      <w:r w:rsidRPr="00462993">
        <w:rPr>
          <w:rFonts w:ascii="Times New Roman" w:hAnsi="Times New Roman" w:cs="Times New Roman"/>
        </w:rPr>
        <w:lastRenderedPageBreak/>
        <w:t xml:space="preserve">Zobowiązanie podmiotu udostępniającego zasoby, o którym mowa w </w:t>
      </w:r>
      <w:r w:rsidR="00127649" w:rsidRPr="00462993">
        <w:rPr>
          <w:rFonts w:ascii="Times New Roman" w:hAnsi="Times New Roman" w:cs="Times New Roman"/>
        </w:rPr>
        <w:t>us</w:t>
      </w:r>
      <w:r w:rsidR="008F38B8" w:rsidRPr="00462993">
        <w:rPr>
          <w:rFonts w:ascii="Times New Roman" w:hAnsi="Times New Roman" w:cs="Times New Roman"/>
        </w:rPr>
        <w:t>t</w:t>
      </w:r>
      <w:r w:rsidR="00127649" w:rsidRPr="00462993">
        <w:rPr>
          <w:rFonts w:ascii="Times New Roman" w:hAnsi="Times New Roman" w:cs="Times New Roman"/>
        </w:rPr>
        <w:t>.</w:t>
      </w:r>
      <w:r w:rsidRPr="00462993">
        <w:rPr>
          <w:rFonts w:ascii="Times New Roman" w:hAnsi="Times New Roman" w:cs="Times New Roman"/>
        </w:rPr>
        <w:t xml:space="preserve"> 3, potwierdza, że stosunek łączący Wykonawcę z podmiotami udostępniającymi zasoby gwarantuje rzeczywisty dostęp do tych zasobów oraz określa w szczególności:</w:t>
      </w:r>
    </w:p>
    <w:p w14:paraId="1528F2D3" w14:textId="77777777" w:rsidR="00552B9F" w:rsidRPr="00462993" w:rsidRDefault="00552B9F" w:rsidP="00C3324C">
      <w:pPr>
        <w:numPr>
          <w:ilvl w:val="0"/>
          <w:numId w:val="12"/>
        </w:numPr>
        <w:spacing w:after="0" w:line="276" w:lineRule="auto"/>
        <w:ind w:left="993" w:hanging="283"/>
        <w:jc w:val="both"/>
        <w:rPr>
          <w:rFonts w:ascii="Times New Roman" w:hAnsi="Times New Roman" w:cs="Times New Roman"/>
        </w:rPr>
      </w:pPr>
      <w:r w:rsidRPr="00462993">
        <w:rPr>
          <w:rFonts w:ascii="Times New Roman" w:hAnsi="Times New Roman" w:cs="Times New Roman"/>
        </w:rPr>
        <w:t>zakres dostępnych Wykonawcy zasobów podmiotu udostępniającego zasoby;</w:t>
      </w:r>
    </w:p>
    <w:p w14:paraId="5EF83469" w14:textId="77777777" w:rsidR="00552B9F" w:rsidRPr="00462993" w:rsidRDefault="00552B9F" w:rsidP="00C3324C">
      <w:pPr>
        <w:numPr>
          <w:ilvl w:val="0"/>
          <w:numId w:val="12"/>
        </w:numPr>
        <w:spacing w:after="0" w:line="276" w:lineRule="auto"/>
        <w:ind w:left="993" w:hanging="283"/>
        <w:jc w:val="both"/>
        <w:rPr>
          <w:rFonts w:ascii="Times New Roman" w:hAnsi="Times New Roman" w:cs="Times New Roman"/>
        </w:rPr>
      </w:pPr>
      <w:r w:rsidRPr="00462993">
        <w:rPr>
          <w:rFonts w:ascii="Times New Roman" w:hAnsi="Times New Roman" w:cs="Times New Roman"/>
        </w:rPr>
        <w:t>sposób i okres udostępnienia Wykonawcy i wykorzystania przez niego zasobów podmiotu udostępniającego te zasoby przy wykonywaniu zamówienia;</w:t>
      </w:r>
    </w:p>
    <w:p w14:paraId="72FF7CFA" w14:textId="77777777" w:rsidR="00552B9F" w:rsidRPr="00462993" w:rsidRDefault="00552B9F" w:rsidP="00C3324C">
      <w:pPr>
        <w:numPr>
          <w:ilvl w:val="0"/>
          <w:numId w:val="12"/>
        </w:numPr>
        <w:spacing w:after="0" w:line="276" w:lineRule="auto"/>
        <w:ind w:left="993" w:hanging="283"/>
        <w:jc w:val="both"/>
        <w:rPr>
          <w:rFonts w:ascii="Times New Roman" w:hAnsi="Times New Roman" w:cs="Times New Roman"/>
        </w:rPr>
      </w:pPr>
      <w:r w:rsidRPr="00462993">
        <w:rPr>
          <w:rFonts w:ascii="Times New Roman" w:hAnsi="Times New Roman" w:cs="Times New Roman"/>
        </w:rPr>
        <w:t xml:space="preserve">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63CEB5CF" w14:textId="649AA638" w:rsidR="00424AD3" w:rsidRPr="00462993" w:rsidRDefault="00552B9F" w:rsidP="00C3324C">
      <w:pPr>
        <w:numPr>
          <w:ilvl w:val="0"/>
          <w:numId w:val="11"/>
        </w:numPr>
        <w:autoSpaceDE w:val="0"/>
        <w:spacing w:after="0" w:line="276" w:lineRule="auto"/>
        <w:ind w:left="709" w:hanging="283"/>
        <w:jc w:val="both"/>
        <w:rPr>
          <w:rFonts w:ascii="Times New Roman" w:hAnsi="Times New Roman" w:cs="Times New Roman"/>
        </w:rPr>
      </w:pPr>
      <w:r w:rsidRPr="00462993">
        <w:rPr>
          <w:rFonts w:ascii="Times New Roman" w:hAnsi="Times New Roman" w:cs="Times New Roman"/>
        </w:rPr>
        <w:t xml:space="preserve"> Zamawiający ocenia, czy udostępniane Wykonawcy przez podmioty udostępniające zasoby zdolności techniczne lub zawodowe lub ich sytuacja finansowa lub ekonomiczna, pozwalają na wykazanie przez Wykonawcę spełniania warunków udziału w postępowaniu, o których mowa w art. 112 ust. 2 pkt 3 i 4, a także bada, czy nie zachodzą wobec tego podmiotu podstawy wykluczenia, które zostały przewidziane względem Wykonawcy.</w:t>
      </w:r>
    </w:p>
    <w:p w14:paraId="4868484A" w14:textId="07B52957" w:rsidR="00F22629" w:rsidRPr="00462993" w:rsidRDefault="00F22629" w:rsidP="00C3324C">
      <w:pPr>
        <w:pStyle w:val="Akapitzlist"/>
        <w:numPr>
          <w:ilvl w:val="0"/>
          <w:numId w:val="9"/>
        </w:numPr>
        <w:shd w:val="clear" w:color="auto" w:fill="FFFFFF" w:themeFill="background1"/>
        <w:spacing w:before="160"/>
        <w:ind w:left="714" w:hanging="357"/>
        <w:jc w:val="both"/>
        <w:rPr>
          <w:rFonts w:ascii="Times New Roman" w:hAnsi="Times New Roman" w:cs="Times New Roman"/>
          <w:u w:val="single"/>
        </w:rPr>
      </w:pPr>
      <w:r w:rsidRPr="00462993">
        <w:rPr>
          <w:rFonts w:ascii="Times New Roman" w:hAnsi="Times New Roman" w:cs="Times New Roman"/>
          <w:u w:val="single"/>
        </w:rPr>
        <w:t>Przedmiotowe środki dowodowe, które Wykonawca jest zobowiązany dostarczyć wraz z ofertą:</w:t>
      </w:r>
    </w:p>
    <w:p w14:paraId="5570486F" w14:textId="737B33BB" w:rsidR="00B26DCF" w:rsidRPr="00462993" w:rsidRDefault="007331C5" w:rsidP="00526C50">
      <w:pPr>
        <w:shd w:val="clear" w:color="auto" w:fill="FFFFFF" w:themeFill="background1"/>
        <w:spacing w:before="160"/>
        <w:ind w:left="567"/>
        <w:jc w:val="both"/>
        <w:rPr>
          <w:rFonts w:ascii="Times New Roman" w:hAnsi="Times New Roman" w:cs="Times New Roman"/>
        </w:rPr>
      </w:pPr>
      <w:r w:rsidRPr="00462993">
        <w:rPr>
          <w:rFonts w:ascii="Times New Roman" w:hAnsi="Times New Roman" w:cs="Times New Roman"/>
        </w:rPr>
        <w:t>Zamawiający nie wymaga złożenia przedmiotowych środków dowodowych.</w:t>
      </w:r>
    </w:p>
    <w:p w14:paraId="09544BBE" w14:textId="178D3B5E" w:rsidR="00D326D4" w:rsidRPr="00462993" w:rsidRDefault="00D326D4" w:rsidP="008E01B7">
      <w:pPr>
        <w:pStyle w:val="Akapitzlist"/>
        <w:numPr>
          <w:ilvl w:val="0"/>
          <w:numId w:val="40"/>
        </w:numPr>
        <w:shd w:val="clear" w:color="auto" w:fill="FFFFFF" w:themeFill="background1"/>
        <w:jc w:val="both"/>
        <w:rPr>
          <w:rFonts w:ascii="Times New Roman" w:hAnsi="Times New Roman" w:cs="Times New Roman"/>
          <w:b/>
          <w:bCs/>
          <w:sz w:val="28"/>
          <w:szCs w:val="28"/>
        </w:rPr>
      </w:pPr>
      <w:r w:rsidRPr="00462993">
        <w:rPr>
          <w:rFonts w:ascii="Times New Roman" w:hAnsi="Times New Roman" w:cs="Times New Roman"/>
          <w:b/>
          <w:bCs/>
          <w:sz w:val="28"/>
          <w:szCs w:val="28"/>
        </w:rPr>
        <w:t>Konsorcjum</w:t>
      </w:r>
    </w:p>
    <w:p w14:paraId="3C0290AE" w14:textId="1308AD9A" w:rsidR="00D326D4" w:rsidRPr="00462993" w:rsidRDefault="00D326D4" w:rsidP="00B26DCF">
      <w:pPr>
        <w:suppressAutoHyphens/>
        <w:spacing w:line="276" w:lineRule="auto"/>
        <w:ind w:left="360"/>
        <w:jc w:val="both"/>
        <w:rPr>
          <w:rFonts w:ascii="Times New Roman" w:hAnsi="Times New Roman" w:cs="Times New Roman"/>
        </w:rPr>
      </w:pPr>
      <w:r w:rsidRPr="00462993">
        <w:rPr>
          <w:rFonts w:ascii="Times New Roman" w:hAnsi="Times New Roman" w:cs="Times New Roman"/>
        </w:rPr>
        <w:t>W przypadku wnoszenia oferty wspólnej przez dwa lub więcej podmioty gospodarcze (konsorcja/ spółki cywilne) oferta musi spełniać wymagania określone w art. 58 ustawy Prawo zamówień publicznych, w tym:</w:t>
      </w:r>
    </w:p>
    <w:p w14:paraId="49753914" w14:textId="50EFA3CD" w:rsidR="00D326D4" w:rsidRPr="00462993" w:rsidRDefault="00D326D4" w:rsidP="00C3324C">
      <w:pPr>
        <w:numPr>
          <w:ilvl w:val="2"/>
          <w:numId w:val="14"/>
        </w:numPr>
        <w:tabs>
          <w:tab w:val="clear" w:pos="0"/>
        </w:tabs>
        <w:suppressAutoHyphens/>
        <w:spacing w:after="120" w:line="276" w:lineRule="auto"/>
        <w:ind w:left="709" w:hanging="283"/>
        <w:jc w:val="both"/>
        <w:rPr>
          <w:rFonts w:ascii="Times New Roman" w:hAnsi="Times New Roman" w:cs="Times New Roman"/>
        </w:rPr>
      </w:pPr>
      <w:r w:rsidRPr="00462993">
        <w:rPr>
          <w:rFonts w:ascii="Times New Roman" w:hAnsi="Times New Roman" w:cs="Times New Roman"/>
        </w:rPr>
        <w:t xml:space="preserve">w przypadku Wykonawców wspólnie ubiegających się o udzielenie zamówienia, zgodnie </w:t>
      </w:r>
      <w:r w:rsidRPr="00462993">
        <w:rPr>
          <w:rFonts w:ascii="Times New Roman" w:hAnsi="Times New Roman" w:cs="Times New Roman"/>
        </w:rPr>
        <w:br/>
        <w:t xml:space="preserve">z art. 58 ust. 2 ustawy </w:t>
      </w:r>
      <w:proofErr w:type="spellStart"/>
      <w:r w:rsidRPr="00462993">
        <w:rPr>
          <w:rFonts w:ascii="Times New Roman" w:hAnsi="Times New Roman" w:cs="Times New Roman"/>
        </w:rPr>
        <w:t>Pzp</w:t>
      </w:r>
      <w:proofErr w:type="spellEnd"/>
      <w:r w:rsidRPr="00462993">
        <w:rPr>
          <w:rFonts w:ascii="Times New Roman" w:hAnsi="Times New Roman" w:cs="Times New Roman"/>
        </w:rPr>
        <w:t xml:space="preserve"> Wykonawcy ustanawiają pełnomocnika do reprezentowania ich w postępowaniu o udzielenie zamówienia </w:t>
      </w:r>
      <w:r w:rsidR="00C5348D" w:rsidRPr="00462993">
        <w:rPr>
          <w:rFonts w:ascii="Times New Roman" w:hAnsi="Times New Roman" w:cs="Times New Roman"/>
        </w:rPr>
        <w:t xml:space="preserve">albo </w:t>
      </w:r>
      <w:r w:rsidRPr="00462993">
        <w:rPr>
          <w:rFonts w:ascii="Times New Roman" w:hAnsi="Times New Roman" w:cs="Times New Roman"/>
        </w:rPr>
        <w:t>do reprezentowania w postępowaniu i zawarcia umowy</w:t>
      </w:r>
      <w:r w:rsidR="00C5348D" w:rsidRPr="00462993">
        <w:rPr>
          <w:rFonts w:ascii="Times New Roman" w:hAnsi="Times New Roman" w:cs="Times New Roman"/>
        </w:rPr>
        <w:t xml:space="preserve"> w sprawie zamówienia publicznego</w:t>
      </w:r>
      <w:r w:rsidRPr="00462993">
        <w:rPr>
          <w:rFonts w:ascii="Times New Roman" w:hAnsi="Times New Roman" w:cs="Times New Roman"/>
        </w:rPr>
        <w:t xml:space="preserve">. W związku z powyższym niezbędne jest przedłożenie w ofercie dokumentu zawierającego pełnomocnictwo w celu ustalenia podmiotu uprawnionego do występowania w imieniu Wykonawców w sposób umożliwiający ich identyfikację. </w:t>
      </w:r>
    </w:p>
    <w:p w14:paraId="202B5699" w14:textId="631086F7" w:rsidR="00D326D4" w:rsidRPr="00462993" w:rsidRDefault="00D326D4" w:rsidP="00C3324C">
      <w:pPr>
        <w:numPr>
          <w:ilvl w:val="2"/>
          <w:numId w:val="14"/>
        </w:numPr>
        <w:tabs>
          <w:tab w:val="clear" w:pos="0"/>
        </w:tabs>
        <w:suppressAutoHyphens/>
        <w:spacing w:line="276" w:lineRule="auto"/>
        <w:ind w:left="709" w:hanging="283"/>
        <w:jc w:val="both"/>
        <w:rPr>
          <w:rFonts w:ascii="Times New Roman" w:hAnsi="Times New Roman" w:cs="Times New Roman"/>
        </w:rPr>
      </w:pPr>
      <w:r w:rsidRPr="00462993">
        <w:rPr>
          <w:rFonts w:ascii="Times New Roman" w:hAnsi="Times New Roman" w:cs="Times New Roman"/>
        </w:rPr>
        <w:t>W celu wykazania niepodlegania wykluczeniu z postępowania o udzielenie zamówienia  wymagane jest załączenie do oferty oświadczenia</w:t>
      </w:r>
      <w:r w:rsidR="00B865EE" w:rsidRPr="00462993">
        <w:rPr>
          <w:rFonts w:ascii="Times New Roman" w:hAnsi="Times New Roman" w:cs="Times New Roman"/>
        </w:rPr>
        <w:t xml:space="preserve"> dla</w:t>
      </w:r>
      <w:r w:rsidRPr="00462993">
        <w:rPr>
          <w:rFonts w:ascii="Times New Roman" w:hAnsi="Times New Roman" w:cs="Times New Roman"/>
        </w:rPr>
        <w:t xml:space="preserve"> każdego konsorcjanta oddzielnie.</w:t>
      </w:r>
    </w:p>
    <w:p w14:paraId="0FB5CF27" w14:textId="77777777" w:rsidR="00D326D4" w:rsidRPr="00462993" w:rsidRDefault="00D326D4" w:rsidP="008E01B7">
      <w:pPr>
        <w:pStyle w:val="Akapitzlist"/>
        <w:numPr>
          <w:ilvl w:val="0"/>
          <w:numId w:val="40"/>
        </w:numPr>
        <w:shd w:val="clear" w:color="auto" w:fill="FFFFFF" w:themeFill="background1"/>
        <w:jc w:val="both"/>
        <w:rPr>
          <w:rFonts w:ascii="Times New Roman" w:hAnsi="Times New Roman" w:cs="Times New Roman"/>
          <w:b/>
          <w:bCs/>
          <w:sz w:val="28"/>
          <w:szCs w:val="28"/>
        </w:rPr>
      </w:pPr>
      <w:r w:rsidRPr="00462993">
        <w:rPr>
          <w:rFonts w:ascii="Times New Roman" w:hAnsi="Times New Roman" w:cs="Times New Roman"/>
          <w:b/>
          <w:bCs/>
          <w:sz w:val="28"/>
          <w:szCs w:val="28"/>
        </w:rPr>
        <w:t>Podwykonawcy</w:t>
      </w:r>
    </w:p>
    <w:p w14:paraId="055366A7" w14:textId="4F26F4CF" w:rsidR="006538A1" w:rsidRPr="00462993" w:rsidRDefault="006538A1" w:rsidP="00A5067B">
      <w:pPr>
        <w:spacing w:line="276" w:lineRule="auto"/>
        <w:ind w:left="426" w:hanging="426"/>
        <w:jc w:val="both"/>
        <w:rPr>
          <w:rFonts w:ascii="Times New Roman" w:hAnsi="Times New Roman" w:cs="Times New Roman"/>
          <w:lang w:eastAsia="x-none"/>
        </w:rPr>
      </w:pPr>
      <w:r w:rsidRPr="00462993">
        <w:rPr>
          <w:rFonts w:ascii="Times New Roman" w:hAnsi="Times New Roman" w:cs="Times New Roman"/>
          <w:lang w:eastAsia="x-none"/>
        </w:rPr>
        <w:tab/>
        <w:t>Wykonawca, który zamierza powierzyć wykonanie części zamówienia innej firmie</w:t>
      </w:r>
      <w:r w:rsidR="00A5067B" w:rsidRPr="00462993">
        <w:rPr>
          <w:rFonts w:ascii="Times New Roman" w:hAnsi="Times New Roman" w:cs="Times New Roman"/>
          <w:lang w:eastAsia="x-none"/>
        </w:rPr>
        <w:t xml:space="preserve"> </w:t>
      </w:r>
      <w:r w:rsidRPr="00462993">
        <w:rPr>
          <w:rFonts w:ascii="Times New Roman" w:hAnsi="Times New Roman" w:cs="Times New Roman"/>
          <w:lang w:eastAsia="x-none"/>
        </w:rPr>
        <w:t>(podwykonawcy) jest zobowiązany do:</w:t>
      </w:r>
    </w:p>
    <w:p w14:paraId="6B95D5EE" w14:textId="1D9CBE79" w:rsidR="006538A1" w:rsidRPr="00462993" w:rsidRDefault="006538A1" w:rsidP="00A5067B">
      <w:pPr>
        <w:spacing w:line="276" w:lineRule="auto"/>
        <w:ind w:left="709" w:hanging="283"/>
        <w:jc w:val="both"/>
        <w:rPr>
          <w:rFonts w:ascii="Times New Roman" w:hAnsi="Times New Roman" w:cs="Times New Roman"/>
          <w:lang w:eastAsia="x-none"/>
        </w:rPr>
      </w:pPr>
      <w:r w:rsidRPr="00462993">
        <w:rPr>
          <w:rFonts w:ascii="Times New Roman" w:hAnsi="Times New Roman" w:cs="Times New Roman"/>
          <w:lang w:eastAsia="x-none"/>
        </w:rPr>
        <w:t>1)</w:t>
      </w:r>
      <w:r w:rsidRPr="00462993">
        <w:rPr>
          <w:rFonts w:ascii="Times New Roman" w:hAnsi="Times New Roman" w:cs="Times New Roman"/>
          <w:lang w:eastAsia="x-none"/>
        </w:rPr>
        <w:tab/>
        <w:t>określenia w złożonej ofercie (</w:t>
      </w:r>
      <w:r w:rsidR="00A5067B" w:rsidRPr="00462993">
        <w:rPr>
          <w:rFonts w:ascii="Times New Roman" w:hAnsi="Times New Roman" w:cs="Times New Roman"/>
          <w:lang w:eastAsia="x-none"/>
        </w:rPr>
        <w:t xml:space="preserve">wzór </w:t>
      </w:r>
      <w:r w:rsidR="00A5067B" w:rsidRPr="00742370">
        <w:rPr>
          <w:rFonts w:ascii="Times New Roman" w:hAnsi="Times New Roman" w:cs="Times New Roman"/>
          <w:lang w:eastAsia="x-none"/>
        </w:rPr>
        <w:t xml:space="preserve">w </w:t>
      </w:r>
      <w:r w:rsidRPr="00742370">
        <w:rPr>
          <w:rFonts w:ascii="Times New Roman" w:hAnsi="Times New Roman" w:cs="Times New Roman"/>
          <w:lang w:eastAsia="x-none"/>
        </w:rPr>
        <w:t>załącznik</w:t>
      </w:r>
      <w:r w:rsidR="00A5067B" w:rsidRPr="00742370">
        <w:rPr>
          <w:rFonts w:ascii="Times New Roman" w:hAnsi="Times New Roman" w:cs="Times New Roman"/>
          <w:lang w:eastAsia="x-none"/>
        </w:rPr>
        <w:t>u</w:t>
      </w:r>
      <w:r w:rsidRPr="00742370">
        <w:rPr>
          <w:rFonts w:ascii="Times New Roman" w:hAnsi="Times New Roman" w:cs="Times New Roman"/>
          <w:lang w:eastAsia="x-none"/>
        </w:rPr>
        <w:t xml:space="preserve"> nr </w:t>
      </w:r>
      <w:r w:rsidR="007603E2" w:rsidRPr="00742370">
        <w:rPr>
          <w:rFonts w:ascii="Times New Roman" w:hAnsi="Times New Roman" w:cs="Times New Roman"/>
          <w:lang w:eastAsia="x-none"/>
        </w:rPr>
        <w:t>8</w:t>
      </w:r>
      <w:r w:rsidRPr="00742370">
        <w:rPr>
          <w:rFonts w:ascii="Times New Roman" w:hAnsi="Times New Roman" w:cs="Times New Roman"/>
          <w:lang w:eastAsia="x-none"/>
        </w:rPr>
        <w:t xml:space="preserve"> </w:t>
      </w:r>
      <w:r w:rsidRPr="00462993">
        <w:rPr>
          <w:rFonts w:ascii="Times New Roman" w:hAnsi="Times New Roman" w:cs="Times New Roman"/>
          <w:lang w:eastAsia="x-none"/>
        </w:rPr>
        <w:t>do SWZ) informacji jaka część przedmiotu zamówienia będzie realizowana przez podwykonawców z podaniem jego danych jeżeli są znane.</w:t>
      </w:r>
    </w:p>
    <w:p w14:paraId="399D3A8C" w14:textId="01F7EB88" w:rsidR="00D326D4" w:rsidRPr="00462993" w:rsidRDefault="006538A1" w:rsidP="00A5067B">
      <w:pPr>
        <w:spacing w:line="276" w:lineRule="auto"/>
        <w:ind w:left="709" w:hanging="283"/>
        <w:jc w:val="both"/>
        <w:rPr>
          <w:rFonts w:ascii="Times New Roman" w:hAnsi="Times New Roman" w:cs="Times New Roman"/>
          <w:lang w:eastAsia="x-none"/>
        </w:rPr>
      </w:pPr>
      <w:r w:rsidRPr="00462993">
        <w:rPr>
          <w:rFonts w:ascii="Times New Roman" w:hAnsi="Times New Roman" w:cs="Times New Roman"/>
          <w:lang w:eastAsia="x-none"/>
        </w:rPr>
        <w:t>2)</w:t>
      </w:r>
      <w:r w:rsidRPr="00462993">
        <w:rPr>
          <w:rFonts w:ascii="Times New Roman" w:hAnsi="Times New Roman" w:cs="Times New Roman"/>
          <w:lang w:eastAsia="x-none"/>
        </w:rPr>
        <w:tab/>
        <w:t>Za zgodą Zamawiającego Wykonawca może w trakcie realizacji zamówienia zgłosić nowych podwykonawców do realizacji zamówienia.</w:t>
      </w:r>
    </w:p>
    <w:p w14:paraId="23F2EDD3" w14:textId="3079B056" w:rsidR="00CF705C" w:rsidRPr="00462993" w:rsidRDefault="006538A1" w:rsidP="008E01B7">
      <w:pPr>
        <w:pStyle w:val="Akapitzlist"/>
        <w:numPr>
          <w:ilvl w:val="0"/>
          <w:numId w:val="40"/>
        </w:numPr>
        <w:shd w:val="clear" w:color="auto" w:fill="FFFFFF" w:themeFill="background1"/>
        <w:jc w:val="both"/>
        <w:rPr>
          <w:rFonts w:ascii="Times New Roman" w:hAnsi="Times New Roman" w:cs="Times New Roman"/>
          <w:b/>
          <w:bCs/>
          <w:sz w:val="28"/>
          <w:szCs w:val="28"/>
        </w:rPr>
      </w:pPr>
      <w:r w:rsidRPr="00462993">
        <w:rPr>
          <w:rFonts w:ascii="Times New Roman" w:hAnsi="Times New Roman" w:cs="Times New Roman"/>
          <w:b/>
          <w:bCs/>
          <w:sz w:val="28"/>
          <w:szCs w:val="28"/>
        </w:rPr>
        <w:t xml:space="preserve">Informacje o środkach komunikacji elektronicznej, przy użyciu których Zamawiający będzie komunikował się z Wykonawcami, oraz informacje o wymaganiach technicznych </w:t>
      </w:r>
      <w:r w:rsidR="00E868D2" w:rsidRPr="00462993">
        <w:rPr>
          <w:rFonts w:ascii="Times New Roman" w:hAnsi="Times New Roman" w:cs="Times New Roman"/>
          <w:b/>
          <w:bCs/>
          <w:sz w:val="28"/>
          <w:szCs w:val="28"/>
        </w:rPr>
        <w:t>i</w:t>
      </w:r>
      <w:r w:rsidRPr="00462993">
        <w:rPr>
          <w:rFonts w:ascii="Times New Roman" w:hAnsi="Times New Roman" w:cs="Times New Roman"/>
          <w:b/>
          <w:bCs/>
          <w:sz w:val="28"/>
          <w:szCs w:val="28"/>
        </w:rPr>
        <w:t xml:space="preserve"> organizacyjnych sporządzania, wysyłania i odbierania korespondencji elektronicznej.</w:t>
      </w:r>
    </w:p>
    <w:p w14:paraId="399A7FF5" w14:textId="56EF7AA0" w:rsidR="00CF705C" w:rsidRPr="00462993" w:rsidRDefault="00CF705C" w:rsidP="00C3324C">
      <w:pPr>
        <w:pStyle w:val="Default"/>
        <w:numPr>
          <w:ilvl w:val="0"/>
          <w:numId w:val="28"/>
        </w:numPr>
        <w:spacing w:after="60"/>
        <w:jc w:val="both"/>
        <w:rPr>
          <w:rFonts w:ascii="Times New Roman" w:hAnsi="Times New Roman" w:cs="Times New Roman"/>
          <w:color w:val="auto"/>
          <w:sz w:val="22"/>
          <w:szCs w:val="22"/>
        </w:rPr>
      </w:pPr>
      <w:r w:rsidRPr="00462993">
        <w:rPr>
          <w:rFonts w:ascii="Times New Roman" w:hAnsi="Times New Roman" w:cs="Times New Roman"/>
          <w:color w:val="auto"/>
          <w:sz w:val="22"/>
          <w:szCs w:val="22"/>
        </w:rPr>
        <w:lastRenderedPageBreak/>
        <w:t xml:space="preserve">W postępowaniu o udzielenie zamówienia publicznego komunikacja między Zamawiającym </w:t>
      </w:r>
      <w:r w:rsidR="00654A11">
        <w:rPr>
          <w:rFonts w:ascii="Times New Roman" w:hAnsi="Times New Roman" w:cs="Times New Roman"/>
          <w:color w:val="auto"/>
          <w:sz w:val="22"/>
          <w:szCs w:val="22"/>
        </w:rPr>
        <w:br/>
      </w:r>
      <w:r w:rsidRPr="00462993">
        <w:rPr>
          <w:rFonts w:ascii="Times New Roman" w:hAnsi="Times New Roman" w:cs="Times New Roman"/>
          <w:color w:val="auto"/>
          <w:sz w:val="22"/>
          <w:szCs w:val="22"/>
        </w:rPr>
        <w:t xml:space="preserve">a wykonawcami odbywa się przy użyciu Platformy e-Zamówienia, która jest dostępna pod adresem </w:t>
      </w:r>
      <w:hyperlink r:id="rId12" w:history="1">
        <w:r w:rsidR="00B80936" w:rsidRPr="00462993">
          <w:rPr>
            <w:rStyle w:val="Hipercze"/>
            <w:rFonts w:ascii="Times New Roman" w:hAnsi="Times New Roman" w:cs="Times New Roman"/>
            <w:color w:val="auto"/>
            <w:sz w:val="22"/>
            <w:szCs w:val="22"/>
          </w:rPr>
          <w:t>https://ezamowienia.gov.pl</w:t>
        </w:r>
      </w:hyperlink>
      <w:r w:rsidR="00B80936" w:rsidRPr="00462993">
        <w:rPr>
          <w:rFonts w:ascii="Times New Roman" w:hAnsi="Times New Roman" w:cs="Times New Roman"/>
          <w:color w:val="auto"/>
          <w:sz w:val="22"/>
          <w:szCs w:val="22"/>
        </w:rPr>
        <w:t xml:space="preserve">. </w:t>
      </w:r>
    </w:p>
    <w:p w14:paraId="772BBEB4" w14:textId="35A46EE5" w:rsidR="00CF705C" w:rsidRPr="00462993" w:rsidRDefault="00CF705C" w:rsidP="00C3324C">
      <w:pPr>
        <w:pStyle w:val="Default"/>
        <w:numPr>
          <w:ilvl w:val="0"/>
          <w:numId w:val="28"/>
        </w:numPr>
        <w:spacing w:after="60"/>
        <w:jc w:val="both"/>
        <w:rPr>
          <w:rFonts w:ascii="Times New Roman" w:hAnsi="Times New Roman" w:cs="Times New Roman"/>
          <w:color w:val="auto"/>
          <w:sz w:val="22"/>
          <w:szCs w:val="22"/>
        </w:rPr>
      </w:pPr>
      <w:r w:rsidRPr="00462993">
        <w:rPr>
          <w:rFonts w:ascii="Times New Roman" w:hAnsi="Times New Roman" w:cs="Times New Roman"/>
          <w:color w:val="auto"/>
          <w:sz w:val="22"/>
          <w:szCs w:val="22"/>
        </w:rPr>
        <w:t xml:space="preserve">Korzystanie z Platformy e-Zamówienia jest bezpłatne. </w:t>
      </w:r>
    </w:p>
    <w:p w14:paraId="64400463" w14:textId="02666C8B" w:rsidR="00CF705C" w:rsidRPr="00462993" w:rsidRDefault="00CF705C" w:rsidP="00C3324C">
      <w:pPr>
        <w:pStyle w:val="Default"/>
        <w:numPr>
          <w:ilvl w:val="0"/>
          <w:numId w:val="28"/>
        </w:numPr>
        <w:jc w:val="both"/>
        <w:rPr>
          <w:rFonts w:ascii="Times New Roman" w:hAnsi="Times New Roman" w:cs="Times New Roman"/>
          <w:color w:val="auto"/>
          <w:sz w:val="22"/>
          <w:szCs w:val="22"/>
        </w:rPr>
      </w:pPr>
      <w:r w:rsidRPr="00462993">
        <w:rPr>
          <w:rFonts w:ascii="Times New Roman" w:hAnsi="Times New Roman" w:cs="Times New Roman"/>
          <w:color w:val="auto"/>
          <w:sz w:val="22"/>
          <w:szCs w:val="22"/>
        </w:rPr>
        <w:t xml:space="preserve">Zamawiający wyznacza następujące osoby do kontaktu z wykonawcami: </w:t>
      </w:r>
    </w:p>
    <w:p w14:paraId="2E5ED535" w14:textId="4F85C70D" w:rsidR="001F453A" w:rsidRPr="00742370" w:rsidRDefault="00AA5AE0" w:rsidP="004A4AE4">
      <w:pPr>
        <w:pStyle w:val="Default"/>
        <w:spacing w:after="60"/>
        <w:ind w:left="720"/>
        <w:jc w:val="both"/>
        <w:rPr>
          <w:rFonts w:ascii="Times New Roman" w:hAnsi="Times New Roman" w:cs="Times New Roman"/>
          <w:color w:val="auto"/>
          <w:sz w:val="22"/>
          <w:szCs w:val="22"/>
        </w:rPr>
      </w:pPr>
      <w:r>
        <w:rPr>
          <w:rFonts w:ascii="Times New Roman" w:hAnsi="Times New Roman" w:cs="Times New Roman"/>
          <w:color w:val="auto"/>
          <w:sz w:val="22"/>
          <w:szCs w:val="22"/>
        </w:rPr>
        <w:t>Edyta Buczek</w:t>
      </w:r>
      <w:r w:rsidR="001F453A" w:rsidRPr="00153AC0">
        <w:rPr>
          <w:rFonts w:ascii="Times New Roman" w:hAnsi="Times New Roman" w:cs="Times New Roman"/>
          <w:color w:val="auto"/>
          <w:sz w:val="22"/>
          <w:szCs w:val="22"/>
        </w:rPr>
        <w:t xml:space="preserve">, </w:t>
      </w:r>
      <w:r w:rsidR="001F453A" w:rsidRPr="00742370">
        <w:rPr>
          <w:rFonts w:ascii="Times New Roman" w:hAnsi="Times New Roman" w:cs="Times New Roman"/>
          <w:color w:val="auto"/>
          <w:sz w:val="22"/>
          <w:szCs w:val="22"/>
        </w:rPr>
        <w:t>tel. 17 27</w:t>
      </w:r>
      <w:r w:rsidR="00B80936" w:rsidRPr="00742370">
        <w:rPr>
          <w:rFonts w:ascii="Times New Roman" w:hAnsi="Times New Roman" w:cs="Times New Roman"/>
          <w:color w:val="auto"/>
          <w:sz w:val="22"/>
          <w:szCs w:val="22"/>
        </w:rPr>
        <w:t> </w:t>
      </w:r>
      <w:r w:rsidR="001F453A" w:rsidRPr="00742370">
        <w:rPr>
          <w:rFonts w:ascii="Times New Roman" w:hAnsi="Times New Roman" w:cs="Times New Roman"/>
          <w:color w:val="auto"/>
          <w:sz w:val="22"/>
          <w:szCs w:val="22"/>
        </w:rPr>
        <w:t>77</w:t>
      </w:r>
      <w:r w:rsidR="00B80936" w:rsidRPr="00742370">
        <w:rPr>
          <w:rFonts w:ascii="Times New Roman" w:hAnsi="Times New Roman" w:cs="Times New Roman"/>
          <w:color w:val="auto"/>
          <w:sz w:val="22"/>
          <w:szCs w:val="22"/>
        </w:rPr>
        <w:t xml:space="preserve"> </w:t>
      </w:r>
      <w:r w:rsidR="001F453A" w:rsidRPr="00742370">
        <w:rPr>
          <w:rFonts w:ascii="Times New Roman" w:hAnsi="Times New Roman" w:cs="Times New Roman"/>
          <w:color w:val="auto"/>
          <w:sz w:val="22"/>
          <w:szCs w:val="22"/>
        </w:rPr>
        <w:t xml:space="preserve">934, e-mail: </w:t>
      </w:r>
      <w:hyperlink r:id="rId13" w:history="1">
        <w:r w:rsidR="001F72E1" w:rsidRPr="00742370">
          <w:rPr>
            <w:rStyle w:val="Hipercze"/>
            <w:rFonts w:ascii="Times New Roman" w:hAnsi="Times New Roman" w:cs="Times New Roman"/>
            <w:color w:val="auto"/>
            <w:sz w:val="22"/>
            <w:szCs w:val="22"/>
          </w:rPr>
          <w:t>dps@glinikdolny.pl</w:t>
        </w:r>
      </w:hyperlink>
      <w:r w:rsidR="001F72E1" w:rsidRPr="00742370">
        <w:rPr>
          <w:rFonts w:ascii="Times New Roman" w:hAnsi="Times New Roman" w:cs="Times New Roman"/>
          <w:color w:val="auto"/>
          <w:sz w:val="22"/>
          <w:szCs w:val="22"/>
        </w:rPr>
        <w:t xml:space="preserve"> </w:t>
      </w:r>
    </w:p>
    <w:p w14:paraId="49C9802A" w14:textId="4362DEFC" w:rsidR="005B3432" w:rsidRDefault="005B3432" w:rsidP="005B3432">
      <w:pPr>
        <w:pStyle w:val="Default"/>
        <w:numPr>
          <w:ilvl w:val="0"/>
          <w:numId w:val="28"/>
        </w:numPr>
        <w:jc w:val="both"/>
        <w:rPr>
          <w:rFonts w:ascii="Times New Roman" w:hAnsi="Times New Roman" w:cs="Times New Roman"/>
          <w:b/>
          <w:bCs/>
          <w:color w:val="auto"/>
          <w:sz w:val="22"/>
          <w:szCs w:val="22"/>
        </w:rPr>
      </w:pPr>
      <w:r w:rsidRPr="00462993">
        <w:rPr>
          <w:rFonts w:ascii="Times New Roman" w:hAnsi="Times New Roman" w:cs="Times New Roman"/>
          <w:b/>
          <w:bCs/>
          <w:color w:val="auto"/>
          <w:sz w:val="22"/>
          <w:szCs w:val="22"/>
        </w:rPr>
        <w:t>Identyfikator (ID) postępowania na Platformie e-Zamówienia</w:t>
      </w:r>
      <w:r w:rsidR="00654A11">
        <w:rPr>
          <w:rFonts w:ascii="Times New Roman" w:hAnsi="Times New Roman" w:cs="Times New Roman"/>
          <w:b/>
          <w:bCs/>
          <w:color w:val="auto"/>
          <w:sz w:val="22"/>
          <w:szCs w:val="22"/>
        </w:rPr>
        <w:t>:</w:t>
      </w:r>
    </w:p>
    <w:p w14:paraId="6552F600" w14:textId="09CC5085" w:rsidR="00103427" w:rsidRPr="00AA5AE0" w:rsidRDefault="00AA5AE0" w:rsidP="00103427">
      <w:pPr>
        <w:pStyle w:val="Default"/>
        <w:ind w:left="720"/>
        <w:jc w:val="both"/>
        <w:rPr>
          <w:rFonts w:ascii="Times New Roman" w:hAnsi="Times New Roman" w:cs="Times New Roman"/>
          <w:b/>
          <w:bCs/>
          <w:color w:val="auto"/>
          <w:sz w:val="22"/>
          <w:szCs w:val="22"/>
        </w:rPr>
      </w:pPr>
      <w:r w:rsidRPr="00AA5AE0">
        <w:rPr>
          <w:rFonts w:ascii="Times New Roman" w:hAnsi="Times New Roman" w:cs="Times New Roman"/>
          <w:b/>
          <w:bCs/>
          <w:color w:val="auto"/>
        </w:rPr>
        <w:t>ocds-148610-b17af00a-2f29-4532-b442-d32274fba9ae</w:t>
      </w:r>
    </w:p>
    <w:p w14:paraId="3610081C" w14:textId="66169FFB" w:rsidR="00CF705C" w:rsidRPr="00462993" w:rsidRDefault="00CF705C" w:rsidP="005B3432">
      <w:pPr>
        <w:pStyle w:val="Default"/>
        <w:numPr>
          <w:ilvl w:val="0"/>
          <w:numId w:val="28"/>
        </w:numPr>
        <w:spacing w:after="60"/>
        <w:jc w:val="both"/>
        <w:rPr>
          <w:rFonts w:ascii="Times New Roman" w:hAnsi="Times New Roman" w:cs="Times New Roman"/>
          <w:color w:val="auto"/>
          <w:sz w:val="22"/>
          <w:szCs w:val="22"/>
        </w:rPr>
      </w:pPr>
      <w:r w:rsidRPr="00462993">
        <w:rPr>
          <w:rFonts w:ascii="Times New Roman" w:hAnsi="Times New Roman" w:cs="Times New Roman"/>
          <w:color w:val="auto"/>
          <w:sz w:val="22"/>
          <w:szCs w:val="22"/>
        </w:rPr>
        <w:t xml:space="preserve">Postępowanie można wyszukać również ze strony głównej Platformy e-Zamówienia (przycisk „Przeglądaj postępowania/konkursy”). </w:t>
      </w:r>
    </w:p>
    <w:p w14:paraId="664D89D5" w14:textId="476EAE6E" w:rsidR="00CF705C" w:rsidRPr="00462993" w:rsidRDefault="00CF705C" w:rsidP="00C3324C">
      <w:pPr>
        <w:pStyle w:val="Default"/>
        <w:numPr>
          <w:ilvl w:val="0"/>
          <w:numId w:val="28"/>
        </w:numPr>
        <w:spacing w:after="60"/>
        <w:jc w:val="both"/>
        <w:rPr>
          <w:rFonts w:ascii="Times New Roman" w:hAnsi="Times New Roman" w:cs="Times New Roman"/>
          <w:color w:val="auto"/>
          <w:sz w:val="22"/>
          <w:szCs w:val="22"/>
        </w:rPr>
      </w:pPr>
      <w:r w:rsidRPr="00462993">
        <w:rPr>
          <w:rFonts w:ascii="Times New Roman" w:hAnsi="Times New Roman" w:cs="Times New Roman"/>
          <w:color w:val="auto"/>
          <w:sz w:val="22"/>
          <w:szCs w:val="22"/>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w:t>
      </w:r>
      <w:r w:rsidR="00B80936" w:rsidRPr="00462993">
        <w:rPr>
          <w:rFonts w:ascii="Times New Roman" w:hAnsi="Times New Roman" w:cs="Times New Roman"/>
          <w:color w:val="auto"/>
          <w:sz w:val="22"/>
          <w:szCs w:val="22"/>
        </w:rPr>
        <w:br/>
      </w:r>
      <w:r w:rsidRPr="00462993">
        <w:rPr>
          <w:rFonts w:ascii="Times New Roman" w:hAnsi="Times New Roman" w:cs="Times New Roman"/>
          <w:color w:val="auto"/>
          <w:sz w:val="22"/>
          <w:szCs w:val="22"/>
        </w:rPr>
        <w:t xml:space="preserve">e-Zamówienia określa </w:t>
      </w:r>
      <w:r w:rsidRPr="00462993">
        <w:rPr>
          <w:rFonts w:ascii="Times New Roman" w:hAnsi="Times New Roman" w:cs="Times New Roman"/>
          <w:i/>
          <w:iCs/>
          <w:color w:val="auto"/>
          <w:sz w:val="22"/>
          <w:szCs w:val="22"/>
        </w:rPr>
        <w:t xml:space="preserve">Regulamin Platformy e-Zamówienia, </w:t>
      </w:r>
      <w:r w:rsidRPr="00462993">
        <w:rPr>
          <w:rFonts w:ascii="Times New Roman" w:hAnsi="Times New Roman" w:cs="Times New Roman"/>
          <w:color w:val="auto"/>
          <w:sz w:val="22"/>
          <w:szCs w:val="22"/>
        </w:rPr>
        <w:t xml:space="preserve">dostępny na stronie internetowej https://ezamowienia.gov.pl oraz informacje zamieszczone w zakładce „Centrum Pomocy”. </w:t>
      </w:r>
    </w:p>
    <w:p w14:paraId="47AD98C1" w14:textId="2A26A81E" w:rsidR="00CF705C" w:rsidRPr="00462993" w:rsidRDefault="00CF705C" w:rsidP="00C3324C">
      <w:pPr>
        <w:pStyle w:val="Default"/>
        <w:numPr>
          <w:ilvl w:val="0"/>
          <w:numId w:val="28"/>
        </w:numPr>
        <w:spacing w:after="60"/>
        <w:jc w:val="both"/>
        <w:rPr>
          <w:rFonts w:ascii="Times New Roman" w:hAnsi="Times New Roman" w:cs="Times New Roman"/>
          <w:color w:val="auto"/>
          <w:sz w:val="22"/>
          <w:szCs w:val="22"/>
        </w:rPr>
      </w:pPr>
      <w:r w:rsidRPr="00462993">
        <w:rPr>
          <w:rFonts w:ascii="Times New Roman" w:hAnsi="Times New Roman" w:cs="Times New Roman"/>
          <w:color w:val="auto"/>
          <w:sz w:val="22"/>
          <w:szCs w:val="22"/>
        </w:rPr>
        <w:t xml:space="preserve">Przeglądanie i pobieranie publicznej treści dokumentacji postępowania nie wymaga posiadania konta na Platformie e-Zamówienia ani logowania. </w:t>
      </w:r>
    </w:p>
    <w:p w14:paraId="69C9FEED" w14:textId="757B7D99" w:rsidR="00CF705C" w:rsidRPr="00462993" w:rsidRDefault="00CF705C" w:rsidP="00C3324C">
      <w:pPr>
        <w:pStyle w:val="Default"/>
        <w:numPr>
          <w:ilvl w:val="0"/>
          <w:numId w:val="28"/>
        </w:numPr>
        <w:spacing w:after="60"/>
        <w:jc w:val="both"/>
        <w:rPr>
          <w:rFonts w:ascii="Times New Roman" w:hAnsi="Times New Roman" w:cs="Times New Roman"/>
          <w:color w:val="auto"/>
          <w:sz w:val="22"/>
          <w:szCs w:val="22"/>
        </w:rPr>
      </w:pPr>
      <w:r w:rsidRPr="00462993">
        <w:rPr>
          <w:rFonts w:ascii="Times New Roman" w:hAnsi="Times New Roman" w:cs="Times New Roman"/>
          <w:color w:val="auto"/>
          <w:sz w:val="22"/>
          <w:szCs w:val="22"/>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3CF14865" w14:textId="500B204C" w:rsidR="003D01E0" w:rsidRPr="00462993" w:rsidRDefault="00CF705C" w:rsidP="00C3324C">
      <w:pPr>
        <w:pStyle w:val="Default"/>
        <w:numPr>
          <w:ilvl w:val="0"/>
          <w:numId w:val="28"/>
        </w:numPr>
        <w:jc w:val="both"/>
        <w:rPr>
          <w:rFonts w:ascii="Times New Roman" w:hAnsi="Times New Roman" w:cs="Times New Roman"/>
          <w:color w:val="auto"/>
          <w:sz w:val="22"/>
          <w:szCs w:val="22"/>
        </w:rPr>
      </w:pPr>
      <w:r w:rsidRPr="00462993">
        <w:rPr>
          <w:rFonts w:ascii="Times New Roman" w:hAnsi="Times New Roman" w:cs="Times New Roman"/>
          <w:color w:val="auto"/>
          <w:sz w:val="22"/>
          <w:szCs w:val="22"/>
        </w:rPr>
        <w:t>Dokumenty elektroniczne, o których mowa w § 2 ust. 1 rozporządzenia Prezesa Rady</w:t>
      </w:r>
      <w:r w:rsidR="001F453A" w:rsidRPr="00462993">
        <w:rPr>
          <w:rFonts w:ascii="Times New Roman" w:hAnsi="Times New Roman" w:cs="Times New Roman"/>
          <w:color w:val="auto"/>
          <w:sz w:val="22"/>
          <w:szCs w:val="22"/>
        </w:rPr>
        <w:t xml:space="preserve"> </w:t>
      </w:r>
      <w:r w:rsidRPr="00462993">
        <w:rPr>
          <w:rFonts w:ascii="Times New Roman" w:hAnsi="Times New Roman" w:cs="Times New Roman"/>
          <w:color w:val="auto"/>
          <w:sz w:val="22"/>
          <w:szCs w:val="22"/>
        </w:rPr>
        <w:t xml:space="preserve">Ministrów w sprawie wymagań dla dokumentów elektronicznych, sporządza się w postaci elektronicznej, </w:t>
      </w:r>
      <w:r w:rsidR="004A4AE4" w:rsidRPr="00462993">
        <w:rPr>
          <w:rFonts w:ascii="Times New Roman" w:hAnsi="Times New Roman" w:cs="Times New Roman"/>
          <w:color w:val="auto"/>
          <w:sz w:val="22"/>
          <w:szCs w:val="22"/>
        </w:rPr>
        <w:br/>
      </w:r>
      <w:r w:rsidRPr="00462993">
        <w:rPr>
          <w:rFonts w:ascii="Times New Roman" w:hAnsi="Times New Roman" w:cs="Times New Roman"/>
          <w:color w:val="auto"/>
          <w:sz w:val="22"/>
          <w:szCs w:val="22"/>
        </w:rPr>
        <w:t xml:space="preserve">w formatach danych określonych w przepisach rozporządzenia Rady Ministrów w sprawie Krajowych Ram Interoperacyjności, z uwzględnieniem rodzaju przekazywanych danych </w:t>
      </w:r>
      <w:r w:rsidR="004A4AE4" w:rsidRPr="00462993">
        <w:rPr>
          <w:rFonts w:ascii="Times New Roman" w:hAnsi="Times New Roman" w:cs="Times New Roman"/>
          <w:color w:val="auto"/>
          <w:sz w:val="22"/>
          <w:szCs w:val="22"/>
        </w:rPr>
        <w:br/>
      </w:r>
      <w:r w:rsidRPr="00462993">
        <w:rPr>
          <w:rFonts w:ascii="Times New Roman" w:hAnsi="Times New Roman" w:cs="Times New Roman"/>
          <w:color w:val="auto"/>
          <w:sz w:val="22"/>
          <w:szCs w:val="22"/>
        </w:rPr>
        <w:t xml:space="preserve">i przekazuje się jako załączniki. </w:t>
      </w:r>
    </w:p>
    <w:p w14:paraId="0BE0D290" w14:textId="0F732E59" w:rsidR="00CF705C" w:rsidRPr="00462993" w:rsidRDefault="00CF705C" w:rsidP="004A4AE4">
      <w:pPr>
        <w:pStyle w:val="Default"/>
        <w:spacing w:after="60"/>
        <w:ind w:left="720"/>
        <w:jc w:val="both"/>
        <w:rPr>
          <w:rFonts w:ascii="Times New Roman" w:hAnsi="Times New Roman" w:cs="Times New Roman"/>
          <w:color w:val="auto"/>
          <w:sz w:val="22"/>
          <w:szCs w:val="22"/>
        </w:rPr>
      </w:pPr>
      <w:r w:rsidRPr="00462993">
        <w:rPr>
          <w:rFonts w:ascii="Times New Roman" w:hAnsi="Times New Roman" w:cs="Times New Roman"/>
          <w:color w:val="auto"/>
          <w:sz w:val="22"/>
          <w:szCs w:val="22"/>
        </w:rPr>
        <w:t xml:space="preserve">W przypadku formatów, o których mowa w art. 66 ust. 1 ustawy </w:t>
      </w:r>
      <w:proofErr w:type="spellStart"/>
      <w:r w:rsidRPr="00462993">
        <w:rPr>
          <w:rFonts w:ascii="Times New Roman" w:hAnsi="Times New Roman" w:cs="Times New Roman"/>
          <w:color w:val="auto"/>
          <w:sz w:val="22"/>
          <w:szCs w:val="22"/>
        </w:rPr>
        <w:t>Pzp</w:t>
      </w:r>
      <w:proofErr w:type="spellEnd"/>
      <w:r w:rsidRPr="00462993">
        <w:rPr>
          <w:rFonts w:ascii="Times New Roman" w:hAnsi="Times New Roman" w:cs="Times New Roman"/>
          <w:color w:val="auto"/>
          <w:sz w:val="22"/>
          <w:szCs w:val="22"/>
        </w:rPr>
        <w:t xml:space="preserve">, ww. regulacje nie będą miały bezpośredniego zastosowania. </w:t>
      </w:r>
    </w:p>
    <w:p w14:paraId="4AFA9157" w14:textId="7B949657" w:rsidR="00CF705C" w:rsidRPr="00462993" w:rsidRDefault="00CF705C" w:rsidP="00C3324C">
      <w:pPr>
        <w:pStyle w:val="Default"/>
        <w:numPr>
          <w:ilvl w:val="0"/>
          <w:numId w:val="28"/>
        </w:numPr>
        <w:spacing w:after="46"/>
        <w:jc w:val="both"/>
        <w:rPr>
          <w:rFonts w:ascii="Times New Roman" w:hAnsi="Times New Roman" w:cs="Times New Roman"/>
          <w:color w:val="auto"/>
          <w:sz w:val="22"/>
          <w:szCs w:val="22"/>
        </w:rPr>
      </w:pPr>
      <w:r w:rsidRPr="00462993">
        <w:rPr>
          <w:rFonts w:ascii="Times New Roman" w:hAnsi="Times New Roman" w:cs="Times New Roman"/>
          <w:color w:val="auto"/>
          <w:sz w:val="22"/>
          <w:szCs w:val="22"/>
        </w:rPr>
        <w:t xml:space="preserve">Informacje, oświadczenia lub dokumenty, inne niż wymienione w § 2 ust. 1 rozporządzenia Prezesa Rady Ministrów w sprawie wymagań dla dokumentów elektronicznych, przekazywane </w:t>
      </w:r>
      <w:r w:rsidR="004A4AE4" w:rsidRPr="00462993">
        <w:rPr>
          <w:rFonts w:ascii="Times New Roman" w:hAnsi="Times New Roman" w:cs="Times New Roman"/>
          <w:color w:val="auto"/>
          <w:sz w:val="22"/>
          <w:szCs w:val="22"/>
        </w:rPr>
        <w:br/>
      </w:r>
      <w:r w:rsidRPr="00462993">
        <w:rPr>
          <w:rFonts w:ascii="Times New Roman" w:hAnsi="Times New Roman" w:cs="Times New Roman"/>
          <w:color w:val="auto"/>
          <w:sz w:val="22"/>
          <w:szCs w:val="22"/>
        </w:rPr>
        <w:t xml:space="preserve">w postępowaniu sporządza się w postaci elektronicznej: </w:t>
      </w:r>
    </w:p>
    <w:p w14:paraId="09A684D6" w14:textId="17D74BE2" w:rsidR="00CF705C" w:rsidRPr="00462993" w:rsidRDefault="00CF705C" w:rsidP="00C3324C">
      <w:pPr>
        <w:pStyle w:val="Default"/>
        <w:numPr>
          <w:ilvl w:val="0"/>
          <w:numId w:val="29"/>
        </w:numPr>
        <w:spacing w:after="46"/>
        <w:jc w:val="both"/>
        <w:rPr>
          <w:rFonts w:ascii="Times New Roman" w:hAnsi="Times New Roman" w:cs="Times New Roman"/>
          <w:color w:val="auto"/>
          <w:sz w:val="22"/>
          <w:szCs w:val="22"/>
        </w:rPr>
      </w:pPr>
      <w:r w:rsidRPr="00462993">
        <w:rPr>
          <w:rFonts w:ascii="Times New Roman" w:hAnsi="Times New Roman" w:cs="Times New Roman"/>
          <w:color w:val="auto"/>
          <w:sz w:val="22"/>
          <w:szCs w:val="22"/>
        </w:rPr>
        <w:t xml:space="preserve">w formatach danych określonych w przepisach rozporządzenia Rady Ministrów w sprawie Krajowych Ram Interoperacyjności (i przekazuje się jako załącznik), lub </w:t>
      </w:r>
    </w:p>
    <w:p w14:paraId="28643E7B" w14:textId="2BB15831" w:rsidR="00283833" w:rsidRPr="00462993" w:rsidRDefault="00CF705C" w:rsidP="00C3324C">
      <w:pPr>
        <w:pStyle w:val="Default"/>
        <w:numPr>
          <w:ilvl w:val="0"/>
          <w:numId w:val="29"/>
        </w:numPr>
        <w:spacing w:after="60"/>
        <w:jc w:val="both"/>
        <w:rPr>
          <w:rFonts w:ascii="Times New Roman" w:hAnsi="Times New Roman" w:cs="Times New Roman"/>
          <w:color w:val="auto"/>
          <w:sz w:val="22"/>
          <w:szCs w:val="22"/>
        </w:rPr>
      </w:pPr>
      <w:r w:rsidRPr="00462993">
        <w:rPr>
          <w:rFonts w:ascii="Times New Roman" w:hAnsi="Times New Roman" w:cs="Times New Roman"/>
          <w:color w:val="auto"/>
          <w:sz w:val="22"/>
          <w:szCs w:val="22"/>
        </w:rPr>
        <w:t xml:space="preserve">jako tekst wpisany bezpośrednio do wiadomości przekazywanej przy użyciu środków komunikacji elektronicznej (np. w treści wiadomości e-mail lub w treści „Formularza do komunikacji”). </w:t>
      </w:r>
    </w:p>
    <w:p w14:paraId="1CAC0355" w14:textId="23E7F58E" w:rsidR="00CF705C" w:rsidRPr="00462993" w:rsidRDefault="00CF705C" w:rsidP="00C3324C">
      <w:pPr>
        <w:pStyle w:val="Default"/>
        <w:numPr>
          <w:ilvl w:val="0"/>
          <w:numId w:val="28"/>
        </w:numPr>
        <w:spacing w:after="60"/>
        <w:jc w:val="both"/>
        <w:rPr>
          <w:rFonts w:ascii="Times New Roman" w:hAnsi="Times New Roman" w:cs="Times New Roman"/>
          <w:color w:val="auto"/>
          <w:sz w:val="22"/>
          <w:szCs w:val="22"/>
        </w:rPr>
      </w:pPr>
      <w:r w:rsidRPr="00462993">
        <w:rPr>
          <w:rFonts w:ascii="Times New Roman" w:hAnsi="Times New Roman" w:cs="Times New Roman"/>
          <w:color w:val="auto"/>
          <w:sz w:val="22"/>
          <w:szCs w:val="22"/>
        </w:rPr>
        <w:t xml:space="preserve">Jeżeli dokumenty elektroniczne, przekazywane przy użyciu środków komunikacji elektronicznej, zawierają informacje stanowiące tajemnicę przedsiębiorstwa w rozumieniu przepisów ustawy </w:t>
      </w:r>
      <w:r w:rsidR="004A4AE4" w:rsidRPr="00462993">
        <w:rPr>
          <w:rFonts w:ascii="Times New Roman" w:hAnsi="Times New Roman" w:cs="Times New Roman"/>
          <w:color w:val="auto"/>
          <w:sz w:val="22"/>
          <w:szCs w:val="22"/>
        </w:rPr>
        <w:br/>
      </w:r>
      <w:r w:rsidRPr="00D9614E">
        <w:rPr>
          <w:rFonts w:ascii="Times New Roman" w:hAnsi="Times New Roman" w:cs="Times New Roman"/>
          <w:color w:val="auto"/>
          <w:sz w:val="22"/>
          <w:szCs w:val="22"/>
        </w:rPr>
        <w:t xml:space="preserve">z dnia 16 kwietnia 1993 r. o zwalczaniu nieuczciwej konkurencji </w:t>
      </w:r>
      <w:r w:rsidR="00650B2E" w:rsidRPr="00D9614E">
        <w:rPr>
          <w:rFonts w:ascii="Times New Roman" w:hAnsi="Times New Roman" w:cs="Times New Roman"/>
          <w:color w:val="auto"/>
          <w:sz w:val="22"/>
          <w:szCs w:val="22"/>
        </w:rPr>
        <w:t>(Dz. U. z 2022 r. poz. 1233)</w:t>
      </w:r>
      <w:r w:rsidRPr="00D9614E">
        <w:rPr>
          <w:rFonts w:ascii="Times New Roman" w:hAnsi="Times New Roman" w:cs="Times New Roman"/>
          <w:color w:val="auto"/>
          <w:sz w:val="22"/>
          <w:szCs w:val="22"/>
        </w:rPr>
        <w:t xml:space="preserve"> </w:t>
      </w:r>
      <w:r w:rsidRPr="00462993">
        <w:rPr>
          <w:rFonts w:ascii="Times New Roman" w:hAnsi="Times New Roman" w:cs="Times New Roman"/>
          <w:color w:val="auto"/>
          <w:sz w:val="22"/>
          <w:szCs w:val="22"/>
        </w:rPr>
        <w:t xml:space="preserve">wykonawca, w celu utrzymania w poufności tych informacji, przekazuje je w wydzielonym </w:t>
      </w:r>
      <w:r w:rsidR="00650B2E">
        <w:rPr>
          <w:rFonts w:ascii="Times New Roman" w:hAnsi="Times New Roman" w:cs="Times New Roman"/>
          <w:color w:val="auto"/>
          <w:sz w:val="22"/>
          <w:szCs w:val="22"/>
        </w:rPr>
        <w:br/>
      </w:r>
      <w:r w:rsidRPr="00462993">
        <w:rPr>
          <w:rFonts w:ascii="Times New Roman" w:hAnsi="Times New Roman" w:cs="Times New Roman"/>
          <w:color w:val="auto"/>
          <w:sz w:val="22"/>
          <w:szCs w:val="22"/>
        </w:rPr>
        <w:t xml:space="preserve">i odpowiednio oznaczonym pliku, wraz z jednoczesnym zaznaczeniem w nazwie pliku „Dokument stanowiący tajemnicę przedsiębiorstwa”. </w:t>
      </w:r>
    </w:p>
    <w:p w14:paraId="0E088E67" w14:textId="0D373B86" w:rsidR="00CF705C" w:rsidRPr="00462993" w:rsidRDefault="00CF705C" w:rsidP="00C3324C">
      <w:pPr>
        <w:pStyle w:val="Default"/>
        <w:numPr>
          <w:ilvl w:val="0"/>
          <w:numId w:val="28"/>
        </w:numPr>
        <w:spacing w:after="60"/>
        <w:jc w:val="both"/>
        <w:rPr>
          <w:rFonts w:ascii="Times New Roman" w:hAnsi="Times New Roman" w:cs="Times New Roman"/>
          <w:color w:val="auto"/>
          <w:sz w:val="22"/>
          <w:szCs w:val="22"/>
        </w:rPr>
      </w:pPr>
      <w:r w:rsidRPr="00462993">
        <w:rPr>
          <w:rFonts w:ascii="Times New Roman" w:hAnsi="Times New Roman" w:cs="Times New Roman"/>
          <w:color w:val="auto"/>
          <w:sz w:val="22"/>
          <w:szCs w:val="22"/>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7386038D" w14:textId="0E587408" w:rsidR="00CF705C" w:rsidRPr="00462993" w:rsidRDefault="00CF705C" w:rsidP="00C3324C">
      <w:pPr>
        <w:pStyle w:val="Default"/>
        <w:numPr>
          <w:ilvl w:val="0"/>
          <w:numId w:val="28"/>
        </w:numPr>
        <w:spacing w:after="60"/>
        <w:jc w:val="both"/>
        <w:rPr>
          <w:rFonts w:ascii="Times New Roman" w:hAnsi="Times New Roman" w:cs="Times New Roman"/>
          <w:color w:val="auto"/>
          <w:sz w:val="22"/>
          <w:szCs w:val="22"/>
        </w:rPr>
      </w:pPr>
      <w:r w:rsidRPr="00462993">
        <w:rPr>
          <w:rFonts w:ascii="Times New Roman" w:hAnsi="Times New Roman" w:cs="Times New Roman"/>
          <w:color w:val="auto"/>
          <w:sz w:val="22"/>
          <w:szCs w:val="22"/>
        </w:rPr>
        <w:t>Możliwość korzystania w postępowaniu z „Formularzy do komunikacji” w pełnym zakresie wymaga posiadania konta „Wykonawcy” na Platformie e-Zamówienia</w:t>
      </w:r>
      <w:r w:rsidR="00283833" w:rsidRPr="00462993">
        <w:rPr>
          <w:rFonts w:ascii="Times New Roman" w:hAnsi="Times New Roman" w:cs="Times New Roman"/>
          <w:color w:val="auto"/>
          <w:sz w:val="22"/>
          <w:szCs w:val="22"/>
        </w:rPr>
        <w:t xml:space="preserve"> </w:t>
      </w:r>
      <w:r w:rsidRPr="00462993">
        <w:rPr>
          <w:rFonts w:ascii="Times New Roman" w:hAnsi="Times New Roman" w:cs="Times New Roman"/>
          <w:color w:val="auto"/>
          <w:sz w:val="22"/>
          <w:szCs w:val="22"/>
        </w:rPr>
        <w:t>oraz zalogowania się na Platformie e-Zamówienia. Do korzystania z „Formularzy do komunikacji” służących do</w:t>
      </w:r>
      <w:r w:rsidR="00283833" w:rsidRPr="00462993">
        <w:rPr>
          <w:rFonts w:ascii="Times New Roman" w:hAnsi="Times New Roman" w:cs="Times New Roman"/>
          <w:color w:val="auto"/>
          <w:sz w:val="22"/>
          <w:szCs w:val="22"/>
        </w:rPr>
        <w:t xml:space="preserve"> </w:t>
      </w:r>
      <w:r w:rsidRPr="00462993">
        <w:rPr>
          <w:rFonts w:ascii="Times New Roman" w:hAnsi="Times New Roman" w:cs="Times New Roman"/>
          <w:color w:val="auto"/>
          <w:sz w:val="22"/>
          <w:szCs w:val="22"/>
        </w:rPr>
        <w:t xml:space="preserve">zadawania pytań dotyczących treści dokumentów zamówienia wystarczające jest posiadanie tzw. konta uproszczonego na Platformie e-Zamówienia. </w:t>
      </w:r>
    </w:p>
    <w:p w14:paraId="77432B16" w14:textId="35C2EB34" w:rsidR="00CF705C" w:rsidRPr="00462993" w:rsidRDefault="00CF705C" w:rsidP="00C3324C">
      <w:pPr>
        <w:pStyle w:val="Default"/>
        <w:numPr>
          <w:ilvl w:val="0"/>
          <w:numId w:val="28"/>
        </w:numPr>
        <w:spacing w:after="60"/>
        <w:jc w:val="both"/>
        <w:rPr>
          <w:rFonts w:ascii="Times New Roman" w:hAnsi="Times New Roman" w:cs="Times New Roman"/>
          <w:color w:val="auto"/>
          <w:sz w:val="22"/>
          <w:szCs w:val="22"/>
        </w:rPr>
      </w:pPr>
      <w:r w:rsidRPr="00462993">
        <w:rPr>
          <w:rFonts w:ascii="Times New Roman" w:hAnsi="Times New Roman" w:cs="Times New Roman"/>
          <w:color w:val="auto"/>
          <w:sz w:val="22"/>
          <w:szCs w:val="22"/>
        </w:rPr>
        <w:lastRenderedPageBreak/>
        <w:t xml:space="preserve">Wszystkie wysłane i odebrane w postępowaniu przez wykonawcę wiadomości widoczne są po zalogowaniu w podglądzie postępowania w zakładce „Komunikacja”. </w:t>
      </w:r>
    </w:p>
    <w:p w14:paraId="66D8D65D" w14:textId="004804DD" w:rsidR="00CF705C" w:rsidRPr="00462993" w:rsidRDefault="00CF705C" w:rsidP="000A1F72">
      <w:pPr>
        <w:pStyle w:val="Default"/>
        <w:numPr>
          <w:ilvl w:val="0"/>
          <w:numId w:val="28"/>
        </w:numPr>
        <w:spacing w:before="100" w:beforeAutospacing="1" w:after="60"/>
        <w:jc w:val="both"/>
        <w:rPr>
          <w:rFonts w:ascii="Times New Roman" w:hAnsi="Times New Roman" w:cs="Times New Roman"/>
          <w:color w:val="auto"/>
          <w:sz w:val="22"/>
          <w:szCs w:val="22"/>
        </w:rPr>
      </w:pPr>
      <w:r w:rsidRPr="00462993">
        <w:rPr>
          <w:rFonts w:ascii="Times New Roman" w:hAnsi="Times New Roman" w:cs="Times New Roman"/>
          <w:color w:val="auto"/>
          <w:sz w:val="22"/>
          <w:szCs w:val="22"/>
        </w:rPr>
        <w:t xml:space="preserve">Maksymalny rozmiar plików przesyłanych za pośrednictwem „Formularzy do komunikacji” wynosi 150 MB (wielkość ta dotyczy plików przesyłanych jako załączniki do jednego formularza). </w:t>
      </w:r>
    </w:p>
    <w:p w14:paraId="27A492DD" w14:textId="6E552D1E" w:rsidR="00CF705C" w:rsidRPr="00462993" w:rsidRDefault="00CF705C" w:rsidP="00C3324C">
      <w:pPr>
        <w:pStyle w:val="Default"/>
        <w:numPr>
          <w:ilvl w:val="0"/>
          <w:numId w:val="28"/>
        </w:numPr>
        <w:spacing w:after="60"/>
        <w:jc w:val="both"/>
        <w:rPr>
          <w:rFonts w:ascii="Times New Roman" w:hAnsi="Times New Roman" w:cs="Times New Roman"/>
          <w:color w:val="auto"/>
          <w:sz w:val="22"/>
          <w:szCs w:val="22"/>
        </w:rPr>
      </w:pPr>
      <w:r w:rsidRPr="00462993">
        <w:rPr>
          <w:rFonts w:ascii="Times New Roman" w:hAnsi="Times New Roman" w:cs="Times New Roman"/>
          <w:color w:val="auto"/>
          <w:sz w:val="22"/>
          <w:szCs w:val="22"/>
        </w:rPr>
        <w:t xml:space="preserve">Minimalne wymagania techniczne dotyczące sprzętu używanego w celu korzystania z usług Platformy e-Zamówienia oraz informacje dotyczące specyfikacji połączenia określa </w:t>
      </w:r>
      <w:r w:rsidRPr="00462993">
        <w:rPr>
          <w:rFonts w:ascii="Times New Roman" w:hAnsi="Times New Roman" w:cs="Times New Roman"/>
          <w:i/>
          <w:iCs/>
          <w:color w:val="auto"/>
          <w:sz w:val="22"/>
          <w:szCs w:val="22"/>
        </w:rPr>
        <w:t xml:space="preserve">Regulamin Platformy e-Zamówienia. </w:t>
      </w:r>
    </w:p>
    <w:p w14:paraId="6FA30365" w14:textId="2A6CA11F" w:rsidR="00CF705C" w:rsidRPr="00462993" w:rsidRDefault="00CF705C" w:rsidP="00C3324C">
      <w:pPr>
        <w:pStyle w:val="Default"/>
        <w:numPr>
          <w:ilvl w:val="0"/>
          <w:numId w:val="28"/>
        </w:numPr>
        <w:spacing w:after="60"/>
        <w:jc w:val="both"/>
        <w:rPr>
          <w:rFonts w:ascii="Times New Roman" w:hAnsi="Times New Roman" w:cs="Times New Roman"/>
          <w:color w:val="auto"/>
          <w:sz w:val="22"/>
          <w:szCs w:val="22"/>
        </w:rPr>
      </w:pPr>
      <w:r w:rsidRPr="00462993">
        <w:rPr>
          <w:rFonts w:ascii="Times New Roman" w:hAnsi="Times New Roman" w:cs="Times New Roman"/>
          <w:color w:val="auto"/>
          <w:sz w:val="22"/>
          <w:szCs w:val="22"/>
        </w:rPr>
        <w:t xml:space="preserve">W przypadku problemów technicznych i awarii związanych z funkcjonowaniem Platformy </w:t>
      </w:r>
      <w:r w:rsidR="004A4AE4" w:rsidRPr="00462993">
        <w:rPr>
          <w:rFonts w:ascii="Times New Roman" w:hAnsi="Times New Roman" w:cs="Times New Roman"/>
          <w:color w:val="auto"/>
          <w:sz w:val="22"/>
          <w:szCs w:val="22"/>
        </w:rPr>
        <w:br/>
      </w:r>
      <w:r w:rsidRPr="00462993">
        <w:rPr>
          <w:rFonts w:ascii="Times New Roman" w:hAnsi="Times New Roman" w:cs="Times New Roman"/>
          <w:color w:val="auto"/>
          <w:sz w:val="22"/>
          <w:szCs w:val="22"/>
        </w:rPr>
        <w:t xml:space="preserve">e-Zamówienia użytkownicy mogą skorzystać ze wsparcia technicznego dostępnego pod numerem telefonu (32) 77 88 999 lub drogą elektroniczną poprzez formularz udostępniony na stronie internetowej https://ezamowienia.gov.pl w zakładce „Zgłoś problem”. </w:t>
      </w:r>
    </w:p>
    <w:p w14:paraId="5BC63519" w14:textId="6766775F" w:rsidR="00CF705C" w:rsidRPr="00462993" w:rsidRDefault="00CF705C" w:rsidP="00C3324C">
      <w:pPr>
        <w:pStyle w:val="Default"/>
        <w:numPr>
          <w:ilvl w:val="0"/>
          <w:numId w:val="28"/>
        </w:numPr>
        <w:jc w:val="both"/>
        <w:rPr>
          <w:rFonts w:ascii="Times New Roman" w:hAnsi="Times New Roman" w:cs="Times New Roman"/>
          <w:color w:val="auto"/>
          <w:sz w:val="22"/>
          <w:szCs w:val="22"/>
        </w:rPr>
      </w:pPr>
      <w:r w:rsidRPr="00462993">
        <w:rPr>
          <w:rFonts w:ascii="Times New Roman" w:hAnsi="Times New Roman" w:cs="Times New Roman"/>
          <w:color w:val="auto"/>
          <w:sz w:val="22"/>
          <w:szCs w:val="22"/>
        </w:rPr>
        <w:t xml:space="preserve">W szczególnie uzasadnionych przypadkach uniemożliwiających komunikację wykonawcy </w:t>
      </w:r>
      <w:r w:rsidR="004A4AE4" w:rsidRPr="00462993">
        <w:rPr>
          <w:rFonts w:ascii="Times New Roman" w:hAnsi="Times New Roman" w:cs="Times New Roman"/>
          <w:color w:val="auto"/>
          <w:sz w:val="22"/>
          <w:szCs w:val="22"/>
        </w:rPr>
        <w:br/>
      </w:r>
      <w:r w:rsidRPr="00462993">
        <w:rPr>
          <w:rFonts w:ascii="Times New Roman" w:hAnsi="Times New Roman" w:cs="Times New Roman"/>
          <w:color w:val="auto"/>
          <w:sz w:val="22"/>
          <w:szCs w:val="22"/>
        </w:rPr>
        <w:t>i Zamawiającego za pośrednictwem Platformy e-Zamówienia, Zamawiający dopuszcza</w:t>
      </w:r>
      <w:r w:rsidR="00E868D2" w:rsidRPr="00462993">
        <w:rPr>
          <w:rFonts w:ascii="Times New Roman" w:hAnsi="Times New Roman" w:cs="Times New Roman"/>
          <w:color w:val="auto"/>
          <w:sz w:val="22"/>
          <w:szCs w:val="22"/>
        </w:rPr>
        <w:t xml:space="preserve"> </w:t>
      </w:r>
      <w:r w:rsidRPr="00462993">
        <w:rPr>
          <w:rFonts w:ascii="Times New Roman" w:hAnsi="Times New Roman" w:cs="Times New Roman"/>
          <w:color w:val="auto"/>
          <w:sz w:val="22"/>
          <w:szCs w:val="22"/>
        </w:rPr>
        <w:t>komunikację za pomocą poczty elektronicznej na adres e-mail:</w:t>
      </w:r>
      <w:r w:rsidR="00E868D2" w:rsidRPr="00462993">
        <w:rPr>
          <w:rFonts w:ascii="Times New Roman" w:hAnsi="Times New Roman" w:cs="Times New Roman"/>
          <w:color w:val="auto"/>
          <w:sz w:val="22"/>
          <w:szCs w:val="22"/>
        </w:rPr>
        <w:t xml:space="preserve"> </w:t>
      </w:r>
      <w:hyperlink r:id="rId14" w:history="1">
        <w:r w:rsidR="000A192F" w:rsidRPr="00742370">
          <w:rPr>
            <w:rStyle w:val="Hipercze"/>
            <w:rFonts w:ascii="Times New Roman" w:hAnsi="Times New Roman" w:cs="Times New Roman"/>
            <w:color w:val="auto"/>
            <w:sz w:val="22"/>
            <w:szCs w:val="22"/>
          </w:rPr>
          <w:t>dps@glinikdolny.pl</w:t>
        </w:r>
      </w:hyperlink>
      <w:r w:rsidR="000A192F">
        <w:rPr>
          <w:rFonts w:ascii="Times New Roman" w:hAnsi="Times New Roman" w:cs="Times New Roman"/>
          <w:color w:val="auto"/>
          <w:sz w:val="22"/>
          <w:szCs w:val="22"/>
        </w:rPr>
        <w:t xml:space="preserve"> </w:t>
      </w:r>
      <w:r w:rsidRPr="00462993">
        <w:rPr>
          <w:rFonts w:ascii="Times New Roman" w:hAnsi="Times New Roman" w:cs="Times New Roman"/>
          <w:color w:val="auto"/>
          <w:sz w:val="22"/>
          <w:szCs w:val="22"/>
        </w:rPr>
        <w:t xml:space="preserve">(nie dotyczy składania ofert). </w:t>
      </w:r>
    </w:p>
    <w:p w14:paraId="64D4A7DF" w14:textId="77777777" w:rsidR="00CF705C" w:rsidRPr="00462993" w:rsidRDefault="00CF705C" w:rsidP="00A5067B">
      <w:pPr>
        <w:widowControl w:val="0"/>
        <w:tabs>
          <w:tab w:val="left" w:pos="426"/>
        </w:tabs>
        <w:spacing w:after="60" w:line="276" w:lineRule="auto"/>
        <w:ind w:right="20"/>
        <w:jc w:val="both"/>
        <w:rPr>
          <w:rFonts w:ascii="Times New Roman" w:eastAsia="Trebuchet MS" w:hAnsi="Times New Roman" w:cs="Times New Roman"/>
          <w:lang w:bidi="pl-PL"/>
        </w:rPr>
      </w:pPr>
    </w:p>
    <w:p w14:paraId="6C150B66" w14:textId="77777777" w:rsidR="00382F29" w:rsidRPr="00462993" w:rsidRDefault="00382F29" w:rsidP="008E01B7">
      <w:pPr>
        <w:pStyle w:val="Akapitzlist"/>
        <w:numPr>
          <w:ilvl w:val="0"/>
          <w:numId w:val="40"/>
        </w:numPr>
        <w:shd w:val="clear" w:color="auto" w:fill="FFFFFF" w:themeFill="background1"/>
        <w:spacing w:line="360" w:lineRule="auto"/>
        <w:jc w:val="both"/>
        <w:rPr>
          <w:rFonts w:ascii="Times New Roman" w:hAnsi="Times New Roman" w:cs="Times New Roman"/>
          <w:b/>
          <w:bCs/>
          <w:sz w:val="28"/>
          <w:szCs w:val="28"/>
        </w:rPr>
      </w:pPr>
      <w:r w:rsidRPr="00462993">
        <w:rPr>
          <w:rFonts w:ascii="Times New Roman" w:hAnsi="Times New Roman" w:cs="Times New Roman"/>
          <w:b/>
          <w:bCs/>
          <w:sz w:val="28"/>
          <w:szCs w:val="28"/>
        </w:rPr>
        <w:t>Termin związania ofertą</w:t>
      </w:r>
    </w:p>
    <w:p w14:paraId="400C9D4F" w14:textId="7C8B3912" w:rsidR="00382F29" w:rsidRPr="00153AC0" w:rsidRDefault="00382F29" w:rsidP="00C3324C">
      <w:pPr>
        <w:pStyle w:val="Akapitzlist"/>
        <w:numPr>
          <w:ilvl w:val="0"/>
          <w:numId w:val="15"/>
        </w:numPr>
        <w:shd w:val="clear" w:color="auto" w:fill="FFFFFF" w:themeFill="background1"/>
        <w:spacing w:before="60" w:after="60"/>
        <w:ind w:left="414" w:hanging="357"/>
        <w:jc w:val="both"/>
        <w:rPr>
          <w:rFonts w:ascii="Times New Roman" w:hAnsi="Times New Roman" w:cs="Times New Roman"/>
        </w:rPr>
      </w:pPr>
      <w:r w:rsidRPr="00B71D32">
        <w:rPr>
          <w:rFonts w:ascii="Times New Roman" w:hAnsi="Times New Roman" w:cs="Times New Roman"/>
        </w:rPr>
        <w:t xml:space="preserve">Wykonawca jest związany ofertą od dnia upływu terminu składania ofert </w:t>
      </w:r>
      <w:r w:rsidRPr="00152BE8">
        <w:rPr>
          <w:rFonts w:ascii="Times New Roman" w:hAnsi="Times New Roman" w:cs="Times New Roman"/>
          <w:b/>
          <w:bCs/>
        </w:rPr>
        <w:t xml:space="preserve">do dnia </w:t>
      </w:r>
      <w:r w:rsidR="00EC4B4E" w:rsidRPr="00152BE8">
        <w:rPr>
          <w:rFonts w:ascii="Times New Roman" w:hAnsi="Times New Roman" w:cs="Times New Roman"/>
          <w:b/>
          <w:bCs/>
        </w:rPr>
        <w:t>2</w:t>
      </w:r>
      <w:r w:rsidR="00F33496">
        <w:rPr>
          <w:rFonts w:ascii="Times New Roman" w:hAnsi="Times New Roman" w:cs="Times New Roman"/>
          <w:b/>
          <w:bCs/>
        </w:rPr>
        <w:t>6</w:t>
      </w:r>
      <w:r w:rsidRPr="00152BE8">
        <w:rPr>
          <w:rFonts w:ascii="Times New Roman" w:hAnsi="Times New Roman" w:cs="Times New Roman"/>
          <w:b/>
          <w:bCs/>
        </w:rPr>
        <w:t>.</w:t>
      </w:r>
      <w:r w:rsidR="00152BE8" w:rsidRPr="00152BE8">
        <w:rPr>
          <w:rFonts w:ascii="Times New Roman" w:hAnsi="Times New Roman" w:cs="Times New Roman"/>
          <w:b/>
          <w:bCs/>
        </w:rPr>
        <w:t>12</w:t>
      </w:r>
      <w:r w:rsidRPr="00152BE8">
        <w:rPr>
          <w:rFonts w:ascii="Times New Roman" w:hAnsi="Times New Roman" w:cs="Times New Roman"/>
          <w:b/>
          <w:bCs/>
        </w:rPr>
        <w:t>.202</w:t>
      </w:r>
      <w:r w:rsidR="00AF7483" w:rsidRPr="00152BE8">
        <w:rPr>
          <w:rFonts w:ascii="Times New Roman" w:hAnsi="Times New Roman" w:cs="Times New Roman"/>
          <w:b/>
          <w:bCs/>
        </w:rPr>
        <w:t>4</w:t>
      </w:r>
      <w:r w:rsidRPr="00152BE8">
        <w:rPr>
          <w:rFonts w:ascii="Times New Roman" w:hAnsi="Times New Roman" w:cs="Times New Roman"/>
          <w:b/>
          <w:bCs/>
        </w:rPr>
        <w:t xml:space="preserve"> r.</w:t>
      </w:r>
    </w:p>
    <w:p w14:paraId="26DB0D2C" w14:textId="77777777" w:rsidR="00382F29" w:rsidRPr="00462993" w:rsidRDefault="00382F29" w:rsidP="00C3324C">
      <w:pPr>
        <w:pStyle w:val="Akapitzlist"/>
        <w:numPr>
          <w:ilvl w:val="0"/>
          <w:numId w:val="15"/>
        </w:numPr>
        <w:shd w:val="clear" w:color="auto" w:fill="FFFFFF" w:themeFill="background1"/>
        <w:spacing w:before="60" w:after="60"/>
        <w:ind w:left="414" w:hanging="357"/>
        <w:jc w:val="both"/>
        <w:rPr>
          <w:rFonts w:ascii="Times New Roman" w:hAnsi="Times New Roman" w:cs="Times New Roman"/>
        </w:rPr>
      </w:pPr>
      <w:r w:rsidRPr="00462993">
        <w:rPr>
          <w:rFonts w:ascii="Times New Roman" w:hAnsi="Times New Roman" w:cs="Times New Roman"/>
        </w:rPr>
        <w:t>W przypadku, gdy wybór najkorzystniejszej oferty nie nastąpi przed upływem terminu związania ofertą określonego w SWZ, Zamawiający przed upływem terminu związania ofertą zwraca się jednokrotnie do Wykonawców o wyrażenie zgody na przedłużenie tego terminu o wskazany przez niego okres, nie dłuższy niż 30 dni.</w:t>
      </w:r>
    </w:p>
    <w:p w14:paraId="6900B372" w14:textId="67411F7E" w:rsidR="00382F29" w:rsidRPr="00462993" w:rsidRDefault="00382F29" w:rsidP="00C3324C">
      <w:pPr>
        <w:pStyle w:val="Akapitzlist"/>
        <w:numPr>
          <w:ilvl w:val="0"/>
          <w:numId w:val="15"/>
        </w:numPr>
        <w:shd w:val="clear" w:color="auto" w:fill="FFFFFF" w:themeFill="background1"/>
        <w:ind w:left="417"/>
        <w:jc w:val="both"/>
        <w:rPr>
          <w:rFonts w:ascii="Times New Roman" w:hAnsi="Times New Roman" w:cs="Times New Roman"/>
        </w:rPr>
      </w:pPr>
      <w:r w:rsidRPr="00462993">
        <w:rPr>
          <w:rFonts w:ascii="Times New Roman" w:hAnsi="Times New Roman" w:cs="Times New Roman"/>
        </w:rPr>
        <w:t xml:space="preserve">Przedłużenie terminu związania ofertą, o którym mowa w </w:t>
      </w:r>
      <w:r w:rsidR="008F38B8" w:rsidRPr="00462993">
        <w:rPr>
          <w:rFonts w:ascii="Times New Roman" w:hAnsi="Times New Roman" w:cs="Times New Roman"/>
        </w:rPr>
        <w:t>pkt</w:t>
      </w:r>
      <w:r w:rsidR="00A84D8F" w:rsidRPr="00462993">
        <w:rPr>
          <w:rFonts w:ascii="Times New Roman" w:hAnsi="Times New Roman" w:cs="Times New Roman"/>
        </w:rPr>
        <w:t xml:space="preserve"> </w:t>
      </w:r>
      <w:r w:rsidRPr="00462993">
        <w:rPr>
          <w:rFonts w:ascii="Times New Roman" w:hAnsi="Times New Roman" w:cs="Times New Roman"/>
        </w:rPr>
        <w:t xml:space="preserve">2, wymaga złożenia przez Wykonawcę pisemnego oświadczenia o wyrażeniu zgody na przedłużenie terminu związania ofertą. </w:t>
      </w:r>
      <w:r w:rsidRPr="00462993">
        <w:rPr>
          <w:rFonts w:ascii="Times New Roman" w:hAnsi="Times New Roman" w:cs="Times New Roman"/>
        </w:rPr>
        <w:br/>
      </w:r>
    </w:p>
    <w:p w14:paraId="658625EF" w14:textId="7D90DDA8" w:rsidR="00382F29" w:rsidRPr="00462993" w:rsidRDefault="00382F29" w:rsidP="008E01B7">
      <w:pPr>
        <w:pStyle w:val="Akapitzlist"/>
        <w:numPr>
          <w:ilvl w:val="0"/>
          <w:numId w:val="40"/>
        </w:numPr>
        <w:shd w:val="clear" w:color="auto" w:fill="FFFFFF" w:themeFill="background1"/>
        <w:jc w:val="both"/>
        <w:rPr>
          <w:rFonts w:ascii="Times New Roman" w:hAnsi="Times New Roman" w:cs="Times New Roman"/>
          <w:b/>
          <w:bCs/>
          <w:sz w:val="28"/>
          <w:szCs w:val="28"/>
        </w:rPr>
      </w:pPr>
      <w:r w:rsidRPr="00462993">
        <w:rPr>
          <w:rFonts w:ascii="Times New Roman" w:hAnsi="Times New Roman" w:cs="Times New Roman"/>
          <w:b/>
          <w:bCs/>
          <w:sz w:val="28"/>
          <w:szCs w:val="28"/>
        </w:rPr>
        <w:t>Wymagania dotyczące wniesienia wadium</w:t>
      </w:r>
    </w:p>
    <w:p w14:paraId="39948016" w14:textId="6C60F1C4" w:rsidR="00382F29" w:rsidRPr="00462993" w:rsidRDefault="00382F29" w:rsidP="00382F29">
      <w:pPr>
        <w:shd w:val="clear" w:color="auto" w:fill="FFFFFF" w:themeFill="background1"/>
        <w:rPr>
          <w:rFonts w:ascii="Times New Roman" w:hAnsi="Times New Roman" w:cs="Times New Roman"/>
        </w:rPr>
      </w:pPr>
      <w:r w:rsidRPr="00462993">
        <w:rPr>
          <w:rFonts w:ascii="Times New Roman" w:hAnsi="Times New Roman" w:cs="Times New Roman"/>
        </w:rPr>
        <w:t>Wadium nie jest wymagane.</w:t>
      </w:r>
    </w:p>
    <w:p w14:paraId="2476D332" w14:textId="72AAA1CA" w:rsidR="00382F29" w:rsidRPr="00462993" w:rsidRDefault="002F37E3" w:rsidP="008E01B7">
      <w:pPr>
        <w:pStyle w:val="Akapitzlist"/>
        <w:numPr>
          <w:ilvl w:val="0"/>
          <w:numId w:val="40"/>
        </w:numPr>
        <w:shd w:val="clear" w:color="auto" w:fill="FFFFFF" w:themeFill="background1"/>
        <w:jc w:val="both"/>
        <w:rPr>
          <w:rFonts w:ascii="Times New Roman" w:hAnsi="Times New Roman" w:cs="Times New Roman"/>
          <w:b/>
          <w:bCs/>
          <w:sz w:val="28"/>
          <w:szCs w:val="28"/>
        </w:rPr>
      </w:pPr>
      <w:r w:rsidRPr="00462993">
        <w:rPr>
          <w:rFonts w:ascii="Times New Roman" w:hAnsi="Times New Roman" w:cs="Times New Roman"/>
          <w:b/>
          <w:bCs/>
          <w:sz w:val="28"/>
          <w:szCs w:val="28"/>
        </w:rPr>
        <w:t>Zabezpieczenie należytego wykonania umowy</w:t>
      </w:r>
    </w:p>
    <w:p w14:paraId="5D9C8B70" w14:textId="08F3587F" w:rsidR="002F37E3" w:rsidRPr="00462993" w:rsidRDefault="002F37E3" w:rsidP="002F37E3">
      <w:pPr>
        <w:shd w:val="clear" w:color="auto" w:fill="FFFFFF" w:themeFill="background1"/>
        <w:rPr>
          <w:rFonts w:ascii="Times New Roman" w:hAnsi="Times New Roman" w:cs="Times New Roman"/>
        </w:rPr>
      </w:pPr>
      <w:r w:rsidRPr="00462993">
        <w:rPr>
          <w:rFonts w:ascii="Times New Roman" w:hAnsi="Times New Roman" w:cs="Times New Roman"/>
        </w:rPr>
        <w:t>Zabezpieczenie nie jest wymagane.</w:t>
      </w:r>
    </w:p>
    <w:p w14:paraId="2CCC3191" w14:textId="062FB97E" w:rsidR="002F37E3" w:rsidRPr="00462993" w:rsidRDefault="002F37E3" w:rsidP="008E01B7">
      <w:pPr>
        <w:pStyle w:val="Akapitzlist"/>
        <w:numPr>
          <w:ilvl w:val="0"/>
          <w:numId w:val="40"/>
        </w:numPr>
        <w:shd w:val="clear" w:color="auto" w:fill="FFFFFF" w:themeFill="background1"/>
        <w:jc w:val="both"/>
        <w:rPr>
          <w:rFonts w:ascii="Times New Roman" w:hAnsi="Times New Roman" w:cs="Times New Roman"/>
          <w:b/>
          <w:bCs/>
          <w:sz w:val="28"/>
          <w:szCs w:val="28"/>
        </w:rPr>
      </w:pPr>
      <w:r w:rsidRPr="00462993">
        <w:rPr>
          <w:rFonts w:ascii="Times New Roman" w:hAnsi="Times New Roman" w:cs="Times New Roman"/>
          <w:b/>
          <w:bCs/>
          <w:sz w:val="28"/>
          <w:szCs w:val="28"/>
        </w:rPr>
        <w:t>Opis sposobu przygotowania oferty</w:t>
      </w:r>
    </w:p>
    <w:p w14:paraId="53EE3F2A" w14:textId="77777777" w:rsidR="00E11F99" w:rsidRPr="00462993" w:rsidRDefault="006E3BEC" w:rsidP="005950DA">
      <w:pPr>
        <w:pStyle w:val="pkt"/>
        <w:numPr>
          <w:ilvl w:val="0"/>
          <w:numId w:val="16"/>
        </w:numPr>
        <w:spacing w:line="276" w:lineRule="auto"/>
        <w:ind w:left="426" w:hanging="426"/>
        <w:rPr>
          <w:sz w:val="22"/>
          <w:szCs w:val="22"/>
          <w:lang w:bidi="pl-PL"/>
        </w:rPr>
      </w:pPr>
      <w:bookmarkStart w:id="2" w:name="_Hlk69387393"/>
      <w:r w:rsidRPr="00462993">
        <w:rPr>
          <w:sz w:val="22"/>
          <w:szCs w:val="22"/>
          <w:lang w:bidi="pl-PL"/>
        </w:rPr>
        <w:t>Oferta wraz z załącznikami musi być sporządzona w języku polskim. Wszelkie dokumenty</w:t>
      </w:r>
      <w:r w:rsidR="00E11F99" w:rsidRPr="00462993">
        <w:rPr>
          <w:sz w:val="22"/>
          <w:szCs w:val="22"/>
          <w:lang w:bidi="pl-PL"/>
        </w:rPr>
        <w:t xml:space="preserve"> </w:t>
      </w:r>
      <w:r w:rsidRPr="00462993">
        <w:rPr>
          <w:sz w:val="22"/>
          <w:szCs w:val="22"/>
          <w:lang w:bidi="pl-PL"/>
        </w:rPr>
        <w:t>stanowiące ofertę udziału w post</w:t>
      </w:r>
      <w:r w:rsidR="00E11F99" w:rsidRPr="00462993">
        <w:rPr>
          <w:sz w:val="22"/>
          <w:szCs w:val="22"/>
          <w:lang w:bidi="pl-PL"/>
        </w:rPr>
        <w:t>ę</w:t>
      </w:r>
      <w:r w:rsidRPr="00462993">
        <w:rPr>
          <w:sz w:val="22"/>
          <w:szCs w:val="22"/>
          <w:lang w:bidi="pl-PL"/>
        </w:rPr>
        <w:t xml:space="preserve">powaniu sporządzone w języku obcym muszą być składane wraz </w:t>
      </w:r>
    </w:p>
    <w:p w14:paraId="74AE24DD" w14:textId="2980F971" w:rsidR="005950DA" w:rsidRPr="00462993" w:rsidRDefault="006E3BEC" w:rsidP="00EB038D">
      <w:pPr>
        <w:pStyle w:val="pkt"/>
        <w:spacing w:line="276" w:lineRule="auto"/>
        <w:ind w:left="426" w:firstLine="0"/>
        <w:rPr>
          <w:sz w:val="22"/>
          <w:szCs w:val="22"/>
          <w:lang w:bidi="pl-PL"/>
        </w:rPr>
      </w:pPr>
      <w:r w:rsidRPr="00462993">
        <w:rPr>
          <w:sz w:val="22"/>
          <w:szCs w:val="22"/>
          <w:lang w:bidi="pl-PL"/>
        </w:rPr>
        <w:t>z tłumaczeniem na język polski.</w:t>
      </w:r>
      <w:r w:rsidR="00812FDF" w:rsidRPr="00462993">
        <w:rPr>
          <w:sz w:val="22"/>
          <w:szCs w:val="22"/>
          <w:lang w:bidi="pl-PL"/>
        </w:rPr>
        <w:t xml:space="preserve"> </w:t>
      </w:r>
    </w:p>
    <w:p w14:paraId="64AF43C6" w14:textId="46327B41" w:rsidR="00812FDF" w:rsidRPr="00462993" w:rsidRDefault="00812FDF" w:rsidP="00110973">
      <w:pPr>
        <w:pStyle w:val="pkt"/>
        <w:numPr>
          <w:ilvl w:val="0"/>
          <w:numId w:val="16"/>
        </w:numPr>
        <w:spacing w:line="276" w:lineRule="auto"/>
        <w:ind w:left="426" w:hanging="426"/>
        <w:rPr>
          <w:sz w:val="22"/>
          <w:szCs w:val="22"/>
          <w:lang w:bidi="pl-PL"/>
        </w:rPr>
      </w:pPr>
      <w:r w:rsidRPr="00462993">
        <w:rPr>
          <w:sz w:val="22"/>
          <w:szCs w:val="22"/>
          <w:lang w:bidi="pl-PL"/>
        </w:rPr>
        <w:t>Ofertę wraz z wymaganymi dokumentami należy złożyć w formie elektronicznej lub w postaci elektronicznej opatrzonej  elektronicznym podpisem zaufanym lub podpisem osobistym</w:t>
      </w:r>
      <w:r w:rsidR="00C6085F" w:rsidRPr="00462993">
        <w:rPr>
          <w:sz w:val="22"/>
          <w:szCs w:val="22"/>
          <w:lang w:bidi="pl-PL"/>
        </w:rPr>
        <w:t xml:space="preserve">. </w:t>
      </w:r>
    </w:p>
    <w:p w14:paraId="76697992" w14:textId="309E827F" w:rsidR="00580646" w:rsidRPr="00462993" w:rsidRDefault="00580646" w:rsidP="00C3324C">
      <w:pPr>
        <w:pStyle w:val="pkt"/>
        <w:numPr>
          <w:ilvl w:val="0"/>
          <w:numId w:val="16"/>
        </w:numPr>
        <w:spacing w:line="276" w:lineRule="auto"/>
        <w:ind w:left="426" w:hanging="426"/>
        <w:rPr>
          <w:sz w:val="22"/>
          <w:szCs w:val="22"/>
          <w:lang w:bidi="pl-PL"/>
        </w:rPr>
      </w:pPr>
      <w:r w:rsidRPr="00462993">
        <w:rPr>
          <w:b/>
          <w:bCs/>
          <w:sz w:val="22"/>
          <w:szCs w:val="22"/>
          <w:u w:val="single"/>
          <w:lang w:bidi="pl-PL"/>
        </w:rPr>
        <w:t>Oferta powinna być</w:t>
      </w:r>
      <w:r w:rsidRPr="00462993">
        <w:rPr>
          <w:sz w:val="22"/>
          <w:szCs w:val="22"/>
          <w:lang w:bidi="pl-PL"/>
        </w:rPr>
        <w:t>:</w:t>
      </w:r>
    </w:p>
    <w:p w14:paraId="4C010C04" w14:textId="13E3658C" w:rsidR="00580646" w:rsidRPr="00462993" w:rsidRDefault="00110973" w:rsidP="00580646">
      <w:pPr>
        <w:pStyle w:val="pkt"/>
        <w:numPr>
          <w:ilvl w:val="2"/>
          <w:numId w:val="32"/>
        </w:numPr>
        <w:spacing w:line="276" w:lineRule="auto"/>
        <w:rPr>
          <w:sz w:val="22"/>
          <w:szCs w:val="22"/>
          <w:lang w:bidi="pl-PL"/>
        </w:rPr>
      </w:pPr>
      <w:r w:rsidRPr="00462993">
        <w:rPr>
          <w:sz w:val="22"/>
          <w:szCs w:val="22"/>
          <w:lang w:bidi="pl-PL"/>
        </w:rPr>
        <w:t>s</w:t>
      </w:r>
      <w:r w:rsidR="00580646" w:rsidRPr="00462993">
        <w:rPr>
          <w:sz w:val="22"/>
          <w:szCs w:val="22"/>
          <w:lang w:bidi="pl-PL"/>
        </w:rPr>
        <w:t>porządzona na podstawie załączników niniejszej SWZ w języku polskim</w:t>
      </w:r>
      <w:r w:rsidRPr="00462993">
        <w:rPr>
          <w:sz w:val="22"/>
          <w:szCs w:val="22"/>
          <w:lang w:bidi="pl-PL"/>
        </w:rPr>
        <w:t>,</w:t>
      </w:r>
    </w:p>
    <w:p w14:paraId="501F7645" w14:textId="61D06854" w:rsidR="00110973" w:rsidRPr="00462993" w:rsidRDefault="00110973" w:rsidP="00580646">
      <w:pPr>
        <w:pStyle w:val="pkt"/>
        <w:numPr>
          <w:ilvl w:val="2"/>
          <w:numId w:val="32"/>
        </w:numPr>
        <w:spacing w:line="276" w:lineRule="auto"/>
        <w:rPr>
          <w:sz w:val="22"/>
          <w:szCs w:val="22"/>
          <w:lang w:bidi="pl-PL"/>
        </w:rPr>
      </w:pPr>
      <w:r w:rsidRPr="00462993">
        <w:rPr>
          <w:sz w:val="22"/>
          <w:szCs w:val="22"/>
          <w:lang w:bidi="pl-PL"/>
        </w:rPr>
        <w:t xml:space="preserve">złożona przy użyciu środków komunikacji elektronicznej tzn. Platformy e-Zamówienia, która jest dostępna pod adresem </w:t>
      </w:r>
      <w:hyperlink r:id="rId15" w:history="1">
        <w:r w:rsidRPr="00462993">
          <w:rPr>
            <w:rStyle w:val="Hipercze"/>
            <w:color w:val="auto"/>
            <w:sz w:val="22"/>
            <w:szCs w:val="22"/>
            <w:lang w:bidi="pl-PL"/>
          </w:rPr>
          <w:t>https://ezamowienia.gov.pl/</w:t>
        </w:r>
      </w:hyperlink>
      <w:r w:rsidRPr="00462993">
        <w:rPr>
          <w:sz w:val="22"/>
          <w:szCs w:val="22"/>
          <w:lang w:bidi="pl-PL"/>
        </w:rPr>
        <w:t xml:space="preserve">, </w:t>
      </w:r>
    </w:p>
    <w:p w14:paraId="00A3B47D" w14:textId="2A13EBDF" w:rsidR="00110973" w:rsidRPr="00462993" w:rsidRDefault="00110973" w:rsidP="00110973">
      <w:pPr>
        <w:pStyle w:val="pkt"/>
        <w:numPr>
          <w:ilvl w:val="2"/>
          <w:numId w:val="32"/>
        </w:numPr>
        <w:spacing w:line="276" w:lineRule="auto"/>
        <w:rPr>
          <w:sz w:val="22"/>
          <w:szCs w:val="22"/>
          <w:lang w:bidi="pl-PL"/>
        </w:rPr>
      </w:pPr>
      <w:r w:rsidRPr="00462993">
        <w:rPr>
          <w:sz w:val="22"/>
          <w:szCs w:val="22"/>
          <w:lang w:bidi="pl-PL"/>
        </w:rPr>
        <w:t>podpisana kwalifikowanym podpisem elektronicznym lub podpisem zaufanym lub podpisem osobistym przez osobę upoważnioną.</w:t>
      </w:r>
    </w:p>
    <w:p w14:paraId="40F328A5" w14:textId="77777777" w:rsidR="007B2ED5" w:rsidRPr="00462993" w:rsidRDefault="00110973" w:rsidP="007B2ED5">
      <w:pPr>
        <w:pStyle w:val="pkt"/>
        <w:numPr>
          <w:ilvl w:val="0"/>
          <w:numId w:val="16"/>
        </w:numPr>
        <w:spacing w:line="276" w:lineRule="auto"/>
        <w:ind w:left="426" w:hanging="426"/>
        <w:rPr>
          <w:sz w:val="22"/>
          <w:szCs w:val="22"/>
          <w:lang w:bidi="pl-PL"/>
        </w:rPr>
      </w:pPr>
      <w:r w:rsidRPr="00462993">
        <w:rPr>
          <w:b/>
          <w:bCs/>
          <w:sz w:val="22"/>
          <w:szCs w:val="22"/>
          <w:u w:val="single"/>
          <w:lang w:bidi="pl-PL"/>
        </w:rPr>
        <w:t>Oferta musi zawierać</w:t>
      </w:r>
      <w:r w:rsidRPr="00462993">
        <w:rPr>
          <w:sz w:val="22"/>
          <w:szCs w:val="22"/>
          <w:lang w:bidi="pl-PL"/>
        </w:rPr>
        <w:t>:</w:t>
      </w:r>
    </w:p>
    <w:p w14:paraId="713B691A" w14:textId="6FA8A6F7" w:rsidR="00110973" w:rsidRPr="00462993" w:rsidRDefault="007B2ED5" w:rsidP="00E11F99">
      <w:pPr>
        <w:pStyle w:val="pkt"/>
        <w:numPr>
          <w:ilvl w:val="2"/>
          <w:numId w:val="34"/>
        </w:numPr>
        <w:rPr>
          <w:sz w:val="22"/>
          <w:szCs w:val="22"/>
          <w:lang w:bidi="pl-PL"/>
        </w:rPr>
      </w:pPr>
      <w:r w:rsidRPr="00462993">
        <w:rPr>
          <w:sz w:val="22"/>
          <w:szCs w:val="22"/>
        </w:rPr>
        <w:t>F</w:t>
      </w:r>
      <w:r w:rsidR="00110973" w:rsidRPr="00462993">
        <w:rPr>
          <w:sz w:val="22"/>
          <w:szCs w:val="22"/>
        </w:rPr>
        <w:t>ormularz oferty (załącznik nr 1 do SWZ)</w:t>
      </w:r>
      <w:r w:rsidRPr="00462993">
        <w:rPr>
          <w:sz w:val="22"/>
          <w:szCs w:val="22"/>
        </w:rPr>
        <w:t>,</w:t>
      </w:r>
    </w:p>
    <w:p w14:paraId="233F899B" w14:textId="60FE6FFF" w:rsidR="007B2ED5" w:rsidRPr="00462993" w:rsidRDefault="007B2ED5" w:rsidP="00E11F99">
      <w:pPr>
        <w:pStyle w:val="Akapitzlist"/>
        <w:numPr>
          <w:ilvl w:val="1"/>
          <w:numId w:val="34"/>
        </w:numPr>
        <w:shd w:val="clear" w:color="auto" w:fill="FFFFFF" w:themeFill="background1"/>
        <w:spacing w:line="240" w:lineRule="auto"/>
        <w:ind w:left="1069"/>
        <w:jc w:val="both"/>
        <w:rPr>
          <w:rFonts w:ascii="Times New Roman" w:hAnsi="Times New Roman" w:cs="Times New Roman"/>
        </w:rPr>
      </w:pPr>
      <w:r w:rsidRPr="00462993">
        <w:rPr>
          <w:rFonts w:ascii="Times New Roman" w:hAnsi="Times New Roman" w:cs="Times New Roman"/>
        </w:rPr>
        <w:t>F</w:t>
      </w:r>
      <w:r w:rsidR="00110973" w:rsidRPr="00462993">
        <w:rPr>
          <w:rFonts w:ascii="Times New Roman" w:hAnsi="Times New Roman" w:cs="Times New Roman"/>
        </w:rPr>
        <w:t>ormularz cenowy (</w:t>
      </w:r>
      <w:r w:rsidR="00110973" w:rsidRPr="00742370">
        <w:rPr>
          <w:rFonts w:ascii="Times New Roman" w:hAnsi="Times New Roman" w:cs="Times New Roman"/>
        </w:rPr>
        <w:t>załącznik nr 2</w:t>
      </w:r>
      <w:r w:rsidR="00CA7B94" w:rsidRPr="00742370">
        <w:rPr>
          <w:rFonts w:ascii="Times New Roman" w:hAnsi="Times New Roman" w:cs="Times New Roman"/>
        </w:rPr>
        <w:t xml:space="preserve"> - </w:t>
      </w:r>
      <w:r w:rsidR="000A192F" w:rsidRPr="00742370">
        <w:rPr>
          <w:rFonts w:ascii="Times New Roman" w:hAnsi="Times New Roman" w:cs="Times New Roman"/>
        </w:rPr>
        <w:t>7</w:t>
      </w:r>
      <w:r w:rsidR="00110973" w:rsidRPr="00742370">
        <w:rPr>
          <w:rFonts w:ascii="Times New Roman" w:hAnsi="Times New Roman" w:cs="Times New Roman"/>
        </w:rPr>
        <w:t xml:space="preserve"> </w:t>
      </w:r>
      <w:r w:rsidR="00110973" w:rsidRPr="00462993">
        <w:rPr>
          <w:rFonts w:ascii="Times New Roman" w:hAnsi="Times New Roman" w:cs="Times New Roman"/>
        </w:rPr>
        <w:t>do SWZ)</w:t>
      </w:r>
      <w:r w:rsidRPr="00462993">
        <w:rPr>
          <w:rFonts w:ascii="Times New Roman" w:hAnsi="Times New Roman" w:cs="Times New Roman"/>
        </w:rPr>
        <w:t>,</w:t>
      </w:r>
    </w:p>
    <w:p w14:paraId="7D771EB3" w14:textId="2075E093" w:rsidR="007B2ED5" w:rsidRPr="00462993" w:rsidRDefault="007B2ED5" w:rsidP="00E11F99">
      <w:pPr>
        <w:pStyle w:val="Akapitzlist"/>
        <w:numPr>
          <w:ilvl w:val="1"/>
          <w:numId w:val="34"/>
        </w:numPr>
        <w:shd w:val="clear" w:color="auto" w:fill="FFFFFF" w:themeFill="background1"/>
        <w:spacing w:line="240" w:lineRule="auto"/>
        <w:ind w:left="1069"/>
        <w:jc w:val="both"/>
        <w:rPr>
          <w:rFonts w:ascii="Times New Roman" w:hAnsi="Times New Roman" w:cs="Times New Roman"/>
        </w:rPr>
      </w:pPr>
      <w:r w:rsidRPr="00462993">
        <w:rPr>
          <w:rFonts w:ascii="Times New Roman" w:hAnsi="Times New Roman" w:cs="Times New Roman"/>
        </w:rPr>
        <w:lastRenderedPageBreak/>
        <w:t xml:space="preserve">Oświadczenie o niepodleganiu wykluczenia z postępowania (wzór zawarty w </w:t>
      </w:r>
      <w:r w:rsidRPr="00742370">
        <w:rPr>
          <w:rFonts w:ascii="Times New Roman" w:hAnsi="Times New Roman" w:cs="Times New Roman"/>
        </w:rPr>
        <w:t xml:space="preserve">załączniku nr </w:t>
      </w:r>
      <w:r w:rsidR="000A192F" w:rsidRPr="00742370">
        <w:rPr>
          <w:rFonts w:ascii="Times New Roman" w:hAnsi="Times New Roman" w:cs="Times New Roman"/>
        </w:rPr>
        <w:t>8</w:t>
      </w:r>
      <w:r w:rsidRPr="00742370">
        <w:rPr>
          <w:rFonts w:ascii="Times New Roman" w:hAnsi="Times New Roman" w:cs="Times New Roman"/>
        </w:rPr>
        <w:t xml:space="preserve"> </w:t>
      </w:r>
      <w:r w:rsidRPr="00462993">
        <w:rPr>
          <w:rFonts w:ascii="Times New Roman" w:hAnsi="Times New Roman" w:cs="Times New Roman"/>
        </w:rPr>
        <w:t>do SWZ)</w:t>
      </w:r>
      <w:r w:rsidR="00E11F99" w:rsidRPr="00462993">
        <w:rPr>
          <w:rFonts w:ascii="Times New Roman" w:hAnsi="Times New Roman" w:cs="Times New Roman"/>
        </w:rPr>
        <w:t>,</w:t>
      </w:r>
    </w:p>
    <w:p w14:paraId="5DE1A991" w14:textId="45FB05DF" w:rsidR="007B2ED5" w:rsidRPr="00462993" w:rsidRDefault="007B2ED5" w:rsidP="00E11F99">
      <w:pPr>
        <w:pStyle w:val="Akapitzlist"/>
        <w:numPr>
          <w:ilvl w:val="1"/>
          <w:numId w:val="34"/>
        </w:numPr>
        <w:shd w:val="clear" w:color="auto" w:fill="FFFFFF" w:themeFill="background1"/>
        <w:spacing w:line="240" w:lineRule="auto"/>
        <w:ind w:left="1069"/>
        <w:jc w:val="both"/>
        <w:rPr>
          <w:rFonts w:ascii="Times New Roman" w:hAnsi="Times New Roman" w:cs="Times New Roman"/>
        </w:rPr>
      </w:pPr>
      <w:r w:rsidRPr="00462993">
        <w:rPr>
          <w:rFonts w:ascii="Times New Roman" w:hAnsi="Times New Roman" w:cs="Times New Roman"/>
        </w:rPr>
        <w:t xml:space="preserve">Oświadczenie o spełnianiu warunków udziału w postępowaniu (wzór zawarty w </w:t>
      </w:r>
      <w:r w:rsidRPr="00742370">
        <w:rPr>
          <w:rFonts w:ascii="Times New Roman" w:hAnsi="Times New Roman" w:cs="Times New Roman"/>
        </w:rPr>
        <w:t xml:space="preserve">załączniku </w:t>
      </w:r>
      <w:r w:rsidR="006920A2" w:rsidRPr="00742370">
        <w:rPr>
          <w:rFonts w:ascii="Times New Roman" w:hAnsi="Times New Roman" w:cs="Times New Roman"/>
        </w:rPr>
        <w:br/>
      </w:r>
      <w:r w:rsidRPr="00742370">
        <w:rPr>
          <w:rFonts w:ascii="Times New Roman" w:hAnsi="Times New Roman" w:cs="Times New Roman"/>
        </w:rPr>
        <w:t xml:space="preserve">nr </w:t>
      </w:r>
      <w:r w:rsidR="000A192F" w:rsidRPr="00742370">
        <w:rPr>
          <w:rFonts w:ascii="Times New Roman" w:hAnsi="Times New Roman" w:cs="Times New Roman"/>
        </w:rPr>
        <w:t>8</w:t>
      </w:r>
      <w:r w:rsidRPr="00EC4B4E">
        <w:rPr>
          <w:rFonts w:ascii="Times New Roman" w:hAnsi="Times New Roman" w:cs="Times New Roman"/>
          <w:color w:val="FF0000"/>
        </w:rPr>
        <w:t xml:space="preserve"> </w:t>
      </w:r>
      <w:r w:rsidRPr="00462993">
        <w:rPr>
          <w:rFonts w:ascii="Times New Roman" w:hAnsi="Times New Roman" w:cs="Times New Roman"/>
        </w:rPr>
        <w:t>do SWZ),</w:t>
      </w:r>
    </w:p>
    <w:p w14:paraId="29829DA8" w14:textId="56133DF0" w:rsidR="007B2ED5" w:rsidRPr="00462993" w:rsidRDefault="00110973" w:rsidP="00E11F99">
      <w:pPr>
        <w:pStyle w:val="Akapitzlist"/>
        <w:numPr>
          <w:ilvl w:val="1"/>
          <w:numId w:val="34"/>
        </w:numPr>
        <w:shd w:val="clear" w:color="auto" w:fill="FFFFFF" w:themeFill="background1"/>
        <w:spacing w:after="60" w:line="240" w:lineRule="auto"/>
        <w:ind w:left="1069"/>
        <w:jc w:val="both"/>
        <w:rPr>
          <w:rFonts w:ascii="Times New Roman" w:hAnsi="Times New Roman" w:cs="Times New Roman"/>
        </w:rPr>
      </w:pPr>
      <w:r w:rsidRPr="00462993">
        <w:rPr>
          <w:rFonts w:ascii="Times New Roman" w:hAnsi="Times New Roman" w:cs="Times New Roman"/>
        </w:rPr>
        <w:t xml:space="preserve">W przypadku realizacji zamówienia przy udziale podwykonawców należy złożyć oświadczenie wskazujące podwykonawcę i część zamówienia, która będzie przez niego reprezentowana (wzór zawarty w </w:t>
      </w:r>
      <w:r w:rsidRPr="00742370">
        <w:rPr>
          <w:rFonts w:ascii="Times New Roman" w:hAnsi="Times New Roman" w:cs="Times New Roman"/>
        </w:rPr>
        <w:t xml:space="preserve">załączniku nr </w:t>
      </w:r>
      <w:r w:rsidR="000A192F" w:rsidRPr="00742370">
        <w:rPr>
          <w:rFonts w:ascii="Times New Roman" w:hAnsi="Times New Roman" w:cs="Times New Roman"/>
        </w:rPr>
        <w:t>8</w:t>
      </w:r>
      <w:r w:rsidRPr="00742370">
        <w:rPr>
          <w:rFonts w:ascii="Times New Roman" w:hAnsi="Times New Roman" w:cs="Times New Roman"/>
        </w:rPr>
        <w:t xml:space="preserve"> </w:t>
      </w:r>
      <w:r w:rsidRPr="00462993">
        <w:rPr>
          <w:rFonts w:ascii="Times New Roman" w:hAnsi="Times New Roman" w:cs="Times New Roman"/>
        </w:rPr>
        <w:t>do SWZ)</w:t>
      </w:r>
      <w:r w:rsidR="007B2ED5" w:rsidRPr="00462993">
        <w:rPr>
          <w:rFonts w:ascii="Times New Roman" w:hAnsi="Times New Roman" w:cs="Times New Roman"/>
        </w:rPr>
        <w:t>,</w:t>
      </w:r>
    </w:p>
    <w:p w14:paraId="19623A99" w14:textId="77777777" w:rsidR="00314B8F" w:rsidRPr="00462993" w:rsidRDefault="00110973" w:rsidP="00E11F99">
      <w:pPr>
        <w:pStyle w:val="Akapitzlist"/>
        <w:numPr>
          <w:ilvl w:val="1"/>
          <w:numId w:val="34"/>
        </w:numPr>
        <w:shd w:val="clear" w:color="auto" w:fill="FFFFFF" w:themeFill="background1"/>
        <w:spacing w:line="240" w:lineRule="auto"/>
        <w:ind w:left="1069"/>
        <w:jc w:val="both"/>
        <w:rPr>
          <w:rFonts w:ascii="Times New Roman" w:hAnsi="Times New Roman" w:cs="Times New Roman"/>
        </w:rPr>
      </w:pPr>
      <w:r w:rsidRPr="00462993">
        <w:rPr>
          <w:rFonts w:ascii="Times New Roman" w:hAnsi="Times New Roman" w:cs="Times New Roman"/>
        </w:rPr>
        <w:t>W przypadku Wykonawców wspólnie ubiegających się o udzielenie zamówienia, pełnomocnictwo osoby reprezentującej wspólnie działających Wykonawców, określające postępowanie, do którego  się odnosi, precyzujące zakres umocowania oraz określające osobę pełnomocnika i Wykonawców udzielających pełnomocnictwa. Pełnomocnictwo powinno być podpisane przez wszystkich Wykonawców.</w:t>
      </w:r>
    </w:p>
    <w:p w14:paraId="60BF3E24" w14:textId="1AF6281C" w:rsidR="00110973" w:rsidRPr="00462993" w:rsidRDefault="00110973" w:rsidP="00314B8F">
      <w:pPr>
        <w:pStyle w:val="Akapitzlist"/>
        <w:numPr>
          <w:ilvl w:val="1"/>
          <w:numId w:val="34"/>
        </w:numPr>
        <w:shd w:val="clear" w:color="auto" w:fill="FFFFFF" w:themeFill="background1"/>
        <w:ind w:left="1069"/>
        <w:jc w:val="both"/>
        <w:rPr>
          <w:rFonts w:ascii="Times New Roman" w:hAnsi="Times New Roman" w:cs="Times New Roman"/>
        </w:rPr>
      </w:pPr>
      <w:r w:rsidRPr="00462993">
        <w:rPr>
          <w:rFonts w:ascii="Times New Roman" w:hAnsi="Times New Roman" w:cs="Times New Roman"/>
        </w:rPr>
        <w:t>Dokumenty potwierdzające uprawnienia osób podpisujących ofertę (pełnomocnictwa), o ile nie wynikają z przepisów prawa lub innych dokumentów rejestrowych.</w:t>
      </w:r>
      <w:r w:rsidR="00314B8F" w:rsidRPr="00462993">
        <w:rPr>
          <w:rFonts w:ascii="Times New Roman" w:hAnsi="Times New Roman" w:cs="Times New Roman"/>
        </w:rPr>
        <w:t xml:space="preserve"> </w:t>
      </w:r>
      <w:r w:rsidR="00314B8F" w:rsidRPr="00462993">
        <w:rPr>
          <w:rFonts w:ascii="Times New Roman" w:hAnsi="Times New Roman" w:cs="Times New Roman"/>
          <w:u w:val="single"/>
        </w:rPr>
        <w:t>Pełnomocnictwo składa się pod rygorem nieważności</w:t>
      </w:r>
      <w:r w:rsidR="00314B8F" w:rsidRPr="00462993">
        <w:rPr>
          <w:rFonts w:ascii="Times New Roman" w:hAnsi="Times New Roman" w:cs="Times New Roman"/>
        </w:rPr>
        <w:t xml:space="preserve"> w formie elektronicznej lub w postaci elektronicznej opatrzonej podpisem zaufanym lub podpisem osobistym</w:t>
      </w:r>
      <w:r w:rsidR="001A12E3" w:rsidRPr="00462993">
        <w:rPr>
          <w:rFonts w:ascii="Times New Roman" w:hAnsi="Times New Roman" w:cs="Times New Roman"/>
        </w:rPr>
        <w:t xml:space="preserve"> przez mocodawcę</w:t>
      </w:r>
      <w:r w:rsidR="00314B8F" w:rsidRPr="00462993">
        <w:rPr>
          <w:rFonts w:ascii="Times New Roman" w:hAnsi="Times New Roman" w:cs="Times New Roman"/>
        </w:rPr>
        <w:t xml:space="preserve"> lub w formie elektronicznej kopii poświadczonej za zgodność notarialnie.</w:t>
      </w:r>
    </w:p>
    <w:p w14:paraId="32C7F75F" w14:textId="290A90D3" w:rsidR="00812FDF" w:rsidRPr="00462993" w:rsidRDefault="00812FDF" w:rsidP="00526C50">
      <w:pPr>
        <w:pStyle w:val="pkt"/>
        <w:numPr>
          <w:ilvl w:val="0"/>
          <w:numId w:val="16"/>
        </w:numPr>
        <w:spacing w:after="160" w:line="276" w:lineRule="auto"/>
        <w:ind w:left="426" w:hanging="426"/>
        <w:rPr>
          <w:sz w:val="22"/>
          <w:szCs w:val="22"/>
          <w:lang w:bidi="pl-PL"/>
        </w:rPr>
      </w:pPr>
      <w:r w:rsidRPr="00462993">
        <w:rPr>
          <w:sz w:val="22"/>
          <w:szCs w:val="22"/>
          <w:lang w:bidi="pl-PL"/>
        </w:rPr>
        <w:t>Jeżeli Wykonawca nie złoży p</w:t>
      </w:r>
      <w:r w:rsidR="0010105F" w:rsidRPr="00462993">
        <w:rPr>
          <w:sz w:val="22"/>
          <w:szCs w:val="22"/>
          <w:lang w:bidi="pl-PL"/>
        </w:rPr>
        <w:t>o</w:t>
      </w:r>
      <w:r w:rsidRPr="00462993">
        <w:rPr>
          <w:sz w:val="22"/>
          <w:szCs w:val="22"/>
          <w:lang w:bidi="pl-PL"/>
        </w:rPr>
        <w:t>dmiotowych środków dowodowych lub złożone p</w:t>
      </w:r>
      <w:r w:rsidR="0010105F" w:rsidRPr="00462993">
        <w:rPr>
          <w:sz w:val="22"/>
          <w:szCs w:val="22"/>
          <w:lang w:bidi="pl-PL"/>
        </w:rPr>
        <w:t>o</w:t>
      </w:r>
      <w:r w:rsidRPr="00462993">
        <w:rPr>
          <w:sz w:val="22"/>
          <w:szCs w:val="22"/>
          <w:lang w:bidi="pl-PL"/>
        </w:rPr>
        <w:t>dmiotowe środki dowodowe będą niekompletne, Zamawiający wezwie do ich złożenia lub uzupełnienia w wyznaczonym terminie.</w:t>
      </w:r>
    </w:p>
    <w:bookmarkEnd w:id="2"/>
    <w:p w14:paraId="179314CD" w14:textId="7FCFB7C4" w:rsidR="00A97D43" w:rsidRPr="00462993" w:rsidRDefault="0010105F" w:rsidP="008E01B7">
      <w:pPr>
        <w:pStyle w:val="Akapitzlist"/>
        <w:numPr>
          <w:ilvl w:val="0"/>
          <w:numId w:val="40"/>
        </w:numPr>
        <w:shd w:val="clear" w:color="auto" w:fill="FFFFFF" w:themeFill="background1"/>
        <w:jc w:val="both"/>
        <w:rPr>
          <w:rFonts w:ascii="Times New Roman" w:hAnsi="Times New Roman" w:cs="Times New Roman"/>
          <w:b/>
          <w:bCs/>
          <w:sz w:val="28"/>
          <w:szCs w:val="28"/>
        </w:rPr>
      </w:pPr>
      <w:r w:rsidRPr="00462993">
        <w:rPr>
          <w:rFonts w:ascii="Times New Roman" w:hAnsi="Times New Roman" w:cs="Times New Roman"/>
          <w:b/>
          <w:bCs/>
          <w:sz w:val="28"/>
          <w:szCs w:val="28"/>
        </w:rPr>
        <w:t>S</w:t>
      </w:r>
      <w:r w:rsidR="005950DA" w:rsidRPr="00462993">
        <w:rPr>
          <w:rFonts w:ascii="Times New Roman" w:hAnsi="Times New Roman" w:cs="Times New Roman"/>
          <w:b/>
          <w:bCs/>
          <w:sz w:val="28"/>
          <w:szCs w:val="28"/>
        </w:rPr>
        <w:t>kładanie i otwarcie</w:t>
      </w:r>
      <w:r w:rsidRPr="00462993">
        <w:rPr>
          <w:rFonts w:ascii="Times New Roman" w:hAnsi="Times New Roman" w:cs="Times New Roman"/>
          <w:b/>
          <w:bCs/>
          <w:sz w:val="28"/>
          <w:szCs w:val="28"/>
        </w:rPr>
        <w:t xml:space="preserve"> ofert</w:t>
      </w:r>
    </w:p>
    <w:p w14:paraId="749CDC54" w14:textId="21B86B74" w:rsidR="00926508" w:rsidRPr="00B71D32" w:rsidRDefault="00926508" w:rsidP="00C3324C">
      <w:pPr>
        <w:pStyle w:val="Textbody"/>
        <w:numPr>
          <w:ilvl w:val="0"/>
          <w:numId w:val="31"/>
        </w:numPr>
        <w:spacing w:before="43" w:after="60"/>
        <w:ind w:left="360"/>
        <w:jc w:val="both"/>
        <w:rPr>
          <w:rFonts w:ascii="Times New Roman" w:hAnsi="Times New Roman" w:cs="Times New Roman"/>
          <w:sz w:val="22"/>
          <w:szCs w:val="22"/>
        </w:rPr>
      </w:pPr>
      <w:r w:rsidRPr="00B71D32">
        <w:rPr>
          <w:rFonts w:ascii="Times New Roman" w:hAnsi="Times New Roman" w:cs="Times New Roman"/>
          <w:sz w:val="22"/>
          <w:szCs w:val="22"/>
        </w:rPr>
        <w:t xml:space="preserve">Ofertę wraz z załącznikami należy złożyć w terminie </w:t>
      </w:r>
      <w:r w:rsidRPr="00B71D32">
        <w:rPr>
          <w:rFonts w:ascii="Times New Roman" w:hAnsi="Times New Roman" w:cs="Times New Roman"/>
          <w:b/>
          <w:bCs/>
          <w:sz w:val="22"/>
          <w:szCs w:val="22"/>
        </w:rPr>
        <w:t xml:space="preserve">do </w:t>
      </w:r>
      <w:r w:rsidRPr="00153AC0">
        <w:rPr>
          <w:rFonts w:ascii="Times New Roman" w:hAnsi="Times New Roman" w:cs="Times New Roman"/>
          <w:b/>
          <w:bCs/>
          <w:sz w:val="22"/>
          <w:szCs w:val="22"/>
        </w:rPr>
        <w:t xml:space="preserve">dnia </w:t>
      </w:r>
      <w:r w:rsidR="000F2C4E" w:rsidRPr="00153AC0">
        <w:rPr>
          <w:rFonts w:ascii="Times New Roman" w:hAnsi="Times New Roman" w:cs="Times New Roman"/>
          <w:b/>
          <w:bCs/>
          <w:sz w:val="22"/>
          <w:szCs w:val="22"/>
        </w:rPr>
        <w:t>2</w:t>
      </w:r>
      <w:r w:rsidR="00F33496">
        <w:rPr>
          <w:rFonts w:ascii="Times New Roman" w:hAnsi="Times New Roman" w:cs="Times New Roman"/>
          <w:b/>
          <w:bCs/>
          <w:sz w:val="22"/>
          <w:szCs w:val="22"/>
        </w:rPr>
        <w:t>7</w:t>
      </w:r>
      <w:r w:rsidRPr="00153AC0">
        <w:rPr>
          <w:rFonts w:ascii="Times New Roman" w:hAnsi="Times New Roman" w:cs="Times New Roman"/>
          <w:b/>
          <w:bCs/>
          <w:sz w:val="22"/>
          <w:szCs w:val="22"/>
        </w:rPr>
        <w:t>.</w:t>
      </w:r>
      <w:r w:rsidR="00152BE8">
        <w:rPr>
          <w:rFonts w:ascii="Times New Roman" w:hAnsi="Times New Roman" w:cs="Times New Roman"/>
          <w:b/>
          <w:bCs/>
          <w:sz w:val="22"/>
          <w:szCs w:val="22"/>
        </w:rPr>
        <w:t>11</w:t>
      </w:r>
      <w:r w:rsidRPr="00153AC0">
        <w:rPr>
          <w:rFonts w:ascii="Times New Roman" w:hAnsi="Times New Roman" w:cs="Times New Roman"/>
          <w:b/>
          <w:bCs/>
          <w:sz w:val="22"/>
          <w:szCs w:val="22"/>
        </w:rPr>
        <w:t>.202</w:t>
      </w:r>
      <w:r w:rsidR="00AF7483" w:rsidRPr="00153AC0">
        <w:rPr>
          <w:rFonts w:ascii="Times New Roman" w:hAnsi="Times New Roman" w:cs="Times New Roman"/>
          <w:b/>
          <w:bCs/>
          <w:sz w:val="22"/>
          <w:szCs w:val="22"/>
        </w:rPr>
        <w:t>4</w:t>
      </w:r>
      <w:r w:rsidRPr="00153AC0">
        <w:rPr>
          <w:rFonts w:ascii="Times New Roman" w:hAnsi="Times New Roman" w:cs="Times New Roman"/>
          <w:b/>
          <w:bCs/>
          <w:sz w:val="22"/>
          <w:szCs w:val="22"/>
        </w:rPr>
        <w:t xml:space="preserve"> </w:t>
      </w:r>
      <w:r w:rsidRPr="00742370">
        <w:rPr>
          <w:rFonts w:ascii="Times New Roman" w:hAnsi="Times New Roman" w:cs="Times New Roman"/>
          <w:b/>
          <w:bCs/>
          <w:sz w:val="22"/>
          <w:szCs w:val="22"/>
        </w:rPr>
        <w:t xml:space="preserve">r. </w:t>
      </w:r>
      <w:r w:rsidRPr="00B71D32">
        <w:rPr>
          <w:rFonts w:ascii="Times New Roman" w:hAnsi="Times New Roman" w:cs="Times New Roman"/>
          <w:b/>
          <w:bCs/>
          <w:sz w:val="22"/>
          <w:szCs w:val="22"/>
        </w:rPr>
        <w:t>godz. 9:00</w:t>
      </w:r>
      <w:r w:rsidR="00AA5AE0">
        <w:rPr>
          <w:rFonts w:ascii="Times New Roman" w:hAnsi="Times New Roman" w:cs="Times New Roman"/>
          <w:b/>
          <w:bCs/>
          <w:sz w:val="22"/>
          <w:szCs w:val="22"/>
        </w:rPr>
        <w:t>.</w:t>
      </w:r>
    </w:p>
    <w:p w14:paraId="7525DAF0" w14:textId="0AC560C1" w:rsidR="00A97D43" w:rsidRPr="00462993" w:rsidRDefault="00A97D43" w:rsidP="00C3324C">
      <w:pPr>
        <w:pStyle w:val="pkt"/>
        <w:numPr>
          <w:ilvl w:val="0"/>
          <w:numId w:val="31"/>
        </w:numPr>
        <w:spacing w:line="276" w:lineRule="auto"/>
        <w:ind w:left="360"/>
        <w:rPr>
          <w:sz w:val="22"/>
          <w:szCs w:val="22"/>
          <w:lang w:bidi="pl-PL"/>
        </w:rPr>
      </w:pPr>
      <w:r w:rsidRPr="00462993">
        <w:rPr>
          <w:sz w:val="22"/>
          <w:szCs w:val="22"/>
          <w:lang w:bidi="pl-PL"/>
        </w:rPr>
        <w:t>Każdy Wykonawca może złożyć tylko jedną ofertę.</w:t>
      </w:r>
      <w:r w:rsidR="002A091F" w:rsidRPr="00462993">
        <w:rPr>
          <w:sz w:val="22"/>
          <w:szCs w:val="22"/>
          <w:lang w:bidi="pl-PL"/>
        </w:rPr>
        <w:t xml:space="preserve"> </w:t>
      </w:r>
      <w:r w:rsidR="002A091F" w:rsidRPr="00462993">
        <w:rPr>
          <w:sz w:val="22"/>
          <w:szCs w:val="22"/>
        </w:rPr>
        <w:t>Złożenie więcej niż jednej oferty spowoduje odrzucenie wszystkich ofert złożonych przez wykonawcę.</w:t>
      </w:r>
    </w:p>
    <w:p w14:paraId="76242E70" w14:textId="77777777" w:rsidR="00F1425B" w:rsidRPr="00462993" w:rsidRDefault="00A97D43" w:rsidP="00C3324C">
      <w:pPr>
        <w:pStyle w:val="Default"/>
        <w:numPr>
          <w:ilvl w:val="0"/>
          <w:numId w:val="31"/>
        </w:numPr>
        <w:spacing w:after="60"/>
        <w:ind w:left="360"/>
        <w:jc w:val="both"/>
        <w:rPr>
          <w:rFonts w:ascii="Times New Roman" w:hAnsi="Times New Roman" w:cs="Times New Roman"/>
          <w:color w:val="auto"/>
          <w:sz w:val="22"/>
          <w:szCs w:val="22"/>
        </w:rPr>
      </w:pPr>
      <w:r w:rsidRPr="00462993">
        <w:rPr>
          <w:rFonts w:ascii="Times New Roman" w:hAnsi="Times New Roman" w:cs="Times New Roman"/>
          <w:color w:val="auto"/>
          <w:sz w:val="22"/>
          <w:szCs w:val="22"/>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462993">
        <w:rPr>
          <w:rFonts w:ascii="Times New Roman" w:hAnsi="Times New Roman" w:cs="Times New Roman"/>
          <w:color w:val="auto"/>
          <w:sz w:val="22"/>
          <w:szCs w:val="22"/>
        </w:rPr>
        <w:t>drag&amp;drop</w:t>
      </w:r>
      <w:proofErr w:type="spellEnd"/>
      <w:r w:rsidRPr="00462993">
        <w:rPr>
          <w:rFonts w:ascii="Times New Roman" w:hAnsi="Times New Roman" w:cs="Times New Roman"/>
          <w:color w:val="auto"/>
          <w:sz w:val="22"/>
          <w:szCs w:val="22"/>
        </w:rPr>
        <w:t xml:space="preserve"> („przeciągnij” i „upuść”) służące do dodawania plików. </w:t>
      </w:r>
    </w:p>
    <w:p w14:paraId="2B62ACF5" w14:textId="60331156" w:rsidR="00F1425B" w:rsidRPr="00462993" w:rsidRDefault="00A97D43" w:rsidP="00C3324C">
      <w:pPr>
        <w:pStyle w:val="Default"/>
        <w:numPr>
          <w:ilvl w:val="0"/>
          <w:numId w:val="31"/>
        </w:numPr>
        <w:spacing w:after="60"/>
        <w:ind w:left="360"/>
        <w:jc w:val="both"/>
        <w:rPr>
          <w:rFonts w:ascii="Times New Roman" w:hAnsi="Times New Roman" w:cs="Times New Roman"/>
          <w:color w:val="auto"/>
          <w:sz w:val="22"/>
          <w:szCs w:val="22"/>
        </w:rPr>
      </w:pPr>
      <w:r w:rsidRPr="00462993">
        <w:rPr>
          <w:rFonts w:ascii="Times New Roman" w:hAnsi="Times New Roman" w:cs="Times New Roman"/>
          <w:color w:val="auto"/>
          <w:sz w:val="22"/>
          <w:szCs w:val="22"/>
        </w:rPr>
        <w:t xml:space="preserve">Wykonawca dodaje wybrany z dysku i uprzednio podpisany „Formularz oferty” w pierwszym polu („Wypełniony formularz oferty”). W kolejnym polu („Załączniki i inne dokumenty przedstawione </w:t>
      </w:r>
      <w:r w:rsidR="00C3324C" w:rsidRPr="00462993">
        <w:rPr>
          <w:rFonts w:ascii="Times New Roman" w:hAnsi="Times New Roman" w:cs="Times New Roman"/>
          <w:color w:val="auto"/>
          <w:sz w:val="22"/>
          <w:szCs w:val="22"/>
        </w:rPr>
        <w:br/>
      </w:r>
      <w:r w:rsidRPr="00462993">
        <w:rPr>
          <w:rFonts w:ascii="Times New Roman" w:hAnsi="Times New Roman" w:cs="Times New Roman"/>
          <w:color w:val="auto"/>
          <w:sz w:val="22"/>
          <w:szCs w:val="22"/>
        </w:rPr>
        <w:t xml:space="preserve">w ofercie przez Wykonawcę”) wykonawca dodaje pozostałe pliki stanowiące ofertę lub składane wraz z ofertą. </w:t>
      </w:r>
    </w:p>
    <w:p w14:paraId="432A1C3B" w14:textId="33E5ADB8" w:rsidR="00F1425B" w:rsidRPr="00462993" w:rsidRDefault="00A97D43" w:rsidP="00C3324C">
      <w:pPr>
        <w:pStyle w:val="Default"/>
        <w:numPr>
          <w:ilvl w:val="0"/>
          <w:numId w:val="31"/>
        </w:numPr>
        <w:spacing w:after="60"/>
        <w:ind w:left="360"/>
        <w:jc w:val="both"/>
        <w:rPr>
          <w:rFonts w:ascii="Times New Roman" w:hAnsi="Times New Roman" w:cs="Times New Roman"/>
          <w:color w:val="auto"/>
          <w:sz w:val="22"/>
          <w:szCs w:val="22"/>
        </w:rPr>
      </w:pPr>
      <w:r w:rsidRPr="00462993">
        <w:rPr>
          <w:rFonts w:ascii="Times New Roman" w:hAnsi="Times New Roman" w:cs="Times New Roman"/>
          <w:color w:val="auto"/>
          <w:sz w:val="22"/>
          <w:szCs w:val="22"/>
        </w:rPr>
        <w:t xml:space="preserve">Jeżeli wraz z ofertą składane są dokumenty zawierające tajemnicę przedsiębiorstwa wykonawca, </w:t>
      </w:r>
      <w:r w:rsidR="00C3324C" w:rsidRPr="00462993">
        <w:rPr>
          <w:rFonts w:ascii="Times New Roman" w:hAnsi="Times New Roman" w:cs="Times New Roman"/>
          <w:color w:val="auto"/>
          <w:sz w:val="22"/>
          <w:szCs w:val="22"/>
        </w:rPr>
        <w:br/>
      </w:r>
      <w:r w:rsidRPr="00462993">
        <w:rPr>
          <w:rFonts w:ascii="Times New Roman" w:hAnsi="Times New Roman" w:cs="Times New Roman"/>
          <w:color w:val="auto"/>
          <w:sz w:val="22"/>
          <w:szCs w:val="22"/>
        </w:rPr>
        <w:t xml:space="preserve">w celu utrzymania w poufności tych informacji, przekazuje je w wydzielonym i odpowiednio oznaczonym pliku, wraz z jednoczesnym zaznaczeniem w nazwie pliku „Dokument stanowiący tajemnicę przedsiębiorstwa”. Zarówno załącznik stanowiący tajemnicę przedsiębiorstwa jak </w:t>
      </w:r>
      <w:r w:rsidR="00C3324C" w:rsidRPr="00462993">
        <w:rPr>
          <w:rFonts w:ascii="Times New Roman" w:hAnsi="Times New Roman" w:cs="Times New Roman"/>
          <w:color w:val="auto"/>
          <w:sz w:val="22"/>
          <w:szCs w:val="22"/>
        </w:rPr>
        <w:br/>
      </w:r>
      <w:r w:rsidRPr="00462993">
        <w:rPr>
          <w:rFonts w:ascii="Times New Roman" w:hAnsi="Times New Roman" w:cs="Times New Roman"/>
          <w:color w:val="auto"/>
          <w:sz w:val="22"/>
          <w:szCs w:val="22"/>
        </w:rPr>
        <w:t xml:space="preserve">i uzasadnienie zastrzeżenia tajemnicy przedsiębiorstwa należy dodać w polu „Załączniki i inne dokumenty przedstawione w ofercie przez Wykonawcę”. </w:t>
      </w:r>
    </w:p>
    <w:p w14:paraId="46BC8B13" w14:textId="4FD46458" w:rsidR="00F1425B" w:rsidRPr="00462993" w:rsidRDefault="00A97D43" w:rsidP="00C3324C">
      <w:pPr>
        <w:pStyle w:val="Default"/>
        <w:numPr>
          <w:ilvl w:val="0"/>
          <w:numId w:val="31"/>
        </w:numPr>
        <w:spacing w:after="60"/>
        <w:ind w:left="360"/>
        <w:jc w:val="both"/>
        <w:rPr>
          <w:rFonts w:ascii="Times New Roman" w:hAnsi="Times New Roman" w:cs="Times New Roman"/>
          <w:color w:val="auto"/>
          <w:sz w:val="22"/>
          <w:szCs w:val="22"/>
        </w:rPr>
      </w:pPr>
      <w:r w:rsidRPr="00462993">
        <w:rPr>
          <w:rFonts w:ascii="Times New Roman" w:hAnsi="Times New Roman" w:cs="Times New Roman"/>
          <w:color w:val="auto"/>
          <w:sz w:val="22"/>
          <w:szCs w:val="22"/>
        </w:rPr>
        <w:t>Formularz ofertowy</w:t>
      </w:r>
      <w:r w:rsidR="008D3859" w:rsidRPr="00462993">
        <w:rPr>
          <w:rFonts w:ascii="Times New Roman" w:hAnsi="Times New Roman" w:cs="Times New Roman"/>
          <w:color w:val="auto"/>
          <w:sz w:val="22"/>
          <w:szCs w:val="22"/>
        </w:rPr>
        <w:t xml:space="preserve"> i pozostałe dokumenty</w:t>
      </w:r>
      <w:r w:rsidRPr="00462993">
        <w:rPr>
          <w:rFonts w:ascii="Times New Roman" w:hAnsi="Times New Roman" w:cs="Times New Roman"/>
          <w:b/>
          <w:bCs/>
          <w:color w:val="auto"/>
          <w:sz w:val="22"/>
          <w:szCs w:val="22"/>
        </w:rPr>
        <w:t xml:space="preserve"> </w:t>
      </w:r>
      <w:r w:rsidRPr="00462993">
        <w:rPr>
          <w:rFonts w:ascii="Times New Roman" w:hAnsi="Times New Roman" w:cs="Times New Roman"/>
          <w:color w:val="auto"/>
          <w:sz w:val="22"/>
          <w:szCs w:val="22"/>
        </w:rPr>
        <w:t>podpisuje się kwalifikowanym podpisem elektronicznym, podpisem zaufanym lub podpisem osobistym</w:t>
      </w:r>
      <w:r w:rsidR="008D3859" w:rsidRPr="00462993">
        <w:rPr>
          <w:rFonts w:ascii="Times New Roman" w:hAnsi="Times New Roman" w:cs="Times New Roman"/>
          <w:color w:val="auto"/>
          <w:sz w:val="22"/>
          <w:szCs w:val="22"/>
        </w:rPr>
        <w:t>.</w:t>
      </w:r>
    </w:p>
    <w:p w14:paraId="01508C9F" w14:textId="67A7AA37" w:rsidR="00F1425B" w:rsidRPr="00462993" w:rsidRDefault="00A97D43" w:rsidP="008D3859">
      <w:pPr>
        <w:pStyle w:val="Default"/>
        <w:numPr>
          <w:ilvl w:val="0"/>
          <w:numId w:val="31"/>
        </w:numPr>
        <w:spacing w:after="60"/>
        <w:ind w:left="360"/>
        <w:jc w:val="both"/>
        <w:rPr>
          <w:rFonts w:ascii="Times New Roman" w:hAnsi="Times New Roman" w:cs="Times New Roman"/>
          <w:color w:val="auto"/>
          <w:sz w:val="22"/>
          <w:szCs w:val="22"/>
        </w:rPr>
      </w:pPr>
      <w:r w:rsidRPr="00462993">
        <w:rPr>
          <w:rFonts w:ascii="Times New Roman" w:hAnsi="Times New Roman" w:cs="Times New Roman"/>
          <w:color w:val="auto"/>
          <w:sz w:val="22"/>
          <w:szCs w:val="22"/>
        </w:rP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4A1CBC4D" w14:textId="77777777" w:rsidR="00F1425B" w:rsidRPr="00462993" w:rsidRDefault="00A97D43" w:rsidP="00C3324C">
      <w:pPr>
        <w:pStyle w:val="Default"/>
        <w:numPr>
          <w:ilvl w:val="0"/>
          <w:numId w:val="31"/>
        </w:numPr>
        <w:spacing w:after="60"/>
        <w:ind w:left="360"/>
        <w:jc w:val="both"/>
        <w:rPr>
          <w:rFonts w:ascii="Times New Roman" w:hAnsi="Times New Roman" w:cs="Times New Roman"/>
          <w:color w:val="auto"/>
          <w:sz w:val="22"/>
          <w:szCs w:val="22"/>
        </w:rPr>
      </w:pPr>
      <w:r w:rsidRPr="00462993">
        <w:rPr>
          <w:rFonts w:ascii="Times New Roman" w:hAnsi="Times New Roman" w:cs="Times New Roman"/>
          <w:color w:val="auto"/>
          <w:sz w:val="22"/>
          <w:szCs w:val="22"/>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2A97B8E0" w14:textId="77777777" w:rsidR="00F1425B" w:rsidRPr="00462993" w:rsidRDefault="00A97D43" w:rsidP="00C3324C">
      <w:pPr>
        <w:pStyle w:val="Default"/>
        <w:numPr>
          <w:ilvl w:val="0"/>
          <w:numId w:val="31"/>
        </w:numPr>
        <w:spacing w:after="60"/>
        <w:ind w:left="360"/>
        <w:jc w:val="both"/>
        <w:rPr>
          <w:rFonts w:ascii="Times New Roman" w:hAnsi="Times New Roman" w:cs="Times New Roman"/>
          <w:color w:val="auto"/>
          <w:sz w:val="22"/>
          <w:szCs w:val="22"/>
        </w:rPr>
      </w:pPr>
      <w:r w:rsidRPr="00462993">
        <w:rPr>
          <w:rFonts w:ascii="Times New Roman" w:hAnsi="Times New Roman" w:cs="Times New Roman"/>
          <w:color w:val="auto"/>
          <w:sz w:val="22"/>
          <w:szCs w:val="22"/>
        </w:rPr>
        <w:t xml:space="preserve">Oferta może być złożona tylko do upływu terminu składania ofert. </w:t>
      </w:r>
    </w:p>
    <w:p w14:paraId="35FB6159" w14:textId="77777777" w:rsidR="00F1425B" w:rsidRPr="00462993" w:rsidRDefault="00A97D43" w:rsidP="00C3324C">
      <w:pPr>
        <w:pStyle w:val="Default"/>
        <w:numPr>
          <w:ilvl w:val="0"/>
          <w:numId w:val="31"/>
        </w:numPr>
        <w:spacing w:after="60"/>
        <w:ind w:left="360"/>
        <w:jc w:val="both"/>
        <w:rPr>
          <w:rFonts w:ascii="Times New Roman" w:hAnsi="Times New Roman" w:cs="Times New Roman"/>
          <w:color w:val="auto"/>
          <w:sz w:val="22"/>
          <w:szCs w:val="22"/>
        </w:rPr>
      </w:pPr>
      <w:r w:rsidRPr="00462993">
        <w:rPr>
          <w:rFonts w:ascii="Times New Roman" w:hAnsi="Times New Roman" w:cs="Times New Roman"/>
          <w:color w:val="auto"/>
          <w:sz w:val="22"/>
          <w:szCs w:val="22"/>
        </w:rPr>
        <w:lastRenderedPageBreak/>
        <w:t xml:space="preserve">Wykonawca może przed upływem terminu składania ofert wycofać ofertę. Wykonawca wycofuje ofertę w zakładce „Oferty/wnioski” używając przycisku „Wycofaj ofertę”. </w:t>
      </w:r>
    </w:p>
    <w:p w14:paraId="708D22F0" w14:textId="77777777" w:rsidR="00F1425B" w:rsidRPr="00462993" w:rsidRDefault="00A97D43" w:rsidP="00C3324C">
      <w:pPr>
        <w:pStyle w:val="Default"/>
        <w:numPr>
          <w:ilvl w:val="0"/>
          <w:numId w:val="31"/>
        </w:numPr>
        <w:spacing w:after="60"/>
        <w:ind w:left="360"/>
        <w:jc w:val="both"/>
        <w:rPr>
          <w:rFonts w:ascii="Times New Roman" w:hAnsi="Times New Roman" w:cs="Times New Roman"/>
          <w:color w:val="auto"/>
          <w:sz w:val="22"/>
          <w:szCs w:val="22"/>
        </w:rPr>
      </w:pPr>
      <w:r w:rsidRPr="00462993">
        <w:rPr>
          <w:rFonts w:ascii="Times New Roman" w:hAnsi="Times New Roman" w:cs="Times New Roman"/>
          <w:color w:val="auto"/>
          <w:sz w:val="22"/>
          <w:szCs w:val="22"/>
        </w:rPr>
        <w:t>Maksymalny łączny rozmiar plików stanowiących ofertę lub składanych wraz z ofertą to 250 MB.</w:t>
      </w:r>
    </w:p>
    <w:p w14:paraId="56A45836" w14:textId="6100A37F" w:rsidR="00F1425B" w:rsidRPr="00462993" w:rsidRDefault="00F1425B" w:rsidP="00C3324C">
      <w:pPr>
        <w:pStyle w:val="Default"/>
        <w:numPr>
          <w:ilvl w:val="0"/>
          <w:numId w:val="31"/>
        </w:numPr>
        <w:spacing w:after="60"/>
        <w:ind w:left="360"/>
        <w:jc w:val="both"/>
        <w:rPr>
          <w:rFonts w:ascii="Times New Roman" w:hAnsi="Times New Roman" w:cs="Times New Roman"/>
          <w:color w:val="auto"/>
          <w:sz w:val="22"/>
          <w:szCs w:val="22"/>
        </w:rPr>
      </w:pPr>
      <w:r w:rsidRPr="00462993">
        <w:rPr>
          <w:rFonts w:ascii="Times New Roman" w:hAnsi="Times New Roman" w:cs="Times New Roman"/>
          <w:color w:val="auto"/>
          <w:sz w:val="22"/>
          <w:szCs w:val="22"/>
        </w:rPr>
        <w:t>Zamawiający najpóźniej przed otwarciem ofert, udostępnia na stronie internetowej prowadzonego postępowania informację o kwocie, jaka zamierza przeznaczyć na sfinansowanie zamówienia.</w:t>
      </w:r>
    </w:p>
    <w:p w14:paraId="79D8EEA0" w14:textId="0C1D24E0" w:rsidR="00F1425B" w:rsidRPr="002B1D29" w:rsidRDefault="00F1425B" w:rsidP="00C3324C">
      <w:pPr>
        <w:pStyle w:val="Textbody"/>
        <w:numPr>
          <w:ilvl w:val="0"/>
          <w:numId w:val="31"/>
        </w:numPr>
        <w:spacing w:before="43" w:after="60"/>
        <w:ind w:left="360"/>
        <w:jc w:val="both"/>
        <w:rPr>
          <w:rFonts w:ascii="Times New Roman" w:hAnsi="Times New Roman" w:cs="Times New Roman"/>
          <w:sz w:val="22"/>
          <w:szCs w:val="22"/>
        </w:rPr>
      </w:pPr>
      <w:r w:rsidRPr="002B1D29">
        <w:rPr>
          <w:rFonts w:ascii="Times New Roman" w:hAnsi="Times New Roman" w:cs="Times New Roman"/>
          <w:sz w:val="22"/>
          <w:szCs w:val="22"/>
        </w:rPr>
        <w:t xml:space="preserve">Otwarcie ofert nastąpi </w:t>
      </w:r>
      <w:r w:rsidRPr="002B1D29">
        <w:rPr>
          <w:rFonts w:ascii="Times New Roman" w:hAnsi="Times New Roman" w:cs="Times New Roman"/>
          <w:b/>
          <w:bCs/>
          <w:sz w:val="22"/>
          <w:szCs w:val="22"/>
        </w:rPr>
        <w:t xml:space="preserve">w </w:t>
      </w:r>
      <w:r w:rsidRPr="00742370">
        <w:rPr>
          <w:rFonts w:ascii="Times New Roman" w:hAnsi="Times New Roman" w:cs="Times New Roman"/>
          <w:b/>
          <w:bCs/>
          <w:sz w:val="22"/>
          <w:szCs w:val="22"/>
        </w:rPr>
        <w:t xml:space="preserve">dniu </w:t>
      </w:r>
      <w:r w:rsidR="000F2C4E" w:rsidRPr="00153AC0">
        <w:rPr>
          <w:rFonts w:ascii="Times New Roman" w:hAnsi="Times New Roman" w:cs="Times New Roman"/>
          <w:b/>
          <w:bCs/>
          <w:sz w:val="22"/>
          <w:szCs w:val="22"/>
        </w:rPr>
        <w:t>2</w:t>
      </w:r>
      <w:r w:rsidR="00F33496">
        <w:rPr>
          <w:rFonts w:ascii="Times New Roman" w:hAnsi="Times New Roman" w:cs="Times New Roman"/>
          <w:b/>
          <w:bCs/>
          <w:sz w:val="22"/>
          <w:szCs w:val="22"/>
        </w:rPr>
        <w:t>7</w:t>
      </w:r>
      <w:r w:rsidRPr="00153AC0">
        <w:rPr>
          <w:rFonts w:ascii="Times New Roman" w:hAnsi="Times New Roman" w:cs="Times New Roman"/>
          <w:b/>
          <w:bCs/>
          <w:sz w:val="22"/>
          <w:szCs w:val="22"/>
        </w:rPr>
        <w:t>.</w:t>
      </w:r>
      <w:r w:rsidR="00152BE8">
        <w:rPr>
          <w:rFonts w:ascii="Times New Roman" w:hAnsi="Times New Roman" w:cs="Times New Roman"/>
          <w:b/>
          <w:bCs/>
          <w:sz w:val="22"/>
          <w:szCs w:val="22"/>
        </w:rPr>
        <w:t>11</w:t>
      </w:r>
      <w:r w:rsidRPr="00153AC0">
        <w:rPr>
          <w:rFonts w:ascii="Times New Roman" w:hAnsi="Times New Roman" w:cs="Times New Roman"/>
          <w:b/>
          <w:bCs/>
          <w:sz w:val="22"/>
          <w:szCs w:val="22"/>
        </w:rPr>
        <w:t>.202</w:t>
      </w:r>
      <w:r w:rsidR="00AF7483" w:rsidRPr="00153AC0">
        <w:rPr>
          <w:rFonts w:ascii="Times New Roman" w:hAnsi="Times New Roman" w:cs="Times New Roman"/>
          <w:b/>
          <w:bCs/>
          <w:sz w:val="22"/>
          <w:szCs w:val="22"/>
        </w:rPr>
        <w:t>4</w:t>
      </w:r>
      <w:r w:rsidRPr="00153AC0">
        <w:rPr>
          <w:rFonts w:ascii="Times New Roman" w:hAnsi="Times New Roman" w:cs="Times New Roman"/>
          <w:b/>
          <w:bCs/>
          <w:sz w:val="22"/>
          <w:szCs w:val="22"/>
        </w:rPr>
        <w:t xml:space="preserve"> r. </w:t>
      </w:r>
      <w:r w:rsidRPr="002B1D29">
        <w:rPr>
          <w:rFonts w:ascii="Times New Roman" w:hAnsi="Times New Roman" w:cs="Times New Roman"/>
          <w:b/>
          <w:bCs/>
          <w:sz w:val="22"/>
          <w:szCs w:val="22"/>
        </w:rPr>
        <w:t>o godzinie 9:30</w:t>
      </w:r>
      <w:r w:rsidRPr="002B1D29">
        <w:rPr>
          <w:rFonts w:ascii="Times New Roman" w:hAnsi="Times New Roman" w:cs="Times New Roman"/>
          <w:sz w:val="22"/>
          <w:szCs w:val="22"/>
        </w:rPr>
        <w:t>.</w:t>
      </w:r>
    </w:p>
    <w:p w14:paraId="12475641" w14:textId="72A5A396" w:rsidR="00F1425B" w:rsidRPr="00462993" w:rsidRDefault="00F1425B" w:rsidP="00C3324C">
      <w:pPr>
        <w:pStyle w:val="Textbody"/>
        <w:numPr>
          <w:ilvl w:val="0"/>
          <w:numId w:val="31"/>
        </w:numPr>
        <w:spacing w:before="43" w:after="0"/>
        <w:ind w:left="360"/>
        <w:jc w:val="both"/>
        <w:rPr>
          <w:rFonts w:ascii="Times New Roman" w:hAnsi="Times New Roman" w:cs="Times New Roman"/>
          <w:sz w:val="22"/>
          <w:szCs w:val="22"/>
        </w:rPr>
      </w:pPr>
      <w:r w:rsidRPr="00462993">
        <w:rPr>
          <w:rFonts w:ascii="Times New Roman" w:hAnsi="Times New Roman" w:cs="Times New Roman"/>
          <w:sz w:val="22"/>
          <w:szCs w:val="22"/>
        </w:rPr>
        <w:t>Zamawiający, niezwłocznie po otwarciu ofert, udostępnia na stronie internetowej prowadzonego postępowania</w:t>
      </w:r>
      <w:r w:rsidR="00C30D41" w:rsidRPr="00462993">
        <w:rPr>
          <w:rFonts w:ascii="Times New Roman" w:hAnsi="Times New Roman" w:cs="Times New Roman"/>
          <w:sz w:val="22"/>
          <w:szCs w:val="22"/>
        </w:rPr>
        <w:t xml:space="preserve"> (</w:t>
      </w:r>
      <w:hyperlink r:id="rId16" w:history="1">
        <w:r w:rsidR="00C30D41" w:rsidRPr="00462993">
          <w:rPr>
            <w:rStyle w:val="Hipercze"/>
            <w:rFonts w:ascii="Times New Roman" w:hAnsi="Times New Roman" w:cs="Times New Roman"/>
            <w:color w:val="auto"/>
            <w:sz w:val="22"/>
            <w:szCs w:val="22"/>
          </w:rPr>
          <w:t>https://ezamowienia.gov.pl</w:t>
        </w:r>
      </w:hyperlink>
      <w:r w:rsidR="00C30D41" w:rsidRPr="00462993">
        <w:rPr>
          <w:rFonts w:ascii="Times New Roman" w:hAnsi="Times New Roman" w:cs="Times New Roman"/>
          <w:sz w:val="22"/>
          <w:szCs w:val="22"/>
        </w:rPr>
        <w:t>)</w:t>
      </w:r>
      <w:r w:rsidRPr="00462993">
        <w:rPr>
          <w:rFonts w:ascii="Times New Roman" w:hAnsi="Times New Roman" w:cs="Times New Roman"/>
          <w:sz w:val="22"/>
          <w:szCs w:val="22"/>
        </w:rPr>
        <w:t xml:space="preserve"> informację z otwarcia ofert</w:t>
      </w:r>
      <w:r w:rsidR="00C85950" w:rsidRPr="00462993">
        <w:rPr>
          <w:rFonts w:ascii="Times New Roman" w:hAnsi="Times New Roman" w:cs="Times New Roman"/>
          <w:sz w:val="22"/>
          <w:szCs w:val="22"/>
        </w:rPr>
        <w:t>.</w:t>
      </w:r>
    </w:p>
    <w:p w14:paraId="2CDB97DE" w14:textId="3ABC29EB" w:rsidR="00F1425B" w:rsidRPr="00462993" w:rsidRDefault="00F1425B" w:rsidP="00C3324C">
      <w:pPr>
        <w:pStyle w:val="Textbody"/>
        <w:numPr>
          <w:ilvl w:val="0"/>
          <w:numId w:val="31"/>
        </w:numPr>
        <w:spacing w:before="43" w:after="60"/>
        <w:ind w:left="360"/>
        <w:jc w:val="both"/>
        <w:rPr>
          <w:rFonts w:ascii="Times New Roman" w:hAnsi="Times New Roman" w:cs="Times New Roman"/>
          <w:sz w:val="22"/>
          <w:szCs w:val="22"/>
        </w:rPr>
      </w:pPr>
      <w:r w:rsidRPr="00462993">
        <w:rPr>
          <w:rFonts w:ascii="Times New Roman" w:hAnsi="Times New Roman" w:cs="Times New Roman"/>
          <w:sz w:val="22"/>
          <w:szCs w:val="22"/>
        </w:rPr>
        <w:t xml:space="preserve">Zamawiający odrzuca ofertę, jeżeli została złożona po terminie składania ofert, o którym mowa </w:t>
      </w:r>
      <w:r w:rsidR="00C3324C" w:rsidRPr="00462993">
        <w:rPr>
          <w:rFonts w:ascii="Times New Roman" w:hAnsi="Times New Roman" w:cs="Times New Roman"/>
          <w:sz w:val="22"/>
          <w:szCs w:val="22"/>
        </w:rPr>
        <w:br/>
      </w:r>
      <w:r w:rsidRPr="00462993">
        <w:rPr>
          <w:rFonts w:ascii="Times New Roman" w:hAnsi="Times New Roman" w:cs="Times New Roman"/>
          <w:sz w:val="22"/>
          <w:szCs w:val="22"/>
        </w:rPr>
        <w:t>w pkt 1.</w:t>
      </w:r>
    </w:p>
    <w:p w14:paraId="4FDB2325" w14:textId="77777777" w:rsidR="008D09F0" w:rsidRPr="00462993" w:rsidRDefault="008D09F0" w:rsidP="000E1D56">
      <w:pPr>
        <w:pStyle w:val="pkt"/>
        <w:numPr>
          <w:ilvl w:val="0"/>
          <w:numId w:val="31"/>
        </w:numPr>
        <w:spacing w:before="0" w:after="0"/>
        <w:ind w:left="360"/>
        <w:rPr>
          <w:sz w:val="22"/>
          <w:szCs w:val="22"/>
          <w:lang w:bidi="pl-PL"/>
        </w:rPr>
      </w:pPr>
      <w:r w:rsidRPr="00462993">
        <w:rPr>
          <w:sz w:val="22"/>
          <w:szCs w:val="22"/>
          <w:lang w:bidi="pl-PL"/>
        </w:rPr>
        <w:t>Zamawiający niezwłocznie po otwarciu ofert udostępnia na stronie internetowej prowadzonego postępowania informacje o:</w:t>
      </w:r>
    </w:p>
    <w:p w14:paraId="24E02234" w14:textId="77777777" w:rsidR="008D09F0" w:rsidRPr="00462993" w:rsidRDefault="008D09F0" w:rsidP="000E1D56">
      <w:pPr>
        <w:pStyle w:val="pkt"/>
        <w:numPr>
          <w:ilvl w:val="0"/>
          <w:numId w:val="17"/>
        </w:numPr>
        <w:spacing w:before="0" w:after="0"/>
        <w:ind w:left="357" w:hanging="357"/>
        <w:rPr>
          <w:sz w:val="22"/>
          <w:szCs w:val="22"/>
          <w:lang w:bidi="pl-PL"/>
        </w:rPr>
      </w:pPr>
      <w:r w:rsidRPr="00462993">
        <w:rPr>
          <w:sz w:val="22"/>
          <w:szCs w:val="22"/>
          <w:lang w:bidi="pl-PL"/>
        </w:rPr>
        <w:t>nazwach albo imionach i nazwiskach oraz siedzibach lub miejscach prowadzonej działalności gospodarczej albo miejscach zamieszkania Wykonawców, których oferty zostały otwarte;</w:t>
      </w:r>
    </w:p>
    <w:p w14:paraId="458CDD9D" w14:textId="77777777" w:rsidR="008D09F0" w:rsidRPr="00462993" w:rsidRDefault="008D09F0" w:rsidP="000E1D56">
      <w:pPr>
        <w:pStyle w:val="pkt"/>
        <w:numPr>
          <w:ilvl w:val="0"/>
          <w:numId w:val="17"/>
        </w:numPr>
        <w:spacing w:before="0" w:after="0"/>
        <w:ind w:left="357" w:hanging="357"/>
        <w:rPr>
          <w:sz w:val="22"/>
          <w:szCs w:val="22"/>
          <w:lang w:bidi="pl-PL"/>
        </w:rPr>
      </w:pPr>
      <w:r w:rsidRPr="00462993">
        <w:rPr>
          <w:sz w:val="22"/>
          <w:szCs w:val="22"/>
          <w:lang w:bidi="pl-PL"/>
        </w:rPr>
        <w:t>cenach lub kosztach zawartych w ofertach.</w:t>
      </w:r>
    </w:p>
    <w:p w14:paraId="73166020" w14:textId="0FD6B663" w:rsidR="00C85950" w:rsidRPr="00462993" w:rsidRDefault="008D09F0" w:rsidP="00C3324C">
      <w:pPr>
        <w:pStyle w:val="Textbody"/>
        <w:numPr>
          <w:ilvl w:val="0"/>
          <w:numId w:val="31"/>
        </w:numPr>
        <w:spacing w:before="43" w:after="0"/>
        <w:ind w:left="360"/>
        <w:jc w:val="both"/>
        <w:rPr>
          <w:rFonts w:ascii="Times New Roman" w:hAnsi="Times New Roman" w:cs="Times New Roman"/>
          <w:sz w:val="22"/>
          <w:szCs w:val="22"/>
        </w:rPr>
      </w:pPr>
      <w:r w:rsidRPr="00462993">
        <w:rPr>
          <w:sz w:val="22"/>
          <w:szCs w:val="22"/>
          <w:lang w:bidi="pl-PL"/>
        </w:rPr>
        <w:t>W przypadku wystąpienia awarii systemu teleinformatycznego, która spowoduje brak możliwości otwarcia ofert w terminie określonym przez Zamawiającego, otwarcie ofert nastąpi niezwłocznie po usunięciu awarii.</w:t>
      </w:r>
    </w:p>
    <w:p w14:paraId="6ED4CC2C" w14:textId="76C096C4" w:rsidR="00A97D43" w:rsidRPr="00462993" w:rsidRDefault="008D09F0" w:rsidP="00C3324C">
      <w:pPr>
        <w:pStyle w:val="pkt"/>
        <w:numPr>
          <w:ilvl w:val="0"/>
          <w:numId w:val="31"/>
        </w:numPr>
        <w:spacing w:after="160" w:line="276" w:lineRule="auto"/>
        <w:ind w:left="360"/>
        <w:rPr>
          <w:sz w:val="22"/>
          <w:szCs w:val="22"/>
          <w:lang w:bidi="pl-PL"/>
        </w:rPr>
      </w:pPr>
      <w:r w:rsidRPr="00462993">
        <w:rPr>
          <w:sz w:val="22"/>
          <w:szCs w:val="22"/>
          <w:lang w:bidi="pl-PL"/>
        </w:rPr>
        <w:t>Zamawiający poinformuje o zmianie terminu otwarcia ofert na stronie internetowej prowadzonego postępowania.</w:t>
      </w:r>
    </w:p>
    <w:p w14:paraId="6C53B025" w14:textId="66FABABC" w:rsidR="0010105F" w:rsidRPr="00462993" w:rsidRDefault="00815553" w:rsidP="00CA7B94">
      <w:pPr>
        <w:pStyle w:val="Akapitzlist"/>
        <w:numPr>
          <w:ilvl w:val="0"/>
          <w:numId w:val="37"/>
        </w:numPr>
        <w:shd w:val="clear" w:color="auto" w:fill="FFFFFF" w:themeFill="background1"/>
        <w:rPr>
          <w:rFonts w:ascii="Times New Roman" w:hAnsi="Times New Roman" w:cs="Times New Roman"/>
          <w:b/>
          <w:bCs/>
          <w:sz w:val="28"/>
          <w:szCs w:val="28"/>
        </w:rPr>
      </w:pPr>
      <w:r w:rsidRPr="00462993">
        <w:rPr>
          <w:rFonts w:ascii="Times New Roman" w:hAnsi="Times New Roman" w:cs="Times New Roman"/>
          <w:b/>
          <w:bCs/>
          <w:sz w:val="28"/>
          <w:szCs w:val="28"/>
        </w:rPr>
        <w:t>Sposób obliczania ceny</w:t>
      </w:r>
    </w:p>
    <w:p w14:paraId="5457FEF3" w14:textId="573A7691" w:rsidR="00815553" w:rsidRPr="00E67C87" w:rsidRDefault="00815553" w:rsidP="00C3324C">
      <w:pPr>
        <w:pStyle w:val="Tekstpodstawowy"/>
        <w:numPr>
          <w:ilvl w:val="0"/>
          <w:numId w:val="18"/>
        </w:numPr>
        <w:tabs>
          <w:tab w:val="left" w:pos="284"/>
        </w:tabs>
        <w:spacing w:line="276" w:lineRule="auto"/>
        <w:jc w:val="both"/>
        <w:rPr>
          <w:rFonts w:ascii="Times New Roman" w:hAnsi="Times New Roman"/>
          <w:smallCaps w:val="0"/>
          <w:sz w:val="22"/>
          <w:szCs w:val="22"/>
        </w:rPr>
      </w:pPr>
      <w:r w:rsidRPr="00462993">
        <w:rPr>
          <w:rFonts w:ascii="Times New Roman" w:hAnsi="Times New Roman"/>
          <w:smallCaps w:val="0"/>
          <w:sz w:val="22"/>
          <w:szCs w:val="22"/>
        </w:rPr>
        <w:t>Oferowaną cenę należy podać w PLN. Przez cenę należy rozumieć cenę w rozumieniu art. 3 ust. 1 pkt.1</w:t>
      </w:r>
      <w:r w:rsidR="0068661B" w:rsidRPr="00462993">
        <w:rPr>
          <w:rFonts w:ascii="Times New Roman" w:hAnsi="Times New Roman"/>
          <w:smallCaps w:val="0"/>
          <w:sz w:val="22"/>
          <w:szCs w:val="22"/>
          <w:lang w:val="pl-PL"/>
        </w:rPr>
        <w:t xml:space="preserve"> </w:t>
      </w:r>
      <w:r w:rsidR="0068661B" w:rsidRPr="00E67C87">
        <w:rPr>
          <w:rFonts w:ascii="Times New Roman" w:hAnsi="Times New Roman"/>
          <w:smallCaps w:val="0"/>
          <w:sz w:val="22"/>
          <w:szCs w:val="22"/>
          <w:lang w:val="pl-PL"/>
        </w:rPr>
        <w:tab/>
      </w:r>
      <w:r w:rsidRPr="00E67C87">
        <w:rPr>
          <w:rFonts w:ascii="Times New Roman" w:hAnsi="Times New Roman"/>
          <w:smallCaps w:val="0"/>
          <w:sz w:val="22"/>
          <w:szCs w:val="22"/>
        </w:rPr>
        <w:t>i ust. 2 ustawy z dnia 9 maja 2014 r. o informowaniu o cenach towarów i usług (</w:t>
      </w:r>
      <w:proofErr w:type="spellStart"/>
      <w:r w:rsidR="00650B2E" w:rsidRPr="00E67C87">
        <w:rPr>
          <w:rFonts w:ascii="Times New Roman" w:hAnsi="Times New Roman"/>
          <w:smallCaps w:val="0"/>
          <w:sz w:val="22"/>
          <w:szCs w:val="22"/>
          <w:lang w:val="pl-PL"/>
        </w:rPr>
        <w:t>t.j</w:t>
      </w:r>
      <w:proofErr w:type="spellEnd"/>
      <w:r w:rsidR="00650B2E" w:rsidRPr="00E67C87">
        <w:rPr>
          <w:rFonts w:ascii="Times New Roman" w:hAnsi="Times New Roman"/>
          <w:smallCaps w:val="0"/>
          <w:sz w:val="22"/>
          <w:szCs w:val="22"/>
          <w:lang w:val="pl-PL"/>
        </w:rPr>
        <w:t xml:space="preserve">. </w:t>
      </w:r>
      <w:r w:rsidR="00650B2E" w:rsidRPr="00E67C87">
        <w:rPr>
          <w:rFonts w:ascii="Times New Roman" w:hAnsi="Times New Roman"/>
          <w:smallCaps w:val="0"/>
          <w:sz w:val="22"/>
          <w:szCs w:val="22"/>
        </w:rPr>
        <w:t>Dz.</w:t>
      </w:r>
      <w:r w:rsidR="00650B2E" w:rsidRPr="00E67C87">
        <w:rPr>
          <w:rFonts w:ascii="Times New Roman" w:hAnsi="Times New Roman"/>
          <w:smallCaps w:val="0"/>
          <w:sz w:val="22"/>
          <w:szCs w:val="22"/>
          <w:lang w:val="pl-PL"/>
        </w:rPr>
        <w:t xml:space="preserve"> </w:t>
      </w:r>
      <w:r w:rsidR="00650B2E" w:rsidRPr="00E67C87">
        <w:rPr>
          <w:rFonts w:ascii="Times New Roman" w:hAnsi="Times New Roman"/>
          <w:smallCaps w:val="0"/>
          <w:sz w:val="22"/>
          <w:szCs w:val="22"/>
        </w:rPr>
        <w:t>U. z 20</w:t>
      </w:r>
      <w:r w:rsidR="00650B2E" w:rsidRPr="00E67C87">
        <w:rPr>
          <w:rFonts w:ascii="Times New Roman" w:hAnsi="Times New Roman"/>
          <w:smallCaps w:val="0"/>
          <w:sz w:val="22"/>
          <w:szCs w:val="22"/>
          <w:lang w:val="pl-PL"/>
        </w:rPr>
        <w:t>23</w:t>
      </w:r>
      <w:r w:rsidR="00650B2E" w:rsidRPr="00E67C87">
        <w:rPr>
          <w:rFonts w:ascii="Times New Roman" w:hAnsi="Times New Roman"/>
          <w:smallCaps w:val="0"/>
          <w:sz w:val="22"/>
          <w:szCs w:val="22"/>
        </w:rPr>
        <w:t xml:space="preserve"> r., </w:t>
      </w:r>
      <w:r w:rsidR="00650B2E" w:rsidRPr="00E67C87">
        <w:rPr>
          <w:rFonts w:ascii="Times New Roman" w:hAnsi="Times New Roman"/>
          <w:smallCaps w:val="0"/>
          <w:sz w:val="22"/>
          <w:szCs w:val="22"/>
        </w:rPr>
        <w:tab/>
        <w:t>poz.</w:t>
      </w:r>
      <w:r w:rsidR="00650B2E" w:rsidRPr="00E67C87">
        <w:rPr>
          <w:rFonts w:ascii="Times New Roman" w:hAnsi="Times New Roman"/>
          <w:smallCaps w:val="0"/>
          <w:sz w:val="22"/>
          <w:szCs w:val="22"/>
          <w:lang w:val="pl-PL"/>
        </w:rPr>
        <w:t xml:space="preserve"> 168</w:t>
      </w:r>
      <w:r w:rsidRPr="00E67C87">
        <w:rPr>
          <w:rFonts w:ascii="Times New Roman" w:hAnsi="Times New Roman"/>
          <w:smallCaps w:val="0"/>
          <w:sz w:val="22"/>
          <w:szCs w:val="22"/>
        </w:rPr>
        <w:t xml:space="preserve">). </w:t>
      </w:r>
      <w:r w:rsidR="00FF3E0F" w:rsidRPr="00E67C87">
        <w:rPr>
          <w:rFonts w:ascii="Times New Roman" w:hAnsi="Times New Roman"/>
          <w:smallCaps w:val="0"/>
          <w:sz w:val="22"/>
          <w:szCs w:val="22"/>
          <w:lang w:val="pl-PL"/>
        </w:rPr>
        <w:t xml:space="preserve"> </w:t>
      </w:r>
    </w:p>
    <w:p w14:paraId="41B073CE" w14:textId="30F39B07" w:rsidR="006443BE" w:rsidRPr="00462993" w:rsidRDefault="006443BE" w:rsidP="00C3324C">
      <w:pPr>
        <w:pStyle w:val="Tekstpodstawowy"/>
        <w:numPr>
          <w:ilvl w:val="0"/>
          <w:numId w:val="18"/>
        </w:numPr>
        <w:tabs>
          <w:tab w:val="left" w:pos="284"/>
        </w:tabs>
        <w:spacing w:after="60" w:line="276" w:lineRule="auto"/>
        <w:jc w:val="both"/>
        <w:rPr>
          <w:rFonts w:ascii="Times New Roman" w:hAnsi="Times New Roman"/>
          <w:smallCaps w:val="0"/>
          <w:sz w:val="22"/>
          <w:szCs w:val="22"/>
        </w:rPr>
      </w:pPr>
      <w:r w:rsidRPr="00462993">
        <w:rPr>
          <w:rFonts w:ascii="Times New Roman" w:hAnsi="Times New Roman"/>
          <w:smallCaps w:val="0"/>
          <w:sz w:val="22"/>
          <w:szCs w:val="22"/>
          <w:lang w:val="pl-PL"/>
        </w:rPr>
        <w:t>Oferent powinien obliczyć cenę oferty na podstawie wykazu artykułów (</w:t>
      </w:r>
      <w:r w:rsidRPr="00742370">
        <w:rPr>
          <w:rFonts w:ascii="Times New Roman" w:hAnsi="Times New Roman"/>
          <w:smallCaps w:val="0"/>
          <w:sz w:val="22"/>
          <w:szCs w:val="22"/>
          <w:lang w:val="pl-PL"/>
        </w:rPr>
        <w:t>załącznik nr 2</w:t>
      </w:r>
      <w:r w:rsidR="002349C9" w:rsidRPr="00742370">
        <w:rPr>
          <w:rFonts w:ascii="Times New Roman" w:hAnsi="Times New Roman"/>
          <w:smallCaps w:val="0"/>
          <w:sz w:val="22"/>
          <w:szCs w:val="22"/>
          <w:lang w:val="pl-PL"/>
        </w:rPr>
        <w:t xml:space="preserve"> - </w:t>
      </w:r>
      <w:r w:rsidR="005F4976" w:rsidRPr="00742370">
        <w:rPr>
          <w:rFonts w:ascii="Times New Roman" w:hAnsi="Times New Roman"/>
          <w:smallCaps w:val="0"/>
          <w:sz w:val="22"/>
          <w:szCs w:val="22"/>
          <w:lang w:val="pl-PL"/>
        </w:rPr>
        <w:t>7</w:t>
      </w:r>
      <w:r w:rsidRPr="00742370">
        <w:rPr>
          <w:rFonts w:ascii="Times New Roman" w:hAnsi="Times New Roman"/>
          <w:smallCaps w:val="0"/>
          <w:sz w:val="22"/>
          <w:szCs w:val="22"/>
          <w:lang w:val="pl-PL"/>
        </w:rPr>
        <w:t xml:space="preserve"> </w:t>
      </w:r>
      <w:r w:rsidRPr="00462993">
        <w:rPr>
          <w:rFonts w:ascii="Times New Roman" w:hAnsi="Times New Roman"/>
          <w:smallCaps w:val="0"/>
          <w:sz w:val="22"/>
          <w:szCs w:val="22"/>
          <w:lang w:val="pl-PL"/>
        </w:rPr>
        <w:t xml:space="preserve">do SWZ) </w:t>
      </w:r>
      <w:r w:rsidR="0092232D" w:rsidRPr="00462993">
        <w:rPr>
          <w:rFonts w:ascii="Times New Roman" w:hAnsi="Times New Roman"/>
          <w:smallCaps w:val="0"/>
          <w:sz w:val="22"/>
          <w:szCs w:val="22"/>
          <w:lang w:val="pl-PL"/>
        </w:rPr>
        <w:br/>
      </w:r>
      <w:r w:rsidR="0092232D" w:rsidRPr="00462993">
        <w:rPr>
          <w:rFonts w:ascii="Times New Roman" w:hAnsi="Times New Roman"/>
          <w:smallCaps w:val="0"/>
          <w:sz w:val="22"/>
          <w:szCs w:val="22"/>
          <w:lang w:val="pl-PL"/>
        </w:rPr>
        <w:tab/>
      </w:r>
      <w:r w:rsidRPr="00462993">
        <w:rPr>
          <w:rFonts w:ascii="Times New Roman" w:hAnsi="Times New Roman"/>
          <w:smallCaps w:val="0"/>
          <w:sz w:val="22"/>
          <w:szCs w:val="22"/>
          <w:lang w:val="pl-PL"/>
        </w:rPr>
        <w:t>i wpisać do formularza oferty (załącznik nr 1 do SWZ).</w:t>
      </w:r>
    </w:p>
    <w:p w14:paraId="6C20CEF5" w14:textId="400E1CDC" w:rsidR="006443BE" w:rsidRPr="00462993" w:rsidRDefault="006443BE" w:rsidP="00C3324C">
      <w:pPr>
        <w:pStyle w:val="Tekstpodstawowy"/>
        <w:numPr>
          <w:ilvl w:val="0"/>
          <w:numId w:val="18"/>
        </w:numPr>
        <w:tabs>
          <w:tab w:val="left" w:pos="284"/>
        </w:tabs>
        <w:spacing w:after="60" w:line="276" w:lineRule="auto"/>
        <w:jc w:val="both"/>
        <w:rPr>
          <w:rFonts w:ascii="Times New Roman" w:hAnsi="Times New Roman"/>
          <w:smallCaps w:val="0"/>
          <w:sz w:val="22"/>
          <w:szCs w:val="22"/>
        </w:rPr>
      </w:pPr>
      <w:r w:rsidRPr="00462993">
        <w:rPr>
          <w:rFonts w:ascii="Times New Roman" w:hAnsi="Times New Roman"/>
          <w:smallCaps w:val="0"/>
          <w:sz w:val="22"/>
          <w:szCs w:val="22"/>
          <w:lang w:val="pl-PL"/>
        </w:rPr>
        <w:t xml:space="preserve">Cena oferty powinna obejmować pełen zakres określony w przedmiocie zamówienia niniejszej </w:t>
      </w:r>
      <w:r w:rsidR="0092232D" w:rsidRPr="00462993">
        <w:rPr>
          <w:rFonts w:ascii="Times New Roman" w:hAnsi="Times New Roman"/>
          <w:smallCaps w:val="0"/>
          <w:sz w:val="22"/>
          <w:szCs w:val="22"/>
          <w:lang w:val="pl-PL"/>
        </w:rPr>
        <w:tab/>
      </w:r>
      <w:r w:rsidRPr="00462993">
        <w:rPr>
          <w:rFonts w:ascii="Times New Roman" w:hAnsi="Times New Roman"/>
          <w:smallCaps w:val="0"/>
          <w:sz w:val="22"/>
          <w:szCs w:val="22"/>
          <w:lang w:val="pl-PL"/>
        </w:rPr>
        <w:t>specyfikacji oraz zawierać wszystkie koszty i elementy niezbędne do wykonania zamówienia.</w:t>
      </w:r>
    </w:p>
    <w:p w14:paraId="4EDC8ED6" w14:textId="77777777" w:rsidR="00815553" w:rsidRPr="00462993" w:rsidRDefault="00815553" w:rsidP="00C3324C">
      <w:pPr>
        <w:pStyle w:val="Tekstpodstawowy"/>
        <w:numPr>
          <w:ilvl w:val="0"/>
          <w:numId w:val="18"/>
        </w:numPr>
        <w:tabs>
          <w:tab w:val="left" w:pos="284"/>
        </w:tabs>
        <w:spacing w:after="60" w:line="276" w:lineRule="auto"/>
        <w:jc w:val="both"/>
        <w:rPr>
          <w:rFonts w:ascii="Times New Roman" w:hAnsi="Times New Roman"/>
          <w:b/>
          <w:bCs/>
          <w:smallCaps w:val="0"/>
          <w:sz w:val="22"/>
          <w:szCs w:val="22"/>
        </w:rPr>
      </w:pPr>
      <w:r w:rsidRPr="00462993">
        <w:rPr>
          <w:rFonts w:ascii="Times New Roman" w:hAnsi="Times New Roman"/>
          <w:b/>
          <w:bCs/>
          <w:smallCaps w:val="0"/>
          <w:sz w:val="22"/>
          <w:szCs w:val="22"/>
        </w:rPr>
        <w:t xml:space="preserve">Cenę należy podać z dokładnością do dwóch miejsc po przecinku. </w:t>
      </w:r>
    </w:p>
    <w:p w14:paraId="7E608A6B" w14:textId="2B344255" w:rsidR="00815553" w:rsidRPr="00462993" w:rsidRDefault="00815553" w:rsidP="00C3324C">
      <w:pPr>
        <w:pStyle w:val="Tekstpodstawowy"/>
        <w:numPr>
          <w:ilvl w:val="0"/>
          <w:numId w:val="18"/>
        </w:numPr>
        <w:tabs>
          <w:tab w:val="left" w:pos="284"/>
        </w:tabs>
        <w:spacing w:after="60" w:line="276" w:lineRule="auto"/>
        <w:jc w:val="both"/>
        <w:rPr>
          <w:rFonts w:ascii="Times New Roman" w:hAnsi="Times New Roman"/>
          <w:smallCaps w:val="0"/>
          <w:sz w:val="22"/>
          <w:szCs w:val="22"/>
        </w:rPr>
      </w:pPr>
      <w:r w:rsidRPr="00462993">
        <w:rPr>
          <w:rFonts w:ascii="Times New Roman" w:hAnsi="Times New Roman"/>
          <w:smallCaps w:val="0"/>
          <w:sz w:val="22"/>
          <w:szCs w:val="22"/>
        </w:rPr>
        <w:t xml:space="preserve">Sposób obliczania ceny jaki </w:t>
      </w:r>
      <w:r w:rsidR="00D73DCD" w:rsidRPr="00462993">
        <w:rPr>
          <w:rFonts w:ascii="Times New Roman" w:hAnsi="Times New Roman"/>
          <w:smallCaps w:val="0"/>
          <w:sz w:val="22"/>
          <w:szCs w:val="22"/>
          <w:lang w:val="pl-PL"/>
        </w:rPr>
        <w:t>W</w:t>
      </w:r>
      <w:r w:rsidRPr="00462993">
        <w:rPr>
          <w:rFonts w:ascii="Times New Roman" w:hAnsi="Times New Roman"/>
          <w:smallCaps w:val="0"/>
          <w:sz w:val="22"/>
          <w:szCs w:val="22"/>
        </w:rPr>
        <w:t>ykonawcy powinni przyjąć w ofertach:</w:t>
      </w:r>
    </w:p>
    <w:p w14:paraId="58AB338A" w14:textId="60EA8E1B" w:rsidR="00815553" w:rsidRPr="00462993" w:rsidRDefault="00815553" w:rsidP="00B81456">
      <w:pPr>
        <w:pStyle w:val="Tekstpodstawowy"/>
        <w:tabs>
          <w:tab w:val="left" w:pos="284"/>
        </w:tabs>
        <w:spacing w:after="60" w:line="276" w:lineRule="auto"/>
        <w:jc w:val="left"/>
        <w:rPr>
          <w:rFonts w:ascii="Times New Roman" w:hAnsi="Times New Roman"/>
          <w:b/>
          <w:bCs/>
          <w:smallCaps w:val="0"/>
          <w:sz w:val="22"/>
          <w:szCs w:val="22"/>
          <w:lang w:val="pl-PL"/>
        </w:rPr>
      </w:pPr>
      <w:r w:rsidRPr="00462993">
        <w:rPr>
          <w:rFonts w:ascii="Times New Roman" w:hAnsi="Times New Roman"/>
          <w:smallCaps w:val="0"/>
          <w:sz w:val="22"/>
          <w:szCs w:val="22"/>
          <w:lang w:val="pl-PL"/>
        </w:rPr>
        <w:t xml:space="preserve">     </w:t>
      </w:r>
      <w:r w:rsidRPr="00462993">
        <w:rPr>
          <w:rFonts w:ascii="Times New Roman" w:hAnsi="Times New Roman"/>
          <w:b/>
          <w:bCs/>
          <w:smallCaps w:val="0"/>
          <w:sz w:val="22"/>
          <w:szCs w:val="22"/>
        </w:rPr>
        <w:t>Cena jednostkowa netto x ilość = wartość netto + podatek VAT = wartość brutto</w:t>
      </w:r>
    </w:p>
    <w:p w14:paraId="71B54EED" w14:textId="3CBA5A8F" w:rsidR="00B81456" w:rsidRPr="00462993" w:rsidRDefault="00E50014" w:rsidP="00C3324C">
      <w:pPr>
        <w:pStyle w:val="Tekstpodstawowy"/>
        <w:numPr>
          <w:ilvl w:val="0"/>
          <w:numId w:val="18"/>
        </w:numPr>
        <w:tabs>
          <w:tab w:val="left" w:pos="284"/>
        </w:tabs>
        <w:spacing w:after="60" w:line="276" w:lineRule="auto"/>
        <w:ind w:left="284" w:hanging="284"/>
        <w:jc w:val="both"/>
        <w:rPr>
          <w:rFonts w:ascii="Times New Roman" w:hAnsi="Times New Roman"/>
          <w:smallCaps w:val="0"/>
          <w:sz w:val="22"/>
          <w:szCs w:val="22"/>
        </w:rPr>
      </w:pPr>
      <w:r w:rsidRPr="00462993">
        <w:rPr>
          <w:rFonts w:ascii="Times New Roman" w:hAnsi="Times New Roman"/>
          <w:smallCaps w:val="0"/>
          <w:sz w:val="22"/>
          <w:szCs w:val="22"/>
          <w:lang w:val="pl-PL"/>
        </w:rPr>
        <w:t xml:space="preserve">Cena ofertowa </w:t>
      </w:r>
      <w:r w:rsidR="0033754E" w:rsidRPr="00462993">
        <w:rPr>
          <w:rFonts w:ascii="Times New Roman" w:hAnsi="Times New Roman"/>
          <w:smallCaps w:val="0"/>
          <w:sz w:val="22"/>
          <w:szCs w:val="22"/>
          <w:lang w:val="pl-PL"/>
        </w:rPr>
        <w:t xml:space="preserve">powinna </w:t>
      </w:r>
      <w:r w:rsidR="00B81456" w:rsidRPr="00462993">
        <w:rPr>
          <w:rFonts w:ascii="Times New Roman" w:hAnsi="Times New Roman"/>
          <w:smallCaps w:val="0"/>
          <w:sz w:val="22"/>
          <w:szCs w:val="22"/>
          <w:lang w:val="pl-PL"/>
        </w:rPr>
        <w:t>zawierać wartość netto</w:t>
      </w:r>
      <w:r w:rsidRPr="00462993">
        <w:rPr>
          <w:rFonts w:ascii="Times New Roman" w:hAnsi="Times New Roman"/>
          <w:smallCaps w:val="0"/>
          <w:sz w:val="22"/>
          <w:szCs w:val="22"/>
          <w:lang w:val="pl-PL"/>
        </w:rPr>
        <w:t xml:space="preserve"> i</w:t>
      </w:r>
      <w:r w:rsidR="0033754E" w:rsidRPr="00462993">
        <w:rPr>
          <w:rFonts w:ascii="Times New Roman" w:hAnsi="Times New Roman"/>
          <w:smallCaps w:val="0"/>
          <w:sz w:val="22"/>
          <w:szCs w:val="22"/>
          <w:lang w:val="pl-PL"/>
        </w:rPr>
        <w:t xml:space="preserve"> </w:t>
      </w:r>
      <w:r w:rsidR="00B81456" w:rsidRPr="00462993">
        <w:rPr>
          <w:rFonts w:ascii="Times New Roman" w:hAnsi="Times New Roman"/>
          <w:smallCaps w:val="0"/>
          <w:sz w:val="22"/>
          <w:szCs w:val="22"/>
          <w:lang w:val="pl-PL"/>
        </w:rPr>
        <w:t xml:space="preserve">brutto </w:t>
      </w:r>
      <w:r w:rsidRPr="00462993">
        <w:rPr>
          <w:rFonts w:ascii="Times New Roman" w:hAnsi="Times New Roman"/>
          <w:smallCaps w:val="0"/>
          <w:sz w:val="22"/>
          <w:szCs w:val="22"/>
          <w:lang w:val="pl-PL"/>
        </w:rPr>
        <w:t>oraz</w:t>
      </w:r>
      <w:r w:rsidR="00B81456" w:rsidRPr="00462993">
        <w:rPr>
          <w:rFonts w:ascii="Times New Roman" w:hAnsi="Times New Roman"/>
          <w:smallCaps w:val="0"/>
          <w:sz w:val="22"/>
          <w:szCs w:val="22"/>
          <w:lang w:val="pl-PL"/>
        </w:rPr>
        <w:t xml:space="preserve"> </w:t>
      </w:r>
      <w:r w:rsidR="00B81456" w:rsidRPr="00462993">
        <w:rPr>
          <w:rFonts w:ascii="Times New Roman" w:hAnsi="Times New Roman"/>
          <w:b/>
          <w:bCs/>
          <w:smallCaps w:val="0"/>
          <w:sz w:val="22"/>
          <w:szCs w:val="22"/>
          <w:lang w:val="pl-PL"/>
        </w:rPr>
        <w:t>stawkę podatku VAT</w:t>
      </w:r>
      <w:r w:rsidR="00814814" w:rsidRPr="00462993">
        <w:rPr>
          <w:rFonts w:ascii="Times New Roman" w:hAnsi="Times New Roman"/>
          <w:b/>
          <w:bCs/>
          <w:smallCaps w:val="0"/>
          <w:sz w:val="22"/>
          <w:szCs w:val="22"/>
          <w:lang w:val="pl-PL"/>
        </w:rPr>
        <w:t xml:space="preserve"> obowiązującą na dzień składania ofert</w:t>
      </w:r>
      <w:r w:rsidRPr="00462993">
        <w:rPr>
          <w:rFonts w:ascii="Times New Roman" w:hAnsi="Times New Roman"/>
          <w:smallCaps w:val="0"/>
          <w:sz w:val="22"/>
          <w:szCs w:val="22"/>
          <w:lang w:val="pl-PL"/>
        </w:rPr>
        <w:t>. Cenę ofertową należy określić cyfrowo i słownie.</w:t>
      </w:r>
    </w:p>
    <w:p w14:paraId="3AE51AF6" w14:textId="6BE32F13" w:rsidR="00815553" w:rsidRPr="00462993" w:rsidRDefault="00815553" w:rsidP="00C3324C">
      <w:pPr>
        <w:pStyle w:val="Tekstpodstawowy"/>
        <w:numPr>
          <w:ilvl w:val="0"/>
          <w:numId w:val="18"/>
        </w:numPr>
        <w:tabs>
          <w:tab w:val="left" w:pos="284"/>
        </w:tabs>
        <w:spacing w:after="60" w:line="276" w:lineRule="auto"/>
        <w:ind w:left="284" w:hanging="284"/>
        <w:jc w:val="both"/>
        <w:rPr>
          <w:rFonts w:ascii="Times New Roman" w:hAnsi="Times New Roman"/>
          <w:smallCaps w:val="0"/>
          <w:sz w:val="22"/>
          <w:szCs w:val="22"/>
        </w:rPr>
      </w:pPr>
      <w:r w:rsidRPr="00462993">
        <w:rPr>
          <w:rFonts w:ascii="Times New Roman" w:hAnsi="Times New Roman"/>
          <w:smallCaps w:val="0"/>
          <w:sz w:val="22"/>
          <w:szCs w:val="22"/>
        </w:rPr>
        <w:t>Przez cenę</w:t>
      </w:r>
      <w:r w:rsidR="00DF6A95" w:rsidRPr="00462993">
        <w:rPr>
          <w:rFonts w:ascii="Times New Roman" w:hAnsi="Times New Roman"/>
          <w:smallCaps w:val="0"/>
          <w:sz w:val="22"/>
          <w:szCs w:val="22"/>
          <w:lang w:val="pl-PL"/>
        </w:rPr>
        <w:t xml:space="preserve"> </w:t>
      </w:r>
      <w:r w:rsidRPr="00462993">
        <w:rPr>
          <w:rFonts w:ascii="Times New Roman" w:hAnsi="Times New Roman"/>
          <w:smallCaps w:val="0"/>
          <w:sz w:val="22"/>
          <w:szCs w:val="22"/>
        </w:rPr>
        <w:t xml:space="preserve">zamówienia </w:t>
      </w:r>
      <w:r w:rsidR="005F4976">
        <w:rPr>
          <w:rFonts w:ascii="Times New Roman" w:hAnsi="Times New Roman"/>
          <w:smallCaps w:val="0"/>
          <w:sz w:val="22"/>
          <w:szCs w:val="22"/>
          <w:lang w:val="pl-PL"/>
        </w:rPr>
        <w:t>Z</w:t>
      </w:r>
      <w:r w:rsidRPr="00462993">
        <w:rPr>
          <w:rFonts w:ascii="Times New Roman" w:hAnsi="Times New Roman"/>
          <w:smallCaps w:val="0"/>
          <w:sz w:val="22"/>
          <w:szCs w:val="22"/>
        </w:rPr>
        <w:t>amawiający rozumie łączną cenę za całość przedmiotu zamówienia</w:t>
      </w:r>
      <w:r w:rsidRPr="00462993">
        <w:rPr>
          <w:rFonts w:ascii="Times New Roman" w:hAnsi="Times New Roman"/>
          <w:smallCaps w:val="0"/>
          <w:sz w:val="22"/>
          <w:szCs w:val="22"/>
          <w:lang w:val="pl-PL"/>
        </w:rPr>
        <w:t xml:space="preserve">   </w:t>
      </w:r>
      <w:r w:rsidRPr="00462993">
        <w:rPr>
          <w:rFonts w:ascii="Times New Roman" w:hAnsi="Times New Roman"/>
          <w:smallCaps w:val="0"/>
          <w:sz w:val="22"/>
          <w:szCs w:val="22"/>
        </w:rPr>
        <w:t xml:space="preserve">stanowiący całkowite wynagrodzenie </w:t>
      </w:r>
      <w:r w:rsidR="00D73DCD" w:rsidRPr="00462993">
        <w:rPr>
          <w:rFonts w:ascii="Times New Roman" w:hAnsi="Times New Roman"/>
          <w:smallCaps w:val="0"/>
          <w:sz w:val="22"/>
          <w:szCs w:val="22"/>
          <w:lang w:val="pl-PL"/>
        </w:rPr>
        <w:t>W</w:t>
      </w:r>
      <w:r w:rsidRPr="00462993">
        <w:rPr>
          <w:rFonts w:ascii="Times New Roman" w:hAnsi="Times New Roman"/>
          <w:smallCaps w:val="0"/>
          <w:sz w:val="22"/>
          <w:szCs w:val="22"/>
        </w:rPr>
        <w:t>ykonawcy.</w:t>
      </w:r>
    </w:p>
    <w:p w14:paraId="02482371" w14:textId="5AF38B89" w:rsidR="00815553" w:rsidRPr="00462993" w:rsidRDefault="00815553" w:rsidP="00C3324C">
      <w:pPr>
        <w:pStyle w:val="Tekstpodstawowy"/>
        <w:numPr>
          <w:ilvl w:val="0"/>
          <w:numId w:val="18"/>
        </w:numPr>
        <w:tabs>
          <w:tab w:val="left" w:pos="284"/>
        </w:tabs>
        <w:spacing w:after="60" w:line="276" w:lineRule="auto"/>
        <w:ind w:left="360" w:hanging="360"/>
        <w:jc w:val="both"/>
        <w:rPr>
          <w:rFonts w:ascii="Times New Roman" w:hAnsi="Times New Roman"/>
          <w:smallCaps w:val="0"/>
          <w:sz w:val="22"/>
          <w:szCs w:val="22"/>
        </w:rPr>
      </w:pPr>
      <w:r w:rsidRPr="00462993">
        <w:rPr>
          <w:rFonts w:ascii="Times New Roman" w:hAnsi="Times New Roman"/>
          <w:smallCaps w:val="0"/>
          <w:sz w:val="22"/>
          <w:szCs w:val="22"/>
        </w:rPr>
        <w:t>Rozliczenia między Zamawiającym a Wykonawcą będą prowadzone w złotych polskich (PLN).</w:t>
      </w:r>
    </w:p>
    <w:p w14:paraId="5AA362C0" w14:textId="2D22D221" w:rsidR="002E7171" w:rsidRPr="00462993" w:rsidRDefault="002E7171" w:rsidP="00C3324C">
      <w:pPr>
        <w:pStyle w:val="Tekstpodstawowy"/>
        <w:numPr>
          <w:ilvl w:val="0"/>
          <w:numId w:val="18"/>
        </w:numPr>
        <w:tabs>
          <w:tab w:val="left" w:pos="284"/>
        </w:tabs>
        <w:spacing w:after="60" w:line="276" w:lineRule="auto"/>
        <w:ind w:left="360" w:hanging="360"/>
        <w:jc w:val="both"/>
        <w:rPr>
          <w:rFonts w:ascii="Times New Roman" w:eastAsia="Arial Unicode MS" w:hAnsi="Times New Roman"/>
          <w:bCs/>
          <w:smallCaps w:val="0"/>
          <w:sz w:val="22"/>
          <w:szCs w:val="22"/>
        </w:rPr>
      </w:pPr>
      <w:r w:rsidRPr="00462993">
        <w:rPr>
          <w:rFonts w:ascii="Times New Roman" w:eastAsia="Calibri" w:hAnsi="Times New Roman"/>
          <w:smallCaps w:val="0"/>
          <w:sz w:val="22"/>
          <w:szCs w:val="22"/>
        </w:rPr>
        <w:t>Jeżeli w zaoferowanej cenie są towary</w:t>
      </w:r>
      <w:r w:rsidR="00531A85" w:rsidRPr="00462993">
        <w:rPr>
          <w:rFonts w:ascii="Times New Roman" w:eastAsia="Calibri" w:hAnsi="Times New Roman"/>
          <w:smallCaps w:val="0"/>
          <w:sz w:val="22"/>
          <w:szCs w:val="22"/>
          <w:lang w:val="pl-PL"/>
        </w:rPr>
        <w:t>,</w:t>
      </w:r>
      <w:r w:rsidRPr="00462993">
        <w:rPr>
          <w:rFonts w:ascii="Times New Roman" w:eastAsia="Calibri" w:hAnsi="Times New Roman"/>
          <w:smallCaps w:val="0"/>
          <w:sz w:val="22"/>
          <w:szCs w:val="22"/>
        </w:rPr>
        <w:t xml:space="preserve"> których nabycie prowadzi do powstania u </w:t>
      </w:r>
      <w:r w:rsidRPr="00462993">
        <w:rPr>
          <w:rFonts w:ascii="Times New Roman" w:eastAsia="Calibri" w:hAnsi="Times New Roman"/>
          <w:smallCaps w:val="0"/>
          <w:sz w:val="22"/>
          <w:szCs w:val="22"/>
          <w:lang w:val="pl-PL"/>
        </w:rPr>
        <w:t>Z</w:t>
      </w:r>
      <w:r w:rsidR="00F010AF">
        <w:rPr>
          <w:rFonts w:ascii="Times New Roman" w:eastAsia="Calibri" w:hAnsi="Times New Roman"/>
          <w:smallCaps w:val="0"/>
          <w:sz w:val="22"/>
          <w:szCs w:val="22"/>
          <w:lang w:val="pl-PL"/>
        </w:rPr>
        <w:t>am</w:t>
      </w:r>
      <w:r w:rsidRPr="00462993">
        <w:rPr>
          <w:rFonts w:ascii="Times New Roman" w:eastAsia="Calibri" w:hAnsi="Times New Roman"/>
          <w:smallCaps w:val="0"/>
          <w:sz w:val="22"/>
          <w:szCs w:val="22"/>
        </w:rPr>
        <w:t>awi</w:t>
      </w:r>
      <w:r w:rsidR="00951A83" w:rsidRPr="00462993">
        <w:rPr>
          <w:rFonts w:ascii="Times New Roman" w:eastAsia="Calibri" w:hAnsi="Times New Roman"/>
          <w:smallCaps w:val="0"/>
          <w:sz w:val="22"/>
          <w:szCs w:val="22"/>
          <w:lang w:val="pl-PL"/>
        </w:rPr>
        <w:t>a</w:t>
      </w:r>
      <w:r w:rsidRPr="00462993">
        <w:rPr>
          <w:rFonts w:ascii="Times New Roman" w:eastAsia="Calibri" w:hAnsi="Times New Roman"/>
          <w:smallCaps w:val="0"/>
          <w:sz w:val="22"/>
          <w:szCs w:val="22"/>
        </w:rPr>
        <w:t>jącego obowiązku podatkowego zgodnie z przepisami o</w:t>
      </w:r>
      <w:r w:rsidR="009B1363" w:rsidRPr="00462993">
        <w:rPr>
          <w:rFonts w:ascii="Times New Roman" w:eastAsia="Calibri" w:hAnsi="Times New Roman"/>
          <w:smallCaps w:val="0"/>
          <w:sz w:val="22"/>
          <w:szCs w:val="22"/>
          <w:lang w:val="pl-PL"/>
        </w:rPr>
        <w:t xml:space="preserve"> </w:t>
      </w:r>
      <w:r w:rsidRPr="00462993">
        <w:rPr>
          <w:rFonts w:ascii="Times New Roman" w:eastAsia="Calibri" w:hAnsi="Times New Roman"/>
          <w:smallCaps w:val="0"/>
          <w:sz w:val="22"/>
          <w:szCs w:val="22"/>
        </w:rPr>
        <w:t xml:space="preserve">podatku od towarów i usług (VAT) to </w:t>
      </w:r>
      <w:r w:rsidR="00D73DCD" w:rsidRPr="00462993">
        <w:rPr>
          <w:rFonts w:ascii="Times New Roman" w:eastAsia="Calibri" w:hAnsi="Times New Roman"/>
          <w:smallCaps w:val="0"/>
          <w:sz w:val="22"/>
          <w:szCs w:val="22"/>
          <w:lang w:val="pl-PL"/>
        </w:rPr>
        <w:t>W</w:t>
      </w:r>
      <w:r w:rsidRPr="00462993">
        <w:rPr>
          <w:rFonts w:ascii="Times New Roman" w:eastAsia="Calibri" w:hAnsi="Times New Roman"/>
          <w:smallCaps w:val="0"/>
          <w:sz w:val="22"/>
          <w:szCs w:val="22"/>
        </w:rPr>
        <w:t>ykonawca wraz z ofertą składa o tym informację wskazując nazwę (rodzaj) towaru lub usługi, których dostawa lub świadczenie będzie prowadzić do jego powstania oraz wskazując ich wartość bez kwoty podatku</w:t>
      </w:r>
      <w:r w:rsidR="004B10D6" w:rsidRPr="00462993">
        <w:rPr>
          <w:rFonts w:ascii="Times New Roman" w:eastAsia="Calibri" w:hAnsi="Times New Roman"/>
          <w:smallCaps w:val="0"/>
          <w:sz w:val="22"/>
          <w:szCs w:val="22"/>
          <w:lang w:val="pl-PL"/>
        </w:rPr>
        <w:t xml:space="preserve">. </w:t>
      </w:r>
      <w:r w:rsidRPr="00462993">
        <w:rPr>
          <w:rFonts w:ascii="Times New Roman" w:eastAsia="Arial Unicode MS" w:hAnsi="Times New Roman"/>
          <w:bCs/>
          <w:smallCaps w:val="0"/>
          <w:sz w:val="22"/>
          <w:szCs w:val="22"/>
        </w:rPr>
        <w:t>Niezłożenie przez Wykonawcę informacji będzie oznaczało, że taki obowiązek nie powstaje</w:t>
      </w:r>
      <w:r w:rsidRPr="00462993">
        <w:rPr>
          <w:rFonts w:ascii="Times New Roman" w:eastAsia="Arial Unicode MS" w:hAnsi="Times New Roman"/>
          <w:bCs/>
          <w:smallCaps w:val="0"/>
          <w:sz w:val="22"/>
          <w:szCs w:val="22"/>
          <w:lang w:val="pl-PL"/>
        </w:rPr>
        <w:t>.</w:t>
      </w:r>
    </w:p>
    <w:p w14:paraId="49104B1F" w14:textId="152AB831" w:rsidR="002E7171" w:rsidRPr="00462993" w:rsidRDefault="002E7171" w:rsidP="00C3324C">
      <w:pPr>
        <w:pStyle w:val="Tekstpodstawowy"/>
        <w:numPr>
          <w:ilvl w:val="0"/>
          <w:numId w:val="18"/>
        </w:numPr>
        <w:tabs>
          <w:tab w:val="left" w:pos="284"/>
        </w:tabs>
        <w:spacing w:after="60" w:line="276" w:lineRule="auto"/>
        <w:ind w:left="360" w:hanging="360"/>
        <w:jc w:val="both"/>
        <w:rPr>
          <w:rFonts w:ascii="Times New Roman" w:hAnsi="Times New Roman"/>
          <w:smallCaps w:val="0"/>
          <w:sz w:val="22"/>
          <w:szCs w:val="22"/>
        </w:rPr>
      </w:pPr>
      <w:r w:rsidRPr="00462993">
        <w:rPr>
          <w:rFonts w:ascii="Times New Roman" w:eastAsia="Calibri" w:hAnsi="Times New Roman"/>
          <w:smallCaps w:val="0"/>
          <w:sz w:val="22"/>
          <w:szCs w:val="22"/>
          <w:lang w:val="pl-PL"/>
        </w:rPr>
        <w:t xml:space="preserve"> </w:t>
      </w:r>
      <w:r w:rsidRPr="00462993">
        <w:rPr>
          <w:rFonts w:ascii="Times New Roman" w:eastAsia="Calibri" w:hAnsi="Times New Roman"/>
          <w:smallCaps w:val="0"/>
          <w:sz w:val="22"/>
          <w:szCs w:val="22"/>
        </w:rPr>
        <w:t>W okolicznościach</w:t>
      </w:r>
      <w:r w:rsidRPr="00462993">
        <w:rPr>
          <w:rFonts w:ascii="Times New Roman" w:eastAsia="Calibri" w:hAnsi="Times New Roman"/>
          <w:smallCaps w:val="0"/>
          <w:sz w:val="22"/>
          <w:szCs w:val="22"/>
          <w:lang w:val="pl-PL"/>
        </w:rPr>
        <w:t>,</w:t>
      </w:r>
      <w:r w:rsidRPr="00462993">
        <w:rPr>
          <w:rFonts w:ascii="Times New Roman" w:eastAsia="Calibri" w:hAnsi="Times New Roman"/>
          <w:smallCaps w:val="0"/>
          <w:sz w:val="22"/>
          <w:szCs w:val="22"/>
        </w:rPr>
        <w:t xml:space="preserve"> o których mowa w </w:t>
      </w:r>
      <w:r w:rsidRPr="00462993">
        <w:rPr>
          <w:rFonts w:ascii="Times New Roman" w:eastAsia="Calibri" w:hAnsi="Times New Roman"/>
          <w:smallCaps w:val="0"/>
          <w:sz w:val="22"/>
          <w:szCs w:val="22"/>
          <w:lang w:val="pl-PL"/>
        </w:rPr>
        <w:t xml:space="preserve">pkt </w:t>
      </w:r>
      <w:r w:rsidR="007241C0" w:rsidRPr="00462993">
        <w:rPr>
          <w:rFonts w:ascii="Times New Roman" w:eastAsia="Calibri" w:hAnsi="Times New Roman"/>
          <w:smallCaps w:val="0"/>
          <w:sz w:val="22"/>
          <w:szCs w:val="22"/>
          <w:lang w:val="pl-PL"/>
        </w:rPr>
        <w:t>9</w:t>
      </w:r>
      <w:r w:rsidRPr="00462993">
        <w:rPr>
          <w:rFonts w:ascii="Times New Roman" w:eastAsia="Calibri" w:hAnsi="Times New Roman"/>
          <w:smallCaps w:val="0"/>
          <w:sz w:val="22"/>
          <w:szCs w:val="22"/>
        </w:rPr>
        <w:t xml:space="preserve"> </w:t>
      </w:r>
      <w:r w:rsidRPr="00462993">
        <w:rPr>
          <w:rFonts w:ascii="Times New Roman" w:eastAsia="Calibri" w:hAnsi="Times New Roman"/>
          <w:smallCaps w:val="0"/>
          <w:sz w:val="22"/>
          <w:szCs w:val="22"/>
          <w:lang w:val="pl-PL"/>
        </w:rPr>
        <w:t>Z</w:t>
      </w:r>
      <w:r w:rsidRPr="00462993">
        <w:rPr>
          <w:rFonts w:ascii="Times New Roman" w:eastAsia="Calibri" w:hAnsi="Times New Roman"/>
          <w:smallCaps w:val="0"/>
          <w:sz w:val="22"/>
          <w:szCs w:val="22"/>
        </w:rPr>
        <w:t>amawiający w celu oceny takiej oferty dolicza do przedstawionej w niej ceny podatek VAT, który miałby obowiązek rozliczyć zgodnie z tymi przepisami.</w:t>
      </w:r>
    </w:p>
    <w:p w14:paraId="0E3CE561" w14:textId="37B9072F" w:rsidR="001A6C92" w:rsidRPr="00462993" w:rsidRDefault="002E7171" w:rsidP="00C3324C">
      <w:pPr>
        <w:pStyle w:val="Tekstpodstawowy"/>
        <w:numPr>
          <w:ilvl w:val="0"/>
          <w:numId w:val="18"/>
        </w:numPr>
        <w:tabs>
          <w:tab w:val="left" w:pos="284"/>
        </w:tabs>
        <w:spacing w:after="160" w:line="276" w:lineRule="auto"/>
        <w:ind w:left="360" w:hanging="360"/>
        <w:jc w:val="both"/>
        <w:rPr>
          <w:rFonts w:ascii="Times New Roman" w:hAnsi="Times New Roman"/>
          <w:smallCaps w:val="0"/>
          <w:sz w:val="22"/>
          <w:szCs w:val="22"/>
        </w:rPr>
      </w:pPr>
      <w:r w:rsidRPr="00462993">
        <w:rPr>
          <w:rFonts w:ascii="Times New Roman" w:hAnsi="Times New Roman"/>
          <w:smallCaps w:val="0"/>
          <w:sz w:val="22"/>
          <w:szCs w:val="22"/>
          <w:lang w:val="pl-PL"/>
        </w:rPr>
        <w:t xml:space="preserve"> </w:t>
      </w:r>
      <w:r w:rsidR="001A6C92" w:rsidRPr="00462993">
        <w:rPr>
          <w:rFonts w:ascii="Times New Roman" w:eastAsia="Calibri" w:hAnsi="Times New Roman"/>
          <w:smallCaps w:val="0"/>
          <w:sz w:val="22"/>
          <w:szCs w:val="22"/>
          <w:lang w:val="pl-PL"/>
        </w:rPr>
        <w:t>W celu oceny ofert Zamawiający porównuje cenę brutto.</w:t>
      </w:r>
    </w:p>
    <w:p w14:paraId="39596E55" w14:textId="0F253BAA" w:rsidR="00815553" w:rsidRPr="00462993" w:rsidRDefault="00DD5358" w:rsidP="00CA7B94">
      <w:pPr>
        <w:pStyle w:val="Akapitzlist"/>
        <w:numPr>
          <w:ilvl w:val="0"/>
          <w:numId w:val="37"/>
        </w:numPr>
        <w:shd w:val="clear" w:color="auto" w:fill="FFFFFF" w:themeFill="background1"/>
        <w:jc w:val="both"/>
        <w:rPr>
          <w:rFonts w:ascii="Times New Roman" w:hAnsi="Times New Roman" w:cs="Times New Roman"/>
          <w:b/>
          <w:bCs/>
          <w:sz w:val="28"/>
          <w:szCs w:val="28"/>
        </w:rPr>
      </w:pPr>
      <w:r w:rsidRPr="00462993">
        <w:rPr>
          <w:rFonts w:ascii="Times New Roman" w:hAnsi="Times New Roman" w:cs="Times New Roman"/>
          <w:b/>
          <w:bCs/>
          <w:sz w:val="28"/>
          <w:szCs w:val="28"/>
        </w:rPr>
        <w:lastRenderedPageBreak/>
        <w:t>Opis kryterium oceny ofert</w:t>
      </w:r>
    </w:p>
    <w:p w14:paraId="4368D8B5" w14:textId="725C4D2A" w:rsidR="00A8693A" w:rsidRPr="00462993" w:rsidRDefault="00A8693A" w:rsidP="00C3324C">
      <w:pPr>
        <w:numPr>
          <w:ilvl w:val="0"/>
          <w:numId w:val="19"/>
        </w:numPr>
        <w:spacing w:before="60" w:after="60" w:line="276" w:lineRule="auto"/>
        <w:ind w:left="284" w:hanging="284"/>
        <w:jc w:val="both"/>
        <w:rPr>
          <w:rFonts w:ascii="Times New Roman" w:eastAsia="Batang" w:hAnsi="Times New Roman" w:cs="Times New Roman"/>
          <w:lang w:val="x-none" w:eastAsia="x-none" w:bidi="pl-PL"/>
        </w:rPr>
      </w:pPr>
      <w:r w:rsidRPr="00462993">
        <w:rPr>
          <w:rFonts w:ascii="Times New Roman" w:eastAsia="Batang" w:hAnsi="Times New Roman" w:cs="Times New Roman"/>
          <w:lang w:val="x-none" w:eastAsia="x-none" w:bidi="pl-PL"/>
        </w:rPr>
        <w:t xml:space="preserve">Przy wyborze oferty Zamawiający będzie się kierował </w:t>
      </w:r>
      <w:r w:rsidRPr="00462993">
        <w:rPr>
          <w:rFonts w:ascii="Times New Roman" w:eastAsia="Batang" w:hAnsi="Times New Roman" w:cs="Times New Roman"/>
          <w:lang w:eastAsia="x-none" w:bidi="pl-PL"/>
        </w:rPr>
        <w:t>jedynym kryterium oceny jakim jest cena</w:t>
      </w:r>
      <w:r w:rsidRPr="00462993">
        <w:rPr>
          <w:rFonts w:ascii="Times New Roman" w:eastAsia="Batang" w:hAnsi="Times New Roman" w:cs="Times New Roman"/>
          <w:lang w:val="x-none" w:eastAsia="x-none" w:bidi="pl-PL"/>
        </w:rPr>
        <w:t>.</w:t>
      </w:r>
    </w:p>
    <w:p w14:paraId="284E756B" w14:textId="77777777" w:rsidR="00A8693A" w:rsidRPr="00462993" w:rsidRDefault="00A8693A" w:rsidP="00C3324C">
      <w:pPr>
        <w:numPr>
          <w:ilvl w:val="0"/>
          <w:numId w:val="19"/>
        </w:numPr>
        <w:spacing w:before="60" w:after="60" w:line="276" w:lineRule="auto"/>
        <w:ind w:left="284" w:hanging="284"/>
        <w:jc w:val="both"/>
        <w:rPr>
          <w:rFonts w:ascii="Times New Roman" w:eastAsia="Batang" w:hAnsi="Times New Roman" w:cs="Times New Roman"/>
          <w:lang w:val="x-none" w:eastAsia="x-none" w:bidi="pl-PL"/>
        </w:rPr>
      </w:pPr>
      <w:r w:rsidRPr="00462993">
        <w:rPr>
          <w:rFonts w:ascii="Times New Roman" w:eastAsia="Batang" w:hAnsi="Times New Roman" w:cs="Times New Roman"/>
          <w:lang w:val="x-none" w:eastAsia="x-none" w:bidi="pl-PL"/>
        </w:rPr>
        <w:t>Ocenie będą podlegać wyłącznie oferty nie podlegające odrzuceniu.</w:t>
      </w:r>
    </w:p>
    <w:p w14:paraId="64FB4DAE" w14:textId="27EA2C5C" w:rsidR="00A8693A" w:rsidRPr="00462993" w:rsidRDefault="00A8693A" w:rsidP="00C3324C">
      <w:pPr>
        <w:numPr>
          <w:ilvl w:val="0"/>
          <w:numId w:val="19"/>
        </w:numPr>
        <w:spacing w:before="60" w:after="60" w:line="276" w:lineRule="auto"/>
        <w:ind w:left="284" w:hanging="284"/>
        <w:jc w:val="both"/>
        <w:rPr>
          <w:rFonts w:ascii="Times New Roman" w:eastAsia="Batang" w:hAnsi="Times New Roman" w:cs="Times New Roman"/>
          <w:lang w:val="x-none" w:eastAsia="x-none" w:bidi="pl-PL"/>
        </w:rPr>
      </w:pPr>
      <w:r w:rsidRPr="00462993">
        <w:rPr>
          <w:rFonts w:ascii="Times New Roman" w:eastAsia="Batang" w:hAnsi="Times New Roman" w:cs="Times New Roman"/>
          <w:lang w:val="x-none" w:eastAsia="x-none" w:bidi="pl-PL"/>
        </w:rPr>
        <w:t xml:space="preserve">Za najkorzystniejszą zostanie uznana oferta z </w:t>
      </w:r>
      <w:r w:rsidRPr="00462993">
        <w:rPr>
          <w:rFonts w:ascii="Times New Roman" w:eastAsia="Batang" w:hAnsi="Times New Roman" w:cs="Times New Roman"/>
          <w:lang w:eastAsia="x-none" w:bidi="pl-PL"/>
        </w:rPr>
        <w:t>najwyższą ilością punktów określonych w kryteriach</w:t>
      </w:r>
      <w:r w:rsidRPr="00462993">
        <w:rPr>
          <w:rFonts w:ascii="Times New Roman" w:eastAsia="Batang" w:hAnsi="Times New Roman" w:cs="Times New Roman"/>
          <w:lang w:val="x-none" w:eastAsia="x-none" w:bidi="pl-PL"/>
        </w:rPr>
        <w:t>.</w:t>
      </w:r>
    </w:p>
    <w:p w14:paraId="17DFF4D0" w14:textId="70F6AD92" w:rsidR="00A8693A" w:rsidRPr="00462993" w:rsidRDefault="00A8693A" w:rsidP="00C3324C">
      <w:pPr>
        <w:numPr>
          <w:ilvl w:val="0"/>
          <w:numId w:val="19"/>
        </w:numPr>
        <w:spacing w:after="0" w:line="276" w:lineRule="auto"/>
        <w:ind w:left="284" w:hanging="284"/>
        <w:jc w:val="both"/>
        <w:rPr>
          <w:rFonts w:ascii="Times New Roman" w:eastAsia="Batang" w:hAnsi="Times New Roman" w:cs="Times New Roman"/>
          <w:b/>
          <w:bCs/>
          <w:lang w:val="x-none" w:eastAsia="x-none" w:bidi="pl-PL"/>
        </w:rPr>
      </w:pPr>
      <w:r w:rsidRPr="00462993">
        <w:rPr>
          <w:rFonts w:ascii="Times New Roman" w:eastAsia="Batang" w:hAnsi="Times New Roman" w:cs="Times New Roman"/>
          <w:lang w:val="x-none" w:eastAsia="x-none" w:bidi="pl-PL"/>
        </w:rPr>
        <w:t xml:space="preserve">W sytuacji, gdy Zamawiający nie będzie mógł dokonać wyboru najkorzystniejszej oferty ze względu na to, że zostały złożone oferty o takiej samej </w:t>
      </w:r>
      <w:r w:rsidRPr="00462993">
        <w:rPr>
          <w:rFonts w:ascii="Times New Roman" w:eastAsia="Batang" w:hAnsi="Times New Roman" w:cs="Times New Roman"/>
          <w:lang w:eastAsia="x-none" w:bidi="pl-PL"/>
        </w:rPr>
        <w:t>ilości przyznanych punktów</w:t>
      </w:r>
      <w:r w:rsidRPr="00462993">
        <w:rPr>
          <w:rFonts w:ascii="Times New Roman" w:eastAsia="Batang" w:hAnsi="Times New Roman" w:cs="Times New Roman"/>
          <w:lang w:val="x-none" w:eastAsia="x-none" w:bidi="pl-PL"/>
        </w:rPr>
        <w:t>, wezwie Wykonawców, którzy złożyli te oferty, do złożenia w terminie określonym przez Zamawiającego ofert dodatkowych zawierających nową cenę. Wykonawcy, składając oferty dodatkowe, nie mogą zaoferować cen wyższych niż zaoferowane w uprzednio złożonych przez nich ofertach.</w:t>
      </w:r>
      <w:r w:rsidRPr="00462993">
        <w:rPr>
          <w:rFonts w:ascii="Times New Roman" w:eastAsia="Batang" w:hAnsi="Times New Roman" w:cs="Times New Roman"/>
          <w:lang w:eastAsia="x-none" w:bidi="pl-PL"/>
        </w:rPr>
        <w:t xml:space="preserve"> </w:t>
      </w:r>
    </w:p>
    <w:p w14:paraId="05BF98EC" w14:textId="77777777" w:rsidR="00A8693A" w:rsidRPr="00462993" w:rsidRDefault="00A8693A" w:rsidP="00C3324C">
      <w:pPr>
        <w:numPr>
          <w:ilvl w:val="0"/>
          <w:numId w:val="19"/>
        </w:numPr>
        <w:spacing w:before="60" w:after="60" w:line="276" w:lineRule="auto"/>
        <w:ind w:left="284" w:hanging="284"/>
        <w:jc w:val="both"/>
        <w:rPr>
          <w:rFonts w:ascii="Times New Roman" w:eastAsia="Batang" w:hAnsi="Times New Roman" w:cs="Times New Roman"/>
          <w:lang w:val="x-none" w:eastAsia="x-none" w:bidi="pl-PL"/>
        </w:rPr>
      </w:pPr>
      <w:r w:rsidRPr="00462993">
        <w:rPr>
          <w:rFonts w:ascii="Times New Roman" w:eastAsia="Batang" w:hAnsi="Times New Roman" w:cs="Times New Roman"/>
          <w:lang w:val="x-none" w:eastAsia="x-none" w:bidi="pl-PL"/>
        </w:rPr>
        <w:t>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w:t>
      </w:r>
    </w:p>
    <w:p w14:paraId="225A428B" w14:textId="77777777" w:rsidR="00A8693A" w:rsidRPr="00462993" w:rsidRDefault="00A8693A" w:rsidP="00C3324C">
      <w:pPr>
        <w:numPr>
          <w:ilvl w:val="0"/>
          <w:numId w:val="19"/>
        </w:numPr>
        <w:spacing w:before="60" w:after="60" w:line="276" w:lineRule="auto"/>
        <w:ind w:left="284" w:hanging="284"/>
        <w:jc w:val="both"/>
        <w:rPr>
          <w:rFonts w:ascii="Times New Roman" w:eastAsia="Batang" w:hAnsi="Times New Roman" w:cs="Times New Roman"/>
          <w:lang w:val="x-none" w:eastAsia="x-none" w:bidi="pl-PL"/>
        </w:rPr>
      </w:pPr>
      <w:r w:rsidRPr="00462993">
        <w:rPr>
          <w:rFonts w:ascii="Times New Roman" w:eastAsia="Batang" w:hAnsi="Times New Roman" w:cs="Times New Roman"/>
          <w:lang w:val="x-none" w:eastAsia="x-none" w:bidi="pl-PL"/>
        </w:rPr>
        <w:t>Zamawiający wybiera najkorzystniejszą ofertą w terminie związania ofertą określonym w SWZ.</w:t>
      </w:r>
    </w:p>
    <w:p w14:paraId="7BB799CC" w14:textId="0B4A7FAB" w:rsidR="00A8693A" w:rsidRPr="00462993" w:rsidRDefault="00A8693A" w:rsidP="00C3324C">
      <w:pPr>
        <w:numPr>
          <w:ilvl w:val="0"/>
          <w:numId w:val="19"/>
        </w:numPr>
        <w:spacing w:before="60" w:after="60" w:line="276" w:lineRule="auto"/>
        <w:ind w:left="284" w:hanging="284"/>
        <w:jc w:val="both"/>
        <w:rPr>
          <w:rFonts w:ascii="Times New Roman" w:eastAsia="Batang" w:hAnsi="Times New Roman" w:cs="Times New Roman"/>
          <w:lang w:val="x-none" w:eastAsia="x-none" w:bidi="pl-PL"/>
        </w:rPr>
      </w:pPr>
      <w:r w:rsidRPr="00462993">
        <w:rPr>
          <w:rFonts w:ascii="Times New Roman" w:eastAsia="Batang" w:hAnsi="Times New Roman" w:cs="Times New Roman"/>
          <w:lang w:val="x-none" w:eastAsia="x-none" w:bidi="pl-PL"/>
        </w:rPr>
        <w:t>Jeżeli termin związania ofertą upłynie przed wyborem najkorzystniejszej oferty, Zamawiający wezwie Wykonawc</w:t>
      </w:r>
      <w:r w:rsidRPr="00462993">
        <w:rPr>
          <w:rFonts w:ascii="Times New Roman" w:eastAsia="Batang" w:hAnsi="Times New Roman" w:cs="Times New Roman"/>
          <w:lang w:eastAsia="x-none" w:bidi="pl-PL"/>
        </w:rPr>
        <w:t>ę</w:t>
      </w:r>
      <w:r w:rsidRPr="00462993">
        <w:rPr>
          <w:rFonts w:ascii="Times New Roman" w:eastAsia="Batang" w:hAnsi="Times New Roman" w:cs="Times New Roman"/>
          <w:lang w:val="x-none" w:eastAsia="x-none" w:bidi="pl-PL"/>
        </w:rPr>
        <w:fldChar w:fldCharType="begin"/>
      </w:r>
      <w:r w:rsidRPr="00462993">
        <w:rPr>
          <w:rFonts w:ascii="Times New Roman" w:eastAsia="Batang" w:hAnsi="Times New Roman" w:cs="Times New Roman"/>
          <w:lang w:val="x-none" w:eastAsia="x-none" w:bidi="pl-PL"/>
        </w:rPr>
        <w:instrText xml:space="preserve"> LISTNUM </w:instrText>
      </w:r>
      <w:r w:rsidRPr="00462993">
        <w:rPr>
          <w:rFonts w:ascii="Times New Roman" w:eastAsia="Batang" w:hAnsi="Times New Roman" w:cs="Times New Roman"/>
          <w:lang w:val="x-none" w:eastAsia="x-none" w:bidi="pl-PL"/>
        </w:rPr>
        <w:fldChar w:fldCharType="end"/>
      </w:r>
      <w:r w:rsidRPr="00462993">
        <w:rPr>
          <w:rFonts w:ascii="Times New Roman" w:eastAsia="Batang" w:hAnsi="Times New Roman" w:cs="Times New Roman"/>
          <w:lang w:val="x-none" w:eastAsia="x-none" w:bidi="pl-PL"/>
        </w:rPr>
        <w:t>, którego oferta otrzymała najwyższą ocen</w:t>
      </w:r>
      <w:r w:rsidRPr="00462993">
        <w:rPr>
          <w:rFonts w:ascii="Times New Roman" w:eastAsia="Batang" w:hAnsi="Times New Roman" w:cs="Times New Roman"/>
          <w:lang w:eastAsia="x-none" w:bidi="pl-PL"/>
        </w:rPr>
        <w:t>ę</w:t>
      </w:r>
      <w:r w:rsidRPr="00462993">
        <w:rPr>
          <w:rFonts w:ascii="Times New Roman" w:eastAsia="Batang" w:hAnsi="Times New Roman" w:cs="Times New Roman"/>
          <w:lang w:val="x-none" w:eastAsia="x-none" w:bidi="pl-PL"/>
        </w:rPr>
        <w:t>, do wyrażenia w wyznaczonym przez Zamawiającego terminie pisemnej zgody na wybór jego oferty.</w:t>
      </w:r>
    </w:p>
    <w:p w14:paraId="4D941601" w14:textId="19BAC898" w:rsidR="00A8693A" w:rsidRPr="00462993" w:rsidRDefault="00A8693A" w:rsidP="00C3324C">
      <w:pPr>
        <w:numPr>
          <w:ilvl w:val="0"/>
          <w:numId w:val="19"/>
        </w:numPr>
        <w:spacing w:before="60" w:after="60" w:line="276" w:lineRule="auto"/>
        <w:ind w:left="284" w:hanging="284"/>
        <w:jc w:val="both"/>
        <w:rPr>
          <w:rFonts w:ascii="Times New Roman" w:eastAsia="Batang" w:hAnsi="Times New Roman" w:cs="Times New Roman"/>
          <w:lang w:val="x-none" w:eastAsia="x-none" w:bidi="pl-PL"/>
        </w:rPr>
      </w:pPr>
      <w:r w:rsidRPr="00462993">
        <w:rPr>
          <w:rFonts w:ascii="Times New Roman" w:eastAsia="Batang" w:hAnsi="Times New Roman" w:cs="Times New Roman"/>
          <w:lang w:val="x-none" w:eastAsia="x-none" w:bidi="pl-PL"/>
        </w:rPr>
        <w:t xml:space="preserve"> W przypadku braku zgody, o której mowa w </w:t>
      </w:r>
      <w:r w:rsidR="008F38B8" w:rsidRPr="00462993">
        <w:rPr>
          <w:rFonts w:ascii="Times New Roman" w:eastAsia="Batang" w:hAnsi="Times New Roman" w:cs="Times New Roman"/>
          <w:lang w:eastAsia="x-none" w:bidi="pl-PL"/>
        </w:rPr>
        <w:t>pkt</w:t>
      </w:r>
      <w:r w:rsidRPr="00462993">
        <w:rPr>
          <w:rFonts w:ascii="Times New Roman" w:eastAsia="Batang" w:hAnsi="Times New Roman" w:cs="Times New Roman"/>
          <w:lang w:val="x-none" w:eastAsia="x-none" w:bidi="pl-PL"/>
        </w:rPr>
        <w:t xml:space="preserve"> </w:t>
      </w:r>
      <w:r w:rsidRPr="00462993">
        <w:rPr>
          <w:rFonts w:ascii="Times New Roman" w:eastAsia="Batang" w:hAnsi="Times New Roman" w:cs="Times New Roman"/>
          <w:lang w:eastAsia="x-none" w:bidi="pl-PL"/>
        </w:rPr>
        <w:t>7</w:t>
      </w:r>
      <w:r w:rsidRPr="00462993">
        <w:rPr>
          <w:rFonts w:ascii="Times New Roman" w:eastAsia="Batang" w:hAnsi="Times New Roman" w:cs="Times New Roman"/>
          <w:lang w:val="x-none" w:eastAsia="x-none" w:bidi="pl-PL"/>
        </w:rPr>
        <w:t>, oferta podlega odrzuceniu, a Zamawiający zwraca sią o wyrażenie takiej zgody do kolejnego Wykonawcy, którego oferta została najwyżej oceniona, chyba</w:t>
      </w:r>
      <w:r w:rsidRPr="00462993">
        <w:rPr>
          <w:rFonts w:ascii="Times New Roman" w:eastAsia="Batang" w:hAnsi="Times New Roman" w:cs="Times New Roman"/>
          <w:lang w:eastAsia="x-none" w:bidi="pl-PL"/>
        </w:rPr>
        <w:t>,</w:t>
      </w:r>
      <w:r w:rsidRPr="00462993">
        <w:rPr>
          <w:rFonts w:ascii="Times New Roman" w:eastAsia="Batang" w:hAnsi="Times New Roman" w:cs="Times New Roman"/>
          <w:lang w:val="x-none" w:eastAsia="x-none" w:bidi="pl-PL"/>
        </w:rPr>
        <w:t xml:space="preserve"> </w:t>
      </w:r>
      <w:r w:rsidRPr="00462993">
        <w:rPr>
          <w:rFonts w:ascii="Times New Roman" w:eastAsia="Batang" w:hAnsi="Times New Roman" w:cs="Times New Roman"/>
          <w:lang w:eastAsia="x-none" w:bidi="pl-PL"/>
        </w:rPr>
        <w:t>ż</w:t>
      </w:r>
      <w:r w:rsidRPr="00462993">
        <w:rPr>
          <w:rFonts w:ascii="Times New Roman" w:eastAsia="Batang" w:hAnsi="Times New Roman" w:cs="Times New Roman"/>
          <w:lang w:val="x-none" w:eastAsia="x-none" w:bidi="pl-PL"/>
        </w:rPr>
        <w:t>e zachodzą przesłanki do unieważnienia postępowania.</w:t>
      </w:r>
    </w:p>
    <w:p w14:paraId="2A64547F" w14:textId="479F0BE0" w:rsidR="00A8693A" w:rsidRPr="00462993" w:rsidRDefault="00A8693A" w:rsidP="00C3324C">
      <w:pPr>
        <w:numPr>
          <w:ilvl w:val="0"/>
          <w:numId w:val="19"/>
        </w:numPr>
        <w:spacing w:after="0" w:line="276" w:lineRule="auto"/>
        <w:ind w:left="284" w:hanging="284"/>
        <w:jc w:val="both"/>
        <w:rPr>
          <w:rFonts w:ascii="Times New Roman" w:hAnsi="Times New Roman" w:cs="Times New Roman"/>
          <w:smallCaps/>
        </w:rPr>
      </w:pPr>
      <w:r w:rsidRPr="00462993">
        <w:rPr>
          <w:rFonts w:ascii="Times New Roman" w:hAnsi="Times New Roman" w:cs="Times New Roman"/>
          <w:lang w:eastAsia="x-none"/>
        </w:rPr>
        <w:t>Kryteria i ich opis:</w:t>
      </w:r>
    </w:p>
    <w:p w14:paraId="3B975BD4" w14:textId="5E645655" w:rsidR="00A8693A" w:rsidRPr="00462993" w:rsidRDefault="00A8693A" w:rsidP="001A6C92">
      <w:pPr>
        <w:spacing w:after="0" w:line="276" w:lineRule="auto"/>
        <w:jc w:val="both"/>
        <w:rPr>
          <w:rFonts w:ascii="Times New Roman" w:hAnsi="Times New Roman" w:cs="Times New Roman"/>
          <w:lang w:eastAsia="x-none"/>
        </w:rPr>
      </w:pPr>
      <w:r w:rsidRPr="00462993">
        <w:rPr>
          <w:rFonts w:ascii="Times New Roman" w:hAnsi="Times New Roman" w:cs="Times New Roman"/>
          <w:lang w:eastAsia="x-none"/>
        </w:rPr>
        <w:tab/>
        <w:t>kryterium</w:t>
      </w:r>
      <w:r w:rsidRPr="00462993">
        <w:rPr>
          <w:rFonts w:ascii="Times New Roman" w:hAnsi="Times New Roman" w:cs="Times New Roman"/>
          <w:lang w:eastAsia="x-none"/>
        </w:rPr>
        <w:tab/>
      </w:r>
      <w:r w:rsidRPr="00462993">
        <w:rPr>
          <w:rFonts w:ascii="Times New Roman" w:hAnsi="Times New Roman" w:cs="Times New Roman"/>
          <w:lang w:eastAsia="x-none"/>
        </w:rPr>
        <w:tab/>
        <w:t>waga kryterium</w:t>
      </w:r>
    </w:p>
    <w:p w14:paraId="4A50D578" w14:textId="365081C9" w:rsidR="00A8693A" w:rsidRPr="00462993" w:rsidRDefault="00A8693A" w:rsidP="001A6C92">
      <w:pPr>
        <w:spacing w:after="0" w:line="276" w:lineRule="auto"/>
        <w:jc w:val="both"/>
        <w:rPr>
          <w:rFonts w:ascii="Times New Roman" w:hAnsi="Times New Roman" w:cs="Times New Roman"/>
          <w:lang w:eastAsia="x-none"/>
        </w:rPr>
      </w:pPr>
      <w:r w:rsidRPr="00462993">
        <w:rPr>
          <w:rFonts w:ascii="Times New Roman" w:hAnsi="Times New Roman" w:cs="Times New Roman"/>
          <w:lang w:eastAsia="x-none"/>
        </w:rPr>
        <w:tab/>
        <w:t>cena</w:t>
      </w:r>
      <w:r w:rsidRPr="00462993">
        <w:rPr>
          <w:rFonts w:ascii="Times New Roman" w:hAnsi="Times New Roman" w:cs="Times New Roman"/>
          <w:lang w:eastAsia="x-none"/>
        </w:rPr>
        <w:tab/>
      </w:r>
      <w:r w:rsidRPr="00462993">
        <w:rPr>
          <w:rFonts w:ascii="Times New Roman" w:hAnsi="Times New Roman" w:cs="Times New Roman"/>
          <w:lang w:eastAsia="x-none"/>
        </w:rPr>
        <w:tab/>
      </w:r>
      <w:r w:rsidRPr="00462993">
        <w:rPr>
          <w:rFonts w:ascii="Times New Roman" w:hAnsi="Times New Roman" w:cs="Times New Roman"/>
          <w:lang w:eastAsia="x-none"/>
        </w:rPr>
        <w:tab/>
        <w:t>100 %</w:t>
      </w:r>
    </w:p>
    <w:p w14:paraId="498FC1DA" w14:textId="2B0CAD20" w:rsidR="00A8693A" w:rsidRPr="00462993" w:rsidRDefault="00A8693A" w:rsidP="001A6C92">
      <w:pPr>
        <w:spacing w:after="0" w:line="276" w:lineRule="auto"/>
        <w:jc w:val="both"/>
        <w:rPr>
          <w:rFonts w:ascii="Times New Roman" w:hAnsi="Times New Roman" w:cs="Times New Roman"/>
          <w:lang w:eastAsia="x-none"/>
        </w:rPr>
      </w:pPr>
    </w:p>
    <w:p w14:paraId="205A71CE" w14:textId="603D79E1" w:rsidR="00A8693A" w:rsidRPr="00462993" w:rsidRDefault="00687C64" w:rsidP="001A6C92">
      <w:pPr>
        <w:spacing w:after="0" w:line="276" w:lineRule="auto"/>
        <w:jc w:val="both"/>
        <w:rPr>
          <w:rFonts w:ascii="Times New Roman" w:hAnsi="Times New Roman" w:cs="Times New Roman"/>
          <w:lang w:eastAsia="x-none"/>
        </w:rPr>
      </w:pPr>
      <w:r w:rsidRPr="00462993">
        <w:rPr>
          <w:rFonts w:ascii="Times New Roman" w:hAnsi="Times New Roman" w:cs="Times New Roman"/>
          <w:lang w:eastAsia="x-none"/>
        </w:rPr>
        <w:t>Maksymalna ilość możliwych do uzyskania punktów: 100 punktów.</w:t>
      </w:r>
    </w:p>
    <w:p w14:paraId="2034B847" w14:textId="7A32B764" w:rsidR="00A31D6B" w:rsidRPr="00462993" w:rsidRDefault="00687C64" w:rsidP="007241C0">
      <w:pPr>
        <w:spacing w:after="240" w:line="276" w:lineRule="auto"/>
        <w:jc w:val="both"/>
        <w:rPr>
          <w:rFonts w:ascii="Times New Roman" w:hAnsi="Times New Roman" w:cs="Times New Roman"/>
          <w:lang w:eastAsia="x-none"/>
        </w:rPr>
      </w:pPr>
      <w:r w:rsidRPr="00462993">
        <w:rPr>
          <w:rFonts w:ascii="Times New Roman" w:hAnsi="Times New Roman" w:cs="Times New Roman"/>
          <w:lang w:eastAsia="x-none"/>
        </w:rPr>
        <w:t xml:space="preserve">Przez cenę zamówienia </w:t>
      </w:r>
      <w:r w:rsidR="00D73DCD" w:rsidRPr="00462993">
        <w:rPr>
          <w:rFonts w:ascii="Times New Roman" w:hAnsi="Times New Roman" w:cs="Times New Roman"/>
          <w:lang w:eastAsia="x-none"/>
        </w:rPr>
        <w:t>Z</w:t>
      </w:r>
      <w:r w:rsidRPr="00462993">
        <w:rPr>
          <w:rFonts w:ascii="Times New Roman" w:hAnsi="Times New Roman" w:cs="Times New Roman"/>
          <w:lang w:eastAsia="x-none"/>
        </w:rPr>
        <w:t xml:space="preserve">amawiający rozumie łączną cenę za całość przedmiotu zamówienia stanowiącą całkowite wynagrodzenie </w:t>
      </w:r>
      <w:r w:rsidR="00D73DCD" w:rsidRPr="00462993">
        <w:rPr>
          <w:rFonts w:ascii="Times New Roman" w:hAnsi="Times New Roman" w:cs="Times New Roman"/>
          <w:lang w:eastAsia="x-none"/>
        </w:rPr>
        <w:t>W</w:t>
      </w:r>
      <w:r w:rsidRPr="00462993">
        <w:rPr>
          <w:rFonts w:ascii="Times New Roman" w:hAnsi="Times New Roman" w:cs="Times New Roman"/>
          <w:lang w:eastAsia="x-none"/>
        </w:rPr>
        <w:t>ykonawcy.</w:t>
      </w:r>
    </w:p>
    <w:p w14:paraId="604D76ED" w14:textId="44108C53" w:rsidR="00B77C6D" w:rsidRPr="00462993" w:rsidRDefault="00B77C6D" w:rsidP="00E0638D">
      <w:pPr>
        <w:spacing w:before="60" w:after="60" w:line="276" w:lineRule="auto"/>
        <w:jc w:val="both"/>
        <w:rPr>
          <w:rFonts w:ascii="Times New Roman" w:hAnsi="Times New Roman" w:cs="Times New Roman"/>
          <w:lang w:eastAsia="x-none"/>
        </w:rPr>
      </w:pPr>
      <w:r w:rsidRPr="00462993">
        <w:rPr>
          <w:rFonts w:ascii="Times New Roman" w:hAnsi="Times New Roman" w:cs="Times New Roman"/>
        </w:rPr>
        <w:t xml:space="preserve">Sposób obliczania ceny jaki </w:t>
      </w:r>
      <w:r w:rsidR="00D73DCD" w:rsidRPr="00462993">
        <w:rPr>
          <w:rFonts w:ascii="Times New Roman" w:hAnsi="Times New Roman" w:cs="Times New Roman"/>
        </w:rPr>
        <w:t>W</w:t>
      </w:r>
      <w:r w:rsidRPr="00462993">
        <w:rPr>
          <w:rFonts w:ascii="Times New Roman" w:hAnsi="Times New Roman" w:cs="Times New Roman"/>
        </w:rPr>
        <w:t>ykonawcy powinni przyjąć w ofertach:</w:t>
      </w:r>
    </w:p>
    <w:p w14:paraId="7E5E78F9" w14:textId="16D841B6" w:rsidR="00B77C6D" w:rsidRPr="00462993" w:rsidRDefault="00B77C6D" w:rsidP="007241C0">
      <w:pPr>
        <w:spacing w:after="240" w:line="276" w:lineRule="auto"/>
        <w:jc w:val="both"/>
        <w:rPr>
          <w:rFonts w:ascii="Times New Roman" w:hAnsi="Times New Roman" w:cs="Times New Roman"/>
          <w:lang w:eastAsia="x-none"/>
        </w:rPr>
      </w:pPr>
      <w:r w:rsidRPr="00462993">
        <w:rPr>
          <w:rFonts w:ascii="Times New Roman" w:hAnsi="Times New Roman" w:cs="Times New Roman"/>
        </w:rPr>
        <w:t>cena jednostkowa netto x ilość = wartość netto + podatek vat = wartość brutto</w:t>
      </w:r>
    </w:p>
    <w:p w14:paraId="73A4069E" w14:textId="71F2CCD0" w:rsidR="00B77C6D" w:rsidRPr="00462993" w:rsidRDefault="00B77C6D" w:rsidP="001A6C92">
      <w:pPr>
        <w:spacing w:after="0" w:line="276" w:lineRule="auto"/>
        <w:jc w:val="both"/>
        <w:rPr>
          <w:rFonts w:ascii="Times New Roman" w:hAnsi="Times New Roman" w:cs="Times New Roman"/>
          <w:lang w:eastAsia="x-none"/>
        </w:rPr>
      </w:pPr>
      <w:r w:rsidRPr="00462993">
        <w:rPr>
          <w:rFonts w:ascii="Times New Roman" w:hAnsi="Times New Roman" w:cs="Times New Roman"/>
          <w:lang w:eastAsia="x-none"/>
        </w:rPr>
        <w:t xml:space="preserve">Liczbę punktów jaką uzyskała badana oferta </w:t>
      </w:r>
      <w:r w:rsidR="007757A9" w:rsidRPr="00462993">
        <w:rPr>
          <w:rFonts w:ascii="Times New Roman" w:hAnsi="Times New Roman" w:cs="Times New Roman"/>
          <w:lang w:eastAsia="x-none"/>
        </w:rPr>
        <w:t>Z</w:t>
      </w:r>
      <w:r w:rsidRPr="00462993">
        <w:rPr>
          <w:rFonts w:ascii="Times New Roman" w:hAnsi="Times New Roman" w:cs="Times New Roman"/>
          <w:lang w:eastAsia="x-none"/>
        </w:rPr>
        <w:t>amawiający obliczy w następujący sposób</w:t>
      </w:r>
    </w:p>
    <w:p w14:paraId="70256FD4" w14:textId="1BC91915" w:rsidR="00B77C6D" w:rsidRPr="00462993" w:rsidRDefault="00B77C6D" w:rsidP="00E0638D">
      <w:pPr>
        <w:spacing w:before="60" w:after="60" w:line="276" w:lineRule="auto"/>
        <w:jc w:val="both"/>
        <w:rPr>
          <w:rFonts w:ascii="Times New Roman" w:hAnsi="Times New Roman" w:cs="Times New Roman"/>
          <w:lang w:eastAsia="x-none"/>
        </w:rPr>
      </w:pPr>
      <w:r w:rsidRPr="00462993">
        <w:rPr>
          <w:rFonts w:ascii="Times New Roman" w:hAnsi="Times New Roman" w:cs="Times New Roman"/>
          <w:lang w:eastAsia="x-none"/>
        </w:rPr>
        <w:t>Oferta z najniższą oferowaną ceną brutto „</w:t>
      </w:r>
      <w:proofErr w:type="spellStart"/>
      <w:r w:rsidRPr="00462993">
        <w:rPr>
          <w:rFonts w:ascii="Times New Roman" w:hAnsi="Times New Roman" w:cs="Times New Roman"/>
          <w:lang w:eastAsia="x-none"/>
        </w:rPr>
        <w:t>c</w:t>
      </w:r>
      <w:r w:rsidRPr="00462993">
        <w:rPr>
          <w:rFonts w:ascii="Times New Roman" w:hAnsi="Times New Roman" w:cs="Times New Roman"/>
          <w:vertAlign w:val="subscript"/>
          <w:lang w:eastAsia="x-none"/>
        </w:rPr>
        <w:t>min</w:t>
      </w:r>
      <w:proofErr w:type="spellEnd"/>
      <w:r w:rsidRPr="00462993">
        <w:rPr>
          <w:rFonts w:ascii="Times New Roman" w:hAnsi="Times New Roman" w:cs="Times New Roman"/>
          <w:lang w:eastAsia="x-none"/>
        </w:rPr>
        <w:t>” otrzymuje punktów 100.</w:t>
      </w:r>
    </w:p>
    <w:p w14:paraId="477B462A" w14:textId="27E37643" w:rsidR="00B77C6D" w:rsidRPr="00462993" w:rsidRDefault="00B77C6D" w:rsidP="001A6C92">
      <w:pPr>
        <w:spacing w:after="0" w:line="276" w:lineRule="auto"/>
        <w:jc w:val="both"/>
        <w:rPr>
          <w:rFonts w:ascii="Times New Roman" w:hAnsi="Times New Roman" w:cs="Times New Roman"/>
          <w:lang w:eastAsia="x-none"/>
        </w:rPr>
      </w:pPr>
      <w:r w:rsidRPr="00462993">
        <w:rPr>
          <w:rFonts w:ascii="Times New Roman" w:hAnsi="Times New Roman" w:cs="Times New Roman"/>
          <w:lang w:eastAsia="x-none"/>
        </w:rPr>
        <w:t>Każda inna oferta „c”  otrzymuje ilość punktów w kryterium cena wynikającą z wyliczenia według wzoru:</w:t>
      </w:r>
    </w:p>
    <w:p w14:paraId="1D26C79B" w14:textId="77777777" w:rsidR="00B77C6D" w:rsidRPr="00462993" w:rsidRDefault="00B77C6D" w:rsidP="00A8693A">
      <w:pPr>
        <w:spacing w:after="0" w:line="276" w:lineRule="auto"/>
        <w:rPr>
          <w:rFonts w:ascii="Times New Roman" w:hAnsi="Times New Roman" w:cs="Times New Roman"/>
          <w:lang w:eastAsia="x-none"/>
        </w:rPr>
      </w:pPr>
    </w:p>
    <w:p w14:paraId="0CD3F899" w14:textId="73C459AD" w:rsidR="00B77C6D" w:rsidRPr="00462993" w:rsidRDefault="00B77C6D" w:rsidP="00A8693A">
      <w:pPr>
        <w:spacing w:after="0" w:line="276" w:lineRule="auto"/>
        <w:rPr>
          <w:rFonts w:ascii="Times New Roman" w:eastAsiaTheme="minorEastAsia" w:hAnsi="Times New Roman" w:cs="Times New Roman"/>
          <w:lang w:eastAsia="x-none"/>
        </w:rPr>
      </w:pPr>
      <w:r w:rsidRPr="00462993">
        <w:rPr>
          <w:rFonts w:ascii="Times New Roman" w:hAnsi="Times New Roman" w:cs="Times New Roman"/>
          <w:lang w:eastAsia="x-none"/>
        </w:rPr>
        <w:t xml:space="preserve"> C = </w:t>
      </w:r>
      <m:oMath>
        <m:f>
          <m:fPr>
            <m:ctrlPr>
              <w:rPr>
                <w:rFonts w:ascii="Cambria Math" w:hAnsi="Cambria Math" w:cs="Times New Roman"/>
                <w:lang w:eastAsia="x-none"/>
              </w:rPr>
            </m:ctrlPr>
          </m:fPr>
          <m:num>
            <m:sSub>
              <m:sSubPr>
                <m:ctrlPr>
                  <w:rPr>
                    <w:rFonts w:ascii="Cambria Math" w:hAnsi="Cambria Math" w:cs="Times New Roman"/>
                    <w:i/>
                    <w:lang w:eastAsia="x-none"/>
                  </w:rPr>
                </m:ctrlPr>
              </m:sSubPr>
              <m:e>
                <m:r>
                  <w:rPr>
                    <w:rFonts w:ascii="Cambria Math" w:hAnsi="Cambria Math" w:cs="Times New Roman"/>
                    <w:lang w:eastAsia="x-none"/>
                  </w:rPr>
                  <m:t>c</m:t>
                </m:r>
              </m:e>
              <m:sub>
                <m:r>
                  <w:rPr>
                    <w:rFonts w:ascii="Cambria Math" w:hAnsi="Cambria Math" w:cs="Times New Roman"/>
                    <w:lang w:eastAsia="x-none"/>
                  </w:rPr>
                  <m:t>min</m:t>
                </m:r>
              </m:sub>
            </m:sSub>
          </m:num>
          <m:den>
            <m:r>
              <w:rPr>
                <w:rFonts w:ascii="Cambria Math" w:hAnsi="Cambria Math" w:cs="Times New Roman"/>
                <w:lang w:eastAsia="x-none"/>
              </w:rPr>
              <m:t>c</m:t>
            </m:r>
          </m:den>
        </m:f>
      </m:oMath>
      <w:r w:rsidRPr="00462993">
        <w:rPr>
          <w:rFonts w:ascii="Times New Roman" w:eastAsiaTheme="minorEastAsia" w:hAnsi="Times New Roman" w:cs="Times New Roman"/>
          <w:lang w:eastAsia="x-none"/>
        </w:rPr>
        <w:t xml:space="preserve"> x 100</w:t>
      </w:r>
    </w:p>
    <w:p w14:paraId="1C5BD591" w14:textId="77777777" w:rsidR="00A31D6B" w:rsidRPr="00462993" w:rsidRDefault="00A31D6B" w:rsidP="00A31D6B">
      <w:pPr>
        <w:spacing w:after="0" w:line="276" w:lineRule="auto"/>
        <w:rPr>
          <w:rFonts w:ascii="Times New Roman" w:hAnsi="Times New Roman" w:cs="Times New Roman"/>
          <w:lang w:eastAsia="x-none"/>
        </w:rPr>
      </w:pPr>
    </w:p>
    <w:p w14:paraId="296EEE4F" w14:textId="1FB9220B" w:rsidR="00A31D6B" w:rsidRPr="00462993" w:rsidRDefault="00A31D6B" w:rsidP="00A31D6B">
      <w:pPr>
        <w:spacing w:after="0" w:line="276" w:lineRule="auto"/>
        <w:rPr>
          <w:rFonts w:ascii="Times New Roman" w:hAnsi="Times New Roman" w:cs="Times New Roman"/>
          <w:lang w:eastAsia="x-none"/>
        </w:rPr>
      </w:pPr>
      <w:r w:rsidRPr="00462993">
        <w:rPr>
          <w:rFonts w:ascii="Times New Roman" w:hAnsi="Times New Roman" w:cs="Times New Roman"/>
          <w:lang w:eastAsia="x-none"/>
        </w:rPr>
        <w:t xml:space="preserve">C – liczba punktów uzyskanych przez ofertę </w:t>
      </w:r>
    </w:p>
    <w:p w14:paraId="4EB12FEB" w14:textId="789E52E0" w:rsidR="00B77C6D" w:rsidRPr="00462993" w:rsidRDefault="00B77C6D" w:rsidP="00A8693A">
      <w:pPr>
        <w:spacing w:after="0" w:line="276" w:lineRule="auto"/>
        <w:rPr>
          <w:rFonts w:ascii="Times New Roman" w:hAnsi="Times New Roman" w:cs="Times New Roman"/>
          <w:lang w:eastAsia="x-none"/>
        </w:rPr>
      </w:pPr>
      <w:proofErr w:type="spellStart"/>
      <w:r w:rsidRPr="00462993">
        <w:rPr>
          <w:rFonts w:ascii="Times New Roman" w:hAnsi="Times New Roman" w:cs="Times New Roman"/>
          <w:lang w:eastAsia="x-none"/>
        </w:rPr>
        <w:t>c</w:t>
      </w:r>
      <w:r w:rsidRPr="00462993">
        <w:rPr>
          <w:rFonts w:ascii="Times New Roman" w:hAnsi="Times New Roman" w:cs="Times New Roman"/>
          <w:vertAlign w:val="subscript"/>
          <w:lang w:eastAsia="x-none"/>
        </w:rPr>
        <w:t>min</w:t>
      </w:r>
      <w:proofErr w:type="spellEnd"/>
      <w:r w:rsidRPr="00462993">
        <w:rPr>
          <w:rFonts w:ascii="Times New Roman" w:hAnsi="Times New Roman" w:cs="Times New Roman"/>
          <w:lang w:eastAsia="x-none"/>
        </w:rPr>
        <w:t xml:space="preserve"> – najniższa oferowana cena</w:t>
      </w:r>
    </w:p>
    <w:p w14:paraId="2259036A" w14:textId="2C0E39EE" w:rsidR="00B77C6D" w:rsidRPr="00462993" w:rsidRDefault="00B77C6D" w:rsidP="00A8693A">
      <w:pPr>
        <w:spacing w:after="0" w:line="276" w:lineRule="auto"/>
        <w:rPr>
          <w:rFonts w:ascii="Times New Roman" w:hAnsi="Times New Roman" w:cs="Times New Roman"/>
          <w:lang w:eastAsia="x-none"/>
        </w:rPr>
      </w:pPr>
      <w:r w:rsidRPr="00462993">
        <w:rPr>
          <w:rFonts w:ascii="Times New Roman" w:hAnsi="Times New Roman" w:cs="Times New Roman"/>
          <w:lang w:eastAsia="x-none"/>
        </w:rPr>
        <w:t>c – cena badanej oferty</w:t>
      </w:r>
    </w:p>
    <w:p w14:paraId="5C86845D" w14:textId="2F90CC63" w:rsidR="00B77C6D" w:rsidRPr="00462993" w:rsidRDefault="00B77C6D" w:rsidP="00A8693A">
      <w:pPr>
        <w:spacing w:after="0" w:line="276" w:lineRule="auto"/>
        <w:rPr>
          <w:rFonts w:ascii="Times New Roman" w:hAnsi="Times New Roman" w:cs="Times New Roman"/>
          <w:lang w:eastAsia="x-none"/>
        </w:rPr>
      </w:pPr>
    </w:p>
    <w:p w14:paraId="60FDBB51" w14:textId="4E8CC0D2" w:rsidR="00B77C6D" w:rsidRPr="00462993" w:rsidRDefault="00B77C6D" w:rsidP="007757A9">
      <w:pPr>
        <w:spacing w:after="0" w:line="276" w:lineRule="auto"/>
        <w:jc w:val="both"/>
        <w:rPr>
          <w:rFonts w:ascii="Times New Roman" w:hAnsi="Times New Roman" w:cs="Times New Roman"/>
          <w:lang w:eastAsia="x-none"/>
        </w:rPr>
      </w:pPr>
      <w:r w:rsidRPr="00462993">
        <w:rPr>
          <w:rFonts w:ascii="Times New Roman" w:hAnsi="Times New Roman" w:cs="Times New Roman"/>
          <w:lang w:eastAsia="x-none"/>
        </w:rPr>
        <w:t xml:space="preserve">Obliczenia będą dokonywane z dokładnością do dwóch miejsc po przecinku. </w:t>
      </w:r>
    </w:p>
    <w:p w14:paraId="1D6A36A6" w14:textId="77777777" w:rsidR="00B77C6D" w:rsidRPr="00462993" w:rsidRDefault="00B77C6D" w:rsidP="007757A9">
      <w:pPr>
        <w:spacing w:after="0" w:line="276" w:lineRule="auto"/>
        <w:jc w:val="both"/>
        <w:rPr>
          <w:rFonts w:ascii="Times New Roman" w:hAnsi="Times New Roman" w:cs="Times New Roman"/>
          <w:smallCaps/>
        </w:rPr>
      </w:pPr>
    </w:p>
    <w:p w14:paraId="24365A79" w14:textId="3AE2A74C" w:rsidR="00A31D6B" w:rsidRPr="00462993" w:rsidRDefault="00A32D3B" w:rsidP="00C3324C">
      <w:pPr>
        <w:numPr>
          <w:ilvl w:val="0"/>
          <w:numId w:val="19"/>
        </w:numPr>
        <w:spacing w:before="60" w:after="60" w:line="276" w:lineRule="auto"/>
        <w:ind w:left="284" w:hanging="284"/>
        <w:jc w:val="both"/>
        <w:rPr>
          <w:rFonts w:ascii="Times New Roman" w:hAnsi="Times New Roman" w:cs="Times New Roman"/>
          <w:smallCaps/>
        </w:rPr>
      </w:pPr>
      <w:r w:rsidRPr="00462993">
        <w:rPr>
          <w:rFonts w:ascii="Times New Roman" w:hAnsi="Times New Roman" w:cs="Times New Roman"/>
        </w:rPr>
        <w:t xml:space="preserve"> </w:t>
      </w:r>
      <w:r w:rsidR="00A31D6B" w:rsidRPr="00462993">
        <w:rPr>
          <w:rFonts w:ascii="Times New Roman" w:hAnsi="Times New Roman" w:cs="Times New Roman"/>
        </w:rPr>
        <w:t>W</w:t>
      </w:r>
      <w:r w:rsidR="00A31D6B" w:rsidRPr="00462993">
        <w:rPr>
          <w:rFonts w:ascii="Times New Roman" w:hAnsi="Times New Roman" w:cs="Times New Roman"/>
          <w:lang w:val="x-none"/>
        </w:rPr>
        <w:t xml:space="preserve"> postępowaniu zwycięży oferta, która w wyniku oceny otrzyma najwyższą </w:t>
      </w:r>
      <w:r w:rsidR="00A31D6B" w:rsidRPr="00462993">
        <w:rPr>
          <w:rFonts w:ascii="Times New Roman" w:hAnsi="Times New Roman" w:cs="Times New Roman"/>
        </w:rPr>
        <w:t>ilość</w:t>
      </w:r>
      <w:r w:rsidR="00A31D6B" w:rsidRPr="00462993">
        <w:rPr>
          <w:rFonts w:ascii="Times New Roman" w:hAnsi="Times New Roman" w:cs="Times New Roman"/>
          <w:lang w:val="x-none"/>
        </w:rPr>
        <w:t xml:space="preserve">  punktów</w:t>
      </w:r>
      <w:r w:rsidR="00A31D6B" w:rsidRPr="00462993">
        <w:rPr>
          <w:rFonts w:ascii="Times New Roman" w:hAnsi="Times New Roman" w:cs="Times New Roman"/>
        </w:rPr>
        <w:t xml:space="preserve"> </w:t>
      </w:r>
      <w:r w:rsidR="006C5220" w:rsidRPr="00462993">
        <w:rPr>
          <w:rFonts w:ascii="Times New Roman" w:hAnsi="Times New Roman" w:cs="Times New Roman"/>
        </w:rPr>
        <w:br/>
      </w:r>
      <w:r w:rsidR="00A31D6B" w:rsidRPr="00462993">
        <w:rPr>
          <w:rFonts w:ascii="Times New Roman" w:hAnsi="Times New Roman" w:cs="Times New Roman"/>
        </w:rPr>
        <w:t>w przyjętym kryterium</w:t>
      </w:r>
      <w:r w:rsidR="00A31D6B" w:rsidRPr="00462993">
        <w:rPr>
          <w:rFonts w:ascii="Times New Roman" w:hAnsi="Times New Roman" w:cs="Times New Roman"/>
          <w:lang w:val="x-none"/>
        </w:rPr>
        <w:t xml:space="preserve">  i spełni wszystkie wymogi zawarte w ustawie </w:t>
      </w:r>
      <w:r w:rsidR="007757A9" w:rsidRPr="00462993">
        <w:rPr>
          <w:rFonts w:ascii="Times New Roman" w:hAnsi="Times New Roman" w:cs="Times New Roman"/>
        </w:rPr>
        <w:t>P</w:t>
      </w:r>
      <w:r w:rsidR="00AF7483">
        <w:rPr>
          <w:rFonts w:ascii="Times New Roman" w:hAnsi="Times New Roman" w:cs="Times New Roman"/>
        </w:rPr>
        <w:t>r</w:t>
      </w:r>
      <w:r w:rsidR="00AF7483" w:rsidRPr="00462993">
        <w:rPr>
          <w:rFonts w:ascii="Times New Roman" w:hAnsi="Times New Roman" w:cs="Times New Roman"/>
          <w:lang w:val="x-none"/>
        </w:rPr>
        <w:t>awo</w:t>
      </w:r>
      <w:r w:rsidR="00A31D6B" w:rsidRPr="00462993">
        <w:rPr>
          <w:rFonts w:ascii="Times New Roman" w:hAnsi="Times New Roman" w:cs="Times New Roman"/>
          <w:lang w:val="x-none"/>
        </w:rPr>
        <w:t xml:space="preserve"> zamówień publicznych </w:t>
      </w:r>
      <w:r w:rsidR="006C5220" w:rsidRPr="00462993">
        <w:rPr>
          <w:rFonts w:ascii="Times New Roman" w:hAnsi="Times New Roman" w:cs="Times New Roman"/>
          <w:lang w:val="x-none"/>
        </w:rPr>
        <w:br/>
      </w:r>
      <w:r w:rsidR="00A31D6B" w:rsidRPr="00462993">
        <w:rPr>
          <w:rFonts w:ascii="Times New Roman" w:hAnsi="Times New Roman" w:cs="Times New Roman"/>
          <w:lang w:val="x-none"/>
        </w:rPr>
        <w:t xml:space="preserve">i </w:t>
      </w:r>
      <w:r w:rsidR="00AF7483">
        <w:rPr>
          <w:rFonts w:ascii="Times New Roman" w:hAnsi="Times New Roman" w:cs="Times New Roman"/>
        </w:rPr>
        <w:t xml:space="preserve">specyfikacji </w:t>
      </w:r>
      <w:r w:rsidR="00A31D6B" w:rsidRPr="00462993">
        <w:rPr>
          <w:rFonts w:ascii="Times New Roman" w:hAnsi="Times New Roman" w:cs="Times New Roman"/>
          <w:lang w:val="x-none"/>
        </w:rPr>
        <w:t xml:space="preserve"> </w:t>
      </w:r>
      <w:r w:rsidR="001C3960" w:rsidRPr="00462993">
        <w:rPr>
          <w:rFonts w:ascii="Times New Roman" w:hAnsi="Times New Roman" w:cs="Times New Roman"/>
        </w:rPr>
        <w:t>w</w:t>
      </w:r>
      <w:r w:rsidR="00AF7483" w:rsidRPr="00462993">
        <w:rPr>
          <w:rFonts w:ascii="Times New Roman" w:hAnsi="Times New Roman" w:cs="Times New Roman"/>
          <w:lang w:val="x-none"/>
        </w:rPr>
        <w:t>warunków</w:t>
      </w:r>
      <w:r w:rsidR="00A31D6B" w:rsidRPr="00462993">
        <w:rPr>
          <w:rFonts w:ascii="Times New Roman" w:hAnsi="Times New Roman" w:cs="Times New Roman"/>
          <w:lang w:val="x-none"/>
        </w:rPr>
        <w:t xml:space="preserve"> </w:t>
      </w:r>
      <w:r w:rsidR="00AF7483" w:rsidRPr="00462993">
        <w:rPr>
          <w:rFonts w:ascii="Times New Roman" w:hAnsi="Times New Roman" w:cs="Times New Roman"/>
          <w:lang w:val="x-none"/>
        </w:rPr>
        <w:t>zamówienia</w:t>
      </w:r>
      <w:r w:rsidR="00A31D6B" w:rsidRPr="00462993">
        <w:rPr>
          <w:rFonts w:ascii="Times New Roman" w:hAnsi="Times New Roman" w:cs="Times New Roman"/>
          <w:lang w:val="x-none"/>
        </w:rPr>
        <w:t>.</w:t>
      </w:r>
    </w:p>
    <w:p w14:paraId="0ADDE698" w14:textId="5E24ABFC" w:rsidR="00A32D3B" w:rsidRPr="00462993" w:rsidRDefault="00A32D3B" w:rsidP="00C3324C">
      <w:pPr>
        <w:numPr>
          <w:ilvl w:val="0"/>
          <w:numId w:val="19"/>
        </w:numPr>
        <w:spacing w:before="60" w:after="60" w:line="276" w:lineRule="auto"/>
        <w:ind w:left="284" w:hanging="284"/>
        <w:jc w:val="both"/>
        <w:rPr>
          <w:rFonts w:ascii="Times New Roman" w:hAnsi="Times New Roman" w:cs="Times New Roman"/>
          <w:smallCaps/>
        </w:rPr>
      </w:pPr>
      <w:r w:rsidRPr="00462993">
        <w:rPr>
          <w:rFonts w:ascii="Times New Roman" w:hAnsi="Times New Roman" w:cs="Times New Roman"/>
        </w:rPr>
        <w:lastRenderedPageBreak/>
        <w:t xml:space="preserve"> W toku badania i oceny ofert </w:t>
      </w:r>
      <w:r w:rsidR="00D73DCD" w:rsidRPr="00462993">
        <w:rPr>
          <w:rFonts w:ascii="Times New Roman" w:hAnsi="Times New Roman" w:cs="Times New Roman"/>
        </w:rPr>
        <w:t>Z</w:t>
      </w:r>
      <w:r w:rsidRPr="00462993">
        <w:rPr>
          <w:rFonts w:ascii="Times New Roman" w:hAnsi="Times New Roman" w:cs="Times New Roman"/>
        </w:rPr>
        <w:t xml:space="preserve">amawiający może żądać od </w:t>
      </w:r>
      <w:r w:rsidR="002E53C5" w:rsidRPr="00462993">
        <w:rPr>
          <w:rFonts w:ascii="Times New Roman" w:hAnsi="Times New Roman" w:cs="Times New Roman"/>
        </w:rPr>
        <w:t>W</w:t>
      </w:r>
      <w:r w:rsidRPr="00462993">
        <w:rPr>
          <w:rFonts w:ascii="Times New Roman" w:hAnsi="Times New Roman" w:cs="Times New Roman"/>
        </w:rPr>
        <w:t xml:space="preserve">ykonawców wyjaśnień dotyczących treści złożonych ofert oraz innych składanych dokumentów lub oświadczeń. </w:t>
      </w:r>
    </w:p>
    <w:p w14:paraId="667AF4AC" w14:textId="77777777" w:rsidR="00A32D3B" w:rsidRPr="00462993" w:rsidRDefault="00A32D3B" w:rsidP="00C3324C">
      <w:pPr>
        <w:numPr>
          <w:ilvl w:val="0"/>
          <w:numId w:val="19"/>
        </w:numPr>
        <w:spacing w:after="0" w:line="276" w:lineRule="auto"/>
        <w:ind w:left="284" w:hanging="284"/>
        <w:rPr>
          <w:rFonts w:ascii="Times New Roman" w:hAnsi="Times New Roman" w:cs="Times New Roman"/>
          <w:smallCaps/>
        </w:rPr>
      </w:pPr>
      <w:r w:rsidRPr="00462993">
        <w:rPr>
          <w:rFonts w:ascii="Times New Roman" w:hAnsi="Times New Roman" w:cs="Times New Roman"/>
        </w:rPr>
        <w:t xml:space="preserve"> Zamawiający poprawia w ofercie: </w:t>
      </w:r>
      <w:r w:rsidRPr="00462993">
        <w:rPr>
          <w:rFonts w:ascii="Times New Roman" w:hAnsi="Times New Roman" w:cs="Times New Roman"/>
          <w:smallCaps/>
        </w:rPr>
        <w:br/>
      </w:r>
      <w:r w:rsidRPr="00462993">
        <w:rPr>
          <w:rFonts w:ascii="Times New Roman" w:hAnsi="Times New Roman" w:cs="Times New Roman"/>
        </w:rPr>
        <w:t xml:space="preserve">1) oczywiste omyłki pisarskie, </w:t>
      </w:r>
    </w:p>
    <w:p w14:paraId="7E6AB074" w14:textId="5F54D8EC" w:rsidR="00A32D3B" w:rsidRPr="00462993" w:rsidRDefault="00A32D3B" w:rsidP="007757A9">
      <w:pPr>
        <w:spacing w:after="0" w:line="276" w:lineRule="auto"/>
        <w:ind w:left="284"/>
        <w:jc w:val="both"/>
        <w:rPr>
          <w:rFonts w:ascii="Times New Roman" w:hAnsi="Times New Roman" w:cs="Times New Roman"/>
          <w:smallCaps/>
        </w:rPr>
      </w:pPr>
      <w:r w:rsidRPr="00462993">
        <w:rPr>
          <w:rFonts w:ascii="Times New Roman" w:hAnsi="Times New Roman" w:cs="Times New Roman"/>
        </w:rPr>
        <w:t>2)</w:t>
      </w:r>
      <w:r w:rsidR="006C5220" w:rsidRPr="00462993">
        <w:rPr>
          <w:rFonts w:ascii="Times New Roman" w:hAnsi="Times New Roman" w:cs="Times New Roman"/>
        </w:rPr>
        <w:t xml:space="preserve"> </w:t>
      </w:r>
      <w:r w:rsidRPr="00462993">
        <w:rPr>
          <w:rFonts w:ascii="Times New Roman" w:hAnsi="Times New Roman" w:cs="Times New Roman"/>
        </w:rPr>
        <w:t xml:space="preserve">oczywiste omyłki rachunkowe, z uwzględnieniem konsekwencji rachunkowych dokonanych poprawek, </w:t>
      </w:r>
    </w:p>
    <w:p w14:paraId="48333521" w14:textId="48CF6D1C" w:rsidR="00A32D3B" w:rsidRPr="00462993" w:rsidRDefault="00A32D3B" w:rsidP="008F38B8">
      <w:pPr>
        <w:spacing w:before="60" w:after="60" w:line="276" w:lineRule="auto"/>
        <w:ind w:left="284"/>
        <w:jc w:val="both"/>
        <w:rPr>
          <w:rFonts w:ascii="Times New Roman" w:hAnsi="Times New Roman" w:cs="Times New Roman"/>
        </w:rPr>
      </w:pPr>
      <w:r w:rsidRPr="00462993">
        <w:rPr>
          <w:rFonts w:ascii="Times New Roman" w:hAnsi="Times New Roman" w:cs="Times New Roman"/>
        </w:rPr>
        <w:t xml:space="preserve">3) inne omyłki polegające na niezgodności oferty z dokumentami zamówienia, niepowodujące istotnych zmian w treści oferty ‒ niezwłocznie zawiadamiając o tym </w:t>
      </w:r>
      <w:r w:rsidR="006C5220" w:rsidRPr="00462993">
        <w:rPr>
          <w:rFonts w:ascii="Times New Roman" w:hAnsi="Times New Roman" w:cs="Times New Roman"/>
        </w:rPr>
        <w:t>W</w:t>
      </w:r>
      <w:r w:rsidRPr="00462993">
        <w:rPr>
          <w:rFonts w:ascii="Times New Roman" w:hAnsi="Times New Roman" w:cs="Times New Roman"/>
        </w:rPr>
        <w:t xml:space="preserve">ykonawcę, którego oferta została poprawiona. </w:t>
      </w:r>
    </w:p>
    <w:p w14:paraId="68B35777" w14:textId="1FC3BBAE" w:rsidR="00A32D3B" w:rsidRPr="00462993" w:rsidRDefault="00A32D3B" w:rsidP="00C3324C">
      <w:pPr>
        <w:numPr>
          <w:ilvl w:val="0"/>
          <w:numId w:val="19"/>
        </w:numPr>
        <w:spacing w:after="0" w:line="276" w:lineRule="auto"/>
        <w:ind w:left="284" w:hanging="284"/>
        <w:jc w:val="both"/>
        <w:rPr>
          <w:rFonts w:ascii="Times New Roman" w:hAnsi="Times New Roman" w:cs="Times New Roman"/>
          <w:smallCaps/>
        </w:rPr>
      </w:pPr>
      <w:r w:rsidRPr="00462993">
        <w:rPr>
          <w:rFonts w:ascii="Times New Roman" w:hAnsi="Times New Roman" w:cs="Times New Roman"/>
        </w:rPr>
        <w:t xml:space="preserve">W przypadku, o którym mowa </w:t>
      </w:r>
      <w:r w:rsidR="00FF719F" w:rsidRPr="00462993">
        <w:rPr>
          <w:rFonts w:ascii="Times New Roman" w:hAnsi="Times New Roman" w:cs="Times New Roman"/>
        </w:rPr>
        <w:t>w p</w:t>
      </w:r>
      <w:r w:rsidR="008F38B8" w:rsidRPr="00462993">
        <w:rPr>
          <w:rFonts w:ascii="Times New Roman" w:hAnsi="Times New Roman" w:cs="Times New Roman"/>
        </w:rPr>
        <w:t>kt</w:t>
      </w:r>
      <w:r w:rsidR="00FF719F" w:rsidRPr="00462993">
        <w:rPr>
          <w:rFonts w:ascii="Times New Roman" w:hAnsi="Times New Roman" w:cs="Times New Roman"/>
        </w:rPr>
        <w:t xml:space="preserve"> 12 </w:t>
      </w:r>
      <w:proofErr w:type="spellStart"/>
      <w:r w:rsidR="00FF719F" w:rsidRPr="00462993">
        <w:rPr>
          <w:rFonts w:ascii="Times New Roman" w:hAnsi="Times New Roman" w:cs="Times New Roman"/>
        </w:rPr>
        <w:t>ppkt</w:t>
      </w:r>
      <w:proofErr w:type="spellEnd"/>
      <w:r w:rsidR="00FF719F" w:rsidRPr="00462993">
        <w:rPr>
          <w:rFonts w:ascii="Times New Roman" w:hAnsi="Times New Roman" w:cs="Times New Roman"/>
        </w:rPr>
        <w:t xml:space="preserve"> 3</w:t>
      </w:r>
      <w:r w:rsidRPr="00462993">
        <w:rPr>
          <w:rFonts w:ascii="Times New Roman" w:hAnsi="Times New Roman" w:cs="Times New Roman"/>
        </w:rPr>
        <w:t xml:space="preserve">, </w:t>
      </w:r>
      <w:r w:rsidR="007757A9" w:rsidRPr="00462993">
        <w:rPr>
          <w:rFonts w:ascii="Times New Roman" w:hAnsi="Times New Roman" w:cs="Times New Roman"/>
        </w:rPr>
        <w:t>Z</w:t>
      </w:r>
      <w:r w:rsidRPr="00462993">
        <w:rPr>
          <w:rFonts w:ascii="Times New Roman" w:hAnsi="Times New Roman" w:cs="Times New Roman"/>
        </w:rPr>
        <w:t xml:space="preserve">amawiający wyznacza </w:t>
      </w:r>
      <w:r w:rsidR="008F38B8" w:rsidRPr="00462993">
        <w:rPr>
          <w:rFonts w:ascii="Times New Roman" w:hAnsi="Times New Roman" w:cs="Times New Roman"/>
        </w:rPr>
        <w:t>W</w:t>
      </w:r>
      <w:r w:rsidRPr="00462993">
        <w:rPr>
          <w:rFonts w:ascii="Times New Roman" w:hAnsi="Times New Roman" w:cs="Times New Roman"/>
        </w:rPr>
        <w:t>ykonawcy odpowiedni termin na wyrażenie zgody na poprawienie w ofercie omyłki lub zakwestionowanie jej poprawienia. Brak odpowiedzi w wyznaczonym terminie uznaje się za wyrażenie zgody na poprawienie omyłki</w:t>
      </w:r>
      <w:r w:rsidR="00FF719F" w:rsidRPr="00462993">
        <w:rPr>
          <w:rFonts w:ascii="Times New Roman" w:hAnsi="Times New Roman" w:cs="Times New Roman"/>
        </w:rPr>
        <w:t>.</w:t>
      </w:r>
    </w:p>
    <w:p w14:paraId="226EAFDE" w14:textId="5F82158D" w:rsidR="00DD5358" w:rsidRPr="00462993" w:rsidRDefault="00DD5358" w:rsidP="00DD5358">
      <w:pPr>
        <w:shd w:val="clear" w:color="auto" w:fill="FFFFFF" w:themeFill="background1"/>
        <w:rPr>
          <w:rFonts w:ascii="Times New Roman" w:hAnsi="Times New Roman" w:cs="Times New Roman"/>
          <w:b/>
          <w:bCs/>
        </w:rPr>
      </w:pPr>
    </w:p>
    <w:p w14:paraId="2D22124F" w14:textId="28CEB265" w:rsidR="00DD5358" w:rsidRPr="00462993" w:rsidRDefault="00FF719F" w:rsidP="00CA7B94">
      <w:pPr>
        <w:pStyle w:val="Akapitzlist"/>
        <w:numPr>
          <w:ilvl w:val="0"/>
          <w:numId w:val="37"/>
        </w:numPr>
        <w:shd w:val="clear" w:color="auto" w:fill="FFFFFF" w:themeFill="background1"/>
        <w:jc w:val="both"/>
        <w:rPr>
          <w:rFonts w:ascii="Times New Roman" w:hAnsi="Times New Roman" w:cs="Times New Roman"/>
          <w:b/>
          <w:bCs/>
          <w:sz w:val="28"/>
          <w:szCs w:val="28"/>
        </w:rPr>
      </w:pPr>
      <w:r w:rsidRPr="00462993">
        <w:rPr>
          <w:rFonts w:ascii="Times New Roman" w:hAnsi="Times New Roman" w:cs="Times New Roman"/>
          <w:b/>
          <w:bCs/>
          <w:sz w:val="28"/>
          <w:szCs w:val="28"/>
        </w:rPr>
        <w:t>Informacje o formalnościach, jakie muszą zostać dopełnione po wyborze oferty w celu zawarcia umowy w sprawie zamówienia publicznego</w:t>
      </w:r>
    </w:p>
    <w:p w14:paraId="4C4BDFF4" w14:textId="1783445A" w:rsidR="00FE7287" w:rsidRPr="00462993" w:rsidRDefault="00FE7287" w:rsidP="00C3324C">
      <w:pPr>
        <w:widowControl w:val="0"/>
        <w:numPr>
          <w:ilvl w:val="0"/>
          <w:numId w:val="20"/>
        </w:numPr>
        <w:spacing w:after="60" w:line="276" w:lineRule="auto"/>
        <w:ind w:left="426" w:right="40" w:hanging="426"/>
        <w:jc w:val="both"/>
        <w:rPr>
          <w:rFonts w:ascii="Times New Roman" w:eastAsia="Trebuchet MS" w:hAnsi="Times New Roman" w:cs="Times New Roman"/>
          <w:lang w:bidi="pl-PL"/>
        </w:rPr>
      </w:pPr>
      <w:r w:rsidRPr="00462993">
        <w:rPr>
          <w:rFonts w:ascii="Times New Roman" w:eastAsia="Trebuchet MS" w:hAnsi="Times New Roman" w:cs="Times New Roman"/>
          <w:lang w:bidi="pl-PL"/>
        </w:rPr>
        <w:t>Zamawiający zawiera umowę w sprawie zamówienia publicznego, z uwzględnie</w:t>
      </w:r>
      <w:r w:rsidRPr="00462993">
        <w:rPr>
          <w:rFonts w:ascii="Times New Roman" w:eastAsia="Trebuchet MS" w:hAnsi="Times New Roman" w:cs="Times New Roman"/>
          <w:lang w:bidi="pl-PL"/>
        </w:rPr>
        <w:softHyphen/>
        <w:t xml:space="preserve">niem art. 577 ustawy </w:t>
      </w:r>
      <w:proofErr w:type="spellStart"/>
      <w:r w:rsidRPr="00462993">
        <w:rPr>
          <w:rFonts w:ascii="Times New Roman" w:eastAsia="Trebuchet MS" w:hAnsi="Times New Roman" w:cs="Times New Roman"/>
          <w:lang w:bidi="pl-PL"/>
        </w:rPr>
        <w:t>Pzp</w:t>
      </w:r>
      <w:proofErr w:type="spellEnd"/>
      <w:r w:rsidRPr="00462993">
        <w:rPr>
          <w:rFonts w:ascii="Times New Roman" w:eastAsia="Trebuchet MS" w:hAnsi="Times New Roman" w:cs="Times New Roman"/>
          <w:lang w:bidi="pl-PL"/>
        </w:rPr>
        <w:t>, w terminie nie krótszym niż 5 dni od dnia przesłania zawiado</w:t>
      </w:r>
      <w:r w:rsidRPr="00462993">
        <w:rPr>
          <w:rFonts w:ascii="Times New Roman" w:eastAsia="Trebuchet MS" w:hAnsi="Times New Roman" w:cs="Times New Roman"/>
          <w:lang w:bidi="pl-PL"/>
        </w:rPr>
        <w:softHyphen/>
        <w:t>mienia o wyborze najkorzystniejszej oferty, jeżeli zawiadomienie to zostało prze</w:t>
      </w:r>
      <w:r w:rsidRPr="00462993">
        <w:rPr>
          <w:rFonts w:ascii="Times New Roman" w:eastAsia="Trebuchet MS" w:hAnsi="Times New Roman" w:cs="Times New Roman"/>
          <w:lang w:bidi="pl-PL"/>
        </w:rPr>
        <w:softHyphen/>
        <w:t>słane przy użyciu środków komunikacji elektronicznej, albo 10 dni, jeżeli zostało przesłane w inny sposób.</w:t>
      </w:r>
    </w:p>
    <w:p w14:paraId="15DB7161" w14:textId="47352DA5" w:rsidR="00FE7287" w:rsidRPr="00462993" w:rsidRDefault="00FE7287" w:rsidP="00C3324C">
      <w:pPr>
        <w:widowControl w:val="0"/>
        <w:numPr>
          <w:ilvl w:val="0"/>
          <w:numId w:val="20"/>
        </w:numPr>
        <w:spacing w:after="60" w:line="276" w:lineRule="auto"/>
        <w:ind w:left="426" w:right="40" w:hanging="426"/>
        <w:jc w:val="both"/>
        <w:rPr>
          <w:rFonts w:ascii="Times New Roman" w:eastAsia="Trebuchet MS" w:hAnsi="Times New Roman" w:cs="Times New Roman"/>
          <w:lang w:bidi="pl-PL"/>
        </w:rPr>
      </w:pPr>
      <w:r w:rsidRPr="00462993">
        <w:rPr>
          <w:rFonts w:ascii="Times New Roman" w:eastAsia="Trebuchet MS" w:hAnsi="Times New Roman" w:cs="Times New Roman"/>
          <w:lang w:bidi="pl-PL"/>
        </w:rPr>
        <w:t xml:space="preserve">Zamawiający może zawrzeć umowę w sprawie zamówienia publicznego przed upływem terminu, o którym mowa w </w:t>
      </w:r>
      <w:r w:rsidR="008F38B8" w:rsidRPr="00462993">
        <w:rPr>
          <w:rFonts w:ascii="Times New Roman" w:eastAsia="Trebuchet MS" w:hAnsi="Times New Roman" w:cs="Times New Roman"/>
          <w:lang w:bidi="pl-PL"/>
        </w:rPr>
        <w:t>pkt</w:t>
      </w:r>
      <w:r w:rsidRPr="00462993">
        <w:rPr>
          <w:rFonts w:ascii="Times New Roman" w:eastAsia="Trebuchet MS" w:hAnsi="Times New Roman" w:cs="Times New Roman"/>
          <w:lang w:bidi="pl-PL"/>
        </w:rPr>
        <w:t xml:space="preserve"> 1, jeżeli w postępowaniu o udzielenie zamówienia złożono tylko jedną ofertą.</w:t>
      </w:r>
    </w:p>
    <w:p w14:paraId="7B03D3C2" w14:textId="64D91DB5" w:rsidR="00FE7287" w:rsidRPr="00462993" w:rsidRDefault="00FE7287" w:rsidP="00C3324C">
      <w:pPr>
        <w:widowControl w:val="0"/>
        <w:numPr>
          <w:ilvl w:val="0"/>
          <w:numId w:val="20"/>
        </w:numPr>
        <w:spacing w:after="60" w:line="276" w:lineRule="auto"/>
        <w:ind w:left="426" w:right="40" w:hanging="426"/>
        <w:jc w:val="both"/>
        <w:rPr>
          <w:rFonts w:ascii="Times New Roman" w:eastAsia="Trebuchet MS" w:hAnsi="Times New Roman" w:cs="Times New Roman"/>
          <w:lang w:bidi="pl-PL"/>
        </w:rPr>
      </w:pPr>
      <w:r w:rsidRPr="00462993">
        <w:rPr>
          <w:rFonts w:ascii="Times New Roman" w:eastAsia="Trebuchet MS" w:hAnsi="Times New Roman" w:cs="Times New Roman"/>
          <w:lang w:bidi="pl-PL"/>
        </w:rPr>
        <w:t xml:space="preserve">Wykonawca, o którym mowa w </w:t>
      </w:r>
      <w:r w:rsidR="008F38B8" w:rsidRPr="00462993">
        <w:rPr>
          <w:rFonts w:ascii="Times New Roman" w:eastAsia="Trebuchet MS" w:hAnsi="Times New Roman" w:cs="Times New Roman"/>
          <w:lang w:bidi="pl-PL"/>
        </w:rPr>
        <w:t>pkt</w:t>
      </w:r>
      <w:r w:rsidRPr="00462993">
        <w:rPr>
          <w:rFonts w:ascii="Times New Roman" w:eastAsia="Trebuchet MS" w:hAnsi="Times New Roman" w:cs="Times New Roman"/>
          <w:lang w:bidi="pl-PL"/>
        </w:rPr>
        <w:t xml:space="preserve"> 1, ma obowiązek zawrzeć umowę w sprawie zamówienia na warunkach określonych w projektowanych postanowieniach umowy, które stanowią </w:t>
      </w:r>
      <w:r w:rsidR="002A7AA5" w:rsidRPr="00462993">
        <w:rPr>
          <w:rFonts w:ascii="Times New Roman" w:eastAsia="Trebuchet MS" w:hAnsi="Times New Roman" w:cs="Times New Roman"/>
          <w:lang w:bidi="pl-PL"/>
        </w:rPr>
        <w:t>z</w:t>
      </w:r>
      <w:r w:rsidRPr="00462993">
        <w:rPr>
          <w:rFonts w:ascii="Times New Roman" w:eastAsia="Trebuchet MS" w:hAnsi="Times New Roman" w:cs="Times New Roman"/>
          <w:lang w:bidi="pl-PL"/>
        </w:rPr>
        <w:t>ałącznik</w:t>
      </w:r>
      <w:r w:rsidR="002A7AA5" w:rsidRPr="00462993">
        <w:rPr>
          <w:rFonts w:ascii="Times New Roman" w:eastAsia="Trebuchet MS" w:hAnsi="Times New Roman" w:cs="Times New Roman"/>
          <w:lang w:bidi="pl-PL"/>
        </w:rPr>
        <w:t xml:space="preserve"> nr </w:t>
      </w:r>
      <w:r w:rsidR="00F010AF">
        <w:rPr>
          <w:rFonts w:ascii="Times New Roman" w:eastAsia="Trebuchet MS" w:hAnsi="Times New Roman" w:cs="Times New Roman"/>
          <w:lang w:bidi="pl-PL"/>
        </w:rPr>
        <w:t>9</w:t>
      </w:r>
      <w:r w:rsidRPr="00462993">
        <w:rPr>
          <w:rFonts w:ascii="Times New Roman" w:eastAsia="Trebuchet MS" w:hAnsi="Times New Roman" w:cs="Times New Roman"/>
          <w:lang w:bidi="pl-PL"/>
        </w:rPr>
        <w:t xml:space="preserve"> do SWZ. Umowa zostanie uzupełniona o zapisy wynikające ze złożonej oferty.</w:t>
      </w:r>
    </w:p>
    <w:p w14:paraId="0F10EC4F" w14:textId="21C8B6BB" w:rsidR="00FE7287" w:rsidRPr="00462993" w:rsidRDefault="00E0638D" w:rsidP="00C3324C">
      <w:pPr>
        <w:widowControl w:val="0"/>
        <w:numPr>
          <w:ilvl w:val="0"/>
          <w:numId w:val="20"/>
        </w:numPr>
        <w:spacing w:after="60" w:line="276" w:lineRule="auto"/>
        <w:ind w:left="425" w:right="40" w:hanging="425"/>
        <w:jc w:val="both"/>
        <w:rPr>
          <w:rFonts w:ascii="Times New Roman" w:eastAsia="Trebuchet MS" w:hAnsi="Times New Roman" w:cs="Times New Roman"/>
          <w:b/>
          <w:bCs/>
          <w:lang w:bidi="pl-PL"/>
        </w:rPr>
      </w:pPr>
      <w:r w:rsidRPr="00462993">
        <w:rPr>
          <w:rFonts w:ascii="Times New Roman" w:eastAsia="Trebuchet MS" w:hAnsi="Times New Roman" w:cs="Times New Roman"/>
          <w:lang w:bidi="pl-PL"/>
        </w:rPr>
        <w:t xml:space="preserve"> </w:t>
      </w:r>
      <w:r w:rsidR="00FE7287" w:rsidRPr="00462993">
        <w:rPr>
          <w:rFonts w:ascii="Times New Roman" w:eastAsia="Trebuchet MS" w:hAnsi="Times New Roman" w:cs="Times New Roman"/>
          <w:lang w:bidi="pl-PL"/>
        </w:rPr>
        <w:t>Jeżeli Wykonawca, którego oferta została wybrana jako najkorzystniejsza, uchyla się od zawarcia umowy w sprawie zamówienia publicznego Zamawiający może dokonać ponownego badania i oceny ofert spośród ofert pozostałych w postępo</w:t>
      </w:r>
      <w:r w:rsidR="00FE7287" w:rsidRPr="00462993">
        <w:rPr>
          <w:rFonts w:ascii="Times New Roman" w:eastAsia="Trebuchet MS" w:hAnsi="Times New Roman" w:cs="Times New Roman"/>
          <w:lang w:bidi="pl-PL"/>
        </w:rPr>
        <w:softHyphen/>
        <w:t>waniu Wykonawców albo unieważnić postępowanie.</w:t>
      </w:r>
    </w:p>
    <w:p w14:paraId="1C9EA7BB" w14:textId="458F5B32" w:rsidR="00FF719F" w:rsidRPr="00462993" w:rsidRDefault="00FE7287" w:rsidP="00C3324C">
      <w:pPr>
        <w:widowControl w:val="0"/>
        <w:numPr>
          <w:ilvl w:val="0"/>
          <w:numId w:val="20"/>
        </w:numPr>
        <w:spacing w:line="276" w:lineRule="auto"/>
        <w:ind w:left="425" w:right="40" w:hanging="425"/>
        <w:jc w:val="both"/>
        <w:rPr>
          <w:rFonts w:ascii="Times New Roman" w:eastAsia="Trebuchet MS" w:hAnsi="Times New Roman" w:cs="Times New Roman"/>
          <w:lang w:bidi="pl-PL"/>
        </w:rPr>
      </w:pPr>
      <w:r w:rsidRPr="00462993">
        <w:rPr>
          <w:rFonts w:ascii="Times New Roman" w:eastAsia="Trebuchet MS" w:hAnsi="Times New Roman" w:cs="Times New Roman"/>
          <w:lang w:bidi="pl-PL"/>
        </w:rPr>
        <w:t xml:space="preserve">Wykonawca, którego oferta zostanie uznana za najkorzystniejszą zostanie niezwłocznie powiadomiony przez </w:t>
      </w:r>
      <w:r w:rsidR="008F38B8" w:rsidRPr="00462993">
        <w:rPr>
          <w:rFonts w:ascii="Times New Roman" w:eastAsia="Trebuchet MS" w:hAnsi="Times New Roman" w:cs="Times New Roman"/>
          <w:lang w:bidi="pl-PL"/>
        </w:rPr>
        <w:t>Z</w:t>
      </w:r>
      <w:r w:rsidRPr="00462993">
        <w:rPr>
          <w:rFonts w:ascii="Times New Roman" w:eastAsia="Trebuchet MS" w:hAnsi="Times New Roman" w:cs="Times New Roman"/>
          <w:lang w:bidi="pl-PL"/>
        </w:rPr>
        <w:t>amawiającego o miejscu i terminie zawarcia umowy.</w:t>
      </w:r>
    </w:p>
    <w:p w14:paraId="0CBF7A97" w14:textId="435F6066" w:rsidR="00FF719F" w:rsidRPr="00462993" w:rsidRDefault="002A7AA5" w:rsidP="00CA7B94">
      <w:pPr>
        <w:pStyle w:val="Akapitzlist"/>
        <w:numPr>
          <w:ilvl w:val="0"/>
          <w:numId w:val="37"/>
        </w:numPr>
        <w:shd w:val="clear" w:color="auto" w:fill="FFFFFF" w:themeFill="background1"/>
        <w:rPr>
          <w:rFonts w:ascii="Times New Roman" w:hAnsi="Times New Roman" w:cs="Times New Roman"/>
          <w:b/>
          <w:bCs/>
          <w:sz w:val="28"/>
          <w:szCs w:val="28"/>
        </w:rPr>
      </w:pPr>
      <w:r w:rsidRPr="00462993">
        <w:rPr>
          <w:rFonts w:ascii="Times New Roman" w:hAnsi="Times New Roman" w:cs="Times New Roman"/>
          <w:b/>
          <w:bCs/>
          <w:sz w:val="28"/>
          <w:szCs w:val="28"/>
        </w:rPr>
        <w:t>Projektowane postanowienia umowy w sprawie zamówienia</w:t>
      </w:r>
      <w:r w:rsidR="000E1D56">
        <w:rPr>
          <w:rFonts w:ascii="Times New Roman" w:hAnsi="Times New Roman" w:cs="Times New Roman"/>
          <w:b/>
          <w:bCs/>
          <w:sz w:val="28"/>
          <w:szCs w:val="28"/>
        </w:rPr>
        <w:t xml:space="preserve"> </w:t>
      </w:r>
      <w:r w:rsidRPr="00462993">
        <w:rPr>
          <w:rFonts w:ascii="Times New Roman" w:hAnsi="Times New Roman" w:cs="Times New Roman"/>
          <w:b/>
          <w:bCs/>
          <w:sz w:val="28"/>
          <w:szCs w:val="28"/>
        </w:rPr>
        <w:t>publicznego, które zostaną wprowadzone do treści tej umowy</w:t>
      </w:r>
    </w:p>
    <w:p w14:paraId="773F245F" w14:textId="77777777" w:rsidR="00873FC4" w:rsidRPr="00462993" w:rsidRDefault="00873FC4" w:rsidP="00873FC4">
      <w:pPr>
        <w:pStyle w:val="Akapitzlist"/>
        <w:shd w:val="clear" w:color="auto" w:fill="FFFFFF" w:themeFill="background1"/>
        <w:ind w:left="1080"/>
        <w:rPr>
          <w:rFonts w:ascii="Times New Roman" w:hAnsi="Times New Roman" w:cs="Times New Roman"/>
          <w:b/>
          <w:bCs/>
          <w:sz w:val="28"/>
          <w:szCs w:val="28"/>
        </w:rPr>
      </w:pPr>
    </w:p>
    <w:p w14:paraId="2658E819" w14:textId="06C72D22" w:rsidR="00186D07" w:rsidRPr="00462993" w:rsidRDefault="002A7AA5" w:rsidP="000E1D56">
      <w:pPr>
        <w:pStyle w:val="Akapitzlist"/>
        <w:numPr>
          <w:ilvl w:val="0"/>
          <w:numId w:val="38"/>
        </w:numPr>
        <w:shd w:val="clear" w:color="auto" w:fill="FFFFFF" w:themeFill="background1"/>
        <w:spacing w:after="240"/>
        <w:ind w:left="426" w:hanging="426"/>
        <w:rPr>
          <w:rFonts w:ascii="Times New Roman" w:hAnsi="Times New Roman" w:cs="Times New Roman"/>
        </w:rPr>
      </w:pPr>
      <w:r w:rsidRPr="00462993">
        <w:rPr>
          <w:rFonts w:ascii="Times New Roman" w:hAnsi="Times New Roman" w:cs="Times New Roman"/>
        </w:rPr>
        <w:t xml:space="preserve">Wzór umowy dostawy stanowi </w:t>
      </w:r>
      <w:r w:rsidRPr="00742370">
        <w:rPr>
          <w:rFonts w:ascii="Times New Roman" w:hAnsi="Times New Roman" w:cs="Times New Roman"/>
        </w:rPr>
        <w:t xml:space="preserve">załącznik nr </w:t>
      </w:r>
      <w:r w:rsidR="00F010AF" w:rsidRPr="00742370">
        <w:rPr>
          <w:rFonts w:ascii="Times New Roman" w:hAnsi="Times New Roman" w:cs="Times New Roman"/>
        </w:rPr>
        <w:t>9</w:t>
      </w:r>
      <w:r w:rsidRPr="00742370">
        <w:rPr>
          <w:rFonts w:ascii="Times New Roman" w:hAnsi="Times New Roman" w:cs="Times New Roman"/>
        </w:rPr>
        <w:t xml:space="preserve"> </w:t>
      </w:r>
      <w:r w:rsidRPr="00462993">
        <w:rPr>
          <w:rFonts w:ascii="Times New Roman" w:hAnsi="Times New Roman" w:cs="Times New Roman"/>
        </w:rPr>
        <w:t>do SWZ.</w:t>
      </w:r>
    </w:p>
    <w:p w14:paraId="1539BAFA" w14:textId="3F27F46C" w:rsidR="00873FC4" w:rsidRPr="00E67C87" w:rsidRDefault="00873FC4" w:rsidP="000E1D56">
      <w:pPr>
        <w:pStyle w:val="Akapitzlist"/>
        <w:numPr>
          <w:ilvl w:val="0"/>
          <w:numId w:val="38"/>
        </w:numPr>
        <w:shd w:val="clear" w:color="auto" w:fill="FFFFFF" w:themeFill="background1"/>
        <w:spacing w:after="240"/>
        <w:ind w:left="426" w:hanging="426"/>
        <w:jc w:val="both"/>
        <w:rPr>
          <w:rFonts w:ascii="Times New Roman" w:hAnsi="Times New Roman" w:cs="Times New Roman"/>
        </w:rPr>
      </w:pPr>
      <w:r w:rsidRPr="00462993">
        <w:rPr>
          <w:rFonts w:ascii="Times New Roman" w:hAnsi="Times New Roman" w:cs="Times New Roman"/>
        </w:rPr>
        <w:t xml:space="preserve">Zamawiający przewiduje możliwość wprowadzenia zmian do zawartej umowy na podstawie </w:t>
      </w:r>
      <w:r w:rsidR="0006694B">
        <w:rPr>
          <w:rFonts w:ascii="Times New Roman" w:hAnsi="Times New Roman" w:cs="Times New Roman"/>
        </w:rPr>
        <w:br/>
      </w:r>
      <w:r w:rsidR="0006694B" w:rsidRPr="00E67C87">
        <w:rPr>
          <w:rFonts w:ascii="Times New Roman" w:hAnsi="Times New Roman" w:cs="Times New Roman"/>
        </w:rPr>
        <w:t xml:space="preserve">art. 439 oraz </w:t>
      </w:r>
      <w:r w:rsidRPr="00E67C87">
        <w:rPr>
          <w:rFonts w:ascii="Times New Roman" w:hAnsi="Times New Roman" w:cs="Times New Roman"/>
        </w:rPr>
        <w:t>art.</w:t>
      </w:r>
      <w:r w:rsidR="0006694B" w:rsidRPr="00E67C87">
        <w:rPr>
          <w:rFonts w:ascii="Times New Roman" w:hAnsi="Times New Roman" w:cs="Times New Roman"/>
        </w:rPr>
        <w:t xml:space="preserve"> </w:t>
      </w:r>
      <w:r w:rsidRPr="00E67C87">
        <w:rPr>
          <w:rFonts w:ascii="Times New Roman" w:hAnsi="Times New Roman" w:cs="Times New Roman"/>
        </w:rPr>
        <w:t xml:space="preserve">455 ustawy </w:t>
      </w:r>
      <w:proofErr w:type="spellStart"/>
      <w:r w:rsidRPr="00E67C87">
        <w:rPr>
          <w:rFonts w:ascii="Times New Roman" w:hAnsi="Times New Roman" w:cs="Times New Roman"/>
        </w:rPr>
        <w:t>Pzp</w:t>
      </w:r>
      <w:proofErr w:type="spellEnd"/>
      <w:r w:rsidRPr="00E67C87">
        <w:rPr>
          <w:rFonts w:ascii="Times New Roman" w:hAnsi="Times New Roman" w:cs="Times New Roman"/>
        </w:rPr>
        <w:t xml:space="preserve"> oraz postanowień projektu umowy.</w:t>
      </w:r>
    </w:p>
    <w:p w14:paraId="5DFE296A" w14:textId="77777777" w:rsidR="00873FC4" w:rsidRPr="00462993" w:rsidRDefault="00873FC4" w:rsidP="00873FC4">
      <w:pPr>
        <w:pStyle w:val="Akapitzlist"/>
        <w:shd w:val="clear" w:color="auto" w:fill="FFFFFF" w:themeFill="background1"/>
        <w:spacing w:after="240"/>
        <w:rPr>
          <w:rFonts w:ascii="Times New Roman" w:hAnsi="Times New Roman" w:cs="Times New Roman"/>
        </w:rPr>
      </w:pPr>
    </w:p>
    <w:p w14:paraId="0437C40B" w14:textId="62062319" w:rsidR="002A7AA5" w:rsidRPr="00462993" w:rsidRDefault="002A7AA5" w:rsidP="00CA7B94">
      <w:pPr>
        <w:pStyle w:val="Akapitzlist"/>
        <w:numPr>
          <w:ilvl w:val="0"/>
          <w:numId w:val="37"/>
        </w:numPr>
        <w:shd w:val="clear" w:color="auto" w:fill="FFFFFF" w:themeFill="background1"/>
        <w:rPr>
          <w:rFonts w:ascii="Times New Roman" w:hAnsi="Times New Roman" w:cs="Times New Roman"/>
          <w:b/>
          <w:bCs/>
          <w:sz w:val="28"/>
          <w:szCs w:val="28"/>
        </w:rPr>
      </w:pPr>
      <w:r w:rsidRPr="00462993">
        <w:rPr>
          <w:rFonts w:ascii="Times New Roman" w:hAnsi="Times New Roman" w:cs="Times New Roman"/>
          <w:b/>
          <w:bCs/>
          <w:sz w:val="28"/>
          <w:szCs w:val="28"/>
        </w:rPr>
        <w:t>Pouczenie o środkach ochrony prawnej przysługujących Wykonawcy</w:t>
      </w:r>
    </w:p>
    <w:p w14:paraId="1A68B801" w14:textId="75CD2F22" w:rsidR="00FD1271" w:rsidRPr="00462993" w:rsidRDefault="00FD1271" w:rsidP="00C3324C">
      <w:pPr>
        <w:widowControl w:val="0"/>
        <w:numPr>
          <w:ilvl w:val="0"/>
          <w:numId w:val="21"/>
        </w:numPr>
        <w:spacing w:after="60" w:line="276" w:lineRule="auto"/>
        <w:ind w:left="284" w:right="40" w:hanging="284"/>
        <w:jc w:val="both"/>
        <w:rPr>
          <w:rFonts w:ascii="Times New Roman" w:eastAsia="Trebuchet MS" w:hAnsi="Times New Roman" w:cs="Times New Roman"/>
          <w:lang w:bidi="pl-PL"/>
        </w:rPr>
      </w:pPr>
      <w:r w:rsidRPr="00462993">
        <w:rPr>
          <w:rFonts w:ascii="Times New Roman" w:eastAsia="Trebuchet MS" w:hAnsi="Times New Roman" w:cs="Times New Roman"/>
          <w:lang w:bidi="pl-PL"/>
        </w:rPr>
        <w:t xml:space="preserve">Środki ochrony prawnej przysługują Wykonawcy, jeżeli ma lub miał interes w uzyskaniu zamówienia oraz poniósł lub może ponieść szkodę w wyniku naruszenia przez Zamawiającego przepisów ustawy </w:t>
      </w:r>
      <w:proofErr w:type="spellStart"/>
      <w:r w:rsidRPr="00462993">
        <w:rPr>
          <w:rFonts w:ascii="Times New Roman" w:eastAsia="Trebuchet MS" w:hAnsi="Times New Roman" w:cs="Times New Roman"/>
          <w:lang w:bidi="pl-PL"/>
        </w:rPr>
        <w:t>Pzp</w:t>
      </w:r>
      <w:proofErr w:type="spellEnd"/>
      <w:r w:rsidRPr="00462993">
        <w:rPr>
          <w:rFonts w:ascii="Times New Roman" w:eastAsia="Trebuchet MS" w:hAnsi="Times New Roman" w:cs="Times New Roman"/>
          <w:lang w:bidi="pl-PL"/>
        </w:rPr>
        <w:t>.</w:t>
      </w:r>
    </w:p>
    <w:p w14:paraId="3E67AFE4" w14:textId="77777777" w:rsidR="00FD1271" w:rsidRPr="00462993" w:rsidRDefault="00FD1271" w:rsidP="00C3324C">
      <w:pPr>
        <w:widowControl w:val="0"/>
        <w:numPr>
          <w:ilvl w:val="0"/>
          <w:numId w:val="21"/>
        </w:numPr>
        <w:spacing w:after="62" w:line="276" w:lineRule="auto"/>
        <w:ind w:left="284" w:hanging="284"/>
        <w:jc w:val="both"/>
        <w:rPr>
          <w:rFonts w:ascii="Times New Roman" w:eastAsia="Trebuchet MS" w:hAnsi="Times New Roman" w:cs="Times New Roman"/>
          <w:lang w:bidi="pl-PL"/>
        </w:rPr>
      </w:pPr>
      <w:r w:rsidRPr="00462993">
        <w:rPr>
          <w:rFonts w:ascii="Times New Roman" w:eastAsia="Trebuchet MS" w:hAnsi="Times New Roman" w:cs="Times New Roman"/>
          <w:lang w:bidi="pl-PL"/>
        </w:rPr>
        <w:t>Odwołanie przysługuje na:</w:t>
      </w:r>
    </w:p>
    <w:p w14:paraId="2AD39A24" w14:textId="020E293B" w:rsidR="00FD1271" w:rsidRPr="00462993" w:rsidRDefault="00FD1271" w:rsidP="00C3324C">
      <w:pPr>
        <w:widowControl w:val="0"/>
        <w:numPr>
          <w:ilvl w:val="1"/>
          <w:numId w:val="21"/>
        </w:numPr>
        <w:spacing w:after="60" w:line="276" w:lineRule="auto"/>
        <w:ind w:left="567" w:right="40" w:hanging="386"/>
        <w:jc w:val="both"/>
        <w:rPr>
          <w:rFonts w:ascii="Times New Roman" w:eastAsia="Trebuchet MS" w:hAnsi="Times New Roman" w:cs="Times New Roman"/>
          <w:lang w:bidi="pl-PL"/>
        </w:rPr>
      </w:pPr>
      <w:r w:rsidRPr="00462993">
        <w:rPr>
          <w:rFonts w:ascii="Times New Roman" w:eastAsia="Trebuchet MS" w:hAnsi="Times New Roman" w:cs="Times New Roman"/>
          <w:lang w:bidi="pl-PL"/>
        </w:rPr>
        <w:lastRenderedPageBreak/>
        <w:t>niezgodną z przepisami ustawy czynność Zamawiającego, podjętą w postępowa</w:t>
      </w:r>
      <w:r w:rsidRPr="00462993">
        <w:rPr>
          <w:rFonts w:ascii="Times New Roman" w:eastAsia="Trebuchet MS" w:hAnsi="Times New Roman" w:cs="Times New Roman"/>
          <w:lang w:bidi="pl-PL"/>
        </w:rPr>
        <w:softHyphen/>
        <w:t xml:space="preserve">niu o udzielenie zamówienia, </w:t>
      </w:r>
      <w:r w:rsidR="004705F7" w:rsidRPr="00462993">
        <w:rPr>
          <w:rFonts w:ascii="Times New Roman" w:eastAsia="Trebuchet MS" w:hAnsi="Times New Roman" w:cs="Times New Roman"/>
          <w:lang w:bidi="pl-PL"/>
        </w:rPr>
        <w:t xml:space="preserve">o zawarcie umowy ramowej, dynamicznym systemie zakupów, systemie kwalifikowania wykonawców lub konkursie, </w:t>
      </w:r>
      <w:r w:rsidRPr="00462993">
        <w:rPr>
          <w:rFonts w:ascii="Times New Roman" w:eastAsia="Trebuchet MS" w:hAnsi="Times New Roman" w:cs="Times New Roman"/>
          <w:lang w:bidi="pl-PL"/>
        </w:rPr>
        <w:t>w tym na projektowane postanowienie umowy;</w:t>
      </w:r>
    </w:p>
    <w:p w14:paraId="12CD2887" w14:textId="110E6E91" w:rsidR="00FD1271" w:rsidRPr="00462993" w:rsidRDefault="00FD1271" w:rsidP="00C3324C">
      <w:pPr>
        <w:widowControl w:val="0"/>
        <w:numPr>
          <w:ilvl w:val="1"/>
          <w:numId w:val="21"/>
        </w:numPr>
        <w:spacing w:after="60" w:line="276" w:lineRule="auto"/>
        <w:ind w:left="567" w:right="40" w:hanging="386"/>
        <w:jc w:val="both"/>
        <w:rPr>
          <w:rFonts w:ascii="Times New Roman" w:eastAsia="Trebuchet MS" w:hAnsi="Times New Roman" w:cs="Times New Roman"/>
          <w:lang w:bidi="pl-PL"/>
        </w:rPr>
      </w:pPr>
      <w:r w:rsidRPr="00462993">
        <w:rPr>
          <w:rFonts w:ascii="Times New Roman" w:eastAsia="Trebuchet MS" w:hAnsi="Times New Roman" w:cs="Times New Roman"/>
          <w:lang w:bidi="pl-PL"/>
        </w:rPr>
        <w:t xml:space="preserve"> zaniechanie czynności w postępowaniu o udzielenie zamówienia, </w:t>
      </w:r>
      <w:r w:rsidR="004705F7" w:rsidRPr="00462993">
        <w:rPr>
          <w:rFonts w:ascii="Times New Roman" w:eastAsia="Trebuchet MS" w:hAnsi="Times New Roman" w:cs="Times New Roman"/>
          <w:lang w:bidi="pl-PL"/>
        </w:rPr>
        <w:t xml:space="preserve">o zawarcie umowy ramowej, dynamicznym systemie zakupów, systemie kwalifikowania wykonawców lub konkursie, </w:t>
      </w:r>
      <w:r w:rsidRPr="00462993">
        <w:rPr>
          <w:rFonts w:ascii="Times New Roman" w:eastAsia="Trebuchet MS" w:hAnsi="Times New Roman" w:cs="Times New Roman"/>
          <w:lang w:bidi="pl-PL"/>
        </w:rPr>
        <w:t>do której Zamawiający był obowiązany na podstawie ustawy</w:t>
      </w:r>
      <w:r w:rsidR="004705F7" w:rsidRPr="00462993">
        <w:rPr>
          <w:rFonts w:ascii="Times New Roman" w:eastAsia="Trebuchet MS" w:hAnsi="Times New Roman" w:cs="Times New Roman"/>
          <w:lang w:bidi="pl-PL"/>
        </w:rPr>
        <w:t>;</w:t>
      </w:r>
    </w:p>
    <w:p w14:paraId="71B4662C" w14:textId="26D54A71" w:rsidR="004705F7" w:rsidRPr="00462993" w:rsidRDefault="004705F7" w:rsidP="00C3324C">
      <w:pPr>
        <w:widowControl w:val="0"/>
        <w:numPr>
          <w:ilvl w:val="1"/>
          <w:numId w:val="21"/>
        </w:numPr>
        <w:spacing w:after="60" w:line="276" w:lineRule="auto"/>
        <w:ind w:left="567" w:right="40" w:hanging="386"/>
        <w:jc w:val="both"/>
        <w:rPr>
          <w:rFonts w:ascii="Times New Roman" w:eastAsia="Trebuchet MS" w:hAnsi="Times New Roman" w:cs="Times New Roman"/>
          <w:lang w:bidi="pl-PL"/>
        </w:rPr>
      </w:pPr>
      <w:r w:rsidRPr="00462993">
        <w:rPr>
          <w:rFonts w:ascii="Times New Roman" w:eastAsia="Trebuchet MS" w:hAnsi="Times New Roman" w:cs="Times New Roman"/>
          <w:lang w:bidi="pl-PL"/>
        </w:rPr>
        <w:t>zaniechanie przeprowadzenia postępowania o udzielenie zamówienia lub zorganizowania konkursu</w:t>
      </w:r>
      <w:r w:rsidR="00096B09" w:rsidRPr="00462993">
        <w:rPr>
          <w:rFonts w:ascii="Times New Roman" w:eastAsia="Trebuchet MS" w:hAnsi="Times New Roman" w:cs="Times New Roman"/>
          <w:lang w:bidi="pl-PL"/>
        </w:rPr>
        <w:t xml:space="preserve"> na podstawie ustawy, mimo że zamawiający był do tego zobowiązany.</w:t>
      </w:r>
    </w:p>
    <w:p w14:paraId="63988787" w14:textId="66EDC1C2" w:rsidR="00FD1271" w:rsidRPr="00462993" w:rsidRDefault="00FD1271" w:rsidP="00C3324C">
      <w:pPr>
        <w:widowControl w:val="0"/>
        <w:numPr>
          <w:ilvl w:val="0"/>
          <w:numId w:val="21"/>
        </w:numPr>
        <w:spacing w:after="60" w:line="276" w:lineRule="auto"/>
        <w:ind w:left="284" w:right="40" w:hanging="284"/>
        <w:jc w:val="both"/>
        <w:rPr>
          <w:rFonts w:ascii="Times New Roman" w:eastAsia="Trebuchet MS" w:hAnsi="Times New Roman" w:cs="Times New Roman"/>
          <w:lang w:bidi="pl-PL"/>
        </w:rPr>
      </w:pPr>
      <w:r w:rsidRPr="00462993">
        <w:rPr>
          <w:rFonts w:ascii="Times New Roman" w:eastAsia="Trebuchet MS" w:hAnsi="Times New Roman" w:cs="Times New Roman"/>
          <w:lang w:bidi="pl-PL"/>
        </w:rPr>
        <w:t xml:space="preserve">Odwołanie wnosi się do Prezesa </w:t>
      </w:r>
      <w:r w:rsidR="009B72C3" w:rsidRPr="00462993">
        <w:rPr>
          <w:rFonts w:ascii="Times New Roman" w:eastAsia="Trebuchet MS" w:hAnsi="Times New Roman" w:cs="Times New Roman"/>
          <w:lang w:bidi="pl-PL"/>
        </w:rPr>
        <w:t>Izby. Odwołujący przekazuje zamawiającemu odwołanie wniesione</w:t>
      </w:r>
      <w:r w:rsidR="00F36DBF" w:rsidRPr="00462993">
        <w:rPr>
          <w:rFonts w:ascii="Times New Roman" w:eastAsia="Trebuchet MS" w:hAnsi="Times New Roman" w:cs="Times New Roman"/>
          <w:lang w:bidi="pl-PL"/>
        </w:rPr>
        <w:t xml:space="preserv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66B4B17A" w14:textId="5720BE41" w:rsidR="00FD1271" w:rsidRPr="00462993" w:rsidRDefault="00FD1271" w:rsidP="00C3324C">
      <w:pPr>
        <w:pStyle w:val="Bezodstpw"/>
        <w:numPr>
          <w:ilvl w:val="0"/>
          <w:numId w:val="21"/>
        </w:numPr>
        <w:spacing w:after="60" w:line="276" w:lineRule="auto"/>
        <w:ind w:left="284" w:hanging="284"/>
        <w:jc w:val="both"/>
        <w:rPr>
          <w:sz w:val="22"/>
          <w:szCs w:val="22"/>
          <w:lang w:bidi="pl-PL"/>
        </w:rPr>
      </w:pPr>
      <w:r w:rsidRPr="00462993">
        <w:rPr>
          <w:sz w:val="22"/>
          <w:szCs w:val="22"/>
          <w:lang w:bidi="pl-PL"/>
        </w:rPr>
        <w:t xml:space="preserve">Na orzeczenie Krajowej Izby Odwoławczej oraz postanowienie Prezesa Krajowej Izby Odwoławczej, o którym mowa w art. 519 ust. 1 ustawy </w:t>
      </w:r>
      <w:proofErr w:type="spellStart"/>
      <w:r w:rsidRPr="00462993">
        <w:rPr>
          <w:sz w:val="22"/>
          <w:szCs w:val="22"/>
          <w:lang w:bidi="pl-PL"/>
        </w:rPr>
        <w:t>Pzp</w:t>
      </w:r>
      <w:proofErr w:type="spellEnd"/>
      <w:r w:rsidRPr="00462993">
        <w:rPr>
          <w:sz w:val="22"/>
          <w:szCs w:val="22"/>
          <w:lang w:bidi="pl-PL"/>
        </w:rPr>
        <w:t>, stronom oraz uczestni</w:t>
      </w:r>
      <w:r w:rsidRPr="00462993">
        <w:rPr>
          <w:sz w:val="22"/>
          <w:szCs w:val="22"/>
          <w:lang w:bidi="pl-PL"/>
        </w:rPr>
        <w:softHyphen/>
        <w:t xml:space="preserve">kom postępowania odwoławczego przysługuje skarga do </w:t>
      </w:r>
      <w:r w:rsidRPr="00462993">
        <w:rPr>
          <w:sz w:val="22"/>
          <w:szCs w:val="22"/>
        </w:rPr>
        <w:t>sądu. Skargę wnosi się do Sądu Okręgowego</w:t>
      </w:r>
      <w:r w:rsidRPr="00462993">
        <w:rPr>
          <w:sz w:val="22"/>
          <w:szCs w:val="22"/>
          <w:lang w:bidi="pl-PL"/>
        </w:rPr>
        <w:t xml:space="preserve"> w Warszawie za pośrednictwem Prezesa Krajowej Izby Od</w:t>
      </w:r>
      <w:r w:rsidRPr="00462993">
        <w:rPr>
          <w:sz w:val="22"/>
          <w:szCs w:val="22"/>
          <w:lang w:bidi="pl-PL"/>
        </w:rPr>
        <w:softHyphen/>
        <w:t>woławczej.</w:t>
      </w:r>
    </w:p>
    <w:p w14:paraId="207D5252" w14:textId="2DFA1867" w:rsidR="002A7AA5" w:rsidRPr="00462993" w:rsidRDefault="00FD1271" w:rsidP="00C3324C">
      <w:pPr>
        <w:widowControl w:val="0"/>
        <w:numPr>
          <w:ilvl w:val="0"/>
          <w:numId w:val="21"/>
        </w:numPr>
        <w:spacing w:line="276" w:lineRule="auto"/>
        <w:ind w:left="284" w:right="40" w:hanging="284"/>
        <w:jc w:val="both"/>
        <w:rPr>
          <w:rFonts w:ascii="Times New Roman" w:eastAsia="Trebuchet MS" w:hAnsi="Times New Roman" w:cs="Times New Roman"/>
          <w:lang w:bidi="pl-PL"/>
        </w:rPr>
      </w:pPr>
      <w:r w:rsidRPr="00462993">
        <w:rPr>
          <w:rFonts w:ascii="Times New Roman" w:eastAsia="Trebuchet MS" w:hAnsi="Times New Roman" w:cs="Times New Roman"/>
          <w:lang w:bidi="pl-PL"/>
        </w:rPr>
        <w:t xml:space="preserve">Szczegółowe informacje dotyczące środków ochrony prawnej określone są w Dziale IX „Środki ochrony prawnej” ustawy </w:t>
      </w:r>
      <w:proofErr w:type="spellStart"/>
      <w:r w:rsidRPr="00462993">
        <w:rPr>
          <w:rFonts w:ascii="Times New Roman" w:eastAsia="Trebuchet MS" w:hAnsi="Times New Roman" w:cs="Times New Roman"/>
          <w:lang w:bidi="pl-PL"/>
        </w:rPr>
        <w:t>Pzp</w:t>
      </w:r>
      <w:proofErr w:type="spellEnd"/>
      <w:r w:rsidRPr="00462993">
        <w:rPr>
          <w:rFonts w:ascii="Times New Roman" w:eastAsia="Trebuchet MS" w:hAnsi="Times New Roman" w:cs="Times New Roman"/>
          <w:lang w:bidi="pl-PL"/>
        </w:rPr>
        <w:t>.</w:t>
      </w:r>
    </w:p>
    <w:p w14:paraId="5F73A955" w14:textId="2CF7DBCC" w:rsidR="009D49A0" w:rsidRPr="00462993" w:rsidRDefault="009D49A0" w:rsidP="00CA7B94">
      <w:pPr>
        <w:pStyle w:val="Akapitzlist"/>
        <w:numPr>
          <w:ilvl w:val="0"/>
          <w:numId w:val="37"/>
        </w:numPr>
        <w:shd w:val="clear" w:color="auto" w:fill="FFFFFF" w:themeFill="background1"/>
        <w:rPr>
          <w:rFonts w:ascii="Times New Roman" w:hAnsi="Times New Roman" w:cs="Times New Roman"/>
          <w:b/>
          <w:bCs/>
          <w:sz w:val="28"/>
          <w:szCs w:val="28"/>
        </w:rPr>
      </w:pPr>
      <w:r w:rsidRPr="00462993">
        <w:rPr>
          <w:rFonts w:ascii="Times New Roman" w:hAnsi="Times New Roman" w:cs="Times New Roman"/>
          <w:b/>
          <w:bCs/>
          <w:sz w:val="28"/>
          <w:szCs w:val="28"/>
        </w:rPr>
        <w:t>Informacje dodatkowe dotyczące składania ofert</w:t>
      </w:r>
    </w:p>
    <w:p w14:paraId="31265BA6" w14:textId="13BF53FC" w:rsidR="009D49A0" w:rsidRPr="00462993" w:rsidRDefault="009D49A0" w:rsidP="00C3324C">
      <w:pPr>
        <w:widowControl w:val="0"/>
        <w:numPr>
          <w:ilvl w:val="0"/>
          <w:numId w:val="22"/>
        </w:numPr>
        <w:spacing w:before="60" w:after="60" w:line="276" w:lineRule="auto"/>
        <w:ind w:left="284" w:right="40" w:hanging="284"/>
        <w:jc w:val="both"/>
        <w:rPr>
          <w:rFonts w:ascii="Times New Roman" w:eastAsia="Trebuchet MS" w:hAnsi="Times New Roman" w:cs="Times New Roman"/>
          <w:lang w:bidi="pl-PL"/>
        </w:rPr>
      </w:pPr>
      <w:r w:rsidRPr="00462993">
        <w:rPr>
          <w:rFonts w:ascii="Times New Roman" w:eastAsia="Trebuchet MS" w:hAnsi="Times New Roman" w:cs="Times New Roman"/>
          <w:lang w:bidi="pl-PL"/>
        </w:rPr>
        <w:t>Niniejsza specyfikacja warunków zamówienia oraz wszystkie dokumenty do niej dołączone mogą być użyte jedynie w celu sporządzenia oferty.</w:t>
      </w:r>
    </w:p>
    <w:p w14:paraId="2796B943" w14:textId="77777777" w:rsidR="009D49A0" w:rsidRPr="00462993" w:rsidRDefault="009D49A0" w:rsidP="00C3324C">
      <w:pPr>
        <w:widowControl w:val="0"/>
        <w:numPr>
          <w:ilvl w:val="0"/>
          <w:numId w:val="22"/>
        </w:numPr>
        <w:spacing w:before="60" w:after="60" w:line="276" w:lineRule="auto"/>
        <w:ind w:left="284" w:right="40" w:hanging="284"/>
        <w:jc w:val="both"/>
        <w:rPr>
          <w:rFonts w:ascii="Times New Roman" w:eastAsia="Trebuchet MS" w:hAnsi="Times New Roman" w:cs="Times New Roman"/>
          <w:lang w:bidi="pl-PL"/>
        </w:rPr>
      </w:pPr>
      <w:r w:rsidRPr="00462993">
        <w:rPr>
          <w:rFonts w:ascii="Times New Roman" w:eastAsia="Trebuchet MS" w:hAnsi="Times New Roman" w:cs="Times New Roman"/>
          <w:lang w:bidi="pl-PL"/>
        </w:rPr>
        <w:t xml:space="preserve">Wykonawca przedstawia ofertę zgodnie z wymaganiami określonymi w niniejszej  SWZ.  </w:t>
      </w:r>
    </w:p>
    <w:p w14:paraId="5C4DFD87" w14:textId="300C4D4F" w:rsidR="009D49A0" w:rsidRPr="00462993" w:rsidRDefault="009D49A0" w:rsidP="00C3324C">
      <w:pPr>
        <w:widowControl w:val="0"/>
        <w:numPr>
          <w:ilvl w:val="0"/>
          <w:numId w:val="22"/>
        </w:numPr>
        <w:spacing w:after="60" w:line="276" w:lineRule="auto"/>
        <w:ind w:left="284" w:right="40" w:hanging="284"/>
        <w:jc w:val="both"/>
        <w:rPr>
          <w:rFonts w:ascii="Times New Roman" w:eastAsia="Trebuchet MS" w:hAnsi="Times New Roman" w:cs="Times New Roman"/>
          <w:lang w:bidi="pl-PL"/>
        </w:rPr>
      </w:pPr>
      <w:r w:rsidRPr="00462993">
        <w:rPr>
          <w:rFonts w:ascii="Times New Roman" w:eastAsia="Trebuchet MS" w:hAnsi="Times New Roman" w:cs="Times New Roman"/>
          <w:lang w:bidi="pl-PL"/>
        </w:rPr>
        <w:t>Wykonawca ponosi wszystkie koszty związane z przygotowaniem i złożeniem oferty, Zamawiający nie przewiduje zwrotu kosztów udziału w postępowaniu.</w:t>
      </w:r>
    </w:p>
    <w:p w14:paraId="37041B1B" w14:textId="77777777" w:rsidR="009D49A0" w:rsidRPr="00462993" w:rsidRDefault="009D49A0" w:rsidP="00C3324C">
      <w:pPr>
        <w:widowControl w:val="0"/>
        <w:numPr>
          <w:ilvl w:val="0"/>
          <w:numId w:val="22"/>
        </w:numPr>
        <w:spacing w:after="0" w:line="276" w:lineRule="auto"/>
        <w:ind w:left="284" w:right="40" w:hanging="284"/>
        <w:jc w:val="both"/>
        <w:rPr>
          <w:rFonts w:ascii="Times New Roman" w:eastAsia="Trebuchet MS" w:hAnsi="Times New Roman" w:cs="Times New Roman"/>
          <w:lang w:bidi="pl-PL"/>
        </w:rPr>
      </w:pPr>
      <w:r w:rsidRPr="00462993">
        <w:rPr>
          <w:rFonts w:ascii="Times New Roman" w:eastAsia="Trebuchet MS" w:hAnsi="Times New Roman" w:cs="Times New Roman"/>
          <w:lang w:bidi="pl-PL"/>
        </w:rPr>
        <w:t>Zamawiający nie przewiduje składania ofert wariantowych.</w:t>
      </w:r>
    </w:p>
    <w:p w14:paraId="5038A445" w14:textId="08DEE64B" w:rsidR="009D49A0" w:rsidRPr="00462993" w:rsidRDefault="009D49A0" w:rsidP="00C3324C">
      <w:pPr>
        <w:widowControl w:val="0"/>
        <w:numPr>
          <w:ilvl w:val="0"/>
          <w:numId w:val="22"/>
        </w:numPr>
        <w:spacing w:before="60" w:line="276" w:lineRule="auto"/>
        <w:ind w:left="284" w:right="40" w:hanging="284"/>
        <w:jc w:val="both"/>
        <w:rPr>
          <w:rFonts w:ascii="Times New Roman" w:eastAsia="Trebuchet MS" w:hAnsi="Times New Roman" w:cs="Times New Roman"/>
          <w:lang w:bidi="pl-PL"/>
        </w:rPr>
      </w:pPr>
      <w:r w:rsidRPr="00462993">
        <w:rPr>
          <w:rFonts w:ascii="Times New Roman" w:eastAsia="Trebuchet MS" w:hAnsi="Times New Roman" w:cs="Times New Roman"/>
          <w:lang w:bidi="pl-PL"/>
        </w:rPr>
        <w:t>Zamawiający nie przewiduje aukcji elektronicznej</w:t>
      </w:r>
      <w:r w:rsidR="008F38B8" w:rsidRPr="00462993">
        <w:rPr>
          <w:rFonts w:ascii="Times New Roman" w:eastAsia="Trebuchet MS" w:hAnsi="Times New Roman" w:cs="Times New Roman"/>
          <w:lang w:bidi="pl-PL"/>
        </w:rPr>
        <w:t>.</w:t>
      </w:r>
    </w:p>
    <w:p w14:paraId="3796A877" w14:textId="4D03A071" w:rsidR="00B91E34" w:rsidRPr="00462993" w:rsidRDefault="00B91E34" w:rsidP="00CA7B94">
      <w:pPr>
        <w:pStyle w:val="Akapitzlist"/>
        <w:numPr>
          <w:ilvl w:val="0"/>
          <w:numId w:val="37"/>
        </w:numPr>
        <w:shd w:val="clear" w:color="auto" w:fill="FFFFFF" w:themeFill="background1"/>
        <w:rPr>
          <w:rFonts w:ascii="Times New Roman" w:hAnsi="Times New Roman" w:cs="Times New Roman"/>
          <w:b/>
          <w:bCs/>
          <w:sz w:val="28"/>
          <w:szCs w:val="28"/>
        </w:rPr>
      </w:pPr>
      <w:r w:rsidRPr="00462993">
        <w:rPr>
          <w:rFonts w:ascii="Times New Roman" w:hAnsi="Times New Roman" w:cs="Times New Roman"/>
          <w:b/>
          <w:bCs/>
          <w:sz w:val="28"/>
          <w:szCs w:val="28"/>
        </w:rPr>
        <w:t>Klauzula informacyjna dotycząca RODO</w:t>
      </w:r>
    </w:p>
    <w:p w14:paraId="54F55F44" w14:textId="70803EA4" w:rsidR="004F08EC" w:rsidRPr="00462993" w:rsidRDefault="004F08EC" w:rsidP="006C5220">
      <w:pPr>
        <w:spacing w:line="276" w:lineRule="auto"/>
        <w:jc w:val="both"/>
        <w:rPr>
          <w:rFonts w:ascii="Times New Roman" w:hAnsi="Times New Roman" w:cs="Times New Roman"/>
          <w:lang w:eastAsia="x-none"/>
        </w:rPr>
      </w:pPr>
      <w:r w:rsidRPr="00462993">
        <w:rPr>
          <w:rFonts w:ascii="Times New Roman" w:hAnsi="Times New Roman" w:cs="Times New Roman"/>
          <w:lang w:eastAsia="x-none"/>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t>
      </w:r>
    </w:p>
    <w:p w14:paraId="54565F58" w14:textId="30F65EF9" w:rsidR="005C1EA3" w:rsidRPr="00462993" w:rsidRDefault="004F08EC" w:rsidP="00C3324C">
      <w:pPr>
        <w:numPr>
          <w:ilvl w:val="0"/>
          <w:numId w:val="23"/>
        </w:numPr>
        <w:tabs>
          <w:tab w:val="num" w:pos="284"/>
        </w:tabs>
        <w:spacing w:after="0" w:line="276" w:lineRule="auto"/>
        <w:ind w:left="284" w:hanging="284"/>
        <w:jc w:val="both"/>
        <w:rPr>
          <w:rFonts w:ascii="Times New Roman" w:hAnsi="Times New Roman" w:cs="Times New Roman"/>
          <w:lang w:eastAsia="x-none"/>
        </w:rPr>
      </w:pPr>
      <w:r w:rsidRPr="00462993">
        <w:rPr>
          <w:rFonts w:ascii="Times New Roman" w:hAnsi="Times New Roman" w:cs="Times New Roman"/>
          <w:lang w:eastAsia="x-none"/>
        </w:rPr>
        <w:t xml:space="preserve">Administratorem danych osobowych Wykonawcy oraz osób, których dane Wykonawca przekazał w niniejszym postępowaniu jest Dom Pomocy Społecznej w Gliniku Dolnym im. Jana Pawła II </w:t>
      </w:r>
      <w:r w:rsidR="006C5220" w:rsidRPr="00462993">
        <w:rPr>
          <w:rFonts w:ascii="Times New Roman" w:hAnsi="Times New Roman" w:cs="Times New Roman"/>
          <w:lang w:eastAsia="x-none"/>
        </w:rPr>
        <w:br/>
      </w:r>
      <w:r w:rsidR="005C1EA3" w:rsidRPr="00462993">
        <w:rPr>
          <w:rFonts w:ascii="Times New Roman" w:hAnsi="Times New Roman" w:cs="Times New Roman"/>
          <w:lang w:eastAsia="x-none"/>
        </w:rPr>
        <w:t>z siedzibą w Gliniku Dolnym.</w:t>
      </w:r>
    </w:p>
    <w:p w14:paraId="33645686" w14:textId="062226F9" w:rsidR="005C1EA3" w:rsidRPr="00462993" w:rsidRDefault="005C1EA3" w:rsidP="006C5220">
      <w:pPr>
        <w:spacing w:after="0" w:line="276" w:lineRule="auto"/>
        <w:ind w:left="284"/>
        <w:jc w:val="both"/>
        <w:rPr>
          <w:rFonts w:ascii="Times New Roman" w:hAnsi="Times New Roman" w:cs="Times New Roman"/>
          <w:lang w:eastAsia="x-none"/>
        </w:rPr>
      </w:pPr>
      <w:r w:rsidRPr="00462993">
        <w:rPr>
          <w:rFonts w:ascii="Times New Roman" w:hAnsi="Times New Roman" w:cs="Times New Roman"/>
          <w:lang w:eastAsia="x-none"/>
        </w:rPr>
        <w:t xml:space="preserve">Adres: Glinik Dolny 230, 38-130 Frysztak o numerze NIP 819-12-59-947 </w:t>
      </w:r>
      <w:r w:rsidR="00F33496">
        <w:rPr>
          <w:rFonts w:ascii="Times New Roman" w:hAnsi="Times New Roman" w:cs="Times New Roman"/>
          <w:lang w:eastAsia="x-none"/>
        </w:rPr>
        <w:t>oraz</w:t>
      </w:r>
      <w:r w:rsidRPr="00462993">
        <w:rPr>
          <w:rFonts w:ascii="Times New Roman" w:hAnsi="Times New Roman" w:cs="Times New Roman"/>
          <w:lang w:eastAsia="x-none"/>
        </w:rPr>
        <w:t xml:space="preserve"> REGON 000823032</w:t>
      </w:r>
    </w:p>
    <w:p w14:paraId="4151CA39" w14:textId="0CF3EAD8" w:rsidR="004F08EC" w:rsidRPr="00462993" w:rsidRDefault="005C1EA3" w:rsidP="006C5220">
      <w:pPr>
        <w:spacing w:after="0" w:line="276" w:lineRule="auto"/>
        <w:ind w:left="284"/>
        <w:jc w:val="both"/>
        <w:rPr>
          <w:rFonts w:ascii="Times New Roman" w:hAnsi="Times New Roman" w:cs="Times New Roman"/>
          <w:lang w:eastAsia="x-none"/>
        </w:rPr>
      </w:pPr>
      <w:r w:rsidRPr="00462993">
        <w:rPr>
          <w:rFonts w:ascii="Times New Roman" w:hAnsi="Times New Roman" w:cs="Times New Roman"/>
          <w:lang w:eastAsia="x-none"/>
        </w:rPr>
        <w:t>Poczta elektroniczna e-mail</w:t>
      </w:r>
      <w:r w:rsidRPr="00742370">
        <w:rPr>
          <w:rFonts w:ascii="Times New Roman" w:hAnsi="Times New Roman" w:cs="Times New Roman"/>
          <w:lang w:eastAsia="x-none"/>
        </w:rPr>
        <w:t xml:space="preserve">: </w:t>
      </w:r>
      <w:hyperlink r:id="rId17" w:history="1">
        <w:r w:rsidR="00F010AF" w:rsidRPr="00742370">
          <w:rPr>
            <w:rStyle w:val="Hipercze"/>
            <w:rFonts w:ascii="Times New Roman" w:hAnsi="Times New Roman" w:cs="Times New Roman"/>
            <w:color w:val="auto"/>
            <w:lang w:eastAsia="x-none"/>
          </w:rPr>
          <w:t>dps@glinikdolny.pl</w:t>
        </w:r>
      </w:hyperlink>
      <w:r w:rsidRPr="00462993">
        <w:rPr>
          <w:rFonts w:ascii="Times New Roman" w:hAnsi="Times New Roman" w:cs="Times New Roman"/>
          <w:lang w:eastAsia="x-none"/>
        </w:rPr>
        <w:t>; tel./fax: 17 2777934</w:t>
      </w:r>
    </w:p>
    <w:p w14:paraId="1C9E49F6" w14:textId="221B3D0A" w:rsidR="004F08EC" w:rsidRPr="00F33496" w:rsidRDefault="00F33496" w:rsidP="00C3324C">
      <w:pPr>
        <w:numPr>
          <w:ilvl w:val="0"/>
          <w:numId w:val="23"/>
        </w:numPr>
        <w:tabs>
          <w:tab w:val="num" w:pos="284"/>
        </w:tabs>
        <w:spacing w:after="0" w:line="276" w:lineRule="auto"/>
        <w:ind w:left="284" w:hanging="284"/>
        <w:jc w:val="both"/>
        <w:rPr>
          <w:rFonts w:ascii="Times New Roman" w:hAnsi="Times New Roman" w:cs="Times New Roman"/>
          <w:lang w:eastAsia="x-none"/>
        </w:rPr>
      </w:pPr>
      <w:r w:rsidRPr="00F33496">
        <w:rPr>
          <w:rFonts w:ascii="Times New Roman" w:hAnsi="Times New Roman" w:cs="Times New Roman"/>
        </w:rPr>
        <w:t xml:space="preserve">Z inspektorem Ochrony Danych w DPS powołanym przez Administratora można się skontaktować poprzez e-mail: </w:t>
      </w:r>
      <w:hyperlink r:id="rId18" w:history="1">
        <w:r w:rsidRPr="00F33496">
          <w:rPr>
            <w:rStyle w:val="Hipercze"/>
            <w:rFonts w:ascii="Times New Roman" w:hAnsi="Times New Roman" w:cs="Times New Roman"/>
          </w:rPr>
          <w:t>ioddps@glinikdolny.pl</w:t>
        </w:r>
      </w:hyperlink>
      <w:r w:rsidR="00430DE4" w:rsidRPr="00F33496">
        <w:rPr>
          <w:rFonts w:ascii="Times New Roman" w:hAnsi="Times New Roman" w:cs="Times New Roman"/>
          <w:lang w:eastAsia="x-none"/>
        </w:rPr>
        <w:t>.</w:t>
      </w:r>
    </w:p>
    <w:p w14:paraId="7F882413" w14:textId="58B5CC25" w:rsidR="004F08EC" w:rsidRPr="00462993" w:rsidRDefault="004F08EC" w:rsidP="00C3324C">
      <w:pPr>
        <w:numPr>
          <w:ilvl w:val="0"/>
          <w:numId w:val="23"/>
        </w:numPr>
        <w:tabs>
          <w:tab w:val="num" w:pos="284"/>
        </w:tabs>
        <w:spacing w:after="0" w:line="276" w:lineRule="auto"/>
        <w:ind w:left="284" w:hanging="284"/>
        <w:jc w:val="both"/>
        <w:rPr>
          <w:rFonts w:ascii="Times New Roman" w:hAnsi="Times New Roman" w:cs="Times New Roman"/>
          <w:lang w:eastAsia="x-none"/>
        </w:rPr>
      </w:pPr>
      <w:r w:rsidRPr="00462993">
        <w:rPr>
          <w:rFonts w:ascii="Times New Roman" w:hAnsi="Times New Roman" w:cs="Times New Roman"/>
          <w:lang w:eastAsia="x-none"/>
        </w:rPr>
        <w:t xml:space="preserve">Dane osobowe Wykonawcy przetwarzane będą na podstawie art. 6 ust. 1 lit. </w:t>
      </w:r>
      <w:r w:rsidR="00B57EAF" w:rsidRPr="00462993">
        <w:rPr>
          <w:rFonts w:ascii="Times New Roman" w:hAnsi="Times New Roman" w:cs="Times New Roman"/>
          <w:lang w:eastAsia="x-none"/>
        </w:rPr>
        <w:t>c</w:t>
      </w:r>
      <w:r w:rsidRPr="00462993">
        <w:rPr>
          <w:rFonts w:ascii="Times New Roman" w:hAnsi="Times New Roman" w:cs="Times New Roman"/>
          <w:i/>
          <w:lang w:eastAsia="x-none"/>
        </w:rPr>
        <w:t> </w:t>
      </w:r>
      <w:r w:rsidRPr="00462993">
        <w:rPr>
          <w:rFonts w:ascii="Times New Roman" w:hAnsi="Times New Roman" w:cs="Times New Roman"/>
          <w:lang w:eastAsia="x-none"/>
        </w:rPr>
        <w:t>RODO w celu związanym z postępowaniem o udzielenie niniejszego zamówienia publicznego,</w:t>
      </w:r>
      <w:r w:rsidRPr="00462993">
        <w:rPr>
          <w:rFonts w:ascii="Times New Roman" w:hAnsi="Times New Roman" w:cs="Times New Roman"/>
          <w:b/>
          <w:lang w:eastAsia="x-none"/>
        </w:rPr>
        <w:t xml:space="preserve"> </w:t>
      </w:r>
      <w:r w:rsidRPr="00462993">
        <w:rPr>
          <w:rFonts w:ascii="Times New Roman" w:hAnsi="Times New Roman" w:cs="Times New Roman"/>
          <w:lang w:eastAsia="x-none"/>
        </w:rPr>
        <w:t xml:space="preserve">prowadzonym </w:t>
      </w:r>
      <w:r w:rsidR="006C5220" w:rsidRPr="00462993">
        <w:rPr>
          <w:rFonts w:ascii="Times New Roman" w:hAnsi="Times New Roman" w:cs="Times New Roman"/>
          <w:lang w:eastAsia="x-none"/>
        </w:rPr>
        <w:br/>
      </w:r>
      <w:r w:rsidRPr="00462993">
        <w:rPr>
          <w:rFonts w:ascii="Times New Roman" w:hAnsi="Times New Roman" w:cs="Times New Roman"/>
          <w:lang w:eastAsia="x-none"/>
        </w:rPr>
        <w:t>w trybie p</w:t>
      </w:r>
      <w:r w:rsidR="00B57EAF" w:rsidRPr="00462993">
        <w:rPr>
          <w:rFonts w:ascii="Times New Roman" w:hAnsi="Times New Roman" w:cs="Times New Roman"/>
          <w:lang w:eastAsia="x-none"/>
        </w:rPr>
        <w:t>odstawowym.</w:t>
      </w:r>
    </w:p>
    <w:p w14:paraId="24DCF892" w14:textId="3D529317" w:rsidR="004F08EC" w:rsidRPr="00462993" w:rsidRDefault="004F08EC" w:rsidP="00C3324C">
      <w:pPr>
        <w:numPr>
          <w:ilvl w:val="0"/>
          <w:numId w:val="23"/>
        </w:numPr>
        <w:tabs>
          <w:tab w:val="num" w:pos="284"/>
        </w:tabs>
        <w:spacing w:after="0" w:line="276" w:lineRule="auto"/>
        <w:ind w:left="284" w:hanging="284"/>
        <w:jc w:val="both"/>
        <w:rPr>
          <w:rFonts w:ascii="Times New Roman" w:hAnsi="Times New Roman" w:cs="Times New Roman"/>
          <w:lang w:eastAsia="x-none"/>
        </w:rPr>
      </w:pPr>
      <w:r w:rsidRPr="00462993">
        <w:rPr>
          <w:rFonts w:ascii="Times New Roman" w:hAnsi="Times New Roman" w:cs="Times New Roman"/>
          <w:lang w:eastAsia="x-none"/>
        </w:rPr>
        <w:t xml:space="preserve">Odbiorcami danych osobowych Wykonawcy będą osoby lub podmioty, którym udostępniona zostanie dokumentacja postępowania w oparciu o art. </w:t>
      </w:r>
      <w:r w:rsidR="00F33496">
        <w:rPr>
          <w:rFonts w:ascii="Times New Roman" w:hAnsi="Times New Roman" w:cs="Times New Roman"/>
          <w:lang w:eastAsia="x-none"/>
        </w:rPr>
        <w:t>1</w:t>
      </w:r>
      <w:r w:rsidRPr="00462993">
        <w:rPr>
          <w:rFonts w:ascii="Times New Roman" w:hAnsi="Times New Roman" w:cs="Times New Roman"/>
          <w:lang w:eastAsia="x-none"/>
        </w:rPr>
        <w:t xml:space="preserve">8 oraz art. </w:t>
      </w:r>
      <w:r w:rsidR="0067082B">
        <w:rPr>
          <w:rFonts w:ascii="Times New Roman" w:hAnsi="Times New Roman" w:cs="Times New Roman"/>
          <w:lang w:eastAsia="x-none"/>
        </w:rPr>
        <w:t>74</w:t>
      </w:r>
      <w:r w:rsidRPr="00462993">
        <w:rPr>
          <w:rFonts w:ascii="Times New Roman" w:hAnsi="Times New Roman" w:cs="Times New Roman"/>
          <w:lang w:eastAsia="x-none"/>
        </w:rPr>
        <w:t xml:space="preserve"> ustawy </w:t>
      </w:r>
      <w:proofErr w:type="spellStart"/>
      <w:r w:rsidRPr="00462993">
        <w:rPr>
          <w:rFonts w:ascii="Times New Roman" w:hAnsi="Times New Roman" w:cs="Times New Roman"/>
          <w:lang w:eastAsia="x-none"/>
        </w:rPr>
        <w:t>Pzp</w:t>
      </w:r>
      <w:proofErr w:type="spellEnd"/>
      <w:r w:rsidR="00B57EAF" w:rsidRPr="00462993">
        <w:rPr>
          <w:rFonts w:ascii="Times New Roman" w:hAnsi="Times New Roman" w:cs="Times New Roman"/>
          <w:lang w:eastAsia="x-none"/>
        </w:rPr>
        <w:t>.</w:t>
      </w:r>
      <w:r w:rsidRPr="00462993">
        <w:rPr>
          <w:rFonts w:ascii="Times New Roman" w:hAnsi="Times New Roman" w:cs="Times New Roman"/>
          <w:lang w:eastAsia="x-none"/>
        </w:rPr>
        <w:t xml:space="preserve">  </w:t>
      </w:r>
    </w:p>
    <w:p w14:paraId="4C38C2B1" w14:textId="7860D470" w:rsidR="004F08EC" w:rsidRPr="00462993" w:rsidRDefault="004F08EC" w:rsidP="00C3324C">
      <w:pPr>
        <w:numPr>
          <w:ilvl w:val="0"/>
          <w:numId w:val="23"/>
        </w:numPr>
        <w:tabs>
          <w:tab w:val="num" w:pos="284"/>
        </w:tabs>
        <w:spacing w:after="0" w:line="276" w:lineRule="auto"/>
        <w:ind w:left="284" w:hanging="284"/>
        <w:jc w:val="both"/>
        <w:rPr>
          <w:rFonts w:ascii="Times New Roman" w:hAnsi="Times New Roman" w:cs="Times New Roman"/>
          <w:lang w:eastAsia="x-none"/>
        </w:rPr>
      </w:pPr>
      <w:r w:rsidRPr="00462993">
        <w:rPr>
          <w:rFonts w:ascii="Times New Roman" w:hAnsi="Times New Roman" w:cs="Times New Roman"/>
          <w:lang w:eastAsia="x-none"/>
        </w:rPr>
        <w:lastRenderedPageBreak/>
        <w:t xml:space="preserve">Dane osobowe Wykonawcy będą przechowywane, zgodnie z art. </w:t>
      </w:r>
      <w:r w:rsidR="0067082B">
        <w:rPr>
          <w:rFonts w:ascii="Times New Roman" w:hAnsi="Times New Roman" w:cs="Times New Roman"/>
          <w:lang w:eastAsia="x-none"/>
        </w:rPr>
        <w:t>78</w:t>
      </w:r>
      <w:r w:rsidRPr="00462993">
        <w:rPr>
          <w:rFonts w:ascii="Times New Roman" w:hAnsi="Times New Roman" w:cs="Times New Roman"/>
          <w:lang w:eastAsia="x-none"/>
        </w:rPr>
        <w:t xml:space="preserve"> ust. 1 ustawy </w:t>
      </w:r>
      <w:proofErr w:type="spellStart"/>
      <w:r w:rsidRPr="00462993">
        <w:rPr>
          <w:rFonts w:ascii="Times New Roman" w:hAnsi="Times New Roman" w:cs="Times New Roman"/>
          <w:lang w:eastAsia="x-none"/>
        </w:rPr>
        <w:t>Pzp</w:t>
      </w:r>
      <w:proofErr w:type="spellEnd"/>
      <w:r w:rsidRPr="00462993">
        <w:rPr>
          <w:rFonts w:ascii="Times New Roman" w:hAnsi="Times New Roman" w:cs="Times New Roman"/>
          <w:lang w:eastAsia="x-none"/>
        </w:rPr>
        <w:t xml:space="preserve">, przez okres </w:t>
      </w:r>
      <w:r w:rsidR="006C5220" w:rsidRPr="00462993">
        <w:rPr>
          <w:rFonts w:ascii="Times New Roman" w:hAnsi="Times New Roman" w:cs="Times New Roman"/>
          <w:lang w:eastAsia="x-none"/>
        </w:rPr>
        <w:br/>
      </w:r>
      <w:r w:rsidRPr="00462993">
        <w:rPr>
          <w:rFonts w:ascii="Times New Roman" w:hAnsi="Times New Roman" w:cs="Times New Roman"/>
          <w:lang w:eastAsia="x-none"/>
        </w:rPr>
        <w:t>4 lat od dnia zakończenia postępowania o udzielenie zamówienia, a jeżeli czas trwania umowy</w:t>
      </w:r>
      <w:r w:rsidR="00B57EAF" w:rsidRPr="00462993">
        <w:rPr>
          <w:rFonts w:ascii="Times New Roman" w:hAnsi="Times New Roman" w:cs="Times New Roman"/>
          <w:lang w:eastAsia="x-none"/>
        </w:rPr>
        <w:t xml:space="preserve"> </w:t>
      </w:r>
      <w:r w:rsidRPr="00462993">
        <w:rPr>
          <w:rFonts w:ascii="Times New Roman" w:hAnsi="Times New Roman" w:cs="Times New Roman"/>
          <w:lang w:eastAsia="x-none"/>
        </w:rPr>
        <w:t>przekracza 4 lata, okres przechowywania obejmuje cały czas trwania umowy</w:t>
      </w:r>
      <w:r w:rsidR="00B57EAF" w:rsidRPr="00462993">
        <w:rPr>
          <w:rFonts w:ascii="Times New Roman" w:hAnsi="Times New Roman" w:cs="Times New Roman"/>
          <w:lang w:eastAsia="x-none"/>
        </w:rPr>
        <w:t>.</w:t>
      </w:r>
    </w:p>
    <w:p w14:paraId="3891EF58" w14:textId="16720D09" w:rsidR="004F08EC" w:rsidRPr="00462993" w:rsidRDefault="004F08EC" w:rsidP="00C3324C">
      <w:pPr>
        <w:numPr>
          <w:ilvl w:val="0"/>
          <w:numId w:val="23"/>
        </w:numPr>
        <w:tabs>
          <w:tab w:val="num" w:pos="284"/>
        </w:tabs>
        <w:spacing w:after="0" w:line="276" w:lineRule="auto"/>
        <w:ind w:left="284" w:hanging="284"/>
        <w:jc w:val="both"/>
        <w:rPr>
          <w:rFonts w:ascii="Times New Roman" w:hAnsi="Times New Roman" w:cs="Times New Roman"/>
          <w:lang w:eastAsia="x-none"/>
        </w:rPr>
      </w:pPr>
      <w:r w:rsidRPr="00462993">
        <w:rPr>
          <w:rFonts w:ascii="Times New Roman" w:hAnsi="Times New Roman" w:cs="Times New Roman"/>
          <w:lang w:eastAsia="x-none"/>
        </w:rPr>
        <w:t xml:space="preserve">Obowiązek podania przez Wykonawcę danych osobowych bezpośrednio go dotyczących jest wymogiem ustawowym określonym w przepisach ustawy </w:t>
      </w:r>
      <w:proofErr w:type="spellStart"/>
      <w:r w:rsidRPr="00462993">
        <w:rPr>
          <w:rFonts w:ascii="Times New Roman" w:hAnsi="Times New Roman" w:cs="Times New Roman"/>
          <w:lang w:eastAsia="x-none"/>
        </w:rPr>
        <w:t>Pzp</w:t>
      </w:r>
      <w:proofErr w:type="spellEnd"/>
      <w:r w:rsidRPr="00462993">
        <w:rPr>
          <w:rFonts w:ascii="Times New Roman" w:hAnsi="Times New Roman" w:cs="Times New Roman"/>
          <w:lang w:eastAsia="x-none"/>
        </w:rPr>
        <w:t>, związanym z udziałem w postępowaniu o udzielenie zamówienia publicznego</w:t>
      </w:r>
      <w:r w:rsidR="00B57EAF" w:rsidRPr="00462993">
        <w:rPr>
          <w:rFonts w:ascii="Times New Roman" w:hAnsi="Times New Roman" w:cs="Times New Roman"/>
          <w:lang w:eastAsia="x-none"/>
        </w:rPr>
        <w:t>; k</w:t>
      </w:r>
      <w:r w:rsidRPr="00462993">
        <w:rPr>
          <w:rFonts w:ascii="Times New Roman" w:hAnsi="Times New Roman" w:cs="Times New Roman"/>
          <w:lang w:eastAsia="x-none"/>
        </w:rPr>
        <w:t xml:space="preserve">onsekwencje niepodania określonych danych wynikają z ustawy </w:t>
      </w:r>
      <w:proofErr w:type="spellStart"/>
      <w:r w:rsidRPr="00462993">
        <w:rPr>
          <w:rFonts w:ascii="Times New Roman" w:hAnsi="Times New Roman" w:cs="Times New Roman"/>
          <w:lang w:eastAsia="x-none"/>
        </w:rPr>
        <w:t>Pzp</w:t>
      </w:r>
      <w:proofErr w:type="spellEnd"/>
      <w:r w:rsidR="00B57EAF" w:rsidRPr="00462993">
        <w:rPr>
          <w:rFonts w:ascii="Times New Roman" w:hAnsi="Times New Roman" w:cs="Times New Roman"/>
          <w:lang w:eastAsia="x-none"/>
        </w:rPr>
        <w:t>.</w:t>
      </w:r>
    </w:p>
    <w:p w14:paraId="5197E426" w14:textId="7027A1B9" w:rsidR="004F08EC" w:rsidRPr="00462993" w:rsidRDefault="004F08EC" w:rsidP="00C3324C">
      <w:pPr>
        <w:numPr>
          <w:ilvl w:val="0"/>
          <w:numId w:val="23"/>
        </w:numPr>
        <w:tabs>
          <w:tab w:val="num" w:pos="284"/>
        </w:tabs>
        <w:spacing w:after="0" w:line="276" w:lineRule="auto"/>
        <w:ind w:left="284" w:hanging="284"/>
        <w:jc w:val="both"/>
        <w:rPr>
          <w:rFonts w:ascii="Times New Roman" w:hAnsi="Times New Roman" w:cs="Times New Roman"/>
          <w:lang w:eastAsia="x-none"/>
        </w:rPr>
      </w:pPr>
      <w:r w:rsidRPr="00462993">
        <w:rPr>
          <w:rFonts w:ascii="Times New Roman" w:hAnsi="Times New Roman" w:cs="Times New Roman"/>
          <w:lang w:eastAsia="x-none"/>
        </w:rPr>
        <w:t>W odniesieniu do danych osobowych Wykonawcy decyzje nie będą podejmowane w sposób zautomatyzowany, stosowanie do art. 22 RODO</w:t>
      </w:r>
      <w:r w:rsidR="00B57EAF" w:rsidRPr="00462993">
        <w:rPr>
          <w:rFonts w:ascii="Times New Roman" w:hAnsi="Times New Roman" w:cs="Times New Roman"/>
          <w:lang w:eastAsia="x-none"/>
        </w:rPr>
        <w:t>.</w:t>
      </w:r>
    </w:p>
    <w:p w14:paraId="4B187632" w14:textId="30547BC8" w:rsidR="004F08EC" w:rsidRPr="00462993" w:rsidRDefault="004F08EC" w:rsidP="00C3324C">
      <w:pPr>
        <w:numPr>
          <w:ilvl w:val="0"/>
          <w:numId w:val="23"/>
        </w:numPr>
        <w:tabs>
          <w:tab w:val="num" w:pos="284"/>
        </w:tabs>
        <w:spacing w:after="0" w:line="276" w:lineRule="auto"/>
        <w:ind w:left="284" w:hanging="284"/>
        <w:jc w:val="both"/>
        <w:rPr>
          <w:rFonts w:ascii="Times New Roman" w:hAnsi="Times New Roman" w:cs="Times New Roman"/>
          <w:lang w:eastAsia="x-none"/>
        </w:rPr>
      </w:pPr>
      <w:r w:rsidRPr="00462993">
        <w:rPr>
          <w:rFonts w:ascii="Times New Roman" w:hAnsi="Times New Roman" w:cs="Times New Roman"/>
          <w:lang w:eastAsia="x-none"/>
        </w:rPr>
        <w:t>Wykonawca posiada:</w:t>
      </w:r>
    </w:p>
    <w:p w14:paraId="047B47B1" w14:textId="77777777" w:rsidR="004F08EC" w:rsidRPr="00462993" w:rsidRDefault="004F08EC" w:rsidP="00C3324C">
      <w:pPr>
        <w:numPr>
          <w:ilvl w:val="0"/>
          <w:numId w:val="24"/>
        </w:numPr>
        <w:spacing w:after="0" w:line="276" w:lineRule="auto"/>
        <w:jc w:val="both"/>
        <w:rPr>
          <w:rFonts w:ascii="Times New Roman" w:hAnsi="Times New Roman" w:cs="Times New Roman"/>
          <w:lang w:eastAsia="x-none"/>
        </w:rPr>
      </w:pPr>
      <w:r w:rsidRPr="00462993">
        <w:rPr>
          <w:rFonts w:ascii="Times New Roman" w:hAnsi="Times New Roman" w:cs="Times New Roman"/>
          <w:lang w:eastAsia="x-none"/>
        </w:rPr>
        <w:t>na podstawie art. 15 RODO prawo dostępu do swoich danych osobowych;</w:t>
      </w:r>
    </w:p>
    <w:p w14:paraId="0879F785" w14:textId="77777777" w:rsidR="004F08EC" w:rsidRPr="00462993" w:rsidRDefault="004F08EC" w:rsidP="00C3324C">
      <w:pPr>
        <w:numPr>
          <w:ilvl w:val="0"/>
          <w:numId w:val="24"/>
        </w:numPr>
        <w:spacing w:after="0" w:line="276" w:lineRule="auto"/>
        <w:jc w:val="both"/>
        <w:rPr>
          <w:rFonts w:ascii="Times New Roman" w:hAnsi="Times New Roman" w:cs="Times New Roman"/>
          <w:lang w:eastAsia="x-none"/>
        </w:rPr>
      </w:pPr>
      <w:r w:rsidRPr="00462993">
        <w:rPr>
          <w:rFonts w:ascii="Times New Roman" w:hAnsi="Times New Roman" w:cs="Times New Roman"/>
          <w:lang w:eastAsia="x-none"/>
        </w:rPr>
        <w:t xml:space="preserve">na podstawie art. 16 RODO prawo do sprostowania danych osobowych, o ile ich zmiana nie skutkuje zmianą wyniku postępowania o udzielenie zamówienia publicznego czy też zmianą postanowień umowy w zakresie niezgodnym z ustawą </w:t>
      </w:r>
      <w:proofErr w:type="spellStart"/>
      <w:r w:rsidRPr="00462993">
        <w:rPr>
          <w:rFonts w:ascii="Times New Roman" w:hAnsi="Times New Roman" w:cs="Times New Roman"/>
          <w:lang w:eastAsia="x-none"/>
        </w:rPr>
        <w:t>Pzp</w:t>
      </w:r>
      <w:proofErr w:type="spellEnd"/>
      <w:r w:rsidRPr="00462993">
        <w:rPr>
          <w:rFonts w:ascii="Times New Roman" w:hAnsi="Times New Roman" w:cs="Times New Roman"/>
          <w:lang w:eastAsia="x-none"/>
        </w:rPr>
        <w:t xml:space="preserve"> oraz nie narusza integralności protokołu oraz jego załączników;</w:t>
      </w:r>
    </w:p>
    <w:p w14:paraId="4A194EDB" w14:textId="77777777" w:rsidR="004F08EC" w:rsidRPr="00462993" w:rsidRDefault="004F08EC" w:rsidP="00C3324C">
      <w:pPr>
        <w:numPr>
          <w:ilvl w:val="0"/>
          <w:numId w:val="24"/>
        </w:numPr>
        <w:spacing w:after="0" w:line="276" w:lineRule="auto"/>
        <w:jc w:val="both"/>
        <w:rPr>
          <w:rFonts w:ascii="Times New Roman" w:hAnsi="Times New Roman" w:cs="Times New Roman"/>
          <w:lang w:eastAsia="x-none"/>
        </w:rPr>
      </w:pPr>
      <w:r w:rsidRPr="00462993">
        <w:rPr>
          <w:rFonts w:ascii="Times New Roman" w:hAnsi="Times New Roman" w:cs="Times New Roman"/>
          <w:lang w:eastAsia="x-none"/>
        </w:rPr>
        <w:t xml:space="preserve">na podstawie art. 18 RODO prawo 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UE lub państwa członkowskiego;  </w:t>
      </w:r>
    </w:p>
    <w:p w14:paraId="47F30179" w14:textId="5EF0B32E" w:rsidR="004F08EC" w:rsidRPr="00462993" w:rsidRDefault="004F08EC" w:rsidP="00C3324C">
      <w:pPr>
        <w:numPr>
          <w:ilvl w:val="0"/>
          <w:numId w:val="24"/>
        </w:numPr>
        <w:spacing w:after="0" w:line="276" w:lineRule="auto"/>
        <w:jc w:val="both"/>
        <w:rPr>
          <w:rFonts w:ascii="Times New Roman" w:hAnsi="Times New Roman" w:cs="Times New Roman"/>
          <w:lang w:eastAsia="x-none"/>
        </w:rPr>
      </w:pPr>
      <w:r w:rsidRPr="00462993">
        <w:rPr>
          <w:rFonts w:ascii="Times New Roman" w:hAnsi="Times New Roman" w:cs="Times New Roman"/>
          <w:lang w:eastAsia="x-none"/>
        </w:rPr>
        <w:t>prawo do wniesienia skargi do Prezesa Urzędu Ochrony Danych Osobowych, gdy Wykonawca uzna, że przetwarzanie jego danych osobowych narusza przepisy RODO;</w:t>
      </w:r>
    </w:p>
    <w:p w14:paraId="508C5799" w14:textId="0E4A1D18" w:rsidR="004F08EC" w:rsidRPr="00462993" w:rsidRDefault="004F08EC" w:rsidP="00C3324C">
      <w:pPr>
        <w:numPr>
          <w:ilvl w:val="0"/>
          <w:numId w:val="23"/>
        </w:numPr>
        <w:spacing w:after="0" w:line="276" w:lineRule="auto"/>
        <w:ind w:left="360"/>
        <w:jc w:val="both"/>
        <w:rPr>
          <w:rFonts w:ascii="Times New Roman" w:hAnsi="Times New Roman" w:cs="Times New Roman"/>
          <w:lang w:eastAsia="x-none"/>
        </w:rPr>
      </w:pPr>
      <w:r w:rsidRPr="00462993">
        <w:rPr>
          <w:rFonts w:ascii="Times New Roman" w:hAnsi="Times New Roman" w:cs="Times New Roman"/>
          <w:lang w:eastAsia="x-none"/>
        </w:rPr>
        <w:t>Wykonawcy nie przysługuje:</w:t>
      </w:r>
    </w:p>
    <w:p w14:paraId="33095DDA" w14:textId="77777777" w:rsidR="004F08EC" w:rsidRPr="00462993" w:rsidRDefault="004F08EC" w:rsidP="00C3324C">
      <w:pPr>
        <w:numPr>
          <w:ilvl w:val="0"/>
          <w:numId w:val="26"/>
        </w:numPr>
        <w:spacing w:after="0" w:line="276" w:lineRule="auto"/>
        <w:jc w:val="both"/>
        <w:rPr>
          <w:rFonts w:ascii="Times New Roman" w:hAnsi="Times New Roman" w:cs="Times New Roman"/>
          <w:lang w:eastAsia="x-none"/>
        </w:rPr>
      </w:pPr>
      <w:r w:rsidRPr="00462993">
        <w:rPr>
          <w:rFonts w:ascii="Times New Roman" w:hAnsi="Times New Roman" w:cs="Times New Roman"/>
          <w:lang w:eastAsia="x-none"/>
        </w:rPr>
        <w:t>w związku z art. 17 ust. 3 lit. b, d lub e RODO prawo do usunięcia danych osobowych;</w:t>
      </w:r>
    </w:p>
    <w:p w14:paraId="096242CC" w14:textId="77777777" w:rsidR="004F08EC" w:rsidRPr="00462993" w:rsidRDefault="004F08EC" w:rsidP="00C3324C">
      <w:pPr>
        <w:numPr>
          <w:ilvl w:val="0"/>
          <w:numId w:val="26"/>
        </w:numPr>
        <w:spacing w:after="0" w:line="276" w:lineRule="auto"/>
        <w:jc w:val="both"/>
        <w:rPr>
          <w:rFonts w:ascii="Times New Roman" w:hAnsi="Times New Roman" w:cs="Times New Roman"/>
          <w:lang w:eastAsia="x-none"/>
        </w:rPr>
      </w:pPr>
      <w:r w:rsidRPr="00462993">
        <w:rPr>
          <w:rFonts w:ascii="Times New Roman" w:hAnsi="Times New Roman" w:cs="Times New Roman"/>
          <w:lang w:eastAsia="x-none"/>
        </w:rPr>
        <w:t>prawo do przenoszenia danych osobowych, o którym mowa w art. 20 RODO;</w:t>
      </w:r>
    </w:p>
    <w:p w14:paraId="19A95458" w14:textId="69B44F5A" w:rsidR="004F08EC" w:rsidRPr="00462993" w:rsidRDefault="004F08EC" w:rsidP="00C3324C">
      <w:pPr>
        <w:numPr>
          <w:ilvl w:val="0"/>
          <w:numId w:val="26"/>
        </w:numPr>
        <w:spacing w:after="0" w:line="276" w:lineRule="auto"/>
        <w:jc w:val="both"/>
        <w:rPr>
          <w:rFonts w:ascii="Times New Roman" w:hAnsi="Times New Roman" w:cs="Times New Roman"/>
          <w:lang w:eastAsia="x-none"/>
        </w:rPr>
      </w:pPr>
      <w:r w:rsidRPr="00462993">
        <w:rPr>
          <w:rFonts w:ascii="Times New Roman" w:hAnsi="Times New Roman" w:cs="Times New Roman"/>
          <w:lang w:eastAsia="x-none"/>
        </w:rPr>
        <w:t>na podstawie art. 21 RODO prawo sprzeciwu, wobec przetwarzania danych osobowych, gdyż podstawą prawną przetwarzania danych osobowych</w:t>
      </w:r>
      <w:r w:rsidR="008F1AD5" w:rsidRPr="00462993">
        <w:rPr>
          <w:rFonts w:ascii="Times New Roman" w:hAnsi="Times New Roman" w:cs="Times New Roman"/>
          <w:lang w:eastAsia="x-none"/>
        </w:rPr>
        <w:t xml:space="preserve"> Wykonawcy</w:t>
      </w:r>
      <w:r w:rsidRPr="00462993">
        <w:rPr>
          <w:rFonts w:ascii="Times New Roman" w:hAnsi="Times New Roman" w:cs="Times New Roman"/>
          <w:lang w:eastAsia="x-none"/>
        </w:rPr>
        <w:t xml:space="preserve"> jest art. 6 ust. 1 lit. c RODO.  </w:t>
      </w:r>
    </w:p>
    <w:p w14:paraId="10156B58" w14:textId="77777777" w:rsidR="004F08EC" w:rsidRPr="00462993" w:rsidRDefault="004F08EC" w:rsidP="006C5220">
      <w:pPr>
        <w:spacing w:line="276" w:lineRule="auto"/>
        <w:ind w:left="426" w:firstLine="1"/>
        <w:jc w:val="both"/>
        <w:rPr>
          <w:rFonts w:ascii="Times New Roman" w:hAnsi="Times New Roman" w:cs="Times New Roman"/>
          <w:b/>
          <w:lang w:eastAsia="x-none"/>
        </w:rPr>
      </w:pPr>
    </w:p>
    <w:p w14:paraId="20C3CB5D" w14:textId="77777777" w:rsidR="004F08EC" w:rsidRPr="00462993" w:rsidRDefault="004F08EC" w:rsidP="006C5220">
      <w:pPr>
        <w:spacing w:line="276" w:lineRule="auto"/>
        <w:ind w:left="426" w:firstLine="1"/>
        <w:jc w:val="both"/>
        <w:rPr>
          <w:rFonts w:ascii="Times New Roman" w:hAnsi="Times New Roman" w:cs="Times New Roman"/>
          <w:lang w:eastAsia="x-none"/>
        </w:rPr>
      </w:pPr>
      <w:r w:rsidRPr="00462993">
        <w:rPr>
          <w:rFonts w:ascii="Times New Roman" w:hAnsi="Times New Roman" w:cs="Times New Roman"/>
          <w:b/>
          <w:lang w:eastAsia="x-none"/>
        </w:rPr>
        <w:t>UWAGA!</w:t>
      </w:r>
    </w:p>
    <w:p w14:paraId="125D71B3" w14:textId="77777777" w:rsidR="004F08EC" w:rsidRPr="00462993" w:rsidRDefault="004F08EC" w:rsidP="00C3324C">
      <w:pPr>
        <w:numPr>
          <w:ilvl w:val="0"/>
          <w:numId w:val="25"/>
        </w:numPr>
        <w:spacing w:after="0" w:line="276" w:lineRule="auto"/>
        <w:jc w:val="both"/>
        <w:rPr>
          <w:rFonts w:ascii="Times New Roman" w:hAnsi="Times New Roman" w:cs="Times New Roman"/>
          <w:lang w:eastAsia="x-none"/>
        </w:rPr>
      </w:pPr>
      <w:r w:rsidRPr="00462993">
        <w:rPr>
          <w:rFonts w:ascii="Times New Roman" w:hAnsi="Times New Roman" w:cs="Times New Roman"/>
          <w:bCs/>
          <w:lang w:eastAsia="x-none"/>
        </w:rPr>
        <w:t>Do obowiązków Wykonawcy należą m.in. obowiązki wynikające z RODO, w szczególności obowiązek informacyjny przewidziany w art. 13 RODO względem osób fizycznych</w:t>
      </w:r>
      <w:r w:rsidRPr="00462993">
        <w:rPr>
          <w:rFonts w:ascii="Times New Roman" w:hAnsi="Times New Roman" w:cs="Times New Roman"/>
          <w:lang w:eastAsia="x-none"/>
        </w:rPr>
        <w:t xml:space="preserve">, których dane osobowe dotyczą i od których dane te Wykonawca bezpośrednio pozyskał. </w:t>
      </w:r>
    </w:p>
    <w:p w14:paraId="25DF9B5F" w14:textId="029370DF" w:rsidR="004F08EC" w:rsidRPr="00462993" w:rsidRDefault="004F08EC" w:rsidP="00C3324C">
      <w:pPr>
        <w:numPr>
          <w:ilvl w:val="0"/>
          <w:numId w:val="25"/>
        </w:numPr>
        <w:tabs>
          <w:tab w:val="clear" w:pos="540"/>
          <w:tab w:val="num" w:pos="0"/>
        </w:tabs>
        <w:spacing w:after="0" w:line="276" w:lineRule="auto"/>
        <w:jc w:val="both"/>
        <w:rPr>
          <w:rFonts w:ascii="Times New Roman" w:hAnsi="Times New Roman" w:cs="Times New Roman"/>
          <w:lang w:eastAsia="x-none"/>
        </w:rPr>
      </w:pPr>
      <w:r w:rsidRPr="00462993">
        <w:rPr>
          <w:rFonts w:ascii="Times New Roman" w:hAnsi="Times New Roman" w:cs="Times New Roman"/>
          <w:lang w:eastAsia="x-none"/>
        </w:rPr>
        <w:t xml:space="preserve">Jednakże obowiązek informacyjny wynikający z art. 13 RODO nie będzie miał zastosowania, gdy i w zakresie, w jakim osoba fizyczna, której dane dotyczą, dysponuje już tymi informacjami </w:t>
      </w:r>
      <w:r w:rsidR="003F2D4A" w:rsidRPr="00462993">
        <w:rPr>
          <w:rFonts w:ascii="Times New Roman" w:hAnsi="Times New Roman" w:cs="Times New Roman"/>
          <w:lang w:eastAsia="x-none"/>
        </w:rPr>
        <w:br/>
      </w:r>
      <w:r w:rsidRPr="00462993">
        <w:rPr>
          <w:rFonts w:ascii="Times New Roman" w:hAnsi="Times New Roman" w:cs="Times New Roman"/>
          <w:lang w:eastAsia="x-none"/>
        </w:rPr>
        <w:t xml:space="preserve">(art. 13 ust. 4 RODO). </w:t>
      </w:r>
    </w:p>
    <w:p w14:paraId="0E585FF6" w14:textId="77777777" w:rsidR="004F08EC" w:rsidRPr="00462993" w:rsidRDefault="004F08EC" w:rsidP="00C3324C">
      <w:pPr>
        <w:numPr>
          <w:ilvl w:val="0"/>
          <w:numId w:val="25"/>
        </w:numPr>
        <w:tabs>
          <w:tab w:val="clear" w:pos="540"/>
          <w:tab w:val="num" w:pos="0"/>
        </w:tabs>
        <w:spacing w:after="0" w:line="276" w:lineRule="auto"/>
        <w:jc w:val="both"/>
        <w:rPr>
          <w:rFonts w:ascii="Times New Roman" w:hAnsi="Times New Roman" w:cs="Times New Roman"/>
          <w:lang w:eastAsia="x-none"/>
        </w:rPr>
      </w:pPr>
      <w:r w:rsidRPr="00462993">
        <w:rPr>
          <w:rFonts w:ascii="Times New Roman" w:hAnsi="Times New Roman" w:cs="Times New Roman"/>
          <w:bCs/>
          <w:lang w:eastAsia="x-none"/>
        </w:rPr>
        <w:t>Ponadto, Wykonawca będzie musiał wypełnić obowiązek informacyjny wynikający z art. 14 RODO względem osób fizycznych</w:t>
      </w:r>
      <w:r w:rsidRPr="00462993">
        <w:rPr>
          <w:rFonts w:ascii="Times New Roman" w:hAnsi="Times New Roman" w:cs="Times New Roman"/>
          <w:lang w:eastAsia="x-none"/>
        </w:rPr>
        <w:t xml:space="preserve">, których dane przekazuje Zamawiającemu i których dane pośrednio pozyskał, chyba że ma zastosowanie co najmniej jedno z </w:t>
      </w:r>
      <w:proofErr w:type="spellStart"/>
      <w:r w:rsidRPr="00462993">
        <w:rPr>
          <w:rFonts w:ascii="Times New Roman" w:hAnsi="Times New Roman" w:cs="Times New Roman"/>
          <w:lang w:eastAsia="x-none"/>
        </w:rPr>
        <w:t>wyłączeń</w:t>
      </w:r>
      <w:proofErr w:type="spellEnd"/>
      <w:r w:rsidRPr="00462993">
        <w:rPr>
          <w:rFonts w:ascii="Times New Roman" w:hAnsi="Times New Roman" w:cs="Times New Roman"/>
          <w:lang w:eastAsia="x-none"/>
        </w:rPr>
        <w:t xml:space="preserve">, o których mowa w art. 14 ust. 5 RODO. </w:t>
      </w:r>
    </w:p>
    <w:p w14:paraId="1F2EE84B" w14:textId="3A716AC7" w:rsidR="00B91E34" w:rsidRPr="00462993" w:rsidRDefault="004F08EC" w:rsidP="00C3324C">
      <w:pPr>
        <w:numPr>
          <w:ilvl w:val="0"/>
          <w:numId w:val="25"/>
        </w:numPr>
        <w:tabs>
          <w:tab w:val="clear" w:pos="540"/>
          <w:tab w:val="num" w:pos="0"/>
        </w:tabs>
        <w:spacing w:line="276" w:lineRule="auto"/>
        <w:jc w:val="both"/>
        <w:rPr>
          <w:rFonts w:ascii="Times New Roman" w:hAnsi="Times New Roman" w:cs="Times New Roman"/>
          <w:u w:val="single"/>
          <w:lang w:eastAsia="x-none"/>
        </w:rPr>
      </w:pPr>
      <w:r w:rsidRPr="00462993">
        <w:rPr>
          <w:rFonts w:ascii="Times New Roman" w:hAnsi="Times New Roman" w:cs="Times New Roman"/>
          <w:u w:val="single"/>
          <w:lang w:eastAsia="x-none"/>
        </w:rPr>
        <w:t xml:space="preserve">W związku z powyższym Wykonawca składa </w:t>
      </w:r>
      <w:r w:rsidRPr="00462993">
        <w:rPr>
          <w:rFonts w:ascii="Times New Roman" w:hAnsi="Times New Roman" w:cs="Times New Roman"/>
          <w:i/>
          <w:iCs/>
          <w:u w:val="single"/>
          <w:lang w:eastAsia="x-none"/>
        </w:rPr>
        <w:t>(o ile dotyczy)</w:t>
      </w:r>
      <w:r w:rsidRPr="00462993">
        <w:rPr>
          <w:rFonts w:ascii="Times New Roman" w:hAnsi="Times New Roman" w:cs="Times New Roman"/>
          <w:u w:val="single"/>
          <w:lang w:eastAsia="x-none"/>
        </w:rPr>
        <w:t xml:space="preserve"> oświadczenie</w:t>
      </w:r>
      <w:r w:rsidR="00606009" w:rsidRPr="00462993">
        <w:rPr>
          <w:rFonts w:ascii="Times New Roman" w:hAnsi="Times New Roman" w:cs="Times New Roman"/>
          <w:u w:val="single"/>
        </w:rPr>
        <w:t xml:space="preserve"> zawarte w formularzu oferty </w:t>
      </w:r>
      <w:r w:rsidR="00606009" w:rsidRPr="00462993">
        <w:rPr>
          <w:rFonts w:ascii="Times New Roman" w:hAnsi="Times New Roman" w:cs="Times New Roman"/>
          <w:u w:val="single"/>
          <w:lang w:eastAsia="x-none"/>
        </w:rPr>
        <w:t>(</w:t>
      </w:r>
      <w:r w:rsidRPr="00462993">
        <w:rPr>
          <w:rFonts w:ascii="Times New Roman" w:hAnsi="Times New Roman" w:cs="Times New Roman"/>
          <w:u w:val="single"/>
          <w:lang w:eastAsia="x-none"/>
        </w:rPr>
        <w:t xml:space="preserve">załącznik  nr </w:t>
      </w:r>
      <w:r w:rsidR="00606009" w:rsidRPr="00462993">
        <w:rPr>
          <w:rFonts w:ascii="Times New Roman" w:hAnsi="Times New Roman" w:cs="Times New Roman"/>
          <w:u w:val="single"/>
          <w:lang w:eastAsia="x-none"/>
        </w:rPr>
        <w:t>1</w:t>
      </w:r>
      <w:r w:rsidRPr="00462993">
        <w:rPr>
          <w:rFonts w:ascii="Times New Roman" w:hAnsi="Times New Roman" w:cs="Times New Roman"/>
          <w:u w:val="single"/>
          <w:lang w:eastAsia="x-none"/>
        </w:rPr>
        <w:t xml:space="preserve"> do SWZ</w:t>
      </w:r>
      <w:r w:rsidR="00606009" w:rsidRPr="00462993">
        <w:rPr>
          <w:rFonts w:ascii="Times New Roman" w:hAnsi="Times New Roman" w:cs="Times New Roman"/>
          <w:u w:val="single"/>
          <w:lang w:eastAsia="x-none"/>
        </w:rPr>
        <w:t>)</w:t>
      </w:r>
    </w:p>
    <w:p w14:paraId="69DF3310" w14:textId="3A1840EC" w:rsidR="008F1AD5" w:rsidRPr="00462993" w:rsidRDefault="008F1AD5" w:rsidP="00CA7B94">
      <w:pPr>
        <w:pStyle w:val="Akapitzlist"/>
        <w:numPr>
          <w:ilvl w:val="0"/>
          <w:numId w:val="37"/>
        </w:numPr>
        <w:shd w:val="clear" w:color="auto" w:fill="FFFFFF" w:themeFill="background1"/>
        <w:rPr>
          <w:rFonts w:ascii="Times New Roman" w:hAnsi="Times New Roman" w:cs="Times New Roman"/>
          <w:b/>
          <w:bCs/>
          <w:sz w:val="28"/>
          <w:szCs w:val="28"/>
        </w:rPr>
      </w:pPr>
      <w:r w:rsidRPr="00462993">
        <w:rPr>
          <w:rFonts w:ascii="Times New Roman" w:hAnsi="Times New Roman" w:cs="Times New Roman"/>
          <w:b/>
          <w:bCs/>
          <w:sz w:val="28"/>
          <w:szCs w:val="28"/>
        </w:rPr>
        <w:t>Załączniki stanowiące integralną część specyfikacji warunków zamówienia</w:t>
      </w:r>
    </w:p>
    <w:p w14:paraId="6D126D52" w14:textId="35C6924D" w:rsidR="00F010AF" w:rsidRDefault="008F1AD5" w:rsidP="00873FC4">
      <w:pPr>
        <w:shd w:val="clear" w:color="auto" w:fill="FFFFFF" w:themeFill="background1"/>
        <w:spacing w:after="0"/>
        <w:rPr>
          <w:rFonts w:ascii="Times New Roman" w:hAnsi="Times New Roman" w:cs="Times New Roman"/>
        </w:rPr>
      </w:pPr>
      <w:r w:rsidRPr="00462993">
        <w:rPr>
          <w:rFonts w:ascii="Times New Roman" w:hAnsi="Times New Roman" w:cs="Times New Roman"/>
        </w:rPr>
        <w:t xml:space="preserve">Załącznik nr 1 </w:t>
      </w:r>
      <w:r w:rsidRPr="00462993">
        <w:rPr>
          <w:rFonts w:ascii="Times New Roman" w:hAnsi="Times New Roman" w:cs="Times New Roman"/>
        </w:rPr>
        <w:tab/>
        <w:t>Formularz oferty</w:t>
      </w:r>
      <w:r w:rsidRPr="00462993">
        <w:rPr>
          <w:rFonts w:ascii="Times New Roman" w:hAnsi="Times New Roman" w:cs="Times New Roman"/>
        </w:rPr>
        <w:br/>
      </w:r>
      <w:r w:rsidR="00873FC4" w:rsidRPr="00462993">
        <w:rPr>
          <w:rFonts w:ascii="Times New Roman" w:hAnsi="Times New Roman" w:cs="Times New Roman"/>
        </w:rPr>
        <w:t>Załącznik nr 2</w:t>
      </w:r>
      <w:r w:rsidR="00873FC4" w:rsidRPr="00462993">
        <w:rPr>
          <w:rFonts w:ascii="Times New Roman" w:hAnsi="Times New Roman" w:cs="Times New Roman"/>
        </w:rPr>
        <w:tab/>
        <w:t xml:space="preserve">Formularz cenowy </w:t>
      </w:r>
      <w:r w:rsidR="003E1D78">
        <w:rPr>
          <w:rFonts w:ascii="Times New Roman" w:hAnsi="Times New Roman" w:cs="Times New Roman"/>
        </w:rPr>
        <w:t>–</w:t>
      </w:r>
      <w:r w:rsidR="00873FC4" w:rsidRPr="00462993">
        <w:rPr>
          <w:rFonts w:ascii="Times New Roman" w:hAnsi="Times New Roman" w:cs="Times New Roman"/>
        </w:rPr>
        <w:t xml:space="preserve"> </w:t>
      </w:r>
      <w:bookmarkStart w:id="3" w:name="_Hlk118978917"/>
      <w:r w:rsidR="00873FC4" w:rsidRPr="00462993">
        <w:rPr>
          <w:rFonts w:ascii="Times New Roman" w:hAnsi="Times New Roman" w:cs="Times New Roman"/>
        </w:rPr>
        <w:t>różne</w:t>
      </w:r>
      <w:r w:rsidR="003E1D78">
        <w:rPr>
          <w:rFonts w:ascii="Times New Roman" w:hAnsi="Times New Roman" w:cs="Times New Roman"/>
        </w:rPr>
        <w:t xml:space="preserve"> </w:t>
      </w:r>
      <w:r w:rsidR="00873FC4" w:rsidRPr="00462993">
        <w:rPr>
          <w:rFonts w:ascii="Times New Roman" w:hAnsi="Times New Roman" w:cs="Times New Roman"/>
        </w:rPr>
        <w:t>artykuły spożywcze</w:t>
      </w:r>
      <w:r w:rsidR="00873FC4" w:rsidRPr="00462993">
        <w:rPr>
          <w:rFonts w:ascii="Times New Roman" w:hAnsi="Times New Roman" w:cs="Times New Roman"/>
        </w:rPr>
        <w:br/>
        <w:t>Załącznik nr 3</w:t>
      </w:r>
      <w:r w:rsidR="00873FC4" w:rsidRPr="00462993">
        <w:rPr>
          <w:rFonts w:ascii="Times New Roman" w:hAnsi="Times New Roman" w:cs="Times New Roman"/>
        </w:rPr>
        <w:tab/>
        <w:t xml:space="preserve">Formularz cenowy </w:t>
      </w:r>
      <w:r w:rsidR="003E1D78">
        <w:rPr>
          <w:rFonts w:ascii="Times New Roman" w:hAnsi="Times New Roman" w:cs="Times New Roman"/>
        </w:rPr>
        <w:t>–</w:t>
      </w:r>
      <w:r w:rsidR="00873FC4" w:rsidRPr="00462993">
        <w:rPr>
          <w:rFonts w:ascii="Times New Roman" w:hAnsi="Times New Roman" w:cs="Times New Roman"/>
        </w:rPr>
        <w:t xml:space="preserve"> pieczywo</w:t>
      </w:r>
      <w:r w:rsidR="003E1D78">
        <w:rPr>
          <w:rFonts w:ascii="Times New Roman" w:hAnsi="Times New Roman" w:cs="Times New Roman"/>
        </w:rPr>
        <w:t>, świeże wyroby piekarskie</w:t>
      </w:r>
      <w:r w:rsidR="00873FC4" w:rsidRPr="00462993">
        <w:rPr>
          <w:rFonts w:ascii="Times New Roman" w:hAnsi="Times New Roman" w:cs="Times New Roman"/>
        </w:rPr>
        <w:br/>
      </w:r>
      <w:r w:rsidR="00873FC4" w:rsidRPr="00462993">
        <w:rPr>
          <w:rFonts w:ascii="Times New Roman" w:hAnsi="Times New Roman" w:cs="Times New Roman"/>
        </w:rPr>
        <w:lastRenderedPageBreak/>
        <w:t xml:space="preserve">Załącznik nr 4 </w:t>
      </w:r>
      <w:r w:rsidR="00873FC4" w:rsidRPr="00462993">
        <w:rPr>
          <w:rFonts w:ascii="Times New Roman" w:hAnsi="Times New Roman" w:cs="Times New Roman"/>
        </w:rPr>
        <w:tab/>
        <w:t xml:space="preserve">Formularz cenowy </w:t>
      </w:r>
      <w:r w:rsidR="00153AC0">
        <w:rPr>
          <w:rFonts w:ascii="Times New Roman" w:hAnsi="Times New Roman" w:cs="Times New Roman"/>
        </w:rPr>
        <w:t>–</w:t>
      </w:r>
      <w:r w:rsidR="00873FC4" w:rsidRPr="00462993">
        <w:rPr>
          <w:rFonts w:ascii="Times New Roman" w:hAnsi="Times New Roman" w:cs="Times New Roman"/>
        </w:rPr>
        <w:t xml:space="preserve"> produkt</w:t>
      </w:r>
      <w:r w:rsidR="00153AC0">
        <w:rPr>
          <w:rFonts w:ascii="Times New Roman" w:hAnsi="Times New Roman" w:cs="Times New Roman"/>
        </w:rPr>
        <w:t xml:space="preserve">y </w:t>
      </w:r>
      <w:r w:rsidR="00873FC4" w:rsidRPr="00462993">
        <w:rPr>
          <w:rFonts w:ascii="Times New Roman" w:hAnsi="Times New Roman" w:cs="Times New Roman"/>
        </w:rPr>
        <w:t xml:space="preserve"> mleczarskie</w:t>
      </w:r>
      <w:r w:rsidR="00873FC4" w:rsidRPr="00462993">
        <w:rPr>
          <w:rFonts w:ascii="Times New Roman" w:hAnsi="Times New Roman" w:cs="Times New Roman"/>
        </w:rPr>
        <w:br/>
        <w:t xml:space="preserve">Załącznik nr 5 </w:t>
      </w:r>
      <w:r w:rsidR="00873FC4" w:rsidRPr="00462993">
        <w:rPr>
          <w:rFonts w:ascii="Times New Roman" w:hAnsi="Times New Roman" w:cs="Times New Roman"/>
        </w:rPr>
        <w:tab/>
        <w:t xml:space="preserve">Formularz cenowy </w:t>
      </w:r>
      <w:r w:rsidR="003E1D78">
        <w:rPr>
          <w:rFonts w:ascii="Times New Roman" w:hAnsi="Times New Roman" w:cs="Times New Roman"/>
        </w:rPr>
        <w:t>–</w:t>
      </w:r>
      <w:r w:rsidR="00873FC4" w:rsidRPr="00462993">
        <w:rPr>
          <w:rFonts w:ascii="Times New Roman" w:hAnsi="Times New Roman" w:cs="Times New Roman"/>
        </w:rPr>
        <w:t xml:space="preserve"> </w:t>
      </w:r>
      <w:r w:rsidR="003E1D78">
        <w:rPr>
          <w:rFonts w:ascii="Times New Roman" w:hAnsi="Times New Roman" w:cs="Times New Roman"/>
        </w:rPr>
        <w:t xml:space="preserve">produkty zwierzęce, </w:t>
      </w:r>
      <w:r w:rsidR="00873FC4" w:rsidRPr="00462993">
        <w:rPr>
          <w:rFonts w:ascii="Times New Roman" w:hAnsi="Times New Roman" w:cs="Times New Roman"/>
        </w:rPr>
        <w:t xml:space="preserve">mięso i </w:t>
      </w:r>
      <w:r w:rsidR="003E1D78">
        <w:rPr>
          <w:rFonts w:ascii="Times New Roman" w:hAnsi="Times New Roman" w:cs="Times New Roman"/>
        </w:rPr>
        <w:t>produkty mięsne</w:t>
      </w:r>
      <w:r w:rsidR="00873FC4" w:rsidRPr="00462993">
        <w:rPr>
          <w:rFonts w:ascii="Times New Roman" w:hAnsi="Times New Roman" w:cs="Times New Roman"/>
        </w:rPr>
        <w:br/>
        <w:t>Załącznik nr 6</w:t>
      </w:r>
      <w:r w:rsidR="00873FC4" w:rsidRPr="00462993">
        <w:rPr>
          <w:rFonts w:ascii="Times New Roman" w:hAnsi="Times New Roman" w:cs="Times New Roman"/>
        </w:rPr>
        <w:tab/>
        <w:t xml:space="preserve">Formularz cenowy </w:t>
      </w:r>
      <w:r w:rsidR="00153AC0">
        <w:rPr>
          <w:rFonts w:ascii="Times New Roman" w:hAnsi="Times New Roman" w:cs="Times New Roman"/>
        </w:rPr>
        <w:t>–</w:t>
      </w:r>
      <w:r w:rsidR="00873FC4" w:rsidRPr="00462993">
        <w:rPr>
          <w:rFonts w:ascii="Times New Roman" w:hAnsi="Times New Roman" w:cs="Times New Roman"/>
        </w:rPr>
        <w:t xml:space="preserve"> produkty</w:t>
      </w:r>
      <w:r w:rsidR="00153AC0">
        <w:rPr>
          <w:rFonts w:ascii="Times New Roman" w:hAnsi="Times New Roman" w:cs="Times New Roman"/>
        </w:rPr>
        <w:t xml:space="preserve"> </w:t>
      </w:r>
      <w:r w:rsidR="00873FC4" w:rsidRPr="00462993">
        <w:rPr>
          <w:rFonts w:ascii="Times New Roman" w:hAnsi="Times New Roman" w:cs="Times New Roman"/>
        </w:rPr>
        <w:t>mrożone</w:t>
      </w:r>
    </w:p>
    <w:p w14:paraId="495C4B17" w14:textId="18153297" w:rsidR="000A1BD4" w:rsidRPr="00462993" w:rsidRDefault="00F010AF" w:rsidP="00873FC4">
      <w:pPr>
        <w:shd w:val="clear" w:color="auto" w:fill="FFFFFF" w:themeFill="background1"/>
        <w:spacing w:after="0"/>
        <w:rPr>
          <w:rFonts w:ascii="Times New Roman" w:hAnsi="Times New Roman" w:cs="Times New Roman"/>
        </w:rPr>
      </w:pPr>
      <w:r w:rsidRPr="00742370">
        <w:rPr>
          <w:rFonts w:ascii="Times New Roman" w:hAnsi="Times New Roman" w:cs="Times New Roman"/>
        </w:rPr>
        <w:t>Załącznik nr 7   Formularz cenowy – owoce i warzywa</w:t>
      </w:r>
      <w:r w:rsidR="00873FC4" w:rsidRPr="00742370">
        <w:rPr>
          <w:rFonts w:ascii="Times New Roman" w:hAnsi="Times New Roman" w:cs="Times New Roman"/>
        </w:rPr>
        <w:br/>
      </w:r>
      <w:bookmarkEnd w:id="3"/>
      <w:r w:rsidR="00873FC4" w:rsidRPr="00742370">
        <w:rPr>
          <w:rFonts w:ascii="Times New Roman" w:hAnsi="Times New Roman" w:cs="Times New Roman"/>
        </w:rPr>
        <w:t xml:space="preserve">Załącznik nr </w:t>
      </w:r>
      <w:r w:rsidRPr="00742370">
        <w:rPr>
          <w:rFonts w:ascii="Times New Roman" w:hAnsi="Times New Roman" w:cs="Times New Roman"/>
        </w:rPr>
        <w:t>8</w:t>
      </w:r>
      <w:r w:rsidR="00873FC4" w:rsidRPr="00742370">
        <w:rPr>
          <w:rFonts w:ascii="Times New Roman" w:hAnsi="Times New Roman" w:cs="Times New Roman"/>
        </w:rPr>
        <w:t xml:space="preserve"> </w:t>
      </w:r>
      <w:r w:rsidR="00873FC4" w:rsidRPr="00742370">
        <w:rPr>
          <w:rFonts w:ascii="Times New Roman" w:hAnsi="Times New Roman" w:cs="Times New Roman"/>
        </w:rPr>
        <w:tab/>
        <w:t>Oświadczenia</w:t>
      </w:r>
      <w:r w:rsidR="00873FC4" w:rsidRPr="00742370">
        <w:rPr>
          <w:rFonts w:ascii="Times New Roman" w:hAnsi="Times New Roman" w:cs="Times New Roman"/>
        </w:rPr>
        <w:br/>
        <w:t xml:space="preserve">Załącznik nr </w:t>
      </w:r>
      <w:r w:rsidRPr="00742370">
        <w:rPr>
          <w:rFonts w:ascii="Times New Roman" w:hAnsi="Times New Roman" w:cs="Times New Roman"/>
        </w:rPr>
        <w:t>9</w:t>
      </w:r>
      <w:r w:rsidR="00EB038D" w:rsidRPr="00742370">
        <w:rPr>
          <w:rFonts w:ascii="Times New Roman" w:hAnsi="Times New Roman" w:cs="Times New Roman"/>
        </w:rPr>
        <w:tab/>
      </w:r>
      <w:r w:rsidR="00873FC4" w:rsidRPr="00462993">
        <w:rPr>
          <w:rFonts w:ascii="Times New Roman" w:hAnsi="Times New Roman" w:cs="Times New Roman"/>
        </w:rPr>
        <w:t>Projektowane postanowienia umowy</w:t>
      </w:r>
    </w:p>
    <w:sectPr w:rsidR="000A1BD4" w:rsidRPr="00462993" w:rsidSect="004B5E05">
      <w:headerReference w:type="default" r:id="rId19"/>
      <w:footerReference w:type="default" r:id="rId20"/>
      <w:pgSz w:w="11906" w:h="16838"/>
      <w:pgMar w:top="1304" w:right="1304" w:bottom="1304" w:left="1304" w:header="680"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7B8E36" w14:textId="77777777" w:rsidR="00010F48" w:rsidRDefault="00010F48" w:rsidP="00AD571A">
      <w:pPr>
        <w:spacing w:after="0" w:line="240" w:lineRule="auto"/>
      </w:pPr>
      <w:r>
        <w:separator/>
      </w:r>
    </w:p>
  </w:endnote>
  <w:endnote w:type="continuationSeparator" w:id="0">
    <w:p w14:paraId="478F8540" w14:textId="77777777" w:rsidR="00010F48" w:rsidRDefault="00010F48" w:rsidP="00AD57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Unicode MS"/>
    <w:panose1 w:val="05010000000000000000"/>
    <w:charset w:val="00"/>
    <w:family w:val="auto"/>
    <w:pitch w:val="variable"/>
    <w:sig w:usb0="800000AF" w:usb1="1001ECEA"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8100AAF7" w:usb1="0000807B" w:usb2="00000008" w:usb3="00000000" w:csb0="0000009F" w:csb1="00000000"/>
  </w:font>
  <w:font w:name="Liberation Serif">
    <w:altName w:val="Times New Roman"/>
    <w:charset w:val="EE"/>
    <w:family w:val="roman"/>
    <w:pitch w:val="variable"/>
  </w:font>
  <w:font w:name="NSimSun">
    <w:panose1 w:val="02010609030101010101"/>
    <w:charset w:val="86"/>
    <w:family w:val="modern"/>
    <w:pitch w:val="fixed"/>
    <w:sig w:usb0="00000203" w:usb1="288F0000" w:usb2="00000016" w:usb3="00000000" w:csb0="00040001" w:csb1="00000000"/>
  </w:font>
  <w:font w:name="Arial Unicode MS">
    <w:panose1 w:val="020B0604020202020204"/>
    <w:charset w:val="00"/>
    <w:family w:val="roman"/>
    <w:pitch w:val="variable"/>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imes New Roman" w:hAnsi="Times New Roman" w:cs="Times New Roman"/>
      </w:rPr>
      <w:id w:val="-1438065429"/>
      <w:docPartObj>
        <w:docPartGallery w:val="Page Numbers (Bottom of Page)"/>
        <w:docPartUnique/>
      </w:docPartObj>
    </w:sdtPr>
    <w:sdtEndPr/>
    <w:sdtContent>
      <w:p w14:paraId="069C5C5E" w14:textId="31383A61" w:rsidR="003F2D4A" w:rsidRPr="005C5909" w:rsidRDefault="003F2D4A">
        <w:pPr>
          <w:pStyle w:val="Stopka"/>
          <w:jc w:val="center"/>
          <w:rPr>
            <w:rFonts w:ascii="Times New Roman" w:hAnsi="Times New Roman" w:cs="Times New Roman"/>
          </w:rPr>
        </w:pPr>
        <w:r w:rsidRPr="005C5909">
          <w:rPr>
            <w:rFonts w:ascii="Times New Roman" w:hAnsi="Times New Roman" w:cs="Times New Roman"/>
          </w:rPr>
          <w:fldChar w:fldCharType="begin"/>
        </w:r>
        <w:r w:rsidRPr="005C5909">
          <w:rPr>
            <w:rFonts w:ascii="Times New Roman" w:hAnsi="Times New Roman" w:cs="Times New Roman"/>
          </w:rPr>
          <w:instrText>PAGE   \* MERGEFORMAT</w:instrText>
        </w:r>
        <w:r w:rsidRPr="005C5909">
          <w:rPr>
            <w:rFonts w:ascii="Times New Roman" w:hAnsi="Times New Roman" w:cs="Times New Roman"/>
          </w:rPr>
          <w:fldChar w:fldCharType="separate"/>
        </w:r>
        <w:r w:rsidRPr="005C5909">
          <w:rPr>
            <w:rFonts w:ascii="Times New Roman" w:hAnsi="Times New Roman" w:cs="Times New Roman"/>
          </w:rPr>
          <w:t>2</w:t>
        </w:r>
        <w:r w:rsidRPr="005C5909">
          <w:rPr>
            <w:rFonts w:ascii="Times New Roman" w:hAnsi="Times New Roman" w:cs="Times New Roman"/>
          </w:rPr>
          <w:fldChar w:fldCharType="end"/>
        </w:r>
      </w:p>
    </w:sdtContent>
  </w:sdt>
  <w:p w14:paraId="7294E99A" w14:textId="77777777" w:rsidR="003F2D4A" w:rsidRPr="005C5909" w:rsidRDefault="003F2D4A">
    <w:pPr>
      <w:pStyle w:val="Stopka"/>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84B295" w14:textId="77777777" w:rsidR="00010F48" w:rsidRDefault="00010F48" w:rsidP="00AD571A">
      <w:pPr>
        <w:spacing w:after="0" w:line="240" w:lineRule="auto"/>
      </w:pPr>
      <w:r>
        <w:separator/>
      </w:r>
    </w:p>
  </w:footnote>
  <w:footnote w:type="continuationSeparator" w:id="0">
    <w:p w14:paraId="50BC85B2" w14:textId="77777777" w:rsidR="00010F48" w:rsidRDefault="00010F48" w:rsidP="00AD57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888A2C" w14:textId="78CA1DC6" w:rsidR="00E31734" w:rsidRPr="005C5909" w:rsidRDefault="00E31734">
    <w:pPr>
      <w:pStyle w:val="Nagwek"/>
    </w:pPr>
    <w:r w:rsidRPr="005C5909">
      <w:rPr>
        <w:rFonts w:ascii="Times New Roman" w:hAnsi="Times New Roman" w:cs="Times New Roman"/>
      </w:rPr>
      <w:t>Numer sprawy: DPS-III.2</w:t>
    </w:r>
    <w:r w:rsidR="00333F3E">
      <w:rPr>
        <w:rFonts w:ascii="Times New Roman" w:hAnsi="Times New Roman" w:cs="Times New Roman"/>
      </w:rPr>
      <w:t>6</w:t>
    </w:r>
    <w:r w:rsidR="006D0921">
      <w:rPr>
        <w:rFonts w:ascii="Times New Roman" w:hAnsi="Times New Roman" w:cs="Times New Roman"/>
      </w:rPr>
      <w:t>.</w:t>
    </w:r>
    <w:r w:rsidR="00765C72">
      <w:rPr>
        <w:rFonts w:ascii="Times New Roman" w:hAnsi="Times New Roman" w:cs="Times New Roman"/>
      </w:rPr>
      <w:t>2</w:t>
    </w:r>
    <w:r w:rsidRPr="005C5909">
      <w:rPr>
        <w:rFonts w:ascii="Times New Roman" w:hAnsi="Times New Roman" w:cs="Times New Roman"/>
      </w:rPr>
      <w:t>.202</w:t>
    </w:r>
    <w:r w:rsidR="00AE57B8">
      <w:rPr>
        <w:rFonts w:ascii="Times New Roman" w:hAnsi="Times New Roman" w:cs="Times New Roman"/>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2B1C3880"/>
    <w:name w:val="WW8Num1"/>
    <w:lvl w:ilvl="0">
      <w:start w:val="1"/>
      <w:numFmt w:val="decimal"/>
      <w:lvlText w:val="%1."/>
      <w:lvlJc w:val="left"/>
      <w:pPr>
        <w:tabs>
          <w:tab w:val="num" w:pos="1909"/>
        </w:tabs>
        <w:ind w:left="2629" w:hanging="360"/>
      </w:pPr>
      <w:rPr>
        <w:rFonts w:eastAsia="Times New Roman"/>
        <w:b w:val="0"/>
        <w:bCs/>
        <w:color w:val="000000"/>
      </w:rPr>
    </w:lvl>
  </w:abstractNum>
  <w:abstractNum w:abstractNumId="1" w15:restartNumberingAfterBreak="0">
    <w:nsid w:val="00000002"/>
    <w:multiLevelType w:val="singleLevel"/>
    <w:tmpl w:val="052E2404"/>
    <w:name w:val="WW8Num2"/>
    <w:lvl w:ilvl="0">
      <w:start w:val="1"/>
      <w:numFmt w:val="decimal"/>
      <w:lvlText w:val="%1."/>
      <w:lvlJc w:val="left"/>
      <w:pPr>
        <w:tabs>
          <w:tab w:val="num" w:pos="0"/>
        </w:tabs>
        <w:ind w:left="720" w:hanging="360"/>
      </w:pPr>
      <w:rPr>
        <w:i w:val="0"/>
        <w:iCs/>
        <w:sz w:val="22"/>
      </w:rPr>
    </w:lvl>
  </w:abstractNum>
  <w:abstractNum w:abstractNumId="2" w15:restartNumberingAfterBreak="0">
    <w:nsid w:val="00000003"/>
    <w:multiLevelType w:val="singleLevel"/>
    <w:tmpl w:val="00000003"/>
    <w:name w:val="WW8Num3"/>
    <w:lvl w:ilvl="0">
      <w:start w:val="1"/>
      <w:numFmt w:val="decimal"/>
      <w:lvlText w:val="%1."/>
      <w:lvlJc w:val="left"/>
      <w:pPr>
        <w:tabs>
          <w:tab w:val="num" w:pos="0"/>
        </w:tabs>
        <w:ind w:left="720" w:hanging="360"/>
      </w:pPr>
      <w:rPr>
        <w:sz w:val="22"/>
      </w:rPr>
    </w:lvl>
  </w:abstractNum>
  <w:abstractNum w:abstractNumId="3" w15:restartNumberingAfterBreak="0">
    <w:nsid w:val="00000004"/>
    <w:multiLevelType w:val="singleLevel"/>
    <w:tmpl w:val="C6D6755C"/>
    <w:name w:val="WW8Num4"/>
    <w:lvl w:ilvl="0">
      <w:start w:val="1"/>
      <w:numFmt w:val="decimal"/>
      <w:lvlText w:val="%1."/>
      <w:lvlJc w:val="left"/>
      <w:pPr>
        <w:tabs>
          <w:tab w:val="num" w:pos="0"/>
        </w:tabs>
        <w:ind w:left="720" w:hanging="360"/>
      </w:pPr>
      <w:rPr>
        <w:rFonts w:ascii="Times New Roman" w:eastAsia="Calibri" w:hAnsi="Times New Roman" w:cs="Times New Roman" w:hint="default"/>
        <w:sz w:val="22"/>
      </w:r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ind w:left="720" w:hanging="360"/>
      </w:pPr>
      <w:rPr>
        <w:sz w:val="22"/>
      </w:rPr>
    </w:lvl>
  </w:abstractNum>
  <w:abstractNum w:abstractNumId="5" w15:restartNumberingAfterBreak="0">
    <w:nsid w:val="00000006"/>
    <w:multiLevelType w:val="multilevel"/>
    <w:tmpl w:val="E02CAFC6"/>
    <w:name w:val="WW8Num6"/>
    <w:lvl w:ilvl="0">
      <w:start w:val="1"/>
      <w:numFmt w:val="decimal"/>
      <w:lvlText w:val="%1."/>
      <w:lvlJc w:val="left"/>
      <w:pPr>
        <w:tabs>
          <w:tab w:val="num" w:pos="0"/>
        </w:tabs>
        <w:ind w:left="360" w:hanging="360"/>
      </w:pPr>
      <w:rPr>
        <w:rFonts w:hint="default"/>
        <w:sz w:val="22"/>
        <w:szCs w:val="22"/>
      </w:rPr>
    </w:lvl>
    <w:lvl w:ilvl="1">
      <w:start w:val="1"/>
      <w:numFmt w:val="decimal"/>
      <w:lvlText w:val="%2."/>
      <w:lvlJc w:val="left"/>
      <w:pPr>
        <w:tabs>
          <w:tab w:val="num" w:pos="0"/>
        </w:tabs>
        <w:ind w:left="360" w:hanging="360"/>
      </w:pPr>
      <w:rPr>
        <w:rFonts w:ascii="Cambria" w:eastAsia="Times New Roman" w:hAnsi="Cambria" w:cs="Arial"/>
        <w:b w:val="0"/>
      </w:rPr>
    </w:lvl>
    <w:lvl w:ilvl="2">
      <w:start w:val="1"/>
      <w:numFmt w:val="decimal"/>
      <w:lvlText w:val="%3)"/>
      <w:lvlJc w:val="left"/>
      <w:pPr>
        <w:tabs>
          <w:tab w:val="num" w:pos="0"/>
        </w:tabs>
        <w:ind w:left="720" w:hanging="720"/>
      </w:pPr>
      <w:rPr>
        <w:rFonts w:ascii="Times New Roman" w:eastAsia="Times New Roman" w:hAnsi="Times New Roman" w:cs="Times New Roman" w:hint="default"/>
      </w:r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720" w:hanging="72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6" w15:restartNumberingAfterBreak="0">
    <w:nsid w:val="00000008"/>
    <w:multiLevelType w:val="singleLevel"/>
    <w:tmpl w:val="00000008"/>
    <w:name w:val="WW8Num8"/>
    <w:lvl w:ilvl="0">
      <w:start w:val="1"/>
      <w:numFmt w:val="decimal"/>
      <w:lvlText w:val="%1."/>
      <w:lvlJc w:val="left"/>
      <w:pPr>
        <w:tabs>
          <w:tab w:val="num" w:pos="0"/>
        </w:tabs>
        <w:ind w:left="720" w:hanging="360"/>
      </w:pPr>
      <w:rPr>
        <w:rFonts w:ascii="Symbol" w:hAnsi="Symbol" w:cs="OpenSymbol"/>
        <w:sz w:val="22"/>
      </w:rPr>
    </w:lvl>
  </w:abstractNum>
  <w:abstractNum w:abstractNumId="7" w15:restartNumberingAfterBreak="0">
    <w:nsid w:val="00000009"/>
    <w:multiLevelType w:val="multilevel"/>
    <w:tmpl w:val="00000009"/>
    <w:name w:val="WW8Num9"/>
    <w:lvl w:ilvl="0">
      <w:start w:val="3"/>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F"/>
    <w:multiLevelType w:val="multilevel"/>
    <w:tmpl w:val="2A1CCF28"/>
    <w:name w:val="WW8Num17"/>
    <w:lvl w:ilvl="0">
      <w:start w:val="1"/>
      <w:numFmt w:val="decimal"/>
      <w:lvlText w:val="%1."/>
      <w:lvlJc w:val="left"/>
      <w:pPr>
        <w:tabs>
          <w:tab w:val="num" w:pos="540"/>
        </w:tabs>
        <w:ind w:left="540" w:hanging="540"/>
      </w:pPr>
      <w:rPr>
        <w:rFonts w:ascii="Times New Roman" w:eastAsia="Times New Roman" w:hAnsi="Times New Roman" w:cs="Times New Roman" w:hint="default"/>
      </w:rPr>
    </w:lvl>
    <w:lvl w:ilvl="1">
      <w:start w:val="1"/>
      <w:numFmt w:val="decimal"/>
      <w:lvlText w:val="%1.%2."/>
      <w:lvlJc w:val="left"/>
      <w:pPr>
        <w:tabs>
          <w:tab w:val="num" w:pos="1146"/>
        </w:tabs>
        <w:ind w:left="1146" w:hanging="720"/>
      </w:pPr>
      <w:rPr>
        <w:rFonts w:cs="Times New Roman"/>
      </w:rPr>
    </w:lvl>
    <w:lvl w:ilvl="2">
      <w:start w:val="1"/>
      <w:numFmt w:val="decimal"/>
      <w:lvlText w:val="%1.%2.%3."/>
      <w:lvlJc w:val="left"/>
      <w:pPr>
        <w:tabs>
          <w:tab w:val="num" w:pos="1572"/>
        </w:tabs>
        <w:ind w:left="1572" w:hanging="720"/>
      </w:pPr>
      <w:rPr>
        <w:rFonts w:cs="Times New Roman"/>
      </w:rPr>
    </w:lvl>
    <w:lvl w:ilvl="3">
      <w:start w:val="1"/>
      <w:numFmt w:val="decimal"/>
      <w:lvlText w:val="%1.%2.%3.%4."/>
      <w:lvlJc w:val="left"/>
      <w:pPr>
        <w:tabs>
          <w:tab w:val="num" w:pos="2358"/>
        </w:tabs>
        <w:ind w:left="2358" w:hanging="1080"/>
      </w:pPr>
      <w:rPr>
        <w:rFonts w:cs="Times New Roman"/>
      </w:rPr>
    </w:lvl>
    <w:lvl w:ilvl="4">
      <w:start w:val="1"/>
      <w:numFmt w:val="decimal"/>
      <w:lvlText w:val="%1.%2.%3.%4.%5."/>
      <w:lvlJc w:val="left"/>
      <w:pPr>
        <w:tabs>
          <w:tab w:val="num" w:pos="2784"/>
        </w:tabs>
        <w:ind w:left="2784" w:hanging="1080"/>
      </w:pPr>
      <w:rPr>
        <w:rFonts w:cs="Times New Roman"/>
      </w:rPr>
    </w:lvl>
    <w:lvl w:ilvl="5">
      <w:start w:val="1"/>
      <w:numFmt w:val="decimal"/>
      <w:lvlText w:val="%1.%2.%3.%4.%5.%6."/>
      <w:lvlJc w:val="left"/>
      <w:pPr>
        <w:tabs>
          <w:tab w:val="num" w:pos="3570"/>
        </w:tabs>
        <w:ind w:left="3570" w:hanging="1440"/>
      </w:pPr>
      <w:rPr>
        <w:rFonts w:cs="Times New Roman"/>
      </w:rPr>
    </w:lvl>
    <w:lvl w:ilvl="6">
      <w:start w:val="1"/>
      <w:numFmt w:val="decimal"/>
      <w:lvlText w:val="%1.%2.%3.%4.%5.%6.%7."/>
      <w:lvlJc w:val="left"/>
      <w:pPr>
        <w:tabs>
          <w:tab w:val="num" w:pos="3996"/>
        </w:tabs>
        <w:ind w:left="3996" w:hanging="1440"/>
      </w:pPr>
      <w:rPr>
        <w:rFonts w:cs="Times New Roman"/>
      </w:rPr>
    </w:lvl>
    <w:lvl w:ilvl="7">
      <w:start w:val="1"/>
      <w:numFmt w:val="decimal"/>
      <w:lvlText w:val="%1.%2.%3.%4.%5.%6.%7.%8."/>
      <w:lvlJc w:val="left"/>
      <w:pPr>
        <w:tabs>
          <w:tab w:val="num" w:pos="4782"/>
        </w:tabs>
        <w:ind w:left="4782" w:hanging="1800"/>
      </w:pPr>
      <w:rPr>
        <w:rFonts w:cs="Times New Roman"/>
      </w:rPr>
    </w:lvl>
    <w:lvl w:ilvl="8">
      <w:start w:val="1"/>
      <w:numFmt w:val="decimal"/>
      <w:lvlText w:val="%1.%2.%3.%4.%5.%6.%7.%8.%9."/>
      <w:lvlJc w:val="left"/>
      <w:pPr>
        <w:tabs>
          <w:tab w:val="num" w:pos="5208"/>
        </w:tabs>
        <w:ind w:left="5208" w:hanging="1800"/>
      </w:pPr>
      <w:rPr>
        <w:rFonts w:cs="Times New Roman"/>
      </w:rPr>
    </w:lvl>
  </w:abstractNum>
  <w:abstractNum w:abstractNumId="9" w15:restartNumberingAfterBreak="0">
    <w:nsid w:val="00000010"/>
    <w:multiLevelType w:val="singleLevel"/>
    <w:tmpl w:val="45D8CEFA"/>
    <w:lvl w:ilvl="0">
      <w:start w:val="1"/>
      <w:numFmt w:val="decimal"/>
      <w:lvlText w:val="%1."/>
      <w:lvlJc w:val="center"/>
      <w:pPr>
        <w:ind w:left="720" w:hanging="360"/>
      </w:pPr>
      <w:rPr>
        <w:rFonts w:hint="default"/>
        <w:sz w:val="22"/>
        <w:szCs w:val="22"/>
      </w:rPr>
    </w:lvl>
  </w:abstractNum>
  <w:abstractNum w:abstractNumId="10" w15:restartNumberingAfterBreak="0">
    <w:nsid w:val="00000011"/>
    <w:multiLevelType w:val="singleLevel"/>
    <w:tmpl w:val="04150001"/>
    <w:lvl w:ilvl="0">
      <w:start w:val="1"/>
      <w:numFmt w:val="bullet"/>
      <w:lvlText w:val=""/>
      <w:lvlJc w:val="left"/>
      <w:pPr>
        <w:ind w:left="360" w:hanging="360"/>
      </w:pPr>
      <w:rPr>
        <w:rFonts w:ascii="Symbol" w:hAnsi="Symbol" w:hint="default"/>
      </w:rPr>
    </w:lvl>
  </w:abstractNum>
  <w:abstractNum w:abstractNumId="11" w15:restartNumberingAfterBreak="0">
    <w:nsid w:val="019736CB"/>
    <w:multiLevelType w:val="multilevel"/>
    <w:tmpl w:val="AB960BB2"/>
    <w:name w:val="WW8Num62"/>
    <w:lvl w:ilvl="0">
      <w:start w:val="1"/>
      <w:numFmt w:val="decimal"/>
      <w:lvlText w:val="%1."/>
      <w:lvlJc w:val="left"/>
      <w:pPr>
        <w:tabs>
          <w:tab w:val="num" w:pos="0"/>
        </w:tabs>
        <w:ind w:left="360" w:hanging="360"/>
      </w:pPr>
      <w:rPr>
        <w:rFonts w:hint="default"/>
        <w:sz w:val="22"/>
        <w:szCs w:val="22"/>
      </w:rPr>
    </w:lvl>
    <w:lvl w:ilvl="1">
      <w:start w:val="1"/>
      <w:numFmt w:val="decimal"/>
      <w:lvlText w:val="%2."/>
      <w:lvlJc w:val="left"/>
      <w:pPr>
        <w:tabs>
          <w:tab w:val="num" w:pos="0"/>
        </w:tabs>
        <w:ind w:left="360" w:hanging="360"/>
      </w:pPr>
      <w:rPr>
        <w:rFonts w:ascii="Cambria" w:eastAsia="Times New Roman" w:hAnsi="Cambria" w:cs="Arial" w:hint="default"/>
        <w:b w:val="0"/>
      </w:rPr>
    </w:lvl>
    <w:lvl w:ilvl="2">
      <w:start w:val="1"/>
      <w:numFmt w:val="decimal"/>
      <w:lvlText w:val="%3)"/>
      <w:lvlJc w:val="left"/>
      <w:pPr>
        <w:tabs>
          <w:tab w:val="num" w:pos="0"/>
        </w:tabs>
        <w:ind w:left="720" w:hanging="720"/>
      </w:pPr>
      <w:rPr>
        <w:rFonts w:ascii="Times New Roman" w:eastAsia="Times New Roman" w:hAnsi="Times New Roman" w:cs="Times New Roman"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720" w:hanging="72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080" w:hanging="108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440" w:hanging="1440"/>
      </w:pPr>
      <w:rPr>
        <w:rFonts w:hint="default"/>
      </w:rPr>
    </w:lvl>
  </w:abstractNum>
  <w:abstractNum w:abstractNumId="12" w15:restartNumberingAfterBreak="0">
    <w:nsid w:val="04A56213"/>
    <w:multiLevelType w:val="multilevel"/>
    <w:tmpl w:val="E7ECDB06"/>
    <w:lvl w:ilvl="0">
      <w:start w:val="1"/>
      <w:numFmt w:val="decimal"/>
      <w:lvlText w:val="%1."/>
      <w:lvlJc w:val="center"/>
      <w:pPr>
        <w:ind w:left="360" w:hanging="360"/>
      </w:pPr>
      <w:rPr>
        <w:rFonts w:hint="default"/>
        <w:sz w:val="22"/>
        <w:szCs w:val="22"/>
      </w:rPr>
    </w:lvl>
    <w:lvl w:ilvl="1">
      <w:start w:val="1"/>
      <w:numFmt w:val="lowerLetter"/>
      <w:lvlText w:val="%2)"/>
      <w:lvlJc w:val="left"/>
      <w:pPr>
        <w:ind w:left="720" w:hanging="360"/>
      </w:pPr>
    </w:lvl>
    <w:lvl w:ilvl="2">
      <w:start w:val="1"/>
      <w:numFmt w:val="lowerLetter"/>
      <w:lvlText w:val="%3)"/>
      <w:lvlJc w:val="left"/>
      <w:pPr>
        <w:ind w:left="1068" w:hanging="360"/>
      </w:pPr>
      <w:rPr>
        <w:rFonts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07963C8C"/>
    <w:multiLevelType w:val="hybridMultilevel"/>
    <w:tmpl w:val="C4743C02"/>
    <w:lvl w:ilvl="0" w:tplc="8C04151A">
      <w:start w:val="6"/>
      <w:numFmt w:val="upperRoman"/>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7F332FA"/>
    <w:multiLevelType w:val="hybridMultilevel"/>
    <w:tmpl w:val="D0A4AC4E"/>
    <w:lvl w:ilvl="0" w:tplc="DC842C6C">
      <w:start w:val="1"/>
      <w:numFmt w:val="decimal"/>
      <w:lvlText w:val="%1."/>
      <w:lvlJc w:val="center"/>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008257E"/>
    <w:multiLevelType w:val="hybridMultilevel"/>
    <w:tmpl w:val="FB7EC9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02A3D2F"/>
    <w:multiLevelType w:val="hybridMultilevel"/>
    <w:tmpl w:val="742C31B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745634B"/>
    <w:multiLevelType w:val="hybridMultilevel"/>
    <w:tmpl w:val="12A828B4"/>
    <w:lvl w:ilvl="0" w:tplc="4D60AFDE">
      <w:start w:val="1"/>
      <w:numFmt w:val="bullet"/>
      <w:lvlText w:val=""/>
      <w:lvlJc w:val="left"/>
      <w:pPr>
        <w:ind w:left="1434" w:hanging="360"/>
      </w:pPr>
      <w:rPr>
        <w:rFonts w:ascii="Symbol" w:hAnsi="Symbol" w:hint="default"/>
      </w:rPr>
    </w:lvl>
    <w:lvl w:ilvl="1" w:tplc="04150003" w:tentative="1">
      <w:start w:val="1"/>
      <w:numFmt w:val="bullet"/>
      <w:lvlText w:val="o"/>
      <w:lvlJc w:val="left"/>
      <w:pPr>
        <w:ind w:left="2154" w:hanging="360"/>
      </w:pPr>
      <w:rPr>
        <w:rFonts w:ascii="Courier New" w:hAnsi="Courier New" w:cs="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18" w15:restartNumberingAfterBreak="0">
    <w:nsid w:val="1DAE6612"/>
    <w:multiLevelType w:val="hybridMultilevel"/>
    <w:tmpl w:val="AB50C4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E717BBD"/>
    <w:multiLevelType w:val="hybridMultilevel"/>
    <w:tmpl w:val="A88EF896"/>
    <w:name w:val="WW8Num622"/>
    <w:lvl w:ilvl="0" w:tplc="6728D94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0" w15:restartNumberingAfterBreak="0">
    <w:nsid w:val="28767266"/>
    <w:multiLevelType w:val="hybridMultilevel"/>
    <w:tmpl w:val="89DE794C"/>
    <w:lvl w:ilvl="0" w:tplc="ACDACE9E">
      <w:start w:val="1"/>
      <w:numFmt w:val="decimal"/>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025345A"/>
    <w:multiLevelType w:val="hybridMultilevel"/>
    <w:tmpl w:val="4F0A8FE0"/>
    <w:name w:val="WW8Num22"/>
    <w:lvl w:ilvl="0" w:tplc="B51A2194">
      <w:start w:val="1"/>
      <w:numFmt w:val="bullet"/>
      <w:lvlText w:val=""/>
      <w:lvlJc w:val="left"/>
      <w:pPr>
        <w:ind w:left="1545" w:hanging="360"/>
      </w:pPr>
      <w:rPr>
        <w:rFonts w:ascii="Symbol" w:hAnsi="Symbol" w:hint="default"/>
      </w:rPr>
    </w:lvl>
    <w:lvl w:ilvl="1" w:tplc="04150003" w:tentative="1">
      <w:start w:val="1"/>
      <w:numFmt w:val="bullet"/>
      <w:lvlText w:val="o"/>
      <w:lvlJc w:val="left"/>
      <w:pPr>
        <w:ind w:left="2265" w:hanging="360"/>
      </w:pPr>
      <w:rPr>
        <w:rFonts w:ascii="Courier New" w:hAnsi="Courier New" w:cs="Courier New" w:hint="default"/>
      </w:rPr>
    </w:lvl>
    <w:lvl w:ilvl="2" w:tplc="04150005" w:tentative="1">
      <w:start w:val="1"/>
      <w:numFmt w:val="bullet"/>
      <w:lvlText w:val=""/>
      <w:lvlJc w:val="left"/>
      <w:pPr>
        <w:ind w:left="2985" w:hanging="360"/>
      </w:pPr>
      <w:rPr>
        <w:rFonts w:ascii="Wingdings" w:hAnsi="Wingdings" w:hint="default"/>
      </w:rPr>
    </w:lvl>
    <w:lvl w:ilvl="3" w:tplc="04150001" w:tentative="1">
      <w:start w:val="1"/>
      <w:numFmt w:val="bullet"/>
      <w:lvlText w:val=""/>
      <w:lvlJc w:val="left"/>
      <w:pPr>
        <w:ind w:left="3705" w:hanging="360"/>
      </w:pPr>
      <w:rPr>
        <w:rFonts w:ascii="Symbol" w:hAnsi="Symbol" w:hint="default"/>
      </w:rPr>
    </w:lvl>
    <w:lvl w:ilvl="4" w:tplc="04150003" w:tentative="1">
      <w:start w:val="1"/>
      <w:numFmt w:val="bullet"/>
      <w:lvlText w:val="o"/>
      <w:lvlJc w:val="left"/>
      <w:pPr>
        <w:ind w:left="4425" w:hanging="360"/>
      </w:pPr>
      <w:rPr>
        <w:rFonts w:ascii="Courier New" w:hAnsi="Courier New" w:cs="Courier New" w:hint="default"/>
      </w:rPr>
    </w:lvl>
    <w:lvl w:ilvl="5" w:tplc="04150005" w:tentative="1">
      <w:start w:val="1"/>
      <w:numFmt w:val="bullet"/>
      <w:lvlText w:val=""/>
      <w:lvlJc w:val="left"/>
      <w:pPr>
        <w:ind w:left="5145" w:hanging="360"/>
      </w:pPr>
      <w:rPr>
        <w:rFonts w:ascii="Wingdings" w:hAnsi="Wingdings" w:hint="default"/>
      </w:rPr>
    </w:lvl>
    <w:lvl w:ilvl="6" w:tplc="04150001" w:tentative="1">
      <w:start w:val="1"/>
      <w:numFmt w:val="bullet"/>
      <w:lvlText w:val=""/>
      <w:lvlJc w:val="left"/>
      <w:pPr>
        <w:ind w:left="5865" w:hanging="360"/>
      </w:pPr>
      <w:rPr>
        <w:rFonts w:ascii="Symbol" w:hAnsi="Symbol" w:hint="default"/>
      </w:rPr>
    </w:lvl>
    <w:lvl w:ilvl="7" w:tplc="04150003" w:tentative="1">
      <w:start w:val="1"/>
      <w:numFmt w:val="bullet"/>
      <w:lvlText w:val="o"/>
      <w:lvlJc w:val="left"/>
      <w:pPr>
        <w:ind w:left="6585" w:hanging="360"/>
      </w:pPr>
      <w:rPr>
        <w:rFonts w:ascii="Courier New" w:hAnsi="Courier New" w:cs="Courier New" w:hint="default"/>
      </w:rPr>
    </w:lvl>
    <w:lvl w:ilvl="8" w:tplc="04150005" w:tentative="1">
      <w:start w:val="1"/>
      <w:numFmt w:val="bullet"/>
      <w:lvlText w:val=""/>
      <w:lvlJc w:val="left"/>
      <w:pPr>
        <w:ind w:left="7305" w:hanging="360"/>
      </w:pPr>
      <w:rPr>
        <w:rFonts w:ascii="Wingdings" w:hAnsi="Wingdings" w:hint="default"/>
      </w:rPr>
    </w:lvl>
  </w:abstractNum>
  <w:abstractNum w:abstractNumId="22" w15:restartNumberingAfterBreak="0">
    <w:nsid w:val="35FD66C0"/>
    <w:multiLevelType w:val="hybridMultilevel"/>
    <w:tmpl w:val="3C0E703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37463FAD"/>
    <w:multiLevelType w:val="hybridMultilevel"/>
    <w:tmpl w:val="5E401862"/>
    <w:lvl w:ilvl="0" w:tplc="4D60AFDE">
      <w:start w:val="1"/>
      <w:numFmt w:val="bullet"/>
      <w:lvlText w:val=""/>
      <w:lvlJc w:val="left"/>
      <w:pPr>
        <w:ind w:left="1440" w:hanging="360"/>
      </w:pPr>
      <w:rPr>
        <w:rFonts w:ascii="Symbol" w:hAnsi="Symbol" w:hint="default"/>
      </w:rPr>
    </w:lvl>
    <w:lvl w:ilvl="1" w:tplc="4D60AFDE">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972123B"/>
    <w:multiLevelType w:val="multilevel"/>
    <w:tmpl w:val="1ECAABAA"/>
    <w:lvl w:ilvl="0">
      <w:start w:val="1"/>
      <w:numFmt w:val="lowerLetter"/>
      <w:lvlText w:val="%1)"/>
      <w:lvlJc w:val="left"/>
      <w:rPr>
        <w:rFonts w:ascii="Times New Roman" w:eastAsia="Trebuchet MS" w:hAnsi="Times New Roman" w:cs="Times New Roman"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39750DC3"/>
    <w:multiLevelType w:val="multilevel"/>
    <w:tmpl w:val="3ECA2300"/>
    <w:lvl w:ilvl="0">
      <w:start w:val="1"/>
      <w:numFmt w:val="upperRoman"/>
      <w:lvlText w:val="%1."/>
      <w:lvlJc w:val="left"/>
      <w:pPr>
        <w:ind w:left="360" w:hanging="360"/>
      </w:pPr>
      <w:rPr>
        <w:rFonts w:ascii="Times New Roman" w:hAnsi="Times New Roman" w:hint="default"/>
        <w:b/>
        <w:i w:val="0"/>
        <w:color w:val="auto"/>
        <w:sz w:val="28"/>
        <w:szCs w:val="28"/>
      </w:rPr>
    </w:lvl>
    <w:lvl w:ilvl="1">
      <w:start w:val="1"/>
      <w:numFmt w:val="decimal"/>
      <w:lvlText w:val="%2."/>
      <w:lvlJc w:val="left"/>
      <w:pPr>
        <w:ind w:left="720" w:hanging="360"/>
      </w:pPr>
      <w:rPr>
        <w:rFonts w:hint="default"/>
      </w:rPr>
    </w:lvl>
    <w:lvl w:ilvl="2">
      <w:start w:val="1"/>
      <w:numFmt w:val="bullet"/>
      <w:lvlText w:val=""/>
      <w:lvlJc w:val="left"/>
      <w:pPr>
        <w:ind w:left="1080" w:hanging="360"/>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3A0E5FB4"/>
    <w:multiLevelType w:val="hybridMultilevel"/>
    <w:tmpl w:val="973439AA"/>
    <w:lvl w:ilvl="0" w:tplc="45D8CEFA">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DFE6F2F"/>
    <w:multiLevelType w:val="multilevel"/>
    <w:tmpl w:val="26923222"/>
    <w:lvl w:ilvl="0">
      <w:start w:val="1"/>
      <w:numFmt w:val="decimal"/>
      <w:lvlText w:val="%1."/>
      <w:lvlJc w:val="left"/>
      <w:rPr>
        <w:rFonts w:ascii="Times New Roman" w:eastAsia="Trebuchet MS" w:hAnsi="Times New Roman" w:cs="Times New Roman"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3E3F48EB"/>
    <w:multiLevelType w:val="hybridMultilevel"/>
    <w:tmpl w:val="D688A41C"/>
    <w:lvl w:ilvl="0" w:tplc="3C701134">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9" w15:restartNumberingAfterBreak="0">
    <w:nsid w:val="432F2A5B"/>
    <w:multiLevelType w:val="hybridMultilevel"/>
    <w:tmpl w:val="654EF1DC"/>
    <w:lvl w:ilvl="0" w:tplc="04150011">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0" w15:restartNumberingAfterBreak="0">
    <w:nsid w:val="43891491"/>
    <w:multiLevelType w:val="hybridMultilevel"/>
    <w:tmpl w:val="2CDEC276"/>
    <w:lvl w:ilvl="0" w:tplc="AADE8ABC">
      <w:start w:val="1"/>
      <w:numFmt w:val="decimal"/>
      <w:lvlText w:val="%1."/>
      <w:lvlJc w:val="center"/>
      <w:pPr>
        <w:ind w:left="1080" w:hanging="360"/>
      </w:pPr>
      <w:rPr>
        <w:rFonts w:hint="default"/>
        <w:sz w:val="22"/>
        <w:szCs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46945560"/>
    <w:multiLevelType w:val="multilevel"/>
    <w:tmpl w:val="75EA2B26"/>
    <w:lvl w:ilvl="0">
      <w:start w:val="1"/>
      <w:numFmt w:val="decimal"/>
      <w:lvlText w:val="%1."/>
      <w:lvlJc w:val="left"/>
      <w:rPr>
        <w:rFonts w:ascii="Times New Roman" w:eastAsia="Trebuchet MS" w:hAnsi="Times New Roman" w:cs="Times New Roman" w:hint="default"/>
        <w:b w:val="0"/>
        <w:bCs w:val="0"/>
        <w:i w:val="0"/>
        <w:iCs w:val="0"/>
        <w:smallCaps w:val="0"/>
        <w:strike w:val="0"/>
        <w:color w:val="000000"/>
        <w:spacing w:val="0"/>
        <w:w w:val="100"/>
        <w:position w:val="0"/>
        <w:sz w:val="22"/>
        <w:szCs w:val="22"/>
        <w:u w:val="none"/>
        <w:lang w:val="pl-PL" w:eastAsia="pl-PL" w:bidi="pl-PL"/>
      </w:rPr>
    </w:lvl>
    <w:lvl w:ilvl="1">
      <w:start w:val="1"/>
      <w:numFmt w:val="decimal"/>
      <w:lvlText w:val="%2)"/>
      <w:lvlJc w:val="left"/>
      <w:rPr>
        <w:rFonts w:ascii="Times New Roman" w:eastAsia="Trebuchet MS" w:hAnsi="Times New Roman" w:cs="Times New Roman" w:hint="default"/>
        <w:b w:val="0"/>
        <w:bCs w:val="0"/>
        <w:i w:val="0"/>
        <w:iCs w:val="0"/>
        <w:smallCaps w:val="0"/>
        <w:strike w:val="0"/>
        <w:color w:val="000000"/>
        <w:spacing w:val="0"/>
        <w:w w:val="100"/>
        <w:position w:val="0"/>
        <w:sz w:val="22"/>
        <w:szCs w:val="22"/>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49A20B2A"/>
    <w:multiLevelType w:val="hybridMultilevel"/>
    <w:tmpl w:val="EF46F206"/>
    <w:lvl w:ilvl="0" w:tplc="88D4A2F4">
      <w:start w:val="1"/>
      <w:numFmt w:val="decimal"/>
      <w:lvlText w:val="%1)"/>
      <w:lvlJc w:val="left"/>
      <w:pPr>
        <w:ind w:left="1069" w:hanging="360"/>
      </w:pPr>
      <w:rPr>
        <w:rFonts w:hint="default"/>
        <w:color w:val="auto"/>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3" w15:restartNumberingAfterBreak="0">
    <w:nsid w:val="4A0A1F75"/>
    <w:multiLevelType w:val="multilevel"/>
    <w:tmpl w:val="5246C7AE"/>
    <w:lvl w:ilvl="0">
      <w:start w:val="1"/>
      <w:numFmt w:val="decimal"/>
      <w:lvlText w:val="%1."/>
      <w:lvlJc w:val="left"/>
      <w:rPr>
        <w:rFonts w:ascii="Times New Roman" w:eastAsia="Trebuchet MS" w:hAnsi="Times New Roman" w:cs="Times New Roman" w:hint="default"/>
        <w:b w:val="0"/>
        <w:bCs w:val="0"/>
        <w:i w:val="0"/>
        <w:iCs w:val="0"/>
        <w:smallCaps w:val="0"/>
        <w:strike w:val="0"/>
        <w:color w:val="000000"/>
        <w:spacing w:val="0"/>
        <w:w w:val="100"/>
        <w:position w:val="0"/>
        <w:sz w:val="22"/>
        <w:szCs w:val="22"/>
        <w:u w:val="none"/>
        <w:lang w:val="pl-PL" w:eastAsia="pl-PL" w:bidi="pl-PL"/>
      </w:rPr>
    </w:lvl>
    <w:lvl w:ilvl="1">
      <w:start w:val="1"/>
      <w:numFmt w:val="decimal"/>
      <w:lvlText w:val="%2)"/>
      <w:lvlJc w:val="left"/>
      <w:rPr>
        <w:b w:val="0"/>
        <w:bCs w:val="0"/>
        <w:i w:val="0"/>
        <w:iCs w:val="0"/>
        <w:smallCaps w:val="0"/>
        <w:strike w:val="0"/>
        <w:color w:val="000000"/>
        <w:spacing w:val="0"/>
        <w:w w:val="100"/>
        <w:position w:val="0"/>
        <w:sz w:val="20"/>
        <w:szCs w:val="20"/>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4EF716B8"/>
    <w:multiLevelType w:val="hybridMultilevel"/>
    <w:tmpl w:val="6EC6268C"/>
    <w:lvl w:ilvl="0" w:tplc="AADE8ABC">
      <w:start w:val="1"/>
      <w:numFmt w:val="decimal"/>
      <w:lvlText w:val="%1."/>
      <w:lvlJc w:val="center"/>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101505D"/>
    <w:multiLevelType w:val="hybridMultilevel"/>
    <w:tmpl w:val="6B8A11EC"/>
    <w:lvl w:ilvl="0" w:tplc="D5387DA4">
      <w:start w:val="17"/>
      <w:numFmt w:val="upperRoman"/>
      <w:lvlText w:val="%1."/>
      <w:lvlJc w:val="righ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7C85FF6"/>
    <w:multiLevelType w:val="hybridMultilevel"/>
    <w:tmpl w:val="A7C492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83A73BE"/>
    <w:multiLevelType w:val="hybridMultilevel"/>
    <w:tmpl w:val="4C5488DC"/>
    <w:lvl w:ilvl="0" w:tplc="FCC6F3CC">
      <w:start w:val="1"/>
      <w:numFmt w:val="decimal"/>
      <w:lvlText w:val="%1."/>
      <w:lvlJc w:val="center"/>
      <w:pPr>
        <w:ind w:left="720" w:hanging="360"/>
      </w:pPr>
      <w:rPr>
        <w:rFonts w:ascii="Times New Roman" w:hAnsi="Times New Roman" w:cs="Times New Roman"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CEE63AA"/>
    <w:multiLevelType w:val="hybridMultilevel"/>
    <w:tmpl w:val="742C31B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D4B565D"/>
    <w:multiLevelType w:val="hybridMultilevel"/>
    <w:tmpl w:val="1CEE3B48"/>
    <w:lvl w:ilvl="0" w:tplc="134C9602">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0" w15:restartNumberingAfterBreak="0">
    <w:nsid w:val="65E42890"/>
    <w:multiLevelType w:val="multilevel"/>
    <w:tmpl w:val="E7ECDB06"/>
    <w:lvl w:ilvl="0">
      <w:start w:val="1"/>
      <w:numFmt w:val="decimal"/>
      <w:lvlText w:val="%1."/>
      <w:lvlJc w:val="center"/>
      <w:pPr>
        <w:ind w:left="360" w:hanging="360"/>
      </w:pPr>
      <w:rPr>
        <w:rFonts w:hint="default"/>
        <w:sz w:val="22"/>
        <w:szCs w:val="22"/>
      </w:rPr>
    </w:lvl>
    <w:lvl w:ilvl="1">
      <w:start w:val="1"/>
      <w:numFmt w:val="lowerLetter"/>
      <w:lvlText w:val="%2)"/>
      <w:lvlJc w:val="left"/>
      <w:pPr>
        <w:ind w:left="720" w:hanging="360"/>
      </w:pPr>
    </w:lvl>
    <w:lvl w:ilvl="2">
      <w:start w:val="1"/>
      <w:numFmt w:val="lowerLetter"/>
      <w:lvlText w:val="%3)"/>
      <w:lvlJc w:val="left"/>
      <w:pPr>
        <w:ind w:left="1068" w:hanging="360"/>
      </w:pPr>
      <w:rPr>
        <w:rFonts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687178F0"/>
    <w:multiLevelType w:val="hybridMultilevel"/>
    <w:tmpl w:val="49D4C948"/>
    <w:lvl w:ilvl="0" w:tplc="AADE8ABC">
      <w:start w:val="1"/>
      <w:numFmt w:val="decimal"/>
      <w:lvlText w:val="%1."/>
      <w:lvlJc w:val="center"/>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9315C60"/>
    <w:multiLevelType w:val="multilevel"/>
    <w:tmpl w:val="28406DD8"/>
    <w:lvl w:ilvl="0">
      <w:start w:val="1"/>
      <w:numFmt w:val="decimal"/>
      <w:lvlText w:val="%1."/>
      <w:lvlJc w:val="left"/>
      <w:rPr>
        <w:rFonts w:ascii="Times New Roman" w:eastAsia="Trebuchet MS" w:hAnsi="Times New Roman" w:cs="Times New Roman" w:hint="default"/>
        <w:b w:val="0"/>
        <w:bCs w:val="0"/>
        <w:i w:val="0"/>
        <w:iCs w:val="0"/>
        <w:smallCaps w:val="0"/>
        <w:strike w:val="0"/>
        <w:color w:val="000000"/>
        <w:spacing w:val="0"/>
        <w:w w:val="100"/>
        <w:position w:val="0"/>
        <w:sz w:val="22"/>
        <w:szCs w:val="22"/>
        <w:u w:val="none"/>
        <w:lang w:val="pl-PL" w:eastAsia="pl-PL" w:bidi="pl-PL"/>
      </w:rPr>
    </w:lvl>
    <w:lvl w:ilvl="1">
      <w:start w:val="1"/>
      <w:numFmt w:val="decimal"/>
      <w:lvlText w:val="%2)"/>
      <w:lvlJc w:val="left"/>
      <w:rPr>
        <w:b w:val="0"/>
        <w:bCs w:val="0"/>
        <w:i w:val="0"/>
        <w:iCs w:val="0"/>
        <w:smallCaps w:val="0"/>
        <w:strike w:val="0"/>
        <w:color w:val="000000"/>
        <w:spacing w:val="0"/>
        <w:w w:val="100"/>
        <w:position w:val="0"/>
        <w:sz w:val="20"/>
        <w:szCs w:val="20"/>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6D3F4EA4"/>
    <w:multiLevelType w:val="hybridMultilevel"/>
    <w:tmpl w:val="47B0B60A"/>
    <w:lvl w:ilvl="0" w:tplc="4D60AFDE">
      <w:start w:val="1"/>
      <w:numFmt w:val="bullet"/>
      <w:lvlText w:val=""/>
      <w:lvlJc w:val="left"/>
      <w:pPr>
        <w:ind w:left="1500" w:hanging="360"/>
      </w:pPr>
      <w:rPr>
        <w:rFonts w:ascii="Symbol" w:hAnsi="Symbol" w:hint="default"/>
      </w:rPr>
    </w:lvl>
    <w:lvl w:ilvl="1" w:tplc="04150003" w:tentative="1">
      <w:start w:val="1"/>
      <w:numFmt w:val="bullet"/>
      <w:lvlText w:val="o"/>
      <w:lvlJc w:val="left"/>
      <w:pPr>
        <w:ind w:left="2220" w:hanging="360"/>
      </w:pPr>
      <w:rPr>
        <w:rFonts w:ascii="Courier New" w:hAnsi="Courier New" w:cs="Courier New" w:hint="default"/>
      </w:rPr>
    </w:lvl>
    <w:lvl w:ilvl="2" w:tplc="04150005" w:tentative="1">
      <w:start w:val="1"/>
      <w:numFmt w:val="bullet"/>
      <w:lvlText w:val=""/>
      <w:lvlJc w:val="left"/>
      <w:pPr>
        <w:ind w:left="2940" w:hanging="360"/>
      </w:pPr>
      <w:rPr>
        <w:rFonts w:ascii="Wingdings" w:hAnsi="Wingdings" w:hint="default"/>
      </w:rPr>
    </w:lvl>
    <w:lvl w:ilvl="3" w:tplc="04150001" w:tentative="1">
      <w:start w:val="1"/>
      <w:numFmt w:val="bullet"/>
      <w:lvlText w:val=""/>
      <w:lvlJc w:val="left"/>
      <w:pPr>
        <w:ind w:left="3660" w:hanging="360"/>
      </w:pPr>
      <w:rPr>
        <w:rFonts w:ascii="Symbol" w:hAnsi="Symbol" w:hint="default"/>
      </w:rPr>
    </w:lvl>
    <w:lvl w:ilvl="4" w:tplc="04150003" w:tentative="1">
      <w:start w:val="1"/>
      <w:numFmt w:val="bullet"/>
      <w:lvlText w:val="o"/>
      <w:lvlJc w:val="left"/>
      <w:pPr>
        <w:ind w:left="4380" w:hanging="360"/>
      </w:pPr>
      <w:rPr>
        <w:rFonts w:ascii="Courier New" w:hAnsi="Courier New" w:cs="Courier New" w:hint="default"/>
      </w:rPr>
    </w:lvl>
    <w:lvl w:ilvl="5" w:tplc="04150005" w:tentative="1">
      <w:start w:val="1"/>
      <w:numFmt w:val="bullet"/>
      <w:lvlText w:val=""/>
      <w:lvlJc w:val="left"/>
      <w:pPr>
        <w:ind w:left="5100" w:hanging="360"/>
      </w:pPr>
      <w:rPr>
        <w:rFonts w:ascii="Wingdings" w:hAnsi="Wingdings" w:hint="default"/>
      </w:rPr>
    </w:lvl>
    <w:lvl w:ilvl="6" w:tplc="04150001" w:tentative="1">
      <w:start w:val="1"/>
      <w:numFmt w:val="bullet"/>
      <w:lvlText w:val=""/>
      <w:lvlJc w:val="left"/>
      <w:pPr>
        <w:ind w:left="5820" w:hanging="360"/>
      </w:pPr>
      <w:rPr>
        <w:rFonts w:ascii="Symbol" w:hAnsi="Symbol" w:hint="default"/>
      </w:rPr>
    </w:lvl>
    <w:lvl w:ilvl="7" w:tplc="04150003" w:tentative="1">
      <w:start w:val="1"/>
      <w:numFmt w:val="bullet"/>
      <w:lvlText w:val="o"/>
      <w:lvlJc w:val="left"/>
      <w:pPr>
        <w:ind w:left="6540" w:hanging="360"/>
      </w:pPr>
      <w:rPr>
        <w:rFonts w:ascii="Courier New" w:hAnsi="Courier New" w:cs="Courier New" w:hint="default"/>
      </w:rPr>
    </w:lvl>
    <w:lvl w:ilvl="8" w:tplc="04150005" w:tentative="1">
      <w:start w:val="1"/>
      <w:numFmt w:val="bullet"/>
      <w:lvlText w:val=""/>
      <w:lvlJc w:val="left"/>
      <w:pPr>
        <w:ind w:left="7260" w:hanging="360"/>
      </w:pPr>
      <w:rPr>
        <w:rFonts w:ascii="Wingdings" w:hAnsi="Wingdings" w:hint="default"/>
      </w:rPr>
    </w:lvl>
  </w:abstractNum>
  <w:abstractNum w:abstractNumId="44" w15:restartNumberingAfterBreak="0">
    <w:nsid w:val="6F625024"/>
    <w:multiLevelType w:val="hybridMultilevel"/>
    <w:tmpl w:val="91CCBDA4"/>
    <w:lvl w:ilvl="0" w:tplc="61709A10">
      <w:start w:val="7"/>
      <w:numFmt w:val="upperRoman"/>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05E216A"/>
    <w:multiLevelType w:val="hybridMultilevel"/>
    <w:tmpl w:val="C4743C02"/>
    <w:lvl w:ilvl="0" w:tplc="FFFFFFFF">
      <w:start w:val="6"/>
      <w:numFmt w:val="upperRoman"/>
      <w:lvlText w:val="%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775F4B24"/>
    <w:multiLevelType w:val="multilevel"/>
    <w:tmpl w:val="4D808804"/>
    <w:lvl w:ilvl="0">
      <w:start w:val="1"/>
      <w:numFmt w:val="decimal"/>
      <w:lvlText w:val="%1."/>
      <w:lvlJc w:val="left"/>
      <w:rPr>
        <w:rFonts w:ascii="Times New Roman" w:eastAsia="Trebuchet MS" w:hAnsi="Times New Roman" w:cs="Times New Roman"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79DE0937"/>
    <w:multiLevelType w:val="hybridMultilevel"/>
    <w:tmpl w:val="87CE4A76"/>
    <w:lvl w:ilvl="0" w:tplc="E22C70E4">
      <w:start w:val="1"/>
      <w:numFmt w:val="decimal"/>
      <w:lvlText w:val="%1."/>
      <w:lvlJc w:val="left"/>
      <w:pPr>
        <w:ind w:left="360" w:hanging="360"/>
      </w:pPr>
      <w:rPr>
        <w:b w:val="0"/>
        <w:bCs/>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8" w15:restartNumberingAfterBreak="0">
    <w:nsid w:val="7A46107C"/>
    <w:multiLevelType w:val="multilevel"/>
    <w:tmpl w:val="7466F9BE"/>
    <w:lvl w:ilvl="0">
      <w:start w:val="1"/>
      <w:numFmt w:val="decimal"/>
      <w:lvlText w:val="%1."/>
      <w:lvlJc w:val="left"/>
      <w:rPr>
        <w:rFonts w:ascii="Times New Roman" w:eastAsia="Trebuchet MS" w:hAnsi="Times New Roman" w:cs="Times New Roman" w:hint="default"/>
        <w:b w:val="0"/>
        <w:bCs w:val="0"/>
        <w:i w:val="0"/>
        <w:iCs w:val="0"/>
        <w:smallCaps w:val="0"/>
        <w:strike w:val="0"/>
        <w:color w:val="000000"/>
        <w:spacing w:val="0"/>
        <w:w w:val="100"/>
        <w:position w:val="0"/>
        <w:sz w:val="22"/>
        <w:szCs w:val="22"/>
        <w:u w:val="none"/>
        <w:lang w:val="pl-PL" w:eastAsia="pl-PL" w:bidi="pl-PL"/>
      </w:rPr>
    </w:lvl>
    <w:lvl w:ilvl="1">
      <w:start w:val="1"/>
      <w:numFmt w:val="decimal"/>
      <w:lvlText w:val="%2)"/>
      <w:lvlJc w:val="left"/>
      <w:rPr>
        <w:rFonts w:ascii="Times New Roman" w:hAnsi="Times New Roman" w:cs="Times New Roman" w:hint="default"/>
        <w:b w:val="0"/>
        <w:bCs w:val="0"/>
        <w:i w:val="0"/>
        <w:iCs w:val="0"/>
        <w:smallCaps w:val="0"/>
        <w:strike w:val="0"/>
        <w:color w:val="000000"/>
        <w:spacing w:val="0"/>
        <w:w w:val="100"/>
        <w:position w:val="0"/>
        <w:sz w:val="22"/>
        <w:szCs w:val="22"/>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7DF8704E"/>
    <w:multiLevelType w:val="multilevel"/>
    <w:tmpl w:val="E7ECDB06"/>
    <w:lvl w:ilvl="0">
      <w:start w:val="1"/>
      <w:numFmt w:val="decimal"/>
      <w:lvlText w:val="%1."/>
      <w:lvlJc w:val="center"/>
      <w:pPr>
        <w:ind w:left="360" w:hanging="360"/>
      </w:pPr>
      <w:rPr>
        <w:rFonts w:hint="default"/>
        <w:sz w:val="22"/>
        <w:szCs w:val="22"/>
      </w:rPr>
    </w:lvl>
    <w:lvl w:ilvl="1">
      <w:start w:val="1"/>
      <w:numFmt w:val="lowerLetter"/>
      <w:lvlText w:val="%2)"/>
      <w:lvlJc w:val="left"/>
      <w:pPr>
        <w:ind w:left="720" w:hanging="360"/>
      </w:pPr>
    </w:lvl>
    <w:lvl w:ilvl="2">
      <w:start w:val="1"/>
      <w:numFmt w:val="lowerLetter"/>
      <w:lvlText w:val="%3)"/>
      <w:lvlJc w:val="left"/>
      <w:pPr>
        <w:ind w:left="1068" w:hanging="360"/>
      </w:pPr>
      <w:rPr>
        <w:rFonts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401365998">
    <w:abstractNumId w:val="25"/>
  </w:num>
  <w:num w:numId="2" w16cid:durableId="992441759">
    <w:abstractNumId w:val="16"/>
  </w:num>
  <w:num w:numId="3" w16cid:durableId="639266942">
    <w:abstractNumId w:val="23"/>
  </w:num>
  <w:num w:numId="4" w16cid:durableId="230584118">
    <w:abstractNumId w:val="36"/>
  </w:num>
  <w:num w:numId="5" w16cid:durableId="1702196351">
    <w:abstractNumId w:val="15"/>
  </w:num>
  <w:num w:numId="6" w16cid:durableId="1759404599">
    <w:abstractNumId w:val="37"/>
  </w:num>
  <w:num w:numId="7" w16cid:durableId="1118524437">
    <w:abstractNumId w:val="48"/>
  </w:num>
  <w:num w:numId="8" w16cid:durableId="212930655">
    <w:abstractNumId w:val="24"/>
  </w:num>
  <w:num w:numId="9" w16cid:durableId="1798718672">
    <w:abstractNumId w:val="26"/>
  </w:num>
  <w:num w:numId="10" w16cid:durableId="1220626289">
    <w:abstractNumId w:val="38"/>
  </w:num>
  <w:num w:numId="11" w16cid:durableId="2103448778">
    <w:abstractNumId w:val="29"/>
  </w:num>
  <w:num w:numId="12" w16cid:durableId="323434585">
    <w:abstractNumId w:val="22"/>
  </w:num>
  <w:num w:numId="13" w16cid:durableId="555630218">
    <w:abstractNumId w:val="32"/>
  </w:num>
  <w:num w:numId="14" w16cid:durableId="1915699216">
    <w:abstractNumId w:val="5"/>
  </w:num>
  <w:num w:numId="15" w16cid:durableId="1286960224">
    <w:abstractNumId w:val="14"/>
  </w:num>
  <w:num w:numId="16" w16cid:durableId="625282412">
    <w:abstractNumId w:val="42"/>
  </w:num>
  <w:num w:numId="17" w16cid:durableId="2099446944">
    <w:abstractNumId w:val="28"/>
  </w:num>
  <w:num w:numId="18" w16cid:durableId="330910572">
    <w:abstractNumId w:val="33"/>
  </w:num>
  <w:num w:numId="19" w16cid:durableId="590234649">
    <w:abstractNumId w:val="46"/>
  </w:num>
  <w:num w:numId="20" w16cid:durableId="466701423">
    <w:abstractNumId w:val="27"/>
  </w:num>
  <w:num w:numId="21" w16cid:durableId="1729375599">
    <w:abstractNumId w:val="31"/>
  </w:num>
  <w:num w:numId="22" w16cid:durableId="1397431738">
    <w:abstractNumId w:val="47"/>
  </w:num>
  <w:num w:numId="23" w16cid:durableId="1796173402">
    <w:abstractNumId w:val="9"/>
  </w:num>
  <w:num w:numId="24" w16cid:durableId="899252127">
    <w:abstractNumId w:val="10"/>
  </w:num>
  <w:num w:numId="25" w16cid:durableId="974682772">
    <w:abstractNumId w:val="8"/>
  </w:num>
  <w:num w:numId="26" w16cid:durableId="951784528">
    <w:abstractNumId w:val="18"/>
  </w:num>
  <w:num w:numId="27" w16cid:durableId="2112621731">
    <w:abstractNumId w:val="13"/>
  </w:num>
  <w:num w:numId="28" w16cid:durableId="1327323484">
    <w:abstractNumId w:val="41"/>
  </w:num>
  <w:num w:numId="29" w16cid:durableId="1303660124">
    <w:abstractNumId w:val="39"/>
  </w:num>
  <w:num w:numId="30" w16cid:durableId="100220897">
    <w:abstractNumId w:val="45"/>
  </w:num>
  <w:num w:numId="31" w16cid:durableId="592476086">
    <w:abstractNumId w:val="30"/>
  </w:num>
  <w:num w:numId="32" w16cid:durableId="1248272776">
    <w:abstractNumId w:val="12"/>
  </w:num>
  <w:num w:numId="33" w16cid:durableId="2018731590">
    <w:abstractNumId w:val="40"/>
  </w:num>
  <w:num w:numId="34" w16cid:durableId="994189443">
    <w:abstractNumId w:val="49"/>
  </w:num>
  <w:num w:numId="35" w16cid:durableId="1922986346">
    <w:abstractNumId w:val="17"/>
  </w:num>
  <w:num w:numId="36" w16cid:durableId="1543208431">
    <w:abstractNumId w:val="43"/>
  </w:num>
  <w:num w:numId="37" w16cid:durableId="1038433238">
    <w:abstractNumId w:val="35"/>
  </w:num>
  <w:num w:numId="38" w16cid:durableId="440346453">
    <w:abstractNumId w:val="20"/>
  </w:num>
  <w:num w:numId="39" w16cid:durableId="1968973475">
    <w:abstractNumId w:val="34"/>
  </w:num>
  <w:num w:numId="40" w16cid:durableId="1702632382">
    <w:abstractNumId w:val="4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6754"/>
    <w:rsid w:val="00010F48"/>
    <w:rsid w:val="00013DCE"/>
    <w:rsid w:val="00015B6A"/>
    <w:rsid w:val="000229B6"/>
    <w:rsid w:val="000235B0"/>
    <w:rsid w:val="000376C9"/>
    <w:rsid w:val="00047BE4"/>
    <w:rsid w:val="0005725A"/>
    <w:rsid w:val="0006694B"/>
    <w:rsid w:val="00072CE8"/>
    <w:rsid w:val="000871D2"/>
    <w:rsid w:val="0009384E"/>
    <w:rsid w:val="00096B09"/>
    <w:rsid w:val="000A04CC"/>
    <w:rsid w:val="000A192F"/>
    <w:rsid w:val="000A1BD4"/>
    <w:rsid w:val="000A1F72"/>
    <w:rsid w:val="000B3657"/>
    <w:rsid w:val="000E0238"/>
    <w:rsid w:val="000E1D56"/>
    <w:rsid w:val="000E4A98"/>
    <w:rsid w:val="000F2C4E"/>
    <w:rsid w:val="0010105F"/>
    <w:rsid w:val="00103427"/>
    <w:rsid w:val="00107004"/>
    <w:rsid w:val="001106F9"/>
    <w:rsid w:val="00110973"/>
    <w:rsid w:val="001236E3"/>
    <w:rsid w:val="001247E5"/>
    <w:rsid w:val="00127211"/>
    <w:rsid w:val="00127649"/>
    <w:rsid w:val="00137A75"/>
    <w:rsid w:val="00142028"/>
    <w:rsid w:val="001515F6"/>
    <w:rsid w:val="00152BE8"/>
    <w:rsid w:val="00153AC0"/>
    <w:rsid w:val="00156BB3"/>
    <w:rsid w:val="00175EF0"/>
    <w:rsid w:val="00186D07"/>
    <w:rsid w:val="001A12E3"/>
    <w:rsid w:val="001A2F21"/>
    <w:rsid w:val="001A543C"/>
    <w:rsid w:val="001A6C92"/>
    <w:rsid w:val="001B47A3"/>
    <w:rsid w:val="001C3960"/>
    <w:rsid w:val="001C3D18"/>
    <w:rsid w:val="001D7D35"/>
    <w:rsid w:val="001E2A9B"/>
    <w:rsid w:val="001F453A"/>
    <w:rsid w:val="001F72E1"/>
    <w:rsid w:val="0020761F"/>
    <w:rsid w:val="00225258"/>
    <w:rsid w:val="00232321"/>
    <w:rsid w:val="00232492"/>
    <w:rsid w:val="002349C9"/>
    <w:rsid w:val="00246FFD"/>
    <w:rsid w:val="00250818"/>
    <w:rsid w:val="002519DD"/>
    <w:rsid w:val="00265D37"/>
    <w:rsid w:val="00274287"/>
    <w:rsid w:val="00283833"/>
    <w:rsid w:val="002978F9"/>
    <w:rsid w:val="002A091F"/>
    <w:rsid w:val="002A7AA5"/>
    <w:rsid w:val="002B1D29"/>
    <w:rsid w:val="002C3A7B"/>
    <w:rsid w:val="002D18C6"/>
    <w:rsid w:val="002D4032"/>
    <w:rsid w:val="002D6D96"/>
    <w:rsid w:val="002D7A5D"/>
    <w:rsid w:val="002E53C5"/>
    <w:rsid w:val="002E580B"/>
    <w:rsid w:val="002E58BD"/>
    <w:rsid w:val="002E7171"/>
    <w:rsid w:val="002F161F"/>
    <w:rsid w:val="002F37E3"/>
    <w:rsid w:val="002F6957"/>
    <w:rsid w:val="00302325"/>
    <w:rsid w:val="00314B8F"/>
    <w:rsid w:val="00322ABE"/>
    <w:rsid w:val="00333F3E"/>
    <w:rsid w:val="0033754E"/>
    <w:rsid w:val="00353EB5"/>
    <w:rsid w:val="003552C0"/>
    <w:rsid w:val="00357801"/>
    <w:rsid w:val="0037791A"/>
    <w:rsid w:val="00380AD8"/>
    <w:rsid w:val="00382F29"/>
    <w:rsid w:val="00383A1A"/>
    <w:rsid w:val="003903C2"/>
    <w:rsid w:val="003907FE"/>
    <w:rsid w:val="00391AF5"/>
    <w:rsid w:val="003A1A0A"/>
    <w:rsid w:val="003D01E0"/>
    <w:rsid w:val="003E1D78"/>
    <w:rsid w:val="003E56F7"/>
    <w:rsid w:val="003E7F09"/>
    <w:rsid w:val="003F0E44"/>
    <w:rsid w:val="003F1847"/>
    <w:rsid w:val="003F2D4A"/>
    <w:rsid w:val="003F410E"/>
    <w:rsid w:val="00424AD3"/>
    <w:rsid w:val="00430DE4"/>
    <w:rsid w:val="00440B44"/>
    <w:rsid w:val="00461205"/>
    <w:rsid w:val="004612EF"/>
    <w:rsid w:val="00462993"/>
    <w:rsid w:val="00463FB5"/>
    <w:rsid w:val="004705F7"/>
    <w:rsid w:val="004861F3"/>
    <w:rsid w:val="004A4AE4"/>
    <w:rsid w:val="004A628F"/>
    <w:rsid w:val="004B10D6"/>
    <w:rsid w:val="004B26A7"/>
    <w:rsid w:val="004B5E05"/>
    <w:rsid w:val="004B6595"/>
    <w:rsid w:val="004B73E2"/>
    <w:rsid w:val="004C38C4"/>
    <w:rsid w:val="004D460E"/>
    <w:rsid w:val="004D6F61"/>
    <w:rsid w:val="004E49A9"/>
    <w:rsid w:val="004F08EC"/>
    <w:rsid w:val="004F5D0A"/>
    <w:rsid w:val="00505766"/>
    <w:rsid w:val="00505BE5"/>
    <w:rsid w:val="005100D0"/>
    <w:rsid w:val="00526C50"/>
    <w:rsid w:val="00531A85"/>
    <w:rsid w:val="005437F2"/>
    <w:rsid w:val="0054478D"/>
    <w:rsid w:val="00552B9F"/>
    <w:rsid w:val="00554CBE"/>
    <w:rsid w:val="005642AF"/>
    <w:rsid w:val="0056442B"/>
    <w:rsid w:val="00571705"/>
    <w:rsid w:val="00571F28"/>
    <w:rsid w:val="00580646"/>
    <w:rsid w:val="005826C2"/>
    <w:rsid w:val="0059444A"/>
    <w:rsid w:val="005950DA"/>
    <w:rsid w:val="005A4F83"/>
    <w:rsid w:val="005B3432"/>
    <w:rsid w:val="005C0CB8"/>
    <w:rsid w:val="005C1EA3"/>
    <w:rsid w:val="005C5909"/>
    <w:rsid w:val="005E4D43"/>
    <w:rsid w:val="005E7794"/>
    <w:rsid w:val="005F0341"/>
    <w:rsid w:val="005F4976"/>
    <w:rsid w:val="00605BB1"/>
    <w:rsid w:val="00606009"/>
    <w:rsid w:val="00606D4C"/>
    <w:rsid w:val="006106E3"/>
    <w:rsid w:val="00612FBC"/>
    <w:rsid w:val="00622E23"/>
    <w:rsid w:val="00642D8A"/>
    <w:rsid w:val="006443BE"/>
    <w:rsid w:val="00647886"/>
    <w:rsid w:val="00650B2E"/>
    <w:rsid w:val="006524D4"/>
    <w:rsid w:val="006538A1"/>
    <w:rsid w:val="00654A11"/>
    <w:rsid w:val="0067082B"/>
    <w:rsid w:val="00677EC3"/>
    <w:rsid w:val="00680BA3"/>
    <w:rsid w:val="006834AE"/>
    <w:rsid w:val="0068450C"/>
    <w:rsid w:val="0068661B"/>
    <w:rsid w:val="00687C64"/>
    <w:rsid w:val="006920A2"/>
    <w:rsid w:val="006940D5"/>
    <w:rsid w:val="00694BE7"/>
    <w:rsid w:val="006A7E89"/>
    <w:rsid w:val="006B2F70"/>
    <w:rsid w:val="006B3859"/>
    <w:rsid w:val="006B7395"/>
    <w:rsid w:val="006C5220"/>
    <w:rsid w:val="006C7A1A"/>
    <w:rsid w:val="006D0921"/>
    <w:rsid w:val="006E3BEC"/>
    <w:rsid w:val="006F1505"/>
    <w:rsid w:val="0071270C"/>
    <w:rsid w:val="00720304"/>
    <w:rsid w:val="007241C0"/>
    <w:rsid w:val="007331C5"/>
    <w:rsid w:val="00736A07"/>
    <w:rsid w:val="00736B5A"/>
    <w:rsid w:val="00737693"/>
    <w:rsid w:val="00741857"/>
    <w:rsid w:val="00742370"/>
    <w:rsid w:val="00750F16"/>
    <w:rsid w:val="007603E2"/>
    <w:rsid w:val="00765C72"/>
    <w:rsid w:val="0077165A"/>
    <w:rsid w:val="007757A9"/>
    <w:rsid w:val="00796EBB"/>
    <w:rsid w:val="007A5171"/>
    <w:rsid w:val="007B2ED5"/>
    <w:rsid w:val="007B749B"/>
    <w:rsid w:val="007C7DB4"/>
    <w:rsid w:val="007D72BB"/>
    <w:rsid w:val="007E1072"/>
    <w:rsid w:val="007F460D"/>
    <w:rsid w:val="007F6C04"/>
    <w:rsid w:val="00805FA2"/>
    <w:rsid w:val="008063CC"/>
    <w:rsid w:val="00812FDF"/>
    <w:rsid w:val="00814814"/>
    <w:rsid w:val="00815553"/>
    <w:rsid w:val="008206F3"/>
    <w:rsid w:val="00830938"/>
    <w:rsid w:val="0083426D"/>
    <w:rsid w:val="0084001F"/>
    <w:rsid w:val="00873FC4"/>
    <w:rsid w:val="00881DF5"/>
    <w:rsid w:val="008850A4"/>
    <w:rsid w:val="008975E5"/>
    <w:rsid w:val="008B3A94"/>
    <w:rsid w:val="008B5876"/>
    <w:rsid w:val="008B6F3E"/>
    <w:rsid w:val="008C5068"/>
    <w:rsid w:val="008D09F0"/>
    <w:rsid w:val="008D347B"/>
    <w:rsid w:val="008D3859"/>
    <w:rsid w:val="008D4F75"/>
    <w:rsid w:val="008D5B22"/>
    <w:rsid w:val="008E01AA"/>
    <w:rsid w:val="008E01B7"/>
    <w:rsid w:val="008F1AD5"/>
    <w:rsid w:val="008F38B8"/>
    <w:rsid w:val="008F3B1D"/>
    <w:rsid w:val="00901E50"/>
    <w:rsid w:val="009059C9"/>
    <w:rsid w:val="009077BE"/>
    <w:rsid w:val="00911A76"/>
    <w:rsid w:val="00911D3F"/>
    <w:rsid w:val="009210D9"/>
    <w:rsid w:val="0092232D"/>
    <w:rsid w:val="00922EDF"/>
    <w:rsid w:val="0092381B"/>
    <w:rsid w:val="00926508"/>
    <w:rsid w:val="00935278"/>
    <w:rsid w:val="00935A2B"/>
    <w:rsid w:val="009423C4"/>
    <w:rsid w:val="009502D3"/>
    <w:rsid w:val="00951A83"/>
    <w:rsid w:val="00960DDD"/>
    <w:rsid w:val="00974F28"/>
    <w:rsid w:val="00976BBD"/>
    <w:rsid w:val="00976EA7"/>
    <w:rsid w:val="00983397"/>
    <w:rsid w:val="009957B8"/>
    <w:rsid w:val="009A4DF2"/>
    <w:rsid w:val="009A606A"/>
    <w:rsid w:val="009B1363"/>
    <w:rsid w:val="009B37F1"/>
    <w:rsid w:val="009B6270"/>
    <w:rsid w:val="009B72C3"/>
    <w:rsid w:val="009D49A0"/>
    <w:rsid w:val="009D7FB7"/>
    <w:rsid w:val="00A06991"/>
    <w:rsid w:val="00A10D93"/>
    <w:rsid w:val="00A14CFA"/>
    <w:rsid w:val="00A31D6B"/>
    <w:rsid w:val="00A32D3B"/>
    <w:rsid w:val="00A5067B"/>
    <w:rsid w:val="00A566DC"/>
    <w:rsid w:val="00A65169"/>
    <w:rsid w:val="00A746FF"/>
    <w:rsid w:val="00A77802"/>
    <w:rsid w:val="00A84D8F"/>
    <w:rsid w:val="00A8547A"/>
    <w:rsid w:val="00A8693A"/>
    <w:rsid w:val="00A87409"/>
    <w:rsid w:val="00A9147A"/>
    <w:rsid w:val="00A92581"/>
    <w:rsid w:val="00A96645"/>
    <w:rsid w:val="00A97D43"/>
    <w:rsid w:val="00A97FA6"/>
    <w:rsid w:val="00AA1770"/>
    <w:rsid w:val="00AA1D7B"/>
    <w:rsid w:val="00AA3ED2"/>
    <w:rsid w:val="00AA5AE0"/>
    <w:rsid w:val="00AB0721"/>
    <w:rsid w:val="00AB3DB1"/>
    <w:rsid w:val="00AB3EF7"/>
    <w:rsid w:val="00AC69DE"/>
    <w:rsid w:val="00AD571A"/>
    <w:rsid w:val="00AE57B8"/>
    <w:rsid w:val="00AF49CE"/>
    <w:rsid w:val="00AF4E12"/>
    <w:rsid w:val="00AF7483"/>
    <w:rsid w:val="00B06038"/>
    <w:rsid w:val="00B14A24"/>
    <w:rsid w:val="00B1768C"/>
    <w:rsid w:val="00B26BFD"/>
    <w:rsid w:val="00B26C4D"/>
    <w:rsid w:val="00B26D6C"/>
    <w:rsid w:val="00B26DCF"/>
    <w:rsid w:val="00B27BFD"/>
    <w:rsid w:val="00B315CA"/>
    <w:rsid w:val="00B352D8"/>
    <w:rsid w:val="00B44D93"/>
    <w:rsid w:val="00B53A6D"/>
    <w:rsid w:val="00B53F4A"/>
    <w:rsid w:val="00B57EAF"/>
    <w:rsid w:val="00B604A0"/>
    <w:rsid w:val="00B71D32"/>
    <w:rsid w:val="00B73134"/>
    <w:rsid w:val="00B73A0C"/>
    <w:rsid w:val="00B77C6D"/>
    <w:rsid w:val="00B80936"/>
    <w:rsid w:val="00B81456"/>
    <w:rsid w:val="00B865EE"/>
    <w:rsid w:val="00B87E62"/>
    <w:rsid w:val="00B91E34"/>
    <w:rsid w:val="00B9288C"/>
    <w:rsid w:val="00B9415E"/>
    <w:rsid w:val="00B961C5"/>
    <w:rsid w:val="00BB16F6"/>
    <w:rsid w:val="00BB6178"/>
    <w:rsid w:val="00BC4CA6"/>
    <w:rsid w:val="00BD20EA"/>
    <w:rsid w:val="00BE06B5"/>
    <w:rsid w:val="00BF0212"/>
    <w:rsid w:val="00C009B0"/>
    <w:rsid w:val="00C03D86"/>
    <w:rsid w:val="00C25094"/>
    <w:rsid w:val="00C30D41"/>
    <w:rsid w:val="00C330C0"/>
    <w:rsid w:val="00C3324C"/>
    <w:rsid w:val="00C52CAA"/>
    <w:rsid w:val="00C5348D"/>
    <w:rsid w:val="00C6085F"/>
    <w:rsid w:val="00C7709A"/>
    <w:rsid w:val="00C77FAD"/>
    <w:rsid w:val="00C80C43"/>
    <w:rsid w:val="00C85950"/>
    <w:rsid w:val="00C92D8B"/>
    <w:rsid w:val="00C96128"/>
    <w:rsid w:val="00CA66C8"/>
    <w:rsid w:val="00CA7B94"/>
    <w:rsid w:val="00CB12B6"/>
    <w:rsid w:val="00CB70E5"/>
    <w:rsid w:val="00CD4E8A"/>
    <w:rsid w:val="00CD7ECC"/>
    <w:rsid w:val="00CE1312"/>
    <w:rsid w:val="00CE13A6"/>
    <w:rsid w:val="00CF4306"/>
    <w:rsid w:val="00CF705C"/>
    <w:rsid w:val="00D0778E"/>
    <w:rsid w:val="00D17DE2"/>
    <w:rsid w:val="00D20EFC"/>
    <w:rsid w:val="00D326D4"/>
    <w:rsid w:val="00D50CEB"/>
    <w:rsid w:val="00D534F5"/>
    <w:rsid w:val="00D61D3F"/>
    <w:rsid w:val="00D6744E"/>
    <w:rsid w:val="00D73BFF"/>
    <w:rsid w:val="00D73DCD"/>
    <w:rsid w:val="00D857C8"/>
    <w:rsid w:val="00D94D67"/>
    <w:rsid w:val="00D9614E"/>
    <w:rsid w:val="00DA5853"/>
    <w:rsid w:val="00DA7F0B"/>
    <w:rsid w:val="00DB01F0"/>
    <w:rsid w:val="00DB69A8"/>
    <w:rsid w:val="00DD516A"/>
    <w:rsid w:val="00DD5358"/>
    <w:rsid w:val="00DD7C79"/>
    <w:rsid w:val="00DF6A95"/>
    <w:rsid w:val="00E0638D"/>
    <w:rsid w:val="00E1135A"/>
    <w:rsid w:val="00E11AB9"/>
    <w:rsid w:val="00E11F99"/>
    <w:rsid w:val="00E122DD"/>
    <w:rsid w:val="00E14354"/>
    <w:rsid w:val="00E14EBD"/>
    <w:rsid w:val="00E22D0E"/>
    <w:rsid w:val="00E247D6"/>
    <w:rsid w:val="00E27963"/>
    <w:rsid w:val="00E31734"/>
    <w:rsid w:val="00E32934"/>
    <w:rsid w:val="00E33CBA"/>
    <w:rsid w:val="00E364E4"/>
    <w:rsid w:val="00E40478"/>
    <w:rsid w:val="00E40818"/>
    <w:rsid w:val="00E50014"/>
    <w:rsid w:val="00E60B25"/>
    <w:rsid w:val="00E62B02"/>
    <w:rsid w:val="00E652BE"/>
    <w:rsid w:val="00E6544F"/>
    <w:rsid w:val="00E67C87"/>
    <w:rsid w:val="00E83CDA"/>
    <w:rsid w:val="00E85336"/>
    <w:rsid w:val="00E868D2"/>
    <w:rsid w:val="00E92A13"/>
    <w:rsid w:val="00EB038D"/>
    <w:rsid w:val="00EB1587"/>
    <w:rsid w:val="00EB5963"/>
    <w:rsid w:val="00EC4B4E"/>
    <w:rsid w:val="00ED22B7"/>
    <w:rsid w:val="00ED4996"/>
    <w:rsid w:val="00EE5F40"/>
    <w:rsid w:val="00F010AF"/>
    <w:rsid w:val="00F1425B"/>
    <w:rsid w:val="00F209EE"/>
    <w:rsid w:val="00F22629"/>
    <w:rsid w:val="00F31B32"/>
    <w:rsid w:val="00F33496"/>
    <w:rsid w:val="00F36DBF"/>
    <w:rsid w:val="00F471AE"/>
    <w:rsid w:val="00F52717"/>
    <w:rsid w:val="00F52F8B"/>
    <w:rsid w:val="00F55CD5"/>
    <w:rsid w:val="00F66754"/>
    <w:rsid w:val="00F71EAE"/>
    <w:rsid w:val="00F7349B"/>
    <w:rsid w:val="00F83160"/>
    <w:rsid w:val="00F856DC"/>
    <w:rsid w:val="00F90389"/>
    <w:rsid w:val="00F946FD"/>
    <w:rsid w:val="00F951FA"/>
    <w:rsid w:val="00FB2C76"/>
    <w:rsid w:val="00FB30BE"/>
    <w:rsid w:val="00FB4D28"/>
    <w:rsid w:val="00FC3109"/>
    <w:rsid w:val="00FD1271"/>
    <w:rsid w:val="00FE031C"/>
    <w:rsid w:val="00FE17AA"/>
    <w:rsid w:val="00FE6E7E"/>
    <w:rsid w:val="00FE7287"/>
    <w:rsid w:val="00FF3E0F"/>
    <w:rsid w:val="00FF4DE8"/>
    <w:rsid w:val="00FF719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0DFB2D"/>
  <w15:chartTrackingRefBased/>
  <w15:docId w15:val="{87536A72-6AC2-400D-B06C-629E02BD19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AD571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D571A"/>
  </w:style>
  <w:style w:type="paragraph" w:styleId="Stopka">
    <w:name w:val="footer"/>
    <w:basedOn w:val="Normalny"/>
    <w:link w:val="StopkaZnak"/>
    <w:uiPriority w:val="99"/>
    <w:unhideWhenUsed/>
    <w:rsid w:val="00AD571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D571A"/>
  </w:style>
  <w:style w:type="paragraph" w:styleId="Akapitzlist">
    <w:name w:val="List Paragraph"/>
    <w:basedOn w:val="Normalny"/>
    <w:qFormat/>
    <w:rsid w:val="0071270C"/>
    <w:pPr>
      <w:ind w:left="720"/>
      <w:contextualSpacing/>
    </w:pPr>
  </w:style>
  <w:style w:type="character" w:styleId="Hipercze">
    <w:name w:val="Hyperlink"/>
    <w:basedOn w:val="Domylnaczcionkaakapitu"/>
    <w:uiPriority w:val="99"/>
    <w:unhideWhenUsed/>
    <w:rsid w:val="00B961C5"/>
    <w:rPr>
      <w:color w:val="0563C1" w:themeColor="hyperlink"/>
      <w:u w:val="single"/>
    </w:rPr>
  </w:style>
  <w:style w:type="character" w:styleId="Nierozpoznanawzmianka">
    <w:name w:val="Unresolved Mention"/>
    <w:basedOn w:val="Domylnaczcionkaakapitu"/>
    <w:uiPriority w:val="99"/>
    <w:semiHidden/>
    <w:unhideWhenUsed/>
    <w:rsid w:val="00B961C5"/>
    <w:rPr>
      <w:color w:val="605E5C"/>
      <w:shd w:val="clear" w:color="auto" w:fill="E1DFDD"/>
    </w:rPr>
  </w:style>
  <w:style w:type="paragraph" w:customStyle="1" w:styleId="pkt">
    <w:name w:val="pkt"/>
    <w:basedOn w:val="Normalny"/>
    <w:rsid w:val="00812FDF"/>
    <w:pPr>
      <w:spacing w:before="60" w:after="60" w:line="240" w:lineRule="auto"/>
      <w:ind w:left="851" w:hanging="295"/>
      <w:jc w:val="both"/>
    </w:pPr>
    <w:rPr>
      <w:rFonts w:ascii="Times New Roman" w:eastAsia="Calibri" w:hAnsi="Times New Roman" w:cs="Times New Roman"/>
      <w:sz w:val="24"/>
      <w:szCs w:val="24"/>
      <w:lang w:eastAsia="pl-PL"/>
    </w:rPr>
  </w:style>
  <w:style w:type="paragraph" w:styleId="Tekstpodstawowy">
    <w:name w:val="Body Text"/>
    <w:basedOn w:val="Normalny"/>
    <w:link w:val="TekstpodstawowyZnak"/>
    <w:rsid w:val="00815553"/>
    <w:pPr>
      <w:spacing w:after="0" w:line="240" w:lineRule="auto"/>
      <w:jc w:val="center"/>
    </w:pPr>
    <w:rPr>
      <w:rFonts w:ascii="Verdana" w:eastAsia="Batang" w:hAnsi="Verdana" w:cs="Times New Roman"/>
      <w:smallCaps/>
      <w:sz w:val="32"/>
      <w:szCs w:val="32"/>
      <w:lang w:val="x-none" w:eastAsia="x-none"/>
    </w:rPr>
  </w:style>
  <w:style w:type="character" w:customStyle="1" w:styleId="TekstpodstawowyZnak">
    <w:name w:val="Tekst podstawowy Znak"/>
    <w:basedOn w:val="Domylnaczcionkaakapitu"/>
    <w:link w:val="Tekstpodstawowy"/>
    <w:rsid w:val="00815553"/>
    <w:rPr>
      <w:rFonts w:ascii="Verdana" w:eastAsia="Batang" w:hAnsi="Verdana" w:cs="Times New Roman"/>
      <w:smallCaps/>
      <w:sz w:val="32"/>
      <w:szCs w:val="32"/>
      <w:lang w:val="x-none" w:eastAsia="x-none"/>
    </w:rPr>
  </w:style>
  <w:style w:type="paragraph" w:styleId="Bezodstpw">
    <w:name w:val="No Spacing"/>
    <w:link w:val="BezodstpwZnak"/>
    <w:uiPriority w:val="1"/>
    <w:qFormat/>
    <w:rsid w:val="00FD1271"/>
    <w:pPr>
      <w:spacing w:after="0" w:line="240" w:lineRule="auto"/>
    </w:pPr>
    <w:rPr>
      <w:rFonts w:ascii="Times New Roman" w:eastAsia="Calibri" w:hAnsi="Times New Roman" w:cs="Times New Roman"/>
      <w:sz w:val="24"/>
      <w:szCs w:val="24"/>
      <w:lang w:eastAsia="pl-PL"/>
    </w:rPr>
  </w:style>
  <w:style w:type="character" w:customStyle="1" w:styleId="BezodstpwZnak">
    <w:name w:val="Bez odstępów Znak"/>
    <w:link w:val="Bezodstpw"/>
    <w:uiPriority w:val="1"/>
    <w:rsid w:val="00FD1271"/>
    <w:rPr>
      <w:rFonts w:ascii="Times New Roman" w:eastAsia="Calibri" w:hAnsi="Times New Roman" w:cs="Times New Roman"/>
      <w:sz w:val="24"/>
      <w:szCs w:val="24"/>
      <w:lang w:eastAsia="pl-PL"/>
    </w:rPr>
  </w:style>
  <w:style w:type="paragraph" w:customStyle="1" w:styleId="NormalnyWeb1">
    <w:name w:val="Normalny (Web)1"/>
    <w:basedOn w:val="Normalny"/>
    <w:rsid w:val="00CA66C8"/>
    <w:pPr>
      <w:widowControl w:val="0"/>
      <w:suppressAutoHyphens/>
      <w:spacing w:after="0" w:line="100" w:lineRule="atLeast"/>
    </w:pPr>
    <w:rPr>
      <w:rFonts w:ascii="Times New Roman" w:eastAsia="SimSun" w:hAnsi="Times New Roman" w:cs="Times New Roman"/>
      <w:kern w:val="1"/>
      <w:sz w:val="24"/>
      <w:szCs w:val="24"/>
      <w:lang w:eastAsia="hi-IN" w:bidi="hi-IN"/>
    </w:rPr>
  </w:style>
  <w:style w:type="paragraph" w:customStyle="1" w:styleId="Standard">
    <w:name w:val="Standard"/>
    <w:rsid w:val="00CA66C8"/>
    <w:pPr>
      <w:widowControl w:val="0"/>
      <w:suppressAutoHyphens/>
      <w:spacing w:after="0" w:line="240" w:lineRule="auto"/>
      <w:textAlignment w:val="baseline"/>
    </w:pPr>
    <w:rPr>
      <w:rFonts w:ascii="Times New Roman" w:eastAsia="SimSun" w:hAnsi="Times New Roman" w:cs="Lucida Sans"/>
      <w:kern w:val="1"/>
      <w:sz w:val="24"/>
      <w:szCs w:val="24"/>
      <w:lang w:eastAsia="hi-IN" w:bidi="hi-IN"/>
    </w:rPr>
  </w:style>
  <w:style w:type="paragraph" w:customStyle="1" w:styleId="Tekstprzypisudolnego1">
    <w:name w:val="Tekst przypisu dolnego1"/>
    <w:basedOn w:val="Normalny"/>
    <w:rsid w:val="00CA66C8"/>
    <w:pPr>
      <w:widowControl w:val="0"/>
      <w:suppressAutoHyphens/>
      <w:spacing w:after="0" w:line="100" w:lineRule="atLeast"/>
    </w:pPr>
    <w:rPr>
      <w:rFonts w:ascii="Times New Roman" w:eastAsia="SimSun" w:hAnsi="Times New Roman" w:cs="Lucida Sans"/>
      <w:kern w:val="1"/>
      <w:sz w:val="20"/>
      <w:szCs w:val="20"/>
      <w:lang w:eastAsia="hi-IN" w:bidi="hi-IN"/>
    </w:rPr>
  </w:style>
  <w:style w:type="table" w:styleId="Tabela-Siatka">
    <w:name w:val="Table Grid"/>
    <w:basedOn w:val="Standardowy"/>
    <w:uiPriority w:val="39"/>
    <w:rsid w:val="006A7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5">
    <w:name w:val="Font Style25"/>
    <w:rsid w:val="0092381B"/>
    <w:rPr>
      <w:rFonts w:ascii="Times New Roman" w:hAnsi="Times New Roman" w:cs="Times New Roman"/>
      <w:color w:val="000000"/>
      <w:sz w:val="24"/>
      <w:szCs w:val="24"/>
    </w:rPr>
  </w:style>
  <w:style w:type="character" w:customStyle="1" w:styleId="FontStyle20">
    <w:name w:val="Font Style20"/>
    <w:rsid w:val="0092381B"/>
    <w:rPr>
      <w:rFonts w:ascii="Times New Roman" w:hAnsi="Times New Roman" w:cs="Times New Roman"/>
      <w:color w:val="000000"/>
      <w:sz w:val="24"/>
      <w:szCs w:val="24"/>
    </w:rPr>
  </w:style>
  <w:style w:type="paragraph" w:customStyle="1" w:styleId="Default">
    <w:name w:val="Default"/>
    <w:rsid w:val="00CF705C"/>
    <w:pPr>
      <w:autoSpaceDE w:val="0"/>
      <w:autoSpaceDN w:val="0"/>
      <w:adjustRightInd w:val="0"/>
      <w:spacing w:after="0" w:line="240" w:lineRule="auto"/>
    </w:pPr>
    <w:rPr>
      <w:rFonts w:ascii="Calibri" w:hAnsi="Calibri" w:cs="Calibri"/>
      <w:color w:val="000000"/>
      <w:sz w:val="24"/>
      <w:szCs w:val="24"/>
    </w:rPr>
  </w:style>
  <w:style w:type="paragraph" w:customStyle="1" w:styleId="Textbody">
    <w:name w:val="Text body"/>
    <w:basedOn w:val="Standard"/>
    <w:rsid w:val="00A97D43"/>
    <w:pPr>
      <w:widowControl/>
      <w:autoSpaceDN w:val="0"/>
      <w:spacing w:after="140" w:line="276" w:lineRule="auto"/>
    </w:pPr>
    <w:rPr>
      <w:rFonts w:ascii="Liberation Serif" w:eastAsia="NSimSun" w:hAnsi="Liberation Serif" w:cs="Arial"/>
      <w:kern w:val="3"/>
      <w:lang w:eastAsia="zh-CN"/>
    </w:rPr>
  </w:style>
  <w:style w:type="character" w:styleId="Odwoaniedokomentarza">
    <w:name w:val="annotation reference"/>
    <w:basedOn w:val="Domylnaczcionkaakapitu"/>
    <w:uiPriority w:val="99"/>
    <w:semiHidden/>
    <w:unhideWhenUsed/>
    <w:rsid w:val="00AE57B8"/>
    <w:rPr>
      <w:sz w:val="16"/>
      <w:szCs w:val="16"/>
    </w:rPr>
  </w:style>
  <w:style w:type="paragraph" w:styleId="Tekstkomentarza">
    <w:name w:val="annotation text"/>
    <w:basedOn w:val="Normalny"/>
    <w:link w:val="TekstkomentarzaZnak"/>
    <w:uiPriority w:val="99"/>
    <w:semiHidden/>
    <w:unhideWhenUsed/>
    <w:rsid w:val="00AE57B8"/>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E57B8"/>
    <w:rPr>
      <w:sz w:val="20"/>
      <w:szCs w:val="20"/>
    </w:rPr>
  </w:style>
  <w:style w:type="paragraph" w:styleId="Tematkomentarza">
    <w:name w:val="annotation subject"/>
    <w:basedOn w:val="Tekstkomentarza"/>
    <w:next w:val="Tekstkomentarza"/>
    <w:link w:val="TematkomentarzaZnak"/>
    <w:uiPriority w:val="99"/>
    <w:semiHidden/>
    <w:unhideWhenUsed/>
    <w:rsid w:val="00AE57B8"/>
    <w:rPr>
      <w:b/>
      <w:bCs/>
    </w:rPr>
  </w:style>
  <w:style w:type="character" w:customStyle="1" w:styleId="TematkomentarzaZnak">
    <w:name w:val="Temat komentarza Znak"/>
    <w:basedOn w:val="TekstkomentarzaZnak"/>
    <w:link w:val="Tematkomentarza"/>
    <w:uiPriority w:val="99"/>
    <w:semiHidden/>
    <w:rsid w:val="00AE57B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ps@glinikdolny.pl" TargetMode="External"/><Relationship Id="rId13" Type="http://schemas.openxmlformats.org/officeDocument/2006/relationships/hyperlink" Target="mailto:dps@glinikdolny.pl" TargetMode="External"/><Relationship Id="rId18" Type="http://schemas.openxmlformats.org/officeDocument/2006/relationships/hyperlink" Target="mailto:ioddps@glinikdolny.p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mailto:dps@glinikdolny.pl" TargetMode="Externa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hyperlink" Target="https://ezamowienia.gov.pl/" TargetMode="External"/><Relationship Id="rId10" Type="http://schemas.openxmlformats.org/officeDocument/2006/relationships/hyperlink" Target="http://www.bip.glinikdolny.pl"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dps.glinikdolny.pl" TargetMode="External"/><Relationship Id="rId14" Type="http://schemas.openxmlformats.org/officeDocument/2006/relationships/hyperlink" Target="mailto:dps@glinikdolny.pl"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27EA30-E0A2-4926-B95B-450B86865E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416</TotalTime>
  <Pages>16</Pages>
  <Words>6597</Words>
  <Characters>39586</Characters>
  <Application>Microsoft Office Word</Application>
  <DocSecurity>0</DocSecurity>
  <Lines>329</Lines>
  <Paragraphs>92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Edyta Buczek</dc:creator>
  <cp:keywords/>
  <dc:description/>
  <cp:lastModifiedBy>Edyta Buczek</cp:lastModifiedBy>
  <cp:revision>12</cp:revision>
  <cp:lastPrinted>2024-11-13T09:33:00Z</cp:lastPrinted>
  <dcterms:created xsi:type="dcterms:W3CDTF">2024-03-05T10:52:00Z</dcterms:created>
  <dcterms:modified xsi:type="dcterms:W3CDTF">2024-11-13T11:07:00Z</dcterms:modified>
</cp:coreProperties>
</file>