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3CD1D7" w14:textId="347B8C67" w:rsidR="001F3089" w:rsidRPr="00662B06" w:rsidRDefault="00EF596A" w:rsidP="00474EA2">
      <w:pPr>
        <w:spacing w:line="360" w:lineRule="auto"/>
        <w:jc w:val="both"/>
        <w:rPr>
          <w:b/>
          <w:bCs/>
          <w:noProof/>
        </w:rPr>
      </w:pPr>
      <w:r>
        <w:rPr>
          <w:b/>
          <w:bCs/>
          <w:noProof/>
        </w:rPr>
        <w:t>Znak sprawy: 1/</w:t>
      </w:r>
      <w:r w:rsidR="00415BCC">
        <w:rPr>
          <w:b/>
          <w:bCs/>
          <w:noProof/>
        </w:rPr>
        <w:t>2</w:t>
      </w:r>
      <w:r w:rsidR="00662B06" w:rsidRPr="00662B06">
        <w:rPr>
          <w:b/>
          <w:bCs/>
          <w:noProof/>
        </w:rPr>
        <w:t>024</w:t>
      </w:r>
    </w:p>
    <w:p w14:paraId="7309B45F" w14:textId="77777777" w:rsidR="001F3089" w:rsidRPr="000D3119" w:rsidRDefault="001F3089" w:rsidP="00474EA2">
      <w:pPr>
        <w:spacing w:line="360" w:lineRule="auto"/>
        <w:jc w:val="both"/>
        <w:rPr>
          <w:rFonts w:asciiTheme="majorHAnsi" w:hAnsiTheme="majorHAnsi" w:cstheme="majorHAnsi"/>
          <w:b/>
        </w:rPr>
      </w:pPr>
    </w:p>
    <w:p w14:paraId="4A1DDCC7" w14:textId="4DF88131" w:rsidR="007F6983" w:rsidRPr="00552908" w:rsidRDefault="00937A4C" w:rsidP="00552908">
      <w:pPr>
        <w:pStyle w:val="Nagwek10"/>
        <w:spacing w:before="0" w:after="0" w:line="360" w:lineRule="auto"/>
        <w:rPr>
          <w:rFonts w:asciiTheme="majorHAnsi" w:hAnsiTheme="majorHAnsi" w:cstheme="majorHAnsi"/>
          <w:sz w:val="32"/>
          <w:szCs w:val="32"/>
        </w:rPr>
      </w:pPr>
      <w:bookmarkStart w:id="0" w:name="_Toc155266219"/>
      <w:r w:rsidRPr="0073275D">
        <w:rPr>
          <w:rFonts w:asciiTheme="majorHAnsi" w:hAnsiTheme="majorHAnsi" w:cstheme="majorHAnsi"/>
          <w:sz w:val="32"/>
          <w:szCs w:val="32"/>
        </w:rPr>
        <w:t>SPECYFIKACJA WARUNKÓW ZAMÓWIENIA</w:t>
      </w:r>
      <w:bookmarkEnd w:id="0"/>
      <w:r w:rsidR="00F91DDF">
        <w:rPr>
          <w:rFonts w:asciiTheme="majorHAnsi" w:hAnsiTheme="majorHAnsi" w:cstheme="majorHAnsi"/>
          <w:sz w:val="32"/>
          <w:szCs w:val="32"/>
        </w:rPr>
        <w:t xml:space="preserve"> </w:t>
      </w:r>
    </w:p>
    <w:p w14:paraId="2467AFCB" w14:textId="77777777" w:rsidR="0035297B" w:rsidRPr="0035297B" w:rsidRDefault="0035297B" w:rsidP="009922A0">
      <w:pPr>
        <w:spacing w:line="360" w:lineRule="auto"/>
        <w:rPr>
          <w:rFonts w:asciiTheme="majorHAnsi" w:hAnsiTheme="majorHAnsi" w:cstheme="majorHAnsi"/>
          <w:b/>
          <w:bCs/>
        </w:rPr>
      </w:pPr>
      <w:r w:rsidRPr="0035297B">
        <w:rPr>
          <w:rFonts w:asciiTheme="majorHAnsi" w:hAnsiTheme="majorHAnsi" w:cstheme="majorHAnsi"/>
          <w:b/>
          <w:bCs/>
        </w:rPr>
        <w:t xml:space="preserve">TRYB: </w:t>
      </w:r>
    </w:p>
    <w:p w14:paraId="69A1923D" w14:textId="2C8B46FA" w:rsidR="00552908" w:rsidRPr="00491823" w:rsidRDefault="00552908" w:rsidP="00552908">
      <w:pPr>
        <w:jc w:val="both"/>
        <w:rPr>
          <w:rFonts w:asciiTheme="majorHAnsi" w:hAnsiTheme="majorHAnsi" w:cstheme="majorHAnsi"/>
        </w:rPr>
      </w:pPr>
      <w:r w:rsidRPr="0017396E">
        <w:rPr>
          <w:rFonts w:asciiTheme="majorHAnsi" w:hAnsiTheme="majorHAnsi" w:cstheme="majorHAnsi"/>
        </w:rPr>
        <w:t xml:space="preserve">Zamówienie </w:t>
      </w:r>
      <w:bookmarkStart w:id="1" w:name="_Hlk80863870"/>
      <w:r w:rsidRPr="0017396E">
        <w:rPr>
          <w:rFonts w:asciiTheme="majorHAnsi" w:hAnsiTheme="majorHAnsi" w:cstheme="majorHAnsi"/>
        </w:rPr>
        <w:t xml:space="preserve">na usługi społeczne i inne szczególne usługi na podstawie art. 359 pkt 2 </w:t>
      </w:r>
      <w:bookmarkEnd w:id="1"/>
      <w:r w:rsidRPr="0017396E">
        <w:rPr>
          <w:rFonts w:asciiTheme="majorHAnsi" w:hAnsiTheme="majorHAnsi" w:cstheme="majorHAnsi"/>
        </w:rPr>
        <w:t xml:space="preserve">realizowane                           w trybie podstawowym </w:t>
      </w:r>
      <w:r w:rsidRPr="00491823">
        <w:rPr>
          <w:rFonts w:asciiTheme="majorHAnsi" w:hAnsiTheme="majorHAnsi" w:cstheme="majorHAnsi"/>
        </w:rPr>
        <w:t xml:space="preserve">art. 275 pkt 1 (tryb podstawowy bez negocjacji) ustawy z dnia 11 września 2019 r. - Prawo zamówień publicznych </w:t>
      </w:r>
      <w:bookmarkStart w:id="2" w:name="_Hlk75953299"/>
      <w:r w:rsidRPr="00491823">
        <w:rPr>
          <w:rFonts w:asciiTheme="majorHAnsi" w:hAnsiTheme="majorHAnsi" w:cstheme="majorHAnsi"/>
        </w:rPr>
        <w:t>(Dz. U. z 202</w:t>
      </w:r>
      <w:r w:rsidR="00895972">
        <w:rPr>
          <w:rFonts w:asciiTheme="majorHAnsi" w:hAnsiTheme="majorHAnsi" w:cstheme="majorHAnsi"/>
        </w:rPr>
        <w:t>4</w:t>
      </w:r>
      <w:r w:rsidRPr="00491823">
        <w:rPr>
          <w:rFonts w:asciiTheme="majorHAnsi" w:hAnsiTheme="majorHAnsi" w:cstheme="majorHAnsi"/>
        </w:rPr>
        <w:t xml:space="preserve"> r. poz. </w:t>
      </w:r>
      <w:r w:rsidR="00895972">
        <w:rPr>
          <w:rFonts w:asciiTheme="majorHAnsi" w:hAnsiTheme="majorHAnsi" w:cstheme="majorHAnsi"/>
        </w:rPr>
        <w:t>1320</w:t>
      </w:r>
      <w:r>
        <w:rPr>
          <w:rFonts w:asciiTheme="majorHAnsi" w:hAnsiTheme="majorHAnsi" w:cstheme="majorHAnsi"/>
        </w:rPr>
        <w:t xml:space="preserve"> </w:t>
      </w:r>
      <w:r w:rsidRPr="00491823">
        <w:rPr>
          <w:rFonts w:asciiTheme="majorHAnsi" w:hAnsiTheme="majorHAnsi" w:cstheme="majorHAnsi"/>
        </w:rPr>
        <w:t xml:space="preserve">z </w:t>
      </w:r>
      <w:proofErr w:type="spellStart"/>
      <w:r w:rsidRPr="00491823">
        <w:rPr>
          <w:rFonts w:asciiTheme="majorHAnsi" w:hAnsiTheme="majorHAnsi" w:cstheme="majorHAnsi"/>
        </w:rPr>
        <w:t>późn</w:t>
      </w:r>
      <w:proofErr w:type="spellEnd"/>
      <w:r w:rsidRPr="00491823">
        <w:rPr>
          <w:rFonts w:asciiTheme="majorHAnsi" w:hAnsiTheme="majorHAnsi" w:cstheme="majorHAnsi"/>
        </w:rPr>
        <w:t>. zm.)</w:t>
      </w:r>
      <w:bookmarkEnd w:id="2"/>
      <w:r w:rsidRPr="00491823">
        <w:rPr>
          <w:rFonts w:asciiTheme="majorHAnsi" w:hAnsiTheme="majorHAnsi" w:cstheme="majorHAnsi"/>
        </w:rPr>
        <w:t xml:space="preserve"> o wartości mniejszej niż równoważność kwoty 750 000 euro.</w:t>
      </w:r>
    </w:p>
    <w:p w14:paraId="02DCFD2D" w14:textId="77777777" w:rsidR="0035297B" w:rsidRDefault="0035297B" w:rsidP="009922A0">
      <w:pPr>
        <w:spacing w:line="360" w:lineRule="auto"/>
        <w:rPr>
          <w:rFonts w:asciiTheme="majorHAnsi" w:hAnsiTheme="majorHAnsi" w:cstheme="majorHAnsi"/>
        </w:rPr>
      </w:pPr>
    </w:p>
    <w:p w14:paraId="28B11C61" w14:textId="77777777" w:rsidR="00EF5567" w:rsidRPr="0073275D" w:rsidRDefault="00EF5567" w:rsidP="009922A0">
      <w:pPr>
        <w:spacing w:line="360" w:lineRule="auto"/>
        <w:rPr>
          <w:rFonts w:asciiTheme="majorHAnsi" w:hAnsiTheme="majorHAnsi" w:cstheme="majorHAnsi"/>
        </w:rPr>
      </w:pPr>
    </w:p>
    <w:p w14:paraId="0000000A" w14:textId="59EAD24D" w:rsidR="000B72C3" w:rsidRPr="0035297B" w:rsidRDefault="0035297B" w:rsidP="009922A0">
      <w:pPr>
        <w:spacing w:line="360" w:lineRule="auto"/>
        <w:rPr>
          <w:rFonts w:asciiTheme="majorHAnsi" w:hAnsiTheme="majorHAnsi" w:cstheme="majorHAnsi"/>
          <w:b/>
          <w:bCs/>
        </w:rPr>
      </w:pPr>
      <w:r w:rsidRPr="0035297B">
        <w:rPr>
          <w:rFonts w:asciiTheme="majorHAnsi" w:hAnsiTheme="majorHAnsi" w:cstheme="majorHAnsi"/>
          <w:b/>
          <w:bCs/>
        </w:rPr>
        <w:t>PRZEDMIOT ZAMÓWIENIA:</w:t>
      </w:r>
    </w:p>
    <w:p w14:paraId="1BCED375" w14:textId="7EC6CC51" w:rsidR="00F44991" w:rsidRDefault="00552908" w:rsidP="009922A0">
      <w:pPr>
        <w:rPr>
          <w:rFonts w:asciiTheme="majorHAnsi" w:hAnsiTheme="majorHAnsi" w:cstheme="majorHAnsi"/>
          <w:b/>
          <w:sz w:val="28"/>
          <w:szCs w:val="28"/>
        </w:rPr>
      </w:pPr>
      <w:r>
        <w:rPr>
          <w:rFonts w:asciiTheme="majorHAnsi" w:hAnsiTheme="majorHAnsi" w:cstheme="majorHAnsi"/>
          <w:b/>
          <w:sz w:val="28"/>
          <w:szCs w:val="28"/>
        </w:rPr>
        <w:t xml:space="preserve">Świadczenie sukcesywnych usług cateringowych dla </w:t>
      </w:r>
      <w:r w:rsidR="00895972">
        <w:rPr>
          <w:rFonts w:asciiTheme="majorHAnsi" w:hAnsiTheme="majorHAnsi" w:cstheme="majorHAnsi"/>
          <w:b/>
          <w:sz w:val="28"/>
          <w:szCs w:val="28"/>
        </w:rPr>
        <w:t>Gminnego Ż</w:t>
      </w:r>
      <w:r w:rsidR="00662B06">
        <w:rPr>
          <w:rFonts w:asciiTheme="majorHAnsi" w:hAnsiTheme="majorHAnsi" w:cstheme="majorHAnsi"/>
          <w:b/>
          <w:sz w:val="28"/>
          <w:szCs w:val="28"/>
        </w:rPr>
        <w:t xml:space="preserve">łobka w </w:t>
      </w:r>
      <w:r w:rsidR="00895972">
        <w:rPr>
          <w:rFonts w:asciiTheme="majorHAnsi" w:hAnsiTheme="majorHAnsi" w:cstheme="majorHAnsi"/>
          <w:b/>
          <w:sz w:val="28"/>
          <w:szCs w:val="28"/>
        </w:rPr>
        <w:t>Tuszynie przy ul. B. Prusa 7</w:t>
      </w:r>
      <w:r w:rsidR="00662B06">
        <w:rPr>
          <w:rFonts w:asciiTheme="majorHAnsi" w:hAnsiTheme="majorHAnsi" w:cstheme="majorHAnsi"/>
          <w:b/>
          <w:sz w:val="28"/>
          <w:szCs w:val="28"/>
        </w:rPr>
        <w:t>.</w:t>
      </w:r>
    </w:p>
    <w:p w14:paraId="7796510B" w14:textId="523F3645" w:rsidR="006F282E" w:rsidRPr="00495727" w:rsidRDefault="006F282E" w:rsidP="009922A0">
      <w:pPr>
        <w:rPr>
          <w:rFonts w:asciiTheme="majorHAnsi" w:hAnsiTheme="majorHAnsi" w:cstheme="majorHAnsi"/>
          <w:b/>
          <w:sz w:val="28"/>
          <w:szCs w:val="28"/>
          <w:lang w:val="pl-PL"/>
        </w:rPr>
      </w:pPr>
    </w:p>
    <w:p w14:paraId="2D010F8F" w14:textId="77777777" w:rsidR="00183D36" w:rsidRDefault="00183D36" w:rsidP="009922A0">
      <w:pPr>
        <w:spacing w:line="360" w:lineRule="auto"/>
        <w:rPr>
          <w:rFonts w:asciiTheme="majorHAnsi" w:hAnsiTheme="majorHAnsi" w:cstheme="majorHAnsi"/>
          <w:color w:val="FF0000"/>
          <w:lang w:val="pl-PL"/>
        </w:rPr>
      </w:pPr>
    </w:p>
    <w:p w14:paraId="0000001E" w14:textId="761E8688" w:rsidR="000B72C3" w:rsidRPr="009922A0" w:rsidRDefault="00705EFB" w:rsidP="009922A0">
      <w:pPr>
        <w:spacing w:line="360" w:lineRule="auto"/>
        <w:rPr>
          <w:rFonts w:asciiTheme="majorHAnsi" w:hAnsiTheme="majorHAnsi" w:cstheme="majorHAnsi"/>
          <w:b/>
          <w:bCs/>
        </w:rPr>
      </w:pPr>
      <w:r>
        <w:rPr>
          <w:rFonts w:asciiTheme="majorHAnsi" w:hAnsiTheme="majorHAnsi" w:cstheme="majorHAnsi"/>
          <w:b/>
          <w:bCs/>
        </w:rPr>
        <w:t>W</w:t>
      </w:r>
      <w:r w:rsidR="00597EFD" w:rsidRPr="009922A0">
        <w:rPr>
          <w:rFonts w:asciiTheme="majorHAnsi" w:hAnsiTheme="majorHAnsi" w:cstheme="majorHAnsi"/>
          <w:b/>
          <w:bCs/>
        </w:rPr>
        <w:t>spólny Słownik Zamówień CPV</w:t>
      </w:r>
      <w:r w:rsidR="007E0973" w:rsidRPr="009922A0">
        <w:rPr>
          <w:rFonts w:asciiTheme="majorHAnsi" w:hAnsiTheme="majorHAnsi" w:cstheme="majorHAnsi"/>
          <w:b/>
          <w:bCs/>
        </w:rPr>
        <w:t>:</w:t>
      </w:r>
    </w:p>
    <w:p w14:paraId="5F623E22" w14:textId="77777777" w:rsidR="00552908" w:rsidRPr="00491823" w:rsidRDefault="00552908" w:rsidP="00552908">
      <w:pPr>
        <w:spacing w:line="360" w:lineRule="auto"/>
        <w:jc w:val="both"/>
        <w:rPr>
          <w:rFonts w:asciiTheme="majorHAnsi" w:hAnsiTheme="majorHAnsi" w:cstheme="majorHAnsi"/>
          <w:bCs/>
          <w:snapToGrid w:val="0"/>
        </w:rPr>
      </w:pPr>
      <w:r w:rsidRPr="00491823">
        <w:rPr>
          <w:rFonts w:asciiTheme="majorHAnsi" w:hAnsiTheme="majorHAnsi" w:cstheme="majorHAnsi"/>
          <w:bCs/>
          <w:snapToGrid w:val="0"/>
        </w:rPr>
        <w:t>55520000-1 Usługi dostarczania posiłków</w:t>
      </w:r>
    </w:p>
    <w:p w14:paraId="53E0E409" w14:textId="77777777" w:rsidR="00552908" w:rsidRDefault="00552908" w:rsidP="00552908">
      <w:pPr>
        <w:spacing w:line="360" w:lineRule="auto"/>
        <w:jc w:val="both"/>
        <w:rPr>
          <w:rFonts w:asciiTheme="majorHAnsi" w:hAnsiTheme="majorHAnsi" w:cstheme="majorHAnsi"/>
          <w:bCs/>
          <w:snapToGrid w:val="0"/>
        </w:rPr>
      </w:pPr>
      <w:r w:rsidRPr="00491823">
        <w:rPr>
          <w:rFonts w:asciiTheme="majorHAnsi" w:hAnsiTheme="majorHAnsi" w:cstheme="majorHAnsi"/>
          <w:bCs/>
          <w:snapToGrid w:val="0"/>
        </w:rPr>
        <w:t>55321000-6 Usługi przygotowania posiłków</w:t>
      </w:r>
    </w:p>
    <w:p w14:paraId="5D59CA8C" w14:textId="4A0C45DC" w:rsidR="00552908" w:rsidRPr="00491823" w:rsidRDefault="00552908" w:rsidP="00552908">
      <w:pPr>
        <w:spacing w:line="360" w:lineRule="auto"/>
        <w:jc w:val="both"/>
        <w:rPr>
          <w:rFonts w:asciiTheme="majorHAnsi" w:hAnsiTheme="majorHAnsi" w:cstheme="majorHAnsi"/>
          <w:bCs/>
          <w:snapToGrid w:val="0"/>
        </w:rPr>
      </w:pPr>
      <w:r w:rsidRPr="00491823">
        <w:rPr>
          <w:rFonts w:asciiTheme="majorHAnsi" w:hAnsiTheme="majorHAnsi" w:cstheme="majorHAnsi"/>
          <w:bCs/>
          <w:snapToGrid w:val="0"/>
        </w:rPr>
        <w:t>55300000-3 Usługi restauracyjne i dotyczące podawania posiłków</w:t>
      </w:r>
    </w:p>
    <w:p w14:paraId="3F48F9AF" w14:textId="58BC4768" w:rsidR="00552908" w:rsidRPr="00491823" w:rsidRDefault="00552908" w:rsidP="00552908">
      <w:pPr>
        <w:spacing w:line="360" w:lineRule="auto"/>
        <w:jc w:val="both"/>
        <w:rPr>
          <w:rFonts w:asciiTheme="majorHAnsi" w:hAnsiTheme="majorHAnsi" w:cstheme="majorHAnsi"/>
          <w:bCs/>
          <w:snapToGrid w:val="0"/>
        </w:rPr>
      </w:pPr>
    </w:p>
    <w:p w14:paraId="2C02A03F" w14:textId="77777777" w:rsidR="00705EFB" w:rsidRDefault="00705EFB" w:rsidP="009922A0">
      <w:pPr>
        <w:widowControl w:val="0"/>
        <w:spacing w:line="240" w:lineRule="auto"/>
        <w:rPr>
          <w:rFonts w:asciiTheme="majorHAnsi" w:hAnsiTheme="majorHAnsi" w:cstheme="majorHAnsi"/>
          <w:snapToGrid w:val="0"/>
        </w:rPr>
      </w:pPr>
    </w:p>
    <w:p w14:paraId="59FFDA95" w14:textId="77777777" w:rsidR="001E203E" w:rsidRPr="009922A0" w:rsidRDefault="001E203E" w:rsidP="009922A0">
      <w:pPr>
        <w:spacing w:line="360" w:lineRule="auto"/>
        <w:rPr>
          <w:rFonts w:asciiTheme="majorHAnsi" w:hAnsiTheme="majorHAnsi" w:cstheme="majorHAnsi"/>
        </w:rPr>
      </w:pPr>
    </w:p>
    <w:p w14:paraId="68BDF5C8" w14:textId="77777777" w:rsidR="001E6441" w:rsidRDefault="001E6441" w:rsidP="009922A0">
      <w:pPr>
        <w:spacing w:line="360" w:lineRule="auto"/>
        <w:rPr>
          <w:rFonts w:asciiTheme="majorHAnsi" w:hAnsiTheme="majorHAnsi" w:cstheme="majorHAnsi"/>
        </w:rPr>
      </w:pPr>
    </w:p>
    <w:p w14:paraId="4F5C9936" w14:textId="77777777" w:rsidR="00552908" w:rsidRDefault="00552908" w:rsidP="009922A0">
      <w:pPr>
        <w:spacing w:line="360" w:lineRule="auto"/>
        <w:rPr>
          <w:rFonts w:asciiTheme="majorHAnsi" w:hAnsiTheme="majorHAnsi" w:cstheme="majorHAnsi"/>
        </w:rPr>
      </w:pPr>
    </w:p>
    <w:p w14:paraId="5F31FECE" w14:textId="77777777" w:rsidR="00552908" w:rsidRDefault="00552908" w:rsidP="009922A0">
      <w:pPr>
        <w:spacing w:line="360" w:lineRule="auto"/>
        <w:rPr>
          <w:rFonts w:asciiTheme="majorHAnsi" w:hAnsiTheme="majorHAnsi" w:cstheme="majorHAnsi"/>
        </w:rPr>
      </w:pPr>
    </w:p>
    <w:p w14:paraId="24A57067" w14:textId="77777777" w:rsidR="00552908" w:rsidRDefault="00552908" w:rsidP="009922A0">
      <w:pPr>
        <w:spacing w:line="360" w:lineRule="auto"/>
        <w:rPr>
          <w:rFonts w:asciiTheme="majorHAnsi" w:hAnsiTheme="majorHAnsi" w:cstheme="majorHAnsi"/>
        </w:rPr>
      </w:pPr>
    </w:p>
    <w:p w14:paraId="38E25ECD" w14:textId="77777777" w:rsidR="001E6441" w:rsidRPr="009922A0" w:rsidRDefault="001E6441" w:rsidP="009922A0">
      <w:pPr>
        <w:spacing w:line="360" w:lineRule="auto"/>
        <w:rPr>
          <w:rFonts w:asciiTheme="majorHAnsi" w:hAnsiTheme="majorHAnsi" w:cstheme="majorHAnsi"/>
        </w:rPr>
      </w:pPr>
    </w:p>
    <w:p w14:paraId="01581D86" w14:textId="60B2B4B6" w:rsidR="00597EFD" w:rsidRPr="009922A0" w:rsidRDefault="00895972" w:rsidP="001E6441">
      <w:pPr>
        <w:spacing w:line="360" w:lineRule="auto"/>
        <w:rPr>
          <w:rFonts w:asciiTheme="majorHAnsi" w:hAnsiTheme="majorHAnsi" w:cstheme="majorHAnsi"/>
          <w:b/>
        </w:rPr>
      </w:pPr>
      <w:r>
        <w:rPr>
          <w:rFonts w:asciiTheme="majorHAnsi" w:hAnsiTheme="majorHAnsi" w:cstheme="majorHAnsi"/>
          <w:b/>
        </w:rPr>
        <w:t>Tuszyn</w:t>
      </w:r>
      <w:r w:rsidR="00A41EE5" w:rsidRPr="009922A0">
        <w:rPr>
          <w:rFonts w:asciiTheme="majorHAnsi" w:hAnsiTheme="majorHAnsi" w:cstheme="majorHAnsi"/>
          <w:b/>
        </w:rPr>
        <w:t xml:space="preserve">, </w:t>
      </w:r>
      <w:r w:rsidR="00937A4C" w:rsidRPr="009922A0">
        <w:rPr>
          <w:rFonts w:asciiTheme="majorHAnsi" w:hAnsiTheme="majorHAnsi" w:cstheme="majorHAnsi"/>
          <w:b/>
        </w:rPr>
        <w:t>202</w:t>
      </w:r>
      <w:r w:rsidR="00EF5567" w:rsidRPr="009922A0">
        <w:rPr>
          <w:rFonts w:asciiTheme="majorHAnsi" w:hAnsiTheme="majorHAnsi" w:cstheme="majorHAnsi"/>
          <w:b/>
        </w:rPr>
        <w:t>4</w:t>
      </w:r>
    </w:p>
    <w:p w14:paraId="62AF913A" w14:textId="10F9A3FB" w:rsidR="006B4D36" w:rsidRPr="00895972" w:rsidRDefault="00B61495">
      <w:pPr>
        <w:pStyle w:val="Akapitzlist"/>
        <w:numPr>
          <w:ilvl w:val="0"/>
          <w:numId w:val="30"/>
        </w:numPr>
        <w:spacing w:line="360" w:lineRule="auto"/>
        <w:ind w:left="567" w:hanging="567"/>
        <w:rPr>
          <w:rFonts w:asciiTheme="majorHAnsi" w:hAnsiTheme="majorHAnsi" w:cstheme="majorHAnsi"/>
        </w:rPr>
      </w:pPr>
      <w:r w:rsidRPr="00895972">
        <w:rPr>
          <w:rFonts w:asciiTheme="majorHAnsi" w:hAnsiTheme="majorHAnsi" w:cstheme="majorHAnsi"/>
          <w:b/>
        </w:rPr>
        <w:br w:type="page"/>
      </w:r>
      <w:bookmarkStart w:id="3" w:name="_Toc155266220"/>
      <w:r w:rsidR="002B1600" w:rsidRPr="00895972">
        <w:rPr>
          <w:rFonts w:asciiTheme="majorHAnsi" w:hAnsiTheme="majorHAnsi" w:cstheme="majorHAnsi"/>
        </w:rPr>
        <w:lastRenderedPageBreak/>
        <w:t>Nazwa oraz adres Zamawiającego</w:t>
      </w:r>
      <w:bookmarkEnd w:id="3"/>
    </w:p>
    <w:p w14:paraId="013B124C" w14:textId="0A34D9A1" w:rsidR="00895972" w:rsidRDefault="00AA4123">
      <w:pPr>
        <w:widowControl w:val="0"/>
        <w:numPr>
          <w:ilvl w:val="1"/>
          <w:numId w:val="30"/>
        </w:numPr>
        <w:tabs>
          <w:tab w:val="left" w:pos="567"/>
        </w:tabs>
        <w:spacing w:before="41" w:line="275" w:lineRule="auto"/>
        <w:ind w:left="567" w:right="114" w:hanging="567"/>
        <w:jc w:val="both"/>
        <w:rPr>
          <w:rFonts w:asciiTheme="majorHAnsi" w:eastAsia="Calibri" w:hAnsiTheme="majorHAnsi" w:cstheme="majorHAnsi"/>
        </w:rPr>
      </w:pPr>
      <w:r w:rsidRPr="00895972">
        <w:rPr>
          <w:rFonts w:asciiTheme="majorHAnsi" w:eastAsia="Times New Roman" w:hAnsiTheme="majorHAnsi" w:cstheme="majorHAnsi"/>
          <w:b/>
          <w:bCs/>
        </w:rPr>
        <w:t>Zamawiający:</w:t>
      </w:r>
      <w:r w:rsidRPr="00895972">
        <w:rPr>
          <w:rFonts w:asciiTheme="majorHAnsi" w:eastAsia="Times New Roman" w:hAnsiTheme="majorHAnsi" w:cstheme="majorHAnsi"/>
        </w:rPr>
        <w:t xml:space="preserve"> </w:t>
      </w:r>
      <w:bookmarkStart w:id="4" w:name="_Toc155266221"/>
      <w:r w:rsidR="008D3B35" w:rsidRPr="008D3B35">
        <w:rPr>
          <w:rFonts w:asciiTheme="majorHAnsi" w:eastAsia="Times New Roman" w:hAnsiTheme="majorHAnsi" w:cstheme="majorHAnsi"/>
          <w:b/>
          <w:bCs/>
        </w:rPr>
        <w:t>Gminny Żłobek</w:t>
      </w:r>
      <w:r w:rsidR="008D3B35">
        <w:rPr>
          <w:rFonts w:asciiTheme="majorHAnsi" w:hAnsiTheme="majorHAnsi" w:cstheme="majorHAnsi"/>
        </w:rPr>
        <w:t xml:space="preserve"> w Tuszynie</w:t>
      </w:r>
      <w:r w:rsidR="00895972" w:rsidRPr="00895972">
        <w:rPr>
          <w:rFonts w:asciiTheme="majorHAnsi" w:hAnsiTheme="majorHAnsi" w:cstheme="majorHAnsi"/>
        </w:rPr>
        <w:t xml:space="preserve">, </w:t>
      </w:r>
      <w:r w:rsidR="00895972" w:rsidRPr="00895972">
        <w:rPr>
          <w:rFonts w:asciiTheme="majorHAnsi" w:hAnsiTheme="majorHAnsi" w:cstheme="majorHAnsi"/>
          <w:spacing w:val="-1"/>
        </w:rPr>
        <w:t xml:space="preserve">ul. </w:t>
      </w:r>
      <w:r w:rsidR="008D3B35">
        <w:rPr>
          <w:rFonts w:asciiTheme="majorHAnsi" w:hAnsiTheme="majorHAnsi" w:cstheme="majorHAnsi"/>
          <w:spacing w:val="-1"/>
        </w:rPr>
        <w:t>Prusa 7</w:t>
      </w:r>
      <w:r w:rsidR="00895972" w:rsidRPr="00895972">
        <w:rPr>
          <w:rFonts w:asciiTheme="majorHAnsi" w:hAnsiTheme="majorHAnsi" w:cstheme="majorHAnsi"/>
        </w:rPr>
        <w:t>,</w:t>
      </w:r>
      <w:r w:rsidR="00895972" w:rsidRPr="00895972">
        <w:rPr>
          <w:rFonts w:asciiTheme="majorHAnsi" w:hAnsiTheme="majorHAnsi" w:cstheme="majorHAnsi"/>
          <w:spacing w:val="57"/>
        </w:rPr>
        <w:t xml:space="preserve"> </w:t>
      </w:r>
      <w:r w:rsidR="00895972" w:rsidRPr="00895972">
        <w:rPr>
          <w:rFonts w:asciiTheme="majorHAnsi" w:hAnsiTheme="majorHAnsi" w:cstheme="majorHAnsi"/>
          <w:spacing w:val="-1"/>
        </w:rPr>
        <w:t>95-080</w:t>
      </w:r>
      <w:r w:rsidR="00895972" w:rsidRPr="00895972">
        <w:rPr>
          <w:rFonts w:asciiTheme="majorHAnsi" w:hAnsiTheme="majorHAnsi" w:cstheme="majorHAnsi"/>
          <w:spacing w:val="2"/>
        </w:rPr>
        <w:t xml:space="preserve"> </w:t>
      </w:r>
      <w:r w:rsidR="00895972" w:rsidRPr="00895972">
        <w:rPr>
          <w:rFonts w:asciiTheme="majorHAnsi" w:hAnsiTheme="majorHAnsi" w:cstheme="majorHAnsi"/>
          <w:spacing w:val="-1"/>
        </w:rPr>
        <w:t>Tuszyn,</w:t>
      </w:r>
      <w:r w:rsidR="00895972" w:rsidRPr="00895972">
        <w:rPr>
          <w:rFonts w:asciiTheme="majorHAnsi" w:hAnsiTheme="majorHAnsi" w:cstheme="majorHAnsi"/>
          <w:spacing w:val="1"/>
        </w:rPr>
        <w:t xml:space="preserve"> </w:t>
      </w:r>
      <w:r w:rsidR="00895972" w:rsidRPr="00895972">
        <w:rPr>
          <w:rFonts w:asciiTheme="majorHAnsi" w:hAnsiTheme="majorHAnsi" w:cstheme="majorHAnsi"/>
          <w:spacing w:val="-1"/>
        </w:rPr>
        <w:t>NIP:</w:t>
      </w:r>
      <w:r w:rsidR="00895972" w:rsidRPr="00895972">
        <w:rPr>
          <w:rFonts w:asciiTheme="majorHAnsi" w:hAnsiTheme="majorHAnsi" w:cstheme="majorHAnsi"/>
          <w:spacing w:val="2"/>
        </w:rPr>
        <w:t xml:space="preserve"> </w:t>
      </w:r>
      <w:r w:rsidR="008D3B35">
        <w:rPr>
          <w:rFonts w:asciiTheme="majorHAnsi" w:hAnsiTheme="majorHAnsi" w:cstheme="majorHAnsi"/>
          <w:spacing w:val="2"/>
        </w:rPr>
        <w:t>7282888364</w:t>
      </w:r>
      <w:r w:rsidR="00895972" w:rsidRPr="00895972">
        <w:rPr>
          <w:rFonts w:asciiTheme="majorHAnsi" w:hAnsiTheme="majorHAnsi" w:cstheme="majorHAnsi"/>
          <w:spacing w:val="-1"/>
        </w:rPr>
        <w:t>,</w:t>
      </w:r>
      <w:r w:rsidR="00895972" w:rsidRPr="00895972">
        <w:rPr>
          <w:rFonts w:asciiTheme="majorHAnsi" w:hAnsiTheme="majorHAnsi" w:cstheme="majorHAnsi"/>
          <w:spacing w:val="1"/>
        </w:rPr>
        <w:t xml:space="preserve"> </w:t>
      </w:r>
      <w:r w:rsidR="00895972" w:rsidRPr="00895972">
        <w:rPr>
          <w:rFonts w:asciiTheme="majorHAnsi" w:hAnsiTheme="majorHAnsi" w:cstheme="majorHAnsi"/>
          <w:spacing w:val="-1"/>
        </w:rPr>
        <w:t>REGON:</w:t>
      </w:r>
      <w:r w:rsidR="00895972" w:rsidRPr="00895972">
        <w:rPr>
          <w:rFonts w:asciiTheme="majorHAnsi" w:hAnsiTheme="majorHAnsi" w:cstheme="majorHAnsi"/>
          <w:spacing w:val="2"/>
        </w:rPr>
        <w:t xml:space="preserve"> </w:t>
      </w:r>
      <w:r w:rsidR="008D3B35">
        <w:rPr>
          <w:rFonts w:asciiTheme="majorHAnsi" w:hAnsiTheme="majorHAnsi" w:cstheme="majorHAnsi"/>
          <w:spacing w:val="-1"/>
        </w:rPr>
        <w:t>529341591</w:t>
      </w:r>
      <w:r w:rsidR="00895972" w:rsidRPr="00895972">
        <w:rPr>
          <w:rFonts w:asciiTheme="majorHAnsi" w:hAnsiTheme="majorHAnsi" w:cstheme="majorHAnsi"/>
          <w:spacing w:val="4"/>
        </w:rPr>
        <w:t xml:space="preserve"> </w:t>
      </w:r>
      <w:r w:rsidR="00895972" w:rsidRPr="00895972">
        <w:rPr>
          <w:rFonts w:asciiTheme="majorHAnsi" w:hAnsiTheme="majorHAnsi" w:cstheme="majorHAnsi"/>
          <w:spacing w:val="-1"/>
        </w:rPr>
        <w:t>tel.</w:t>
      </w:r>
      <w:r w:rsidR="00895972" w:rsidRPr="00895972">
        <w:rPr>
          <w:rFonts w:asciiTheme="majorHAnsi" w:hAnsiTheme="majorHAnsi" w:cstheme="majorHAnsi"/>
          <w:spacing w:val="1"/>
        </w:rPr>
        <w:t xml:space="preserve"> </w:t>
      </w:r>
      <w:r w:rsidR="008D3B35">
        <w:rPr>
          <w:rFonts w:asciiTheme="majorHAnsi" w:hAnsiTheme="majorHAnsi" w:cstheme="majorHAnsi"/>
          <w:spacing w:val="-1"/>
        </w:rPr>
        <w:t>+48 733959530</w:t>
      </w:r>
      <w:r w:rsidR="00895972" w:rsidRPr="00895972">
        <w:rPr>
          <w:rFonts w:asciiTheme="majorHAnsi" w:hAnsiTheme="majorHAnsi" w:cstheme="majorHAnsi"/>
        </w:rPr>
        <w:t>,</w:t>
      </w:r>
      <w:r w:rsidR="00895972" w:rsidRPr="00895972">
        <w:rPr>
          <w:rFonts w:asciiTheme="majorHAnsi" w:hAnsiTheme="majorHAnsi" w:cstheme="majorHAnsi"/>
          <w:spacing w:val="2"/>
        </w:rPr>
        <w:t xml:space="preserve"> </w:t>
      </w:r>
      <w:r w:rsidR="00895972" w:rsidRPr="00895972">
        <w:rPr>
          <w:rFonts w:asciiTheme="majorHAnsi" w:hAnsiTheme="majorHAnsi" w:cstheme="majorHAnsi"/>
          <w:spacing w:val="-1"/>
        </w:rPr>
        <w:t>adres</w:t>
      </w:r>
      <w:r w:rsidR="00895972" w:rsidRPr="00895972">
        <w:rPr>
          <w:rFonts w:asciiTheme="majorHAnsi" w:hAnsiTheme="majorHAnsi" w:cstheme="majorHAnsi"/>
          <w:spacing w:val="2"/>
        </w:rPr>
        <w:t xml:space="preserve"> </w:t>
      </w:r>
      <w:r w:rsidR="00895972" w:rsidRPr="00895972">
        <w:rPr>
          <w:rFonts w:asciiTheme="majorHAnsi" w:hAnsiTheme="majorHAnsi" w:cstheme="majorHAnsi"/>
          <w:spacing w:val="-1"/>
        </w:rPr>
        <w:t>poczty</w:t>
      </w:r>
      <w:r w:rsidR="00895972" w:rsidRPr="00895972">
        <w:rPr>
          <w:rFonts w:asciiTheme="majorHAnsi" w:hAnsiTheme="majorHAnsi" w:cstheme="majorHAnsi"/>
          <w:spacing w:val="35"/>
        </w:rPr>
        <w:t xml:space="preserve"> </w:t>
      </w:r>
      <w:r w:rsidR="00895972" w:rsidRPr="00895972">
        <w:rPr>
          <w:rFonts w:asciiTheme="majorHAnsi" w:hAnsiTheme="majorHAnsi" w:cstheme="majorHAnsi"/>
          <w:spacing w:val="-1"/>
        </w:rPr>
        <w:t>elektronicznej:</w:t>
      </w:r>
      <w:r w:rsidR="008D3B35">
        <w:rPr>
          <w:rFonts w:asciiTheme="majorHAnsi" w:hAnsiTheme="majorHAnsi" w:cstheme="majorHAnsi"/>
          <w:spacing w:val="23"/>
        </w:rPr>
        <w:t xml:space="preserve"> </w:t>
      </w:r>
      <w:hyperlink r:id="rId8" w:history="1">
        <w:r w:rsidR="008D3B35" w:rsidRPr="005C0091">
          <w:rPr>
            <w:rStyle w:val="Hipercze"/>
            <w:rFonts w:asciiTheme="majorHAnsi" w:hAnsiTheme="majorHAnsi" w:cstheme="majorHAnsi"/>
            <w:spacing w:val="-1"/>
          </w:rPr>
          <w:t>sekretariat@tuszyn.nasz.zlobek.com,</w:t>
        </w:r>
      </w:hyperlink>
      <w:r w:rsidR="00895972" w:rsidRPr="00895972">
        <w:rPr>
          <w:rFonts w:asciiTheme="majorHAnsi" w:hAnsiTheme="majorHAnsi" w:cstheme="majorHAnsi"/>
          <w:spacing w:val="22"/>
        </w:rPr>
        <w:t xml:space="preserve"> </w:t>
      </w:r>
    </w:p>
    <w:p w14:paraId="0E6DD3EF" w14:textId="0567FBFF" w:rsidR="00761AB8" w:rsidRPr="00895972" w:rsidRDefault="00761AB8">
      <w:pPr>
        <w:widowControl w:val="0"/>
        <w:numPr>
          <w:ilvl w:val="1"/>
          <w:numId w:val="30"/>
        </w:numPr>
        <w:tabs>
          <w:tab w:val="left" w:pos="567"/>
        </w:tabs>
        <w:spacing w:before="41" w:line="275" w:lineRule="auto"/>
        <w:ind w:left="567" w:right="114" w:hanging="567"/>
        <w:jc w:val="both"/>
        <w:rPr>
          <w:rStyle w:val="Hipercze"/>
          <w:rFonts w:asciiTheme="majorHAnsi" w:eastAsia="Calibri" w:hAnsiTheme="majorHAnsi" w:cstheme="majorHAnsi"/>
          <w:color w:val="auto"/>
        </w:rPr>
      </w:pPr>
      <w:r w:rsidRPr="00895972">
        <w:rPr>
          <w:rStyle w:val="Hipercze"/>
          <w:rFonts w:asciiTheme="majorHAnsi" w:hAnsiTheme="majorHAnsi" w:cstheme="majorHAnsi"/>
          <w:color w:val="auto"/>
        </w:rPr>
        <w:t>Adres strony internetowej prowadzonego postępowania:</w:t>
      </w:r>
    </w:p>
    <w:p w14:paraId="0EECD238" w14:textId="0A8B418E" w:rsidR="00C2267C" w:rsidRPr="008D3B35" w:rsidRDefault="000437BD" w:rsidP="007114B5">
      <w:pPr>
        <w:tabs>
          <w:tab w:val="left" w:pos="567"/>
        </w:tabs>
        <w:spacing w:line="360" w:lineRule="auto"/>
        <w:ind w:left="567"/>
        <w:jc w:val="both"/>
        <w:rPr>
          <w:rFonts w:asciiTheme="majorHAnsi" w:hAnsiTheme="majorHAnsi" w:cstheme="majorHAnsi"/>
          <w:color w:val="000000" w:themeColor="text1"/>
        </w:rPr>
      </w:pPr>
      <w:hyperlink r:id="rId9" w:history="1">
        <w:r w:rsidRPr="00B14596">
          <w:rPr>
            <w:rStyle w:val="Hipercze"/>
            <w:rFonts w:asciiTheme="majorHAnsi" w:hAnsiTheme="majorHAnsi" w:cstheme="majorHAnsi"/>
            <w:highlight w:val="yellow"/>
          </w:rPr>
          <w:t>https://ezamowienia.gov.pl/mp-client/search/list/ocds-148610-2e0991c2-e910-44af-8bd4-49e24e8bed02</w:t>
        </w:r>
      </w:hyperlink>
    </w:p>
    <w:p w14:paraId="035AF148" w14:textId="5BF2DBF3" w:rsidR="00761AB8" w:rsidRPr="00895972" w:rsidRDefault="00761AB8" w:rsidP="007114B5">
      <w:pPr>
        <w:tabs>
          <w:tab w:val="left" w:pos="567"/>
        </w:tabs>
        <w:spacing w:line="360" w:lineRule="auto"/>
        <w:ind w:left="567"/>
        <w:jc w:val="both"/>
        <w:rPr>
          <w:rStyle w:val="Hipercze"/>
          <w:rFonts w:asciiTheme="majorHAnsi" w:hAnsiTheme="majorHAnsi" w:cstheme="majorHAnsi"/>
          <w:color w:val="000000" w:themeColor="text1"/>
        </w:rPr>
      </w:pPr>
      <w:r w:rsidRPr="00895972">
        <w:rPr>
          <w:rStyle w:val="Hipercze"/>
          <w:rFonts w:asciiTheme="majorHAnsi" w:hAnsiTheme="majorHAnsi" w:cstheme="majorHAnsi"/>
          <w:color w:val="000000" w:themeColor="text1"/>
        </w:rPr>
        <w:t>2.1.</w:t>
      </w:r>
    </w:p>
    <w:p w14:paraId="52E70277" w14:textId="77777777" w:rsidR="00761AB8" w:rsidRPr="00895972" w:rsidRDefault="00761AB8" w:rsidP="007114B5">
      <w:pPr>
        <w:tabs>
          <w:tab w:val="left" w:pos="567"/>
        </w:tabs>
        <w:spacing w:line="360" w:lineRule="auto"/>
        <w:ind w:left="567"/>
        <w:jc w:val="both"/>
        <w:rPr>
          <w:rStyle w:val="Hipercze"/>
          <w:rFonts w:asciiTheme="majorHAnsi" w:hAnsiTheme="majorHAnsi" w:cstheme="majorHAnsi"/>
          <w:color w:val="000000" w:themeColor="text1"/>
        </w:rPr>
      </w:pPr>
      <w:r w:rsidRPr="00895972">
        <w:rPr>
          <w:rStyle w:val="Hipercze"/>
          <w:rFonts w:asciiTheme="majorHAnsi" w:hAnsiTheme="majorHAnsi" w:cstheme="majorHAnsi"/>
          <w:color w:val="000000" w:themeColor="text1"/>
        </w:rPr>
        <w:t>Zmiany i wyjaśnienia treści SWZ oraz inne dokumenty zamówienia bezpośrednio związane z postępowaniem o udzielenie zamówienia będą udostępniane na stronie internetowej prowadzonego postępowania, której adres wskazany jest powyżej – w Części I, Rozdziale I SWZ.</w:t>
      </w:r>
    </w:p>
    <w:p w14:paraId="035668A0" w14:textId="77777777" w:rsidR="00761AB8" w:rsidRPr="00C2267C" w:rsidRDefault="00761AB8" w:rsidP="007114B5">
      <w:pPr>
        <w:tabs>
          <w:tab w:val="left" w:pos="567"/>
        </w:tabs>
        <w:spacing w:line="360" w:lineRule="auto"/>
        <w:ind w:left="567"/>
        <w:jc w:val="both"/>
        <w:rPr>
          <w:rStyle w:val="Hipercze"/>
          <w:rFonts w:asciiTheme="majorHAnsi" w:hAnsiTheme="majorHAnsi" w:cstheme="majorHAnsi"/>
          <w:color w:val="000000" w:themeColor="text1"/>
        </w:rPr>
      </w:pPr>
      <w:r w:rsidRPr="00C2267C">
        <w:rPr>
          <w:rStyle w:val="Hipercze"/>
          <w:rFonts w:asciiTheme="majorHAnsi" w:hAnsiTheme="majorHAnsi" w:cstheme="majorHAnsi"/>
          <w:color w:val="000000" w:themeColor="text1"/>
        </w:rPr>
        <w:t>2.2.</w:t>
      </w:r>
    </w:p>
    <w:p w14:paraId="24F869FD" w14:textId="77777777" w:rsidR="00761AB8" w:rsidRPr="00C2267C" w:rsidRDefault="00761AB8" w:rsidP="007114B5">
      <w:pPr>
        <w:tabs>
          <w:tab w:val="left" w:pos="567"/>
        </w:tabs>
        <w:spacing w:line="360" w:lineRule="auto"/>
        <w:ind w:left="567"/>
        <w:jc w:val="both"/>
        <w:rPr>
          <w:rStyle w:val="Hipercze"/>
          <w:rFonts w:asciiTheme="majorHAnsi" w:hAnsiTheme="majorHAnsi" w:cstheme="majorHAnsi"/>
          <w:color w:val="000000" w:themeColor="text1"/>
        </w:rPr>
      </w:pPr>
      <w:r w:rsidRPr="00C2267C">
        <w:rPr>
          <w:rStyle w:val="Hipercze"/>
          <w:rFonts w:asciiTheme="majorHAnsi" w:hAnsiTheme="majorHAnsi" w:cstheme="majorHAnsi"/>
          <w:color w:val="000000" w:themeColor="text1"/>
        </w:rPr>
        <w:t>Identyfikator (ID) postępowania na Platformie e-Zamówienia:</w:t>
      </w:r>
    </w:p>
    <w:p w14:paraId="7D7B885E" w14:textId="64169FFE" w:rsidR="00415BCC" w:rsidRPr="008D3B35" w:rsidRDefault="008D3B35" w:rsidP="007114B5">
      <w:pPr>
        <w:tabs>
          <w:tab w:val="left" w:pos="567"/>
        </w:tabs>
        <w:spacing w:line="360" w:lineRule="auto"/>
        <w:ind w:left="567"/>
        <w:jc w:val="both"/>
        <w:rPr>
          <w:rFonts w:asciiTheme="majorHAnsi" w:hAnsiTheme="majorHAnsi" w:cstheme="majorHAnsi"/>
          <w:color w:val="000000" w:themeColor="text1"/>
          <w:lang w:val="en-US"/>
        </w:rPr>
      </w:pPr>
      <w:r w:rsidRPr="008D3B35">
        <w:rPr>
          <w:rFonts w:asciiTheme="majorHAnsi" w:hAnsiTheme="majorHAnsi" w:cstheme="majorHAnsi"/>
          <w:color w:val="000000" w:themeColor="text1"/>
          <w:highlight w:val="yellow"/>
          <w:lang w:val="en-US"/>
        </w:rPr>
        <w:t>ocds-148610-2e0991c2-e910-44af-8bd4-49e24e8bed02</w:t>
      </w:r>
    </w:p>
    <w:p w14:paraId="46FF77BC" w14:textId="5473E741" w:rsidR="00761AB8" w:rsidRPr="00761AB8" w:rsidRDefault="00761AB8" w:rsidP="007114B5">
      <w:pPr>
        <w:tabs>
          <w:tab w:val="left" w:pos="567"/>
        </w:tabs>
        <w:spacing w:line="360" w:lineRule="auto"/>
        <w:ind w:left="567"/>
        <w:jc w:val="both"/>
        <w:rPr>
          <w:rStyle w:val="Hipercze"/>
          <w:rFonts w:asciiTheme="majorHAnsi" w:hAnsiTheme="majorHAnsi" w:cstheme="majorHAnsi"/>
          <w:color w:val="auto"/>
        </w:rPr>
      </w:pPr>
      <w:r w:rsidRPr="00761AB8">
        <w:rPr>
          <w:rStyle w:val="Hipercze"/>
          <w:rFonts w:asciiTheme="majorHAnsi" w:hAnsiTheme="majorHAnsi" w:cstheme="majorHAnsi"/>
          <w:color w:val="auto"/>
        </w:rPr>
        <w:t>Postępowanie można wyszukać również ze strony głównej Platformy e-Zamówienia (przycisk „Przeglądaj postępowania/konkursy”).</w:t>
      </w:r>
    </w:p>
    <w:p w14:paraId="51A1482E" w14:textId="77777777" w:rsidR="00761AB8" w:rsidRPr="00761AB8" w:rsidRDefault="00761AB8" w:rsidP="007114B5">
      <w:pPr>
        <w:tabs>
          <w:tab w:val="left" w:pos="567"/>
        </w:tabs>
        <w:spacing w:line="360" w:lineRule="auto"/>
        <w:ind w:left="567"/>
        <w:jc w:val="both"/>
        <w:rPr>
          <w:rStyle w:val="Hipercze"/>
          <w:rFonts w:asciiTheme="majorHAnsi" w:hAnsiTheme="majorHAnsi" w:cstheme="majorHAnsi"/>
          <w:color w:val="auto"/>
        </w:rPr>
      </w:pPr>
      <w:r w:rsidRPr="00761AB8">
        <w:rPr>
          <w:rStyle w:val="Hipercze"/>
          <w:rFonts w:asciiTheme="majorHAnsi" w:hAnsiTheme="majorHAnsi" w:cstheme="majorHAnsi"/>
          <w:color w:val="auto"/>
        </w:rPr>
        <w:t>Zamawiający wyjaśnia, iż „Platforma e-zamówienia” – to ogólnodostępne i nieodpłatne narzędzie informatyczne do obsługi postępowań o udzielenie zamówienia publicznego w tym przedmiotowego postepowania, w szczególności do elektronicznego składania ofert, dostępne pod adresem: https://ezamowienia.gov.pl</w:t>
      </w:r>
    </w:p>
    <w:p w14:paraId="7876F7A2" w14:textId="77777777" w:rsidR="00F52172" w:rsidRPr="0073275D" w:rsidRDefault="00937A4C" w:rsidP="00895972">
      <w:pPr>
        <w:pStyle w:val="Nagwek2"/>
        <w:ind w:left="567" w:hanging="567"/>
      </w:pPr>
      <w:bookmarkStart w:id="5" w:name="_Toc155266222"/>
      <w:bookmarkEnd w:id="4"/>
      <w:r w:rsidRPr="0073275D">
        <w:t>Tryb udzielania zamówienia</w:t>
      </w:r>
      <w:bookmarkEnd w:id="5"/>
    </w:p>
    <w:p w14:paraId="119B3C68" w14:textId="77777777" w:rsidR="00552908" w:rsidRPr="00491823" w:rsidRDefault="00552908" w:rsidP="00552908">
      <w:pPr>
        <w:pStyle w:val="Akapitzlist"/>
        <w:numPr>
          <w:ilvl w:val="1"/>
          <w:numId w:val="3"/>
        </w:numPr>
        <w:spacing w:line="360" w:lineRule="auto"/>
        <w:jc w:val="both"/>
        <w:rPr>
          <w:rFonts w:asciiTheme="majorHAnsi" w:hAnsiTheme="majorHAnsi" w:cstheme="majorHAnsi"/>
        </w:rPr>
      </w:pPr>
      <w:bookmarkStart w:id="6" w:name="_Toc155266223"/>
      <w:r w:rsidRPr="00491823">
        <w:rPr>
          <w:rFonts w:asciiTheme="majorHAnsi" w:hAnsiTheme="majorHAnsi" w:cstheme="majorHAnsi"/>
        </w:rPr>
        <w:t xml:space="preserve">Zamówienie </w:t>
      </w:r>
      <w:bookmarkStart w:id="7" w:name="_Hlk69806761"/>
      <w:r w:rsidRPr="00491823">
        <w:rPr>
          <w:rFonts w:asciiTheme="majorHAnsi" w:hAnsiTheme="majorHAnsi" w:cstheme="majorHAnsi"/>
        </w:rPr>
        <w:t xml:space="preserve">na usługi społeczne i inne szczególne usługi na podstawie art. 359 pkt 2 realizowane jest w trybie podstawowym art. 275 pkt 1 (tryb podstawowy bez negocjacji) ustawy z dnia 11 września 2019 r. – Prawo zamówień publicznych (Dz. U. </w:t>
      </w:r>
      <w:r>
        <w:rPr>
          <w:rFonts w:asciiTheme="majorHAnsi" w:hAnsiTheme="majorHAnsi" w:cstheme="majorHAnsi"/>
        </w:rPr>
        <w:t xml:space="preserve">z </w:t>
      </w:r>
      <w:r w:rsidRPr="00491823">
        <w:rPr>
          <w:rFonts w:asciiTheme="majorHAnsi" w:hAnsiTheme="majorHAnsi" w:cstheme="majorHAnsi"/>
        </w:rPr>
        <w:t>202</w:t>
      </w:r>
      <w:r>
        <w:rPr>
          <w:rFonts w:asciiTheme="majorHAnsi" w:hAnsiTheme="majorHAnsi" w:cstheme="majorHAnsi"/>
        </w:rPr>
        <w:t>3</w:t>
      </w:r>
      <w:r w:rsidRPr="00491823">
        <w:rPr>
          <w:rFonts w:asciiTheme="majorHAnsi" w:hAnsiTheme="majorHAnsi" w:cstheme="majorHAnsi"/>
        </w:rPr>
        <w:t xml:space="preserve"> r. poz. 1</w:t>
      </w:r>
      <w:r>
        <w:rPr>
          <w:rFonts w:asciiTheme="majorHAnsi" w:hAnsiTheme="majorHAnsi" w:cstheme="majorHAnsi"/>
        </w:rPr>
        <w:t>605</w:t>
      </w:r>
      <w:r w:rsidRPr="00491823">
        <w:rPr>
          <w:rFonts w:asciiTheme="majorHAnsi" w:hAnsiTheme="majorHAnsi" w:cstheme="majorHAnsi"/>
        </w:rPr>
        <w:t xml:space="preserve"> </w:t>
      </w:r>
      <w:r>
        <w:rPr>
          <w:rFonts w:asciiTheme="majorHAnsi" w:hAnsiTheme="majorHAnsi" w:cstheme="majorHAnsi"/>
        </w:rPr>
        <w:t xml:space="preserve">                  </w:t>
      </w:r>
      <w:r w:rsidRPr="00491823">
        <w:rPr>
          <w:rFonts w:asciiTheme="majorHAnsi" w:hAnsiTheme="majorHAnsi" w:cstheme="majorHAnsi"/>
        </w:rPr>
        <w:t xml:space="preserve">z </w:t>
      </w:r>
      <w:proofErr w:type="spellStart"/>
      <w:r w:rsidRPr="00491823">
        <w:rPr>
          <w:rFonts w:asciiTheme="majorHAnsi" w:hAnsiTheme="majorHAnsi" w:cstheme="majorHAnsi"/>
        </w:rPr>
        <w:t>późn</w:t>
      </w:r>
      <w:proofErr w:type="spellEnd"/>
      <w:r w:rsidRPr="00491823">
        <w:rPr>
          <w:rFonts w:asciiTheme="majorHAnsi" w:hAnsiTheme="majorHAnsi" w:cstheme="majorHAnsi"/>
        </w:rPr>
        <w:t>. zm.) (zwanej dalej „ustawą PZP”) oraz na podstawie niniejszej Specyfikacji Warunków Zamówienia, zwaną dalej „SWZ”.</w:t>
      </w:r>
    </w:p>
    <w:bookmarkEnd w:id="7"/>
    <w:p w14:paraId="0B691C14" w14:textId="77777777" w:rsidR="00552908" w:rsidRPr="00491823" w:rsidRDefault="00552908" w:rsidP="00552908">
      <w:pPr>
        <w:pStyle w:val="Akapitzlist"/>
        <w:numPr>
          <w:ilvl w:val="1"/>
          <w:numId w:val="3"/>
        </w:numPr>
        <w:spacing w:line="360" w:lineRule="auto"/>
        <w:jc w:val="both"/>
        <w:rPr>
          <w:rFonts w:asciiTheme="majorHAnsi" w:hAnsiTheme="majorHAnsi" w:cstheme="majorHAnsi"/>
        </w:rPr>
      </w:pPr>
      <w:r w:rsidRPr="00491823">
        <w:rPr>
          <w:rFonts w:asciiTheme="majorHAnsi" w:hAnsiTheme="majorHAnsi" w:cstheme="majorHAnsi"/>
        </w:rPr>
        <w:t>W sprawach, które nie zostały uregulowane w SWZ mają zastosowanie przepisy ustawy P</w:t>
      </w:r>
      <w:r>
        <w:rPr>
          <w:rFonts w:asciiTheme="majorHAnsi" w:hAnsiTheme="majorHAnsi" w:cstheme="majorHAnsi"/>
        </w:rPr>
        <w:t>ZP</w:t>
      </w:r>
      <w:r w:rsidRPr="00491823">
        <w:rPr>
          <w:rFonts w:asciiTheme="majorHAnsi" w:hAnsiTheme="majorHAnsi" w:cstheme="majorHAnsi"/>
        </w:rPr>
        <w:t xml:space="preserve"> oraz aktów wykonawczych wydanych na jej podstawie w szczególności Rozporządzenia Ministra Rozwoju , Pracy i Technologii z dnia 23 grudnia 2020</w:t>
      </w:r>
      <w:r>
        <w:rPr>
          <w:rFonts w:asciiTheme="majorHAnsi" w:hAnsiTheme="majorHAnsi" w:cstheme="majorHAnsi"/>
        </w:rPr>
        <w:t xml:space="preserve"> </w:t>
      </w:r>
      <w:r w:rsidRPr="00491823">
        <w:rPr>
          <w:rFonts w:asciiTheme="majorHAnsi" w:hAnsiTheme="majorHAnsi" w:cstheme="majorHAnsi"/>
        </w:rPr>
        <w:t>r.</w:t>
      </w:r>
      <w:r>
        <w:rPr>
          <w:rFonts w:asciiTheme="majorHAnsi" w:hAnsiTheme="majorHAnsi" w:cstheme="majorHAnsi"/>
        </w:rPr>
        <w:t xml:space="preserve"> </w:t>
      </w:r>
      <w:r w:rsidRPr="00491823">
        <w:rPr>
          <w:rFonts w:asciiTheme="majorHAnsi" w:hAnsiTheme="majorHAnsi" w:cstheme="majorHAnsi"/>
        </w:rPr>
        <w:t>w sprawie podmiotowych środków dowodowych oraz innych dokumentów lub oświadczeń, jakich może żądać zamawiający od wykonawcy (Dz.U. z 2020</w:t>
      </w:r>
      <w:r>
        <w:rPr>
          <w:rFonts w:asciiTheme="majorHAnsi" w:hAnsiTheme="majorHAnsi" w:cstheme="majorHAnsi"/>
        </w:rPr>
        <w:t xml:space="preserve"> </w:t>
      </w:r>
      <w:r w:rsidRPr="00491823">
        <w:rPr>
          <w:rFonts w:asciiTheme="majorHAnsi" w:hAnsiTheme="majorHAnsi" w:cstheme="majorHAnsi"/>
        </w:rPr>
        <w:t>r. poz. 2415</w:t>
      </w:r>
      <w:r>
        <w:rPr>
          <w:rFonts w:asciiTheme="majorHAnsi" w:hAnsiTheme="majorHAnsi" w:cstheme="majorHAnsi"/>
        </w:rPr>
        <w:t xml:space="preserve"> z </w:t>
      </w:r>
      <w:proofErr w:type="spellStart"/>
      <w:r>
        <w:rPr>
          <w:rFonts w:asciiTheme="majorHAnsi" w:hAnsiTheme="majorHAnsi" w:cstheme="majorHAnsi"/>
        </w:rPr>
        <w:t>późn</w:t>
      </w:r>
      <w:proofErr w:type="spellEnd"/>
      <w:r>
        <w:rPr>
          <w:rFonts w:asciiTheme="majorHAnsi" w:hAnsiTheme="majorHAnsi" w:cstheme="majorHAnsi"/>
        </w:rPr>
        <w:t>. zm.</w:t>
      </w:r>
      <w:r w:rsidRPr="00491823">
        <w:rPr>
          <w:rFonts w:asciiTheme="majorHAnsi" w:hAnsiTheme="majorHAnsi" w:cstheme="majorHAnsi"/>
        </w:rPr>
        <w:t xml:space="preserve">) i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Pr="002A0B5A">
        <w:rPr>
          <w:rFonts w:asciiTheme="majorHAnsi" w:hAnsiTheme="majorHAnsi" w:cstheme="majorHAnsi"/>
        </w:rPr>
        <w:t xml:space="preserve">konkursie (Dz.U. z 2020 r. poz. 2452). W zakresie nieuregulowanym przez ww. akty prawne stosuje się przepisy ustawy z dnia 23 kwietnia 1964 r. - Kodeks cywilny (Dz.U. z 2023 r. poz. </w:t>
      </w:r>
      <w:r w:rsidRPr="002A0B5A">
        <w:rPr>
          <w:rFonts w:asciiTheme="majorHAnsi" w:hAnsiTheme="majorHAnsi" w:cstheme="majorHAnsi"/>
        </w:rPr>
        <w:lastRenderedPageBreak/>
        <w:t>1610 z </w:t>
      </w:r>
      <w:proofErr w:type="spellStart"/>
      <w:r w:rsidRPr="002A0B5A">
        <w:rPr>
          <w:rFonts w:asciiTheme="majorHAnsi" w:hAnsiTheme="majorHAnsi" w:cstheme="majorHAnsi"/>
        </w:rPr>
        <w:t>późn</w:t>
      </w:r>
      <w:proofErr w:type="spellEnd"/>
      <w:r w:rsidRPr="002A0B5A">
        <w:rPr>
          <w:rFonts w:asciiTheme="majorHAnsi" w:hAnsiTheme="majorHAnsi" w:cstheme="majorHAnsi"/>
        </w:rPr>
        <w:t>. zm.) oraz</w:t>
      </w:r>
      <w:r w:rsidRPr="00491823">
        <w:rPr>
          <w:rFonts w:asciiTheme="majorHAnsi" w:hAnsiTheme="majorHAnsi" w:cstheme="majorHAnsi"/>
        </w:rPr>
        <w:t xml:space="preserve"> inne przepisy powszechnie obowiązującego prawa związanego z przedmiotem zamówienia.</w:t>
      </w:r>
    </w:p>
    <w:p w14:paraId="5A66EAE1" w14:textId="77777777" w:rsidR="00552908" w:rsidRPr="00491823" w:rsidRDefault="00552908" w:rsidP="00552908">
      <w:pPr>
        <w:pStyle w:val="Akapitzlist"/>
        <w:numPr>
          <w:ilvl w:val="1"/>
          <w:numId w:val="3"/>
        </w:numPr>
        <w:spacing w:line="360" w:lineRule="auto"/>
        <w:jc w:val="both"/>
        <w:rPr>
          <w:rFonts w:asciiTheme="majorHAnsi" w:hAnsiTheme="majorHAnsi" w:cstheme="majorHAnsi"/>
        </w:rPr>
      </w:pPr>
      <w:r w:rsidRPr="00491823">
        <w:rPr>
          <w:rFonts w:asciiTheme="majorHAnsi" w:hAnsiTheme="majorHAnsi" w:cstheme="majorHAnsi"/>
        </w:rPr>
        <w:t xml:space="preserve">Zamawiający nie przewiduje prowadzenia negocjacji. </w:t>
      </w:r>
    </w:p>
    <w:p w14:paraId="394D9BBF" w14:textId="77777777" w:rsidR="00552908" w:rsidRPr="00491823" w:rsidRDefault="00552908" w:rsidP="00552908">
      <w:pPr>
        <w:pStyle w:val="Akapitzlist"/>
        <w:numPr>
          <w:ilvl w:val="1"/>
          <w:numId w:val="3"/>
        </w:numPr>
        <w:spacing w:line="360" w:lineRule="auto"/>
        <w:jc w:val="both"/>
        <w:rPr>
          <w:rFonts w:asciiTheme="majorHAnsi" w:hAnsiTheme="majorHAnsi" w:cstheme="majorHAnsi"/>
        </w:rPr>
      </w:pPr>
      <w:r w:rsidRPr="00491823">
        <w:rPr>
          <w:rFonts w:asciiTheme="majorHAnsi" w:hAnsiTheme="majorHAnsi" w:cstheme="majorHAnsi"/>
        </w:rPr>
        <w:t>Zamawiający nie prowadzi postępowania w celu zawarcia umowy ramowej.</w:t>
      </w:r>
    </w:p>
    <w:p w14:paraId="715CB857" w14:textId="77777777" w:rsidR="00552908" w:rsidRPr="00491823" w:rsidRDefault="00552908" w:rsidP="00552908">
      <w:pPr>
        <w:pStyle w:val="Akapitzlist"/>
        <w:numPr>
          <w:ilvl w:val="1"/>
          <w:numId w:val="3"/>
        </w:numPr>
        <w:spacing w:line="360" w:lineRule="auto"/>
        <w:jc w:val="both"/>
        <w:rPr>
          <w:rFonts w:asciiTheme="majorHAnsi" w:hAnsiTheme="majorHAnsi" w:cstheme="majorHAnsi"/>
        </w:rPr>
      </w:pPr>
      <w:r w:rsidRPr="00491823">
        <w:rPr>
          <w:rFonts w:asciiTheme="majorHAnsi" w:hAnsiTheme="majorHAnsi" w:cstheme="majorHAnsi"/>
        </w:rPr>
        <w:t>Zamawiający nie zamierza dokonać wybory najkorzystniejszej oferty z zastosowaniem aukcji elektronicznej.</w:t>
      </w:r>
    </w:p>
    <w:p w14:paraId="0D18C62A" w14:textId="77777777" w:rsidR="00552908" w:rsidRPr="00491823" w:rsidRDefault="00552908" w:rsidP="00552908">
      <w:pPr>
        <w:pStyle w:val="Akapitzlist"/>
        <w:numPr>
          <w:ilvl w:val="1"/>
          <w:numId w:val="3"/>
        </w:numPr>
        <w:spacing w:line="360" w:lineRule="auto"/>
        <w:jc w:val="both"/>
        <w:rPr>
          <w:rFonts w:asciiTheme="majorHAnsi" w:hAnsiTheme="majorHAnsi" w:cstheme="majorHAnsi"/>
        </w:rPr>
      </w:pPr>
      <w:r w:rsidRPr="00491823">
        <w:rPr>
          <w:rFonts w:asciiTheme="majorHAnsi" w:hAnsiTheme="majorHAnsi" w:cstheme="majorHAnsi"/>
        </w:rPr>
        <w:t>Zamawiający nie dopuszcza składania ofert wariantowych.</w:t>
      </w:r>
    </w:p>
    <w:p w14:paraId="0A76E3BF" w14:textId="0F96DD2A" w:rsidR="00552908" w:rsidRPr="00926627" w:rsidRDefault="00552908" w:rsidP="00552908">
      <w:pPr>
        <w:pStyle w:val="Akapitzlist"/>
        <w:numPr>
          <w:ilvl w:val="1"/>
          <w:numId w:val="3"/>
        </w:numPr>
        <w:spacing w:line="360" w:lineRule="auto"/>
        <w:jc w:val="both"/>
        <w:rPr>
          <w:rFonts w:asciiTheme="majorHAnsi" w:eastAsia="Verdana" w:hAnsiTheme="majorHAnsi" w:cstheme="majorHAnsi"/>
          <w:highlight w:val="white"/>
        </w:rPr>
      </w:pPr>
      <w:r w:rsidRPr="00111A92">
        <w:rPr>
          <w:rFonts w:asciiTheme="majorHAnsi" w:eastAsia="Verdana" w:hAnsiTheme="majorHAnsi" w:cstheme="majorHAnsi"/>
          <w:highlight w:val="white"/>
          <w:lang w:val="pl-PL"/>
        </w:rPr>
        <w:t xml:space="preserve">Zamawiający </w:t>
      </w:r>
      <w:r>
        <w:rPr>
          <w:rFonts w:asciiTheme="majorHAnsi" w:eastAsia="Verdana" w:hAnsiTheme="majorHAnsi" w:cstheme="majorHAnsi"/>
          <w:highlight w:val="white"/>
          <w:lang w:val="pl-PL"/>
        </w:rPr>
        <w:t xml:space="preserve">nie </w:t>
      </w:r>
      <w:r w:rsidRPr="00111A92">
        <w:rPr>
          <w:rFonts w:asciiTheme="majorHAnsi" w:eastAsia="Verdana" w:hAnsiTheme="majorHAnsi" w:cstheme="majorHAnsi"/>
          <w:highlight w:val="white"/>
          <w:lang w:val="pl-PL"/>
        </w:rPr>
        <w:t>dopuszcza możliwości składania ofert częściowych</w:t>
      </w:r>
      <w:r>
        <w:rPr>
          <w:rFonts w:asciiTheme="majorHAnsi" w:eastAsia="Verdana" w:hAnsiTheme="majorHAnsi" w:cstheme="majorHAnsi"/>
          <w:highlight w:val="white"/>
          <w:lang w:val="pl-PL"/>
        </w:rPr>
        <w:t>.</w:t>
      </w:r>
      <w:r w:rsidRPr="00111A92">
        <w:rPr>
          <w:rFonts w:asciiTheme="majorHAnsi" w:eastAsia="Verdana" w:hAnsiTheme="majorHAnsi" w:cstheme="majorHAnsi"/>
          <w:highlight w:val="white"/>
          <w:lang w:val="pl-PL"/>
        </w:rPr>
        <w:t xml:space="preserve"> </w:t>
      </w:r>
      <w:r w:rsidRPr="00926627">
        <w:rPr>
          <w:rFonts w:asciiTheme="majorHAnsi" w:eastAsia="Verdana" w:hAnsiTheme="majorHAnsi" w:cstheme="majorHAnsi"/>
          <w:highlight w:val="white"/>
          <w:lang w:val="pl-PL"/>
        </w:rPr>
        <w:t xml:space="preserve">Brak wyceny jednej z pozycji </w:t>
      </w:r>
      <w:r>
        <w:rPr>
          <w:rFonts w:asciiTheme="majorHAnsi" w:eastAsia="Verdana" w:hAnsiTheme="majorHAnsi" w:cstheme="majorHAnsi"/>
          <w:highlight w:val="white"/>
          <w:lang w:val="pl-PL"/>
        </w:rPr>
        <w:t>Formularza ofertowego</w:t>
      </w:r>
      <w:r w:rsidRPr="00926627">
        <w:rPr>
          <w:rFonts w:asciiTheme="majorHAnsi" w:eastAsia="Verdana" w:hAnsiTheme="majorHAnsi" w:cstheme="majorHAnsi"/>
          <w:highlight w:val="white"/>
          <w:lang w:val="pl-PL"/>
        </w:rPr>
        <w:t xml:space="preserve"> będzie skutkował odrzuceniem oferty</w:t>
      </w:r>
      <w:r>
        <w:rPr>
          <w:rFonts w:asciiTheme="majorHAnsi" w:eastAsia="Verdana" w:hAnsiTheme="majorHAnsi" w:cstheme="majorHAnsi"/>
          <w:highlight w:val="white"/>
          <w:lang w:val="pl-PL"/>
        </w:rPr>
        <w:t>.</w:t>
      </w:r>
      <w:r w:rsidRPr="00926627">
        <w:rPr>
          <w:rFonts w:asciiTheme="majorHAnsi" w:eastAsia="Verdana" w:hAnsiTheme="majorHAnsi" w:cstheme="majorHAnsi"/>
          <w:highlight w:val="white"/>
          <w:lang w:val="pl-PL"/>
        </w:rPr>
        <w:t xml:space="preserve"> </w:t>
      </w:r>
      <w:r w:rsidRPr="00926627">
        <w:rPr>
          <w:rFonts w:asciiTheme="majorHAnsi" w:eastAsia="Verdana" w:hAnsiTheme="majorHAnsi" w:cstheme="majorHAnsi"/>
          <w:highlight w:val="white"/>
        </w:rPr>
        <w:t xml:space="preserve">Powodem niedopuszczenia składnia ofert częściowych jest fakt, że Zamawiającemu zależy na sprawnej koordynacji realizacji zamówienia oraz brane są pod uwagę względy techniczne, ekonomiczne i celowość </w:t>
      </w:r>
      <w:r>
        <w:rPr>
          <w:rFonts w:asciiTheme="majorHAnsi" w:eastAsia="Verdana" w:hAnsiTheme="majorHAnsi" w:cstheme="majorHAnsi"/>
          <w:highlight w:val="white"/>
        </w:rPr>
        <w:t>usługi</w:t>
      </w:r>
      <w:r w:rsidRPr="00926627">
        <w:rPr>
          <w:rFonts w:asciiTheme="majorHAnsi" w:eastAsia="Verdana" w:hAnsiTheme="majorHAnsi" w:cstheme="majorHAnsi"/>
          <w:highlight w:val="white"/>
        </w:rPr>
        <w:t>. W związku z powyższym zamówienia powinny być realizowane przez jednego Wykonawcę.</w:t>
      </w:r>
    </w:p>
    <w:p w14:paraId="0E0BC97E" w14:textId="77777777" w:rsidR="00552908" w:rsidRPr="00111A92" w:rsidRDefault="00552908" w:rsidP="00552908">
      <w:pPr>
        <w:pStyle w:val="Akapitzlist"/>
        <w:numPr>
          <w:ilvl w:val="1"/>
          <w:numId w:val="3"/>
        </w:numPr>
        <w:spacing w:line="360" w:lineRule="auto"/>
        <w:jc w:val="both"/>
        <w:rPr>
          <w:rFonts w:asciiTheme="majorHAnsi" w:hAnsiTheme="majorHAnsi" w:cstheme="majorHAnsi"/>
        </w:rPr>
      </w:pPr>
      <w:r w:rsidRPr="00111A92">
        <w:rPr>
          <w:rFonts w:asciiTheme="majorHAnsi" w:hAnsiTheme="majorHAnsi" w:cstheme="majorHAnsi"/>
        </w:rPr>
        <w:t>Zamawiający nie dopuszcza składania oferty w postaci katalogów elektronicznych lub dołączenia katalogów elektronicznych do oferty.</w:t>
      </w:r>
    </w:p>
    <w:p w14:paraId="753D959A" w14:textId="25CE3EBE" w:rsidR="00552908" w:rsidRDefault="00552908" w:rsidP="00552908">
      <w:pPr>
        <w:pStyle w:val="Akapitzlist"/>
        <w:numPr>
          <w:ilvl w:val="1"/>
          <w:numId w:val="3"/>
        </w:numPr>
        <w:spacing w:line="360" w:lineRule="auto"/>
        <w:jc w:val="both"/>
        <w:rPr>
          <w:rFonts w:asciiTheme="majorHAnsi" w:hAnsiTheme="majorHAnsi" w:cstheme="majorHAnsi"/>
          <w:lang w:val="pl-PL"/>
        </w:rPr>
      </w:pPr>
      <w:bookmarkStart w:id="8" w:name="_Hlk83373818"/>
      <w:r w:rsidRPr="00111A92">
        <w:rPr>
          <w:rFonts w:asciiTheme="majorHAnsi" w:hAnsiTheme="majorHAnsi" w:cstheme="majorHAnsi"/>
          <w:lang w:val="pl-PL"/>
        </w:rPr>
        <w:t>Zamawiający zastrzega obowiązek osobistego wykonania przez wykonawcę kluczowych części zamówienia, a mianowicie przygotowania posiłków. W pozostały</w:t>
      </w:r>
      <w:r w:rsidR="00EF5495">
        <w:rPr>
          <w:rFonts w:asciiTheme="majorHAnsi" w:hAnsiTheme="majorHAnsi" w:cstheme="majorHAnsi"/>
          <w:lang w:val="pl-PL"/>
        </w:rPr>
        <w:t>m zakresie</w:t>
      </w:r>
      <w:r w:rsidRPr="00111A92">
        <w:rPr>
          <w:rFonts w:asciiTheme="majorHAnsi" w:hAnsiTheme="majorHAnsi" w:cstheme="majorHAnsi"/>
          <w:lang w:val="pl-PL"/>
        </w:rPr>
        <w:t xml:space="preserve"> zamówienia, Zamawiający dopuszcza udział podwykonawców.</w:t>
      </w:r>
    </w:p>
    <w:bookmarkEnd w:id="8"/>
    <w:p w14:paraId="56A122F0" w14:textId="77777777" w:rsidR="00552908" w:rsidRPr="00111A92" w:rsidRDefault="00552908" w:rsidP="00552908">
      <w:pPr>
        <w:pStyle w:val="Akapitzlist"/>
        <w:numPr>
          <w:ilvl w:val="1"/>
          <w:numId w:val="3"/>
        </w:numPr>
        <w:spacing w:line="360" w:lineRule="auto"/>
        <w:jc w:val="both"/>
        <w:rPr>
          <w:rFonts w:asciiTheme="majorHAnsi" w:hAnsiTheme="majorHAnsi" w:cstheme="majorHAnsi"/>
          <w:lang w:val="pl-PL"/>
        </w:rPr>
      </w:pPr>
      <w:r w:rsidRPr="00111A92">
        <w:rPr>
          <w:rFonts w:asciiTheme="majorHAnsi" w:hAnsiTheme="majorHAnsi" w:cstheme="majorHAnsi"/>
          <w:lang w:val="pl-PL"/>
        </w:rPr>
        <w:t>Zamawiający nie zastrzega możliwości ubiegania się o udzielenie zamówienia wyłącznie przez Wykonawców, o których mowa w art. 94 ustawy</w:t>
      </w:r>
      <w:r>
        <w:rPr>
          <w:rFonts w:asciiTheme="majorHAnsi" w:hAnsiTheme="majorHAnsi" w:cstheme="majorHAnsi"/>
          <w:lang w:val="pl-PL"/>
        </w:rPr>
        <w:t xml:space="preserve"> PZP.</w:t>
      </w:r>
    </w:p>
    <w:p w14:paraId="7EC643E6" w14:textId="77777777" w:rsidR="00552908" w:rsidRPr="00111A92" w:rsidRDefault="00552908" w:rsidP="00552908">
      <w:pPr>
        <w:pStyle w:val="Akapitzlist"/>
        <w:numPr>
          <w:ilvl w:val="1"/>
          <w:numId w:val="3"/>
        </w:numPr>
        <w:spacing w:line="360" w:lineRule="auto"/>
        <w:jc w:val="both"/>
        <w:rPr>
          <w:rFonts w:asciiTheme="majorHAnsi" w:hAnsiTheme="majorHAnsi" w:cstheme="majorHAnsi"/>
          <w:lang w:val="pl-PL"/>
        </w:rPr>
      </w:pPr>
      <w:r w:rsidRPr="00111A92">
        <w:rPr>
          <w:rFonts w:asciiTheme="majorHAnsi" w:hAnsiTheme="majorHAnsi" w:cstheme="majorHAnsi"/>
          <w:lang w:val="pl-PL"/>
        </w:rPr>
        <w:t xml:space="preserve">Zamawiający na podstawie art. 95 ustawy </w:t>
      </w:r>
      <w:r>
        <w:rPr>
          <w:rFonts w:asciiTheme="majorHAnsi" w:hAnsiTheme="majorHAnsi" w:cstheme="majorHAnsi"/>
          <w:lang w:val="pl-PL"/>
        </w:rPr>
        <w:t xml:space="preserve">PZP </w:t>
      </w:r>
      <w:r w:rsidRPr="00111A92">
        <w:rPr>
          <w:rFonts w:asciiTheme="majorHAnsi" w:hAnsiTheme="majorHAnsi" w:cstheme="majorHAnsi"/>
          <w:lang w:val="pl-PL"/>
        </w:rPr>
        <w:t>wymaga zatrudnienia przez Wykonawcę lub Podwykonawcę na podstawie stosunku pracy osób wykonujących wymienione poniżej czynności w zakresie realizacji zamówienia:</w:t>
      </w:r>
    </w:p>
    <w:p w14:paraId="1727D248" w14:textId="77777777" w:rsidR="00552908" w:rsidRPr="00111A92" w:rsidRDefault="00552908" w:rsidP="00552908">
      <w:pPr>
        <w:pStyle w:val="Akapitzlist"/>
        <w:numPr>
          <w:ilvl w:val="2"/>
          <w:numId w:val="3"/>
        </w:numPr>
        <w:spacing w:line="360" w:lineRule="auto"/>
        <w:jc w:val="both"/>
        <w:rPr>
          <w:rFonts w:asciiTheme="majorHAnsi" w:hAnsiTheme="majorHAnsi" w:cstheme="majorHAnsi"/>
          <w:lang w:val="pl-PL"/>
        </w:rPr>
      </w:pPr>
      <w:r w:rsidRPr="00111A92">
        <w:rPr>
          <w:rFonts w:asciiTheme="majorHAnsi" w:hAnsiTheme="majorHAnsi" w:cstheme="majorHAnsi"/>
          <w:lang w:val="pl-PL"/>
        </w:rPr>
        <w:t>przygotowanie posiłków,</w:t>
      </w:r>
    </w:p>
    <w:p w14:paraId="6DBAD438" w14:textId="77777777" w:rsidR="00552908" w:rsidRPr="00111A92" w:rsidRDefault="00552908" w:rsidP="00552908">
      <w:pPr>
        <w:pStyle w:val="Akapitzlist"/>
        <w:numPr>
          <w:ilvl w:val="2"/>
          <w:numId w:val="3"/>
        </w:numPr>
        <w:spacing w:line="360" w:lineRule="auto"/>
        <w:jc w:val="both"/>
        <w:rPr>
          <w:rFonts w:asciiTheme="majorHAnsi" w:hAnsiTheme="majorHAnsi" w:cstheme="majorHAnsi"/>
          <w:lang w:val="pl-PL"/>
        </w:rPr>
      </w:pPr>
      <w:r w:rsidRPr="00111A92">
        <w:rPr>
          <w:rFonts w:asciiTheme="majorHAnsi" w:hAnsiTheme="majorHAnsi" w:cstheme="majorHAnsi"/>
          <w:lang w:val="pl-PL"/>
        </w:rPr>
        <w:t>przygotowanie, serwis gotowych posiłków oraz usuwanie naczyń</w:t>
      </w:r>
      <w:r>
        <w:rPr>
          <w:rFonts w:asciiTheme="majorHAnsi" w:hAnsiTheme="majorHAnsi" w:cstheme="majorHAnsi"/>
          <w:lang w:val="pl-PL"/>
        </w:rPr>
        <w:t xml:space="preserve"> i</w:t>
      </w:r>
      <w:r w:rsidRPr="00111A92">
        <w:rPr>
          <w:rFonts w:asciiTheme="majorHAnsi" w:hAnsiTheme="majorHAnsi" w:cstheme="majorHAnsi"/>
          <w:lang w:val="pl-PL"/>
        </w:rPr>
        <w:t xml:space="preserve"> odpadów pokonsumpcyjnych.</w:t>
      </w:r>
    </w:p>
    <w:p w14:paraId="336C4DCC" w14:textId="77777777" w:rsidR="00552908" w:rsidRPr="00111A92" w:rsidRDefault="00552908" w:rsidP="00552908">
      <w:pPr>
        <w:spacing w:line="360" w:lineRule="auto"/>
        <w:jc w:val="both"/>
        <w:rPr>
          <w:rFonts w:asciiTheme="majorHAnsi" w:hAnsiTheme="majorHAnsi" w:cstheme="majorHAnsi"/>
          <w:lang w:val="pl-PL"/>
        </w:rPr>
      </w:pPr>
      <w:r w:rsidRPr="00111A92">
        <w:rPr>
          <w:rFonts w:asciiTheme="majorHAnsi" w:hAnsiTheme="majorHAnsi" w:cstheme="majorHAnsi"/>
          <w:lang w:val="pl-PL"/>
        </w:rPr>
        <w:t xml:space="preserve">        Szczegółowe wymagania dotyczące realizacji oraz egzekwowania wymogu zatrudnienia na</w:t>
      </w:r>
    </w:p>
    <w:p w14:paraId="5CF162D9" w14:textId="77777777" w:rsidR="00552908" w:rsidRPr="00111A92" w:rsidRDefault="00552908" w:rsidP="00552908">
      <w:pPr>
        <w:spacing w:line="360" w:lineRule="auto"/>
        <w:jc w:val="both"/>
        <w:rPr>
          <w:rFonts w:asciiTheme="majorHAnsi" w:hAnsiTheme="majorHAnsi" w:cstheme="majorHAnsi"/>
          <w:lang w:val="pl-PL"/>
        </w:rPr>
      </w:pPr>
      <w:r w:rsidRPr="00111A92">
        <w:rPr>
          <w:rFonts w:asciiTheme="majorHAnsi" w:hAnsiTheme="majorHAnsi" w:cstheme="majorHAnsi"/>
          <w:lang w:val="pl-PL"/>
        </w:rPr>
        <w:t xml:space="preserve">        podstawie stosunku pracy zostały zawarte w §5 projektu umowy (Załącznik nr 5 do SWZ).</w:t>
      </w:r>
    </w:p>
    <w:p w14:paraId="336A1392" w14:textId="77777777" w:rsidR="00552908" w:rsidRPr="00111A92" w:rsidRDefault="00552908" w:rsidP="00552908">
      <w:pPr>
        <w:pStyle w:val="Akapitzlist"/>
        <w:numPr>
          <w:ilvl w:val="1"/>
          <w:numId w:val="3"/>
        </w:numPr>
        <w:spacing w:line="360" w:lineRule="auto"/>
        <w:jc w:val="both"/>
        <w:rPr>
          <w:rFonts w:asciiTheme="majorHAnsi" w:hAnsiTheme="majorHAnsi" w:cstheme="majorHAnsi"/>
          <w:lang w:val="pl-PL"/>
        </w:rPr>
      </w:pPr>
      <w:r w:rsidRPr="00111A92">
        <w:rPr>
          <w:rFonts w:asciiTheme="majorHAnsi" w:hAnsiTheme="majorHAnsi" w:cstheme="majorHAnsi"/>
          <w:lang w:val="pl-PL"/>
        </w:rPr>
        <w:t>Zamawiający nie określa dodatkowych wymagań związanych z zatrudnieniem osób,                   o których mowa w art. 96 ust. 2 pkt 2 ustawy</w:t>
      </w:r>
      <w:r>
        <w:rPr>
          <w:rFonts w:asciiTheme="majorHAnsi" w:hAnsiTheme="majorHAnsi" w:cstheme="majorHAnsi"/>
          <w:lang w:val="pl-PL"/>
        </w:rPr>
        <w:t xml:space="preserve"> PZP.</w:t>
      </w:r>
    </w:p>
    <w:p w14:paraId="077DA1BB" w14:textId="77777777" w:rsidR="00552908" w:rsidRPr="00111A92" w:rsidRDefault="00552908" w:rsidP="00552908">
      <w:pPr>
        <w:pStyle w:val="Akapitzlist"/>
        <w:numPr>
          <w:ilvl w:val="1"/>
          <w:numId w:val="3"/>
        </w:numPr>
        <w:spacing w:line="360" w:lineRule="auto"/>
        <w:jc w:val="both"/>
        <w:rPr>
          <w:rFonts w:asciiTheme="majorHAnsi" w:hAnsiTheme="majorHAnsi" w:cstheme="majorHAnsi"/>
          <w:lang w:val="pl-PL"/>
        </w:rPr>
      </w:pPr>
      <w:r w:rsidRPr="00111A92">
        <w:rPr>
          <w:rFonts w:asciiTheme="majorHAnsi" w:hAnsiTheme="majorHAnsi" w:cstheme="majorHAnsi"/>
          <w:lang w:val="pl-PL"/>
        </w:rPr>
        <w:t>Zamawiający nie przewiduje zwrotu kosztów udziału w postępowaniu.</w:t>
      </w:r>
    </w:p>
    <w:p w14:paraId="79B246AA" w14:textId="77777777" w:rsidR="00552908" w:rsidRPr="00111A92" w:rsidRDefault="00552908" w:rsidP="00552908">
      <w:pPr>
        <w:pStyle w:val="Akapitzlist"/>
        <w:numPr>
          <w:ilvl w:val="1"/>
          <w:numId w:val="3"/>
        </w:numPr>
        <w:spacing w:line="360" w:lineRule="auto"/>
        <w:jc w:val="both"/>
        <w:rPr>
          <w:rFonts w:asciiTheme="majorHAnsi" w:hAnsiTheme="majorHAnsi" w:cstheme="majorHAnsi"/>
        </w:rPr>
      </w:pPr>
      <w:r>
        <w:rPr>
          <w:rFonts w:asciiTheme="majorHAnsi" w:hAnsiTheme="majorHAnsi" w:cstheme="majorHAnsi"/>
          <w:lang w:val="pl-PL"/>
        </w:rPr>
        <w:t>T</w:t>
      </w:r>
      <w:r w:rsidRPr="00111A92">
        <w:rPr>
          <w:rFonts w:asciiTheme="majorHAnsi" w:hAnsiTheme="majorHAnsi" w:cstheme="majorHAnsi"/>
          <w:lang w:val="pl-PL"/>
        </w:rPr>
        <w:t xml:space="preserve">ermin płatności faktury </w:t>
      </w:r>
      <w:r>
        <w:rPr>
          <w:rFonts w:asciiTheme="majorHAnsi" w:hAnsiTheme="majorHAnsi" w:cstheme="majorHAnsi"/>
          <w:lang w:val="pl-PL"/>
        </w:rPr>
        <w:t>–</w:t>
      </w:r>
      <w:r w:rsidRPr="00111A92">
        <w:rPr>
          <w:rFonts w:asciiTheme="majorHAnsi" w:hAnsiTheme="majorHAnsi" w:cstheme="majorHAnsi"/>
          <w:lang w:val="pl-PL"/>
        </w:rPr>
        <w:t xml:space="preserve"> </w:t>
      </w:r>
      <w:r>
        <w:rPr>
          <w:rFonts w:asciiTheme="majorHAnsi" w:hAnsiTheme="majorHAnsi" w:cstheme="majorHAnsi"/>
          <w:lang w:val="pl-PL"/>
        </w:rPr>
        <w:t xml:space="preserve">płatność po wykonaniu usługi w terminie </w:t>
      </w:r>
      <w:r w:rsidRPr="00111A92">
        <w:rPr>
          <w:rFonts w:asciiTheme="majorHAnsi" w:hAnsiTheme="majorHAnsi" w:cstheme="majorHAnsi"/>
          <w:lang w:val="pl-PL"/>
        </w:rPr>
        <w:t>30 dni od momentu dostarczenia poprawnie wystawionej faktury.</w:t>
      </w:r>
    </w:p>
    <w:p w14:paraId="474DEFC1" w14:textId="77777777" w:rsidR="00552908" w:rsidRPr="004949A0" w:rsidRDefault="00552908" w:rsidP="00552908">
      <w:pPr>
        <w:pStyle w:val="Akapitzlist"/>
        <w:numPr>
          <w:ilvl w:val="1"/>
          <w:numId w:val="3"/>
        </w:numPr>
        <w:spacing w:line="360" w:lineRule="auto"/>
        <w:jc w:val="both"/>
        <w:rPr>
          <w:rFonts w:asciiTheme="majorHAnsi" w:hAnsiTheme="majorHAnsi" w:cstheme="majorHAnsi"/>
        </w:rPr>
      </w:pPr>
      <w:r w:rsidRPr="00111A92">
        <w:rPr>
          <w:rFonts w:asciiTheme="majorHAnsi" w:hAnsiTheme="majorHAnsi" w:cstheme="majorHAnsi"/>
          <w:lang w:val="pl-PL"/>
        </w:rPr>
        <w:t>Warunki realizacji zamówienia określone są w projekcie umowy (Załącznik nr 5 do SWZ.)</w:t>
      </w:r>
    </w:p>
    <w:p w14:paraId="00000070" w14:textId="1F0CA067" w:rsidR="000B72C3" w:rsidRPr="0073275D" w:rsidRDefault="00937A4C" w:rsidP="007114B5">
      <w:pPr>
        <w:pStyle w:val="Nagwek2"/>
        <w:spacing w:line="360" w:lineRule="auto"/>
        <w:ind w:left="426"/>
      </w:pPr>
      <w:r w:rsidRPr="0073275D">
        <w:lastRenderedPageBreak/>
        <w:t>Opis przedmiotu zamówienia</w:t>
      </w:r>
      <w:bookmarkEnd w:id="6"/>
    </w:p>
    <w:p w14:paraId="4AFFC65D" w14:textId="456EE2F9" w:rsidR="001C3171" w:rsidRPr="00D966DB" w:rsidRDefault="001C3171">
      <w:pPr>
        <w:pStyle w:val="Akapitzlist"/>
        <w:numPr>
          <w:ilvl w:val="1"/>
          <w:numId w:val="3"/>
        </w:numPr>
        <w:spacing w:line="360" w:lineRule="auto"/>
        <w:jc w:val="both"/>
        <w:rPr>
          <w:rFonts w:asciiTheme="majorHAnsi" w:hAnsiTheme="majorHAnsi" w:cstheme="majorHAnsi"/>
          <w:color w:val="FF0000"/>
        </w:rPr>
      </w:pPr>
      <w:bookmarkStart w:id="9" w:name="_Hlk69808430"/>
      <w:r w:rsidRPr="00D966DB">
        <w:rPr>
          <w:rFonts w:asciiTheme="majorHAnsi" w:hAnsiTheme="majorHAnsi" w:cstheme="majorHAnsi"/>
          <w:lang w:val="pl-PL"/>
        </w:rPr>
        <w:t xml:space="preserve">Przedmiotem zamówienia jest </w:t>
      </w:r>
      <w:r w:rsidR="00552908" w:rsidRPr="00552908">
        <w:rPr>
          <w:rFonts w:asciiTheme="majorHAnsi" w:hAnsiTheme="majorHAnsi" w:cstheme="majorHAnsi"/>
          <w:b/>
          <w:bCs/>
          <w:lang w:val="pl-PL"/>
        </w:rPr>
        <w:t xml:space="preserve">świadczenie sukcesywnych usług cateringowych </w:t>
      </w:r>
      <w:r w:rsidR="00895972">
        <w:rPr>
          <w:rFonts w:asciiTheme="majorHAnsi" w:hAnsiTheme="majorHAnsi" w:cstheme="majorHAnsi"/>
          <w:b/>
          <w:bCs/>
          <w:lang w:val="pl-PL"/>
        </w:rPr>
        <w:t>na potrzeby Gminnego Żłobka w Tuszynie przy ul. B. Prusa 7.</w:t>
      </w:r>
    </w:p>
    <w:bookmarkEnd w:id="9"/>
    <w:p w14:paraId="2E8784D3" w14:textId="55548D37" w:rsidR="00D02845" w:rsidRPr="00D02845" w:rsidRDefault="00502BB4">
      <w:pPr>
        <w:pStyle w:val="Akapitzlist"/>
        <w:numPr>
          <w:ilvl w:val="1"/>
          <w:numId w:val="3"/>
        </w:numPr>
        <w:spacing w:line="360" w:lineRule="auto"/>
        <w:jc w:val="both"/>
        <w:rPr>
          <w:rFonts w:asciiTheme="majorHAnsi" w:hAnsiTheme="majorHAnsi" w:cstheme="majorHAnsi"/>
          <w:b/>
          <w:bCs/>
        </w:rPr>
      </w:pPr>
      <w:r>
        <w:rPr>
          <w:rFonts w:asciiTheme="majorHAnsi" w:hAnsiTheme="majorHAnsi" w:cstheme="majorHAnsi"/>
        </w:rPr>
        <w:t xml:space="preserve">Szczegółowy opis przedmiotu zamówienia </w:t>
      </w:r>
      <w:r w:rsidR="00552908">
        <w:rPr>
          <w:rFonts w:asciiTheme="majorHAnsi" w:hAnsiTheme="majorHAnsi" w:cstheme="majorHAnsi"/>
        </w:rPr>
        <w:t>dla danej części przedmiotu zamówienia określa załącznik nr 1 do SWZ.</w:t>
      </w:r>
    </w:p>
    <w:p w14:paraId="160E1A73" w14:textId="31C6E56F" w:rsidR="00D7471C" w:rsidRDefault="00D51A94" w:rsidP="00895972">
      <w:pPr>
        <w:pStyle w:val="Akapitzlist"/>
        <w:numPr>
          <w:ilvl w:val="1"/>
          <w:numId w:val="3"/>
        </w:numPr>
        <w:spacing w:line="360" w:lineRule="auto"/>
        <w:jc w:val="both"/>
        <w:rPr>
          <w:rFonts w:asciiTheme="majorHAnsi" w:hAnsiTheme="majorHAnsi" w:cstheme="majorHAnsi"/>
        </w:rPr>
      </w:pPr>
      <w:bookmarkStart w:id="10" w:name="_Toc99616586"/>
      <w:bookmarkStart w:id="11" w:name="_Hlk99529300"/>
      <w:r>
        <w:rPr>
          <w:rFonts w:asciiTheme="majorHAnsi" w:hAnsiTheme="majorHAnsi" w:cstheme="majorHAnsi"/>
        </w:rPr>
        <w:t xml:space="preserve">Zamówienie </w:t>
      </w:r>
      <w:r w:rsidR="00895972">
        <w:rPr>
          <w:rFonts w:asciiTheme="majorHAnsi" w:hAnsiTheme="majorHAnsi" w:cstheme="majorHAnsi"/>
        </w:rPr>
        <w:t xml:space="preserve">nie </w:t>
      </w:r>
      <w:r>
        <w:rPr>
          <w:rFonts w:asciiTheme="majorHAnsi" w:hAnsiTheme="majorHAnsi" w:cstheme="majorHAnsi"/>
        </w:rPr>
        <w:t xml:space="preserve">zostało podzielone </w:t>
      </w:r>
      <w:r w:rsidR="00895972">
        <w:rPr>
          <w:rFonts w:asciiTheme="majorHAnsi" w:hAnsiTheme="majorHAnsi" w:cstheme="majorHAnsi"/>
        </w:rPr>
        <w:t>na części. Zamawiający stwierdza, że przedmiot zamówienia stanowi jedną całość.</w:t>
      </w:r>
    </w:p>
    <w:p w14:paraId="06F73C00" w14:textId="7490C8D1" w:rsidR="004479FF" w:rsidRPr="004479FF" w:rsidRDefault="00D51A94">
      <w:pPr>
        <w:pStyle w:val="Akapitzlist"/>
        <w:numPr>
          <w:ilvl w:val="1"/>
          <w:numId w:val="3"/>
        </w:numPr>
        <w:spacing w:line="360" w:lineRule="auto"/>
        <w:jc w:val="both"/>
        <w:rPr>
          <w:rFonts w:asciiTheme="majorHAnsi" w:hAnsiTheme="majorHAnsi" w:cstheme="majorHAnsi"/>
        </w:rPr>
      </w:pPr>
      <w:r w:rsidRPr="004479FF">
        <w:rPr>
          <w:rFonts w:asciiTheme="majorHAnsi" w:hAnsiTheme="majorHAnsi" w:cstheme="majorHAnsi"/>
        </w:rPr>
        <w:t xml:space="preserve">Zamawiający </w:t>
      </w:r>
      <w:r w:rsidR="00895972">
        <w:rPr>
          <w:rFonts w:asciiTheme="majorHAnsi" w:hAnsiTheme="majorHAnsi" w:cstheme="majorHAnsi"/>
        </w:rPr>
        <w:t xml:space="preserve">nie </w:t>
      </w:r>
      <w:r w:rsidRPr="004479FF">
        <w:rPr>
          <w:rFonts w:asciiTheme="majorHAnsi" w:hAnsiTheme="majorHAnsi" w:cstheme="majorHAnsi"/>
        </w:rPr>
        <w:t>dopuszcza możliwoś</w:t>
      </w:r>
      <w:r w:rsidR="00895972">
        <w:rPr>
          <w:rFonts w:asciiTheme="majorHAnsi" w:hAnsiTheme="majorHAnsi" w:cstheme="majorHAnsi"/>
        </w:rPr>
        <w:t>ci</w:t>
      </w:r>
      <w:r w:rsidRPr="004479FF">
        <w:rPr>
          <w:rFonts w:asciiTheme="majorHAnsi" w:hAnsiTheme="majorHAnsi" w:cstheme="majorHAnsi"/>
        </w:rPr>
        <w:t xml:space="preserve"> składania ofert częściowych</w:t>
      </w:r>
      <w:r w:rsidR="00895972">
        <w:rPr>
          <w:rFonts w:asciiTheme="majorHAnsi" w:hAnsiTheme="majorHAnsi" w:cstheme="majorHAnsi"/>
        </w:rPr>
        <w:t>.</w:t>
      </w:r>
      <w:r w:rsidRPr="004479FF">
        <w:rPr>
          <w:rFonts w:asciiTheme="majorHAnsi" w:hAnsiTheme="majorHAnsi" w:cstheme="majorHAnsi"/>
        </w:rPr>
        <w:t xml:space="preserve"> </w:t>
      </w:r>
    </w:p>
    <w:p w14:paraId="430D3B97" w14:textId="149A8544" w:rsidR="00D51A94" w:rsidRPr="004479FF" w:rsidRDefault="00D51A94">
      <w:pPr>
        <w:pStyle w:val="Akapitzlist"/>
        <w:numPr>
          <w:ilvl w:val="1"/>
          <w:numId w:val="3"/>
        </w:numPr>
        <w:spacing w:line="360" w:lineRule="auto"/>
        <w:jc w:val="both"/>
        <w:rPr>
          <w:rFonts w:asciiTheme="majorHAnsi" w:hAnsiTheme="majorHAnsi" w:cstheme="majorHAnsi"/>
        </w:rPr>
      </w:pPr>
      <w:r w:rsidRPr="004479FF">
        <w:rPr>
          <w:rFonts w:asciiTheme="majorHAnsi" w:hAnsiTheme="majorHAnsi" w:cstheme="majorHAnsi"/>
        </w:rPr>
        <w:t>Zamawiający nie dopuszcza możliwości złożenia zamówienia na niepełny zakres zamówienia w ramach danej części. Brak wyceny którejkolwiek z pozycji/ilości  w ramach części będzie skutkował odrzuceniem oferty w danej części.</w:t>
      </w:r>
    </w:p>
    <w:p w14:paraId="64A2B41E" w14:textId="77777777" w:rsidR="00552908" w:rsidRPr="000A469F" w:rsidRDefault="00552908" w:rsidP="00552908">
      <w:pPr>
        <w:pStyle w:val="Akapitzlist"/>
        <w:numPr>
          <w:ilvl w:val="1"/>
          <w:numId w:val="3"/>
        </w:numPr>
        <w:spacing w:line="360" w:lineRule="auto"/>
        <w:jc w:val="both"/>
        <w:rPr>
          <w:rFonts w:asciiTheme="majorHAnsi" w:hAnsiTheme="majorHAnsi" w:cstheme="majorHAnsi"/>
        </w:rPr>
      </w:pPr>
      <w:bookmarkStart w:id="12" w:name="_Toc155266224"/>
      <w:bookmarkEnd w:id="10"/>
      <w:bookmarkEnd w:id="11"/>
      <w:r w:rsidRPr="000A469F">
        <w:rPr>
          <w:rFonts w:asciiTheme="majorHAnsi" w:hAnsiTheme="majorHAnsi" w:cstheme="majorHAnsi"/>
          <w:lang w:val="pl-PL"/>
        </w:rPr>
        <w:t>Przez świadczenie usług</w:t>
      </w:r>
      <w:r>
        <w:rPr>
          <w:rFonts w:asciiTheme="majorHAnsi" w:hAnsiTheme="majorHAnsi" w:cstheme="majorHAnsi"/>
          <w:lang w:val="pl-PL"/>
        </w:rPr>
        <w:t>i</w:t>
      </w:r>
      <w:r w:rsidRPr="000A469F">
        <w:rPr>
          <w:rFonts w:asciiTheme="majorHAnsi" w:hAnsiTheme="majorHAnsi" w:cstheme="majorHAnsi"/>
          <w:lang w:val="pl-PL"/>
        </w:rPr>
        <w:t xml:space="preserve"> cateringow</w:t>
      </w:r>
      <w:r>
        <w:rPr>
          <w:rFonts w:asciiTheme="majorHAnsi" w:hAnsiTheme="majorHAnsi" w:cstheme="majorHAnsi"/>
          <w:lang w:val="pl-PL"/>
        </w:rPr>
        <w:t>ej</w:t>
      </w:r>
      <w:r w:rsidRPr="000A469F">
        <w:rPr>
          <w:rFonts w:asciiTheme="majorHAnsi" w:hAnsiTheme="majorHAnsi" w:cstheme="majorHAnsi"/>
          <w:lang w:val="pl-PL"/>
        </w:rPr>
        <w:t xml:space="preserve"> Zamawiający rozumie usługę przygotowania, dostarczania i podawania posiłków</w:t>
      </w:r>
      <w:r>
        <w:rPr>
          <w:rFonts w:asciiTheme="majorHAnsi" w:hAnsiTheme="majorHAnsi" w:cstheme="majorHAnsi"/>
          <w:lang w:val="pl-PL"/>
        </w:rPr>
        <w:t xml:space="preserve"> </w:t>
      </w:r>
      <w:r w:rsidRPr="000A469F">
        <w:rPr>
          <w:rFonts w:asciiTheme="majorHAnsi" w:hAnsiTheme="majorHAnsi" w:cstheme="majorHAnsi"/>
          <w:lang w:val="pl-PL"/>
        </w:rPr>
        <w:t xml:space="preserve">z wykorzystaniem przez Wykonawcę własnych urządzeń, sprzętu, naczyń, produktów w czasie </w:t>
      </w:r>
      <w:r>
        <w:rPr>
          <w:rFonts w:asciiTheme="majorHAnsi" w:hAnsiTheme="majorHAnsi" w:cstheme="majorHAnsi"/>
          <w:lang w:val="pl-PL"/>
        </w:rPr>
        <w:t>konferencji</w:t>
      </w:r>
      <w:r w:rsidRPr="000A469F">
        <w:rPr>
          <w:rFonts w:asciiTheme="majorHAnsi" w:hAnsiTheme="majorHAnsi" w:cstheme="majorHAnsi"/>
          <w:lang w:val="pl-PL"/>
        </w:rPr>
        <w:t>, zgodnie ze szczegółowym opisem przedmiotu zamówienia zawartym w Załączniku nr 1 do SWZ/umowy</w:t>
      </w:r>
      <w:r>
        <w:rPr>
          <w:rFonts w:asciiTheme="majorHAnsi" w:hAnsiTheme="majorHAnsi" w:cstheme="majorHAnsi"/>
          <w:lang w:val="pl-PL"/>
        </w:rPr>
        <w:t xml:space="preserve"> </w:t>
      </w:r>
      <w:r w:rsidRPr="000A469F">
        <w:rPr>
          <w:rFonts w:asciiTheme="majorHAnsi" w:hAnsiTheme="majorHAnsi" w:cstheme="majorHAnsi"/>
          <w:lang w:val="pl-PL"/>
        </w:rPr>
        <w:t>i projekcie umowy (Załącznik nr 5 do SWZ).</w:t>
      </w:r>
    </w:p>
    <w:p w14:paraId="2F9612D3" w14:textId="067EA989" w:rsidR="00FC0361" w:rsidRPr="0073275D" w:rsidRDefault="00937A4C" w:rsidP="007114B5">
      <w:pPr>
        <w:pStyle w:val="Nagwek2"/>
        <w:ind w:left="426"/>
      </w:pPr>
      <w:r w:rsidRPr="0073275D">
        <w:t>Wizja lokalna</w:t>
      </w:r>
      <w:bookmarkEnd w:id="12"/>
    </w:p>
    <w:p w14:paraId="6A0B2202" w14:textId="046103F1" w:rsidR="00FC0361" w:rsidRPr="000D2804" w:rsidRDefault="00937A4C">
      <w:pPr>
        <w:pStyle w:val="Akapitzlist"/>
        <w:numPr>
          <w:ilvl w:val="1"/>
          <w:numId w:val="3"/>
        </w:numPr>
        <w:spacing w:line="360" w:lineRule="auto"/>
        <w:ind w:left="567"/>
        <w:jc w:val="both"/>
        <w:rPr>
          <w:rFonts w:asciiTheme="majorHAnsi" w:hAnsiTheme="majorHAnsi" w:cstheme="majorHAnsi"/>
        </w:rPr>
      </w:pPr>
      <w:r w:rsidRPr="000D2804">
        <w:rPr>
          <w:rFonts w:asciiTheme="majorHAnsi" w:hAnsiTheme="majorHAnsi" w:cstheme="majorHAnsi"/>
        </w:rPr>
        <w:t>Zamawiający</w:t>
      </w:r>
      <w:r w:rsidR="00502BB4" w:rsidRPr="000D2804">
        <w:rPr>
          <w:rFonts w:asciiTheme="majorHAnsi" w:hAnsiTheme="majorHAnsi" w:cstheme="majorHAnsi"/>
        </w:rPr>
        <w:t xml:space="preserve"> </w:t>
      </w:r>
      <w:r w:rsidR="00D7471C">
        <w:rPr>
          <w:rFonts w:asciiTheme="majorHAnsi" w:hAnsiTheme="majorHAnsi" w:cstheme="majorHAnsi"/>
        </w:rPr>
        <w:t xml:space="preserve">nie </w:t>
      </w:r>
      <w:r w:rsidR="00502BB4" w:rsidRPr="000D2804">
        <w:rPr>
          <w:rFonts w:asciiTheme="majorHAnsi" w:hAnsiTheme="majorHAnsi" w:cstheme="majorHAnsi"/>
        </w:rPr>
        <w:t>przewiduje przeprowadzeni</w:t>
      </w:r>
      <w:r w:rsidR="00D7471C">
        <w:rPr>
          <w:rFonts w:asciiTheme="majorHAnsi" w:hAnsiTheme="majorHAnsi" w:cstheme="majorHAnsi"/>
        </w:rPr>
        <w:t>a</w:t>
      </w:r>
      <w:r w:rsidR="000D2804" w:rsidRPr="000D2804">
        <w:rPr>
          <w:rFonts w:asciiTheme="majorHAnsi" w:hAnsiTheme="majorHAnsi" w:cstheme="majorHAnsi"/>
        </w:rPr>
        <w:t xml:space="preserve"> obowiązkowej </w:t>
      </w:r>
      <w:r w:rsidR="00502BB4" w:rsidRPr="000D2804">
        <w:rPr>
          <w:rFonts w:asciiTheme="majorHAnsi" w:hAnsiTheme="majorHAnsi" w:cstheme="majorHAnsi"/>
        </w:rPr>
        <w:t>wizji lokalnej.</w:t>
      </w:r>
    </w:p>
    <w:p w14:paraId="0000007B" w14:textId="338B6BC8" w:rsidR="000B72C3" w:rsidRPr="00A46582" w:rsidRDefault="00937A4C" w:rsidP="007114B5">
      <w:pPr>
        <w:pStyle w:val="Nagwek2"/>
        <w:spacing w:line="360" w:lineRule="auto"/>
        <w:ind w:left="567" w:right="1113" w:hanging="567"/>
      </w:pPr>
      <w:bookmarkStart w:id="13" w:name="_Toc155266225"/>
      <w:r w:rsidRPr="00A46582">
        <w:t>Podwykonawstwo</w:t>
      </w:r>
      <w:bookmarkEnd w:id="13"/>
    </w:p>
    <w:p w14:paraId="4BEF978C" w14:textId="77777777" w:rsidR="00EF5495" w:rsidRDefault="00EF5495" w:rsidP="00EF5495">
      <w:pPr>
        <w:pStyle w:val="Akapitzlist"/>
        <w:numPr>
          <w:ilvl w:val="1"/>
          <w:numId w:val="3"/>
        </w:numPr>
        <w:spacing w:line="360" w:lineRule="auto"/>
        <w:jc w:val="both"/>
        <w:rPr>
          <w:rFonts w:asciiTheme="majorHAnsi" w:hAnsiTheme="majorHAnsi" w:cstheme="majorHAnsi"/>
          <w:lang w:val="pl-PL"/>
        </w:rPr>
      </w:pPr>
      <w:r w:rsidRPr="00111A92">
        <w:rPr>
          <w:rFonts w:asciiTheme="majorHAnsi" w:hAnsiTheme="majorHAnsi" w:cstheme="majorHAnsi"/>
          <w:lang w:val="pl-PL"/>
        </w:rPr>
        <w:t>Zamawiający zastrzega obowiązek osobistego wykonania przez wykonawcę kluczowych części zamówienia, a mianowicie przygotowania posiłków. W pozostały</w:t>
      </w:r>
      <w:r>
        <w:rPr>
          <w:rFonts w:asciiTheme="majorHAnsi" w:hAnsiTheme="majorHAnsi" w:cstheme="majorHAnsi"/>
          <w:lang w:val="pl-PL"/>
        </w:rPr>
        <w:t>m zakresie</w:t>
      </w:r>
      <w:r w:rsidRPr="00111A92">
        <w:rPr>
          <w:rFonts w:asciiTheme="majorHAnsi" w:hAnsiTheme="majorHAnsi" w:cstheme="majorHAnsi"/>
          <w:lang w:val="pl-PL"/>
        </w:rPr>
        <w:t xml:space="preserve"> zamówienia, Zamawiający dopuszcza udział podwykonawców.</w:t>
      </w:r>
    </w:p>
    <w:p w14:paraId="0000007F" w14:textId="254CA5FF" w:rsidR="000B72C3" w:rsidRPr="00A46582" w:rsidRDefault="00937A4C" w:rsidP="007114B5">
      <w:pPr>
        <w:pStyle w:val="Nagwek2"/>
        <w:spacing w:line="360" w:lineRule="auto"/>
        <w:ind w:left="426"/>
      </w:pPr>
      <w:r w:rsidRPr="0073275D">
        <w:t xml:space="preserve"> </w:t>
      </w:r>
      <w:bookmarkStart w:id="14" w:name="_Toc155266226"/>
      <w:r w:rsidRPr="00A46582">
        <w:t>Termin wykonania zamówienia</w:t>
      </w:r>
      <w:bookmarkEnd w:id="14"/>
    </w:p>
    <w:p w14:paraId="645D4DE3" w14:textId="42ACD7B7" w:rsidR="00582550" w:rsidRDefault="00D51A94">
      <w:pPr>
        <w:pStyle w:val="Akapitzlist"/>
        <w:numPr>
          <w:ilvl w:val="1"/>
          <w:numId w:val="3"/>
        </w:numPr>
        <w:spacing w:line="360" w:lineRule="auto"/>
        <w:jc w:val="both"/>
        <w:rPr>
          <w:rFonts w:asciiTheme="majorHAnsi" w:hAnsiTheme="majorHAnsi" w:cstheme="majorHAnsi"/>
        </w:rPr>
      </w:pPr>
      <w:bookmarkStart w:id="15" w:name="_Hlk164756604"/>
      <w:bookmarkStart w:id="16" w:name="_Hlk69898846"/>
      <w:r>
        <w:rPr>
          <w:rFonts w:asciiTheme="majorHAnsi" w:hAnsiTheme="majorHAnsi" w:cstheme="majorHAnsi"/>
        </w:rPr>
        <w:t xml:space="preserve">W każdej z części Wykonawca zobowiązany jest zrealizować przedmiot </w:t>
      </w:r>
      <w:r w:rsidR="006F0731">
        <w:rPr>
          <w:rFonts w:asciiTheme="majorHAnsi" w:hAnsiTheme="majorHAnsi" w:cstheme="majorHAnsi"/>
        </w:rPr>
        <w:t xml:space="preserve">zamówienia </w:t>
      </w:r>
      <w:r w:rsidR="00EF5495">
        <w:rPr>
          <w:rFonts w:asciiTheme="majorHAnsi" w:hAnsiTheme="majorHAnsi" w:cstheme="majorHAnsi"/>
        </w:rPr>
        <w:t xml:space="preserve">sukcesywnie </w:t>
      </w:r>
      <w:r w:rsidR="006F0731">
        <w:rPr>
          <w:rFonts w:asciiTheme="majorHAnsi" w:hAnsiTheme="majorHAnsi" w:cstheme="majorHAnsi"/>
        </w:rPr>
        <w:t xml:space="preserve">w pełnym zakresie </w:t>
      </w:r>
      <w:r>
        <w:rPr>
          <w:rFonts w:asciiTheme="majorHAnsi" w:hAnsiTheme="majorHAnsi" w:cstheme="majorHAnsi"/>
        </w:rPr>
        <w:t>określony</w:t>
      </w:r>
      <w:r w:rsidR="00F3093C">
        <w:rPr>
          <w:rFonts w:asciiTheme="majorHAnsi" w:hAnsiTheme="majorHAnsi" w:cstheme="majorHAnsi"/>
        </w:rPr>
        <w:t>m</w:t>
      </w:r>
      <w:r>
        <w:rPr>
          <w:rFonts w:asciiTheme="majorHAnsi" w:hAnsiTheme="majorHAnsi" w:cstheme="majorHAnsi"/>
        </w:rPr>
        <w:t xml:space="preserve"> w Załączniku nr </w:t>
      </w:r>
      <w:r w:rsidR="00EF5495">
        <w:rPr>
          <w:rFonts w:asciiTheme="majorHAnsi" w:hAnsiTheme="majorHAnsi" w:cstheme="majorHAnsi"/>
        </w:rPr>
        <w:t>1</w:t>
      </w:r>
      <w:r>
        <w:rPr>
          <w:rFonts w:asciiTheme="majorHAnsi" w:hAnsiTheme="majorHAnsi" w:cstheme="majorHAnsi"/>
        </w:rPr>
        <w:t xml:space="preserve"> do SWZ </w:t>
      </w:r>
      <w:bookmarkEnd w:id="15"/>
      <w:r w:rsidR="00EF5495">
        <w:rPr>
          <w:rFonts w:asciiTheme="majorHAnsi" w:hAnsiTheme="majorHAnsi" w:cstheme="majorHAnsi"/>
        </w:rPr>
        <w:t xml:space="preserve">(dla obu części przedmiotu zamówienia) w okresie od </w:t>
      </w:r>
      <w:r w:rsidR="00895972">
        <w:rPr>
          <w:rFonts w:asciiTheme="majorHAnsi" w:hAnsiTheme="majorHAnsi" w:cstheme="majorHAnsi"/>
        </w:rPr>
        <w:t>2</w:t>
      </w:r>
      <w:r w:rsidR="00EF5495">
        <w:rPr>
          <w:rFonts w:asciiTheme="majorHAnsi" w:hAnsiTheme="majorHAnsi" w:cstheme="majorHAnsi"/>
        </w:rPr>
        <w:t>.</w:t>
      </w:r>
      <w:r w:rsidR="00895972">
        <w:rPr>
          <w:rFonts w:asciiTheme="majorHAnsi" w:hAnsiTheme="majorHAnsi" w:cstheme="majorHAnsi"/>
        </w:rPr>
        <w:t>01</w:t>
      </w:r>
      <w:r w:rsidR="00EF5495">
        <w:rPr>
          <w:rFonts w:asciiTheme="majorHAnsi" w:hAnsiTheme="majorHAnsi" w:cstheme="majorHAnsi"/>
        </w:rPr>
        <w:t>.202</w:t>
      </w:r>
      <w:r w:rsidR="00895972">
        <w:rPr>
          <w:rFonts w:asciiTheme="majorHAnsi" w:hAnsiTheme="majorHAnsi" w:cstheme="majorHAnsi"/>
        </w:rPr>
        <w:t>5</w:t>
      </w:r>
      <w:r w:rsidR="00EF5495">
        <w:rPr>
          <w:rFonts w:asciiTheme="majorHAnsi" w:hAnsiTheme="majorHAnsi" w:cstheme="majorHAnsi"/>
        </w:rPr>
        <w:t xml:space="preserve">r. do </w:t>
      </w:r>
      <w:r w:rsidR="00895972">
        <w:rPr>
          <w:rFonts w:asciiTheme="majorHAnsi" w:hAnsiTheme="majorHAnsi" w:cstheme="majorHAnsi"/>
        </w:rPr>
        <w:t>31</w:t>
      </w:r>
      <w:r w:rsidR="00EF5495">
        <w:rPr>
          <w:rFonts w:asciiTheme="majorHAnsi" w:hAnsiTheme="majorHAnsi" w:cstheme="majorHAnsi"/>
        </w:rPr>
        <w:t>.</w:t>
      </w:r>
      <w:r w:rsidR="00895972">
        <w:rPr>
          <w:rFonts w:asciiTheme="majorHAnsi" w:hAnsiTheme="majorHAnsi" w:cstheme="majorHAnsi"/>
        </w:rPr>
        <w:t>12</w:t>
      </w:r>
      <w:r w:rsidR="00EF5495">
        <w:rPr>
          <w:rFonts w:asciiTheme="majorHAnsi" w:hAnsiTheme="majorHAnsi" w:cstheme="majorHAnsi"/>
        </w:rPr>
        <w:t>.2025r.</w:t>
      </w:r>
    </w:p>
    <w:p w14:paraId="00000082" w14:textId="7A97BBB5" w:rsidR="000B72C3" w:rsidRPr="0073275D" w:rsidRDefault="00937A4C" w:rsidP="007114B5">
      <w:pPr>
        <w:pStyle w:val="Nagwek2"/>
        <w:spacing w:line="360" w:lineRule="auto"/>
        <w:ind w:left="284"/>
      </w:pPr>
      <w:bookmarkStart w:id="17" w:name="_Toc155266227"/>
      <w:bookmarkEnd w:id="16"/>
      <w:r w:rsidRPr="0073275D">
        <w:t>Warunki udziału</w:t>
      </w:r>
      <w:r w:rsidR="002626CE" w:rsidRPr="0073275D">
        <w:t xml:space="preserve"> w </w:t>
      </w:r>
      <w:r w:rsidRPr="0073275D">
        <w:t>postępowaniu</w:t>
      </w:r>
      <w:bookmarkEnd w:id="17"/>
    </w:p>
    <w:p w14:paraId="00BE7DC6" w14:textId="77777777" w:rsidR="00FD57B8" w:rsidRDefault="00937A4C">
      <w:pPr>
        <w:pStyle w:val="Akapitzlist"/>
        <w:numPr>
          <w:ilvl w:val="1"/>
          <w:numId w:val="3"/>
        </w:numPr>
        <w:spacing w:line="360" w:lineRule="auto"/>
        <w:jc w:val="both"/>
        <w:rPr>
          <w:rFonts w:asciiTheme="majorHAnsi" w:hAnsiTheme="majorHAnsi" w:cstheme="majorHAnsi"/>
        </w:rPr>
      </w:pPr>
      <w:r w:rsidRPr="0073275D">
        <w:rPr>
          <w:rFonts w:asciiTheme="majorHAnsi" w:hAnsiTheme="majorHAnsi" w:cstheme="majorHAnsi"/>
        </w:rPr>
        <w:t>O udzielenie zamówienia mogą ubiegać się Wykonawcy, którzy</w:t>
      </w:r>
      <w:r w:rsidR="00701C76">
        <w:rPr>
          <w:rFonts w:asciiTheme="majorHAnsi" w:hAnsiTheme="majorHAnsi" w:cstheme="majorHAnsi"/>
        </w:rPr>
        <w:t>:</w:t>
      </w:r>
      <w:r w:rsidRPr="0073275D">
        <w:rPr>
          <w:rFonts w:asciiTheme="majorHAnsi" w:hAnsiTheme="majorHAnsi" w:cstheme="majorHAnsi"/>
        </w:rPr>
        <w:t xml:space="preserve"> </w:t>
      </w:r>
    </w:p>
    <w:p w14:paraId="4A7E0CBB" w14:textId="100A9338" w:rsidR="00701C76" w:rsidRDefault="00701C76" w:rsidP="00FD57B8">
      <w:pPr>
        <w:pStyle w:val="Akapitzlist"/>
        <w:spacing w:line="360" w:lineRule="auto"/>
        <w:ind w:left="792"/>
        <w:jc w:val="both"/>
        <w:rPr>
          <w:rFonts w:asciiTheme="majorHAnsi" w:hAnsiTheme="majorHAnsi" w:cstheme="majorHAnsi"/>
        </w:rPr>
      </w:pPr>
      <w:r>
        <w:rPr>
          <w:rFonts w:asciiTheme="majorHAnsi" w:hAnsiTheme="majorHAnsi" w:cstheme="majorHAnsi"/>
        </w:rPr>
        <w:t xml:space="preserve">8.1.1. nie podlegają wykluczeniu. </w:t>
      </w:r>
    </w:p>
    <w:p w14:paraId="00000083" w14:textId="0E453C49" w:rsidR="000B72C3" w:rsidRPr="0073275D" w:rsidRDefault="00701C76">
      <w:pPr>
        <w:pStyle w:val="Akapitzlist"/>
        <w:numPr>
          <w:ilvl w:val="2"/>
          <w:numId w:val="4"/>
        </w:numPr>
        <w:spacing w:line="360" w:lineRule="auto"/>
        <w:ind w:hanging="373"/>
        <w:jc w:val="both"/>
        <w:rPr>
          <w:rFonts w:asciiTheme="majorHAnsi" w:hAnsiTheme="majorHAnsi" w:cstheme="majorHAnsi"/>
        </w:rPr>
      </w:pPr>
      <w:r>
        <w:rPr>
          <w:rFonts w:asciiTheme="majorHAnsi" w:hAnsiTheme="majorHAnsi" w:cstheme="majorHAnsi"/>
        </w:rPr>
        <w:t xml:space="preserve"> </w:t>
      </w:r>
      <w:r w:rsidR="00937A4C" w:rsidRPr="0073275D">
        <w:rPr>
          <w:rFonts w:asciiTheme="majorHAnsi" w:hAnsiTheme="majorHAnsi" w:cstheme="majorHAnsi"/>
        </w:rPr>
        <w:t>spełniają warunki</w:t>
      </w:r>
      <w:r w:rsidR="00937A4C" w:rsidRPr="0073275D">
        <w:rPr>
          <w:rFonts w:asciiTheme="majorHAnsi" w:hAnsiTheme="majorHAnsi" w:cstheme="majorHAnsi"/>
          <w:b/>
        </w:rPr>
        <w:t xml:space="preserve"> </w:t>
      </w:r>
      <w:r w:rsidR="00937A4C" w:rsidRPr="0073275D">
        <w:rPr>
          <w:rFonts w:asciiTheme="majorHAnsi" w:hAnsiTheme="majorHAnsi" w:cstheme="majorHAnsi"/>
        </w:rPr>
        <w:t>udziału</w:t>
      </w:r>
      <w:r w:rsidR="002626CE" w:rsidRPr="0073275D">
        <w:rPr>
          <w:rFonts w:asciiTheme="majorHAnsi" w:hAnsiTheme="majorHAnsi" w:cstheme="majorHAnsi"/>
        </w:rPr>
        <w:t xml:space="preserve"> w </w:t>
      </w:r>
      <w:r w:rsidR="00937A4C" w:rsidRPr="0073275D">
        <w:rPr>
          <w:rFonts w:asciiTheme="majorHAnsi" w:hAnsiTheme="majorHAnsi" w:cstheme="majorHAnsi"/>
        </w:rPr>
        <w:t>postępowaniu.</w:t>
      </w:r>
    </w:p>
    <w:p w14:paraId="3A0B851B" w14:textId="77777777" w:rsidR="00EE6907" w:rsidRPr="0073275D" w:rsidRDefault="00937A4C">
      <w:pPr>
        <w:pStyle w:val="Akapitzlist"/>
        <w:numPr>
          <w:ilvl w:val="1"/>
          <w:numId w:val="3"/>
        </w:numPr>
        <w:spacing w:line="360" w:lineRule="auto"/>
        <w:jc w:val="both"/>
        <w:rPr>
          <w:rFonts w:asciiTheme="majorHAnsi" w:hAnsiTheme="majorHAnsi" w:cstheme="majorHAnsi"/>
        </w:rPr>
      </w:pPr>
      <w:r w:rsidRPr="0073275D">
        <w:rPr>
          <w:rFonts w:asciiTheme="majorHAnsi" w:hAnsiTheme="majorHAnsi" w:cstheme="majorHAnsi"/>
        </w:rPr>
        <w:t>O udzielenie zamówienia mogą ubiegać się Wykonawcy, którzy spełniają warunki dotyczące:</w:t>
      </w:r>
    </w:p>
    <w:p w14:paraId="00000085" w14:textId="7F6F28C5" w:rsidR="000B72C3" w:rsidRPr="0073275D" w:rsidRDefault="00937A4C">
      <w:pPr>
        <w:pStyle w:val="Akapitzlist"/>
        <w:numPr>
          <w:ilvl w:val="2"/>
          <w:numId w:val="3"/>
        </w:numPr>
        <w:spacing w:line="360" w:lineRule="auto"/>
        <w:jc w:val="both"/>
        <w:rPr>
          <w:rFonts w:asciiTheme="majorHAnsi" w:hAnsiTheme="majorHAnsi" w:cstheme="majorHAnsi"/>
        </w:rPr>
      </w:pPr>
      <w:r w:rsidRPr="0073275D">
        <w:rPr>
          <w:rFonts w:asciiTheme="majorHAnsi" w:hAnsiTheme="majorHAnsi" w:cstheme="majorHAnsi"/>
          <w:b/>
        </w:rPr>
        <w:lastRenderedPageBreak/>
        <w:t>zdolności do występowania</w:t>
      </w:r>
      <w:r w:rsidR="002626CE" w:rsidRPr="0073275D">
        <w:rPr>
          <w:rFonts w:asciiTheme="majorHAnsi" w:hAnsiTheme="majorHAnsi" w:cstheme="majorHAnsi"/>
          <w:b/>
        </w:rPr>
        <w:t xml:space="preserve"> w </w:t>
      </w:r>
      <w:r w:rsidRPr="0073275D">
        <w:rPr>
          <w:rFonts w:asciiTheme="majorHAnsi" w:hAnsiTheme="majorHAnsi" w:cstheme="majorHAnsi"/>
          <w:b/>
        </w:rPr>
        <w:t>obrocie gospodarczym:</w:t>
      </w:r>
    </w:p>
    <w:p w14:paraId="4D3275E7" w14:textId="2D846F4F" w:rsidR="00EE6907" w:rsidRPr="0073275D" w:rsidRDefault="00937A4C" w:rsidP="00474EA2">
      <w:pPr>
        <w:spacing w:line="360" w:lineRule="auto"/>
        <w:ind w:left="1134" w:right="20" w:hanging="283"/>
        <w:jc w:val="both"/>
        <w:rPr>
          <w:rFonts w:asciiTheme="majorHAnsi" w:hAnsiTheme="majorHAnsi" w:cstheme="majorHAnsi"/>
        </w:rPr>
      </w:pPr>
      <w:bookmarkStart w:id="18" w:name="_Hlk69720567"/>
      <w:r w:rsidRPr="0073275D">
        <w:rPr>
          <w:rFonts w:asciiTheme="majorHAnsi" w:hAnsiTheme="majorHAnsi" w:cstheme="majorHAnsi"/>
        </w:rPr>
        <w:t xml:space="preserve">Zamawiający nie stawia </w:t>
      </w:r>
      <w:r w:rsidR="00FD57B8">
        <w:rPr>
          <w:rFonts w:asciiTheme="majorHAnsi" w:hAnsiTheme="majorHAnsi" w:cstheme="majorHAnsi"/>
        </w:rPr>
        <w:t>szczególnych wymagań w zakresie spełniania tego warunku.</w:t>
      </w:r>
    </w:p>
    <w:bookmarkEnd w:id="18"/>
    <w:p w14:paraId="00000087" w14:textId="7375E2D6" w:rsidR="000B72C3" w:rsidRPr="0073275D" w:rsidRDefault="00937A4C">
      <w:pPr>
        <w:pStyle w:val="Akapitzlist"/>
        <w:numPr>
          <w:ilvl w:val="2"/>
          <w:numId w:val="3"/>
        </w:numPr>
        <w:spacing w:line="360" w:lineRule="auto"/>
        <w:jc w:val="both"/>
        <w:rPr>
          <w:rFonts w:asciiTheme="majorHAnsi" w:hAnsiTheme="majorHAnsi" w:cstheme="majorHAnsi"/>
        </w:rPr>
      </w:pPr>
      <w:r w:rsidRPr="0073275D">
        <w:rPr>
          <w:rFonts w:asciiTheme="majorHAnsi" w:hAnsiTheme="majorHAnsi" w:cstheme="majorHAnsi"/>
          <w:b/>
        </w:rPr>
        <w:t>uprawnień do prowadzenia określonej działalności gospodarczej lub zawodowej,</w:t>
      </w:r>
      <w:r w:rsidR="002626CE" w:rsidRPr="0073275D">
        <w:rPr>
          <w:rFonts w:asciiTheme="majorHAnsi" w:hAnsiTheme="majorHAnsi" w:cstheme="majorHAnsi"/>
          <w:b/>
        </w:rPr>
        <w:t xml:space="preserve"> o </w:t>
      </w:r>
      <w:r w:rsidRPr="0073275D">
        <w:rPr>
          <w:rFonts w:asciiTheme="majorHAnsi" w:hAnsiTheme="majorHAnsi" w:cstheme="majorHAnsi"/>
          <w:b/>
        </w:rPr>
        <w:t>ile wynika to</w:t>
      </w:r>
      <w:r w:rsidR="002626CE" w:rsidRPr="0073275D">
        <w:rPr>
          <w:rFonts w:asciiTheme="majorHAnsi" w:hAnsiTheme="majorHAnsi" w:cstheme="majorHAnsi"/>
          <w:b/>
        </w:rPr>
        <w:t xml:space="preserve"> z </w:t>
      </w:r>
      <w:r w:rsidRPr="0073275D">
        <w:rPr>
          <w:rFonts w:asciiTheme="majorHAnsi" w:hAnsiTheme="majorHAnsi" w:cstheme="majorHAnsi"/>
          <w:b/>
        </w:rPr>
        <w:t>odrębnych przepisów:</w:t>
      </w:r>
    </w:p>
    <w:p w14:paraId="18AB0A7D" w14:textId="77777777" w:rsidR="00FD57B8" w:rsidRPr="0073275D" w:rsidRDefault="00FD57B8" w:rsidP="00FD57B8">
      <w:pPr>
        <w:spacing w:line="360" w:lineRule="auto"/>
        <w:ind w:left="1134" w:right="20" w:hanging="283"/>
        <w:jc w:val="both"/>
        <w:rPr>
          <w:rFonts w:asciiTheme="majorHAnsi" w:hAnsiTheme="majorHAnsi" w:cstheme="majorHAnsi"/>
        </w:rPr>
      </w:pPr>
      <w:bookmarkStart w:id="19" w:name="_Hlk69811031"/>
      <w:r w:rsidRPr="0073275D">
        <w:rPr>
          <w:rFonts w:asciiTheme="majorHAnsi" w:hAnsiTheme="majorHAnsi" w:cstheme="majorHAnsi"/>
        </w:rPr>
        <w:t xml:space="preserve">Zamawiający nie stawia </w:t>
      </w:r>
      <w:r>
        <w:rPr>
          <w:rFonts w:asciiTheme="majorHAnsi" w:hAnsiTheme="majorHAnsi" w:cstheme="majorHAnsi"/>
        </w:rPr>
        <w:t>szczególnych wymagań w zakresie spełniania tego warunku.</w:t>
      </w:r>
    </w:p>
    <w:bookmarkEnd w:id="19"/>
    <w:p w14:paraId="00000089" w14:textId="65BBF8B6" w:rsidR="000B72C3" w:rsidRPr="008C50B5" w:rsidRDefault="00937A4C">
      <w:pPr>
        <w:pStyle w:val="Akapitzlist"/>
        <w:numPr>
          <w:ilvl w:val="2"/>
          <w:numId w:val="3"/>
        </w:numPr>
        <w:spacing w:line="360" w:lineRule="auto"/>
        <w:jc w:val="both"/>
        <w:rPr>
          <w:rFonts w:asciiTheme="majorHAnsi" w:hAnsiTheme="majorHAnsi" w:cstheme="majorHAnsi"/>
        </w:rPr>
      </w:pPr>
      <w:r w:rsidRPr="0073275D">
        <w:rPr>
          <w:rFonts w:asciiTheme="majorHAnsi" w:hAnsiTheme="majorHAnsi" w:cstheme="majorHAnsi"/>
          <w:b/>
        </w:rPr>
        <w:t>sytuacji ekonomicznej lub finansowej:</w:t>
      </w:r>
    </w:p>
    <w:p w14:paraId="1E2F3766" w14:textId="77777777" w:rsidR="00FD57B8" w:rsidRPr="0073275D" w:rsidRDefault="00FD57B8" w:rsidP="00FD57B8">
      <w:pPr>
        <w:spacing w:line="360" w:lineRule="auto"/>
        <w:ind w:left="1134" w:right="20" w:hanging="283"/>
        <w:jc w:val="both"/>
        <w:rPr>
          <w:rFonts w:asciiTheme="majorHAnsi" w:hAnsiTheme="majorHAnsi" w:cstheme="majorHAnsi"/>
        </w:rPr>
      </w:pPr>
      <w:bookmarkStart w:id="20" w:name="_Ref67038292"/>
      <w:r w:rsidRPr="0073275D">
        <w:rPr>
          <w:rFonts w:asciiTheme="majorHAnsi" w:hAnsiTheme="majorHAnsi" w:cstheme="majorHAnsi"/>
        </w:rPr>
        <w:t xml:space="preserve">Zamawiający nie stawia </w:t>
      </w:r>
      <w:r>
        <w:rPr>
          <w:rFonts w:asciiTheme="majorHAnsi" w:hAnsiTheme="majorHAnsi" w:cstheme="majorHAnsi"/>
        </w:rPr>
        <w:t>szczególnych wymagań w zakresie spełniania tego warunku.</w:t>
      </w:r>
    </w:p>
    <w:p w14:paraId="0000008B" w14:textId="144C31AA" w:rsidR="000B72C3" w:rsidRPr="0073275D" w:rsidRDefault="00937A4C">
      <w:pPr>
        <w:pStyle w:val="Akapitzlist"/>
        <w:numPr>
          <w:ilvl w:val="2"/>
          <w:numId w:val="3"/>
        </w:numPr>
        <w:spacing w:line="360" w:lineRule="auto"/>
        <w:jc w:val="both"/>
        <w:rPr>
          <w:rFonts w:asciiTheme="majorHAnsi" w:hAnsiTheme="majorHAnsi" w:cstheme="majorHAnsi"/>
        </w:rPr>
      </w:pPr>
      <w:r w:rsidRPr="0073275D">
        <w:rPr>
          <w:rFonts w:asciiTheme="majorHAnsi" w:hAnsiTheme="majorHAnsi" w:cstheme="majorHAnsi"/>
          <w:b/>
        </w:rPr>
        <w:t>zdolności technicznej lub zawodowej:</w:t>
      </w:r>
      <w:bookmarkEnd w:id="20"/>
    </w:p>
    <w:p w14:paraId="1BCA27F8" w14:textId="66C1461E" w:rsidR="00480D6D" w:rsidRDefault="00EF5495" w:rsidP="00480D6D">
      <w:pPr>
        <w:spacing w:line="360" w:lineRule="auto"/>
        <w:ind w:left="868" w:right="20"/>
        <w:jc w:val="both"/>
        <w:rPr>
          <w:rFonts w:asciiTheme="majorHAnsi" w:hAnsiTheme="majorHAnsi" w:cstheme="majorHAnsi"/>
          <w:color w:val="FF0000"/>
          <w:lang w:val="pl-PL"/>
        </w:rPr>
      </w:pPr>
      <w:bookmarkStart w:id="21" w:name="_Toc155266228"/>
      <w:r w:rsidRPr="00480D6D">
        <w:rPr>
          <w:rFonts w:asciiTheme="majorHAnsi" w:hAnsiTheme="majorHAnsi" w:cstheme="majorHAnsi"/>
          <w:lang w:val="pl-PL"/>
        </w:rPr>
        <w:t>Zamawiający uzna warunek za spełniony, jeśli Wykonawca wykaże w wykazie usług wykonanych w okresie ostatnich 3 lat (</w:t>
      </w:r>
      <w:r w:rsidRPr="00480D6D">
        <w:rPr>
          <w:rFonts w:asciiTheme="majorHAnsi" w:hAnsiTheme="majorHAnsi" w:cstheme="majorHAnsi"/>
          <w:i/>
          <w:lang w:val="pl-PL"/>
        </w:rPr>
        <w:t>okres liczony w latach liczy się wstecz od dnia, w którym upływa termin składania ofert)</w:t>
      </w:r>
      <w:r w:rsidRPr="00480D6D">
        <w:rPr>
          <w:rFonts w:asciiTheme="majorHAnsi" w:hAnsiTheme="majorHAnsi" w:cstheme="majorHAnsi"/>
          <w:lang w:val="pl-PL"/>
        </w:rPr>
        <w:t xml:space="preserve">, a jeżeli okres prowadzenia działalności jest krótszy – w tym okresie, że wykonał należycie </w:t>
      </w:r>
      <w:r w:rsidRPr="00480D6D">
        <w:rPr>
          <w:rFonts w:asciiTheme="majorHAnsi" w:hAnsiTheme="majorHAnsi" w:cstheme="majorHAnsi"/>
          <w:b/>
          <w:lang w:val="pl-PL"/>
        </w:rPr>
        <w:t xml:space="preserve">minimum dwie (2) sukcesywne </w:t>
      </w:r>
      <w:r w:rsidR="00480D6D" w:rsidRPr="00480D6D">
        <w:rPr>
          <w:rFonts w:asciiTheme="majorHAnsi" w:hAnsiTheme="majorHAnsi" w:cstheme="majorHAnsi"/>
          <w:b/>
          <w:lang w:val="pl-PL"/>
        </w:rPr>
        <w:t xml:space="preserve">usługi </w:t>
      </w:r>
      <w:r w:rsidRPr="00480D6D">
        <w:rPr>
          <w:rFonts w:asciiTheme="majorHAnsi" w:hAnsiTheme="majorHAnsi" w:cstheme="majorHAnsi"/>
          <w:b/>
          <w:lang w:val="pl-PL"/>
        </w:rPr>
        <w:t xml:space="preserve">cateringowe dla co najmniej </w:t>
      </w:r>
      <w:r w:rsidR="00823A33">
        <w:rPr>
          <w:rFonts w:asciiTheme="majorHAnsi" w:hAnsiTheme="majorHAnsi" w:cstheme="majorHAnsi"/>
          <w:b/>
          <w:lang w:val="pl-PL"/>
        </w:rPr>
        <w:t>15</w:t>
      </w:r>
      <w:r w:rsidRPr="00480D6D">
        <w:rPr>
          <w:rFonts w:asciiTheme="majorHAnsi" w:hAnsiTheme="majorHAnsi" w:cstheme="majorHAnsi"/>
          <w:b/>
          <w:lang w:val="pl-PL"/>
        </w:rPr>
        <w:t xml:space="preserve"> osób każda, świadczone przez min. okres </w:t>
      </w:r>
      <w:r w:rsidR="00823A33">
        <w:rPr>
          <w:rFonts w:asciiTheme="majorHAnsi" w:hAnsiTheme="majorHAnsi" w:cstheme="majorHAnsi"/>
          <w:b/>
          <w:lang w:val="pl-PL"/>
        </w:rPr>
        <w:t>6</w:t>
      </w:r>
      <w:r w:rsidRPr="00480D6D">
        <w:rPr>
          <w:rFonts w:asciiTheme="majorHAnsi" w:hAnsiTheme="majorHAnsi" w:cstheme="majorHAnsi"/>
          <w:b/>
          <w:lang w:val="pl-PL"/>
        </w:rPr>
        <w:t xml:space="preserve"> m-</w:t>
      </w:r>
      <w:proofErr w:type="spellStart"/>
      <w:r w:rsidRPr="00480D6D">
        <w:rPr>
          <w:rFonts w:asciiTheme="majorHAnsi" w:hAnsiTheme="majorHAnsi" w:cstheme="majorHAnsi"/>
          <w:b/>
          <w:lang w:val="pl-PL"/>
        </w:rPr>
        <w:t>cy</w:t>
      </w:r>
      <w:proofErr w:type="spellEnd"/>
      <w:r w:rsidRPr="00480D6D">
        <w:rPr>
          <w:rFonts w:asciiTheme="majorHAnsi" w:hAnsiTheme="majorHAnsi" w:cstheme="majorHAnsi"/>
          <w:b/>
          <w:lang w:val="pl-PL"/>
        </w:rPr>
        <w:t xml:space="preserve"> (w tym jedna usługa na rzecz placówki opiekuńczej</w:t>
      </w:r>
      <w:r w:rsidR="00823A33">
        <w:rPr>
          <w:rFonts w:asciiTheme="majorHAnsi" w:hAnsiTheme="majorHAnsi" w:cstheme="majorHAnsi"/>
          <w:b/>
          <w:lang w:val="pl-PL"/>
        </w:rPr>
        <w:t xml:space="preserve"> - żłobek</w:t>
      </w:r>
      <w:r w:rsidRPr="00480D6D">
        <w:rPr>
          <w:rFonts w:asciiTheme="majorHAnsi" w:hAnsiTheme="majorHAnsi" w:cstheme="majorHAnsi"/>
          <w:b/>
          <w:lang w:val="pl-PL"/>
        </w:rPr>
        <w:t xml:space="preserve"> lub systemu oświaty – przedszkole, szkoła) </w:t>
      </w:r>
      <w:r w:rsidRPr="00480D6D">
        <w:rPr>
          <w:rFonts w:asciiTheme="majorHAnsi" w:hAnsiTheme="majorHAnsi" w:cstheme="majorHAnsi"/>
          <w:lang w:val="pl-PL"/>
        </w:rPr>
        <w:t>- wraz z podaniem jej przedmiotu,</w:t>
      </w:r>
      <w:r w:rsidRPr="00480D6D">
        <w:rPr>
          <w:rFonts w:asciiTheme="majorHAnsi" w:eastAsia="Calibri" w:hAnsiTheme="majorHAnsi" w:cstheme="majorHAnsi"/>
          <w:lang w:val="pl-PL" w:eastAsia="en-US"/>
        </w:rPr>
        <w:t xml:space="preserve"> liczby osób, dla której była realizowana usługa,</w:t>
      </w:r>
      <w:r w:rsidRPr="00480D6D">
        <w:rPr>
          <w:rFonts w:asciiTheme="majorHAnsi" w:hAnsiTheme="majorHAnsi" w:cstheme="majorHAnsi"/>
          <w:lang w:val="pl-PL"/>
        </w:rPr>
        <w:t xml:space="preserve">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były wykonywane, a jeżeli Wykonawca z przyczyn niezależnych od niego nie jest w stanie uzyskać tych dokumentów – oświadczenie wykonawcy.</w:t>
      </w:r>
      <w:r>
        <w:rPr>
          <w:rFonts w:asciiTheme="majorHAnsi" w:hAnsiTheme="majorHAnsi" w:cstheme="majorHAnsi"/>
          <w:color w:val="FF0000"/>
          <w:lang w:val="pl-PL"/>
        </w:rPr>
        <w:t xml:space="preserve"> </w:t>
      </w:r>
    </w:p>
    <w:p w14:paraId="5F93569F" w14:textId="384DCD4F" w:rsidR="00EF5495" w:rsidRPr="00DE433C" w:rsidRDefault="00EF5495" w:rsidP="00480D6D">
      <w:pPr>
        <w:spacing w:line="360" w:lineRule="auto"/>
        <w:ind w:left="868" w:right="20"/>
        <w:jc w:val="both"/>
        <w:rPr>
          <w:rFonts w:asciiTheme="majorHAnsi" w:hAnsiTheme="majorHAnsi" w:cstheme="majorHAnsi"/>
        </w:rPr>
      </w:pPr>
      <w:r w:rsidRPr="00DE433C">
        <w:rPr>
          <w:rFonts w:asciiTheme="majorHAnsi" w:hAnsiTheme="majorHAnsi" w:cstheme="majorHAnsi"/>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26EEE00" w14:textId="77777777" w:rsidR="00EF5495" w:rsidRPr="00DE433C" w:rsidRDefault="00EF5495" w:rsidP="00EF5495">
      <w:pPr>
        <w:numPr>
          <w:ilvl w:val="1"/>
          <w:numId w:val="3"/>
        </w:numPr>
        <w:spacing w:line="360" w:lineRule="auto"/>
        <w:ind w:right="20"/>
        <w:jc w:val="both"/>
        <w:rPr>
          <w:rFonts w:asciiTheme="majorHAnsi" w:hAnsiTheme="majorHAnsi" w:cstheme="majorHAnsi"/>
        </w:rPr>
      </w:pPr>
      <w:r w:rsidRPr="00DE433C">
        <w:rPr>
          <w:rFonts w:asciiTheme="majorHAnsi" w:hAnsiTheme="majorHAnsi" w:cstheme="majorHAnsi"/>
        </w:rPr>
        <w:t>Wykonawca może w celu potwierdzenia spełnienia warunków udziału w postępowaniu, polegać na zdolnościach technicznych lub zawodowych podmiotów udostępniających zasoby, niezależnie od charakteru prawnego łączących go z nim stosunków prawnych.</w:t>
      </w:r>
    </w:p>
    <w:p w14:paraId="64AD407A" w14:textId="77777777" w:rsidR="00EF5495" w:rsidRPr="00DE433C" w:rsidRDefault="00EF5495" w:rsidP="00EF5495">
      <w:pPr>
        <w:numPr>
          <w:ilvl w:val="1"/>
          <w:numId w:val="3"/>
        </w:numPr>
        <w:spacing w:line="360" w:lineRule="auto"/>
        <w:ind w:right="20"/>
        <w:jc w:val="both"/>
        <w:rPr>
          <w:rFonts w:asciiTheme="majorHAnsi" w:hAnsiTheme="majorHAnsi" w:cstheme="majorHAnsi"/>
        </w:rPr>
      </w:pPr>
      <w:r w:rsidRPr="00DE433C">
        <w:rPr>
          <w:rFonts w:asciiTheme="majorHAnsi" w:hAnsiTheme="majorHAnsi" w:cstheme="majorHAnsi"/>
        </w:rPr>
        <w:t>W odniesieniu do warunków dotyczących doświadczenia wykonawcy mogą polegać na zdolnościach podmiotów udostępniających zasobów, jeśli podmioty te wykonają świadczenie do realizacji których te zdolności są wymagane.</w:t>
      </w:r>
    </w:p>
    <w:p w14:paraId="658F774A" w14:textId="77777777" w:rsidR="00EF5495" w:rsidRPr="00DE433C" w:rsidRDefault="00EF5495" w:rsidP="00EF5495">
      <w:pPr>
        <w:numPr>
          <w:ilvl w:val="1"/>
          <w:numId w:val="3"/>
        </w:numPr>
        <w:spacing w:line="360" w:lineRule="auto"/>
        <w:ind w:right="20"/>
        <w:jc w:val="both"/>
        <w:rPr>
          <w:rFonts w:asciiTheme="majorHAnsi" w:hAnsiTheme="majorHAnsi" w:cstheme="majorHAnsi"/>
        </w:rPr>
      </w:pPr>
      <w:r w:rsidRPr="00DE433C">
        <w:rPr>
          <w:rFonts w:asciiTheme="majorHAnsi" w:hAnsiTheme="majorHAnsi" w:cstheme="majorHAnsi"/>
        </w:rPr>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BE02C19" w14:textId="77777777" w:rsidR="00EF5495" w:rsidRPr="00DE433C" w:rsidRDefault="00EF5495" w:rsidP="00EF5495">
      <w:pPr>
        <w:numPr>
          <w:ilvl w:val="1"/>
          <w:numId w:val="3"/>
        </w:numPr>
        <w:spacing w:line="360" w:lineRule="auto"/>
        <w:ind w:right="20"/>
        <w:jc w:val="both"/>
        <w:rPr>
          <w:rFonts w:asciiTheme="majorHAnsi" w:hAnsiTheme="majorHAnsi" w:cstheme="majorHAnsi"/>
        </w:rPr>
      </w:pPr>
      <w:r w:rsidRPr="00DE433C">
        <w:rPr>
          <w:rFonts w:asciiTheme="majorHAnsi" w:hAnsiTheme="majorHAnsi" w:cstheme="majorHAnsi"/>
        </w:rPr>
        <w:lastRenderedPageBreak/>
        <w:t>Zobowiązanie podmiotu udostępniającego zasoby, o którym mowa w pkt. 8.</w:t>
      </w:r>
      <w:r>
        <w:rPr>
          <w:rFonts w:asciiTheme="majorHAnsi" w:hAnsiTheme="majorHAnsi" w:cstheme="majorHAnsi"/>
        </w:rPr>
        <w:t>6</w:t>
      </w:r>
      <w:r w:rsidRPr="00DE433C">
        <w:rPr>
          <w:rFonts w:asciiTheme="majorHAnsi" w:hAnsiTheme="majorHAnsi" w:cstheme="majorHAnsi"/>
        </w:rPr>
        <w:t>. SWZ potwierdza, że stosunek łączący wykonawcę z podmiotami udostępniającymi zasoby gwarantuje rzeczywisty dostęp do tych zasobów oraz określa w szczególności:</w:t>
      </w:r>
    </w:p>
    <w:p w14:paraId="7208893B" w14:textId="77777777" w:rsidR="00EF5495" w:rsidRPr="00DE433C" w:rsidRDefault="00EF5495" w:rsidP="00EF5495">
      <w:pPr>
        <w:numPr>
          <w:ilvl w:val="2"/>
          <w:numId w:val="3"/>
        </w:numPr>
        <w:spacing w:line="360" w:lineRule="auto"/>
        <w:ind w:right="20"/>
        <w:jc w:val="both"/>
        <w:rPr>
          <w:rFonts w:asciiTheme="majorHAnsi" w:hAnsiTheme="majorHAnsi" w:cstheme="majorHAnsi"/>
        </w:rPr>
      </w:pPr>
      <w:r w:rsidRPr="00DE433C">
        <w:rPr>
          <w:rFonts w:asciiTheme="majorHAnsi" w:hAnsiTheme="majorHAnsi" w:cstheme="majorHAnsi"/>
        </w:rPr>
        <w:t xml:space="preserve">zakres dostępnych wykonawcy zasobów podmiotu udostępniającego zasoby; </w:t>
      </w:r>
    </w:p>
    <w:p w14:paraId="4C858795" w14:textId="77777777" w:rsidR="00EF5495" w:rsidRPr="00DE433C" w:rsidRDefault="00EF5495" w:rsidP="00EF5495">
      <w:pPr>
        <w:numPr>
          <w:ilvl w:val="2"/>
          <w:numId w:val="3"/>
        </w:numPr>
        <w:spacing w:line="360" w:lineRule="auto"/>
        <w:ind w:right="20"/>
        <w:jc w:val="both"/>
        <w:rPr>
          <w:rFonts w:asciiTheme="majorHAnsi" w:hAnsiTheme="majorHAnsi" w:cstheme="majorHAnsi"/>
        </w:rPr>
      </w:pPr>
      <w:r w:rsidRPr="00DE433C">
        <w:rPr>
          <w:rFonts w:asciiTheme="majorHAnsi" w:hAnsiTheme="majorHAnsi" w:cstheme="majorHAnsi"/>
        </w:rPr>
        <w:t>sposób i okres udostępnienia wykonawcy i wykorzystania przez niego zasobów podmiotu udostępniającego te zasoby przy wykonywaniu zamówienia;</w:t>
      </w:r>
    </w:p>
    <w:p w14:paraId="39AF2F61" w14:textId="77777777" w:rsidR="00EF5495" w:rsidRPr="00DE433C" w:rsidRDefault="00EF5495" w:rsidP="00EF5495">
      <w:pPr>
        <w:numPr>
          <w:ilvl w:val="2"/>
          <w:numId w:val="3"/>
        </w:numPr>
        <w:spacing w:line="360" w:lineRule="auto"/>
        <w:ind w:right="20"/>
        <w:jc w:val="both"/>
        <w:rPr>
          <w:rFonts w:asciiTheme="majorHAnsi" w:hAnsiTheme="majorHAnsi" w:cstheme="majorHAnsi"/>
        </w:rPr>
      </w:pPr>
      <w:r w:rsidRPr="00DE433C">
        <w:rPr>
          <w:rFonts w:asciiTheme="majorHAnsi" w:hAnsiTheme="majorHAnsi" w:cstheme="maj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0B96453" w14:textId="77777777" w:rsidR="00EF5495" w:rsidRPr="00DE433C" w:rsidRDefault="00EF5495" w:rsidP="00EF5495">
      <w:pPr>
        <w:numPr>
          <w:ilvl w:val="1"/>
          <w:numId w:val="3"/>
        </w:numPr>
        <w:spacing w:line="360" w:lineRule="auto"/>
        <w:ind w:right="20"/>
        <w:jc w:val="both"/>
        <w:rPr>
          <w:rFonts w:asciiTheme="majorHAnsi" w:hAnsiTheme="majorHAnsi" w:cstheme="majorHAnsi"/>
        </w:rPr>
      </w:pPr>
      <w:r w:rsidRPr="00DE433C">
        <w:rPr>
          <w:rFonts w:asciiTheme="majorHAnsi" w:hAnsiTheme="majorHAnsi" w:cstheme="majorHAnsi"/>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34A6D97" w14:textId="77777777" w:rsidR="00EF5495" w:rsidRPr="00DE433C" w:rsidRDefault="00EF5495" w:rsidP="00EF5495">
      <w:pPr>
        <w:numPr>
          <w:ilvl w:val="1"/>
          <w:numId w:val="3"/>
        </w:numPr>
        <w:spacing w:line="360" w:lineRule="auto"/>
        <w:ind w:right="20"/>
        <w:jc w:val="both"/>
        <w:rPr>
          <w:rFonts w:asciiTheme="majorHAnsi" w:hAnsiTheme="majorHAnsi" w:cstheme="majorHAnsi"/>
        </w:rPr>
      </w:pPr>
      <w:r w:rsidRPr="00DE433C">
        <w:rPr>
          <w:rFonts w:asciiTheme="majorHAnsi" w:hAnsiTheme="majorHAnsi" w:cstheme="majorHAnsi"/>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95AFE7D" w14:textId="77777777" w:rsidR="00EF5495" w:rsidRPr="00DE433C" w:rsidRDefault="00EF5495" w:rsidP="00EF5495">
      <w:pPr>
        <w:numPr>
          <w:ilvl w:val="1"/>
          <w:numId w:val="3"/>
        </w:numPr>
        <w:spacing w:line="360" w:lineRule="auto"/>
        <w:ind w:right="20"/>
        <w:jc w:val="both"/>
        <w:rPr>
          <w:rFonts w:asciiTheme="majorHAnsi" w:hAnsiTheme="majorHAnsi" w:cstheme="majorHAnsi"/>
        </w:rPr>
      </w:pPr>
      <w:r w:rsidRPr="00DE433C">
        <w:rPr>
          <w:rFonts w:asciiTheme="majorHAnsi" w:hAnsiTheme="majorHAnsi" w:cstheme="majorHAns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2E1E9EF" w14:textId="54A24B4B" w:rsidR="00EF5495" w:rsidRDefault="00EF5495" w:rsidP="00EF5495">
      <w:pPr>
        <w:numPr>
          <w:ilvl w:val="1"/>
          <w:numId w:val="3"/>
        </w:numPr>
        <w:spacing w:line="360" w:lineRule="auto"/>
        <w:ind w:right="20"/>
        <w:jc w:val="both"/>
        <w:rPr>
          <w:rFonts w:asciiTheme="majorHAnsi" w:hAnsiTheme="majorHAnsi" w:cstheme="majorHAnsi"/>
        </w:rPr>
      </w:pPr>
      <w:r w:rsidRPr="00DE433C">
        <w:rPr>
          <w:rFonts w:asciiTheme="majorHAnsi" w:hAnsiTheme="majorHAnsi" w:cstheme="majorHAnsi"/>
        </w:rPr>
        <w:t>Wykonawca, w przypadku polegania na zdolnościach lub sytuacji podmiotów udostepniających zasoby, przedstawia dokument, o którym mowa w pkt. 10.1. SWZ.</w:t>
      </w:r>
    </w:p>
    <w:p w14:paraId="6FD85E92" w14:textId="77777777" w:rsidR="00EF5495" w:rsidRPr="00407402" w:rsidRDefault="00EF5495" w:rsidP="00EF5495">
      <w:pPr>
        <w:numPr>
          <w:ilvl w:val="1"/>
          <w:numId w:val="3"/>
        </w:numPr>
        <w:spacing w:line="360" w:lineRule="auto"/>
        <w:ind w:right="20"/>
        <w:jc w:val="both"/>
        <w:rPr>
          <w:rFonts w:asciiTheme="majorHAnsi" w:hAnsiTheme="majorHAnsi" w:cstheme="majorHAnsi"/>
        </w:rPr>
      </w:pPr>
      <w:r w:rsidRPr="00407402">
        <w:rPr>
          <w:rFonts w:asciiTheme="majorHAnsi" w:hAnsiTheme="majorHAnsi" w:cstheme="majorHAnsi"/>
          <w:snapToGrid w:val="0"/>
        </w:rPr>
        <w:t xml:space="preserve">Zamawiający będzie żądał od Wykonawcy, który polega na zdolnościach technicznych lub zawodowych podmiotu udostępniającego zasoby przedstawienia podmiotowego środka dowodowego, o którym mowa w pkt. 10.2.2. SWZ, dotyczącego tego podmiotu, potwierdzających, że nie zachodzą, wobec tego podmiotu podstawy wykluczenia                                                z postępowania. </w:t>
      </w:r>
    </w:p>
    <w:p w14:paraId="5AB104B1" w14:textId="5614E444" w:rsidR="00EF5495" w:rsidRPr="00407402" w:rsidRDefault="00EF5495" w:rsidP="00EF5495">
      <w:pPr>
        <w:numPr>
          <w:ilvl w:val="1"/>
          <w:numId w:val="3"/>
        </w:numPr>
        <w:spacing w:line="360" w:lineRule="auto"/>
        <w:ind w:right="20"/>
        <w:jc w:val="both"/>
        <w:rPr>
          <w:rFonts w:asciiTheme="majorHAnsi" w:hAnsiTheme="majorHAnsi" w:cstheme="majorHAnsi"/>
        </w:rPr>
      </w:pPr>
      <w:r w:rsidRPr="00407402">
        <w:rPr>
          <w:rFonts w:asciiTheme="majorHAnsi" w:hAnsiTheme="majorHAnsi" w:cstheme="majorHAnsi"/>
        </w:rPr>
        <w:t xml:space="preserve">W przypadku polegania przez Wykonawcę na zdolnościach technicznych lub zawodowych podmiotów udostępniających zasoby celem wykazania spełnienia warunku,                          o którym mowa w pkt </w:t>
      </w:r>
      <w:r w:rsidR="00823A33">
        <w:rPr>
          <w:rFonts w:asciiTheme="majorHAnsi" w:hAnsiTheme="majorHAnsi" w:cstheme="majorHAnsi"/>
        </w:rPr>
        <w:t>7</w:t>
      </w:r>
      <w:r w:rsidRPr="00407402">
        <w:rPr>
          <w:rFonts w:asciiTheme="majorHAnsi" w:hAnsiTheme="majorHAnsi" w:cstheme="majorHAnsi"/>
        </w:rPr>
        <w:t>.2.4. SWZ - podmiot udostępniający musi spełnić ten warunek samodzielnie.</w:t>
      </w:r>
    </w:p>
    <w:p w14:paraId="0000008F" w14:textId="170DC934" w:rsidR="000B72C3" w:rsidRPr="0073275D" w:rsidRDefault="00937A4C" w:rsidP="007114B5">
      <w:pPr>
        <w:pStyle w:val="Nagwek2"/>
        <w:spacing w:line="360" w:lineRule="auto"/>
        <w:ind w:left="426"/>
      </w:pPr>
      <w:r w:rsidRPr="0073275D">
        <w:lastRenderedPageBreak/>
        <w:t>Podstawy wykluczenia</w:t>
      </w:r>
      <w:r w:rsidR="002626CE" w:rsidRPr="0073275D">
        <w:t xml:space="preserve"> z </w:t>
      </w:r>
      <w:r w:rsidRPr="0073275D">
        <w:t>postępowania</w:t>
      </w:r>
      <w:r w:rsidR="00615D97" w:rsidRPr="0073275D">
        <w:t>.</w:t>
      </w:r>
      <w:bookmarkEnd w:id="21"/>
    </w:p>
    <w:p w14:paraId="1E7CE8F4" w14:textId="7AA7FAD1" w:rsidR="009D0FC5" w:rsidRPr="0073275D" w:rsidRDefault="00937A4C">
      <w:pPr>
        <w:pStyle w:val="Akapitzlist"/>
        <w:numPr>
          <w:ilvl w:val="1"/>
          <w:numId w:val="3"/>
        </w:numPr>
        <w:spacing w:line="360" w:lineRule="auto"/>
        <w:jc w:val="both"/>
        <w:rPr>
          <w:rFonts w:asciiTheme="majorHAnsi" w:hAnsiTheme="majorHAnsi" w:cstheme="majorHAnsi"/>
        </w:rPr>
      </w:pPr>
      <w:r w:rsidRPr="0073275D">
        <w:rPr>
          <w:rFonts w:asciiTheme="majorHAnsi" w:hAnsiTheme="majorHAnsi" w:cstheme="majorHAnsi"/>
        </w:rPr>
        <w:t>Z postępowania</w:t>
      </w:r>
      <w:r w:rsidR="002626CE" w:rsidRPr="0073275D">
        <w:rPr>
          <w:rFonts w:asciiTheme="majorHAnsi" w:hAnsiTheme="majorHAnsi" w:cstheme="majorHAnsi"/>
        </w:rPr>
        <w:t xml:space="preserve"> o </w:t>
      </w:r>
      <w:r w:rsidRPr="0073275D">
        <w:rPr>
          <w:rFonts w:asciiTheme="majorHAnsi" w:hAnsiTheme="majorHAnsi" w:cstheme="majorHAnsi"/>
        </w:rPr>
        <w:t>udzielenie zamówienia wyklucza się Wykonawców,</w:t>
      </w:r>
      <w:r w:rsidR="002626CE" w:rsidRPr="0073275D">
        <w:rPr>
          <w:rFonts w:asciiTheme="majorHAnsi" w:hAnsiTheme="majorHAnsi" w:cstheme="majorHAnsi"/>
        </w:rPr>
        <w:t xml:space="preserve"> w </w:t>
      </w:r>
      <w:r w:rsidRPr="0073275D">
        <w:rPr>
          <w:rFonts w:asciiTheme="majorHAnsi" w:hAnsiTheme="majorHAnsi" w:cstheme="majorHAnsi"/>
        </w:rPr>
        <w:t>stosunku do których zachodzi którakolwiek</w:t>
      </w:r>
      <w:r w:rsidR="002626CE" w:rsidRPr="0073275D">
        <w:rPr>
          <w:rFonts w:asciiTheme="majorHAnsi" w:hAnsiTheme="majorHAnsi" w:cstheme="majorHAnsi"/>
        </w:rPr>
        <w:t xml:space="preserve"> z </w:t>
      </w:r>
      <w:r w:rsidRPr="0073275D">
        <w:rPr>
          <w:rFonts w:asciiTheme="majorHAnsi" w:hAnsiTheme="majorHAnsi" w:cstheme="majorHAnsi"/>
        </w:rPr>
        <w:t>okoliczności wskazanych</w:t>
      </w:r>
      <w:r w:rsidR="002626CE" w:rsidRPr="0073275D">
        <w:rPr>
          <w:rFonts w:asciiTheme="majorHAnsi" w:hAnsiTheme="majorHAnsi" w:cstheme="majorHAnsi"/>
        </w:rPr>
        <w:t xml:space="preserve"> w </w:t>
      </w:r>
      <w:r w:rsidRPr="0073275D">
        <w:rPr>
          <w:rFonts w:asciiTheme="majorHAnsi" w:hAnsiTheme="majorHAnsi" w:cstheme="majorHAnsi"/>
        </w:rPr>
        <w:t>art. 108 ust. 1</w:t>
      </w:r>
      <w:r w:rsidR="001E2CAB" w:rsidRPr="0073275D">
        <w:rPr>
          <w:rFonts w:asciiTheme="majorHAnsi" w:hAnsiTheme="majorHAnsi" w:cstheme="majorHAnsi"/>
        </w:rPr>
        <w:t xml:space="preserve"> ustawy</w:t>
      </w:r>
      <w:r w:rsidRPr="0073275D">
        <w:rPr>
          <w:rFonts w:asciiTheme="majorHAnsi" w:hAnsiTheme="majorHAnsi" w:cstheme="majorHAnsi"/>
        </w:rPr>
        <w:t xml:space="preserve"> PZP</w:t>
      </w:r>
      <w:r w:rsidR="00615D97" w:rsidRPr="0073275D">
        <w:rPr>
          <w:rFonts w:asciiTheme="majorHAnsi" w:hAnsiTheme="majorHAnsi" w:cstheme="majorHAnsi"/>
        </w:rPr>
        <w:t>.</w:t>
      </w:r>
    </w:p>
    <w:p w14:paraId="0C31E1AA" w14:textId="3DD54A23" w:rsidR="00DA3FE8" w:rsidRDefault="00DA3FE8">
      <w:pPr>
        <w:pStyle w:val="Akapitzlist"/>
        <w:numPr>
          <w:ilvl w:val="1"/>
          <w:numId w:val="3"/>
        </w:numPr>
        <w:spacing w:line="360" w:lineRule="auto"/>
        <w:jc w:val="both"/>
        <w:rPr>
          <w:rFonts w:asciiTheme="majorHAnsi" w:hAnsiTheme="majorHAnsi" w:cstheme="majorHAnsi"/>
          <w:lang w:val="pl-PL"/>
        </w:rPr>
      </w:pPr>
      <w:r w:rsidRPr="0073275D">
        <w:rPr>
          <w:rFonts w:asciiTheme="majorHAnsi" w:hAnsiTheme="majorHAnsi" w:cstheme="majorHAnsi"/>
          <w:lang w:val="pl-PL"/>
        </w:rPr>
        <w:t xml:space="preserve">Dodatkowo z postępowania o udzielenie zamówienia wyklucza się Wykonawców, w stosunku do których zachodzi okoliczność wskazana w art. 109 ust. 1 pkt 4) ustawy PZP tj. w </w:t>
      </w:r>
      <w:r w:rsidR="00EE7608" w:rsidRPr="0073275D">
        <w:rPr>
          <w:rFonts w:asciiTheme="majorHAnsi" w:hAnsiTheme="majorHAnsi" w:cstheme="majorHAnsi"/>
          <w:lang w:val="pl-PL"/>
        </w:rPr>
        <w:t>stosunku,</w:t>
      </w:r>
      <w:r w:rsidRPr="0073275D">
        <w:rPr>
          <w:rFonts w:asciiTheme="majorHAnsi" w:hAnsiTheme="majorHAnsi" w:cstheme="majorHAnsi"/>
          <w:lang w:val="pl-P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7AF09B0" w14:textId="5F72F4E3" w:rsidR="00EE7608" w:rsidRPr="003E5697" w:rsidRDefault="00EE7608">
      <w:pPr>
        <w:pStyle w:val="Akapitzlist"/>
        <w:numPr>
          <w:ilvl w:val="1"/>
          <w:numId w:val="3"/>
        </w:numPr>
        <w:spacing w:line="360" w:lineRule="auto"/>
        <w:ind w:left="788" w:hanging="431"/>
        <w:contextualSpacing w:val="0"/>
        <w:jc w:val="both"/>
        <w:rPr>
          <w:rFonts w:asciiTheme="majorHAnsi" w:hAnsiTheme="majorHAnsi" w:cstheme="majorHAnsi"/>
          <w:lang w:val="pl-PL"/>
        </w:rPr>
      </w:pPr>
      <w:r w:rsidRPr="003E5697">
        <w:rPr>
          <w:rFonts w:asciiTheme="majorHAnsi" w:hAnsiTheme="majorHAnsi" w:cstheme="majorHAnsi"/>
          <w:lang w:val="pl-PL"/>
        </w:rPr>
        <w:t>Ponadto Zamawiający, na podstawie przepisów art. 7</w:t>
      </w:r>
      <w:r>
        <w:rPr>
          <w:rFonts w:asciiTheme="majorHAnsi" w:hAnsiTheme="majorHAnsi" w:cstheme="majorHAnsi"/>
          <w:lang w:val="pl-PL"/>
        </w:rPr>
        <w:t xml:space="preserve"> ust 1</w:t>
      </w:r>
      <w:r w:rsidRPr="003E5697">
        <w:rPr>
          <w:rFonts w:asciiTheme="majorHAnsi" w:hAnsiTheme="majorHAnsi" w:cstheme="majorHAnsi"/>
          <w:lang w:val="pl-PL"/>
        </w:rPr>
        <w:t xml:space="preserve"> Ustawy z dnia 13 kwietnia 2022 r.                        o szczególnych rozwiązaniach w zakresie przeciwdziałania wspierania agresji na Ukrainę oraz służących ochronie bezpieczeństwa narodowego (</w:t>
      </w:r>
      <w:proofErr w:type="spellStart"/>
      <w:r w:rsidR="00684A54">
        <w:rPr>
          <w:rFonts w:asciiTheme="majorHAnsi" w:hAnsiTheme="majorHAnsi" w:cstheme="majorHAnsi"/>
          <w:lang w:val="pl-PL"/>
        </w:rPr>
        <w:t>t.j</w:t>
      </w:r>
      <w:proofErr w:type="spellEnd"/>
      <w:r w:rsidR="00684A54">
        <w:rPr>
          <w:rFonts w:asciiTheme="majorHAnsi" w:hAnsiTheme="majorHAnsi" w:cstheme="majorHAnsi"/>
          <w:lang w:val="pl-PL"/>
        </w:rPr>
        <w:t xml:space="preserve">. </w:t>
      </w:r>
      <w:r w:rsidRPr="003E5697">
        <w:rPr>
          <w:rFonts w:asciiTheme="majorHAnsi" w:hAnsiTheme="majorHAnsi" w:cstheme="majorHAnsi"/>
          <w:lang w:val="pl-PL"/>
        </w:rPr>
        <w:t>Dz.U. z 202</w:t>
      </w:r>
      <w:r w:rsidR="00CB2FA2">
        <w:rPr>
          <w:rFonts w:asciiTheme="majorHAnsi" w:hAnsiTheme="majorHAnsi" w:cstheme="majorHAnsi"/>
          <w:lang w:val="pl-PL"/>
        </w:rPr>
        <w:t>3</w:t>
      </w:r>
      <w:r w:rsidRPr="003E5697">
        <w:rPr>
          <w:rFonts w:asciiTheme="majorHAnsi" w:hAnsiTheme="majorHAnsi" w:cstheme="majorHAnsi"/>
          <w:lang w:val="pl-PL"/>
        </w:rPr>
        <w:t xml:space="preserve"> r. poz.</w:t>
      </w:r>
      <w:r w:rsidR="006B4928">
        <w:rPr>
          <w:rFonts w:asciiTheme="majorHAnsi" w:hAnsiTheme="majorHAnsi" w:cstheme="majorHAnsi"/>
          <w:lang w:val="pl-PL"/>
        </w:rPr>
        <w:t xml:space="preserve"> 1</w:t>
      </w:r>
      <w:r w:rsidR="00BF1215">
        <w:rPr>
          <w:rFonts w:asciiTheme="majorHAnsi" w:hAnsiTheme="majorHAnsi" w:cstheme="majorHAnsi"/>
          <w:lang w:val="pl-PL"/>
        </w:rPr>
        <w:t>497</w:t>
      </w:r>
      <w:r w:rsidRPr="003E5697">
        <w:rPr>
          <w:rFonts w:asciiTheme="majorHAnsi" w:hAnsiTheme="majorHAnsi" w:cstheme="majorHAnsi"/>
          <w:lang w:val="pl-PL"/>
        </w:rPr>
        <w:t xml:space="preserve">) zwanej dalej „Ustawą </w:t>
      </w:r>
      <w:r>
        <w:rPr>
          <w:rFonts w:asciiTheme="majorHAnsi" w:hAnsiTheme="majorHAnsi" w:cstheme="majorHAnsi"/>
          <w:lang w:val="pl-PL"/>
        </w:rPr>
        <w:t>o szczególnych rozwiązaniach</w:t>
      </w:r>
      <w:r w:rsidRPr="003E5697">
        <w:rPr>
          <w:rFonts w:asciiTheme="majorHAnsi" w:hAnsiTheme="majorHAnsi" w:cstheme="majorHAnsi"/>
          <w:lang w:val="pl-PL"/>
        </w:rPr>
        <w:t xml:space="preserve">” wykluczy z postępowania: </w:t>
      </w:r>
    </w:p>
    <w:p w14:paraId="1113A478" w14:textId="63FB0B82" w:rsidR="00EE7608" w:rsidRPr="003E5697" w:rsidRDefault="00EE7608">
      <w:pPr>
        <w:pStyle w:val="Akapitzlist"/>
        <w:numPr>
          <w:ilvl w:val="2"/>
          <w:numId w:val="3"/>
        </w:numPr>
        <w:spacing w:line="360" w:lineRule="auto"/>
        <w:ind w:left="1225" w:hanging="505"/>
        <w:contextualSpacing w:val="0"/>
        <w:jc w:val="both"/>
        <w:rPr>
          <w:rFonts w:asciiTheme="majorHAnsi" w:eastAsia="Times New Roman" w:hAnsiTheme="majorHAnsi" w:cstheme="majorHAnsi"/>
        </w:rPr>
      </w:pPr>
      <w:r w:rsidRPr="003E5697">
        <w:rPr>
          <w:rFonts w:asciiTheme="majorHAnsi" w:eastAsia="Times New Roman" w:hAnsiTheme="majorHAnsi" w:cstheme="majorHAnsi"/>
        </w:rPr>
        <w:t xml:space="preserve">Wykonawcę wymienionego w wykazach określonych w </w:t>
      </w:r>
      <w:r w:rsidRPr="003E5697">
        <w:rPr>
          <w:rStyle w:val="markedcontent"/>
          <w:rFonts w:asciiTheme="majorHAnsi" w:hAnsiTheme="majorHAnsi" w:cstheme="majorHAnsi"/>
        </w:rPr>
        <w:t xml:space="preserve">rozporządzeniu Rady (WE) nr 765/2006 z dnia 18 maja 2006 r. dotyczącego środków ograniczających w związku                     z sytuacją na Białorusi i udziałem Białorusi w agresji Rosji wobec Ukrainy (Dz. Urz. UE L 134 z 20.05.2006, str. 1, z </w:t>
      </w:r>
      <w:proofErr w:type="spellStart"/>
      <w:r w:rsidRPr="003E5697">
        <w:rPr>
          <w:rStyle w:val="markedcontent"/>
          <w:rFonts w:asciiTheme="majorHAnsi" w:hAnsiTheme="majorHAnsi" w:cstheme="majorHAnsi"/>
        </w:rPr>
        <w:t>późn</w:t>
      </w:r>
      <w:proofErr w:type="spellEnd"/>
      <w:r w:rsidRPr="003E5697">
        <w:rPr>
          <w:rStyle w:val="markedcontent"/>
          <w:rFonts w:asciiTheme="majorHAnsi" w:hAnsiTheme="majorHAnsi" w:cstheme="majorHAnsi"/>
        </w:rPr>
        <w:t>. zm.) zwanego dalej „rozporządzeniem 765/2006”</w:t>
      </w:r>
      <w:r>
        <w:rPr>
          <w:rFonts w:asciiTheme="majorHAnsi" w:eastAsia="Times New Roman" w:hAnsiTheme="majorHAnsi" w:cstheme="majorHAnsi"/>
        </w:rPr>
        <w:t xml:space="preserve">                                       </w:t>
      </w:r>
      <w:r w:rsidRPr="003E5697">
        <w:rPr>
          <w:rFonts w:asciiTheme="majorHAnsi" w:eastAsia="Times New Roman" w:hAnsiTheme="majorHAnsi" w:cstheme="majorHAnsi"/>
        </w:rPr>
        <w:t xml:space="preserve">i w </w:t>
      </w:r>
      <w:r w:rsidRPr="003E5697">
        <w:rPr>
          <w:rStyle w:val="markedcontent"/>
          <w:rFonts w:asciiTheme="majorHAnsi" w:hAnsiTheme="majorHAnsi" w:cstheme="majorHAnsi"/>
        </w:rPr>
        <w:t>rozporządzeniu Rady (UE) nr 269/2014 z dnia 17 marca 2014 r. w sprawie środków ograniczających w odniesieniu do działań podważających integralność terytorialną, suwerenność i niezależność Ukrainy lub im zagrażających (Dz. Urz. UE L 78</w:t>
      </w:r>
      <w:r>
        <w:rPr>
          <w:rStyle w:val="markedcontent"/>
          <w:rFonts w:asciiTheme="majorHAnsi" w:hAnsiTheme="majorHAnsi" w:cstheme="majorHAnsi"/>
        </w:rPr>
        <w:t xml:space="preserve"> </w:t>
      </w:r>
      <w:r w:rsidRPr="003E5697">
        <w:rPr>
          <w:rStyle w:val="markedcontent"/>
          <w:rFonts w:asciiTheme="majorHAnsi" w:hAnsiTheme="majorHAnsi" w:cstheme="majorHAnsi"/>
        </w:rPr>
        <w:t xml:space="preserve">z 17.03.2014, str. 6, z </w:t>
      </w:r>
      <w:proofErr w:type="spellStart"/>
      <w:r w:rsidRPr="003E5697">
        <w:rPr>
          <w:rStyle w:val="markedcontent"/>
          <w:rFonts w:asciiTheme="majorHAnsi" w:hAnsiTheme="majorHAnsi" w:cstheme="majorHAnsi"/>
        </w:rPr>
        <w:t>późn</w:t>
      </w:r>
      <w:proofErr w:type="spellEnd"/>
      <w:r w:rsidRPr="003E5697">
        <w:rPr>
          <w:rStyle w:val="markedcontent"/>
          <w:rFonts w:asciiTheme="majorHAnsi" w:hAnsiTheme="majorHAnsi" w:cstheme="majorHAnsi"/>
        </w:rPr>
        <w:t>. zm.)</w:t>
      </w:r>
      <w:r w:rsidRPr="003E5697">
        <w:rPr>
          <w:rFonts w:asciiTheme="majorHAnsi" w:eastAsia="Times New Roman" w:hAnsiTheme="majorHAnsi" w:cstheme="majorHAnsi"/>
        </w:rPr>
        <w:t xml:space="preserve">  zwanego dalej „rozporządzeniem 269/2014” albo wpisanego na listę na podstawie decyzji w sprawie wpisu na listę rozstrzygającej</w:t>
      </w:r>
      <w:r>
        <w:rPr>
          <w:rFonts w:asciiTheme="majorHAnsi" w:eastAsia="Times New Roman" w:hAnsiTheme="majorHAnsi" w:cstheme="majorHAnsi"/>
        </w:rPr>
        <w:t xml:space="preserve"> </w:t>
      </w:r>
      <w:r w:rsidRPr="003E5697">
        <w:rPr>
          <w:rFonts w:asciiTheme="majorHAnsi" w:eastAsia="Times New Roman" w:hAnsiTheme="majorHAnsi" w:cstheme="majorHAnsi"/>
        </w:rPr>
        <w:t xml:space="preserve">o zastosowaniu środka, </w:t>
      </w:r>
      <w:r>
        <w:rPr>
          <w:rFonts w:asciiTheme="majorHAnsi" w:eastAsia="Times New Roman" w:hAnsiTheme="majorHAnsi" w:cstheme="majorHAnsi"/>
        </w:rPr>
        <w:t xml:space="preserve">                    </w:t>
      </w:r>
      <w:r w:rsidRPr="003E5697">
        <w:rPr>
          <w:rFonts w:asciiTheme="majorHAnsi" w:eastAsia="Times New Roman" w:hAnsiTheme="majorHAnsi" w:cstheme="majorHAnsi"/>
        </w:rPr>
        <w:t xml:space="preserve">o którym mowa w art. 1 pkt 3 Ustawy </w:t>
      </w:r>
      <w:r>
        <w:rPr>
          <w:rFonts w:asciiTheme="majorHAnsi" w:eastAsia="Times New Roman" w:hAnsiTheme="majorHAnsi" w:cstheme="majorHAnsi"/>
        </w:rPr>
        <w:t>o szczególnych rozwiązaniach</w:t>
      </w:r>
      <w:r w:rsidRPr="003E5697">
        <w:rPr>
          <w:rFonts w:asciiTheme="majorHAnsi" w:eastAsia="Times New Roman" w:hAnsiTheme="majorHAnsi" w:cstheme="majorHAnsi"/>
        </w:rPr>
        <w:t>;</w:t>
      </w:r>
    </w:p>
    <w:p w14:paraId="39994911" w14:textId="53DFA783" w:rsidR="00EE7608" w:rsidRPr="003E5697" w:rsidRDefault="00EE7608">
      <w:pPr>
        <w:pStyle w:val="Akapitzlist"/>
        <w:numPr>
          <w:ilvl w:val="2"/>
          <w:numId w:val="3"/>
        </w:numPr>
        <w:spacing w:line="360" w:lineRule="auto"/>
        <w:contextualSpacing w:val="0"/>
        <w:jc w:val="both"/>
        <w:rPr>
          <w:rFonts w:asciiTheme="majorHAnsi" w:eastAsia="Times New Roman" w:hAnsiTheme="majorHAnsi" w:cstheme="majorHAnsi"/>
        </w:rPr>
      </w:pPr>
      <w:r w:rsidRPr="003E5697">
        <w:rPr>
          <w:rFonts w:asciiTheme="majorHAnsi" w:eastAsia="Times New Roman" w:hAnsiTheme="majorHAnsi" w:cstheme="majorHAnsi"/>
        </w:rPr>
        <w:t>Wykonawcę, którego beneficjentem rzeczywistym w rozumieniu ustawy z dnia 1 marca 2018 r. o przeciwdziałaniu praniu pieniędzy oraz finansowaniu terroryzmu (</w:t>
      </w:r>
      <w:r w:rsidR="00E24B96">
        <w:rPr>
          <w:rFonts w:asciiTheme="majorHAnsi" w:eastAsia="Times New Roman" w:hAnsiTheme="majorHAnsi" w:cstheme="majorHAnsi"/>
        </w:rPr>
        <w:t xml:space="preserve">tj. </w:t>
      </w:r>
      <w:r w:rsidRPr="003E5697">
        <w:rPr>
          <w:rFonts w:asciiTheme="majorHAnsi" w:eastAsia="Times New Roman" w:hAnsiTheme="majorHAnsi" w:cstheme="majorHAnsi"/>
        </w:rPr>
        <w:t>Dz. U. z 202</w:t>
      </w:r>
      <w:r w:rsidR="000D5128">
        <w:rPr>
          <w:rFonts w:asciiTheme="majorHAnsi" w:eastAsia="Times New Roman" w:hAnsiTheme="majorHAnsi" w:cstheme="majorHAnsi"/>
        </w:rPr>
        <w:t>3</w:t>
      </w:r>
      <w:r w:rsidRPr="003E5697">
        <w:rPr>
          <w:rFonts w:asciiTheme="majorHAnsi" w:eastAsia="Times New Roman" w:hAnsiTheme="majorHAnsi" w:cstheme="majorHAnsi"/>
        </w:rPr>
        <w:t xml:space="preserve"> r. poz. </w:t>
      </w:r>
      <w:r w:rsidR="000D5128">
        <w:rPr>
          <w:rFonts w:asciiTheme="majorHAnsi" w:eastAsia="Times New Roman" w:hAnsiTheme="majorHAnsi" w:cstheme="majorHAnsi"/>
        </w:rPr>
        <w:t>1124</w:t>
      </w:r>
      <w:r w:rsidRPr="003E5697">
        <w:rPr>
          <w:rFonts w:asciiTheme="majorHAnsi" w:eastAsia="Times New Roman" w:hAnsiTheme="majorHAnsi" w:cstheme="majorHAnsi"/>
        </w:rPr>
        <w:t xml:space="preserve"> </w:t>
      </w:r>
      <w:r w:rsidR="00E24B96">
        <w:rPr>
          <w:rFonts w:asciiTheme="majorHAnsi" w:eastAsia="Times New Roman" w:hAnsiTheme="majorHAnsi" w:cstheme="majorHAnsi"/>
        </w:rPr>
        <w:t>ze zm.</w:t>
      </w:r>
      <w:r w:rsidRPr="003E5697">
        <w:rPr>
          <w:rFonts w:asciiTheme="majorHAnsi" w:eastAsia="Times New Roman" w:hAnsiTheme="majorHAnsi" w:cstheme="majorHAnsi"/>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r>
        <w:rPr>
          <w:rFonts w:asciiTheme="majorHAnsi" w:eastAsia="Times New Roman" w:hAnsiTheme="majorHAnsi" w:cstheme="majorHAnsi"/>
        </w:rPr>
        <w:t>o szczególnych rozwiązaniach</w:t>
      </w:r>
      <w:r w:rsidRPr="003E5697">
        <w:rPr>
          <w:rFonts w:asciiTheme="majorHAnsi" w:eastAsia="Times New Roman" w:hAnsiTheme="majorHAnsi" w:cstheme="majorHAnsi"/>
        </w:rPr>
        <w:t>;</w:t>
      </w:r>
    </w:p>
    <w:p w14:paraId="3A89F9A8" w14:textId="41E6C963" w:rsidR="00EE7608" w:rsidRPr="00EE7608" w:rsidRDefault="00EE7608">
      <w:pPr>
        <w:pStyle w:val="Akapitzlist"/>
        <w:numPr>
          <w:ilvl w:val="2"/>
          <w:numId w:val="3"/>
        </w:numPr>
        <w:spacing w:line="360" w:lineRule="auto"/>
        <w:contextualSpacing w:val="0"/>
        <w:jc w:val="both"/>
        <w:rPr>
          <w:rFonts w:asciiTheme="majorHAnsi" w:hAnsiTheme="majorHAnsi" w:cstheme="majorHAnsi"/>
        </w:rPr>
      </w:pPr>
      <w:r w:rsidRPr="003E5697">
        <w:rPr>
          <w:rFonts w:asciiTheme="majorHAnsi" w:eastAsia="Times New Roman" w:hAnsiTheme="majorHAnsi" w:cstheme="majorHAnsi"/>
        </w:rPr>
        <w:t>Wykonawcę, którego jednostką dominującą w rozumieniu art. 3 ust. 1 pkt 37 ustawy                 z dnia 29 września 1994 r. o rachunkowości (</w:t>
      </w:r>
      <w:r w:rsidR="00E24B96">
        <w:rPr>
          <w:rFonts w:asciiTheme="majorHAnsi" w:eastAsia="Times New Roman" w:hAnsiTheme="majorHAnsi" w:cstheme="majorHAnsi"/>
        </w:rPr>
        <w:t xml:space="preserve">tj. </w:t>
      </w:r>
      <w:r w:rsidRPr="003E5697">
        <w:rPr>
          <w:rFonts w:asciiTheme="majorHAnsi" w:eastAsia="Times New Roman" w:hAnsiTheme="majorHAnsi" w:cstheme="majorHAnsi"/>
        </w:rPr>
        <w:t>Dz. U. z 202</w:t>
      </w:r>
      <w:r w:rsidR="000D5128">
        <w:rPr>
          <w:rFonts w:asciiTheme="majorHAnsi" w:eastAsia="Times New Roman" w:hAnsiTheme="majorHAnsi" w:cstheme="majorHAnsi"/>
        </w:rPr>
        <w:t>3</w:t>
      </w:r>
      <w:r w:rsidRPr="003E5697">
        <w:rPr>
          <w:rFonts w:asciiTheme="majorHAnsi" w:eastAsia="Times New Roman" w:hAnsiTheme="majorHAnsi" w:cstheme="majorHAnsi"/>
        </w:rPr>
        <w:t xml:space="preserve"> r. poz. </w:t>
      </w:r>
      <w:r w:rsidR="000D5128">
        <w:rPr>
          <w:rFonts w:asciiTheme="majorHAnsi" w:eastAsia="Times New Roman" w:hAnsiTheme="majorHAnsi" w:cstheme="majorHAnsi"/>
        </w:rPr>
        <w:t>120</w:t>
      </w:r>
      <w:r w:rsidR="00E24B96">
        <w:rPr>
          <w:rFonts w:asciiTheme="majorHAnsi" w:eastAsia="Times New Roman" w:hAnsiTheme="majorHAnsi" w:cstheme="majorHAnsi"/>
        </w:rPr>
        <w:t xml:space="preserve"> ze zm.</w:t>
      </w:r>
      <w:r w:rsidRPr="003E5697">
        <w:rPr>
          <w:rFonts w:asciiTheme="majorHAnsi" w:eastAsia="Times New Roman" w:hAnsiTheme="majorHAnsi" w:cstheme="majorHAnsi"/>
        </w:rPr>
        <w:t>), jest podmiot wymieniony w wykazach określonych w rozporządzeniu 765/2006</w:t>
      </w:r>
      <w:r>
        <w:rPr>
          <w:rFonts w:asciiTheme="majorHAnsi" w:eastAsia="Times New Roman" w:hAnsiTheme="majorHAnsi" w:cstheme="majorHAnsi"/>
        </w:rPr>
        <w:t xml:space="preserve">                                                </w:t>
      </w:r>
      <w:r w:rsidRPr="003E5697">
        <w:rPr>
          <w:rFonts w:asciiTheme="majorHAnsi" w:eastAsia="Times New Roman" w:hAnsiTheme="majorHAnsi" w:cstheme="majorHAnsi"/>
        </w:rPr>
        <w:t xml:space="preserve">i rozporządzeniu 269/2014 albo wpisany na listę lub będący taką jednostką dominującą od dnia 24 lutego 2022 r., o ile został wpisany na listę na podstawie decyzji w sprawie wpisu </w:t>
      </w:r>
      <w:r w:rsidRPr="003E5697">
        <w:rPr>
          <w:rFonts w:asciiTheme="majorHAnsi" w:eastAsia="Times New Roman" w:hAnsiTheme="majorHAnsi" w:cstheme="majorHAnsi"/>
        </w:rPr>
        <w:lastRenderedPageBreak/>
        <w:t xml:space="preserve">na listę rozstrzygającej o zastosowaniu środka, o którym mowa w art. 1 pkt 3 Ustawy </w:t>
      </w:r>
      <w:r w:rsidR="00CA48EF">
        <w:rPr>
          <w:rFonts w:asciiTheme="majorHAnsi" w:eastAsia="Times New Roman" w:hAnsiTheme="majorHAnsi" w:cstheme="majorHAnsi"/>
        </w:rPr>
        <w:t>o szczególnych rozwiązaniach</w:t>
      </w:r>
      <w:r w:rsidRPr="003E5697">
        <w:rPr>
          <w:rFonts w:asciiTheme="majorHAnsi" w:eastAsia="Times New Roman" w:hAnsiTheme="majorHAnsi" w:cstheme="majorHAnsi"/>
        </w:rPr>
        <w:t>.</w:t>
      </w:r>
    </w:p>
    <w:p w14:paraId="70AAF34C" w14:textId="1F2774AC" w:rsidR="00DA3FE8" w:rsidRPr="0073275D" w:rsidRDefault="00DA3FE8">
      <w:pPr>
        <w:pStyle w:val="Akapitzlist"/>
        <w:numPr>
          <w:ilvl w:val="1"/>
          <w:numId w:val="3"/>
        </w:numPr>
        <w:spacing w:line="360" w:lineRule="auto"/>
        <w:jc w:val="both"/>
        <w:rPr>
          <w:rFonts w:asciiTheme="majorHAnsi" w:hAnsiTheme="majorHAnsi" w:cstheme="majorHAnsi"/>
        </w:rPr>
      </w:pPr>
      <w:r w:rsidRPr="0073275D">
        <w:rPr>
          <w:rFonts w:asciiTheme="majorHAnsi" w:hAnsiTheme="majorHAnsi" w:cstheme="majorHAnsi"/>
          <w:u w:val="single"/>
        </w:rPr>
        <w:t>Wykonawca</w:t>
      </w:r>
      <w:r w:rsidR="00B12E66">
        <w:rPr>
          <w:rFonts w:asciiTheme="majorHAnsi" w:hAnsiTheme="majorHAnsi" w:cstheme="majorHAnsi"/>
          <w:u w:val="single"/>
        </w:rPr>
        <w:t xml:space="preserve"> </w:t>
      </w:r>
      <w:r w:rsidRPr="0073275D">
        <w:rPr>
          <w:rFonts w:asciiTheme="majorHAnsi" w:hAnsiTheme="majorHAnsi" w:cstheme="majorHAnsi"/>
          <w:u w:val="single"/>
        </w:rPr>
        <w:t>nie podlega wykluczeniu na podstawie art. 108 ust. 1 pkt 1, 2 i 5 ustawy</w:t>
      </w:r>
      <w:r w:rsidR="000A5B98">
        <w:rPr>
          <w:rFonts w:asciiTheme="majorHAnsi" w:hAnsiTheme="majorHAnsi" w:cstheme="majorHAnsi"/>
          <w:u w:val="single"/>
        </w:rPr>
        <w:t xml:space="preserve"> PZP</w:t>
      </w:r>
      <w:r w:rsidRPr="0073275D">
        <w:rPr>
          <w:rFonts w:asciiTheme="majorHAnsi" w:hAnsiTheme="majorHAnsi" w:cstheme="majorHAnsi"/>
          <w:u w:val="single"/>
        </w:rPr>
        <w:t xml:space="preserve"> lub na podstawie okoliczności wymienionych w pkt. </w:t>
      </w:r>
      <w:r w:rsidR="00823A33">
        <w:rPr>
          <w:rFonts w:asciiTheme="majorHAnsi" w:hAnsiTheme="majorHAnsi" w:cstheme="majorHAnsi"/>
          <w:u w:val="single"/>
        </w:rPr>
        <w:t>8</w:t>
      </w:r>
      <w:r w:rsidRPr="0073275D">
        <w:rPr>
          <w:rFonts w:asciiTheme="majorHAnsi" w:hAnsiTheme="majorHAnsi" w:cstheme="majorHAnsi"/>
          <w:u w:val="single"/>
        </w:rPr>
        <w:t>.2. SWZ</w:t>
      </w:r>
      <w:r w:rsidRPr="0073275D">
        <w:rPr>
          <w:rFonts w:asciiTheme="majorHAnsi" w:hAnsiTheme="majorHAnsi" w:cstheme="majorHAnsi"/>
        </w:rPr>
        <w:t xml:space="preserve">, jeżeli udowodni Zmawiającemu, że spełnił </w:t>
      </w:r>
      <w:r w:rsidR="00241B2F">
        <w:rPr>
          <w:rFonts w:asciiTheme="majorHAnsi" w:hAnsiTheme="majorHAnsi" w:cstheme="majorHAnsi"/>
        </w:rPr>
        <w:t xml:space="preserve">łącznie </w:t>
      </w:r>
      <w:r w:rsidRPr="0073275D">
        <w:rPr>
          <w:rFonts w:asciiTheme="majorHAnsi" w:hAnsiTheme="majorHAnsi" w:cstheme="majorHAnsi"/>
        </w:rPr>
        <w:t>następujące przesłanki:</w:t>
      </w:r>
    </w:p>
    <w:p w14:paraId="6944A1D1" w14:textId="77777777" w:rsidR="00DA3FE8" w:rsidRPr="0073275D" w:rsidRDefault="00DA3FE8">
      <w:pPr>
        <w:pStyle w:val="Akapitzlist"/>
        <w:numPr>
          <w:ilvl w:val="2"/>
          <w:numId w:val="3"/>
        </w:numPr>
        <w:spacing w:line="360" w:lineRule="auto"/>
        <w:jc w:val="both"/>
        <w:rPr>
          <w:rFonts w:asciiTheme="majorHAnsi" w:hAnsiTheme="majorHAnsi" w:cstheme="majorHAnsi"/>
        </w:rPr>
      </w:pPr>
      <w:r w:rsidRPr="0073275D">
        <w:rPr>
          <w:rFonts w:asciiTheme="majorHAnsi" w:hAnsiTheme="majorHAnsi" w:cstheme="majorHAnsi"/>
        </w:rPr>
        <w:t xml:space="preserve"> naprawił lub zobowiązał się do naprawienia szkody wyrządzonej przestępstwem, wykroczeniem lub swoim nieprawidłowym postępowaniem, w tym poprzez zadośćuczynienie pieniężne;</w:t>
      </w:r>
    </w:p>
    <w:p w14:paraId="0900CED5" w14:textId="77777777" w:rsidR="00DA3FE8" w:rsidRPr="0073275D" w:rsidRDefault="00DA3FE8">
      <w:pPr>
        <w:pStyle w:val="Akapitzlist"/>
        <w:numPr>
          <w:ilvl w:val="2"/>
          <w:numId w:val="3"/>
        </w:numPr>
        <w:spacing w:line="360" w:lineRule="auto"/>
        <w:jc w:val="both"/>
        <w:rPr>
          <w:rFonts w:asciiTheme="majorHAnsi" w:hAnsiTheme="majorHAnsi" w:cstheme="majorHAnsi"/>
        </w:rPr>
      </w:pPr>
      <w:r w:rsidRPr="0073275D">
        <w:rPr>
          <w:rFonts w:asciiTheme="majorHAnsi" w:hAnsiTheme="majorHAnsi" w:cstheme="majorHAnsi"/>
        </w:rPr>
        <w:t>wyczerpująco wyjaśnił fakt i okoliczności związane z przestępstwem, wykroczeniem lub swoim nieprawidłowym postępowaniem oraz spowodowanymi przez nie szkodami, aktywnie współpracując odpowiednio z właściwymi organami, w tym z organami ścigania, lub Zamawiającym;</w:t>
      </w:r>
    </w:p>
    <w:p w14:paraId="7F0B772D" w14:textId="77777777" w:rsidR="00DA3FE8" w:rsidRPr="0073275D" w:rsidRDefault="00DA3FE8">
      <w:pPr>
        <w:pStyle w:val="Akapitzlist"/>
        <w:numPr>
          <w:ilvl w:val="2"/>
          <w:numId w:val="3"/>
        </w:numPr>
        <w:spacing w:line="360" w:lineRule="auto"/>
        <w:jc w:val="both"/>
        <w:rPr>
          <w:rFonts w:asciiTheme="majorHAnsi" w:hAnsiTheme="majorHAnsi" w:cstheme="majorHAnsi"/>
        </w:rPr>
      </w:pPr>
      <w:r w:rsidRPr="0073275D">
        <w:rPr>
          <w:rFonts w:asciiTheme="majorHAnsi" w:hAnsiTheme="majorHAnsi" w:cstheme="majorHAnsi"/>
        </w:rPr>
        <w:t>podjął konkretne środki techniczne, organizacyjne i kadrowe, odpowiednie dla zapobiegania dalszym przestępstwom, wykroczeniom lub nieprawidłowemu postepowaniu, w szczególności:</w:t>
      </w:r>
    </w:p>
    <w:p w14:paraId="75E7E338" w14:textId="549AFBB0" w:rsidR="00DA3FE8" w:rsidRPr="0073275D" w:rsidRDefault="00DA3FE8">
      <w:pPr>
        <w:pStyle w:val="Akapitzlist"/>
        <w:numPr>
          <w:ilvl w:val="3"/>
          <w:numId w:val="3"/>
        </w:numPr>
        <w:spacing w:line="360" w:lineRule="auto"/>
        <w:jc w:val="both"/>
        <w:rPr>
          <w:rFonts w:asciiTheme="majorHAnsi" w:hAnsiTheme="majorHAnsi" w:cstheme="majorHAnsi"/>
        </w:rPr>
      </w:pPr>
      <w:r w:rsidRPr="0073275D">
        <w:rPr>
          <w:rFonts w:asciiTheme="majorHAnsi" w:hAnsiTheme="majorHAnsi" w:cstheme="majorHAnsi"/>
        </w:rPr>
        <w:t>zerwał wszelkie powiązania z osobami lub podmiotami odpowiedzialnymi za nieprawidłowe postępowanie Wykonawcy,</w:t>
      </w:r>
    </w:p>
    <w:p w14:paraId="5C04CE82" w14:textId="1D320C81" w:rsidR="00DA3FE8" w:rsidRPr="0073275D" w:rsidRDefault="00DA3FE8">
      <w:pPr>
        <w:pStyle w:val="Akapitzlist"/>
        <w:numPr>
          <w:ilvl w:val="3"/>
          <w:numId w:val="3"/>
        </w:numPr>
        <w:spacing w:line="360" w:lineRule="auto"/>
        <w:jc w:val="both"/>
        <w:rPr>
          <w:rFonts w:asciiTheme="majorHAnsi" w:hAnsiTheme="majorHAnsi" w:cstheme="majorHAnsi"/>
        </w:rPr>
      </w:pPr>
      <w:r w:rsidRPr="0073275D">
        <w:rPr>
          <w:rFonts w:asciiTheme="majorHAnsi" w:hAnsiTheme="majorHAnsi" w:cstheme="majorHAnsi"/>
        </w:rPr>
        <w:t>z</w:t>
      </w:r>
      <w:r w:rsidR="0073275D">
        <w:rPr>
          <w:rFonts w:asciiTheme="majorHAnsi" w:hAnsiTheme="majorHAnsi" w:cstheme="majorHAnsi"/>
        </w:rPr>
        <w:t>r</w:t>
      </w:r>
      <w:r w:rsidRPr="0073275D">
        <w:rPr>
          <w:rFonts w:asciiTheme="majorHAnsi" w:hAnsiTheme="majorHAnsi" w:cstheme="majorHAnsi"/>
        </w:rPr>
        <w:t>eorganizował personel,</w:t>
      </w:r>
    </w:p>
    <w:p w14:paraId="3F73321C" w14:textId="762C9715" w:rsidR="00DA3FE8" w:rsidRPr="0073275D" w:rsidRDefault="00DA3FE8">
      <w:pPr>
        <w:pStyle w:val="Akapitzlist"/>
        <w:numPr>
          <w:ilvl w:val="3"/>
          <w:numId w:val="3"/>
        </w:numPr>
        <w:spacing w:line="360" w:lineRule="auto"/>
        <w:jc w:val="both"/>
        <w:rPr>
          <w:rFonts w:asciiTheme="majorHAnsi" w:hAnsiTheme="majorHAnsi" w:cstheme="majorHAnsi"/>
        </w:rPr>
      </w:pPr>
      <w:r w:rsidRPr="0073275D">
        <w:rPr>
          <w:rFonts w:asciiTheme="majorHAnsi" w:hAnsiTheme="majorHAnsi" w:cstheme="majorHAnsi"/>
        </w:rPr>
        <w:t>wdrożył system sprawozdawczości i kontroli,</w:t>
      </w:r>
    </w:p>
    <w:p w14:paraId="415630B1" w14:textId="5AA5EB87" w:rsidR="00DA3FE8" w:rsidRPr="0073275D" w:rsidRDefault="00DA3FE8">
      <w:pPr>
        <w:pStyle w:val="Akapitzlist"/>
        <w:numPr>
          <w:ilvl w:val="3"/>
          <w:numId w:val="3"/>
        </w:numPr>
        <w:spacing w:line="360" w:lineRule="auto"/>
        <w:jc w:val="both"/>
        <w:rPr>
          <w:rFonts w:asciiTheme="majorHAnsi" w:hAnsiTheme="majorHAnsi" w:cstheme="majorHAnsi"/>
        </w:rPr>
      </w:pPr>
      <w:r w:rsidRPr="0073275D">
        <w:rPr>
          <w:rFonts w:asciiTheme="majorHAnsi" w:hAnsiTheme="majorHAnsi" w:cstheme="majorHAnsi"/>
        </w:rPr>
        <w:t>utworzył struktury audytu wewnętrznego do monitorowania przestrzegania przepisów, wewnętrznych regulacji lub standardów,</w:t>
      </w:r>
    </w:p>
    <w:p w14:paraId="2296CBF2" w14:textId="4AED57AA" w:rsidR="00DA3FE8" w:rsidRPr="0073275D" w:rsidRDefault="00DA3FE8">
      <w:pPr>
        <w:pStyle w:val="Akapitzlist"/>
        <w:numPr>
          <w:ilvl w:val="3"/>
          <w:numId w:val="3"/>
        </w:numPr>
        <w:spacing w:line="360" w:lineRule="auto"/>
        <w:jc w:val="both"/>
        <w:rPr>
          <w:rFonts w:asciiTheme="majorHAnsi" w:hAnsiTheme="majorHAnsi" w:cstheme="majorHAnsi"/>
        </w:rPr>
      </w:pPr>
      <w:r w:rsidRPr="0073275D">
        <w:rPr>
          <w:rFonts w:asciiTheme="majorHAnsi" w:hAnsiTheme="majorHAnsi" w:cstheme="majorHAnsi"/>
        </w:rPr>
        <w:t>wprowadził wewnętrzne regulacje dotyczące odpowiedzialności i odszkodowań za nieprzestrzeganie przepisów, wewnętrznych regulacji lub standardów.</w:t>
      </w:r>
    </w:p>
    <w:p w14:paraId="0E1ACDFF" w14:textId="4971D173" w:rsidR="00DA3FE8" w:rsidRPr="0073275D" w:rsidRDefault="00DA3FE8">
      <w:pPr>
        <w:pStyle w:val="Akapitzlist"/>
        <w:numPr>
          <w:ilvl w:val="1"/>
          <w:numId w:val="3"/>
        </w:numPr>
        <w:spacing w:line="360" w:lineRule="auto"/>
        <w:jc w:val="both"/>
        <w:rPr>
          <w:rFonts w:asciiTheme="majorHAnsi" w:hAnsiTheme="majorHAnsi" w:cstheme="majorHAnsi"/>
        </w:rPr>
      </w:pPr>
      <w:r w:rsidRPr="0073275D">
        <w:rPr>
          <w:rFonts w:asciiTheme="majorHAnsi" w:hAnsiTheme="majorHAnsi" w:cstheme="majorHAnsi"/>
        </w:rPr>
        <w:t xml:space="preserve">Zamawiający ocenia, czy podjęte przez Wykonawcę czynności, o których mowa w pkt. </w:t>
      </w:r>
      <w:r w:rsidR="00823A33">
        <w:rPr>
          <w:rFonts w:asciiTheme="majorHAnsi" w:hAnsiTheme="majorHAnsi" w:cstheme="majorHAnsi"/>
        </w:rPr>
        <w:t>8</w:t>
      </w:r>
      <w:r w:rsidRPr="0073275D">
        <w:rPr>
          <w:rFonts w:asciiTheme="majorHAnsi" w:hAnsiTheme="majorHAnsi" w:cstheme="majorHAnsi"/>
        </w:rPr>
        <w:t>.</w:t>
      </w:r>
      <w:r w:rsidR="00865BBA">
        <w:rPr>
          <w:rFonts w:asciiTheme="majorHAnsi" w:hAnsiTheme="majorHAnsi" w:cstheme="majorHAnsi"/>
        </w:rPr>
        <w:t>4</w:t>
      </w:r>
      <w:r w:rsidRPr="0073275D">
        <w:rPr>
          <w:rFonts w:asciiTheme="majorHAnsi" w:hAnsiTheme="majorHAnsi" w:cstheme="majorHAnsi"/>
        </w:rPr>
        <w:t xml:space="preserve"> SWZ, są wystarczające do wykazania jego rzetelności, uwzględniając wagę i szczególne okoliczności czynu Wykonawcy. Jeżeli podjęte przez Wykonawcę czynności, o których mowa w pkt </w:t>
      </w:r>
      <w:r w:rsidR="00823A33">
        <w:rPr>
          <w:rFonts w:asciiTheme="majorHAnsi" w:hAnsiTheme="majorHAnsi" w:cstheme="majorHAnsi"/>
        </w:rPr>
        <w:t>8</w:t>
      </w:r>
      <w:r w:rsidRPr="0073275D">
        <w:rPr>
          <w:rFonts w:asciiTheme="majorHAnsi" w:hAnsiTheme="majorHAnsi" w:cstheme="majorHAnsi"/>
        </w:rPr>
        <w:t>.</w:t>
      </w:r>
      <w:r w:rsidR="00865BBA">
        <w:rPr>
          <w:rFonts w:asciiTheme="majorHAnsi" w:hAnsiTheme="majorHAnsi" w:cstheme="majorHAnsi"/>
        </w:rPr>
        <w:t>4</w:t>
      </w:r>
      <w:r w:rsidRPr="0073275D">
        <w:rPr>
          <w:rFonts w:asciiTheme="majorHAnsi" w:hAnsiTheme="majorHAnsi" w:cstheme="majorHAnsi"/>
        </w:rPr>
        <w:t>. SWZ, nie są wystarczające do wykazania jego rzetelności, Zamawiający wykluczy Wykonawcę.</w:t>
      </w:r>
    </w:p>
    <w:p w14:paraId="355D6343" w14:textId="28508B58" w:rsidR="00DA3FE8" w:rsidRPr="0073275D" w:rsidRDefault="00DA3FE8">
      <w:pPr>
        <w:pStyle w:val="Akapitzlist"/>
        <w:numPr>
          <w:ilvl w:val="1"/>
          <w:numId w:val="3"/>
        </w:numPr>
        <w:spacing w:line="360" w:lineRule="auto"/>
        <w:rPr>
          <w:rFonts w:asciiTheme="majorHAnsi" w:hAnsiTheme="majorHAnsi" w:cstheme="majorHAnsi"/>
          <w:lang w:val="pl-PL"/>
        </w:rPr>
      </w:pPr>
      <w:r w:rsidRPr="0073275D">
        <w:rPr>
          <w:rFonts w:asciiTheme="majorHAnsi" w:hAnsiTheme="majorHAnsi" w:cstheme="majorHAnsi"/>
          <w:lang w:val="pl-PL"/>
        </w:rPr>
        <w:t>W przypadku, o który</w:t>
      </w:r>
      <w:r w:rsidR="00AF74A6">
        <w:rPr>
          <w:rFonts w:asciiTheme="majorHAnsi" w:hAnsiTheme="majorHAnsi" w:cstheme="majorHAnsi"/>
          <w:lang w:val="pl-PL"/>
        </w:rPr>
        <w:t>m</w:t>
      </w:r>
      <w:r w:rsidRPr="0073275D">
        <w:rPr>
          <w:rFonts w:asciiTheme="majorHAnsi" w:hAnsiTheme="majorHAnsi" w:cstheme="majorHAnsi"/>
          <w:lang w:val="pl-PL"/>
        </w:rPr>
        <w:t xml:space="preserve"> mowa w pkt.</w:t>
      </w:r>
      <w:r w:rsidR="00184FAB" w:rsidRPr="0073275D">
        <w:rPr>
          <w:rFonts w:asciiTheme="majorHAnsi" w:hAnsiTheme="majorHAnsi" w:cstheme="majorHAnsi"/>
          <w:lang w:val="pl-PL"/>
        </w:rPr>
        <w:t xml:space="preserve"> </w:t>
      </w:r>
      <w:r w:rsidR="00823A33">
        <w:rPr>
          <w:rFonts w:asciiTheme="majorHAnsi" w:hAnsiTheme="majorHAnsi" w:cstheme="majorHAnsi"/>
          <w:lang w:val="pl-PL"/>
        </w:rPr>
        <w:t>8</w:t>
      </w:r>
      <w:r w:rsidRPr="0073275D">
        <w:rPr>
          <w:rFonts w:asciiTheme="majorHAnsi" w:hAnsiTheme="majorHAnsi" w:cstheme="majorHAnsi"/>
          <w:lang w:val="pl-PL"/>
        </w:rPr>
        <w:t xml:space="preserve">.2. SWZ </w:t>
      </w:r>
      <w:r w:rsidR="00AF74A6">
        <w:rPr>
          <w:rFonts w:asciiTheme="majorHAnsi" w:hAnsiTheme="majorHAnsi" w:cstheme="majorHAnsi"/>
          <w:lang w:val="pl-PL"/>
        </w:rPr>
        <w:t>Z</w:t>
      </w:r>
      <w:r w:rsidRPr="0073275D">
        <w:rPr>
          <w:rFonts w:asciiTheme="majorHAnsi" w:hAnsiTheme="majorHAnsi" w:cstheme="majorHAnsi"/>
          <w:lang w:val="pl-PL"/>
        </w:rPr>
        <w:t xml:space="preserve">amawiający może nie wykluczać wykonawcy, jeżeli wykluczenie byłoby w sposób oczywisty nieproporcjonalne, w szczególności sytuacja ekonomiczna lub finansowa wykonawcy, o którym mowa pkt. </w:t>
      </w:r>
      <w:r w:rsidR="00823A33">
        <w:rPr>
          <w:rFonts w:asciiTheme="majorHAnsi" w:hAnsiTheme="majorHAnsi" w:cstheme="majorHAnsi"/>
          <w:lang w:val="pl-PL"/>
        </w:rPr>
        <w:t>8</w:t>
      </w:r>
      <w:r w:rsidRPr="0073275D">
        <w:rPr>
          <w:rFonts w:asciiTheme="majorHAnsi" w:hAnsiTheme="majorHAnsi" w:cstheme="majorHAnsi"/>
          <w:lang w:val="pl-PL"/>
        </w:rPr>
        <w:t>.2. SWZ jest wystarczająca do wykonania zamówienia.</w:t>
      </w:r>
    </w:p>
    <w:p w14:paraId="09F908CA" w14:textId="77777777" w:rsidR="003759A3" w:rsidRDefault="00DA3FE8">
      <w:pPr>
        <w:pStyle w:val="Akapitzlist"/>
        <w:numPr>
          <w:ilvl w:val="1"/>
          <w:numId w:val="3"/>
        </w:numPr>
        <w:spacing w:line="360" w:lineRule="auto"/>
        <w:rPr>
          <w:rFonts w:asciiTheme="majorHAnsi" w:hAnsiTheme="majorHAnsi" w:cstheme="majorHAnsi"/>
        </w:rPr>
      </w:pPr>
      <w:r w:rsidRPr="0073275D">
        <w:rPr>
          <w:rFonts w:asciiTheme="majorHAnsi" w:hAnsiTheme="majorHAnsi" w:cstheme="majorHAnsi"/>
        </w:rPr>
        <w:t xml:space="preserve">Wykluczenie Wykonawcy następuje zgodnie z art. 111 ustawy PZP. </w:t>
      </w:r>
    </w:p>
    <w:p w14:paraId="00000096" w14:textId="01687B71" w:rsidR="000B72C3" w:rsidRPr="003759A3" w:rsidRDefault="00DA3FE8">
      <w:pPr>
        <w:pStyle w:val="Akapitzlist"/>
        <w:numPr>
          <w:ilvl w:val="1"/>
          <w:numId w:val="3"/>
        </w:numPr>
        <w:spacing w:line="360" w:lineRule="auto"/>
        <w:rPr>
          <w:rFonts w:asciiTheme="majorHAnsi" w:hAnsiTheme="majorHAnsi" w:cstheme="majorHAnsi"/>
        </w:rPr>
      </w:pPr>
      <w:r w:rsidRPr="003759A3">
        <w:rPr>
          <w:rFonts w:asciiTheme="majorHAnsi" w:hAnsiTheme="majorHAnsi" w:cstheme="majorHAnsi"/>
        </w:rPr>
        <w:t xml:space="preserve">Zamawiający odrzuci ofertę na podstawie art. 226 ust. 1 lit a) ustawy </w:t>
      </w:r>
      <w:r w:rsidR="00EE7608" w:rsidRPr="003759A3">
        <w:rPr>
          <w:rFonts w:asciiTheme="majorHAnsi" w:hAnsiTheme="majorHAnsi" w:cstheme="majorHAnsi"/>
        </w:rPr>
        <w:t>PZP,</w:t>
      </w:r>
      <w:r w:rsidRPr="003759A3">
        <w:rPr>
          <w:rFonts w:asciiTheme="majorHAnsi" w:hAnsiTheme="majorHAnsi" w:cstheme="majorHAnsi"/>
        </w:rPr>
        <w:t xml:space="preserve"> jeżeli została złożona przez wykonawcę podlegającemu wykluczeniu</w:t>
      </w:r>
      <w:r w:rsidR="003759A3" w:rsidRPr="003759A3">
        <w:rPr>
          <w:rFonts w:asciiTheme="majorHAnsi" w:hAnsiTheme="majorHAnsi" w:cstheme="majorHAnsi"/>
        </w:rPr>
        <w:t>.</w:t>
      </w:r>
    </w:p>
    <w:p w14:paraId="77972F46" w14:textId="37DB212F" w:rsidR="003C3498" w:rsidRPr="0073275D" w:rsidRDefault="00937A4C" w:rsidP="007114B5">
      <w:pPr>
        <w:pStyle w:val="Nagwek2"/>
        <w:spacing w:line="360" w:lineRule="auto"/>
        <w:ind w:left="426"/>
        <w:rPr>
          <w:b/>
        </w:rPr>
      </w:pPr>
      <w:r w:rsidRPr="0073275D">
        <w:lastRenderedPageBreak/>
        <w:t xml:space="preserve"> </w:t>
      </w:r>
      <w:bookmarkStart w:id="22" w:name="_Toc155266229"/>
      <w:r w:rsidR="0070226A" w:rsidRPr="0073275D">
        <w:t>Wykaz o</w:t>
      </w:r>
      <w:r w:rsidRPr="0073275D">
        <w:t>świadcze</w:t>
      </w:r>
      <w:r w:rsidR="0070226A" w:rsidRPr="0073275D">
        <w:t>ń</w:t>
      </w:r>
      <w:r w:rsidR="002626CE" w:rsidRPr="0073275D">
        <w:t xml:space="preserve"> i </w:t>
      </w:r>
      <w:r w:rsidR="00615D97" w:rsidRPr="0073275D">
        <w:t>podmiotow</w:t>
      </w:r>
      <w:r w:rsidR="0070226A" w:rsidRPr="0073275D">
        <w:t>ych</w:t>
      </w:r>
      <w:r w:rsidR="00615D97" w:rsidRPr="0073275D">
        <w:t xml:space="preserve"> środk</w:t>
      </w:r>
      <w:r w:rsidR="0070226A" w:rsidRPr="0073275D">
        <w:t>ów</w:t>
      </w:r>
      <w:r w:rsidR="00615D97" w:rsidRPr="0073275D">
        <w:t xml:space="preserve"> dowodow</w:t>
      </w:r>
      <w:r w:rsidR="0070226A" w:rsidRPr="0073275D">
        <w:t>ych</w:t>
      </w:r>
      <w:r w:rsidRPr="0073275D">
        <w:t>, jakie zobowiązani są dostarczyć Wykonawcy</w:t>
      </w:r>
      <w:r w:rsidR="002626CE" w:rsidRPr="0073275D">
        <w:t xml:space="preserve"> w </w:t>
      </w:r>
      <w:r w:rsidRPr="0073275D">
        <w:t xml:space="preserve">celu potwierdzenia </w:t>
      </w:r>
      <w:r w:rsidR="001530CB" w:rsidRPr="0073275D">
        <w:t xml:space="preserve">braku podstaw wykluczenia oraz </w:t>
      </w:r>
      <w:r w:rsidRPr="0073275D">
        <w:t>spełniania warunków udziału</w:t>
      </w:r>
      <w:r w:rsidR="002626CE" w:rsidRPr="0073275D">
        <w:t xml:space="preserve"> w </w:t>
      </w:r>
      <w:r w:rsidRPr="0073275D">
        <w:t>postępowaniu</w:t>
      </w:r>
      <w:r w:rsidR="001530CB" w:rsidRPr="0073275D">
        <w:rPr>
          <w:b/>
          <w:bCs/>
        </w:rPr>
        <w:t>.</w:t>
      </w:r>
      <w:bookmarkEnd w:id="22"/>
    </w:p>
    <w:p w14:paraId="670C286F" w14:textId="4BED84B6" w:rsidR="00943C2A" w:rsidRPr="0073275D" w:rsidRDefault="00A62502">
      <w:pPr>
        <w:pStyle w:val="Akapitzlist"/>
        <w:numPr>
          <w:ilvl w:val="1"/>
          <w:numId w:val="3"/>
        </w:numPr>
        <w:spacing w:line="360" w:lineRule="auto"/>
        <w:jc w:val="both"/>
        <w:rPr>
          <w:rFonts w:asciiTheme="majorHAnsi" w:hAnsiTheme="majorHAnsi" w:cstheme="majorHAnsi"/>
          <w:b/>
        </w:rPr>
      </w:pPr>
      <w:r>
        <w:rPr>
          <w:rFonts w:asciiTheme="majorHAnsi" w:hAnsiTheme="majorHAnsi" w:cstheme="majorHAnsi"/>
        </w:rPr>
        <w:t>W celu potwierdzenia braku podstaw wykluczenia Wykonawcy z udziału w postępowaniu oraz spełnienia warunk</w:t>
      </w:r>
      <w:r w:rsidR="00206E0F">
        <w:rPr>
          <w:rFonts w:asciiTheme="majorHAnsi" w:hAnsiTheme="majorHAnsi" w:cstheme="majorHAnsi"/>
        </w:rPr>
        <w:t xml:space="preserve">ów udziału w postępowaniu, Zamawiający </w:t>
      </w:r>
      <w:r w:rsidR="00206E0F" w:rsidRPr="000C6DA4">
        <w:rPr>
          <w:rFonts w:asciiTheme="majorHAnsi" w:hAnsiTheme="majorHAnsi" w:cstheme="majorHAnsi"/>
          <w:b/>
          <w:bCs/>
        </w:rPr>
        <w:t>żąda dostarczenia wraz z ofertą</w:t>
      </w:r>
      <w:r w:rsidR="00206E0F">
        <w:rPr>
          <w:rFonts w:asciiTheme="majorHAnsi" w:hAnsiTheme="majorHAnsi" w:cstheme="majorHAnsi"/>
        </w:rPr>
        <w:t xml:space="preserve"> następujących dokumentów</w:t>
      </w:r>
      <w:r w:rsidR="00145CF6" w:rsidRPr="0073275D">
        <w:rPr>
          <w:rFonts w:asciiTheme="majorHAnsi" w:hAnsiTheme="majorHAnsi" w:cstheme="majorHAnsi"/>
        </w:rPr>
        <w:t>:</w:t>
      </w:r>
    </w:p>
    <w:p w14:paraId="02A8CB98" w14:textId="26E90136" w:rsidR="00487B70" w:rsidRPr="00BB11A1" w:rsidRDefault="00937A4C">
      <w:pPr>
        <w:pStyle w:val="Akapitzlist"/>
        <w:numPr>
          <w:ilvl w:val="2"/>
          <w:numId w:val="3"/>
        </w:numPr>
        <w:spacing w:line="360" w:lineRule="auto"/>
        <w:jc w:val="both"/>
        <w:rPr>
          <w:rFonts w:asciiTheme="majorHAnsi" w:hAnsiTheme="majorHAnsi" w:cstheme="majorHAnsi"/>
          <w:b/>
          <w:color w:val="00B050"/>
        </w:rPr>
      </w:pPr>
      <w:bookmarkStart w:id="23" w:name="_Ref67038454"/>
      <w:r w:rsidRPr="0073275D">
        <w:rPr>
          <w:rFonts w:asciiTheme="majorHAnsi" w:hAnsiTheme="majorHAnsi" w:cstheme="majorHAnsi"/>
        </w:rPr>
        <w:t>oświadczeni</w:t>
      </w:r>
      <w:r w:rsidR="00206E0F">
        <w:rPr>
          <w:rFonts w:asciiTheme="majorHAnsi" w:hAnsiTheme="majorHAnsi" w:cstheme="majorHAnsi"/>
        </w:rPr>
        <w:t>a</w:t>
      </w:r>
      <w:r w:rsidR="00145CF6" w:rsidRPr="0073275D">
        <w:rPr>
          <w:rFonts w:asciiTheme="majorHAnsi" w:hAnsiTheme="majorHAnsi" w:cstheme="majorHAnsi"/>
        </w:rPr>
        <w:t>,</w:t>
      </w:r>
      <w:r w:rsidR="002626CE" w:rsidRPr="0073275D">
        <w:rPr>
          <w:rFonts w:asciiTheme="majorHAnsi" w:hAnsiTheme="majorHAnsi" w:cstheme="majorHAnsi"/>
        </w:rPr>
        <w:t xml:space="preserve"> o </w:t>
      </w:r>
      <w:r w:rsidR="00145CF6" w:rsidRPr="0073275D">
        <w:rPr>
          <w:rFonts w:asciiTheme="majorHAnsi" w:hAnsiTheme="majorHAnsi" w:cstheme="majorHAnsi"/>
        </w:rPr>
        <w:t>którym mowa</w:t>
      </w:r>
      <w:r w:rsidR="002626CE" w:rsidRPr="0073275D">
        <w:rPr>
          <w:rFonts w:asciiTheme="majorHAnsi" w:hAnsiTheme="majorHAnsi" w:cstheme="majorHAnsi"/>
        </w:rPr>
        <w:t xml:space="preserve"> w </w:t>
      </w:r>
      <w:r w:rsidR="00145CF6" w:rsidRPr="0073275D">
        <w:rPr>
          <w:rFonts w:asciiTheme="majorHAnsi" w:hAnsiTheme="majorHAnsi" w:cstheme="majorHAnsi"/>
        </w:rPr>
        <w:t>art. 125 ust.1 ustawy PZP, stanowiące dowód potwierdzający</w:t>
      </w:r>
      <w:r w:rsidR="009A1967" w:rsidRPr="0073275D">
        <w:rPr>
          <w:rFonts w:asciiTheme="majorHAnsi" w:hAnsiTheme="majorHAnsi" w:cstheme="majorHAnsi"/>
        </w:rPr>
        <w:t xml:space="preserve"> na dzień składania ofert</w:t>
      </w:r>
      <w:r w:rsidR="00EF3150" w:rsidRPr="0073275D">
        <w:rPr>
          <w:rFonts w:asciiTheme="majorHAnsi" w:hAnsiTheme="majorHAnsi" w:cstheme="majorHAnsi"/>
        </w:rPr>
        <w:t>,</w:t>
      </w:r>
      <w:r w:rsidR="00145CF6" w:rsidRPr="0073275D">
        <w:rPr>
          <w:rFonts w:asciiTheme="majorHAnsi" w:hAnsiTheme="majorHAnsi" w:cstheme="majorHAnsi"/>
        </w:rPr>
        <w:t xml:space="preserve"> </w:t>
      </w:r>
      <w:r w:rsidR="009A1967" w:rsidRPr="0073275D">
        <w:rPr>
          <w:rFonts w:asciiTheme="majorHAnsi" w:hAnsiTheme="majorHAnsi" w:cstheme="majorHAnsi"/>
        </w:rPr>
        <w:t xml:space="preserve">brak podstaw wykluczenia </w:t>
      </w:r>
      <w:r w:rsidR="00145CF6" w:rsidRPr="0073275D">
        <w:rPr>
          <w:rFonts w:asciiTheme="majorHAnsi" w:hAnsiTheme="majorHAnsi" w:cstheme="majorHAnsi"/>
        </w:rPr>
        <w:t xml:space="preserve">oraz </w:t>
      </w:r>
      <w:r w:rsidRPr="0073275D">
        <w:rPr>
          <w:rFonts w:asciiTheme="majorHAnsi" w:hAnsiTheme="majorHAnsi" w:cstheme="majorHAnsi"/>
        </w:rPr>
        <w:t>spełniani</w:t>
      </w:r>
      <w:r w:rsidR="009A1967" w:rsidRPr="0073275D">
        <w:rPr>
          <w:rFonts w:asciiTheme="majorHAnsi" w:hAnsiTheme="majorHAnsi" w:cstheme="majorHAnsi"/>
        </w:rPr>
        <w:t>e</w:t>
      </w:r>
      <w:r w:rsidRPr="0073275D">
        <w:rPr>
          <w:rFonts w:asciiTheme="majorHAnsi" w:hAnsiTheme="majorHAnsi" w:cstheme="majorHAnsi"/>
        </w:rPr>
        <w:t xml:space="preserve"> warunków udziału</w:t>
      </w:r>
      <w:r w:rsidR="002626CE" w:rsidRPr="0073275D">
        <w:rPr>
          <w:rFonts w:asciiTheme="majorHAnsi" w:hAnsiTheme="majorHAnsi" w:cstheme="majorHAnsi"/>
        </w:rPr>
        <w:t xml:space="preserve"> w </w:t>
      </w:r>
      <w:r w:rsidRPr="0073275D">
        <w:rPr>
          <w:rFonts w:asciiTheme="majorHAnsi" w:hAnsiTheme="majorHAnsi" w:cstheme="majorHAnsi"/>
        </w:rPr>
        <w:t>postępowaniu</w:t>
      </w:r>
      <w:r w:rsidR="00714F55" w:rsidRPr="0073275D">
        <w:rPr>
          <w:rFonts w:asciiTheme="majorHAnsi" w:hAnsiTheme="majorHAnsi" w:cstheme="majorHAnsi"/>
        </w:rPr>
        <w:t xml:space="preserve">, tymczasowo zastępujący wymagane przez zamawiającego podmiotowe środki dowodowe </w:t>
      </w:r>
      <w:r w:rsidRPr="0073275D">
        <w:rPr>
          <w:rFonts w:asciiTheme="majorHAnsi" w:hAnsiTheme="majorHAnsi" w:cstheme="majorHAnsi"/>
        </w:rPr>
        <w:t>– zgodnie</w:t>
      </w:r>
      <w:r w:rsidR="002626CE" w:rsidRPr="0073275D">
        <w:rPr>
          <w:rFonts w:asciiTheme="majorHAnsi" w:hAnsiTheme="majorHAnsi" w:cstheme="majorHAnsi"/>
        </w:rPr>
        <w:t xml:space="preserve"> z </w:t>
      </w:r>
      <w:bookmarkEnd w:id="23"/>
      <w:r w:rsidR="00BB11A1" w:rsidRPr="00FD4A24">
        <w:rPr>
          <w:rFonts w:asciiTheme="majorHAnsi" w:hAnsiTheme="majorHAnsi" w:cstheme="majorHAnsi"/>
          <w:b/>
          <w:bCs/>
        </w:rPr>
        <w:t>Załącznik</w:t>
      </w:r>
      <w:r w:rsidR="00314FA0" w:rsidRPr="00FD4A24">
        <w:rPr>
          <w:rFonts w:asciiTheme="majorHAnsi" w:hAnsiTheme="majorHAnsi" w:cstheme="majorHAnsi"/>
          <w:b/>
          <w:bCs/>
        </w:rPr>
        <w:t>iem</w:t>
      </w:r>
      <w:r w:rsidR="00BB11A1" w:rsidRPr="00FD4A24">
        <w:rPr>
          <w:rFonts w:asciiTheme="majorHAnsi" w:hAnsiTheme="majorHAnsi" w:cstheme="majorHAnsi"/>
          <w:b/>
          <w:bCs/>
        </w:rPr>
        <w:t xml:space="preserve"> nr 3.1.</w:t>
      </w:r>
      <w:r w:rsidR="00AF74A6">
        <w:rPr>
          <w:rFonts w:asciiTheme="majorHAnsi" w:hAnsiTheme="majorHAnsi" w:cstheme="majorHAnsi"/>
          <w:b/>
          <w:bCs/>
        </w:rPr>
        <w:t xml:space="preserve"> </w:t>
      </w:r>
      <w:r w:rsidR="00BB11A1" w:rsidRPr="00FD4A24">
        <w:rPr>
          <w:rFonts w:asciiTheme="majorHAnsi" w:hAnsiTheme="majorHAnsi" w:cstheme="majorHAnsi"/>
          <w:b/>
          <w:bCs/>
        </w:rPr>
        <w:t>-</w:t>
      </w:r>
      <w:r w:rsidR="00AF74A6">
        <w:rPr>
          <w:rFonts w:asciiTheme="majorHAnsi" w:hAnsiTheme="majorHAnsi" w:cstheme="majorHAnsi"/>
          <w:b/>
          <w:bCs/>
        </w:rPr>
        <w:t xml:space="preserve"> </w:t>
      </w:r>
      <w:r w:rsidR="00BB11A1" w:rsidRPr="00FD4A24">
        <w:rPr>
          <w:rFonts w:asciiTheme="majorHAnsi" w:hAnsiTheme="majorHAnsi" w:cstheme="majorHAnsi"/>
          <w:b/>
          <w:bCs/>
        </w:rPr>
        <w:t xml:space="preserve"> 3.</w:t>
      </w:r>
      <w:r w:rsidR="00314FA0" w:rsidRPr="00FD4A24">
        <w:rPr>
          <w:rFonts w:asciiTheme="majorHAnsi" w:hAnsiTheme="majorHAnsi" w:cstheme="majorHAnsi"/>
          <w:b/>
          <w:bCs/>
        </w:rPr>
        <w:t>2</w:t>
      </w:r>
      <w:r w:rsidR="00BB11A1" w:rsidRPr="00FD4A24">
        <w:rPr>
          <w:rFonts w:asciiTheme="majorHAnsi" w:hAnsiTheme="majorHAnsi" w:cstheme="majorHAnsi"/>
          <w:b/>
          <w:bCs/>
        </w:rPr>
        <w:t xml:space="preserve">. do </w:t>
      </w:r>
      <w:r w:rsidR="00BB11A1" w:rsidRPr="00314FA0">
        <w:rPr>
          <w:rFonts w:asciiTheme="majorHAnsi" w:hAnsiTheme="majorHAnsi" w:cstheme="majorHAnsi"/>
          <w:b/>
          <w:bCs/>
        </w:rPr>
        <w:t>SWZ</w:t>
      </w:r>
    </w:p>
    <w:p w14:paraId="44DC181D" w14:textId="2596058F" w:rsidR="00145CF6" w:rsidRPr="00314FA0" w:rsidRDefault="00145CF6">
      <w:pPr>
        <w:pStyle w:val="Akapitzlist"/>
        <w:numPr>
          <w:ilvl w:val="2"/>
          <w:numId w:val="3"/>
        </w:numPr>
        <w:spacing w:line="360" w:lineRule="auto"/>
        <w:jc w:val="both"/>
        <w:rPr>
          <w:rFonts w:asciiTheme="majorHAnsi" w:hAnsiTheme="majorHAnsi" w:cstheme="majorHAnsi"/>
          <w:b/>
        </w:rPr>
      </w:pPr>
      <w:r w:rsidRPr="0073275D">
        <w:rPr>
          <w:rFonts w:asciiTheme="majorHAnsi" w:hAnsiTheme="majorHAnsi" w:cstheme="majorHAnsi"/>
          <w:bCs/>
        </w:rPr>
        <w:t xml:space="preserve">W przypadku </w:t>
      </w:r>
      <w:r w:rsidRPr="0073275D">
        <w:rPr>
          <w:rFonts w:asciiTheme="majorHAnsi" w:hAnsiTheme="majorHAnsi" w:cstheme="majorHAnsi"/>
          <w:b/>
        </w:rPr>
        <w:t>wspólnego ubiegania się</w:t>
      </w:r>
      <w:r w:rsidR="002626CE" w:rsidRPr="0073275D">
        <w:rPr>
          <w:rFonts w:asciiTheme="majorHAnsi" w:hAnsiTheme="majorHAnsi" w:cstheme="majorHAnsi"/>
          <w:b/>
        </w:rPr>
        <w:t xml:space="preserve"> o </w:t>
      </w:r>
      <w:r w:rsidRPr="0073275D">
        <w:rPr>
          <w:rFonts w:asciiTheme="majorHAnsi" w:hAnsiTheme="majorHAnsi" w:cstheme="majorHAnsi"/>
          <w:b/>
        </w:rPr>
        <w:t>zamówienie</w:t>
      </w:r>
      <w:r w:rsidRPr="0073275D">
        <w:rPr>
          <w:rFonts w:asciiTheme="majorHAnsi" w:hAnsiTheme="majorHAnsi" w:cstheme="majorHAnsi"/>
          <w:bCs/>
        </w:rPr>
        <w:t xml:space="preserve"> </w:t>
      </w:r>
      <w:r w:rsidR="00BB11A1">
        <w:rPr>
          <w:rFonts w:asciiTheme="majorHAnsi" w:hAnsiTheme="majorHAnsi" w:cstheme="majorHAnsi"/>
          <w:bCs/>
        </w:rPr>
        <w:t>W</w:t>
      </w:r>
      <w:r w:rsidRPr="0073275D">
        <w:rPr>
          <w:rFonts w:asciiTheme="majorHAnsi" w:hAnsiTheme="majorHAnsi" w:cstheme="majorHAnsi"/>
          <w:bCs/>
        </w:rPr>
        <w:t>ykonawców, oświadczenie</w:t>
      </w:r>
      <w:r w:rsidRPr="0073275D">
        <w:rPr>
          <w:rFonts w:asciiTheme="majorHAnsi" w:eastAsia="Times New Roman" w:hAnsiTheme="majorHAnsi" w:cstheme="majorHAnsi"/>
          <w:lang w:val="pl-PL" w:eastAsia="zh-CN"/>
        </w:rPr>
        <w:t>,</w:t>
      </w:r>
      <w:r w:rsidR="002626CE" w:rsidRPr="0073275D">
        <w:rPr>
          <w:rFonts w:asciiTheme="majorHAnsi" w:eastAsia="Times New Roman" w:hAnsiTheme="majorHAnsi" w:cstheme="majorHAnsi"/>
          <w:lang w:val="pl-PL" w:eastAsia="zh-CN"/>
        </w:rPr>
        <w:t xml:space="preserve"> o </w:t>
      </w:r>
      <w:r w:rsidRPr="0073275D">
        <w:rPr>
          <w:rFonts w:asciiTheme="majorHAnsi" w:eastAsia="Times New Roman" w:hAnsiTheme="majorHAnsi" w:cstheme="majorHAnsi"/>
          <w:lang w:val="pl-PL" w:eastAsia="zh-CN"/>
        </w:rPr>
        <w:t>którym mowa</w:t>
      </w:r>
      <w:r w:rsidR="002626CE" w:rsidRPr="0073275D">
        <w:rPr>
          <w:rFonts w:asciiTheme="majorHAnsi" w:eastAsia="Times New Roman" w:hAnsiTheme="majorHAnsi" w:cstheme="majorHAnsi"/>
          <w:lang w:val="pl-PL" w:eastAsia="zh-CN"/>
        </w:rPr>
        <w:t xml:space="preserve"> w </w:t>
      </w:r>
      <w:r w:rsidRPr="0073275D">
        <w:rPr>
          <w:rFonts w:asciiTheme="majorHAnsi" w:eastAsia="Times New Roman" w:hAnsiTheme="majorHAnsi" w:cstheme="majorHAnsi"/>
          <w:lang w:val="pl-PL" w:eastAsia="zh-CN"/>
        </w:rPr>
        <w:t>pkt</w:t>
      </w:r>
      <w:r w:rsidR="00714F55" w:rsidRPr="0073275D">
        <w:rPr>
          <w:rFonts w:asciiTheme="majorHAnsi" w:eastAsia="Times New Roman" w:hAnsiTheme="majorHAnsi" w:cstheme="majorHAnsi"/>
          <w:lang w:val="pl-PL" w:eastAsia="zh-CN"/>
        </w:rPr>
        <w:t xml:space="preserve"> </w:t>
      </w:r>
      <w:r w:rsidR="00823A33">
        <w:rPr>
          <w:rFonts w:asciiTheme="majorHAnsi" w:hAnsiTheme="majorHAnsi" w:cstheme="majorHAnsi"/>
          <w:bCs/>
          <w:lang w:val="pl-PL"/>
        </w:rPr>
        <w:t>9</w:t>
      </w:r>
      <w:r w:rsidR="00CC4162" w:rsidRPr="0073275D">
        <w:rPr>
          <w:rFonts w:asciiTheme="majorHAnsi" w:hAnsiTheme="majorHAnsi" w:cstheme="majorHAnsi"/>
          <w:bCs/>
        </w:rPr>
        <w:t>.</w:t>
      </w:r>
      <w:r w:rsidR="002763CE" w:rsidRPr="0073275D">
        <w:rPr>
          <w:rFonts w:asciiTheme="majorHAnsi" w:hAnsiTheme="majorHAnsi" w:cstheme="majorHAnsi"/>
          <w:bCs/>
        </w:rPr>
        <w:t>1</w:t>
      </w:r>
      <w:r w:rsidR="00CC4162" w:rsidRPr="0073275D">
        <w:rPr>
          <w:rFonts w:asciiTheme="majorHAnsi" w:hAnsiTheme="majorHAnsi" w:cstheme="majorHAnsi"/>
          <w:bCs/>
        </w:rPr>
        <w:t>.</w:t>
      </w:r>
      <w:r w:rsidR="002763CE" w:rsidRPr="0073275D">
        <w:rPr>
          <w:rFonts w:asciiTheme="majorHAnsi" w:hAnsiTheme="majorHAnsi" w:cstheme="majorHAnsi"/>
          <w:bCs/>
        </w:rPr>
        <w:t>1</w:t>
      </w:r>
      <w:r w:rsidR="00F36795" w:rsidRPr="0073275D">
        <w:rPr>
          <w:rFonts w:asciiTheme="majorHAnsi" w:hAnsiTheme="majorHAnsi" w:cstheme="majorHAnsi"/>
          <w:bCs/>
        </w:rPr>
        <w:t>.</w:t>
      </w:r>
      <w:r w:rsidRPr="0073275D">
        <w:rPr>
          <w:rFonts w:asciiTheme="majorHAnsi" w:hAnsiTheme="majorHAnsi" w:cstheme="majorHAnsi"/>
          <w:bCs/>
        </w:rPr>
        <w:t xml:space="preserve"> </w:t>
      </w:r>
      <w:r w:rsidR="00F20AB0" w:rsidRPr="0073275D">
        <w:rPr>
          <w:rFonts w:asciiTheme="majorHAnsi" w:hAnsiTheme="majorHAnsi" w:cstheme="majorHAnsi"/>
          <w:bCs/>
        </w:rPr>
        <w:t xml:space="preserve">SWZ </w:t>
      </w:r>
      <w:r w:rsidRPr="0073275D">
        <w:rPr>
          <w:rFonts w:asciiTheme="majorHAnsi" w:hAnsiTheme="majorHAnsi" w:cstheme="majorHAnsi"/>
          <w:bCs/>
        </w:rPr>
        <w:t>składa każdy</w:t>
      </w:r>
      <w:r w:rsidR="002626CE" w:rsidRPr="0073275D">
        <w:rPr>
          <w:rFonts w:asciiTheme="majorHAnsi" w:hAnsiTheme="majorHAnsi" w:cstheme="majorHAnsi"/>
          <w:bCs/>
        </w:rPr>
        <w:t xml:space="preserve"> z </w:t>
      </w:r>
      <w:r w:rsidR="00BB11A1">
        <w:rPr>
          <w:rFonts w:asciiTheme="majorHAnsi" w:hAnsiTheme="majorHAnsi" w:cstheme="majorHAnsi"/>
          <w:bCs/>
        </w:rPr>
        <w:t>W</w:t>
      </w:r>
      <w:r w:rsidRPr="0073275D">
        <w:rPr>
          <w:rFonts w:asciiTheme="majorHAnsi" w:hAnsiTheme="majorHAnsi" w:cstheme="majorHAnsi"/>
          <w:bCs/>
        </w:rPr>
        <w:t>ykonawców</w:t>
      </w:r>
      <w:r w:rsidR="00BB11A1">
        <w:rPr>
          <w:rFonts w:asciiTheme="majorHAnsi" w:hAnsiTheme="majorHAnsi" w:cstheme="majorHAnsi"/>
          <w:bCs/>
        </w:rPr>
        <w:t xml:space="preserve"> wspólnie ubiegających się o zamówienie</w:t>
      </w:r>
      <w:r w:rsidRPr="0073275D">
        <w:rPr>
          <w:rFonts w:asciiTheme="majorHAnsi" w:hAnsiTheme="majorHAnsi" w:cstheme="majorHAnsi"/>
          <w:bCs/>
        </w:rPr>
        <w:t>. Oświadczenia te potwierdzają</w:t>
      </w:r>
      <w:r w:rsidRPr="0073275D">
        <w:rPr>
          <w:rFonts w:asciiTheme="majorHAnsi" w:eastAsia="Times New Roman" w:hAnsiTheme="majorHAnsi" w:cstheme="majorHAnsi"/>
          <w:lang w:val="pl-PL" w:eastAsia="zh-CN"/>
        </w:rPr>
        <w:t xml:space="preserve"> </w:t>
      </w:r>
      <w:r w:rsidRPr="0073275D">
        <w:rPr>
          <w:rFonts w:asciiTheme="majorHAnsi" w:hAnsiTheme="majorHAnsi" w:cstheme="majorHAnsi"/>
          <w:bCs/>
        </w:rPr>
        <w:t>spełnianie warunków</w:t>
      </w:r>
      <w:r w:rsidRPr="0073275D">
        <w:rPr>
          <w:rFonts w:asciiTheme="majorHAnsi" w:eastAsia="Times New Roman" w:hAnsiTheme="majorHAnsi" w:cstheme="majorHAnsi"/>
          <w:lang w:val="pl-PL" w:eastAsia="zh-CN"/>
        </w:rPr>
        <w:t xml:space="preserve"> udziału</w:t>
      </w:r>
      <w:r w:rsidR="002626CE" w:rsidRPr="0073275D">
        <w:rPr>
          <w:rFonts w:asciiTheme="majorHAnsi" w:eastAsia="Times New Roman" w:hAnsiTheme="majorHAnsi" w:cstheme="majorHAnsi"/>
          <w:lang w:val="pl-PL" w:eastAsia="zh-CN"/>
        </w:rPr>
        <w:t xml:space="preserve"> w </w:t>
      </w:r>
      <w:r w:rsidRPr="0073275D">
        <w:rPr>
          <w:rFonts w:asciiTheme="majorHAnsi" w:eastAsia="Times New Roman" w:hAnsiTheme="majorHAnsi" w:cstheme="majorHAnsi"/>
          <w:lang w:val="pl-PL" w:eastAsia="zh-CN"/>
        </w:rPr>
        <w:t>postępowaniu</w:t>
      </w:r>
      <w:r w:rsidR="00BB11A1">
        <w:rPr>
          <w:rFonts w:asciiTheme="majorHAnsi" w:eastAsia="Times New Roman" w:hAnsiTheme="majorHAnsi" w:cstheme="majorHAnsi"/>
          <w:lang w:val="pl-PL" w:eastAsia="zh-CN"/>
        </w:rPr>
        <w:t xml:space="preserve"> oraz brak podstaw wykluczenia, w zakresie</w:t>
      </w:r>
      <w:r w:rsidRPr="0073275D">
        <w:rPr>
          <w:rFonts w:asciiTheme="majorHAnsi" w:hAnsiTheme="majorHAnsi" w:cstheme="majorHAnsi"/>
          <w:bCs/>
        </w:rPr>
        <w:t>,</w:t>
      </w:r>
      <w:r w:rsidR="002626CE" w:rsidRPr="0073275D">
        <w:rPr>
          <w:rFonts w:asciiTheme="majorHAnsi" w:hAnsiTheme="majorHAnsi" w:cstheme="majorHAnsi"/>
          <w:bCs/>
        </w:rPr>
        <w:t xml:space="preserve"> w </w:t>
      </w:r>
      <w:r w:rsidR="00BB11A1">
        <w:rPr>
          <w:rFonts w:asciiTheme="majorHAnsi" w:hAnsiTheme="majorHAnsi" w:cstheme="majorHAnsi"/>
          <w:bCs/>
        </w:rPr>
        <w:t>którym</w:t>
      </w:r>
      <w:r w:rsidRPr="0073275D">
        <w:rPr>
          <w:rFonts w:asciiTheme="majorHAnsi" w:hAnsiTheme="majorHAnsi" w:cstheme="majorHAnsi"/>
          <w:bCs/>
        </w:rPr>
        <w:t xml:space="preserve"> każdy</w:t>
      </w:r>
      <w:r w:rsidR="002626CE" w:rsidRPr="0073275D">
        <w:rPr>
          <w:rFonts w:asciiTheme="majorHAnsi" w:hAnsiTheme="majorHAnsi" w:cstheme="majorHAnsi"/>
          <w:bCs/>
        </w:rPr>
        <w:t xml:space="preserve"> z </w:t>
      </w:r>
      <w:r w:rsidR="000C6DA4">
        <w:rPr>
          <w:rFonts w:asciiTheme="majorHAnsi" w:hAnsiTheme="majorHAnsi" w:cstheme="majorHAnsi"/>
          <w:bCs/>
        </w:rPr>
        <w:t>W</w:t>
      </w:r>
      <w:r w:rsidRPr="0073275D">
        <w:rPr>
          <w:rFonts w:asciiTheme="majorHAnsi" w:hAnsiTheme="majorHAnsi" w:cstheme="majorHAnsi"/>
          <w:bCs/>
        </w:rPr>
        <w:t>ykonawców wykazuje spełnianie warunków udziału</w:t>
      </w:r>
      <w:r w:rsidR="000C6DA4">
        <w:rPr>
          <w:rFonts w:asciiTheme="majorHAnsi" w:eastAsia="Times New Roman" w:hAnsiTheme="majorHAnsi" w:cstheme="majorHAnsi"/>
          <w:lang w:val="pl-PL" w:eastAsia="zh-CN"/>
        </w:rPr>
        <w:t xml:space="preserve"> w postepowaniu oraz brak podstaw wykluczenia.</w:t>
      </w:r>
    </w:p>
    <w:p w14:paraId="3459C319" w14:textId="7C16A35C" w:rsidR="004640DF" w:rsidRPr="000C6DA4" w:rsidRDefault="00937A4C">
      <w:pPr>
        <w:pStyle w:val="Akapitzlist"/>
        <w:numPr>
          <w:ilvl w:val="1"/>
          <w:numId w:val="3"/>
        </w:numPr>
        <w:spacing w:line="360" w:lineRule="auto"/>
        <w:jc w:val="both"/>
        <w:rPr>
          <w:rFonts w:asciiTheme="majorHAnsi" w:hAnsiTheme="majorHAnsi" w:cstheme="majorHAnsi"/>
          <w:b/>
          <w:bCs/>
        </w:rPr>
      </w:pPr>
      <w:r w:rsidRPr="000C6DA4">
        <w:rPr>
          <w:rFonts w:asciiTheme="majorHAnsi" w:hAnsiTheme="majorHAnsi" w:cstheme="majorHAnsi"/>
          <w:b/>
          <w:bCs/>
        </w:rPr>
        <w:t xml:space="preserve">Zamawiający </w:t>
      </w:r>
      <w:r w:rsidR="009A1967" w:rsidRPr="000C6DA4">
        <w:rPr>
          <w:rFonts w:asciiTheme="majorHAnsi" w:hAnsiTheme="majorHAnsi" w:cstheme="majorHAnsi"/>
          <w:b/>
          <w:bCs/>
        </w:rPr>
        <w:t>wz</w:t>
      </w:r>
      <w:r w:rsidR="000C6DA4" w:rsidRPr="000C6DA4">
        <w:rPr>
          <w:rFonts w:asciiTheme="majorHAnsi" w:hAnsiTheme="majorHAnsi" w:cstheme="majorHAnsi"/>
          <w:b/>
          <w:bCs/>
        </w:rPr>
        <w:t>ywa</w:t>
      </w:r>
      <w:r w:rsidRPr="000C6DA4">
        <w:rPr>
          <w:rFonts w:asciiTheme="majorHAnsi" w:hAnsiTheme="majorHAnsi" w:cstheme="majorHAnsi"/>
          <w:b/>
          <w:bCs/>
        </w:rPr>
        <w:t xml:space="preserve"> </w:t>
      </w:r>
      <w:r w:rsidR="000C6DA4" w:rsidRPr="000C6DA4">
        <w:rPr>
          <w:rFonts w:asciiTheme="majorHAnsi" w:hAnsiTheme="majorHAnsi" w:cstheme="majorHAnsi"/>
          <w:b/>
          <w:bCs/>
        </w:rPr>
        <w:t>W</w:t>
      </w:r>
      <w:r w:rsidRPr="000C6DA4">
        <w:rPr>
          <w:rFonts w:asciiTheme="majorHAnsi" w:hAnsiTheme="majorHAnsi" w:cstheme="majorHAnsi"/>
          <w:b/>
          <w:bCs/>
        </w:rPr>
        <w:t>ykonawcę, którego oferta została najwyżej oceniona, do złożenia</w:t>
      </w:r>
      <w:r w:rsidR="002626CE" w:rsidRPr="000C6DA4">
        <w:rPr>
          <w:rFonts w:asciiTheme="majorHAnsi" w:hAnsiTheme="majorHAnsi" w:cstheme="majorHAnsi"/>
          <w:b/>
          <w:bCs/>
        </w:rPr>
        <w:t xml:space="preserve"> w </w:t>
      </w:r>
      <w:r w:rsidRPr="000C6DA4">
        <w:rPr>
          <w:rFonts w:asciiTheme="majorHAnsi" w:hAnsiTheme="majorHAnsi" w:cstheme="majorHAnsi"/>
          <w:b/>
          <w:bCs/>
        </w:rPr>
        <w:t>wyznaczonym terminie, nie krótszym niż 5 dni od dnia wezwania, podmiotowych środków dowodowych</w:t>
      </w:r>
      <w:r w:rsidR="002E1CE2" w:rsidRPr="000C6DA4">
        <w:rPr>
          <w:rFonts w:asciiTheme="majorHAnsi" w:hAnsiTheme="majorHAnsi" w:cstheme="majorHAnsi"/>
          <w:b/>
          <w:bCs/>
        </w:rPr>
        <w:t>,</w:t>
      </w:r>
      <w:r w:rsidR="009A1967" w:rsidRPr="000C6DA4">
        <w:rPr>
          <w:rFonts w:asciiTheme="majorHAnsi" w:hAnsiTheme="majorHAnsi" w:cstheme="majorHAnsi"/>
          <w:b/>
          <w:bCs/>
        </w:rPr>
        <w:t xml:space="preserve"> </w:t>
      </w:r>
      <w:r w:rsidRPr="000C6DA4">
        <w:rPr>
          <w:rFonts w:asciiTheme="majorHAnsi" w:hAnsiTheme="majorHAnsi" w:cstheme="majorHAnsi"/>
          <w:b/>
          <w:bCs/>
        </w:rPr>
        <w:t xml:space="preserve">aktualnych na dzień </w:t>
      </w:r>
      <w:r w:rsidR="002E1CE2" w:rsidRPr="000C6DA4">
        <w:rPr>
          <w:rFonts w:asciiTheme="majorHAnsi" w:hAnsiTheme="majorHAnsi" w:cstheme="majorHAnsi"/>
          <w:b/>
          <w:bCs/>
        </w:rPr>
        <w:t xml:space="preserve">ich </w:t>
      </w:r>
      <w:r w:rsidRPr="000C6DA4">
        <w:rPr>
          <w:rFonts w:asciiTheme="majorHAnsi" w:hAnsiTheme="majorHAnsi" w:cstheme="majorHAnsi"/>
          <w:b/>
          <w:bCs/>
        </w:rPr>
        <w:t>złożenia</w:t>
      </w:r>
      <w:r w:rsidR="000C6DA4" w:rsidRPr="000C6DA4">
        <w:rPr>
          <w:rFonts w:asciiTheme="majorHAnsi" w:hAnsiTheme="majorHAnsi" w:cstheme="majorHAnsi"/>
          <w:b/>
          <w:bCs/>
        </w:rPr>
        <w:t>. Podmiotowe środki dowodowe wymagane od Wykonawcy obejmują:</w:t>
      </w:r>
    </w:p>
    <w:p w14:paraId="6F9E1AF6" w14:textId="63F7DC03" w:rsidR="004640DF" w:rsidRPr="0073275D" w:rsidRDefault="00937A4C">
      <w:pPr>
        <w:pStyle w:val="Akapitzlist"/>
        <w:numPr>
          <w:ilvl w:val="2"/>
          <w:numId w:val="3"/>
        </w:numPr>
        <w:spacing w:line="360" w:lineRule="auto"/>
        <w:jc w:val="both"/>
        <w:rPr>
          <w:rFonts w:asciiTheme="majorHAnsi" w:hAnsiTheme="majorHAnsi" w:cstheme="majorHAnsi"/>
        </w:rPr>
      </w:pPr>
      <w:r w:rsidRPr="0073275D">
        <w:rPr>
          <w:rFonts w:asciiTheme="majorHAnsi" w:hAnsiTheme="majorHAnsi" w:cstheme="majorHAnsi"/>
        </w:rPr>
        <w:t>Oświadczeni</w:t>
      </w:r>
      <w:r w:rsidR="009A1967" w:rsidRPr="0073275D">
        <w:rPr>
          <w:rFonts w:asciiTheme="majorHAnsi" w:hAnsiTheme="majorHAnsi" w:cstheme="majorHAnsi"/>
        </w:rPr>
        <w:t>a</w:t>
      </w:r>
      <w:r w:rsidRPr="0073275D">
        <w:rPr>
          <w:rFonts w:asciiTheme="majorHAnsi" w:hAnsiTheme="majorHAnsi" w:cstheme="majorHAnsi"/>
        </w:rPr>
        <w:t xml:space="preserve"> wykonawcy,</w:t>
      </w:r>
      <w:r w:rsidR="002626CE" w:rsidRPr="0073275D">
        <w:rPr>
          <w:rFonts w:asciiTheme="majorHAnsi" w:hAnsiTheme="majorHAnsi" w:cstheme="majorHAnsi"/>
        </w:rPr>
        <w:t xml:space="preserve"> w </w:t>
      </w:r>
      <w:r w:rsidRPr="0073275D">
        <w:rPr>
          <w:rFonts w:asciiTheme="majorHAnsi" w:hAnsiTheme="majorHAnsi" w:cstheme="majorHAnsi"/>
        </w:rPr>
        <w:t>zakresie art. 108 ust. 1 pkt 5 ustawy</w:t>
      </w:r>
      <w:r w:rsidR="009A1967" w:rsidRPr="0073275D">
        <w:rPr>
          <w:rFonts w:asciiTheme="majorHAnsi" w:hAnsiTheme="majorHAnsi" w:cstheme="majorHAnsi"/>
        </w:rPr>
        <w:t xml:space="preserve"> PZP</w:t>
      </w:r>
      <w:r w:rsidRPr="0073275D">
        <w:rPr>
          <w:rFonts w:asciiTheme="majorHAnsi" w:hAnsiTheme="majorHAnsi" w:cstheme="majorHAnsi"/>
        </w:rPr>
        <w:t>,</w:t>
      </w:r>
      <w:r w:rsidR="002626CE" w:rsidRPr="0073275D">
        <w:rPr>
          <w:rFonts w:asciiTheme="majorHAnsi" w:hAnsiTheme="majorHAnsi" w:cstheme="majorHAnsi"/>
        </w:rPr>
        <w:t xml:space="preserve"> o </w:t>
      </w:r>
      <w:r w:rsidRPr="0073275D">
        <w:rPr>
          <w:rFonts w:asciiTheme="majorHAnsi" w:hAnsiTheme="majorHAnsi" w:cstheme="majorHAnsi"/>
        </w:rPr>
        <w:t>braku przynależności do tej samej grupy kapitałowej,</w:t>
      </w:r>
      <w:r w:rsidR="002626CE" w:rsidRPr="0073275D">
        <w:rPr>
          <w:rFonts w:asciiTheme="majorHAnsi" w:hAnsiTheme="majorHAnsi" w:cstheme="majorHAnsi"/>
        </w:rPr>
        <w:t xml:space="preserve"> w </w:t>
      </w:r>
      <w:r w:rsidRPr="0073275D">
        <w:rPr>
          <w:rFonts w:asciiTheme="majorHAnsi" w:hAnsiTheme="majorHAnsi" w:cstheme="majorHAnsi"/>
        </w:rPr>
        <w:t>rozumieniu ustawy</w:t>
      </w:r>
      <w:r w:rsidR="002626CE" w:rsidRPr="0073275D">
        <w:rPr>
          <w:rFonts w:asciiTheme="majorHAnsi" w:hAnsiTheme="majorHAnsi" w:cstheme="majorHAnsi"/>
        </w:rPr>
        <w:t xml:space="preserve"> z </w:t>
      </w:r>
      <w:r w:rsidRPr="0073275D">
        <w:rPr>
          <w:rFonts w:asciiTheme="majorHAnsi" w:hAnsiTheme="majorHAnsi" w:cstheme="majorHAnsi"/>
        </w:rPr>
        <w:t>dnia 16 lutego 2007 r.</w:t>
      </w:r>
      <w:r w:rsidR="002626CE" w:rsidRPr="0073275D">
        <w:rPr>
          <w:rFonts w:asciiTheme="majorHAnsi" w:hAnsiTheme="majorHAnsi" w:cstheme="majorHAnsi"/>
        </w:rPr>
        <w:t xml:space="preserve"> o </w:t>
      </w:r>
      <w:r w:rsidRPr="0073275D">
        <w:rPr>
          <w:rFonts w:asciiTheme="majorHAnsi" w:hAnsiTheme="majorHAnsi" w:cstheme="majorHAnsi"/>
        </w:rPr>
        <w:t>ochronie konkurencji</w:t>
      </w:r>
      <w:r w:rsidR="002626CE" w:rsidRPr="0073275D">
        <w:rPr>
          <w:rFonts w:asciiTheme="majorHAnsi" w:hAnsiTheme="majorHAnsi" w:cstheme="majorHAnsi"/>
        </w:rPr>
        <w:t xml:space="preserve"> i </w:t>
      </w:r>
      <w:r w:rsidRPr="0073275D">
        <w:rPr>
          <w:rFonts w:asciiTheme="majorHAnsi" w:hAnsiTheme="majorHAnsi" w:cstheme="majorHAnsi"/>
        </w:rPr>
        <w:t xml:space="preserve">konsumentów </w:t>
      </w:r>
      <w:r w:rsidR="00415BCC" w:rsidRPr="00F07444">
        <w:rPr>
          <w:rFonts w:ascii="Calibri" w:hAnsi="Calibri" w:cs="Calibri"/>
          <w:sz w:val="20"/>
          <w:szCs w:val="20"/>
        </w:rPr>
        <w:t>(</w:t>
      </w:r>
      <w:proofErr w:type="spellStart"/>
      <w:r w:rsidR="00415BCC">
        <w:rPr>
          <w:rFonts w:ascii="Calibri" w:hAnsi="Calibri" w:cs="Calibri"/>
          <w:sz w:val="20"/>
          <w:szCs w:val="20"/>
        </w:rPr>
        <w:t>t.j</w:t>
      </w:r>
      <w:proofErr w:type="spellEnd"/>
      <w:r w:rsidR="00415BCC">
        <w:rPr>
          <w:rFonts w:ascii="Calibri" w:hAnsi="Calibri" w:cs="Calibri"/>
          <w:sz w:val="20"/>
          <w:szCs w:val="20"/>
        </w:rPr>
        <w:t xml:space="preserve">. </w:t>
      </w:r>
      <w:r w:rsidR="00415BCC" w:rsidRPr="00F07444">
        <w:rPr>
          <w:rFonts w:ascii="Calibri" w:hAnsi="Calibri" w:cs="Calibri"/>
          <w:sz w:val="20"/>
          <w:szCs w:val="20"/>
        </w:rPr>
        <w:t>Dz.U. 202</w:t>
      </w:r>
      <w:r w:rsidR="00415BCC">
        <w:rPr>
          <w:rFonts w:ascii="Calibri" w:hAnsi="Calibri" w:cs="Calibri"/>
          <w:sz w:val="20"/>
          <w:szCs w:val="20"/>
        </w:rPr>
        <w:t>4</w:t>
      </w:r>
      <w:r w:rsidR="00415BCC" w:rsidRPr="00F07444">
        <w:rPr>
          <w:rFonts w:ascii="Calibri" w:hAnsi="Calibri" w:cs="Calibri"/>
          <w:sz w:val="20"/>
          <w:szCs w:val="20"/>
        </w:rPr>
        <w:t xml:space="preserve"> r. poz. </w:t>
      </w:r>
      <w:r w:rsidR="00415BCC">
        <w:rPr>
          <w:rFonts w:ascii="Calibri" w:hAnsi="Calibri" w:cs="Calibri"/>
          <w:sz w:val="20"/>
          <w:szCs w:val="20"/>
        </w:rPr>
        <w:t>594</w:t>
      </w:r>
      <w:r w:rsidR="00415BCC" w:rsidRPr="00F07444">
        <w:rPr>
          <w:rFonts w:ascii="Calibri" w:hAnsi="Calibri" w:cs="Calibri"/>
          <w:sz w:val="20"/>
          <w:szCs w:val="20"/>
        </w:rPr>
        <w:t>)</w:t>
      </w:r>
      <w:r w:rsidRPr="0073275D">
        <w:rPr>
          <w:rFonts w:asciiTheme="majorHAnsi" w:hAnsiTheme="majorHAnsi" w:cstheme="majorHAnsi"/>
        </w:rPr>
        <w:t>,</w:t>
      </w:r>
      <w:r w:rsidR="002626CE" w:rsidRPr="0073275D">
        <w:rPr>
          <w:rFonts w:asciiTheme="majorHAnsi" w:hAnsiTheme="majorHAnsi" w:cstheme="majorHAnsi"/>
        </w:rPr>
        <w:t xml:space="preserve"> z </w:t>
      </w:r>
      <w:r w:rsidRPr="0073275D">
        <w:rPr>
          <w:rFonts w:asciiTheme="majorHAnsi" w:hAnsiTheme="majorHAnsi" w:cstheme="majorHAnsi"/>
        </w:rPr>
        <w:t>innym Wykonawc</w:t>
      </w:r>
      <w:r w:rsidR="009A1967" w:rsidRPr="0073275D">
        <w:rPr>
          <w:rFonts w:asciiTheme="majorHAnsi" w:hAnsiTheme="majorHAnsi" w:cstheme="majorHAnsi"/>
        </w:rPr>
        <w:t>ą</w:t>
      </w:r>
      <w:r w:rsidRPr="0073275D">
        <w:rPr>
          <w:rFonts w:asciiTheme="majorHAnsi" w:hAnsiTheme="majorHAnsi" w:cstheme="majorHAnsi"/>
        </w:rPr>
        <w:t>, który złożył odrębną ofertę, ofertę częściową</w:t>
      </w:r>
      <w:r w:rsidR="009A1967" w:rsidRPr="0073275D">
        <w:rPr>
          <w:rFonts w:asciiTheme="majorHAnsi" w:hAnsiTheme="majorHAnsi" w:cstheme="majorHAnsi"/>
        </w:rPr>
        <w:t xml:space="preserve"> </w:t>
      </w:r>
      <w:r w:rsidRPr="0073275D">
        <w:rPr>
          <w:rFonts w:asciiTheme="majorHAnsi" w:hAnsiTheme="majorHAnsi" w:cstheme="majorHAnsi"/>
        </w:rPr>
        <w:t>albo oświadczenia</w:t>
      </w:r>
      <w:r w:rsidR="002626CE" w:rsidRPr="0073275D">
        <w:rPr>
          <w:rFonts w:asciiTheme="majorHAnsi" w:hAnsiTheme="majorHAnsi" w:cstheme="majorHAnsi"/>
        </w:rPr>
        <w:t xml:space="preserve"> o </w:t>
      </w:r>
      <w:r w:rsidRPr="0073275D">
        <w:rPr>
          <w:rFonts w:asciiTheme="majorHAnsi" w:hAnsiTheme="majorHAnsi" w:cstheme="majorHAnsi"/>
        </w:rPr>
        <w:t>przynależności do tej samej grupy kapitałowej wraz</w:t>
      </w:r>
      <w:r w:rsidR="002626CE" w:rsidRPr="0073275D">
        <w:rPr>
          <w:rFonts w:asciiTheme="majorHAnsi" w:hAnsiTheme="majorHAnsi" w:cstheme="majorHAnsi"/>
        </w:rPr>
        <w:t xml:space="preserve"> z </w:t>
      </w:r>
      <w:r w:rsidRPr="0073275D">
        <w:rPr>
          <w:rFonts w:asciiTheme="majorHAnsi" w:hAnsiTheme="majorHAnsi" w:cstheme="majorHAnsi"/>
        </w:rPr>
        <w:t xml:space="preserve">dokumentami lub informacjami potwierdzającymi przygotowanie oferty, oferty częściowej niezależnie od innego wykonawcy należącego do tej samej grupy kapitałowej – </w:t>
      </w:r>
      <w:r w:rsidR="000C6DA4">
        <w:rPr>
          <w:rFonts w:asciiTheme="majorHAnsi" w:hAnsiTheme="majorHAnsi" w:cstheme="majorHAnsi"/>
          <w:b/>
        </w:rPr>
        <w:t>Z</w:t>
      </w:r>
      <w:r w:rsidRPr="0073275D">
        <w:rPr>
          <w:rFonts w:asciiTheme="majorHAnsi" w:hAnsiTheme="majorHAnsi" w:cstheme="majorHAnsi"/>
          <w:b/>
        </w:rPr>
        <w:t>ałącznik nr 4 do SWZ</w:t>
      </w:r>
      <w:r w:rsidRPr="0073275D">
        <w:rPr>
          <w:rFonts w:asciiTheme="majorHAnsi" w:hAnsiTheme="majorHAnsi" w:cstheme="majorHAnsi"/>
        </w:rPr>
        <w:t>;</w:t>
      </w:r>
    </w:p>
    <w:p w14:paraId="26EF8D4A" w14:textId="5F71E9F4" w:rsidR="002E6867" w:rsidRDefault="00937A4C">
      <w:pPr>
        <w:pStyle w:val="Akapitzlist"/>
        <w:numPr>
          <w:ilvl w:val="2"/>
          <w:numId w:val="3"/>
        </w:numPr>
        <w:spacing w:line="360" w:lineRule="auto"/>
        <w:jc w:val="both"/>
        <w:rPr>
          <w:rFonts w:asciiTheme="majorHAnsi" w:hAnsiTheme="majorHAnsi" w:cstheme="majorHAnsi"/>
        </w:rPr>
      </w:pPr>
      <w:r w:rsidRPr="0073275D">
        <w:rPr>
          <w:rFonts w:asciiTheme="majorHAnsi" w:hAnsiTheme="majorHAnsi" w:cstheme="majorHAnsi"/>
        </w:rPr>
        <w:t>Odpis</w:t>
      </w:r>
      <w:r w:rsidR="00EF3150" w:rsidRPr="0073275D">
        <w:rPr>
          <w:rFonts w:asciiTheme="majorHAnsi" w:hAnsiTheme="majorHAnsi" w:cstheme="majorHAnsi"/>
        </w:rPr>
        <w:t>u</w:t>
      </w:r>
      <w:r w:rsidRPr="0073275D">
        <w:rPr>
          <w:rFonts w:asciiTheme="majorHAnsi" w:hAnsiTheme="majorHAnsi" w:cstheme="majorHAnsi"/>
        </w:rPr>
        <w:t xml:space="preserve"> lub informacj</w:t>
      </w:r>
      <w:r w:rsidR="00EF3150" w:rsidRPr="0073275D">
        <w:rPr>
          <w:rFonts w:asciiTheme="majorHAnsi" w:hAnsiTheme="majorHAnsi" w:cstheme="majorHAnsi"/>
        </w:rPr>
        <w:t>i</w:t>
      </w:r>
      <w:r w:rsidR="002626CE" w:rsidRPr="0073275D">
        <w:rPr>
          <w:rFonts w:asciiTheme="majorHAnsi" w:hAnsiTheme="majorHAnsi" w:cstheme="majorHAnsi"/>
        </w:rPr>
        <w:t xml:space="preserve"> z </w:t>
      </w:r>
      <w:r w:rsidRPr="0073275D">
        <w:rPr>
          <w:rFonts w:asciiTheme="majorHAnsi" w:hAnsiTheme="majorHAnsi" w:cstheme="majorHAnsi"/>
        </w:rPr>
        <w:t>Krajowego Rejestru Sądowego lub</w:t>
      </w:r>
      <w:r w:rsidR="002626CE" w:rsidRPr="0073275D">
        <w:rPr>
          <w:rFonts w:asciiTheme="majorHAnsi" w:hAnsiTheme="majorHAnsi" w:cstheme="majorHAnsi"/>
        </w:rPr>
        <w:t xml:space="preserve"> z </w:t>
      </w:r>
      <w:r w:rsidRPr="0073275D">
        <w:rPr>
          <w:rFonts w:asciiTheme="majorHAnsi" w:hAnsiTheme="majorHAnsi" w:cstheme="majorHAnsi"/>
        </w:rPr>
        <w:t>Centralnej Ewidencji</w:t>
      </w:r>
      <w:r w:rsidR="002626CE" w:rsidRPr="0073275D">
        <w:rPr>
          <w:rFonts w:asciiTheme="majorHAnsi" w:hAnsiTheme="majorHAnsi" w:cstheme="majorHAnsi"/>
        </w:rPr>
        <w:t xml:space="preserve"> i </w:t>
      </w:r>
      <w:r w:rsidRPr="0073275D">
        <w:rPr>
          <w:rFonts w:asciiTheme="majorHAnsi" w:hAnsiTheme="majorHAnsi" w:cstheme="majorHAnsi"/>
        </w:rPr>
        <w:t>Informacji</w:t>
      </w:r>
      <w:r w:rsidR="002626CE" w:rsidRPr="0073275D">
        <w:rPr>
          <w:rFonts w:asciiTheme="majorHAnsi" w:hAnsiTheme="majorHAnsi" w:cstheme="majorHAnsi"/>
        </w:rPr>
        <w:t xml:space="preserve"> o </w:t>
      </w:r>
      <w:r w:rsidRPr="0073275D">
        <w:rPr>
          <w:rFonts w:asciiTheme="majorHAnsi" w:hAnsiTheme="majorHAnsi" w:cstheme="majorHAnsi"/>
        </w:rPr>
        <w:t>Działalności Gospodarczej,</w:t>
      </w:r>
      <w:r w:rsidR="002626CE" w:rsidRPr="0073275D">
        <w:rPr>
          <w:rFonts w:asciiTheme="majorHAnsi" w:hAnsiTheme="majorHAnsi" w:cstheme="majorHAnsi"/>
        </w:rPr>
        <w:t xml:space="preserve"> w </w:t>
      </w:r>
      <w:r w:rsidRPr="0073275D">
        <w:rPr>
          <w:rFonts w:asciiTheme="majorHAnsi" w:hAnsiTheme="majorHAnsi" w:cstheme="majorHAnsi"/>
        </w:rPr>
        <w:t>zakresie art. 109 ust. 1 pkt 4 ustawy</w:t>
      </w:r>
      <w:r w:rsidR="00EF3150" w:rsidRPr="0073275D">
        <w:rPr>
          <w:rFonts w:asciiTheme="majorHAnsi" w:hAnsiTheme="majorHAnsi" w:cstheme="majorHAnsi"/>
        </w:rPr>
        <w:t xml:space="preserve"> P</w:t>
      </w:r>
      <w:r w:rsidR="00A55D19">
        <w:rPr>
          <w:rFonts w:asciiTheme="majorHAnsi" w:hAnsiTheme="majorHAnsi" w:cstheme="majorHAnsi"/>
        </w:rPr>
        <w:t>ZP</w:t>
      </w:r>
      <w:r w:rsidRPr="0073275D">
        <w:rPr>
          <w:rFonts w:asciiTheme="majorHAnsi" w:hAnsiTheme="majorHAnsi" w:cstheme="majorHAnsi"/>
        </w:rPr>
        <w:t>, sporządzonych nie wcześniej niż 3 miesiące przed jej złożeniem, jeżeli odrębne przepisy wymagają wpisu do rejestru lub ewidencji;</w:t>
      </w:r>
    </w:p>
    <w:p w14:paraId="5366586F" w14:textId="451A8499" w:rsidR="001B47E4" w:rsidRPr="001B47E4" w:rsidRDefault="001B47E4" w:rsidP="001B47E4">
      <w:pPr>
        <w:pStyle w:val="Akapitzlist"/>
        <w:numPr>
          <w:ilvl w:val="2"/>
          <w:numId w:val="3"/>
        </w:numPr>
        <w:spacing w:line="360" w:lineRule="auto"/>
        <w:jc w:val="both"/>
        <w:rPr>
          <w:rFonts w:asciiTheme="majorHAnsi" w:hAnsiTheme="majorHAnsi" w:cstheme="majorHAnsi"/>
        </w:rPr>
      </w:pPr>
      <w:r w:rsidRPr="0099530C">
        <w:rPr>
          <w:rFonts w:asciiTheme="majorHAnsi" w:hAnsiTheme="majorHAnsi" w:cstheme="majorHAnsi"/>
        </w:rPr>
        <w:t xml:space="preserve">Wykaz usług wykonanych, w okresie ostatnich 3 lat, lat (okres liczony w latach liczy się wstecz od dnia, w którym upływa termin składania ofert) a jeżeli okres prowadzenia </w:t>
      </w:r>
      <w:r w:rsidRPr="0099530C">
        <w:rPr>
          <w:rFonts w:asciiTheme="majorHAnsi" w:hAnsiTheme="majorHAnsi" w:cstheme="majorHAnsi"/>
        </w:rPr>
        <w:lastRenderedPageBreak/>
        <w:t>działalności jest krótszy  - w tym okresie, wraz z podaniem ich przedmiotu,</w:t>
      </w:r>
      <w:r w:rsidRPr="0099530C">
        <w:rPr>
          <w:rFonts w:asciiTheme="majorHAnsi" w:eastAsia="Calibri" w:hAnsiTheme="majorHAnsi" w:cstheme="majorHAnsi"/>
          <w:lang w:val="pl-PL" w:eastAsia="en-US"/>
        </w:rPr>
        <w:t xml:space="preserve"> </w:t>
      </w:r>
      <w:bookmarkStart w:id="24" w:name="_Hlk84323270"/>
      <w:r w:rsidRPr="0099530C">
        <w:rPr>
          <w:rFonts w:asciiTheme="majorHAnsi" w:eastAsia="Calibri" w:hAnsiTheme="majorHAnsi" w:cstheme="majorHAnsi"/>
          <w:lang w:val="pl-PL" w:eastAsia="en-US"/>
        </w:rPr>
        <w:t>liczby osób, dla której była realizowana usługa</w:t>
      </w:r>
      <w:bookmarkEnd w:id="24"/>
      <w:r w:rsidRPr="0099530C">
        <w:rPr>
          <w:rFonts w:asciiTheme="majorHAnsi" w:eastAsia="Calibri" w:hAnsiTheme="majorHAnsi" w:cstheme="majorHAnsi"/>
          <w:lang w:val="pl-PL" w:eastAsia="en-US"/>
        </w:rPr>
        <w:t>,</w:t>
      </w:r>
      <w:r w:rsidRPr="0099530C">
        <w:rPr>
          <w:rFonts w:asciiTheme="majorHAnsi" w:hAnsiTheme="majorHAnsi" w:cstheme="majorHAnsi"/>
        </w:rPr>
        <w:t xml:space="preserve"> dat wykonania i podmiotów na rzecz których usługi zostały wykonane, oraz załączeniem dowodów określających, czy usługi zostały wykonane należycie, przy czym dowodami , o których mowa, są referencje bądź inne dokumenty sporządzone przez podmiot, na rzecz którego usługi były wykonywane, a jeżeli Wykonawca z przyczyn niezależnych od niego nie jest w stanie uzyskać tych dokumentów – oświadczenie wykonawcy. Wskazane w wykazie usługi winny spełniać warunki</w:t>
      </w:r>
      <w:r>
        <w:rPr>
          <w:rFonts w:asciiTheme="majorHAnsi" w:hAnsiTheme="majorHAnsi" w:cstheme="majorHAnsi"/>
        </w:rPr>
        <w:t xml:space="preserve"> opisane w</w:t>
      </w:r>
      <w:r w:rsidRPr="0099530C">
        <w:rPr>
          <w:rFonts w:asciiTheme="majorHAnsi" w:hAnsiTheme="majorHAnsi" w:cstheme="majorHAnsi"/>
        </w:rPr>
        <w:t xml:space="preserve"> pkt.</w:t>
      </w:r>
      <w:r>
        <w:rPr>
          <w:rFonts w:asciiTheme="majorHAnsi" w:hAnsiTheme="majorHAnsi" w:cstheme="majorHAnsi"/>
        </w:rPr>
        <w:t xml:space="preserve"> </w:t>
      </w:r>
      <w:r w:rsidR="00823A33">
        <w:rPr>
          <w:rFonts w:asciiTheme="majorHAnsi" w:hAnsiTheme="majorHAnsi" w:cstheme="majorHAnsi"/>
        </w:rPr>
        <w:t>7</w:t>
      </w:r>
      <w:r w:rsidRPr="0099530C">
        <w:rPr>
          <w:rFonts w:asciiTheme="majorHAnsi" w:hAnsiTheme="majorHAnsi" w:cstheme="majorHAnsi"/>
        </w:rPr>
        <w:t>.2.4.</w:t>
      </w:r>
      <w:r>
        <w:rPr>
          <w:rFonts w:asciiTheme="majorHAnsi" w:hAnsiTheme="majorHAnsi" w:cstheme="majorHAnsi"/>
        </w:rPr>
        <w:t xml:space="preserve"> </w:t>
      </w:r>
      <w:r w:rsidRPr="0099530C">
        <w:rPr>
          <w:rFonts w:asciiTheme="majorHAnsi" w:hAnsiTheme="majorHAnsi" w:cstheme="majorHAnsi"/>
          <w:b/>
          <w:bCs/>
        </w:rPr>
        <w:t xml:space="preserve">– Załącznik </w:t>
      </w:r>
      <w:r w:rsidR="00480D6D">
        <w:rPr>
          <w:rFonts w:asciiTheme="majorHAnsi" w:hAnsiTheme="majorHAnsi" w:cstheme="majorHAnsi"/>
          <w:b/>
          <w:bCs/>
        </w:rPr>
        <w:t>6</w:t>
      </w:r>
      <w:r w:rsidRPr="0099530C">
        <w:rPr>
          <w:rFonts w:asciiTheme="majorHAnsi" w:hAnsiTheme="majorHAnsi" w:cstheme="majorHAnsi"/>
          <w:b/>
          <w:bCs/>
        </w:rPr>
        <w:t xml:space="preserve"> do SWZ. </w:t>
      </w:r>
    </w:p>
    <w:p w14:paraId="486AD91A" w14:textId="77777777" w:rsidR="00F11117" w:rsidRPr="0073275D" w:rsidRDefault="00F20AB0">
      <w:pPr>
        <w:pStyle w:val="Akapitzlist"/>
        <w:numPr>
          <w:ilvl w:val="1"/>
          <w:numId w:val="3"/>
        </w:numPr>
        <w:spacing w:line="360" w:lineRule="auto"/>
        <w:jc w:val="both"/>
        <w:rPr>
          <w:rFonts w:asciiTheme="majorHAnsi" w:hAnsiTheme="majorHAnsi" w:cstheme="majorHAnsi"/>
          <w:kern w:val="32"/>
        </w:rPr>
      </w:pPr>
      <w:r w:rsidRPr="0073275D">
        <w:rPr>
          <w:rFonts w:asciiTheme="majorHAnsi" w:hAnsiTheme="majorHAnsi" w:cstheme="majorHAnsi"/>
        </w:rPr>
        <w:t>Informacja dla Wykonawców mających siedzibę lub miejsce zamieszkania poza terytorium Rzeczpospolitej Polskiej.</w:t>
      </w:r>
    </w:p>
    <w:p w14:paraId="3ED079D7" w14:textId="5C8EC61B" w:rsidR="00D75252" w:rsidRPr="0073275D" w:rsidRDefault="00D75252" w:rsidP="00D75252">
      <w:pPr>
        <w:pStyle w:val="Akapitzlist"/>
        <w:numPr>
          <w:ilvl w:val="2"/>
          <w:numId w:val="3"/>
        </w:numPr>
        <w:spacing w:line="360" w:lineRule="auto"/>
        <w:jc w:val="both"/>
        <w:rPr>
          <w:rFonts w:asciiTheme="majorHAnsi" w:hAnsiTheme="majorHAnsi" w:cstheme="majorHAnsi"/>
          <w:kern w:val="32"/>
        </w:rPr>
      </w:pPr>
      <w:r w:rsidRPr="0073275D">
        <w:rPr>
          <w:rFonts w:asciiTheme="majorHAnsi" w:hAnsiTheme="majorHAnsi" w:cstheme="majorHAnsi"/>
        </w:rPr>
        <w:t>Jeżeli Wykonawca ma siedzibę lub miejsce zamieszkania</w:t>
      </w:r>
      <w:r>
        <w:rPr>
          <w:rFonts w:asciiTheme="majorHAnsi" w:hAnsiTheme="majorHAnsi" w:cstheme="majorHAnsi"/>
        </w:rPr>
        <w:t xml:space="preserve"> lub miejsce zamieszkania ma osoba której dokument dotyczy</w:t>
      </w:r>
      <w:r w:rsidRPr="0073275D">
        <w:rPr>
          <w:rFonts w:asciiTheme="majorHAnsi" w:hAnsiTheme="majorHAnsi" w:cstheme="majorHAnsi"/>
        </w:rPr>
        <w:t xml:space="preserve"> poza terytorium Rzeczypospolitej Polskiej, zamiast dokumentu, o których mowa w pkt. </w:t>
      </w:r>
      <w:r w:rsidR="00823A33">
        <w:rPr>
          <w:rFonts w:asciiTheme="majorHAnsi" w:hAnsiTheme="majorHAnsi" w:cstheme="majorHAnsi"/>
        </w:rPr>
        <w:t>9</w:t>
      </w:r>
      <w:r w:rsidRPr="0073275D">
        <w:rPr>
          <w:rFonts w:asciiTheme="majorHAnsi" w:hAnsiTheme="majorHAnsi" w:cstheme="majorHAnsi"/>
        </w:rPr>
        <w:t>.2.2. SWZ, składa dokument lub dokumenty wystawione w kraju, w którym Wykonawca ma siedzibę lub miejsce zamieszkania, potwierdzające, że nie otwarto jego likwidacji, nie ogłoszono upadłości,</w:t>
      </w:r>
      <w:r w:rsidRPr="0073275D">
        <w:rPr>
          <w:rFonts w:asciiTheme="majorHAnsi" w:hAnsiTheme="majorHAnsi" w:cstheme="majorHAnsi"/>
          <w:kern w:val="32"/>
        </w:rPr>
        <w:t xml:space="preserve"> jego aktywami nie zarządza likwidator lub sąd, nie zawarł układu z wierzycielami, jego działalność </w:t>
      </w:r>
      <w:r w:rsidRPr="0073275D">
        <w:rPr>
          <w:rFonts w:asciiTheme="majorHAnsi" w:hAnsiTheme="majorHAnsi" w:cstheme="majorHAnsi"/>
        </w:rPr>
        <w:t>gospodarcza nie jest zawieszona ani nie znajduje się on w innej tego rodzaju sytuacji wynikającej z podobnej procedury przewidzianej w przepisach miejsca wszczęcia tej procedury.</w:t>
      </w:r>
    </w:p>
    <w:p w14:paraId="5EDF1388" w14:textId="0DF0AE4E" w:rsidR="00D75252" w:rsidRPr="0073275D" w:rsidRDefault="00D75252" w:rsidP="00D75252">
      <w:pPr>
        <w:pStyle w:val="Akapitzlist"/>
        <w:numPr>
          <w:ilvl w:val="2"/>
          <w:numId w:val="3"/>
        </w:numPr>
        <w:spacing w:line="360" w:lineRule="auto"/>
        <w:jc w:val="both"/>
        <w:rPr>
          <w:rFonts w:asciiTheme="majorHAnsi" w:hAnsiTheme="majorHAnsi" w:cstheme="majorHAnsi"/>
          <w:kern w:val="32"/>
        </w:rPr>
      </w:pPr>
      <w:r w:rsidRPr="0073275D">
        <w:rPr>
          <w:rFonts w:asciiTheme="majorHAnsi" w:hAnsiTheme="majorHAnsi" w:cstheme="majorHAnsi"/>
        </w:rPr>
        <w:t xml:space="preserve">Dokument, o którym mowa w pkt. </w:t>
      </w:r>
      <w:r w:rsidR="00823A33">
        <w:rPr>
          <w:rFonts w:asciiTheme="majorHAnsi" w:hAnsiTheme="majorHAnsi" w:cstheme="majorHAnsi"/>
        </w:rPr>
        <w:t>9</w:t>
      </w:r>
      <w:r w:rsidRPr="0073275D">
        <w:rPr>
          <w:rFonts w:asciiTheme="majorHAnsi" w:hAnsiTheme="majorHAnsi" w:cstheme="majorHAnsi"/>
        </w:rPr>
        <w:t>.3.1. SWZ, powinien być wystawiony nie wcześniej niż 3 miesiące przed jej złożeniem.</w:t>
      </w:r>
    </w:p>
    <w:p w14:paraId="2EFD2DDC" w14:textId="33C5776D" w:rsidR="00D75252" w:rsidRPr="0073275D" w:rsidRDefault="00D75252" w:rsidP="00D75252">
      <w:pPr>
        <w:pStyle w:val="Akapitzlist"/>
        <w:numPr>
          <w:ilvl w:val="2"/>
          <w:numId w:val="3"/>
        </w:numPr>
        <w:spacing w:line="360" w:lineRule="auto"/>
        <w:jc w:val="both"/>
        <w:rPr>
          <w:rFonts w:asciiTheme="majorHAnsi" w:hAnsiTheme="majorHAnsi" w:cstheme="majorHAnsi"/>
          <w:kern w:val="32"/>
        </w:rPr>
      </w:pPr>
      <w:r w:rsidRPr="0073275D">
        <w:rPr>
          <w:rFonts w:asciiTheme="majorHAnsi" w:hAnsiTheme="majorHAnsi" w:cstheme="majorHAnsi"/>
        </w:rPr>
        <w:t>Jeżeli w kraju, w którym Wykonawca ma siedzibę lub miejsce zamieszkania</w:t>
      </w:r>
      <w:r>
        <w:rPr>
          <w:rFonts w:asciiTheme="majorHAnsi" w:hAnsiTheme="majorHAnsi" w:cstheme="majorHAnsi"/>
        </w:rPr>
        <w:t xml:space="preserve"> lub miejsce zamieszkania ma osoba której dokument dotyczy</w:t>
      </w:r>
      <w:r w:rsidRPr="0073275D">
        <w:rPr>
          <w:rFonts w:asciiTheme="majorHAnsi" w:hAnsiTheme="majorHAnsi" w:cstheme="majorHAnsi"/>
        </w:rPr>
        <w:t xml:space="preserve">, nie wydaje się dokumentów, o których mowa w pkt. 10.3.1. SWZ, zastępuje się je dokumentem zawierającym oświadczenie Wykonawcy, ze wskazaniem osoby albo osób uprawnionych do jego reprezentacji, złożone pod przysięgą, lub, jeżeli w kraju, w którym wykonawca ma siedzibę lub miejsce zamieszkania </w:t>
      </w:r>
      <w:r>
        <w:rPr>
          <w:rFonts w:asciiTheme="majorHAnsi" w:hAnsiTheme="majorHAnsi" w:cstheme="majorHAnsi"/>
        </w:rPr>
        <w:t xml:space="preserve">lub miejsce zamieszkania ma osoba której dokument miał dotyczyć, </w:t>
      </w:r>
      <w:r w:rsidRPr="0073275D">
        <w:rPr>
          <w:rFonts w:asciiTheme="majorHAnsi" w:hAnsiTheme="majorHAnsi" w:cstheme="majorHAnsi"/>
        </w:rPr>
        <w:t>nie ma przepisów o oświadczeniu pod przysięgą, złożone przed organem sądowym lub administracyjnym, notariuszem, organem samorządu zawodowego lub gospodarczego, właściwym ze względu na siedzibę lub miejsce zamieszkania wykonawcy</w:t>
      </w:r>
      <w:r>
        <w:rPr>
          <w:rFonts w:asciiTheme="majorHAnsi" w:hAnsiTheme="majorHAnsi" w:cstheme="majorHAnsi"/>
        </w:rPr>
        <w:t xml:space="preserve"> lub miejsce zamieszkania osoby której dokument miał dotyczyć</w:t>
      </w:r>
      <w:r w:rsidRPr="0073275D">
        <w:rPr>
          <w:rFonts w:asciiTheme="majorHAnsi" w:hAnsiTheme="majorHAnsi" w:cstheme="majorHAnsi"/>
        </w:rPr>
        <w:t xml:space="preserve">. Przepis pkt. </w:t>
      </w:r>
      <w:r w:rsidR="00823A33">
        <w:rPr>
          <w:rFonts w:asciiTheme="majorHAnsi" w:hAnsiTheme="majorHAnsi" w:cstheme="majorHAnsi"/>
        </w:rPr>
        <w:t>9</w:t>
      </w:r>
      <w:r w:rsidRPr="0073275D">
        <w:rPr>
          <w:rFonts w:asciiTheme="majorHAnsi" w:hAnsiTheme="majorHAnsi" w:cstheme="majorHAnsi"/>
        </w:rPr>
        <w:t>.3.2. SWZ stosuje się.</w:t>
      </w:r>
    </w:p>
    <w:p w14:paraId="000000A5" w14:textId="11C3383F" w:rsidR="000B72C3" w:rsidRPr="0073275D" w:rsidRDefault="00937A4C">
      <w:pPr>
        <w:pStyle w:val="Akapitzlist"/>
        <w:numPr>
          <w:ilvl w:val="1"/>
          <w:numId w:val="3"/>
        </w:numPr>
        <w:spacing w:line="360" w:lineRule="auto"/>
        <w:jc w:val="both"/>
        <w:rPr>
          <w:rFonts w:asciiTheme="majorHAnsi" w:hAnsiTheme="majorHAnsi" w:cstheme="majorHAnsi"/>
        </w:rPr>
      </w:pPr>
      <w:r w:rsidRPr="0073275D">
        <w:rPr>
          <w:rFonts w:asciiTheme="majorHAnsi" w:hAnsiTheme="majorHAnsi" w:cstheme="majorHAnsi"/>
        </w:rPr>
        <w:t xml:space="preserve">Wykonawca nie jest zobowiązany do złożenia podmiotowych środków dowodowych, które </w:t>
      </w:r>
      <w:r w:rsidR="008C3DF0">
        <w:rPr>
          <w:rFonts w:asciiTheme="majorHAnsi" w:hAnsiTheme="majorHAnsi" w:cstheme="majorHAnsi"/>
        </w:rPr>
        <w:t>Z</w:t>
      </w:r>
      <w:r w:rsidRPr="0073275D">
        <w:rPr>
          <w:rFonts w:asciiTheme="majorHAnsi" w:hAnsiTheme="majorHAnsi" w:cstheme="majorHAnsi"/>
        </w:rPr>
        <w:t>amawiający posiada, jeżeli Wykonawca wskaże te środki oraz potwierdzi ich prawidłowość</w:t>
      </w:r>
      <w:r w:rsidR="002626CE" w:rsidRPr="0073275D">
        <w:rPr>
          <w:rFonts w:asciiTheme="majorHAnsi" w:hAnsiTheme="majorHAnsi" w:cstheme="majorHAnsi"/>
        </w:rPr>
        <w:t xml:space="preserve"> i </w:t>
      </w:r>
      <w:r w:rsidRPr="0073275D">
        <w:rPr>
          <w:rFonts w:asciiTheme="majorHAnsi" w:hAnsiTheme="majorHAnsi" w:cstheme="majorHAnsi"/>
        </w:rPr>
        <w:t>aktualność.</w:t>
      </w:r>
    </w:p>
    <w:p w14:paraId="23C6CC72" w14:textId="56557AA4" w:rsidR="00EE7608" w:rsidRPr="00206C00" w:rsidRDefault="00EE7608">
      <w:pPr>
        <w:pStyle w:val="Akapitzlist"/>
        <w:numPr>
          <w:ilvl w:val="1"/>
          <w:numId w:val="3"/>
        </w:numPr>
        <w:spacing w:line="360" w:lineRule="auto"/>
        <w:ind w:left="788" w:hanging="431"/>
        <w:jc w:val="both"/>
        <w:rPr>
          <w:rFonts w:asciiTheme="majorHAnsi" w:hAnsiTheme="majorHAnsi" w:cstheme="majorHAnsi"/>
          <w:u w:val="single"/>
        </w:rPr>
      </w:pPr>
      <w:r w:rsidRPr="00206C00">
        <w:rPr>
          <w:rFonts w:asciiTheme="majorHAnsi" w:hAnsiTheme="majorHAnsi" w:cstheme="majorHAns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w:t>
      </w:r>
      <w:r w:rsidRPr="00206C00">
        <w:rPr>
          <w:rFonts w:asciiTheme="majorHAnsi" w:hAnsiTheme="majorHAnsi" w:cstheme="majorHAnsi"/>
        </w:rPr>
        <w:lastRenderedPageBreak/>
        <w:t>podmiotów realizujących zadania publiczne (</w:t>
      </w:r>
      <w:proofErr w:type="spellStart"/>
      <w:r w:rsidR="00523FEF">
        <w:rPr>
          <w:rFonts w:asciiTheme="majorHAnsi" w:hAnsiTheme="majorHAnsi" w:cstheme="majorHAnsi"/>
        </w:rPr>
        <w:t>t.j</w:t>
      </w:r>
      <w:proofErr w:type="spellEnd"/>
      <w:r w:rsidR="00523FEF">
        <w:rPr>
          <w:rFonts w:asciiTheme="majorHAnsi" w:hAnsiTheme="majorHAnsi" w:cstheme="majorHAnsi"/>
        </w:rPr>
        <w:t xml:space="preserve">. </w:t>
      </w:r>
      <w:r w:rsidRPr="00206C00">
        <w:rPr>
          <w:rFonts w:asciiTheme="majorHAnsi" w:hAnsiTheme="majorHAnsi" w:cstheme="majorHAnsi"/>
        </w:rPr>
        <w:t xml:space="preserve">Dz. U. </w:t>
      </w:r>
      <w:r w:rsidR="00D66D44">
        <w:rPr>
          <w:rFonts w:asciiTheme="majorHAnsi" w:hAnsiTheme="majorHAnsi" w:cstheme="majorHAnsi"/>
        </w:rPr>
        <w:t>z</w:t>
      </w:r>
      <w:r w:rsidRPr="00206C00">
        <w:rPr>
          <w:rFonts w:asciiTheme="majorHAnsi" w:hAnsiTheme="majorHAnsi" w:cstheme="majorHAnsi"/>
        </w:rPr>
        <w:t xml:space="preserve"> 20</w:t>
      </w:r>
      <w:r w:rsidR="004E3B01">
        <w:rPr>
          <w:rFonts w:asciiTheme="majorHAnsi" w:hAnsiTheme="majorHAnsi" w:cstheme="majorHAnsi"/>
        </w:rPr>
        <w:t>23</w:t>
      </w:r>
      <w:r w:rsidRPr="00206C00">
        <w:rPr>
          <w:rFonts w:asciiTheme="majorHAnsi" w:hAnsiTheme="majorHAnsi" w:cstheme="majorHAnsi"/>
        </w:rPr>
        <w:t xml:space="preserve"> r. poz. </w:t>
      </w:r>
      <w:r w:rsidR="004E3B01">
        <w:rPr>
          <w:rFonts w:asciiTheme="majorHAnsi" w:hAnsiTheme="majorHAnsi" w:cstheme="majorHAnsi"/>
        </w:rPr>
        <w:t>57</w:t>
      </w:r>
      <w:r w:rsidR="00B56D40">
        <w:rPr>
          <w:rFonts w:asciiTheme="majorHAnsi" w:hAnsiTheme="majorHAnsi" w:cstheme="majorHAnsi"/>
        </w:rPr>
        <w:t xml:space="preserve"> ze zm.</w:t>
      </w:r>
      <w:r w:rsidRPr="00206C00">
        <w:rPr>
          <w:rFonts w:asciiTheme="majorHAnsi" w:hAnsiTheme="majorHAnsi" w:cstheme="majorHAnsi"/>
        </w:rPr>
        <w:t xml:space="preserve">), o ile Wykonawca wskazał w oświadczeniu, o którym mowa w pkt. 10.1 SWZ, dane umożliwiające dostęp do tych środków. </w:t>
      </w:r>
      <w:r w:rsidRPr="00206C00">
        <w:rPr>
          <w:rFonts w:asciiTheme="minorHAnsi" w:hAnsiTheme="minorHAnsi" w:cstheme="minorHAnsi"/>
          <w:b/>
          <w:u w:val="single"/>
        </w:rPr>
        <w:t xml:space="preserve"> </w:t>
      </w:r>
      <w:r w:rsidRPr="00206C00">
        <w:rPr>
          <w:rFonts w:asciiTheme="majorHAnsi" w:hAnsiTheme="majorHAnsi" w:cstheme="majorHAnsi"/>
          <w:b/>
          <w:u w:val="single"/>
        </w:rPr>
        <w:t xml:space="preserve">UWAGA: W przypadku Wykonawców figurujących w Krajowym Rejestrze Sądowym lub </w:t>
      </w:r>
      <w:r w:rsidRPr="00206C00">
        <w:rPr>
          <w:rFonts w:asciiTheme="majorHAnsi" w:hAnsiTheme="majorHAnsi" w:cstheme="majorHAnsi"/>
          <w:b/>
          <w:bCs/>
          <w:u w:val="single"/>
        </w:rPr>
        <w:t xml:space="preserve">Centralnej Ewidencji i Informacji o Działalności Gospodarczej, </w:t>
      </w:r>
      <w:r w:rsidRPr="00206C00">
        <w:rPr>
          <w:rFonts w:asciiTheme="majorHAnsi" w:hAnsiTheme="majorHAnsi" w:cstheme="majorHAnsi"/>
          <w:b/>
          <w:u w:val="single"/>
        </w:rPr>
        <w:t xml:space="preserve">podanie przez Wykonawcę w oświadczeniu, o którym mowa w art. 125 ust 1 </w:t>
      </w:r>
      <w:r w:rsidR="00D66D44">
        <w:rPr>
          <w:rFonts w:asciiTheme="majorHAnsi" w:hAnsiTheme="majorHAnsi" w:cstheme="majorHAnsi"/>
          <w:b/>
          <w:u w:val="single"/>
        </w:rPr>
        <w:t>u</w:t>
      </w:r>
      <w:r w:rsidRPr="00206C00">
        <w:rPr>
          <w:rFonts w:asciiTheme="majorHAnsi" w:hAnsiTheme="majorHAnsi" w:cstheme="majorHAnsi"/>
          <w:b/>
          <w:u w:val="single"/>
        </w:rPr>
        <w:t>stawy PZP jego numeru identyfikacji podatkowej NIP będzie wystarczające do uzyskania dostępu do odpisu lub informacji</w:t>
      </w:r>
      <w:r w:rsidR="003D7919">
        <w:rPr>
          <w:rFonts w:asciiTheme="majorHAnsi" w:hAnsiTheme="majorHAnsi" w:cstheme="majorHAnsi"/>
          <w:b/>
          <w:u w:val="single"/>
        </w:rPr>
        <w:t xml:space="preserve"> </w:t>
      </w:r>
      <w:r w:rsidRPr="00206C00">
        <w:rPr>
          <w:rFonts w:asciiTheme="majorHAnsi" w:hAnsiTheme="majorHAnsi" w:cstheme="majorHAnsi"/>
          <w:b/>
          <w:u w:val="single"/>
        </w:rPr>
        <w:t xml:space="preserve">z Krajowego Rejestru Sadowego lub Centralnej </w:t>
      </w:r>
      <w:r w:rsidRPr="00206C00">
        <w:rPr>
          <w:rFonts w:asciiTheme="majorHAnsi" w:hAnsiTheme="majorHAnsi" w:cstheme="majorHAnsi"/>
          <w:b/>
          <w:bCs/>
          <w:u w:val="single"/>
        </w:rPr>
        <w:t>Ewidencji i Informacji o Działalności Gospodarczej</w:t>
      </w:r>
      <w:r w:rsidRPr="00206C00">
        <w:rPr>
          <w:rFonts w:asciiTheme="majorHAnsi" w:hAnsiTheme="majorHAnsi" w:cstheme="majorHAnsi"/>
          <w:b/>
          <w:u w:val="single"/>
        </w:rPr>
        <w:t xml:space="preserve"> </w:t>
      </w:r>
      <w:r w:rsidRPr="00206C00">
        <w:rPr>
          <w:rFonts w:asciiTheme="majorHAnsi" w:hAnsiTheme="majorHAnsi" w:cstheme="majorHAnsi"/>
          <w:b/>
          <w:iCs/>
          <w:u w:val="single"/>
        </w:rPr>
        <w:t xml:space="preserve">na potwierdzenie braku podstaw wykluczenia  określonej w art. 109 ust. 1 pkt 4 </w:t>
      </w:r>
      <w:r>
        <w:rPr>
          <w:rFonts w:asciiTheme="majorHAnsi" w:hAnsiTheme="majorHAnsi" w:cstheme="majorHAnsi"/>
          <w:b/>
          <w:iCs/>
          <w:u w:val="single"/>
        </w:rPr>
        <w:t>u</w:t>
      </w:r>
      <w:r w:rsidRPr="00206C00">
        <w:rPr>
          <w:rFonts w:asciiTheme="majorHAnsi" w:hAnsiTheme="majorHAnsi" w:cstheme="majorHAnsi"/>
          <w:b/>
          <w:iCs/>
          <w:u w:val="single"/>
        </w:rPr>
        <w:t xml:space="preserve">stawy PZP. </w:t>
      </w:r>
    </w:p>
    <w:p w14:paraId="1FE7CAF1" w14:textId="446CDC3D" w:rsidR="000C6DA4" w:rsidRDefault="00A215A5">
      <w:pPr>
        <w:pStyle w:val="Akapitzlist"/>
        <w:numPr>
          <w:ilvl w:val="1"/>
          <w:numId w:val="3"/>
        </w:numPr>
        <w:spacing w:line="360" w:lineRule="auto"/>
        <w:jc w:val="both"/>
        <w:rPr>
          <w:rFonts w:asciiTheme="majorHAnsi" w:hAnsiTheme="majorHAnsi" w:cstheme="majorHAnsi"/>
        </w:rPr>
      </w:pPr>
      <w:r>
        <w:rPr>
          <w:rFonts w:asciiTheme="majorHAnsi" w:hAnsiTheme="majorHAnsi" w:cstheme="majorHAnsi"/>
        </w:rPr>
        <w:t>Jeżeli Wykonawca nie złożył oświadczenia, o którym mowa w art. 125 ustawy</w:t>
      </w:r>
      <w:r w:rsidR="00521E91">
        <w:rPr>
          <w:rFonts w:asciiTheme="majorHAnsi" w:hAnsiTheme="majorHAnsi" w:cstheme="majorHAnsi"/>
        </w:rPr>
        <w:t xml:space="preserve"> PZP</w:t>
      </w:r>
      <w:r>
        <w:rPr>
          <w:rFonts w:asciiTheme="majorHAnsi" w:hAnsiTheme="majorHAnsi" w:cstheme="majorHAnsi"/>
        </w:rPr>
        <w:t>, 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14:paraId="5A75098F" w14:textId="62EA27DE" w:rsidR="00A215A5" w:rsidRDefault="00A215A5">
      <w:pPr>
        <w:pStyle w:val="Akapitzlist"/>
        <w:numPr>
          <w:ilvl w:val="2"/>
          <w:numId w:val="3"/>
        </w:numPr>
        <w:spacing w:line="360" w:lineRule="auto"/>
        <w:jc w:val="both"/>
        <w:rPr>
          <w:rFonts w:asciiTheme="majorHAnsi" w:hAnsiTheme="majorHAnsi" w:cstheme="majorHAnsi"/>
        </w:rPr>
      </w:pPr>
      <w:r>
        <w:rPr>
          <w:rFonts w:asciiTheme="majorHAnsi" w:hAnsiTheme="majorHAnsi" w:cstheme="majorHAnsi"/>
        </w:rPr>
        <w:t>oferta Wykonawcy podlega odrzuceniu bez względu na ich złożenie, uzupełnienie lub poprawienie lub</w:t>
      </w:r>
    </w:p>
    <w:p w14:paraId="30CACD81" w14:textId="1DF4FAB5" w:rsidR="00A215A5" w:rsidRPr="006153F6" w:rsidRDefault="00A215A5">
      <w:pPr>
        <w:pStyle w:val="Akapitzlist"/>
        <w:numPr>
          <w:ilvl w:val="2"/>
          <w:numId w:val="3"/>
        </w:numPr>
        <w:spacing w:line="360" w:lineRule="auto"/>
        <w:jc w:val="both"/>
        <w:rPr>
          <w:rFonts w:asciiTheme="majorHAnsi" w:hAnsiTheme="majorHAnsi" w:cstheme="majorHAnsi"/>
        </w:rPr>
      </w:pPr>
      <w:r>
        <w:rPr>
          <w:rFonts w:asciiTheme="majorHAnsi" w:hAnsiTheme="majorHAnsi" w:cstheme="majorHAnsi"/>
        </w:rPr>
        <w:t>zachodzą przesłanki unieważnienia postępowania.</w:t>
      </w:r>
    </w:p>
    <w:p w14:paraId="000000AF" w14:textId="3A3CF7BC" w:rsidR="000B72C3" w:rsidRPr="0073275D" w:rsidRDefault="00937A4C" w:rsidP="007114B5">
      <w:pPr>
        <w:pStyle w:val="Nagwek2"/>
        <w:spacing w:line="360" w:lineRule="auto"/>
        <w:ind w:left="426"/>
      </w:pPr>
      <w:bookmarkStart w:id="25" w:name="_Toc155266230"/>
      <w:r w:rsidRPr="0073275D">
        <w:t>Informacja dla Wykonawców wspólnie ubiegających się</w:t>
      </w:r>
      <w:r w:rsidR="002626CE" w:rsidRPr="0073275D">
        <w:t xml:space="preserve"> o </w:t>
      </w:r>
      <w:r w:rsidRPr="0073275D">
        <w:t>udzielenie zamówienia</w:t>
      </w:r>
      <w:r w:rsidR="00A215A5">
        <w:t xml:space="preserve"> (spółki cywilne/konsorcja)</w:t>
      </w:r>
      <w:bookmarkEnd w:id="25"/>
    </w:p>
    <w:p w14:paraId="000000B0" w14:textId="3587F0C2" w:rsidR="000B72C3" w:rsidRPr="0073275D" w:rsidRDefault="00937A4C" w:rsidP="001B47E4">
      <w:pPr>
        <w:pStyle w:val="Akapitzlist"/>
        <w:numPr>
          <w:ilvl w:val="1"/>
          <w:numId w:val="3"/>
        </w:numPr>
        <w:spacing w:line="360" w:lineRule="auto"/>
        <w:ind w:left="993" w:hanging="633"/>
        <w:jc w:val="both"/>
        <w:rPr>
          <w:rFonts w:asciiTheme="majorHAnsi" w:hAnsiTheme="majorHAnsi" w:cstheme="majorHAnsi"/>
        </w:rPr>
      </w:pPr>
      <w:r w:rsidRPr="0073275D">
        <w:rPr>
          <w:rFonts w:asciiTheme="majorHAnsi" w:hAnsiTheme="majorHAnsi" w:cstheme="majorHAnsi"/>
        </w:rPr>
        <w:t>Wykonawcy mogą wspólnie ubiegać się</w:t>
      </w:r>
      <w:r w:rsidR="002626CE" w:rsidRPr="0073275D">
        <w:rPr>
          <w:rFonts w:asciiTheme="majorHAnsi" w:hAnsiTheme="majorHAnsi" w:cstheme="majorHAnsi"/>
        </w:rPr>
        <w:t xml:space="preserve"> o </w:t>
      </w:r>
      <w:r w:rsidRPr="0073275D">
        <w:rPr>
          <w:rFonts w:asciiTheme="majorHAnsi" w:hAnsiTheme="majorHAnsi" w:cstheme="majorHAnsi"/>
        </w:rPr>
        <w:t>udzielenie zamówienia.</w:t>
      </w:r>
      <w:r w:rsidR="002626CE" w:rsidRPr="0073275D">
        <w:rPr>
          <w:rFonts w:asciiTheme="majorHAnsi" w:hAnsiTheme="majorHAnsi" w:cstheme="majorHAnsi"/>
        </w:rPr>
        <w:t xml:space="preserve"> W </w:t>
      </w:r>
      <w:r w:rsidRPr="0073275D">
        <w:rPr>
          <w:rFonts w:asciiTheme="majorHAnsi" w:hAnsiTheme="majorHAnsi" w:cstheme="majorHAnsi"/>
        </w:rPr>
        <w:t>takim przypadku Wykonawcy ustanawiają pełnomocnika do reprezentowania ich</w:t>
      </w:r>
      <w:r w:rsidR="002626CE" w:rsidRPr="0073275D">
        <w:rPr>
          <w:rFonts w:asciiTheme="majorHAnsi" w:hAnsiTheme="majorHAnsi" w:cstheme="majorHAnsi"/>
        </w:rPr>
        <w:t xml:space="preserve"> w </w:t>
      </w:r>
      <w:r w:rsidRPr="0073275D">
        <w:rPr>
          <w:rFonts w:asciiTheme="majorHAnsi" w:hAnsiTheme="majorHAnsi" w:cstheme="majorHAnsi"/>
        </w:rPr>
        <w:t>postępowaniu albo do reprezentowania</w:t>
      </w:r>
      <w:r w:rsidR="002626CE" w:rsidRPr="0073275D">
        <w:rPr>
          <w:rFonts w:asciiTheme="majorHAnsi" w:hAnsiTheme="majorHAnsi" w:cstheme="majorHAnsi"/>
        </w:rPr>
        <w:t xml:space="preserve"> i </w:t>
      </w:r>
      <w:r w:rsidRPr="0073275D">
        <w:rPr>
          <w:rFonts w:asciiTheme="majorHAnsi" w:hAnsiTheme="majorHAnsi" w:cstheme="majorHAnsi"/>
        </w:rPr>
        <w:t>zawarcia umowy</w:t>
      </w:r>
      <w:r w:rsidR="002626CE" w:rsidRPr="0073275D">
        <w:rPr>
          <w:rFonts w:asciiTheme="majorHAnsi" w:hAnsiTheme="majorHAnsi" w:cstheme="majorHAnsi"/>
        </w:rPr>
        <w:t xml:space="preserve"> w </w:t>
      </w:r>
      <w:r w:rsidRPr="0073275D">
        <w:rPr>
          <w:rFonts w:asciiTheme="majorHAnsi" w:hAnsiTheme="majorHAnsi" w:cstheme="majorHAnsi"/>
        </w:rPr>
        <w:t>sprawie zamówienia publicznego. Pełnomocnictwo</w:t>
      </w:r>
      <w:r w:rsidRPr="0073275D">
        <w:rPr>
          <w:rFonts w:asciiTheme="majorHAnsi" w:hAnsiTheme="majorHAnsi" w:cstheme="majorHAnsi"/>
          <w:b/>
        </w:rPr>
        <w:t xml:space="preserve"> </w:t>
      </w:r>
      <w:r w:rsidRPr="0073275D">
        <w:rPr>
          <w:rFonts w:asciiTheme="majorHAnsi" w:hAnsiTheme="majorHAnsi" w:cstheme="majorHAnsi"/>
        </w:rPr>
        <w:t xml:space="preserve">winno być załączone do oferty. </w:t>
      </w:r>
      <w:r w:rsidR="00A215A5" w:rsidRPr="00A215A5">
        <w:rPr>
          <w:rFonts w:asciiTheme="majorHAnsi" w:hAnsiTheme="majorHAnsi" w:cstheme="majorHAnsi"/>
          <w:b/>
          <w:bCs/>
        </w:rPr>
        <w:t>Pełnomocnictwo winno być załączone do oferty w formie określonej w pkt 13 SWZ.</w:t>
      </w:r>
      <w:r w:rsidR="00A215A5">
        <w:rPr>
          <w:rFonts w:asciiTheme="majorHAnsi" w:hAnsiTheme="majorHAnsi" w:cstheme="majorHAnsi"/>
          <w:b/>
          <w:bCs/>
        </w:rPr>
        <w:t xml:space="preserve"> </w:t>
      </w:r>
      <w:r w:rsidR="00A215A5">
        <w:rPr>
          <w:rFonts w:asciiTheme="majorHAnsi" w:hAnsiTheme="majorHAnsi" w:cstheme="majorHAnsi"/>
        </w:rPr>
        <w:t>Oferta musi być podpisana</w:t>
      </w:r>
      <w:r w:rsidR="004671CE">
        <w:rPr>
          <w:rFonts w:asciiTheme="majorHAnsi" w:hAnsiTheme="majorHAnsi" w:cstheme="majorHAnsi"/>
        </w:rPr>
        <w:t xml:space="preserve"> w taki sposób, by prawnie zobowiązywała wszystkich Wykonawców występujących wspólnie. Wszelka korespondencja oraz rozliczenie dokonywane będą wyłącznie z pełnomocnikiem. Wykonawcy wspólnie ubiegający się o zamówienie, których oferta zostanie uznana za najkorzystniejsza zobowiązani są przed podpisaniem umowy zawrzeć konsorcjum w formie cywilno-prawnego porozumienia.</w:t>
      </w:r>
    </w:p>
    <w:p w14:paraId="000000B1" w14:textId="65E37D73" w:rsidR="000B72C3" w:rsidRDefault="00937A4C" w:rsidP="001B47E4">
      <w:pPr>
        <w:pStyle w:val="Akapitzlist"/>
        <w:numPr>
          <w:ilvl w:val="1"/>
          <w:numId w:val="3"/>
        </w:numPr>
        <w:spacing w:line="360" w:lineRule="auto"/>
        <w:ind w:left="993" w:hanging="633"/>
        <w:jc w:val="both"/>
        <w:rPr>
          <w:rFonts w:asciiTheme="majorHAnsi" w:hAnsiTheme="majorHAnsi" w:cstheme="majorHAnsi"/>
        </w:rPr>
      </w:pPr>
      <w:r w:rsidRPr="0073275D">
        <w:rPr>
          <w:rFonts w:asciiTheme="majorHAnsi" w:hAnsiTheme="majorHAnsi" w:cstheme="majorHAnsi"/>
        </w:rPr>
        <w:t>W przypadku Wykonawców wspólnie ubiegających się</w:t>
      </w:r>
      <w:r w:rsidR="002626CE" w:rsidRPr="0073275D">
        <w:rPr>
          <w:rFonts w:asciiTheme="majorHAnsi" w:hAnsiTheme="majorHAnsi" w:cstheme="majorHAnsi"/>
        </w:rPr>
        <w:t xml:space="preserve"> o </w:t>
      </w:r>
      <w:r w:rsidRPr="0073275D">
        <w:rPr>
          <w:rFonts w:asciiTheme="majorHAnsi" w:hAnsiTheme="majorHAnsi" w:cstheme="majorHAnsi"/>
        </w:rPr>
        <w:t>udzielenie zamówienia, oświadczenia,</w:t>
      </w:r>
      <w:r w:rsidR="002626CE" w:rsidRPr="0073275D">
        <w:rPr>
          <w:rFonts w:asciiTheme="majorHAnsi" w:hAnsiTheme="majorHAnsi" w:cstheme="majorHAnsi"/>
        </w:rPr>
        <w:t xml:space="preserve"> o </w:t>
      </w:r>
      <w:r w:rsidRPr="0073275D">
        <w:rPr>
          <w:rFonts w:asciiTheme="majorHAnsi" w:hAnsiTheme="majorHAnsi" w:cstheme="majorHAnsi"/>
        </w:rPr>
        <w:t>których mowa</w:t>
      </w:r>
      <w:r w:rsidR="002626CE" w:rsidRPr="0073275D">
        <w:rPr>
          <w:rFonts w:asciiTheme="majorHAnsi" w:hAnsiTheme="majorHAnsi" w:cstheme="majorHAnsi"/>
        </w:rPr>
        <w:t xml:space="preserve"> w </w:t>
      </w:r>
      <w:r w:rsidR="00FC264F" w:rsidRPr="0073275D">
        <w:rPr>
          <w:rFonts w:asciiTheme="majorHAnsi" w:hAnsiTheme="majorHAnsi" w:cstheme="majorHAnsi"/>
        </w:rPr>
        <w:t>pkt</w:t>
      </w:r>
      <w:r w:rsidR="00CE6875" w:rsidRPr="0073275D">
        <w:rPr>
          <w:rFonts w:asciiTheme="majorHAnsi" w:hAnsiTheme="majorHAnsi" w:cstheme="majorHAnsi"/>
        </w:rPr>
        <w:t>.</w:t>
      </w:r>
      <w:r w:rsidR="00823A33">
        <w:rPr>
          <w:rFonts w:asciiTheme="majorHAnsi" w:hAnsiTheme="majorHAnsi" w:cstheme="majorHAnsi"/>
        </w:rPr>
        <w:t xml:space="preserve"> 10.1</w:t>
      </w:r>
      <w:r w:rsidRPr="0073275D">
        <w:rPr>
          <w:rFonts w:asciiTheme="majorHAnsi" w:hAnsiTheme="majorHAnsi" w:cstheme="majorHAnsi"/>
        </w:rPr>
        <w:t xml:space="preserve"> SWZ, składa każdy</w:t>
      </w:r>
      <w:r w:rsidR="002626CE" w:rsidRPr="0073275D">
        <w:rPr>
          <w:rFonts w:asciiTheme="majorHAnsi" w:hAnsiTheme="majorHAnsi" w:cstheme="majorHAnsi"/>
        </w:rPr>
        <w:t xml:space="preserve"> z </w:t>
      </w:r>
      <w:r w:rsidRPr="0073275D">
        <w:rPr>
          <w:rFonts w:asciiTheme="majorHAnsi" w:hAnsiTheme="majorHAnsi" w:cstheme="majorHAnsi"/>
        </w:rPr>
        <w:t xml:space="preserve">Wykonawców. </w:t>
      </w:r>
    </w:p>
    <w:p w14:paraId="47C1AFA0" w14:textId="72ABEB38" w:rsidR="00241B2F" w:rsidRPr="0073275D" w:rsidRDefault="00241B2F" w:rsidP="001B47E4">
      <w:pPr>
        <w:pStyle w:val="Akapitzlist"/>
        <w:numPr>
          <w:ilvl w:val="1"/>
          <w:numId w:val="3"/>
        </w:numPr>
        <w:spacing w:line="360" w:lineRule="auto"/>
        <w:ind w:left="993" w:hanging="633"/>
        <w:jc w:val="both"/>
        <w:rPr>
          <w:rFonts w:asciiTheme="majorHAnsi" w:hAnsiTheme="majorHAnsi" w:cstheme="majorHAnsi"/>
        </w:rPr>
      </w:pPr>
      <w:r>
        <w:rPr>
          <w:rFonts w:asciiTheme="majorHAnsi" w:hAnsiTheme="majorHAnsi" w:cstheme="majorHAnsi"/>
        </w:rPr>
        <w:t>Podmiotowe środki dowodowe potwierdzające brak podstaw wykluczenia  z postępowania składa każdy z Wykonawców wspólnie ubiegających się o zamówienie.</w:t>
      </w:r>
    </w:p>
    <w:p w14:paraId="2CDEA861" w14:textId="2993696B" w:rsidR="002F6F77" w:rsidRDefault="00937A4C" w:rsidP="001B47E4">
      <w:pPr>
        <w:pStyle w:val="Akapitzlist"/>
        <w:numPr>
          <w:ilvl w:val="1"/>
          <w:numId w:val="3"/>
        </w:numPr>
        <w:spacing w:line="360" w:lineRule="auto"/>
        <w:ind w:left="993" w:hanging="633"/>
        <w:jc w:val="both"/>
        <w:rPr>
          <w:rFonts w:asciiTheme="majorHAnsi" w:hAnsiTheme="majorHAnsi" w:cstheme="majorHAnsi"/>
        </w:rPr>
      </w:pPr>
      <w:r w:rsidRPr="0073275D">
        <w:rPr>
          <w:rFonts w:asciiTheme="majorHAnsi" w:hAnsiTheme="majorHAnsi" w:cstheme="majorHAnsi"/>
        </w:rPr>
        <w:t>Wykonawcy wspólnie ubiegający się</w:t>
      </w:r>
      <w:r w:rsidR="002626CE" w:rsidRPr="0073275D">
        <w:rPr>
          <w:rFonts w:asciiTheme="majorHAnsi" w:hAnsiTheme="majorHAnsi" w:cstheme="majorHAnsi"/>
        </w:rPr>
        <w:t xml:space="preserve"> o </w:t>
      </w:r>
      <w:r w:rsidRPr="0073275D">
        <w:rPr>
          <w:rFonts w:asciiTheme="majorHAnsi" w:hAnsiTheme="majorHAnsi" w:cstheme="majorHAnsi"/>
        </w:rPr>
        <w:t>udzielenie zamówienia dołączają do oferty oświadczenie,</w:t>
      </w:r>
      <w:r w:rsidR="002626CE" w:rsidRPr="0073275D">
        <w:rPr>
          <w:rFonts w:asciiTheme="majorHAnsi" w:hAnsiTheme="majorHAnsi" w:cstheme="majorHAnsi"/>
        </w:rPr>
        <w:t xml:space="preserve"> z </w:t>
      </w:r>
      <w:r w:rsidRPr="0073275D">
        <w:rPr>
          <w:rFonts w:asciiTheme="majorHAnsi" w:hAnsiTheme="majorHAnsi" w:cstheme="majorHAnsi"/>
        </w:rPr>
        <w:t>którego wynika, które dostawy</w:t>
      </w:r>
      <w:r w:rsidR="0077338D" w:rsidRPr="0073275D">
        <w:rPr>
          <w:rFonts w:asciiTheme="majorHAnsi" w:hAnsiTheme="majorHAnsi" w:cstheme="majorHAnsi"/>
        </w:rPr>
        <w:t xml:space="preserve">, </w:t>
      </w:r>
      <w:r w:rsidRPr="0073275D">
        <w:rPr>
          <w:rFonts w:asciiTheme="majorHAnsi" w:hAnsiTheme="majorHAnsi" w:cstheme="majorHAnsi"/>
        </w:rPr>
        <w:t>usługi wykonają poszczególni wykonawcy.</w:t>
      </w:r>
    </w:p>
    <w:p w14:paraId="33AE16F9" w14:textId="00FB9B07" w:rsidR="001B47E4" w:rsidRPr="00706CD9" w:rsidRDefault="001B47E4" w:rsidP="001B47E4">
      <w:pPr>
        <w:pStyle w:val="Akapitzlist"/>
        <w:numPr>
          <w:ilvl w:val="1"/>
          <w:numId w:val="3"/>
        </w:numPr>
        <w:spacing w:line="360" w:lineRule="auto"/>
        <w:ind w:left="993" w:hanging="633"/>
        <w:jc w:val="both"/>
        <w:rPr>
          <w:rFonts w:asciiTheme="majorHAnsi" w:hAnsiTheme="majorHAnsi" w:cstheme="majorHAnsi"/>
        </w:rPr>
      </w:pPr>
      <w:r w:rsidRPr="00706CD9">
        <w:rPr>
          <w:rFonts w:asciiTheme="majorHAnsi" w:hAnsiTheme="majorHAnsi" w:cstheme="majorHAnsi"/>
        </w:rPr>
        <w:lastRenderedPageBreak/>
        <w:t xml:space="preserve">Zamawiający, w przypadku Wykonawców wspólnie ubiegających się o udzielenie zamówienia, w odniesieniu do warunku określonego w pkt. </w:t>
      </w:r>
      <w:r w:rsidR="00823A33">
        <w:rPr>
          <w:rFonts w:asciiTheme="majorHAnsi" w:hAnsiTheme="majorHAnsi" w:cstheme="majorHAnsi"/>
        </w:rPr>
        <w:t>7</w:t>
      </w:r>
      <w:r w:rsidRPr="00706CD9">
        <w:rPr>
          <w:rFonts w:asciiTheme="majorHAnsi" w:hAnsiTheme="majorHAnsi" w:cstheme="majorHAnsi"/>
        </w:rPr>
        <w:t>.2.4</w:t>
      </w:r>
      <w:r>
        <w:rPr>
          <w:rFonts w:asciiTheme="majorHAnsi" w:hAnsiTheme="majorHAnsi" w:cstheme="majorHAnsi"/>
        </w:rPr>
        <w:t xml:space="preserve">. </w:t>
      </w:r>
      <w:r w:rsidRPr="00706CD9">
        <w:rPr>
          <w:rFonts w:asciiTheme="majorHAnsi" w:hAnsiTheme="majorHAnsi" w:cstheme="majorHAnsi"/>
        </w:rPr>
        <w:t xml:space="preserve">SWZ uzna warunek za spełniony, jeżeli co najmniej jeden z Wykonawców spełnia warunek samodzielnie. </w:t>
      </w:r>
    </w:p>
    <w:p w14:paraId="38B4290C" w14:textId="77777777" w:rsidR="001B47E4" w:rsidRPr="00706CD9" w:rsidRDefault="001B47E4" w:rsidP="001B47E4">
      <w:pPr>
        <w:pStyle w:val="Akapitzlist"/>
        <w:numPr>
          <w:ilvl w:val="1"/>
          <w:numId w:val="3"/>
        </w:numPr>
        <w:spacing w:line="360" w:lineRule="auto"/>
        <w:ind w:left="993" w:hanging="633"/>
        <w:jc w:val="both"/>
        <w:rPr>
          <w:rFonts w:asciiTheme="majorHAnsi" w:hAnsiTheme="majorHAnsi" w:cstheme="majorHAnsi"/>
        </w:rPr>
      </w:pPr>
      <w:r w:rsidRPr="00706CD9">
        <w:rPr>
          <w:rFonts w:asciiTheme="majorHAnsi" w:hAnsiTheme="majorHAnsi" w:cstheme="majorHAnsi"/>
        </w:rPr>
        <w:t>W odniesieniu do warunku dotyczącego doświadczenia Wykonawcy wspólnie ubiegający się o udzielenie zamówienia mogą polegać na zdolnościach tych Wykonawców, którzy wykonają usługi, do realizacji których zdolności są wymagane.</w:t>
      </w:r>
    </w:p>
    <w:p w14:paraId="5D76DAA0" w14:textId="3EFDE790" w:rsidR="001B47E4" w:rsidRPr="001B47E4" w:rsidRDefault="001B47E4" w:rsidP="001B47E4">
      <w:pPr>
        <w:pStyle w:val="Akapitzlist"/>
        <w:numPr>
          <w:ilvl w:val="1"/>
          <w:numId w:val="3"/>
        </w:numPr>
        <w:spacing w:line="360" w:lineRule="auto"/>
        <w:ind w:left="993" w:hanging="633"/>
        <w:jc w:val="both"/>
        <w:rPr>
          <w:rFonts w:asciiTheme="majorHAnsi" w:hAnsiTheme="majorHAnsi" w:cstheme="majorHAnsi"/>
        </w:rPr>
      </w:pPr>
      <w:r w:rsidRPr="00706CD9">
        <w:rPr>
          <w:rFonts w:asciiTheme="majorHAnsi" w:hAnsiTheme="majorHAnsi" w:cstheme="majorHAnsi"/>
        </w:rPr>
        <w:t>W przypadku, o którym mowa w pkt 1</w:t>
      </w:r>
      <w:r w:rsidR="00823A33">
        <w:rPr>
          <w:rFonts w:asciiTheme="majorHAnsi" w:hAnsiTheme="majorHAnsi" w:cstheme="majorHAnsi"/>
        </w:rPr>
        <w:t>0</w:t>
      </w:r>
      <w:r w:rsidRPr="00706CD9">
        <w:rPr>
          <w:rFonts w:asciiTheme="majorHAnsi" w:hAnsiTheme="majorHAnsi" w:cstheme="majorHAnsi"/>
        </w:rPr>
        <w:t>.6. SWZ, Wykonawcy wspólnie ubiegający się</w:t>
      </w:r>
      <w:r w:rsidR="00823A33">
        <w:rPr>
          <w:rFonts w:asciiTheme="majorHAnsi" w:hAnsiTheme="majorHAnsi" w:cstheme="majorHAnsi"/>
        </w:rPr>
        <w:t xml:space="preserve"> </w:t>
      </w:r>
      <w:r w:rsidRPr="00706CD9">
        <w:rPr>
          <w:rFonts w:asciiTheme="majorHAnsi" w:hAnsiTheme="majorHAnsi" w:cstheme="majorHAnsi"/>
        </w:rPr>
        <w:t xml:space="preserve">o udzielenie zamówienia dołączają do oferty oświadczenie, z którego wynika, które usługi </w:t>
      </w:r>
      <w:r w:rsidRPr="000C18A2">
        <w:rPr>
          <w:rFonts w:asciiTheme="majorHAnsi" w:hAnsiTheme="majorHAnsi" w:cstheme="majorHAnsi"/>
        </w:rPr>
        <w:t>wykonają poszczególni Wykonawcy</w:t>
      </w:r>
      <w:r w:rsidRPr="003E5498">
        <w:rPr>
          <w:rFonts w:asciiTheme="majorHAnsi" w:hAnsiTheme="majorHAnsi" w:cstheme="majorHAnsi"/>
        </w:rPr>
        <w:t xml:space="preserve"> (oświadczenie to zawarte jest w Formularzu oferty w pkt. 10.13).</w:t>
      </w:r>
    </w:p>
    <w:p w14:paraId="000000B4" w14:textId="5AA0DD03" w:rsidR="000B72C3" w:rsidRPr="0073275D" w:rsidRDefault="00937A4C" w:rsidP="008D3B35">
      <w:pPr>
        <w:pStyle w:val="Nagwek2"/>
        <w:spacing w:before="120" w:line="360" w:lineRule="auto"/>
        <w:ind w:left="425" w:hanging="357"/>
      </w:pPr>
      <w:bookmarkStart w:id="26" w:name="_Toc155266231"/>
      <w:r w:rsidRPr="0073275D">
        <w:t>Informacje</w:t>
      </w:r>
      <w:r w:rsidR="002626CE" w:rsidRPr="0073275D">
        <w:t xml:space="preserve"> o </w:t>
      </w:r>
      <w:r w:rsidRPr="0073275D">
        <w:t xml:space="preserve">sposobie porozumiewania się </w:t>
      </w:r>
      <w:r w:rsidR="008D2B68">
        <w:t>Z</w:t>
      </w:r>
      <w:r w:rsidRPr="0073275D">
        <w:t>amawiającego</w:t>
      </w:r>
      <w:r w:rsidR="002626CE" w:rsidRPr="0073275D">
        <w:t xml:space="preserve"> z </w:t>
      </w:r>
      <w:r w:rsidRPr="0073275D">
        <w:t>Wykonawcami oraz przekazywania oświadczeń lub dokumentów</w:t>
      </w:r>
      <w:r w:rsidR="008D2B68">
        <w:t>, a także wskazanie osób uprawnionych do porozumiewania się                          z Wykonawcami</w:t>
      </w:r>
      <w:bookmarkEnd w:id="26"/>
    </w:p>
    <w:p w14:paraId="69F90C10" w14:textId="77777777" w:rsidR="007114B5" w:rsidRPr="007114B5" w:rsidRDefault="007114B5">
      <w:pPr>
        <w:pStyle w:val="Akapitzlist"/>
        <w:numPr>
          <w:ilvl w:val="0"/>
          <w:numId w:val="18"/>
        </w:numPr>
        <w:tabs>
          <w:tab w:val="clear" w:pos="360"/>
        </w:tabs>
        <w:spacing w:line="360" w:lineRule="auto"/>
        <w:jc w:val="both"/>
        <w:rPr>
          <w:rFonts w:asciiTheme="majorHAnsi" w:hAnsiTheme="majorHAnsi" w:cstheme="majorHAnsi"/>
          <w:bCs/>
          <w:vanish/>
        </w:rPr>
      </w:pPr>
      <w:bookmarkStart w:id="27" w:name="_Toc155266232"/>
    </w:p>
    <w:p w14:paraId="39FA2122" w14:textId="77777777" w:rsidR="007114B5" w:rsidRPr="007114B5" w:rsidRDefault="007114B5">
      <w:pPr>
        <w:pStyle w:val="Akapitzlist"/>
        <w:numPr>
          <w:ilvl w:val="0"/>
          <w:numId w:val="18"/>
        </w:numPr>
        <w:tabs>
          <w:tab w:val="clear" w:pos="360"/>
        </w:tabs>
        <w:spacing w:line="360" w:lineRule="auto"/>
        <w:jc w:val="both"/>
        <w:rPr>
          <w:rFonts w:asciiTheme="majorHAnsi" w:hAnsiTheme="majorHAnsi" w:cstheme="majorHAnsi"/>
          <w:bCs/>
          <w:vanish/>
        </w:rPr>
      </w:pPr>
    </w:p>
    <w:p w14:paraId="73693D1B" w14:textId="7CD701C3" w:rsidR="007114B5" w:rsidRPr="00823A33" w:rsidRDefault="007114B5" w:rsidP="00823A33">
      <w:pPr>
        <w:pStyle w:val="Akapitzlist"/>
        <w:numPr>
          <w:ilvl w:val="1"/>
          <w:numId w:val="3"/>
        </w:numPr>
        <w:tabs>
          <w:tab w:val="num" w:pos="567"/>
        </w:tabs>
        <w:spacing w:line="360" w:lineRule="auto"/>
        <w:ind w:left="567" w:hanging="567"/>
        <w:jc w:val="both"/>
        <w:rPr>
          <w:rFonts w:asciiTheme="majorHAnsi" w:hAnsiTheme="majorHAnsi" w:cstheme="majorHAnsi"/>
          <w:color w:val="000000" w:themeColor="text1"/>
        </w:rPr>
      </w:pPr>
      <w:r w:rsidRPr="00823A33">
        <w:rPr>
          <w:rFonts w:asciiTheme="majorHAnsi" w:hAnsiTheme="majorHAnsi" w:cstheme="majorHAnsi"/>
          <w:bCs/>
        </w:rPr>
        <w:t xml:space="preserve">W postępowaniu o udzielenie zamówienia publicznego komunikacja między Zamawiającym a wykonawcami odbywa się przy użyciu Platformy e-Zamówienia, która jest dostępna pod adresem </w:t>
      </w:r>
      <w:hyperlink r:id="rId10" w:history="1">
        <w:r w:rsidRPr="00823A33">
          <w:rPr>
            <w:rStyle w:val="Hipercze"/>
            <w:rFonts w:asciiTheme="majorHAnsi" w:hAnsiTheme="majorHAnsi" w:cstheme="majorHAnsi"/>
          </w:rPr>
          <w:t>https://ezamowienia.gov.pl</w:t>
        </w:r>
      </w:hyperlink>
      <w:r w:rsidR="00C2267C" w:rsidRPr="00823A33">
        <w:rPr>
          <w:rFonts w:asciiTheme="majorHAnsi" w:hAnsiTheme="majorHAnsi" w:cstheme="majorHAnsi"/>
          <w:bCs/>
        </w:rPr>
        <w:t xml:space="preserve"> na stronie prowadzonego postępowania </w:t>
      </w:r>
      <w:hyperlink r:id="rId11" w:history="1">
        <w:r w:rsidR="000437BD" w:rsidRPr="00B14596">
          <w:rPr>
            <w:rStyle w:val="Hipercze"/>
            <w:rFonts w:asciiTheme="majorHAnsi" w:hAnsiTheme="majorHAnsi" w:cstheme="majorHAnsi"/>
            <w:highlight w:val="yellow"/>
          </w:rPr>
          <w:t>https://ezamowienia.gov.pl/mp-client/search/list/</w:t>
        </w:r>
      </w:hyperlink>
      <w:r w:rsidR="008D3B35" w:rsidRPr="008D3B35">
        <w:rPr>
          <w:rFonts w:asciiTheme="majorHAnsi" w:hAnsiTheme="majorHAnsi" w:cstheme="majorHAnsi"/>
          <w:color w:val="FF0000"/>
          <w:highlight w:val="yellow"/>
        </w:rPr>
        <w:t>ocds-148610-2e0991c2-e910-44af-8bd4-49e24e8bed02</w:t>
      </w:r>
    </w:p>
    <w:p w14:paraId="275A17F1" w14:textId="77777777" w:rsidR="007114B5" w:rsidRPr="007114B5" w:rsidRDefault="007114B5" w:rsidP="00823A33">
      <w:pPr>
        <w:pStyle w:val="Akapitzlist"/>
        <w:numPr>
          <w:ilvl w:val="1"/>
          <w:numId w:val="3"/>
        </w:numPr>
        <w:tabs>
          <w:tab w:val="num" w:pos="786"/>
        </w:tabs>
        <w:spacing w:line="360" w:lineRule="auto"/>
        <w:ind w:left="567" w:hanging="567"/>
        <w:jc w:val="both"/>
        <w:rPr>
          <w:rFonts w:asciiTheme="majorHAnsi" w:hAnsiTheme="majorHAnsi" w:cstheme="majorHAnsi"/>
          <w:bCs/>
        </w:rPr>
      </w:pPr>
      <w:r w:rsidRPr="007114B5">
        <w:rPr>
          <w:rFonts w:asciiTheme="majorHAnsi" w:hAnsiTheme="majorHAnsi" w:cstheme="majorHAnsi"/>
          <w:bCs/>
        </w:rPr>
        <w:t xml:space="preserve">Korzystanie z Platformy e-Zamówienia jest bezpłatne. </w:t>
      </w:r>
    </w:p>
    <w:p w14:paraId="46553804" w14:textId="77777777" w:rsidR="007114B5" w:rsidRPr="007114B5" w:rsidRDefault="007114B5" w:rsidP="00823A33">
      <w:pPr>
        <w:pStyle w:val="Akapitzlist"/>
        <w:numPr>
          <w:ilvl w:val="1"/>
          <w:numId w:val="3"/>
        </w:numPr>
        <w:tabs>
          <w:tab w:val="num" w:pos="786"/>
        </w:tabs>
        <w:spacing w:line="360" w:lineRule="auto"/>
        <w:ind w:left="567" w:hanging="567"/>
        <w:jc w:val="both"/>
        <w:rPr>
          <w:rFonts w:asciiTheme="majorHAnsi" w:hAnsiTheme="majorHAnsi" w:cstheme="majorHAnsi"/>
          <w:bCs/>
        </w:rPr>
      </w:pPr>
      <w:r w:rsidRPr="007114B5">
        <w:rPr>
          <w:rFonts w:asciiTheme="majorHAnsi" w:hAnsiTheme="majorHAnsi" w:cstheme="majorHAnsi"/>
          <w:bC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E52C586" w14:textId="77777777" w:rsidR="007114B5" w:rsidRPr="007114B5" w:rsidRDefault="007114B5" w:rsidP="00823A33">
      <w:pPr>
        <w:pStyle w:val="Akapitzlist"/>
        <w:numPr>
          <w:ilvl w:val="1"/>
          <w:numId w:val="3"/>
        </w:numPr>
        <w:tabs>
          <w:tab w:val="num" w:pos="786"/>
        </w:tabs>
        <w:spacing w:line="360" w:lineRule="auto"/>
        <w:ind w:left="567" w:hanging="567"/>
        <w:jc w:val="both"/>
        <w:rPr>
          <w:rFonts w:asciiTheme="majorHAnsi" w:hAnsiTheme="majorHAnsi" w:cstheme="majorHAnsi"/>
          <w:bCs/>
        </w:rPr>
      </w:pPr>
      <w:r w:rsidRPr="007114B5">
        <w:rPr>
          <w:rFonts w:asciiTheme="majorHAnsi" w:hAnsiTheme="majorHAnsi" w:cstheme="majorHAnsi"/>
          <w:bCs/>
        </w:rPr>
        <w:t>Przeglądanie i pobieranie publicznej treści dokumentacji postępowania nie wymaga posiadania konta na Platformie e-Zamówienia ani logowania.</w:t>
      </w:r>
    </w:p>
    <w:p w14:paraId="587077E0" w14:textId="77777777" w:rsidR="007114B5" w:rsidRPr="007114B5" w:rsidRDefault="007114B5" w:rsidP="00823A33">
      <w:pPr>
        <w:pStyle w:val="Akapitzlist"/>
        <w:numPr>
          <w:ilvl w:val="1"/>
          <w:numId w:val="3"/>
        </w:numPr>
        <w:tabs>
          <w:tab w:val="num" w:pos="786"/>
        </w:tabs>
        <w:spacing w:line="360" w:lineRule="auto"/>
        <w:ind w:left="567" w:hanging="567"/>
        <w:jc w:val="both"/>
        <w:rPr>
          <w:rFonts w:asciiTheme="majorHAnsi" w:hAnsiTheme="majorHAnsi" w:cstheme="majorHAnsi"/>
          <w:bCs/>
        </w:rPr>
      </w:pPr>
      <w:r w:rsidRPr="007114B5">
        <w:rPr>
          <w:rFonts w:asciiTheme="majorHAnsi" w:hAnsiTheme="majorHAnsi" w:cstheme="majorHAnsi"/>
          <w:bCs/>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6DB3B02D" w14:textId="77777777" w:rsidR="007114B5" w:rsidRPr="007114B5" w:rsidRDefault="007114B5" w:rsidP="00823A33">
      <w:pPr>
        <w:pStyle w:val="Akapitzlist"/>
        <w:numPr>
          <w:ilvl w:val="1"/>
          <w:numId w:val="3"/>
        </w:numPr>
        <w:tabs>
          <w:tab w:val="num" w:pos="786"/>
        </w:tabs>
        <w:spacing w:line="360" w:lineRule="auto"/>
        <w:ind w:left="567" w:hanging="567"/>
        <w:jc w:val="both"/>
        <w:rPr>
          <w:rFonts w:asciiTheme="majorHAnsi" w:hAnsiTheme="majorHAnsi" w:cstheme="majorHAnsi"/>
          <w:bCs/>
        </w:rPr>
      </w:pPr>
      <w:r w:rsidRPr="007114B5">
        <w:rPr>
          <w:rFonts w:asciiTheme="majorHAnsi" w:hAnsiTheme="majorHAnsi" w:cstheme="majorHAnsi"/>
          <w:bCs/>
        </w:rPr>
        <w:lastRenderedPageBreak/>
        <w:t xml:space="preserve">Dokumenty elektroniczne, o których mowa w § 2 ust. 1 rozporządzenia, o którym mowa w ust. 4, sporządza się w postaci elektronicznej, w formatach danych określonych w przepisach rozporządzenia Rady Ministrów z dnia 12 kwietnia 2012r.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 W przypadku formatów, o których mowa w art. 66 ust. 1 ustawy </w:t>
      </w:r>
      <w:proofErr w:type="spellStart"/>
      <w:r w:rsidRPr="007114B5">
        <w:rPr>
          <w:rFonts w:asciiTheme="majorHAnsi" w:hAnsiTheme="majorHAnsi" w:cstheme="majorHAnsi"/>
          <w:bCs/>
        </w:rPr>
        <w:t>Pzp</w:t>
      </w:r>
      <w:proofErr w:type="spellEnd"/>
      <w:r w:rsidRPr="007114B5">
        <w:rPr>
          <w:rFonts w:asciiTheme="majorHAnsi" w:hAnsiTheme="majorHAnsi" w:cstheme="majorHAnsi"/>
          <w:bCs/>
        </w:rPr>
        <w:t>, ww. regulacje nie będą miały bezpośredniego zastosowania.</w:t>
      </w:r>
    </w:p>
    <w:p w14:paraId="217AAC74" w14:textId="77777777" w:rsidR="007114B5" w:rsidRPr="007114B5" w:rsidRDefault="007114B5" w:rsidP="00823A33">
      <w:pPr>
        <w:pStyle w:val="Akapitzlist"/>
        <w:numPr>
          <w:ilvl w:val="1"/>
          <w:numId w:val="3"/>
        </w:numPr>
        <w:tabs>
          <w:tab w:val="num" w:pos="786"/>
        </w:tabs>
        <w:spacing w:line="360" w:lineRule="auto"/>
        <w:ind w:left="567" w:hanging="567"/>
        <w:jc w:val="both"/>
        <w:rPr>
          <w:rFonts w:asciiTheme="majorHAnsi" w:hAnsiTheme="majorHAnsi" w:cstheme="majorHAnsi"/>
          <w:bCs/>
        </w:rPr>
      </w:pPr>
      <w:r w:rsidRPr="007114B5">
        <w:rPr>
          <w:rFonts w:asciiTheme="majorHAnsi" w:hAnsiTheme="majorHAnsi" w:cstheme="majorHAnsi"/>
          <w:bCs/>
        </w:rPr>
        <w:t>Informacje, oświadczenia lub dokumenty, inne niż wymienione w § 2 ust. 1 rozporządzenia, o którym mowa w ust 4, przekazywane w postępowaniu sporządza się w postaci elektronicznej:</w:t>
      </w:r>
    </w:p>
    <w:p w14:paraId="7A36AC96" w14:textId="77777777" w:rsidR="007114B5" w:rsidRPr="007114B5" w:rsidRDefault="007114B5" w:rsidP="007114B5">
      <w:pPr>
        <w:spacing w:line="360" w:lineRule="auto"/>
        <w:ind w:left="567"/>
        <w:jc w:val="both"/>
        <w:rPr>
          <w:rFonts w:asciiTheme="majorHAnsi" w:hAnsiTheme="majorHAnsi" w:cstheme="majorHAnsi"/>
          <w:bCs/>
        </w:rPr>
      </w:pPr>
      <w:r w:rsidRPr="007114B5">
        <w:rPr>
          <w:rFonts w:asciiTheme="majorHAnsi" w:hAnsiTheme="majorHAnsi" w:cstheme="majorHAnsi"/>
          <w:bCs/>
        </w:rPr>
        <w:t>a) w formatach danych określonych w przepisach rozporządzenia Rady Ministrów w sprawie Krajowych Ram Interoperacyjności (i przekazuje się jako załącznik), lub</w:t>
      </w:r>
    </w:p>
    <w:p w14:paraId="333C0D05" w14:textId="77777777" w:rsidR="007114B5" w:rsidRDefault="007114B5" w:rsidP="007114B5">
      <w:pPr>
        <w:spacing w:line="360" w:lineRule="auto"/>
        <w:ind w:left="567"/>
        <w:jc w:val="both"/>
        <w:rPr>
          <w:rFonts w:asciiTheme="majorHAnsi" w:hAnsiTheme="majorHAnsi" w:cstheme="majorHAnsi"/>
          <w:bCs/>
        </w:rPr>
      </w:pPr>
      <w:r w:rsidRPr="007114B5">
        <w:rPr>
          <w:rFonts w:asciiTheme="majorHAnsi" w:hAnsiTheme="majorHAnsi" w:cstheme="majorHAnsi"/>
          <w:bCs/>
        </w:rPr>
        <w:t>b) jako tekst wpisany bezpośrednio do wiadomości przekazywanej przy użyciu środków komunikacji elektronicznej (np. w treści wiadomości e-mail lub w treści „Formularza do komunikacji”).</w:t>
      </w:r>
    </w:p>
    <w:p w14:paraId="621570B7" w14:textId="6B6069CD" w:rsidR="007114B5" w:rsidRPr="007114B5" w:rsidRDefault="007114B5" w:rsidP="007114B5">
      <w:pPr>
        <w:spacing w:line="360" w:lineRule="auto"/>
        <w:ind w:left="567" w:hanging="425"/>
        <w:jc w:val="both"/>
        <w:rPr>
          <w:rFonts w:asciiTheme="majorHAnsi" w:hAnsiTheme="majorHAnsi" w:cstheme="majorHAnsi"/>
          <w:bCs/>
        </w:rPr>
      </w:pPr>
      <w:r>
        <w:rPr>
          <w:rFonts w:asciiTheme="majorHAnsi" w:hAnsiTheme="majorHAnsi" w:cstheme="majorHAnsi"/>
          <w:bCs/>
        </w:rPr>
        <w:t>1</w:t>
      </w:r>
      <w:r w:rsidR="00823A33">
        <w:rPr>
          <w:rFonts w:asciiTheme="majorHAnsi" w:hAnsiTheme="majorHAnsi" w:cstheme="majorHAnsi"/>
          <w:bCs/>
        </w:rPr>
        <w:t>1</w:t>
      </w:r>
      <w:r>
        <w:rPr>
          <w:rFonts w:asciiTheme="majorHAnsi" w:hAnsiTheme="majorHAnsi" w:cstheme="majorHAnsi"/>
          <w:bCs/>
        </w:rPr>
        <w:t xml:space="preserve">.8. </w:t>
      </w:r>
      <w:r w:rsidRPr="007114B5">
        <w:rPr>
          <w:rFonts w:asciiTheme="majorHAnsi" w:hAnsiTheme="majorHAnsi" w:cstheme="majorHAnsi"/>
          <w:bCs/>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6B920C6C" w14:textId="46293A4A" w:rsidR="007114B5" w:rsidRPr="007114B5" w:rsidRDefault="007114B5" w:rsidP="007114B5">
      <w:pPr>
        <w:spacing w:line="360" w:lineRule="auto"/>
        <w:ind w:left="567" w:hanging="567"/>
        <w:jc w:val="both"/>
        <w:rPr>
          <w:rFonts w:asciiTheme="majorHAnsi" w:hAnsiTheme="majorHAnsi" w:cstheme="majorHAnsi"/>
          <w:bCs/>
        </w:rPr>
      </w:pPr>
      <w:r w:rsidRPr="007114B5">
        <w:rPr>
          <w:rFonts w:asciiTheme="majorHAnsi" w:hAnsiTheme="majorHAnsi" w:cstheme="majorHAnsi"/>
          <w:bCs/>
        </w:rPr>
        <w:t>1</w:t>
      </w:r>
      <w:r w:rsidR="00823A33">
        <w:rPr>
          <w:rFonts w:asciiTheme="majorHAnsi" w:hAnsiTheme="majorHAnsi" w:cstheme="majorHAnsi"/>
          <w:bCs/>
        </w:rPr>
        <w:t>1</w:t>
      </w:r>
      <w:r w:rsidRPr="007114B5">
        <w:rPr>
          <w:rFonts w:asciiTheme="majorHAnsi" w:hAnsiTheme="majorHAnsi" w:cstheme="majorHAnsi"/>
          <w:bCs/>
        </w:rPr>
        <w:t>.</w:t>
      </w:r>
      <w:r>
        <w:rPr>
          <w:rFonts w:asciiTheme="majorHAnsi" w:hAnsiTheme="majorHAnsi" w:cstheme="majorHAnsi"/>
          <w:bCs/>
        </w:rPr>
        <w:t>9</w:t>
      </w:r>
      <w:r w:rsidRPr="007114B5">
        <w:rPr>
          <w:rFonts w:asciiTheme="majorHAnsi" w:hAnsiTheme="majorHAnsi" w:cstheme="majorHAnsi"/>
          <w:bCs/>
        </w:rPr>
        <w:t>.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CF3734F" w14:textId="4E493241" w:rsidR="007114B5" w:rsidRPr="007114B5" w:rsidRDefault="007114B5" w:rsidP="007114B5">
      <w:pPr>
        <w:spacing w:line="360" w:lineRule="auto"/>
        <w:ind w:left="567" w:hanging="567"/>
        <w:jc w:val="both"/>
        <w:rPr>
          <w:rFonts w:asciiTheme="majorHAnsi" w:hAnsiTheme="majorHAnsi" w:cstheme="majorHAnsi"/>
          <w:bCs/>
        </w:rPr>
      </w:pPr>
      <w:r w:rsidRPr="007114B5">
        <w:rPr>
          <w:rFonts w:asciiTheme="majorHAnsi" w:hAnsiTheme="majorHAnsi" w:cstheme="majorHAnsi"/>
          <w:bCs/>
        </w:rPr>
        <w:t>1</w:t>
      </w:r>
      <w:r w:rsidR="00823A33">
        <w:rPr>
          <w:rFonts w:asciiTheme="majorHAnsi" w:hAnsiTheme="majorHAnsi" w:cstheme="majorHAnsi"/>
          <w:bCs/>
        </w:rPr>
        <w:t>1</w:t>
      </w:r>
      <w:r w:rsidRPr="007114B5">
        <w:rPr>
          <w:rFonts w:asciiTheme="majorHAnsi" w:hAnsiTheme="majorHAnsi" w:cstheme="majorHAnsi"/>
          <w:bCs/>
        </w:rPr>
        <w:t>.</w:t>
      </w:r>
      <w:r>
        <w:rPr>
          <w:rFonts w:asciiTheme="majorHAnsi" w:hAnsiTheme="majorHAnsi" w:cstheme="majorHAnsi"/>
          <w:bCs/>
        </w:rPr>
        <w:t>10</w:t>
      </w:r>
      <w:r w:rsidRPr="007114B5">
        <w:rPr>
          <w:rFonts w:asciiTheme="majorHAnsi" w:hAnsiTheme="majorHAnsi" w:cstheme="majorHAnsi"/>
          <w:bCs/>
        </w:rPr>
        <w:t>.</w:t>
      </w:r>
      <w:r w:rsidRPr="007114B5">
        <w:rPr>
          <w:rFonts w:asciiTheme="majorHAnsi" w:hAnsiTheme="majorHAnsi" w:cstheme="majorHAnsi"/>
          <w:bCs/>
        </w:rPr>
        <w:tab/>
        <w:t xml:space="preserve">W przypadku załączników, które są zgodnie z ustawą </w:t>
      </w:r>
      <w:proofErr w:type="spellStart"/>
      <w:r w:rsidRPr="007114B5">
        <w:rPr>
          <w:rFonts w:asciiTheme="majorHAnsi" w:hAnsiTheme="majorHAnsi" w:cstheme="majorHAnsi"/>
          <w:bCs/>
        </w:rPr>
        <w:t>Pzp</w:t>
      </w:r>
      <w:proofErr w:type="spellEnd"/>
      <w:r w:rsidRPr="007114B5">
        <w:rPr>
          <w:rFonts w:asciiTheme="majorHAnsi" w:hAnsiTheme="majorHAnsi" w:cstheme="majorHAnsi"/>
          <w:bCs/>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typu podpisu (zewnętrzny, wewnętrzny) dodaje się do przesyłanej wiadomości uprzednio podpisane dokumenty wraz z wygenerowanym plikiem podpisu (typ zewnętrzny) lub dokument z wszytym podpisem (typ wewnętrzny).</w:t>
      </w:r>
    </w:p>
    <w:p w14:paraId="029B8315" w14:textId="1F1BEE6A" w:rsidR="007114B5" w:rsidRPr="007114B5" w:rsidRDefault="007114B5" w:rsidP="007114B5">
      <w:pPr>
        <w:spacing w:line="360" w:lineRule="auto"/>
        <w:ind w:left="567" w:hanging="567"/>
        <w:jc w:val="both"/>
        <w:rPr>
          <w:rFonts w:asciiTheme="majorHAnsi" w:hAnsiTheme="majorHAnsi" w:cstheme="majorHAnsi"/>
          <w:bCs/>
        </w:rPr>
      </w:pPr>
      <w:r w:rsidRPr="007114B5">
        <w:rPr>
          <w:rFonts w:asciiTheme="majorHAnsi" w:hAnsiTheme="majorHAnsi" w:cstheme="majorHAnsi"/>
          <w:bCs/>
        </w:rPr>
        <w:t>1</w:t>
      </w:r>
      <w:r w:rsidR="00823A33">
        <w:rPr>
          <w:rFonts w:asciiTheme="majorHAnsi" w:hAnsiTheme="majorHAnsi" w:cstheme="majorHAnsi"/>
          <w:bCs/>
        </w:rPr>
        <w:t>1</w:t>
      </w:r>
      <w:r w:rsidRPr="007114B5">
        <w:rPr>
          <w:rFonts w:asciiTheme="majorHAnsi" w:hAnsiTheme="majorHAnsi" w:cstheme="majorHAnsi"/>
          <w:bCs/>
        </w:rPr>
        <w:t>.1</w:t>
      </w:r>
      <w:r>
        <w:rPr>
          <w:rFonts w:asciiTheme="majorHAnsi" w:hAnsiTheme="majorHAnsi" w:cstheme="majorHAnsi"/>
          <w:bCs/>
        </w:rPr>
        <w:t>1</w:t>
      </w:r>
      <w:r w:rsidRPr="007114B5">
        <w:rPr>
          <w:rFonts w:asciiTheme="majorHAnsi" w:hAnsiTheme="majorHAnsi" w:cstheme="majorHAnsi"/>
          <w:bCs/>
        </w:rPr>
        <w:t>.</w:t>
      </w:r>
      <w:r w:rsidRPr="007114B5">
        <w:rPr>
          <w:rFonts w:asciiTheme="majorHAnsi" w:hAnsiTheme="majorHAnsi" w:cstheme="majorHAnsi"/>
          <w:bCs/>
        </w:rPr>
        <w:tab/>
        <w:t xml:space="preserve">Możliwość korzystania w postępowaniu z „Formularzy do komunikacji” w pełnym zakresie wymaga posiadania konta „Wykonawcy” na Platformie e-Zamówienia oraz zalogowania się na </w:t>
      </w:r>
      <w:r w:rsidRPr="007114B5">
        <w:rPr>
          <w:rFonts w:asciiTheme="majorHAnsi" w:hAnsiTheme="majorHAnsi" w:cstheme="majorHAnsi"/>
          <w:bCs/>
        </w:rPr>
        <w:lastRenderedPageBreak/>
        <w:t>Platformie e-Zamówienia. Do korzystania z „Formularzy do komunikacji” służących do zadawania pytań dotyczących treści dokumentów zamówienia wystarczające jest posiadanie tzw. konta uproszczonego na Platformie e-Zamówienia.</w:t>
      </w:r>
    </w:p>
    <w:p w14:paraId="230066E4" w14:textId="52B7F8CD" w:rsidR="007114B5" w:rsidRPr="007114B5" w:rsidRDefault="007114B5" w:rsidP="007114B5">
      <w:pPr>
        <w:spacing w:line="360" w:lineRule="auto"/>
        <w:ind w:left="567" w:hanging="567"/>
        <w:jc w:val="both"/>
        <w:rPr>
          <w:rFonts w:asciiTheme="majorHAnsi" w:hAnsiTheme="majorHAnsi" w:cstheme="majorHAnsi"/>
          <w:bCs/>
        </w:rPr>
      </w:pPr>
      <w:r w:rsidRPr="007114B5">
        <w:rPr>
          <w:rFonts w:asciiTheme="majorHAnsi" w:hAnsiTheme="majorHAnsi" w:cstheme="majorHAnsi"/>
          <w:bCs/>
        </w:rPr>
        <w:t>1</w:t>
      </w:r>
      <w:r w:rsidR="00823A33">
        <w:rPr>
          <w:rFonts w:asciiTheme="majorHAnsi" w:hAnsiTheme="majorHAnsi" w:cstheme="majorHAnsi"/>
          <w:bCs/>
        </w:rPr>
        <w:t>1</w:t>
      </w:r>
      <w:r w:rsidRPr="007114B5">
        <w:rPr>
          <w:rFonts w:asciiTheme="majorHAnsi" w:hAnsiTheme="majorHAnsi" w:cstheme="majorHAnsi"/>
          <w:bCs/>
        </w:rPr>
        <w:t>.1</w:t>
      </w:r>
      <w:r>
        <w:rPr>
          <w:rFonts w:asciiTheme="majorHAnsi" w:hAnsiTheme="majorHAnsi" w:cstheme="majorHAnsi"/>
          <w:bCs/>
        </w:rPr>
        <w:t>2</w:t>
      </w:r>
      <w:r w:rsidRPr="007114B5">
        <w:rPr>
          <w:rFonts w:asciiTheme="majorHAnsi" w:hAnsiTheme="majorHAnsi" w:cstheme="majorHAnsi"/>
          <w:bCs/>
        </w:rPr>
        <w:t>.</w:t>
      </w:r>
      <w:r w:rsidRPr="007114B5">
        <w:rPr>
          <w:rFonts w:asciiTheme="majorHAnsi" w:hAnsiTheme="majorHAnsi" w:cstheme="majorHAnsi"/>
          <w:bCs/>
        </w:rPr>
        <w:tab/>
        <w:t>Wszystkie wysłane i odebrane w postępowaniu przez wykonawcę wiadomości widoczne są po zalogowaniu w podglądzie postępowania w zakładce „Komunikacja”.</w:t>
      </w:r>
    </w:p>
    <w:p w14:paraId="6177FD63" w14:textId="3F5EC282" w:rsidR="007114B5" w:rsidRPr="007114B5" w:rsidRDefault="007114B5" w:rsidP="007114B5">
      <w:pPr>
        <w:spacing w:line="360" w:lineRule="auto"/>
        <w:ind w:left="567" w:hanging="567"/>
        <w:jc w:val="both"/>
        <w:rPr>
          <w:rFonts w:asciiTheme="majorHAnsi" w:hAnsiTheme="majorHAnsi" w:cstheme="majorHAnsi"/>
          <w:bCs/>
        </w:rPr>
      </w:pPr>
      <w:r w:rsidRPr="007114B5">
        <w:rPr>
          <w:rFonts w:asciiTheme="majorHAnsi" w:hAnsiTheme="majorHAnsi" w:cstheme="majorHAnsi"/>
          <w:bCs/>
        </w:rPr>
        <w:t>1</w:t>
      </w:r>
      <w:r w:rsidR="00823A33">
        <w:rPr>
          <w:rFonts w:asciiTheme="majorHAnsi" w:hAnsiTheme="majorHAnsi" w:cstheme="majorHAnsi"/>
          <w:bCs/>
        </w:rPr>
        <w:t>1</w:t>
      </w:r>
      <w:r w:rsidRPr="007114B5">
        <w:rPr>
          <w:rFonts w:asciiTheme="majorHAnsi" w:hAnsiTheme="majorHAnsi" w:cstheme="majorHAnsi"/>
          <w:bCs/>
        </w:rPr>
        <w:t>.1</w:t>
      </w:r>
      <w:r>
        <w:rPr>
          <w:rFonts w:asciiTheme="majorHAnsi" w:hAnsiTheme="majorHAnsi" w:cstheme="majorHAnsi"/>
          <w:bCs/>
        </w:rPr>
        <w:t>3</w:t>
      </w:r>
      <w:r w:rsidRPr="007114B5">
        <w:rPr>
          <w:rFonts w:asciiTheme="majorHAnsi" w:hAnsiTheme="majorHAnsi" w:cstheme="majorHAnsi"/>
          <w:bCs/>
        </w:rPr>
        <w:t>.Maksymalny rozmiar plików przesyłanych za pośrednictwem „Formularzy do komunikacji” wynosi 150 MB (wielkość ta dotyczy plików przesyłanych jako załączniki do jednego formularza).</w:t>
      </w:r>
    </w:p>
    <w:p w14:paraId="5340B786" w14:textId="697FCAAE" w:rsidR="007114B5" w:rsidRPr="007114B5" w:rsidRDefault="007114B5" w:rsidP="007114B5">
      <w:pPr>
        <w:spacing w:line="360" w:lineRule="auto"/>
        <w:ind w:left="567" w:hanging="567"/>
        <w:jc w:val="both"/>
        <w:rPr>
          <w:rFonts w:asciiTheme="majorHAnsi" w:hAnsiTheme="majorHAnsi" w:cstheme="majorHAnsi"/>
          <w:bCs/>
        </w:rPr>
      </w:pPr>
      <w:r w:rsidRPr="007114B5">
        <w:rPr>
          <w:rFonts w:asciiTheme="majorHAnsi" w:hAnsiTheme="majorHAnsi" w:cstheme="majorHAnsi"/>
          <w:bCs/>
        </w:rPr>
        <w:t>1</w:t>
      </w:r>
      <w:r>
        <w:rPr>
          <w:rFonts w:asciiTheme="majorHAnsi" w:hAnsiTheme="majorHAnsi" w:cstheme="majorHAnsi"/>
          <w:bCs/>
        </w:rPr>
        <w:t>2</w:t>
      </w:r>
      <w:r w:rsidRPr="007114B5">
        <w:rPr>
          <w:rFonts w:asciiTheme="majorHAnsi" w:hAnsiTheme="majorHAnsi" w:cstheme="majorHAnsi"/>
          <w:bCs/>
        </w:rPr>
        <w:t>.1</w:t>
      </w:r>
      <w:r>
        <w:rPr>
          <w:rFonts w:asciiTheme="majorHAnsi" w:hAnsiTheme="majorHAnsi" w:cstheme="majorHAnsi"/>
          <w:bCs/>
        </w:rPr>
        <w:t>4</w:t>
      </w:r>
      <w:r w:rsidRPr="007114B5">
        <w:rPr>
          <w:rFonts w:asciiTheme="majorHAnsi" w:hAnsiTheme="majorHAnsi" w:cstheme="majorHAnsi"/>
          <w:bCs/>
        </w:rPr>
        <w:t>. Minimalne wymagania techniczne dotyczące sprzętu używanego w celu korzystania z usług Platformy e-Zamówienia oraz informacje dotyczące specyfikacji połączenia określa §12 Regulaminu Platformy e-Zamówienia (regulamin dostępny jest pod linkiem https://ezamowienia.gov.pl/pl/regulamin/), a mianowicie:</w:t>
      </w:r>
    </w:p>
    <w:p w14:paraId="74CD737B" w14:textId="38098578" w:rsidR="007114B5" w:rsidRPr="007114B5" w:rsidRDefault="007114B5" w:rsidP="007114B5">
      <w:pPr>
        <w:spacing w:line="360" w:lineRule="auto"/>
        <w:ind w:firstLine="567"/>
        <w:jc w:val="both"/>
        <w:rPr>
          <w:rFonts w:asciiTheme="majorHAnsi" w:hAnsiTheme="majorHAnsi" w:cstheme="majorHAnsi"/>
          <w:bCs/>
        </w:rPr>
      </w:pPr>
      <w:r w:rsidRPr="007114B5">
        <w:rPr>
          <w:rFonts w:asciiTheme="majorHAnsi" w:hAnsiTheme="majorHAnsi" w:cstheme="majorHAnsi"/>
          <w:bCs/>
        </w:rPr>
        <w:t>1</w:t>
      </w:r>
      <w:r w:rsidR="00823A33">
        <w:rPr>
          <w:rFonts w:asciiTheme="majorHAnsi" w:hAnsiTheme="majorHAnsi" w:cstheme="majorHAnsi"/>
          <w:bCs/>
        </w:rPr>
        <w:t>1</w:t>
      </w:r>
      <w:r w:rsidRPr="007114B5">
        <w:rPr>
          <w:rFonts w:asciiTheme="majorHAnsi" w:hAnsiTheme="majorHAnsi" w:cstheme="majorHAnsi"/>
          <w:bCs/>
        </w:rPr>
        <w:t>.1</w:t>
      </w:r>
      <w:r>
        <w:rPr>
          <w:rFonts w:asciiTheme="majorHAnsi" w:hAnsiTheme="majorHAnsi" w:cstheme="majorHAnsi"/>
          <w:bCs/>
        </w:rPr>
        <w:t>4</w:t>
      </w:r>
      <w:r w:rsidRPr="007114B5">
        <w:rPr>
          <w:rFonts w:asciiTheme="majorHAnsi" w:hAnsiTheme="majorHAnsi" w:cstheme="majorHAnsi"/>
          <w:bCs/>
        </w:rPr>
        <w:t>.1. W celu prawidłowego korzystania z usług Platformy e-Zamówienia wymagany jest:</w:t>
      </w:r>
    </w:p>
    <w:p w14:paraId="08D433CB" w14:textId="77777777" w:rsidR="007114B5" w:rsidRPr="007114B5" w:rsidRDefault="007114B5" w:rsidP="007114B5">
      <w:pPr>
        <w:spacing w:line="360" w:lineRule="auto"/>
        <w:ind w:left="567"/>
        <w:jc w:val="both"/>
        <w:rPr>
          <w:rFonts w:asciiTheme="majorHAnsi" w:hAnsiTheme="majorHAnsi" w:cstheme="majorHAnsi"/>
          <w:bCs/>
        </w:rPr>
      </w:pPr>
      <w:r w:rsidRPr="007114B5">
        <w:rPr>
          <w:rFonts w:asciiTheme="majorHAnsi" w:hAnsiTheme="majorHAnsi" w:cstheme="majorHAnsi"/>
          <w:bCs/>
        </w:rPr>
        <w:t>a) Komputer PC:</w:t>
      </w:r>
    </w:p>
    <w:p w14:paraId="4FD39AD5" w14:textId="77777777" w:rsidR="007114B5" w:rsidRPr="007114B5" w:rsidRDefault="007114B5" w:rsidP="007114B5">
      <w:pPr>
        <w:spacing w:line="360" w:lineRule="auto"/>
        <w:ind w:left="567"/>
        <w:jc w:val="both"/>
        <w:rPr>
          <w:rFonts w:asciiTheme="majorHAnsi" w:hAnsiTheme="majorHAnsi" w:cstheme="majorHAnsi"/>
          <w:bCs/>
        </w:rPr>
      </w:pPr>
      <w:r w:rsidRPr="007114B5">
        <w:rPr>
          <w:rFonts w:asciiTheme="majorHAnsi" w:hAnsiTheme="majorHAnsi" w:cstheme="majorHAnsi"/>
          <w:bCs/>
        </w:rPr>
        <w:t>- parametry minimum: Intel Core2 Duo, 2 GB RAM, HDD,</w:t>
      </w:r>
    </w:p>
    <w:p w14:paraId="03E7BE0A" w14:textId="77777777" w:rsidR="007114B5" w:rsidRPr="007114B5" w:rsidRDefault="007114B5" w:rsidP="007114B5">
      <w:pPr>
        <w:spacing w:line="360" w:lineRule="auto"/>
        <w:ind w:left="567"/>
        <w:jc w:val="both"/>
        <w:rPr>
          <w:rFonts w:asciiTheme="majorHAnsi" w:hAnsiTheme="majorHAnsi" w:cstheme="majorHAnsi"/>
          <w:bCs/>
        </w:rPr>
      </w:pPr>
      <w:r w:rsidRPr="007114B5">
        <w:rPr>
          <w:rFonts w:asciiTheme="majorHAnsi" w:hAnsiTheme="majorHAnsi" w:cstheme="majorHAnsi"/>
          <w:bCs/>
        </w:rPr>
        <w:t xml:space="preserve">- zainstalowany jedne z poniższych systemów operacyjnych: MS Windows 7 lub nowszy, OSX/Mac OS 10.10, </w:t>
      </w:r>
      <w:proofErr w:type="spellStart"/>
      <w:r w:rsidRPr="007114B5">
        <w:rPr>
          <w:rFonts w:asciiTheme="majorHAnsi" w:hAnsiTheme="majorHAnsi" w:cstheme="majorHAnsi"/>
          <w:bCs/>
        </w:rPr>
        <w:t>Ubuntu</w:t>
      </w:r>
      <w:proofErr w:type="spellEnd"/>
      <w:r w:rsidRPr="007114B5">
        <w:rPr>
          <w:rFonts w:asciiTheme="majorHAnsi" w:hAnsiTheme="majorHAnsi" w:cstheme="majorHAnsi"/>
          <w:bCs/>
        </w:rPr>
        <w:t xml:space="preserve"> 14.04,</w:t>
      </w:r>
    </w:p>
    <w:p w14:paraId="6C72453F" w14:textId="77777777" w:rsidR="007114B5" w:rsidRPr="007114B5" w:rsidRDefault="007114B5" w:rsidP="007114B5">
      <w:pPr>
        <w:spacing w:line="360" w:lineRule="auto"/>
        <w:ind w:left="567"/>
        <w:jc w:val="both"/>
        <w:rPr>
          <w:rFonts w:asciiTheme="majorHAnsi" w:hAnsiTheme="majorHAnsi" w:cstheme="majorHAnsi"/>
          <w:bCs/>
        </w:rPr>
      </w:pPr>
      <w:r w:rsidRPr="007114B5">
        <w:rPr>
          <w:rFonts w:asciiTheme="majorHAnsi" w:hAnsiTheme="majorHAnsi" w:cstheme="majorHAnsi"/>
          <w:bCs/>
        </w:rPr>
        <w:t xml:space="preserve">- zainstalowana jedna z poniższych przeglądarek: Chrome 66.0 lub nowsza, </w:t>
      </w:r>
      <w:proofErr w:type="spellStart"/>
      <w:r w:rsidRPr="007114B5">
        <w:rPr>
          <w:rFonts w:asciiTheme="majorHAnsi" w:hAnsiTheme="majorHAnsi" w:cstheme="majorHAnsi"/>
          <w:bCs/>
        </w:rPr>
        <w:t>Firefox</w:t>
      </w:r>
      <w:proofErr w:type="spellEnd"/>
      <w:r w:rsidRPr="007114B5">
        <w:rPr>
          <w:rFonts w:asciiTheme="majorHAnsi" w:hAnsiTheme="majorHAnsi" w:cstheme="majorHAnsi"/>
          <w:bCs/>
        </w:rPr>
        <w:t xml:space="preserve"> 59.0 lub nowszy, Safari 11.1 lub nowsza, Edge 14.0 i nowsze,</w:t>
      </w:r>
    </w:p>
    <w:p w14:paraId="76D763E4" w14:textId="77777777" w:rsidR="007114B5" w:rsidRPr="007114B5" w:rsidRDefault="007114B5" w:rsidP="007114B5">
      <w:pPr>
        <w:spacing w:line="360" w:lineRule="auto"/>
        <w:ind w:left="567"/>
        <w:jc w:val="both"/>
        <w:rPr>
          <w:rFonts w:asciiTheme="majorHAnsi" w:hAnsiTheme="majorHAnsi" w:cstheme="majorHAnsi"/>
          <w:bCs/>
        </w:rPr>
      </w:pPr>
      <w:r w:rsidRPr="007114B5">
        <w:rPr>
          <w:rFonts w:asciiTheme="majorHAnsi" w:hAnsiTheme="majorHAnsi" w:cstheme="majorHAnsi"/>
          <w:bCs/>
        </w:rPr>
        <w:t>albo</w:t>
      </w:r>
    </w:p>
    <w:p w14:paraId="40201225" w14:textId="77777777" w:rsidR="007114B5" w:rsidRPr="007114B5" w:rsidRDefault="007114B5" w:rsidP="007114B5">
      <w:pPr>
        <w:spacing w:line="360" w:lineRule="auto"/>
        <w:ind w:left="567"/>
        <w:jc w:val="both"/>
        <w:rPr>
          <w:rFonts w:asciiTheme="majorHAnsi" w:hAnsiTheme="majorHAnsi" w:cstheme="majorHAnsi"/>
          <w:bCs/>
        </w:rPr>
      </w:pPr>
      <w:r w:rsidRPr="007114B5">
        <w:rPr>
          <w:rFonts w:asciiTheme="majorHAnsi" w:hAnsiTheme="majorHAnsi" w:cstheme="majorHAnsi"/>
          <w:bCs/>
        </w:rPr>
        <w:t>b) Tablet/Telefon:</w:t>
      </w:r>
    </w:p>
    <w:p w14:paraId="2964FA12" w14:textId="77777777" w:rsidR="007114B5" w:rsidRPr="007114B5" w:rsidRDefault="007114B5" w:rsidP="007114B5">
      <w:pPr>
        <w:spacing w:line="360" w:lineRule="auto"/>
        <w:ind w:left="567"/>
        <w:jc w:val="both"/>
        <w:rPr>
          <w:rFonts w:asciiTheme="majorHAnsi" w:hAnsiTheme="majorHAnsi" w:cstheme="majorHAnsi"/>
          <w:bCs/>
        </w:rPr>
      </w:pPr>
      <w:r w:rsidRPr="007114B5">
        <w:rPr>
          <w:rFonts w:asciiTheme="majorHAnsi" w:hAnsiTheme="majorHAnsi" w:cstheme="majorHAnsi"/>
          <w:bCs/>
        </w:rPr>
        <w:t xml:space="preserve">- parametry minimum: 4 rdzenie procesora, 2GB RAM, Android 6.0 </w:t>
      </w:r>
      <w:proofErr w:type="spellStart"/>
      <w:r w:rsidRPr="007114B5">
        <w:rPr>
          <w:rFonts w:asciiTheme="majorHAnsi" w:hAnsiTheme="majorHAnsi" w:cstheme="majorHAnsi"/>
          <w:bCs/>
        </w:rPr>
        <w:t>Marshmallow</w:t>
      </w:r>
      <w:proofErr w:type="spellEnd"/>
      <w:r w:rsidRPr="007114B5">
        <w:rPr>
          <w:rFonts w:asciiTheme="majorHAnsi" w:hAnsiTheme="majorHAnsi" w:cstheme="majorHAnsi"/>
          <w:bCs/>
        </w:rPr>
        <w:t>, iOS 10.3,</w:t>
      </w:r>
    </w:p>
    <w:p w14:paraId="21DA5C35" w14:textId="77777777" w:rsidR="007114B5" w:rsidRPr="007114B5" w:rsidRDefault="007114B5" w:rsidP="007114B5">
      <w:pPr>
        <w:spacing w:line="360" w:lineRule="auto"/>
        <w:ind w:left="567"/>
        <w:jc w:val="both"/>
        <w:rPr>
          <w:rFonts w:asciiTheme="majorHAnsi" w:hAnsiTheme="majorHAnsi" w:cstheme="majorHAnsi"/>
          <w:bCs/>
        </w:rPr>
      </w:pPr>
      <w:r w:rsidRPr="007114B5">
        <w:rPr>
          <w:rFonts w:asciiTheme="majorHAnsi" w:hAnsiTheme="majorHAnsi" w:cstheme="majorHAnsi"/>
          <w:bCs/>
        </w:rPr>
        <w:t>- przeglądarka Chrome 61 lub nowa</w:t>
      </w:r>
    </w:p>
    <w:p w14:paraId="511024A9" w14:textId="47ED20C7" w:rsidR="007114B5" w:rsidRPr="007114B5" w:rsidRDefault="007114B5" w:rsidP="007114B5">
      <w:pPr>
        <w:spacing w:line="360" w:lineRule="auto"/>
        <w:ind w:left="567"/>
        <w:jc w:val="both"/>
        <w:rPr>
          <w:rFonts w:asciiTheme="majorHAnsi" w:hAnsiTheme="majorHAnsi" w:cstheme="majorHAnsi"/>
          <w:bCs/>
        </w:rPr>
      </w:pPr>
      <w:r w:rsidRPr="007114B5">
        <w:rPr>
          <w:rFonts w:asciiTheme="majorHAnsi" w:hAnsiTheme="majorHAnsi" w:cstheme="majorHAnsi"/>
          <w:bCs/>
        </w:rPr>
        <w:t>1</w:t>
      </w:r>
      <w:r w:rsidR="00823A33">
        <w:rPr>
          <w:rFonts w:asciiTheme="majorHAnsi" w:hAnsiTheme="majorHAnsi" w:cstheme="majorHAnsi"/>
          <w:bCs/>
        </w:rPr>
        <w:t>1</w:t>
      </w:r>
      <w:r w:rsidRPr="007114B5">
        <w:rPr>
          <w:rFonts w:asciiTheme="majorHAnsi" w:hAnsiTheme="majorHAnsi" w:cstheme="majorHAnsi"/>
          <w:bCs/>
        </w:rPr>
        <w:t>.1</w:t>
      </w:r>
      <w:r>
        <w:rPr>
          <w:rFonts w:asciiTheme="majorHAnsi" w:hAnsiTheme="majorHAnsi" w:cstheme="majorHAnsi"/>
          <w:bCs/>
        </w:rPr>
        <w:t>4</w:t>
      </w:r>
      <w:r w:rsidRPr="007114B5">
        <w:rPr>
          <w:rFonts w:asciiTheme="majorHAnsi" w:hAnsiTheme="majorHAnsi" w:cstheme="majorHAnsi"/>
          <w:bCs/>
        </w:rPr>
        <w:t xml:space="preserve">.2. Dla skorzystania z pełnej funkcjonalności może być konieczne włączenie w przeglądarce obsługi protokołu bezpiecznej transmisji danych SSL, obsługi Java </w:t>
      </w:r>
      <w:proofErr w:type="spellStart"/>
      <w:r w:rsidRPr="007114B5">
        <w:rPr>
          <w:rFonts w:asciiTheme="majorHAnsi" w:hAnsiTheme="majorHAnsi" w:cstheme="majorHAnsi"/>
          <w:bCs/>
        </w:rPr>
        <w:t>Script</w:t>
      </w:r>
      <w:proofErr w:type="spellEnd"/>
      <w:r w:rsidRPr="007114B5">
        <w:rPr>
          <w:rFonts w:asciiTheme="majorHAnsi" w:hAnsiTheme="majorHAnsi" w:cstheme="majorHAnsi"/>
          <w:bCs/>
        </w:rPr>
        <w:t xml:space="preserve">, oraz </w:t>
      </w:r>
      <w:proofErr w:type="spellStart"/>
      <w:r w:rsidRPr="007114B5">
        <w:rPr>
          <w:rFonts w:asciiTheme="majorHAnsi" w:hAnsiTheme="majorHAnsi" w:cstheme="majorHAnsi"/>
          <w:bCs/>
        </w:rPr>
        <w:t>cookies</w:t>
      </w:r>
      <w:proofErr w:type="spellEnd"/>
      <w:r w:rsidRPr="007114B5">
        <w:rPr>
          <w:rFonts w:asciiTheme="majorHAnsi" w:hAnsiTheme="majorHAnsi" w:cstheme="majorHAnsi"/>
          <w:bCs/>
        </w:rPr>
        <w:t>;</w:t>
      </w:r>
    </w:p>
    <w:p w14:paraId="735B4534" w14:textId="36592383" w:rsidR="007114B5" w:rsidRPr="007114B5" w:rsidRDefault="007114B5" w:rsidP="007114B5">
      <w:pPr>
        <w:spacing w:line="360" w:lineRule="auto"/>
        <w:ind w:left="567"/>
        <w:jc w:val="both"/>
        <w:rPr>
          <w:rFonts w:asciiTheme="majorHAnsi" w:hAnsiTheme="majorHAnsi" w:cstheme="majorHAnsi"/>
          <w:bCs/>
        </w:rPr>
      </w:pPr>
      <w:r w:rsidRPr="007114B5">
        <w:rPr>
          <w:rFonts w:asciiTheme="majorHAnsi" w:hAnsiTheme="majorHAnsi" w:cstheme="majorHAnsi"/>
          <w:bCs/>
        </w:rPr>
        <w:t>1</w:t>
      </w:r>
      <w:r w:rsidR="00823A33">
        <w:rPr>
          <w:rFonts w:asciiTheme="majorHAnsi" w:hAnsiTheme="majorHAnsi" w:cstheme="majorHAnsi"/>
          <w:bCs/>
        </w:rPr>
        <w:t>1</w:t>
      </w:r>
      <w:r w:rsidRPr="007114B5">
        <w:rPr>
          <w:rFonts w:asciiTheme="majorHAnsi" w:hAnsiTheme="majorHAnsi" w:cstheme="majorHAnsi"/>
          <w:bCs/>
        </w:rPr>
        <w:t>.1</w:t>
      </w:r>
      <w:r>
        <w:rPr>
          <w:rFonts w:asciiTheme="majorHAnsi" w:hAnsiTheme="majorHAnsi" w:cstheme="majorHAnsi"/>
          <w:bCs/>
        </w:rPr>
        <w:t>4</w:t>
      </w:r>
      <w:r w:rsidRPr="007114B5">
        <w:rPr>
          <w:rFonts w:asciiTheme="majorHAnsi" w:hAnsiTheme="majorHAnsi" w:cstheme="majorHAnsi"/>
          <w:bCs/>
        </w:rPr>
        <w:t>.3. Specyfikacja połączenia, formatu przesyłanych danych oraz kodowania i oznaczania czasu odbioru danych:</w:t>
      </w:r>
    </w:p>
    <w:p w14:paraId="0F7AC59E" w14:textId="77777777" w:rsidR="007114B5" w:rsidRPr="007114B5" w:rsidRDefault="007114B5" w:rsidP="007114B5">
      <w:pPr>
        <w:spacing w:line="360" w:lineRule="auto"/>
        <w:ind w:left="567"/>
        <w:jc w:val="both"/>
        <w:rPr>
          <w:rFonts w:asciiTheme="majorHAnsi" w:hAnsiTheme="majorHAnsi" w:cstheme="majorHAnsi"/>
          <w:bCs/>
        </w:rPr>
      </w:pPr>
      <w:r w:rsidRPr="007114B5">
        <w:rPr>
          <w:rFonts w:asciiTheme="majorHAnsi" w:hAnsiTheme="majorHAnsi" w:cstheme="majorHAnsi"/>
          <w:bCs/>
        </w:rPr>
        <w:t>a) specyfikacja połączenia – formularze udostępnione są za pomocą protokołu TLS 1.2,</w:t>
      </w:r>
    </w:p>
    <w:p w14:paraId="73FBFD43" w14:textId="77777777" w:rsidR="007114B5" w:rsidRPr="007114B5" w:rsidRDefault="007114B5" w:rsidP="007114B5">
      <w:pPr>
        <w:spacing w:line="360" w:lineRule="auto"/>
        <w:ind w:left="567"/>
        <w:jc w:val="both"/>
        <w:rPr>
          <w:rFonts w:asciiTheme="majorHAnsi" w:hAnsiTheme="majorHAnsi" w:cstheme="majorHAnsi"/>
          <w:bCs/>
        </w:rPr>
      </w:pPr>
      <w:r w:rsidRPr="007114B5">
        <w:rPr>
          <w:rFonts w:asciiTheme="majorHAnsi" w:hAnsiTheme="majorHAnsi" w:cstheme="majorHAnsi"/>
          <w:bCs/>
        </w:rPr>
        <w:t>b) format danych oraz kodowanie: formularze dostępne są w formacie HTML z kodowaniem UTF-8,</w:t>
      </w:r>
    </w:p>
    <w:p w14:paraId="252FDC64" w14:textId="77777777" w:rsidR="007114B5" w:rsidRPr="007114B5" w:rsidRDefault="007114B5" w:rsidP="007114B5">
      <w:pPr>
        <w:spacing w:line="360" w:lineRule="auto"/>
        <w:ind w:left="567"/>
        <w:jc w:val="both"/>
        <w:rPr>
          <w:rFonts w:asciiTheme="majorHAnsi" w:hAnsiTheme="majorHAnsi" w:cstheme="majorHAnsi"/>
          <w:bCs/>
        </w:rPr>
      </w:pPr>
      <w:r w:rsidRPr="007114B5">
        <w:rPr>
          <w:rFonts w:asciiTheme="majorHAnsi" w:hAnsiTheme="majorHAnsi" w:cstheme="majorHAnsi"/>
          <w:bCs/>
        </w:rPr>
        <w:t>c) oznaczenia czasu odbioru danych: wszelkie operacje opierają się o czas serwera i dane zapisywane są z dokładnością co do sekundy.</w:t>
      </w:r>
    </w:p>
    <w:p w14:paraId="3826B548" w14:textId="5D0899C6" w:rsidR="007114B5" w:rsidRPr="007114B5" w:rsidRDefault="007114B5" w:rsidP="007114B5">
      <w:pPr>
        <w:spacing w:line="360" w:lineRule="auto"/>
        <w:ind w:left="567" w:hanging="567"/>
        <w:jc w:val="both"/>
        <w:rPr>
          <w:rFonts w:asciiTheme="majorHAnsi" w:hAnsiTheme="majorHAnsi" w:cstheme="majorHAnsi"/>
          <w:bCs/>
        </w:rPr>
      </w:pPr>
      <w:r w:rsidRPr="007114B5">
        <w:rPr>
          <w:rFonts w:asciiTheme="majorHAnsi" w:hAnsiTheme="majorHAnsi" w:cstheme="majorHAnsi"/>
          <w:bCs/>
        </w:rPr>
        <w:t>1</w:t>
      </w:r>
      <w:r w:rsidR="00823A33">
        <w:rPr>
          <w:rFonts w:asciiTheme="majorHAnsi" w:hAnsiTheme="majorHAnsi" w:cstheme="majorHAnsi"/>
          <w:bCs/>
        </w:rPr>
        <w:t>1</w:t>
      </w:r>
      <w:r w:rsidRPr="007114B5">
        <w:rPr>
          <w:rFonts w:asciiTheme="majorHAnsi" w:hAnsiTheme="majorHAnsi" w:cstheme="majorHAnsi"/>
          <w:bCs/>
        </w:rPr>
        <w:t>.1</w:t>
      </w:r>
      <w:r>
        <w:rPr>
          <w:rFonts w:asciiTheme="majorHAnsi" w:hAnsiTheme="majorHAnsi" w:cstheme="majorHAnsi"/>
          <w:bCs/>
        </w:rPr>
        <w:t>5</w:t>
      </w:r>
      <w:r w:rsidRPr="007114B5">
        <w:rPr>
          <w:rFonts w:asciiTheme="majorHAnsi" w:hAnsiTheme="majorHAnsi" w:cstheme="majorHAnsi"/>
          <w:bCs/>
        </w:rPr>
        <w:t>.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4005538A" w14:textId="6B342E91" w:rsidR="007114B5" w:rsidRPr="007114B5" w:rsidRDefault="007114B5" w:rsidP="007114B5">
      <w:pPr>
        <w:spacing w:line="360" w:lineRule="auto"/>
        <w:ind w:left="567" w:hanging="567"/>
        <w:jc w:val="both"/>
        <w:rPr>
          <w:rFonts w:asciiTheme="majorHAnsi" w:hAnsiTheme="majorHAnsi" w:cstheme="majorHAnsi"/>
          <w:bCs/>
        </w:rPr>
      </w:pPr>
      <w:r w:rsidRPr="007114B5">
        <w:rPr>
          <w:rFonts w:asciiTheme="majorHAnsi" w:hAnsiTheme="majorHAnsi" w:cstheme="majorHAnsi"/>
          <w:bCs/>
        </w:rPr>
        <w:t>1</w:t>
      </w:r>
      <w:r w:rsidR="00823A33">
        <w:rPr>
          <w:rFonts w:asciiTheme="majorHAnsi" w:hAnsiTheme="majorHAnsi" w:cstheme="majorHAnsi"/>
          <w:bCs/>
        </w:rPr>
        <w:t>1</w:t>
      </w:r>
      <w:r w:rsidRPr="007114B5">
        <w:rPr>
          <w:rFonts w:asciiTheme="majorHAnsi" w:hAnsiTheme="majorHAnsi" w:cstheme="majorHAnsi"/>
          <w:bCs/>
        </w:rPr>
        <w:t>.1</w:t>
      </w:r>
      <w:r>
        <w:rPr>
          <w:rFonts w:asciiTheme="majorHAnsi" w:hAnsiTheme="majorHAnsi" w:cstheme="majorHAnsi"/>
          <w:bCs/>
        </w:rPr>
        <w:t>6</w:t>
      </w:r>
      <w:r w:rsidRPr="007114B5">
        <w:rPr>
          <w:rFonts w:asciiTheme="majorHAnsi" w:hAnsiTheme="majorHAnsi" w:cstheme="majorHAnsi"/>
          <w:bCs/>
        </w:rPr>
        <w:t xml:space="preserve">. W szczególnie uzasadnionych przypadkach uniemożliwiających komunikację Wykonawcy i Zamawiającego za pośrednictwem Platformy e-zamówienia, Zamawiający dopuszcza komunikację </w:t>
      </w:r>
      <w:r w:rsidRPr="007114B5">
        <w:rPr>
          <w:rFonts w:asciiTheme="majorHAnsi" w:hAnsiTheme="majorHAnsi" w:cstheme="majorHAnsi"/>
          <w:bCs/>
        </w:rPr>
        <w:lastRenderedPageBreak/>
        <w:t xml:space="preserve">za pomocą poczty elektronicznej na adres: </w:t>
      </w:r>
      <w:r w:rsidR="008D3B35">
        <w:rPr>
          <w:rFonts w:asciiTheme="majorHAnsi" w:hAnsiTheme="majorHAnsi" w:cstheme="majorHAnsi"/>
          <w:bCs/>
        </w:rPr>
        <w:t>sekretariat</w:t>
      </w:r>
      <w:r w:rsidR="005235B8" w:rsidRPr="005235B8">
        <w:rPr>
          <w:rFonts w:asciiTheme="majorHAnsi" w:hAnsiTheme="majorHAnsi" w:cstheme="majorHAnsi"/>
          <w:bCs/>
        </w:rPr>
        <w:t>@</w:t>
      </w:r>
      <w:r w:rsidR="008D3B35">
        <w:rPr>
          <w:rFonts w:asciiTheme="majorHAnsi" w:hAnsiTheme="majorHAnsi" w:cstheme="majorHAnsi"/>
          <w:bCs/>
        </w:rPr>
        <w:t>tuszyn.</w:t>
      </w:r>
      <w:r w:rsidR="005235B8" w:rsidRPr="005235B8">
        <w:rPr>
          <w:rFonts w:asciiTheme="majorHAnsi" w:hAnsiTheme="majorHAnsi" w:cstheme="majorHAnsi"/>
          <w:bCs/>
        </w:rPr>
        <w:t>nasz</w:t>
      </w:r>
      <w:r w:rsidR="008D3B35">
        <w:rPr>
          <w:rFonts w:asciiTheme="majorHAnsi" w:hAnsiTheme="majorHAnsi" w:cstheme="majorHAnsi"/>
          <w:bCs/>
        </w:rPr>
        <w:t>zlobek</w:t>
      </w:r>
      <w:r w:rsidR="005235B8" w:rsidRPr="005235B8">
        <w:rPr>
          <w:rFonts w:asciiTheme="majorHAnsi" w:hAnsiTheme="majorHAnsi" w:cstheme="majorHAnsi"/>
          <w:bCs/>
        </w:rPr>
        <w:t>.</w:t>
      </w:r>
      <w:r w:rsidR="008D3B35">
        <w:rPr>
          <w:rFonts w:asciiTheme="majorHAnsi" w:hAnsiTheme="majorHAnsi" w:cstheme="majorHAnsi"/>
          <w:bCs/>
        </w:rPr>
        <w:t>com</w:t>
      </w:r>
      <w:r w:rsidR="005235B8" w:rsidRPr="005235B8">
        <w:rPr>
          <w:rFonts w:asciiTheme="majorHAnsi" w:hAnsiTheme="majorHAnsi" w:cstheme="majorHAnsi"/>
          <w:bCs/>
        </w:rPr>
        <w:t xml:space="preserve"> </w:t>
      </w:r>
      <w:r w:rsidRPr="007114B5">
        <w:rPr>
          <w:rFonts w:asciiTheme="majorHAnsi" w:hAnsiTheme="majorHAnsi" w:cstheme="majorHAnsi"/>
          <w:bCs/>
        </w:rPr>
        <w:t>(nie dotyczy składania ofert w postępowaniu). Zamawiający może również komunikować się z Wykonawcami za pomocą poczty elektronicznej, z adresów e-mail</w:t>
      </w:r>
      <w:r w:rsidR="005235B8">
        <w:rPr>
          <w:rFonts w:asciiTheme="majorHAnsi" w:hAnsiTheme="majorHAnsi" w:cstheme="majorHAnsi"/>
          <w:bCs/>
        </w:rPr>
        <w:t>:</w:t>
      </w:r>
      <w:r w:rsidR="005235B8" w:rsidRPr="005235B8">
        <w:t xml:space="preserve"> </w:t>
      </w:r>
      <w:r w:rsidR="008D3B35">
        <w:rPr>
          <w:rFonts w:asciiTheme="majorHAnsi" w:hAnsiTheme="majorHAnsi" w:cstheme="majorHAnsi"/>
          <w:bCs/>
        </w:rPr>
        <w:t>sekretariat</w:t>
      </w:r>
      <w:r w:rsidR="008D3B35" w:rsidRPr="005235B8">
        <w:rPr>
          <w:rFonts w:asciiTheme="majorHAnsi" w:hAnsiTheme="majorHAnsi" w:cstheme="majorHAnsi"/>
          <w:bCs/>
        </w:rPr>
        <w:t>@</w:t>
      </w:r>
      <w:r w:rsidR="008D3B35">
        <w:rPr>
          <w:rFonts w:asciiTheme="majorHAnsi" w:hAnsiTheme="majorHAnsi" w:cstheme="majorHAnsi"/>
          <w:bCs/>
        </w:rPr>
        <w:t>tuszyn.</w:t>
      </w:r>
      <w:r w:rsidR="008D3B35" w:rsidRPr="005235B8">
        <w:rPr>
          <w:rFonts w:asciiTheme="majorHAnsi" w:hAnsiTheme="majorHAnsi" w:cstheme="majorHAnsi"/>
          <w:bCs/>
        </w:rPr>
        <w:t>nasz</w:t>
      </w:r>
      <w:r w:rsidR="008D3B35">
        <w:rPr>
          <w:rFonts w:asciiTheme="majorHAnsi" w:hAnsiTheme="majorHAnsi" w:cstheme="majorHAnsi"/>
          <w:bCs/>
        </w:rPr>
        <w:t>zlobek</w:t>
      </w:r>
      <w:r w:rsidR="008D3B35" w:rsidRPr="005235B8">
        <w:rPr>
          <w:rFonts w:asciiTheme="majorHAnsi" w:hAnsiTheme="majorHAnsi" w:cstheme="majorHAnsi"/>
          <w:bCs/>
        </w:rPr>
        <w:t>.</w:t>
      </w:r>
      <w:r w:rsidR="008D3B35">
        <w:rPr>
          <w:rFonts w:asciiTheme="majorHAnsi" w:hAnsiTheme="majorHAnsi" w:cstheme="majorHAnsi"/>
          <w:bCs/>
        </w:rPr>
        <w:t>com</w:t>
      </w:r>
      <w:r w:rsidRPr="007114B5">
        <w:rPr>
          <w:rFonts w:asciiTheme="majorHAnsi" w:hAnsiTheme="majorHAnsi" w:cstheme="majorHAnsi"/>
          <w:bCs/>
        </w:rPr>
        <w:t>;</w:t>
      </w:r>
    </w:p>
    <w:p w14:paraId="27629A71" w14:textId="21173C42" w:rsidR="007114B5" w:rsidRPr="007114B5" w:rsidRDefault="007114B5" w:rsidP="007114B5">
      <w:pPr>
        <w:spacing w:line="360" w:lineRule="auto"/>
        <w:ind w:left="567" w:hanging="567"/>
        <w:jc w:val="both"/>
        <w:rPr>
          <w:rFonts w:asciiTheme="majorHAnsi" w:hAnsiTheme="majorHAnsi" w:cstheme="majorHAnsi"/>
          <w:bCs/>
        </w:rPr>
      </w:pPr>
      <w:r w:rsidRPr="007114B5">
        <w:rPr>
          <w:rFonts w:asciiTheme="majorHAnsi" w:hAnsiTheme="majorHAnsi" w:cstheme="majorHAnsi"/>
          <w:bCs/>
        </w:rPr>
        <w:t>1</w:t>
      </w:r>
      <w:r w:rsidR="0012001A">
        <w:rPr>
          <w:rFonts w:asciiTheme="majorHAnsi" w:hAnsiTheme="majorHAnsi" w:cstheme="majorHAnsi"/>
          <w:bCs/>
        </w:rPr>
        <w:t>1</w:t>
      </w:r>
      <w:r w:rsidRPr="007114B5">
        <w:rPr>
          <w:rFonts w:asciiTheme="majorHAnsi" w:hAnsiTheme="majorHAnsi" w:cstheme="majorHAnsi"/>
          <w:bCs/>
        </w:rPr>
        <w:t>.1</w:t>
      </w:r>
      <w:r>
        <w:rPr>
          <w:rFonts w:asciiTheme="majorHAnsi" w:hAnsiTheme="majorHAnsi" w:cstheme="majorHAnsi"/>
          <w:bCs/>
        </w:rPr>
        <w:t>7</w:t>
      </w:r>
      <w:r w:rsidRPr="007114B5">
        <w:rPr>
          <w:rFonts w:asciiTheme="majorHAnsi" w:hAnsiTheme="majorHAnsi" w:cstheme="majorHAnsi"/>
          <w:bCs/>
        </w:rPr>
        <w:t>. Przy porozumiewaniu się w ramach niniejszego postępowania Wykonawcy powinni posługiwać się znakiem postępowania – znakiem sprawy wskazanym na pierwszej stronie SWZ.</w:t>
      </w:r>
    </w:p>
    <w:p w14:paraId="21DF927E" w14:textId="77777777" w:rsidR="0012001A" w:rsidRDefault="007114B5" w:rsidP="0012001A">
      <w:pPr>
        <w:spacing w:line="360" w:lineRule="auto"/>
        <w:ind w:left="567" w:hanging="567"/>
        <w:jc w:val="both"/>
        <w:rPr>
          <w:rFonts w:asciiTheme="majorHAnsi" w:hAnsiTheme="majorHAnsi" w:cstheme="majorHAnsi"/>
          <w:bCs/>
        </w:rPr>
      </w:pPr>
      <w:r w:rsidRPr="007114B5">
        <w:rPr>
          <w:rFonts w:asciiTheme="majorHAnsi" w:hAnsiTheme="majorHAnsi" w:cstheme="majorHAnsi"/>
          <w:bCs/>
        </w:rPr>
        <w:t>1</w:t>
      </w:r>
      <w:r w:rsidR="0012001A">
        <w:rPr>
          <w:rFonts w:asciiTheme="majorHAnsi" w:hAnsiTheme="majorHAnsi" w:cstheme="majorHAnsi"/>
          <w:bCs/>
        </w:rPr>
        <w:t>1</w:t>
      </w:r>
      <w:r w:rsidRPr="007114B5">
        <w:rPr>
          <w:rFonts w:asciiTheme="majorHAnsi" w:hAnsiTheme="majorHAnsi" w:cstheme="majorHAnsi"/>
          <w:bCs/>
        </w:rPr>
        <w:t>.1</w:t>
      </w:r>
      <w:r>
        <w:rPr>
          <w:rFonts w:asciiTheme="majorHAnsi" w:hAnsiTheme="majorHAnsi" w:cstheme="majorHAnsi"/>
          <w:bCs/>
        </w:rPr>
        <w:t>8</w:t>
      </w:r>
      <w:r w:rsidRPr="007114B5">
        <w:rPr>
          <w:rFonts w:asciiTheme="majorHAnsi" w:hAnsiTheme="majorHAnsi" w:cstheme="majorHAnsi"/>
          <w:bCs/>
        </w:rPr>
        <w:t>. UWAGA! Zamawiający nie ponosi odpowiedzialności za błędy w transmisji danych, w tym błędy spowodowane awariami systemów teleinformatycznych, systemów zasilania lub też okoliczności zależnymi od operatora zapewniającego transmisję danych.</w:t>
      </w:r>
    </w:p>
    <w:p w14:paraId="71ACB149" w14:textId="45F4535A" w:rsidR="0012001A" w:rsidRDefault="0012001A" w:rsidP="0012001A">
      <w:pPr>
        <w:spacing w:line="360" w:lineRule="auto"/>
        <w:ind w:left="567" w:hanging="567"/>
        <w:jc w:val="both"/>
        <w:rPr>
          <w:rFonts w:asciiTheme="majorHAnsi" w:hAnsiTheme="majorHAnsi" w:cstheme="majorHAnsi"/>
          <w:bCs/>
        </w:rPr>
      </w:pPr>
      <w:r>
        <w:rPr>
          <w:rFonts w:asciiTheme="majorHAnsi" w:hAnsiTheme="majorHAnsi" w:cstheme="majorHAnsi"/>
          <w:bCs/>
        </w:rPr>
        <w:t xml:space="preserve">11.19. </w:t>
      </w:r>
      <w:r w:rsidR="007114B5" w:rsidRPr="0012001A">
        <w:rPr>
          <w:rFonts w:asciiTheme="majorHAnsi" w:hAnsiTheme="majorHAnsi" w:cstheme="majorHAnsi"/>
          <w:bCs/>
        </w:rPr>
        <w:t>Osobami upoważnionymi przez Zamawiającego do kontaktowania się z Wykonawcami są:</w:t>
      </w:r>
      <w:r w:rsidR="007114B5" w:rsidRPr="0012001A">
        <w:rPr>
          <w:rFonts w:asciiTheme="majorHAnsi" w:hAnsiTheme="majorHAnsi" w:cstheme="majorHAnsi"/>
          <w:bCs/>
        </w:rPr>
        <w:br/>
        <w:t>a) w sprawach merytorycznych dotyczących przedmiotu zamówienia:</w:t>
      </w:r>
      <w:r w:rsidR="008D3B35">
        <w:rPr>
          <w:rFonts w:asciiTheme="majorHAnsi" w:hAnsiTheme="majorHAnsi" w:cstheme="majorHAnsi"/>
          <w:bCs/>
        </w:rPr>
        <w:t xml:space="preserve"> </w:t>
      </w:r>
      <w:r>
        <w:rPr>
          <w:rFonts w:asciiTheme="majorHAnsi" w:hAnsiTheme="majorHAnsi" w:cstheme="majorHAnsi"/>
          <w:bCs/>
        </w:rPr>
        <w:t xml:space="preserve">Pani Lidia Zielińska </w:t>
      </w:r>
      <w:r w:rsidR="007114B5" w:rsidRPr="0012001A">
        <w:rPr>
          <w:rFonts w:asciiTheme="majorHAnsi" w:hAnsiTheme="majorHAnsi" w:cstheme="majorHAnsi"/>
          <w:bCs/>
        </w:rPr>
        <w:t xml:space="preserve">- w godzinach pracy </w:t>
      </w:r>
      <w:r w:rsidR="008D3B35">
        <w:rPr>
          <w:rFonts w:asciiTheme="majorHAnsi" w:hAnsiTheme="majorHAnsi" w:cstheme="majorHAnsi"/>
          <w:bCs/>
        </w:rPr>
        <w:t>placówki</w:t>
      </w:r>
      <w:r w:rsidR="007114B5" w:rsidRPr="0012001A">
        <w:rPr>
          <w:rFonts w:asciiTheme="majorHAnsi" w:hAnsiTheme="majorHAnsi" w:cstheme="majorHAnsi"/>
          <w:bCs/>
        </w:rPr>
        <w:t xml:space="preserve"> tel.</w:t>
      </w:r>
      <w:r w:rsidR="008D3B35">
        <w:rPr>
          <w:rFonts w:asciiTheme="majorHAnsi" w:hAnsiTheme="majorHAnsi" w:cstheme="majorHAnsi"/>
          <w:bCs/>
        </w:rPr>
        <w:t xml:space="preserve"> +48 733959530</w:t>
      </w:r>
      <w:r w:rsidR="007114B5" w:rsidRPr="0012001A">
        <w:rPr>
          <w:rFonts w:asciiTheme="majorHAnsi" w:hAnsiTheme="majorHAnsi" w:cstheme="majorHAnsi"/>
          <w:bCs/>
        </w:rPr>
        <w:t xml:space="preserve"> </w:t>
      </w:r>
    </w:p>
    <w:p w14:paraId="0F5A56E9" w14:textId="06FCD126" w:rsidR="007114B5" w:rsidRPr="0012001A" w:rsidRDefault="0012001A" w:rsidP="0012001A">
      <w:pPr>
        <w:spacing w:line="360" w:lineRule="auto"/>
        <w:ind w:left="567" w:hanging="567"/>
        <w:jc w:val="both"/>
        <w:rPr>
          <w:rFonts w:asciiTheme="majorHAnsi" w:hAnsiTheme="majorHAnsi" w:cstheme="majorHAnsi"/>
          <w:bCs/>
        </w:rPr>
      </w:pPr>
      <w:r>
        <w:rPr>
          <w:rFonts w:asciiTheme="majorHAnsi" w:hAnsiTheme="majorHAnsi" w:cstheme="majorHAnsi"/>
          <w:bCs/>
        </w:rPr>
        <w:t xml:space="preserve">11.20. </w:t>
      </w:r>
      <w:r w:rsidR="007114B5" w:rsidRPr="0012001A">
        <w:rPr>
          <w:rFonts w:asciiTheme="majorHAnsi" w:hAnsiTheme="majorHAnsi" w:cstheme="majorHAnsi"/>
          <w:bCs/>
        </w:rPr>
        <w:t xml:space="preserve">Komunikacja, w tym składanie ofert, wymiana informacji oraz przekazywanie dokumentów lub oświadczeń między Zamawiającym a Wykonawcą, z uwzględnieniem wyjątków określonych w </w:t>
      </w:r>
      <w:proofErr w:type="spellStart"/>
      <w:r w:rsidR="004479FF" w:rsidRPr="0012001A">
        <w:rPr>
          <w:rFonts w:asciiTheme="majorHAnsi" w:hAnsiTheme="majorHAnsi" w:cstheme="majorHAnsi"/>
          <w:bCs/>
        </w:rPr>
        <w:t>P</w:t>
      </w:r>
      <w:r w:rsidR="007114B5" w:rsidRPr="0012001A">
        <w:rPr>
          <w:rFonts w:asciiTheme="majorHAnsi" w:hAnsiTheme="majorHAnsi" w:cstheme="majorHAnsi"/>
          <w:bCs/>
        </w:rPr>
        <w:t>zp</w:t>
      </w:r>
      <w:proofErr w:type="spellEnd"/>
      <w:r w:rsidR="007114B5" w:rsidRPr="0012001A">
        <w:rPr>
          <w:rFonts w:asciiTheme="majorHAnsi" w:hAnsiTheme="majorHAnsi" w:cstheme="majorHAnsi"/>
          <w:bCs/>
        </w:rPr>
        <w:t xml:space="preserve">, </w:t>
      </w:r>
      <w:r w:rsidR="007114B5" w:rsidRPr="0012001A">
        <w:rPr>
          <w:rFonts w:asciiTheme="majorHAnsi" w:hAnsiTheme="majorHAnsi" w:cstheme="majorHAnsi"/>
          <w:bCs/>
          <w:u w:val="single"/>
        </w:rPr>
        <w:t>odbywa się przy użyciu środków komunikacji elektronicznej</w:t>
      </w:r>
      <w:r w:rsidR="007114B5" w:rsidRPr="0012001A">
        <w:rPr>
          <w:rFonts w:asciiTheme="majorHAnsi" w:hAnsiTheme="majorHAnsi" w:cstheme="majorHAnsi"/>
          <w:bCs/>
        </w:rPr>
        <w:t xml:space="preserve">. Zamawiający nie przewiduje sposobu komunikowania się z Wykonawcami w inny sposób niż przy użyciu środków komunikacji elektronicznej, wskazanych w SWZ. Jednocześnie zamawiający informuje, że przepisy </w:t>
      </w:r>
      <w:proofErr w:type="spellStart"/>
      <w:r w:rsidR="007114B5" w:rsidRPr="0012001A">
        <w:rPr>
          <w:rFonts w:asciiTheme="majorHAnsi" w:hAnsiTheme="majorHAnsi" w:cstheme="majorHAnsi"/>
          <w:bCs/>
        </w:rPr>
        <w:t>Pzp</w:t>
      </w:r>
      <w:proofErr w:type="spellEnd"/>
      <w:r w:rsidR="007114B5" w:rsidRPr="0012001A">
        <w:rPr>
          <w:rFonts w:asciiTheme="majorHAnsi" w:hAnsiTheme="majorHAnsi" w:cstheme="majorHAnsi"/>
          <w:bCs/>
        </w:rPr>
        <w:t xml:space="preserve"> nie pozwalają na jakikolwiek inny kontakt - zarówno z Zamawiającym jak i osobami uprawnionymi do porozumiewania się z Wykonawcami - niż wskazany w SWZ. Oznacza to, że Zamawiający nie będzie udzielał odpowiedzi na pytania Wykonawcy, gdy ten zastosuje inne formy kontaktowania się z nim niż wskazane w SWZ. Wnioski o wyjaśnienie treści SWZ należy składać w trybie określonym w ww. ustawie i opisanym w SWZ.</w:t>
      </w:r>
    </w:p>
    <w:p w14:paraId="0AEA51C5" w14:textId="77777777" w:rsidR="0012001A" w:rsidRDefault="007114B5">
      <w:pPr>
        <w:pStyle w:val="Akapitzlist"/>
        <w:numPr>
          <w:ilvl w:val="1"/>
          <w:numId w:val="31"/>
        </w:numPr>
        <w:spacing w:line="360" w:lineRule="auto"/>
        <w:ind w:left="567" w:hanging="567"/>
        <w:jc w:val="both"/>
        <w:rPr>
          <w:rFonts w:asciiTheme="majorHAnsi" w:hAnsiTheme="majorHAnsi" w:cstheme="majorHAnsi"/>
          <w:bCs/>
        </w:rPr>
      </w:pPr>
      <w:r w:rsidRPr="0012001A">
        <w:rPr>
          <w:rFonts w:asciiTheme="majorHAnsi" w:hAnsiTheme="majorHAnsi" w:cstheme="majorHAnsi"/>
          <w:bCs/>
        </w:rPr>
        <w:t xml:space="preserve">Zgodnie z art. 20 ust. 1 </w:t>
      </w:r>
      <w:proofErr w:type="spellStart"/>
      <w:r w:rsidR="004479FF" w:rsidRPr="0012001A">
        <w:rPr>
          <w:rFonts w:asciiTheme="majorHAnsi" w:hAnsiTheme="majorHAnsi" w:cstheme="majorHAnsi"/>
          <w:bCs/>
        </w:rPr>
        <w:t>P</w:t>
      </w:r>
      <w:r w:rsidRPr="0012001A">
        <w:rPr>
          <w:rFonts w:asciiTheme="majorHAnsi" w:hAnsiTheme="majorHAnsi" w:cstheme="majorHAnsi"/>
          <w:bCs/>
        </w:rPr>
        <w:t>zp</w:t>
      </w:r>
      <w:proofErr w:type="spellEnd"/>
      <w:r w:rsidRPr="0012001A">
        <w:rPr>
          <w:rFonts w:asciiTheme="majorHAnsi" w:hAnsiTheme="majorHAnsi" w:cstheme="majorHAnsi"/>
          <w:bCs/>
        </w:rPr>
        <w:t xml:space="preserve"> postępowanie o udzielenie zamówienia, z zastrzeżeniem wyjątków przewidzianych w </w:t>
      </w:r>
      <w:proofErr w:type="spellStart"/>
      <w:r w:rsidRPr="0012001A">
        <w:rPr>
          <w:rFonts w:asciiTheme="majorHAnsi" w:hAnsiTheme="majorHAnsi" w:cstheme="majorHAnsi"/>
          <w:bCs/>
        </w:rPr>
        <w:t>Pzp</w:t>
      </w:r>
      <w:proofErr w:type="spellEnd"/>
      <w:r w:rsidRPr="0012001A">
        <w:rPr>
          <w:rFonts w:asciiTheme="majorHAnsi" w:hAnsiTheme="majorHAnsi" w:cstheme="majorHAnsi"/>
          <w:bCs/>
        </w:rPr>
        <w:t>, prowadzi się pisemnie.</w:t>
      </w:r>
    </w:p>
    <w:p w14:paraId="7506F0E6" w14:textId="23D70512" w:rsidR="007114B5" w:rsidRPr="0012001A" w:rsidRDefault="007114B5">
      <w:pPr>
        <w:pStyle w:val="Akapitzlist"/>
        <w:numPr>
          <w:ilvl w:val="1"/>
          <w:numId w:val="31"/>
        </w:numPr>
        <w:spacing w:line="360" w:lineRule="auto"/>
        <w:ind w:left="567" w:hanging="567"/>
        <w:jc w:val="both"/>
        <w:rPr>
          <w:rFonts w:asciiTheme="majorHAnsi" w:hAnsiTheme="majorHAnsi" w:cstheme="majorHAnsi"/>
          <w:bCs/>
        </w:rPr>
      </w:pPr>
      <w:r w:rsidRPr="0012001A">
        <w:rPr>
          <w:rFonts w:asciiTheme="majorHAnsi" w:hAnsiTheme="majorHAnsi" w:cstheme="majorHAnsi"/>
          <w:bCs/>
        </w:rPr>
        <w:t>Postępowanie o udzielenie zamówienia prowadzi się w języku polskim.</w:t>
      </w:r>
    </w:p>
    <w:p w14:paraId="07490F8E" w14:textId="180842CA" w:rsidR="00E24A2A" w:rsidRPr="0073275D" w:rsidRDefault="00E24A2A" w:rsidP="007114B5">
      <w:pPr>
        <w:pStyle w:val="Nagwek2"/>
        <w:spacing w:line="360" w:lineRule="auto"/>
        <w:ind w:left="567" w:hanging="567"/>
      </w:pPr>
      <w:r w:rsidRPr="0073275D">
        <w:t>Forma składanych dokumentów</w:t>
      </w:r>
      <w:r w:rsidR="00DE3569">
        <w:t xml:space="preserve"> i oświadczeń</w:t>
      </w:r>
      <w:bookmarkEnd w:id="27"/>
    </w:p>
    <w:p w14:paraId="59616145" w14:textId="5DB1AB3F" w:rsidR="00E24A2A" w:rsidRPr="00EF4B8F" w:rsidRDefault="00E24A2A" w:rsidP="005235B8">
      <w:pPr>
        <w:pStyle w:val="Akapitzlist"/>
        <w:numPr>
          <w:ilvl w:val="1"/>
          <w:numId w:val="3"/>
        </w:numPr>
        <w:spacing w:line="360" w:lineRule="auto"/>
        <w:ind w:left="567" w:hanging="567"/>
        <w:jc w:val="both"/>
        <w:rPr>
          <w:rFonts w:asciiTheme="majorHAnsi" w:hAnsiTheme="majorHAnsi" w:cstheme="majorHAnsi"/>
          <w:color w:val="000000"/>
        </w:rPr>
      </w:pPr>
      <w:r w:rsidRPr="0073275D">
        <w:rPr>
          <w:rFonts w:asciiTheme="majorHAnsi" w:eastAsia="Calibri" w:hAnsiTheme="majorHAnsi" w:cstheme="majorHAnsi"/>
          <w:bCs/>
        </w:rPr>
        <w:t>Oferty, oświadczenia,</w:t>
      </w:r>
      <w:r w:rsidR="002626CE" w:rsidRPr="0073275D">
        <w:rPr>
          <w:rFonts w:asciiTheme="majorHAnsi" w:eastAsia="Calibri" w:hAnsiTheme="majorHAnsi" w:cstheme="majorHAnsi"/>
          <w:bCs/>
        </w:rPr>
        <w:t xml:space="preserve"> o </w:t>
      </w:r>
      <w:r w:rsidRPr="0073275D">
        <w:rPr>
          <w:rFonts w:asciiTheme="majorHAnsi" w:eastAsia="Calibri" w:hAnsiTheme="majorHAnsi" w:cstheme="majorHAnsi"/>
          <w:bCs/>
        </w:rPr>
        <w:t>których mowa</w:t>
      </w:r>
      <w:r w:rsidR="002626CE" w:rsidRPr="0073275D">
        <w:rPr>
          <w:rFonts w:asciiTheme="majorHAnsi" w:eastAsia="Calibri" w:hAnsiTheme="majorHAnsi" w:cstheme="majorHAnsi"/>
          <w:bCs/>
        </w:rPr>
        <w:t xml:space="preserve"> w </w:t>
      </w:r>
      <w:r w:rsidRPr="0073275D">
        <w:rPr>
          <w:rFonts w:asciiTheme="majorHAnsi" w:eastAsia="Calibri" w:hAnsiTheme="majorHAnsi" w:cstheme="majorHAnsi"/>
          <w:bCs/>
        </w:rPr>
        <w:t xml:space="preserve">art. </w:t>
      </w:r>
      <w:r w:rsidRPr="0073275D">
        <w:rPr>
          <w:rFonts w:asciiTheme="majorHAnsi" w:hAnsiTheme="majorHAnsi" w:cstheme="majorHAnsi"/>
        </w:rPr>
        <w:t xml:space="preserve">125 ust. </w:t>
      </w:r>
      <w:r w:rsidRPr="0073275D">
        <w:rPr>
          <w:rFonts w:asciiTheme="majorHAnsi" w:eastAsia="Calibri" w:hAnsiTheme="majorHAnsi" w:cstheme="majorHAnsi"/>
          <w:bCs/>
        </w:rPr>
        <w:t xml:space="preserve">1 </w:t>
      </w:r>
      <w:r w:rsidR="00D946D1" w:rsidRPr="0073275D">
        <w:rPr>
          <w:rFonts w:asciiTheme="majorHAnsi" w:eastAsia="Calibri" w:hAnsiTheme="majorHAnsi" w:cstheme="majorHAnsi"/>
          <w:bCs/>
        </w:rPr>
        <w:t>u</w:t>
      </w:r>
      <w:r w:rsidRPr="0073275D">
        <w:rPr>
          <w:rFonts w:asciiTheme="majorHAnsi" w:eastAsia="Calibri" w:hAnsiTheme="majorHAnsi" w:cstheme="majorHAnsi"/>
          <w:bCs/>
        </w:rPr>
        <w:t>stawy PZP, podmiotowe środki dowodowe</w:t>
      </w:r>
      <w:r w:rsidR="008516B1" w:rsidRPr="0073275D">
        <w:rPr>
          <w:rFonts w:asciiTheme="majorHAnsi" w:eastAsia="Calibri" w:hAnsiTheme="majorHAnsi" w:cstheme="majorHAnsi"/>
          <w:bCs/>
        </w:rPr>
        <w:t>, oświadczenie,</w:t>
      </w:r>
      <w:r w:rsidR="002626CE" w:rsidRPr="0073275D">
        <w:rPr>
          <w:rFonts w:asciiTheme="majorHAnsi" w:eastAsia="Calibri" w:hAnsiTheme="majorHAnsi" w:cstheme="majorHAnsi"/>
          <w:bCs/>
        </w:rPr>
        <w:t xml:space="preserve"> o </w:t>
      </w:r>
      <w:r w:rsidR="008516B1" w:rsidRPr="0073275D">
        <w:rPr>
          <w:rFonts w:asciiTheme="majorHAnsi" w:eastAsia="Calibri" w:hAnsiTheme="majorHAnsi" w:cstheme="majorHAnsi"/>
          <w:bCs/>
        </w:rPr>
        <w:t>którym mowa</w:t>
      </w:r>
      <w:r w:rsidR="002626CE" w:rsidRPr="0073275D">
        <w:rPr>
          <w:rFonts w:asciiTheme="majorHAnsi" w:eastAsia="Calibri" w:hAnsiTheme="majorHAnsi" w:cstheme="majorHAnsi"/>
          <w:bCs/>
        </w:rPr>
        <w:t xml:space="preserve"> w </w:t>
      </w:r>
      <w:r w:rsidR="008516B1" w:rsidRPr="0073275D">
        <w:rPr>
          <w:rFonts w:asciiTheme="majorHAnsi" w:eastAsia="Calibri" w:hAnsiTheme="majorHAnsi" w:cstheme="majorHAnsi"/>
          <w:bCs/>
        </w:rPr>
        <w:t>art. 117 ust. 4 ustawy P</w:t>
      </w:r>
      <w:r w:rsidR="00837A65">
        <w:rPr>
          <w:rFonts w:asciiTheme="majorHAnsi" w:eastAsia="Calibri" w:hAnsiTheme="majorHAnsi" w:cstheme="majorHAnsi"/>
          <w:bCs/>
        </w:rPr>
        <w:t xml:space="preserve">ZP </w:t>
      </w:r>
      <w:r w:rsidRPr="0073275D">
        <w:rPr>
          <w:rFonts w:asciiTheme="majorHAnsi" w:eastAsia="Calibri" w:hAnsiTheme="majorHAnsi" w:cstheme="majorHAnsi"/>
          <w:bCs/>
        </w:rPr>
        <w:t>oraz zobowiązanie podmiotu udostępniającego zasoby,</w:t>
      </w:r>
      <w:r w:rsidR="002626CE" w:rsidRPr="0073275D">
        <w:rPr>
          <w:rFonts w:asciiTheme="majorHAnsi" w:eastAsia="Calibri" w:hAnsiTheme="majorHAnsi" w:cstheme="majorHAnsi"/>
          <w:bCs/>
        </w:rPr>
        <w:t xml:space="preserve"> o </w:t>
      </w:r>
      <w:r w:rsidRPr="0073275D">
        <w:rPr>
          <w:rFonts w:asciiTheme="majorHAnsi" w:eastAsia="Calibri" w:hAnsiTheme="majorHAnsi" w:cstheme="majorHAnsi"/>
          <w:bCs/>
        </w:rPr>
        <w:t>których mowa</w:t>
      </w:r>
      <w:r w:rsidR="002626CE" w:rsidRPr="0073275D">
        <w:rPr>
          <w:rFonts w:asciiTheme="majorHAnsi" w:eastAsia="Calibri" w:hAnsiTheme="majorHAnsi" w:cstheme="majorHAnsi"/>
          <w:bCs/>
        </w:rPr>
        <w:t xml:space="preserve"> w </w:t>
      </w:r>
      <w:r w:rsidRPr="0073275D">
        <w:rPr>
          <w:rFonts w:asciiTheme="majorHAnsi" w:eastAsia="Calibri" w:hAnsiTheme="majorHAnsi" w:cstheme="majorHAnsi"/>
          <w:bCs/>
        </w:rPr>
        <w:t xml:space="preserve">art. 118 ust. 3 </w:t>
      </w:r>
      <w:r w:rsidR="00D946D1" w:rsidRPr="0073275D">
        <w:rPr>
          <w:rFonts w:asciiTheme="majorHAnsi" w:eastAsia="Calibri" w:hAnsiTheme="majorHAnsi" w:cstheme="majorHAnsi"/>
          <w:bCs/>
        </w:rPr>
        <w:t>u</w:t>
      </w:r>
      <w:r w:rsidRPr="0073275D">
        <w:rPr>
          <w:rFonts w:asciiTheme="majorHAnsi" w:eastAsia="Calibri" w:hAnsiTheme="majorHAnsi" w:cstheme="majorHAnsi"/>
          <w:bCs/>
        </w:rPr>
        <w:t>stawy PZP</w:t>
      </w:r>
      <w:r w:rsidR="008516B1" w:rsidRPr="0073275D">
        <w:rPr>
          <w:rFonts w:asciiTheme="majorHAnsi" w:eastAsia="Calibri" w:hAnsiTheme="majorHAnsi" w:cstheme="majorHAnsi"/>
          <w:bCs/>
        </w:rPr>
        <w:t>, zwane dalej zobowiązaniem podmiotu udostępniającego zasoby”</w:t>
      </w:r>
      <w:r w:rsidR="0035604A">
        <w:rPr>
          <w:rFonts w:asciiTheme="majorHAnsi" w:eastAsia="Calibri" w:hAnsiTheme="majorHAnsi" w:cstheme="majorHAnsi"/>
          <w:bCs/>
        </w:rPr>
        <w:t>,</w:t>
      </w:r>
      <w:r w:rsidRPr="0073275D">
        <w:rPr>
          <w:rFonts w:asciiTheme="majorHAnsi" w:eastAsia="Calibri" w:hAnsiTheme="majorHAnsi" w:cstheme="majorHAnsi"/>
          <w:bCs/>
        </w:rPr>
        <w:t xml:space="preserve"> pełnomocnictwo, sporządza się</w:t>
      </w:r>
      <w:r w:rsidR="002626CE" w:rsidRPr="0073275D">
        <w:rPr>
          <w:rFonts w:asciiTheme="majorHAnsi" w:eastAsia="Calibri" w:hAnsiTheme="majorHAnsi" w:cstheme="majorHAnsi"/>
          <w:bCs/>
        </w:rPr>
        <w:t xml:space="preserve"> w </w:t>
      </w:r>
      <w:r w:rsidRPr="0073275D">
        <w:rPr>
          <w:rFonts w:asciiTheme="majorHAnsi" w:eastAsia="Calibri" w:hAnsiTheme="majorHAnsi" w:cstheme="majorHAnsi"/>
          <w:bCs/>
        </w:rPr>
        <w:t>postaci elektronicznej,</w:t>
      </w:r>
      <w:r w:rsidR="002626CE" w:rsidRPr="0073275D">
        <w:rPr>
          <w:rFonts w:asciiTheme="majorHAnsi" w:eastAsia="Calibri" w:hAnsiTheme="majorHAnsi" w:cstheme="majorHAnsi"/>
          <w:bCs/>
        </w:rPr>
        <w:t xml:space="preserve"> w </w:t>
      </w:r>
      <w:r w:rsidRPr="0073275D">
        <w:rPr>
          <w:rFonts w:asciiTheme="majorHAnsi" w:eastAsia="Calibri" w:hAnsiTheme="majorHAnsi" w:cstheme="majorHAnsi"/>
          <w:bCs/>
        </w:rPr>
        <w:t>formatach określonych</w:t>
      </w:r>
      <w:r w:rsidR="002626CE" w:rsidRPr="0073275D">
        <w:rPr>
          <w:rFonts w:asciiTheme="majorHAnsi" w:eastAsia="Calibri" w:hAnsiTheme="majorHAnsi" w:cstheme="majorHAnsi"/>
          <w:bCs/>
        </w:rPr>
        <w:t xml:space="preserve"> w </w:t>
      </w:r>
      <w:r w:rsidRPr="0073275D">
        <w:rPr>
          <w:rFonts w:asciiTheme="majorHAnsi" w:hAnsiTheme="majorHAnsi" w:cstheme="majorHAnsi"/>
          <w:bCs/>
        </w:rPr>
        <w:t>Rozporządzeniu Rady Ministrów</w:t>
      </w:r>
      <w:r w:rsidR="002626CE" w:rsidRPr="0073275D">
        <w:rPr>
          <w:rFonts w:asciiTheme="majorHAnsi" w:hAnsiTheme="majorHAnsi" w:cstheme="majorHAnsi"/>
          <w:bCs/>
        </w:rPr>
        <w:t xml:space="preserve"> z </w:t>
      </w:r>
      <w:r w:rsidRPr="0073275D">
        <w:rPr>
          <w:rFonts w:asciiTheme="majorHAnsi" w:eastAsia="TimesNewRomanPSMT" w:hAnsiTheme="majorHAnsi" w:cstheme="majorHAnsi"/>
          <w:bCs/>
        </w:rPr>
        <w:t>dnia 12 kwietnia 2012 r.</w:t>
      </w:r>
      <w:r w:rsidR="002626CE" w:rsidRPr="0073275D">
        <w:rPr>
          <w:rFonts w:asciiTheme="majorHAnsi" w:eastAsia="TimesNewRomanPSMT" w:hAnsiTheme="majorHAnsi" w:cstheme="majorHAnsi"/>
          <w:bCs/>
        </w:rPr>
        <w:t xml:space="preserve"> w </w:t>
      </w:r>
      <w:r w:rsidRPr="0073275D">
        <w:rPr>
          <w:rFonts w:asciiTheme="majorHAnsi" w:hAnsiTheme="majorHAnsi" w:cstheme="majorHAnsi"/>
          <w:bCs/>
        </w:rPr>
        <w:t>sprawie Krajowych Ram Interoperacyjności, minimalnych wymagań dla rejestrów publicznych</w:t>
      </w:r>
      <w:r w:rsidR="002626CE" w:rsidRPr="0073275D">
        <w:rPr>
          <w:rFonts w:asciiTheme="majorHAnsi" w:hAnsiTheme="majorHAnsi" w:cstheme="majorHAnsi"/>
          <w:bCs/>
        </w:rPr>
        <w:t xml:space="preserve"> i </w:t>
      </w:r>
      <w:r w:rsidRPr="0073275D">
        <w:rPr>
          <w:rFonts w:asciiTheme="majorHAnsi" w:hAnsiTheme="majorHAnsi" w:cstheme="majorHAnsi"/>
          <w:bCs/>
        </w:rPr>
        <w:t>wymiany informacji</w:t>
      </w:r>
      <w:r w:rsidR="002626CE" w:rsidRPr="0073275D">
        <w:rPr>
          <w:rFonts w:asciiTheme="majorHAnsi" w:hAnsiTheme="majorHAnsi" w:cstheme="majorHAnsi"/>
          <w:bCs/>
        </w:rPr>
        <w:t xml:space="preserve"> w </w:t>
      </w:r>
      <w:r w:rsidRPr="0073275D">
        <w:rPr>
          <w:rFonts w:asciiTheme="majorHAnsi" w:hAnsiTheme="majorHAnsi" w:cstheme="majorHAnsi"/>
          <w:bCs/>
        </w:rPr>
        <w:t>postaci elektronicznej oraz minimalnych wymagań dla systemów teleinformatycznych (</w:t>
      </w:r>
      <w:proofErr w:type="spellStart"/>
      <w:r w:rsidRPr="0073275D">
        <w:rPr>
          <w:rFonts w:asciiTheme="majorHAnsi" w:hAnsiTheme="majorHAnsi" w:cstheme="majorHAnsi"/>
          <w:bCs/>
        </w:rPr>
        <w:t>t.j</w:t>
      </w:r>
      <w:proofErr w:type="spellEnd"/>
      <w:r w:rsidRPr="0073275D">
        <w:rPr>
          <w:rFonts w:asciiTheme="majorHAnsi" w:hAnsiTheme="majorHAnsi" w:cstheme="majorHAnsi"/>
          <w:bCs/>
        </w:rPr>
        <w:t>. Dz.U.</w:t>
      </w:r>
      <w:r w:rsidR="002626CE" w:rsidRPr="0073275D">
        <w:rPr>
          <w:rFonts w:asciiTheme="majorHAnsi" w:hAnsiTheme="majorHAnsi" w:cstheme="majorHAnsi"/>
          <w:bCs/>
        </w:rPr>
        <w:t xml:space="preserve"> z </w:t>
      </w:r>
      <w:r w:rsidRPr="0073275D">
        <w:rPr>
          <w:rFonts w:asciiTheme="majorHAnsi" w:hAnsiTheme="majorHAnsi" w:cstheme="majorHAnsi"/>
          <w:bCs/>
        </w:rPr>
        <w:t>2017</w:t>
      </w:r>
      <w:r w:rsidR="00837A65">
        <w:rPr>
          <w:rFonts w:asciiTheme="majorHAnsi" w:hAnsiTheme="majorHAnsi" w:cstheme="majorHAnsi"/>
          <w:bCs/>
        </w:rPr>
        <w:t xml:space="preserve"> </w:t>
      </w:r>
      <w:r w:rsidRPr="0073275D">
        <w:rPr>
          <w:rFonts w:asciiTheme="majorHAnsi" w:hAnsiTheme="majorHAnsi" w:cstheme="majorHAnsi"/>
          <w:bCs/>
        </w:rPr>
        <w:t>r. poz. 2247</w:t>
      </w:r>
      <w:r w:rsidR="002626CE" w:rsidRPr="0073275D">
        <w:rPr>
          <w:rFonts w:asciiTheme="majorHAnsi" w:hAnsiTheme="majorHAnsi" w:cstheme="majorHAnsi"/>
          <w:bCs/>
        </w:rPr>
        <w:t xml:space="preserve"> z </w:t>
      </w:r>
      <w:proofErr w:type="spellStart"/>
      <w:r w:rsidRPr="0073275D">
        <w:rPr>
          <w:rFonts w:asciiTheme="majorHAnsi" w:hAnsiTheme="majorHAnsi" w:cstheme="majorHAnsi"/>
          <w:bCs/>
        </w:rPr>
        <w:t>późn</w:t>
      </w:r>
      <w:proofErr w:type="spellEnd"/>
      <w:r w:rsidRPr="0073275D">
        <w:rPr>
          <w:rFonts w:asciiTheme="majorHAnsi" w:hAnsiTheme="majorHAnsi" w:cstheme="majorHAnsi"/>
          <w:bCs/>
        </w:rPr>
        <w:t>. zm.)</w:t>
      </w:r>
      <w:r w:rsidR="002626CE" w:rsidRPr="0073275D">
        <w:rPr>
          <w:rFonts w:asciiTheme="majorHAnsi" w:hAnsiTheme="majorHAnsi" w:cstheme="majorHAnsi"/>
          <w:bCs/>
        </w:rPr>
        <w:t xml:space="preserve"> z </w:t>
      </w:r>
      <w:r w:rsidR="008516B1" w:rsidRPr="0073275D">
        <w:rPr>
          <w:rFonts w:asciiTheme="majorHAnsi" w:hAnsiTheme="majorHAnsi" w:cstheme="majorHAnsi"/>
          <w:bCs/>
        </w:rPr>
        <w:t>uwzględnieniem rodzaju przekazywanych danych</w:t>
      </w:r>
      <w:r w:rsidRPr="0073275D">
        <w:rPr>
          <w:rFonts w:asciiTheme="majorHAnsi" w:hAnsiTheme="majorHAnsi" w:cstheme="majorHAnsi"/>
          <w:bCs/>
        </w:rPr>
        <w:t xml:space="preserve">. </w:t>
      </w:r>
      <w:r w:rsidRPr="0073275D">
        <w:rPr>
          <w:rFonts w:asciiTheme="majorHAnsi" w:hAnsiTheme="majorHAnsi" w:cstheme="majorHAnsi"/>
          <w:color w:val="000000"/>
        </w:rPr>
        <w:t>Wśród formatów powszechnych</w:t>
      </w:r>
      <w:r w:rsidR="002626CE" w:rsidRPr="0073275D">
        <w:rPr>
          <w:rFonts w:asciiTheme="majorHAnsi" w:hAnsiTheme="majorHAnsi" w:cstheme="majorHAnsi"/>
          <w:color w:val="000000"/>
        </w:rPr>
        <w:t xml:space="preserve"> a </w:t>
      </w:r>
      <w:r w:rsidR="008516B1" w:rsidRPr="0073275D">
        <w:rPr>
          <w:rFonts w:asciiTheme="majorHAnsi" w:hAnsiTheme="majorHAnsi" w:cstheme="majorHAnsi"/>
          <w:b/>
          <w:bCs/>
          <w:color w:val="000000"/>
        </w:rPr>
        <w:t>nie</w:t>
      </w:r>
      <w:r w:rsidRPr="0073275D">
        <w:rPr>
          <w:rFonts w:asciiTheme="majorHAnsi" w:hAnsiTheme="majorHAnsi" w:cstheme="majorHAnsi"/>
          <w:b/>
          <w:bCs/>
          <w:color w:val="000000"/>
        </w:rPr>
        <w:t xml:space="preserve"> występujących</w:t>
      </w:r>
      <w:r w:rsidR="002626CE" w:rsidRPr="0073275D">
        <w:rPr>
          <w:rFonts w:asciiTheme="majorHAnsi" w:hAnsiTheme="majorHAnsi" w:cstheme="majorHAnsi"/>
          <w:color w:val="000000"/>
        </w:rPr>
        <w:t xml:space="preserve"> </w:t>
      </w:r>
      <w:r w:rsidR="002626CE" w:rsidRPr="0073275D">
        <w:rPr>
          <w:rFonts w:asciiTheme="majorHAnsi" w:hAnsiTheme="majorHAnsi" w:cstheme="majorHAnsi"/>
          <w:color w:val="000000"/>
        </w:rPr>
        <w:lastRenderedPageBreak/>
        <w:t>w </w:t>
      </w:r>
      <w:r w:rsidRPr="0073275D">
        <w:rPr>
          <w:rFonts w:asciiTheme="majorHAnsi" w:hAnsiTheme="majorHAnsi" w:cstheme="majorHAnsi"/>
          <w:color w:val="000000"/>
        </w:rPr>
        <w:t>rozporządzeniu występują: .</w:t>
      </w:r>
      <w:proofErr w:type="spellStart"/>
      <w:r w:rsidRPr="0073275D">
        <w:rPr>
          <w:rFonts w:asciiTheme="majorHAnsi" w:hAnsiTheme="majorHAnsi" w:cstheme="majorHAnsi"/>
          <w:color w:val="000000"/>
        </w:rPr>
        <w:t>rar</w:t>
      </w:r>
      <w:proofErr w:type="spellEnd"/>
      <w:r w:rsidRPr="0073275D">
        <w:rPr>
          <w:rFonts w:asciiTheme="majorHAnsi" w:hAnsiTheme="majorHAnsi" w:cstheme="majorHAnsi"/>
          <w:color w:val="000000"/>
        </w:rPr>
        <w:t xml:space="preserve"> .gif .</w:t>
      </w:r>
      <w:proofErr w:type="spellStart"/>
      <w:r w:rsidRPr="0073275D">
        <w:rPr>
          <w:rFonts w:asciiTheme="majorHAnsi" w:hAnsiTheme="majorHAnsi" w:cstheme="majorHAnsi"/>
          <w:color w:val="000000"/>
        </w:rPr>
        <w:t>bmp</w:t>
      </w:r>
      <w:proofErr w:type="spellEnd"/>
      <w:r w:rsidRPr="0073275D">
        <w:rPr>
          <w:rFonts w:asciiTheme="majorHAnsi" w:hAnsiTheme="majorHAnsi" w:cstheme="majorHAnsi"/>
          <w:color w:val="000000"/>
        </w:rPr>
        <w:t xml:space="preserve"> .</w:t>
      </w:r>
      <w:proofErr w:type="spellStart"/>
      <w:r w:rsidRPr="0073275D">
        <w:rPr>
          <w:rFonts w:asciiTheme="majorHAnsi" w:hAnsiTheme="majorHAnsi" w:cstheme="majorHAnsi"/>
          <w:color w:val="000000"/>
        </w:rPr>
        <w:t>numbers</w:t>
      </w:r>
      <w:proofErr w:type="spellEnd"/>
      <w:r w:rsidRPr="0073275D">
        <w:rPr>
          <w:rFonts w:asciiTheme="majorHAnsi" w:hAnsiTheme="majorHAnsi" w:cstheme="majorHAnsi"/>
          <w:color w:val="000000"/>
        </w:rPr>
        <w:t xml:space="preserve"> .</w:t>
      </w:r>
      <w:proofErr w:type="spellStart"/>
      <w:r w:rsidRPr="0073275D">
        <w:rPr>
          <w:rFonts w:asciiTheme="majorHAnsi" w:hAnsiTheme="majorHAnsi" w:cstheme="majorHAnsi"/>
          <w:color w:val="000000"/>
        </w:rPr>
        <w:t>pages</w:t>
      </w:r>
      <w:proofErr w:type="spellEnd"/>
      <w:r w:rsidRPr="0073275D">
        <w:rPr>
          <w:rFonts w:asciiTheme="majorHAnsi" w:hAnsiTheme="majorHAnsi" w:cstheme="majorHAnsi"/>
          <w:color w:val="000000"/>
        </w:rPr>
        <w:t xml:space="preserve">. </w:t>
      </w:r>
      <w:r w:rsidRPr="0073275D">
        <w:rPr>
          <w:rFonts w:asciiTheme="majorHAnsi" w:hAnsiTheme="majorHAnsi" w:cstheme="majorHAnsi"/>
          <w:b/>
          <w:color w:val="000000"/>
        </w:rPr>
        <w:t>Dokumenty złożone</w:t>
      </w:r>
      <w:r w:rsidR="002626CE" w:rsidRPr="0073275D">
        <w:rPr>
          <w:rFonts w:asciiTheme="majorHAnsi" w:hAnsiTheme="majorHAnsi" w:cstheme="majorHAnsi"/>
          <w:b/>
          <w:color w:val="000000"/>
        </w:rPr>
        <w:t xml:space="preserve"> w </w:t>
      </w:r>
      <w:r w:rsidRPr="0073275D">
        <w:rPr>
          <w:rFonts w:asciiTheme="majorHAnsi" w:hAnsiTheme="majorHAnsi" w:cstheme="majorHAnsi"/>
          <w:b/>
          <w:color w:val="000000"/>
        </w:rPr>
        <w:t>takich plikach zostaną uznane za złożone nieskutecznie.</w:t>
      </w:r>
    </w:p>
    <w:p w14:paraId="07DD7E2B" w14:textId="23AD92C7" w:rsidR="00E24A2A" w:rsidRPr="0073275D" w:rsidRDefault="00E24A2A" w:rsidP="005235B8">
      <w:pPr>
        <w:pStyle w:val="Akapitzlist"/>
        <w:numPr>
          <w:ilvl w:val="1"/>
          <w:numId w:val="3"/>
        </w:numPr>
        <w:spacing w:line="360" w:lineRule="auto"/>
        <w:ind w:left="567" w:hanging="567"/>
        <w:jc w:val="both"/>
        <w:rPr>
          <w:rFonts w:asciiTheme="majorHAnsi" w:hAnsiTheme="majorHAnsi" w:cstheme="majorHAnsi"/>
          <w:color w:val="000000"/>
        </w:rPr>
      </w:pPr>
      <w:r w:rsidRPr="0073275D">
        <w:rPr>
          <w:rFonts w:asciiTheme="majorHAnsi" w:hAnsiTheme="majorHAnsi" w:cstheme="majorHAnsi"/>
        </w:rPr>
        <w:t>W przypadku gdy podmiotowe środki dowodowe, inne dokumenty lub dokumenty potwierdzające umocowanie do reprezentowania odpowiednio wykonawcy, wykonawców wspólnie ubiegających się</w:t>
      </w:r>
      <w:r w:rsidR="002626CE" w:rsidRPr="0073275D">
        <w:rPr>
          <w:rFonts w:asciiTheme="majorHAnsi" w:hAnsiTheme="majorHAnsi" w:cstheme="majorHAnsi"/>
        </w:rPr>
        <w:t xml:space="preserve"> o </w:t>
      </w:r>
      <w:r w:rsidRPr="0073275D">
        <w:rPr>
          <w:rFonts w:asciiTheme="majorHAnsi" w:hAnsiTheme="majorHAnsi" w:cstheme="majorHAnsi"/>
        </w:rPr>
        <w:t>udzielenie zamówienia publicznego, podmiotu udostępniającego zasoby na zasadach określonych</w:t>
      </w:r>
      <w:r w:rsidR="002626CE" w:rsidRPr="0073275D">
        <w:rPr>
          <w:rFonts w:asciiTheme="majorHAnsi" w:hAnsiTheme="majorHAnsi" w:cstheme="majorHAnsi"/>
        </w:rPr>
        <w:t xml:space="preserve"> w </w:t>
      </w:r>
      <w:r w:rsidRPr="0073275D">
        <w:rPr>
          <w:rFonts w:asciiTheme="majorHAnsi" w:hAnsiTheme="majorHAnsi" w:cstheme="majorHAnsi"/>
        </w:rPr>
        <w:t xml:space="preserve">art.118 </w:t>
      </w:r>
      <w:r w:rsidR="00D946D1" w:rsidRPr="0073275D">
        <w:rPr>
          <w:rFonts w:asciiTheme="majorHAnsi" w:hAnsiTheme="majorHAnsi" w:cstheme="majorHAnsi"/>
        </w:rPr>
        <w:t>u</w:t>
      </w:r>
      <w:r w:rsidRPr="0073275D">
        <w:rPr>
          <w:rFonts w:asciiTheme="majorHAnsi" w:hAnsiTheme="majorHAnsi" w:cstheme="majorHAnsi"/>
        </w:rPr>
        <w:t xml:space="preserve">stawy </w:t>
      </w:r>
      <w:r w:rsidR="008516B1" w:rsidRPr="0073275D">
        <w:rPr>
          <w:rFonts w:asciiTheme="majorHAnsi" w:hAnsiTheme="majorHAnsi" w:cstheme="majorHAnsi"/>
        </w:rPr>
        <w:t xml:space="preserve">PZP </w:t>
      </w:r>
      <w:r w:rsidRPr="0073275D">
        <w:rPr>
          <w:rFonts w:asciiTheme="majorHAnsi" w:hAnsiTheme="majorHAnsi" w:cstheme="majorHAnsi"/>
        </w:rPr>
        <w:t>lub podwykonawcy niebędącego podmiotem udostępniającym zasoby na takich zasadach, zwane dalej „dokumentami potwierdzającymi umocowanie do reprezentowania”, zostały wystawione przez upoważnione podmioty inne niż wykonawca, wykonawca wspólnie ubiegający się</w:t>
      </w:r>
      <w:r w:rsidR="002626CE" w:rsidRPr="0073275D">
        <w:rPr>
          <w:rFonts w:asciiTheme="majorHAnsi" w:hAnsiTheme="majorHAnsi" w:cstheme="majorHAnsi"/>
        </w:rPr>
        <w:t xml:space="preserve"> o </w:t>
      </w:r>
      <w:r w:rsidRPr="0073275D">
        <w:rPr>
          <w:rFonts w:asciiTheme="majorHAnsi" w:hAnsiTheme="majorHAnsi" w:cstheme="majorHAnsi"/>
        </w:rPr>
        <w:t>udzielenie zamówienia, podmiot udostępniający zasoby lub podwykonawca, zwane dalej „upoważnionymi podmiotami”, jako dokument elektroniczny, przekazuje się ten dokument.</w:t>
      </w:r>
    </w:p>
    <w:p w14:paraId="573DF2E3" w14:textId="25CBE7F5" w:rsidR="00E24A2A" w:rsidRPr="0073275D" w:rsidRDefault="00E24A2A" w:rsidP="005235B8">
      <w:pPr>
        <w:pStyle w:val="Akapitzlist"/>
        <w:numPr>
          <w:ilvl w:val="1"/>
          <w:numId w:val="3"/>
        </w:numPr>
        <w:spacing w:line="360" w:lineRule="auto"/>
        <w:ind w:left="567" w:hanging="567"/>
        <w:jc w:val="both"/>
        <w:rPr>
          <w:rFonts w:asciiTheme="majorHAnsi" w:hAnsiTheme="majorHAnsi" w:cstheme="majorHAnsi"/>
          <w:color w:val="000000"/>
        </w:rPr>
      </w:pPr>
      <w:r w:rsidRPr="0073275D">
        <w:rPr>
          <w:rFonts w:asciiTheme="majorHAnsi" w:hAnsiTheme="majorHAnsi" w:cstheme="majorHAnsi"/>
        </w:rPr>
        <w:t>W przypadku gdy podmiotowe środki dowodowe, inne dokumenty lub dokumenty potwierdzające umocowanie do reprezentowania, zostały wystawione przez upoważnione podmioty jako dokument</w:t>
      </w:r>
      <w:r w:rsidR="002626CE" w:rsidRPr="0073275D">
        <w:rPr>
          <w:rFonts w:asciiTheme="majorHAnsi" w:hAnsiTheme="majorHAnsi" w:cstheme="majorHAnsi"/>
        </w:rPr>
        <w:t xml:space="preserve"> w </w:t>
      </w:r>
      <w:r w:rsidRPr="0073275D">
        <w:rPr>
          <w:rFonts w:asciiTheme="majorHAnsi" w:hAnsiTheme="majorHAnsi" w:cstheme="majorHAnsi"/>
        </w:rPr>
        <w:t>postaci papierowej, przekazuje się cyfrowe odwzorowanie tego dokumentu opatrzone kwalifikowanym podpisem elektronicznym</w:t>
      </w:r>
      <w:r w:rsidR="008516B1" w:rsidRPr="0073275D">
        <w:rPr>
          <w:rFonts w:asciiTheme="majorHAnsi" w:hAnsiTheme="majorHAnsi" w:cstheme="majorHAnsi"/>
        </w:rPr>
        <w:t>, podpisem zaufanym lub podpisem osobistym</w:t>
      </w:r>
      <w:r w:rsidRPr="0073275D">
        <w:rPr>
          <w:rFonts w:asciiTheme="majorHAnsi" w:hAnsiTheme="majorHAnsi" w:cstheme="majorHAnsi"/>
        </w:rPr>
        <w:t>, poświadczające zgodność cyfrowego odwzorowania</w:t>
      </w:r>
      <w:r w:rsidR="002626CE" w:rsidRPr="0073275D">
        <w:rPr>
          <w:rFonts w:asciiTheme="majorHAnsi" w:hAnsiTheme="majorHAnsi" w:cstheme="majorHAnsi"/>
        </w:rPr>
        <w:t xml:space="preserve"> z </w:t>
      </w:r>
      <w:r w:rsidRPr="0073275D">
        <w:rPr>
          <w:rFonts w:asciiTheme="majorHAnsi" w:hAnsiTheme="majorHAnsi" w:cstheme="majorHAnsi"/>
        </w:rPr>
        <w:t>dokumentem</w:t>
      </w:r>
      <w:r w:rsidR="002626CE" w:rsidRPr="0073275D">
        <w:rPr>
          <w:rFonts w:asciiTheme="majorHAnsi" w:hAnsiTheme="majorHAnsi" w:cstheme="majorHAnsi"/>
        </w:rPr>
        <w:t xml:space="preserve"> w </w:t>
      </w:r>
      <w:r w:rsidRPr="0073275D">
        <w:rPr>
          <w:rFonts w:asciiTheme="majorHAnsi" w:hAnsiTheme="majorHAnsi" w:cstheme="majorHAnsi"/>
        </w:rPr>
        <w:t>postaci papierowej.</w:t>
      </w:r>
    </w:p>
    <w:p w14:paraId="7E9BE24D" w14:textId="482E308F" w:rsidR="00E24A2A" w:rsidRPr="0073275D" w:rsidRDefault="00E24A2A" w:rsidP="005235B8">
      <w:pPr>
        <w:pStyle w:val="Akapitzlist"/>
        <w:numPr>
          <w:ilvl w:val="1"/>
          <w:numId w:val="3"/>
        </w:numPr>
        <w:spacing w:line="360" w:lineRule="auto"/>
        <w:ind w:left="567" w:hanging="567"/>
        <w:jc w:val="both"/>
        <w:rPr>
          <w:rFonts w:asciiTheme="majorHAnsi" w:hAnsiTheme="majorHAnsi" w:cstheme="majorHAnsi"/>
          <w:color w:val="000000"/>
        </w:rPr>
      </w:pPr>
      <w:r w:rsidRPr="0073275D">
        <w:rPr>
          <w:rFonts w:asciiTheme="majorHAnsi" w:hAnsiTheme="majorHAnsi" w:cstheme="majorHAnsi"/>
        </w:rPr>
        <w:t>Przez cyfrowe odwzorowanie,</w:t>
      </w:r>
      <w:r w:rsidR="002626CE" w:rsidRPr="0073275D">
        <w:rPr>
          <w:rFonts w:asciiTheme="majorHAnsi" w:hAnsiTheme="majorHAnsi" w:cstheme="majorHAnsi"/>
        </w:rPr>
        <w:t xml:space="preserve"> o </w:t>
      </w:r>
      <w:r w:rsidRPr="0073275D">
        <w:rPr>
          <w:rFonts w:asciiTheme="majorHAnsi" w:hAnsiTheme="majorHAnsi" w:cstheme="majorHAnsi"/>
        </w:rPr>
        <w:t xml:space="preserve">którym mowa pkt </w:t>
      </w:r>
      <w:r w:rsidR="00384368" w:rsidRPr="0073275D">
        <w:rPr>
          <w:rFonts w:asciiTheme="majorHAnsi" w:hAnsiTheme="majorHAnsi" w:cstheme="majorHAnsi"/>
        </w:rPr>
        <w:t>1</w:t>
      </w:r>
      <w:r w:rsidR="0012001A">
        <w:rPr>
          <w:rFonts w:asciiTheme="majorHAnsi" w:hAnsiTheme="majorHAnsi" w:cstheme="majorHAnsi"/>
        </w:rPr>
        <w:t>2</w:t>
      </w:r>
      <w:r w:rsidR="00384368" w:rsidRPr="0073275D">
        <w:rPr>
          <w:rFonts w:asciiTheme="majorHAnsi" w:hAnsiTheme="majorHAnsi" w:cstheme="majorHAnsi"/>
        </w:rPr>
        <w:t>.</w:t>
      </w:r>
      <w:r w:rsidR="008516B1" w:rsidRPr="0073275D">
        <w:rPr>
          <w:rFonts w:asciiTheme="majorHAnsi" w:hAnsiTheme="majorHAnsi" w:cstheme="majorHAnsi"/>
        </w:rPr>
        <w:t>3</w:t>
      </w:r>
      <w:r w:rsidR="00384368" w:rsidRPr="0073275D">
        <w:rPr>
          <w:rFonts w:asciiTheme="majorHAnsi" w:hAnsiTheme="majorHAnsi" w:cstheme="majorHAnsi"/>
        </w:rPr>
        <w:t>. SWZ</w:t>
      </w:r>
      <w:r w:rsidRPr="0073275D">
        <w:rPr>
          <w:rFonts w:asciiTheme="majorHAnsi" w:hAnsiTheme="majorHAnsi" w:cstheme="majorHAnsi"/>
        </w:rPr>
        <w:t>, należy rozumieć dokument elektroniczny będą</w:t>
      </w:r>
      <w:r w:rsidR="00D96A6F">
        <w:rPr>
          <w:rFonts w:asciiTheme="majorHAnsi" w:hAnsiTheme="majorHAnsi" w:cstheme="majorHAnsi"/>
        </w:rPr>
        <w:t>cy</w:t>
      </w:r>
      <w:r w:rsidRPr="0073275D">
        <w:rPr>
          <w:rFonts w:asciiTheme="majorHAnsi" w:hAnsiTheme="majorHAnsi" w:cstheme="majorHAnsi"/>
        </w:rPr>
        <w:t xml:space="preserve"> elektroniczną </w:t>
      </w:r>
      <w:r w:rsidR="00D96A6F">
        <w:rPr>
          <w:rFonts w:asciiTheme="majorHAnsi" w:hAnsiTheme="majorHAnsi" w:cstheme="majorHAnsi"/>
        </w:rPr>
        <w:t xml:space="preserve">kopią </w:t>
      </w:r>
      <w:r w:rsidRPr="0073275D">
        <w:rPr>
          <w:rFonts w:asciiTheme="majorHAnsi" w:hAnsiTheme="majorHAnsi" w:cstheme="majorHAnsi"/>
        </w:rPr>
        <w:t>treści zapisanej</w:t>
      </w:r>
      <w:r w:rsidR="002626CE" w:rsidRPr="0073275D">
        <w:rPr>
          <w:rFonts w:asciiTheme="majorHAnsi" w:hAnsiTheme="majorHAnsi" w:cstheme="majorHAnsi"/>
        </w:rPr>
        <w:t xml:space="preserve"> w </w:t>
      </w:r>
      <w:r w:rsidRPr="0073275D">
        <w:rPr>
          <w:rFonts w:asciiTheme="majorHAnsi" w:hAnsiTheme="majorHAnsi" w:cstheme="majorHAnsi"/>
        </w:rPr>
        <w:t>postaci papierowej, umożliwiający zapoznanie się</w:t>
      </w:r>
      <w:r w:rsidR="002626CE" w:rsidRPr="0073275D">
        <w:rPr>
          <w:rFonts w:asciiTheme="majorHAnsi" w:hAnsiTheme="majorHAnsi" w:cstheme="majorHAnsi"/>
        </w:rPr>
        <w:t xml:space="preserve"> z </w:t>
      </w:r>
      <w:r w:rsidRPr="0073275D">
        <w:rPr>
          <w:rFonts w:asciiTheme="majorHAnsi" w:hAnsiTheme="majorHAnsi" w:cstheme="majorHAnsi"/>
        </w:rPr>
        <w:t>tą treścią</w:t>
      </w:r>
      <w:r w:rsidR="002626CE" w:rsidRPr="0073275D">
        <w:rPr>
          <w:rFonts w:asciiTheme="majorHAnsi" w:hAnsiTheme="majorHAnsi" w:cstheme="majorHAnsi"/>
        </w:rPr>
        <w:t xml:space="preserve"> i </w:t>
      </w:r>
      <w:r w:rsidRPr="0073275D">
        <w:rPr>
          <w:rFonts w:asciiTheme="majorHAnsi" w:hAnsiTheme="majorHAnsi" w:cstheme="majorHAnsi"/>
        </w:rPr>
        <w:t>jej zrozumienie, bez konieczności bezpośredniego dostępu do oryginału.</w:t>
      </w:r>
    </w:p>
    <w:p w14:paraId="1A5B90EF" w14:textId="258013AA" w:rsidR="003B195B" w:rsidRPr="0073275D" w:rsidRDefault="00E24A2A" w:rsidP="005235B8">
      <w:pPr>
        <w:pStyle w:val="Akapitzlist"/>
        <w:numPr>
          <w:ilvl w:val="1"/>
          <w:numId w:val="3"/>
        </w:numPr>
        <w:spacing w:line="360" w:lineRule="auto"/>
        <w:ind w:left="567" w:hanging="567"/>
        <w:jc w:val="both"/>
        <w:rPr>
          <w:rFonts w:asciiTheme="majorHAnsi" w:hAnsiTheme="majorHAnsi" w:cstheme="majorHAnsi"/>
          <w:color w:val="000000"/>
        </w:rPr>
      </w:pPr>
      <w:r w:rsidRPr="0073275D">
        <w:rPr>
          <w:rFonts w:asciiTheme="majorHAnsi" w:hAnsiTheme="majorHAnsi" w:cstheme="majorHAnsi"/>
        </w:rPr>
        <w:t>Poświadczenia zgodności cyfrowego odwzorowania</w:t>
      </w:r>
      <w:r w:rsidR="002626CE" w:rsidRPr="0073275D">
        <w:rPr>
          <w:rFonts w:asciiTheme="majorHAnsi" w:hAnsiTheme="majorHAnsi" w:cstheme="majorHAnsi"/>
        </w:rPr>
        <w:t xml:space="preserve"> z </w:t>
      </w:r>
      <w:r w:rsidRPr="0073275D">
        <w:rPr>
          <w:rFonts w:asciiTheme="majorHAnsi" w:hAnsiTheme="majorHAnsi" w:cstheme="majorHAnsi"/>
        </w:rPr>
        <w:t>dokumentem</w:t>
      </w:r>
      <w:r w:rsidR="002626CE" w:rsidRPr="0073275D">
        <w:rPr>
          <w:rFonts w:asciiTheme="majorHAnsi" w:hAnsiTheme="majorHAnsi" w:cstheme="majorHAnsi"/>
        </w:rPr>
        <w:t xml:space="preserve"> w </w:t>
      </w:r>
      <w:r w:rsidRPr="0073275D">
        <w:rPr>
          <w:rFonts w:asciiTheme="majorHAnsi" w:hAnsiTheme="majorHAnsi" w:cstheme="majorHAnsi"/>
        </w:rPr>
        <w:t>postaci papierowej,</w:t>
      </w:r>
      <w:r w:rsidR="002626CE" w:rsidRPr="0073275D">
        <w:rPr>
          <w:rFonts w:asciiTheme="majorHAnsi" w:hAnsiTheme="majorHAnsi" w:cstheme="majorHAnsi"/>
        </w:rPr>
        <w:t xml:space="preserve"> o </w:t>
      </w:r>
      <w:r w:rsidRPr="0073275D">
        <w:rPr>
          <w:rFonts w:asciiTheme="majorHAnsi" w:hAnsiTheme="majorHAnsi" w:cstheme="majorHAnsi"/>
        </w:rPr>
        <w:t>którym mowa pkt</w:t>
      </w:r>
      <w:r w:rsidR="005C1C7F">
        <w:rPr>
          <w:rFonts w:asciiTheme="majorHAnsi" w:hAnsiTheme="majorHAnsi" w:cstheme="majorHAnsi"/>
        </w:rPr>
        <w:t xml:space="preserve"> </w:t>
      </w:r>
      <w:r w:rsidR="00384368" w:rsidRPr="0073275D">
        <w:rPr>
          <w:rFonts w:asciiTheme="majorHAnsi" w:hAnsiTheme="majorHAnsi" w:cstheme="majorHAnsi"/>
        </w:rPr>
        <w:t>1</w:t>
      </w:r>
      <w:r w:rsidR="0012001A">
        <w:rPr>
          <w:rFonts w:asciiTheme="majorHAnsi" w:hAnsiTheme="majorHAnsi" w:cstheme="majorHAnsi"/>
        </w:rPr>
        <w:t>2</w:t>
      </w:r>
      <w:r w:rsidR="002E39B7" w:rsidRPr="0073275D">
        <w:rPr>
          <w:rFonts w:asciiTheme="majorHAnsi" w:hAnsiTheme="majorHAnsi" w:cstheme="majorHAnsi"/>
        </w:rPr>
        <w:t>.3</w:t>
      </w:r>
      <w:r w:rsidR="00384368" w:rsidRPr="0073275D">
        <w:rPr>
          <w:rFonts w:asciiTheme="majorHAnsi" w:hAnsiTheme="majorHAnsi" w:cstheme="majorHAnsi"/>
        </w:rPr>
        <w:t>.</w:t>
      </w:r>
      <w:r w:rsidR="002E39B7" w:rsidRPr="0073275D">
        <w:rPr>
          <w:rFonts w:asciiTheme="majorHAnsi" w:hAnsiTheme="majorHAnsi" w:cstheme="majorHAnsi"/>
        </w:rPr>
        <w:t xml:space="preserve"> </w:t>
      </w:r>
      <w:r w:rsidR="00384368" w:rsidRPr="0073275D">
        <w:rPr>
          <w:rFonts w:asciiTheme="majorHAnsi" w:hAnsiTheme="majorHAnsi" w:cstheme="majorHAnsi"/>
        </w:rPr>
        <w:t>SWZ</w:t>
      </w:r>
      <w:r w:rsidRPr="0073275D">
        <w:rPr>
          <w:rFonts w:asciiTheme="majorHAnsi" w:hAnsiTheme="majorHAnsi" w:cstheme="majorHAnsi"/>
        </w:rPr>
        <w:t>, dokonuje</w:t>
      </w:r>
      <w:r w:rsidR="002626CE" w:rsidRPr="0073275D">
        <w:rPr>
          <w:rFonts w:asciiTheme="majorHAnsi" w:hAnsiTheme="majorHAnsi" w:cstheme="majorHAnsi"/>
        </w:rPr>
        <w:t xml:space="preserve"> w </w:t>
      </w:r>
      <w:r w:rsidRPr="0073275D">
        <w:rPr>
          <w:rFonts w:asciiTheme="majorHAnsi" w:hAnsiTheme="majorHAnsi" w:cstheme="majorHAnsi"/>
        </w:rPr>
        <w:t>przypadku:</w:t>
      </w:r>
    </w:p>
    <w:p w14:paraId="6D40F62F" w14:textId="1FF3229C" w:rsidR="003B195B" w:rsidRPr="0073275D" w:rsidRDefault="00E24A2A" w:rsidP="005235B8">
      <w:pPr>
        <w:pStyle w:val="Akapitzlist"/>
        <w:numPr>
          <w:ilvl w:val="2"/>
          <w:numId w:val="3"/>
        </w:numPr>
        <w:spacing w:line="360" w:lineRule="auto"/>
        <w:ind w:left="851" w:hanging="284"/>
        <w:jc w:val="both"/>
        <w:rPr>
          <w:rFonts w:asciiTheme="majorHAnsi" w:hAnsiTheme="majorHAnsi" w:cstheme="majorHAnsi"/>
          <w:color w:val="000000"/>
        </w:rPr>
      </w:pPr>
      <w:r w:rsidRPr="0073275D">
        <w:rPr>
          <w:rFonts w:asciiTheme="majorHAnsi" w:hAnsiTheme="majorHAnsi" w:cstheme="majorHAnsi"/>
        </w:rPr>
        <w:t xml:space="preserve">podmiotowych środków dowodowych oraz dokumentów potwierdzających umocowanie do reprezentowania </w:t>
      </w:r>
      <w:r w:rsidR="002E39B7" w:rsidRPr="0073275D">
        <w:rPr>
          <w:rFonts w:asciiTheme="majorHAnsi" w:hAnsiTheme="majorHAnsi" w:cstheme="majorHAnsi"/>
        </w:rPr>
        <w:t xml:space="preserve">- </w:t>
      </w:r>
      <w:r w:rsidRPr="0073275D">
        <w:rPr>
          <w:rFonts w:asciiTheme="majorHAnsi" w:hAnsiTheme="majorHAnsi" w:cstheme="majorHAnsi"/>
        </w:rPr>
        <w:t>odpowiednio wykonawca, wykonawca wspólnie ubiegający się</w:t>
      </w:r>
      <w:r w:rsidR="002626CE" w:rsidRPr="0073275D">
        <w:rPr>
          <w:rFonts w:asciiTheme="majorHAnsi" w:hAnsiTheme="majorHAnsi" w:cstheme="majorHAnsi"/>
        </w:rPr>
        <w:t xml:space="preserve"> o </w:t>
      </w:r>
      <w:r w:rsidRPr="0073275D">
        <w:rPr>
          <w:rFonts w:asciiTheme="majorHAnsi" w:hAnsiTheme="majorHAnsi" w:cstheme="majorHAnsi"/>
        </w:rPr>
        <w:t>udzielenie zamówienia, podmiot udostępniający zasoby lub podwykonawca,</w:t>
      </w:r>
      <w:r w:rsidR="002626CE" w:rsidRPr="0073275D">
        <w:rPr>
          <w:rFonts w:asciiTheme="majorHAnsi" w:hAnsiTheme="majorHAnsi" w:cstheme="majorHAnsi"/>
        </w:rPr>
        <w:t xml:space="preserve"> w </w:t>
      </w:r>
      <w:r w:rsidRPr="0073275D">
        <w:rPr>
          <w:rFonts w:asciiTheme="majorHAnsi" w:hAnsiTheme="majorHAnsi" w:cstheme="majorHAnsi"/>
        </w:rPr>
        <w:t>zakresie podmiotowych środków dowodowych lub dokumentów potwierdzających umocowanie do reprezentowania, które każdego</w:t>
      </w:r>
      <w:r w:rsidR="002626CE" w:rsidRPr="0073275D">
        <w:rPr>
          <w:rFonts w:asciiTheme="majorHAnsi" w:hAnsiTheme="majorHAnsi" w:cstheme="majorHAnsi"/>
        </w:rPr>
        <w:t xml:space="preserve"> z </w:t>
      </w:r>
      <w:r w:rsidRPr="0073275D">
        <w:rPr>
          <w:rFonts w:asciiTheme="majorHAnsi" w:hAnsiTheme="majorHAnsi" w:cstheme="majorHAnsi"/>
        </w:rPr>
        <w:t>nich dotyczą;</w:t>
      </w:r>
    </w:p>
    <w:p w14:paraId="16248F50" w14:textId="493BF5E9" w:rsidR="00E24A2A" w:rsidRPr="0073275D" w:rsidRDefault="00E24A2A" w:rsidP="005235B8">
      <w:pPr>
        <w:pStyle w:val="Akapitzlist"/>
        <w:numPr>
          <w:ilvl w:val="2"/>
          <w:numId w:val="3"/>
        </w:numPr>
        <w:spacing w:line="360" w:lineRule="auto"/>
        <w:ind w:left="851" w:hanging="284"/>
        <w:jc w:val="both"/>
        <w:rPr>
          <w:rFonts w:asciiTheme="majorHAnsi" w:hAnsiTheme="majorHAnsi" w:cstheme="majorHAnsi"/>
          <w:color w:val="000000"/>
        </w:rPr>
      </w:pPr>
      <w:r w:rsidRPr="0073275D">
        <w:rPr>
          <w:rFonts w:asciiTheme="majorHAnsi" w:hAnsiTheme="majorHAnsi" w:cstheme="majorHAnsi"/>
        </w:rPr>
        <w:t>innych dokumentów – odpowiednio wykonawca lub wykonawca wspólnie ubiegający się</w:t>
      </w:r>
      <w:r w:rsidR="002626CE" w:rsidRPr="0073275D">
        <w:rPr>
          <w:rFonts w:asciiTheme="majorHAnsi" w:hAnsiTheme="majorHAnsi" w:cstheme="majorHAnsi"/>
        </w:rPr>
        <w:t xml:space="preserve"> o </w:t>
      </w:r>
      <w:r w:rsidRPr="0073275D">
        <w:rPr>
          <w:rFonts w:asciiTheme="majorHAnsi" w:hAnsiTheme="majorHAnsi" w:cstheme="majorHAnsi"/>
        </w:rPr>
        <w:t>udzielenie zamówienia,</w:t>
      </w:r>
      <w:r w:rsidR="002626CE" w:rsidRPr="0073275D">
        <w:rPr>
          <w:rFonts w:asciiTheme="majorHAnsi" w:hAnsiTheme="majorHAnsi" w:cstheme="majorHAnsi"/>
        </w:rPr>
        <w:t xml:space="preserve"> w </w:t>
      </w:r>
      <w:r w:rsidRPr="0073275D">
        <w:rPr>
          <w:rFonts w:asciiTheme="majorHAnsi" w:hAnsiTheme="majorHAnsi" w:cstheme="majorHAnsi"/>
        </w:rPr>
        <w:t>zakresie dokumentów, które każdego</w:t>
      </w:r>
      <w:r w:rsidR="002626CE" w:rsidRPr="0073275D">
        <w:rPr>
          <w:rFonts w:asciiTheme="majorHAnsi" w:hAnsiTheme="majorHAnsi" w:cstheme="majorHAnsi"/>
        </w:rPr>
        <w:t xml:space="preserve"> z </w:t>
      </w:r>
      <w:r w:rsidRPr="0073275D">
        <w:rPr>
          <w:rFonts w:asciiTheme="majorHAnsi" w:hAnsiTheme="majorHAnsi" w:cstheme="majorHAnsi"/>
        </w:rPr>
        <w:t>nich dotyczą.</w:t>
      </w:r>
    </w:p>
    <w:p w14:paraId="563220F4" w14:textId="537F4232" w:rsidR="002E39B7" w:rsidRPr="0073275D" w:rsidRDefault="002E39B7"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Poświadczenie zgodności cyfrowego odwzorowania</w:t>
      </w:r>
      <w:r w:rsidR="002626CE" w:rsidRPr="0073275D">
        <w:rPr>
          <w:rFonts w:asciiTheme="majorHAnsi" w:hAnsiTheme="majorHAnsi" w:cstheme="majorHAnsi"/>
        </w:rPr>
        <w:t xml:space="preserve"> z </w:t>
      </w:r>
      <w:r w:rsidRPr="0073275D">
        <w:rPr>
          <w:rFonts w:asciiTheme="majorHAnsi" w:hAnsiTheme="majorHAnsi" w:cstheme="majorHAnsi"/>
        </w:rPr>
        <w:t>dokumentem</w:t>
      </w:r>
      <w:r w:rsidR="002626CE" w:rsidRPr="0073275D">
        <w:rPr>
          <w:rFonts w:asciiTheme="majorHAnsi" w:hAnsiTheme="majorHAnsi" w:cstheme="majorHAnsi"/>
        </w:rPr>
        <w:t xml:space="preserve"> w </w:t>
      </w:r>
      <w:r w:rsidRPr="0073275D">
        <w:rPr>
          <w:rFonts w:asciiTheme="majorHAnsi" w:hAnsiTheme="majorHAnsi" w:cstheme="majorHAnsi"/>
        </w:rPr>
        <w:t>postaci papierowej</w:t>
      </w:r>
      <w:r w:rsidR="00037C02" w:rsidRPr="0073275D">
        <w:rPr>
          <w:rFonts w:asciiTheme="majorHAnsi" w:hAnsiTheme="majorHAnsi" w:cstheme="majorHAnsi"/>
        </w:rPr>
        <w:t>,</w:t>
      </w:r>
      <w:r w:rsidR="002626CE" w:rsidRPr="0073275D">
        <w:rPr>
          <w:rFonts w:asciiTheme="majorHAnsi" w:hAnsiTheme="majorHAnsi" w:cstheme="majorHAnsi"/>
        </w:rPr>
        <w:t xml:space="preserve"> o </w:t>
      </w:r>
      <w:r w:rsidR="00037C02" w:rsidRPr="0073275D">
        <w:rPr>
          <w:rFonts w:asciiTheme="majorHAnsi" w:hAnsiTheme="majorHAnsi" w:cstheme="majorHAnsi"/>
        </w:rPr>
        <w:t>której mowa</w:t>
      </w:r>
      <w:r w:rsidR="002626CE" w:rsidRPr="0073275D">
        <w:rPr>
          <w:rFonts w:asciiTheme="majorHAnsi" w:hAnsiTheme="majorHAnsi" w:cstheme="majorHAnsi"/>
        </w:rPr>
        <w:t xml:space="preserve"> w </w:t>
      </w:r>
      <w:r w:rsidR="00037C02" w:rsidRPr="0073275D">
        <w:rPr>
          <w:rFonts w:asciiTheme="majorHAnsi" w:hAnsiTheme="majorHAnsi" w:cstheme="majorHAnsi"/>
        </w:rPr>
        <w:t xml:space="preserve">pkt. </w:t>
      </w:r>
      <w:r w:rsidR="00384368" w:rsidRPr="0073275D">
        <w:rPr>
          <w:rFonts w:asciiTheme="majorHAnsi" w:hAnsiTheme="majorHAnsi" w:cstheme="majorHAnsi"/>
        </w:rPr>
        <w:t>1</w:t>
      </w:r>
      <w:r w:rsidR="0012001A">
        <w:rPr>
          <w:rFonts w:asciiTheme="majorHAnsi" w:hAnsiTheme="majorHAnsi" w:cstheme="majorHAnsi"/>
        </w:rPr>
        <w:t>2</w:t>
      </w:r>
      <w:r w:rsidR="00037C02" w:rsidRPr="0073275D">
        <w:rPr>
          <w:rFonts w:asciiTheme="majorHAnsi" w:hAnsiTheme="majorHAnsi" w:cstheme="majorHAnsi"/>
        </w:rPr>
        <w:t>.3</w:t>
      </w:r>
      <w:r w:rsidR="00384368" w:rsidRPr="0073275D">
        <w:rPr>
          <w:rFonts w:asciiTheme="majorHAnsi" w:hAnsiTheme="majorHAnsi" w:cstheme="majorHAnsi"/>
        </w:rPr>
        <w:t>. SWZ</w:t>
      </w:r>
      <w:r w:rsidRPr="0073275D">
        <w:rPr>
          <w:rFonts w:asciiTheme="majorHAnsi" w:hAnsiTheme="majorHAnsi" w:cstheme="majorHAnsi"/>
        </w:rPr>
        <w:t xml:space="preserve"> może dokonać również notariusz.</w:t>
      </w:r>
    </w:p>
    <w:p w14:paraId="139AADF5" w14:textId="7BA7FA2F" w:rsidR="00E24A2A" w:rsidRPr="0073275D" w:rsidRDefault="00E24A2A"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 xml:space="preserve"> Podmiotowe środki dowodowe,</w:t>
      </w:r>
      <w:r w:rsidR="002626CE" w:rsidRPr="0073275D">
        <w:rPr>
          <w:rFonts w:asciiTheme="majorHAnsi" w:hAnsiTheme="majorHAnsi" w:cstheme="majorHAnsi"/>
        </w:rPr>
        <w:t xml:space="preserve"> w </w:t>
      </w:r>
      <w:r w:rsidR="002E39B7" w:rsidRPr="0073275D">
        <w:rPr>
          <w:rFonts w:asciiTheme="majorHAnsi" w:hAnsiTheme="majorHAnsi" w:cstheme="majorHAnsi"/>
        </w:rPr>
        <w:t>tym oświadczenie,</w:t>
      </w:r>
      <w:r w:rsidR="002626CE" w:rsidRPr="0073275D">
        <w:rPr>
          <w:rFonts w:asciiTheme="majorHAnsi" w:hAnsiTheme="majorHAnsi" w:cstheme="majorHAnsi"/>
        </w:rPr>
        <w:t xml:space="preserve"> o </w:t>
      </w:r>
      <w:r w:rsidR="002E39B7" w:rsidRPr="0073275D">
        <w:rPr>
          <w:rFonts w:asciiTheme="majorHAnsi" w:hAnsiTheme="majorHAnsi" w:cstheme="majorHAnsi"/>
        </w:rPr>
        <w:t>którym mowa</w:t>
      </w:r>
      <w:r w:rsidR="002626CE" w:rsidRPr="0073275D">
        <w:rPr>
          <w:rFonts w:asciiTheme="majorHAnsi" w:hAnsiTheme="majorHAnsi" w:cstheme="majorHAnsi"/>
        </w:rPr>
        <w:t xml:space="preserve"> w </w:t>
      </w:r>
      <w:r w:rsidR="002E39B7" w:rsidRPr="0073275D">
        <w:rPr>
          <w:rFonts w:asciiTheme="majorHAnsi" w:hAnsiTheme="majorHAnsi" w:cstheme="majorHAnsi"/>
        </w:rPr>
        <w:t>art. 117 ust. 4 ustawy P</w:t>
      </w:r>
      <w:r w:rsidR="00D946D1" w:rsidRPr="0073275D">
        <w:rPr>
          <w:rFonts w:asciiTheme="majorHAnsi" w:hAnsiTheme="majorHAnsi" w:cstheme="majorHAnsi"/>
        </w:rPr>
        <w:t>ZP</w:t>
      </w:r>
      <w:r w:rsidR="002E39B7" w:rsidRPr="0073275D">
        <w:rPr>
          <w:rFonts w:asciiTheme="majorHAnsi" w:hAnsiTheme="majorHAnsi" w:cstheme="majorHAnsi"/>
        </w:rPr>
        <w:t xml:space="preserve">, </w:t>
      </w:r>
      <w:r w:rsidRPr="0073275D">
        <w:rPr>
          <w:rFonts w:asciiTheme="majorHAnsi" w:hAnsiTheme="majorHAnsi" w:cstheme="majorHAnsi"/>
        </w:rPr>
        <w:t>zobowiązanie podmiotu udostępniającego zasoby</w:t>
      </w:r>
      <w:r w:rsidR="00D811CF">
        <w:rPr>
          <w:rFonts w:asciiTheme="majorHAnsi" w:hAnsiTheme="majorHAnsi" w:cstheme="majorHAnsi"/>
        </w:rPr>
        <w:t xml:space="preserve"> </w:t>
      </w:r>
      <w:r w:rsidRPr="0073275D">
        <w:rPr>
          <w:rFonts w:asciiTheme="majorHAnsi" w:hAnsiTheme="majorHAnsi" w:cstheme="majorHAnsi"/>
        </w:rPr>
        <w:t>niewystawione przez upoważnione podmioty, oraz pełnomocnictwo przekazuje się</w:t>
      </w:r>
      <w:r w:rsidR="002626CE" w:rsidRPr="0073275D">
        <w:rPr>
          <w:rFonts w:asciiTheme="majorHAnsi" w:hAnsiTheme="majorHAnsi" w:cstheme="majorHAnsi"/>
        </w:rPr>
        <w:t xml:space="preserve"> w </w:t>
      </w:r>
      <w:r w:rsidRPr="0073275D">
        <w:rPr>
          <w:rFonts w:asciiTheme="majorHAnsi" w:hAnsiTheme="majorHAnsi" w:cstheme="majorHAnsi"/>
        </w:rPr>
        <w:t>postaci elektronicznej</w:t>
      </w:r>
      <w:r w:rsidR="002626CE" w:rsidRPr="0073275D">
        <w:rPr>
          <w:rFonts w:asciiTheme="majorHAnsi" w:hAnsiTheme="majorHAnsi" w:cstheme="majorHAnsi"/>
        </w:rPr>
        <w:t xml:space="preserve"> i </w:t>
      </w:r>
      <w:r w:rsidRPr="0073275D">
        <w:rPr>
          <w:rFonts w:asciiTheme="majorHAnsi" w:hAnsiTheme="majorHAnsi" w:cstheme="majorHAnsi"/>
        </w:rPr>
        <w:t>opatruje się kwalifikowanym podpisem elektronicznym</w:t>
      </w:r>
      <w:r w:rsidR="002E39B7" w:rsidRPr="0073275D">
        <w:rPr>
          <w:rFonts w:asciiTheme="majorHAnsi" w:hAnsiTheme="majorHAnsi" w:cstheme="majorHAnsi"/>
        </w:rPr>
        <w:t>, podpisem zaufanym lub podpisem osobistym</w:t>
      </w:r>
      <w:r w:rsidRPr="0073275D">
        <w:rPr>
          <w:rFonts w:asciiTheme="majorHAnsi" w:hAnsiTheme="majorHAnsi" w:cstheme="majorHAnsi"/>
        </w:rPr>
        <w:t>.</w:t>
      </w:r>
    </w:p>
    <w:p w14:paraId="301044D4" w14:textId="38FAEE15" w:rsidR="00E24A2A" w:rsidRPr="0073275D" w:rsidRDefault="00E24A2A"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lastRenderedPageBreak/>
        <w:t>W przypadku gdy podmiotowe środki dowodowe,</w:t>
      </w:r>
      <w:r w:rsidR="002626CE" w:rsidRPr="0073275D">
        <w:rPr>
          <w:rFonts w:asciiTheme="majorHAnsi" w:hAnsiTheme="majorHAnsi" w:cstheme="majorHAnsi"/>
        </w:rPr>
        <w:t xml:space="preserve"> w </w:t>
      </w:r>
      <w:r w:rsidR="002E39B7" w:rsidRPr="0073275D">
        <w:rPr>
          <w:rFonts w:asciiTheme="majorHAnsi" w:hAnsiTheme="majorHAnsi" w:cstheme="majorHAnsi"/>
        </w:rPr>
        <w:t>tym oświadczenie,</w:t>
      </w:r>
      <w:r w:rsidR="002626CE" w:rsidRPr="0073275D">
        <w:rPr>
          <w:rFonts w:asciiTheme="majorHAnsi" w:hAnsiTheme="majorHAnsi" w:cstheme="majorHAnsi"/>
        </w:rPr>
        <w:t xml:space="preserve"> o </w:t>
      </w:r>
      <w:r w:rsidR="002E39B7" w:rsidRPr="0073275D">
        <w:rPr>
          <w:rFonts w:asciiTheme="majorHAnsi" w:hAnsiTheme="majorHAnsi" w:cstheme="majorHAnsi"/>
        </w:rPr>
        <w:t>którym mowa</w:t>
      </w:r>
      <w:r w:rsidR="002626CE" w:rsidRPr="0073275D">
        <w:rPr>
          <w:rFonts w:asciiTheme="majorHAnsi" w:hAnsiTheme="majorHAnsi" w:cstheme="majorHAnsi"/>
        </w:rPr>
        <w:t xml:space="preserve"> w </w:t>
      </w:r>
      <w:r w:rsidR="002E39B7" w:rsidRPr="0073275D">
        <w:rPr>
          <w:rFonts w:asciiTheme="majorHAnsi" w:hAnsiTheme="majorHAnsi" w:cstheme="majorHAnsi"/>
        </w:rPr>
        <w:t>art. 117 ust. 4 ustawy P</w:t>
      </w:r>
      <w:r w:rsidR="00D946D1" w:rsidRPr="0073275D">
        <w:rPr>
          <w:rFonts w:asciiTheme="majorHAnsi" w:hAnsiTheme="majorHAnsi" w:cstheme="majorHAnsi"/>
        </w:rPr>
        <w:t>ZP</w:t>
      </w:r>
      <w:r w:rsidR="002E39B7" w:rsidRPr="0073275D">
        <w:rPr>
          <w:rFonts w:asciiTheme="majorHAnsi" w:hAnsiTheme="majorHAnsi" w:cstheme="majorHAnsi"/>
        </w:rPr>
        <w:t xml:space="preserve"> , </w:t>
      </w:r>
      <w:r w:rsidRPr="0073275D">
        <w:rPr>
          <w:rFonts w:asciiTheme="majorHAnsi" w:hAnsiTheme="majorHAnsi" w:cstheme="majorHAnsi"/>
        </w:rPr>
        <w:t>zobowiązanie podmiotu udostępniającego zasoby, niewystawione przez upoważnione podmioty lub pełnomocnictwo, zostały sporządzone jako dokument</w:t>
      </w:r>
      <w:r w:rsidR="002626CE" w:rsidRPr="0073275D">
        <w:rPr>
          <w:rFonts w:asciiTheme="majorHAnsi" w:hAnsiTheme="majorHAnsi" w:cstheme="majorHAnsi"/>
        </w:rPr>
        <w:t xml:space="preserve"> w </w:t>
      </w:r>
      <w:r w:rsidRPr="0073275D">
        <w:rPr>
          <w:rFonts w:asciiTheme="majorHAnsi" w:hAnsiTheme="majorHAnsi" w:cstheme="majorHAnsi"/>
        </w:rPr>
        <w:t>postaci papierowej</w:t>
      </w:r>
      <w:r w:rsidR="002626CE" w:rsidRPr="0073275D">
        <w:rPr>
          <w:rFonts w:asciiTheme="majorHAnsi" w:hAnsiTheme="majorHAnsi" w:cstheme="majorHAnsi"/>
        </w:rPr>
        <w:t xml:space="preserve"> i </w:t>
      </w:r>
      <w:r w:rsidRPr="0073275D">
        <w:rPr>
          <w:rFonts w:asciiTheme="majorHAnsi" w:hAnsiTheme="majorHAnsi" w:cstheme="majorHAnsi"/>
        </w:rPr>
        <w:t>opatrzone własnoręcznym podpisem, przekazuje się cyfrowe odwzorowanie tego dokumentu opatrzone kwalifikowanym podpisem elektronicznym,</w:t>
      </w:r>
      <w:r w:rsidR="002E39B7" w:rsidRPr="0073275D">
        <w:rPr>
          <w:rFonts w:asciiTheme="majorHAnsi" w:hAnsiTheme="majorHAnsi" w:cstheme="majorHAnsi"/>
        </w:rPr>
        <w:t xml:space="preserve"> podpisem zaufanym lub podpisem osobistym,</w:t>
      </w:r>
      <w:r w:rsidRPr="0073275D">
        <w:rPr>
          <w:rFonts w:asciiTheme="majorHAnsi" w:hAnsiTheme="majorHAnsi" w:cstheme="majorHAnsi"/>
        </w:rPr>
        <w:t xml:space="preserve"> poświadczającym zgodność cyfrowego odwzorowania</w:t>
      </w:r>
      <w:r w:rsidR="002626CE" w:rsidRPr="0073275D">
        <w:rPr>
          <w:rFonts w:asciiTheme="majorHAnsi" w:hAnsiTheme="majorHAnsi" w:cstheme="majorHAnsi"/>
        </w:rPr>
        <w:t xml:space="preserve"> z </w:t>
      </w:r>
      <w:r w:rsidRPr="0073275D">
        <w:rPr>
          <w:rFonts w:asciiTheme="majorHAnsi" w:hAnsiTheme="majorHAnsi" w:cstheme="majorHAnsi"/>
        </w:rPr>
        <w:t>dokumentem</w:t>
      </w:r>
      <w:r w:rsidR="002626CE" w:rsidRPr="0073275D">
        <w:rPr>
          <w:rFonts w:asciiTheme="majorHAnsi" w:hAnsiTheme="majorHAnsi" w:cstheme="majorHAnsi"/>
        </w:rPr>
        <w:t xml:space="preserve"> w </w:t>
      </w:r>
      <w:r w:rsidRPr="0073275D">
        <w:rPr>
          <w:rFonts w:asciiTheme="majorHAnsi" w:hAnsiTheme="majorHAnsi" w:cstheme="majorHAnsi"/>
        </w:rPr>
        <w:t>postaci papierowej.</w:t>
      </w:r>
    </w:p>
    <w:p w14:paraId="3F454A96" w14:textId="377EDE07" w:rsidR="00A34C74" w:rsidRPr="0073275D" w:rsidRDefault="00E24A2A"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Poświadczenia zgodności cyfrowego odwzorowania</w:t>
      </w:r>
      <w:r w:rsidR="002626CE" w:rsidRPr="0073275D">
        <w:rPr>
          <w:rFonts w:asciiTheme="majorHAnsi" w:hAnsiTheme="majorHAnsi" w:cstheme="majorHAnsi"/>
        </w:rPr>
        <w:t xml:space="preserve"> z </w:t>
      </w:r>
      <w:r w:rsidRPr="0073275D">
        <w:rPr>
          <w:rFonts w:asciiTheme="majorHAnsi" w:hAnsiTheme="majorHAnsi" w:cstheme="majorHAnsi"/>
        </w:rPr>
        <w:t>dokumentem</w:t>
      </w:r>
      <w:r w:rsidR="002626CE" w:rsidRPr="0073275D">
        <w:rPr>
          <w:rFonts w:asciiTheme="majorHAnsi" w:hAnsiTheme="majorHAnsi" w:cstheme="majorHAnsi"/>
        </w:rPr>
        <w:t xml:space="preserve"> w </w:t>
      </w:r>
      <w:r w:rsidRPr="0073275D">
        <w:rPr>
          <w:rFonts w:asciiTheme="majorHAnsi" w:hAnsiTheme="majorHAnsi" w:cstheme="majorHAnsi"/>
        </w:rPr>
        <w:t>postaci papierowej,</w:t>
      </w:r>
      <w:r w:rsidR="002626CE" w:rsidRPr="0073275D">
        <w:rPr>
          <w:rFonts w:asciiTheme="majorHAnsi" w:hAnsiTheme="majorHAnsi" w:cstheme="majorHAnsi"/>
        </w:rPr>
        <w:t xml:space="preserve"> o </w:t>
      </w:r>
      <w:r w:rsidRPr="0073275D">
        <w:rPr>
          <w:rFonts w:asciiTheme="majorHAnsi" w:hAnsiTheme="majorHAnsi" w:cstheme="majorHAnsi"/>
        </w:rPr>
        <w:t>którym mowa</w:t>
      </w:r>
      <w:r w:rsidR="002626CE" w:rsidRPr="0073275D">
        <w:rPr>
          <w:rFonts w:asciiTheme="majorHAnsi" w:hAnsiTheme="majorHAnsi" w:cstheme="majorHAnsi"/>
        </w:rPr>
        <w:t xml:space="preserve"> w </w:t>
      </w:r>
      <w:r w:rsidRPr="0073275D">
        <w:rPr>
          <w:rFonts w:asciiTheme="majorHAnsi" w:hAnsiTheme="majorHAnsi" w:cstheme="majorHAnsi"/>
        </w:rPr>
        <w:t xml:space="preserve">pkt </w:t>
      </w:r>
      <w:r w:rsidR="00384368" w:rsidRPr="0073275D">
        <w:rPr>
          <w:rFonts w:asciiTheme="majorHAnsi" w:hAnsiTheme="majorHAnsi" w:cstheme="majorHAnsi"/>
        </w:rPr>
        <w:t>1</w:t>
      </w:r>
      <w:r w:rsidR="0012001A">
        <w:rPr>
          <w:rFonts w:asciiTheme="majorHAnsi" w:hAnsiTheme="majorHAnsi" w:cstheme="majorHAnsi"/>
        </w:rPr>
        <w:t>2</w:t>
      </w:r>
      <w:r w:rsidR="002E39B7" w:rsidRPr="0073275D">
        <w:rPr>
          <w:rFonts w:asciiTheme="majorHAnsi" w:hAnsiTheme="majorHAnsi" w:cstheme="majorHAnsi"/>
        </w:rPr>
        <w:t>.8</w:t>
      </w:r>
      <w:r w:rsidR="00384368" w:rsidRPr="0073275D">
        <w:rPr>
          <w:rFonts w:asciiTheme="majorHAnsi" w:hAnsiTheme="majorHAnsi" w:cstheme="majorHAnsi"/>
        </w:rPr>
        <w:t>. SWZ</w:t>
      </w:r>
      <w:r w:rsidRPr="0073275D">
        <w:rPr>
          <w:rFonts w:asciiTheme="majorHAnsi" w:hAnsiTheme="majorHAnsi" w:cstheme="majorHAnsi"/>
        </w:rPr>
        <w:t>, dokonuje</w:t>
      </w:r>
      <w:r w:rsidR="002626CE" w:rsidRPr="0073275D">
        <w:rPr>
          <w:rFonts w:asciiTheme="majorHAnsi" w:hAnsiTheme="majorHAnsi" w:cstheme="majorHAnsi"/>
        </w:rPr>
        <w:t xml:space="preserve"> w </w:t>
      </w:r>
      <w:r w:rsidRPr="0073275D">
        <w:rPr>
          <w:rFonts w:asciiTheme="majorHAnsi" w:hAnsiTheme="majorHAnsi" w:cstheme="majorHAnsi"/>
        </w:rPr>
        <w:t>przypadku:</w:t>
      </w:r>
    </w:p>
    <w:p w14:paraId="161C222B" w14:textId="63F053F7" w:rsidR="008B6C45" w:rsidRPr="0073275D" w:rsidRDefault="00E24A2A" w:rsidP="005235B8">
      <w:pPr>
        <w:pStyle w:val="Akapitzlist"/>
        <w:numPr>
          <w:ilvl w:val="2"/>
          <w:numId w:val="3"/>
        </w:numPr>
        <w:spacing w:line="360" w:lineRule="auto"/>
        <w:ind w:left="993" w:hanging="426"/>
        <w:jc w:val="both"/>
        <w:rPr>
          <w:rFonts w:asciiTheme="majorHAnsi" w:hAnsiTheme="majorHAnsi" w:cstheme="majorHAnsi"/>
        </w:rPr>
      </w:pPr>
      <w:r w:rsidRPr="0073275D">
        <w:rPr>
          <w:rFonts w:asciiTheme="majorHAnsi" w:hAnsiTheme="majorHAnsi" w:cstheme="majorHAnsi"/>
        </w:rPr>
        <w:t>podmiotowych środków dowodowych – odpowiednio wykonawca, wykonawca wspólnie ubiegający się</w:t>
      </w:r>
      <w:r w:rsidR="002626CE" w:rsidRPr="0073275D">
        <w:rPr>
          <w:rFonts w:asciiTheme="majorHAnsi" w:hAnsiTheme="majorHAnsi" w:cstheme="majorHAnsi"/>
        </w:rPr>
        <w:t xml:space="preserve"> o </w:t>
      </w:r>
      <w:r w:rsidRPr="0073275D">
        <w:rPr>
          <w:rFonts w:asciiTheme="majorHAnsi" w:hAnsiTheme="majorHAnsi" w:cstheme="majorHAnsi"/>
        </w:rPr>
        <w:t>udzielenie zamówienia, podmiot udostępniający zasoby lub podwykonawca,</w:t>
      </w:r>
      <w:r w:rsidR="002626CE" w:rsidRPr="0073275D">
        <w:rPr>
          <w:rFonts w:asciiTheme="majorHAnsi" w:hAnsiTheme="majorHAnsi" w:cstheme="majorHAnsi"/>
        </w:rPr>
        <w:t xml:space="preserve"> w </w:t>
      </w:r>
      <w:r w:rsidRPr="0073275D">
        <w:rPr>
          <w:rFonts w:asciiTheme="majorHAnsi" w:hAnsiTheme="majorHAnsi" w:cstheme="majorHAnsi"/>
        </w:rPr>
        <w:t>zakresie podmiotowych środków dowodowych, które każdego</w:t>
      </w:r>
      <w:r w:rsidR="002626CE" w:rsidRPr="0073275D">
        <w:rPr>
          <w:rFonts w:asciiTheme="majorHAnsi" w:hAnsiTheme="majorHAnsi" w:cstheme="majorHAnsi"/>
        </w:rPr>
        <w:t xml:space="preserve"> z </w:t>
      </w:r>
      <w:r w:rsidRPr="0073275D">
        <w:rPr>
          <w:rFonts w:asciiTheme="majorHAnsi" w:hAnsiTheme="majorHAnsi" w:cstheme="majorHAnsi"/>
        </w:rPr>
        <w:t>nich dotyczą;</w:t>
      </w:r>
    </w:p>
    <w:p w14:paraId="221AF0B9" w14:textId="18ABC685" w:rsidR="008B6C45" w:rsidRPr="0073275D" w:rsidRDefault="00037C02" w:rsidP="005235B8">
      <w:pPr>
        <w:pStyle w:val="Akapitzlist"/>
        <w:numPr>
          <w:ilvl w:val="2"/>
          <w:numId w:val="3"/>
        </w:numPr>
        <w:spacing w:line="360" w:lineRule="auto"/>
        <w:ind w:left="993" w:hanging="426"/>
        <w:jc w:val="both"/>
        <w:rPr>
          <w:rFonts w:asciiTheme="majorHAnsi" w:hAnsiTheme="majorHAnsi" w:cstheme="majorHAnsi"/>
        </w:rPr>
      </w:pPr>
      <w:r w:rsidRPr="0073275D">
        <w:rPr>
          <w:rFonts w:asciiTheme="majorHAnsi" w:hAnsiTheme="majorHAnsi" w:cstheme="majorHAnsi"/>
        </w:rPr>
        <w:t>oświadczenia,</w:t>
      </w:r>
      <w:r w:rsidR="002626CE" w:rsidRPr="0073275D">
        <w:rPr>
          <w:rFonts w:asciiTheme="majorHAnsi" w:hAnsiTheme="majorHAnsi" w:cstheme="majorHAnsi"/>
        </w:rPr>
        <w:t xml:space="preserve"> o </w:t>
      </w:r>
      <w:r w:rsidRPr="0073275D">
        <w:rPr>
          <w:rFonts w:asciiTheme="majorHAnsi" w:hAnsiTheme="majorHAnsi" w:cstheme="majorHAnsi"/>
        </w:rPr>
        <w:t>którym mowa</w:t>
      </w:r>
      <w:r w:rsidR="002626CE" w:rsidRPr="0073275D">
        <w:rPr>
          <w:rFonts w:asciiTheme="majorHAnsi" w:hAnsiTheme="majorHAnsi" w:cstheme="majorHAnsi"/>
        </w:rPr>
        <w:t xml:space="preserve"> w </w:t>
      </w:r>
      <w:r w:rsidRPr="0073275D">
        <w:rPr>
          <w:rFonts w:asciiTheme="majorHAnsi" w:hAnsiTheme="majorHAnsi" w:cstheme="majorHAnsi"/>
        </w:rPr>
        <w:t>art. 117 ust. 4 ustawy P</w:t>
      </w:r>
      <w:r w:rsidR="00D946D1" w:rsidRPr="0073275D">
        <w:rPr>
          <w:rFonts w:asciiTheme="majorHAnsi" w:hAnsiTheme="majorHAnsi" w:cstheme="majorHAnsi"/>
        </w:rPr>
        <w:t>ZP</w:t>
      </w:r>
      <w:r w:rsidR="002626CE" w:rsidRPr="0073275D">
        <w:rPr>
          <w:rFonts w:asciiTheme="majorHAnsi" w:hAnsiTheme="majorHAnsi" w:cstheme="majorHAnsi"/>
        </w:rPr>
        <w:t xml:space="preserve"> </w:t>
      </w:r>
      <w:r w:rsidR="00E24A2A" w:rsidRPr="0073275D">
        <w:rPr>
          <w:rFonts w:asciiTheme="majorHAnsi" w:hAnsiTheme="majorHAnsi" w:cstheme="majorHAnsi"/>
        </w:rPr>
        <w:t>lub zobowiązania podmiotu udostępniającego zasoby – odpowiednio wykonawca lub wykonawca wspólnie ubiegający się</w:t>
      </w:r>
      <w:r w:rsidR="002626CE" w:rsidRPr="0073275D">
        <w:rPr>
          <w:rFonts w:asciiTheme="majorHAnsi" w:hAnsiTheme="majorHAnsi" w:cstheme="majorHAnsi"/>
        </w:rPr>
        <w:t xml:space="preserve"> o </w:t>
      </w:r>
      <w:r w:rsidR="00E24A2A" w:rsidRPr="0073275D">
        <w:rPr>
          <w:rFonts w:asciiTheme="majorHAnsi" w:hAnsiTheme="majorHAnsi" w:cstheme="majorHAnsi"/>
        </w:rPr>
        <w:t>udzielenie zamówienia;</w:t>
      </w:r>
    </w:p>
    <w:p w14:paraId="14F3E7A2" w14:textId="4D3C6C7E" w:rsidR="00E24A2A" w:rsidRPr="0073275D" w:rsidRDefault="00E24A2A" w:rsidP="005235B8">
      <w:pPr>
        <w:pStyle w:val="Akapitzlist"/>
        <w:numPr>
          <w:ilvl w:val="2"/>
          <w:numId w:val="3"/>
        </w:numPr>
        <w:spacing w:line="360" w:lineRule="auto"/>
        <w:ind w:left="993" w:hanging="426"/>
        <w:jc w:val="both"/>
        <w:rPr>
          <w:rFonts w:asciiTheme="majorHAnsi" w:hAnsiTheme="majorHAnsi" w:cstheme="majorHAnsi"/>
        </w:rPr>
      </w:pPr>
      <w:r w:rsidRPr="0073275D">
        <w:rPr>
          <w:rFonts w:asciiTheme="majorHAnsi" w:hAnsiTheme="majorHAnsi" w:cstheme="majorHAnsi"/>
        </w:rPr>
        <w:t>pełnomocnictwa –mocodawca.</w:t>
      </w:r>
    </w:p>
    <w:p w14:paraId="3BBE1C1B" w14:textId="5BD753E7" w:rsidR="00E24A2A" w:rsidRPr="0073275D" w:rsidRDefault="00E24A2A"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Poświadczenia zgodności cyfrowego odwzorowania</w:t>
      </w:r>
      <w:r w:rsidR="002626CE" w:rsidRPr="0073275D">
        <w:rPr>
          <w:rFonts w:asciiTheme="majorHAnsi" w:hAnsiTheme="majorHAnsi" w:cstheme="majorHAnsi"/>
        </w:rPr>
        <w:t xml:space="preserve"> z </w:t>
      </w:r>
      <w:r w:rsidRPr="0073275D">
        <w:rPr>
          <w:rFonts w:asciiTheme="majorHAnsi" w:hAnsiTheme="majorHAnsi" w:cstheme="majorHAnsi"/>
        </w:rPr>
        <w:t>dokumentem</w:t>
      </w:r>
      <w:r w:rsidR="002626CE" w:rsidRPr="0073275D">
        <w:rPr>
          <w:rFonts w:asciiTheme="majorHAnsi" w:hAnsiTheme="majorHAnsi" w:cstheme="majorHAnsi"/>
        </w:rPr>
        <w:t xml:space="preserve"> w </w:t>
      </w:r>
      <w:r w:rsidRPr="0073275D">
        <w:rPr>
          <w:rFonts w:asciiTheme="majorHAnsi" w:hAnsiTheme="majorHAnsi" w:cstheme="majorHAnsi"/>
        </w:rPr>
        <w:t>postaci papierowej,</w:t>
      </w:r>
      <w:r w:rsidR="002626CE" w:rsidRPr="0073275D">
        <w:rPr>
          <w:rFonts w:asciiTheme="majorHAnsi" w:hAnsiTheme="majorHAnsi" w:cstheme="majorHAnsi"/>
        </w:rPr>
        <w:t xml:space="preserve"> o </w:t>
      </w:r>
      <w:r w:rsidRPr="0073275D">
        <w:rPr>
          <w:rFonts w:asciiTheme="majorHAnsi" w:hAnsiTheme="majorHAnsi" w:cstheme="majorHAnsi"/>
        </w:rPr>
        <w:t>którym</w:t>
      </w:r>
      <w:r w:rsidR="00037C02" w:rsidRPr="0073275D">
        <w:rPr>
          <w:rFonts w:asciiTheme="majorHAnsi" w:hAnsiTheme="majorHAnsi" w:cstheme="majorHAnsi"/>
        </w:rPr>
        <w:t xml:space="preserve"> mowa</w:t>
      </w:r>
      <w:r w:rsidR="002626CE" w:rsidRPr="0073275D">
        <w:rPr>
          <w:rFonts w:asciiTheme="majorHAnsi" w:hAnsiTheme="majorHAnsi" w:cstheme="majorHAnsi"/>
        </w:rPr>
        <w:t xml:space="preserve"> w </w:t>
      </w:r>
      <w:r w:rsidR="00037C02" w:rsidRPr="0073275D">
        <w:rPr>
          <w:rFonts w:asciiTheme="majorHAnsi" w:hAnsiTheme="majorHAnsi" w:cstheme="majorHAnsi"/>
        </w:rPr>
        <w:t xml:space="preserve">pkt </w:t>
      </w:r>
      <w:r w:rsidR="00384368" w:rsidRPr="0073275D">
        <w:rPr>
          <w:rFonts w:asciiTheme="majorHAnsi" w:hAnsiTheme="majorHAnsi" w:cstheme="majorHAnsi"/>
        </w:rPr>
        <w:t>1</w:t>
      </w:r>
      <w:r w:rsidR="0012001A">
        <w:rPr>
          <w:rFonts w:asciiTheme="majorHAnsi" w:hAnsiTheme="majorHAnsi" w:cstheme="majorHAnsi"/>
        </w:rPr>
        <w:t>2</w:t>
      </w:r>
      <w:r w:rsidR="00037C02" w:rsidRPr="0073275D">
        <w:rPr>
          <w:rFonts w:asciiTheme="majorHAnsi" w:hAnsiTheme="majorHAnsi" w:cstheme="majorHAnsi"/>
        </w:rPr>
        <w:t>.8</w:t>
      </w:r>
      <w:r w:rsidR="00384368" w:rsidRPr="0073275D">
        <w:rPr>
          <w:rFonts w:asciiTheme="majorHAnsi" w:hAnsiTheme="majorHAnsi" w:cstheme="majorHAnsi"/>
        </w:rPr>
        <w:t>. SWZ</w:t>
      </w:r>
      <w:r w:rsidR="002626CE" w:rsidRPr="0073275D">
        <w:rPr>
          <w:rFonts w:asciiTheme="majorHAnsi" w:hAnsiTheme="majorHAnsi" w:cstheme="majorHAnsi"/>
        </w:rPr>
        <w:t xml:space="preserve"> </w:t>
      </w:r>
      <w:r w:rsidR="00037C02" w:rsidRPr="0073275D">
        <w:rPr>
          <w:rFonts w:asciiTheme="majorHAnsi" w:hAnsiTheme="majorHAnsi" w:cstheme="majorHAnsi"/>
        </w:rPr>
        <w:t>może dokonać również notariusz.</w:t>
      </w:r>
    </w:p>
    <w:p w14:paraId="16C86425" w14:textId="33AE9EB8" w:rsidR="00037C02" w:rsidRPr="003759A3" w:rsidRDefault="003B16FA"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Podmiotowe środki dowodowe oraz inne dokumenty lub oświadczenia, o których mowa w SWZ, sporządzone w języku obcym przekazuje się wraz</w:t>
      </w:r>
      <w:r w:rsidR="005C1C7F">
        <w:rPr>
          <w:rFonts w:asciiTheme="majorHAnsi" w:hAnsiTheme="majorHAnsi" w:cstheme="majorHAnsi"/>
        </w:rPr>
        <w:t xml:space="preserve"> </w:t>
      </w:r>
      <w:r w:rsidRPr="0073275D">
        <w:rPr>
          <w:rFonts w:asciiTheme="majorHAnsi" w:hAnsiTheme="majorHAnsi" w:cstheme="majorHAnsi"/>
        </w:rPr>
        <w:t>z tłumaczeniem na język polski.</w:t>
      </w:r>
    </w:p>
    <w:p w14:paraId="32F0E47C" w14:textId="542A7383" w:rsidR="00F17BBC" w:rsidRPr="0073275D" w:rsidRDefault="00F17BBC" w:rsidP="005235B8">
      <w:pPr>
        <w:pStyle w:val="Nagwek2"/>
        <w:spacing w:line="360" w:lineRule="auto"/>
        <w:ind w:left="567" w:hanging="567"/>
      </w:pPr>
      <w:bookmarkStart w:id="28" w:name="_Toc155266233"/>
      <w:r w:rsidRPr="0073275D">
        <w:t>Procedura wyjaśniania</w:t>
      </w:r>
      <w:r w:rsidR="002626CE" w:rsidRPr="0073275D">
        <w:t xml:space="preserve"> i </w:t>
      </w:r>
      <w:r w:rsidR="00227AD3" w:rsidRPr="0073275D">
        <w:t>zmiany</w:t>
      </w:r>
      <w:r w:rsidRPr="0073275D">
        <w:t xml:space="preserve"> treści SWZ.</w:t>
      </w:r>
      <w:bookmarkEnd w:id="28"/>
    </w:p>
    <w:p w14:paraId="77C5BBA1" w14:textId="415191F0" w:rsidR="00227AD3" w:rsidRPr="0073275D" w:rsidRDefault="00227AD3" w:rsidP="005235B8">
      <w:pPr>
        <w:pStyle w:val="Akapitzlist"/>
        <w:numPr>
          <w:ilvl w:val="1"/>
          <w:numId w:val="3"/>
        </w:numPr>
        <w:spacing w:line="360" w:lineRule="auto"/>
        <w:ind w:left="567" w:hanging="650"/>
        <w:jc w:val="both"/>
        <w:rPr>
          <w:rFonts w:asciiTheme="majorHAnsi" w:hAnsiTheme="majorHAnsi" w:cstheme="majorHAnsi"/>
          <w:color w:val="000000"/>
          <w:lang w:val="pl-PL"/>
        </w:rPr>
      </w:pPr>
      <w:r w:rsidRPr="0073275D">
        <w:rPr>
          <w:rFonts w:asciiTheme="majorHAnsi" w:hAnsiTheme="majorHAnsi" w:cstheme="majorHAnsi"/>
          <w:color w:val="000000"/>
          <w:lang w:val="pl-PL"/>
        </w:rPr>
        <w:t xml:space="preserve">Wykonawca może zwrócić się do </w:t>
      </w:r>
      <w:r w:rsidR="00E85F60">
        <w:rPr>
          <w:rFonts w:asciiTheme="majorHAnsi" w:hAnsiTheme="majorHAnsi" w:cstheme="majorHAnsi"/>
          <w:color w:val="000000"/>
          <w:lang w:val="pl-PL"/>
        </w:rPr>
        <w:t>Z</w:t>
      </w:r>
      <w:r w:rsidRPr="0073275D">
        <w:rPr>
          <w:rFonts w:asciiTheme="majorHAnsi" w:hAnsiTheme="majorHAnsi" w:cstheme="majorHAnsi"/>
          <w:color w:val="000000"/>
          <w:lang w:val="pl-PL"/>
        </w:rPr>
        <w:t>amawiającego</w:t>
      </w:r>
      <w:r w:rsidR="002626CE" w:rsidRPr="0073275D">
        <w:rPr>
          <w:rFonts w:asciiTheme="majorHAnsi" w:hAnsiTheme="majorHAnsi" w:cstheme="majorHAnsi"/>
          <w:color w:val="000000"/>
          <w:lang w:val="pl-PL"/>
        </w:rPr>
        <w:t xml:space="preserve"> z </w:t>
      </w:r>
      <w:r w:rsidRPr="0073275D">
        <w:rPr>
          <w:rFonts w:asciiTheme="majorHAnsi" w:hAnsiTheme="majorHAnsi" w:cstheme="majorHAnsi"/>
          <w:color w:val="000000"/>
          <w:lang w:val="pl-PL"/>
        </w:rPr>
        <w:t>wnioskiem</w:t>
      </w:r>
      <w:r w:rsidR="002626CE" w:rsidRPr="0073275D">
        <w:rPr>
          <w:rFonts w:asciiTheme="majorHAnsi" w:hAnsiTheme="majorHAnsi" w:cstheme="majorHAnsi"/>
          <w:color w:val="000000"/>
          <w:lang w:val="pl-PL"/>
        </w:rPr>
        <w:t xml:space="preserve"> o </w:t>
      </w:r>
      <w:r w:rsidRPr="0073275D">
        <w:rPr>
          <w:rFonts w:asciiTheme="majorHAnsi" w:hAnsiTheme="majorHAnsi" w:cstheme="majorHAnsi"/>
          <w:color w:val="000000"/>
          <w:lang w:val="pl-PL"/>
        </w:rPr>
        <w:t xml:space="preserve">wyjaśnienie treści SWZ. </w:t>
      </w:r>
    </w:p>
    <w:p w14:paraId="77E2ED04" w14:textId="6B633EA7" w:rsidR="00227AD3" w:rsidRPr="0073275D" w:rsidRDefault="00227AD3" w:rsidP="005235B8">
      <w:pPr>
        <w:pStyle w:val="Akapitzlist"/>
        <w:numPr>
          <w:ilvl w:val="1"/>
          <w:numId w:val="3"/>
        </w:numPr>
        <w:spacing w:line="360" w:lineRule="auto"/>
        <w:ind w:left="567" w:hanging="650"/>
        <w:jc w:val="both"/>
        <w:rPr>
          <w:rFonts w:asciiTheme="majorHAnsi" w:hAnsiTheme="majorHAnsi" w:cstheme="majorHAnsi"/>
          <w:color w:val="000000"/>
          <w:lang w:val="pl-PL"/>
        </w:rPr>
      </w:pPr>
      <w:r w:rsidRPr="0073275D">
        <w:rPr>
          <w:rFonts w:asciiTheme="majorHAnsi" w:hAnsiTheme="majorHAnsi" w:cstheme="majorHAnsi"/>
          <w:color w:val="000000"/>
          <w:lang w:val="pl-PL"/>
        </w:rPr>
        <w:t>Zamawiający jest obowiązany udzielić wyjaśnień niezwłocznie, jednak nie później niż na 2 dni przed upływem terminu składania ofert, pod warunkiem</w:t>
      </w:r>
      <w:r w:rsidR="005C1C7F">
        <w:rPr>
          <w:rFonts w:asciiTheme="majorHAnsi" w:hAnsiTheme="majorHAnsi" w:cstheme="majorHAnsi"/>
          <w:color w:val="000000"/>
          <w:lang w:val="pl-PL"/>
        </w:rPr>
        <w:t>,</w:t>
      </w:r>
      <w:r w:rsidRPr="0073275D">
        <w:rPr>
          <w:rFonts w:asciiTheme="majorHAnsi" w:hAnsiTheme="majorHAnsi" w:cstheme="majorHAnsi"/>
          <w:color w:val="000000"/>
          <w:lang w:val="pl-PL"/>
        </w:rPr>
        <w:t xml:space="preserve"> że wniosek</w:t>
      </w:r>
      <w:r w:rsidR="002626CE" w:rsidRPr="0073275D">
        <w:rPr>
          <w:rFonts w:asciiTheme="majorHAnsi" w:hAnsiTheme="majorHAnsi" w:cstheme="majorHAnsi"/>
          <w:color w:val="000000"/>
          <w:lang w:val="pl-PL"/>
        </w:rPr>
        <w:t xml:space="preserve"> o </w:t>
      </w:r>
      <w:r w:rsidRPr="0073275D">
        <w:rPr>
          <w:rFonts w:asciiTheme="majorHAnsi" w:hAnsiTheme="majorHAnsi" w:cstheme="majorHAnsi"/>
          <w:color w:val="000000"/>
          <w:lang w:val="pl-PL"/>
        </w:rPr>
        <w:t xml:space="preserve">wyjaśnienie treści SWZ wpłynął do </w:t>
      </w:r>
      <w:r w:rsidR="00E85F60">
        <w:rPr>
          <w:rFonts w:asciiTheme="majorHAnsi" w:hAnsiTheme="majorHAnsi" w:cstheme="majorHAnsi"/>
          <w:color w:val="000000"/>
          <w:lang w:val="pl-PL"/>
        </w:rPr>
        <w:t>Z</w:t>
      </w:r>
      <w:r w:rsidRPr="0073275D">
        <w:rPr>
          <w:rFonts w:asciiTheme="majorHAnsi" w:hAnsiTheme="majorHAnsi" w:cstheme="majorHAnsi"/>
          <w:color w:val="000000"/>
          <w:lang w:val="pl-PL"/>
        </w:rPr>
        <w:t xml:space="preserve">amawiającego nie później niż na 4 dni przed upływem terminu składania ofert. </w:t>
      </w:r>
    </w:p>
    <w:p w14:paraId="014332A0" w14:textId="0CEFB609" w:rsidR="00227AD3" w:rsidRPr="0073275D" w:rsidRDefault="00227AD3" w:rsidP="005235B8">
      <w:pPr>
        <w:pStyle w:val="Akapitzlist"/>
        <w:numPr>
          <w:ilvl w:val="1"/>
          <w:numId w:val="3"/>
        </w:numPr>
        <w:spacing w:line="360" w:lineRule="auto"/>
        <w:ind w:left="567" w:hanging="650"/>
        <w:jc w:val="both"/>
        <w:rPr>
          <w:rFonts w:asciiTheme="majorHAnsi" w:hAnsiTheme="majorHAnsi" w:cstheme="majorHAnsi"/>
          <w:color w:val="000000"/>
          <w:lang w:val="pl-PL"/>
        </w:rPr>
      </w:pPr>
      <w:r w:rsidRPr="0073275D">
        <w:rPr>
          <w:rFonts w:asciiTheme="majorHAnsi" w:hAnsiTheme="majorHAnsi" w:cstheme="majorHAnsi"/>
          <w:color w:val="000000"/>
          <w:lang w:val="pl-PL"/>
        </w:rPr>
        <w:t xml:space="preserve">Jeżeli </w:t>
      </w:r>
      <w:r w:rsidR="00E85F60">
        <w:rPr>
          <w:rFonts w:asciiTheme="majorHAnsi" w:hAnsiTheme="majorHAnsi" w:cstheme="majorHAnsi"/>
          <w:color w:val="000000"/>
          <w:lang w:val="pl-PL"/>
        </w:rPr>
        <w:t>Z</w:t>
      </w:r>
      <w:r w:rsidRPr="0073275D">
        <w:rPr>
          <w:rFonts w:asciiTheme="majorHAnsi" w:hAnsiTheme="majorHAnsi" w:cstheme="majorHAnsi"/>
          <w:color w:val="000000"/>
          <w:lang w:val="pl-PL"/>
        </w:rPr>
        <w:t>amawiający nie udzieli wyjaśnień</w:t>
      </w:r>
      <w:r w:rsidR="002626CE" w:rsidRPr="0073275D">
        <w:rPr>
          <w:rFonts w:asciiTheme="majorHAnsi" w:hAnsiTheme="majorHAnsi" w:cstheme="majorHAnsi"/>
          <w:color w:val="000000"/>
          <w:lang w:val="pl-PL"/>
        </w:rPr>
        <w:t xml:space="preserve"> w </w:t>
      </w:r>
      <w:r w:rsidRPr="0073275D">
        <w:rPr>
          <w:rFonts w:asciiTheme="majorHAnsi" w:hAnsiTheme="majorHAnsi" w:cstheme="majorHAnsi"/>
          <w:color w:val="000000"/>
          <w:lang w:val="pl-PL"/>
        </w:rPr>
        <w:t>terminie,</w:t>
      </w:r>
      <w:r w:rsidR="002626CE" w:rsidRPr="0073275D">
        <w:rPr>
          <w:rFonts w:asciiTheme="majorHAnsi" w:hAnsiTheme="majorHAnsi" w:cstheme="majorHAnsi"/>
          <w:color w:val="000000"/>
          <w:lang w:val="pl-PL"/>
        </w:rPr>
        <w:t xml:space="preserve"> o </w:t>
      </w:r>
      <w:r w:rsidRPr="0073275D">
        <w:rPr>
          <w:rFonts w:asciiTheme="majorHAnsi" w:hAnsiTheme="majorHAnsi" w:cstheme="majorHAnsi"/>
          <w:color w:val="000000"/>
          <w:lang w:val="pl-PL"/>
        </w:rPr>
        <w:t>którym mowa</w:t>
      </w:r>
      <w:r w:rsidR="002626CE" w:rsidRPr="0073275D">
        <w:rPr>
          <w:rFonts w:asciiTheme="majorHAnsi" w:hAnsiTheme="majorHAnsi" w:cstheme="majorHAnsi"/>
          <w:color w:val="000000"/>
          <w:lang w:val="pl-PL"/>
        </w:rPr>
        <w:t xml:space="preserve"> w </w:t>
      </w:r>
      <w:r w:rsidRPr="0073275D">
        <w:rPr>
          <w:rFonts w:asciiTheme="majorHAnsi" w:hAnsiTheme="majorHAnsi" w:cstheme="majorHAnsi"/>
          <w:color w:val="000000"/>
          <w:lang w:val="pl-PL"/>
        </w:rPr>
        <w:t xml:space="preserve">pkt </w:t>
      </w:r>
      <w:r w:rsidR="00384368" w:rsidRPr="0073275D">
        <w:rPr>
          <w:rFonts w:asciiTheme="majorHAnsi" w:hAnsiTheme="majorHAnsi" w:cstheme="majorHAnsi"/>
          <w:color w:val="000000"/>
          <w:lang w:val="pl-PL"/>
        </w:rPr>
        <w:t>1</w:t>
      </w:r>
      <w:r w:rsidR="0012001A">
        <w:rPr>
          <w:rFonts w:asciiTheme="majorHAnsi" w:hAnsiTheme="majorHAnsi" w:cstheme="majorHAnsi"/>
          <w:color w:val="000000"/>
          <w:lang w:val="pl-PL"/>
        </w:rPr>
        <w:t>3</w:t>
      </w:r>
      <w:r w:rsidRPr="0073275D">
        <w:rPr>
          <w:rFonts w:asciiTheme="majorHAnsi" w:hAnsiTheme="majorHAnsi" w:cstheme="majorHAnsi"/>
          <w:color w:val="000000"/>
          <w:lang w:val="pl-PL"/>
        </w:rPr>
        <w:t>.2</w:t>
      </w:r>
      <w:r w:rsidR="00384368" w:rsidRPr="0073275D">
        <w:rPr>
          <w:rFonts w:asciiTheme="majorHAnsi" w:hAnsiTheme="majorHAnsi" w:cstheme="majorHAnsi"/>
          <w:color w:val="000000"/>
          <w:lang w:val="pl-PL"/>
        </w:rPr>
        <w:t>. SWZ</w:t>
      </w:r>
      <w:r w:rsidRPr="0073275D">
        <w:rPr>
          <w:rFonts w:asciiTheme="majorHAnsi" w:hAnsiTheme="majorHAnsi" w:cstheme="majorHAnsi"/>
          <w:color w:val="000000"/>
          <w:lang w:val="pl-PL"/>
        </w:rPr>
        <w:t>, przedłuża termin składania odpowiednio ofert</w:t>
      </w:r>
      <w:r w:rsidR="002626CE" w:rsidRPr="0073275D">
        <w:rPr>
          <w:rFonts w:asciiTheme="majorHAnsi" w:hAnsiTheme="majorHAnsi" w:cstheme="majorHAnsi"/>
          <w:color w:val="000000"/>
          <w:lang w:val="pl-PL"/>
        </w:rPr>
        <w:t xml:space="preserve"> o </w:t>
      </w:r>
      <w:r w:rsidRPr="0073275D">
        <w:rPr>
          <w:rFonts w:asciiTheme="majorHAnsi" w:hAnsiTheme="majorHAnsi" w:cstheme="majorHAnsi"/>
          <w:color w:val="000000"/>
          <w:lang w:val="pl-PL"/>
        </w:rPr>
        <w:t xml:space="preserve">czas niezbędny do zapoznania się wszystkich zainteresowanych </w:t>
      </w:r>
      <w:r w:rsidR="00E85F60">
        <w:rPr>
          <w:rFonts w:asciiTheme="majorHAnsi" w:hAnsiTheme="majorHAnsi" w:cstheme="majorHAnsi"/>
          <w:color w:val="000000"/>
          <w:lang w:val="pl-PL"/>
        </w:rPr>
        <w:t>W</w:t>
      </w:r>
      <w:r w:rsidRPr="0073275D">
        <w:rPr>
          <w:rFonts w:asciiTheme="majorHAnsi" w:hAnsiTheme="majorHAnsi" w:cstheme="majorHAnsi"/>
          <w:color w:val="000000"/>
          <w:lang w:val="pl-PL"/>
        </w:rPr>
        <w:t>ykonawców</w:t>
      </w:r>
      <w:r w:rsidR="002626CE" w:rsidRPr="0073275D">
        <w:rPr>
          <w:rFonts w:asciiTheme="majorHAnsi" w:hAnsiTheme="majorHAnsi" w:cstheme="majorHAnsi"/>
          <w:color w:val="000000"/>
          <w:lang w:val="pl-PL"/>
        </w:rPr>
        <w:t xml:space="preserve"> z </w:t>
      </w:r>
      <w:r w:rsidRPr="0073275D">
        <w:rPr>
          <w:rFonts w:asciiTheme="majorHAnsi" w:hAnsiTheme="majorHAnsi" w:cstheme="majorHAnsi"/>
          <w:color w:val="000000"/>
          <w:lang w:val="pl-PL"/>
        </w:rPr>
        <w:t>wyjaśnieniami niezbędnymi do należytego przygotowania</w:t>
      </w:r>
      <w:r w:rsidR="002626CE" w:rsidRPr="0073275D">
        <w:rPr>
          <w:rFonts w:asciiTheme="majorHAnsi" w:hAnsiTheme="majorHAnsi" w:cstheme="majorHAnsi"/>
          <w:color w:val="000000"/>
          <w:lang w:val="pl-PL"/>
        </w:rPr>
        <w:t xml:space="preserve"> i </w:t>
      </w:r>
      <w:r w:rsidRPr="0073275D">
        <w:rPr>
          <w:rFonts w:asciiTheme="majorHAnsi" w:hAnsiTheme="majorHAnsi" w:cstheme="majorHAnsi"/>
          <w:color w:val="000000"/>
          <w:lang w:val="pl-PL"/>
        </w:rPr>
        <w:t xml:space="preserve">złożenia odpowiednio ofert. </w:t>
      </w:r>
    </w:p>
    <w:p w14:paraId="09F9D941" w14:textId="6EE506F9" w:rsidR="00227AD3" w:rsidRPr="0073275D" w:rsidRDefault="00227AD3" w:rsidP="005235B8">
      <w:pPr>
        <w:pStyle w:val="Akapitzlist"/>
        <w:numPr>
          <w:ilvl w:val="1"/>
          <w:numId w:val="3"/>
        </w:numPr>
        <w:spacing w:line="360" w:lineRule="auto"/>
        <w:ind w:left="567" w:hanging="650"/>
        <w:jc w:val="both"/>
        <w:rPr>
          <w:rFonts w:asciiTheme="majorHAnsi" w:hAnsiTheme="majorHAnsi" w:cstheme="majorHAnsi"/>
          <w:color w:val="000000"/>
          <w:lang w:val="pl-PL"/>
        </w:rPr>
      </w:pPr>
      <w:r w:rsidRPr="0073275D">
        <w:rPr>
          <w:rFonts w:asciiTheme="majorHAnsi" w:hAnsiTheme="majorHAnsi" w:cstheme="majorHAnsi"/>
          <w:color w:val="000000"/>
          <w:lang w:val="pl-PL"/>
        </w:rPr>
        <w:t>W przypadku gdy wniosek</w:t>
      </w:r>
      <w:r w:rsidR="002626CE" w:rsidRPr="0073275D">
        <w:rPr>
          <w:rFonts w:asciiTheme="majorHAnsi" w:hAnsiTheme="majorHAnsi" w:cstheme="majorHAnsi"/>
          <w:color w:val="000000"/>
          <w:lang w:val="pl-PL"/>
        </w:rPr>
        <w:t xml:space="preserve"> o </w:t>
      </w:r>
      <w:r w:rsidRPr="0073275D">
        <w:rPr>
          <w:rFonts w:asciiTheme="majorHAnsi" w:hAnsiTheme="majorHAnsi" w:cstheme="majorHAnsi"/>
          <w:color w:val="000000"/>
          <w:lang w:val="pl-PL"/>
        </w:rPr>
        <w:t>wyjaśnienie treści SWZ nie wpłynął</w:t>
      </w:r>
      <w:r w:rsidR="002626CE" w:rsidRPr="0073275D">
        <w:rPr>
          <w:rFonts w:asciiTheme="majorHAnsi" w:hAnsiTheme="majorHAnsi" w:cstheme="majorHAnsi"/>
          <w:color w:val="000000"/>
          <w:lang w:val="pl-PL"/>
        </w:rPr>
        <w:t xml:space="preserve"> w </w:t>
      </w:r>
      <w:r w:rsidRPr="0073275D">
        <w:rPr>
          <w:rFonts w:asciiTheme="majorHAnsi" w:hAnsiTheme="majorHAnsi" w:cstheme="majorHAnsi"/>
          <w:color w:val="000000"/>
          <w:lang w:val="pl-PL"/>
        </w:rPr>
        <w:t>terminie,</w:t>
      </w:r>
      <w:r w:rsidR="002626CE" w:rsidRPr="0073275D">
        <w:rPr>
          <w:rFonts w:asciiTheme="majorHAnsi" w:hAnsiTheme="majorHAnsi" w:cstheme="majorHAnsi"/>
          <w:color w:val="000000"/>
          <w:lang w:val="pl-PL"/>
        </w:rPr>
        <w:t xml:space="preserve"> o </w:t>
      </w:r>
      <w:r w:rsidRPr="0073275D">
        <w:rPr>
          <w:rFonts w:asciiTheme="majorHAnsi" w:hAnsiTheme="majorHAnsi" w:cstheme="majorHAnsi"/>
          <w:color w:val="000000"/>
          <w:lang w:val="pl-PL"/>
        </w:rPr>
        <w:t>którym mowa</w:t>
      </w:r>
      <w:r w:rsidR="002626CE" w:rsidRPr="0073275D">
        <w:rPr>
          <w:rFonts w:asciiTheme="majorHAnsi" w:hAnsiTheme="majorHAnsi" w:cstheme="majorHAnsi"/>
          <w:color w:val="000000"/>
          <w:lang w:val="pl-PL"/>
        </w:rPr>
        <w:t xml:space="preserve"> w </w:t>
      </w:r>
      <w:r w:rsidRPr="0073275D">
        <w:rPr>
          <w:rFonts w:asciiTheme="majorHAnsi" w:hAnsiTheme="majorHAnsi" w:cstheme="majorHAnsi"/>
          <w:color w:val="000000"/>
          <w:lang w:val="pl-PL"/>
        </w:rPr>
        <w:t xml:space="preserve">pkt </w:t>
      </w:r>
      <w:r w:rsidR="00384368" w:rsidRPr="0073275D">
        <w:rPr>
          <w:rFonts w:asciiTheme="majorHAnsi" w:hAnsiTheme="majorHAnsi" w:cstheme="majorHAnsi"/>
          <w:color w:val="000000"/>
          <w:lang w:val="pl-PL"/>
        </w:rPr>
        <w:t>1</w:t>
      </w:r>
      <w:r w:rsidR="0012001A">
        <w:rPr>
          <w:rFonts w:asciiTheme="majorHAnsi" w:hAnsiTheme="majorHAnsi" w:cstheme="majorHAnsi"/>
          <w:color w:val="000000"/>
          <w:lang w:val="pl-PL"/>
        </w:rPr>
        <w:t>3</w:t>
      </w:r>
      <w:r w:rsidRPr="0073275D">
        <w:rPr>
          <w:rFonts w:asciiTheme="majorHAnsi" w:hAnsiTheme="majorHAnsi" w:cstheme="majorHAnsi"/>
          <w:color w:val="000000"/>
          <w:lang w:val="pl-PL"/>
        </w:rPr>
        <w:t>.2</w:t>
      </w:r>
      <w:r w:rsidR="00384368" w:rsidRPr="0073275D">
        <w:rPr>
          <w:rFonts w:asciiTheme="majorHAnsi" w:hAnsiTheme="majorHAnsi" w:cstheme="majorHAnsi"/>
          <w:color w:val="000000"/>
          <w:lang w:val="pl-PL"/>
        </w:rPr>
        <w:t>. SWZ</w:t>
      </w:r>
      <w:r w:rsidRPr="0073275D">
        <w:rPr>
          <w:rFonts w:asciiTheme="majorHAnsi" w:hAnsiTheme="majorHAnsi" w:cstheme="majorHAnsi"/>
          <w:color w:val="000000"/>
          <w:lang w:val="pl-PL"/>
        </w:rPr>
        <w:t xml:space="preserve"> </w:t>
      </w:r>
      <w:r w:rsidR="00E85F60">
        <w:rPr>
          <w:rFonts w:asciiTheme="majorHAnsi" w:hAnsiTheme="majorHAnsi" w:cstheme="majorHAnsi"/>
          <w:color w:val="000000"/>
          <w:lang w:val="pl-PL"/>
        </w:rPr>
        <w:t>Z</w:t>
      </w:r>
      <w:r w:rsidRPr="0073275D">
        <w:rPr>
          <w:rFonts w:asciiTheme="majorHAnsi" w:hAnsiTheme="majorHAnsi" w:cstheme="majorHAnsi"/>
          <w:color w:val="000000"/>
          <w:lang w:val="pl-PL"/>
        </w:rPr>
        <w:t xml:space="preserve">amawiający nie ma obowiązku udzielania odpowiednio wyjaśnień SWZ oraz obowiązku przedłużenia terminu składania ofert. </w:t>
      </w:r>
    </w:p>
    <w:p w14:paraId="51103DC6" w14:textId="12DB0A2F" w:rsidR="00227AD3" w:rsidRPr="0073275D" w:rsidRDefault="00227AD3" w:rsidP="005235B8">
      <w:pPr>
        <w:pStyle w:val="Akapitzlist"/>
        <w:numPr>
          <w:ilvl w:val="1"/>
          <w:numId w:val="3"/>
        </w:numPr>
        <w:spacing w:line="360" w:lineRule="auto"/>
        <w:ind w:left="567" w:hanging="650"/>
        <w:jc w:val="both"/>
        <w:rPr>
          <w:rFonts w:asciiTheme="majorHAnsi" w:hAnsiTheme="majorHAnsi" w:cstheme="majorHAnsi"/>
          <w:color w:val="000000"/>
          <w:lang w:val="pl-PL"/>
        </w:rPr>
      </w:pPr>
      <w:r w:rsidRPr="0073275D">
        <w:rPr>
          <w:rFonts w:asciiTheme="majorHAnsi" w:hAnsiTheme="majorHAnsi" w:cstheme="majorHAnsi"/>
        </w:rPr>
        <w:t>Przedłużenie</w:t>
      </w:r>
      <w:r w:rsidRPr="0073275D">
        <w:rPr>
          <w:rFonts w:asciiTheme="majorHAnsi" w:hAnsiTheme="majorHAnsi" w:cstheme="majorHAnsi"/>
          <w:color w:val="000000"/>
          <w:lang w:val="pl-PL"/>
        </w:rPr>
        <w:t xml:space="preserve"> terminu składania ofert</w:t>
      </w:r>
      <w:r w:rsidR="004F1546">
        <w:rPr>
          <w:rFonts w:asciiTheme="majorHAnsi" w:hAnsiTheme="majorHAnsi" w:cstheme="majorHAnsi"/>
          <w:color w:val="000000"/>
          <w:lang w:val="pl-PL"/>
        </w:rPr>
        <w:t>, o którym mowa w pkt. 1</w:t>
      </w:r>
      <w:r w:rsidR="0012001A">
        <w:rPr>
          <w:rFonts w:asciiTheme="majorHAnsi" w:hAnsiTheme="majorHAnsi" w:cstheme="majorHAnsi"/>
          <w:color w:val="000000"/>
          <w:lang w:val="pl-PL"/>
        </w:rPr>
        <w:t>3</w:t>
      </w:r>
      <w:r w:rsidR="004F1546">
        <w:rPr>
          <w:rFonts w:asciiTheme="majorHAnsi" w:hAnsiTheme="majorHAnsi" w:cstheme="majorHAnsi"/>
          <w:color w:val="000000"/>
          <w:lang w:val="pl-PL"/>
        </w:rPr>
        <w:t>.4. SWZ,</w:t>
      </w:r>
      <w:r w:rsidRPr="0073275D">
        <w:rPr>
          <w:rFonts w:asciiTheme="majorHAnsi" w:hAnsiTheme="majorHAnsi" w:cstheme="majorHAnsi"/>
          <w:color w:val="000000"/>
          <w:lang w:val="pl-PL"/>
        </w:rPr>
        <w:t xml:space="preserve"> nie wpływa na bieg terminu składania wniosku</w:t>
      </w:r>
      <w:r w:rsidR="002626CE" w:rsidRPr="0073275D">
        <w:rPr>
          <w:rFonts w:asciiTheme="majorHAnsi" w:hAnsiTheme="majorHAnsi" w:cstheme="majorHAnsi"/>
          <w:color w:val="000000"/>
          <w:lang w:val="pl-PL"/>
        </w:rPr>
        <w:t xml:space="preserve"> o </w:t>
      </w:r>
      <w:r w:rsidRPr="0073275D">
        <w:rPr>
          <w:rFonts w:asciiTheme="majorHAnsi" w:hAnsiTheme="majorHAnsi" w:cstheme="majorHAnsi"/>
          <w:color w:val="000000"/>
          <w:lang w:val="pl-PL"/>
        </w:rPr>
        <w:t>wyjaśnienie treści SWZ.</w:t>
      </w:r>
    </w:p>
    <w:p w14:paraId="771EABE2" w14:textId="5BC4CB9D" w:rsidR="00227AD3" w:rsidRPr="0073275D" w:rsidRDefault="00227AD3" w:rsidP="005235B8">
      <w:pPr>
        <w:pStyle w:val="Akapitzlist"/>
        <w:numPr>
          <w:ilvl w:val="1"/>
          <w:numId w:val="3"/>
        </w:numPr>
        <w:spacing w:line="360" w:lineRule="auto"/>
        <w:ind w:left="567" w:hanging="650"/>
        <w:jc w:val="both"/>
        <w:rPr>
          <w:rFonts w:asciiTheme="majorHAnsi" w:hAnsiTheme="majorHAnsi" w:cstheme="majorHAnsi"/>
          <w:color w:val="000000"/>
          <w:lang w:val="pl-PL"/>
        </w:rPr>
      </w:pPr>
      <w:r w:rsidRPr="0073275D">
        <w:rPr>
          <w:rFonts w:asciiTheme="majorHAnsi" w:hAnsiTheme="majorHAnsi" w:cstheme="majorHAnsi"/>
          <w:color w:val="000000"/>
          <w:lang w:val="pl-PL"/>
        </w:rPr>
        <w:lastRenderedPageBreak/>
        <w:t>Treść zapytań wraz</w:t>
      </w:r>
      <w:r w:rsidR="002626CE" w:rsidRPr="0073275D">
        <w:rPr>
          <w:rFonts w:asciiTheme="majorHAnsi" w:hAnsiTheme="majorHAnsi" w:cstheme="majorHAnsi"/>
          <w:color w:val="000000"/>
          <w:lang w:val="pl-PL"/>
        </w:rPr>
        <w:t xml:space="preserve"> z </w:t>
      </w:r>
      <w:r w:rsidRPr="0073275D">
        <w:rPr>
          <w:rFonts w:asciiTheme="majorHAnsi" w:hAnsiTheme="majorHAnsi" w:cstheme="majorHAnsi"/>
          <w:color w:val="000000"/>
          <w:lang w:val="pl-PL"/>
        </w:rPr>
        <w:t xml:space="preserve">wyjaśnieniami </w:t>
      </w:r>
      <w:r w:rsidR="00E85F60">
        <w:rPr>
          <w:rFonts w:asciiTheme="majorHAnsi" w:hAnsiTheme="majorHAnsi" w:cstheme="majorHAnsi"/>
          <w:color w:val="000000"/>
          <w:lang w:val="pl-PL"/>
        </w:rPr>
        <w:t>Z</w:t>
      </w:r>
      <w:r w:rsidRPr="0073275D">
        <w:rPr>
          <w:rFonts w:asciiTheme="majorHAnsi" w:hAnsiTheme="majorHAnsi" w:cstheme="majorHAnsi"/>
          <w:color w:val="000000"/>
          <w:lang w:val="pl-PL"/>
        </w:rPr>
        <w:t xml:space="preserve">amawiający udostępnia, bez ujawniania źródła zapytania, na stronie internetowej prowadzonego postępowania. </w:t>
      </w:r>
    </w:p>
    <w:p w14:paraId="01FC3E55" w14:textId="469272EA" w:rsidR="00227AD3" w:rsidRPr="0073275D" w:rsidRDefault="00227AD3" w:rsidP="005235B8">
      <w:pPr>
        <w:pStyle w:val="Akapitzlist"/>
        <w:numPr>
          <w:ilvl w:val="1"/>
          <w:numId w:val="3"/>
        </w:numPr>
        <w:spacing w:line="360" w:lineRule="auto"/>
        <w:ind w:left="567" w:hanging="650"/>
        <w:jc w:val="both"/>
        <w:rPr>
          <w:rFonts w:asciiTheme="majorHAnsi" w:hAnsiTheme="majorHAnsi" w:cstheme="majorHAnsi"/>
          <w:color w:val="000000"/>
          <w:lang w:val="pl-PL"/>
        </w:rPr>
      </w:pPr>
      <w:r w:rsidRPr="0073275D">
        <w:rPr>
          <w:rFonts w:asciiTheme="majorHAnsi" w:hAnsiTheme="majorHAnsi" w:cstheme="majorHAnsi"/>
          <w:color w:val="000000"/>
          <w:lang w:val="pl-PL"/>
        </w:rPr>
        <w:t xml:space="preserve">W uzasadnionych przypadkach zamawiający może przed upływem terminu składania ofert zmienić treść SWZ. </w:t>
      </w:r>
    </w:p>
    <w:p w14:paraId="43E4E893" w14:textId="2E7FB294" w:rsidR="00227AD3" w:rsidRPr="0073275D" w:rsidRDefault="00227AD3" w:rsidP="005235B8">
      <w:pPr>
        <w:pStyle w:val="Akapitzlist"/>
        <w:numPr>
          <w:ilvl w:val="1"/>
          <w:numId w:val="3"/>
        </w:numPr>
        <w:spacing w:line="360" w:lineRule="auto"/>
        <w:ind w:left="567" w:hanging="650"/>
        <w:jc w:val="both"/>
        <w:rPr>
          <w:rFonts w:asciiTheme="majorHAnsi" w:hAnsiTheme="majorHAnsi" w:cstheme="majorHAnsi"/>
          <w:color w:val="000000"/>
          <w:lang w:val="pl-PL"/>
        </w:rPr>
      </w:pPr>
      <w:r w:rsidRPr="0073275D">
        <w:rPr>
          <w:rFonts w:asciiTheme="majorHAnsi" w:hAnsiTheme="majorHAnsi" w:cstheme="majorHAnsi"/>
          <w:color w:val="000000"/>
          <w:lang w:val="pl-PL"/>
        </w:rPr>
        <w:t xml:space="preserve">W przypadku gdy zmiana treści SWZ jest istotna dla sporządzenia oferty lub wymaga od </w:t>
      </w:r>
      <w:r w:rsidR="00E85F60">
        <w:rPr>
          <w:rFonts w:asciiTheme="majorHAnsi" w:hAnsiTheme="majorHAnsi" w:cstheme="majorHAnsi"/>
          <w:color w:val="000000"/>
          <w:lang w:val="pl-PL"/>
        </w:rPr>
        <w:t>W</w:t>
      </w:r>
      <w:r w:rsidRPr="0073275D">
        <w:rPr>
          <w:rFonts w:asciiTheme="majorHAnsi" w:hAnsiTheme="majorHAnsi" w:cstheme="majorHAnsi"/>
          <w:color w:val="000000"/>
          <w:lang w:val="pl-PL"/>
        </w:rPr>
        <w:t>ykonawców dodatkowego czasu na zapoznanie się ze zmianą treści SWZ</w:t>
      </w:r>
      <w:r w:rsidR="002626CE" w:rsidRPr="0073275D">
        <w:rPr>
          <w:rFonts w:asciiTheme="majorHAnsi" w:hAnsiTheme="majorHAnsi" w:cstheme="majorHAnsi"/>
          <w:color w:val="000000"/>
          <w:lang w:val="pl-PL"/>
        </w:rPr>
        <w:t xml:space="preserve"> i </w:t>
      </w:r>
      <w:r w:rsidRPr="0073275D">
        <w:rPr>
          <w:rFonts w:asciiTheme="majorHAnsi" w:hAnsiTheme="majorHAnsi" w:cstheme="majorHAnsi"/>
          <w:color w:val="000000"/>
          <w:lang w:val="pl-PL"/>
        </w:rPr>
        <w:t>przygotowanie ofert, zamawiający przedłuża termin składania ofert</w:t>
      </w:r>
      <w:r w:rsidR="002626CE" w:rsidRPr="0073275D">
        <w:rPr>
          <w:rFonts w:asciiTheme="majorHAnsi" w:hAnsiTheme="majorHAnsi" w:cstheme="majorHAnsi"/>
          <w:color w:val="000000"/>
          <w:lang w:val="pl-PL"/>
        </w:rPr>
        <w:t xml:space="preserve"> o </w:t>
      </w:r>
      <w:r w:rsidRPr="0073275D">
        <w:rPr>
          <w:rFonts w:asciiTheme="majorHAnsi" w:hAnsiTheme="majorHAnsi" w:cstheme="majorHAnsi"/>
          <w:color w:val="000000"/>
          <w:lang w:val="pl-PL"/>
        </w:rPr>
        <w:t xml:space="preserve">czas niezbędny na ich przygotowanie. </w:t>
      </w:r>
    </w:p>
    <w:p w14:paraId="6D3BB0D2" w14:textId="760022F2" w:rsidR="001C5B2F" w:rsidRPr="0073275D" w:rsidRDefault="00227AD3" w:rsidP="005235B8">
      <w:pPr>
        <w:pStyle w:val="Akapitzlist"/>
        <w:numPr>
          <w:ilvl w:val="1"/>
          <w:numId w:val="3"/>
        </w:numPr>
        <w:spacing w:line="360" w:lineRule="auto"/>
        <w:ind w:left="567" w:hanging="650"/>
        <w:jc w:val="both"/>
        <w:rPr>
          <w:rFonts w:asciiTheme="majorHAnsi" w:hAnsiTheme="majorHAnsi" w:cstheme="majorHAnsi"/>
          <w:color w:val="000000"/>
          <w:lang w:val="pl-PL"/>
        </w:rPr>
      </w:pPr>
      <w:r w:rsidRPr="0073275D">
        <w:rPr>
          <w:rFonts w:asciiTheme="majorHAnsi" w:hAnsiTheme="majorHAnsi" w:cstheme="majorHAnsi"/>
          <w:color w:val="000000"/>
          <w:lang w:val="pl-PL"/>
        </w:rPr>
        <w:t>Zamawiający informuje wykonawców</w:t>
      </w:r>
      <w:r w:rsidR="002626CE" w:rsidRPr="0073275D">
        <w:rPr>
          <w:rFonts w:asciiTheme="majorHAnsi" w:hAnsiTheme="majorHAnsi" w:cstheme="majorHAnsi"/>
          <w:color w:val="000000"/>
          <w:lang w:val="pl-PL"/>
        </w:rPr>
        <w:t xml:space="preserve"> o </w:t>
      </w:r>
      <w:r w:rsidRPr="0073275D">
        <w:rPr>
          <w:rFonts w:asciiTheme="majorHAnsi" w:hAnsiTheme="majorHAnsi" w:cstheme="majorHAnsi"/>
          <w:color w:val="000000"/>
          <w:lang w:val="pl-PL"/>
        </w:rPr>
        <w:t xml:space="preserve">przedłużonym terminie składania ofert przez zamieszczenie informacji na stronie internetowej prowadzonego postępowania, na której została </w:t>
      </w:r>
      <w:r w:rsidR="001C5B2F" w:rsidRPr="0073275D">
        <w:rPr>
          <w:rFonts w:asciiTheme="majorHAnsi" w:hAnsiTheme="majorHAnsi" w:cstheme="majorHAnsi"/>
          <w:color w:val="000000"/>
          <w:lang w:val="pl-PL"/>
        </w:rPr>
        <w:t>uprzednio</w:t>
      </w:r>
      <w:r w:rsidRPr="0073275D">
        <w:rPr>
          <w:rFonts w:asciiTheme="majorHAnsi" w:hAnsiTheme="majorHAnsi" w:cstheme="majorHAnsi"/>
          <w:color w:val="000000"/>
          <w:lang w:val="pl-PL"/>
        </w:rPr>
        <w:t xml:space="preserve"> udostępniona SWZ. </w:t>
      </w:r>
    </w:p>
    <w:p w14:paraId="5AA8C406" w14:textId="3C2D8BAD" w:rsidR="00F17BBC" w:rsidRPr="0073275D" w:rsidRDefault="00F6522E" w:rsidP="005235B8">
      <w:pPr>
        <w:pStyle w:val="Akapitzlist"/>
        <w:numPr>
          <w:ilvl w:val="1"/>
          <w:numId w:val="3"/>
        </w:numPr>
        <w:spacing w:line="360" w:lineRule="auto"/>
        <w:ind w:left="567" w:hanging="650"/>
        <w:jc w:val="both"/>
        <w:rPr>
          <w:rFonts w:asciiTheme="majorHAnsi" w:hAnsiTheme="majorHAnsi" w:cstheme="majorHAnsi"/>
          <w:color w:val="000000"/>
          <w:lang w:val="pl-PL"/>
        </w:rPr>
      </w:pPr>
      <w:r w:rsidRPr="0073275D">
        <w:rPr>
          <w:rFonts w:asciiTheme="majorHAnsi" w:hAnsiTheme="majorHAnsi" w:cstheme="majorHAnsi"/>
          <w:color w:val="000000"/>
          <w:lang w:val="pl-PL"/>
        </w:rPr>
        <w:t>Dokonaną</w:t>
      </w:r>
      <w:r w:rsidR="00227AD3" w:rsidRPr="0073275D">
        <w:rPr>
          <w:rFonts w:asciiTheme="majorHAnsi" w:hAnsiTheme="majorHAnsi" w:cstheme="majorHAnsi"/>
          <w:color w:val="000000"/>
          <w:lang w:val="pl-PL"/>
        </w:rPr>
        <w:t xml:space="preserve"> zmianę treści SWZ </w:t>
      </w:r>
      <w:r w:rsidR="00E85F60">
        <w:rPr>
          <w:rFonts w:asciiTheme="majorHAnsi" w:hAnsiTheme="majorHAnsi" w:cstheme="majorHAnsi"/>
          <w:color w:val="000000"/>
          <w:lang w:val="pl-PL"/>
        </w:rPr>
        <w:t>Z</w:t>
      </w:r>
      <w:r w:rsidR="00227AD3" w:rsidRPr="0073275D">
        <w:rPr>
          <w:rFonts w:asciiTheme="majorHAnsi" w:hAnsiTheme="majorHAnsi" w:cstheme="majorHAnsi"/>
          <w:color w:val="000000"/>
          <w:lang w:val="pl-PL"/>
        </w:rPr>
        <w:t>amawiający udostępnia na stronie internetowej prowadzonego postępowania.</w:t>
      </w:r>
    </w:p>
    <w:p w14:paraId="000000C8" w14:textId="6CD952D2" w:rsidR="000B72C3" w:rsidRPr="0073275D" w:rsidRDefault="00937A4C" w:rsidP="005235B8">
      <w:pPr>
        <w:pStyle w:val="Nagwek2"/>
        <w:spacing w:line="360" w:lineRule="auto"/>
        <w:ind w:left="567" w:hanging="567"/>
      </w:pPr>
      <w:bookmarkStart w:id="29" w:name="_Toc155266234"/>
      <w:r w:rsidRPr="0073275D">
        <w:t>Opis sposobu przygotowania ofert oraz dokumentów wymaganych przez Zamawiającego</w:t>
      </w:r>
      <w:r w:rsidR="002626CE" w:rsidRPr="0073275D">
        <w:t xml:space="preserve"> w </w:t>
      </w:r>
      <w:r w:rsidRPr="0073275D">
        <w:t>SWZ</w:t>
      </w:r>
      <w:bookmarkEnd w:id="29"/>
    </w:p>
    <w:p w14:paraId="2C6CE41B" w14:textId="09958F2F" w:rsidR="00A74818" w:rsidRPr="0073275D" w:rsidRDefault="00A74818" w:rsidP="005235B8">
      <w:pPr>
        <w:pStyle w:val="Akapitzlist"/>
        <w:widowControl w:val="0"/>
        <w:numPr>
          <w:ilvl w:val="1"/>
          <w:numId w:val="3"/>
        </w:numPr>
        <w:suppressLineNumbers/>
        <w:tabs>
          <w:tab w:val="left" w:pos="1134"/>
        </w:tabs>
        <w:suppressAutoHyphens/>
        <w:spacing w:line="360" w:lineRule="auto"/>
        <w:ind w:left="567" w:right="96" w:hanging="567"/>
        <w:jc w:val="both"/>
        <w:rPr>
          <w:rFonts w:asciiTheme="majorHAnsi" w:eastAsia="Calibri" w:hAnsiTheme="majorHAnsi" w:cstheme="majorHAnsi"/>
          <w:snapToGrid w:val="0"/>
          <w:kern w:val="20"/>
        </w:rPr>
      </w:pPr>
      <w:r w:rsidRPr="0073275D">
        <w:rPr>
          <w:rFonts w:asciiTheme="majorHAnsi" w:eastAsia="Calibri" w:hAnsiTheme="majorHAnsi" w:cstheme="majorHAnsi"/>
          <w:snapToGrid w:val="0"/>
          <w:kern w:val="20"/>
        </w:rPr>
        <w:t>Wykonawcy zobowiązani są zapoznać się dokładnie z informacjami zawartymi w SWZ i przygotować ofertę zgodnie z wymaganiami określonymi w dokumencie.</w:t>
      </w:r>
    </w:p>
    <w:p w14:paraId="3603377C" w14:textId="77777777" w:rsidR="00994D78" w:rsidRPr="0073275D"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Oferta powinna być:</w:t>
      </w:r>
    </w:p>
    <w:p w14:paraId="346C8572" w14:textId="09FF86D3" w:rsidR="00994D78" w:rsidRPr="0073275D" w:rsidRDefault="00937A4C" w:rsidP="005235B8">
      <w:pPr>
        <w:pStyle w:val="Akapitzlist"/>
        <w:numPr>
          <w:ilvl w:val="2"/>
          <w:numId w:val="3"/>
        </w:numPr>
        <w:spacing w:line="360" w:lineRule="auto"/>
        <w:ind w:left="851" w:hanging="284"/>
        <w:jc w:val="both"/>
        <w:rPr>
          <w:rFonts w:asciiTheme="majorHAnsi" w:hAnsiTheme="majorHAnsi" w:cstheme="majorHAnsi"/>
        </w:rPr>
      </w:pPr>
      <w:r w:rsidRPr="0073275D">
        <w:rPr>
          <w:rFonts w:asciiTheme="majorHAnsi" w:hAnsiTheme="majorHAnsi" w:cstheme="majorHAnsi"/>
        </w:rPr>
        <w:t>sporządzona na podstawie załączników niniejszej SWZ</w:t>
      </w:r>
      <w:r w:rsidR="002626CE" w:rsidRPr="0073275D">
        <w:rPr>
          <w:rFonts w:asciiTheme="majorHAnsi" w:hAnsiTheme="majorHAnsi" w:cstheme="majorHAnsi"/>
        </w:rPr>
        <w:t xml:space="preserve"> w </w:t>
      </w:r>
      <w:r w:rsidRPr="0073275D">
        <w:rPr>
          <w:rFonts w:asciiTheme="majorHAnsi" w:hAnsiTheme="majorHAnsi" w:cstheme="majorHAnsi"/>
        </w:rPr>
        <w:t>języku polskim,</w:t>
      </w:r>
      <w:r w:rsidR="00D07756" w:rsidRPr="0073275D">
        <w:rPr>
          <w:rFonts w:asciiTheme="majorHAnsi" w:hAnsiTheme="majorHAnsi" w:cstheme="majorHAnsi"/>
        </w:rPr>
        <w:t xml:space="preserve"> wszelkie dokumenty sporządzone w języku obcym składane są wraz z tłumaczeniem na język polski.</w:t>
      </w:r>
    </w:p>
    <w:p w14:paraId="0F224DC0" w14:textId="679A633E" w:rsidR="00994D78" w:rsidRPr="0073275D" w:rsidRDefault="00937A4C" w:rsidP="005235B8">
      <w:pPr>
        <w:pStyle w:val="Akapitzlist"/>
        <w:numPr>
          <w:ilvl w:val="2"/>
          <w:numId w:val="3"/>
        </w:numPr>
        <w:spacing w:line="360" w:lineRule="auto"/>
        <w:ind w:left="851" w:hanging="284"/>
        <w:jc w:val="both"/>
        <w:rPr>
          <w:rFonts w:asciiTheme="majorHAnsi" w:hAnsiTheme="majorHAnsi" w:cstheme="majorHAnsi"/>
        </w:rPr>
      </w:pPr>
      <w:r w:rsidRPr="0073275D">
        <w:rPr>
          <w:rFonts w:asciiTheme="majorHAnsi" w:hAnsiTheme="majorHAnsi" w:cstheme="majorHAnsi"/>
        </w:rPr>
        <w:t xml:space="preserve">złożona przy użyciu środków komunikacji elektronicznej tzn. za pośrednictwem </w:t>
      </w:r>
      <w:r w:rsidR="00037C02" w:rsidRPr="0073275D">
        <w:rPr>
          <w:rFonts w:asciiTheme="majorHAnsi" w:hAnsiTheme="majorHAnsi" w:cstheme="majorHAnsi"/>
        </w:rPr>
        <w:t>Platformy</w:t>
      </w:r>
      <w:r w:rsidR="00D07756" w:rsidRPr="0073275D">
        <w:rPr>
          <w:rFonts w:asciiTheme="majorHAnsi" w:hAnsiTheme="majorHAnsi" w:cstheme="majorHAnsi"/>
        </w:rPr>
        <w:t>,</w:t>
      </w:r>
    </w:p>
    <w:p w14:paraId="6D2474AD" w14:textId="3A544995" w:rsidR="00D245E6" w:rsidRPr="0073275D" w:rsidRDefault="00937A4C" w:rsidP="005235B8">
      <w:pPr>
        <w:pStyle w:val="Akapitzlist"/>
        <w:numPr>
          <w:ilvl w:val="2"/>
          <w:numId w:val="3"/>
        </w:numPr>
        <w:spacing w:line="360" w:lineRule="auto"/>
        <w:ind w:left="851" w:hanging="284"/>
        <w:jc w:val="both"/>
        <w:rPr>
          <w:rFonts w:asciiTheme="majorHAnsi" w:hAnsiTheme="majorHAnsi" w:cstheme="majorHAnsi"/>
        </w:rPr>
      </w:pPr>
      <w:r w:rsidRPr="0073275D">
        <w:rPr>
          <w:rFonts w:asciiTheme="majorHAnsi" w:hAnsiTheme="majorHAnsi" w:cstheme="majorHAnsi"/>
        </w:rPr>
        <w:t xml:space="preserve">podpisana </w:t>
      </w:r>
      <w:hyperlink r:id="rId12">
        <w:r w:rsidRPr="0073275D">
          <w:rPr>
            <w:rFonts w:asciiTheme="majorHAnsi" w:hAnsiTheme="majorHAnsi" w:cstheme="majorHAnsi"/>
            <w:b/>
            <w:color w:val="1155CC"/>
            <w:u w:val="single"/>
          </w:rPr>
          <w:t>kwalifikowanym podpisem elektronicznym</w:t>
        </w:r>
      </w:hyperlink>
      <w:r w:rsidRPr="0073275D">
        <w:rPr>
          <w:rFonts w:asciiTheme="majorHAnsi" w:hAnsiTheme="majorHAnsi" w:cstheme="majorHAnsi"/>
        </w:rPr>
        <w:t xml:space="preserve"> lub </w:t>
      </w:r>
      <w:hyperlink r:id="rId13">
        <w:r w:rsidRPr="0073275D">
          <w:rPr>
            <w:rFonts w:asciiTheme="majorHAnsi" w:hAnsiTheme="majorHAnsi" w:cstheme="majorHAnsi"/>
            <w:b/>
            <w:color w:val="1155CC"/>
            <w:u w:val="single"/>
          </w:rPr>
          <w:t>podpisem zaufanym</w:t>
        </w:r>
      </w:hyperlink>
      <w:r w:rsidRPr="0073275D">
        <w:rPr>
          <w:rFonts w:asciiTheme="majorHAnsi" w:hAnsiTheme="majorHAnsi" w:cstheme="majorHAnsi"/>
        </w:rPr>
        <w:t xml:space="preserve"> lub </w:t>
      </w:r>
      <w:hyperlink r:id="rId14">
        <w:r w:rsidRPr="0073275D">
          <w:rPr>
            <w:rFonts w:asciiTheme="majorHAnsi" w:hAnsiTheme="majorHAnsi" w:cstheme="majorHAnsi"/>
            <w:b/>
            <w:color w:val="1155CC"/>
            <w:u w:val="single"/>
          </w:rPr>
          <w:t>podpisem osobistym</w:t>
        </w:r>
      </w:hyperlink>
      <w:r w:rsidRPr="0073275D">
        <w:rPr>
          <w:rFonts w:asciiTheme="majorHAnsi" w:hAnsiTheme="majorHAnsi" w:cstheme="majorHAnsi"/>
        </w:rPr>
        <w:t xml:space="preserve"> przez osobę/osoby upoważnioną/upoważnione.</w:t>
      </w:r>
    </w:p>
    <w:p w14:paraId="2B869B6D" w14:textId="747962D3" w:rsidR="003F51B8" w:rsidRPr="0073275D" w:rsidRDefault="003F51B8" w:rsidP="005235B8">
      <w:pPr>
        <w:pStyle w:val="Akapitzlist"/>
        <w:numPr>
          <w:ilvl w:val="2"/>
          <w:numId w:val="3"/>
        </w:numPr>
        <w:spacing w:line="360" w:lineRule="auto"/>
        <w:ind w:left="851" w:hanging="284"/>
        <w:jc w:val="both"/>
        <w:rPr>
          <w:rFonts w:asciiTheme="majorHAnsi" w:hAnsiTheme="majorHAnsi" w:cstheme="majorHAnsi"/>
        </w:rPr>
      </w:pPr>
      <w:r w:rsidRPr="0073275D">
        <w:rPr>
          <w:rFonts w:asciiTheme="majorHAnsi" w:hAnsiTheme="majorHAnsi" w:cstheme="majorHAns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73275D">
        <w:rPr>
          <w:rFonts w:asciiTheme="majorHAnsi" w:hAnsiTheme="majorHAnsi" w:cstheme="majorHAnsi"/>
        </w:rPr>
        <w:t>eIDAS</w:t>
      </w:r>
      <w:proofErr w:type="spellEnd"/>
      <w:r w:rsidRPr="0073275D">
        <w:rPr>
          <w:rFonts w:asciiTheme="majorHAnsi" w:hAnsiTheme="majorHAnsi" w:cstheme="majorHAnsi"/>
        </w:rPr>
        <w:t>) (UE) nr 910/2014 - od 1 lipca 2016 roku”.</w:t>
      </w:r>
    </w:p>
    <w:p w14:paraId="7DB360BD" w14:textId="1D130F6E" w:rsidR="003F51B8" w:rsidRPr="0073275D" w:rsidRDefault="003F51B8" w:rsidP="005235B8">
      <w:pPr>
        <w:pStyle w:val="Akapitzlist"/>
        <w:numPr>
          <w:ilvl w:val="2"/>
          <w:numId w:val="3"/>
        </w:numPr>
        <w:spacing w:line="360" w:lineRule="auto"/>
        <w:ind w:left="851" w:hanging="284"/>
        <w:jc w:val="both"/>
        <w:rPr>
          <w:rFonts w:asciiTheme="majorHAnsi" w:hAnsiTheme="majorHAnsi" w:cstheme="majorHAnsi"/>
        </w:rPr>
      </w:pPr>
      <w:r w:rsidRPr="0073275D">
        <w:rPr>
          <w:rFonts w:asciiTheme="majorHAnsi" w:hAnsiTheme="majorHAnsi" w:cstheme="majorHAnsi"/>
        </w:rPr>
        <w:t xml:space="preserve">W przypadku wykorzystania formatu podpisu </w:t>
      </w:r>
      <w:proofErr w:type="spellStart"/>
      <w:r w:rsidRPr="0073275D">
        <w:rPr>
          <w:rFonts w:asciiTheme="majorHAnsi" w:hAnsiTheme="majorHAnsi" w:cstheme="majorHAnsi"/>
        </w:rPr>
        <w:t>XAdES</w:t>
      </w:r>
      <w:proofErr w:type="spellEnd"/>
      <w:r w:rsidRPr="0073275D">
        <w:rPr>
          <w:rFonts w:asciiTheme="majorHAnsi" w:hAnsiTheme="majorHAnsi" w:cstheme="majorHAnsi"/>
        </w:rPr>
        <w:t xml:space="preserve"> zewnętrzny, Zamawiający wymaga dołączenia odpowiedniej ilości plików tj. podpisywanych plików z danymi oraz plików </w:t>
      </w:r>
      <w:proofErr w:type="spellStart"/>
      <w:r w:rsidRPr="0073275D">
        <w:rPr>
          <w:rFonts w:asciiTheme="majorHAnsi" w:hAnsiTheme="majorHAnsi" w:cstheme="majorHAnsi"/>
        </w:rPr>
        <w:t>XAdES</w:t>
      </w:r>
      <w:proofErr w:type="spellEnd"/>
      <w:r w:rsidRPr="0073275D">
        <w:rPr>
          <w:rFonts w:asciiTheme="majorHAnsi" w:hAnsiTheme="majorHAnsi" w:cstheme="majorHAnsi"/>
        </w:rPr>
        <w:t>.</w:t>
      </w:r>
    </w:p>
    <w:p w14:paraId="36463DFE" w14:textId="7EF756DD" w:rsidR="00994D78" w:rsidRPr="001C7300" w:rsidRDefault="00DE3569" w:rsidP="005235B8">
      <w:pPr>
        <w:pStyle w:val="Akapitzlist"/>
        <w:numPr>
          <w:ilvl w:val="1"/>
          <w:numId w:val="3"/>
        </w:numPr>
        <w:spacing w:line="360" w:lineRule="auto"/>
        <w:ind w:left="567" w:hanging="567"/>
        <w:jc w:val="both"/>
        <w:rPr>
          <w:rFonts w:asciiTheme="majorHAnsi" w:hAnsiTheme="majorHAnsi" w:cstheme="majorHAnsi"/>
        </w:rPr>
      </w:pPr>
      <w:r>
        <w:rPr>
          <w:rFonts w:asciiTheme="majorHAnsi" w:hAnsiTheme="majorHAnsi" w:cstheme="majorHAnsi"/>
        </w:rPr>
        <w:t>Wykonawca składa ofertę posiadającą załączone</w:t>
      </w:r>
      <w:r w:rsidR="00D245E6" w:rsidRPr="0073275D">
        <w:rPr>
          <w:rFonts w:asciiTheme="majorHAnsi" w:eastAsia="Calibri" w:hAnsiTheme="majorHAnsi" w:cstheme="majorHAnsi"/>
        </w:rPr>
        <w:t>:</w:t>
      </w:r>
    </w:p>
    <w:p w14:paraId="72E22E4D" w14:textId="77777777" w:rsidR="001B47E4" w:rsidRPr="00706CD9" w:rsidRDefault="001B47E4" w:rsidP="005235B8">
      <w:pPr>
        <w:pStyle w:val="Akapitzlist"/>
        <w:numPr>
          <w:ilvl w:val="2"/>
          <w:numId w:val="3"/>
        </w:numPr>
        <w:spacing w:line="360" w:lineRule="auto"/>
        <w:ind w:left="851" w:hanging="284"/>
        <w:jc w:val="both"/>
        <w:rPr>
          <w:rFonts w:asciiTheme="majorHAnsi" w:hAnsiTheme="majorHAnsi" w:cstheme="majorHAnsi"/>
        </w:rPr>
      </w:pPr>
      <w:r w:rsidRPr="00706CD9">
        <w:rPr>
          <w:rFonts w:asciiTheme="majorHAnsi" w:hAnsiTheme="majorHAnsi" w:cstheme="majorHAnsi"/>
        </w:rPr>
        <w:t xml:space="preserve">Wypełniony Formularz Ofertowy, stanowiącym </w:t>
      </w:r>
      <w:r w:rsidRPr="00706CD9">
        <w:rPr>
          <w:rFonts w:asciiTheme="majorHAnsi" w:hAnsiTheme="majorHAnsi" w:cstheme="majorHAnsi"/>
          <w:b/>
          <w:bCs/>
        </w:rPr>
        <w:t>Załącznik nr 2 do SWZ/umowy</w:t>
      </w:r>
      <w:r w:rsidRPr="00706CD9">
        <w:rPr>
          <w:rFonts w:asciiTheme="majorHAnsi" w:hAnsiTheme="majorHAnsi" w:cstheme="majorHAnsi"/>
        </w:rPr>
        <w:t xml:space="preserve">. </w:t>
      </w:r>
    </w:p>
    <w:p w14:paraId="6A17329C" w14:textId="77777777" w:rsidR="001B47E4" w:rsidRPr="00706CD9" w:rsidRDefault="001B47E4" w:rsidP="005235B8">
      <w:pPr>
        <w:pStyle w:val="Akapitzlist"/>
        <w:numPr>
          <w:ilvl w:val="2"/>
          <w:numId w:val="3"/>
        </w:numPr>
        <w:spacing w:line="360" w:lineRule="auto"/>
        <w:ind w:left="851" w:hanging="284"/>
        <w:rPr>
          <w:rFonts w:asciiTheme="majorHAnsi" w:hAnsiTheme="majorHAnsi" w:cstheme="majorHAnsi"/>
        </w:rPr>
      </w:pPr>
      <w:r w:rsidRPr="00706CD9">
        <w:rPr>
          <w:rFonts w:asciiTheme="majorHAnsi" w:hAnsiTheme="majorHAnsi" w:cstheme="majorHAnsi"/>
        </w:rPr>
        <w:t xml:space="preserve">Oświadczenia Wykonawcy stanowiące </w:t>
      </w:r>
      <w:r w:rsidRPr="00706CD9">
        <w:rPr>
          <w:rFonts w:asciiTheme="majorHAnsi" w:hAnsiTheme="majorHAnsi" w:cstheme="majorHAnsi"/>
          <w:b/>
          <w:bCs/>
        </w:rPr>
        <w:t>Załącznik nr 3.1. i 3.2. do SWZ.</w:t>
      </w:r>
    </w:p>
    <w:p w14:paraId="16FD8795" w14:textId="77777777" w:rsidR="001B47E4" w:rsidRPr="00706CD9" w:rsidRDefault="001B47E4" w:rsidP="005235B8">
      <w:pPr>
        <w:pStyle w:val="Akapitzlist"/>
        <w:numPr>
          <w:ilvl w:val="2"/>
          <w:numId w:val="3"/>
        </w:numPr>
        <w:spacing w:line="360" w:lineRule="auto"/>
        <w:ind w:left="851" w:hanging="284"/>
        <w:rPr>
          <w:rFonts w:asciiTheme="majorHAnsi" w:hAnsiTheme="majorHAnsi" w:cstheme="majorHAnsi"/>
          <w:b/>
          <w:bCs/>
        </w:rPr>
      </w:pPr>
      <w:r w:rsidRPr="00706CD9">
        <w:rPr>
          <w:rFonts w:asciiTheme="majorHAnsi" w:hAnsiTheme="majorHAnsi" w:cstheme="majorHAnsi"/>
        </w:rPr>
        <w:t xml:space="preserve">Oświadczenia podmiotu udostępniającego zasoby </w:t>
      </w:r>
      <w:r w:rsidRPr="00706CD9">
        <w:rPr>
          <w:rFonts w:asciiTheme="majorHAnsi" w:hAnsiTheme="majorHAnsi" w:cstheme="majorHAnsi"/>
          <w:b/>
          <w:bCs/>
        </w:rPr>
        <w:t>(jeżeli dotyczy) – Załącznik nr 3.1               i 3.3 do SWZ.</w:t>
      </w:r>
    </w:p>
    <w:p w14:paraId="17470ABD" w14:textId="77777777" w:rsidR="001B47E4" w:rsidRPr="00906A58" w:rsidRDefault="001B47E4" w:rsidP="005235B8">
      <w:pPr>
        <w:pStyle w:val="Akapitzlist"/>
        <w:numPr>
          <w:ilvl w:val="2"/>
          <w:numId w:val="3"/>
        </w:numPr>
        <w:spacing w:line="360" w:lineRule="auto"/>
        <w:ind w:left="851" w:hanging="284"/>
        <w:rPr>
          <w:rFonts w:asciiTheme="majorHAnsi" w:hAnsiTheme="majorHAnsi" w:cstheme="majorHAnsi"/>
        </w:rPr>
      </w:pPr>
      <w:r w:rsidRPr="003150A8">
        <w:rPr>
          <w:rFonts w:asciiTheme="majorHAnsi" w:hAnsiTheme="majorHAnsi" w:cstheme="majorHAnsi"/>
        </w:rPr>
        <w:t xml:space="preserve">Zobowiązanie podmiotu udostępniającego zasoby (jeżeli dotyczy) – </w:t>
      </w:r>
      <w:r w:rsidRPr="003150A8">
        <w:rPr>
          <w:rFonts w:asciiTheme="majorHAnsi" w:hAnsiTheme="majorHAnsi" w:cstheme="majorHAnsi"/>
          <w:b/>
          <w:bCs/>
        </w:rPr>
        <w:t>Załącznik nr 6 do SWZ.</w:t>
      </w:r>
    </w:p>
    <w:p w14:paraId="1B73C390" w14:textId="0C1E18D3" w:rsidR="001B47E4" w:rsidRPr="00706CD9" w:rsidRDefault="001B47E4" w:rsidP="005235B8">
      <w:pPr>
        <w:numPr>
          <w:ilvl w:val="2"/>
          <w:numId w:val="3"/>
        </w:numPr>
        <w:tabs>
          <w:tab w:val="left" w:pos="1701"/>
        </w:tabs>
        <w:spacing w:line="360" w:lineRule="auto"/>
        <w:ind w:left="851" w:hanging="284"/>
        <w:jc w:val="both"/>
        <w:rPr>
          <w:rFonts w:asciiTheme="majorHAnsi" w:eastAsia="Calibri" w:hAnsiTheme="majorHAnsi" w:cstheme="majorHAnsi"/>
          <w:snapToGrid w:val="0"/>
          <w:kern w:val="20"/>
        </w:rPr>
      </w:pPr>
      <w:bookmarkStart w:id="30" w:name="_Hlk65658724"/>
      <w:r w:rsidRPr="00706CD9">
        <w:rPr>
          <w:rFonts w:asciiTheme="majorHAnsi" w:eastAsia="Calibri" w:hAnsiTheme="majorHAnsi" w:cstheme="majorHAnsi"/>
          <w:snapToGrid w:val="0"/>
          <w:kern w:val="20"/>
        </w:rPr>
        <w:lastRenderedPageBreak/>
        <w:t xml:space="preserve">Odpis lub informację z Krajowego Rejestru Sądowego, Centralnej Ewidencji i Informacji o Działalności Gospodarczej lub innego właściwego rejestru w celu potwierdzenia, że osoba działająca w imieniu Wykonawcy jest umocowana do jego reprezentowania, chyba że Zamawiający może je pozyskać za pomocą bezpłatnych i ogólnodostępnych baz danych, o ile Wykonawca wskazał dane umożliwiające dostęp do tych dokumentów. </w:t>
      </w:r>
      <w:r w:rsidRPr="00706CD9">
        <w:rPr>
          <w:rFonts w:asciiTheme="majorHAnsi" w:hAnsiTheme="majorHAnsi" w:cstheme="majorHAnsi"/>
          <w:b/>
          <w:szCs w:val="20"/>
          <w:u w:val="single"/>
        </w:rPr>
        <w:t xml:space="preserve"> UWAGA: W przypadku Wykonawców figurujących w KRS lub CEIDG, Zamawiający uzna, że podanie w Formularzu Oferty w pkt 1 nr NIP i REGON Wykonawcy będzie wystarczające do uzyskania dostępu do w/w dokumentów.</w:t>
      </w:r>
    </w:p>
    <w:p w14:paraId="4322290E" w14:textId="77777777" w:rsidR="001B47E4" w:rsidRPr="00706CD9" w:rsidRDefault="001B47E4" w:rsidP="005235B8">
      <w:pPr>
        <w:spacing w:line="360" w:lineRule="auto"/>
        <w:ind w:left="851" w:hanging="59"/>
        <w:jc w:val="both"/>
        <w:rPr>
          <w:rFonts w:asciiTheme="majorHAnsi" w:eastAsia="Calibri" w:hAnsiTheme="majorHAnsi" w:cstheme="majorHAnsi"/>
          <w:snapToGrid w:val="0"/>
          <w:kern w:val="20"/>
        </w:rPr>
      </w:pPr>
      <w:r w:rsidRPr="00706CD9">
        <w:rPr>
          <w:rFonts w:asciiTheme="majorHAnsi" w:eastAsia="Calibri" w:hAnsiTheme="majorHAnsi" w:cstheme="majorHAnsi"/>
          <w:snapToGrid w:val="0"/>
          <w:kern w:val="20"/>
        </w:rPr>
        <w:t xml:space="preserve">Jeżeli w imieniu Wykonawcy działa osoba, której umocowanie do jego reprezentowania nie wynika z dokumentów, o których mowa z zdaniu pierwszym, zamawiający żąda od Wykonawcy pełnomocnictwa lub innego dokumentu potwierdzającego umocowanie do reprezentowania Wykonawcy. </w:t>
      </w:r>
    </w:p>
    <w:p w14:paraId="108DCB57" w14:textId="77777777" w:rsidR="001B47E4" w:rsidRPr="00706CD9" w:rsidRDefault="001B47E4" w:rsidP="005235B8">
      <w:pPr>
        <w:spacing w:line="360" w:lineRule="auto"/>
        <w:ind w:left="851" w:hanging="59"/>
        <w:jc w:val="both"/>
        <w:rPr>
          <w:rFonts w:asciiTheme="majorHAnsi" w:eastAsia="Calibri" w:hAnsiTheme="majorHAnsi" w:cstheme="majorHAnsi"/>
          <w:snapToGrid w:val="0"/>
          <w:kern w:val="20"/>
        </w:rPr>
      </w:pPr>
      <w:r w:rsidRPr="00706CD9">
        <w:rPr>
          <w:rFonts w:asciiTheme="majorHAnsi" w:eastAsia="Calibri" w:hAnsiTheme="majorHAnsi" w:cstheme="majorHAnsi"/>
          <w:snapToGrid w:val="0"/>
          <w:kern w:val="20"/>
        </w:rPr>
        <w:t>Przepis, o którym mowa w zdaniu drugim stosuje się odpowiednio do osoby działającej w imieniu Wykonawców wspólnie ubiegających się o udzielenie zamówienia publicznego.</w:t>
      </w:r>
    </w:p>
    <w:p w14:paraId="2ABE867F" w14:textId="77777777" w:rsidR="001B47E4" w:rsidRPr="00706CD9" w:rsidRDefault="001B47E4" w:rsidP="005235B8">
      <w:pPr>
        <w:spacing w:line="360" w:lineRule="auto"/>
        <w:ind w:left="851" w:hanging="59"/>
        <w:jc w:val="both"/>
        <w:rPr>
          <w:rFonts w:asciiTheme="majorHAnsi" w:eastAsia="Calibri" w:hAnsiTheme="majorHAnsi" w:cstheme="majorHAnsi"/>
          <w:snapToGrid w:val="0"/>
          <w:kern w:val="20"/>
        </w:rPr>
      </w:pPr>
      <w:r w:rsidRPr="00706CD9">
        <w:rPr>
          <w:rFonts w:asciiTheme="majorHAnsi" w:eastAsia="Calibri" w:hAnsiTheme="majorHAnsi" w:cstheme="majorHAnsi"/>
          <w:snapToGrid w:val="0"/>
          <w:kern w:val="20"/>
        </w:rPr>
        <w:t>Przepisy, o których mowa w zdaniu pierwszym i drugim stosuje się odpowiednio do osoby działającej w imieniu podmiotu udostępniającego zasoby na zasadach określonych wart.118 ustawy P</w:t>
      </w:r>
      <w:r>
        <w:rPr>
          <w:rFonts w:asciiTheme="majorHAnsi" w:eastAsia="Calibri" w:hAnsiTheme="majorHAnsi" w:cstheme="majorHAnsi"/>
          <w:snapToGrid w:val="0"/>
          <w:kern w:val="20"/>
        </w:rPr>
        <w:t>ZP</w:t>
      </w:r>
      <w:r w:rsidRPr="00706CD9">
        <w:rPr>
          <w:rFonts w:asciiTheme="majorHAnsi" w:eastAsia="Calibri" w:hAnsiTheme="majorHAnsi" w:cstheme="majorHAnsi"/>
          <w:snapToGrid w:val="0"/>
          <w:kern w:val="20"/>
        </w:rPr>
        <w:t xml:space="preserve"> lub do podwykonawcy niebędącego podmiotem udostępniającym zasoby na takich zasadach. </w:t>
      </w:r>
    </w:p>
    <w:bookmarkEnd w:id="30"/>
    <w:p w14:paraId="70AE9701" w14:textId="5A6102EC" w:rsidR="00AF5179" w:rsidRPr="007114B5" w:rsidRDefault="00AF5179" w:rsidP="005235B8">
      <w:pPr>
        <w:pStyle w:val="Akapitzlist"/>
        <w:numPr>
          <w:ilvl w:val="1"/>
          <w:numId w:val="3"/>
        </w:numPr>
        <w:spacing w:line="360" w:lineRule="auto"/>
        <w:ind w:left="567" w:hanging="567"/>
        <w:jc w:val="both"/>
        <w:rPr>
          <w:rFonts w:asciiTheme="majorHAnsi" w:hAnsiTheme="majorHAnsi" w:cstheme="majorHAnsi"/>
          <w:b/>
          <w:bCs/>
        </w:rPr>
      </w:pPr>
      <w:r w:rsidRPr="00DE3569">
        <w:rPr>
          <w:rFonts w:asciiTheme="majorHAnsi" w:hAnsiTheme="majorHAnsi" w:cstheme="majorHAnsi"/>
          <w:b/>
          <w:bCs/>
        </w:rPr>
        <w:t>F</w:t>
      </w:r>
      <w:r w:rsidRPr="007114B5">
        <w:rPr>
          <w:rFonts w:asciiTheme="majorHAnsi" w:hAnsiTheme="majorHAnsi" w:cstheme="majorHAnsi"/>
          <w:b/>
          <w:bCs/>
        </w:rPr>
        <w:t>orma składanych dokumentów została określona</w:t>
      </w:r>
      <w:r w:rsidR="002626CE" w:rsidRPr="007114B5">
        <w:rPr>
          <w:rFonts w:asciiTheme="majorHAnsi" w:hAnsiTheme="majorHAnsi" w:cstheme="majorHAnsi"/>
          <w:b/>
          <w:bCs/>
        </w:rPr>
        <w:t xml:space="preserve"> w </w:t>
      </w:r>
      <w:r w:rsidR="00C12BF0" w:rsidRPr="007114B5">
        <w:rPr>
          <w:rFonts w:asciiTheme="majorHAnsi" w:hAnsiTheme="majorHAnsi" w:cstheme="majorHAnsi"/>
          <w:b/>
          <w:bCs/>
        </w:rPr>
        <w:t>pkt. 1</w:t>
      </w:r>
      <w:r w:rsidR="00760882" w:rsidRPr="007114B5">
        <w:rPr>
          <w:rFonts w:asciiTheme="majorHAnsi" w:hAnsiTheme="majorHAnsi" w:cstheme="majorHAnsi"/>
          <w:b/>
          <w:bCs/>
        </w:rPr>
        <w:t>3</w:t>
      </w:r>
      <w:r w:rsidRPr="007114B5">
        <w:rPr>
          <w:rFonts w:asciiTheme="majorHAnsi" w:hAnsiTheme="majorHAnsi" w:cstheme="majorHAnsi"/>
          <w:b/>
          <w:bCs/>
        </w:rPr>
        <w:t xml:space="preserve"> SWZ</w:t>
      </w:r>
      <w:r w:rsidR="00AD7C90" w:rsidRPr="007114B5">
        <w:rPr>
          <w:rFonts w:asciiTheme="majorHAnsi" w:hAnsiTheme="majorHAnsi" w:cstheme="majorHAnsi"/>
          <w:b/>
          <w:bCs/>
        </w:rPr>
        <w:t>.</w:t>
      </w:r>
    </w:p>
    <w:p w14:paraId="07CF15C8" w14:textId="76C7E9D0" w:rsidR="009F7C0D" w:rsidRPr="007114B5" w:rsidRDefault="009F7C0D" w:rsidP="005235B8">
      <w:pPr>
        <w:pStyle w:val="Akapitzlist"/>
        <w:numPr>
          <w:ilvl w:val="1"/>
          <w:numId w:val="3"/>
        </w:numPr>
        <w:spacing w:line="360" w:lineRule="auto"/>
        <w:ind w:left="567" w:hanging="567"/>
        <w:jc w:val="both"/>
        <w:rPr>
          <w:rFonts w:asciiTheme="majorHAnsi" w:hAnsiTheme="majorHAnsi" w:cstheme="majorHAnsi"/>
        </w:rPr>
      </w:pPr>
      <w:r w:rsidRPr="007114B5">
        <w:rPr>
          <w:rFonts w:asciiTheme="majorHAnsi" w:hAnsiTheme="majorHAnsi" w:cstheme="majorHAnsi"/>
        </w:rPr>
        <w:t>Zgodnie z art. 18 ust. 3 ustawy P</w:t>
      </w:r>
      <w:r w:rsidR="007C0CF2" w:rsidRPr="007114B5">
        <w:rPr>
          <w:rFonts w:asciiTheme="majorHAnsi" w:hAnsiTheme="majorHAnsi" w:cstheme="majorHAnsi"/>
        </w:rPr>
        <w:t>ZP</w:t>
      </w:r>
      <w:r w:rsidRPr="007114B5">
        <w:rPr>
          <w:rFonts w:asciiTheme="majorHAnsi" w:hAnsiTheme="majorHAnsi" w:cstheme="majorHAnsi"/>
        </w:rPr>
        <w:t>, nie ujawnia się informacji stanowiących tajemnicę przedsiębiorstwa, w rozumieniu przepisów ustawy z dnia 16 kwietnia 1993</w:t>
      </w:r>
      <w:r w:rsidR="005C1C7F" w:rsidRPr="007114B5">
        <w:rPr>
          <w:rFonts w:asciiTheme="majorHAnsi" w:hAnsiTheme="majorHAnsi" w:cstheme="majorHAnsi"/>
        </w:rPr>
        <w:t xml:space="preserve"> </w:t>
      </w:r>
      <w:r w:rsidRPr="007114B5">
        <w:rPr>
          <w:rFonts w:asciiTheme="majorHAnsi" w:hAnsiTheme="majorHAnsi" w:cstheme="majorHAnsi"/>
        </w:rPr>
        <w:t>r.  o zwalczaniu nieuczciwej konkurencji (</w:t>
      </w:r>
      <w:proofErr w:type="spellStart"/>
      <w:r w:rsidR="00523FEF" w:rsidRPr="007114B5">
        <w:rPr>
          <w:rFonts w:asciiTheme="majorHAnsi" w:hAnsiTheme="majorHAnsi" w:cstheme="majorHAnsi"/>
        </w:rPr>
        <w:t>t.j</w:t>
      </w:r>
      <w:proofErr w:type="spellEnd"/>
      <w:r w:rsidR="00523FEF" w:rsidRPr="007114B5">
        <w:rPr>
          <w:rFonts w:asciiTheme="majorHAnsi" w:hAnsiTheme="majorHAnsi" w:cstheme="majorHAnsi"/>
        </w:rPr>
        <w:t xml:space="preserve">. </w:t>
      </w:r>
      <w:r w:rsidRPr="007114B5">
        <w:rPr>
          <w:rFonts w:asciiTheme="majorHAnsi" w:hAnsiTheme="majorHAnsi" w:cstheme="majorHAnsi"/>
        </w:rPr>
        <w:t>Dz.U. z 202</w:t>
      </w:r>
      <w:r w:rsidR="00EC3A68" w:rsidRPr="007114B5">
        <w:rPr>
          <w:rFonts w:asciiTheme="majorHAnsi" w:hAnsiTheme="majorHAnsi" w:cstheme="majorHAnsi"/>
        </w:rPr>
        <w:t xml:space="preserve">2 </w:t>
      </w:r>
      <w:r w:rsidRPr="007114B5">
        <w:rPr>
          <w:rFonts w:asciiTheme="majorHAnsi" w:hAnsiTheme="majorHAnsi" w:cstheme="majorHAnsi"/>
        </w:rPr>
        <w:t>r. poz. 1</w:t>
      </w:r>
      <w:r w:rsidR="00EC3A68" w:rsidRPr="007114B5">
        <w:rPr>
          <w:rFonts w:asciiTheme="majorHAnsi" w:hAnsiTheme="majorHAnsi" w:cstheme="majorHAnsi"/>
        </w:rPr>
        <w:t>233</w:t>
      </w:r>
      <w:r w:rsidRPr="007114B5">
        <w:rPr>
          <w:rFonts w:asciiTheme="majorHAnsi" w:hAnsiTheme="majorHAnsi" w:cstheme="majorHAnsi"/>
        </w:rPr>
        <w:t>), jeżeli Wykonawca, wraz z przekazaniem takich informacji, zastrzegł, że nie mogą być one udostępniane oraz wykazał, że zastrzeżone informacje stanowią tajemnicę przedsiębiorstwa. Wykonawca nie może zastrzec informacji, o których mowa w art. 222 ust.5 ustawy</w:t>
      </w:r>
      <w:r w:rsidR="004942A9" w:rsidRPr="007114B5">
        <w:rPr>
          <w:rFonts w:asciiTheme="majorHAnsi" w:hAnsiTheme="majorHAnsi" w:cstheme="majorHAnsi"/>
        </w:rPr>
        <w:t xml:space="preserve"> PZP</w:t>
      </w:r>
      <w:r w:rsidRPr="007114B5">
        <w:rPr>
          <w:rFonts w:asciiTheme="majorHAnsi" w:hAnsiTheme="majorHAnsi" w:cstheme="majorHAnsi"/>
        </w:rPr>
        <w:t>.</w:t>
      </w:r>
    </w:p>
    <w:p w14:paraId="2E833BE6" w14:textId="15D868DA" w:rsidR="009F7C0D" w:rsidRPr="007114B5" w:rsidRDefault="009F7C0D" w:rsidP="005235B8">
      <w:pPr>
        <w:pStyle w:val="Akapitzlist"/>
        <w:numPr>
          <w:ilvl w:val="1"/>
          <w:numId w:val="3"/>
        </w:numPr>
        <w:spacing w:line="360" w:lineRule="auto"/>
        <w:ind w:left="567" w:hanging="567"/>
        <w:jc w:val="both"/>
        <w:rPr>
          <w:rFonts w:asciiTheme="majorHAnsi" w:hAnsiTheme="majorHAnsi" w:cstheme="majorHAnsi"/>
        </w:rPr>
      </w:pPr>
      <w:r w:rsidRPr="007114B5">
        <w:rPr>
          <w:rFonts w:asciiTheme="majorHAnsi" w:hAnsiTheme="majorHAnsi" w:cstheme="majorHAnsi"/>
        </w:rPr>
        <w:t>W przypadku gdy dokumenty elektroniczne w postępowaniu, przekazywane przy użyciu środków komunikacji elektronicznej, zawierają informacje stanowiące tajemnicę przedsiębiorstwa postępowaniu, w rozumieniu przepisów ustawy z dnia 16 kwietnia 1993</w:t>
      </w:r>
      <w:r w:rsidR="005C1C7F" w:rsidRPr="007114B5">
        <w:rPr>
          <w:rFonts w:asciiTheme="majorHAnsi" w:hAnsiTheme="majorHAnsi" w:cstheme="majorHAnsi"/>
        </w:rPr>
        <w:t xml:space="preserve"> </w:t>
      </w:r>
      <w:r w:rsidRPr="007114B5">
        <w:rPr>
          <w:rFonts w:asciiTheme="majorHAnsi" w:hAnsiTheme="majorHAnsi" w:cstheme="majorHAnsi"/>
        </w:rPr>
        <w:t>r. o zwalczaniu nieuczciwej konkurencji (</w:t>
      </w:r>
      <w:proofErr w:type="spellStart"/>
      <w:r w:rsidR="00523FEF" w:rsidRPr="007114B5">
        <w:rPr>
          <w:rFonts w:asciiTheme="majorHAnsi" w:hAnsiTheme="majorHAnsi" w:cstheme="majorHAnsi"/>
        </w:rPr>
        <w:t>t.j</w:t>
      </w:r>
      <w:proofErr w:type="spellEnd"/>
      <w:r w:rsidR="00523FEF" w:rsidRPr="007114B5">
        <w:rPr>
          <w:rFonts w:asciiTheme="majorHAnsi" w:hAnsiTheme="majorHAnsi" w:cstheme="majorHAnsi"/>
        </w:rPr>
        <w:t xml:space="preserve">. </w:t>
      </w:r>
      <w:r w:rsidRPr="007114B5">
        <w:rPr>
          <w:rFonts w:asciiTheme="majorHAnsi" w:hAnsiTheme="majorHAnsi" w:cstheme="majorHAnsi"/>
        </w:rPr>
        <w:t>Dz.U. z 202</w:t>
      </w:r>
      <w:r w:rsidR="00EC3A68" w:rsidRPr="007114B5">
        <w:rPr>
          <w:rFonts w:asciiTheme="majorHAnsi" w:hAnsiTheme="majorHAnsi" w:cstheme="majorHAnsi"/>
        </w:rPr>
        <w:t>2</w:t>
      </w:r>
      <w:r w:rsidR="005C1C7F" w:rsidRPr="007114B5">
        <w:rPr>
          <w:rFonts w:asciiTheme="majorHAnsi" w:hAnsiTheme="majorHAnsi" w:cstheme="majorHAnsi"/>
        </w:rPr>
        <w:t xml:space="preserve"> </w:t>
      </w:r>
      <w:r w:rsidRPr="007114B5">
        <w:rPr>
          <w:rFonts w:asciiTheme="majorHAnsi" w:hAnsiTheme="majorHAnsi" w:cstheme="majorHAnsi"/>
        </w:rPr>
        <w:t>r. poz.</w:t>
      </w:r>
      <w:r w:rsidR="00523FEF" w:rsidRPr="007114B5">
        <w:rPr>
          <w:rFonts w:asciiTheme="majorHAnsi" w:hAnsiTheme="majorHAnsi" w:cstheme="majorHAnsi"/>
        </w:rPr>
        <w:t xml:space="preserve"> </w:t>
      </w:r>
      <w:r w:rsidRPr="007114B5">
        <w:rPr>
          <w:rFonts w:asciiTheme="majorHAnsi" w:hAnsiTheme="majorHAnsi" w:cstheme="majorHAnsi"/>
        </w:rPr>
        <w:t>1</w:t>
      </w:r>
      <w:r w:rsidR="00EC3A68" w:rsidRPr="007114B5">
        <w:rPr>
          <w:rFonts w:asciiTheme="majorHAnsi" w:hAnsiTheme="majorHAnsi" w:cstheme="majorHAnsi"/>
        </w:rPr>
        <w:t>233</w:t>
      </w:r>
      <w:r w:rsidRPr="007114B5">
        <w:rPr>
          <w:rFonts w:asciiTheme="majorHAnsi" w:hAnsiTheme="majorHAnsi" w:cstheme="majorHAnsi"/>
        </w:rPr>
        <w:t>), wykonawca,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7B9DC0C4" w14:textId="52AB2BFE" w:rsidR="009F7C0D" w:rsidRPr="007114B5" w:rsidRDefault="009F7C0D" w:rsidP="005235B8">
      <w:pPr>
        <w:pStyle w:val="Akapitzlist"/>
        <w:numPr>
          <w:ilvl w:val="1"/>
          <w:numId w:val="3"/>
        </w:numPr>
        <w:spacing w:line="360" w:lineRule="auto"/>
        <w:ind w:left="567" w:hanging="567"/>
        <w:jc w:val="both"/>
        <w:rPr>
          <w:rFonts w:asciiTheme="majorHAnsi" w:hAnsiTheme="majorHAnsi" w:cstheme="majorHAnsi"/>
        </w:rPr>
      </w:pPr>
      <w:r w:rsidRPr="007114B5">
        <w:rPr>
          <w:rFonts w:asciiTheme="majorHAnsi" w:hAnsiTheme="majorHAnsi" w:cstheme="majorHAnsi"/>
        </w:rPr>
        <w:t>Każdy z Wykonawców może złożyć tylko jedną ofertę. Złożenie większej liczby ofert lub oferty zawierającej propozycje wariantowe spowoduje, że oferta podlegać będzie odrzuceniu.</w:t>
      </w:r>
    </w:p>
    <w:p w14:paraId="6DF913B7" w14:textId="4057D676" w:rsidR="009F7C0D" w:rsidRPr="007114B5" w:rsidRDefault="009F7C0D" w:rsidP="005235B8">
      <w:pPr>
        <w:pStyle w:val="Akapitzlist"/>
        <w:numPr>
          <w:ilvl w:val="1"/>
          <w:numId w:val="3"/>
        </w:numPr>
        <w:spacing w:line="360" w:lineRule="auto"/>
        <w:ind w:left="567" w:hanging="567"/>
        <w:jc w:val="both"/>
        <w:rPr>
          <w:rFonts w:asciiTheme="majorHAnsi" w:hAnsiTheme="majorHAnsi" w:cstheme="majorHAnsi"/>
        </w:rPr>
      </w:pPr>
      <w:r w:rsidRPr="007114B5">
        <w:rPr>
          <w:rFonts w:asciiTheme="majorHAnsi" w:hAnsiTheme="majorHAnsi" w:cstheme="majorHAnsi"/>
        </w:rPr>
        <w:t>Oferta może być złożona tylko do upływu terminu składania ofert.</w:t>
      </w:r>
    </w:p>
    <w:p w14:paraId="5D2CC58F" w14:textId="77777777" w:rsidR="007114B5" w:rsidRPr="007114B5" w:rsidRDefault="009F7C0D" w:rsidP="005235B8">
      <w:pPr>
        <w:pStyle w:val="Akapitzlist"/>
        <w:numPr>
          <w:ilvl w:val="1"/>
          <w:numId w:val="3"/>
        </w:numPr>
        <w:spacing w:line="360" w:lineRule="auto"/>
        <w:ind w:left="567" w:hanging="567"/>
        <w:jc w:val="both"/>
        <w:rPr>
          <w:rFonts w:asciiTheme="majorHAnsi" w:hAnsiTheme="majorHAnsi" w:cstheme="majorHAnsi"/>
        </w:rPr>
      </w:pPr>
      <w:r w:rsidRPr="007114B5">
        <w:rPr>
          <w:rFonts w:asciiTheme="majorHAnsi" w:hAnsiTheme="majorHAnsi" w:cstheme="majorHAnsi"/>
        </w:rPr>
        <w:t>Ofertę wraz z wymaganymi dokumentami należy umieścić na Platformie na stronie prowadzonego postępowania.</w:t>
      </w:r>
    </w:p>
    <w:p w14:paraId="5BBF9DD4" w14:textId="6116BDF5" w:rsidR="007114B5" w:rsidRPr="007114B5" w:rsidRDefault="007114B5" w:rsidP="005235B8">
      <w:pPr>
        <w:pStyle w:val="Akapitzlist"/>
        <w:numPr>
          <w:ilvl w:val="1"/>
          <w:numId w:val="3"/>
        </w:numPr>
        <w:spacing w:line="360" w:lineRule="auto"/>
        <w:ind w:left="567" w:hanging="567"/>
        <w:jc w:val="both"/>
        <w:rPr>
          <w:rFonts w:asciiTheme="majorHAnsi" w:hAnsiTheme="majorHAnsi" w:cstheme="majorHAnsi"/>
        </w:rPr>
      </w:pPr>
      <w:r w:rsidRPr="007114B5">
        <w:rPr>
          <w:rFonts w:asciiTheme="majorHAnsi" w:hAnsiTheme="majorHAnsi" w:cstheme="majorHAnsi"/>
        </w:rPr>
        <w:lastRenderedPageBreak/>
        <w:t>Wykonawcy zobowiązani są zapoznać się dokładnie z informacjami zawartymi w SWZ z załącznikami i przygotować ofertę zgodnie z wymaganiami określonymi w dokumencie.</w:t>
      </w:r>
    </w:p>
    <w:p w14:paraId="3561DA3C" w14:textId="77777777" w:rsidR="007114B5" w:rsidRPr="007114B5" w:rsidRDefault="007114B5" w:rsidP="005235B8">
      <w:pPr>
        <w:pStyle w:val="Akapitzlist"/>
        <w:numPr>
          <w:ilvl w:val="1"/>
          <w:numId w:val="3"/>
        </w:numPr>
        <w:spacing w:line="360" w:lineRule="auto"/>
        <w:ind w:left="567" w:hanging="567"/>
        <w:jc w:val="both"/>
        <w:rPr>
          <w:rFonts w:asciiTheme="majorHAnsi" w:hAnsiTheme="majorHAnsi" w:cstheme="majorHAnsi"/>
        </w:rPr>
      </w:pPr>
      <w:r w:rsidRPr="007114B5">
        <w:rPr>
          <w:rFonts w:asciiTheme="majorHAnsi" w:eastAsia="Times New Roman" w:hAnsiTheme="majorHAnsi" w:cstheme="majorHAnsi"/>
        </w:rPr>
        <w:t>Złożenie oferty oznacza zapoznanie się z informacjami zawartymi w SWZ z załącznikami oraz akceptację wskazanych tam postanowień.</w:t>
      </w:r>
    </w:p>
    <w:p w14:paraId="279B6E76" w14:textId="77777777" w:rsidR="007114B5" w:rsidRPr="007114B5" w:rsidRDefault="007114B5" w:rsidP="005235B8">
      <w:pPr>
        <w:pStyle w:val="Akapitzlist"/>
        <w:numPr>
          <w:ilvl w:val="1"/>
          <w:numId w:val="3"/>
        </w:numPr>
        <w:spacing w:line="360" w:lineRule="auto"/>
        <w:ind w:left="567" w:hanging="567"/>
        <w:jc w:val="both"/>
        <w:rPr>
          <w:rFonts w:asciiTheme="majorHAnsi" w:hAnsiTheme="majorHAnsi" w:cstheme="majorHAnsi"/>
        </w:rPr>
      </w:pPr>
      <w:r w:rsidRPr="007114B5">
        <w:rPr>
          <w:rFonts w:asciiTheme="majorHAnsi" w:eastAsia="Times New Roman" w:hAnsiTheme="majorHAnsi" w:cstheme="majorHAnsi"/>
        </w:rPr>
        <w:t>Oferta winna być:</w:t>
      </w:r>
    </w:p>
    <w:p w14:paraId="485FD479" w14:textId="02A4CED8" w:rsidR="007114B5" w:rsidRPr="005235B8" w:rsidRDefault="007114B5" w:rsidP="005235B8">
      <w:pPr>
        <w:pStyle w:val="Akapitzlist"/>
        <w:numPr>
          <w:ilvl w:val="2"/>
          <w:numId w:val="3"/>
        </w:numPr>
        <w:spacing w:line="360" w:lineRule="auto"/>
        <w:ind w:left="851" w:hanging="284"/>
        <w:jc w:val="both"/>
        <w:rPr>
          <w:rStyle w:val="Hipercze"/>
          <w:rFonts w:asciiTheme="majorHAnsi" w:hAnsiTheme="majorHAnsi" w:cstheme="majorHAnsi"/>
          <w:color w:val="auto"/>
        </w:rPr>
      </w:pPr>
      <w:r w:rsidRPr="007114B5">
        <w:rPr>
          <w:rFonts w:asciiTheme="majorHAnsi" w:eastAsia="Times New Roman" w:hAnsiTheme="majorHAnsi" w:cstheme="majorHAnsi"/>
        </w:rPr>
        <w:t>sporządzona w języku polskim, wszelkie dokumenty sporządzone w języku obcym składane są wraz z tłumaczeniem na język polski.</w:t>
      </w:r>
      <w:r w:rsidR="005235B8">
        <w:rPr>
          <w:rFonts w:asciiTheme="majorHAnsi" w:eastAsia="Times New Roman" w:hAnsiTheme="majorHAnsi" w:cstheme="majorHAnsi"/>
        </w:rPr>
        <w:t xml:space="preserve"> Z</w:t>
      </w:r>
      <w:r w:rsidRPr="005235B8">
        <w:rPr>
          <w:rFonts w:asciiTheme="majorHAnsi" w:eastAsia="Times New Roman" w:hAnsiTheme="majorHAnsi" w:cstheme="majorHAnsi"/>
        </w:rPr>
        <w:t xml:space="preserve">łożona przy użyciu środków komunikacji elektronicznej tzn. za pośrednictwem platformy e-Zamówienia </w:t>
      </w:r>
      <w:hyperlink r:id="rId15" w:history="1">
        <w:r w:rsidR="000437BD" w:rsidRPr="00B14596">
          <w:rPr>
            <w:rStyle w:val="Hipercze"/>
            <w:rFonts w:asciiTheme="majorHAnsi" w:hAnsiTheme="majorHAnsi" w:cstheme="majorHAnsi"/>
            <w:highlight w:val="yellow"/>
          </w:rPr>
          <w:t>https://ezamowienia.gov.pl/mp-client/search/list/</w:t>
        </w:r>
      </w:hyperlink>
      <w:r w:rsidR="008D3B35" w:rsidRPr="008D3B35">
        <w:rPr>
          <w:rFonts w:asciiTheme="majorHAnsi" w:hAnsiTheme="majorHAnsi" w:cstheme="majorHAnsi"/>
          <w:color w:val="B8001A"/>
          <w:highlight w:val="yellow"/>
        </w:rPr>
        <w:t>ocds-148610-2e0991c2-e910-44af-8bd4-49e24e8bed02</w:t>
      </w:r>
    </w:p>
    <w:p w14:paraId="08F6473B" w14:textId="77777777" w:rsidR="007114B5" w:rsidRPr="007114B5" w:rsidRDefault="007114B5" w:rsidP="005235B8">
      <w:pPr>
        <w:pStyle w:val="Akapitzlist"/>
        <w:numPr>
          <w:ilvl w:val="2"/>
          <w:numId w:val="3"/>
        </w:numPr>
        <w:spacing w:line="360" w:lineRule="auto"/>
        <w:ind w:left="851" w:hanging="284"/>
        <w:jc w:val="both"/>
        <w:rPr>
          <w:rFonts w:asciiTheme="majorHAnsi" w:hAnsiTheme="majorHAnsi" w:cstheme="majorHAnsi"/>
        </w:rPr>
      </w:pPr>
      <w:r w:rsidRPr="007114B5">
        <w:rPr>
          <w:rFonts w:asciiTheme="majorHAnsi" w:eastAsia="Times New Roman" w:hAnsiTheme="majorHAnsi" w:cstheme="majorHAnsi"/>
        </w:rPr>
        <w:t>podpisana kwalifikowanym podpisem elektronicznym przez osobę/osoby upoważnioną/upoważnione.</w:t>
      </w:r>
    </w:p>
    <w:p w14:paraId="52EA4BDE" w14:textId="77777777" w:rsidR="007114B5" w:rsidRPr="007114B5" w:rsidRDefault="007114B5" w:rsidP="005235B8">
      <w:pPr>
        <w:pStyle w:val="Akapitzlist"/>
        <w:numPr>
          <w:ilvl w:val="2"/>
          <w:numId w:val="3"/>
        </w:numPr>
        <w:spacing w:line="360" w:lineRule="auto"/>
        <w:ind w:left="851" w:hanging="284"/>
        <w:jc w:val="both"/>
        <w:rPr>
          <w:rFonts w:asciiTheme="majorHAnsi" w:hAnsiTheme="majorHAnsi" w:cstheme="majorHAnsi"/>
        </w:rPr>
      </w:pPr>
      <w:r w:rsidRPr="007114B5">
        <w:rPr>
          <w:rFonts w:asciiTheme="majorHAnsi" w:eastAsia="Times New Roman" w:hAnsiTheme="majorHAnsi" w:cstheme="majorHAns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7114B5">
        <w:rPr>
          <w:rFonts w:asciiTheme="majorHAnsi" w:eastAsia="Times New Roman" w:hAnsiTheme="majorHAnsi" w:cstheme="majorHAnsi"/>
        </w:rPr>
        <w:t>eIDAS</w:t>
      </w:r>
      <w:proofErr w:type="spellEnd"/>
      <w:r w:rsidRPr="007114B5">
        <w:rPr>
          <w:rFonts w:asciiTheme="majorHAnsi" w:eastAsia="Times New Roman" w:hAnsiTheme="majorHAnsi" w:cstheme="majorHAnsi"/>
        </w:rPr>
        <w:t>) (UE) nr 910/2014 - od 1 lipca 2016 roku”.</w:t>
      </w:r>
    </w:p>
    <w:p w14:paraId="3A013DEB" w14:textId="7C5B3AC3" w:rsidR="007114B5" w:rsidRPr="007114B5" w:rsidRDefault="007114B5" w:rsidP="005235B8">
      <w:pPr>
        <w:pStyle w:val="Akapitzlist"/>
        <w:numPr>
          <w:ilvl w:val="2"/>
          <w:numId w:val="3"/>
        </w:numPr>
        <w:spacing w:line="360" w:lineRule="auto"/>
        <w:ind w:left="851" w:hanging="284"/>
        <w:jc w:val="both"/>
        <w:rPr>
          <w:rFonts w:asciiTheme="majorHAnsi" w:hAnsiTheme="majorHAnsi" w:cstheme="majorHAnsi"/>
        </w:rPr>
      </w:pPr>
      <w:r w:rsidRPr="007114B5">
        <w:rPr>
          <w:rFonts w:asciiTheme="majorHAnsi" w:eastAsia="Times New Roman" w:hAnsiTheme="majorHAnsi" w:cstheme="majorHAnsi"/>
        </w:rPr>
        <w:t xml:space="preserve">W przypadku wykorzystania formatu podpisu </w:t>
      </w:r>
      <w:proofErr w:type="spellStart"/>
      <w:r w:rsidRPr="007114B5">
        <w:rPr>
          <w:rFonts w:asciiTheme="majorHAnsi" w:eastAsia="Times New Roman" w:hAnsiTheme="majorHAnsi" w:cstheme="majorHAnsi"/>
        </w:rPr>
        <w:t>XAdES</w:t>
      </w:r>
      <w:proofErr w:type="spellEnd"/>
      <w:r w:rsidRPr="007114B5">
        <w:rPr>
          <w:rFonts w:asciiTheme="majorHAnsi" w:eastAsia="Times New Roman" w:hAnsiTheme="majorHAnsi" w:cstheme="majorHAnsi"/>
        </w:rPr>
        <w:t xml:space="preserve"> zewnętrzny, Zamawiający wymaga dołączenia odpowiedniej ilości plików tj. podpisywanych plików z danymi oraz plików </w:t>
      </w:r>
      <w:proofErr w:type="spellStart"/>
      <w:r w:rsidRPr="007114B5">
        <w:rPr>
          <w:rFonts w:asciiTheme="majorHAnsi" w:eastAsia="Times New Roman" w:hAnsiTheme="majorHAnsi" w:cstheme="majorHAnsi"/>
        </w:rPr>
        <w:t>XAdES</w:t>
      </w:r>
      <w:proofErr w:type="spellEnd"/>
      <w:r w:rsidRPr="007114B5">
        <w:rPr>
          <w:rFonts w:asciiTheme="majorHAnsi" w:eastAsia="Times New Roman" w:hAnsiTheme="majorHAnsi" w:cstheme="majorHAnsi"/>
        </w:rPr>
        <w:t>.</w:t>
      </w:r>
    </w:p>
    <w:p w14:paraId="0A1198C3" w14:textId="601E304D" w:rsidR="007114B5" w:rsidRPr="007114B5" w:rsidRDefault="007114B5" w:rsidP="005235B8">
      <w:pPr>
        <w:pStyle w:val="Akapitzlist"/>
        <w:numPr>
          <w:ilvl w:val="1"/>
          <w:numId w:val="3"/>
        </w:numPr>
        <w:spacing w:line="360" w:lineRule="auto"/>
        <w:ind w:left="567" w:hanging="650"/>
        <w:jc w:val="both"/>
        <w:rPr>
          <w:rFonts w:asciiTheme="majorHAnsi" w:eastAsia="Times New Roman" w:hAnsiTheme="majorHAnsi" w:cstheme="majorHAnsi"/>
        </w:rPr>
      </w:pPr>
      <w:r w:rsidRPr="007114B5">
        <w:rPr>
          <w:rFonts w:asciiTheme="majorHAnsi" w:eastAsia="Times New Roman" w:hAnsiTheme="majorHAnsi" w:cstheme="majorHAnsi"/>
        </w:rPr>
        <w:t xml:space="preserve">Zamawiający nie udostępnia interaktywnego formularza ofertowego na Platformie e– Zamówienia, w związku z powyższym należy zignorować komunikat pojawiający się przy składaniu oferty w tym zakresie. Ofertę należy złożyć na wzorze Formularza ofertowego, stanowiącego </w:t>
      </w:r>
      <w:r w:rsidRPr="007114B5">
        <w:rPr>
          <w:rFonts w:asciiTheme="majorHAnsi" w:eastAsia="Times New Roman" w:hAnsiTheme="majorHAnsi" w:cstheme="majorHAnsi"/>
          <w:b/>
          <w:i/>
        </w:rPr>
        <w:t>Załącznik nr 2 do SWZ</w:t>
      </w:r>
      <w:r w:rsidRPr="007114B5">
        <w:rPr>
          <w:rFonts w:asciiTheme="majorHAnsi" w:eastAsia="Times New Roman" w:hAnsiTheme="majorHAnsi" w:cstheme="majorHAnsi"/>
        </w:rPr>
        <w:t>.</w:t>
      </w:r>
    </w:p>
    <w:p w14:paraId="4D0B470F" w14:textId="77777777" w:rsidR="007114B5" w:rsidRPr="007114B5" w:rsidRDefault="007114B5" w:rsidP="005235B8">
      <w:pPr>
        <w:pStyle w:val="Akapitzlist"/>
        <w:numPr>
          <w:ilvl w:val="1"/>
          <w:numId w:val="3"/>
        </w:numPr>
        <w:spacing w:line="360" w:lineRule="auto"/>
        <w:ind w:left="567" w:hanging="650"/>
        <w:jc w:val="both"/>
        <w:rPr>
          <w:rFonts w:asciiTheme="majorHAnsi" w:eastAsia="Times New Roman" w:hAnsiTheme="majorHAnsi" w:cstheme="majorHAnsi"/>
        </w:rPr>
      </w:pPr>
      <w:r w:rsidRPr="007114B5">
        <w:rPr>
          <w:rFonts w:asciiTheme="majorHAnsi" w:eastAsia="Times New Roman" w:hAnsiTheme="majorHAnsi" w:cstheme="majorHAnsi"/>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w:t>
      </w:r>
    </w:p>
    <w:p w14:paraId="16CEB32F" w14:textId="77777777" w:rsidR="007114B5" w:rsidRPr="007114B5" w:rsidRDefault="007114B5" w:rsidP="005235B8">
      <w:pPr>
        <w:pStyle w:val="Akapitzlist"/>
        <w:numPr>
          <w:ilvl w:val="1"/>
          <w:numId w:val="3"/>
        </w:numPr>
        <w:spacing w:line="360" w:lineRule="auto"/>
        <w:ind w:left="567" w:hanging="650"/>
        <w:jc w:val="both"/>
        <w:rPr>
          <w:rFonts w:asciiTheme="majorHAnsi" w:eastAsia="Times New Roman" w:hAnsiTheme="majorHAnsi" w:cstheme="majorHAnsi"/>
        </w:rPr>
      </w:pPr>
      <w:r w:rsidRPr="007114B5">
        <w:rPr>
          <w:rFonts w:asciiTheme="majorHAnsi" w:eastAsia="Times New Roman" w:hAnsiTheme="majorHAnsi" w:cstheme="majorHAnsi"/>
        </w:rPr>
        <w:t>Wykonawca dodaje wybrany z dysku i uprzednio podpisany Formularz ofertowy – załącznik nr 2, do SWZ w pierwszym polu („Wypełniony formularz oferty”). W kolejnym polu („Załączniki i inne dokumenty przedstawione w ofercie przez Wykonawcę”), Wykonawca dodaje pozostałe pliki stanowiące ofertę lub składane wraz z ofertą.</w:t>
      </w:r>
    </w:p>
    <w:p w14:paraId="674CCDB9" w14:textId="77777777" w:rsidR="007114B5" w:rsidRPr="007114B5" w:rsidRDefault="007114B5" w:rsidP="005235B8">
      <w:pPr>
        <w:pStyle w:val="Akapitzlist"/>
        <w:numPr>
          <w:ilvl w:val="1"/>
          <w:numId w:val="3"/>
        </w:numPr>
        <w:spacing w:line="360" w:lineRule="auto"/>
        <w:ind w:left="567" w:hanging="650"/>
        <w:jc w:val="both"/>
        <w:rPr>
          <w:rFonts w:asciiTheme="majorHAnsi" w:eastAsia="Times New Roman" w:hAnsiTheme="majorHAnsi" w:cstheme="majorHAnsi"/>
        </w:rPr>
      </w:pPr>
      <w:r w:rsidRPr="007114B5">
        <w:rPr>
          <w:rFonts w:asciiTheme="majorHAnsi" w:eastAsia="Times New Roman" w:hAnsiTheme="majorHAnsi" w:cstheme="majorHAnsi"/>
        </w:rPr>
        <w:t>Szczegółowe informacje o sposobie pozyskania usługi kwalifikowanego podpisu elektronicznego oraz warunkach jej użycia można znaleźć na stronach internetowych kwalifikowanych dostawców usług zaufania, których lista znajduje się pod adresem internetowym: http://www.nccert.pl/kontakt.htm W zależności od formatu kwalifikowanego podpisu (</w:t>
      </w:r>
      <w:proofErr w:type="spellStart"/>
      <w:r w:rsidRPr="007114B5">
        <w:rPr>
          <w:rFonts w:asciiTheme="majorHAnsi" w:eastAsia="Times New Roman" w:hAnsiTheme="majorHAnsi" w:cstheme="majorHAnsi"/>
        </w:rPr>
        <w:t>PAdES</w:t>
      </w:r>
      <w:proofErr w:type="spellEnd"/>
      <w:r w:rsidRPr="007114B5">
        <w:rPr>
          <w:rFonts w:asciiTheme="majorHAnsi" w:eastAsia="Times New Roman" w:hAnsiTheme="majorHAnsi" w:cstheme="majorHAnsi"/>
        </w:rPr>
        <w:t xml:space="preserve">, </w:t>
      </w:r>
      <w:proofErr w:type="spellStart"/>
      <w:r w:rsidRPr="007114B5">
        <w:rPr>
          <w:rFonts w:asciiTheme="majorHAnsi" w:eastAsia="Times New Roman" w:hAnsiTheme="majorHAnsi" w:cstheme="majorHAnsi"/>
        </w:rPr>
        <w:t>XAdES</w:t>
      </w:r>
      <w:proofErr w:type="spellEnd"/>
      <w:r w:rsidRPr="007114B5">
        <w:rPr>
          <w:rFonts w:asciiTheme="majorHAnsi" w:eastAsia="Times New Roman" w:hAnsiTheme="majorHAnsi" w:cstheme="majorHAnsi"/>
        </w:rPr>
        <w:t xml:space="preserve">) i jego typu (zewnętrzny, wewnętrzny), Wykonawca dołącza do Platformy uprzednio podpisane dokumenty wraz z wygenerowanym plikiem podpisu (typ zewnętrzny) lub dokument z wszytym podpisem (typ wewnętrzny): 1) Dokumenty w formacje „pdf” zaleca się podpisywać </w:t>
      </w:r>
      <w:r w:rsidRPr="007114B5">
        <w:rPr>
          <w:rFonts w:asciiTheme="majorHAnsi" w:eastAsia="Times New Roman" w:hAnsiTheme="majorHAnsi" w:cstheme="majorHAnsi"/>
        </w:rPr>
        <w:lastRenderedPageBreak/>
        <w:t xml:space="preserve">tylko formatem </w:t>
      </w:r>
      <w:proofErr w:type="spellStart"/>
      <w:r w:rsidRPr="007114B5">
        <w:rPr>
          <w:rFonts w:asciiTheme="majorHAnsi" w:eastAsia="Times New Roman" w:hAnsiTheme="majorHAnsi" w:cstheme="majorHAnsi"/>
        </w:rPr>
        <w:t>PAdES</w:t>
      </w:r>
      <w:proofErr w:type="spellEnd"/>
      <w:r w:rsidRPr="007114B5">
        <w:rPr>
          <w:rFonts w:asciiTheme="majorHAnsi" w:eastAsia="Times New Roman" w:hAnsiTheme="majorHAnsi" w:cstheme="majorHAnsi"/>
        </w:rPr>
        <w:t xml:space="preserve">; 2) Zamawiający dopuszcza podpisanie dokumentów w formacie innym niż „pdf”, wtedy zaleca się użyć formatu </w:t>
      </w:r>
      <w:proofErr w:type="spellStart"/>
      <w:r w:rsidRPr="007114B5">
        <w:rPr>
          <w:rFonts w:asciiTheme="majorHAnsi" w:eastAsia="Times New Roman" w:hAnsiTheme="majorHAnsi" w:cstheme="majorHAnsi"/>
        </w:rPr>
        <w:t>XAdES</w:t>
      </w:r>
      <w:proofErr w:type="spellEnd"/>
      <w:r w:rsidRPr="007114B5">
        <w:rPr>
          <w:rFonts w:asciiTheme="majorHAnsi" w:eastAsia="Times New Roman" w:hAnsiTheme="majorHAnsi" w:cstheme="majorHAnsi"/>
        </w:rPr>
        <w:t>.</w:t>
      </w:r>
    </w:p>
    <w:p w14:paraId="4E1209CA" w14:textId="77777777" w:rsidR="007114B5" w:rsidRPr="007114B5" w:rsidRDefault="007114B5" w:rsidP="005235B8">
      <w:pPr>
        <w:pStyle w:val="Akapitzlist"/>
        <w:numPr>
          <w:ilvl w:val="1"/>
          <w:numId w:val="3"/>
        </w:numPr>
        <w:spacing w:line="360" w:lineRule="auto"/>
        <w:ind w:left="567" w:hanging="650"/>
        <w:jc w:val="both"/>
        <w:rPr>
          <w:rFonts w:asciiTheme="majorHAnsi" w:eastAsia="Times New Roman" w:hAnsiTheme="majorHAnsi" w:cstheme="majorHAnsi"/>
        </w:rPr>
      </w:pPr>
      <w:r w:rsidRPr="007114B5">
        <w:rPr>
          <w:rFonts w:asciiTheme="majorHAnsi" w:eastAsia="Times New Roman" w:hAnsiTheme="majorHAnsi" w:cstheme="majorHAnsi"/>
        </w:rPr>
        <w:t>System sprawdza, czy złożone pliki są podpisane i automatycznie je szyfruje. W przypadku braku podpisu system poinformuje o tym w trakcie składania dokumentów, jednakże zostaną one przyjęte przez Platformę mimo braku podpisu. Szczegółowe informacje, jak podpisywać dokumenty znajdują się w instrukcji podpisywania znajdującej się w Centrum pomocy na Platformie e–Zamówienia. W przypadku pozytywnego zakończenia procesu, potwierdzenie czasu przekazania i odbioru oferty znajdować się będzie w Elektronicznym Potwierdzeniu Przyjęcia (EPP) i Elektronicznym Potwierdzeniu Odebrania (EPO). EPP i EPO dostępne są dla zalogowanego Wykonawcy w zakładce „Oferty/Wnioski”.</w:t>
      </w:r>
    </w:p>
    <w:p w14:paraId="334973A7" w14:textId="77777777" w:rsidR="007114B5" w:rsidRPr="007114B5" w:rsidRDefault="007114B5" w:rsidP="005235B8">
      <w:pPr>
        <w:pStyle w:val="Akapitzlist"/>
        <w:numPr>
          <w:ilvl w:val="1"/>
          <w:numId w:val="3"/>
        </w:numPr>
        <w:spacing w:line="360" w:lineRule="auto"/>
        <w:ind w:left="567" w:hanging="650"/>
        <w:jc w:val="both"/>
        <w:rPr>
          <w:rFonts w:asciiTheme="majorHAnsi" w:eastAsia="Times New Roman" w:hAnsiTheme="majorHAnsi" w:cstheme="majorHAnsi"/>
        </w:rPr>
      </w:pPr>
      <w:r w:rsidRPr="007114B5">
        <w:rPr>
          <w:rFonts w:asciiTheme="majorHAnsi" w:eastAsia="Times New Roman" w:hAnsiTheme="majorHAnsi" w:cstheme="majorHAnsi"/>
        </w:rPr>
        <w:t>Oferta może być złożona tylko do upływu terminu składania ofert.</w:t>
      </w:r>
    </w:p>
    <w:p w14:paraId="5BA61DFF" w14:textId="77777777" w:rsidR="007114B5" w:rsidRPr="007114B5" w:rsidRDefault="007114B5" w:rsidP="005235B8">
      <w:pPr>
        <w:pStyle w:val="Akapitzlist"/>
        <w:numPr>
          <w:ilvl w:val="1"/>
          <w:numId w:val="3"/>
        </w:numPr>
        <w:spacing w:line="360" w:lineRule="auto"/>
        <w:ind w:left="567" w:hanging="650"/>
        <w:jc w:val="both"/>
        <w:rPr>
          <w:rFonts w:asciiTheme="majorHAnsi" w:eastAsia="Times New Roman" w:hAnsiTheme="majorHAnsi" w:cstheme="majorHAnsi"/>
        </w:rPr>
      </w:pPr>
      <w:r w:rsidRPr="007114B5">
        <w:rPr>
          <w:rFonts w:asciiTheme="majorHAnsi" w:eastAsia="Times New Roman" w:hAnsiTheme="majorHAnsi" w:cstheme="majorHAnsi"/>
        </w:rPr>
        <w:t>Wykonawca może przed upływem terminu składania ofert wycofać ofertę. Wykonawca wycofuje ofertę w zakładce „Oferty/wnioski” używając przycisku „Wycofaj ofertę”.</w:t>
      </w:r>
    </w:p>
    <w:p w14:paraId="0857A0DE" w14:textId="77777777" w:rsidR="007114B5" w:rsidRPr="007114B5" w:rsidRDefault="007114B5" w:rsidP="005235B8">
      <w:pPr>
        <w:pStyle w:val="Akapitzlist"/>
        <w:numPr>
          <w:ilvl w:val="1"/>
          <w:numId w:val="3"/>
        </w:numPr>
        <w:spacing w:line="360" w:lineRule="auto"/>
        <w:ind w:left="567" w:hanging="650"/>
        <w:jc w:val="both"/>
        <w:rPr>
          <w:rFonts w:asciiTheme="majorHAnsi" w:eastAsia="Times New Roman" w:hAnsiTheme="majorHAnsi" w:cstheme="majorHAnsi"/>
        </w:rPr>
      </w:pPr>
      <w:r w:rsidRPr="007114B5">
        <w:rPr>
          <w:rFonts w:asciiTheme="majorHAnsi" w:eastAsia="Times New Roman" w:hAnsiTheme="majorHAnsi" w:cstheme="majorHAnsi"/>
        </w:rPr>
        <w:t>Maksymalny łączny rozmiar plików stanowiących ofertę lub składanych wraz z ofertą to 250 MB.</w:t>
      </w:r>
    </w:p>
    <w:p w14:paraId="52E1A7D4" w14:textId="77777777" w:rsidR="007114B5" w:rsidRPr="007114B5" w:rsidRDefault="007114B5" w:rsidP="005235B8">
      <w:pPr>
        <w:pStyle w:val="Akapitzlist"/>
        <w:numPr>
          <w:ilvl w:val="1"/>
          <w:numId w:val="3"/>
        </w:numPr>
        <w:spacing w:line="360" w:lineRule="auto"/>
        <w:ind w:left="567" w:hanging="650"/>
        <w:jc w:val="both"/>
        <w:rPr>
          <w:rFonts w:asciiTheme="majorHAnsi" w:eastAsia="Times New Roman" w:hAnsiTheme="majorHAnsi" w:cstheme="majorHAnsi"/>
        </w:rPr>
      </w:pPr>
      <w:r w:rsidRPr="007114B5">
        <w:rPr>
          <w:rFonts w:asciiTheme="majorHAnsi" w:eastAsia="Times New Roman" w:hAnsiTheme="majorHAnsi" w:cstheme="majorHAnsi"/>
        </w:rPr>
        <w:t>W przypadku, gdy Wykonawcę reprezentuje pełnomocnik, do oferty musi być załączone pełnomocnictwo w oryginale sporządzone w postaci elektronicznej i opatrzone kwalifikowanym podpisem elektronicznym.</w:t>
      </w:r>
    </w:p>
    <w:p w14:paraId="3EC9A188" w14:textId="77777777" w:rsidR="007114B5" w:rsidRPr="007114B5" w:rsidRDefault="007114B5" w:rsidP="005235B8">
      <w:pPr>
        <w:pStyle w:val="Akapitzlist"/>
        <w:numPr>
          <w:ilvl w:val="1"/>
          <w:numId w:val="3"/>
        </w:numPr>
        <w:spacing w:line="360" w:lineRule="auto"/>
        <w:ind w:left="567" w:hanging="650"/>
        <w:jc w:val="both"/>
        <w:rPr>
          <w:rFonts w:asciiTheme="majorHAnsi" w:eastAsia="Times New Roman" w:hAnsiTheme="majorHAnsi" w:cstheme="majorHAnsi"/>
        </w:rPr>
      </w:pPr>
      <w:r w:rsidRPr="007114B5">
        <w:rPr>
          <w:rFonts w:asciiTheme="majorHAnsi" w:eastAsia="Times New Roman" w:hAnsiTheme="majorHAnsi" w:cstheme="majorHAnsi"/>
        </w:rPr>
        <w:t>Jeżeli oferta zawiera informacje stanowiące tajemnicę przedsiębiorstwa w rozumieniu ustawy z dnia 16 kwietnia 1993 r. o zwalczaniu nieuczciwej konkurencji, Wykonawca, w celu zachowania poufności tych informacji, przekazuje je w wydzielonym i odpowiednio oznaczonym pliku. W razie jednoczesnego wystąpienia w danym dokumencie lub oświadczeniu treści o charakterze jawnym i niejawnym, należy podzielić ten plik na dwa pliki i każdy z nich odpowiednio oznaczyć. Odpowiednie oznaczenie zastrzeżonej treści oferty spoczywa na Wykonawcy. Wykonawca wraz z przekazaniem informacji o zastrzeżeniu tajemnicy przedsiębiorstwa, zobowiązany jest wykazać, iż zastrzeżone informacje stanowią tajemnicę przedsiębiorstwa, pod rygorem możliwości ich odtajnienia. Jawną część uzasadnienia zastrzeżenia tajemnicy przedsiębiorstwa należy złożyć w odrębnym pliku.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Powyższe regulacje znajdują odpowiednie zastosowanie, w przypadku zastrzeżenia informacji stanowiących tajemnicę przedsiębiorstwa na późniejszym etapie postępowania.</w:t>
      </w:r>
    </w:p>
    <w:p w14:paraId="34E6108B" w14:textId="022ACB65" w:rsidR="007114B5" w:rsidRPr="007114B5" w:rsidRDefault="007114B5" w:rsidP="005235B8">
      <w:pPr>
        <w:pStyle w:val="Akapitzlist"/>
        <w:numPr>
          <w:ilvl w:val="1"/>
          <w:numId w:val="3"/>
        </w:numPr>
        <w:spacing w:line="360" w:lineRule="auto"/>
        <w:ind w:left="567" w:hanging="650"/>
        <w:jc w:val="both"/>
        <w:rPr>
          <w:rFonts w:asciiTheme="majorHAnsi" w:eastAsia="Times New Roman" w:hAnsiTheme="majorHAnsi" w:cstheme="majorHAnsi"/>
        </w:rPr>
      </w:pPr>
      <w:r w:rsidRPr="007114B5">
        <w:rPr>
          <w:rFonts w:asciiTheme="majorHAnsi" w:eastAsia="Times New Roman" w:hAnsiTheme="majorHAnsi" w:cstheme="majorHAnsi"/>
        </w:rPr>
        <w:t>Zamawiający nie ponosi odpowiedzialności za nieprawidłowe lub nieterminowe złożenie oferty, w szczególności Zamawiający nie odpowiada za ujawnienie przez Wykonawcę treści swojej oferty przed upływem terminu składania i otwarcia ofert. Nieprawidłowe złożenie oferty przez Wykonawcę nie stanowi podstawy żądania unieważnienia postępowania. Zaleca się, aby rozpocząć składanie oferty z odpowiednim wyprzedzeniem (nie na ostatnią chwilę).</w:t>
      </w:r>
    </w:p>
    <w:p w14:paraId="000000D9" w14:textId="4DD1E351" w:rsidR="000B72C3" w:rsidRPr="0073275D" w:rsidRDefault="001351B0" w:rsidP="007114B5">
      <w:pPr>
        <w:pStyle w:val="Nagwek2"/>
        <w:spacing w:line="360" w:lineRule="auto"/>
        <w:ind w:left="284"/>
      </w:pPr>
      <w:bookmarkStart w:id="31" w:name="_Toc155266235"/>
      <w:r>
        <w:lastRenderedPageBreak/>
        <w:t>Opis s</w:t>
      </w:r>
      <w:r w:rsidR="00937A4C" w:rsidRPr="0073275D">
        <w:t>pos</w:t>
      </w:r>
      <w:r>
        <w:t>obu</w:t>
      </w:r>
      <w:r w:rsidR="00937A4C" w:rsidRPr="0073275D">
        <w:t xml:space="preserve"> obliczania ceny oferty</w:t>
      </w:r>
      <w:bookmarkEnd w:id="31"/>
    </w:p>
    <w:p w14:paraId="11642FD8" w14:textId="77777777" w:rsidR="001B47E4" w:rsidRPr="0053562B" w:rsidRDefault="001B47E4" w:rsidP="005235B8">
      <w:pPr>
        <w:pStyle w:val="Akapitzlist"/>
        <w:numPr>
          <w:ilvl w:val="1"/>
          <w:numId w:val="3"/>
        </w:numPr>
        <w:spacing w:line="360" w:lineRule="auto"/>
        <w:ind w:left="567" w:hanging="650"/>
        <w:jc w:val="both"/>
        <w:rPr>
          <w:rFonts w:asciiTheme="majorHAnsi" w:hAnsiTheme="majorHAnsi" w:cstheme="majorHAnsi"/>
        </w:rPr>
      </w:pPr>
      <w:bookmarkStart w:id="32" w:name="_Toc155266236"/>
      <w:r w:rsidRPr="0053562B">
        <w:rPr>
          <w:rFonts w:asciiTheme="majorHAnsi" w:hAnsiTheme="majorHAnsi" w:cstheme="majorHAnsi"/>
        </w:rPr>
        <w:t xml:space="preserve">Wykonawca podaje cenę za realizację przedmiotu zamówienia w Formularzu Oferty, stanowiący </w:t>
      </w:r>
      <w:r w:rsidRPr="0053562B">
        <w:rPr>
          <w:rFonts w:asciiTheme="majorHAnsi" w:hAnsiTheme="majorHAnsi" w:cstheme="majorHAnsi"/>
          <w:b/>
        </w:rPr>
        <w:t xml:space="preserve">Załącznik nr 2 do SWZ/umowy. </w:t>
      </w:r>
    </w:p>
    <w:p w14:paraId="4B8C36C7" w14:textId="77777777" w:rsidR="001B47E4" w:rsidRPr="0053562B" w:rsidRDefault="001B47E4" w:rsidP="005235B8">
      <w:pPr>
        <w:pStyle w:val="Akapitzlist"/>
        <w:numPr>
          <w:ilvl w:val="1"/>
          <w:numId w:val="3"/>
        </w:numPr>
        <w:spacing w:line="360" w:lineRule="auto"/>
        <w:ind w:left="567" w:hanging="650"/>
        <w:jc w:val="both"/>
        <w:rPr>
          <w:rFonts w:asciiTheme="majorHAnsi" w:hAnsiTheme="majorHAnsi" w:cstheme="majorHAnsi"/>
        </w:rPr>
      </w:pPr>
      <w:r w:rsidRPr="0053562B">
        <w:rPr>
          <w:rFonts w:asciiTheme="majorHAnsi" w:hAnsiTheme="majorHAnsi" w:cstheme="majorHAnsi"/>
        </w:rPr>
        <w:t>Cena ofertowa brutto musi uwzględniać wszystkie koszty związane z realizacją przedmiotu zamówienia zgodnie z opisem przedmiotu zamówienia oraz istotnymi postanowieniami umowy określonymi w niniejszej SWZ w tym podatek VAT wg obowiązującej stawki.</w:t>
      </w:r>
    </w:p>
    <w:p w14:paraId="5D1E4ACE" w14:textId="77777777" w:rsidR="001B47E4" w:rsidRPr="0053562B" w:rsidRDefault="001B47E4" w:rsidP="005235B8">
      <w:pPr>
        <w:pStyle w:val="Akapitzlist"/>
        <w:numPr>
          <w:ilvl w:val="1"/>
          <w:numId w:val="3"/>
        </w:numPr>
        <w:spacing w:line="360" w:lineRule="auto"/>
        <w:ind w:left="567" w:hanging="650"/>
        <w:jc w:val="both"/>
        <w:rPr>
          <w:rFonts w:asciiTheme="majorHAnsi" w:hAnsiTheme="majorHAnsi" w:cstheme="majorHAnsi"/>
        </w:rPr>
      </w:pPr>
      <w:r w:rsidRPr="0053562B">
        <w:rPr>
          <w:rFonts w:asciiTheme="majorHAnsi" w:hAnsiTheme="majorHAnsi" w:cstheme="majorHAnsi"/>
        </w:rPr>
        <w:t>Nie dopuszcza się podawania ceny w przedziałach kwotowych.</w:t>
      </w:r>
    </w:p>
    <w:p w14:paraId="6E28AADB" w14:textId="77777777" w:rsidR="001B47E4" w:rsidRPr="0053562B" w:rsidRDefault="001B47E4" w:rsidP="005235B8">
      <w:pPr>
        <w:pStyle w:val="Akapitzlist"/>
        <w:numPr>
          <w:ilvl w:val="1"/>
          <w:numId w:val="3"/>
        </w:numPr>
        <w:spacing w:line="360" w:lineRule="auto"/>
        <w:ind w:left="567" w:hanging="650"/>
        <w:jc w:val="both"/>
        <w:rPr>
          <w:rFonts w:asciiTheme="majorHAnsi" w:hAnsiTheme="majorHAnsi" w:cstheme="majorHAnsi"/>
        </w:rPr>
      </w:pPr>
      <w:r w:rsidRPr="0053562B">
        <w:rPr>
          <w:rFonts w:asciiTheme="majorHAnsi" w:hAnsiTheme="majorHAnsi" w:cstheme="majorHAnsi"/>
        </w:rPr>
        <w:t>Niedopuszczalna jest wycena, z której będzie wynikało, że oferowany przedmiot zamówienia przez Wykonawcę będzie miał cenę zero (0,00 zł).</w:t>
      </w:r>
    </w:p>
    <w:p w14:paraId="292F9496" w14:textId="77777777" w:rsidR="001B47E4" w:rsidRPr="0053562B" w:rsidRDefault="001B47E4" w:rsidP="005235B8">
      <w:pPr>
        <w:pStyle w:val="Akapitzlist"/>
        <w:numPr>
          <w:ilvl w:val="1"/>
          <w:numId w:val="3"/>
        </w:numPr>
        <w:spacing w:line="360" w:lineRule="auto"/>
        <w:ind w:left="567" w:hanging="650"/>
        <w:jc w:val="both"/>
        <w:rPr>
          <w:rFonts w:asciiTheme="majorHAnsi" w:hAnsiTheme="majorHAnsi" w:cstheme="majorHAnsi"/>
        </w:rPr>
      </w:pPr>
      <w:r w:rsidRPr="0053562B">
        <w:rPr>
          <w:rFonts w:asciiTheme="majorHAnsi" w:hAnsiTheme="majorHAnsi" w:cstheme="majorHAnsi"/>
        </w:rPr>
        <w:t xml:space="preserve">Cena podana </w:t>
      </w:r>
      <w:r>
        <w:rPr>
          <w:rFonts w:asciiTheme="majorHAnsi" w:hAnsiTheme="majorHAnsi" w:cstheme="majorHAnsi"/>
        </w:rPr>
        <w:t>w</w:t>
      </w:r>
      <w:r w:rsidRPr="0053562B">
        <w:rPr>
          <w:rFonts w:asciiTheme="majorHAnsi" w:hAnsiTheme="majorHAnsi" w:cstheme="majorHAnsi"/>
        </w:rPr>
        <w:t xml:space="preserve"> Formularzu Oferty jest ceną ostateczną, niepodlegającą negocjacji i wyczerpującą wszelkie należności Wykonawcy wobec Zamawiającego związane z realizacją przedmiotu zamówienia.</w:t>
      </w:r>
    </w:p>
    <w:p w14:paraId="2164103E" w14:textId="77777777" w:rsidR="001B47E4" w:rsidRPr="0053562B" w:rsidRDefault="001B47E4" w:rsidP="005235B8">
      <w:pPr>
        <w:pStyle w:val="Akapitzlist"/>
        <w:numPr>
          <w:ilvl w:val="1"/>
          <w:numId w:val="3"/>
        </w:numPr>
        <w:spacing w:line="360" w:lineRule="auto"/>
        <w:ind w:left="567" w:hanging="650"/>
        <w:jc w:val="both"/>
        <w:rPr>
          <w:rFonts w:asciiTheme="majorHAnsi" w:hAnsiTheme="majorHAnsi" w:cstheme="majorHAnsi"/>
        </w:rPr>
      </w:pPr>
      <w:r w:rsidRPr="0053562B">
        <w:rPr>
          <w:rFonts w:asciiTheme="majorHAnsi" w:hAnsiTheme="majorHAnsi" w:cstheme="majorHAnsi"/>
        </w:rPr>
        <w:t>Cena oferty nie ulega zmianie przez okres ważności ofert (związania) oraz okres realizacji (wykonania) przedmiotu zamówienia.</w:t>
      </w:r>
    </w:p>
    <w:p w14:paraId="16CFD485" w14:textId="77777777" w:rsidR="001B47E4" w:rsidRPr="0053562B" w:rsidRDefault="001B47E4" w:rsidP="005235B8">
      <w:pPr>
        <w:pStyle w:val="Akapitzlist"/>
        <w:numPr>
          <w:ilvl w:val="1"/>
          <w:numId w:val="3"/>
        </w:numPr>
        <w:spacing w:line="360" w:lineRule="auto"/>
        <w:ind w:left="567" w:hanging="650"/>
        <w:jc w:val="both"/>
        <w:rPr>
          <w:rFonts w:asciiTheme="majorHAnsi" w:hAnsiTheme="majorHAnsi" w:cstheme="majorHAnsi"/>
        </w:rPr>
      </w:pPr>
      <w:r w:rsidRPr="0053562B">
        <w:rPr>
          <w:rFonts w:asciiTheme="majorHAnsi" w:hAnsiTheme="majorHAnsi" w:cstheme="majorHAnsi"/>
        </w:rPr>
        <w:t>Cena oferty w Formularzu oferty powinna być wyrażona w złotych polskich (PLN) z dokładnością do dwóch miejsc po przecinku (tj. z dokładnością do jednego grosza).</w:t>
      </w:r>
    </w:p>
    <w:p w14:paraId="3E18BC6C" w14:textId="77777777" w:rsidR="001B47E4" w:rsidRPr="0053562B" w:rsidRDefault="001B47E4" w:rsidP="005235B8">
      <w:pPr>
        <w:pStyle w:val="Akapitzlist"/>
        <w:numPr>
          <w:ilvl w:val="1"/>
          <w:numId w:val="3"/>
        </w:numPr>
        <w:spacing w:line="360" w:lineRule="auto"/>
        <w:ind w:left="567" w:hanging="650"/>
        <w:jc w:val="both"/>
        <w:rPr>
          <w:rFonts w:asciiTheme="majorHAnsi" w:hAnsiTheme="majorHAnsi" w:cstheme="majorHAnsi"/>
        </w:rPr>
      </w:pPr>
      <w:r w:rsidRPr="0053562B">
        <w:rPr>
          <w:rFonts w:asciiTheme="majorHAnsi" w:hAnsiTheme="majorHAnsi" w:cstheme="majorHAnsi"/>
        </w:rPr>
        <w:t>Zamawiający nie przewiduje rozliczeń w walucie obcej.</w:t>
      </w:r>
    </w:p>
    <w:p w14:paraId="5601475C" w14:textId="77777777" w:rsidR="001B47E4" w:rsidRPr="0053562B" w:rsidRDefault="001B47E4" w:rsidP="005235B8">
      <w:pPr>
        <w:pStyle w:val="Akapitzlist"/>
        <w:numPr>
          <w:ilvl w:val="1"/>
          <w:numId w:val="3"/>
        </w:numPr>
        <w:spacing w:line="360" w:lineRule="auto"/>
        <w:ind w:left="567" w:hanging="650"/>
        <w:jc w:val="both"/>
        <w:rPr>
          <w:rFonts w:asciiTheme="majorHAnsi" w:hAnsiTheme="majorHAnsi" w:cstheme="majorHAnsi"/>
        </w:rPr>
      </w:pPr>
      <w:r w:rsidRPr="0053562B">
        <w:rPr>
          <w:rFonts w:asciiTheme="majorHAnsi" w:hAnsiTheme="majorHAnsi" w:cstheme="majorHAnsi"/>
        </w:rPr>
        <w:t>Wyliczona cena oferty brutto będzie służyć do porównania złożonych ofert i do rozliczenia w trakcie realizacji zamówienia.</w:t>
      </w:r>
    </w:p>
    <w:p w14:paraId="0A1B833F" w14:textId="77777777" w:rsidR="001B47E4" w:rsidRPr="0053562B" w:rsidRDefault="001B47E4" w:rsidP="005235B8">
      <w:pPr>
        <w:pStyle w:val="Akapitzlist"/>
        <w:numPr>
          <w:ilvl w:val="1"/>
          <w:numId w:val="3"/>
        </w:numPr>
        <w:spacing w:line="360" w:lineRule="auto"/>
        <w:ind w:left="567" w:hanging="650"/>
        <w:jc w:val="both"/>
        <w:rPr>
          <w:rFonts w:asciiTheme="majorHAnsi" w:hAnsiTheme="majorHAnsi" w:cstheme="majorHAnsi"/>
        </w:rPr>
      </w:pPr>
      <w:r w:rsidRPr="0053562B">
        <w:rPr>
          <w:rFonts w:asciiTheme="majorHAnsi" w:hAnsiTheme="majorHAnsi" w:cstheme="majorHAnsi"/>
        </w:rPr>
        <w:t>Jeżeli została złożona oferta, której wybór prowadziłby do powstania u Zamawiającego obowiązku podatkowego zgodnie z ustawą z dnia 11 marca 2004 r. o podatku od towarów i usług (</w:t>
      </w:r>
      <w:proofErr w:type="spellStart"/>
      <w:r w:rsidRPr="0053562B">
        <w:rPr>
          <w:rFonts w:asciiTheme="majorHAnsi" w:hAnsiTheme="majorHAnsi" w:cstheme="majorHAnsi"/>
        </w:rPr>
        <w:t>t.j</w:t>
      </w:r>
      <w:proofErr w:type="spellEnd"/>
      <w:r w:rsidRPr="0053562B">
        <w:rPr>
          <w:rFonts w:asciiTheme="majorHAnsi" w:hAnsiTheme="majorHAnsi" w:cstheme="majorHAnsi"/>
        </w:rPr>
        <w:t>.</w:t>
      </w:r>
      <w:r>
        <w:rPr>
          <w:rFonts w:asciiTheme="majorHAnsi" w:hAnsiTheme="majorHAnsi" w:cstheme="majorHAnsi"/>
        </w:rPr>
        <w:t xml:space="preserve"> </w:t>
      </w:r>
      <w:r w:rsidRPr="0053562B">
        <w:rPr>
          <w:rFonts w:asciiTheme="majorHAnsi" w:hAnsiTheme="majorHAnsi" w:cstheme="majorHAnsi"/>
        </w:rPr>
        <w:t>Dz. U. z 202</w:t>
      </w:r>
      <w:r>
        <w:rPr>
          <w:rFonts w:asciiTheme="majorHAnsi" w:hAnsiTheme="majorHAnsi" w:cstheme="majorHAnsi"/>
        </w:rPr>
        <w:t>3</w:t>
      </w:r>
      <w:r w:rsidRPr="0053562B">
        <w:rPr>
          <w:rFonts w:asciiTheme="majorHAnsi" w:hAnsiTheme="majorHAnsi" w:cstheme="majorHAnsi"/>
        </w:rPr>
        <w:t xml:space="preserve"> r. poz.</w:t>
      </w:r>
      <w:r>
        <w:rPr>
          <w:rFonts w:asciiTheme="majorHAnsi" w:hAnsiTheme="majorHAnsi" w:cstheme="majorHAnsi"/>
        </w:rPr>
        <w:t>1570</w:t>
      </w:r>
      <w:r w:rsidRPr="0053562B">
        <w:rPr>
          <w:rFonts w:asciiTheme="majorHAnsi" w:hAnsiTheme="majorHAnsi" w:cstheme="majorHAnsi"/>
        </w:rPr>
        <w:t>, z </w:t>
      </w:r>
      <w:proofErr w:type="spellStart"/>
      <w:r w:rsidRPr="0053562B">
        <w:rPr>
          <w:rFonts w:asciiTheme="majorHAnsi" w:hAnsiTheme="majorHAnsi" w:cstheme="majorHAnsi"/>
        </w:rPr>
        <w:t>późn</w:t>
      </w:r>
      <w:proofErr w:type="spellEnd"/>
      <w:r w:rsidRPr="0053562B">
        <w:rPr>
          <w:rFonts w:asciiTheme="majorHAnsi" w:hAnsiTheme="majorHAnsi" w:cstheme="majorHAnsi"/>
        </w:rPr>
        <w:t>. zm.), dla celów zastosowania kryterium ceny lub kosztu Zamawiający dolicza do przedstawionej w tej ofercie ceny kwotę podatku od towarów i usług, którą miałby obowiązek rozliczyć.</w:t>
      </w:r>
      <w:r w:rsidRPr="0053562B">
        <w:rPr>
          <w:rFonts w:asciiTheme="majorHAnsi" w:hAnsiTheme="majorHAnsi" w:cstheme="majorHAnsi"/>
          <w:b/>
        </w:rPr>
        <w:t xml:space="preserve"> </w:t>
      </w:r>
    </w:p>
    <w:p w14:paraId="5C86ADCD" w14:textId="5996F620" w:rsidR="001B47E4" w:rsidRPr="0053562B" w:rsidRDefault="001B47E4" w:rsidP="005235B8">
      <w:pPr>
        <w:pStyle w:val="Akapitzlist"/>
        <w:numPr>
          <w:ilvl w:val="1"/>
          <w:numId w:val="3"/>
        </w:numPr>
        <w:spacing w:line="360" w:lineRule="auto"/>
        <w:ind w:left="567" w:hanging="650"/>
        <w:jc w:val="both"/>
        <w:rPr>
          <w:rFonts w:asciiTheme="majorHAnsi" w:hAnsiTheme="majorHAnsi" w:cstheme="majorHAnsi"/>
        </w:rPr>
      </w:pPr>
      <w:r w:rsidRPr="0053562B">
        <w:rPr>
          <w:rFonts w:asciiTheme="majorHAnsi" w:hAnsiTheme="majorHAnsi" w:cstheme="majorHAnsi"/>
        </w:rPr>
        <w:t>W ofercie, o której mowa w pkt. 1</w:t>
      </w:r>
      <w:r w:rsidR="0012001A">
        <w:rPr>
          <w:rFonts w:asciiTheme="majorHAnsi" w:hAnsiTheme="majorHAnsi" w:cstheme="majorHAnsi"/>
        </w:rPr>
        <w:t>5</w:t>
      </w:r>
      <w:r w:rsidRPr="0053562B">
        <w:rPr>
          <w:rFonts w:asciiTheme="majorHAnsi" w:hAnsiTheme="majorHAnsi" w:cstheme="majorHAnsi"/>
        </w:rPr>
        <w:t>.10., Wykonawca ma obowiązek:</w:t>
      </w:r>
    </w:p>
    <w:p w14:paraId="35C667DE" w14:textId="7777777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poinformowania zamawiającego, że wybór jego oferty będzie prowadził do powstania u zamawiającego obowiązku podatkowego;</w:t>
      </w:r>
    </w:p>
    <w:p w14:paraId="178B73B0" w14:textId="7777777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wskazania nazwy (rodzaju) towaru lub usługi, których dostawa lub świadczenie będą prowadziły do powstania obowiązku podatkowego;</w:t>
      </w:r>
    </w:p>
    <w:p w14:paraId="5BE1D7B7" w14:textId="7777777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wskazania wartości towaru lub usługi objętego obowiązkiem podatkowym zamawiającego, bez kwoty podatku;</w:t>
      </w:r>
    </w:p>
    <w:p w14:paraId="021D6AD7" w14:textId="7777777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wskazania stawki podatku od towarów i usług, która zgodnie z wiedzą wykonawcy, będzie miała zastosowanie.</w:t>
      </w:r>
    </w:p>
    <w:p w14:paraId="3D986809" w14:textId="77777777" w:rsidR="001B47E4" w:rsidRPr="0053562B" w:rsidRDefault="001B47E4" w:rsidP="005235B8">
      <w:pPr>
        <w:pStyle w:val="Akapitzlist"/>
        <w:numPr>
          <w:ilvl w:val="1"/>
          <w:numId w:val="3"/>
        </w:numPr>
        <w:spacing w:line="360" w:lineRule="auto"/>
        <w:ind w:left="567" w:hanging="567"/>
        <w:jc w:val="both"/>
        <w:rPr>
          <w:rFonts w:asciiTheme="majorHAnsi" w:hAnsiTheme="majorHAnsi" w:cstheme="majorHAnsi"/>
        </w:rPr>
      </w:pPr>
      <w:r w:rsidRPr="0053562B">
        <w:rPr>
          <w:rFonts w:asciiTheme="majorHAnsi" w:hAnsiTheme="majorHAnsi" w:cstheme="majorHAnsi"/>
        </w:rPr>
        <w:t>Jeżeli zaoferowana cena lub koszt, lub ich istotne części składowe, wydają się</w:t>
      </w:r>
      <w:r w:rsidRPr="0053562B">
        <w:rPr>
          <w:rFonts w:asciiTheme="majorHAnsi" w:hAnsiTheme="majorHAnsi" w:cstheme="majorHAnsi"/>
          <w:w w:val="99"/>
        </w:rPr>
        <w:t xml:space="preserve"> </w:t>
      </w:r>
      <w:r w:rsidRPr="0053562B">
        <w:rPr>
          <w:rFonts w:asciiTheme="majorHAnsi" w:hAnsiTheme="majorHAnsi" w:cstheme="majorHAnsi"/>
        </w:rPr>
        <w:t>rażąco niskie w stosunku do przedmiotu zamówienia i budzą wątpliwości</w:t>
      </w:r>
      <w:r w:rsidRPr="0053562B">
        <w:rPr>
          <w:rFonts w:asciiTheme="majorHAnsi" w:hAnsiTheme="majorHAnsi" w:cstheme="majorHAnsi"/>
          <w:w w:val="99"/>
        </w:rPr>
        <w:t xml:space="preserve"> </w:t>
      </w:r>
      <w:r w:rsidRPr="0053562B">
        <w:rPr>
          <w:rFonts w:asciiTheme="majorHAnsi" w:hAnsiTheme="majorHAnsi" w:cstheme="majorHAnsi"/>
        </w:rPr>
        <w:t>Zamawiającego co do możliwości wykonania przedmiotu zamówienia zgodnie</w:t>
      </w:r>
      <w:r w:rsidRPr="0053562B">
        <w:rPr>
          <w:rFonts w:asciiTheme="majorHAnsi" w:hAnsiTheme="majorHAnsi" w:cstheme="majorHAnsi"/>
          <w:w w:val="99"/>
        </w:rPr>
        <w:t xml:space="preserve"> z </w:t>
      </w:r>
      <w:r w:rsidRPr="0053562B">
        <w:rPr>
          <w:rFonts w:asciiTheme="majorHAnsi" w:hAnsiTheme="majorHAnsi" w:cstheme="majorHAnsi"/>
        </w:rPr>
        <w:t xml:space="preserve">wymaganiami określonymi w dokumentach </w:t>
      </w:r>
      <w:r w:rsidRPr="0053562B">
        <w:rPr>
          <w:rFonts w:asciiTheme="majorHAnsi" w:hAnsiTheme="majorHAnsi" w:cstheme="majorHAnsi"/>
        </w:rPr>
        <w:lastRenderedPageBreak/>
        <w:t>zamówienia lub wynikającymi</w:t>
      </w:r>
      <w:r w:rsidRPr="0053562B">
        <w:rPr>
          <w:rFonts w:asciiTheme="majorHAnsi" w:hAnsiTheme="majorHAnsi" w:cstheme="majorHAnsi"/>
          <w:w w:val="99"/>
        </w:rPr>
        <w:t xml:space="preserve"> z </w:t>
      </w:r>
      <w:r w:rsidRPr="0053562B">
        <w:rPr>
          <w:rFonts w:asciiTheme="majorHAnsi" w:hAnsiTheme="majorHAnsi" w:cstheme="majorHAnsi"/>
        </w:rPr>
        <w:t>odrębnych przepisów, Zamawiający żąda od Wykonawcy wyjaśnień, w tym złożenie dowodów w zakresie wyliczenia ceny lub kosztu, lub ich istotnych składowych. Wyjaśnienia mogą dotyczyć w szczególności:</w:t>
      </w:r>
    </w:p>
    <w:p w14:paraId="1ADC0860" w14:textId="7777777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zarządzania procesem produkcji;</w:t>
      </w:r>
    </w:p>
    <w:p w14:paraId="063A12F6" w14:textId="7777777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wybranych rozwiązań technicznych, wyjątkowo korzystnych warunków dostaw;</w:t>
      </w:r>
    </w:p>
    <w:p w14:paraId="7CF610CD" w14:textId="7777777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oryginalności dostaw oferowanych przez wykonawcę;</w:t>
      </w:r>
    </w:p>
    <w:p w14:paraId="06EF7379" w14:textId="7777777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2020 r. poz. 2207) lub przepisów odrębnych właściwych dla spraw, z którymi związane jest realizowane zamówienie;</w:t>
      </w:r>
    </w:p>
    <w:p w14:paraId="2B2DAB1F" w14:textId="7777777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zgodności z prawem w rozumieniu przepisów o postępowaniu w sprawach dotyczących pomocy publicznej;</w:t>
      </w:r>
    </w:p>
    <w:p w14:paraId="120A86A7" w14:textId="7777777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zgodności z przepisami z zakresu prawa pracy i zabezpieczenia społecznego, obowiązującymi w miejscu, w którym realizowane jest zamówienie;</w:t>
      </w:r>
    </w:p>
    <w:p w14:paraId="38DC6599" w14:textId="7777777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zgodności z przepisami z zakresu ochrony środowiska;</w:t>
      </w:r>
    </w:p>
    <w:p w14:paraId="7A326982" w14:textId="7777777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wypełniania obowiązków związanych z powierzeniem wykonania części zamówienia podwykonawcy.</w:t>
      </w:r>
    </w:p>
    <w:p w14:paraId="7B0692A4" w14:textId="77777777" w:rsidR="001B47E4" w:rsidRPr="0053562B" w:rsidRDefault="001B47E4" w:rsidP="005235B8">
      <w:pPr>
        <w:pStyle w:val="Akapitzlist"/>
        <w:numPr>
          <w:ilvl w:val="1"/>
          <w:numId w:val="3"/>
        </w:numPr>
        <w:spacing w:line="360" w:lineRule="auto"/>
        <w:ind w:left="567" w:hanging="508"/>
        <w:jc w:val="both"/>
        <w:rPr>
          <w:rFonts w:asciiTheme="majorHAnsi" w:hAnsiTheme="majorHAnsi" w:cstheme="majorHAnsi"/>
        </w:rPr>
      </w:pPr>
      <w:r w:rsidRPr="0053562B">
        <w:rPr>
          <w:rFonts w:asciiTheme="majorHAnsi" w:hAnsiTheme="majorHAnsi" w:cstheme="majorHAnsi"/>
        </w:rPr>
        <w:t>W przypadku gdy cena całkowita oferty złożonej w terminie jest niższa o co najmniej 30% od:</w:t>
      </w:r>
    </w:p>
    <w:p w14:paraId="46348581" w14:textId="680D512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wartości zamówienia powiększonej o należny podatek od towarów i usług, ustalonej przed wszczęciem postępowania lub średniej arytmetycznej cen wszystkich złożonych ofert niepodlegających odrzuceniu na podstawie art. 226 ust. 1 pkt. 1 i 10 ustawy PZP Zamawiający zwraca się o udzielenie wyjaśnień, o których mowa w pkt. 1</w:t>
      </w:r>
      <w:r w:rsidR="0012001A">
        <w:rPr>
          <w:rFonts w:asciiTheme="majorHAnsi" w:hAnsiTheme="majorHAnsi" w:cstheme="majorHAnsi"/>
        </w:rPr>
        <w:t>5</w:t>
      </w:r>
      <w:r w:rsidRPr="0053562B">
        <w:rPr>
          <w:rFonts w:asciiTheme="majorHAnsi" w:hAnsiTheme="majorHAnsi" w:cstheme="majorHAnsi"/>
        </w:rPr>
        <w:t>.12. SWZ,</w:t>
      </w:r>
      <w:r w:rsidRPr="0053562B">
        <w:rPr>
          <w:rFonts w:asciiTheme="majorHAnsi" w:hAnsiTheme="majorHAnsi" w:cstheme="majorHAnsi"/>
          <w:w w:val="99"/>
        </w:rPr>
        <w:t xml:space="preserve"> </w:t>
      </w:r>
      <w:r w:rsidRPr="0053562B">
        <w:rPr>
          <w:rFonts w:asciiTheme="majorHAnsi" w:hAnsiTheme="majorHAnsi" w:cstheme="majorHAnsi"/>
        </w:rPr>
        <w:t>chyba że rozbieżność wynika z okoliczności oczywistych, które nie</w:t>
      </w:r>
      <w:r w:rsidRPr="0053562B">
        <w:rPr>
          <w:rFonts w:asciiTheme="majorHAnsi" w:hAnsiTheme="majorHAnsi" w:cstheme="majorHAnsi"/>
          <w:w w:val="99"/>
        </w:rPr>
        <w:t xml:space="preserve"> </w:t>
      </w:r>
      <w:r w:rsidRPr="0053562B">
        <w:rPr>
          <w:rFonts w:asciiTheme="majorHAnsi" w:hAnsiTheme="majorHAnsi" w:cstheme="majorHAnsi"/>
        </w:rPr>
        <w:t>wymagają wyjaśnienia;</w:t>
      </w:r>
    </w:p>
    <w:p w14:paraId="67F27D4D" w14:textId="323CAB15"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wartości zamówienia powiększonej o należny podatek od towarów</w:t>
      </w:r>
      <w:r w:rsidRPr="0053562B">
        <w:rPr>
          <w:rFonts w:asciiTheme="majorHAnsi" w:hAnsiTheme="majorHAnsi" w:cstheme="majorHAnsi"/>
          <w:w w:val="99"/>
        </w:rPr>
        <w:t xml:space="preserve"> i </w:t>
      </w:r>
      <w:r w:rsidRPr="0053562B">
        <w:rPr>
          <w:rFonts w:asciiTheme="majorHAnsi" w:hAnsiTheme="majorHAnsi" w:cstheme="majorHAnsi"/>
        </w:rPr>
        <w:t>usług, zaktualizowanej z uwzględnieniem okoliczności, które nastąpiły</w:t>
      </w:r>
      <w:r w:rsidRPr="0053562B">
        <w:rPr>
          <w:rFonts w:asciiTheme="majorHAnsi" w:hAnsiTheme="majorHAnsi" w:cstheme="majorHAnsi"/>
          <w:w w:val="99"/>
        </w:rPr>
        <w:t xml:space="preserve"> </w:t>
      </w:r>
      <w:r w:rsidRPr="0053562B">
        <w:rPr>
          <w:rFonts w:asciiTheme="majorHAnsi" w:hAnsiTheme="majorHAnsi" w:cstheme="majorHAnsi"/>
        </w:rPr>
        <w:t>po wszczęciu postępowania, w szczególności istotnej zmiany cen</w:t>
      </w:r>
      <w:r w:rsidRPr="0053562B">
        <w:rPr>
          <w:rFonts w:asciiTheme="majorHAnsi" w:hAnsiTheme="majorHAnsi" w:cstheme="majorHAnsi"/>
          <w:w w:val="99"/>
        </w:rPr>
        <w:t xml:space="preserve"> </w:t>
      </w:r>
      <w:r w:rsidRPr="0053562B">
        <w:rPr>
          <w:rFonts w:asciiTheme="majorHAnsi" w:hAnsiTheme="majorHAnsi" w:cstheme="majorHAnsi"/>
        </w:rPr>
        <w:t>rynkowych, Zamawiający może zwrócić się o udzielenie wyjaśnień, o których mowa w pkt 1</w:t>
      </w:r>
      <w:r w:rsidR="0012001A">
        <w:rPr>
          <w:rFonts w:asciiTheme="majorHAnsi" w:hAnsiTheme="majorHAnsi" w:cstheme="majorHAnsi"/>
        </w:rPr>
        <w:t>5</w:t>
      </w:r>
      <w:r w:rsidRPr="0053562B">
        <w:rPr>
          <w:rFonts w:asciiTheme="majorHAnsi" w:hAnsiTheme="majorHAnsi" w:cstheme="majorHAnsi"/>
        </w:rPr>
        <w:t>.12. SWZ.</w:t>
      </w:r>
    </w:p>
    <w:p w14:paraId="5CBDF233" w14:textId="77777777" w:rsidR="001B47E4" w:rsidRPr="0053562B" w:rsidRDefault="001B47E4" w:rsidP="005235B8">
      <w:pPr>
        <w:pStyle w:val="Akapitzlist"/>
        <w:numPr>
          <w:ilvl w:val="1"/>
          <w:numId w:val="3"/>
        </w:numPr>
        <w:spacing w:line="360" w:lineRule="auto"/>
        <w:ind w:left="567" w:hanging="567"/>
        <w:jc w:val="both"/>
        <w:rPr>
          <w:rFonts w:asciiTheme="majorHAnsi" w:hAnsiTheme="majorHAnsi" w:cstheme="majorHAnsi"/>
        </w:rPr>
      </w:pPr>
      <w:r w:rsidRPr="0053562B">
        <w:rPr>
          <w:rFonts w:asciiTheme="majorHAnsi" w:hAnsiTheme="majorHAnsi" w:cstheme="majorHAnsi"/>
        </w:rPr>
        <w:t>Obowiązek wykazania, że oferta nie zawiera rażąco niskiej ceny lub kosztu</w:t>
      </w:r>
      <w:r w:rsidRPr="0053562B">
        <w:rPr>
          <w:rFonts w:asciiTheme="majorHAnsi" w:hAnsiTheme="majorHAnsi" w:cstheme="majorHAnsi"/>
          <w:w w:val="99"/>
        </w:rPr>
        <w:t xml:space="preserve"> </w:t>
      </w:r>
      <w:r w:rsidRPr="0053562B">
        <w:rPr>
          <w:rFonts w:asciiTheme="majorHAnsi" w:hAnsiTheme="majorHAnsi" w:cstheme="majorHAnsi"/>
        </w:rPr>
        <w:t>spoczywa na Wykonawcy.</w:t>
      </w:r>
    </w:p>
    <w:p w14:paraId="7E0178B3" w14:textId="77777777" w:rsidR="001B47E4" w:rsidRPr="0053562B" w:rsidRDefault="001B47E4" w:rsidP="005235B8">
      <w:pPr>
        <w:pStyle w:val="Akapitzlist"/>
        <w:numPr>
          <w:ilvl w:val="1"/>
          <w:numId w:val="3"/>
        </w:numPr>
        <w:spacing w:line="360" w:lineRule="auto"/>
        <w:ind w:left="567" w:hanging="567"/>
        <w:jc w:val="both"/>
        <w:rPr>
          <w:rFonts w:asciiTheme="majorHAnsi" w:hAnsiTheme="majorHAnsi" w:cstheme="majorHAnsi"/>
        </w:rPr>
      </w:pPr>
      <w:r w:rsidRPr="0053562B">
        <w:rPr>
          <w:rFonts w:asciiTheme="majorHAnsi" w:hAnsiTheme="majorHAnsi" w:cstheme="majorHAnsi"/>
        </w:rPr>
        <w:t>Odrzuceniu jako oferta z rażąco niską ceną lub kosztem, podlega oferta Wykonawcy, który nie udzielił wyjaśnień w wyznaczonym terminie, lub jeżeli złożone wyjaśnienia wraz z dowodami nie uzasadniają podanej w ofercie ceny lub kosztu.</w:t>
      </w:r>
    </w:p>
    <w:p w14:paraId="198053A1" w14:textId="77777777" w:rsidR="001B47E4" w:rsidRPr="0053562B" w:rsidRDefault="001B47E4" w:rsidP="005235B8">
      <w:pPr>
        <w:pStyle w:val="Akapitzlist"/>
        <w:numPr>
          <w:ilvl w:val="1"/>
          <w:numId w:val="3"/>
        </w:numPr>
        <w:spacing w:line="360" w:lineRule="auto"/>
        <w:ind w:left="567" w:hanging="567"/>
        <w:jc w:val="both"/>
        <w:rPr>
          <w:rFonts w:asciiTheme="majorHAnsi" w:hAnsiTheme="majorHAnsi" w:cstheme="majorHAnsi"/>
        </w:rPr>
      </w:pPr>
      <w:r w:rsidRPr="0053562B">
        <w:rPr>
          <w:rFonts w:asciiTheme="majorHAnsi" w:hAnsiTheme="majorHAnsi" w:cstheme="majorHAnsi"/>
        </w:rPr>
        <w:t>Zamawiający poprawia w ofercie:</w:t>
      </w:r>
    </w:p>
    <w:p w14:paraId="6B1510D7" w14:textId="7777777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oczywiste omyłki pisarskie,</w:t>
      </w:r>
    </w:p>
    <w:p w14:paraId="223401A4" w14:textId="7777777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t>oczywiste omyłki rachunkowe z uwzględnieniem konsekwencji rachunkowych dokonanych poprawek,</w:t>
      </w:r>
    </w:p>
    <w:p w14:paraId="402FBC08" w14:textId="77777777" w:rsidR="001B47E4" w:rsidRPr="0053562B" w:rsidRDefault="001B47E4" w:rsidP="005235B8">
      <w:pPr>
        <w:pStyle w:val="Akapitzlist"/>
        <w:numPr>
          <w:ilvl w:val="2"/>
          <w:numId w:val="3"/>
        </w:numPr>
        <w:spacing w:line="360" w:lineRule="auto"/>
        <w:ind w:left="851" w:hanging="284"/>
        <w:jc w:val="both"/>
        <w:rPr>
          <w:rFonts w:asciiTheme="majorHAnsi" w:hAnsiTheme="majorHAnsi" w:cstheme="majorHAnsi"/>
        </w:rPr>
      </w:pPr>
      <w:r w:rsidRPr="0053562B">
        <w:rPr>
          <w:rFonts w:asciiTheme="majorHAnsi" w:hAnsiTheme="majorHAnsi" w:cstheme="majorHAnsi"/>
        </w:rPr>
        <w:lastRenderedPageBreak/>
        <w:t>inne omyłki polegające na niezgodności oferty z dokumentami zamówienia, niepowodujące istotnych zmian w treści oferty,</w:t>
      </w:r>
    </w:p>
    <w:p w14:paraId="024D5561" w14:textId="6A73302B" w:rsidR="001B47E4" w:rsidRPr="0053562B" w:rsidRDefault="005235B8" w:rsidP="005235B8">
      <w:pPr>
        <w:pStyle w:val="Akapitzlist"/>
        <w:numPr>
          <w:ilvl w:val="1"/>
          <w:numId w:val="3"/>
        </w:numPr>
        <w:spacing w:line="360" w:lineRule="auto"/>
        <w:ind w:left="567" w:hanging="567"/>
        <w:jc w:val="both"/>
        <w:rPr>
          <w:rFonts w:asciiTheme="majorHAnsi" w:hAnsiTheme="majorHAnsi" w:cstheme="majorHAnsi"/>
        </w:rPr>
      </w:pPr>
      <w:r>
        <w:rPr>
          <w:rFonts w:asciiTheme="majorHAnsi" w:hAnsiTheme="majorHAnsi" w:cstheme="majorHAnsi"/>
        </w:rPr>
        <w:t xml:space="preserve"> </w:t>
      </w:r>
      <w:r w:rsidR="001B47E4" w:rsidRPr="0053562B">
        <w:rPr>
          <w:rFonts w:asciiTheme="majorHAnsi" w:hAnsiTheme="majorHAnsi" w:cstheme="majorHAnsi"/>
        </w:rPr>
        <w:t>Przykładowe oczywiste omyłki rachunkowe poprawiane przez zamawiającego:</w:t>
      </w:r>
    </w:p>
    <w:p w14:paraId="6BD10EE0" w14:textId="77777777" w:rsidR="001B47E4" w:rsidRPr="0053562B" w:rsidRDefault="001B47E4" w:rsidP="001B47E4">
      <w:pPr>
        <w:pStyle w:val="Akapitzlist"/>
        <w:numPr>
          <w:ilvl w:val="2"/>
          <w:numId w:val="3"/>
        </w:numPr>
        <w:spacing w:line="360" w:lineRule="auto"/>
        <w:jc w:val="both"/>
        <w:rPr>
          <w:rFonts w:asciiTheme="majorHAnsi" w:hAnsiTheme="majorHAnsi" w:cstheme="majorHAnsi"/>
        </w:rPr>
      </w:pPr>
      <w:r w:rsidRPr="0053562B">
        <w:rPr>
          <w:rFonts w:asciiTheme="majorHAnsi" w:hAnsiTheme="majorHAnsi" w:cstheme="majorHAnsi"/>
        </w:rPr>
        <w:t>w przypadku mnożenia cen jednostkowych i liczby jednostek miar:</w:t>
      </w:r>
    </w:p>
    <w:p w14:paraId="4E34A0C3" w14:textId="77777777" w:rsidR="001B47E4" w:rsidRPr="0053562B" w:rsidRDefault="001B47E4" w:rsidP="001B47E4">
      <w:pPr>
        <w:spacing w:line="360" w:lineRule="auto"/>
        <w:ind w:left="1418" w:hanging="283"/>
        <w:jc w:val="both"/>
        <w:rPr>
          <w:rFonts w:asciiTheme="majorHAnsi" w:hAnsiTheme="majorHAnsi" w:cstheme="majorHAnsi"/>
        </w:rPr>
      </w:pPr>
      <w:r w:rsidRPr="0053562B">
        <w:rPr>
          <w:rFonts w:asciiTheme="majorHAnsi" w:hAnsiTheme="majorHAnsi" w:cstheme="majorHAnsi"/>
        </w:rPr>
        <w:t xml:space="preserve">- </w:t>
      </w:r>
      <w:r w:rsidRPr="0053562B">
        <w:rPr>
          <w:rFonts w:asciiTheme="majorHAnsi" w:hAnsiTheme="majorHAnsi" w:cstheme="majorHAnsi"/>
        </w:rPr>
        <w:tab/>
        <w:t>jeżeli obliczona cena nie odpowiada iloczynowi ceny jednostkowej oraz liczby jednostek miar, przyjmuje się, że prawidłowo podano liczbę jednostek miar oraz cenę jednostkową,</w:t>
      </w:r>
    </w:p>
    <w:p w14:paraId="54082D48" w14:textId="77777777" w:rsidR="001B47E4" w:rsidRPr="0053562B" w:rsidRDefault="001B47E4" w:rsidP="001B47E4">
      <w:pPr>
        <w:spacing w:line="360" w:lineRule="auto"/>
        <w:ind w:left="1418" w:hanging="283"/>
        <w:jc w:val="both"/>
        <w:rPr>
          <w:rFonts w:asciiTheme="majorHAnsi" w:hAnsiTheme="majorHAnsi" w:cstheme="majorHAnsi"/>
        </w:rPr>
      </w:pPr>
      <w:r w:rsidRPr="009E2033">
        <w:rPr>
          <w:rFonts w:asciiTheme="majorHAnsi" w:hAnsiTheme="majorHAnsi" w:cstheme="majorHAnsi"/>
          <w:color w:val="FF0000"/>
        </w:rPr>
        <w:t xml:space="preserve">- </w:t>
      </w:r>
      <w:r w:rsidRPr="009E2033">
        <w:rPr>
          <w:rFonts w:asciiTheme="majorHAnsi" w:hAnsiTheme="majorHAnsi" w:cstheme="majorHAnsi"/>
          <w:color w:val="FF0000"/>
        </w:rPr>
        <w:tab/>
      </w:r>
      <w:r w:rsidRPr="0053562B">
        <w:rPr>
          <w:rFonts w:asciiTheme="majorHAnsi" w:hAnsiTheme="majorHAnsi" w:cstheme="majorHAnsi"/>
        </w:rPr>
        <w:t>jeżeli cenę podano rozbieżnie słownie i liczbą, przyjmuje się, że prawidłowo podano liczbę jednostek miar oraz ceny jednostkowej i ten zapis ceny, który odpowiada dokonanemu obliczeniu ceny,</w:t>
      </w:r>
    </w:p>
    <w:p w14:paraId="58BE1831" w14:textId="6BDA5B39" w:rsidR="001B47E4" w:rsidRPr="0053562B" w:rsidRDefault="001B47E4" w:rsidP="001B47E4">
      <w:pPr>
        <w:spacing w:line="360" w:lineRule="auto"/>
        <w:jc w:val="both"/>
        <w:rPr>
          <w:rFonts w:asciiTheme="majorHAnsi" w:hAnsiTheme="majorHAnsi" w:cstheme="majorHAnsi"/>
        </w:rPr>
      </w:pPr>
      <w:r w:rsidRPr="0053562B">
        <w:rPr>
          <w:rFonts w:asciiTheme="majorHAnsi" w:hAnsiTheme="majorHAnsi" w:cstheme="majorHAnsi"/>
        </w:rPr>
        <w:t xml:space="preserve">              2. w przypadku sumowania cena za poszczególne pozycje:</w:t>
      </w:r>
    </w:p>
    <w:p w14:paraId="0FB3055E" w14:textId="77777777" w:rsidR="001B47E4" w:rsidRPr="0053562B" w:rsidRDefault="001B47E4" w:rsidP="001B47E4">
      <w:pPr>
        <w:spacing w:line="360" w:lineRule="auto"/>
        <w:ind w:left="1560" w:hanging="1418"/>
        <w:jc w:val="both"/>
        <w:rPr>
          <w:rFonts w:asciiTheme="majorHAnsi" w:hAnsiTheme="majorHAnsi" w:cstheme="majorHAnsi"/>
        </w:rPr>
      </w:pPr>
      <w:r w:rsidRPr="0053562B">
        <w:rPr>
          <w:rFonts w:asciiTheme="majorHAnsi" w:hAnsiTheme="majorHAnsi" w:cstheme="majorHAnsi"/>
        </w:rPr>
        <w:t xml:space="preserve">                      - jeżeli obliczona cena nie odpowiada sumie cen za pozycję, przyjmuje się, że prawidłowo     podano ceny za poszczególne pozycje.</w:t>
      </w:r>
    </w:p>
    <w:p w14:paraId="61E19A66" w14:textId="32EA8814" w:rsidR="001B47E4" w:rsidRPr="0053562B" w:rsidRDefault="005235B8" w:rsidP="00D831CD">
      <w:pPr>
        <w:pStyle w:val="Akapitzlist"/>
        <w:numPr>
          <w:ilvl w:val="1"/>
          <w:numId w:val="3"/>
        </w:numPr>
        <w:spacing w:line="360" w:lineRule="auto"/>
        <w:ind w:left="567" w:hanging="567"/>
        <w:jc w:val="both"/>
        <w:rPr>
          <w:rFonts w:asciiTheme="majorHAnsi" w:hAnsiTheme="majorHAnsi" w:cstheme="majorHAnsi"/>
        </w:rPr>
      </w:pPr>
      <w:r>
        <w:rPr>
          <w:rFonts w:asciiTheme="majorHAnsi" w:hAnsiTheme="majorHAnsi" w:cstheme="majorHAnsi"/>
        </w:rPr>
        <w:t xml:space="preserve"> </w:t>
      </w:r>
      <w:r w:rsidR="001B47E4" w:rsidRPr="0053562B">
        <w:rPr>
          <w:rFonts w:asciiTheme="majorHAnsi" w:hAnsiTheme="majorHAnsi" w:cstheme="majorHAnsi"/>
        </w:rPr>
        <w:t>W przypadku, o którym mowa w pkt. 1</w:t>
      </w:r>
      <w:r w:rsidR="0012001A">
        <w:rPr>
          <w:rFonts w:asciiTheme="majorHAnsi" w:hAnsiTheme="majorHAnsi" w:cstheme="majorHAnsi"/>
        </w:rPr>
        <w:t>5</w:t>
      </w:r>
      <w:r w:rsidR="001B47E4" w:rsidRPr="0053562B">
        <w:rPr>
          <w:rFonts w:asciiTheme="majorHAnsi" w:hAnsiTheme="majorHAnsi" w:cstheme="majorHAnsi"/>
        </w:rPr>
        <w:t>.16.3</w:t>
      </w:r>
      <w:r w:rsidR="001B47E4">
        <w:rPr>
          <w:rFonts w:asciiTheme="majorHAnsi" w:hAnsiTheme="majorHAnsi" w:cstheme="majorHAnsi"/>
        </w:rPr>
        <w:t xml:space="preserve">. </w:t>
      </w:r>
      <w:r w:rsidR="001B47E4" w:rsidRPr="0053562B">
        <w:rPr>
          <w:rFonts w:asciiTheme="majorHAnsi" w:hAnsiTheme="majorHAnsi" w:cstheme="majorHAnsi"/>
        </w:rPr>
        <w:t>SWZ, Zamawiający wyznacza Wykonawcy odpowiedni termin na wyrażenie zgody na poprawienie w ofercie omyłki lub zakwestionowanie jej poprawienia. Brak odpowiedzi w wyznaczonym terminie uznaje się za wyrażenie zgody na poprawienie omyłki.</w:t>
      </w:r>
    </w:p>
    <w:p w14:paraId="0C848D08" w14:textId="3BB807C2" w:rsidR="0014624E" w:rsidRPr="00E9300D" w:rsidRDefault="00937A4C" w:rsidP="005235B8">
      <w:pPr>
        <w:pStyle w:val="Nagwek2"/>
        <w:spacing w:line="360" w:lineRule="auto"/>
        <w:ind w:left="284"/>
      </w:pPr>
      <w:r w:rsidRPr="0073275D">
        <w:t>Wymagania dotyczące wadium</w:t>
      </w:r>
      <w:bookmarkEnd w:id="32"/>
    </w:p>
    <w:p w14:paraId="000000F9" w14:textId="0978A243" w:rsidR="000B72C3" w:rsidRPr="0073275D" w:rsidRDefault="00C710FD" w:rsidP="00D831CD">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Zamawiający nie wymaga zabezpieczenia oferty poprzez złożenie wadium.</w:t>
      </w:r>
    </w:p>
    <w:p w14:paraId="000000FA" w14:textId="6BDA2768" w:rsidR="000B72C3" w:rsidRPr="00C5706D" w:rsidRDefault="00937A4C" w:rsidP="007114B5">
      <w:pPr>
        <w:pStyle w:val="Nagwek2"/>
        <w:spacing w:line="360" w:lineRule="auto"/>
        <w:ind w:left="284"/>
      </w:pPr>
      <w:bookmarkStart w:id="33" w:name="_Toc155266237"/>
      <w:r w:rsidRPr="0073275D">
        <w:t>Termin związania ofertą</w:t>
      </w:r>
      <w:bookmarkEnd w:id="33"/>
      <w:r w:rsidR="006C11BB">
        <w:t xml:space="preserve">   </w:t>
      </w:r>
    </w:p>
    <w:p w14:paraId="000000FB" w14:textId="3D0B6FF1" w:rsidR="000B72C3" w:rsidRPr="00FE2D4B" w:rsidRDefault="00937A4C" w:rsidP="00D831CD">
      <w:pPr>
        <w:pStyle w:val="Akapitzlist"/>
        <w:numPr>
          <w:ilvl w:val="1"/>
          <w:numId w:val="3"/>
        </w:numPr>
        <w:spacing w:line="360" w:lineRule="auto"/>
        <w:ind w:left="567" w:hanging="567"/>
        <w:jc w:val="both"/>
        <w:rPr>
          <w:rFonts w:asciiTheme="majorHAnsi" w:hAnsiTheme="majorHAnsi" w:cstheme="majorHAnsi"/>
        </w:rPr>
      </w:pPr>
      <w:r w:rsidRPr="00C5706D">
        <w:rPr>
          <w:rFonts w:asciiTheme="majorHAnsi" w:hAnsiTheme="majorHAnsi" w:cstheme="majorHAnsi"/>
        </w:rPr>
        <w:t>Wykonawca będzie związany ofertą przez okres 30 dn</w:t>
      </w:r>
      <w:r w:rsidR="0014624E" w:rsidRPr="00C5706D">
        <w:rPr>
          <w:rFonts w:asciiTheme="majorHAnsi" w:hAnsiTheme="majorHAnsi" w:cstheme="majorHAnsi"/>
        </w:rPr>
        <w:t>i</w:t>
      </w:r>
      <w:r w:rsidRPr="00C5706D">
        <w:rPr>
          <w:rFonts w:asciiTheme="majorHAnsi" w:hAnsiTheme="majorHAnsi" w:cstheme="majorHAnsi"/>
          <w:b/>
        </w:rPr>
        <w:t xml:space="preserve">, </w:t>
      </w:r>
      <w:r w:rsidRPr="00712F97">
        <w:rPr>
          <w:rFonts w:asciiTheme="majorHAnsi" w:hAnsiTheme="majorHAnsi" w:cstheme="majorHAnsi"/>
          <w:b/>
        </w:rPr>
        <w:t xml:space="preserve">tj. </w:t>
      </w:r>
      <w:r w:rsidRPr="00D7139D">
        <w:rPr>
          <w:rFonts w:asciiTheme="majorHAnsi" w:hAnsiTheme="majorHAnsi" w:cstheme="majorHAnsi"/>
          <w:b/>
          <w:color w:val="FF0000"/>
        </w:rPr>
        <w:t>do dnia</w:t>
      </w:r>
      <w:r w:rsidR="00C710FD" w:rsidRPr="00D7139D">
        <w:rPr>
          <w:rFonts w:asciiTheme="majorHAnsi" w:hAnsiTheme="majorHAnsi" w:cstheme="majorHAnsi"/>
          <w:b/>
          <w:color w:val="FF0000"/>
        </w:rPr>
        <w:t xml:space="preserve"> </w:t>
      </w:r>
      <w:r w:rsidR="00EF596A">
        <w:rPr>
          <w:rFonts w:asciiTheme="majorHAnsi" w:hAnsiTheme="majorHAnsi" w:cstheme="majorHAnsi"/>
          <w:b/>
          <w:color w:val="FF0000"/>
        </w:rPr>
        <w:t>21</w:t>
      </w:r>
      <w:r w:rsidR="0012001A">
        <w:rPr>
          <w:rFonts w:asciiTheme="majorHAnsi" w:hAnsiTheme="majorHAnsi" w:cstheme="majorHAnsi"/>
          <w:b/>
          <w:color w:val="FF0000"/>
        </w:rPr>
        <w:t>-</w:t>
      </w:r>
      <w:r w:rsidR="00EF596A">
        <w:rPr>
          <w:rFonts w:asciiTheme="majorHAnsi" w:hAnsiTheme="majorHAnsi" w:cstheme="majorHAnsi"/>
          <w:b/>
          <w:color w:val="FF0000"/>
        </w:rPr>
        <w:t>12</w:t>
      </w:r>
      <w:r w:rsidR="002606BD">
        <w:rPr>
          <w:rFonts w:asciiTheme="majorHAnsi" w:hAnsiTheme="majorHAnsi" w:cstheme="majorHAnsi"/>
          <w:b/>
          <w:color w:val="FF0000"/>
        </w:rPr>
        <w:t>-</w:t>
      </w:r>
      <w:r w:rsidR="00050C31" w:rsidRPr="00D7139D">
        <w:rPr>
          <w:rFonts w:asciiTheme="majorHAnsi" w:hAnsiTheme="majorHAnsi" w:cstheme="majorHAnsi"/>
          <w:b/>
          <w:color w:val="FF0000"/>
        </w:rPr>
        <w:t>202</w:t>
      </w:r>
      <w:r w:rsidR="00675502" w:rsidRPr="00D7139D">
        <w:rPr>
          <w:rFonts w:asciiTheme="majorHAnsi" w:hAnsiTheme="majorHAnsi" w:cstheme="majorHAnsi"/>
          <w:b/>
          <w:color w:val="FF0000"/>
        </w:rPr>
        <w:t>4</w:t>
      </w:r>
      <w:r w:rsidRPr="00D7139D">
        <w:rPr>
          <w:rFonts w:asciiTheme="majorHAnsi" w:hAnsiTheme="majorHAnsi" w:cstheme="majorHAnsi"/>
          <w:b/>
          <w:smallCaps/>
          <w:color w:val="FF0000"/>
        </w:rPr>
        <w:t xml:space="preserve"> </w:t>
      </w:r>
      <w:r w:rsidRPr="00D7139D">
        <w:rPr>
          <w:rFonts w:asciiTheme="majorHAnsi" w:hAnsiTheme="majorHAnsi" w:cstheme="majorHAnsi"/>
          <w:b/>
          <w:color w:val="FF0000"/>
        </w:rPr>
        <w:t>r.</w:t>
      </w:r>
      <w:r w:rsidRPr="00D7139D">
        <w:rPr>
          <w:rFonts w:asciiTheme="majorHAnsi" w:hAnsiTheme="majorHAnsi" w:cstheme="majorHAnsi"/>
          <w:color w:val="FF0000"/>
        </w:rPr>
        <w:t xml:space="preserve"> </w:t>
      </w:r>
      <w:r w:rsidRPr="00FE2D4B">
        <w:rPr>
          <w:rFonts w:asciiTheme="majorHAnsi" w:hAnsiTheme="majorHAnsi" w:cstheme="majorHAnsi"/>
        </w:rPr>
        <w:t>Bieg terminu związania ofertą rozpoczyna się wraz</w:t>
      </w:r>
      <w:r w:rsidR="002626CE" w:rsidRPr="00FE2D4B">
        <w:rPr>
          <w:rFonts w:asciiTheme="majorHAnsi" w:hAnsiTheme="majorHAnsi" w:cstheme="majorHAnsi"/>
        </w:rPr>
        <w:t xml:space="preserve"> z </w:t>
      </w:r>
      <w:r w:rsidRPr="00FE2D4B">
        <w:rPr>
          <w:rFonts w:asciiTheme="majorHAnsi" w:hAnsiTheme="majorHAnsi" w:cstheme="majorHAnsi"/>
        </w:rPr>
        <w:t>upływem terminu składania ofert.</w:t>
      </w:r>
    </w:p>
    <w:p w14:paraId="000000FC" w14:textId="0311A456" w:rsidR="000B72C3" w:rsidRPr="0073275D" w:rsidRDefault="00937A4C" w:rsidP="00D831CD">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W przypadku gdy wybór najkorzystniejszej oferty nie nastąpi przed upływem terminu związania ofertą wskazanego</w:t>
      </w:r>
      <w:r w:rsidR="002626CE" w:rsidRPr="0073275D">
        <w:rPr>
          <w:rFonts w:asciiTheme="majorHAnsi" w:hAnsiTheme="majorHAnsi" w:cstheme="majorHAnsi"/>
        </w:rPr>
        <w:t xml:space="preserve"> w </w:t>
      </w:r>
      <w:r w:rsidR="00DD72FA" w:rsidRPr="0073275D">
        <w:rPr>
          <w:rFonts w:asciiTheme="majorHAnsi" w:hAnsiTheme="majorHAnsi" w:cstheme="majorHAnsi"/>
        </w:rPr>
        <w:t xml:space="preserve">pkt </w:t>
      </w:r>
      <w:r w:rsidR="000B4793" w:rsidRPr="0073275D">
        <w:rPr>
          <w:rFonts w:asciiTheme="majorHAnsi" w:hAnsiTheme="majorHAnsi" w:cstheme="majorHAnsi"/>
        </w:rPr>
        <w:t>1</w:t>
      </w:r>
      <w:r w:rsidR="0012001A">
        <w:rPr>
          <w:rFonts w:asciiTheme="majorHAnsi" w:hAnsiTheme="majorHAnsi" w:cstheme="majorHAnsi"/>
        </w:rPr>
        <w:t>7.</w:t>
      </w:r>
      <w:r w:rsidR="000B4793" w:rsidRPr="0073275D">
        <w:rPr>
          <w:rFonts w:asciiTheme="majorHAnsi" w:hAnsiTheme="majorHAnsi" w:cstheme="majorHAnsi"/>
        </w:rPr>
        <w:t>1</w:t>
      </w:r>
      <w:r w:rsidR="00A459C3">
        <w:rPr>
          <w:rFonts w:asciiTheme="majorHAnsi" w:hAnsiTheme="majorHAnsi" w:cstheme="majorHAnsi"/>
        </w:rPr>
        <w:t>.</w:t>
      </w:r>
      <w:r w:rsidR="000B4793" w:rsidRPr="0073275D">
        <w:rPr>
          <w:rFonts w:asciiTheme="majorHAnsi" w:hAnsiTheme="majorHAnsi" w:cstheme="majorHAnsi"/>
        </w:rPr>
        <w:t xml:space="preserve"> </w:t>
      </w:r>
      <w:r w:rsidR="00DD72FA" w:rsidRPr="0073275D">
        <w:rPr>
          <w:rFonts w:asciiTheme="majorHAnsi" w:hAnsiTheme="majorHAnsi" w:cstheme="majorHAnsi"/>
        </w:rPr>
        <w:t>SWZ</w:t>
      </w:r>
      <w:r w:rsidRPr="0073275D">
        <w:rPr>
          <w:rFonts w:asciiTheme="majorHAnsi" w:hAnsiTheme="majorHAnsi" w:cstheme="majorHAnsi"/>
        </w:rPr>
        <w:t>, Zamawiający przed upływem terminu związania ofertą zwraca się jednokrotnie do Wykonawców</w:t>
      </w:r>
      <w:r w:rsidR="002626CE" w:rsidRPr="0073275D">
        <w:rPr>
          <w:rFonts w:asciiTheme="majorHAnsi" w:hAnsiTheme="majorHAnsi" w:cstheme="majorHAnsi"/>
        </w:rPr>
        <w:t xml:space="preserve"> o </w:t>
      </w:r>
      <w:r w:rsidRPr="0073275D">
        <w:rPr>
          <w:rFonts w:asciiTheme="majorHAnsi" w:hAnsiTheme="majorHAnsi" w:cstheme="majorHAnsi"/>
        </w:rPr>
        <w:t>wyrażenie zgody na przedłużenie tego terminu</w:t>
      </w:r>
      <w:r w:rsidR="002626CE" w:rsidRPr="0073275D">
        <w:rPr>
          <w:rFonts w:asciiTheme="majorHAnsi" w:hAnsiTheme="majorHAnsi" w:cstheme="majorHAnsi"/>
        </w:rPr>
        <w:t xml:space="preserve"> o </w:t>
      </w:r>
      <w:r w:rsidRPr="0073275D">
        <w:rPr>
          <w:rFonts w:asciiTheme="majorHAnsi" w:hAnsiTheme="majorHAnsi" w:cstheme="majorHAnsi"/>
        </w:rPr>
        <w:t>wskazywany przez niego okres, nie dłuższy niż 30 dni. Przedłużenie terminu związania ofertą wymaga złożenia przez wykonawcę pisemnego oświadczenia</w:t>
      </w:r>
      <w:r w:rsidR="002626CE" w:rsidRPr="0073275D">
        <w:rPr>
          <w:rFonts w:asciiTheme="majorHAnsi" w:hAnsiTheme="majorHAnsi" w:cstheme="majorHAnsi"/>
        </w:rPr>
        <w:t xml:space="preserve"> o </w:t>
      </w:r>
      <w:r w:rsidRPr="0073275D">
        <w:rPr>
          <w:rFonts w:asciiTheme="majorHAnsi" w:hAnsiTheme="majorHAnsi" w:cstheme="majorHAnsi"/>
        </w:rPr>
        <w:t>wyrażeniu zgody na przedłużenie terminu związania ofertą.</w:t>
      </w:r>
    </w:p>
    <w:p w14:paraId="000000FE" w14:textId="2DA1CDB0" w:rsidR="000B72C3" w:rsidRPr="0073275D" w:rsidRDefault="00937A4C" w:rsidP="007114B5">
      <w:pPr>
        <w:pStyle w:val="Nagwek2"/>
        <w:spacing w:line="360" w:lineRule="auto"/>
        <w:ind w:left="426"/>
      </w:pPr>
      <w:bookmarkStart w:id="34" w:name="_Toc155266238"/>
      <w:r w:rsidRPr="0073275D">
        <w:t>Miejsce</w:t>
      </w:r>
      <w:r w:rsidR="002626CE" w:rsidRPr="0073275D">
        <w:t xml:space="preserve"> i </w:t>
      </w:r>
      <w:r w:rsidRPr="0073275D">
        <w:t>termin składania ofert</w:t>
      </w:r>
      <w:bookmarkEnd w:id="34"/>
    </w:p>
    <w:p w14:paraId="000000FF" w14:textId="19C9EAD4" w:rsidR="000B72C3" w:rsidRPr="00D831CD" w:rsidRDefault="007114B5" w:rsidP="00D831CD">
      <w:pPr>
        <w:pStyle w:val="Akapitzlist"/>
        <w:numPr>
          <w:ilvl w:val="1"/>
          <w:numId w:val="3"/>
        </w:numPr>
        <w:tabs>
          <w:tab w:val="left" w:pos="567"/>
        </w:tabs>
        <w:spacing w:line="360" w:lineRule="auto"/>
        <w:ind w:left="567" w:hanging="567"/>
        <w:jc w:val="both"/>
        <w:rPr>
          <w:rFonts w:asciiTheme="majorHAnsi" w:hAnsiTheme="majorHAnsi" w:cstheme="majorHAnsi"/>
          <w:color w:val="000000"/>
          <w:u w:val="single"/>
        </w:rPr>
      </w:pPr>
      <w:r w:rsidRPr="00D831CD">
        <w:rPr>
          <w:rFonts w:asciiTheme="majorHAnsi" w:hAnsiTheme="majorHAnsi" w:cstheme="majorHAnsi"/>
          <w:color w:val="000000"/>
        </w:rPr>
        <w:t xml:space="preserve">Wykonawca składa ofertę </w:t>
      </w:r>
      <w:r w:rsidRPr="00D831CD">
        <w:rPr>
          <w:rFonts w:asciiTheme="majorHAnsi" w:hAnsiTheme="majorHAnsi" w:cstheme="majorHAnsi"/>
          <w:color w:val="000000"/>
          <w:lang w:val="pl-PL"/>
        </w:rPr>
        <w:t xml:space="preserve">(uzupełniony formularz według wzoru przygotowanego przez Zamawiającego) </w:t>
      </w:r>
      <w:r w:rsidRPr="00D831CD">
        <w:rPr>
          <w:rFonts w:asciiTheme="majorHAnsi" w:hAnsiTheme="majorHAnsi" w:cstheme="majorHAnsi"/>
        </w:rPr>
        <w:t xml:space="preserve">za pośrednictwem platformy e-Zamówienia </w:t>
      </w:r>
      <w:r w:rsidR="00D831CD" w:rsidRPr="00D831CD">
        <w:rPr>
          <w:rFonts w:asciiTheme="majorHAnsi" w:hAnsiTheme="majorHAnsi" w:cstheme="majorHAnsi"/>
        </w:rPr>
        <w:t xml:space="preserve">na stronie prowadzonego postępowania </w:t>
      </w:r>
      <w:hyperlink r:id="rId16" w:history="1">
        <w:r w:rsidR="000437BD" w:rsidRPr="00B14596">
          <w:rPr>
            <w:rStyle w:val="Hipercze"/>
            <w:rFonts w:asciiTheme="majorHAnsi" w:hAnsiTheme="majorHAnsi" w:cstheme="majorHAnsi"/>
            <w:highlight w:val="yellow"/>
          </w:rPr>
          <w:t>https://ezamowienia.gov.pl/mp-client/search/list/</w:t>
        </w:r>
      </w:hyperlink>
      <w:r w:rsidR="008D3B35" w:rsidRPr="008D3B35">
        <w:rPr>
          <w:rFonts w:asciiTheme="majorHAnsi" w:hAnsiTheme="majorHAnsi" w:cstheme="majorHAnsi"/>
          <w:color w:val="FF0000"/>
          <w:highlight w:val="yellow"/>
        </w:rPr>
        <w:t>ocds-148610-2e0991c2-e910-44af-8bd4-49e24e8bed02</w:t>
      </w:r>
      <w:r w:rsidR="00D831CD" w:rsidRPr="00D831CD">
        <w:rPr>
          <w:rFonts w:asciiTheme="majorHAnsi" w:hAnsiTheme="majorHAnsi" w:cstheme="majorHAnsi"/>
          <w:color w:val="000000" w:themeColor="text1"/>
        </w:rPr>
        <w:t xml:space="preserve"> </w:t>
      </w:r>
      <w:r w:rsidR="00735CD8" w:rsidRPr="00D831CD">
        <w:rPr>
          <w:rFonts w:asciiTheme="majorHAnsi" w:hAnsiTheme="majorHAnsi" w:cstheme="majorHAnsi"/>
        </w:rPr>
        <w:t xml:space="preserve">do dnia </w:t>
      </w:r>
      <w:r w:rsidR="00EF596A">
        <w:rPr>
          <w:rFonts w:asciiTheme="majorHAnsi" w:hAnsiTheme="majorHAnsi" w:cstheme="majorHAnsi"/>
          <w:b/>
          <w:color w:val="FF0000"/>
        </w:rPr>
        <w:t>22</w:t>
      </w:r>
      <w:r w:rsidR="0012001A">
        <w:rPr>
          <w:rFonts w:asciiTheme="majorHAnsi" w:hAnsiTheme="majorHAnsi" w:cstheme="majorHAnsi"/>
          <w:b/>
          <w:color w:val="FF0000"/>
        </w:rPr>
        <w:t>-</w:t>
      </w:r>
      <w:r w:rsidR="00EF596A">
        <w:rPr>
          <w:rFonts w:asciiTheme="majorHAnsi" w:hAnsiTheme="majorHAnsi" w:cstheme="majorHAnsi"/>
          <w:b/>
          <w:color w:val="FF0000"/>
        </w:rPr>
        <w:t>11</w:t>
      </w:r>
      <w:r w:rsidR="002606BD" w:rsidRPr="00D831CD">
        <w:rPr>
          <w:rFonts w:asciiTheme="majorHAnsi" w:hAnsiTheme="majorHAnsi" w:cstheme="majorHAnsi"/>
          <w:b/>
          <w:color w:val="FF0000"/>
        </w:rPr>
        <w:t>-</w:t>
      </w:r>
      <w:r w:rsidR="00050C31" w:rsidRPr="00D831CD">
        <w:rPr>
          <w:rFonts w:asciiTheme="majorHAnsi" w:hAnsiTheme="majorHAnsi" w:cstheme="majorHAnsi"/>
          <w:b/>
          <w:color w:val="FF0000"/>
        </w:rPr>
        <w:t>202</w:t>
      </w:r>
      <w:r w:rsidR="00675502" w:rsidRPr="00D831CD">
        <w:rPr>
          <w:rFonts w:asciiTheme="majorHAnsi" w:hAnsiTheme="majorHAnsi" w:cstheme="majorHAnsi"/>
          <w:b/>
          <w:color w:val="FF0000"/>
        </w:rPr>
        <w:t>4</w:t>
      </w:r>
      <w:r w:rsidR="00050C31" w:rsidRPr="00D831CD">
        <w:rPr>
          <w:rFonts w:asciiTheme="majorHAnsi" w:hAnsiTheme="majorHAnsi" w:cstheme="majorHAnsi"/>
          <w:b/>
          <w:color w:val="FF0000"/>
        </w:rPr>
        <w:t xml:space="preserve"> r.</w:t>
      </w:r>
      <w:r w:rsidR="00937A4C" w:rsidRPr="00D831CD">
        <w:rPr>
          <w:rFonts w:asciiTheme="majorHAnsi" w:hAnsiTheme="majorHAnsi" w:cstheme="majorHAnsi"/>
          <w:b/>
          <w:color w:val="FF0000"/>
        </w:rPr>
        <w:t xml:space="preserve"> do godziny </w:t>
      </w:r>
      <w:r w:rsidR="00F12169" w:rsidRPr="00D831CD">
        <w:rPr>
          <w:rFonts w:asciiTheme="majorHAnsi" w:hAnsiTheme="majorHAnsi" w:cstheme="majorHAnsi"/>
          <w:b/>
          <w:color w:val="FF0000"/>
        </w:rPr>
        <w:t>9</w:t>
      </w:r>
      <w:r w:rsidR="00050C31" w:rsidRPr="00D831CD">
        <w:rPr>
          <w:rFonts w:asciiTheme="majorHAnsi" w:hAnsiTheme="majorHAnsi" w:cstheme="majorHAnsi"/>
          <w:b/>
          <w:color w:val="FF0000"/>
        </w:rPr>
        <w:t>:00</w:t>
      </w:r>
    </w:p>
    <w:p w14:paraId="00000100" w14:textId="5E18A595" w:rsidR="000B72C3" w:rsidRDefault="00937A4C" w:rsidP="00D831CD">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lastRenderedPageBreak/>
        <w:t>Do oferty należy dołączyć wszystkie wymagane</w:t>
      </w:r>
      <w:r w:rsidR="002626CE" w:rsidRPr="0073275D">
        <w:rPr>
          <w:rFonts w:asciiTheme="majorHAnsi" w:hAnsiTheme="majorHAnsi" w:cstheme="majorHAnsi"/>
        </w:rPr>
        <w:t xml:space="preserve"> w </w:t>
      </w:r>
      <w:r w:rsidRPr="0073275D">
        <w:rPr>
          <w:rFonts w:asciiTheme="majorHAnsi" w:hAnsiTheme="majorHAnsi" w:cstheme="majorHAnsi"/>
        </w:rPr>
        <w:t>SWZ dokumenty.</w:t>
      </w:r>
    </w:p>
    <w:p w14:paraId="00000103" w14:textId="1039075F" w:rsidR="000B72C3" w:rsidRPr="0073275D" w:rsidRDefault="00937A4C" w:rsidP="00D831CD">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Za datę złożenia oferty przyjmuje się datę jej przekazania</w:t>
      </w:r>
      <w:r w:rsidR="002626CE" w:rsidRPr="0073275D">
        <w:rPr>
          <w:rFonts w:asciiTheme="majorHAnsi" w:hAnsiTheme="majorHAnsi" w:cstheme="majorHAnsi"/>
        </w:rPr>
        <w:t xml:space="preserve"> w </w:t>
      </w:r>
      <w:r w:rsidRPr="0073275D">
        <w:rPr>
          <w:rFonts w:asciiTheme="majorHAnsi" w:hAnsiTheme="majorHAnsi" w:cstheme="majorHAnsi"/>
        </w:rPr>
        <w:t>systemie (platformie)</w:t>
      </w:r>
      <w:r w:rsidR="002626CE" w:rsidRPr="0073275D">
        <w:rPr>
          <w:rFonts w:asciiTheme="majorHAnsi" w:hAnsiTheme="majorHAnsi" w:cstheme="majorHAnsi"/>
        </w:rPr>
        <w:t xml:space="preserve"> w </w:t>
      </w:r>
      <w:r w:rsidRPr="0073275D">
        <w:rPr>
          <w:rFonts w:asciiTheme="majorHAnsi" w:hAnsiTheme="majorHAnsi" w:cstheme="majorHAnsi"/>
        </w:rPr>
        <w:t>drugim kroku składania oferty poprzez kliknięcie przycisku “Złóż ofertę”</w:t>
      </w:r>
      <w:r w:rsidR="002626CE" w:rsidRPr="0073275D">
        <w:rPr>
          <w:rFonts w:asciiTheme="majorHAnsi" w:hAnsiTheme="majorHAnsi" w:cstheme="majorHAnsi"/>
        </w:rPr>
        <w:t xml:space="preserve"> i </w:t>
      </w:r>
      <w:r w:rsidRPr="0073275D">
        <w:rPr>
          <w:rFonts w:asciiTheme="majorHAnsi" w:hAnsiTheme="majorHAnsi" w:cstheme="majorHAnsi"/>
        </w:rPr>
        <w:t>wyświetlenie się komunikatu, że oferta została zaszyfrowana</w:t>
      </w:r>
      <w:r w:rsidR="002626CE" w:rsidRPr="0073275D">
        <w:rPr>
          <w:rFonts w:asciiTheme="majorHAnsi" w:hAnsiTheme="majorHAnsi" w:cstheme="majorHAnsi"/>
        </w:rPr>
        <w:t xml:space="preserve"> i </w:t>
      </w:r>
      <w:r w:rsidRPr="0073275D">
        <w:rPr>
          <w:rFonts w:asciiTheme="majorHAnsi" w:hAnsiTheme="majorHAnsi" w:cstheme="majorHAnsi"/>
        </w:rPr>
        <w:t>złożona.</w:t>
      </w:r>
    </w:p>
    <w:p w14:paraId="00000105" w14:textId="5EBFC168" w:rsidR="000B72C3" w:rsidRPr="00546FEB" w:rsidRDefault="00937A4C" w:rsidP="007114B5">
      <w:pPr>
        <w:pStyle w:val="Nagwek2"/>
        <w:spacing w:line="360" w:lineRule="auto"/>
        <w:ind w:left="426"/>
      </w:pPr>
      <w:bookmarkStart w:id="35" w:name="_Toc155266239"/>
      <w:r w:rsidRPr="0073275D">
        <w:t>Otwarcie ofert</w:t>
      </w:r>
      <w:bookmarkEnd w:id="35"/>
    </w:p>
    <w:p w14:paraId="7B30CFC1" w14:textId="767572FE" w:rsidR="007114B5" w:rsidRDefault="00937A4C" w:rsidP="00D831CD">
      <w:pPr>
        <w:pStyle w:val="Akapitzlist"/>
        <w:numPr>
          <w:ilvl w:val="1"/>
          <w:numId w:val="3"/>
        </w:numPr>
        <w:spacing w:line="360" w:lineRule="auto"/>
        <w:ind w:left="567" w:hanging="567"/>
        <w:jc w:val="both"/>
        <w:rPr>
          <w:rFonts w:asciiTheme="majorHAnsi" w:hAnsiTheme="majorHAnsi" w:cstheme="majorHAnsi"/>
        </w:rPr>
      </w:pPr>
      <w:r w:rsidRPr="00546FEB">
        <w:rPr>
          <w:rFonts w:asciiTheme="majorHAnsi" w:hAnsiTheme="majorHAnsi" w:cstheme="majorHAnsi"/>
        </w:rPr>
        <w:t xml:space="preserve">Otwarcie ofert </w:t>
      </w:r>
      <w:r w:rsidR="001B1332" w:rsidRPr="00546FEB">
        <w:rPr>
          <w:rFonts w:asciiTheme="majorHAnsi" w:hAnsiTheme="majorHAnsi" w:cstheme="majorHAnsi"/>
        </w:rPr>
        <w:t>nastąpi</w:t>
      </w:r>
      <w:r w:rsidR="002626CE" w:rsidRPr="00546FEB">
        <w:rPr>
          <w:rFonts w:asciiTheme="majorHAnsi" w:hAnsiTheme="majorHAnsi" w:cstheme="majorHAnsi"/>
        </w:rPr>
        <w:t xml:space="preserve"> o </w:t>
      </w:r>
      <w:r w:rsidR="001B1332" w:rsidRPr="00A07302">
        <w:rPr>
          <w:rFonts w:asciiTheme="majorHAnsi" w:hAnsiTheme="majorHAnsi" w:cstheme="majorHAnsi"/>
        </w:rPr>
        <w:t>godzinie</w:t>
      </w:r>
      <w:r w:rsidR="00050C31" w:rsidRPr="00A07302">
        <w:rPr>
          <w:rFonts w:asciiTheme="majorHAnsi" w:hAnsiTheme="majorHAnsi" w:cstheme="majorHAnsi"/>
        </w:rPr>
        <w:t xml:space="preserve"> </w:t>
      </w:r>
      <w:r w:rsidR="00050C31" w:rsidRPr="00D7139D">
        <w:rPr>
          <w:rFonts w:asciiTheme="majorHAnsi" w:hAnsiTheme="majorHAnsi" w:cstheme="majorHAnsi"/>
          <w:b/>
          <w:bCs/>
          <w:color w:val="FF0000"/>
        </w:rPr>
        <w:t>1</w:t>
      </w:r>
      <w:r w:rsidR="005C0879" w:rsidRPr="00D7139D">
        <w:rPr>
          <w:rFonts w:asciiTheme="majorHAnsi" w:hAnsiTheme="majorHAnsi" w:cstheme="majorHAnsi"/>
          <w:b/>
          <w:bCs/>
          <w:color w:val="FF0000"/>
        </w:rPr>
        <w:t>0</w:t>
      </w:r>
      <w:r w:rsidR="00050C31" w:rsidRPr="00D7139D">
        <w:rPr>
          <w:rFonts w:asciiTheme="majorHAnsi" w:hAnsiTheme="majorHAnsi" w:cstheme="majorHAnsi"/>
          <w:b/>
          <w:bCs/>
          <w:color w:val="FF0000"/>
        </w:rPr>
        <w:t>:</w:t>
      </w:r>
      <w:r w:rsidR="00546FEB" w:rsidRPr="00D7139D">
        <w:rPr>
          <w:rFonts w:asciiTheme="majorHAnsi" w:hAnsiTheme="majorHAnsi" w:cstheme="majorHAnsi"/>
          <w:b/>
          <w:bCs/>
          <w:color w:val="FF0000"/>
        </w:rPr>
        <w:t>0</w:t>
      </w:r>
      <w:r w:rsidR="00050C31" w:rsidRPr="00D7139D">
        <w:rPr>
          <w:rFonts w:asciiTheme="majorHAnsi" w:hAnsiTheme="majorHAnsi" w:cstheme="majorHAnsi"/>
          <w:b/>
          <w:bCs/>
          <w:color w:val="FF0000"/>
        </w:rPr>
        <w:t>0 dnia</w:t>
      </w:r>
      <w:r w:rsidR="001B1332" w:rsidRPr="00D7139D">
        <w:rPr>
          <w:rFonts w:asciiTheme="majorHAnsi" w:hAnsiTheme="majorHAnsi" w:cstheme="majorHAnsi"/>
          <w:b/>
          <w:bCs/>
          <w:color w:val="FF0000"/>
        </w:rPr>
        <w:t xml:space="preserve"> </w:t>
      </w:r>
      <w:r w:rsidR="00EF596A">
        <w:rPr>
          <w:rFonts w:asciiTheme="majorHAnsi" w:hAnsiTheme="majorHAnsi" w:cstheme="majorHAnsi"/>
          <w:b/>
          <w:bCs/>
          <w:color w:val="FF0000"/>
        </w:rPr>
        <w:t>22</w:t>
      </w:r>
      <w:r w:rsidR="002A0B5A">
        <w:rPr>
          <w:rFonts w:asciiTheme="majorHAnsi" w:hAnsiTheme="majorHAnsi" w:cstheme="majorHAnsi"/>
          <w:b/>
          <w:bCs/>
          <w:color w:val="FF0000"/>
        </w:rPr>
        <w:t>-</w:t>
      </w:r>
      <w:r w:rsidR="00EF596A">
        <w:rPr>
          <w:rFonts w:asciiTheme="majorHAnsi" w:hAnsiTheme="majorHAnsi" w:cstheme="majorHAnsi"/>
          <w:b/>
          <w:bCs/>
          <w:color w:val="FF0000"/>
        </w:rPr>
        <w:t>11</w:t>
      </w:r>
      <w:r w:rsidR="002606BD">
        <w:rPr>
          <w:rFonts w:asciiTheme="majorHAnsi" w:hAnsiTheme="majorHAnsi" w:cstheme="majorHAnsi"/>
          <w:b/>
          <w:bCs/>
          <w:color w:val="FF0000"/>
        </w:rPr>
        <w:t>-</w:t>
      </w:r>
      <w:r w:rsidR="001B1332" w:rsidRPr="00D7139D">
        <w:rPr>
          <w:rFonts w:asciiTheme="majorHAnsi" w:hAnsiTheme="majorHAnsi" w:cstheme="majorHAnsi"/>
          <w:b/>
          <w:bCs/>
          <w:color w:val="FF0000"/>
        </w:rPr>
        <w:t>202</w:t>
      </w:r>
      <w:r w:rsidR="00EE1112" w:rsidRPr="00D7139D">
        <w:rPr>
          <w:rFonts w:asciiTheme="majorHAnsi" w:hAnsiTheme="majorHAnsi" w:cstheme="majorHAnsi"/>
          <w:b/>
          <w:bCs/>
          <w:color w:val="FF0000"/>
        </w:rPr>
        <w:t>4</w:t>
      </w:r>
      <w:r w:rsidR="00605618" w:rsidRPr="00D7139D">
        <w:rPr>
          <w:rFonts w:asciiTheme="majorHAnsi" w:hAnsiTheme="majorHAnsi" w:cstheme="majorHAnsi"/>
          <w:b/>
          <w:bCs/>
          <w:color w:val="FF0000"/>
        </w:rPr>
        <w:t xml:space="preserve"> </w:t>
      </w:r>
      <w:r w:rsidR="001B1332" w:rsidRPr="00D7139D">
        <w:rPr>
          <w:rFonts w:asciiTheme="majorHAnsi" w:hAnsiTheme="majorHAnsi" w:cstheme="majorHAnsi"/>
          <w:b/>
          <w:bCs/>
          <w:color w:val="FF0000"/>
        </w:rPr>
        <w:t>r.</w:t>
      </w:r>
      <w:r w:rsidR="002626CE" w:rsidRPr="00D7139D">
        <w:rPr>
          <w:rFonts w:asciiTheme="majorHAnsi" w:hAnsiTheme="majorHAnsi" w:cstheme="majorHAnsi"/>
          <w:color w:val="FF0000"/>
        </w:rPr>
        <w:t xml:space="preserve"> </w:t>
      </w:r>
      <w:r w:rsidR="001B1332" w:rsidRPr="0073275D">
        <w:rPr>
          <w:rFonts w:asciiTheme="majorHAnsi" w:hAnsiTheme="majorHAnsi" w:cstheme="majorHAnsi"/>
        </w:rPr>
        <w:t xml:space="preserve">przy użyciu </w:t>
      </w:r>
      <w:r w:rsidR="007114B5">
        <w:rPr>
          <w:rFonts w:asciiTheme="majorHAnsi" w:hAnsiTheme="majorHAnsi" w:cstheme="majorHAnsi"/>
        </w:rPr>
        <w:t xml:space="preserve">platformy </w:t>
      </w:r>
      <w:proofErr w:type="spellStart"/>
      <w:r w:rsidR="007114B5">
        <w:rPr>
          <w:rFonts w:asciiTheme="majorHAnsi" w:hAnsiTheme="majorHAnsi" w:cstheme="majorHAnsi"/>
        </w:rPr>
        <w:t>eZamówienia</w:t>
      </w:r>
      <w:proofErr w:type="spellEnd"/>
      <w:r w:rsidR="002606BD">
        <w:rPr>
          <w:rFonts w:asciiTheme="majorHAnsi" w:hAnsiTheme="majorHAnsi" w:cstheme="majorHAnsi"/>
        </w:rPr>
        <w:t>.</w:t>
      </w:r>
      <w:bookmarkStart w:id="36" w:name="_Toc155266240"/>
    </w:p>
    <w:p w14:paraId="63313DB9" w14:textId="73CB1F7C" w:rsidR="007114B5" w:rsidRPr="007114B5" w:rsidRDefault="007114B5" w:rsidP="00D831CD">
      <w:pPr>
        <w:pStyle w:val="Akapitzlist"/>
        <w:numPr>
          <w:ilvl w:val="1"/>
          <w:numId w:val="3"/>
        </w:numPr>
        <w:spacing w:line="360" w:lineRule="auto"/>
        <w:ind w:left="567" w:hanging="567"/>
        <w:jc w:val="both"/>
        <w:rPr>
          <w:rFonts w:asciiTheme="majorHAnsi" w:hAnsiTheme="majorHAnsi" w:cstheme="majorHAnsi"/>
        </w:rPr>
      </w:pPr>
      <w:r w:rsidRPr="007114B5">
        <w:rPr>
          <w:rFonts w:ascii="Calibri" w:hAnsi="Calibri" w:cs="Calibri"/>
          <w:color w:val="000000"/>
        </w:rPr>
        <w:t>W przypadku awarii systemu teleinformatycznego przy użyciu którego następuję otwarcie, która powoduje brak możliwości otwarcia ofert w term</w:t>
      </w:r>
      <w:r w:rsidR="0012001A">
        <w:rPr>
          <w:rFonts w:ascii="Calibri" w:hAnsi="Calibri" w:cs="Calibri"/>
          <w:color w:val="000000"/>
        </w:rPr>
        <w:t>i</w:t>
      </w:r>
      <w:r w:rsidRPr="007114B5">
        <w:rPr>
          <w:rFonts w:ascii="Calibri" w:hAnsi="Calibri" w:cs="Calibri"/>
          <w:color w:val="000000"/>
        </w:rPr>
        <w:t xml:space="preserve">nie określonym w pkt </w:t>
      </w:r>
      <w:r w:rsidRPr="007114B5">
        <w:rPr>
          <w:rFonts w:ascii="Calibri" w:hAnsi="Calibri" w:cs="Calibri"/>
          <w:color w:val="000000"/>
          <w:lang w:val="pl-PL"/>
        </w:rPr>
        <w:t>1</w:t>
      </w:r>
      <w:r w:rsidR="0012001A">
        <w:rPr>
          <w:rFonts w:ascii="Calibri" w:hAnsi="Calibri" w:cs="Calibri"/>
          <w:color w:val="000000"/>
          <w:lang w:val="pl-PL"/>
        </w:rPr>
        <w:t>9</w:t>
      </w:r>
      <w:r w:rsidRPr="007114B5">
        <w:rPr>
          <w:rFonts w:ascii="Calibri" w:hAnsi="Calibri" w:cs="Calibri"/>
          <w:color w:val="000000"/>
          <w:lang w:val="pl-PL"/>
        </w:rPr>
        <w:t>.</w:t>
      </w:r>
      <w:r w:rsidR="0012001A">
        <w:rPr>
          <w:rFonts w:ascii="Calibri" w:hAnsi="Calibri" w:cs="Calibri"/>
          <w:color w:val="000000"/>
          <w:lang w:val="pl-PL"/>
        </w:rPr>
        <w:t>1</w:t>
      </w:r>
      <w:r w:rsidRPr="007114B5">
        <w:rPr>
          <w:rFonts w:ascii="Calibri" w:hAnsi="Calibri" w:cs="Calibri"/>
          <w:color w:val="000000"/>
          <w:lang w:val="pl-PL"/>
        </w:rPr>
        <w:t>.</w:t>
      </w:r>
      <w:r w:rsidRPr="007114B5">
        <w:rPr>
          <w:rFonts w:ascii="Calibri" w:hAnsi="Calibri" w:cs="Calibri"/>
          <w:color w:val="000000"/>
        </w:rPr>
        <w:t>, otwarcie ofert nastąpi niezwłocznie po usunięciu awarii.</w:t>
      </w:r>
    </w:p>
    <w:p w14:paraId="52764CC0" w14:textId="6EFABE85" w:rsidR="007114B5" w:rsidRPr="007114B5" w:rsidRDefault="007114B5" w:rsidP="00D831CD">
      <w:pPr>
        <w:pStyle w:val="Akapitzlist"/>
        <w:numPr>
          <w:ilvl w:val="1"/>
          <w:numId w:val="3"/>
        </w:numPr>
        <w:spacing w:line="360" w:lineRule="auto"/>
        <w:ind w:left="567" w:hanging="567"/>
        <w:jc w:val="both"/>
        <w:rPr>
          <w:rFonts w:asciiTheme="majorHAnsi" w:hAnsiTheme="majorHAnsi" w:cstheme="majorHAnsi"/>
        </w:rPr>
      </w:pPr>
      <w:r w:rsidRPr="007114B5">
        <w:rPr>
          <w:rFonts w:ascii="Calibri" w:hAnsi="Calibri" w:cs="Calibri"/>
          <w:color w:val="000000"/>
        </w:rPr>
        <w:t>Zamawiający poinformuje o zmianie terminu otwarcia ofert na stronie internetowej prowadzonego postępowania</w:t>
      </w:r>
      <w:r w:rsidR="0012001A">
        <w:rPr>
          <w:rFonts w:ascii="Calibri" w:hAnsi="Calibri" w:cs="Calibri"/>
          <w:color w:val="000000"/>
        </w:rPr>
        <w:t>.</w:t>
      </w:r>
    </w:p>
    <w:p w14:paraId="68660260" w14:textId="77777777" w:rsidR="007114B5" w:rsidRPr="007114B5" w:rsidRDefault="007114B5" w:rsidP="005235B8">
      <w:pPr>
        <w:pStyle w:val="Akapitzlist"/>
        <w:numPr>
          <w:ilvl w:val="1"/>
          <w:numId w:val="3"/>
        </w:numPr>
        <w:spacing w:line="360" w:lineRule="auto"/>
        <w:ind w:left="567" w:hanging="567"/>
        <w:jc w:val="both"/>
        <w:rPr>
          <w:rFonts w:asciiTheme="majorHAnsi" w:hAnsiTheme="majorHAnsi" w:cstheme="majorHAnsi"/>
        </w:rPr>
      </w:pPr>
      <w:r w:rsidRPr="007114B5">
        <w:rPr>
          <w:rFonts w:ascii="Calibri" w:hAnsi="Calibri" w:cs="Calibri"/>
          <w:color w:val="000000"/>
        </w:rPr>
        <w:t xml:space="preserve">Zamawiający niezwłocznie po otwarciu ofert udostępnia na stronie internetowej prowadzonego postępowania </w:t>
      </w:r>
      <w:r w:rsidRPr="007114B5">
        <w:rPr>
          <w:rFonts w:ascii="Calibri" w:hAnsi="Calibri" w:cs="Calibri"/>
          <w:color w:val="000000"/>
          <w:lang w:val="pl-PL"/>
        </w:rPr>
        <w:t>informacje z otwarcia ofert.</w:t>
      </w:r>
    </w:p>
    <w:p w14:paraId="29DAD9C9" w14:textId="6337A29B" w:rsidR="007114B5" w:rsidRPr="007114B5" w:rsidRDefault="007114B5" w:rsidP="005235B8">
      <w:pPr>
        <w:pStyle w:val="Akapitzlist"/>
        <w:numPr>
          <w:ilvl w:val="1"/>
          <w:numId w:val="3"/>
        </w:numPr>
        <w:spacing w:line="360" w:lineRule="auto"/>
        <w:ind w:left="567" w:hanging="567"/>
        <w:jc w:val="both"/>
        <w:rPr>
          <w:rFonts w:asciiTheme="majorHAnsi" w:hAnsiTheme="majorHAnsi" w:cstheme="majorHAnsi"/>
        </w:rPr>
      </w:pPr>
      <w:r w:rsidRPr="007114B5">
        <w:rPr>
          <w:rFonts w:ascii="Calibri" w:hAnsi="Calibri" w:cs="Calibri"/>
          <w:color w:val="000000"/>
        </w:rPr>
        <w:t xml:space="preserve">„Informacja z otwarcia ofert” </w:t>
      </w:r>
      <w:r w:rsidRPr="007114B5">
        <w:rPr>
          <w:rFonts w:ascii="Calibri" w:hAnsi="Calibri" w:cs="Calibri"/>
          <w:color w:val="000000"/>
          <w:lang w:val="pl-PL"/>
        </w:rPr>
        <w:t xml:space="preserve">to </w:t>
      </w:r>
      <w:r w:rsidRPr="007114B5">
        <w:rPr>
          <w:rFonts w:ascii="Calibri" w:hAnsi="Calibri" w:cs="Calibri"/>
          <w:color w:val="000000"/>
        </w:rPr>
        <w:t>informacje dotyczące:</w:t>
      </w:r>
    </w:p>
    <w:p w14:paraId="4BE1AACB" w14:textId="77777777" w:rsidR="007114B5" w:rsidRPr="00370548" w:rsidRDefault="007114B5">
      <w:pPr>
        <w:pStyle w:val="Nagwek20"/>
        <w:numPr>
          <w:ilvl w:val="0"/>
          <w:numId w:val="20"/>
        </w:numPr>
        <w:tabs>
          <w:tab w:val="num" w:pos="1134"/>
        </w:tabs>
        <w:spacing w:before="0" w:line="360" w:lineRule="auto"/>
        <w:ind w:left="1134" w:hanging="567"/>
        <w:rPr>
          <w:rFonts w:ascii="Calibri" w:hAnsi="Calibri" w:cs="Calibri"/>
          <w:color w:val="000000"/>
          <w:szCs w:val="22"/>
        </w:rPr>
      </w:pPr>
      <w:r w:rsidRPr="00370548">
        <w:rPr>
          <w:rFonts w:ascii="Calibri" w:hAnsi="Calibri" w:cs="Calibri"/>
          <w:color w:val="000000"/>
          <w:szCs w:val="22"/>
        </w:rPr>
        <w:t xml:space="preserve">nazw albo imion i nazwisk oraz siedzib lub miejscach prowadzonej działalności gospodarczej bądź miejsca zamieszkania Wykonawców, których oferty zostały otwarte </w:t>
      </w:r>
    </w:p>
    <w:p w14:paraId="2B61FF1F" w14:textId="77777777" w:rsidR="007114B5" w:rsidRPr="00370548" w:rsidRDefault="007114B5">
      <w:pPr>
        <w:pStyle w:val="Nagwek20"/>
        <w:numPr>
          <w:ilvl w:val="0"/>
          <w:numId w:val="20"/>
        </w:numPr>
        <w:tabs>
          <w:tab w:val="num" w:pos="1134"/>
        </w:tabs>
        <w:spacing w:before="0" w:line="360" w:lineRule="auto"/>
        <w:ind w:left="1134" w:hanging="567"/>
        <w:rPr>
          <w:rFonts w:ascii="Calibri" w:hAnsi="Calibri" w:cs="Calibri"/>
          <w:color w:val="000000"/>
          <w:szCs w:val="22"/>
        </w:rPr>
      </w:pPr>
      <w:r w:rsidRPr="00370548">
        <w:rPr>
          <w:rFonts w:ascii="Calibri" w:hAnsi="Calibri" w:cs="Calibri"/>
          <w:color w:val="000000"/>
          <w:szCs w:val="22"/>
        </w:rPr>
        <w:t xml:space="preserve">cen zawartych w ofertach. </w:t>
      </w:r>
    </w:p>
    <w:p w14:paraId="52FD6449" w14:textId="77777777" w:rsidR="00570E02" w:rsidRPr="00E82F93" w:rsidRDefault="00937A4C" w:rsidP="00FF50D1">
      <w:pPr>
        <w:pStyle w:val="Nagwek2"/>
        <w:spacing w:before="240" w:line="360" w:lineRule="auto"/>
        <w:ind w:left="425" w:hanging="425"/>
      </w:pPr>
      <w:r w:rsidRPr="00E82F93">
        <w:t>Opis kryteriów</w:t>
      </w:r>
      <w:r w:rsidR="00253140" w:rsidRPr="00E82F93">
        <w:t>, którymi Zamawiający będzie się kierował przy wyborze oferty, wraz z</w:t>
      </w:r>
      <w:r w:rsidR="00E9300D" w:rsidRPr="00E82F93">
        <w:t xml:space="preserve"> </w:t>
      </w:r>
      <w:r w:rsidRPr="00E82F93">
        <w:t>podaniem wag tych kryteriów</w:t>
      </w:r>
      <w:r w:rsidR="002626CE" w:rsidRPr="00E82F93">
        <w:t xml:space="preserve"> i </w:t>
      </w:r>
      <w:r w:rsidRPr="00E82F93">
        <w:t xml:space="preserve">sposobu </w:t>
      </w:r>
      <w:bookmarkStart w:id="37" w:name="_Toc155266241"/>
      <w:bookmarkEnd w:id="36"/>
      <w:r w:rsidR="00570E02" w:rsidRPr="00E82F93">
        <w:t xml:space="preserve">oceny ofert </w:t>
      </w:r>
    </w:p>
    <w:p w14:paraId="5DFD19B6" w14:textId="77777777" w:rsidR="00570E02" w:rsidRPr="00BE14C2" w:rsidRDefault="00570E02" w:rsidP="005235B8">
      <w:pPr>
        <w:pStyle w:val="Akapitzlist"/>
        <w:numPr>
          <w:ilvl w:val="1"/>
          <w:numId w:val="3"/>
        </w:numPr>
        <w:spacing w:line="360" w:lineRule="auto"/>
        <w:ind w:left="567" w:hanging="567"/>
        <w:jc w:val="both"/>
        <w:rPr>
          <w:rFonts w:asciiTheme="majorHAnsi" w:hAnsiTheme="majorHAnsi" w:cstheme="majorHAnsi"/>
          <w:color w:val="000000" w:themeColor="text1"/>
        </w:rPr>
      </w:pPr>
      <w:r w:rsidRPr="00BE14C2">
        <w:rPr>
          <w:rFonts w:asciiTheme="majorHAnsi" w:hAnsiTheme="majorHAnsi" w:cstheme="majorHAnsi"/>
          <w:color w:val="000000" w:themeColor="text1"/>
        </w:rPr>
        <w:t>Zamawiający oceni oferty kierując się niżej wymienionymi kryteriami.</w:t>
      </w:r>
    </w:p>
    <w:p w14:paraId="51D0491C" w14:textId="3D7F255F" w:rsidR="00570E02" w:rsidRPr="00123CDF" w:rsidRDefault="00570E02" w:rsidP="005235B8">
      <w:pPr>
        <w:pStyle w:val="Akapitzlist"/>
        <w:numPr>
          <w:ilvl w:val="1"/>
          <w:numId w:val="3"/>
        </w:numPr>
        <w:spacing w:line="360" w:lineRule="auto"/>
        <w:ind w:left="567" w:hanging="567"/>
        <w:jc w:val="both"/>
        <w:rPr>
          <w:rFonts w:asciiTheme="majorHAnsi" w:hAnsiTheme="majorHAnsi" w:cstheme="majorHAnsi"/>
          <w:color w:val="000000" w:themeColor="text1"/>
        </w:rPr>
      </w:pPr>
      <w:r w:rsidRPr="00BE14C2">
        <w:rPr>
          <w:rFonts w:asciiTheme="majorHAnsi" w:hAnsiTheme="majorHAnsi" w:cstheme="majorHAnsi"/>
          <w:color w:val="000000" w:themeColor="text1"/>
        </w:rPr>
        <w:t>Przy wyborze najkorzystniejszej oferty</w:t>
      </w:r>
      <w:r w:rsidR="0012001A">
        <w:rPr>
          <w:rFonts w:asciiTheme="majorHAnsi" w:hAnsiTheme="majorHAnsi" w:cstheme="majorHAnsi"/>
          <w:color w:val="000000" w:themeColor="text1"/>
        </w:rPr>
        <w:t xml:space="preserve">, </w:t>
      </w:r>
      <w:r w:rsidRPr="00BE14C2">
        <w:rPr>
          <w:rFonts w:asciiTheme="majorHAnsi" w:hAnsiTheme="majorHAnsi" w:cstheme="majorHAnsi"/>
          <w:color w:val="000000" w:themeColor="text1"/>
        </w:rPr>
        <w:t>Zamawiający będzie się kierował następującymi kryteriami oceny ofert:</w:t>
      </w:r>
    </w:p>
    <w:p w14:paraId="74F9CC13" w14:textId="62310CD0" w:rsidR="001B47E4" w:rsidRPr="00F81B61" w:rsidRDefault="00570E02" w:rsidP="005235B8">
      <w:pPr>
        <w:numPr>
          <w:ilvl w:val="0"/>
          <w:numId w:val="1"/>
        </w:numPr>
        <w:spacing w:line="360" w:lineRule="auto"/>
        <w:ind w:left="567" w:firstLine="0"/>
        <w:jc w:val="both"/>
        <w:rPr>
          <w:rFonts w:asciiTheme="majorHAnsi" w:hAnsiTheme="majorHAnsi" w:cstheme="majorHAnsi"/>
          <w:color w:val="000000" w:themeColor="text1"/>
        </w:rPr>
      </w:pPr>
      <w:r w:rsidRPr="00F81B61">
        <w:rPr>
          <w:rFonts w:asciiTheme="majorHAnsi" w:hAnsiTheme="majorHAnsi" w:cstheme="majorHAnsi"/>
          <w:b/>
          <w:color w:val="000000" w:themeColor="text1"/>
        </w:rPr>
        <w:t>Cena oferty brutto</w:t>
      </w:r>
      <w:r w:rsidRPr="00F81B61">
        <w:rPr>
          <w:rFonts w:asciiTheme="majorHAnsi" w:hAnsiTheme="majorHAnsi" w:cstheme="majorHAnsi"/>
          <w:color w:val="000000" w:themeColor="text1"/>
        </w:rPr>
        <w:t xml:space="preserve"> </w:t>
      </w:r>
      <w:r w:rsidR="00F81B61" w:rsidRPr="00F81B61">
        <w:rPr>
          <w:rFonts w:asciiTheme="majorHAnsi" w:hAnsiTheme="majorHAnsi" w:cstheme="majorHAnsi"/>
          <w:color w:val="000000" w:themeColor="text1"/>
        </w:rPr>
        <w:t xml:space="preserve">(C) </w:t>
      </w:r>
      <w:r w:rsidRPr="00F81B61">
        <w:rPr>
          <w:rFonts w:asciiTheme="majorHAnsi" w:hAnsiTheme="majorHAnsi" w:cstheme="majorHAnsi"/>
          <w:color w:val="000000" w:themeColor="text1"/>
        </w:rPr>
        <w:t xml:space="preserve">– waga kryterium </w:t>
      </w:r>
      <w:r w:rsidRPr="00F81B61">
        <w:rPr>
          <w:rFonts w:asciiTheme="majorHAnsi" w:hAnsiTheme="majorHAnsi" w:cstheme="majorHAnsi"/>
          <w:smallCaps/>
          <w:color w:val="000000" w:themeColor="text1"/>
        </w:rPr>
        <w:t xml:space="preserve">60 </w:t>
      </w:r>
      <w:r w:rsidRPr="00F81B61">
        <w:rPr>
          <w:rFonts w:asciiTheme="majorHAnsi" w:hAnsiTheme="majorHAnsi" w:cstheme="majorHAnsi"/>
          <w:color w:val="000000" w:themeColor="text1"/>
        </w:rPr>
        <w:t>%;</w:t>
      </w:r>
    </w:p>
    <w:p w14:paraId="56DE0E12" w14:textId="246BEB61" w:rsidR="001B47E4" w:rsidRPr="00F81B61" w:rsidRDefault="001B47E4" w:rsidP="005235B8">
      <w:pPr>
        <w:numPr>
          <w:ilvl w:val="0"/>
          <w:numId w:val="1"/>
        </w:numPr>
        <w:spacing w:line="360" w:lineRule="auto"/>
        <w:ind w:left="567" w:firstLine="0"/>
        <w:jc w:val="both"/>
        <w:rPr>
          <w:rFonts w:asciiTheme="majorHAnsi" w:hAnsiTheme="majorHAnsi" w:cstheme="majorHAnsi"/>
          <w:color w:val="000000" w:themeColor="text1"/>
        </w:rPr>
      </w:pPr>
      <w:r w:rsidRPr="00F81B61">
        <w:rPr>
          <w:rFonts w:asciiTheme="majorHAnsi" w:hAnsiTheme="majorHAnsi" w:cstheme="majorHAnsi"/>
          <w:b/>
          <w:bCs/>
          <w:color w:val="000000" w:themeColor="text1"/>
        </w:rPr>
        <w:t xml:space="preserve">Aspekt środowiskowy </w:t>
      </w:r>
      <w:r w:rsidR="00F81B61" w:rsidRPr="00F81B61">
        <w:rPr>
          <w:rFonts w:asciiTheme="majorHAnsi" w:hAnsiTheme="majorHAnsi" w:cstheme="majorHAnsi"/>
          <w:b/>
          <w:bCs/>
          <w:color w:val="000000" w:themeColor="text1"/>
        </w:rPr>
        <w:t>(As)</w:t>
      </w:r>
      <w:r w:rsidR="0012001A">
        <w:rPr>
          <w:rFonts w:asciiTheme="majorHAnsi" w:hAnsiTheme="majorHAnsi" w:cstheme="majorHAnsi"/>
          <w:b/>
          <w:bCs/>
          <w:color w:val="000000" w:themeColor="text1"/>
        </w:rPr>
        <w:t xml:space="preserve"> </w:t>
      </w:r>
      <w:r w:rsidRPr="00F81B61">
        <w:rPr>
          <w:rFonts w:asciiTheme="majorHAnsi" w:hAnsiTheme="majorHAnsi" w:cstheme="majorHAnsi"/>
          <w:b/>
          <w:bCs/>
          <w:color w:val="000000" w:themeColor="text1"/>
        </w:rPr>
        <w:t>– zastosowanie opakowań wielorazowego użytku</w:t>
      </w:r>
      <w:r w:rsidR="00F81B61" w:rsidRPr="00F81B61">
        <w:rPr>
          <w:rFonts w:asciiTheme="majorHAnsi" w:hAnsiTheme="majorHAnsi" w:cstheme="majorHAnsi"/>
          <w:b/>
          <w:bCs/>
          <w:color w:val="000000" w:themeColor="text1"/>
        </w:rPr>
        <w:t xml:space="preserve"> </w:t>
      </w:r>
      <w:r w:rsidRPr="00F81B61">
        <w:rPr>
          <w:rFonts w:asciiTheme="majorHAnsi" w:hAnsiTheme="majorHAnsi" w:cstheme="majorHAnsi"/>
          <w:b/>
          <w:bCs/>
          <w:color w:val="000000" w:themeColor="text1"/>
        </w:rPr>
        <w:t>–</w:t>
      </w:r>
      <w:r w:rsidRPr="00F81B61">
        <w:rPr>
          <w:rFonts w:asciiTheme="majorHAnsi" w:hAnsiTheme="majorHAnsi" w:cstheme="majorHAnsi"/>
          <w:color w:val="000000" w:themeColor="text1"/>
        </w:rPr>
        <w:t xml:space="preserve"> waga kryterium 40%;</w:t>
      </w:r>
    </w:p>
    <w:p w14:paraId="38C06C0E" w14:textId="77777777" w:rsidR="00570E02" w:rsidRPr="0077750A" w:rsidRDefault="00570E02" w:rsidP="005235B8">
      <w:pPr>
        <w:pStyle w:val="Akapitzlist"/>
        <w:numPr>
          <w:ilvl w:val="1"/>
          <w:numId w:val="3"/>
        </w:numPr>
        <w:spacing w:line="360" w:lineRule="auto"/>
        <w:ind w:left="567" w:hanging="567"/>
        <w:jc w:val="both"/>
        <w:rPr>
          <w:rFonts w:asciiTheme="majorHAnsi" w:hAnsiTheme="majorHAnsi" w:cstheme="majorHAnsi"/>
          <w:color w:val="000000" w:themeColor="text1"/>
        </w:rPr>
      </w:pPr>
      <w:r w:rsidRPr="0077750A">
        <w:rPr>
          <w:rFonts w:asciiTheme="majorHAnsi" w:hAnsiTheme="majorHAnsi" w:cstheme="majorHAnsi"/>
          <w:color w:val="000000" w:themeColor="text1"/>
        </w:rPr>
        <w:t>Zasady oceny ofert w poszczególnych kryteriach</w:t>
      </w:r>
      <w:r>
        <w:rPr>
          <w:rFonts w:asciiTheme="majorHAnsi" w:hAnsiTheme="majorHAnsi" w:cstheme="majorHAnsi"/>
          <w:color w:val="000000" w:themeColor="text1"/>
        </w:rPr>
        <w:t>:</w:t>
      </w:r>
    </w:p>
    <w:p w14:paraId="48FE1586" w14:textId="77777777" w:rsidR="00570E02" w:rsidRPr="0077750A" w:rsidRDefault="00570E02" w:rsidP="005235B8">
      <w:pPr>
        <w:pStyle w:val="Akapitzlist"/>
        <w:numPr>
          <w:ilvl w:val="2"/>
          <w:numId w:val="3"/>
        </w:numPr>
        <w:spacing w:line="360" w:lineRule="auto"/>
        <w:ind w:left="567" w:firstLine="0"/>
        <w:jc w:val="both"/>
        <w:rPr>
          <w:rFonts w:asciiTheme="majorHAnsi" w:hAnsiTheme="majorHAnsi" w:cstheme="majorHAnsi"/>
          <w:color w:val="000000" w:themeColor="text1"/>
        </w:rPr>
      </w:pPr>
      <w:r w:rsidRPr="0077750A">
        <w:rPr>
          <w:rFonts w:asciiTheme="majorHAnsi" w:hAnsiTheme="majorHAnsi" w:cstheme="majorHAnsi"/>
          <w:b/>
          <w:color w:val="000000" w:themeColor="text1"/>
        </w:rPr>
        <w:t xml:space="preserve">Cena </w:t>
      </w:r>
      <w:r w:rsidRPr="0077750A">
        <w:rPr>
          <w:rFonts w:asciiTheme="majorHAnsi" w:hAnsiTheme="majorHAnsi" w:cstheme="majorHAnsi"/>
          <w:b/>
          <w:bCs/>
          <w:color w:val="000000" w:themeColor="text1"/>
        </w:rPr>
        <w:t xml:space="preserve">oferty brutto </w:t>
      </w:r>
      <w:r w:rsidRPr="0077750A">
        <w:rPr>
          <w:rFonts w:asciiTheme="majorHAnsi" w:hAnsiTheme="majorHAnsi" w:cstheme="majorHAnsi"/>
          <w:b/>
          <w:color w:val="000000" w:themeColor="text1"/>
        </w:rPr>
        <w:t>– waga</w:t>
      </w:r>
      <w:r w:rsidRPr="0077750A">
        <w:rPr>
          <w:rFonts w:asciiTheme="majorHAnsi" w:hAnsiTheme="majorHAnsi" w:cstheme="majorHAnsi"/>
          <w:b/>
          <w:bCs/>
          <w:color w:val="000000" w:themeColor="text1"/>
        </w:rPr>
        <w:t xml:space="preserve"> </w:t>
      </w:r>
      <w:r>
        <w:rPr>
          <w:rFonts w:asciiTheme="majorHAnsi" w:hAnsiTheme="majorHAnsi" w:cstheme="majorHAnsi"/>
          <w:b/>
          <w:bCs/>
          <w:color w:val="000000" w:themeColor="text1"/>
        </w:rPr>
        <w:t>6</w:t>
      </w:r>
      <w:r w:rsidRPr="0077750A">
        <w:rPr>
          <w:rFonts w:asciiTheme="majorHAnsi" w:hAnsiTheme="majorHAnsi" w:cstheme="majorHAnsi"/>
          <w:b/>
          <w:bCs/>
          <w:color w:val="000000" w:themeColor="text1"/>
        </w:rPr>
        <w:t>0 %</w:t>
      </w:r>
    </w:p>
    <w:p w14:paraId="568C979C" w14:textId="4E1C474C" w:rsidR="00570E02" w:rsidRPr="0077750A" w:rsidRDefault="00570E02" w:rsidP="005235B8">
      <w:pPr>
        <w:pStyle w:val="Akapitzlist"/>
        <w:tabs>
          <w:tab w:val="left" w:pos="360"/>
        </w:tabs>
        <w:spacing w:line="360" w:lineRule="auto"/>
        <w:ind w:left="567"/>
        <w:jc w:val="both"/>
        <w:rPr>
          <w:rFonts w:asciiTheme="majorHAnsi" w:hAnsiTheme="majorHAnsi" w:cstheme="majorHAnsi"/>
          <w:color w:val="000000" w:themeColor="text1"/>
        </w:rPr>
      </w:pPr>
      <w:r w:rsidRPr="0077750A">
        <w:rPr>
          <w:rFonts w:asciiTheme="majorHAnsi" w:hAnsiTheme="majorHAnsi" w:cstheme="majorHAnsi"/>
          <w:color w:val="000000" w:themeColor="text1"/>
        </w:rPr>
        <w:t>Punktacja w kryterium „Cena oferty brutto” będzie wynikała z </w:t>
      </w:r>
      <w:r>
        <w:rPr>
          <w:rFonts w:asciiTheme="majorHAnsi" w:hAnsiTheme="majorHAnsi" w:cstheme="majorHAnsi"/>
          <w:color w:val="000000" w:themeColor="text1"/>
        </w:rPr>
        <w:t>c</w:t>
      </w:r>
      <w:r w:rsidRPr="0077750A">
        <w:rPr>
          <w:rFonts w:asciiTheme="majorHAnsi" w:hAnsiTheme="majorHAnsi" w:cstheme="majorHAnsi"/>
          <w:color w:val="000000" w:themeColor="text1"/>
        </w:rPr>
        <w:t>eny całkowitej oferty brutt</w:t>
      </w:r>
      <w:r>
        <w:rPr>
          <w:rFonts w:asciiTheme="majorHAnsi" w:hAnsiTheme="majorHAnsi" w:cstheme="majorHAnsi"/>
          <w:color w:val="000000" w:themeColor="text1"/>
        </w:rPr>
        <w:t>o</w:t>
      </w:r>
      <w:r w:rsidRPr="0077750A">
        <w:rPr>
          <w:rFonts w:asciiTheme="majorHAnsi" w:hAnsiTheme="majorHAnsi" w:cstheme="majorHAnsi"/>
          <w:color w:val="000000" w:themeColor="text1"/>
        </w:rPr>
        <w:t xml:space="preserve">, </w:t>
      </w:r>
      <w:r w:rsidRPr="00182D58">
        <w:rPr>
          <w:rFonts w:asciiTheme="majorHAnsi" w:hAnsiTheme="majorHAnsi" w:cstheme="majorHAnsi"/>
        </w:rPr>
        <w:t xml:space="preserve">zapisanej </w:t>
      </w:r>
      <w:r w:rsidRPr="008966FA">
        <w:rPr>
          <w:rFonts w:asciiTheme="majorHAnsi" w:hAnsiTheme="majorHAnsi" w:cstheme="majorHAnsi"/>
        </w:rPr>
        <w:t xml:space="preserve">w pkt 4 Formularza oferty </w:t>
      </w:r>
      <w:r w:rsidRPr="0077750A">
        <w:rPr>
          <w:rFonts w:asciiTheme="majorHAnsi" w:hAnsiTheme="majorHAnsi" w:cstheme="majorHAnsi"/>
          <w:color w:val="000000" w:themeColor="text1"/>
        </w:rPr>
        <w:t xml:space="preserve">(Załącznik nr </w:t>
      </w:r>
      <w:r>
        <w:rPr>
          <w:rFonts w:asciiTheme="majorHAnsi" w:hAnsiTheme="majorHAnsi" w:cstheme="majorHAnsi"/>
          <w:color w:val="000000" w:themeColor="text1"/>
        </w:rPr>
        <w:t xml:space="preserve">1 </w:t>
      </w:r>
      <w:r w:rsidRPr="0077750A">
        <w:rPr>
          <w:rFonts w:asciiTheme="majorHAnsi" w:hAnsiTheme="majorHAnsi" w:cstheme="majorHAnsi"/>
          <w:color w:val="000000" w:themeColor="text1"/>
        </w:rPr>
        <w:t>do SWZ). Ze wszystkich wartości C</w:t>
      </w:r>
      <w:r w:rsidRPr="0077750A">
        <w:rPr>
          <w:rFonts w:asciiTheme="majorHAnsi" w:hAnsiTheme="majorHAnsi" w:cstheme="majorHAnsi"/>
          <w:color w:val="000000" w:themeColor="text1"/>
          <w:vertAlign w:val="subscript"/>
        </w:rPr>
        <w:t xml:space="preserve">i </w:t>
      </w:r>
      <w:r w:rsidRPr="0077750A">
        <w:rPr>
          <w:rFonts w:asciiTheme="majorHAnsi" w:hAnsiTheme="majorHAnsi" w:cstheme="majorHAnsi"/>
          <w:color w:val="000000" w:themeColor="text1"/>
        </w:rPr>
        <w:t xml:space="preserve">złożonych ofert niepodlegających odrzuceniu Zamawiający przyjmie wartość najmniejszą jako </w:t>
      </w:r>
      <w:proofErr w:type="spellStart"/>
      <w:r w:rsidRPr="0077750A">
        <w:rPr>
          <w:rFonts w:asciiTheme="majorHAnsi" w:hAnsiTheme="majorHAnsi" w:cstheme="majorHAnsi"/>
          <w:color w:val="000000" w:themeColor="text1"/>
        </w:rPr>
        <w:t>C</w:t>
      </w:r>
      <w:r w:rsidRPr="0077750A">
        <w:rPr>
          <w:rFonts w:asciiTheme="majorHAnsi" w:hAnsiTheme="majorHAnsi" w:cstheme="majorHAnsi"/>
          <w:color w:val="000000" w:themeColor="text1"/>
          <w:vertAlign w:val="subscript"/>
        </w:rPr>
        <w:t>minimum</w:t>
      </w:r>
      <w:proofErr w:type="spellEnd"/>
      <w:r w:rsidRPr="0077750A">
        <w:rPr>
          <w:rFonts w:asciiTheme="majorHAnsi" w:hAnsiTheme="majorHAnsi" w:cstheme="majorHAnsi"/>
          <w:color w:val="000000" w:themeColor="text1"/>
          <w:vertAlign w:val="subscript"/>
        </w:rPr>
        <w:t xml:space="preserve">. </w:t>
      </w:r>
      <w:r w:rsidRPr="0077750A">
        <w:rPr>
          <w:rFonts w:asciiTheme="majorHAnsi" w:hAnsiTheme="majorHAnsi" w:cstheme="majorHAnsi"/>
          <w:color w:val="000000" w:themeColor="text1"/>
        </w:rPr>
        <w:t>Punktacja za cenę oferty ustalona jest w sposób następujący:</w:t>
      </w:r>
    </w:p>
    <w:p w14:paraId="6AA12505" w14:textId="77777777" w:rsidR="00570E02" w:rsidRPr="0077750A" w:rsidRDefault="00570E02" w:rsidP="00570E02">
      <w:pPr>
        <w:tabs>
          <w:tab w:val="left" w:pos="1800"/>
        </w:tabs>
        <w:spacing w:line="360" w:lineRule="auto"/>
        <w:ind w:left="1134"/>
        <w:jc w:val="both"/>
        <w:rPr>
          <w:rFonts w:asciiTheme="majorHAnsi" w:hAnsiTheme="majorHAnsi" w:cstheme="majorHAnsi"/>
          <w:color w:val="000000" w:themeColor="text1"/>
          <w:vertAlign w:val="subscript"/>
        </w:rPr>
      </w:pPr>
      <w:r w:rsidRPr="0077750A">
        <w:rPr>
          <w:rFonts w:asciiTheme="majorHAnsi" w:hAnsiTheme="majorHAnsi" w:cstheme="majorHAnsi"/>
          <w:color w:val="000000" w:themeColor="text1"/>
        </w:rPr>
        <w:tab/>
      </w:r>
      <w:proofErr w:type="spellStart"/>
      <w:r w:rsidRPr="0077750A">
        <w:rPr>
          <w:rFonts w:asciiTheme="majorHAnsi" w:hAnsiTheme="majorHAnsi" w:cstheme="majorHAnsi"/>
          <w:color w:val="000000" w:themeColor="text1"/>
        </w:rPr>
        <w:t>C</w:t>
      </w:r>
      <w:r w:rsidRPr="0077750A">
        <w:rPr>
          <w:rFonts w:asciiTheme="majorHAnsi" w:hAnsiTheme="majorHAnsi" w:cstheme="majorHAnsi"/>
          <w:color w:val="000000" w:themeColor="text1"/>
          <w:vertAlign w:val="subscript"/>
        </w:rPr>
        <w:t>minimum</w:t>
      </w:r>
      <w:proofErr w:type="spellEnd"/>
    </w:p>
    <w:p w14:paraId="4316197E" w14:textId="77777777" w:rsidR="00570E02" w:rsidRPr="0077750A" w:rsidRDefault="00570E02" w:rsidP="00570E02">
      <w:pPr>
        <w:tabs>
          <w:tab w:val="left" w:pos="1800"/>
        </w:tabs>
        <w:spacing w:line="360" w:lineRule="auto"/>
        <w:ind w:left="1134"/>
        <w:jc w:val="both"/>
        <w:rPr>
          <w:rFonts w:asciiTheme="majorHAnsi" w:hAnsiTheme="majorHAnsi" w:cstheme="majorHAnsi"/>
          <w:color w:val="000000" w:themeColor="text1"/>
        </w:rPr>
      </w:pPr>
      <w:r w:rsidRPr="0077750A">
        <w:rPr>
          <w:rFonts w:asciiTheme="majorHAnsi" w:hAnsiTheme="majorHAnsi" w:cstheme="majorHAnsi"/>
          <w:color w:val="000000" w:themeColor="text1"/>
        </w:rPr>
        <w:lastRenderedPageBreak/>
        <w:t xml:space="preserve">C   = ---------------------- x 100 punktów x </w:t>
      </w:r>
      <w:r>
        <w:rPr>
          <w:rFonts w:asciiTheme="majorHAnsi" w:hAnsiTheme="majorHAnsi" w:cstheme="majorHAnsi"/>
          <w:color w:val="000000" w:themeColor="text1"/>
        </w:rPr>
        <w:t>6</w:t>
      </w:r>
      <w:r w:rsidRPr="0077750A">
        <w:rPr>
          <w:rFonts w:asciiTheme="majorHAnsi" w:hAnsiTheme="majorHAnsi" w:cstheme="majorHAnsi"/>
          <w:color w:val="000000" w:themeColor="text1"/>
        </w:rPr>
        <w:t>0%</w:t>
      </w:r>
    </w:p>
    <w:p w14:paraId="41DCC719" w14:textId="77777777" w:rsidR="00570E02" w:rsidRPr="0077750A" w:rsidRDefault="00570E02" w:rsidP="00570E02">
      <w:pPr>
        <w:spacing w:line="360" w:lineRule="auto"/>
        <w:ind w:left="1854" w:firstLine="306"/>
        <w:jc w:val="both"/>
        <w:rPr>
          <w:rFonts w:asciiTheme="majorHAnsi" w:hAnsiTheme="majorHAnsi" w:cstheme="majorHAnsi"/>
          <w:color w:val="000000" w:themeColor="text1"/>
          <w:vertAlign w:val="subscript"/>
        </w:rPr>
      </w:pPr>
      <w:r w:rsidRPr="0077750A">
        <w:rPr>
          <w:rFonts w:asciiTheme="majorHAnsi" w:hAnsiTheme="majorHAnsi" w:cstheme="majorHAnsi"/>
          <w:color w:val="000000" w:themeColor="text1"/>
        </w:rPr>
        <w:t>C</w:t>
      </w:r>
      <w:r w:rsidRPr="0077750A">
        <w:rPr>
          <w:rFonts w:asciiTheme="majorHAnsi" w:hAnsiTheme="majorHAnsi" w:cstheme="majorHAnsi"/>
          <w:color w:val="000000" w:themeColor="text1"/>
          <w:vertAlign w:val="subscript"/>
        </w:rPr>
        <w:t>i</w:t>
      </w:r>
    </w:p>
    <w:p w14:paraId="4DCED922" w14:textId="77777777" w:rsidR="00570E02" w:rsidRDefault="00570E02" w:rsidP="00570E02">
      <w:pPr>
        <w:tabs>
          <w:tab w:val="left" w:pos="1800"/>
        </w:tabs>
        <w:spacing w:line="360" w:lineRule="auto"/>
        <w:jc w:val="both"/>
        <w:rPr>
          <w:rFonts w:asciiTheme="majorHAnsi" w:hAnsiTheme="majorHAnsi" w:cstheme="majorHAnsi"/>
          <w:i/>
          <w:color w:val="000000" w:themeColor="text1"/>
          <w:lang w:val="pl-PL" w:eastAsia="en-US"/>
        </w:rPr>
      </w:pPr>
      <w:r w:rsidRPr="0077750A">
        <w:rPr>
          <w:rFonts w:asciiTheme="majorHAnsi" w:hAnsiTheme="majorHAnsi" w:cstheme="majorHAnsi"/>
          <w:i/>
          <w:color w:val="000000" w:themeColor="text1"/>
          <w:lang w:val="pl-PL" w:eastAsia="en-US"/>
        </w:rPr>
        <w:t xml:space="preserve">                      </w:t>
      </w:r>
      <w:r>
        <w:rPr>
          <w:rFonts w:asciiTheme="majorHAnsi" w:hAnsiTheme="majorHAnsi" w:cstheme="majorHAnsi"/>
          <w:i/>
          <w:color w:val="000000" w:themeColor="text1"/>
          <w:lang w:val="pl-PL" w:eastAsia="en-US"/>
        </w:rPr>
        <w:t>Gdzie:</w:t>
      </w:r>
    </w:p>
    <w:p w14:paraId="136CB908" w14:textId="77777777" w:rsidR="00570E02" w:rsidRPr="0077750A" w:rsidRDefault="00570E02" w:rsidP="00570E02">
      <w:pPr>
        <w:tabs>
          <w:tab w:val="left" w:pos="1800"/>
        </w:tabs>
        <w:spacing w:line="360" w:lineRule="auto"/>
        <w:ind w:left="1134"/>
        <w:jc w:val="both"/>
        <w:rPr>
          <w:rFonts w:asciiTheme="majorHAnsi" w:hAnsiTheme="majorHAnsi" w:cstheme="majorHAnsi"/>
          <w:i/>
          <w:color w:val="000000" w:themeColor="text1"/>
          <w:lang w:val="pl-PL" w:eastAsia="en-US"/>
        </w:rPr>
      </w:pPr>
      <w:r w:rsidRPr="0077750A">
        <w:rPr>
          <w:rFonts w:asciiTheme="majorHAnsi" w:hAnsiTheme="majorHAnsi" w:cstheme="majorHAnsi"/>
          <w:i/>
          <w:color w:val="000000" w:themeColor="text1"/>
          <w:lang w:val="pl-PL" w:eastAsia="en-US"/>
        </w:rPr>
        <w:t xml:space="preserve"> C </w:t>
      </w:r>
      <w:r w:rsidRPr="0077750A">
        <w:rPr>
          <w:rFonts w:asciiTheme="majorHAnsi" w:hAnsiTheme="majorHAnsi" w:cstheme="majorHAnsi"/>
          <w:i/>
          <w:color w:val="000000" w:themeColor="text1"/>
          <w:vertAlign w:val="subscript"/>
          <w:lang w:val="pl-PL" w:eastAsia="en-US"/>
        </w:rPr>
        <w:t>i</w:t>
      </w:r>
      <w:r w:rsidRPr="0077750A">
        <w:rPr>
          <w:rFonts w:asciiTheme="majorHAnsi" w:hAnsiTheme="majorHAnsi" w:cstheme="majorHAnsi"/>
          <w:i/>
          <w:color w:val="000000" w:themeColor="text1"/>
          <w:lang w:val="pl-PL" w:eastAsia="en-US"/>
        </w:rPr>
        <w:t xml:space="preserve">   - Cena badanej oferty (z Formularza ofertowego)</w:t>
      </w:r>
    </w:p>
    <w:p w14:paraId="4D032CEA" w14:textId="0940CB79" w:rsidR="00570E02" w:rsidRDefault="00570E02" w:rsidP="00A55E0F">
      <w:pPr>
        <w:tabs>
          <w:tab w:val="left" w:pos="1800"/>
        </w:tabs>
        <w:spacing w:line="360" w:lineRule="auto"/>
        <w:ind w:left="1134"/>
        <w:jc w:val="both"/>
        <w:rPr>
          <w:rFonts w:asciiTheme="majorHAnsi" w:hAnsiTheme="majorHAnsi" w:cstheme="majorHAnsi"/>
          <w:iCs/>
          <w:color w:val="000000" w:themeColor="text1"/>
          <w:lang w:val="pl-PL" w:eastAsia="en-US"/>
        </w:rPr>
      </w:pPr>
      <w:r w:rsidRPr="0077750A">
        <w:rPr>
          <w:rFonts w:asciiTheme="majorHAnsi" w:hAnsiTheme="majorHAnsi" w:cstheme="majorHAnsi"/>
          <w:iCs/>
          <w:color w:val="000000" w:themeColor="text1"/>
          <w:lang w:val="pl-PL" w:eastAsia="en-US"/>
        </w:rPr>
        <w:t xml:space="preserve">Oferta Wykonawcy w kryterium „Cena oferty brutto” może otrzymać maksymalnie </w:t>
      </w:r>
      <w:r>
        <w:rPr>
          <w:rFonts w:asciiTheme="majorHAnsi" w:hAnsiTheme="majorHAnsi" w:cstheme="majorHAnsi"/>
          <w:iCs/>
          <w:color w:val="000000" w:themeColor="text1"/>
          <w:lang w:val="pl-PL" w:eastAsia="en-US"/>
        </w:rPr>
        <w:t>6</w:t>
      </w:r>
      <w:r w:rsidRPr="0077750A">
        <w:rPr>
          <w:rFonts w:asciiTheme="majorHAnsi" w:hAnsiTheme="majorHAnsi" w:cstheme="majorHAnsi"/>
          <w:iCs/>
          <w:color w:val="000000" w:themeColor="text1"/>
          <w:lang w:val="pl-PL" w:eastAsia="en-US"/>
        </w:rPr>
        <w:t xml:space="preserve">0 pkt (100 pkt x waga kryterium </w:t>
      </w:r>
      <w:r>
        <w:rPr>
          <w:rFonts w:asciiTheme="majorHAnsi" w:hAnsiTheme="majorHAnsi" w:cstheme="majorHAnsi"/>
          <w:iCs/>
          <w:color w:val="000000" w:themeColor="text1"/>
          <w:lang w:val="pl-PL" w:eastAsia="en-US"/>
        </w:rPr>
        <w:t>6</w:t>
      </w:r>
      <w:r w:rsidRPr="0077750A">
        <w:rPr>
          <w:rFonts w:asciiTheme="majorHAnsi" w:hAnsiTheme="majorHAnsi" w:cstheme="majorHAnsi"/>
          <w:iCs/>
          <w:color w:val="000000" w:themeColor="text1"/>
          <w:lang w:val="pl-PL" w:eastAsia="en-US"/>
        </w:rPr>
        <w:t>0%)</w:t>
      </w:r>
      <w:r>
        <w:rPr>
          <w:rFonts w:asciiTheme="majorHAnsi" w:hAnsiTheme="majorHAnsi" w:cstheme="majorHAnsi"/>
          <w:iCs/>
          <w:color w:val="000000" w:themeColor="text1"/>
          <w:lang w:val="pl-PL" w:eastAsia="en-US"/>
        </w:rPr>
        <w:t>.</w:t>
      </w:r>
    </w:p>
    <w:p w14:paraId="563C1717" w14:textId="77777777" w:rsidR="00A55E0F" w:rsidRDefault="00A55E0F" w:rsidP="00A55E0F">
      <w:pPr>
        <w:tabs>
          <w:tab w:val="left" w:pos="1800"/>
        </w:tabs>
        <w:spacing w:line="360" w:lineRule="auto"/>
        <w:ind w:left="1134"/>
        <w:jc w:val="both"/>
        <w:rPr>
          <w:rFonts w:asciiTheme="majorHAnsi" w:hAnsiTheme="majorHAnsi" w:cstheme="majorHAnsi"/>
          <w:iCs/>
          <w:color w:val="000000" w:themeColor="text1"/>
          <w:lang w:val="pl-PL" w:eastAsia="en-US"/>
        </w:rPr>
      </w:pPr>
    </w:p>
    <w:p w14:paraId="5F4836A7" w14:textId="4E71EF45" w:rsidR="00A55E0F" w:rsidRPr="00F81B61" w:rsidRDefault="00A55E0F" w:rsidP="00A55E0F">
      <w:pPr>
        <w:pStyle w:val="Akapitzlist"/>
        <w:numPr>
          <w:ilvl w:val="2"/>
          <w:numId w:val="3"/>
        </w:numPr>
        <w:spacing w:line="360" w:lineRule="auto"/>
        <w:jc w:val="both"/>
        <w:rPr>
          <w:rFonts w:asciiTheme="majorHAnsi" w:hAnsiTheme="majorHAnsi" w:cstheme="majorHAnsi"/>
          <w:color w:val="000000" w:themeColor="text1"/>
        </w:rPr>
      </w:pPr>
      <w:r w:rsidRPr="00F81B61">
        <w:rPr>
          <w:rFonts w:asciiTheme="majorHAnsi" w:hAnsiTheme="majorHAnsi" w:cstheme="majorHAnsi"/>
          <w:b/>
          <w:bCs/>
          <w:color w:val="000000" w:themeColor="text1"/>
        </w:rPr>
        <w:t xml:space="preserve">Aspekt środowiskowy </w:t>
      </w:r>
      <w:r w:rsidR="00F81B61" w:rsidRPr="00F81B61">
        <w:rPr>
          <w:rFonts w:asciiTheme="majorHAnsi" w:hAnsiTheme="majorHAnsi" w:cstheme="majorHAnsi"/>
          <w:b/>
          <w:bCs/>
          <w:color w:val="000000" w:themeColor="text1"/>
        </w:rPr>
        <w:t xml:space="preserve">(As) </w:t>
      </w:r>
      <w:r w:rsidRPr="00F81B61">
        <w:rPr>
          <w:rFonts w:asciiTheme="majorHAnsi" w:hAnsiTheme="majorHAnsi" w:cstheme="majorHAnsi"/>
          <w:b/>
          <w:bCs/>
          <w:color w:val="000000" w:themeColor="text1"/>
        </w:rPr>
        <w:t>– zastosowanie opakowań wielorazowego użytku –</w:t>
      </w:r>
      <w:r w:rsidRPr="00F81B61">
        <w:rPr>
          <w:rFonts w:asciiTheme="majorHAnsi" w:hAnsiTheme="majorHAnsi" w:cstheme="majorHAnsi"/>
          <w:color w:val="000000" w:themeColor="text1"/>
        </w:rPr>
        <w:t xml:space="preserve"> waga kryterium 40%;</w:t>
      </w:r>
    </w:p>
    <w:p w14:paraId="0D721887" w14:textId="19CD67AB" w:rsidR="00A55E0F" w:rsidRPr="00A55E0F" w:rsidRDefault="00A55E0F" w:rsidP="00A55E0F">
      <w:pPr>
        <w:pStyle w:val="Nagwek2"/>
        <w:numPr>
          <w:ilvl w:val="0"/>
          <w:numId w:val="0"/>
        </w:numPr>
        <w:spacing w:before="0" w:line="360" w:lineRule="auto"/>
        <w:ind w:left="1134"/>
        <w:rPr>
          <w:sz w:val="22"/>
          <w:szCs w:val="22"/>
        </w:rPr>
      </w:pPr>
      <w:r>
        <w:rPr>
          <w:sz w:val="22"/>
          <w:szCs w:val="22"/>
        </w:rPr>
        <w:t>P</w:t>
      </w:r>
      <w:r w:rsidRPr="00A55E0F">
        <w:rPr>
          <w:sz w:val="22"/>
          <w:szCs w:val="22"/>
        </w:rPr>
        <w:t xml:space="preserve">unktacja w kryterium „Aspekt </w:t>
      </w:r>
      <w:r>
        <w:rPr>
          <w:sz w:val="22"/>
          <w:szCs w:val="22"/>
        </w:rPr>
        <w:t>środowiskowy</w:t>
      </w:r>
      <w:r w:rsidRPr="00A55E0F">
        <w:rPr>
          <w:sz w:val="22"/>
          <w:szCs w:val="22"/>
        </w:rPr>
        <w:t xml:space="preserve"> (za</w:t>
      </w:r>
      <w:r>
        <w:rPr>
          <w:sz w:val="22"/>
          <w:szCs w:val="22"/>
        </w:rPr>
        <w:t>stosowanie opakowań wielorazowego użytku</w:t>
      </w:r>
      <w:r w:rsidRPr="00A55E0F">
        <w:rPr>
          <w:sz w:val="22"/>
          <w:szCs w:val="22"/>
        </w:rPr>
        <w:t xml:space="preserve">)” będzie wynikała z informacji zapisanych w pkt. 5 Formularza ofertowego (Załącznik nr 2 do SWZ/umowy). Punktacja za aspekt </w:t>
      </w:r>
      <w:r w:rsidR="00400B86">
        <w:rPr>
          <w:sz w:val="22"/>
          <w:szCs w:val="22"/>
        </w:rPr>
        <w:t>środowiskowy</w:t>
      </w:r>
      <w:r w:rsidRPr="00A55E0F">
        <w:rPr>
          <w:sz w:val="22"/>
          <w:szCs w:val="22"/>
        </w:rPr>
        <w:t xml:space="preserve"> ustalona </w:t>
      </w:r>
      <w:r w:rsidR="00400B86">
        <w:rPr>
          <w:sz w:val="22"/>
          <w:szCs w:val="22"/>
        </w:rPr>
        <w:t>zostanie</w:t>
      </w:r>
      <w:r w:rsidRPr="00A55E0F">
        <w:rPr>
          <w:sz w:val="22"/>
          <w:szCs w:val="22"/>
        </w:rPr>
        <w:t xml:space="preserve"> w sposób następujący:   </w:t>
      </w:r>
    </w:p>
    <w:p w14:paraId="153804F0" w14:textId="35B4FA1C" w:rsidR="00400B86" w:rsidRDefault="00A55E0F" w:rsidP="00400B86">
      <w:pPr>
        <w:pStyle w:val="Nagwek2"/>
        <w:numPr>
          <w:ilvl w:val="0"/>
          <w:numId w:val="0"/>
        </w:numPr>
        <w:spacing w:before="0" w:line="360" w:lineRule="auto"/>
        <w:ind w:left="1134"/>
        <w:rPr>
          <w:sz w:val="22"/>
          <w:szCs w:val="22"/>
        </w:rPr>
      </w:pPr>
      <w:r w:rsidRPr="00400B86">
        <w:rPr>
          <w:sz w:val="22"/>
          <w:szCs w:val="22"/>
        </w:rPr>
        <w:t>Nie</w:t>
      </w:r>
      <w:r w:rsidR="00400B86">
        <w:rPr>
          <w:sz w:val="22"/>
          <w:szCs w:val="22"/>
        </w:rPr>
        <w:t xml:space="preserve"> używanie opakowań wielokrotnego użytku </w:t>
      </w:r>
      <w:r w:rsidRPr="00400B86">
        <w:rPr>
          <w:sz w:val="22"/>
          <w:szCs w:val="22"/>
        </w:rPr>
        <w:t>– 0 pkt.</w:t>
      </w:r>
    </w:p>
    <w:p w14:paraId="0C05AA80" w14:textId="1D1C21F3" w:rsidR="00A55E0F" w:rsidRDefault="00400B86" w:rsidP="00400B86">
      <w:pPr>
        <w:pStyle w:val="Nagwek2"/>
        <w:numPr>
          <w:ilvl w:val="0"/>
          <w:numId w:val="0"/>
        </w:numPr>
        <w:spacing w:before="0" w:line="360" w:lineRule="auto"/>
        <w:ind w:left="1134"/>
        <w:rPr>
          <w:sz w:val="22"/>
          <w:szCs w:val="22"/>
        </w:rPr>
      </w:pPr>
      <w:r>
        <w:rPr>
          <w:sz w:val="22"/>
          <w:szCs w:val="22"/>
        </w:rPr>
        <w:t>Użycie opakowań wielokrotnego użytku</w:t>
      </w:r>
      <w:r w:rsidRPr="00400B86">
        <w:rPr>
          <w:sz w:val="22"/>
          <w:szCs w:val="22"/>
        </w:rPr>
        <w:t xml:space="preserve"> </w:t>
      </w:r>
      <w:r w:rsidR="00A55E0F" w:rsidRPr="00400B86">
        <w:rPr>
          <w:sz w:val="22"/>
          <w:szCs w:val="22"/>
        </w:rPr>
        <w:t xml:space="preserve">– </w:t>
      </w:r>
      <w:r w:rsidR="00F81B61">
        <w:rPr>
          <w:sz w:val="22"/>
          <w:szCs w:val="22"/>
        </w:rPr>
        <w:t>100</w:t>
      </w:r>
      <w:r w:rsidR="00A55E0F" w:rsidRPr="00400B86">
        <w:rPr>
          <w:sz w:val="22"/>
          <w:szCs w:val="22"/>
        </w:rPr>
        <w:t xml:space="preserve"> pkt.</w:t>
      </w:r>
    </w:p>
    <w:p w14:paraId="28C4A3BF" w14:textId="77777777" w:rsidR="00F81B61" w:rsidRDefault="00F81B61" w:rsidP="00F81B61"/>
    <w:p w14:paraId="6B0007F3" w14:textId="5A4BDB74" w:rsidR="00F81B61" w:rsidRPr="00F81B61" w:rsidRDefault="00F81B61" w:rsidP="00F81B61">
      <w:r>
        <w:tab/>
      </w:r>
      <w:r>
        <w:tab/>
        <w:t>As = ilość punktów x 40 %</w:t>
      </w:r>
    </w:p>
    <w:p w14:paraId="0557A910" w14:textId="77777777" w:rsidR="00F81B61" w:rsidRPr="00F81B61" w:rsidRDefault="00F81B61" w:rsidP="00F81B61"/>
    <w:p w14:paraId="3F21FA5A" w14:textId="4988C882" w:rsidR="00F81B61" w:rsidRPr="00F81B61" w:rsidRDefault="00570E02" w:rsidP="005235B8">
      <w:pPr>
        <w:pStyle w:val="Akapitzlist"/>
        <w:numPr>
          <w:ilvl w:val="1"/>
          <w:numId w:val="3"/>
        </w:numPr>
        <w:spacing w:line="360" w:lineRule="auto"/>
        <w:ind w:left="567" w:hanging="567"/>
        <w:jc w:val="both"/>
        <w:rPr>
          <w:rFonts w:asciiTheme="majorHAnsi" w:hAnsiTheme="majorHAnsi" w:cstheme="majorHAnsi"/>
        </w:rPr>
      </w:pPr>
      <w:r w:rsidRPr="00764167">
        <w:rPr>
          <w:rFonts w:asciiTheme="majorHAnsi" w:hAnsiTheme="majorHAnsi" w:cstheme="majorHAnsi"/>
        </w:rPr>
        <w:t>Za najkorzystniejszą w danej części zostanie wybrana oferta, która otrzyma najwyższą ilość punktów w łączn</w:t>
      </w:r>
      <w:r w:rsidR="00F81B61">
        <w:rPr>
          <w:rFonts w:asciiTheme="majorHAnsi" w:hAnsiTheme="majorHAnsi" w:cstheme="majorHAnsi"/>
        </w:rPr>
        <w:t xml:space="preserve">ym bilansie kryteriów (ceny i aspektu środowiskowego) </w:t>
      </w:r>
      <w:r w:rsidRPr="00764167">
        <w:rPr>
          <w:rFonts w:asciiTheme="majorHAnsi" w:hAnsiTheme="majorHAnsi" w:cstheme="majorHAnsi"/>
        </w:rPr>
        <w:t>w danej częśc</w:t>
      </w:r>
      <w:r w:rsidR="00F81B61">
        <w:rPr>
          <w:rFonts w:asciiTheme="majorHAnsi" w:hAnsiTheme="majorHAnsi" w:cstheme="majorHAnsi"/>
        </w:rPr>
        <w:t>i.</w:t>
      </w:r>
    </w:p>
    <w:p w14:paraId="00000121" w14:textId="2F091ADC" w:rsidR="000B72C3" w:rsidRPr="0073275D" w:rsidRDefault="00937A4C" w:rsidP="00570E02">
      <w:pPr>
        <w:pStyle w:val="Nagwek2"/>
        <w:spacing w:line="360" w:lineRule="auto"/>
        <w:ind w:left="426"/>
      </w:pPr>
      <w:r w:rsidRPr="0073275D">
        <w:t>Informacje</w:t>
      </w:r>
      <w:r w:rsidR="002626CE" w:rsidRPr="0073275D">
        <w:t xml:space="preserve"> o </w:t>
      </w:r>
      <w:r w:rsidRPr="0073275D">
        <w:t>formalnościach, jakie powinny być dopełnione po wyborze oferty</w:t>
      </w:r>
      <w:r w:rsidR="002626CE" w:rsidRPr="0073275D">
        <w:t xml:space="preserve"> w </w:t>
      </w:r>
      <w:r w:rsidRPr="0073275D">
        <w:t>celu zawarcia umowy</w:t>
      </w:r>
      <w:r w:rsidR="00D54454">
        <w:t xml:space="preserve"> w sprawie zamówienia publicznego</w:t>
      </w:r>
      <w:bookmarkEnd w:id="37"/>
    </w:p>
    <w:p w14:paraId="77670D77" w14:textId="0A1C48C6" w:rsidR="00DD72FA" w:rsidRPr="0073275D" w:rsidRDefault="00DD72FA"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Zamawiający wybiera najkorzystniejszą ofertę</w:t>
      </w:r>
      <w:r w:rsidR="002626CE" w:rsidRPr="0073275D">
        <w:rPr>
          <w:rFonts w:asciiTheme="majorHAnsi" w:hAnsiTheme="majorHAnsi" w:cstheme="majorHAnsi"/>
        </w:rPr>
        <w:t xml:space="preserve"> w </w:t>
      </w:r>
      <w:r w:rsidRPr="0073275D">
        <w:rPr>
          <w:rFonts w:asciiTheme="majorHAnsi" w:hAnsiTheme="majorHAnsi" w:cstheme="majorHAnsi"/>
        </w:rPr>
        <w:t xml:space="preserve">terminie związania ofertą określonym </w:t>
      </w:r>
      <w:r w:rsidRPr="0073275D">
        <w:rPr>
          <w:rFonts w:asciiTheme="majorHAnsi" w:hAnsiTheme="majorHAnsi" w:cstheme="majorHAnsi"/>
        </w:rPr>
        <w:br/>
        <w:t>w dokumentach zamówienia.</w:t>
      </w:r>
    </w:p>
    <w:p w14:paraId="477C75C8" w14:textId="521CCC20" w:rsidR="00DD72FA" w:rsidRPr="0073275D" w:rsidRDefault="00DD72FA"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 xml:space="preserve">Jeżeli termin związania ofertą upłynął przed wyborem najkorzystniejszej oferty, </w:t>
      </w:r>
      <w:r w:rsidR="007A4B5E">
        <w:rPr>
          <w:rFonts w:asciiTheme="majorHAnsi" w:hAnsiTheme="majorHAnsi" w:cstheme="majorHAnsi"/>
        </w:rPr>
        <w:t>Z</w:t>
      </w:r>
      <w:r w:rsidRPr="0073275D">
        <w:rPr>
          <w:rFonts w:asciiTheme="majorHAnsi" w:hAnsiTheme="majorHAnsi" w:cstheme="majorHAnsi"/>
        </w:rPr>
        <w:t xml:space="preserve">amawiający wzywa </w:t>
      </w:r>
      <w:r w:rsidR="007A4B5E">
        <w:rPr>
          <w:rFonts w:asciiTheme="majorHAnsi" w:hAnsiTheme="majorHAnsi" w:cstheme="majorHAnsi"/>
        </w:rPr>
        <w:t>W</w:t>
      </w:r>
      <w:r w:rsidRPr="0073275D">
        <w:rPr>
          <w:rFonts w:asciiTheme="majorHAnsi" w:hAnsiTheme="majorHAnsi" w:cstheme="majorHAnsi"/>
        </w:rPr>
        <w:t>ykonawcę, którego oferta otrzymała najwyższą ocenę, do wyrażenia,</w:t>
      </w:r>
      <w:r w:rsidR="002626CE" w:rsidRPr="0073275D">
        <w:rPr>
          <w:rFonts w:asciiTheme="majorHAnsi" w:hAnsiTheme="majorHAnsi" w:cstheme="majorHAnsi"/>
        </w:rPr>
        <w:t xml:space="preserve"> w </w:t>
      </w:r>
      <w:r w:rsidRPr="0073275D">
        <w:rPr>
          <w:rFonts w:asciiTheme="majorHAnsi" w:hAnsiTheme="majorHAnsi" w:cstheme="majorHAnsi"/>
        </w:rPr>
        <w:t xml:space="preserve">wyznaczonym przez </w:t>
      </w:r>
      <w:r w:rsidR="007A4B5E">
        <w:rPr>
          <w:rFonts w:asciiTheme="majorHAnsi" w:hAnsiTheme="majorHAnsi" w:cstheme="majorHAnsi"/>
        </w:rPr>
        <w:t>Z</w:t>
      </w:r>
      <w:r w:rsidRPr="0073275D">
        <w:rPr>
          <w:rFonts w:asciiTheme="majorHAnsi" w:hAnsiTheme="majorHAnsi" w:cstheme="majorHAnsi"/>
        </w:rPr>
        <w:t>amawiającego terminie, pisemnej zgody na wybór jego oferty.</w:t>
      </w:r>
    </w:p>
    <w:p w14:paraId="0CBF54B3" w14:textId="394F30E8" w:rsidR="00DD72FA" w:rsidRPr="0073275D" w:rsidRDefault="00DD72FA"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W przypadku braku zgody,</w:t>
      </w:r>
      <w:r w:rsidR="002626CE" w:rsidRPr="0073275D">
        <w:rPr>
          <w:rFonts w:asciiTheme="majorHAnsi" w:hAnsiTheme="majorHAnsi" w:cstheme="majorHAnsi"/>
        </w:rPr>
        <w:t xml:space="preserve"> o </w:t>
      </w:r>
      <w:r w:rsidRPr="0073275D">
        <w:rPr>
          <w:rFonts w:asciiTheme="majorHAnsi" w:hAnsiTheme="majorHAnsi" w:cstheme="majorHAnsi"/>
        </w:rPr>
        <w:t>której mowa</w:t>
      </w:r>
      <w:r w:rsidR="002626CE" w:rsidRPr="0073275D">
        <w:rPr>
          <w:rFonts w:asciiTheme="majorHAnsi" w:hAnsiTheme="majorHAnsi" w:cstheme="majorHAnsi"/>
        </w:rPr>
        <w:t xml:space="preserve"> w </w:t>
      </w:r>
      <w:r w:rsidRPr="0073275D">
        <w:rPr>
          <w:rFonts w:asciiTheme="majorHAnsi" w:hAnsiTheme="majorHAnsi" w:cstheme="majorHAnsi"/>
        </w:rPr>
        <w:t>pkt 2</w:t>
      </w:r>
      <w:r w:rsidR="0012001A">
        <w:rPr>
          <w:rFonts w:asciiTheme="majorHAnsi" w:hAnsiTheme="majorHAnsi" w:cstheme="majorHAnsi"/>
        </w:rPr>
        <w:t>1</w:t>
      </w:r>
      <w:r w:rsidRPr="0073275D">
        <w:rPr>
          <w:rFonts w:asciiTheme="majorHAnsi" w:hAnsiTheme="majorHAnsi" w:cstheme="majorHAnsi"/>
        </w:rPr>
        <w:t xml:space="preserve">.2., </w:t>
      </w:r>
      <w:r w:rsidR="007A4B5E">
        <w:rPr>
          <w:rFonts w:asciiTheme="majorHAnsi" w:hAnsiTheme="majorHAnsi" w:cstheme="majorHAnsi"/>
        </w:rPr>
        <w:t>Z</w:t>
      </w:r>
      <w:r w:rsidRPr="0073275D">
        <w:rPr>
          <w:rFonts w:asciiTheme="majorHAnsi" w:hAnsiTheme="majorHAnsi" w:cstheme="majorHAnsi"/>
        </w:rPr>
        <w:t>amawiający zwraca się</w:t>
      </w:r>
      <w:r w:rsidR="002626CE" w:rsidRPr="0073275D">
        <w:rPr>
          <w:rFonts w:asciiTheme="majorHAnsi" w:hAnsiTheme="majorHAnsi" w:cstheme="majorHAnsi"/>
        </w:rPr>
        <w:t xml:space="preserve"> o </w:t>
      </w:r>
      <w:r w:rsidRPr="0073275D">
        <w:rPr>
          <w:rFonts w:asciiTheme="majorHAnsi" w:hAnsiTheme="majorHAnsi" w:cstheme="majorHAnsi"/>
        </w:rPr>
        <w:t xml:space="preserve">wyrażenie takiej zgody do kolejnego </w:t>
      </w:r>
      <w:r w:rsidR="007A4B5E">
        <w:rPr>
          <w:rFonts w:asciiTheme="majorHAnsi" w:hAnsiTheme="majorHAnsi" w:cstheme="majorHAnsi"/>
        </w:rPr>
        <w:t>W</w:t>
      </w:r>
      <w:r w:rsidRPr="0073275D">
        <w:rPr>
          <w:rFonts w:asciiTheme="majorHAnsi" w:hAnsiTheme="majorHAnsi" w:cstheme="majorHAnsi"/>
        </w:rPr>
        <w:t>ykonawcy, którego oferta została najwyżej oceniona, chyba że zachodzą przesłanki do unieważnienia postępowania.</w:t>
      </w:r>
    </w:p>
    <w:p w14:paraId="13CB7DB0" w14:textId="5611BCB6" w:rsidR="001062EA" w:rsidRPr="0073275D" w:rsidRDefault="00DD72FA" w:rsidP="005235B8">
      <w:pPr>
        <w:pStyle w:val="Akapitzlist"/>
        <w:numPr>
          <w:ilvl w:val="1"/>
          <w:numId w:val="3"/>
        </w:numPr>
        <w:spacing w:line="360" w:lineRule="auto"/>
        <w:ind w:left="567" w:hanging="567"/>
        <w:jc w:val="both"/>
        <w:rPr>
          <w:rFonts w:asciiTheme="majorHAnsi" w:hAnsiTheme="majorHAnsi" w:cstheme="majorHAnsi"/>
          <w:color w:val="000000" w:themeColor="text1"/>
        </w:rPr>
      </w:pPr>
      <w:r w:rsidRPr="0073275D">
        <w:rPr>
          <w:rFonts w:asciiTheme="majorHAnsi" w:hAnsiTheme="majorHAnsi" w:cstheme="majorHAnsi"/>
        </w:rPr>
        <w:t>Niezwł</w:t>
      </w:r>
      <w:r w:rsidRPr="0073275D">
        <w:rPr>
          <w:rFonts w:asciiTheme="majorHAnsi" w:hAnsiTheme="majorHAnsi" w:cstheme="majorHAnsi"/>
          <w:color w:val="000000" w:themeColor="text1"/>
        </w:rPr>
        <w:t xml:space="preserve">ocznie po wyborze najkorzystniejszej oferty </w:t>
      </w:r>
      <w:r w:rsidR="007A4B5E">
        <w:rPr>
          <w:rFonts w:asciiTheme="majorHAnsi" w:hAnsiTheme="majorHAnsi" w:cstheme="majorHAnsi"/>
          <w:color w:val="000000" w:themeColor="text1"/>
        </w:rPr>
        <w:t>Z</w:t>
      </w:r>
      <w:r w:rsidRPr="0073275D">
        <w:rPr>
          <w:rFonts w:asciiTheme="majorHAnsi" w:hAnsiTheme="majorHAnsi" w:cstheme="majorHAnsi"/>
          <w:color w:val="000000" w:themeColor="text1"/>
        </w:rPr>
        <w:t xml:space="preserve">amawiający informuje równocześnie </w:t>
      </w:r>
      <w:r w:rsidR="007A4B5E">
        <w:rPr>
          <w:rFonts w:asciiTheme="majorHAnsi" w:hAnsiTheme="majorHAnsi" w:cstheme="majorHAnsi"/>
          <w:color w:val="000000" w:themeColor="text1"/>
        </w:rPr>
        <w:t>W</w:t>
      </w:r>
      <w:r w:rsidRPr="0073275D">
        <w:rPr>
          <w:rFonts w:asciiTheme="majorHAnsi" w:hAnsiTheme="majorHAnsi" w:cstheme="majorHAnsi"/>
          <w:color w:val="000000" w:themeColor="text1"/>
        </w:rPr>
        <w:t>ykonawców, którzy złożyli oferty, o:</w:t>
      </w:r>
    </w:p>
    <w:p w14:paraId="6068E1F6" w14:textId="4967086A" w:rsidR="001062EA" w:rsidRPr="0073275D" w:rsidRDefault="00DD72FA" w:rsidP="005235B8">
      <w:pPr>
        <w:pStyle w:val="Akapitzlist"/>
        <w:numPr>
          <w:ilvl w:val="2"/>
          <w:numId w:val="3"/>
        </w:numPr>
        <w:spacing w:line="360" w:lineRule="auto"/>
        <w:ind w:left="851" w:hanging="284"/>
        <w:jc w:val="both"/>
        <w:rPr>
          <w:rFonts w:asciiTheme="majorHAnsi" w:hAnsiTheme="majorHAnsi" w:cstheme="majorHAnsi"/>
          <w:color w:val="000000" w:themeColor="text1"/>
        </w:rPr>
      </w:pPr>
      <w:r w:rsidRPr="0073275D">
        <w:rPr>
          <w:rFonts w:asciiTheme="majorHAnsi" w:hAnsiTheme="majorHAnsi" w:cstheme="majorHAnsi"/>
          <w:color w:val="000000" w:themeColor="text1"/>
        </w:rPr>
        <w:t>wyborze najkorzystniejszej oferty, podając nazwę albo imię</w:t>
      </w:r>
      <w:r w:rsidR="002626CE" w:rsidRPr="0073275D">
        <w:rPr>
          <w:rFonts w:asciiTheme="majorHAnsi" w:hAnsiTheme="majorHAnsi" w:cstheme="majorHAnsi"/>
          <w:color w:val="000000" w:themeColor="text1"/>
        </w:rPr>
        <w:t xml:space="preserve"> i </w:t>
      </w:r>
      <w:r w:rsidRPr="0073275D">
        <w:rPr>
          <w:rFonts w:asciiTheme="majorHAnsi" w:hAnsiTheme="majorHAnsi" w:cstheme="majorHAnsi"/>
          <w:color w:val="000000" w:themeColor="text1"/>
        </w:rPr>
        <w:t xml:space="preserve">nazwisko, siedzibę albo miejsce zamieszkania, jeżeli jest miejscem wykonywania działalności </w:t>
      </w:r>
      <w:r w:rsidR="007A4B5E">
        <w:rPr>
          <w:rFonts w:asciiTheme="majorHAnsi" w:hAnsiTheme="majorHAnsi" w:cstheme="majorHAnsi"/>
          <w:color w:val="000000" w:themeColor="text1"/>
        </w:rPr>
        <w:t>W</w:t>
      </w:r>
      <w:r w:rsidRPr="0073275D">
        <w:rPr>
          <w:rFonts w:asciiTheme="majorHAnsi" w:hAnsiTheme="majorHAnsi" w:cstheme="majorHAnsi"/>
          <w:color w:val="000000" w:themeColor="text1"/>
        </w:rPr>
        <w:t xml:space="preserve">ykonawcy, którego ofertę </w:t>
      </w:r>
      <w:r w:rsidRPr="0073275D">
        <w:rPr>
          <w:rFonts w:asciiTheme="majorHAnsi" w:hAnsiTheme="majorHAnsi" w:cstheme="majorHAnsi"/>
          <w:color w:val="000000" w:themeColor="text1"/>
        </w:rPr>
        <w:lastRenderedPageBreak/>
        <w:t>wybrano, oraz nazwy albo imiona</w:t>
      </w:r>
      <w:r w:rsidR="002626CE" w:rsidRPr="0073275D">
        <w:rPr>
          <w:rFonts w:asciiTheme="majorHAnsi" w:hAnsiTheme="majorHAnsi" w:cstheme="majorHAnsi"/>
          <w:color w:val="000000" w:themeColor="text1"/>
        </w:rPr>
        <w:t xml:space="preserve"> i </w:t>
      </w:r>
      <w:r w:rsidRPr="0073275D">
        <w:rPr>
          <w:rFonts w:asciiTheme="majorHAnsi" w:hAnsiTheme="majorHAnsi" w:cstheme="majorHAnsi"/>
          <w:color w:val="000000" w:themeColor="text1"/>
        </w:rPr>
        <w:t xml:space="preserve">nazwiska, siedziby albo miejsca zamieszkania, jeżeli są miejscami wykonywania działalności </w:t>
      </w:r>
      <w:r w:rsidR="007A4B5E">
        <w:rPr>
          <w:rFonts w:asciiTheme="majorHAnsi" w:hAnsiTheme="majorHAnsi" w:cstheme="majorHAnsi"/>
          <w:color w:val="000000" w:themeColor="text1"/>
        </w:rPr>
        <w:t>W</w:t>
      </w:r>
      <w:r w:rsidRPr="0073275D">
        <w:rPr>
          <w:rFonts w:asciiTheme="majorHAnsi" w:hAnsiTheme="majorHAnsi" w:cstheme="majorHAnsi"/>
          <w:color w:val="000000" w:themeColor="text1"/>
        </w:rPr>
        <w:t>ykonawców, którzy złożyli oferty,</w:t>
      </w:r>
      <w:r w:rsidR="002626CE" w:rsidRPr="0073275D">
        <w:rPr>
          <w:rFonts w:asciiTheme="majorHAnsi" w:hAnsiTheme="majorHAnsi" w:cstheme="majorHAnsi"/>
          <w:color w:val="000000" w:themeColor="text1"/>
        </w:rPr>
        <w:t xml:space="preserve"> a </w:t>
      </w:r>
      <w:r w:rsidRPr="0073275D">
        <w:rPr>
          <w:rFonts w:asciiTheme="majorHAnsi" w:hAnsiTheme="majorHAnsi" w:cstheme="majorHAnsi"/>
          <w:color w:val="000000" w:themeColor="text1"/>
        </w:rPr>
        <w:t>także punktację przyznaną ofertom</w:t>
      </w:r>
      <w:r w:rsidR="002626CE" w:rsidRPr="0073275D">
        <w:rPr>
          <w:rFonts w:asciiTheme="majorHAnsi" w:hAnsiTheme="majorHAnsi" w:cstheme="majorHAnsi"/>
          <w:color w:val="000000" w:themeColor="text1"/>
        </w:rPr>
        <w:t xml:space="preserve"> w </w:t>
      </w:r>
      <w:r w:rsidRPr="0073275D">
        <w:rPr>
          <w:rFonts w:asciiTheme="majorHAnsi" w:hAnsiTheme="majorHAnsi" w:cstheme="majorHAnsi"/>
          <w:color w:val="000000" w:themeColor="text1"/>
        </w:rPr>
        <w:t>każdym kryterium oceny ofert</w:t>
      </w:r>
      <w:r w:rsidR="002626CE" w:rsidRPr="0073275D">
        <w:rPr>
          <w:rFonts w:asciiTheme="majorHAnsi" w:hAnsiTheme="majorHAnsi" w:cstheme="majorHAnsi"/>
          <w:color w:val="000000" w:themeColor="text1"/>
        </w:rPr>
        <w:t xml:space="preserve"> i </w:t>
      </w:r>
      <w:r w:rsidRPr="0073275D">
        <w:rPr>
          <w:rFonts w:asciiTheme="majorHAnsi" w:hAnsiTheme="majorHAnsi" w:cstheme="majorHAnsi"/>
          <w:color w:val="000000" w:themeColor="text1"/>
        </w:rPr>
        <w:t xml:space="preserve">łączną punktację </w:t>
      </w:r>
    </w:p>
    <w:p w14:paraId="642AF3C8" w14:textId="77777777" w:rsidR="00DD01FF" w:rsidRDefault="007A4B5E" w:rsidP="005235B8">
      <w:pPr>
        <w:pStyle w:val="Akapitzlist"/>
        <w:numPr>
          <w:ilvl w:val="2"/>
          <w:numId w:val="3"/>
        </w:numPr>
        <w:tabs>
          <w:tab w:val="left" w:pos="1134"/>
        </w:tabs>
        <w:spacing w:line="360" w:lineRule="auto"/>
        <w:ind w:left="851" w:hanging="284"/>
        <w:jc w:val="both"/>
        <w:rPr>
          <w:rFonts w:asciiTheme="majorHAnsi" w:hAnsiTheme="majorHAnsi" w:cstheme="majorHAnsi"/>
          <w:color w:val="000000" w:themeColor="text1"/>
        </w:rPr>
      </w:pPr>
      <w:r>
        <w:rPr>
          <w:rFonts w:asciiTheme="majorHAnsi" w:hAnsiTheme="majorHAnsi" w:cstheme="majorHAnsi"/>
          <w:color w:val="000000" w:themeColor="text1"/>
        </w:rPr>
        <w:t>W</w:t>
      </w:r>
      <w:r w:rsidR="00DD72FA" w:rsidRPr="0073275D">
        <w:rPr>
          <w:rFonts w:asciiTheme="majorHAnsi" w:hAnsiTheme="majorHAnsi" w:cstheme="majorHAnsi"/>
          <w:color w:val="000000" w:themeColor="text1"/>
        </w:rPr>
        <w:t>ykonawcach, których oferty zostały odrzucone</w:t>
      </w:r>
      <w:r w:rsidR="00583C29" w:rsidRPr="0073275D">
        <w:rPr>
          <w:rFonts w:asciiTheme="majorHAnsi" w:hAnsiTheme="majorHAnsi" w:cstheme="majorHAnsi"/>
          <w:color w:val="000000" w:themeColor="text1"/>
        </w:rPr>
        <w:t xml:space="preserve"> </w:t>
      </w:r>
    </w:p>
    <w:p w14:paraId="3A23AF1D" w14:textId="4F0DEC31" w:rsidR="00DD72FA" w:rsidRPr="0073275D" w:rsidRDefault="00DD72FA" w:rsidP="005235B8">
      <w:pPr>
        <w:pStyle w:val="Akapitzlist"/>
        <w:tabs>
          <w:tab w:val="left" w:pos="1134"/>
        </w:tabs>
        <w:spacing w:line="360" w:lineRule="auto"/>
        <w:ind w:left="851" w:hanging="284"/>
        <w:jc w:val="both"/>
        <w:rPr>
          <w:rFonts w:asciiTheme="majorHAnsi" w:hAnsiTheme="majorHAnsi" w:cstheme="majorHAnsi"/>
          <w:color w:val="000000" w:themeColor="text1"/>
        </w:rPr>
      </w:pPr>
      <w:r w:rsidRPr="0073275D">
        <w:rPr>
          <w:rFonts w:asciiTheme="majorHAnsi" w:hAnsiTheme="majorHAnsi" w:cstheme="majorHAnsi"/>
          <w:color w:val="000000" w:themeColor="text1"/>
        </w:rPr>
        <w:t>– podając uzasadnienie faktyczne</w:t>
      </w:r>
      <w:r w:rsidR="002626CE" w:rsidRPr="0073275D">
        <w:rPr>
          <w:rFonts w:asciiTheme="majorHAnsi" w:hAnsiTheme="majorHAnsi" w:cstheme="majorHAnsi"/>
          <w:color w:val="000000" w:themeColor="text1"/>
        </w:rPr>
        <w:t xml:space="preserve"> i </w:t>
      </w:r>
      <w:r w:rsidRPr="0073275D">
        <w:rPr>
          <w:rFonts w:asciiTheme="majorHAnsi" w:hAnsiTheme="majorHAnsi" w:cstheme="majorHAnsi"/>
          <w:color w:val="000000" w:themeColor="text1"/>
        </w:rPr>
        <w:t>prawne.</w:t>
      </w:r>
    </w:p>
    <w:p w14:paraId="0601C707" w14:textId="4FC82B74" w:rsidR="00DD72FA" w:rsidRPr="0073275D" w:rsidRDefault="00DD72FA"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Zamawiający udostępnia niezwłocznie informacje,</w:t>
      </w:r>
      <w:r w:rsidR="002626CE" w:rsidRPr="0073275D">
        <w:rPr>
          <w:rFonts w:asciiTheme="majorHAnsi" w:hAnsiTheme="majorHAnsi" w:cstheme="majorHAnsi"/>
        </w:rPr>
        <w:t xml:space="preserve"> o </w:t>
      </w:r>
      <w:r w:rsidRPr="0073275D">
        <w:rPr>
          <w:rFonts w:asciiTheme="majorHAnsi" w:hAnsiTheme="majorHAnsi" w:cstheme="majorHAnsi"/>
        </w:rPr>
        <w:t>których mowa</w:t>
      </w:r>
      <w:r w:rsidR="002626CE" w:rsidRPr="0073275D">
        <w:rPr>
          <w:rFonts w:asciiTheme="majorHAnsi" w:hAnsiTheme="majorHAnsi" w:cstheme="majorHAnsi"/>
        </w:rPr>
        <w:t xml:space="preserve"> w </w:t>
      </w:r>
      <w:r w:rsidRPr="0073275D">
        <w:rPr>
          <w:rFonts w:asciiTheme="majorHAnsi" w:hAnsiTheme="majorHAnsi" w:cstheme="majorHAnsi"/>
        </w:rPr>
        <w:t>pkt 2</w:t>
      </w:r>
      <w:r w:rsidR="0012001A">
        <w:rPr>
          <w:rFonts w:asciiTheme="majorHAnsi" w:hAnsiTheme="majorHAnsi" w:cstheme="majorHAnsi"/>
        </w:rPr>
        <w:t>1</w:t>
      </w:r>
      <w:r w:rsidRPr="0073275D">
        <w:rPr>
          <w:rFonts w:asciiTheme="majorHAnsi" w:hAnsiTheme="majorHAnsi" w:cstheme="majorHAnsi"/>
        </w:rPr>
        <w:t>.</w:t>
      </w:r>
      <w:r w:rsidR="005026E2" w:rsidRPr="0073275D">
        <w:rPr>
          <w:rFonts w:asciiTheme="majorHAnsi" w:hAnsiTheme="majorHAnsi" w:cstheme="majorHAnsi"/>
        </w:rPr>
        <w:t>4</w:t>
      </w:r>
      <w:r w:rsidR="00520660" w:rsidRPr="0073275D">
        <w:rPr>
          <w:rFonts w:asciiTheme="majorHAnsi" w:hAnsiTheme="majorHAnsi" w:cstheme="majorHAnsi"/>
        </w:rPr>
        <w:t>.</w:t>
      </w:r>
      <w:r w:rsidRPr="0073275D">
        <w:rPr>
          <w:rFonts w:asciiTheme="majorHAnsi" w:hAnsiTheme="majorHAnsi" w:cstheme="majorHAnsi"/>
        </w:rPr>
        <w:t>1</w:t>
      </w:r>
      <w:r w:rsidR="00520660" w:rsidRPr="0073275D">
        <w:rPr>
          <w:rFonts w:asciiTheme="majorHAnsi" w:hAnsiTheme="majorHAnsi" w:cstheme="majorHAnsi"/>
        </w:rPr>
        <w:t>.</w:t>
      </w:r>
      <w:r w:rsidR="00F607CF">
        <w:rPr>
          <w:rFonts w:asciiTheme="majorHAnsi" w:hAnsiTheme="majorHAnsi" w:cstheme="majorHAnsi"/>
        </w:rPr>
        <w:t xml:space="preserve"> SWZ</w:t>
      </w:r>
      <w:r w:rsidRPr="0073275D">
        <w:rPr>
          <w:rFonts w:asciiTheme="majorHAnsi" w:hAnsiTheme="majorHAnsi" w:cstheme="majorHAnsi"/>
        </w:rPr>
        <w:t>, na stronie internetowej prowadzonego postępowania.</w:t>
      </w:r>
    </w:p>
    <w:p w14:paraId="0D3D02B5" w14:textId="74CCCA5A" w:rsidR="00DD72FA" w:rsidRPr="0073275D" w:rsidRDefault="00DD72FA"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Zamawiający może nie ujawniać informacji,</w:t>
      </w:r>
      <w:r w:rsidR="002626CE" w:rsidRPr="0073275D">
        <w:rPr>
          <w:rFonts w:asciiTheme="majorHAnsi" w:hAnsiTheme="majorHAnsi" w:cstheme="majorHAnsi"/>
        </w:rPr>
        <w:t xml:space="preserve"> o </w:t>
      </w:r>
      <w:r w:rsidRPr="0073275D">
        <w:rPr>
          <w:rFonts w:asciiTheme="majorHAnsi" w:hAnsiTheme="majorHAnsi" w:cstheme="majorHAnsi"/>
        </w:rPr>
        <w:t>których mowa</w:t>
      </w:r>
      <w:r w:rsidR="002626CE" w:rsidRPr="0073275D">
        <w:rPr>
          <w:rFonts w:asciiTheme="majorHAnsi" w:hAnsiTheme="majorHAnsi" w:cstheme="majorHAnsi"/>
        </w:rPr>
        <w:t xml:space="preserve"> w </w:t>
      </w:r>
      <w:r w:rsidRPr="0073275D">
        <w:rPr>
          <w:rFonts w:asciiTheme="majorHAnsi" w:hAnsiTheme="majorHAnsi" w:cstheme="majorHAnsi"/>
        </w:rPr>
        <w:t xml:space="preserve">pkt </w:t>
      </w:r>
      <w:r w:rsidR="005026E2" w:rsidRPr="0073275D">
        <w:rPr>
          <w:rFonts w:asciiTheme="majorHAnsi" w:hAnsiTheme="majorHAnsi" w:cstheme="majorHAnsi"/>
        </w:rPr>
        <w:t>2</w:t>
      </w:r>
      <w:r w:rsidR="0012001A">
        <w:rPr>
          <w:rFonts w:asciiTheme="majorHAnsi" w:hAnsiTheme="majorHAnsi" w:cstheme="majorHAnsi"/>
        </w:rPr>
        <w:t>1</w:t>
      </w:r>
      <w:r w:rsidR="005026E2" w:rsidRPr="0073275D">
        <w:rPr>
          <w:rFonts w:asciiTheme="majorHAnsi" w:hAnsiTheme="majorHAnsi" w:cstheme="majorHAnsi"/>
        </w:rPr>
        <w:t>.4</w:t>
      </w:r>
      <w:r w:rsidR="00F607CF">
        <w:rPr>
          <w:rFonts w:asciiTheme="majorHAnsi" w:hAnsiTheme="majorHAnsi" w:cstheme="majorHAnsi"/>
        </w:rPr>
        <w:t>. SWZ</w:t>
      </w:r>
      <w:r w:rsidR="005C1C7F">
        <w:rPr>
          <w:rFonts w:asciiTheme="majorHAnsi" w:hAnsiTheme="majorHAnsi" w:cstheme="majorHAnsi"/>
        </w:rPr>
        <w:t>,</w:t>
      </w:r>
      <w:r w:rsidRPr="0073275D">
        <w:rPr>
          <w:rFonts w:asciiTheme="majorHAnsi" w:hAnsiTheme="majorHAnsi" w:cstheme="majorHAnsi"/>
        </w:rPr>
        <w:t xml:space="preserve"> jeżeli ich ujawnienie byłoby sprzeczne</w:t>
      </w:r>
      <w:r w:rsidR="002626CE" w:rsidRPr="0073275D">
        <w:rPr>
          <w:rFonts w:asciiTheme="majorHAnsi" w:hAnsiTheme="majorHAnsi" w:cstheme="majorHAnsi"/>
        </w:rPr>
        <w:t xml:space="preserve"> z </w:t>
      </w:r>
      <w:r w:rsidRPr="0073275D">
        <w:rPr>
          <w:rFonts w:asciiTheme="majorHAnsi" w:hAnsiTheme="majorHAnsi" w:cstheme="majorHAnsi"/>
        </w:rPr>
        <w:t>ważnym interesem publicznym.</w:t>
      </w:r>
    </w:p>
    <w:p w14:paraId="47384867" w14:textId="7E0720AC" w:rsidR="00DD72FA" w:rsidRPr="0073275D" w:rsidRDefault="00DD72FA"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Zamawiający zawrze umowę</w:t>
      </w:r>
      <w:r w:rsidR="002626CE" w:rsidRPr="0073275D">
        <w:rPr>
          <w:rFonts w:asciiTheme="majorHAnsi" w:hAnsiTheme="majorHAnsi" w:cstheme="majorHAnsi"/>
        </w:rPr>
        <w:t xml:space="preserve"> w </w:t>
      </w:r>
      <w:r w:rsidRPr="0073275D">
        <w:rPr>
          <w:rFonts w:asciiTheme="majorHAnsi" w:hAnsiTheme="majorHAnsi" w:cstheme="majorHAnsi"/>
        </w:rPr>
        <w:t>sprawie zamówienia publicznego,</w:t>
      </w:r>
      <w:r w:rsidR="002626CE" w:rsidRPr="0073275D">
        <w:rPr>
          <w:rFonts w:asciiTheme="majorHAnsi" w:hAnsiTheme="majorHAnsi" w:cstheme="majorHAnsi"/>
        </w:rPr>
        <w:t xml:space="preserve"> w </w:t>
      </w:r>
      <w:r w:rsidRPr="0073275D">
        <w:rPr>
          <w:rFonts w:asciiTheme="majorHAnsi" w:hAnsiTheme="majorHAnsi" w:cstheme="majorHAnsi"/>
        </w:rPr>
        <w:t>terminie nie krótszym niż 5 dni od dnia przesłania zawiadomienia</w:t>
      </w:r>
      <w:r w:rsidR="002626CE" w:rsidRPr="0073275D">
        <w:rPr>
          <w:rFonts w:asciiTheme="majorHAnsi" w:hAnsiTheme="majorHAnsi" w:cstheme="majorHAnsi"/>
        </w:rPr>
        <w:t xml:space="preserve"> o </w:t>
      </w:r>
      <w:r w:rsidRPr="0073275D">
        <w:rPr>
          <w:rFonts w:asciiTheme="majorHAnsi" w:hAnsiTheme="majorHAnsi" w:cstheme="majorHAnsi"/>
        </w:rPr>
        <w:t>wyborze najkorzystniejszej oferty, jeżeli zawiadomienie to zostało przesłane przy użyciu środków komunikacji elektronicznej, albo 10 dni – jeżeli zostało przesłane</w:t>
      </w:r>
      <w:r w:rsidR="002626CE" w:rsidRPr="0073275D">
        <w:rPr>
          <w:rFonts w:asciiTheme="majorHAnsi" w:hAnsiTheme="majorHAnsi" w:cstheme="majorHAnsi"/>
        </w:rPr>
        <w:t xml:space="preserve"> w </w:t>
      </w:r>
      <w:r w:rsidRPr="0073275D">
        <w:rPr>
          <w:rFonts w:asciiTheme="majorHAnsi" w:hAnsiTheme="majorHAnsi" w:cstheme="majorHAnsi"/>
        </w:rPr>
        <w:t>inny sposób.</w:t>
      </w:r>
    </w:p>
    <w:p w14:paraId="00000123" w14:textId="7A181DDB" w:rsidR="000B72C3" w:rsidRPr="0073275D"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Zamawiający może zawrzeć umowę</w:t>
      </w:r>
      <w:r w:rsidR="002626CE" w:rsidRPr="0073275D">
        <w:rPr>
          <w:rFonts w:asciiTheme="majorHAnsi" w:hAnsiTheme="majorHAnsi" w:cstheme="majorHAnsi"/>
        </w:rPr>
        <w:t xml:space="preserve"> w </w:t>
      </w:r>
      <w:r w:rsidRPr="0073275D">
        <w:rPr>
          <w:rFonts w:asciiTheme="majorHAnsi" w:hAnsiTheme="majorHAnsi" w:cstheme="majorHAnsi"/>
        </w:rPr>
        <w:t>sprawie zamówienia publicznego przed upływem terminu,</w:t>
      </w:r>
      <w:r w:rsidR="002626CE" w:rsidRPr="0073275D">
        <w:rPr>
          <w:rFonts w:asciiTheme="majorHAnsi" w:hAnsiTheme="majorHAnsi" w:cstheme="majorHAnsi"/>
        </w:rPr>
        <w:t xml:space="preserve"> o </w:t>
      </w:r>
      <w:r w:rsidRPr="0073275D">
        <w:rPr>
          <w:rFonts w:asciiTheme="majorHAnsi" w:hAnsiTheme="majorHAnsi" w:cstheme="majorHAnsi"/>
        </w:rPr>
        <w:t>którym mowa</w:t>
      </w:r>
      <w:r w:rsidR="002626CE" w:rsidRPr="0073275D">
        <w:rPr>
          <w:rFonts w:asciiTheme="majorHAnsi" w:hAnsiTheme="majorHAnsi" w:cstheme="majorHAnsi"/>
        </w:rPr>
        <w:t xml:space="preserve"> w </w:t>
      </w:r>
      <w:r w:rsidR="00A446B3" w:rsidRPr="0073275D">
        <w:rPr>
          <w:rFonts w:asciiTheme="majorHAnsi" w:hAnsiTheme="majorHAnsi" w:cstheme="majorHAnsi"/>
        </w:rPr>
        <w:t xml:space="preserve">pkt </w:t>
      </w:r>
      <w:r w:rsidR="009547EA" w:rsidRPr="0073275D">
        <w:rPr>
          <w:rFonts w:asciiTheme="majorHAnsi" w:hAnsiTheme="majorHAnsi" w:cstheme="majorHAnsi"/>
        </w:rPr>
        <w:t>2</w:t>
      </w:r>
      <w:r w:rsidR="0012001A">
        <w:rPr>
          <w:rFonts w:asciiTheme="majorHAnsi" w:hAnsiTheme="majorHAnsi" w:cstheme="majorHAnsi"/>
        </w:rPr>
        <w:t>1</w:t>
      </w:r>
      <w:r w:rsidR="00A446B3" w:rsidRPr="0073275D">
        <w:rPr>
          <w:rFonts w:asciiTheme="majorHAnsi" w:hAnsiTheme="majorHAnsi" w:cstheme="majorHAnsi"/>
        </w:rPr>
        <w:t>.</w:t>
      </w:r>
      <w:r w:rsidR="005026E2" w:rsidRPr="0073275D">
        <w:rPr>
          <w:rFonts w:asciiTheme="majorHAnsi" w:hAnsiTheme="majorHAnsi" w:cstheme="majorHAnsi"/>
        </w:rPr>
        <w:t>7.</w:t>
      </w:r>
      <w:r w:rsidR="009547EA" w:rsidRPr="0073275D">
        <w:rPr>
          <w:rFonts w:asciiTheme="majorHAnsi" w:hAnsiTheme="majorHAnsi" w:cstheme="majorHAnsi"/>
        </w:rPr>
        <w:t xml:space="preserve"> SWZ</w:t>
      </w:r>
      <w:r w:rsidRPr="0073275D">
        <w:rPr>
          <w:rFonts w:asciiTheme="majorHAnsi" w:hAnsiTheme="majorHAnsi" w:cstheme="majorHAnsi"/>
        </w:rPr>
        <w:t>, jeżeli</w:t>
      </w:r>
      <w:r w:rsidR="002626CE" w:rsidRPr="0073275D">
        <w:rPr>
          <w:rFonts w:asciiTheme="majorHAnsi" w:hAnsiTheme="majorHAnsi" w:cstheme="majorHAnsi"/>
        </w:rPr>
        <w:t xml:space="preserve"> w </w:t>
      </w:r>
      <w:r w:rsidRPr="0073275D">
        <w:rPr>
          <w:rFonts w:asciiTheme="majorHAnsi" w:hAnsiTheme="majorHAnsi" w:cstheme="majorHAnsi"/>
        </w:rPr>
        <w:t>postępowaniu</w:t>
      </w:r>
      <w:r w:rsidR="002626CE" w:rsidRPr="0073275D">
        <w:rPr>
          <w:rFonts w:asciiTheme="majorHAnsi" w:hAnsiTheme="majorHAnsi" w:cstheme="majorHAnsi"/>
        </w:rPr>
        <w:t xml:space="preserve"> o </w:t>
      </w:r>
      <w:r w:rsidRPr="0073275D">
        <w:rPr>
          <w:rFonts w:asciiTheme="majorHAnsi" w:hAnsiTheme="majorHAnsi" w:cstheme="majorHAnsi"/>
        </w:rPr>
        <w:t>udzielenie zamówienia prowadzonym</w:t>
      </w:r>
      <w:r w:rsidR="002626CE" w:rsidRPr="0073275D">
        <w:rPr>
          <w:rFonts w:asciiTheme="majorHAnsi" w:hAnsiTheme="majorHAnsi" w:cstheme="majorHAnsi"/>
        </w:rPr>
        <w:t xml:space="preserve"> w </w:t>
      </w:r>
      <w:r w:rsidRPr="0073275D">
        <w:rPr>
          <w:rFonts w:asciiTheme="majorHAnsi" w:hAnsiTheme="majorHAnsi" w:cstheme="majorHAnsi"/>
        </w:rPr>
        <w:t>trybie</w:t>
      </w:r>
      <w:r w:rsidR="00A446B3" w:rsidRPr="0073275D">
        <w:rPr>
          <w:rFonts w:asciiTheme="majorHAnsi" w:hAnsiTheme="majorHAnsi" w:cstheme="majorHAnsi"/>
        </w:rPr>
        <w:t xml:space="preserve"> </w:t>
      </w:r>
      <w:r w:rsidRPr="0073275D">
        <w:rPr>
          <w:rFonts w:asciiTheme="majorHAnsi" w:hAnsiTheme="majorHAnsi" w:cstheme="majorHAnsi"/>
        </w:rPr>
        <w:t>podstawowym złożono tylko jedną ofertę.</w:t>
      </w:r>
    </w:p>
    <w:p w14:paraId="00000125" w14:textId="6C8A5108" w:rsidR="000B72C3" w:rsidRPr="0073275D"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W przypadku wyboru oferty złożonej przez Wykonawców wspólnie ubiegających się</w:t>
      </w:r>
      <w:r w:rsidR="002626CE" w:rsidRPr="0073275D">
        <w:rPr>
          <w:rFonts w:asciiTheme="majorHAnsi" w:hAnsiTheme="majorHAnsi" w:cstheme="majorHAnsi"/>
        </w:rPr>
        <w:t xml:space="preserve"> o </w:t>
      </w:r>
      <w:r w:rsidRPr="0073275D">
        <w:rPr>
          <w:rFonts w:asciiTheme="majorHAnsi" w:hAnsiTheme="majorHAnsi" w:cstheme="majorHAnsi"/>
        </w:rPr>
        <w:t>udzielenie zamówienia Zamawiający zastrzega sobie prawo żądania przed zawarciem umowy</w:t>
      </w:r>
      <w:r w:rsidR="002626CE" w:rsidRPr="0073275D">
        <w:rPr>
          <w:rFonts w:asciiTheme="majorHAnsi" w:hAnsiTheme="majorHAnsi" w:cstheme="majorHAnsi"/>
        </w:rPr>
        <w:t xml:space="preserve"> w </w:t>
      </w:r>
      <w:r w:rsidRPr="0073275D">
        <w:rPr>
          <w:rFonts w:asciiTheme="majorHAnsi" w:hAnsiTheme="majorHAnsi" w:cstheme="majorHAnsi"/>
        </w:rPr>
        <w:t>sprawie zamówienia publicznego umowy regulującej współpracę tych Wykonawców.</w:t>
      </w:r>
    </w:p>
    <w:p w14:paraId="00000126" w14:textId="726990D5" w:rsidR="000B72C3"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 xml:space="preserve">Wykonawca będzie zobowiązany do </w:t>
      </w:r>
      <w:r w:rsidR="008B0A35" w:rsidRPr="0073275D">
        <w:rPr>
          <w:rFonts w:asciiTheme="majorHAnsi" w:hAnsiTheme="majorHAnsi" w:cstheme="majorHAnsi"/>
        </w:rPr>
        <w:t>zawarcia</w:t>
      </w:r>
      <w:r w:rsidRPr="0073275D">
        <w:rPr>
          <w:rFonts w:asciiTheme="majorHAnsi" w:hAnsiTheme="majorHAnsi" w:cstheme="majorHAnsi"/>
        </w:rPr>
        <w:t xml:space="preserve"> umowy</w:t>
      </w:r>
      <w:r w:rsidR="002626CE" w:rsidRPr="0073275D">
        <w:rPr>
          <w:rFonts w:asciiTheme="majorHAnsi" w:hAnsiTheme="majorHAnsi" w:cstheme="majorHAnsi"/>
        </w:rPr>
        <w:t xml:space="preserve"> w </w:t>
      </w:r>
      <w:r w:rsidRPr="0073275D">
        <w:rPr>
          <w:rFonts w:asciiTheme="majorHAnsi" w:hAnsiTheme="majorHAnsi" w:cstheme="majorHAnsi"/>
        </w:rPr>
        <w:t>miejscu</w:t>
      </w:r>
      <w:r w:rsidR="002626CE" w:rsidRPr="0073275D">
        <w:rPr>
          <w:rFonts w:asciiTheme="majorHAnsi" w:hAnsiTheme="majorHAnsi" w:cstheme="majorHAnsi"/>
        </w:rPr>
        <w:t xml:space="preserve"> i </w:t>
      </w:r>
      <w:r w:rsidRPr="0073275D">
        <w:rPr>
          <w:rFonts w:asciiTheme="majorHAnsi" w:hAnsiTheme="majorHAnsi" w:cstheme="majorHAnsi"/>
        </w:rPr>
        <w:t>terminie wskazanym przez Zamawiającego.</w:t>
      </w:r>
    </w:p>
    <w:p w14:paraId="56E62CE5" w14:textId="19D64382" w:rsidR="00D54454" w:rsidRDefault="00D54454" w:rsidP="005235B8">
      <w:pPr>
        <w:pStyle w:val="Akapitzlist"/>
        <w:numPr>
          <w:ilvl w:val="1"/>
          <w:numId w:val="3"/>
        </w:numPr>
        <w:spacing w:line="360" w:lineRule="auto"/>
        <w:ind w:left="567" w:hanging="567"/>
        <w:jc w:val="both"/>
        <w:rPr>
          <w:rFonts w:asciiTheme="majorHAnsi" w:hAnsiTheme="majorHAnsi" w:cstheme="majorHAnsi"/>
        </w:rPr>
      </w:pPr>
      <w:r>
        <w:rPr>
          <w:rFonts w:asciiTheme="majorHAnsi" w:hAnsiTheme="majorHAnsi" w:cstheme="majorHAnsi"/>
        </w:rPr>
        <w:t>Zamawiający zawrze umowę w jednym z następujących trybów:</w:t>
      </w:r>
    </w:p>
    <w:p w14:paraId="4BE88793" w14:textId="3D798BB9" w:rsidR="00D54454" w:rsidRDefault="00D54454" w:rsidP="005235B8">
      <w:pPr>
        <w:pStyle w:val="Akapitzlist"/>
        <w:numPr>
          <w:ilvl w:val="2"/>
          <w:numId w:val="3"/>
        </w:numPr>
        <w:spacing w:line="360" w:lineRule="auto"/>
        <w:ind w:left="851" w:hanging="284"/>
        <w:jc w:val="both"/>
        <w:rPr>
          <w:rFonts w:asciiTheme="majorHAnsi" w:hAnsiTheme="majorHAnsi" w:cstheme="majorHAnsi"/>
        </w:rPr>
      </w:pPr>
      <w:r>
        <w:rPr>
          <w:rFonts w:asciiTheme="majorHAnsi" w:hAnsiTheme="majorHAnsi" w:cstheme="majorHAnsi"/>
        </w:rPr>
        <w:t>korespondencyjnym, przesyłając umowę do podpisu tradycyjnie</w:t>
      </w:r>
    </w:p>
    <w:p w14:paraId="7AF1FD96" w14:textId="2ACE778F" w:rsidR="00D54454" w:rsidRDefault="00D54454" w:rsidP="005235B8">
      <w:pPr>
        <w:pStyle w:val="Akapitzlist"/>
        <w:numPr>
          <w:ilvl w:val="2"/>
          <w:numId w:val="3"/>
        </w:numPr>
        <w:spacing w:line="360" w:lineRule="auto"/>
        <w:ind w:left="851" w:hanging="284"/>
        <w:jc w:val="both"/>
        <w:rPr>
          <w:rFonts w:asciiTheme="majorHAnsi" w:hAnsiTheme="majorHAnsi" w:cstheme="majorHAnsi"/>
        </w:rPr>
      </w:pPr>
      <w:r>
        <w:rPr>
          <w:rFonts w:asciiTheme="majorHAnsi" w:hAnsiTheme="majorHAnsi" w:cstheme="majorHAnsi"/>
        </w:rPr>
        <w:t>elektronicznym (za datę jej zawarcia uznaję się datę złożenia ostatniego kwalifikowanego podpisu elektronicznego przez przedstawiciela stron umowy).</w:t>
      </w:r>
    </w:p>
    <w:p w14:paraId="4DCD69C3" w14:textId="582C7F67" w:rsidR="00D54454" w:rsidRDefault="00D54454" w:rsidP="005235B8">
      <w:pPr>
        <w:pStyle w:val="Akapitzlist"/>
        <w:numPr>
          <w:ilvl w:val="1"/>
          <w:numId w:val="3"/>
        </w:numPr>
        <w:spacing w:line="360" w:lineRule="auto"/>
        <w:ind w:left="567" w:hanging="567"/>
        <w:jc w:val="both"/>
        <w:rPr>
          <w:rFonts w:asciiTheme="majorHAnsi" w:hAnsiTheme="majorHAnsi" w:cstheme="majorHAnsi"/>
        </w:rPr>
      </w:pPr>
      <w:r>
        <w:rPr>
          <w:rFonts w:asciiTheme="majorHAnsi" w:hAnsiTheme="majorHAnsi" w:cstheme="majorHAnsi"/>
        </w:rPr>
        <w:t>Jeżeli Wykonawca, którego oferta została wybrana jako najkorzystniejsza uchyla się od zawarcia umowy w sprawie zamówienia publicznego, Zamawiający może dokonać ponownego badania i oceny oferty spośród ofert pozostałych w postępowaniu Wykonawców oraz wybrać najkorzystniejszą ofertę albo unieważnić postępowanie.</w:t>
      </w:r>
    </w:p>
    <w:p w14:paraId="00000127" w14:textId="1BBD7EEB" w:rsidR="000B72C3" w:rsidRPr="0073275D" w:rsidRDefault="00937A4C" w:rsidP="005235B8">
      <w:pPr>
        <w:pStyle w:val="Nagwek2"/>
        <w:spacing w:line="360" w:lineRule="auto"/>
        <w:ind w:left="426" w:hanging="426"/>
      </w:pPr>
      <w:bookmarkStart w:id="38" w:name="_Toc155266242"/>
      <w:r w:rsidRPr="0073275D">
        <w:t>Wymagania dotyczące zabezpieczenia należytego wykonania umowy</w:t>
      </w:r>
      <w:bookmarkEnd w:id="38"/>
    </w:p>
    <w:p w14:paraId="17FA9106" w14:textId="302A7FFB" w:rsidR="0075048D" w:rsidRDefault="00937A4C" w:rsidP="006153F6">
      <w:pPr>
        <w:spacing w:line="360" w:lineRule="auto"/>
        <w:ind w:left="567"/>
        <w:jc w:val="both"/>
        <w:rPr>
          <w:rFonts w:asciiTheme="majorHAnsi" w:hAnsiTheme="majorHAnsi" w:cstheme="majorHAnsi"/>
        </w:rPr>
      </w:pPr>
      <w:r w:rsidRPr="0073275D">
        <w:rPr>
          <w:rFonts w:asciiTheme="majorHAnsi" w:hAnsiTheme="majorHAnsi" w:cstheme="majorHAnsi"/>
        </w:rPr>
        <w:t xml:space="preserve">Zamawiający </w:t>
      </w:r>
      <w:r w:rsidRPr="0073275D">
        <w:rPr>
          <w:rFonts w:asciiTheme="majorHAnsi" w:hAnsiTheme="majorHAnsi" w:cstheme="majorHAnsi"/>
          <w:b/>
        </w:rPr>
        <w:t>nie wymaga</w:t>
      </w:r>
      <w:r w:rsidRPr="0073275D">
        <w:rPr>
          <w:rFonts w:asciiTheme="majorHAnsi" w:hAnsiTheme="majorHAnsi" w:cstheme="majorHAnsi"/>
        </w:rPr>
        <w:t xml:space="preserve"> wniesienia zabezpieczenia należytego wykonania umowy.</w:t>
      </w:r>
    </w:p>
    <w:p w14:paraId="774FC1C4" w14:textId="4D4F2A6D" w:rsidR="0075048D" w:rsidRDefault="0075048D" w:rsidP="007114B5">
      <w:pPr>
        <w:pStyle w:val="Nagwek2"/>
        <w:ind w:left="284"/>
      </w:pPr>
      <w:bookmarkStart w:id="39" w:name="_Toc155266243"/>
      <w:r>
        <w:t>Powody unieważnienia post</w:t>
      </w:r>
      <w:r w:rsidR="00546FEB">
        <w:t>ę</w:t>
      </w:r>
      <w:r>
        <w:t>powania</w:t>
      </w:r>
      <w:bookmarkEnd w:id="39"/>
    </w:p>
    <w:p w14:paraId="43FF1816" w14:textId="5902C818" w:rsidR="002F6F77" w:rsidRPr="002F6F77" w:rsidRDefault="0075048D" w:rsidP="002F6F77">
      <w:pPr>
        <w:ind w:left="360"/>
        <w:rPr>
          <w:rFonts w:asciiTheme="majorHAnsi" w:hAnsiTheme="majorHAnsi" w:cstheme="majorHAnsi"/>
        </w:rPr>
      </w:pPr>
      <w:r>
        <w:rPr>
          <w:rFonts w:asciiTheme="majorHAnsi" w:hAnsiTheme="majorHAnsi" w:cstheme="majorHAnsi"/>
        </w:rPr>
        <w:t>Zamawiający może unieważnić postępowanie w trybie art. 2</w:t>
      </w:r>
      <w:r w:rsidR="00DD01FF">
        <w:rPr>
          <w:rFonts w:asciiTheme="majorHAnsi" w:hAnsiTheme="majorHAnsi" w:cstheme="majorHAnsi"/>
        </w:rPr>
        <w:t>2</w:t>
      </w:r>
      <w:r>
        <w:rPr>
          <w:rFonts w:asciiTheme="majorHAnsi" w:hAnsiTheme="majorHAnsi" w:cstheme="majorHAnsi"/>
        </w:rPr>
        <w:t>5 i art. 256 ustawy PZP.</w:t>
      </w:r>
    </w:p>
    <w:p w14:paraId="316EDD0C" w14:textId="742EF687" w:rsidR="000C2AEB" w:rsidRPr="000C2AEB" w:rsidRDefault="00937A4C" w:rsidP="007114B5">
      <w:pPr>
        <w:pStyle w:val="Nagwek2"/>
        <w:spacing w:line="360" w:lineRule="auto"/>
        <w:ind w:left="426"/>
      </w:pPr>
      <w:bookmarkStart w:id="40" w:name="_Toc155266244"/>
      <w:r w:rsidRPr="0073275D">
        <w:lastRenderedPageBreak/>
        <w:t>Informacje</w:t>
      </w:r>
      <w:r w:rsidR="002626CE" w:rsidRPr="0073275D">
        <w:t xml:space="preserve"> o </w:t>
      </w:r>
      <w:r w:rsidRPr="0073275D">
        <w:t>treści zawieranej umowy oraz możliwości jej zmiany</w:t>
      </w:r>
      <w:bookmarkEnd w:id="40"/>
      <w:r w:rsidRPr="0073275D">
        <w:t xml:space="preserve"> </w:t>
      </w:r>
    </w:p>
    <w:p w14:paraId="0F9BA52A" w14:textId="77777777" w:rsidR="000E2289" w:rsidRPr="0073275D" w:rsidRDefault="000E2289" w:rsidP="005235B8">
      <w:pPr>
        <w:pStyle w:val="Akapitzlist"/>
        <w:numPr>
          <w:ilvl w:val="1"/>
          <w:numId w:val="3"/>
        </w:numPr>
        <w:tabs>
          <w:tab w:val="left" w:pos="567"/>
        </w:tabs>
        <w:spacing w:before="240" w:line="360" w:lineRule="auto"/>
        <w:ind w:left="567" w:hanging="567"/>
        <w:jc w:val="both"/>
        <w:rPr>
          <w:rFonts w:asciiTheme="majorHAnsi" w:hAnsiTheme="majorHAnsi" w:cstheme="majorHAnsi"/>
        </w:rPr>
      </w:pPr>
      <w:bookmarkStart w:id="41" w:name="_Hlk65662784"/>
      <w:r w:rsidRPr="0073275D">
        <w:rPr>
          <w:rFonts w:asciiTheme="majorHAnsi" w:hAnsiTheme="majorHAnsi" w:cstheme="majorHAnsi"/>
        </w:rPr>
        <w:t xml:space="preserve">Wybrany Wykonawca jest zobowiązany do zawarcia umowy w sprawie zamówienia publicznego na warunkach określonych w Projekcie Umowy, stanowiącym   </w:t>
      </w:r>
      <w:r w:rsidRPr="0073275D">
        <w:rPr>
          <w:rFonts w:asciiTheme="majorHAnsi" w:hAnsiTheme="majorHAnsi" w:cstheme="majorHAnsi"/>
          <w:b/>
        </w:rPr>
        <w:t>Załącznik nr 5 do SWZ</w:t>
      </w:r>
      <w:r w:rsidRPr="0073275D">
        <w:rPr>
          <w:rFonts w:asciiTheme="majorHAnsi" w:hAnsiTheme="majorHAnsi" w:cstheme="majorHAnsi"/>
        </w:rPr>
        <w:t>.</w:t>
      </w:r>
    </w:p>
    <w:p w14:paraId="611BFD72" w14:textId="77777777" w:rsidR="000E2289" w:rsidRPr="0073275D" w:rsidRDefault="000E2289" w:rsidP="005235B8">
      <w:pPr>
        <w:pStyle w:val="Akapitzlist"/>
        <w:numPr>
          <w:ilvl w:val="1"/>
          <w:numId w:val="3"/>
        </w:numPr>
        <w:tabs>
          <w:tab w:val="left" w:pos="567"/>
        </w:tabs>
        <w:spacing w:line="360" w:lineRule="auto"/>
        <w:ind w:left="567" w:hanging="567"/>
        <w:jc w:val="both"/>
        <w:rPr>
          <w:rFonts w:asciiTheme="majorHAnsi" w:hAnsiTheme="majorHAnsi" w:cstheme="majorHAnsi"/>
        </w:rPr>
      </w:pPr>
      <w:r w:rsidRPr="0073275D">
        <w:rPr>
          <w:rFonts w:asciiTheme="majorHAnsi" w:hAnsiTheme="majorHAnsi" w:cstheme="majorHAnsi"/>
        </w:rPr>
        <w:t>Zakres świadczenia Wykonawcy wynikający z umowy jest tożsamy z jego zobowiązaniem zawartym w ofercie.</w:t>
      </w:r>
    </w:p>
    <w:p w14:paraId="09D6D94E" w14:textId="36DD1229" w:rsidR="000E2289" w:rsidRPr="0073275D" w:rsidRDefault="000E2289" w:rsidP="005235B8">
      <w:pPr>
        <w:pStyle w:val="Akapitzlist"/>
        <w:numPr>
          <w:ilvl w:val="1"/>
          <w:numId w:val="3"/>
        </w:numPr>
        <w:tabs>
          <w:tab w:val="left" w:pos="567"/>
        </w:tabs>
        <w:spacing w:line="360" w:lineRule="auto"/>
        <w:ind w:left="567" w:hanging="567"/>
        <w:jc w:val="both"/>
        <w:rPr>
          <w:rFonts w:asciiTheme="majorHAnsi" w:hAnsiTheme="majorHAnsi" w:cstheme="majorHAnsi"/>
        </w:rPr>
      </w:pPr>
      <w:r w:rsidRPr="0073275D">
        <w:rPr>
          <w:rFonts w:asciiTheme="majorHAnsi" w:hAnsiTheme="majorHAnsi" w:cstheme="majorHAnsi"/>
        </w:rPr>
        <w:t>Zamawiający przewiduje możliwość zmiany zawartej umowy w zakresie uregulowanym w</w:t>
      </w:r>
      <w:r w:rsidR="003848B4" w:rsidRPr="0073275D">
        <w:rPr>
          <w:rFonts w:asciiTheme="majorHAnsi" w:hAnsiTheme="majorHAnsi" w:cstheme="majorHAnsi"/>
        </w:rPr>
        <w:t> </w:t>
      </w:r>
      <w:r w:rsidRPr="0073275D">
        <w:rPr>
          <w:rFonts w:asciiTheme="majorHAnsi" w:hAnsiTheme="majorHAnsi" w:cstheme="majorHAnsi"/>
        </w:rPr>
        <w:t xml:space="preserve">art. 454-455 ustawy PZP oraz wskazanym w Projekcie Umowy, stanowiącym </w:t>
      </w:r>
      <w:r w:rsidRPr="0073275D">
        <w:rPr>
          <w:rFonts w:asciiTheme="majorHAnsi" w:hAnsiTheme="majorHAnsi" w:cstheme="majorHAnsi"/>
          <w:b/>
        </w:rPr>
        <w:t>Załącznik nr 5 do SWZ</w:t>
      </w:r>
      <w:r w:rsidRPr="0073275D">
        <w:rPr>
          <w:rFonts w:asciiTheme="majorHAnsi" w:hAnsiTheme="majorHAnsi" w:cstheme="majorHAnsi"/>
        </w:rPr>
        <w:t>.</w:t>
      </w:r>
    </w:p>
    <w:p w14:paraId="17E31F0A" w14:textId="0E5F1F50" w:rsidR="007C4E74" w:rsidRPr="004F4015" w:rsidRDefault="000E2289" w:rsidP="005235B8">
      <w:pPr>
        <w:pStyle w:val="Akapitzlist"/>
        <w:numPr>
          <w:ilvl w:val="1"/>
          <w:numId w:val="3"/>
        </w:numPr>
        <w:tabs>
          <w:tab w:val="left" w:pos="567"/>
        </w:tabs>
        <w:spacing w:line="360" w:lineRule="auto"/>
        <w:ind w:left="567" w:hanging="567"/>
        <w:jc w:val="both"/>
        <w:rPr>
          <w:rFonts w:asciiTheme="majorHAnsi" w:hAnsiTheme="majorHAnsi" w:cstheme="majorHAnsi"/>
        </w:rPr>
      </w:pPr>
      <w:r w:rsidRPr="0073275D">
        <w:rPr>
          <w:rFonts w:asciiTheme="majorHAnsi" w:hAnsiTheme="majorHAnsi" w:cstheme="majorHAnsi"/>
        </w:rPr>
        <w:t>Zmiana umowy wymaga dla swej ważności, pod rygorem nieważności, zachowania formy pisemnej.</w:t>
      </w:r>
      <w:bookmarkEnd w:id="41"/>
    </w:p>
    <w:p w14:paraId="0000012E" w14:textId="2619FC77" w:rsidR="000B72C3" w:rsidRPr="0073275D" w:rsidRDefault="00937A4C" w:rsidP="005235B8">
      <w:pPr>
        <w:pStyle w:val="Nagwek2"/>
        <w:spacing w:line="360" w:lineRule="auto"/>
        <w:ind w:left="426" w:hanging="426"/>
      </w:pPr>
      <w:bookmarkStart w:id="42" w:name="_Toc155266245"/>
      <w:r w:rsidRPr="0073275D">
        <w:t>Pouczenie</w:t>
      </w:r>
      <w:r w:rsidR="002626CE" w:rsidRPr="0073275D">
        <w:t xml:space="preserve"> o </w:t>
      </w:r>
      <w:r w:rsidRPr="0073275D">
        <w:t>środkach ochrony prawnej przysługujących Wykonawcy</w:t>
      </w:r>
      <w:bookmarkEnd w:id="42"/>
    </w:p>
    <w:p w14:paraId="172FDA29" w14:textId="5B2EB772" w:rsidR="00837222" w:rsidRPr="0073275D" w:rsidRDefault="0075048D" w:rsidP="005235B8">
      <w:pPr>
        <w:pStyle w:val="Akapitzlist"/>
        <w:numPr>
          <w:ilvl w:val="1"/>
          <w:numId w:val="3"/>
        </w:numPr>
        <w:spacing w:line="360" w:lineRule="auto"/>
        <w:ind w:left="567" w:hanging="567"/>
        <w:jc w:val="both"/>
        <w:rPr>
          <w:rFonts w:asciiTheme="majorHAnsi" w:hAnsiTheme="majorHAnsi" w:cstheme="majorHAnsi"/>
        </w:rPr>
      </w:pPr>
      <w:r>
        <w:rPr>
          <w:rFonts w:asciiTheme="majorHAnsi" w:hAnsiTheme="majorHAnsi" w:cstheme="majorHAnsi"/>
        </w:rPr>
        <w:t xml:space="preserve">Zasady, terminy oraz sposób korzystania ze środków ochrony prawnej szczegółowo regulują przepisy Działu IX ustawy </w:t>
      </w:r>
      <w:r w:rsidR="00B20FC2">
        <w:rPr>
          <w:rFonts w:asciiTheme="majorHAnsi" w:hAnsiTheme="majorHAnsi" w:cstheme="majorHAnsi"/>
        </w:rPr>
        <w:t>PZP</w:t>
      </w:r>
      <w:r>
        <w:rPr>
          <w:rFonts w:asciiTheme="majorHAnsi" w:hAnsiTheme="majorHAnsi" w:cstheme="majorHAnsi"/>
        </w:rPr>
        <w:t xml:space="preserve"> – Środki ochrony prawnej (art.505 – 590).</w:t>
      </w:r>
    </w:p>
    <w:p w14:paraId="0000012F" w14:textId="00E521AE" w:rsidR="000B72C3" w:rsidRPr="0073275D"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Środki ochrony prawnej określone</w:t>
      </w:r>
      <w:r w:rsidR="002626CE" w:rsidRPr="0073275D">
        <w:rPr>
          <w:rFonts w:asciiTheme="majorHAnsi" w:hAnsiTheme="majorHAnsi" w:cstheme="majorHAnsi"/>
        </w:rPr>
        <w:t xml:space="preserve"> w </w:t>
      </w:r>
      <w:r w:rsidRPr="0073275D">
        <w:rPr>
          <w:rFonts w:asciiTheme="majorHAnsi" w:hAnsiTheme="majorHAnsi" w:cstheme="majorHAnsi"/>
        </w:rPr>
        <w:t xml:space="preserve">niniejszym dziale przysługują </w:t>
      </w:r>
      <w:r w:rsidR="007A4B5E">
        <w:rPr>
          <w:rFonts w:asciiTheme="majorHAnsi" w:hAnsiTheme="majorHAnsi" w:cstheme="majorHAnsi"/>
        </w:rPr>
        <w:t>W</w:t>
      </w:r>
      <w:r w:rsidRPr="0073275D">
        <w:rPr>
          <w:rFonts w:asciiTheme="majorHAnsi" w:hAnsiTheme="majorHAnsi" w:cstheme="majorHAnsi"/>
        </w:rPr>
        <w:t>ykonawcy, uczestnikowi konkursu oraz innemu podmiotowi, jeżeli ma lub miał interes</w:t>
      </w:r>
      <w:r w:rsidR="002626CE" w:rsidRPr="0073275D">
        <w:rPr>
          <w:rFonts w:asciiTheme="majorHAnsi" w:hAnsiTheme="majorHAnsi" w:cstheme="majorHAnsi"/>
        </w:rPr>
        <w:t xml:space="preserve"> w </w:t>
      </w:r>
      <w:r w:rsidRPr="0073275D">
        <w:rPr>
          <w:rFonts w:asciiTheme="majorHAnsi" w:hAnsiTheme="majorHAnsi" w:cstheme="majorHAnsi"/>
        </w:rPr>
        <w:t>uzyskaniu zamówienia lub nagrody</w:t>
      </w:r>
      <w:r w:rsidR="002626CE" w:rsidRPr="0073275D">
        <w:rPr>
          <w:rFonts w:asciiTheme="majorHAnsi" w:hAnsiTheme="majorHAnsi" w:cstheme="majorHAnsi"/>
        </w:rPr>
        <w:t xml:space="preserve"> w </w:t>
      </w:r>
      <w:r w:rsidRPr="0073275D">
        <w:rPr>
          <w:rFonts w:asciiTheme="majorHAnsi" w:hAnsiTheme="majorHAnsi" w:cstheme="majorHAnsi"/>
        </w:rPr>
        <w:t>konkursie oraz poniósł lub może ponieść szkodę</w:t>
      </w:r>
      <w:r w:rsidR="002626CE" w:rsidRPr="0073275D">
        <w:rPr>
          <w:rFonts w:asciiTheme="majorHAnsi" w:hAnsiTheme="majorHAnsi" w:cstheme="majorHAnsi"/>
        </w:rPr>
        <w:t xml:space="preserve"> w </w:t>
      </w:r>
      <w:r w:rsidRPr="0073275D">
        <w:rPr>
          <w:rFonts w:asciiTheme="majorHAnsi" w:hAnsiTheme="majorHAnsi" w:cstheme="majorHAnsi"/>
        </w:rPr>
        <w:t xml:space="preserve">wyniku naruszenia przez </w:t>
      </w:r>
      <w:r w:rsidR="007A4B5E">
        <w:rPr>
          <w:rFonts w:asciiTheme="majorHAnsi" w:hAnsiTheme="majorHAnsi" w:cstheme="majorHAnsi"/>
        </w:rPr>
        <w:t>Z</w:t>
      </w:r>
      <w:r w:rsidRPr="0073275D">
        <w:rPr>
          <w:rFonts w:asciiTheme="majorHAnsi" w:hAnsiTheme="majorHAnsi" w:cstheme="majorHAnsi"/>
        </w:rPr>
        <w:t>amawiającego przepisów ustawy PZP</w:t>
      </w:r>
      <w:r w:rsidR="00DD01FF">
        <w:rPr>
          <w:rFonts w:asciiTheme="majorHAnsi" w:hAnsiTheme="majorHAnsi" w:cstheme="majorHAnsi"/>
        </w:rPr>
        <w:t>.</w:t>
      </w:r>
      <w:r w:rsidRPr="0073275D">
        <w:rPr>
          <w:rFonts w:asciiTheme="majorHAnsi" w:hAnsiTheme="majorHAnsi" w:cstheme="majorHAnsi"/>
        </w:rPr>
        <w:t xml:space="preserve"> </w:t>
      </w:r>
    </w:p>
    <w:p w14:paraId="00000130" w14:textId="6E3536D0" w:rsidR="000B72C3" w:rsidRPr="0073275D"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Środki ochrony prawnej wobec ogłoszenia wszczynającego postępowanie</w:t>
      </w:r>
      <w:r w:rsidR="002626CE" w:rsidRPr="0073275D">
        <w:rPr>
          <w:rFonts w:asciiTheme="majorHAnsi" w:hAnsiTheme="majorHAnsi" w:cstheme="majorHAnsi"/>
        </w:rPr>
        <w:t xml:space="preserve"> o </w:t>
      </w:r>
      <w:r w:rsidRPr="0073275D">
        <w:rPr>
          <w:rFonts w:asciiTheme="majorHAnsi" w:hAnsiTheme="majorHAnsi" w:cstheme="majorHAnsi"/>
        </w:rPr>
        <w:t>udzielenie zamówienia lub ogłoszenia</w:t>
      </w:r>
      <w:r w:rsidR="002626CE" w:rsidRPr="0073275D">
        <w:rPr>
          <w:rFonts w:asciiTheme="majorHAnsi" w:hAnsiTheme="majorHAnsi" w:cstheme="majorHAnsi"/>
        </w:rPr>
        <w:t xml:space="preserve"> o </w:t>
      </w:r>
      <w:r w:rsidRPr="0073275D">
        <w:rPr>
          <w:rFonts w:asciiTheme="majorHAnsi" w:hAnsiTheme="majorHAnsi" w:cstheme="majorHAnsi"/>
        </w:rPr>
        <w:t>konkursie oraz dokumentów zamówienia przysługują również organizacjom wpisanym na listę,</w:t>
      </w:r>
      <w:r w:rsidR="002626CE" w:rsidRPr="0073275D">
        <w:rPr>
          <w:rFonts w:asciiTheme="majorHAnsi" w:hAnsiTheme="majorHAnsi" w:cstheme="majorHAnsi"/>
        </w:rPr>
        <w:t xml:space="preserve"> o </w:t>
      </w:r>
      <w:r w:rsidRPr="0073275D">
        <w:rPr>
          <w:rFonts w:asciiTheme="majorHAnsi" w:hAnsiTheme="majorHAnsi" w:cstheme="majorHAnsi"/>
        </w:rPr>
        <w:t>której mowa</w:t>
      </w:r>
      <w:r w:rsidR="002626CE" w:rsidRPr="0073275D">
        <w:rPr>
          <w:rFonts w:asciiTheme="majorHAnsi" w:hAnsiTheme="majorHAnsi" w:cstheme="majorHAnsi"/>
        </w:rPr>
        <w:t xml:space="preserve"> w </w:t>
      </w:r>
      <w:r w:rsidRPr="0073275D">
        <w:rPr>
          <w:rFonts w:asciiTheme="majorHAnsi" w:hAnsiTheme="majorHAnsi" w:cstheme="majorHAnsi"/>
        </w:rPr>
        <w:t xml:space="preserve">art. 469 pkt 15 </w:t>
      </w:r>
      <w:r w:rsidR="004C076C" w:rsidRPr="0073275D">
        <w:rPr>
          <w:rFonts w:asciiTheme="majorHAnsi" w:hAnsiTheme="majorHAnsi" w:cstheme="majorHAnsi"/>
        </w:rPr>
        <w:t xml:space="preserve">ustawy </w:t>
      </w:r>
      <w:r w:rsidRPr="0073275D">
        <w:rPr>
          <w:rFonts w:asciiTheme="majorHAnsi" w:hAnsiTheme="majorHAnsi" w:cstheme="majorHAnsi"/>
        </w:rPr>
        <w:t>PZP oraz Rzecznikowi Małych</w:t>
      </w:r>
      <w:r w:rsidR="002626CE" w:rsidRPr="0073275D">
        <w:rPr>
          <w:rFonts w:asciiTheme="majorHAnsi" w:hAnsiTheme="majorHAnsi" w:cstheme="majorHAnsi"/>
        </w:rPr>
        <w:t xml:space="preserve"> i </w:t>
      </w:r>
      <w:r w:rsidRPr="0073275D">
        <w:rPr>
          <w:rFonts w:asciiTheme="majorHAnsi" w:hAnsiTheme="majorHAnsi" w:cstheme="majorHAnsi"/>
        </w:rPr>
        <w:t>Średnich Przedsiębiorców.</w:t>
      </w:r>
    </w:p>
    <w:p w14:paraId="70D8AB29" w14:textId="77777777" w:rsidR="00364400" w:rsidRPr="0073275D"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Odwołanie przysługuje na:</w:t>
      </w:r>
    </w:p>
    <w:p w14:paraId="18824F93" w14:textId="52A1470A" w:rsidR="00364400" w:rsidRPr="0073275D" w:rsidRDefault="00937A4C" w:rsidP="005235B8">
      <w:pPr>
        <w:pStyle w:val="Akapitzlist"/>
        <w:numPr>
          <w:ilvl w:val="2"/>
          <w:numId w:val="3"/>
        </w:numPr>
        <w:spacing w:line="360" w:lineRule="auto"/>
        <w:ind w:left="851" w:hanging="284"/>
        <w:jc w:val="both"/>
        <w:rPr>
          <w:rFonts w:asciiTheme="majorHAnsi" w:hAnsiTheme="majorHAnsi" w:cstheme="majorHAnsi"/>
        </w:rPr>
      </w:pPr>
      <w:r w:rsidRPr="0073275D">
        <w:rPr>
          <w:rFonts w:asciiTheme="majorHAnsi" w:hAnsiTheme="majorHAnsi" w:cstheme="majorHAnsi"/>
        </w:rPr>
        <w:t>niezgodną</w:t>
      </w:r>
      <w:r w:rsidR="002626CE" w:rsidRPr="0073275D">
        <w:rPr>
          <w:rFonts w:asciiTheme="majorHAnsi" w:hAnsiTheme="majorHAnsi" w:cstheme="majorHAnsi"/>
        </w:rPr>
        <w:t xml:space="preserve"> z </w:t>
      </w:r>
      <w:r w:rsidRPr="0073275D">
        <w:rPr>
          <w:rFonts w:asciiTheme="majorHAnsi" w:hAnsiTheme="majorHAnsi" w:cstheme="majorHAnsi"/>
        </w:rPr>
        <w:t>przepisami ustawy czynność Zamawiającego, podjętą</w:t>
      </w:r>
      <w:r w:rsidR="002626CE" w:rsidRPr="0073275D">
        <w:rPr>
          <w:rFonts w:asciiTheme="majorHAnsi" w:hAnsiTheme="majorHAnsi" w:cstheme="majorHAnsi"/>
        </w:rPr>
        <w:t xml:space="preserve"> w </w:t>
      </w:r>
      <w:r w:rsidRPr="0073275D">
        <w:rPr>
          <w:rFonts w:asciiTheme="majorHAnsi" w:hAnsiTheme="majorHAnsi" w:cstheme="majorHAnsi"/>
        </w:rPr>
        <w:t>postępowaniu</w:t>
      </w:r>
      <w:r w:rsidR="002626CE" w:rsidRPr="0073275D">
        <w:rPr>
          <w:rFonts w:asciiTheme="majorHAnsi" w:hAnsiTheme="majorHAnsi" w:cstheme="majorHAnsi"/>
        </w:rPr>
        <w:t xml:space="preserve"> o </w:t>
      </w:r>
      <w:r w:rsidRPr="0073275D">
        <w:rPr>
          <w:rFonts w:asciiTheme="majorHAnsi" w:hAnsiTheme="majorHAnsi" w:cstheme="majorHAnsi"/>
        </w:rPr>
        <w:t>udzielenie zamówienia,</w:t>
      </w:r>
      <w:r w:rsidR="002626CE" w:rsidRPr="0073275D">
        <w:rPr>
          <w:rFonts w:asciiTheme="majorHAnsi" w:hAnsiTheme="majorHAnsi" w:cstheme="majorHAnsi"/>
        </w:rPr>
        <w:t xml:space="preserve"> w </w:t>
      </w:r>
      <w:r w:rsidRPr="0073275D">
        <w:rPr>
          <w:rFonts w:asciiTheme="majorHAnsi" w:hAnsiTheme="majorHAnsi" w:cstheme="majorHAnsi"/>
        </w:rPr>
        <w:t>tym na projektowane postanowienie umowy;</w:t>
      </w:r>
    </w:p>
    <w:p w14:paraId="00000133" w14:textId="223C243A" w:rsidR="000B72C3" w:rsidRPr="0073275D" w:rsidRDefault="00364400" w:rsidP="005235B8">
      <w:pPr>
        <w:pStyle w:val="Akapitzlist"/>
        <w:numPr>
          <w:ilvl w:val="2"/>
          <w:numId w:val="3"/>
        </w:numPr>
        <w:spacing w:line="360" w:lineRule="auto"/>
        <w:ind w:left="851" w:hanging="284"/>
        <w:jc w:val="both"/>
        <w:rPr>
          <w:rFonts w:asciiTheme="majorHAnsi" w:hAnsiTheme="majorHAnsi" w:cstheme="majorHAnsi"/>
        </w:rPr>
      </w:pPr>
      <w:r w:rsidRPr="0073275D">
        <w:rPr>
          <w:rFonts w:asciiTheme="majorHAnsi" w:hAnsiTheme="majorHAnsi" w:cstheme="majorHAnsi"/>
        </w:rPr>
        <w:t xml:space="preserve"> </w:t>
      </w:r>
      <w:r w:rsidR="00937A4C" w:rsidRPr="0073275D">
        <w:rPr>
          <w:rFonts w:asciiTheme="majorHAnsi" w:hAnsiTheme="majorHAnsi" w:cstheme="majorHAnsi"/>
        </w:rPr>
        <w:t>zaniechanie czynności</w:t>
      </w:r>
      <w:r w:rsidR="002626CE" w:rsidRPr="0073275D">
        <w:rPr>
          <w:rFonts w:asciiTheme="majorHAnsi" w:hAnsiTheme="majorHAnsi" w:cstheme="majorHAnsi"/>
        </w:rPr>
        <w:t xml:space="preserve"> w </w:t>
      </w:r>
      <w:r w:rsidR="00937A4C" w:rsidRPr="0073275D">
        <w:rPr>
          <w:rFonts w:asciiTheme="majorHAnsi" w:hAnsiTheme="majorHAnsi" w:cstheme="majorHAnsi"/>
        </w:rPr>
        <w:t>postępowaniu</w:t>
      </w:r>
      <w:r w:rsidR="002626CE" w:rsidRPr="0073275D">
        <w:rPr>
          <w:rFonts w:asciiTheme="majorHAnsi" w:hAnsiTheme="majorHAnsi" w:cstheme="majorHAnsi"/>
        </w:rPr>
        <w:t xml:space="preserve"> o </w:t>
      </w:r>
      <w:r w:rsidR="00937A4C" w:rsidRPr="0073275D">
        <w:rPr>
          <w:rFonts w:asciiTheme="majorHAnsi" w:hAnsiTheme="majorHAnsi" w:cstheme="majorHAnsi"/>
        </w:rPr>
        <w:t xml:space="preserve">udzielenie zamówienia do której </w:t>
      </w:r>
      <w:r w:rsidR="007A4B5E">
        <w:rPr>
          <w:rFonts w:asciiTheme="majorHAnsi" w:hAnsiTheme="majorHAnsi" w:cstheme="majorHAnsi"/>
        </w:rPr>
        <w:t>Z</w:t>
      </w:r>
      <w:r w:rsidR="00937A4C" w:rsidRPr="0073275D">
        <w:rPr>
          <w:rFonts w:asciiTheme="majorHAnsi" w:hAnsiTheme="majorHAnsi" w:cstheme="majorHAnsi"/>
        </w:rPr>
        <w:t>amawiający był obowiązany na podstawie ustawy</w:t>
      </w:r>
      <w:r w:rsidR="004C076C" w:rsidRPr="0073275D">
        <w:rPr>
          <w:rFonts w:asciiTheme="majorHAnsi" w:hAnsiTheme="majorHAnsi" w:cstheme="majorHAnsi"/>
        </w:rPr>
        <w:t xml:space="preserve"> PZP</w:t>
      </w:r>
      <w:r w:rsidR="00937A4C" w:rsidRPr="0073275D">
        <w:rPr>
          <w:rFonts w:asciiTheme="majorHAnsi" w:hAnsiTheme="majorHAnsi" w:cstheme="majorHAnsi"/>
        </w:rPr>
        <w:t>;</w:t>
      </w:r>
    </w:p>
    <w:p w14:paraId="00000134" w14:textId="44C48AED" w:rsidR="000B72C3" w:rsidRPr="0073275D"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 xml:space="preserve">Odwołanie wnosi się do Prezesa Izby. Odwołujący przekazuje kopię odwołania </w:t>
      </w:r>
      <w:r w:rsidR="007A4B5E">
        <w:rPr>
          <w:rFonts w:asciiTheme="majorHAnsi" w:hAnsiTheme="majorHAnsi" w:cstheme="majorHAnsi"/>
        </w:rPr>
        <w:t>Z</w:t>
      </w:r>
      <w:r w:rsidRPr="0073275D">
        <w:rPr>
          <w:rFonts w:asciiTheme="majorHAnsi" w:hAnsiTheme="majorHAnsi" w:cstheme="majorHAnsi"/>
        </w:rPr>
        <w:t>amawiającemu przed upływem terminu do wniesienia odwołania</w:t>
      </w:r>
      <w:r w:rsidR="002626CE" w:rsidRPr="0073275D">
        <w:rPr>
          <w:rFonts w:asciiTheme="majorHAnsi" w:hAnsiTheme="majorHAnsi" w:cstheme="majorHAnsi"/>
        </w:rPr>
        <w:t xml:space="preserve"> w </w:t>
      </w:r>
      <w:r w:rsidRPr="0073275D">
        <w:rPr>
          <w:rFonts w:asciiTheme="majorHAnsi" w:hAnsiTheme="majorHAnsi" w:cstheme="majorHAnsi"/>
        </w:rPr>
        <w:t>taki sposób, aby mógł on zapoznać się</w:t>
      </w:r>
      <w:r w:rsidR="002626CE" w:rsidRPr="0073275D">
        <w:rPr>
          <w:rFonts w:asciiTheme="majorHAnsi" w:hAnsiTheme="majorHAnsi" w:cstheme="majorHAnsi"/>
        </w:rPr>
        <w:t xml:space="preserve"> z </w:t>
      </w:r>
      <w:r w:rsidRPr="0073275D">
        <w:rPr>
          <w:rFonts w:asciiTheme="majorHAnsi" w:hAnsiTheme="majorHAnsi" w:cstheme="majorHAnsi"/>
        </w:rPr>
        <w:t>jego treścią przed upływem tego terminu.</w:t>
      </w:r>
    </w:p>
    <w:p w14:paraId="00000135" w14:textId="094BBD62" w:rsidR="000B72C3" w:rsidRPr="0073275D"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Odwołanie wobec treści ogłoszenia lub treści SWZ wnosi się</w:t>
      </w:r>
      <w:r w:rsidR="002626CE" w:rsidRPr="0073275D">
        <w:rPr>
          <w:rFonts w:asciiTheme="majorHAnsi" w:hAnsiTheme="majorHAnsi" w:cstheme="majorHAnsi"/>
        </w:rPr>
        <w:t xml:space="preserve"> w </w:t>
      </w:r>
      <w:r w:rsidRPr="0073275D">
        <w:rPr>
          <w:rFonts w:asciiTheme="majorHAnsi" w:hAnsiTheme="majorHAnsi" w:cstheme="majorHAnsi"/>
        </w:rPr>
        <w:t>terminie 5 dni od dnia zamieszczenia ogłoszenia</w:t>
      </w:r>
      <w:r w:rsidR="002626CE" w:rsidRPr="0073275D">
        <w:rPr>
          <w:rFonts w:asciiTheme="majorHAnsi" w:hAnsiTheme="majorHAnsi" w:cstheme="majorHAnsi"/>
        </w:rPr>
        <w:t xml:space="preserve"> w </w:t>
      </w:r>
      <w:r w:rsidRPr="0073275D">
        <w:rPr>
          <w:rFonts w:asciiTheme="majorHAnsi" w:hAnsiTheme="majorHAnsi" w:cstheme="majorHAnsi"/>
        </w:rPr>
        <w:t>Biuletynie Zamówień Publicznych lub treści SWZ na stronie internetowej.</w:t>
      </w:r>
    </w:p>
    <w:p w14:paraId="56A9C59D" w14:textId="40479AD5" w:rsidR="00D1164B" w:rsidRPr="0073275D"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Odwołanie wnosi się</w:t>
      </w:r>
      <w:r w:rsidR="002626CE" w:rsidRPr="0073275D">
        <w:rPr>
          <w:rFonts w:asciiTheme="majorHAnsi" w:hAnsiTheme="majorHAnsi" w:cstheme="majorHAnsi"/>
        </w:rPr>
        <w:t xml:space="preserve"> w </w:t>
      </w:r>
      <w:r w:rsidRPr="0073275D">
        <w:rPr>
          <w:rFonts w:asciiTheme="majorHAnsi" w:hAnsiTheme="majorHAnsi" w:cstheme="majorHAnsi"/>
        </w:rPr>
        <w:t>terminie:</w:t>
      </w:r>
    </w:p>
    <w:p w14:paraId="4600B7EF" w14:textId="3624FE7C" w:rsidR="00D1164B" w:rsidRPr="0073275D" w:rsidRDefault="00937A4C" w:rsidP="005235B8">
      <w:pPr>
        <w:pStyle w:val="Akapitzlist"/>
        <w:numPr>
          <w:ilvl w:val="2"/>
          <w:numId w:val="3"/>
        </w:numPr>
        <w:spacing w:line="360" w:lineRule="auto"/>
        <w:ind w:left="851" w:hanging="284"/>
        <w:jc w:val="both"/>
        <w:rPr>
          <w:rFonts w:asciiTheme="majorHAnsi" w:hAnsiTheme="majorHAnsi" w:cstheme="majorHAnsi"/>
        </w:rPr>
      </w:pPr>
      <w:r w:rsidRPr="0073275D">
        <w:rPr>
          <w:rFonts w:asciiTheme="majorHAnsi" w:hAnsiTheme="majorHAnsi" w:cstheme="majorHAnsi"/>
        </w:rPr>
        <w:lastRenderedPageBreak/>
        <w:t>5 dni od dnia przekazania informacji</w:t>
      </w:r>
      <w:r w:rsidR="002626CE" w:rsidRPr="0073275D">
        <w:rPr>
          <w:rFonts w:asciiTheme="majorHAnsi" w:hAnsiTheme="majorHAnsi" w:cstheme="majorHAnsi"/>
        </w:rPr>
        <w:t xml:space="preserve"> o </w:t>
      </w:r>
      <w:r w:rsidRPr="0073275D">
        <w:rPr>
          <w:rFonts w:asciiTheme="majorHAnsi" w:hAnsiTheme="majorHAnsi" w:cstheme="majorHAnsi"/>
        </w:rPr>
        <w:t xml:space="preserve">czynności </w:t>
      </w:r>
      <w:r w:rsidR="007A4B5E">
        <w:rPr>
          <w:rFonts w:asciiTheme="majorHAnsi" w:hAnsiTheme="majorHAnsi" w:cstheme="majorHAnsi"/>
        </w:rPr>
        <w:t>Z</w:t>
      </w:r>
      <w:r w:rsidRPr="0073275D">
        <w:rPr>
          <w:rFonts w:asciiTheme="majorHAnsi" w:hAnsiTheme="majorHAnsi" w:cstheme="majorHAnsi"/>
        </w:rPr>
        <w:t>amawiającego stanowiącej podstawę jego wniesienia, jeżeli informacja została przekazana przy użyciu środków komunikacji elektronicznej,</w:t>
      </w:r>
    </w:p>
    <w:p w14:paraId="00000138" w14:textId="59B626C4" w:rsidR="000B72C3" w:rsidRPr="0073275D" w:rsidRDefault="00937A4C" w:rsidP="005235B8">
      <w:pPr>
        <w:pStyle w:val="Akapitzlist"/>
        <w:numPr>
          <w:ilvl w:val="2"/>
          <w:numId w:val="3"/>
        </w:numPr>
        <w:spacing w:line="360" w:lineRule="auto"/>
        <w:ind w:left="851" w:hanging="284"/>
        <w:jc w:val="both"/>
        <w:rPr>
          <w:rFonts w:asciiTheme="majorHAnsi" w:hAnsiTheme="majorHAnsi" w:cstheme="majorHAnsi"/>
        </w:rPr>
      </w:pPr>
      <w:r w:rsidRPr="0073275D">
        <w:rPr>
          <w:rFonts w:asciiTheme="majorHAnsi" w:hAnsiTheme="majorHAnsi" w:cstheme="majorHAnsi"/>
        </w:rPr>
        <w:t>10 dni od dnia przekazania informacji</w:t>
      </w:r>
      <w:r w:rsidR="002626CE" w:rsidRPr="0073275D">
        <w:rPr>
          <w:rFonts w:asciiTheme="majorHAnsi" w:hAnsiTheme="majorHAnsi" w:cstheme="majorHAnsi"/>
        </w:rPr>
        <w:t xml:space="preserve"> o </w:t>
      </w:r>
      <w:r w:rsidRPr="0073275D">
        <w:rPr>
          <w:rFonts w:asciiTheme="majorHAnsi" w:hAnsiTheme="majorHAnsi" w:cstheme="majorHAnsi"/>
        </w:rPr>
        <w:t xml:space="preserve">czynności </w:t>
      </w:r>
      <w:r w:rsidR="007A4B5E">
        <w:rPr>
          <w:rFonts w:asciiTheme="majorHAnsi" w:hAnsiTheme="majorHAnsi" w:cstheme="majorHAnsi"/>
        </w:rPr>
        <w:t>Z</w:t>
      </w:r>
      <w:r w:rsidRPr="0073275D">
        <w:rPr>
          <w:rFonts w:asciiTheme="majorHAnsi" w:hAnsiTheme="majorHAnsi" w:cstheme="majorHAnsi"/>
        </w:rPr>
        <w:t>amawiającego stanowiącej podstawę jego wniesienia, jeżeli informacja została przekazana</w:t>
      </w:r>
      <w:r w:rsidR="002626CE" w:rsidRPr="0073275D">
        <w:rPr>
          <w:rFonts w:asciiTheme="majorHAnsi" w:hAnsiTheme="majorHAnsi" w:cstheme="majorHAnsi"/>
        </w:rPr>
        <w:t xml:space="preserve"> w </w:t>
      </w:r>
      <w:r w:rsidRPr="0073275D">
        <w:rPr>
          <w:rFonts w:asciiTheme="majorHAnsi" w:hAnsiTheme="majorHAnsi" w:cstheme="majorHAnsi"/>
        </w:rPr>
        <w:t>sposób inny niż określony</w:t>
      </w:r>
      <w:r w:rsidR="002626CE" w:rsidRPr="0073275D">
        <w:rPr>
          <w:rFonts w:asciiTheme="majorHAnsi" w:hAnsiTheme="majorHAnsi" w:cstheme="majorHAnsi"/>
        </w:rPr>
        <w:t xml:space="preserve"> w </w:t>
      </w:r>
      <w:r w:rsidRPr="0073275D">
        <w:rPr>
          <w:rFonts w:asciiTheme="majorHAnsi" w:hAnsiTheme="majorHAnsi" w:cstheme="majorHAnsi"/>
        </w:rPr>
        <w:t xml:space="preserve">pkt </w:t>
      </w:r>
      <w:r w:rsidR="00EB5316" w:rsidRPr="0073275D">
        <w:rPr>
          <w:rFonts w:asciiTheme="majorHAnsi" w:hAnsiTheme="majorHAnsi" w:cstheme="majorHAnsi"/>
        </w:rPr>
        <w:t>2</w:t>
      </w:r>
      <w:r w:rsidR="000618FE">
        <w:rPr>
          <w:rFonts w:asciiTheme="majorHAnsi" w:hAnsiTheme="majorHAnsi" w:cstheme="majorHAnsi"/>
        </w:rPr>
        <w:t>6</w:t>
      </w:r>
      <w:r w:rsidR="00EB5316" w:rsidRPr="0073275D">
        <w:rPr>
          <w:rFonts w:asciiTheme="majorHAnsi" w:hAnsiTheme="majorHAnsi" w:cstheme="majorHAnsi"/>
        </w:rPr>
        <w:t>.7.</w:t>
      </w:r>
      <w:r w:rsidRPr="0073275D">
        <w:rPr>
          <w:rFonts w:asciiTheme="majorHAnsi" w:hAnsiTheme="majorHAnsi" w:cstheme="majorHAnsi"/>
        </w:rPr>
        <w:t>1</w:t>
      </w:r>
      <w:r w:rsidR="000618FE">
        <w:rPr>
          <w:rFonts w:asciiTheme="majorHAnsi" w:hAnsiTheme="majorHAnsi" w:cstheme="majorHAnsi"/>
        </w:rPr>
        <w:t xml:space="preserve"> SWZ</w:t>
      </w:r>
      <w:r w:rsidRPr="0073275D">
        <w:rPr>
          <w:rFonts w:asciiTheme="majorHAnsi" w:hAnsiTheme="majorHAnsi" w:cstheme="majorHAnsi"/>
        </w:rPr>
        <w:t>.</w:t>
      </w:r>
    </w:p>
    <w:p w14:paraId="00000139" w14:textId="1973B315" w:rsidR="000B72C3" w:rsidRPr="0073275D"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Odwołanie</w:t>
      </w:r>
      <w:r w:rsidR="002626CE" w:rsidRPr="0073275D">
        <w:rPr>
          <w:rFonts w:asciiTheme="majorHAnsi" w:hAnsiTheme="majorHAnsi" w:cstheme="majorHAnsi"/>
        </w:rPr>
        <w:t xml:space="preserve"> w </w:t>
      </w:r>
      <w:r w:rsidRPr="0073275D">
        <w:rPr>
          <w:rFonts w:asciiTheme="majorHAnsi" w:hAnsiTheme="majorHAnsi" w:cstheme="majorHAnsi"/>
        </w:rPr>
        <w:t>przypadkach innych niż określone</w:t>
      </w:r>
      <w:r w:rsidR="002626CE" w:rsidRPr="0073275D">
        <w:rPr>
          <w:rFonts w:asciiTheme="majorHAnsi" w:hAnsiTheme="majorHAnsi" w:cstheme="majorHAnsi"/>
        </w:rPr>
        <w:t xml:space="preserve"> w </w:t>
      </w:r>
      <w:r w:rsidRPr="0073275D">
        <w:rPr>
          <w:rFonts w:asciiTheme="majorHAnsi" w:hAnsiTheme="majorHAnsi" w:cstheme="majorHAnsi"/>
        </w:rPr>
        <w:t xml:space="preserve">pkt </w:t>
      </w:r>
      <w:r w:rsidR="009547EA" w:rsidRPr="0073275D">
        <w:rPr>
          <w:rFonts w:asciiTheme="majorHAnsi" w:hAnsiTheme="majorHAnsi" w:cstheme="majorHAnsi"/>
        </w:rPr>
        <w:t>2</w:t>
      </w:r>
      <w:r w:rsidR="0012001A">
        <w:rPr>
          <w:rFonts w:asciiTheme="majorHAnsi" w:hAnsiTheme="majorHAnsi" w:cstheme="majorHAnsi"/>
        </w:rPr>
        <w:t>5</w:t>
      </w:r>
      <w:r w:rsidR="009547EA" w:rsidRPr="0073275D">
        <w:rPr>
          <w:rFonts w:asciiTheme="majorHAnsi" w:hAnsiTheme="majorHAnsi" w:cstheme="majorHAnsi"/>
        </w:rPr>
        <w:t>.7.1</w:t>
      </w:r>
      <w:r w:rsidR="00357753" w:rsidRPr="0073275D">
        <w:rPr>
          <w:rFonts w:asciiTheme="majorHAnsi" w:hAnsiTheme="majorHAnsi" w:cstheme="majorHAnsi"/>
        </w:rPr>
        <w:t>.</w:t>
      </w:r>
      <w:r w:rsidR="002626CE" w:rsidRPr="0073275D">
        <w:rPr>
          <w:rFonts w:asciiTheme="majorHAnsi" w:hAnsiTheme="majorHAnsi" w:cstheme="majorHAnsi"/>
        </w:rPr>
        <w:t xml:space="preserve"> i </w:t>
      </w:r>
      <w:r w:rsidR="009547EA" w:rsidRPr="0073275D">
        <w:rPr>
          <w:rFonts w:asciiTheme="majorHAnsi" w:hAnsiTheme="majorHAnsi" w:cstheme="majorHAnsi"/>
        </w:rPr>
        <w:t>2</w:t>
      </w:r>
      <w:r w:rsidR="0012001A">
        <w:rPr>
          <w:rFonts w:asciiTheme="majorHAnsi" w:hAnsiTheme="majorHAnsi" w:cstheme="majorHAnsi"/>
        </w:rPr>
        <w:t>5</w:t>
      </w:r>
      <w:r w:rsidR="009547EA" w:rsidRPr="0073275D">
        <w:rPr>
          <w:rFonts w:asciiTheme="majorHAnsi" w:hAnsiTheme="majorHAnsi" w:cstheme="majorHAnsi"/>
        </w:rPr>
        <w:t>.7.2</w:t>
      </w:r>
      <w:r w:rsidR="00357753" w:rsidRPr="0073275D">
        <w:rPr>
          <w:rFonts w:asciiTheme="majorHAnsi" w:hAnsiTheme="majorHAnsi" w:cstheme="majorHAnsi"/>
        </w:rPr>
        <w:t>.</w:t>
      </w:r>
      <w:r w:rsidR="009547EA" w:rsidRPr="0073275D">
        <w:rPr>
          <w:rFonts w:asciiTheme="majorHAnsi" w:hAnsiTheme="majorHAnsi" w:cstheme="majorHAnsi"/>
        </w:rPr>
        <w:t xml:space="preserve"> SWZ</w:t>
      </w:r>
      <w:r w:rsidRPr="0073275D">
        <w:rPr>
          <w:rFonts w:asciiTheme="majorHAnsi" w:hAnsiTheme="majorHAnsi" w:cstheme="majorHAnsi"/>
        </w:rPr>
        <w:t xml:space="preserve"> wnosi się</w:t>
      </w:r>
      <w:r w:rsidR="002626CE" w:rsidRPr="0073275D">
        <w:rPr>
          <w:rFonts w:asciiTheme="majorHAnsi" w:hAnsiTheme="majorHAnsi" w:cstheme="majorHAnsi"/>
        </w:rPr>
        <w:t xml:space="preserve"> w </w:t>
      </w:r>
      <w:r w:rsidRPr="0073275D">
        <w:rPr>
          <w:rFonts w:asciiTheme="majorHAnsi" w:hAnsiTheme="majorHAnsi" w:cstheme="majorHAnsi"/>
        </w:rPr>
        <w:t>terminie 5 dni od dnia,</w:t>
      </w:r>
      <w:r w:rsidR="002626CE" w:rsidRPr="0073275D">
        <w:rPr>
          <w:rFonts w:asciiTheme="majorHAnsi" w:hAnsiTheme="majorHAnsi" w:cstheme="majorHAnsi"/>
        </w:rPr>
        <w:t xml:space="preserve"> w </w:t>
      </w:r>
      <w:r w:rsidRPr="0073275D">
        <w:rPr>
          <w:rFonts w:asciiTheme="majorHAnsi" w:hAnsiTheme="majorHAnsi" w:cstheme="majorHAnsi"/>
        </w:rPr>
        <w:t>którym powzięto lub przy zachowaniu należytej staranności można było powziąć wiadomość</w:t>
      </w:r>
      <w:r w:rsidR="002626CE" w:rsidRPr="0073275D">
        <w:rPr>
          <w:rFonts w:asciiTheme="majorHAnsi" w:hAnsiTheme="majorHAnsi" w:cstheme="majorHAnsi"/>
        </w:rPr>
        <w:t xml:space="preserve"> o </w:t>
      </w:r>
      <w:r w:rsidRPr="0073275D">
        <w:rPr>
          <w:rFonts w:asciiTheme="majorHAnsi" w:hAnsiTheme="majorHAnsi" w:cstheme="majorHAnsi"/>
        </w:rPr>
        <w:t>okolicznościach stanowiących podstawę jego wniesienia</w:t>
      </w:r>
      <w:r w:rsidR="00A60478">
        <w:rPr>
          <w:rFonts w:asciiTheme="majorHAnsi" w:hAnsiTheme="majorHAnsi" w:cstheme="majorHAnsi"/>
        </w:rPr>
        <w:t>.</w:t>
      </w:r>
    </w:p>
    <w:p w14:paraId="0000013A" w14:textId="0A759737" w:rsidR="000B72C3" w:rsidRPr="0073275D"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Na orzeczenie Izby oraz postanowienie Prezesa Izby,</w:t>
      </w:r>
      <w:r w:rsidR="002626CE" w:rsidRPr="0073275D">
        <w:rPr>
          <w:rFonts w:asciiTheme="majorHAnsi" w:hAnsiTheme="majorHAnsi" w:cstheme="majorHAnsi"/>
        </w:rPr>
        <w:t xml:space="preserve"> o </w:t>
      </w:r>
      <w:r w:rsidRPr="0073275D">
        <w:rPr>
          <w:rFonts w:asciiTheme="majorHAnsi" w:hAnsiTheme="majorHAnsi" w:cstheme="majorHAnsi"/>
        </w:rPr>
        <w:t>którym mowa</w:t>
      </w:r>
      <w:r w:rsidR="002626CE" w:rsidRPr="0073275D">
        <w:rPr>
          <w:rFonts w:asciiTheme="majorHAnsi" w:hAnsiTheme="majorHAnsi" w:cstheme="majorHAnsi"/>
        </w:rPr>
        <w:t xml:space="preserve"> w </w:t>
      </w:r>
      <w:r w:rsidRPr="0073275D">
        <w:rPr>
          <w:rFonts w:asciiTheme="majorHAnsi" w:hAnsiTheme="majorHAnsi" w:cstheme="majorHAnsi"/>
        </w:rPr>
        <w:t>art. 519 ust. 1 ustawy PZP, stronom oraz uczestnikom postępowania odwoławczego przysługuje skarga do sądu.</w:t>
      </w:r>
    </w:p>
    <w:p w14:paraId="0000013B" w14:textId="661F14DC" w:rsidR="000B72C3" w:rsidRPr="0073275D"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W postępowaniu toczącym się wskutek wniesienia skargi stosuje się odpowiednio przepisy ustawy</w:t>
      </w:r>
      <w:r w:rsidR="002626CE" w:rsidRPr="0073275D">
        <w:rPr>
          <w:rFonts w:asciiTheme="majorHAnsi" w:hAnsiTheme="majorHAnsi" w:cstheme="majorHAnsi"/>
        </w:rPr>
        <w:t xml:space="preserve"> z </w:t>
      </w:r>
      <w:r w:rsidRPr="0073275D">
        <w:rPr>
          <w:rFonts w:asciiTheme="majorHAnsi" w:hAnsiTheme="majorHAnsi" w:cstheme="majorHAnsi"/>
        </w:rPr>
        <w:t>dnia 17 listopada 1964 r. - Kodeks postępowania cywilnego</w:t>
      </w:r>
      <w:r w:rsidR="002626CE" w:rsidRPr="0073275D">
        <w:rPr>
          <w:rFonts w:asciiTheme="majorHAnsi" w:hAnsiTheme="majorHAnsi" w:cstheme="majorHAnsi"/>
        </w:rPr>
        <w:t xml:space="preserve"> o </w:t>
      </w:r>
      <w:r w:rsidRPr="0073275D">
        <w:rPr>
          <w:rFonts w:asciiTheme="majorHAnsi" w:hAnsiTheme="majorHAnsi" w:cstheme="majorHAnsi"/>
        </w:rPr>
        <w:t>apelacji, jeżeli przepisy niniejszego rozdziału nie stanowią inaczej.</w:t>
      </w:r>
    </w:p>
    <w:p w14:paraId="0000013C" w14:textId="042BD346" w:rsidR="000B72C3" w:rsidRPr="0073275D"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Skargę wnosi się do Sądu Okręgowego</w:t>
      </w:r>
      <w:r w:rsidR="002626CE" w:rsidRPr="0073275D">
        <w:rPr>
          <w:rFonts w:asciiTheme="majorHAnsi" w:hAnsiTheme="majorHAnsi" w:cstheme="majorHAnsi"/>
        </w:rPr>
        <w:t xml:space="preserve"> w </w:t>
      </w:r>
      <w:r w:rsidRPr="0073275D">
        <w:rPr>
          <w:rFonts w:asciiTheme="majorHAnsi" w:hAnsiTheme="majorHAnsi" w:cstheme="majorHAnsi"/>
        </w:rPr>
        <w:t>Warszawie - sądu zamówień publicznych, zwanego dalej "sądem zamówień publicznych".</w:t>
      </w:r>
    </w:p>
    <w:p w14:paraId="0000013D" w14:textId="6F0FFDFE" w:rsidR="000B72C3" w:rsidRPr="0073275D"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Skargę wnosi się za pośrednictwem Prezesa Izby,</w:t>
      </w:r>
      <w:r w:rsidR="002626CE" w:rsidRPr="0073275D">
        <w:rPr>
          <w:rFonts w:asciiTheme="majorHAnsi" w:hAnsiTheme="majorHAnsi" w:cstheme="majorHAnsi"/>
        </w:rPr>
        <w:t xml:space="preserve"> w </w:t>
      </w:r>
      <w:r w:rsidRPr="0073275D">
        <w:rPr>
          <w:rFonts w:asciiTheme="majorHAnsi" w:hAnsiTheme="majorHAnsi" w:cstheme="majorHAnsi"/>
        </w:rPr>
        <w:t>terminie 14 dni od dnia doręczenia orzeczenia Izby lub postanowienia Prezesa Izby,</w:t>
      </w:r>
      <w:r w:rsidR="002626CE" w:rsidRPr="0073275D">
        <w:rPr>
          <w:rFonts w:asciiTheme="majorHAnsi" w:hAnsiTheme="majorHAnsi" w:cstheme="majorHAnsi"/>
        </w:rPr>
        <w:t xml:space="preserve"> o </w:t>
      </w:r>
      <w:r w:rsidRPr="0073275D">
        <w:rPr>
          <w:rFonts w:asciiTheme="majorHAnsi" w:hAnsiTheme="majorHAnsi" w:cstheme="majorHAnsi"/>
        </w:rPr>
        <w:t>którym mowa</w:t>
      </w:r>
      <w:r w:rsidR="002626CE" w:rsidRPr="0073275D">
        <w:rPr>
          <w:rFonts w:asciiTheme="majorHAnsi" w:hAnsiTheme="majorHAnsi" w:cstheme="majorHAnsi"/>
        </w:rPr>
        <w:t xml:space="preserve"> w </w:t>
      </w:r>
      <w:r w:rsidRPr="0073275D">
        <w:rPr>
          <w:rFonts w:asciiTheme="majorHAnsi" w:hAnsiTheme="majorHAnsi" w:cstheme="majorHAnsi"/>
        </w:rPr>
        <w:t>art. 519 ust. 1 ustawy PZP, przesyłając jednocześnie jej odpis przeciwnikowi skargi. Złożenie skargi</w:t>
      </w:r>
      <w:r w:rsidR="002626CE" w:rsidRPr="0073275D">
        <w:rPr>
          <w:rFonts w:asciiTheme="majorHAnsi" w:hAnsiTheme="majorHAnsi" w:cstheme="majorHAnsi"/>
        </w:rPr>
        <w:t xml:space="preserve"> w </w:t>
      </w:r>
      <w:r w:rsidRPr="0073275D">
        <w:rPr>
          <w:rFonts w:asciiTheme="majorHAnsi" w:hAnsiTheme="majorHAnsi" w:cstheme="majorHAnsi"/>
        </w:rPr>
        <w:t>placówce pocztowej operatora wyznaczonego</w:t>
      </w:r>
      <w:r w:rsidR="002626CE" w:rsidRPr="0073275D">
        <w:rPr>
          <w:rFonts w:asciiTheme="majorHAnsi" w:hAnsiTheme="majorHAnsi" w:cstheme="majorHAnsi"/>
        </w:rPr>
        <w:t xml:space="preserve"> w </w:t>
      </w:r>
      <w:r w:rsidRPr="0073275D">
        <w:rPr>
          <w:rFonts w:asciiTheme="majorHAnsi" w:hAnsiTheme="majorHAnsi" w:cstheme="majorHAnsi"/>
        </w:rPr>
        <w:t>rozumieniu ustawy</w:t>
      </w:r>
      <w:r w:rsidR="002626CE" w:rsidRPr="0073275D">
        <w:rPr>
          <w:rFonts w:asciiTheme="majorHAnsi" w:hAnsiTheme="majorHAnsi" w:cstheme="majorHAnsi"/>
        </w:rPr>
        <w:t xml:space="preserve"> z </w:t>
      </w:r>
      <w:r w:rsidRPr="0073275D">
        <w:rPr>
          <w:rFonts w:asciiTheme="majorHAnsi" w:hAnsiTheme="majorHAnsi" w:cstheme="majorHAnsi"/>
        </w:rPr>
        <w:t>dnia 23 listopada 2012 r. - Prawo pocztowe jest równoznaczne</w:t>
      </w:r>
      <w:r w:rsidR="002626CE" w:rsidRPr="0073275D">
        <w:rPr>
          <w:rFonts w:asciiTheme="majorHAnsi" w:hAnsiTheme="majorHAnsi" w:cstheme="majorHAnsi"/>
        </w:rPr>
        <w:t xml:space="preserve"> z </w:t>
      </w:r>
      <w:r w:rsidRPr="0073275D">
        <w:rPr>
          <w:rFonts w:asciiTheme="majorHAnsi" w:hAnsiTheme="majorHAnsi" w:cstheme="majorHAnsi"/>
        </w:rPr>
        <w:t>jej wniesieniem.</w:t>
      </w:r>
    </w:p>
    <w:p w14:paraId="0C2EFB78" w14:textId="43E36A88" w:rsidR="0075048D" w:rsidRPr="0075048D" w:rsidRDefault="00937A4C" w:rsidP="005235B8">
      <w:pPr>
        <w:pStyle w:val="Akapitzlist"/>
        <w:numPr>
          <w:ilvl w:val="1"/>
          <w:numId w:val="3"/>
        </w:numPr>
        <w:spacing w:line="360" w:lineRule="auto"/>
        <w:ind w:left="567" w:hanging="567"/>
        <w:jc w:val="both"/>
        <w:rPr>
          <w:rFonts w:asciiTheme="majorHAnsi" w:hAnsiTheme="majorHAnsi" w:cstheme="majorHAnsi"/>
        </w:rPr>
      </w:pPr>
      <w:r w:rsidRPr="0073275D">
        <w:rPr>
          <w:rFonts w:asciiTheme="majorHAnsi" w:hAnsiTheme="majorHAnsi" w:cstheme="majorHAnsi"/>
        </w:rPr>
        <w:t>Prezes Izby przekazuje skargę wraz</w:t>
      </w:r>
      <w:r w:rsidR="002626CE" w:rsidRPr="0073275D">
        <w:rPr>
          <w:rFonts w:asciiTheme="majorHAnsi" w:hAnsiTheme="majorHAnsi" w:cstheme="majorHAnsi"/>
        </w:rPr>
        <w:t xml:space="preserve"> z </w:t>
      </w:r>
      <w:r w:rsidRPr="0073275D">
        <w:rPr>
          <w:rFonts w:asciiTheme="majorHAnsi" w:hAnsiTheme="majorHAnsi" w:cstheme="majorHAnsi"/>
        </w:rPr>
        <w:t>aktami postępowania odwoławczego do sądu zamówień publicznych</w:t>
      </w:r>
      <w:r w:rsidR="002626CE" w:rsidRPr="0073275D">
        <w:rPr>
          <w:rFonts w:asciiTheme="majorHAnsi" w:hAnsiTheme="majorHAnsi" w:cstheme="majorHAnsi"/>
        </w:rPr>
        <w:t xml:space="preserve"> w </w:t>
      </w:r>
      <w:r w:rsidRPr="0073275D">
        <w:rPr>
          <w:rFonts w:asciiTheme="majorHAnsi" w:hAnsiTheme="majorHAnsi" w:cstheme="majorHAnsi"/>
        </w:rPr>
        <w:t>terminie 7 dni od dnia jej otrzymania.</w:t>
      </w:r>
    </w:p>
    <w:p w14:paraId="3BAA1F86" w14:textId="77777777" w:rsidR="001B47E4" w:rsidRPr="003150A8" w:rsidRDefault="001B47E4" w:rsidP="001B47E4">
      <w:pPr>
        <w:pStyle w:val="Nagwek2"/>
        <w:spacing w:line="360" w:lineRule="auto"/>
        <w:ind w:left="567"/>
      </w:pPr>
      <w:bookmarkStart w:id="43" w:name="_Toc84586832"/>
      <w:r w:rsidRPr="003150A8">
        <w:t>Spis załączników</w:t>
      </w:r>
      <w:bookmarkEnd w:id="43"/>
    </w:p>
    <w:p w14:paraId="088829A8" w14:textId="118B39B1" w:rsidR="001B47E4" w:rsidRPr="003150A8" w:rsidRDefault="001B47E4" w:rsidP="001B47E4">
      <w:pPr>
        <w:numPr>
          <w:ilvl w:val="0"/>
          <w:numId w:val="2"/>
        </w:numPr>
        <w:spacing w:line="360" w:lineRule="auto"/>
        <w:ind w:left="851" w:hanging="284"/>
        <w:jc w:val="both"/>
        <w:rPr>
          <w:rFonts w:asciiTheme="majorHAnsi" w:hAnsiTheme="majorHAnsi" w:cstheme="majorHAnsi"/>
        </w:rPr>
      </w:pPr>
      <w:r w:rsidRPr="003150A8">
        <w:rPr>
          <w:rFonts w:asciiTheme="majorHAnsi" w:hAnsiTheme="majorHAnsi" w:cstheme="majorHAnsi"/>
        </w:rPr>
        <w:t>Opis przedmiotu zamówienia</w:t>
      </w:r>
      <w:r w:rsidR="00EF596A">
        <w:rPr>
          <w:rFonts w:asciiTheme="majorHAnsi" w:hAnsiTheme="majorHAnsi" w:cstheme="majorHAnsi"/>
        </w:rPr>
        <w:t xml:space="preserve"> – zał. 1 do SWZ,</w:t>
      </w:r>
    </w:p>
    <w:p w14:paraId="6AB2BA91" w14:textId="5C5465B6" w:rsidR="001B47E4" w:rsidRPr="003150A8" w:rsidRDefault="001B47E4" w:rsidP="001B47E4">
      <w:pPr>
        <w:pStyle w:val="Akapitzlist"/>
        <w:numPr>
          <w:ilvl w:val="0"/>
          <w:numId w:val="2"/>
        </w:numPr>
        <w:spacing w:line="360" w:lineRule="auto"/>
        <w:ind w:left="851" w:hanging="284"/>
        <w:jc w:val="both"/>
        <w:rPr>
          <w:rFonts w:asciiTheme="majorHAnsi" w:hAnsiTheme="majorHAnsi" w:cstheme="majorHAnsi"/>
        </w:rPr>
      </w:pPr>
      <w:r w:rsidRPr="003150A8">
        <w:rPr>
          <w:rFonts w:asciiTheme="majorHAnsi" w:hAnsiTheme="majorHAnsi" w:cstheme="majorHAnsi"/>
        </w:rPr>
        <w:t>Formularz oferty</w:t>
      </w:r>
      <w:r w:rsidR="00EF596A">
        <w:rPr>
          <w:rFonts w:asciiTheme="majorHAnsi" w:hAnsiTheme="majorHAnsi" w:cstheme="majorHAnsi"/>
        </w:rPr>
        <w:t xml:space="preserve"> – zał. 2 do SWZ,</w:t>
      </w:r>
    </w:p>
    <w:p w14:paraId="65AC30C7" w14:textId="64404B07" w:rsidR="001B47E4" w:rsidRDefault="001B47E4" w:rsidP="001B47E4">
      <w:pPr>
        <w:numPr>
          <w:ilvl w:val="0"/>
          <w:numId w:val="2"/>
        </w:numPr>
        <w:spacing w:line="360" w:lineRule="auto"/>
        <w:ind w:left="851" w:hanging="284"/>
        <w:jc w:val="both"/>
        <w:rPr>
          <w:rFonts w:asciiTheme="majorHAnsi" w:hAnsiTheme="majorHAnsi" w:cstheme="majorHAnsi"/>
        </w:rPr>
      </w:pPr>
      <w:r w:rsidRPr="003150A8">
        <w:rPr>
          <w:rFonts w:asciiTheme="majorHAnsi" w:hAnsiTheme="majorHAnsi" w:cstheme="majorHAnsi"/>
        </w:rPr>
        <w:t>Oświadczenie, o którym mowa w art. 125 ust.1 ustawy PZP</w:t>
      </w:r>
      <w:r w:rsidR="00EF596A">
        <w:rPr>
          <w:rFonts w:asciiTheme="majorHAnsi" w:hAnsiTheme="majorHAnsi" w:cstheme="majorHAnsi"/>
        </w:rPr>
        <w:t xml:space="preserve"> – zał. 3a do SWZ,</w:t>
      </w:r>
    </w:p>
    <w:p w14:paraId="1D01B0E8" w14:textId="5858FF83" w:rsidR="00EF596A" w:rsidRPr="003150A8" w:rsidRDefault="00EF596A" w:rsidP="001B47E4">
      <w:pPr>
        <w:numPr>
          <w:ilvl w:val="0"/>
          <w:numId w:val="2"/>
        </w:numPr>
        <w:spacing w:line="360" w:lineRule="auto"/>
        <w:ind w:left="851" w:hanging="284"/>
        <w:jc w:val="both"/>
        <w:rPr>
          <w:rFonts w:asciiTheme="majorHAnsi" w:hAnsiTheme="majorHAnsi" w:cstheme="majorHAnsi"/>
        </w:rPr>
      </w:pPr>
      <w:r>
        <w:rPr>
          <w:rFonts w:asciiTheme="majorHAnsi" w:hAnsiTheme="majorHAnsi" w:cstheme="majorHAnsi"/>
        </w:rPr>
        <w:t>Oświadczenie o spełnianiu warunków udziału – zał. 3b do SWZ.</w:t>
      </w:r>
    </w:p>
    <w:p w14:paraId="19D835E9" w14:textId="538B6828" w:rsidR="001B47E4" w:rsidRPr="003150A8" w:rsidRDefault="001B47E4" w:rsidP="001B47E4">
      <w:pPr>
        <w:pStyle w:val="Akapitzlist"/>
        <w:numPr>
          <w:ilvl w:val="0"/>
          <w:numId w:val="2"/>
        </w:numPr>
        <w:spacing w:line="360" w:lineRule="auto"/>
        <w:ind w:left="851" w:hanging="284"/>
        <w:jc w:val="both"/>
        <w:rPr>
          <w:rFonts w:asciiTheme="majorHAnsi" w:hAnsiTheme="majorHAnsi" w:cstheme="majorHAnsi"/>
        </w:rPr>
      </w:pPr>
      <w:r w:rsidRPr="003150A8">
        <w:rPr>
          <w:rFonts w:asciiTheme="majorHAnsi" w:hAnsiTheme="majorHAnsi" w:cstheme="majorHAnsi"/>
        </w:rPr>
        <w:t>Oświadczenie w zakresie art. 108 ust. 1 pkt 5 ustawy P</w:t>
      </w:r>
      <w:r>
        <w:rPr>
          <w:rFonts w:asciiTheme="majorHAnsi" w:hAnsiTheme="majorHAnsi" w:cstheme="majorHAnsi"/>
        </w:rPr>
        <w:t>ZP</w:t>
      </w:r>
      <w:r w:rsidRPr="003150A8">
        <w:rPr>
          <w:rFonts w:asciiTheme="majorHAnsi" w:hAnsiTheme="majorHAnsi" w:cstheme="majorHAnsi"/>
        </w:rPr>
        <w:t>, o braku przynależności do tej samej grupy kapitałowej</w:t>
      </w:r>
      <w:r w:rsidR="00EF596A">
        <w:rPr>
          <w:rFonts w:asciiTheme="majorHAnsi" w:hAnsiTheme="majorHAnsi" w:cstheme="majorHAnsi"/>
        </w:rPr>
        <w:t xml:space="preserve"> – zał. Nr 4 do SWZ,</w:t>
      </w:r>
    </w:p>
    <w:p w14:paraId="1698E98A" w14:textId="3DF7AC65" w:rsidR="001B47E4" w:rsidRPr="003150A8" w:rsidRDefault="001B47E4" w:rsidP="001B47E4">
      <w:pPr>
        <w:pStyle w:val="Akapitzlist"/>
        <w:numPr>
          <w:ilvl w:val="0"/>
          <w:numId w:val="2"/>
        </w:numPr>
        <w:spacing w:line="360" w:lineRule="auto"/>
        <w:ind w:left="851" w:hanging="284"/>
        <w:jc w:val="both"/>
        <w:rPr>
          <w:rFonts w:asciiTheme="majorHAnsi" w:hAnsiTheme="majorHAnsi" w:cstheme="majorHAnsi"/>
        </w:rPr>
      </w:pPr>
      <w:r w:rsidRPr="003150A8">
        <w:rPr>
          <w:rFonts w:asciiTheme="majorHAnsi" w:hAnsiTheme="majorHAnsi" w:cstheme="majorHAnsi"/>
        </w:rPr>
        <w:t>Umowa (projekt)</w:t>
      </w:r>
      <w:r w:rsidR="00EF596A">
        <w:rPr>
          <w:rFonts w:asciiTheme="majorHAnsi" w:hAnsiTheme="majorHAnsi" w:cstheme="majorHAnsi"/>
        </w:rPr>
        <w:t xml:space="preserve"> – zał. Nr 5 do SWZ,</w:t>
      </w:r>
    </w:p>
    <w:p w14:paraId="63F21E04" w14:textId="4ACD8975" w:rsidR="001B47E4" w:rsidRPr="003150A8" w:rsidRDefault="001B47E4" w:rsidP="001B47E4">
      <w:pPr>
        <w:pStyle w:val="Akapitzlist"/>
        <w:numPr>
          <w:ilvl w:val="0"/>
          <w:numId w:val="2"/>
        </w:numPr>
        <w:spacing w:line="360" w:lineRule="auto"/>
        <w:ind w:left="851" w:hanging="284"/>
        <w:jc w:val="both"/>
        <w:rPr>
          <w:rFonts w:asciiTheme="majorHAnsi" w:hAnsiTheme="majorHAnsi" w:cstheme="majorHAnsi"/>
        </w:rPr>
      </w:pPr>
      <w:r w:rsidRPr="003150A8">
        <w:rPr>
          <w:rFonts w:asciiTheme="majorHAnsi" w:hAnsiTheme="majorHAnsi" w:cstheme="majorHAnsi"/>
        </w:rPr>
        <w:t>Wykaz usług</w:t>
      </w:r>
      <w:r w:rsidR="000437BD">
        <w:rPr>
          <w:rFonts w:asciiTheme="majorHAnsi" w:hAnsiTheme="majorHAnsi" w:cstheme="majorHAnsi"/>
        </w:rPr>
        <w:t xml:space="preserve"> – zał. Nr 6 do SWZ</w:t>
      </w:r>
    </w:p>
    <w:p w14:paraId="62180DC1" w14:textId="6F302EA1" w:rsidR="00EF596A" w:rsidRPr="00EF596A" w:rsidRDefault="001B47E4" w:rsidP="00EF596A">
      <w:pPr>
        <w:pStyle w:val="Akapitzlist"/>
        <w:numPr>
          <w:ilvl w:val="0"/>
          <w:numId w:val="2"/>
        </w:numPr>
        <w:spacing w:line="360" w:lineRule="auto"/>
        <w:ind w:left="851" w:hanging="284"/>
        <w:jc w:val="both"/>
        <w:rPr>
          <w:rFonts w:asciiTheme="majorHAnsi" w:hAnsiTheme="majorHAnsi" w:cstheme="majorHAnsi"/>
        </w:rPr>
      </w:pPr>
      <w:r w:rsidRPr="003150A8">
        <w:rPr>
          <w:rFonts w:asciiTheme="majorHAnsi" w:hAnsiTheme="majorHAnsi" w:cstheme="majorHAnsi"/>
        </w:rPr>
        <w:t>Protokół zdawczo-odbiorczy</w:t>
      </w:r>
      <w:r w:rsidR="000437BD">
        <w:rPr>
          <w:rFonts w:asciiTheme="majorHAnsi" w:hAnsiTheme="majorHAnsi" w:cstheme="majorHAnsi"/>
        </w:rPr>
        <w:t xml:space="preserve"> – zał. Nr 3 do umowy</w:t>
      </w:r>
    </w:p>
    <w:p w14:paraId="70996EB4" w14:textId="77777777" w:rsidR="00EF596A" w:rsidRDefault="00EF596A" w:rsidP="00400B86">
      <w:pPr>
        <w:suppressAutoHyphens/>
        <w:jc w:val="right"/>
        <w:rPr>
          <w:rFonts w:asciiTheme="majorHAnsi" w:hAnsiTheme="majorHAnsi" w:cstheme="majorHAnsi"/>
          <w:b/>
          <w:iCs/>
        </w:rPr>
      </w:pPr>
    </w:p>
    <w:p w14:paraId="0141F272" w14:textId="77777777" w:rsidR="00EF596A" w:rsidRDefault="00EF596A" w:rsidP="00400B86">
      <w:pPr>
        <w:suppressAutoHyphens/>
        <w:jc w:val="right"/>
        <w:rPr>
          <w:rFonts w:asciiTheme="majorHAnsi" w:hAnsiTheme="majorHAnsi" w:cstheme="majorHAnsi"/>
          <w:b/>
          <w:iCs/>
        </w:rPr>
      </w:pPr>
    </w:p>
    <w:p w14:paraId="27CDF1A8" w14:textId="77777777" w:rsidR="00EF596A" w:rsidRDefault="00EF596A" w:rsidP="00400B86">
      <w:pPr>
        <w:suppressAutoHyphens/>
        <w:jc w:val="right"/>
        <w:rPr>
          <w:rFonts w:asciiTheme="majorHAnsi" w:hAnsiTheme="majorHAnsi" w:cstheme="majorHAnsi"/>
          <w:b/>
          <w:iCs/>
        </w:rPr>
      </w:pPr>
    </w:p>
    <w:p w14:paraId="36E94A8A" w14:textId="77777777" w:rsidR="00EF596A" w:rsidRDefault="00EF596A" w:rsidP="00400B86">
      <w:pPr>
        <w:suppressAutoHyphens/>
        <w:jc w:val="right"/>
        <w:rPr>
          <w:rFonts w:asciiTheme="majorHAnsi" w:hAnsiTheme="majorHAnsi" w:cstheme="majorHAnsi"/>
          <w:b/>
          <w:iCs/>
        </w:rPr>
      </w:pPr>
    </w:p>
    <w:p w14:paraId="797BF6C1" w14:textId="22BC8FE7" w:rsidR="00400B86" w:rsidRPr="00B957F6" w:rsidRDefault="00400B86" w:rsidP="00400B86">
      <w:pPr>
        <w:suppressAutoHyphens/>
        <w:jc w:val="right"/>
        <w:rPr>
          <w:rFonts w:asciiTheme="majorHAnsi" w:hAnsiTheme="majorHAnsi" w:cstheme="majorHAnsi"/>
          <w:b/>
          <w:iCs/>
        </w:rPr>
      </w:pPr>
      <w:r w:rsidRPr="00B957F6">
        <w:rPr>
          <w:rFonts w:asciiTheme="majorHAnsi" w:hAnsiTheme="majorHAnsi" w:cstheme="majorHAnsi"/>
          <w:b/>
          <w:iCs/>
        </w:rPr>
        <w:lastRenderedPageBreak/>
        <w:t xml:space="preserve">Załącznik Nr </w:t>
      </w:r>
      <w:r>
        <w:rPr>
          <w:rFonts w:asciiTheme="majorHAnsi" w:hAnsiTheme="majorHAnsi" w:cstheme="majorHAnsi"/>
          <w:b/>
          <w:iCs/>
        </w:rPr>
        <w:t>1</w:t>
      </w:r>
      <w:r w:rsidRPr="00B957F6">
        <w:rPr>
          <w:rFonts w:asciiTheme="majorHAnsi" w:hAnsiTheme="majorHAnsi" w:cstheme="majorHAnsi"/>
          <w:b/>
          <w:iCs/>
        </w:rPr>
        <w:t xml:space="preserve"> do SWZ</w:t>
      </w:r>
      <w:r>
        <w:rPr>
          <w:rFonts w:asciiTheme="majorHAnsi" w:hAnsiTheme="majorHAnsi" w:cstheme="majorHAnsi"/>
          <w:b/>
          <w:iCs/>
        </w:rPr>
        <w:t>/umowy</w:t>
      </w:r>
    </w:p>
    <w:p w14:paraId="7656C0C8" w14:textId="77777777" w:rsidR="00400B86" w:rsidRDefault="00400B86" w:rsidP="001F3089">
      <w:pPr>
        <w:suppressAutoHyphens/>
        <w:jc w:val="right"/>
        <w:rPr>
          <w:rFonts w:asciiTheme="majorHAnsi" w:hAnsiTheme="majorHAnsi" w:cstheme="majorHAnsi"/>
          <w:b/>
          <w:iCs/>
        </w:rPr>
      </w:pPr>
    </w:p>
    <w:p w14:paraId="4B40D433" w14:textId="46608253" w:rsidR="00400B86" w:rsidRDefault="00400B86" w:rsidP="00400B86">
      <w:pPr>
        <w:suppressAutoHyphens/>
        <w:jc w:val="center"/>
        <w:rPr>
          <w:rFonts w:asciiTheme="majorHAnsi" w:hAnsiTheme="majorHAnsi" w:cstheme="majorHAnsi"/>
          <w:b/>
          <w:iCs/>
        </w:rPr>
      </w:pPr>
      <w:r>
        <w:rPr>
          <w:rFonts w:asciiTheme="majorHAnsi" w:hAnsiTheme="majorHAnsi" w:cstheme="majorHAnsi"/>
          <w:b/>
          <w:iCs/>
        </w:rPr>
        <w:t>SZCZEGÓŁOWY OPIS PRZEDMIOTU ZAMÓWIENIA</w:t>
      </w:r>
    </w:p>
    <w:p w14:paraId="34731ECE" w14:textId="77777777" w:rsidR="00400B86" w:rsidRDefault="00400B86" w:rsidP="00400B86">
      <w:pPr>
        <w:suppressAutoHyphens/>
        <w:jc w:val="center"/>
        <w:rPr>
          <w:rFonts w:asciiTheme="majorHAnsi" w:hAnsiTheme="majorHAnsi" w:cstheme="majorHAnsi"/>
          <w:b/>
          <w:iCs/>
        </w:rPr>
      </w:pPr>
    </w:p>
    <w:p w14:paraId="56151A16" w14:textId="77777777" w:rsidR="00400B86" w:rsidRPr="00400B86" w:rsidRDefault="00400B86">
      <w:pPr>
        <w:pStyle w:val="Akapitzlist"/>
        <w:widowControl w:val="0"/>
        <w:numPr>
          <w:ilvl w:val="0"/>
          <w:numId w:val="23"/>
        </w:numPr>
        <w:tabs>
          <w:tab w:val="left" w:pos="827"/>
        </w:tabs>
        <w:spacing w:line="240" w:lineRule="auto"/>
        <w:ind w:left="826" w:hanging="708"/>
        <w:contextualSpacing w:val="0"/>
        <w:jc w:val="both"/>
        <w:rPr>
          <w:rFonts w:asciiTheme="majorHAnsi" w:hAnsiTheme="majorHAnsi" w:cstheme="majorHAnsi"/>
          <w:b/>
          <w:i/>
          <w:lang w:val="pl-PL"/>
        </w:rPr>
      </w:pPr>
      <w:r w:rsidRPr="00400B86">
        <w:rPr>
          <w:rFonts w:asciiTheme="majorHAnsi" w:hAnsiTheme="majorHAnsi" w:cstheme="majorHAnsi"/>
          <w:b/>
          <w:i/>
          <w:u w:val="single"/>
          <w:lang w:val="pl-PL"/>
        </w:rPr>
        <w:t>Opis przedmiotu</w:t>
      </w:r>
      <w:r w:rsidRPr="00400B86">
        <w:rPr>
          <w:rFonts w:asciiTheme="majorHAnsi" w:hAnsiTheme="majorHAnsi" w:cstheme="majorHAnsi"/>
          <w:b/>
          <w:i/>
          <w:spacing w:val="-5"/>
          <w:u w:val="single"/>
          <w:lang w:val="pl-PL"/>
        </w:rPr>
        <w:t xml:space="preserve"> </w:t>
      </w:r>
      <w:r w:rsidRPr="00400B86">
        <w:rPr>
          <w:rFonts w:asciiTheme="majorHAnsi" w:hAnsiTheme="majorHAnsi" w:cstheme="majorHAnsi"/>
          <w:b/>
          <w:i/>
          <w:u w:val="single"/>
          <w:lang w:val="pl-PL"/>
        </w:rPr>
        <w:t>zamówienia.</w:t>
      </w:r>
    </w:p>
    <w:p w14:paraId="0296A7F2" w14:textId="77777777" w:rsidR="00400B86" w:rsidRPr="00400B86" w:rsidRDefault="00400B86" w:rsidP="00400B86">
      <w:pPr>
        <w:pStyle w:val="Akapitzlist"/>
        <w:tabs>
          <w:tab w:val="left" w:pos="827"/>
        </w:tabs>
        <w:ind w:left="826"/>
        <w:rPr>
          <w:rFonts w:asciiTheme="majorHAnsi" w:hAnsiTheme="majorHAnsi" w:cstheme="majorHAnsi"/>
          <w:b/>
          <w:i/>
          <w:lang w:val="pl-PL"/>
        </w:rPr>
      </w:pPr>
    </w:p>
    <w:p w14:paraId="68B59C3E" w14:textId="0D5C36E6" w:rsidR="00400B86" w:rsidRPr="00400B86" w:rsidRDefault="00400B86">
      <w:pPr>
        <w:pStyle w:val="Akapitzlist"/>
        <w:widowControl w:val="0"/>
        <w:numPr>
          <w:ilvl w:val="0"/>
          <w:numId w:val="22"/>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 xml:space="preserve">Przedmiotem zamówienia jest: „Świadczenie </w:t>
      </w:r>
      <w:r w:rsidR="0012001A">
        <w:rPr>
          <w:rFonts w:asciiTheme="majorHAnsi" w:hAnsiTheme="majorHAnsi" w:cstheme="majorHAnsi"/>
          <w:lang w:val="pl-PL"/>
        </w:rPr>
        <w:t xml:space="preserve">sukcesywnych </w:t>
      </w:r>
      <w:r w:rsidRPr="00400B86">
        <w:rPr>
          <w:rFonts w:asciiTheme="majorHAnsi" w:hAnsiTheme="majorHAnsi" w:cstheme="majorHAnsi"/>
          <w:lang w:val="pl-PL"/>
        </w:rPr>
        <w:t xml:space="preserve">usług cateringowych </w:t>
      </w:r>
      <w:r w:rsidR="0012001A">
        <w:rPr>
          <w:rFonts w:asciiTheme="majorHAnsi" w:hAnsiTheme="majorHAnsi" w:cstheme="majorHAnsi"/>
          <w:lang w:val="pl-PL"/>
        </w:rPr>
        <w:t>Żłobka Gminnego przy ul. B. Prusa 7 w Tuszynie</w:t>
      </w:r>
      <w:r w:rsidRPr="00400B86">
        <w:rPr>
          <w:rFonts w:asciiTheme="majorHAnsi" w:hAnsiTheme="majorHAnsi" w:cstheme="majorHAnsi"/>
          <w:lang w:val="pl-PL"/>
        </w:rPr>
        <w:t>”.</w:t>
      </w:r>
    </w:p>
    <w:p w14:paraId="1A37F29C" w14:textId="77777777" w:rsidR="00400B86" w:rsidRPr="00400B86" w:rsidRDefault="00400B86" w:rsidP="00400B86">
      <w:pPr>
        <w:pStyle w:val="Akapitzlist"/>
        <w:ind w:left="478"/>
        <w:rPr>
          <w:rFonts w:asciiTheme="majorHAnsi" w:hAnsiTheme="majorHAnsi" w:cstheme="majorHAnsi"/>
          <w:lang w:val="pl-PL"/>
        </w:rPr>
      </w:pPr>
    </w:p>
    <w:p w14:paraId="6F630D5B" w14:textId="1A0B85E2" w:rsidR="00400B86" w:rsidRPr="00400B86" w:rsidRDefault="00400B86">
      <w:pPr>
        <w:pStyle w:val="Akapitzlist"/>
        <w:widowControl w:val="0"/>
        <w:numPr>
          <w:ilvl w:val="0"/>
          <w:numId w:val="22"/>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 xml:space="preserve">Przedmiot zamówienia obejmuje realizację usługi cateringowej polegającej na przygotowaniu i dostarczeniu posiłków wraz z napojami dla maksymalnie około </w:t>
      </w:r>
      <w:r w:rsidR="0012001A">
        <w:rPr>
          <w:rFonts w:asciiTheme="majorHAnsi" w:hAnsiTheme="majorHAnsi" w:cstheme="majorHAnsi"/>
          <w:lang w:val="pl-PL"/>
        </w:rPr>
        <w:t>18</w:t>
      </w:r>
      <w:r w:rsidRPr="00400B86">
        <w:rPr>
          <w:rFonts w:asciiTheme="majorHAnsi" w:hAnsiTheme="majorHAnsi" w:cstheme="majorHAnsi"/>
          <w:lang w:val="pl-PL"/>
        </w:rPr>
        <w:t xml:space="preserve"> dzieci dziennie w wieku od 6 do 36 miesięcy. Posiłki obejmują:</w:t>
      </w:r>
    </w:p>
    <w:p w14:paraId="46044F39" w14:textId="77777777" w:rsidR="00400B86" w:rsidRPr="00400B86" w:rsidRDefault="00400B86" w:rsidP="00400B86">
      <w:pPr>
        <w:pStyle w:val="Akapitzlist"/>
        <w:ind w:left="478"/>
        <w:rPr>
          <w:rFonts w:asciiTheme="majorHAnsi" w:hAnsiTheme="majorHAnsi" w:cstheme="majorHAnsi"/>
          <w:lang w:val="pl-PL"/>
        </w:rPr>
      </w:pPr>
      <w:r w:rsidRPr="00400B86">
        <w:rPr>
          <w:rFonts w:asciiTheme="majorHAnsi" w:hAnsiTheme="majorHAnsi" w:cstheme="majorHAnsi"/>
          <w:lang w:val="pl-PL"/>
        </w:rPr>
        <w:t>- śniadanie</w:t>
      </w:r>
    </w:p>
    <w:p w14:paraId="2E601E97" w14:textId="77777777" w:rsidR="00400B86" w:rsidRPr="00400B86" w:rsidRDefault="00400B86" w:rsidP="00400B86">
      <w:pPr>
        <w:pStyle w:val="Akapitzlist"/>
        <w:ind w:left="478"/>
        <w:rPr>
          <w:rFonts w:asciiTheme="majorHAnsi" w:hAnsiTheme="majorHAnsi" w:cstheme="majorHAnsi"/>
          <w:lang w:val="pl-PL"/>
        </w:rPr>
      </w:pPr>
      <w:r w:rsidRPr="00400B86">
        <w:rPr>
          <w:rFonts w:asciiTheme="majorHAnsi" w:hAnsiTheme="majorHAnsi" w:cstheme="majorHAnsi"/>
          <w:lang w:val="pl-PL"/>
        </w:rPr>
        <w:t>- II śniadanie</w:t>
      </w:r>
    </w:p>
    <w:p w14:paraId="38825B60" w14:textId="77777777" w:rsidR="00400B86" w:rsidRPr="00400B86" w:rsidRDefault="00400B86" w:rsidP="00400B86">
      <w:pPr>
        <w:pStyle w:val="Akapitzlist"/>
        <w:ind w:left="478"/>
        <w:rPr>
          <w:rFonts w:asciiTheme="majorHAnsi" w:hAnsiTheme="majorHAnsi" w:cstheme="majorHAnsi"/>
          <w:lang w:val="pl-PL"/>
        </w:rPr>
      </w:pPr>
      <w:r w:rsidRPr="00400B86">
        <w:rPr>
          <w:rFonts w:asciiTheme="majorHAnsi" w:hAnsiTheme="majorHAnsi" w:cstheme="majorHAnsi"/>
          <w:lang w:val="pl-PL"/>
        </w:rPr>
        <w:t>- dwudaniowy obiad</w:t>
      </w:r>
    </w:p>
    <w:p w14:paraId="7BF84784" w14:textId="77777777" w:rsidR="00400B86" w:rsidRPr="00400B86" w:rsidRDefault="00400B86" w:rsidP="00400B86">
      <w:pPr>
        <w:pStyle w:val="Akapitzlist"/>
        <w:ind w:left="478"/>
        <w:rPr>
          <w:rFonts w:asciiTheme="majorHAnsi" w:hAnsiTheme="majorHAnsi" w:cstheme="majorHAnsi"/>
          <w:lang w:val="pl-PL"/>
        </w:rPr>
      </w:pPr>
      <w:r w:rsidRPr="00400B86">
        <w:rPr>
          <w:rFonts w:asciiTheme="majorHAnsi" w:hAnsiTheme="majorHAnsi" w:cstheme="majorHAnsi"/>
          <w:lang w:val="pl-PL"/>
        </w:rPr>
        <w:t>- podwieczorek.</w:t>
      </w:r>
    </w:p>
    <w:p w14:paraId="7EDC8464" w14:textId="77777777" w:rsidR="00400B86" w:rsidRPr="00400B86" w:rsidRDefault="00400B86" w:rsidP="00400B86">
      <w:pPr>
        <w:pStyle w:val="Akapitzlist"/>
        <w:ind w:left="478"/>
        <w:rPr>
          <w:rFonts w:asciiTheme="majorHAnsi" w:hAnsiTheme="majorHAnsi" w:cstheme="majorHAnsi"/>
          <w:lang w:val="pl-PL"/>
        </w:rPr>
      </w:pPr>
    </w:p>
    <w:p w14:paraId="6CCFF0D4" w14:textId="77777777" w:rsidR="00400B86" w:rsidRPr="00400B86" w:rsidRDefault="00400B86">
      <w:pPr>
        <w:pStyle w:val="Akapitzlist"/>
        <w:widowControl w:val="0"/>
        <w:numPr>
          <w:ilvl w:val="0"/>
          <w:numId w:val="22"/>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 xml:space="preserve">Zakres przedmiotu zamówienia obejmuje: </w:t>
      </w:r>
    </w:p>
    <w:p w14:paraId="0056E2A4" w14:textId="3B7FEE55" w:rsidR="00400B86" w:rsidRPr="00400B86" w:rsidRDefault="00400B86">
      <w:pPr>
        <w:pStyle w:val="Akapitzlist"/>
        <w:widowControl w:val="0"/>
        <w:numPr>
          <w:ilvl w:val="0"/>
          <w:numId w:val="26"/>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przygotowanie czterech posiłków dziennie (tj. śniadania, II śniadania w formie przekąski, dwudaniowego obiadu, podwieczorku wraz z napojami) dla około 50 dzieci (liczba dzieci może ulec zmianie) w okresie od 02.0</w:t>
      </w:r>
      <w:r w:rsidR="0012001A">
        <w:rPr>
          <w:rFonts w:asciiTheme="majorHAnsi" w:hAnsiTheme="majorHAnsi" w:cstheme="majorHAnsi"/>
          <w:lang w:val="pl-PL"/>
        </w:rPr>
        <w:t>1</w:t>
      </w:r>
      <w:r w:rsidRPr="00400B86">
        <w:rPr>
          <w:rFonts w:asciiTheme="majorHAnsi" w:hAnsiTheme="majorHAnsi" w:cstheme="majorHAnsi"/>
          <w:lang w:val="pl-PL"/>
        </w:rPr>
        <w:t>.202</w:t>
      </w:r>
      <w:r w:rsidR="0012001A">
        <w:rPr>
          <w:rFonts w:asciiTheme="majorHAnsi" w:hAnsiTheme="majorHAnsi" w:cstheme="majorHAnsi"/>
          <w:lang w:val="pl-PL"/>
        </w:rPr>
        <w:t>5</w:t>
      </w:r>
      <w:r w:rsidRPr="00400B86">
        <w:rPr>
          <w:rFonts w:asciiTheme="majorHAnsi" w:hAnsiTheme="majorHAnsi" w:cstheme="majorHAnsi"/>
          <w:lang w:val="pl-PL"/>
        </w:rPr>
        <w:t xml:space="preserve"> r. do </w:t>
      </w:r>
      <w:r w:rsidR="0012001A">
        <w:rPr>
          <w:rFonts w:asciiTheme="majorHAnsi" w:hAnsiTheme="majorHAnsi" w:cstheme="majorHAnsi"/>
          <w:lang w:val="pl-PL"/>
        </w:rPr>
        <w:t>31</w:t>
      </w:r>
      <w:r w:rsidRPr="00400B86">
        <w:rPr>
          <w:rFonts w:asciiTheme="majorHAnsi" w:hAnsiTheme="majorHAnsi" w:cstheme="majorHAnsi"/>
          <w:lang w:val="pl-PL"/>
        </w:rPr>
        <w:t>.</w:t>
      </w:r>
      <w:r w:rsidR="0012001A">
        <w:rPr>
          <w:rFonts w:asciiTheme="majorHAnsi" w:hAnsiTheme="majorHAnsi" w:cstheme="majorHAnsi"/>
          <w:lang w:val="pl-PL"/>
        </w:rPr>
        <w:t>12</w:t>
      </w:r>
      <w:r w:rsidRPr="00400B86">
        <w:rPr>
          <w:rFonts w:asciiTheme="majorHAnsi" w:hAnsiTheme="majorHAnsi" w:cstheme="majorHAnsi"/>
          <w:lang w:val="pl-PL"/>
        </w:rPr>
        <w:t xml:space="preserve">.2025 r. Wartość kaloryczna posiłków: ok. 700 - 750 kcal. </w:t>
      </w:r>
    </w:p>
    <w:p w14:paraId="2041572A" w14:textId="77777777" w:rsidR="00400B86" w:rsidRPr="00400B86" w:rsidRDefault="00400B86">
      <w:pPr>
        <w:pStyle w:val="Akapitzlist"/>
        <w:widowControl w:val="0"/>
        <w:numPr>
          <w:ilvl w:val="0"/>
          <w:numId w:val="26"/>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 xml:space="preserve">Posiłki będą dostarczane od poniedziałku do piątku (z wyjątkiem dni ustawowo wolnych od pracy, dni wolnych od zajęć opiekuńczych w Żłobku, o których Wykonawca zostanie powiadomiony w terminie min. 3 dni, z wyjątkiem sytuacji wyjątkowych – udokumentowanych przez Zamawiającego np. konieczność czasowego zamknięcia Żłobka przez służby sanitarne, czy spowodowanego sytuacjami niezależnymi od Zamawiającego) w godzinach: </w:t>
      </w:r>
    </w:p>
    <w:p w14:paraId="05B9B8D6" w14:textId="77777777" w:rsidR="00400B86" w:rsidRPr="00400B86" w:rsidRDefault="00400B86" w:rsidP="00400B86">
      <w:pPr>
        <w:pStyle w:val="Akapitzlist"/>
        <w:ind w:left="838"/>
        <w:rPr>
          <w:rFonts w:asciiTheme="majorHAnsi" w:hAnsiTheme="majorHAnsi" w:cstheme="majorHAnsi"/>
          <w:lang w:val="pl-PL"/>
        </w:rPr>
      </w:pPr>
      <w:r w:rsidRPr="00400B86">
        <w:rPr>
          <w:rFonts w:asciiTheme="majorHAnsi" w:hAnsiTheme="majorHAnsi" w:cstheme="majorHAnsi"/>
          <w:lang w:val="pl-PL"/>
        </w:rPr>
        <w:t xml:space="preserve">- śniadanie i II śniadanie 8:00, </w:t>
      </w:r>
    </w:p>
    <w:p w14:paraId="40F48BAF" w14:textId="77777777" w:rsidR="00400B86" w:rsidRPr="00400B86" w:rsidRDefault="00400B86" w:rsidP="00400B86">
      <w:pPr>
        <w:pStyle w:val="Akapitzlist"/>
        <w:ind w:left="838"/>
        <w:rPr>
          <w:rFonts w:asciiTheme="majorHAnsi" w:hAnsiTheme="majorHAnsi" w:cstheme="majorHAnsi"/>
          <w:lang w:val="pl-PL"/>
        </w:rPr>
      </w:pPr>
      <w:r w:rsidRPr="00400B86">
        <w:rPr>
          <w:rFonts w:asciiTheme="majorHAnsi" w:hAnsiTheme="majorHAnsi" w:cstheme="majorHAnsi"/>
          <w:lang w:val="pl-PL"/>
        </w:rPr>
        <w:t>- obiad i podwieczorek 11:00.</w:t>
      </w:r>
    </w:p>
    <w:p w14:paraId="009F9D48" w14:textId="39B8AC4A" w:rsidR="00400B86" w:rsidRPr="00400B86" w:rsidRDefault="00400B86">
      <w:pPr>
        <w:pStyle w:val="Akapitzlist"/>
        <w:widowControl w:val="0"/>
        <w:numPr>
          <w:ilvl w:val="0"/>
          <w:numId w:val="26"/>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Zamawiający określa wielkość przedmiotu zamówienia w okresie trwania umowy tj. od 02.0</w:t>
      </w:r>
      <w:r w:rsidR="0012001A">
        <w:rPr>
          <w:rFonts w:asciiTheme="majorHAnsi" w:hAnsiTheme="majorHAnsi" w:cstheme="majorHAnsi"/>
          <w:lang w:val="pl-PL"/>
        </w:rPr>
        <w:t>1</w:t>
      </w:r>
      <w:r w:rsidRPr="00400B86">
        <w:rPr>
          <w:rFonts w:asciiTheme="majorHAnsi" w:hAnsiTheme="majorHAnsi" w:cstheme="majorHAnsi"/>
          <w:lang w:val="pl-PL"/>
        </w:rPr>
        <w:t>.202</w:t>
      </w:r>
      <w:r w:rsidR="0012001A">
        <w:rPr>
          <w:rFonts w:asciiTheme="majorHAnsi" w:hAnsiTheme="majorHAnsi" w:cstheme="majorHAnsi"/>
          <w:lang w:val="pl-PL"/>
        </w:rPr>
        <w:t>5</w:t>
      </w:r>
      <w:r w:rsidRPr="00400B86">
        <w:rPr>
          <w:rFonts w:asciiTheme="majorHAnsi" w:hAnsiTheme="majorHAnsi" w:cstheme="majorHAnsi"/>
          <w:lang w:val="pl-PL"/>
        </w:rPr>
        <w:t xml:space="preserve"> r. do </w:t>
      </w:r>
      <w:r w:rsidR="0012001A">
        <w:rPr>
          <w:rFonts w:asciiTheme="majorHAnsi" w:hAnsiTheme="majorHAnsi" w:cstheme="majorHAnsi"/>
          <w:lang w:val="pl-PL"/>
        </w:rPr>
        <w:t>31</w:t>
      </w:r>
      <w:r w:rsidRPr="00400B86">
        <w:rPr>
          <w:rFonts w:asciiTheme="majorHAnsi" w:hAnsiTheme="majorHAnsi" w:cstheme="majorHAnsi"/>
          <w:lang w:val="pl-PL"/>
        </w:rPr>
        <w:t>.</w:t>
      </w:r>
      <w:r w:rsidR="0012001A">
        <w:rPr>
          <w:rFonts w:asciiTheme="majorHAnsi" w:hAnsiTheme="majorHAnsi" w:cstheme="majorHAnsi"/>
          <w:lang w:val="pl-PL"/>
        </w:rPr>
        <w:t>12</w:t>
      </w:r>
      <w:r w:rsidRPr="00400B86">
        <w:rPr>
          <w:rFonts w:asciiTheme="majorHAnsi" w:hAnsiTheme="majorHAnsi" w:cstheme="majorHAnsi"/>
          <w:lang w:val="pl-PL"/>
        </w:rPr>
        <w:t xml:space="preserve">.2025 r.  - </w:t>
      </w:r>
      <w:r w:rsidR="0012001A">
        <w:rPr>
          <w:rFonts w:asciiTheme="majorHAnsi" w:hAnsiTheme="majorHAnsi" w:cstheme="majorHAnsi"/>
          <w:lang w:val="pl-PL"/>
        </w:rPr>
        <w:t>240</w:t>
      </w:r>
      <w:r w:rsidRPr="00400B86">
        <w:rPr>
          <w:rFonts w:asciiTheme="majorHAnsi" w:hAnsiTheme="majorHAnsi" w:cstheme="majorHAnsi"/>
          <w:lang w:val="pl-PL"/>
        </w:rPr>
        <w:t xml:space="preserve"> dni  tj. </w:t>
      </w:r>
      <w:r w:rsidR="0012001A">
        <w:rPr>
          <w:rFonts w:asciiTheme="majorHAnsi" w:hAnsiTheme="majorHAnsi" w:cstheme="majorHAnsi"/>
          <w:lang w:val="pl-PL"/>
        </w:rPr>
        <w:t>4320</w:t>
      </w:r>
      <w:r w:rsidRPr="00400B86">
        <w:rPr>
          <w:rFonts w:asciiTheme="majorHAnsi" w:hAnsiTheme="majorHAnsi" w:cstheme="majorHAnsi"/>
          <w:lang w:val="pl-PL"/>
        </w:rPr>
        <w:t xml:space="preserve"> śniadań, </w:t>
      </w:r>
      <w:r w:rsidR="0012001A">
        <w:rPr>
          <w:rFonts w:asciiTheme="majorHAnsi" w:hAnsiTheme="majorHAnsi" w:cstheme="majorHAnsi"/>
          <w:lang w:val="pl-PL"/>
        </w:rPr>
        <w:t>4320</w:t>
      </w:r>
      <w:r w:rsidRPr="00400B86">
        <w:rPr>
          <w:rFonts w:asciiTheme="majorHAnsi" w:hAnsiTheme="majorHAnsi" w:cstheme="majorHAnsi"/>
          <w:lang w:val="pl-PL"/>
        </w:rPr>
        <w:t xml:space="preserve"> II śniadań, </w:t>
      </w:r>
      <w:r w:rsidR="0012001A">
        <w:rPr>
          <w:rFonts w:asciiTheme="majorHAnsi" w:hAnsiTheme="majorHAnsi" w:cstheme="majorHAnsi"/>
          <w:lang w:val="pl-PL"/>
        </w:rPr>
        <w:t>4320</w:t>
      </w:r>
      <w:r w:rsidRPr="00400B86">
        <w:rPr>
          <w:rFonts w:asciiTheme="majorHAnsi" w:hAnsiTheme="majorHAnsi" w:cstheme="majorHAnsi"/>
          <w:lang w:val="pl-PL"/>
        </w:rPr>
        <w:t xml:space="preserve"> obiadów dwudaniowych, </w:t>
      </w:r>
      <w:r w:rsidR="0012001A">
        <w:rPr>
          <w:rFonts w:asciiTheme="majorHAnsi" w:hAnsiTheme="majorHAnsi" w:cstheme="majorHAnsi"/>
          <w:lang w:val="pl-PL"/>
        </w:rPr>
        <w:t>4320</w:t>
      </w:r>
      <w:r w:rsidRPr="00400B86">
        <w:rPr>
          <w:rFonts w:asciiTheme="majorHAnsi" w:hAnsiTheme="majorHAnsi" w:cstheme="majorHAnsi"/>
          <w:lang w:val="pl-PL"/>
        </w:rPr>
        <w:t xml:space="preserve"> podwieczorków.</w:t>
      </w:r>
    </w:p>
    <w:p w14:paraId="06618B6E" w14:textId="77777777" w:rsidR="00400B86" w:rsidRPr="00400B86" w:rsidRDefault="00400B86" w:rsidP="00400B86">
      <w:pPr>
        <w:pStyle w:val="Akapitzlist"/>
        <w:ind w:left="838"/>
        <w:rPr>
          <w:rFonts w:asciiTheme="majorHAnsi" w:hAnsiTheme="majorHAnsi" w:cstheme="majorHAnsi"/>
          <w:lang w:val="pl-PL"/>
        </w:rPr>
      </w:pPr>
    </w:p>
    <w:p w14:paraId="672EBE3F" w14:textId="77777777" w:rsidR="00400B86" w:rsidRPr="00400B86" w:rsidRDefault="00400B86" w:rsidP="00917553">
      <w:pPr>
        <w:pStyle w:val="Akapitzlist"/>
        <w:ind w:left="478"/>
        <w:jc w:val="both"/>
        <w:rPr>
          <w:rFonts w:asciiTheme="majorHAnsi" w:hAnsiTheme="majorHAnsi" w:cstheme="majorHAnsi"/>
          <w:lang w:val="pl-PL"/>
        </w:rPr>
      </w:pPr>
      <w:r w:rsidRPr="00400B86">
        <w:rPr>
          <w:rFonts w:asciiTheme="majorHAnsi" w:hAnsiTheme="majorHAnsi" w:cstheme="majorHAnsi"/>
          <w:lang w:val="pl-PL"/>
        </w:rPr>
        <w:t xml:space="preserve">Powyższe dane mogą ulec zmianie w zależności od okresu i frekwencji dzieci w Żłobku oraz zmian dokonywanych przez rodziców w trakcie roku szkolnego dotyczących godzin pobytu dziecka w Żłobku. </w:t>
      </w:r>
    </w:p>
    <w:p w14:paraId="07456092" w14:textId="77777777" w:rsidR="00400B86" w:rsidRPr="00400B86" w:rsidRDefault="00400B86" w:rsidP="00400B86">
      <w:pPr>
        <w:pStyle w:val="Akapitzlist"/>
        <w:ind w:left="478"/>
        <w:rPr>
          <w:rFonts w:asciiTheme="majorHAnsi" w:hAnsiTheme="majorHAnsi" w:cstheme="majorHAnsi"/>
          <w:lang w:val="pl-PL"/>
        </w:rPr>
      </w:pPr>
    </w:p>
    <w:p w14:paraId="0B9687ED" w14:textId="77777777" w:rsidR="00400B86" w:rsidRPr="00400B86" w:rsidRDefault="00400B86" w:rsidP="00917553">
      <w:pPr>
        <w:pStyle w:val="Akapitzlist"/>
        <w:ind w:left="478"/>
        <w:jc w:val="both"/>
        <w:rPr>
          <w:rFonts w:asciiTheme="majorHAnsi" w:hAnsiTheme="majorHAnsi" w:cstheme="majorHAnsi"/>
          <w:lang w:val="pl-PL"/>
        </w:rPr>
      </w:pPr>
      <w:r w:rsidRPr="00400B86">
        <w:rPr>
          <w:rFonts w:asciiTheme="majorHAnsi" w:hAnsiTheme="majorHAnsi" w:cstheme="majorHAnsi"/>
          <w:lang w:val="pl-PL"/>
        </w:rPr>
        <w:t>Żłobek jako placówka nieferyjna otwarty jest również w okresie ferii zimowych, przerw świątecznych – zajęcia odbywają się w w/w okresach w grupach zbiorczych (frekwencja dzieci w zależności od potrzeb rodziców).</w:t>
      </w:r>
    </w:p>
    <w:p w14:paraId="28E93C22" w14:textId="77777777" w:rsidR="00400B86" w:rsidRPr="00400B86" w:rsidRDefault="00400B86" w:rsidP="00917553">
      <w:pPr>
        <w:jc w:val="both"/>
        <w:rPr>
          <w:rFonts w:asciiTheme="majorHAnsi" w:hAnsiTheme="majorHAnsi" w:cstheme="majorHAnsi"/>
          <w:lang w:val="pl-PL"/>
        </w:rPr>
      </w:pPr>
    </w:p>
    <w:p w14:paraId="16B49E33" w14:textId="77777777" w:rsidR="00400B86" w:rsidRPr="00400B86" w:rsidRDefault="00400B86" w:rsidP="00917553">
      <w:pPr>
        <w:pStyle w:val="Akapitzlist"/>
        <w:ind w:left="478"/>
        <w:jc w:val="both"/>
        <w:rPr>
          <w:rFonts w:asciiTheme="majorHAnsi" w:hAnsiTheme="majorHAnsi" w:cstheme="majorHAnsi"/>
          <w:lang w:val="pl-PL"/>
        </w:rPr>
      </w:pPr>
      <w:r w:rsidRPr="00400B86">
        <w:rPr>
          <w:rFonts w:asciiTheme="majorHAnsi" w:hAnsiTheme="majorHAnsi" w:cstheme="majorHAnsi"/>
          <w:lang w:val="pl-PL"/>
        </w:rPr>
        <w:t xml:space="preserve">Liczba dostarczanych posiłków uzależniona będzie od frekwencji dzieci w Żłobku, w związku z czym Zamawiający zastrzega sobie możliwość zmniejszenia liczby dostarczanych posiłków w trakcie realizacji usługi. W przypadku zmniejszenia liczby żywionych dzieci, Zamawiający zastrzega sobie prawo niewykorzystania łącznej w pełni liczby posiłków będących przedmiotem zamówienia (zamówienia mniejszej liczby posiłków), a Wykonawca nie będzie z tego tytułu dochodził żadnych roszczeń. </w:t>
      </w:r>
    </w:p>
    <w:p w14:paraId="2A25C6B2" w14:textId="77777777" w:rsidR="00400B86" w:rsidRPr="00400B86" w:rsidRDefault="00400B86" w:rsidP="00400B86">
      <w:pPr>
        <w:pStyle w:val="Akapitzlist"/>
        <w:ind w:left="478"/>
        <w:rPr>
          <w:rFonts w:asciiTheme="majorHAnsi" w:hAnsiTheme="majorHAnsi" w:cstheme="majorHAnsi"/>
          <w:lang w:val="pl-PL"/>
        </w:rPr>
      </w:pPr>
    </w:p>
    <w:p w14:paraId="06446F0A" w14:textId="77777777" w:rsidR="00400B86" w:rsidRPr="00400B86" w:rsidRDefault="00400B86" w:rsidP="00400B86">
      <w:pPr>
        <w:pStyle w:val="Akapitzlist"/>
        <w:ind w:left="478"/>
        <w:rPr>
          <w:rFonts w:asciiTheme="majorHAnsi" w:hAnsiTheme="majorHAnsi" w:cstheme="majorHAnsi"/>
          <w:b/>
          <w:lang w:val="pl-PL"/>
        </w:rPr>
      </w:pPr>
      <w:r w:rsidRPr="00400B86">
        <w:rPr>
          <w:rFonts w:asciiTheme="majorHAnsi" w:hAnsiTheme="majorHAnsi" w:cstheme="majorHAnsi"/>
          <w:b/>
          <w:lang w:val="pl-PL"/>
        </w:rPr>
        <w:lastRenderedPageBreak/>
        <w:t>Osoba upoważniona przez Zamawiającego będzie przekazywała informację o przewidywanej liczbie śniadań telefonicznie dzień przed dniem dostawy do godziny 15.00 oraz liczbie obiadów w dniu dostawy do godz. 9.00.</w:t>
      </w:r>
    </w:p>
    <w:p w14:paraId="0A6473FB" w14:textId="77777777" w:rsidR="00400B86" w:rsidRPr="00400B86" w:rsidRDefault="00400B86" w:rsidP="00400B86">
      <w:pPr>
        <w:pStyle w:val="Akapitzlist"/>
        <w:ind w:left="478"/>
        <w:rPr>
          <w:rFonts w:asciiTheme="majorHAnsi" w:hAnsiTheme="majorHAnsi" w:cstheme="majorHAnsi"/>
          <w:lang w:val="pl-PL"/>
        </w:rPr>
      </w:pPr>
    </w:p>
    <w:p w14:paraId="4AC21124" w14:textId="77777777" w:rsidR="00400B86" w:rsidRPr="00400B86" w:rsidRDefault="00400B86" w:rsidP="00400B86">
      <w:pPr>
        <w:pStyle w:val="Akapitzlist"/>
        <w:ind w:left="478"/>
        <w:rPr>
          <w:rFonts w:asciiTheme="majorHAnsi" w:hAnsiTheme="majorHAnsi" w:cstheme="majorHAnsi"/>
          <w:lang w:val="pl-PL"/>
        </w:rPr>
      </w:pPr>
      <w:r w:rsidRPr="00400B86">
        <w:rPr>
          <w:rFonts w:asciiTheme="majorHAnsi" w:hAnsiTheme="majorHAnsi" w:cstheme="majorHAnsi"/>
          <w:lang w:val="pl-PL"/>
        </w:rPr>
        <w:t>Dystrybucją posiłków zajmować się będą wyznaczeni pracownicy Żłobka.</w:t>
      </w:r>
    </w:p>
    <w:p w14:paraId="12186B52" w14:textId="77777777" w:rsidR="00400B86" w:rsidRPr="00400B86" w:rsidRDefault="00400B86" w:rsidP="00400B86">
      <w:pPr>
        <w:rPr>
          <w:rFonts w:asciiTheme="majorHAnsi" w:hAnsiTheme="majorHAnsi" w:cstheme="majorHAnsi"/>
          <w:lang w:val="pl-PL"/>
        </w:rPr>
      </w:pPr>
    </w:p>
    <w:p w14:paraId="4DD9E914" w14:textId="77777777" w:rsidR="00400B86" w:rsidRPr="00400B86" w:rsidRDefault="00400B86" w:rsidP="00400B86">
      <w:pPr>
        <w:pStyle w:val="Akapitzlist"/>
        <w:ind w:left="478"/>
        <w:rPr>
          <w:rFonts w:asciiTheme="majorHAnsi" w:hAnsiTheme="majorHAnsi" w:cstheme="majorHAnsi"/>
          <w:lang w:val="pl-PL"/>
        </w:rPr>
      </w:pPr>
      <w:r w:rsidRPr="00400B86">
        <w:rPr>
          <w:rFonts w:asciiTheme="majorHAnsi" w:hAnsiTheme="majorHAnsi" w:cstheme="majorHAnsi"/>
          <w:lang w:val="pl-PL"/>
        </w:rPr>
        <w:t>W ramach zamówienia Wykonawca jest zobowiązany do:</w:t>
      </w:r>
    </w:p>
    <w:p w14:paraId="3BCF7843" w14:textId="77777777" w:rsidR="00400B86" w:rsidRPr="00400B86" w:rsidRDefault="00400B86">
      <w:pPr>
        <w:pStyle w:val="Akapitzlist"/>
        <w:widowControl w:val="0"/>
        <w:numPr>
          <w:ilvl w:val="0"/>
          <w:numId w:val="24"/>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 xml:space="preserve">świadczenia usług cateringowych wyłącznie przy użyciu produktów spełniających normy jakości produktów spożywczych, przestrzegania przepisów prawnych w zakresie przechowywania i przygotowywania artykułów spożywczych (m.in. ustawy z dnia 25 sierpnia 2006r. o bezpieczeństwie żywności i żywienia (Dz. U. z 2023 r. poz. 1448 </w:t>
      </w:r>
      <w:proofErr w:type="spellStart"/>
      <w:r w:rsidRPr="00400B86">
        <w:rPr>
          <w:rFonts w:asciiTheme="majorHAnsi" w:hAnsiTheme="majorHAnsi" w:cstheme="majorHAnsi"/>
          <w:lang w:val="pl-PL"/>
        </w:rPr>
        <w:t>t.j</w:t>
      </w:r>
      <w:proofErr w:type="spellEnd"/>
      <w:r w:rsidRPr="00400B86">
        <w:rPr>
          <w:rFonts w:asciiTheme="majorHAnsi" w:hAnsiTheme="majorHAnsi" w:cstheme="majorHAnsi"/>
          <w:lang w:val="pl-PL"/>
        </w:rPr>
        <w:t>.) oraz Rozporządzenie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w:t>
      </w:r>
    </w:p>
    <w:p w14:paraId="21456D92" w14:textId="77777777" w:rsidR="00400B86" w:rsidRPr="00400B86" w:rsidRDefault="00400B86">
      <w:pPr>
        <w:pStyle w:val="Akapitzlist"/>
        <w:widowControl w:val="0"/>
        <w:numPr>
          <w:ilvl w:val="0"/>
          <w:numId w:val="24"/>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do przestrzegania norm na składniki pokarmowe i produkty spożywcze określone przez Instytut Żywienia i Żywności,</w:t>
      </w:r>
    </w:p>
    <w:p w14:paraId="7F893B99" w14:textId="77777777" w:rsidR="00400B86" w:rsidRPr="00400B86" w:rsidRDefault="00400B86">
      <w:pPr>
        <w:pStyle w:val="Akapitzlist"/>
        <w:widowControl w:val="0"/>
        <w:numPr>
          <w:ilvl w:val="0"/>
          <w:numId w:val="24"/>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świadczenia usługi zgodnie z normami HACCP i zaleceniami SANEPID-u,</w:t>
      </w:r>
    </w:p>
    <w:p w14:paraId="4EC05A50" w14:textId="77777777" w:rsidR="00400B86" w:rsidRPr="00400B86" w:rsidRDefault="00400B86">
      <w:pPr>
        <w:pStyle w:val="Akapitzlist"/>
        <w:widowControl w:val="0"/>
        <w:numPr>
          <w:ilvl w:val="0"/>
          <w:numId w:val="24"/>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przy planowaniu posiłków należy uwzględniać zalecaną wartość energetyczną oraz uwzględniać normy produktów każdej z grup.</w:t>
      </w:r>
    </w:p>
    <w:p w14:paraId="4455811C" w14:textId="77777777" w:rsidR="00400B86" w:rsidRPr="00400B86" w:rsidRDefault="00400B86" w:rsidP="00400B86">
      <w:pPr>
        <w:pStyle w:val="Akapitzlist"/>
        <w:ind w:left="1198"/>
        <w:rPr>
          <w:rFonts w:asciiTheme="majorHAnsi" w:hAnsiTheme="majorHAnsi" w:cstheme="majorHAnsi"/>
          <w:lang w:val="pl-PL"/>
        </w:rPr>
      </w:pPr>
    </w:p>
    <w:p w14:paraId="1F46E50B" w14:textId="77777777" w:rsidR="00400B86" w:rsidRPr="00400B86" w:rsidRDefault="00400B86" w:rsidP="00400B86">
      <w:pPr>
        <w:pStyle w:val="Akapitzlist"/>
        <w:ind w:left="478"/>
        <w:rPr>
          <w:rFonts w:asciiTheme="majorHAnsi" w:hAnsiTheme="majorHAnsi" w:cstheme="majorHAnsi"/>
          <w:lang w:val="pl-PL"/>
        </w:rPr>
      </w:pPr>
      <w:r w:rsidRPr="00400B86">
        <w:rPr>
          <w:rFonts w:asciiTheme="majorHAnsi" w:hAnsiTheme="majorHAnsi" w:cstheme="majorHAnsi"/>
          <w:lang w:val="pl-PL"/>
        </w:rPr>
        <w:t xml:space="preserve">Wykonawca zobowiązany jest do zachowania diet pokarmowych w zależności od indywidualnych potrzeb dzieci, zgodnie z informacją otrzymaną od Zamawiającego (np. posiłki z zaleceniami diety bezmlecznej, bezglutenowej, cukrzycowej uwzględnienie indywidualnych potrzeb alergików). </w:t>
      </w:r>
    </w:p>
    <w:p w14:paraId="7DCD909D" w14:textId="77777777" w:rsidR="00400B86" w:rsidRPr="00400B86" w:rsidRDefault="00400B86" w:rsidP="00400B86">
      <w:pPr>
        <w:pStyle w:val="Akapitzlist"/>
        <w:ind w:left="478"/>
        <w:rPr>
          <w:rFonts w:asciiTheme="majorHAnsi" w:hAnsiTheme="majorHAnsi" w:cstheme="majorHAnsi"/>
          <w:lang w:val="pl-PL"/>
        </w:rPr>
      </w:pPr>
      <w:r w:rsidRPr="00400B86">
        <w:rPr>
          <w:rFonts w:asciiTheme="majorHAnsi" w:hAnsiTheme="majorHAnsi" w:cstheme="majorHAnsi"/>
          <w:lang w:val="pl-PL"/>
        </w:rPr>
        <w:t>Wykonawca wystawiać będzie faktury/rachunek za każdy miesiąc, zgodnie z faktycznie dostarczaną liczbą posiłków na podstawie przedłożonego do akceptacji Zamawiającemu załącznika, określającego liczbę dzieci dla których zamówiono i dostarczono posiłki w każdym dniu.</w:t>
      </w:r>
    </w:p>
    <w:p w14:paraId="5231CB06" w14:textId="77777777" w:rsidR="00400B86" w:rsidRPr="00400B86" w:rsidRDefault="00400B86" w:rsidP="00400B86">
      <w:pPr>
        <w:pStyle w:val="Akapitzlist"/>
        <w:ind w:left="478"/>
        <w:rPr>
          <w:rFonts w:asciiTheme="majorHAnsi" w:hAnsiTheme="majorHAnsi" w:cstheme="majorHAnsi"/>
          <w:lang w:val="pl-PL"/>
        </w:rPr>
      </w:pPr>
    </w:p>
    <w:p w14:paraId="5B4685E9" w14:textId="77777777" w:rsidR="00400B86" w:rsidRPr="00400B86" w:rsidRDefault="00400B86">
      <w:pPr>
        <w:pStyle w:val="Akapitzlist"/>
        <w:widowControl w:val="0"/>
        <w:numPr>
          <w:ilvl w:val="0"/>
          <w:numId w:val="22"/>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Wykonawca zobowiązany jest do dostarczenia posiłków od poniedziałku do piątku wg harmonogramu:</w:t>
      </w:r>
    </w:p>
    <w:p w14:paraId="3B8C2897" w14:textId="77777777" w:rsidR="00400B86" w:rsidRPr="00400B86" w:rsidRDefault="00400B86" w:rsidP="00400B86">
      <w:pPr>
        <w:pStyle w:val="Akapitzlist"/>
        <w:ind w:left="478"/>
        <w:rPr>
          <w:rFonts w:asciiTheme="majorHAnsi" w:hAnsiTheme="majorHAnsi" w:cstheme="majorHAnsi"/>
          <w:b/>
          <w:lang w:val="pl-PL"/>
        </w:rPr>
      </w:pPr>
      <w:r w:rsidRPr="00400B86">
        <w:rPr>
          <w:rFonts w:asciiTheme="majorHAnsi" w:hAnsiTheme="majorHAnsi" w:cstheme="majorHAnsi"/>
          <w:b/>
          <w:lang w:val="pl-PL"/>
        </w:rPr>
        <w:t>(dopuszczalna jest modyfikacja godzin dostaw – po uzgodnieniu z Zamawiającym bądź osobą upoważnioną przez Zamawiającego):</w:t>
      </w:r>
    </w:p>
    <w:p w14:paraId="0AFE06BF" w14:textId="77777777" w:rsidR="00400B86" w:rsidRPr="00400B86" w:rsidRDefault="00400B86">
      <w:pPr>
        <w:pStyle w:val="Akapitzlist"/>
        <w:widowControl w:val="0"/>
        <w:numPr>
          <w:ilvl w:val="0"/>
          <w:numId w:val="25"/>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śniadanie i II śniadanie do godziny 8:00,</w:t>
      </w:r>
    </w:p>
    <w:p w14:paraId="4E55715A" w14:textId="77777777" w:rsidR="00400B86" w:rsidRPr="00400B86" w:rsidRDefault="00400B86">
      <w:pPr>
        <w:pStyle w:val="Akapitzlist"/>
        <w:widowControl w:val="0"/>
        <w:numPr>
          <w:ilvl w:val="0"/>
          <w:numId w:val="25"/>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obiad dwudaniowy i podwieczorek do godziny 11:00.</w:t>
      </w:r>
    </w:p>
    <w:p w14:paraId="3EEA6ABA" w14:textId="77777777" w:rsidR="00400B86" w:rsidRPr="00400B86" w:rsidRDefault="00400B86" w:rsidP="00400B86">
      <w:pPr>
        <w:pStyle w:val="Akapitzlist"/>
        <w:ind w:left="1198"/>
        <w:rPr>
          <w:rFonts w:asciiTheme="majorHAnsi" w:hAnsiTheme="majorHAnsi" w:cstheme="majorHAnsi"/>
          <w:lang w:val="pl-PL"/>
        </w:rPr>
      </w:pPr>
    </w:p>
    <w:p w14:paraId="420D4407" w14:textId="77777777" w:rsidR="00400B86" w:rsidRPr="00400B86" w:rsidRDefault="00400B86">
      <w:pPr>
        <w:pStyle w:val="Akapitzlist"/>
        <w:widowControl w:val="0"/>
        <w:numPr>
          <w:ilvl w:val="0"/>
          <w:numId w:val="22"/>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W sytuacjach szczególnych istnieje możliwość zmiany przez Zamawiającego godzin dostarczania posiłków z jednodniowym wyprzedzeniem.</w:t>
      </w:r>
    </w:p>
    <w:p w14:paraId="11F78DF2" w14:textId="77777777" w:rsidR="00400B86" w:rsidRPr="00400B86" w:rsidRDefault="00400B86" w:rsidP="00400B86">
      <w:pPr>
        <w:pStyle w:val="Akapitzlist"/>
        <w:ind w:left="478"/>
        <w:rPr>
          <w:rFonts w:asciiTheme="majorHAnsi" w:hAnsiTheme="majorHAnsi" w:cstheme="majorHAnsi"/>
          <w:lang w:val="pl-PL"/>
        </w:rPr>
      </w:pPr>
    </w:p>
    <w:p w14:paraId="610D48BD" w14:textId="77777777" w:rsidR="00400B86" w:rsidRPr="00400B86" w:rsidRDefault="00400B86">
      <w:pPr>
        <w:pStyle w:val="Akapitzlist"/>
        <w:widowControl w:val="0"/>
        <w:numPr>
          <w:ilvl w:val="0"/>
          <w:numId w:val="22"/>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 xml:space="preserve">W sytuacjach szczególnych (np. zorganizowane wyjazdy dzieci) Zamawiający ma prawo zgłosić z tygodniowym wyprzedzeniem Wykonawcy inny sposób przygotowania posiłków (suchy prowiant), a Wykonawca jest zobowiązany do ich realizacji po uzgodnieniu z Zamawiającym terminu, sposobu wykonania wymaganych dostaw. Zamawiający ma również możliwość wypisania w tym dniu z wyżywienia dzieci. Posiłki muszą być dostarczone w liczbie ustalonej po podpisaniu umowy do siedziby Żłobka Samorządowego we Wrzącej przy ulicy Sikorskiego 27. Posiłki powinny być dostarczone w termosach i pojemnikach, na które Wykonawca posiada odpowiednie atesty i certyfikaty. </w:t>
      </w:r>
    </w:p>
    <w:p w14:paraId="55AC73F8" w14:textId="77777777" w:rsidR="00400B86" w:rsidRPr="00400B86" w:rsidRDefault="00400B86" w:rsidP="00400B86">
      <w:pPr>
        <w:rPr>
          <w:rFonts w:asciiTheme="majorHAnsi" w:hAnsiTheme="majorHAnsi" w:cstheme="majorHAnsi"/>
          <w:lang w:val="pl-PL"/>
        </w:rPr>
      </w:pPr>
    </w:p>
    <w:p w14:paraId="53E9CDDB" w14:textId="77777777" w:rsidR="00400B86" w:rsidRPr="00400B86" w:rsidRDefault="00400B86">
      <w:pPr>
        <w:pStyle w:val="Akapitzlist"/>
        <w:widowControl w:val="0"/>
        <w:numPr>
          <w:ilvl w:val="0"/>
          <w:numId w:val="22"/>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 xml:space="preserve">Zamawiający we własnym zakresie zapewni i zorganizuje wydawanie posiłków dzieciom uczęszczającym do Żłobka Samorządowego we Wrzącej w naczyniach Zamawiającego. Do obowiązków Wykonawcy należy codzienny  odbiór pojemników. Wykonawca zapewnia mycie i </w:t>
      </w:r>
      <w:r w:rsidRPr="00400B86">
        <w:rPr>
          <w:rFonts w:asciiTheme="majorHAnsi" w:hAnsiTheme="majorHAnsi" w:cstheme="majorHAnsi"/>
          <w:lang w:val="pl-PL"/>
        </w:rPr>
        <w:lastRenderedPageBreak/>
        <w:t xml:space="preserve">dezynfekcję we własnych pomieszczeniach termosów i opakowań, w których będą dostarczane posiłki, zgodnie z zasadami i przepisami sanitarnymi i mikrobiologicznymi oraz normami HACCP. </w:t>
      </w:r>
    </w:p>
    <w:p w14:paraId="4B8B1F74" w14:textId="77777777" w:rsidR="00400B86" w:rsidRPr="00400B86" w:rsidRDefault="00400B86" w:rsidP="00400B86">
      <w:pPr>
        <w:rPr>
          <w:rFonts w:asciiTheme="majorHAnsi" w:hAnsiTheme="majorHAnsi" w:cstheme="majorHAnsi"/>
          <w:lang w:val="pl-PL"/>
        </w:rPr>
      </w:pPr>
    </w:p>
    <w:p w14:paraId="33427743" w14:textId="77777777" w:rsidR="00400B86" w:rsidRPr="00400B86" w:rsidRDefault="00400B86">
      <w:pPr>
        <w:pStyle w:val="Akapitzlist"/>
        <w:widowControl w:val="0"/>
        <w:numPr>
          <w:ilvl w:val="0"/>
          <w:numId w:val="22"/>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Wykonawca jest gotowy do realizacji przedmiotu zamówienia w przypadku zakłócenia procesu technologicznego (z przyczyn niezależnych, braku energii elektrycznej, braku wody itp.) wytwarzanych posiłków. Wykonawca jest zobowiązany przedstawić alternatywną propozycję dostarczonych posiłków np. suchy prowiant.</w:t>
      </w:r>
    </w:p>
    <w:p w14:paraId="17E6222E" w14:textId="77777777" w:rsidR="00400B86" w:rsidRPr="00400B86" w:rsidRDefault="00400B86" w:rsidP="00400B86">
      <w:pPr>
        <w:rPr>
          <w:rFonts w:asciiTheme="majorHAnsi" w:hAnsiTheme="majorHAnsi" w:cstheme="majorHAnsi"/>
          <w:lang w:val="pl-PL"/>
        </w:rPr>
      </w:pPr>
    </w:p>
    <w:p w14:paraId="72B9F435" w14:textId="77777777" w:rsidR="00400B86" w:rsidRPr="00400B86" w:rsidRDefault="00400B86">
      <w:pPr>
        <w:pStyle w:val="Akapitzlist"/>
        <w:widowControl w:val="0"/>
        <w:numPr>
          <w:ilvl w:val="0"/>
          <w:numId w:val="22"/>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Posiłki muszą być przygotowywane przez osoby posiadające zaświadczenie lekarskie z badań przeprowadzonych do celów sanitarno-epidemiologicznych w zakładzie spełniającym wymagania higieniczno-sanitarne dla zakładów produkcyjnych  lub wprowadzających do obrotu posiłki, środki spożywcze.</w:t>
      </w:r>
    </w:p>
    <w:p w14:paraId="62DA899E" w14:textId="77777777" w:rsidR="00400B86" w:rsidRPr="00400B86" w:rsidRDefault="00400B86" w:rsidP="00400B86">
      <w:pPr>
        <w:rPr>
          <w:rFonts w:asciiTheme="majorHAnsi" w:hAnsiTheme="majorHAnsi" w:cstheme="majorHAnsi"/>
          <w:lang w:val="pl-PL"/>
        </w:rPr>
      </w:pPr>
    </w:p>
    <w:p w14:paraId="74DE4FAE" w14:textId="77777777" w:rsidR="00400B86" w:rsidRPr="00400B86" w:rsidRDefault="00400B86">
      <w:pPr>
        <w:pStyle w:val="Akapitzlist"/>
        <w:widowControl w:val="0"/>
        <w:numPr>
          <w:ilvl w:val="0"/>
          <w:numId w:val="22"/>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Wykonawca jest zobowiązany do pobierania i przechowywania próbek potraw zgodnie z Rozporządzeniem Ministra Zdrowia z dnia 17 kwietnia 2007 r. w sprawie pobierania i przechowywania próbek żywności przez zakłady żywienia zbiorowego typu zamkniętego do celów sanitarno-epidemiologicznych zgodnie z obowiązującymi w tym zakresie przepisami.</w:t>
      </w:r>
    </w:p>
    <w:p w14:paraId="0FA3CBE3" w14:textId="77777777" w:rsidR="00400B86" w:rsidRPr="00400B86" w:rsidRDefault="00400B86" w:rsidP="00400B86">
      <w:pPr>
        <w:pStyle w:val="Akapitzlist"/>
        <w:rPr>
          <w:rFonts w:asciiTheme="majorHAnsi" w:hAnsiTheme="majorHAnsi" w:cstheme="majorHAnsi"/>
          <w:lang w:val="pl-PL"/>
        </w:rPr>
      </w:pPr>
    </w:p>
    <w:p w14:paraId="19D178BE" w14:textId="77777777" w:rsidR="00400B86" w:rsidRPr="00400B86" w:rsidRDefault="00400B86">
      <w:pPr>
        <w:pStyle w:val="Akapitzlist"/>
        <w:widowControl w:val="0"/>
        <w:numPr>
          <w:ilvl w:val="0"/>
          <w:numId w:val="22"/>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Zamawiający zastrzega sobie prawo dokonywania kontroli w trakcie przygotowania posiłków w miejscu ich produkcji wskazanym przez Wykonawcę. Za uchybienia ujawnione w trakcie kontroli np. Sanepidu wynikające ze świadczonej przez Wykonawcę usługi, której następstwem będą m.in.: mandaty, kary odpowiada Wykonawca.</w:t>
      </w:r>
    </w:p>
    <w:p w14:paraId="1411CA1F" w14:textId="77777777" w:rsidR="00400B86" w:rsidRPr="00400B86" w:rsidRDefault="00400B86" w:rsidP="00400B86">
      <w:pPr>
        <w:rPr>
          <w:rFonts w:asciiTheme="majorHAnsi" w:hAnsiTheme="majorHAnsi" w:cstheme="majorHAnsi"/>
          <w:lang w:val="pl-PL"/>
        </w:rPr>
      </w:pPr>
    </w:p>
    <w:p w14:paraId="0983CA7A" w14:textId="77777777" w:rsidR="00400B86" w:rsidRPr="00400B86" w:rsidRDefault="00400B86">
      <w:pPr>
        <w:pStyle w:val="Akapitzlist"/>
        <w:widowControl w:val="0"/>
        <w:numPr>
          <w:ilvl w:val="0"/>
          <w:numId w:val="22"/>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 xml:space="preserve">Wykonawca najpóźniej na 7 dni roboczych przed rozpoczęciem każdego kolejnego okresu świadczenia usług ustali i przedstawi do zatwierdzenia Zamawiającemu propozycje jadłospisu na okres kolejnych 10 dni. Zamawiający ma prawo wnieść zastrzeżenia do jadłospisu i wnosić o jego zmianę. Posiłki muszą być urozmaicone, na bazie produktów najwyższej jakości, zgodnych ze standardami HACCP. Posiłki muszą spełniać wymogi żywienia zalecane przez Instytut Żywności i Żywienia dla dzieci w wieku od 6 do 36 miesięcy, nie mogą być przygotowywane z gotowych półproduktów. Posiłki muszą być wysokiej jakości zarówno co do wartości odżywczej, gramatury jak i estetyki oraz uwzględniać polską tradycję kulinarną. Wykonawca dostarczy posiłki własnym transportem i samodzielnie je przygotowuje. Wykonawca dba o właściwy stan dostarczania posiłków (posiłki gorące, świeże, smaczne i estetyczne) oraz właściwie dobranie do wieku dzieci. Wykonawca musi posiadać pełne uprawnienia potrzebne do świadczenia usługi wydane przez Państwowego Powiatowego Inspektora Sanitarnego. Stan posiłków i sposób dowożenia musi spełniać wymogi Państwowej Stacji </w:t>
      </w:r>
      <w:proofErr w:type="spellStart"/>
      <w:r w:rsidRPr="00400B86">
        <w:rPr>
          <w:rFonts w:asciiTheme="majorHAnsi" w:hAnsiTheme="majorHAnsi" w:cstheme="majorHAnsi"/>
          <w:lang w:val="pl-PL"/>
        </w:rPr>
        <w:t>Sanitarno</w:t>
      </w:r>
      <w:proofErr w:type="spellEnd"/>
      <w:r w:rsidRPr="00400B86">
        <w:rPr>
          <w:rFonts w:asciiTheme="majorHAnsi" w:hAnsiTheme="majorHAnsi" w:cstheme="majorHAnsi"/>
          <w:lang w:val="pl-PL"/>
        </w:rPr>
        <w:t xml:space="preserve"> –Epidemiologicznej. Posiłki wykonawca dostarczać będzie własnym transportem w specjalistycznych termosach gwarantujących utrzymanie odpowiedniej temperatury oraz jakości przewożonych potraw. W cenie oferty należy uwzględnić koszt posiłków standardowych i dietetycznych (wg diet rozpisanych przez Zamawiającego bądź pracownika Żłobka) w razie konieczności. Faktury za realizację usługi będą wystawiane raz w miesiącu do 5 dnia każdego miesiąca za miesiąc poprzedni. Ustalenia i decyzje dotyczące wykonania przedmiotu zamówienia uzgadnianie będą przez Zamawiającego lub osobę upoważnioną przez Zamawiającego z ustanowionym przedstawicielem Wykonawcy.</w:t>
      </w:r>
      <w:r w:rsidRPr="00400B86">
        <w:rPr>
          <w:rFonts w:asciiTheme="majorHAnsi" w:hAnsiTheme="majorHAnsi" w:cstheme="majorHAnsi"/>
          <w:b/>
          <w:bCs/>
          <w:lang w:val="pl-PL"/>
        </w:rPr>
        <w:t xml:space="preserve"> </w:t>
      </w:r>
      <w:r w:rsidRPr="00400B86">
        <w:rPr>
          <w:rFonts w:asciiTheme="majorHAnsi" w:hAnsiTheme="majorHAnsi" w:cstheme="majorHAnsi"/>
          <w:lang w:val="pl-PL"/>
        </w:rPr>
        <w:t xml:space="preserve">Zamawiający nie ponosi odpowiedzialności za szkodę wyrządzoną przez Wykonawcę podczas wykonywania przedmiotu zamówienia. </w:t>
      </w:r>
    </w:p>
    <w:p w14:paraId="1FFB5B2D" w14:textId="77777777" w:rsidR="00400B86" w:rsidRPr="00400B86" w:rsidRDefault="00400B86" w:rsidP="00400B86">
      <w:pPr>
        <w:pStyle w:val="Akapitzlist"/>
        <w:ind w:left="478"/>
        <w:rPr>
          <w:rFonts w:asciiTheme="majorHAnsi" w:hAnsiTheme="majorHAnsi" w:cstheme="majorHAnsi"/>
          <w:lang w:val="pl-PL"/>
        </w:rPr>
      </w:pPr>
    </w:p>
    <w:p w14:paraId="08E59150" w14:textId="77777777" w:rsidR="00400B86" w:rsidRPr="00400B86" w:rsidRDefault="00400B86">
      <w:pPr>
        <w:pStyle w:val="Akapitzlist"/>
        <w:widowControl w:val="0"/>
        <w:numPr>
          <w:ilvl w:val="0"/>
          <w:numId w:val="22"/>
        </w:numPr>
        <w:spacing w:line="240" w:lineRule="auto"/>
        <w:contextualSpacing w:val="0"/>
        <w:jc w:val="both"/>
        <w:rPr>
          <w:rFonts w:asciiTheme="majorHAnsi" w:hAnsiTheme="majorHAnsi" w:cstheme="majorHAnsi"/>
          <w:lang w:val="pl-PL"/>
        </w:rPr>
      </w:pPr>
      <w:r w:rsidRPr="00400B86">
        <w:rPr>
          <w:rFonts w:asciiTheme="majorHAnsi" w:hAnsiTheme="majorHAnsi" w:cstheme="majorHAnsi"/>
          <w:lang w:val="pl-PL"/>
        </w:rPr>
        <w:t xml:space="preserve">W związku z koniecznością dowozu posiłków Zamawiający wymaga od Wykonawcy przedłożenia przed podpisaniem umowy decyzję właściwego Inspektora Sanitarnego o dopuszczeniu środka transportu do przewozu posiłków dla potrzeb zbiorowego żywienia. </w:t>
      </w:r>
    </w:p>
    <w:p w14:paraId="6A0453DF" w14:textId="77777777" w:rsidR="00400B86" w:rsidRPr="005C6049" w:rsidRDefault="00400B86" w:rsidP="00400B86">
      <w:pPr>
        <w:pStyle w:val="Tekstpodstawowy"/>
        <w:spacing w:before="11"/>
        <w:rPr>
          <w:szCs w:val="24"/>
        </w:rPr>
      </w:pPr>
    </w:p>
    <w:p w14:paraId="0E8E4505" w14:textId="77777777" w:rsidR="00400B86" w:rsidRDefault="00400B86" w:rsidP="001F3089">
      <w:pPr>
        <w:suppressAutoHyphens/>
        <w:jc w:val="right"/>
        <w:rPr>
          <w:rFonts w:asciiTheme="majorHAnsi" w:hAnsiTheme="majorHAnsi" w:cstheme="majorHAnsi"/>
          <w:b/>
          <w:iCs/>
        </w:rPr>
      </w:pPr>
    </w:p>
    <w:p w14:paraId="18B71916" w14:textId="77777777" w:rsidR="00917553" w:rsidRDefault="00917553" w:rsidP="001F3089">
      <w:pPr>
        <w:suppressAutoHyphens/>
        <w:jc w:val="right"/>
        <w:rPr>
          <w:rFonts w:asciiTheme="majorHAnsi" w:hAnsiTheme="majorHAnsi" w:cstheme="majorHAnsi"/>
          <w:b/>
          <w:iCs/>
        </w:rPr>
      </w:pPr>
    </w:p>
    <w:p w14:paraId="0BB274C3" w14:textId="77777777" w:rsidR="00917553" w:rsidRDefault="00917553" w:rsidP="001F3089">
      <w:pPr>
        <w:suppressAutoHyphens/>
        <w:jc w:val="right"/>
        <w:rPr>
          <w:rFonts w:asciiTheme="majorHAnsi" w:hAnsiTheme="majorHAnsi" w:cstheme="majorHAnsi"/>
          <w:b/>
          <w:iCs/>
        </w:rPr>
      </w:pPr>
    </w:p>
    <w:p w14:paraId="01F156A2" w14:textId="3BBCFFBF" w:rsidR="001F3089" w:rsidRPr="00B957F6" w:rsidRDefault="002A0B5A" w:rsidP="001F3089">
      <w:pPr>
        <w:suppressAutoHyphens/>
        <w:jc w:val="right"/>
        <w:rPr>
          <w:rFonts w:asciiTheme="majorHAnsi" w:hAnsiTheme="majorHAnsi" w:cstheme="majorHAnsi"/>
          <w:b/>
          <w:iCs/>
        </w:rPr>
      </w:pPr>
      <w:r>
        <w:rPr>
          <w:rFonts w:asciiTheme="majorHAnsi" w:hAnsiTheme="majorHAnsi" w:cstheme="majorHAnsi"/>
          <w:b/>
          <w:iCs/>
        </w:rPr>
        <w:lastRenderedPageBreak/>
        <w:t>Zał</w:t>
      </w:r>
      <w:r w:rsidR="001F3089" w:rsidRPr="00B957F6">
        <w:rPr>
          <w:rFonts w:asciiTheme="majorHAnsi" w:hAnsiTheme="majorHAnsi" w:cstheme="majorHAnsi"/>
          <w:b/>
          <w:iCs/>
        </w:rPr>
        <w:t xml:space="preserve">ącznik Nr </w:t>
      </w:r>
      <w:r w:rsidR="00400B86">
        <w:rPr>
          <w:rFonts w:asciiTheme="majorHAnsi" w:hAnsiTheme="majorHAnsi" w:cstheme="majorHAnsi"/>
          <w:b/>
          <w:iCs/>
        </w:rPr>
        <w:t>2</w:t>
      </w:r>
      <w:r w:rsidR="001F3089" w:rsidRPr="00B957F6">
        <w:rPr>
          <w:rFonts w:asciiTheme="majorHAnsi" w:hAnsiTheme="majorHAnsi" w:cstheme="majorHAnsi"/>
          <w:b/>
          <w:iCs/>
        </w:rPr>
        <w:t xml:space="preserve"> do SWZ</w:t>
      </w:r>
      <w:r w:rsidR="001F3089">
        <w:rPr>
          <w:rFonts w:asciiTheme="majorHAnsi" w:hAnsiTheme="majorHAnsi" w:cstheme="majorHAnsi"/>
          <w:b/>
          <w:iCs/>
        </w:rPr>
        <w:t>/umowy</w:t>
      </w:r>
    </w:p>
    <w:p w14:paraId="229540A5" w14:textId="77777777" w:rsidR="001F3089" w:rsidRPr="00B957F6" w:rsidRDefault="001F3089" w:rsidP="001F3089">
      <w:pPr>
        <w:rPr>
          <w:rFonts w:asciiTheme="majorHAnsi" w:hAnsiTheme="majorHAnsi" w:cstheme="majorHAnsi"/>
        </w:rPr>
      </w:pPr>
    </w:p>
    <w:p w14:paraId="52DDD1D5" w14:textId="77777777" w:rsidR="001F3089" w:rsidRPr="00B957F6" w:rsidRDefault="001F3089" w:rsidP="001F3089">
      <w:pPr>
        <w:pStyle w:val="Nagwek7"/>
        <w:suppressAutoHyphens/>
        <w:jc w:val="center"/>
        <w:rPr>
          <w:rFonts w:cstheme="majorHAnsi"/>
          <w:b/>
          <w:color w:val="auto"/>
          <w:u w:val="single"/>
        </w:rPr>
      </w:pPr>
      <w:r w:rsidRPr="00B957F6">
        <w:rPr>
          <w:rFonts w:cstheme="majorHAnsi"/>
          <w:b/>
          <w:color w:val="auto"/>
          <w:u w:val="single"/>
        </w:rPr>
        <w:t>FORMULARZ OFERTOWY</w:t>
      </w:r>
    </w:p>
    <w:p w14:paraId="22C7CBB2" w14:textId="77777777" w:rsidR="001F3089" w:rsidRPr="00B957F6" w:rsidRDefault="001F3089">
      <w:pPr>
        <w:pStyle w:val="Nagwek40"/>
        <w:keepNext w:val="0"/>
        <w:keepLines w:val="0"/>
        <w:numPr>
          <w:ilvl w:val="0"/>
          <w:numId w:val="5"/>
        </w:numPr>
        <w:suppressAutoHyphens/>
        <w:spacing w:before="0" w:after="0"/>
        <w:ind w:left="709" w:hanging="425"/>
        <w:jc w:val="both"/>
        <w:rPr>
          <w:rFonts w:asciiTheme="majorHAnsi" w:hAnsiTheme="majorHAnsi" w:cstheme="majorHAnsi"/>
          <w:sz w:val="22"/>
          <w:szCs w:val="22"/>
        </w:rPr>
      </w:pPr>
      <w:r w:rsidRPr="00B957F6">
        <w:rPr>
          <w:rFonts w:asciiTheme="majorHAnsi" w:hAnsiTheme="majorHAnsi" w:cstheme="majorHAnsi"/>
          <w:sz w:val="22"/>
          <w:szCs w:val="22"/>
        </w:rPr>
        <w:t>Wykonawca:</w:t>
      </w:r>
    </w:p>
    <w:tbl>
      <w:tblPr>
        <w:tblStyle w:val="Zwykatabela11"/>
        <w:tblpPr w:leftFromText="141" w:rightFromText="141" w:vertAnchor="text" w:horzAnchor="margin" w:tblpX="68" w:tblpY="115"/>
        <w:tblW w:w="4967" w:type="pct"/>
        <w:tblLook w:val="0020" w:firstRow="1" w:lastRow="0" w:firstColumn="0" w:lastColumn="0" w:noHBand="0" w:noVBand="0"/>
      </w:tblPr>
      <w:tblGrid>
        <w:gridCol w:w="2019"/>
        <w:gridCol w:w="7103"/>
      </w:tblGrid>
      <w:tr w:rsidR="001F3089" w:rsidRPr="00B957F6" w14:paraId="6CD1FBA2" w14:textId="77777777" w:rsidTr="00F4431C">
        <w:trPr>
          <w:cnfStyle w:val="100000000000" w:firstRow="1" w:lastRow="0" w:firstColumn="0" w:lastColumn="0" w:oddVBand="0" w:evenVBand="0" w:oddHBand="0" w:evenHBand="0" w:firstRowFirstColumn="0" w:firstRowLastColumn="0" w:lastRowFirstColumn="0" w:lastRowLastColumn="0"/>
          <w:trHeight w:val="701"/>
        </w:trPr>
        <w:tc>
          <w:tcPr>
            <w:cnfStyle w:val="000010000000" w:firstRow="0" w:lastRow="0" w:firstColumn="0" w:lastColumn="0" w:oddVBand="1" w:evenVBand="0" w:oddHBand="0" w:evenHBand="0" w:firstRowFirstColumn="0" w:firstRowLastColumn="0" w:lastRowFirstColumn="0" w:lastRowLastColumn="0"/>
            <w:tcW w:w="1207" w:type="pct"/>
          </w:tcPr>
          <w:p w14:paraId="65DE340B" w14:textId="77777777" w:rsidR="001F3089" w:rsidRPr="00B957F6" w:rsidRDefault="001F3089" w:rsidP="008C7B0E">
            <w:pPr>
              <w:spacing w:line="276" w:lineRule="auto"/>
              <w:jc w:val="center"/>
              <w:rPr>
                <w:rFonts w:asciiTheme="majorHAnsi" w:hAnsiTheme="majorHAnsi" w:cstheme="majorHAnsi"/>
                <w:bCs w:val="0"/>
              </w:rPr>
            </w:pPr>
            <w:r w:rsidRPr="00B957F6">
              <w:rPr>
                <w:rFonts w:asciiTheme="majorHAnsi" w:hAnsiTheme="majorHAnsi" w:cstheme="majorHAnsi"/>
                <w:bCs w:val="0"/>
              </w:rPr>
              <w:t>Nazwa firmy</w:t>
            </w:r>
          </w:p>
        </w:tc>
        <w:tc>
          <w:tcPr>
            <w:tcW w:w="3793" w:type="pct"/>
          </w:tcPr>
          <w:p w14:paraId="187F75AC" w14:textId="77777777" w:rsidR="001F3089" w:rsidRPr="00B957F6" w:rsidRDefault="001F3089" w:rsidP="008C7B0E">
            <w:pPr>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sz w:val="16"/>
                <w:szCs w:val="16"/>
              </w:rPr>
            </w:pPr>
            <w:r w:rsidRPr="00B957F6">
              <w:rPr>
                <w:rFonts w:asciiTheme="majorHAnsi" w:hAnsiTheme="majorHAnsi" w:cstheme="majorHAnsi"/>
                <w:snapToGrid w:val="0"/>
                <w:sz w:val="16"/>
                <w:szCs w:val="16"/>
              </w:rPr>
              <w:t>(należy wypełnić)</w:t>
            </w:r>
          </w:p>
        </w:tc>
      </w:tr>
      <w:tr w:rsidR="001F3089" w:rsidRPr="00B957F6" w14:paraId="00CB041B" w14:textId="77777777" w:rsidTr="008C7B0E">
        <w:trPr>
          <w:cnfStyle w:val="000000100000" w:firstRow="0" w:lastRow="0" w:firstColumn="0" w:lastColumn="0" w:oddVBand="0" w:evenVBand="0" w:oddHBand="1" w:evenHBand="0" w:firstRowFirstColumn="0" w:firstRowLastColumn="0" w:lastRowFirstColumn="0" w:lastRowLastColumn="0"/>
          <w:trHeight w:val="1132"/>
        </w:trPr>
        <w:tc>
          <w:tcPr>
            <w:cnfStyle w:val="000010000000" w:firstRow="0" w:lastRow="0" w:firstColumn="0" w:lastColumn="0" w:oddVBand="1" w:evenVBand="0" w:oddHBand="0" w:evenHBand="0" w:firstRowFirstColumn="0" w:firstRowLastColumn="0" w:lastRowFirstColumn="0" w:lastRowLastColumn="0"/>
            <w:tcW w:w="1207" w:type="pct"/>
          </w:tcPr>
          <w:p w14:paraId="4EAF5FE0" w14:textId="77777777" w:rsidR="001F3089" w:rsidRPr="00F4431C" w:rsidRDefault="001F3089" w:rsidP="008C7B0E">
            <w:pPr>
              <w:spacing w:line="276" w:lineRule="auto"/>
              <w:jc w:val="center"/>
              <w:rPr>
                <w:rFonts w:asciiTheme="majorHAnsi" w:hAnsiTheme="majorHAnsi" w:cstheme="majorHAnsi"/>
                <w:b/>
                <w:sz w:val="18"/>
                <w:szCs w:val="18"/>
              </w:rPr>
            </w:pPr>
            <w:r w:rsidRPr="00F4431C">
              <w:rPr>
                <w:rFonts w:asciiTheme="majorHAnsi" w:hAnsiTheme="majorHAnsi" w:cstheme="majorHAnsi"/>
                <w:b/>
                <w:sz w:val="18"/>
                <w:szCs w:val="18"/>
              </w:rPr>
              <w:t>Adres Wykonawcy wraz z nazwą województwa</w:t>
            </w:r>
          </w:p>
        </w:tc>
        <w:tc>
          <w:tcPr>
            <w:tcW w:w="3793" w:type="pct"/>
          </w:tcPr>
          <w:p w14:paraId="38FDEF1D" w14:textId="77777777" w:rsidR="001F3089" w:rsidRPr="00B957F6" w:rsidRDefault="001F3089" w:rsidP="008C7B0E">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6"/>
                <w:szCs w:val="16"/>
              </w:rPr>
            </w:pPr>
            <w:r w:rsidRPr="00B957F6">
              <w:rPr>
                <w:rFonts w:asciiTheme="majorHAnsi" w:hAnsiTheme="majorHAnsi" w:cstheme="majorHAnsi"/>
                <w:b/>
                <w:snapToGrid w:val="0"/>
                <w:sz w:val="16"/>
                <w:szCs w:val="16"/>
              </w:rPr>
              <w:t>(należy wypełnić)</w:t>
            </w:r>
          </w:p>
        </w:tc>
      </w:tr>
      <w:tr w:rsidR="001F3089" w:rsidRPr="00B957F6" w14:paraId="2C660E88" w14:textId="77777777" w:rsidTr="00F4431C">
        <w:trPr>
          <w:trHeight w:val="558"/>
        </w:trPr>
        <w:tc>
          <w:tcPr>
            <w:cnfStyle w:val="000010000000" w:firstRow="0" w:lastRow="0" w:firstColumn="0" w:lastColumn="0" w:oddVBand="1" w:evenVBand="0" w:oddHBand="0" w:evenHBand="0" w:firstRowFirstColumn="0" w:firstRowLastColumn="0" w:lastRowFirstColumn="0" w:lastRowLastColumn="0"/>
            <w:tcW w:w="1207" w:type="pct"/>
          </w:tcPr>
          <w:p w14:paraId="076927C0" w14:textId="77777777" w:rsidR="001F3089" w:rsidRPr="00F4431C" w:rsidRDefault="001F3089" w:rsidP="008C7B0E">
            <w:pPr>
              <w:spacing w:line="276" w:lineRule="auto"/>
              <w:jc w:val="center"/>
              <w:rPr>
                <w:rFonts w:asciiTheme="majorHAnsi" w:hAnsiTheme="majorHAnsi" w:cstheme="majorHAnsi"/>
                <w:b/>
                <w:sz w:val="18"/>
                <w:szCs w:val="18"/>
              </w:rPr>
            </w:pPr>
            <w:r w:rsidRPr="00F4431C">
              <w:rPr>
                <w:rFonts w:asciiTheme="majorHAnsi" w:hAnsiTheme="majorHAnsi" w:cstheme="majorHAnsi"/>
                <w:b/>
                <w:sz w:val="18"/>
                <w:szCs w:val="18"/>
              </w:rPr>
              <w:t>Adres do korespondencji</w:t>
            </w:r>
          </w:p>
        </w:tc>
        <w:tc>
          <w:tcPr>
            <w:tcW w:w="3793" w:type="pct"/>
          </w:tcPr>
          <w:p w14:paraId="68269D1B" w14:textId="77777777" w:rsidR="001F3089" w:rsidRPr="00B957F6" w:rsidRDefault="001F3089" w:rsidP="008C7B0E">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6"/>
                <w:szCs w:val="16"/>
              </w:rPr>
            </w:pPr>
            <w:r w:rsidRPr="00B957F6">
              <w:rPr>
                <w:rFonts w:asciiTheme="majorHAnsi" w:hAnsiTheme="majorHAnsi" w:cstheme="majorHAnsi"/>
                <w:b/>
                <w:snapToGrid w:val="0"/>
                <w:sz w:val="16"/>
                <w:szCs w:val="16"/>
              </w:rPr>
              <w:t>(należy wypełnić)</w:t>
            </w:r>
          </w:p>
        </w:tc>
      </w:tr>
      <w:tr w:rsidR="001F3089" w:rsidRPr="00B957F6" w14:paraId="43E91811" w14:textId="77777777" w:rsidTr="008C7B0E">
        <w:trPr>
          <w:cnfStyle w:val="000000100000" w:firstRow="0" w:lastRow="0" w:firstColumn="0" w:lastColumn="0" w:oddVBand="0" w:evenVBand="0" w:oddHBand="1" w:evenHBand="0" w:firstRowFirstColumn="0" w:firstRowLastColumn="0" w:lastRowFirstColumn="0" w:lastRowLastColumn="0"/>
          <w:trHeight w:val="498"/>
        </w:trPr>
        <w:tc>
          <w:tcPr>
            <w:cnfStyle w:val="000010000000" w:firstRow="0" w:lastRow="0" w:firstColumn="0" w:lastColumn="0" w:oddVBand="1" w:evenVBand="0" w:oddHBand="0" w:evenHBand="0" w:firstRowFirstColumn="0" w:firstRowLastColumn="0" w:lastRowFirstColumn="0" w:lastRowLastColumn="0"/>
            <w:tcW w:w="1207" w:type="pct"/>
          </w:tcPr>
          <w:p w14:paraId="624840FC" w14:textId="77777777" w:rsidR="001F3089" w:rsidRPr="00F4431C" w:rsidRDefault="001F3089" w:rsidP="008C7B0E">
            <w:pPr>
              <w:spacing w:line="276" w:lineRule="auto"/>
              <w:jc w:val="center"/>
              <w:rPr>
                <w:rFonts w:asciiTheme="majorHAnsi" w:hAnsiTheme="majorHAnsi" w:cstheme="majorHAnsi"/>
                <w:b/>
                <w:sz w:val="18"/>
                <w:szCs w:val="18"/>
              </w:rPr>
            </w:pPr>
            <w:r w:rsidRPr="00F4431C">
              <w:rPr>
                <w:rFonts w:asciiTheme="majorHAnsi" w:hAnsiTheme="majorHAnsi" w:cstheme="majorHAnsi"/>
                <w:b/>
                <w:sz w:val="18"/>
                <w:szCs w:val="18"/>
              </w:rPr>
              <w:t>NIP</w:t>
            </w:r>
          </w:p>
        </w:tc>
        <w:tc>
          <w:tcPr>
            <w:tcW w:w="3793" w:type="pct"/>
          </w:tcPr>
          <w:p w14:paraId="08F1EBA0" w14:textId="77777777" w:rsidR="001F3089" w:rsidRPr="00B957F6" w:rsidRDefault="001F3089" w:rsidP="008C7B0E">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6"/>
                <w:szCs w:val="16"/>
              </w:rPr>
            </w:pPr>
            <w:r w:rsidRPr="00B957F6">
              <w:rPr>
                <w:rFonts w:asciiTheme="majorHAnsi" w:hAnsiTheme="majorHAnsi" w:cstheme="majorHAnsi"/>
                <w:b/>
                <w:snapToGrid w:val="0"/>
                <w:sz w:val="16"/>
                <w:szCs w:val="16"/>
              </w:rPr>
              <w:t>(należy wypełnić)</w:t>
            </w:r>
          </w:p>
        </w:tc>
      </w:tr>
      <w:tr w:rsidR="001F3089" w:rsidRPr="00B957F6" w14:paraId="4F1CB9A1" w14:textId="77777777" w:rsidTr="008C7B0E">
        <w:trPr>
          <w:trHeight w:val="470"/>
        </w:trPr>
        <w:tc>
          <w:tcPr>
            <w:cnfStyle w:val="000010000000" w:firstRow="0" w:lastRow="0" w:firstColumn="0" w:lastColumn="0" w:oddVBand="1" w:evenVBand="0" w:oddHBand="0" w:evenHBand="0" w:firstRowFirstColumn="0" w:firstRowLastColumn="0" w:lastRowFirstColumn="0" w:lastRowLastColumn="0"/>
            <w:tcW w:w="1207" w:type="pct"/>
          </w:tcPr>
          <w:p w14:paraId="604D0DD4" w14:textId="77777777" w:rsidR="001F3089" w:rsidRPr="00F4431C" w:rsidRDefault="001F3089" w:rsidP="008C7B0E">
            <w:pPr>
              <w:spacing w:line="276" w:lineRule="auto"/>
              <w:jc w:val="center"/>
              <w:rPr>
                <w:rFonts w:asciiTheme="majorHAnsi" w:hAnsiTheme="majorHAnsi" w:cstheme="majorHAnsi"/>
                <w:b/>
                <w:sz w:val="18"/>
                <w:szCs w:val="18"/>
              </w:rPr>
            </w:pPr>
            <w:r w:rsidRPr="00F4431C">
              <w:rPr>
                <w:rFonts w:asciiTheme="majorHAnsi" w:hAnsiTheme="majorHAnsi" w:cstheme="majorHAnsi"/>
                <w:b/>
                <w:sz w:val="18"/>
                <w:szCs w:val="18"/>
              </w:rPr>
              <w:t>REGON</w:t>
            </w:r>
          </w:p>
        </w:tc>
        <w:tc>
          <w:tcPr>
            <w:tcW w:w="3793" w:type="pct"/>
          </w:tcPr>
          <w:p w14:paraId="07186D10" w14:textId="77777777" w:rsidR="001F3089" w:rsidRPr="00B957F6" w:rsidRDefault="001F3089" w:rsidP="008C7B0E">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6"/>
                <w:szCs w:val="16"/>
              </w:rPr>
            </w:pPr>
            <w:r w:rsidRPr="00B957F6">
              <w:rPr>
                <w:rFonts w:asciiTheme="majorHAnsi" w:hAnsiTheme="majorHAnsi" w:cstheme="majorHAnsi"/>
                <w:b/>
                <w:snapToGrid w:val="0"/>
                <w:sz w:val="16"/>
                <w:szCs w:val="16"/>
              </w:rPr>
              <w:t>(należy wypełnić)</w:t>
            </w:r>
          </w:p>
        </w:tc>
      </w:tr>
      <w:tr w:rsidR="001F3089" w:rsidRPr="00B957F6" w14:paraId="7B3B3AEA" w14:textId="77777777" w:rsidTr="008C7B0E">
        <w:trPr>
          <w:cnfStyle w:val="000000100000" w:firstRow="0" w:lastRow="0" w:firstColumn="0" w:lastColumn="0" w:oddVBand="0" w:evenVBand="0" w:oddHBand="1" w:evenHBand="0" w:firstRowFirstColumn="0" w:firstRowLastColumn="0" w:lastRowFirstColumn="0" w:lastRowLastColumn="0"/>
          <w:trHeight w:val="558"/>
        </w:trPr>
        <w:tc>
          <w:tcPr>
            <w:cnfStyle w:val="000010000000" w:firstRow="0" w:lastRow="0" w:firstColumn="0" w:lastColumn="0" w:oddVBand="1" w:evenVBand="0" w:oddHBand="0" w:evenHBand="0" w:firstRowFirstColumn="0" w:firstRowLastColumn="0" w:lastRowFirstColumn="0" w:lastRowLastColumn="0"/>
            <w:tcW w:w="1207" w:type="pct"/>
          </w:tcPr>
          <w:p w14:paraId="1C0A45E2" w14:textId="77777777" w:rsidR="001F3089" w:rsidRPr="00F4431C" w:rsidRDefault="001F3089" w:rsidP="008C7B0E">
            <w:pPr>
              <w:spacing w:line="276" w:lineRule="auto"/>
              <w:jc w:val="center"/>
              <w:rPr>
                <w:rFonts w:asciiTheme="majorHAnsi" w:hAnsiTheme="majorHAnsi" w:cstheme="majorHAnsi"/>
                <w:b/>
                <w:sz w:val="18"/>
                <w:szCs w:val="18"/>
              </w:rPr>
            </w:pPr>
            <w:r w:rsidRPr="00F4431C">
              <w:rPr>
                <w:rFonts w:asciiTheme="majorHAnsi" w:hAnsiTheme="majorHAnsi" w:cstheme="majorHAnsi"/>
                <w:b/>
                <w:sz w:val="18"/>
                <w:szCs w:val="18"/>
              </w:rPr>
              <w:t>Nr telefonu</w:t>
            </w:r>
          </w:p>
        </w:tc>
        <w:tc>
          <w:tcPr>
            <w:tcW w:w="3793" w:type="pct"/>
          </w:tcPr>
          <w:p w14:paraId="5127B442" w14:textId="77777777" w:rsidR="001F3089" w:rsidRPr="00B957F6" w:rsidRDefault="001F3089" w:rsidP="008C7B0E">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6"/>
                <w:szCs w:val="16"/>
              </w:rPr>
            </w:pPr>
            <w:r w:rsidRPr="00B957F6">
              <w:rPr>
                <w:rFonts w:asciiTheme="majorHAnsi" w:hAnsiTheme="majorHAnsi" w:cstheme="majorHAnsi"/>
                <w:b/>
                <w:snapToGrid w:val="0"/>
                <w:sz w:val="16"/>
                <w:szCs w:val="16"/>
              </w:rPr>
              <w:t>(należy wypełnić)</w:t>
            </w:r>
          </w:p>
        </w:tc>
      </w:tr>
      <w:tr w:rsidR="001F3089" w:rsidRPr="00B957F6" w14:paraId="6CE3007A" w14:textId="77777777" w:rsidTr="008C7B0E">
        <w:trPr>
          <w:trHeight w:val="543"/>
        </w:trPr>
        <w:tc>
          <w:tcPr>
            <w:cnfStyle w:val="000010000000" w:firstRow="0" w:lastRow="0" w:firstColumn="0" w:lastColumn="0" w:oddVBand="1" w:evenVBand="0" w:oddHBand="0" w:evenHBand="0" w:firstRowFirstColumn="0" w:firstRowLastColumn="0" w:lastRowFirstColumn="0" w:lastRowLastColumn="0"/>
            <w:tcW w:w="1207" w:type="pct"/>
          </w:tcPr>
          <w:p w14:paraId="2A501546" w14:textId="77777777" w:rsidR="001F3089" w:rsidRPr="00F4431C" w:rsidRDefault="001F3089" w:rsidP="008C7B0E">
            <w:pPr>
              <w:spacing w:line="276" w:lineRule="auto"/>
              <w:jc w:val="center"/>
              <w:rPr>
                <w:rFonts w:asciiTheme="majorHAnsi" w:hAnsiTheme="majorHAnsi" w:cstheme="majorHAnsi"/>
                <w:b/>
                <w:sz w:val="18"/>
                <w:szCs w:val="18"/>
              </w:rPr>
            </w:pPr>
            <w:r w:rsidRPr="00F4431C">
              <w:rPr>
                <w:rFonts w:asciiTheme="majorHAnsi" w:hAnsiTheme="majorHAnsi" w:cstheme="majorHAnsi"/>
                <w:b/>
                <w:sz w:val="18"/>
                <w:szCs w:val="18"/>
              </w:rPr>
              <w:t>Adres e-mail</w:t>
            </w:r>
          </w:p>
        </w:tc>
        <w:tc>
          <w:tcPr>
            <w:tcW w:w="3793" w:type="pct"/>
          </w:tcPr>
          <w:p w14:paraId="5D4CF86B" w14:textId="77777777" w:rsidR="001F3089" w:rsidRPr="00B957F6" w:rsidRDefault="001F3089" w:rsidP="008C7B0E">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6"/>
                <w:szCs w:val="16"/>
              </w:rPr>
            </w:pPr>
            <w:r w:rsidRPr="00B957F6">
              <w:rPr>
                <w:rFonts w:asciiTheme="majorHAnsi" w:hAnsiTheme="majorHAnsi" w:cstheme="majorHAnsi"/>
                <w:b/>
                <w:snapToGrid w:val="0"/>
                <w:sz w:val="16"/>
                <w:szCs w:val="16"/>
              </w:rPr>
              <w:t>(należy wypełnić)</w:t>
            </w:r>
          </w:p>
        </w:tc>
      </w:tr>
      <w:tr w:rsidR="001F3089" w:rsidRPr="00B957F6" w14:paraId="747350A3" w14:textId="77777777" w:rsidTr="008C7B0E">
        <w:trPr>
          <w:cnfStyle w:val="000000100000" w:firstRow="0" w:lastRow="0" w:firstColumn="0" w:lastColumn="0" w:oddVBand="0" w:evenVBand="0" w:oddHBand="1" w:evenHBand="0" w:firstRowFirstColumn="0" w:firstRowLastColumn="0" w:lastRowFirstColumn="0" w:lastRowLastColumn="0"/>
          <w:trHeight w:val="582"/>
        </w:trPr>
        <w:tc>
          <w:tcPr>
            <w:cnfStyle w:val="000010000000" w:firstRow="0" w:lastRow="0" w:firstColumn="0" w:lastColumn="0" w:oddVBand="1" w:evenVBand="0" w:oddHBand="0" w:evenHBand="0" w:firstRowFirstColumn="0" w:firstRowLastColumn="0" w:lastRowFirstColumn="0" w:lastRowLastColumn="0"/>
            <w:tcW w:w="1207" w:type="pct"/>
          </w:tcPr>
          <w:p w14:paraId="5B963FD4" w14:textId="77777777" w:rsidR="001F3089" w:rsidRPr="00F4431C" w:rsidRDefault="001F3089" w:rsidP="008C7B0E">
            <w:pPr>
              <w:spacing w:line="276" w:lineRule="auto"/>
              <w:jc w:val="center"/>
              <w:rPr>
                <w:rFonts w:asciiTheme="majorHAnsi" w:hAnsiTheme="majorHAnsi" w:cstheme="majorHAnsi"/>
                <w:b/>
                <w:sz w:val="18"/>
                <w:szCs w:val="18"/>
              </w:rPr>
            </w:pPr>
            <w:r w:rsidRPr="00F4431C">
              <w:rPr>
                <w:rFonts w:asciiTheme="majorHAnsi" w:hAnsiTheme="majorHAnsi" w:cstheme="majorHAnsi"/>
                <w:b/>
                <w:sz w:val="18"/>
                <w:szCs w:val="18"/>
              </w:rPr>
              <w:t>Osoba do kontaktu</w:t>
            </w:r>
          </w:p>
        </w:tc>
        <w:tc>
          <w:tcPr>
            <w:tcW w:w="3793" w:type="pct"/>
          </w:tcPr>
          <w:p w14:paraId="2E1B9D6E" w14:textId="77777777" w:rsidR="001F3089" w:rsidRPr="00B957F6" w:rsidRDefault="001F3089" w:rsidP="008C7B0E">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6"/>
                <w:szCs w:val="16"/>
              </w:rPr>
            </w:pPr>
            <w:r w:rsidRPr="00B957F6">
              <w:rPr>
                <w:rFonts w:asciiTheme="majorHAnsi" w:hAnsiTheme="majorHAnsi" w:cstheme="majorHAnsi"/>
                <w:b/>
                <w:snapToGrid w:val="0"/>
                <w:sz w:val="16"/>
                <w:szCs w:val="16"/>
              </w:rPr>
              <w:t>(należy wypełnić)</w:t>
            </w:r>
          </w:p>
        </w:tc>
      </w:tr>
      <w:tr w:rsidR="001F3089" w:rsidRPr="00B957F6" w14:paraId="1C5C77BD" w14:textId="77777777" w:rsidTr="008C7B0E">
        <w:trPr>
          <w:trHeight w:val="126"/>
        </w:trPr>
        <w:tc>
          <w:tcPr>
            <w:cnfStyle w:val="000010000000" w:firstRow="0" w:lastRow="0" w:firstColumn="0" w:lastColumn="0" w:oddVBand="1" w:evenVBand="0" w:oddHBand="0" w:evenHBand="0" w:firstRowFirstColumn="0" w:firstRowLastColumn="0" w:lastRowFirstColumn="0" w:lastRowLastColumn="0"/>
            <w:tcW w:w="1207" w:type="pct"/>
          </w:tcPr>
          <w:p w14:paraId="06E96897" w14:textId="77777777" w:rsidR="001F3089" w:rsidRPr="00F4431C" w:rsidRDefault="001F3089" w:rsidP="008C7B0E">
            <w:pPr>
              <w:spacing w:line="276" w:lineRule="auto"/>
              <w:jc w:val="center"/>
              <w:rPr>
                <w:rFonts w:asciiTheme="majorHAnsi" w:hAnsiTheme="majorHAnsi" w:cstheme="majorHAnsi"/>
                <w:b/>
                <w:sz w:val="18"/>
                <w:szCs w:val="18"/>
              </w:rPr>
            </w:pPr>
            <w:r w:rsidRPr="00F4431C">
              <w:rPr>
                <w:rFonts w:asciiTheme="majorHAnsi" w:hAnsiTheme="majorHAnsi" w:cstheme="majorHAnsi"/>
                <w:b/>
                <w:sz w:val="18"/>
                <w:szCs w:val="18"/>
              </w:rPr>
              <w:t>Kategoria przedsiębiorstwa</w:t>
            </w:r>
          </w:p>
        </w:tc>
        <w:tc>
          <w:tcPr>
            <w:tcW w:w="3793" w:type="pct"/>
          </w:tcPr>
          <w:p w14:paraId="435E2792" w14:textId="77777777" w:rsidR="001F3089" w:rsidRDefault="001F3089" w:rsidP="008C7B0E">
            <w:pPr>
              <w:tabs>
                <w:tab w:val="left" w:pos="517"/>
              </w:tabs>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u w:val="single"/>
              </w:rPr>
            </w:pPr>
          </w:p>
          <w:p w14:paraId="0E20E728" w14:textId="77777777" w:rsidR="001F3089" w:rsidRPr="00B957F6" w:rsidRDefault="001F3089" w:rsidP="008C7B0E">
            <w:pPr>
              <w:tabs>
                <w:tab w:val="left" w:pos="517"/>
              </w:tabs>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u w:val="single"/>
              </w:rPr>
            </w:pPr>
            <w:r w:rsidRPr="00B957F6">
              <w:rPr>
                <w:rFonts w:asciiTheme="majorHAnsi" w:hAnsiTheme="majorHAnsi" w:cstheme="majorHAnsi"/>
                <w:b/>
                <w:u w:val="single"/>
              </w:rPr>
              <w:t>……………………………………………………………………………………………………………………</w:t>
            </w:r>
          </w:p>
          <w:p w14:paraId="1F509837" w14:textId="77777777" w:rsidR="001F3089" w:rsidRPr="00B957F6" w:rsidRDefault="001F3089" w:rsidP="008C7B0E">
            <w:pPr>
              <w:tabs>
                <w:tab w:val="left" w:pos="517"/>
              </w:tabs>
              <w:spacing w:line="276" w:lineRule="auto"/>
              <w:ind w:left="517" w:hanging="425"/>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
                <w:iCs/>
                <w:sz w:val="16"/>
                <w:szCs w:val="16"/>
              </w:rPr>
            </w:pPr>
            <w:r w:rsidRPr="00B957F6">
              <w:rPr>
                <w:rFonts w:asciiTheme="majorHAnsi" w:hAnsiTheme="majorHAnsi" w:cstheme="majorHAnsi"/>
                <w:bCs/>
                <w:i/>
                <w:iCs/>
                <w:sz w:val="16"/>
                <w:szCs w:val="16"/>
              </w:rPr>
              <w:t>(wypełnić zgodnie z poniższymi kategoriami)</w:t>
            </w:r>
          </w:p>
          <w:p w14:paraId="71EC2FAC" w14:textId="77777777" w:rsidR="001F3089" w:rsidRPr="00F4431C" w:rsidRDefault="001F3089" w:rsidP="008C7B0E">
            <w:pPr>
              <w:tabs>
                <w:tab w:val="left" w:pos="517"/>
              </w:tabs>
              <w:spacing w:line="276" w:lineRule="auto"/>
              <w:ind w:left="517" w:hanging="425"/>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F4431C">
              <w:rPr>
                <w:rFonts w:asciiTheme="majorHAnsi" w:hAnsiTheme="majorHAnsi" w:cstheme="majorHAnsi"/>
                <w:b/>
                <w:sz w:val="18"/>
                <w:szCs w:val="18"/>
                <w:u w:val="single"/>
              </w:rPr>
              <w:t>mikroprzedsiębiorstwo:</w:t>
            </w:r>
            <w:r w:rsidRPr="00F4431C">
              <w:rPr>
                <w:rFonts w:asciiTheme="majorHAnsi" w:hAnsiTheme="majorHAnsi" w:cstheme="majorHAnsi"/>
                <w:sz w:val="18"/>
                <w:szCs w:val="18"/>
              </w:rPr>
              <w:t xml:space="preserve"> mniej niż 10 pracowników oraz roczny obrót lub całkowity bilans nie przekraczający 2 mln Euro</w:t>
            </w:r>
          </w:p>
          <w:p w14:paraId="0CEDD472" w14:textId="77777777" w:rsidR="001F3089" w:rsidRPr="00F4431C" w:rsidRDefault="001F3089" w:rsidP="008C7B0E">
            <w:pPr>
              <w:tabs>
                <w:tab w:val="left" w:pos="496"/>
              </w:tabs>
              <w:spacing w:line="276" w:lineRule="auto"/>
              <w:ind w:left="496" w:hanging="404"/>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F4431C">
              <w:rPr>
                <w:rFonts w:asciiTheme="majorHAnsi" w:hAnsiTheme="majorHAnsi" w:cstheme="majorHAnsi"/>
                <w:b/>
                <w:sz w:val="18"/>
                <w:szCs w:val="18"/>
                <w:u w:val="single"/>
              </w:rPr>
              <w:t>przedsiębiorstwo małe:</w:t>
            </w:r>
            <w:r w:rsidRPr="00F4431C">
              <w:rPr>
                <w:rFonts w:asciiTheme="majorHAnsi" w:hAnsiTheme="majorHAnsi" w:cstheme="majorHAnsi"/>
                <w:sz w:val="18"/>
                <w:szCs w:val="18"/>
              </w:rPr>
              <w:t xml:space="preserve"> mniej niż 50 pracowników oraz roczny obrót nie przekraczający 10 mln Euro lub całkowity bilans roczny nie przekraczający 10 mln Euro</w:t>
            </w:r>
          </w:p>
          <w:p w14:paraId="1AFBCFBD" w14:textId="77777777" w:rsidR="001F3089" w:rsidRPr="00F4431C" w:rsidRDefault="001F3089" w:rsidP="008C7B0E">
            <w:pPr>
              <w:tabs>
                <w:tab w:val="left" w:pos="517"/>
              </w:tabs>
              <w:spacing w:line="276" w:lineRule="auto"/>
              <w:ind w:left="517" w:hanging="425"/>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F4431C">
              <w:rPr>
                <w:rFonts w:asciiTheme="majorHAnsi" w:hAnsiTheme="majorHAnsi" w:cstheme="majorHAnsi"/>
                <w:b/>
                <w:sz w:val="18"/>
                <w:szCs w:val="18"/>
                <w:u w:val="single"/>
              </w:rPr>
              <w:t>przedsiębiorstwo średnie:</w:t>
            </w:r>
            <w:r w:rsidRPr="00F4431C">
              <w:rPr>
                <w:rFonts w:asciiTheme="majorHAnsi" w:hAnsiTheme="majorHAnsi" w:cstheme="majorHAnsi"/>
                <w:sz w:val="18"/>
                <w:szCs w:val="18"/>
              </w:rPr>
              <w:t xml:space="preserve"> mniej niż 250 pracowników oraz roczny obrót nie przekraczający 50 mln Euro lub całkowity bilans roczny nie przekraczający 43 mln Euro</w:t>
            </w:r>
          </w:p>
          <w:p w14:paraId="495D5396" w14:textId="77777777" w:rsidR="001F3089" w:rsidRPr="00B957F6" w:rsidRDefault="001F3089" w:rsidP="008C7B0E">
            <w:pPr>
              <w:tabs>
                <w:tab w:val="left" w:pos="517"/>
              </w:tabs>
              <w:spacing w:line="276" w:lineRule="auto"/>
              <w:ind w:left="517" w:hanging="425"/>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r w:rsidRPr="00F4431C">
              <w:rPr>
                <w:rFonts w:asciiTheme="majorHAnsi" w:hAnsiTheme="majorHAnsi" w:cstheme="majorHAnsi"/>
                <w:b/>
                <w:sz w:val="18"/>
                <w:szCs w:val="18"/>
                <w:u w:val="single"/>
              </w:rPr>
              <w:t>duże przedsiębiorstwo:</w:t>
            </w:r>
            <w:r w:rsidRPr="00F4431C">
              <w:rPr>
                <w:rFonts w:asciiTheme="majorHAnsi" w:hAnsiTheme="majorHAnsi" w:cstheme="majorHAnsi"/>
                <w:b/>
                <w:sz w:val="18"/>
                <w:szCs w:val="18"/>
              </w:rPr>
              <w:t xml:space="preserve"> </w:t>
            </w:r>
            <w:r w:rsidRPr="00F4431C">
              <w:rPr>
                <w:rFonts w:asciiTheme="majorHAnsi" w:hAnsiTheme="majorHAnsi" w:cstheme="majorHAnsi"/>
                <w:sz w:val="18"/>
                <w:szCs w:val="18"/>
              </w:rPr>
              <w:t>250 i więcej pracowników oraz roczny obrót przekraczający 50 mln Euro lub całkowity bilans roczny przekraczający 43 mln Euro</w:t>
            </w:r>
          </w:p>
        </w:tc>
      </w:tr>
    </w:tbl>
    <w:p w14:paraId="38F60DB6" w14:textId="77777777" w:rsidR="00917553" w:rsidRPr="00124FF7" w:rsidRDefault="001F3089" w:rsidP="00EB0100">
      <w:pPr>
        <w:pStyle w:val="Nagwek40"/>
        <w:keepNext w:val="0"/>
        <w:keepLines w:val="0"/>
        <w:numPr>
          <w:ilvl w:val="0"/>
          <w:numId w:val="5"/>
        </w:numPr>
        <w:suppressAutoHyphens/>
        <w:spacing w:before="0" w:after="0"/>
        <w:ind w:left="567" w:hanging="567"/>
        <w:jc w:val="both"/>
        <w:rPr>
          <w:rFonts w:asciiTheme="majorHAnsi" w:hAnsiTheme="majorHAnsi" w:cstheme="majorHAnsi"/>
          <w:b/>
          <w:bCs/>
          <w:color w:val="auto"/>
          <w:sz w:val="22"/>
          <w:szCs w:val="22"/>
        </w:rPr>
      </w:pPr>
      <w:r w:rsidRPr="00124FF7">
        <w:rPr>
          <w:rFonts w:asciiTheme="majorHAnsi" w:hAnsiTheme="majorHAnsi" w:cstheme="majorHAnsi"/>
          <w:b/>
          <w:bCs/>
          <w:color w:val="auto"/>
          <w:sz w:val="22"/>
          <w:szCs w:val="22"/>
        </w:rPr>
        <w:t xml:space="preserve">Zamawiający: </w:t>
      </w:r>
    </w:p>
    <w:p w14:paraId="19D26DAE" w14:textId="6C57F36D" w:rsidR="008D3B35" w:rsidRPr="00124FF7" w:rsidRDefault="008D3B35" w:rsidP="00EB0100">
      <w:pPr>
        <w:pStyle w:val="Nagwek40"/>
        <w:keepNext w:val="0"/>
        <w:keepLines w:val="0"/>
        <w:numPr>
          <w:ilvl w:val="0"/>
          <w:numId w:val="5"/>
        </w:numPr>
        <w:suppressAutoHyphens/>
        <w:spacing w:before="0" w:after="0"/>
        <w:ind w:left="567" w:hanging="567"/>
        <w:jc w:val="both"/>
        <w:rPr>
          <w:rFonts w:asciiTheme="majorHAnsi" w:hAnsiTheme="majorHAnsi" w:cstheme="majorHAnsi"/>
          <w:b/>
          <w:bCs/>
          <w:color w:val="auto"/>
          <w:sz w:val="22"/>
          <w:szCs w:val="22"/>
        </w:rPr>
      </w:pPr>
      <w:r w:rsidRPr="00124FF7">
        <w:rPr>
          <w:rFonts w:asciiTheme="majorHAnsi" w:eastAsia="Times New Roman" w:hAnsiTheme="majorHAnsi" w:cstheme="majorHAnsi"/>
          <w:b/>
          <w:bCs/>
          <w:sz w:val="22"/>
          <w:szCs w:val="22"/>
        </w:rPr>
        <w:t>Zamawiający:</w:t>
      </w:r>
      <w:r w:rsidRPr="00124FF7">
        <w:rPr>
          <w:rFonts w:asciiTheme="majorHAnsi" w:eastAsia="Times New Roman" w:hAnsiTheme="majorHAnsi" w:cstheme="majorHAnsi"/>
          <w:sz w:val="22"/>
          <w:szCs w:val="22"/>
        </w:rPr>
        <w:t xml:space="preserve"> </w:t>
      </w:r>
      <w:r w:rsidRPr="00124FF7">
        <w:rPr>
          <w:rFonts w:asciiTheme="majorHAnsi" w:eastAsia="Times New Roman" w:hAnsiTheme="majorHAnsi" w:cstheme="majorHAnsi"/>
          <w:b/>
          <w:bCs/>
          <w:sz w:val="22"/>
          <w:szCs w:val="22"/>
        </w:rPr>
        <w:t>Gminny Żłobek</w:t>
      </w:r>
      <w:r w:rsidRPr="00124FF7">
        <w:rPr>
          <w:rFonts w:asciiTheme="majorHAnsi" w:hAnsiTheme="majorHAnsi" w:cstheme="majorHAnsi"/>
          <w:sz w:val="22"/>
          <w:szCs w:val="22"/>
        </w:rPr>
        <w:t xml:space="preserve"> w Tuszynie, </w:t>
      </w:r>
      <w:r w:rsidRPr="00124FF7">
        <w:rPr>
          <w:rFonts w:asciiTheme="majorHAnsi" w:hAnsiTheme="majorHAnsi" w:cstheme="majorHAnsi"/>
          <w:spacing w:val="-1"/>
          <w:sz w:val="22"/>
          <w:szCs w:val="22"/>
        </w:rPr>
        <w:t>ul. Prusa 7</w:t>
      </w:r>
      <w:r w:rsidRPr="00124FF7">
        <w:rPr>
          <w:rFonts w:asciiTheme="majorHAnsi" w:hAnsiTheme="majorHAnsi" w:cstheme="majorHAnsi"/>
          <w:sz w:val="22"/>
          <w:szCs w:val="22"/>
        </w:rPr>
        <w:t>,</w:t>
      </w:r>
      <w:r w:rsidRPr="00124FF7">
        <w:rPr>
          <w:rFonts w:asciiTheme="majorHAnsi" w:hAnsiTheme="majorHAnsi" w:cstheme="majorHAnsi"/>
          <w:spacing w:val="57"/>
          <w:sz w:val="22"/>
          <w:szCs w:val="22"/>
        </w:rPr>
        <w:t xml:space="preserve"> </w:t>
      </w:r>
      <w:r w:rsidRPr="00124FF7">
        <w:rPr>
          <w:rFonts w:asciiTheme="majorHAnsi" w:hAnsiTheme="majorHAnsi" w:cstheme="majorHAnsi"/>
          <w:spacing w:val="-1"/>
          <w:sz w:val="22"/>
          <w:szCs w:val="22"/>
        </w:rPr>
        <w:t>95-080</w:t>
      </w:r>
      <w:r w:rsidRPr="00124FF7">
        <w:rPr>
          <w:rFonts w:asciiTheme="majorHAnsi" w:hAnsiTheme="majorHAnsi" w:cstheme="majorHAnsi"/>
          <w:spacing w:val="2"/>
          <w:sz w:val="22"/>
          <w:szCs w:val="22"/>
        </w:rPr>
        <w:t xml:space="preserve"> </w:t>
      </w:r>
      <w:r w:rsidRPr="00124FF7">
        <w:rPr>
          <w:rFonts w:asciiTheme="majorHAnsi" w:hAnsiTheme="majorHAnsi" w:cstheme="majorHAnsi"/>
          <w:spacing w:val="-1"/>
          <w:sz w:val="22"/>
          <w:szCs w:val="22"/>
        </w:rPr>
        <w:t>Tuszyn,</w:t>
      </w:r>
      <w:r w:rsidRPr="00124FF7">
        <w:rPr>
          <w:rFonts w:asciiTheme="majorHAnsi" w:hAnsiTheme="majorHAnsi" w:cstheme="majorHAnsi"/>
          <w:spacing w:val="1"/>
          <w:sz w:val="22"/>
          <w:szCs w:val="22"/>
        </w:rPr>
        <w:t xml:space="preserve"> </w:t>
      </w:r>
      <w:r w:rsidRPr="00124FF7">
        <w:rPr>
          <w:rFonts w:asciiTheme="majorHAnsi" w:hAnsiTheme="majorHAnsi" w:cstheme="majorHAnsi"/>
          <w:spacing w:val="-1"/>
          <w:sz w:val="22"/>
          <w:szCs w:val="22"/>
        </w:rPr>
        <w:t>NIP:</w:t>
      </w:r>
      <w:r w:rsidRPr="00124FF7">
        <w:rPr>
          <w:rFonts w:asciiTheme="majorHAnsi" w:hAnsiTheme="majorHAnsi" w:cstheme="majorHAnsi"/>
          <w:spacing w:val="2"/>
          <w:sz w:val="22"/>
          <w:szCs w:val="22"/>
        </w:rPr>
        <w:t xml:space="preserve"> 7282888364</w:t>
      </w:r>
      <w:r w:rsidRPr="00124FF7">
        <w:rPr>
          <w:rFonts w:asciiTheme="majorHAnsi" w:hAnsiTheme="majorHAnsi" w:cstheme="majorHAnsi"/>
          <w:spacing w:val="-1"/>
          <w:sz w:val="22"/>
          <w:szCs w:val="22"/>
        </w:rPr>
        <w:t>,</w:t>
      </w:r>
      <w:r w:rsidRPr="00124FF7">
        <w:rPr>
          <w:rFonts w:asciiTheme="majorHAnsi" w:hAnsiTheme="majorHAnsi" w:cstheme="majorHAnsi"/>
          <w:spacing w:val="1"/>
          <w:sz w:val="22"/>
          <w:szCs w:val="22"/>
        </w:rPr>
        <w:t xml:space="preserve"> </w:t>
      </w:r>
      <w:r w:rsidRPr="00124FF7">
        <w:rPr>
          <w:rFonts w:asciiTheme="majorHAnsi" w:hAnsiTheme="majorHAnsi" w:cstheme="majorHAnsi"/>
          <w:spacing w:val="-1"/>
          <w:sz w:val="22"/>
          <w:szCs w:val="22"/>
        </w:rPr>
        <w:t>REGON:</w:t>
      </w:r>
      <w:r w:rsidRPr="00124FF7">
        <w:rPr>
          <w:rFonts w:asciiTheme="majorHAnsi" w:hAnsiTheme="majorHAnsi" w:cstheme="majorHAnsi"/>
          <w:spacing w:val="2"/>
          <w:sz w:val="22"/>
          <w:szCs w:val="22"/>
        </w:rPr>
        <w:t xml:space="preserve"> </w:t>
      </w:r>
      <w:r w:rsidRPr="00124FF7">
        <w:rPr>
          <w:rFonts w:asciiTheme="majorHAnsi" w:hAnsiTheme="majorHAnsi" w:cstheme="majorHAnsi"/>
          <w:spacing w:val="-1"/>
          <w:sz w:val="22"/>
          <w:szCs w:val="22"/>
        </w:rPr>
        <w:t>529341591</w:t>
      </w:r>
      <w:r w:rsidRPr="00124FF7">
        <w:rPr>
          <w:rFonts w:asciiTheme="majorHAnsi" w:hAnsiTheme="majorHAnsi" w:cstheme="majorHAnsi"/>
          <w:spacing w:val="4"/>
          <w:sz w:val="22"/>
          <w:szCs w:val="22"/>
        </w:rPr>
        <w:t xml:space="preserve"> </w:t>
      </w:r>
      <w:r w:rsidRPr="00124FF7">
        <w:rPr>
          <w:rFonts w:asciiTheme="majorHAnsi" w:hAnsiTheme="majorHAnsi" w:cstheme="majorHAnsi"/>
          <w:spacing w:val="-1"/>
          <w:sz w:val="22"/>
          <w:szCs w:val="22"/>
        </w:rPr>
        <w:t>tel.</w:t>
      </w:r>
      <w:r w:rsidRPr="00124FF7">
        <w:rPr>
          <w:rFonts w:asciiTheme="majorHAnsi" w:hAnsiTheme="majorHAnsi" w:cstheme="majorHAnsi"/>
          <w:spacing w:val="1"/>
          <w:sz w:val="22"/>
          <w:szCs w:val="22"/>
        </w:rPr>
        <w:t xml:space="preserve"> </w:t>
      </w:r>
      <w:r w:rsidRPr="00124FF7">
        <w:rPr>
          <w:rFonts w:asciiTheme="majorHAnsi" w:hAnsiTheme="majorHAnsi" w:cstheme="majorHAnsi"/>
          <w:spacing w:val="-1"/>
          <w:sz w:val="22"/>
          <w:szCs w:val="22"/>
        </w:rPr>
        <w:t>+48 733959530</w:t>
      </w:r>
      <w:r w:rsidRPr="00124FF7">
        <w:rPr>
          <w:rFonts w:asciiTheme="majorHAnsi" w:hAnsiTheme="majorHAnsi" w:cstheme="majorHAnsi"/>
          <w:sz w:val="22"/>
          <w:szCs w:val="22"/>
        </w:rPr>
        <w:t>,</w:t>
      </w:r>
    </w:p>
    <w:p w14:paraId="4C6BD061" w14:textId="6046DE7E" w:rsidR="001F3089" w:rsidRPr="00124FF7" w:rsidRDefault="001F3089" w:rsidP="00EB0100">
      <w:pPr>
        <w:pStyle w:val="Nagwek40"/>
        <w:keepNext w:val="0"/>
        <w:keepLines w:val="0"/>
        <w:numPr>
          <w:ilvl w:val="0"/>
          <w:numId w:val="5"/>
        </w:numPr>
        <w:suppressAutoHyphens/>
        <w:spacing w:before="0" w:after="0"/>
        <w:ind w:left="567" w:hanging="567"/>
        <w:jc w:val="both"/>
        <w:rPr>
          <w:rFonts w:asciiTheme="majorHAnsi" w:hAnsiTheme="majorHAnsi" w:cstheme="majorHAnsi"/>
          <w:b/>
          <w:bCs/>
          <w:color w:val="auto"/>
          <w:sz w:val="22"/>
          <w:szCs w:val="22"/>
        </w:rPr>
      </w:pPr>
      <w:r w:rsidRPr="00124FF7">
        <w:rPr>
          <w:rFonts w:asciiTheme="majorHAnsi" w:hAnsiTheme="majorHAnsi" w:cstheme="majorHAnsi"/>
          <w:b/>
          <w:bCs/>
          <w:color w:val="auto"/>
          <w:sz w:val="22"/>
          <w:szCs w:val="22"/>
        </w:rPr>
        <w:t xml:space="preserve">Przedmiot zamówienia publicznego: </w:t>
      </w:r>
    </w:p>
    <w:p w14:paraId="5F26032F" w14:textId="2A7E3BA9" w:rsidR="001F3089" w:rsidRPr="00EB0100" w:rsidRDefault="00917553" w:rsidP="00EB0100">
      <w:pPr>
        <w:pStyle w:val="Akapitzlist"/>
        <w:ind w:left="567"/>
        <w:rPr>
          <w:rFonts w:asciiTheme="majorHAnsi" w:eastAsia="Times New Roman" w:hAnsiTheme="majorHAnsi" w:cstheme="majorHAnsi"/>
          <w:bCs/>
          <w:snapToGrid w:val="0"/>
          <w:lang w:val="pl-PL"/>
        </w:rPr>
      </w:pPr>
      <w:r w:rsidRPr="00EB0100">
        <w:rPr>
          <w:rFonts w:asciiTheme="majorHAnsi" w:hAnsiTheme="majorHAnsi" w:cstheme="majorHAnsi"/>
          <w:b/>
          <w:bCs/>
          <w:lang w:val="pl-PL"/>
        </w:rPr>
        <w:t>Świadczenie sukcesywnych usług cateringowych na potrzeby Gminnego Żłobka w Tuszynie przy ul. B. Prusa 7</w:t>
      </w:r>
      <w:r w:rsidR="007824F5" w:rsidRPr="00EB0100">
        <w:rPr>
          <w:rFonts w:asciiTheme="majorHAnsi" w:hAnsiTheme="majorHAnsi" w:cstheme="majorHAnsi"/>
          <w:b/>
          <w:bCs/>
          <w:lang w:val="pl-PL"/>
        </w:rPr>
        <w:t xml:space="preserve">, </w:t>
      </w:r>
      <w:r w:rsidR="001F3089" w:rsidRPr="00EB0100">
        <w:rPr>
          <w:rFonts w:asciiTheme="majorHAnsi" w:eastAsia="Times New Roman" w:hAnsiTheme="majorHAnsi" w:cstheme="majorHAnsi"/>
          <w:bCs/>
          <w:snapToGrid w:val="0"/>
          <w:lang w:val="pl-PL"/>
        </w:rPr>
        <w:t xml:space="preserve">zgodnie ze szczegółowym opisem przedmiotu zamówienia (Załącznik nr </w:t>
      </w:r>
      <w:r w:rsidR="00400B86" w:rsidRPr="00EB0100">
        <w:rPr>
          <w:rFonts w:asciiTheme="majorHAnsi" w:eastAsia="Times New Roman" w:hAnsiTheme="majorHAnsi" w:cstheme="majorHAnsi"/>
          <w:bCs/>
          <w:snapToGrid w:val="0"/>
          <w:lang w:val="pl-PL"/>
        </w:rPr>
        <w:t>1</w:t>
      </w:r>
      <w:r w:rsidR="001F3089" w:rsidRPr="00EB0100">
        <w:rPr>
          <w:rFonts w:asciiTheme="majorHAnsi" w:eastAsia="Times New Roman" w:hAnsiTheme="majorHAnsi" w:cstheme="majorHAnsi"/>
          <w:bCs/>
          <w:snapToGrid w:val="0"/>
          <w:lang w:val="pl-PL"/>
        </w:rPr>
        <w:t xml:space="preserve"> do SWZ</w:t>
      </w:r>
      <w:r w:rsidR="00400B86" w:rsidRPr="00EB0100">
        <w:rPr>
          <w:rFonts w:asciiTheme="majorHAnsi" w:eastAsia="Times New Roman" w:hAnsiTheme="majorHAnsi" w:cstheme="majorHAnsi"/>
          <w:bCs/>
          <w:snapToGrid w:val="0"/>
          <w:lang w:val="pl-PL"/>
        </w:rPr>
        <w:t>/Umowy</w:t>
      </w:r>
      <w:r w:rsidR="001F3089" w:rsidRPr="00EB0100">
        <w:rPr>
          <w:rFonts w:asciiTheme="majorHAnsi" w:eastAsia="Times New Roman" w:hAnsiTheme="majorHAnsi" w:cstheme="majorHAnsi"/>
          <w:bCs/>
          <w:snapToGrid w:val="0"/>
          <w:lang w:val="pl-PL"/>
        </w:rPr>
        <w:t>).</w:t>
      </w:r>
      <w:bookmarkStart w:id="44" w:name="_Hlk76461815"/>
    </w:p>
    <w:p w14:paraId="4A408FCC" w14:textId="77777777" w:rsidR="00215E91" w:rsidRPr="00EB0100" w:rsidRDefault="00215E91" w:rsidP="00EB0100">
      <w:pPr>
        <w:pStyle w:val="Nagwek40"/>
        <w:keepNext w:val="0"/>
        <w:keepLines w:val="0"/>
        <w:numPr>
          <w:ilvl w:val="0"/>
          <w:numId w:val="5"/>
        </w:numPr>
        <w:suppressAutoHyphens/>
        <w:spacing w:before="0" w:after="0"/>
        <w:ind w:left="567" w:hanging="567"/>
        <w:jc w:val="both"/>
        <w:rPr>
          <w:rFonts w:asciiTheme="majorHAnsi" w:hAnsiTheme="majorHAnsi" w:cstheme="majorHAnsi"/>
          <w:b/>
          <w:bCs/>
          <w:snapToGrid w:val="0"/>
          <w:color w:val="auto"/>
          <w:sz w:val="22"/>
          <w:szCs w:val="22"/>
        </w:rPr>
      </w:pPr>
      <w:r w:rsidRPr="00EB0100">
        <w:rPr>
          <w:rFonts w:asciiTheme="majorHAnsi" w:hAnsiTheme="majorHAnsi" w:cstheme="majorHAnsi"/>
          <w:b/>
          <w:bCs/>
          <w:snapToGrid w:val="0"/>
          <w:color w:val="auto"/>
          <w:sz w:val="22"/>
          <w:szCs w:val="22"/>
        </w:rPr>
        <w:t>Wartość oferty brutto w złotych polskich [kryterium oceny ofert]:</w:t>
      </w:r>
    </w:p>
    <w:tbl>
      <w:tblPr>
        <w:tblW w:w="9498" w:type="dxa"/>
        <w:tblInd w:w="-148" w:type="dxa"/>
        <w:tblLayout w:type="fixed"/>
        <w:tblCellMar>
          <w:left w:w="0" w:type="dxa"/>
          <w:right w:w="0" w:type="dxa"/>
        </w:tblCellMar>
        <w:tblLook w:val="01E0" w:firstRow="1" w:lastRow="1" w:firstColumn="1" w:lastColumn="1" w:noHBand="0" w:noVBand="0"/>
      </w:tblPr>
      <w:tblGrid>
        <w:gridCol w:w="568"/>
        <w:gridCol w:w="3118"/>
        <w:gridCol w:w="1559"/>
        <w:gridCol w:w="1843"/>
        <w:gridCol w:w="2410"/>
      </w:tblGrid>
      <w:tr w:rsidR="00215E91" w:rsidRPr="00362C42" w14:paraId="21A07E04" w14:textId="77777777" w:rsidTr="00215E91">
        <w:trPr>
          <w:trHeight w:hRule="exact" w:val="748"/>
        </w:trPr>
        <w:tc>
          <w:tcPr>
            <w:tcW w:w="568" w:type="dxa"/>
            <w:vMerge w:val="restart"/>
            <w:tcBorders>
              <w:top w:val="single" w:sz="5" w:space="0" w:color="000000"/>
              <w:left w:val="single" w:sz="5" w:space="0" w:color="000000"/>
              <w:right w:val="single" w:sz="5" w:space="0" w:color="000000"/>
            </w:tcBorders>
            <w:shd w:val="clear" w:color="auto" w:fill="auto"/>
            <w:vAlign w:val="center"/>
          </w:tcPr>
          <w:bookmarkEnd w:id="44"/>
          <w:p w14:paraId="627FF585" w14:textId="77777777" w:rsidR="00215E91" w:rsidRPr="00546B40" w:rsidRDefault="00215E91" w:rsidP="00215E91">
            <w:pPr>
              <w:widowControl w:val="0"/>
              <w:spacing w:before="122"/>
              <w:jc w:val="center"/>
              <w:rPr>
                <w:rFonts w:asciiTheme="majorHAnsi" w:eastAsia="Times New Roman" w:hAnsiTheme="majorHAnsi" w:cstheme="majorHAnsi"/>
                <w:lang w:val="pl-PL" w:eastAsia="en-US"/>
              </w:rPr>
            </w:pPr>
            <w:r w:rsidRPr="00546B40">
              <w:rPr>
                <w:rFonts w:asciiTheme="majorHAnsi" w:eastAsia="Calibri" w:hAnsiTheme="majorHAnsi" w:cstheme="majorHAnsi"/>
                <w:b/>
                <w:spacing w:val="-1"/>
                <w:lang w:val="pl-PL" w:eastAsia="en-US"/>
              </w:rPr>
              <w:t>L.p.</w:t>
            </w:r>
          </w:p>
        </w:tc>
        <w:tc>
          <w:tcPr>
            <w:tcW w:w="311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1FAD5E4" w14:textId="77777777" w:rsidR="00215E91" w:rsidRPr="00A779ED" w:rsidRDefault="00215E91" w:rsidP="00215E91">
            <w:pPr>
              <w:widowControl w:val="0"/>
              <w:spacing w:before="122"/>
              <w:jc w:val="center"/>
              <w:rPr>
                <w:rFonts w:asciiTheme="majorHAnsi" w:eastAsia="Times New Roman" w:hAnsiTheme="majorHAnsi" w:cstheme="majorHAnsi"/>
                <w:lang w:val="pl-PL" w:eastAsia="en-US"/>
              </w:rPr>
            </w:pPr>
            <w:r w:rsidRPr="00A779ED">
              <w:rPr>
                <w:rFonts w:asciiTheme="majorHAnsi" w:eastAsia="Calibri" w:hAnsiTheme="majorHAnsi" w:cstheme="majorHAnsi"/>
                <w:b/>
                <w:spacing w:val="-1"/>
                <w:lang w:val="pl-PL" w:eastAsia="en-US"/>
              </w:rPr>
              <w:t>Rodzaj usługi</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1D956B2" w14:textId="75ABF431" w:rsidR="00215E91" w:rsidRPr="00A779ED" w:rsidRDefault="00215E91" w:rsidP="00215E91">
            <w:pPr>
              <w:widowControl w:val="0"/>
              <w:spacing w:before="1"/>
              <w:ind w:right="116"/>
              <w:jc w:val="center"/>
              <w:rPr>
                <w:rFonts w:asciiTheme="majorHAnsi" w:eastAsia="Times New Roman" w:hAnsiTheme="majorHAnsi" w:cstheme="majorHAnsi"/>
                <w:b/>
                <w:bCs/>
                <w:lang w:val="pl-PL" w:eastAsia="en-US"/>
              </w:rPr>
            </w:pPr>
            <w:r>
              <w:rPr>
                <w:rFonts w:asciiTheme="majorHAnsi" w:eastAsia="Times New Roman" w:hAnsiTheme="majorHAnsi" w:cstheme="majorHAnsi"/>
                <w:b/>
                <w:bCs/>
                <w:lang w:val="pl-PL" w:eastAsia="en-US"/>
              </w:rPr>
              <w:t>Szacowania ilość dań</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9DFABEE" w14:textId="3BB92CD9" w:rsidR="00215E91" w:rsidRPr="00A779ED" w:rsidRDefault="00215E91" w:rsidP="00215E91">
            <w:pPr>
              <w:widowControl w:val="0"/>
              <w:spacing w:before="1"/>
              <w:ind w:right="116"/>
              <w:jc w:val="center"/>
              <w:rPr>
                <w:rFonts w:asciiTheme="majorHAnsi" w:eastAsia="Calibri" w:hAnsiTheme="majorHAnsi" w:cstheme="majorHAnsi"/>
                <w:b/>
                <w:spacing w:val="-1"/>
                <w:lang w:val="pl-PL" w:eastAsia="en-US"/>
              </w:rPr>
            </w:pPr>
            <w:r w:rsidRPr="00A779ED">
              <w:rPr>
                <w:rFonts w:asciiTheme="majorHAnsi" w:eastAsia="Calibri" w:hAnsiTheme="majorHAnsi" w:cstheme="majorHAnsi"/>
                <w:b/>
                <w:spacing w:val="-1"/>
                <w:lang w:val="pl-PL" w:eastAsia="en-US"/>
              </w:rPr>
              <w:t>Cena jednostkowa w PLN brutto</w:t>
            </w:r>
          </w:p>
        </w:tc>
        <w:tc>
          <w:tcPr>
            <w:tcW w:w="2410" w:type="dxa"/>
            <w:tcBorders>
              <w:top w:val="single" w:sz="5" w:space="0" w:color="000000"/>
              <w:left w:val="single" w:sz="5" w:space="0" w:color="000000"/>
              <w:bottom w:val="single" w:sz="5" w:space="0" w:color="000000"/>
              <w:right w:val="single" w:sz="5" w:space="0" w:color="000000"/>
            </w:tcBorders>
            <w:vAlign w:val="center"/>
          </w:tcPr>
          <w:p w14:paraId="1B240DCB" w14:textId="78BBFE8B" w:rsidR="00215E91" w:rsidRPr="00A779ED" w:rsidRDefault="00215E91" w:rsidP="00215E91">
            <w:pPr>
              <w:widowControl w:val="0"/>
              <w:spacing w:before="1"/>
              <w:ind w:right="116"/>
              <w:jc w:val="center"/>
              <w:rPr>
                <w:rFonts w:asciiTheme="majorHAnsi" w:eastAsia="Calibri" w:hAnsiTheme="majorHAnsi" w:cstheme="majorHAnsi"/>
                <w:b/>
                <w:spacing w:val="-1"/>
                <w:lang w:val="pl-PL" w:eastAsia="en-US"/>
              </w:rPr>
            </w:pPr>
            <w:r>
              <w:rPr>
                <w:rFonts w:asciiTheme="majorHAnsi" w:eastAsia="Calibri" w:hAnsiTheme="majorHAnsi" w:cstheme="majorHAnsi"/>
                <w:b/>
                <w:spacing w:val="-1"/>
                <w:lang w:val="pl-PL" w:eastAsia="en-US"/>
              </w:rPr>
              <w:t xml:space="preserve">Wartość brutto w PLN </w:t>
            </w:r>
            <w:r w:rsidRPr="00215E91">
              <w:rPr>
                <w:rFonts w:asciiTheme="majorHAnsi" w:eastAsia="Calibri" w:hAnsiTheme="majorHAnsi" w:cstheme="majorHAnsi"/>
                <w:b/>
                <w:spacing w:val="-1"/>
                <w:sz w:val="18"/>
                <w:szCs w:val="18"/>
                <w:lang w:val="pl-PL" w:eastAsia="en-US"/>
              </w:rPr>
              <w:t>(kolumna 2 x kolumna 3)</w:t>
            </w:r>
          </w:p>
        </w:tc>
      </w:tr>
      <w:tr w:rsidR="00215E91" w:rsidRPr="00362C42" w14:paraId="79BE422C" w14:textId="77777777" w:rsidTr="00215E91">
        <w:trPr>
          <w:trHeight w:hRule="exact" w:val="338"/>
        </w:trPr>
        <w:tc>
          <w:tcPr>
            <w:tcW w:w="568" w:type="dxa"/>
            <w:vMerge/>
            <w:tcBorders>
              <w:left w:val="single" w:sz="5" w:space="0" w:color="000000"/>
              <w:bottom w:val="single" w:sz="5" w:space="0" w:color="000000"/>
              <w:right w:val="single" w:sz="5" w:space="0" w:color="000000"/>
            </w:tcBorders>
            <w:shd w:val="clear" w:color="auto" w:fill="auto"/>
          </w:tcPr>
          <w:p w14:paraId="250F33E6" w14:textId="77777777" w:rsidR="00215E91" w:rsidRPr="00362C42" w:rsidRDefault="00215E91" w:rsidP="00343BC2">
            <w:pPr>
              <w:widowControl w:val="0"/>
              <w:spacing w:before="31"/>
              <w:ind w:left="3"/>
              <w:jc w:val="center"/>
              <w:rPr>
                <w:rFonts w:asciiTheme="majorHAnsi" w:eastAsia="Calibri" w:hAnsiTheme="majorHAnsi" w:cstheme="majorHAnsi"/>
                <w:lang w:val="pl-PL" w:eastAsia="en-US"/>
              </w:rPr>
            </w:pPr>
          </w:p>
        </w:tc>
        <w:tc>
          <w:tcPr>
            <w:tcW w:w="3118" w:type="dxa"/>
            <w:tcBorders>
              <w:top w:val="single" w:sz="5" w:space="0" w:color="000000"/>
              <w:left w:val="single" w:sz="5" w:space="0" w:color="000000"/>
              <w:bottom w:val="single" w:sz="5" w:space="0" w:color="000000"/>
              <w:right w:val="single" w:sz="5" w:space="0" w:color="000000"/>
            </w:tcBorders>
            <w:shd w:val="clear" w:color="auto" w:fill="auto"/>
          </w:tcPr>
          <w:p w14:paraId="5346CD3B" w14:textId="77777777" w:rsidR="00215E91" w:rsidRPr="00215E91" w:rsidRDefault="00215E91" w:rsidP="00343BC2">
            <w:pPr>
              <w:widowControl w:val="0"/>
              <w:ind w:left="6"/>
              <w:jc w:val="center"/>
              <w:rPr>
                <w:rFonts w:asciiTheme="majorHAnsi" w:eastAsia="Calibri" w:hAnsiTheme="majorHAnsi" w:cstheme="majorHAnsi"/>
                <w:spacing w:val="-1"/>
                <w:sz w:val="16"/>
                <w:szCs w:val="16"/>
                <w:lang w:val="pl-PL" w:eastAsia="en-US"/>
              </w:rPr>
            </w:pPr>
            <w:r w:rsidRPr="00215E91">
              <w:rPr>
                <w:rFonts w:asciiTheme="majorHAnsi" w:eastAsia="Calibri" w:hAnsiTheme="majorHAnsi" w:cstheme="majorHAnsi"/>
                <w:spacing w:val="-1"/>
                <w:sz w:val="16"/>
                <w:szCs w:val="16"/>
                <w:lang w:val="pl-PL" w:eastAsia="en-US"/>
              </w:rPr>
              <w:t>1</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14:paraId="5E3C1FA2" w14:textId="77777777" w:rsidR="00215E91" w:rsidRPr="00215E91" w:rsidRDefault="00215E91" w:rsidP="00343BC2">
            <w:pPr>
              <w:widowControl w:val="0"/>
              <w:spacing w:before="31"/>
              <w:ind w:left="2"/>
              <w:jc w:val="center"/>
              <w:rPr>
                <w:rFonts w:asciiTheme="majorHAnsi" w:eastAsia="Times New Roman" w:hAnsiTheme="majorHAnsi" w:cstheme="majorHAnsi"/>
                <w:sz w:val="16"/>
                <w:szCs w:val="16"/>
                <w:lang w:val="pl-PL" w:eastAsia="en-US"/>
              </w:rPr>
            </w:pPr>
            <w:r w:rsidRPr="00215E91">
              <w:rPr>
                <w:rFonts w:asciiTheme="majorHAnsi" w:eastAsia="Times New Roman" w:hAnsiTheme="majorHAnsi" w:cstheme="majorHAnsi"/>
                <w:sz w:val="16"/>
                <w:szCs w:val="16"/>
                <w:lang w:val="pl-PL" w:eastAsia="en-US"/>
              </w:rPr>
              <w:t>2</w:t>
            </w:r>
          </w:p>
        </w:tc>
        <w:tc>
          <w:tcPr>
            <w:tcW w:w="1843" w:type="dxa"/>
            <w:tcBorders>
              <w:top w:val="single" w:sz="5" w:space="0" w:color="000000"/>
              <w:left w:val="single" w:sz="5" w:space="0" w:color="000000"/>
              <w:bottom w:val="single" w:sz="5" w:space="0" w:color="000000"/>
              <w:right w:val="single" w:sz="5" w:space="0" w:color="000000"/>
            </w:tcBorders>
            <w:shd w:val="clear" w:color="auto" w:fill="auto"/>
          </w:tcPr>
          <w:p w14:paraId="43966377" w14:textId="77777777" w:rsidR="00215E91" w:rsidRPr="00215E91" w:rsidRDefault="00215E91" w:rsidP="00343BC2">
            <w:pPr>
              <w:widowControl w:val="0"/>
              <w:spacing w:before="31"/>
              <w:ind w:left="2"/>
              <w:jc w:val="center"/>
              <w:rPr>
                <w:rFonts w:asciiTheme="majorHAnsi" w:eastAsia="Times New Roman" w:hAnsiTheme="majorHAnsi" w:cstheme="majorHAnsi"/>
                <w:sz w:val="16"/>
                <w:szCs w:val="16"/>
                <w:lang w:val="pl-PL" w:eastAsia="en-US"/>
              </w:rPr>
            </w:pPr>
            <w:r w:rsidRPr="00215E91">
              <w:rPr>
                <w:rFonts w:asciiTheme="majorHAnsi" w:eastAsia="Times New Roman" w:hAnsiTheme="majorHAnsi" w:cstheme="majorHAnsi"/>
                <w:sz w:val="16"/>
                <w:szCs w:val="16"/>
                <w:lang w:val="pl-PL" w:eastAsia="en-US"/>
              </w:rPr>
              <w:t>3</w:t>
            </w:r>
          </w:p>
        </w:tc>
        <w:tc>
          <w:tcPr>
            <w:tcW w:w="2410" w:type="dxa"/>
            <w:tcBorders>
              <w:top w:val="single" w:sz="5" w:space="0" w:color="000000"/>
              <w:left w:val="single" w:sz="5" w:space="0" w:color="000000"/>
              <w:bottom w:val="single" w:sz="5" w:space="0" w:color="000000"/>
              <w:right w:val="single" w:sz="5" w:space="0" w:color="000000"/>
            </w:tcBorders>
          </w:tcPr>
          <w:p w14:paraId="3681EE58" w14:textId="603DDB9A" w:rsidR="00215E91" w:rsidRPr="00215E91" w:rsidRDefault="00215E91" w:rsidP="00343BC2">
            <w:pPr>
              <w:widowControl w:val="0"/>
              <w:spacing w:before="31"/>
              <w:ind w:left="2"/>
              <w:jc w:val="center"/>
              <w:rPr>
                <w:rFonts w:asciiTheme="majorHAnsi" w:eastAsia="Times New Roman" w:hAnsiTheme="majorHAnsi" w:cstheme="majorHAnsi"/>
                <w:sz w:val="16"/>
                <w:szCs w:val="16"/>
                <w:lang w:val="pl-PL" w:eastAsia="en-US"/>
              </w:rPr>
            </w:pPr>
            <w:r>
              <w:rPr>
                <w:rFonts w:asciiTheme="majorHAnsi" w:eastAsia="Times New Roman" w:hAnsiTheme="majorHAnsi" w:cstheme="majorHAnsi"/>
                <w:sz w:val="16"/>
                <w:szCs w:val="16"/>
                <w:lang w:val="pl-PL" w:eastAsia="en-US"/>
              </w:rPr>
              <w:t>4</w:t>
            </w:r>
          </w:p>
        </w:tc>
      </w:tr>
      <w:tr w:rsidR="00215E91" w:rsidRPr="00362C42" w14:paraId="399C7A88" w14:textId="77777777" w:rsidTr="00215E91">
        <w:trPr>
          <w:trHeight w:hRule="exact" w:val="391"/>
        </w:trPr>
        <w:tc>
          <w:tcPr>
            <w:tcW w:w="56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tcPr>
          <w:p w14:paraId="12FD859A" w14:textId="77777777" w:rsidR="00215E91" w:rsidRPr="00362C42" w:rsidRDefault="00215E91" w:rsidP="00343BC2">
            <w:pPr>
              <w:widowControl w:val="0"/>
              <w:spacing w:before="11"/>
              <w:jc w:val="center"/>
              <w:rPr>
                <w:rFonts w:asciiTheme="majorHAnsi" w:eastAsia="Times New Roman" w:hAnsiTheme="majorHAnsi" w:cstheme="majorHAnsi"/>
                <w:lang w:val="pl-PL" w:eastAsia="en-US"/>
              </w:rPr>
            </w:pPr>
            <w:r w:rsidRPr="00503258">
              <w:rPr>
                <w:rFonts w:asciiTheme="majorHAnsi" w:eastAsia="Times New Roman" w:hAnsiTheme="majorHAnsi" w:cstheme="majorBidi"/>
                <w:lang w:val="pl-PL" w:eastAsia="en-US"/>
              </w:rPr>
              <w:t>1.</w:t>
            </w:r>
          </w:p>
        </w:tc>
        <w:tc>
          <w:tcPr>
            <w:tcW w:w="3118" w:type="dxa"/>
            <w:tcBorders>
              <w:top w:val="single" w:sz="4" w:space="0" w:color="auto"/>
              <w:left w:val="single" w:sz="6" w:space="0" w:color="000000"/>
              <w:bottom w:val="single" w:sz="6" w:space="0" w:color="000000"/>
              <w:right w:val="single" w:sz="6" w:space="0" w:color="000000"/>
            </w:tcBorders>
            <w:shd w:val="clear" w:color="auto" w:fill="auto"/>
            <w:vAlign w:val="center"/>
          </w:tcPr>
          <w:p w14:paraId="22FB22EA" w14:textId="2E957F46" w:rsidR="00215E91" w:rsidRPr="00A779ED" w:rsidRDefault="00215E91" w:rsidP="00343BC2">
            <w:pPr>
              <w:widowControl w:val="0"/>
              <w:spacing w:before="11"/>
              <w:jc w:val="center"/>
              <w:rPr>
                <w:rFonts w:asciiTheme="majorHAnsi" w:eastAsia="Times New Roman" w:hAnsiTheme="majorHAnsi" w:cstheme="majorHAnsi"/>
                <w:lang w:val="pl-PL" w:eastAsia="en-US"/>
              </w:rPr>
            </w:pPr>
            <w:r>
              <w:rPr>
                <w:rFonts w:asciiTheme="majorHAnsi" w:eastAsia="Times New Roman" w:hAnsiTheme="majorHAnsi" w:cstheme="majorHAnsi"/>
                <w:lang w:val="pl-PL" w:eastAsia="en-US"/>
              </w:rPr>
              <w:t>Śniadanie</w:t>
            </w:r>
          </w:p>
        </w:tc>
        <w:tc>
          <w:tcPr>
            <w:tcW w:w="1559" w:type="dxa"/>
            <w:tcBorders>
              <w:top w:val="single" w:sz="4" w:space="0" w:color="auto"/>
              <w:left w:val="single" w:sz="6" w:space="0" w:color="000000"/>
              <w:bottom w:val="single" w:sz="6" w:space="0" w:color="000000"/>
              <w:right w:val="single" w:sz="4" w:space="0" w:color="auto"/>
            </w:tcBorders>
            <w:vAlign w:val="center"/>
          </w:tcPr>
          <w:p w14:paraId="177726CE" w14:textId="46A82103" w:rsidR="00215E91" w:rsidRPr="00A779ED" w:rsidRDefault="00917553" w:rsidP="00343BC2">
            <w:pPr>
              <w:widowControl w:val="0"/>
              <w:spacing w:before="11"/>
              <w:jc w:val="center"/>
              <w:rPr>
                <w:rFonts w:asciiTheme="majorHAnsi" w:eastAsia="Times New Roman" w:hAnsiTheme="majorHAnsi" w:cstheme="majorHAnsi"/>
                <w:lang w:val="pl-PL" w:eastAsia="en-US"/>
              </w:rPr>
            </w:pPr>
            <w:r>
              <w:rPr>
                <w:rFonts w:asciiTheme="majorHAnsi" w:eastAsia="Times New Roman" w:hAnsiTheme="majorHAnsi" w:cstheme="majorHAnsi"/>
                <w:lang w:val="pl-PL" w:eastAsia="en-US"/>
              </w:rPr>
              <w:t>4 320</w:t>
            </w:r>
          </w:p>
        </w:tc>
        <w:tc>
          <w:tcPr>
            <w:tcW w:w="1843" w:type="dxa"/>
            <w:tcBorders>
              <w:top w:val="single" w:sz="5" w:space="0" w:color="000000"/>
              <w:left w:val="single" w:sz="5" w:space="0" w:color="000000"/>
              <w:bottom w:val="single" w:sz="5" w:space="0" w:color="000000"/>
              <w:right w:val="single" w:sz="5" w:space="0" w:color="000000"/>
            </w:tcBorders>
          </w:tcPr>
          <w:p w14:paraId="51185E5D" w14:textId="77777777" w:rsidR="00215E91" w:rsidRPr="00A779ED" w:rsidRDefault="00215E91" w:rsidP="00343BC2">
            <w:pPr>
              <w:widowControl w:val="0"/>
              <w:spacing w:before="31"/>
              <w:ind w:left="2"/>
              <w:jc w:val="center"/>
              <w:rPr>
                <w:rFonts w:asciiTheme="majorHAnsi" w:eastAsia="Times New Roman" w:hAnsiTheme="majorHAnsi" w:cstheme="majorHAnsi"/>
                <w:lang w:val="pl-PL" w:eastAsia="en-US"/>
              </w:rPr>
            </w:pPr>
          </w:p>
        </w:tc>
        <w:tc>
          <w:tcPr>
            <w:tcW w:w="2410" w:type="dxa"/>
            <w:tcBorders>
              <w:top w:val="single" w:sz="5" w:space="0" w:color="000000"/>
              <w:left w:val="single" w:sz="5" w:space="0" w:color="000000"/>
              <w:bottom w:val="single" w:sz="5" w:space="0" w:color="000000"/>
              <w:right w:val="single" w:sz="5" w:space="0" w:color="000000"/>
            </w:tcBorders>
          </w:tcPr>
          <w:p w14:paraId="60B9DFBC" w14:textId="77777777" w:rsidR="00215E91" w:rsidRPr="00A779ED" w:rsidRDefault="00215E91" w:rsidP="00343BC2">
            <w:pPr>
              <w:widowControl w:val="0"/>
              <w:spacing w:before="31"/>
              <w:ind w:left="2"/>
              <w:jc w:val="center"/>
              <w:rPr>
                <w:rFonts w:asciiTheme="majorHAnsi" w:eastAsia="Times New Roman" w:hAnsiTheme="majorHAnsi" w:cstheme="majorHAnsi"/>
                <w:lang w:val="pl-PL" w:eastAsia="en-US"/>
              </w:rPr>
            </w:pPr>
          </w:p>
        </w:tc>
      </w:tr>
      <w:tr w:rsidR="00215E91" w:rsidRPr="00362C42" w14:paraId="32037FFF" w14:textId="77777777" w:rsidTr="00215E91">
        <w:trPr>
          <w:trHeight w:hRule="exact" w:val="341"/>
        </w:trPr>
        <w:tc>
          <w:tcPr>
            <w:tcW w:w="56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tcPr>
          <w:p w14:paraId="431577E4" w14:textId="77777777" w:rsidR="00215E91" w:rsidRPr="00362C42" w:rsidRDefault="00215E91" w:rsidP="00343BC2">
            <w:pPr>
              <w:widowControl w:val="0"/>
              <w:spacing w:before="11"/>
              <w:jc w:val="center"/>
              <w:rPr>
                <w:rFonts w:asciiTheme="majorHAnsi" w:eastAsia="Times New Roman" w:hAnsiTheme="majorHAnsi" w:cstheme="majorHAnsi"/>
                <w:lang w:val="pl-PL" w:eastAsia="en-US"/>
              </w:rPr>
            </w:pPr>
            <w:r w:rsidRPr="00503258">
              <w:rPr>
                <w:rFonts w:asciiTheme="majorHAnsi" w:eastAsia="Times New Roman" w:hAnsiTheme="majorHAnsi" w:cstheme="majorBidi"/>
                <w:lang w:val="pl-PL" w:eastAsia="en-US"/>
              </w:rPr>
              <w:t>2.</w:t>
            </w:r>
          </w:p>
        </w:tc>
        <w:tc>
          <w:tcPr>
            <w:tcW w:w="3118" w:type="dxa"/>
            <w:tcBorders>
              <w:top w:val="single" w:sz="6" w:space="0" w:color="000000"/>
              <w:left w:val="single" w:sz="6" w:space="0" w:color="000000"/>
              <w:bottom w:val="single" w:sz="4" w:space="0" w:color="auto"/>
              <w:right w:val="single" w:sz="6" w:space="0" w:color="000000"/>
            </w:tcBorders>
            <w:shd w:val="clear" w:color="auto" w:fill="auto"/>
            <w:vAlign w:val="center"/>
          </w:tcPr>
          <w:p w14:paraId="29A5406B" w14:textId="6E822253" w:rsidR="00215E91" w:rsidRPr="00A779ED" w:rsidRDefault="00215E91" w:rsidP="00343BC2">
            <w:pPr>
              <w:widowControl w:val="0"/>
              <w:spacing w:before="11"/>
              <w:jc w:val="center"/>
              <w:rPr>
                <w:rFonts w:ascii="Calibri" w:eastAsia="Times New Roman" w:hAnsi="Calibri" w:cs="Calibri"/>
                <w:lang w:val="pl-PL" w:eastAsia="en-US"/>
              </w:rPr>
            </w:pPr>
            <w:r>
              <w:rPr>
                <w:rFonts w:ascii="Calibri" w:eastAsia="Times New Roman" w:hAnsi="Calibri" w:cs="Calibri"/>
                <w:lang w:val="pl-PL" w:eastAsia="en-US"/>
              </w:rPr>
              <w:t>II Śniadanie</w:t>
            </w:r>
          </w:p>
        </w:tc>
        <w:tc>
          <w:tcPr>
            <w:tcW w:w="1559" w:type="dxa"/>
            <w:tcBorders>
              <w:top w:val="single" w:sz="6" w:space="0" w:color="000000"/>
              <w:left w:val="single" w:sz="6" w:space="0" w:color="000000"/>
              <w:bottom w:val="single" w:sz="4" w:space="0" w:color="auto"/>
              <w:right w:val="single" w:sz="4" w:space="0" w:color="auto"/>
            </w:tcBorders>
            <w:vAlign w:val="center"/>
          </w:tcPr>
          <w:p w14:paraId="43A51380" w14:textId="617B8433" w:rsidR="00215E91" w:rsidRPr="00A779ED" w:rsidRDefault="00917553" w:rsidP="00343BC2">
            <w:pPr>
              <w:widowControl w:val="0"/>
              <w:spacing w:before="11"/>
              <w:jc w:val="center"/>
              <w:rPr>
                <w:rFonts w:ascii="Calibri" w:eastAsia="Times New Roman" w:hAnsi="Calibri" w:cs="Calibri"/>
                <w:lang w:val="pl-PL" w:eastAsia="en-US"/>
              </w:rPr>
            </w:pPr>
            <w:r>
              <w:rPr>
                <w:rFonts w:ascii="Calibri" w:eastAsia="Times New Roman" w:hAnsi="Calibri" w:cs="Calibri"/>
                <w:lang w:val="pl-PL" w:eastAsia="en-US"/>
              </w:rPr>
              <w:t>4 320</w:t>
            </w:r>
          </w:p>
        </w:tc>
        <w:tc>
          <w:tcPr>
            <w:tcW w:w="1843" w:type="dxa"/>
            <w:tcBorders>
              <w:top w:val="single" w:sz="5" w:space="0" w:color="000000"/>
              <w:left w:val="single" w:sz="5" w:space="0" w:color="000000"/>
              <w:bottom w:val="single" w:sz="5" w:space="0" w:color="000000"/>
              <w:right w:val="single" w:sz="5" w:space="0" w:color="000000"/>
            </w:tcBorders>
            <w:shd w:val="clear" w:color="auto" w:fill="auto"/>
          </w:tcPr>
          <w:p w14:paraId="2EE9EC0B" w14:textId="77777777" w:rsidR="00215E91" w:rsidRPr="00A779ED" w:rsidRDefault="00215E91" w:rsidP="00343BC2">
            <w:pPr>
              <w:widowControl w:val="0"/>
              <w:spacing w:before="31"/>
              <w:ind w:left="2"/>
              <w:jc w:val="center"/>
              <w:rPr>
                <w:rFonts w:asciiTheme="majorHAnsi" w:eastAsia="Times New Roman" w:hAnsiTheme="majorHAnsi" w:cstheme="majorHAnsi"/>
                <w:lang w:val="pl-PL" w:eastAsia="en-US"/>
              </w:rPr>
            </w:pPr>
          </w:p>
        </w:tc>
        <w:tc>
          <w:tcPr>
            <w:tcW w:w="2410" w:type="dxa"/>
            <w:tcBorders>
              <w:top w:val="single" w:sz="5" w:space="0" w:color="000000"/>
              <w:left w:val="single" w:sz="5" w:space="0" w:color="000000"/>
              <w:bottom w:val="single" w:sz="5" w:space="0" w:color="000000"/>
              <w:right w:val="single" w:sz="5" w:space="0" w:color="000000"/>
            </w:tcBorders>
          </w:tcPr>
          <w:p w14:paraId="5BDE47E7" w14:textId="77777777" w:rsidR="00215E91" w:rsidRPr="00A779ED" w:rsidRDefault="00215E91" w:rsidP="00343BC2">
            <w:pPr>
              <w:widowControl w:val="0"/>
              <w:spacing w:before="31"/>
              <w:ind w:left="2"/>
              <w:jc w:val="center"/>
              <w:rPr>
                <w:rFonts w:asciiTheme="majorHAnsi" w:eastAsia="Times New Roman" w:hAnsiTheme="majorHAnsi" w:cstheme="majorHAnsi"/>
                <w:lang w:val="pl-PL" w:eastAsia="en-US"/>
              </w:rPr>
            </w:pPr>
          </w:p>
        </w:tc>
      </w:tr>
      <w:tr w:rsidR="00215E91" w:rsidRPr="00362C42" w14:paraId="5F633308" w14:textId="77777777" w:rsidTr="00215E91">
        <w:trPr>
          <w:trHeight w:hRule="exact" w:val="717"/>
        </w:trPr>
        <w:tc>
          <w:tcPr>
            <w:tcW w:w="56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tcPr>
          <w:p w14:paraId="4B521761" w14:textId="77777777" w:rsidR="00215E91" w:rsidRPr="00362C42" w:rsidRDefault="00215E91" w:rsidP="00343BC2">
            <w:pPr>
              <w:widowControl w:val="0"/>
              <w:spacing w:before="11"/>
              <w:jc w:val="center"/>
              <w:rPr>
                <w:rFonts w:asciiTheme="majorHAnsi" w:eastAsia="Times New Roman" w:hAnsiTheme="majorHAnsi" w:cstheme="majorHAnsi"/>
                <w:lang w:val="pl-PL" w:eastAsia="en-US"/>
              </w:rPr>
            </w:pPr>
            <w:r w:rsidRPr="00503258">
              <w:rPr>
                <w:rFonts w:asciiTheme="majorHAnsi" w:eastAsia="Times New Roman" w:hAnsiTheme="majorHAnsi" w:cstheme="majorBidi"/>
                <w:lang w:val="pl-PL" w:eastAsia="en-US"/>
              </w:rPr>
              <w:t>3.</w:t>
            </w:r>
          </w:p>
        </w:tc>
        <w:tc>
          <w:tcPr>
            <w:tcW w:w="3118" w:type="dxa"/>
            <w:tcBorders>
              <w:top w:val="single" w:sz="6" w:space="0" w:color="000000"/>
              <w:left w:val="single" w:sz="6" w:space="0" w:color="000000"/>
              <w:bottom w:val="single" w:sz="4" w:space="0" w:color="auto"/>
              <w:right w:val="single" w:sz="6" w:space="0" w:color="000000"/>
            </w:tcBorders>
            <w:shd w:val="clear" w:color="auto" w:fill="auto"/>
            <w:vAlign w:val="center"/>
          </w:tcPr>
          <w:p w14:paraId="2757B17E" w14:textId="3AC23D83" w:rsidR="00215E91" w:rsidRPr="00A779ED" w:rsidRDefault="00215E91" w:rsidP="00343BC2">
            <w:pPr>
              <w:widowControl w:val="0"/>
              <w:spacing w:before="11"/>
              <w:jc w:val="center"/>
              <w:rPr>
                <w:rFonts w:ascii="Calibri" w:eastAsia="Times New Roman" w:hAnsi="Calibri" w:cs="Calibri"/>
                <w:lang w:val="pl-PL" w:eastAsia="en-US"/>
              </w:rPr>
            </w:pPr>
            <w:r>
              <w:rPr>
                <w:rFonts w:ascii="Calibri" w:eastAsia="Times New Roman" w:hAnsi="Calibri" w:cs="Calibri"/>
                <w:lang w:val="pl-PL" w:eastAsia="en-US"/>
              </w:rPr>
              <w:t>Dwudaniowy obiad</w:t>
            </w:r>
          </w:p>
        </w:tc>
        <w:tc>
          <w:tcPr>
            <w:tcW w:w="1559" w:type="dxa"/>
            <w:tcBorders>
              <w:top w:val="single" w:sz="6" w:space="0" w:color="000000"/>
              <w:left w:val="single" w:sz="6" w:space="0" w:color="000000"/>
              <w:bottom w:val="single" w:sz="4" w:space="0" w:color="auto"/>
              <w:right w:val="single" w:sz="4" w:space="0" w:color="auto"/>
            </w:tcBorders>
            <w:vAlign w:val="center"/>
          </w:tcPr>
          <w:p w14:paraId="6A40ECA9" w14:textId="302E9214" w:rsidR="00215E91" w:rsidRPr="00A779ED" w:rsidRDefault="00917553" w:rsidP="00343BC2">
            <w:pPr>
              <w:widowControl w:val="0"/>
              <w:spacing w:before="11"/>
              <w:jc w:val="center"/>
              <w:rPr>
                <w:rFonts w:ascii="Calibri" w:eastAsia="Times New Roman" w:hAnsi="Calibri" w:cs="Calibri"/>
                <w:lang w:val="pl-PL" w:eastAsia="en-US"/>
              </w:rPr>
            </w:pPr>
            <w:r>
              <w:rPr>
                <w:rFonts w:ascii="Calibri" w:eastAsia="Times New Roman" w:hAnsi="Calibri" w:cs="Calibri"/>
                <w:lang w:val="pl-PL" w:eastAsia="en-US"/>
              </w:rPr>
              <w:t>4 320</w:t>
            </w:r>
          </w:p>
        </w:tc>
        <w:tc>
          <w:tcPr>
            <w:tcW w:w="1843" w:type="dxa"/>
            <w:tcBorders>
              <w:top w:val="single" w:sz="5" w:space="0" w:color="000000"/>
              <w:left w:val="single" w:sz="5" w:space="0" w:color="000000"/>
              <w:bottom w:val="single" w:sz="5" w:space="0" w:color="000000"/>
              <w:right w:val="single" w:sz="5" w:space="0" w:color="000000"/>
            </w:tcBorders>
            <w:shd w:val="clear" w:color="auto" w:fill="auto"/>
          </w:tcPr>
          <w:p w14:paraId="57C410F2" w14:textId="77777777" w:rsidR="00215E91" w:rsidRPr="00A779ED" w:rsidRDefault="00215E91" w:rsidP="00343BC2">
            <w:pPr>
              <w:widowControl w:val="0"/>
              <w:spacing w:before="31"/>
              <w:ind w:left="2"/>
              <w:jc w:val="center"/>
              <w:rPr>
                <w:rFonts w:asciiTheme="majorHAnsi" w:eastAsia="Times New Roman" w:hAnsiTheme="majorHAnsi" w:cstheme="majorHAnsi"/>
                <w:lang w:val="pl-PL" w:eastAsia="en-US"/>
              </w:rPr>
            </w:pPr>
          </w:p>
        </w:tc>
        <w:tc>
          <w:tcPr>
            <w:tcW w:w="2410" w:type="dxa"/>
            <w:tcBorders>
              <w:top w:val="single" w:sz="5" w:space="0" w:color="000000"/>
              <w:left w:val="single" w:sz="5" w:space="0" w:color="000000"/>
              <w:bottom w:val="single" w:sz="5" w:space="0" w:color="000000"/>
              <w:right w:val="single" w:sz="5" w:space="0" w:color="000000"/>
            </w:tcBorders>
          </w:tcPr>
          <w:p w14:paraId="2700FEEC" w14:textId="77777777" w:rsidR="00215E91" w:rsidRPr="00A779ED" w:rsidRDefault="00215E91" w:rsidP="00343BC2">
            <w:pPr>
              <w:widowControl w:val="0"/>
              <w:spacing w:before="31"/>
              <w:ind w:left="2"/>
              <w:jc w:val="center"/>
              <w:rPr>
                <w:rFonts w:asciiTheme="majorHAnsi" w:eastAsia="Times New Roman" w:hAnsiTheme="majorHAnsi" w:cstheme="majorHAnsi"/>
                <w:lang w:val="pl-PL" w:eastAsia="en-US"/>
              </w:rPr>
            </w:pPr>
          </w:p>
        </w:tc>
      </w:tr>
      <w:tr w:rsidR="00215E91" w:rsidRPr="00362C42" w14:paraId="3A872436" w14:textId="77777777" w:rsidTr="00215E91">
        <w:trPr>
          <w:trHeight w:hRule="exact" w:val="423"/>
        </w:trPr>
        <w:tc>
          <w:tcPr>
            <w:tcW w:w="56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tcPr>
          <w:p w14:paraId="7BA9B53C" w14:textId="77777777" w:rsidR="00215E91" w:rsidRPr="00503258" w:rsidRDefault="00215E91" w:rsidP="00343BC2">
            <w:pPr>
              <w:widowControl w:val="0"/>
              <w:spacing w:before="11"/>
              <w:jc w:val="center"/>
              <w:rPr>
                <w:rFonts w:asciiTheme="majorHAnsi" w:eastAsia="Times New Roman" w:hAnsiTheme="majorHAnsi" w:cstheme="majorBidi"/>
                <w:lang w:val="pl-PL" w:eastAsia="en-US"/>
              </w:rPr>
            </w:pPr>
            <w:r>
              <w:rPr>
                <w:rFonts w:asciiTheme="majorHAnsi" w:eastAsia="Times New Roman" w:hAnsiTheme="majorHAnsi" w:cstheme="majorBidi"/>
                <w:lang w:val="pl-PL" w:eastAsia="en-US"/>
              </w:rPr>
              <w:lastRenderedPageBreak/>
              <w:t>4.</w:t>
            </w:r>
          </w:p>
        </w:tc>
        <w:tc>
          <w:tcPr>
            <w:tcW w:w="3118" w:type="dxa"/>
            <w:tcBorders>
              <w:top w:val="single" w:sz="4" w:space="0" w:color="auto"/>
              <w:left w:val="single" w:sz="5" w:space="0" w:color="000000"/>
              <w:bottom w:val="single" w:sz="5" w:space="0" w:color="000000"/>
              <w:right w:val="single" w:sz="5" w:space="0" w:color="000000"/>
            </w:tcBorders>
            <w:shd w:val="clear" w:color="auto" w:fill="auto"/>
            <w:vAlign w:val="center"/>
          </w:tcPr>
          <w:p w14:paraId="389ABE40" w14:textId="3B73C6A0" w:rsidR="00215E91" w:rsidRPr="00A779ED" w:rsidRDefault="00215E91" w:rsidP="00343BC2">
            <w:pPr>
              <w:widowControl w:val="0"/>
              <w:spacing w:before="11"/>
              <w:jc w:val="center"/>
              <w:rPr>
                <w:rFonts w:asciiTheme="majorHAnsi" w:eastAsia="Times New Roman" w:hAnsiTheme="majorHAnsi" w:cstheme="majorBidi"/>
                <w:lang w:val="pl-PL" w:eastAsia="en-US"/>
              </w:rPr>
            </w:pPr>
            <w:r>
              <w:rPr>
                <w:rFonts w:asciiTheme="majorHAnsi" w:eastAsia="Times New Roman" w:hAnsiTheme="majorHAnsi" w:cstheme="majorBidi"/>
                <w:lang w:val="pl-PL" w:eastAsia="en-US"/>
              </w:rPr>
              <w:t>Podwieczorek</w:t>
            </w:r>
          </w:p>
        </w:tc>
        <w:tc>
          <w:tcPr>
            <w:tcW w:w="1559" w:type="dxa"/>
            <w:tcBorders>
              <w:top w:val="single" w:sz="4" w:space="0" w:color="auto"/>
              <w:left w:val="single" w:sz="5" w:space="0" w:color="000000"/>
              <w:bottom w:val="single" w:sz="5" w:space="0" w:color="000000"/>
              <w:right w:val="single" w:sz="5" w:space="0" w:color="000000"/>
            </w:tcBorders>
            <w:vAlign w:val="center"/>
          </w:tcPr>
          <w:p w14:paraId="2381760B" w14:textId="6E20AE72" w:rsidR="00215E91" w:rsidRPr="00A779ED" w:rsidRDefault="00917553" w:rsidP="00343BC2">
            <w:pPr>
              <w:widowControl w:val="0"/>
              <w:spacing w:before="11"/>
              <w:jc w:val="center"/>
              <w:rPr>
                <w:rFonts w:ascii="Calibri" w:eastAsia="Times New Roman" w:hAnsi="Calibri" w:cs="Calibri"/>
                <w:lang w:val="pl-PL" w:eastAsia="en-US"/>
              </w:rPr>
            </w:pPr>
            <w:r>
              <w:rPr>
                <w:rFonts w:ascii="Calibri" w:eastAsia="Times New Roman" w:hAnsi="Calibri" w:cs="Calibri"/>
                <w:lang w:val="pl-PL" w:eastAsia="en-US"/>
              </w:rPr>
              <w:t>4 320</w:t>
            </w:r>
          </w:p>
        </w:tc>
        <w:tc>
          <w:tcPr>
            <w:tcW w:w="1843" w:type="dxa"/>
            <w:tcBorders>
              <w:top w:val="single" w:sz="5" w:space="0" w:color="000000"/>
              <w:left w:val="single" w:sz="5" w:space="0" w:color="000000"/>
              <w:bottom w:val="single" w:sz="5" w:space="0" w:color="000000"/>
              <w:right w:val="single" w:sz="5" w:space="0" w:color="000000"/>
            </w:tcBorders>
            <w:shd w:val="clear" w:color="auto" w:fill="auto"/>
          </w:tcPr>
          <w:p w14:paraId="389A40D7" w14:textId="77777777" w:rsidR="00215E91" w:rsidRPr="00A779ED" w:rsidRDefault="00215E91" w:rsidP="00343BC2">
            <w:pPr>
              <w:widowControl w:val="0"/>
              <w:spacing w:before="31"/>
              <w:ind w:left="2"/>
              <w:jc w:val="center"/>
              <w:rPr>
                <w:rFonts w:asciiTheme="majorHAnsi" w:eastAsia="Times New Roman" w:hAnsiTheme="majorHAnsi" w:cstheme="majorHAnsi"/>
                <w:lang w:val="pl-PL" w:eastAsia="en-US"/>
              </w:rPr>
            </w:pPr>
          </w:p>
        </w:tc>
        <w:tc>
          <w:tcPr>
            <w:tcW w:w="2410" w:type="dxa"/>
            <w:tcBorders>
              <w:top w:val="single" w:sz="5" w:space="0" w:color="000000"/>
              <w:left w:val="single" w:sz="5" w:space="0" w:color="000000"/>
              <w:bottom w:val="single" w:sz="5" w:space="0" w:color="000000"/>
              <w:right w:val="single" w:sz="5" w:space="0" w:color="000000"/>
            </w:tcBorders>
          </w:tcPr>
          <w:p w14:paraId="6DB1ECB9" w14:textId="77777777" w:rsidR="00215E91" w:rsidRPr="00A779ED" w:rsidRDefault="00215E91" w:rsidP="00343BC2">
            <w:pPr>
              <w:widowControl w:val="0"/>
              <w:spacing w:before="31"/>
              <w:ind w:left="2"/>
              <w:jc w:val="center"/>
              <w:rPr>
                <w:rFonts w:asciiTheme="majorHAnsi" w:eastAsia="Times New Roman" w:hAnsiTheme="majorHAnsi" w:cstheme="majorHAnsi"/>
                <w:lang w:val="pl-PL" w:eastAsia="en-US"/>
              </w:rPr>
            </w:pPr>
          </w:p>
        </w:tc>
      </w:tr>
      <w:tr w:rsidR="00215E91" w:rsidRPr="00362C42" w14:paraId="2C78AF7B" w14:textId="77777777" w:rsidTr="00215E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3"/>
          <w:wBefore w:w="5245" w:type="dxa"/>
          <w:trHeight w:val="463"/>
        </w:trPr>
        <w:tc>
          <w:tcPr>
            <w:tcW w:w="1843" w:type="dxa"/>
          </w:tcPr>
          <w:p w14:paraId="2C2AE733" w14:textId="4F9456EE" w:rsidR="00215E91" w:rsidRPr="00A779ED" w:rsidRDefault="00215E91" w:rsidP="00215E91">
            <w:pPr>
              <w:tabs>
                <w:tab w:val="left" w:pos="360"/>
              </w:tabs>
              <w:spacing w:line="240" w:lineRule="auto"/>
              <w:jc w:val="both"/>
              <w:rPr>
                <w:rFonts w:asciiTheme="majorHAnsi" w:eastAsia="Times New Roman" w:hAnsiTheme="majorHAnsi" w:cstheme="majorHAnsi"/>
                <w:b/>
                <w:lang w:val="pl-PL"/>
              </w:rPr>
            </w:pPr>
            <w:r w:rsidRPr="00A779ED">
              <w:rPr>
                <w:rFonts w:asciiTheme="majorHAnsi" w:eastAsia="Verdana" w:hAnsiTheme="majorHAnsi" w:cstheme="majorHAnsi"/>
                <w:b/>
                <w:lang w:val="pl-PL"/>
              </w:rPr>
              <w:t>Cena całkowita w PLN brutto (suma poz. 1-</w:t>
            </w:r>
            <w:r>
              <w:rPr>
                <w:rFonts w:asciiTheme="majorHAnsi" w:eastAsia="Verdana" w:hAnsiTheme="majorHAnsi" w:cstheme="majorHAnsi"/>
                <w:b/>
                <w:lang w:val="pl-PL"/>
              </w:rPr>
              <w:t>4</w:t>
            </w:r>
            <w:r w:rsidRPr="00A779ED">
              <w:rPr>
                <w:rFonts w:asciiTheme="majorHAnsi" w:eastAsia="Verdana" w:hAnsiTheme="majorHAnsi" w:cstheme="majorHAnsi"/>
                <w:b/>
                <w:lang w:val="pl-PL"/>
              </w:rPr>
              <w:t>)</w:t>
            </w:r>
          </w:p>
        </w:tc>
        <w:tc>
          <w:tcPr>
            <w:tcW w:w="2410" w:type="dxa"/>
          </w:tcPr>
          <w:p w14:paraId="1A15CF88" w14:textId="77777777" w:rsidR="00215E91" w:rsidRPr="00A779ED" w:rsidRDefault="00215E91" w:rsidP="00343BC2">
            <w:pPr>
              <w:tabs>
                <w:tab w:val="left" w:pos="360"/>
              </w:tabs>
              <w:spacing w:line="360" w:lineRule="auto"/>
              <w:jc w:val="both"/>
              <w:rPr>
                <w:rFonts w:asciiTheme="majorHAnsi" w:eastAsia="Times New Roman" w:hAnsiTheme="majorHAnsi" w:cstheme="majorHAnsi"/>
                <w:lang w:val="pl-PL"/>
              </w:rPr>
            </w:pPr>
          </w:p>
        </w:tc>
      </w:tr>
    </w:tbl>
    <w:p w14:paraId="1E4DA8F5" w14:textId="77777777" w:rsidR="00215E91" w:rsidRPr="000D4A04" w:rsidRDefault="00215E91" w:rsidP="00215E91">
      <w:pPr>
        <w:rPr>
          <w:rFonts w:asciiTheme="majorHAnsi" w:hAnsiTheme="majorHAnsi" w:cstheme="majorHAnsi"/>
          <w:b/>
          <w:bCs/>
        </w:rPr>
      </w:pPr>
      <w:r w:rsidRPr="000D4A04">
        <w:rPr>
          <w:rFonts w:asciiTheme="majorHAnsi" w:hAnsiTheme="majorHAnsi" w:cstheme="majorHAnsi"/>
          <w:b/>
          <w:bCs/>
        </w:rPr>
        <w:t>Cena brutto usługi (w zł): ..................................................................................</w:t>
      </w:r>
    </w:p>
    <w:p w14:paraId="4BC99398" w14:textId="77777777" w:rsidR="00215E91" w:rsidRPr="009D0B0B" w:rsidRDefault="00215E91" w:rsidP="00215E91">
      <w:pPr>
        <w:rPr>
          <w:rFonts w:asciiTheme="majorHAnsi" w:hAnsiTheme="majorHAnsi" w:cstheme="majorHAnsi"/>
          <w:b/>
          <w:bCs/>
        </w:rPr>
      </w:pPr>
      <w:r w:rsidRPr="000D4A04">
        <w:rPr>
          <w:rFonts w:asciiTheme="majorHAnsi" w:hAnsiTheme="majorHAnsi" w:cstheme="majorHAnsi"/>
          <w:b/>
          <w:bCs/>
        </w:rPr>
        <w:t>Słownie: ...............................................................................................................................</w:t>
      </w:r>
    </w:p>
    <w:p w14:paraId="5342AE30" w14:textId="77777777" w:rsidR="00215E91" w:rsidRPr="00215E91" w:rsidRDefault="00215E91" w:rsidP="00215E91">
      <w:pPr>
        <w:pStyle w:val="Akapitzlist"/>
        <w:suppressAutoHyphens/>
        <w:ind w:left="360"/>
        <w:jc w:val="both"/>
        <w:rPr>
          <w:rFonts w:asciiTheme="majorHAnsi" w:hAnsiTheme="majorHAnsi" w:cstheme="majorHAnsi"/>
          <w:b/>
          <w:iCs/>
        </w:rPr>
      </w:pPr>
    </w:p>
    <w:p w14:paraId="38CE62AB" w14:textId="30269584" w:rsidR="00400B86" w:rsidRPr="007E2FE8" w:rsidRDefault="00400B86" w:rsidP="00400B86">
      <w:pPr>
        <w:pStyle w:val="Akapitzlist"/>
        <w:numPr>
          <w:ilvl w:val="0"/>
          <w:numId w:val="5"/>
        </w:numPr>
        <w:suppressAutoHyphens/>
        <w:jc w:val="both"/>
        <w:rPr>
          <w:rFonts w:asciiTheme="majorHAnsi" w:hAnsiTheme="majorHAnsi" w:cstheme="majorHAnsi"/>
          <w:b/>
          <w:iCs/>
        </w:rPr>
      </w:pPr>
      <w:r w:rsidRPr="007E2FE8">
        <w:rPr>
          <w:rFonts w:asciiTheme="majorHAnsi" w:eastAsia="Arial Unicode MS" w:hAnsiTheme="majorHAnsi" w:cstheme="majorHAnsi"/>
          <w:b/>
          <w:kern w:val="3"/>
          <w:lang w:val="pl-PL" w:eastAsia="ar-SA"/>
        </w:rPr>
        <w:t xml:space="preserve">KRYTERIUM - Aspekt </w:t>
      </w:r>
      <w:r>
        <w:rPr>
          <w:rFonts w:asciiTheme="majorHAnsi" w:eastAsia="Arial Unicode MS" w:hAnsiTheme="majorHAnsi" w:cstheme="majorHAnsi"/>
          <w:b/>
          <w:kern w:val="3"/>
          <w:lang w:val="pl-PL" w:eastAsia="ar-SA"/>
        </w:rPr>
        <w:t>środowiskowy</w:t>
      </w:r>
      <w:r w:rsidRPr="007E2FE8">
        <w:rPr>
          <w:rFonts w:asciiTheme="majorHAnsi" w:eastAsia="Arial Unicode MS" w:hAnsiTheme="majorHAnsi" w:cstheme="majorHAnsi"/>
          <w:b/>
          <w:kern w:val="3"/>
          <w:lang w:val="pl-PL" w:eastAsia="ar-SA"/>
        </w:rPr>
        <w:t xml:space="preserve"> </w:t>
      </w:r>
      <w:r w:rsidRPr="007E2FE8">
        <w:rPr>
          <w:rFonts w:asciiTheme="majorHAnsi" w:eastAsia="Times New Roman" w:hAnsiTheme="majorHAnsi" w:cstheme="majorHAnsi"/>
          <w:b/>
          <w:lang w:val="pl-PL"/>
        </w:rPr>
        <w:t>(zgodnie z wymaganiami opisanymi w pkt. 21.</w:t>
      </w:r>
      <w:r>
        <w:rPr>
          <w:rFonts w:asciiTheme="majorHAnsi" w:eastAsia="Times New Roman" w:hAnsiTheme="majorHAnsi" w:cstheme="majorHAnsi"/>
          <w:b/>
          <w:lang w:val="pl-PL"/>
        </w:rPr>
        <w:t>2</w:t>
      </w:r>
      <w:r w:rsidRPr="007E2FE8">
        <w:rPr>
          <w:rFonts w:asciiTheme="majorHAnsi" w:eastAsia="Times New Roman" w:hAnsiTheme="majorHAnsi" w:cstheme="majorHAnsi"/>
          <w:b/>
          <w:lang w:val="pl-PL"/>
        </w:rPr>
        <w:t>.</w:t>
      </w:r>
      <w:r>
        <w:rPr>
          <w:rFonts w:asciiTheme="majorHAnsi" w:eastAsia="Times New Roman" w:hAnsiTheme="majorHAnsi" w:cstheme="majorHAnsi"/>
          <w:b/>
          <w:lang w:val="pl-PL"/>
        </w:rPr>
        <w:t>2)</w:t>
      </w:r>
      <w:r w:rsidRPr="007E2FE8">
        <w:rPr>
          <w:rFonts w:asciiTheme="majorHAnsi" w:eastAsia="Times New Roman" w:hAnsiTheme="majorHAnsi" w:cstheme="majorHAnsi"/>
          <w:b/>
          <w:lang w:val="pl-PL"/>
        </w:rPr>
        <w:t xml:space="preserve"> SWZ) </w:t>
      </w:r>
      <w:r w:rsidRPr="007E2FE8">
        <w:rPr>
          <w:rFonts w:asciiTheme="majorHAnsi" w:hAnsiTheme="majorHAnsi" w:cstheme="majorHAnsi"/>
        </w:rPr>
        <w:t xml:space="preserve">   </w:t>
      </w:r>
    </w:p>
    <w:p w14:paraId="4641421F" w14:textId="56847E03" w:rsidR="00400B86" w:rsidRPr="00F81B61" w:rsidRDefault="00400B86" w:rsidP="00F81B61">
      <w:pPr>
        <w:pStyle w:val="Akapitzlist"/>
        <w:widowControl w:val="0"/>
        <w:numPr>
          <w:ilvl w:val="1"/>
          <w:numId w:val="5"/>
        </w:numPr>
        <w:ind w:right="-2"/>
        <w:jc w:val="both"/>
        <w:rPr>
          <w:rFonts w:asciiTheme="majorHAnsi" w:hAnsiTheme="majorHAnsi" w:cstheme="majorHAnsi"/>
          <w:snapToGrid w:val="0"/>
        </w:rPr>
      </w:pPr>
      <w:r w:rsidRPr="00F81B61">
        <w:rPr>
          <w:rFonts w:asciiTheme="majorHAnsi" w:hAnsiTheme="majorHAnsi" w:cstheme="majorHAnsi"/>
          <w:snapToGrid w:val="0"/>
        </w:rPr>
        <w:t>Oświadczam, że</w:t>
      </w:r>
      <w:r w:rsidR="00F81B61" w:rsidRPr="00F81B61">
        <w:rPr>
          <w:rFonts w:asciiTheme="majorHAnsi" w:hAnsiTheme="majorHAnsi" w:cstheme="majorHAnsi"/>
          <w:snapToGrid w:val="0"/>
        </w:rPr>
        <w:t xml:space="preserve"> składają ofertę</w:t>
      </w:r>
      <w:r w:rsidRPr="00F81B61">
        <w:rPr>
          <w:rFonts w:asciiTheme="majorHAnsi" w:hAnsiTheme="majorHAnsi" w:cstheme="majorHAnsi"/>
          <w:snapToGrid w:val="0"/>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6"/>
      </w:tblGrid>
      <w:tr w:rsidR="00400B86" w:rsidRPr="0003136D" w14:paraId="5E22730E" w14:textId="77777777" w:rsidTr="00F81B61">
        <w:tc>
          <w:tcPr>
            <w:tcW w:w="8366" w:type="dxa"/>
            <w:shd w:val="clear" w:color="auto" w:fill="auto"/>
          </w:tcPr>
          <w:p w14:paraId="50928A2F" w14:textId="77777777" w:rsidR="00400B86" w:rsidRPr="0003136D" w:rsidRDefault="00400B86" w:rsidP="00343BC2">
            <w:pPr>
              <w:widowControl w:val="0"/>
              <w:suppressAutoHyphens/>
              <w:autoSpaceDN w:val="0"/>
              <w:ind w:left="720"/>
              <w:textAlignment w:val="baseline"/>
              <w:rPr>
                <w:rFonts w:ascii="Verdana" w:eastAsia="Arial Unicode MS" w:hAnsi="Verdana"/>
                <w:kern w:val="3"/>
                <w:sz w:val="16"/>
                <w:szCs w:val="16"/>
                <w:lang w:eastAsia="ar-SA"/>
              </w:rPr>
            </w:pPr>
          </w:p>
          <w:p w14:paraId="20CC0EA2" w14:textId="77777777" w:rsidR="00400B86" w:rsidRPr="0003136D" w:rsidRDefault="00400B86" w:rsidP="00343BC2">
            <w:pPr>
              <w:widowControl w:val="0"/>
              <w:suppressAutoHyphens/>
              <w:autoSpaceDN w:val="0"/>
              <w:spacing w:after="200"/>
              <w:textAlignment w:val="baseline"/>
              <w:rPr>
                <w:rFonts w:ascii="Verdana" w:hAnsi="Verdana" w:cs="Tahoma"/>
                <w:bCs/>
                <w:sz w:val="16"/>
                <w:szCs w:val="16"/>
              </w:rPr>
            </w:pPr>
            <w:r w:rsidRPr="0003136D">
              <w:rPr>
                <w:rFonts w:ascii="Verdana" w:eastAsia="Arial Unicode MS" w:hAnsi="Verdana"/>
                <w:kern w:val="3"/>
                <w:sz w:val="16"/>
                <w:szCs w:val="16"/>
                <w:lang w:eastAsia="ar-SA"/>
              </w:rPr>
              <w:t xml:space="preserve">............ </w:t>
            </w:r>
            <w:r w:rsidRPr="0003136D">
              <w:rPr>
                <w:rFonts w:ascii="Verdana" w:hAnsi="Verdana" w:cs="Tahoma"/>
                <w:bCs/>
                <w:sz w:val="16"/>
                <w:szCs w:val="16"/>
              </w:rPr>
              <w:t>p</w:t>
            </w:r>
            <w:r>
              <w:rPr>
                <w:rFonts w:ascii="Verdana" w:hAnsi="Verdana" w:cs="Tahoma"/>
                <w:bCs/>
                <w:sz w:val="16"/>
                <w:szCs w:val="16"/>
              </w:rPr>
              <w:t xml:space="preserve">odczas realizacji zamówienia </w:t>
            </w:r>
            <w:r w:rsidRPr="00374FC0">
              <w:rPr>
                <w:rFonts w:ascii="Verdana" w:hAnsi="Verdana" w:cs="Tahoma"/>
                <w:b/>
                <w:sz w:val="16"/>
                <w:szCs w:val="16"/>
              </w:rPr>
              <w:t xml:space="preserve">będę </w:t>
            </w:r>
            <w:r>
              <w:rPr>
                <w:rFonts w:ascii="Verdana" w:hAnsi="Verdana" w:cs="Tahoma"/>
                <w:bCs/>
                <w:sz w:val="16"/>
                <w:szCs w:val="16"/>
              </w:rPr>
              <w:t>używał opakowań wielokrotnego użytku</w:t>
            </w:r>
          </w:p>
          <w:p w14:paraId="4F5A235C" w14:textId="77777777" w:rsidR="00400B86" w:rsidRPr="0003136D" w:rsidRDefault="00400B86" w:rsidP="00343BC2">
            <w:pPr>
              <w:widowControl w:val="0"/>
              <w:suppressAutoHyphens/>
              <w:autoSpaceDN w:val="0"/>
              <w:spacing w:after="200"/>
              <w:textAlignment w:val="baseline"/>
              <w:rPr>
                <w:rFonts w:ascii="Verdana" w:hAnsi="Verdana" w:cs="Tahoma"/>
                <w:bCs/>
                <w:sz w:val="16"/>
                <w:szCs w:val="16"/>
              </w:rPr>
            </w:pPr>
            <w:r w:rsidRPr="0003136D">
              <w:rPr>
                <w:rFonts w:ascii="Times New Roman" w:hAnsi="Times New Roman" w:cs="Tahoma"/>
                <w:bCs/>
                <w:sz w:val="20"/>
                <w:szCs w:val="20"/>
              </w:rPr>
              <w:t>..............</w:t>
            </w:r>
            <w:r w:rsidRPr="0003136D">
              <w:rPr>
                <w:rFonts w:ascii="Times New Roman" w:eastAsia="Times New Roman" w:hAnsi="Times New Roman" w:cs="Times New Roman"/>
                <w:sz w:val="20"/>
                <w:szCs w:val="20"/>
                <w:lang w:val="pl-PL" w:eastAsia="zh-CN"/>
              </w:rPr>
              <w:t xml:space="preserve"> </w:t>
            </w:r>
            <w:r w:rsidRPr="0003136D">
              <w:rPr>
                <w:rFonts w:ascii="Verdana" w:hAnsi="Verdana" w:cs="Tahoma"/>
                <w:bCs/>
                <w:sz w:val="16"/>
                <w:szCs w:val="16"/>
              </w:rPr>
              <w:t>p</w:t>
            </w:r>
            <w:r>
              <w:rPr>
                <w:rFonts w:ascii="Verdana" w:hAnsi="Verdana" w:cs="Tahoma"/>
                <w:bCs/>
                <w:sz w:val="16"/>
                <w:szCs w:val="16"/>
              </w:rPr>
              <w:t xml:space="preserve">odczas realizacji zamówienia </w:t>
            </w:r>
            <w:r w:rsidRPr="00374FC0">
              <w:rPr>
                <w:rFonts w:ascii="Verdana" w:hAnsi="Verdana" w:cs="Tahoma"/>
                <w:b/>
                <w:sz w:val="16"/>
                <w:szCs w:val="16"/>
              </w:rPr>
              <w:t>nie będę</w:t>
            </w:r>
            <w:r>
              <w:rPr>
                <w:rFonts w:ascii="Verdana" w:hAnsi="Verdana" w:cs="Tahoma"/>
                <w:bCs/>
                <w:sz w:val="16"/>
                <w:szCs w:val="16"/>
              </w:rPr>
              <w:t xml:space="preserve"> używał opakowań wielokrotnego użytku</w:t>
            </w:r>
          </w:p>
          <w:p w14:paraId="500B5757" w14:textId="4821D887" w:rsidR="00400B86" w:rsidRPr="0003136D" w:rsidRDefault="00400B86" w:rsidP="00343BC2">
            <w:pPr>
              <w:widowControl w:val="0"/>
              <w:suppressAutoHyphens/>
              <w:autoSpaceDN w:val="0"/>
              <w:ind w:left="1134"/>
              <w:textAlignment w:val="baseline"/>
              <w:rPr>
                <w:rFonts w:ascii="Verdana" w:eastAsia="Arial Unicode MS" w:hAnsi="Verdana"/>
                <w:kern w:val="3"/>
                <w:sz w:val="14"/>
                <w:szCs w:val="14"/>
                <w:lang w:eastAsia="ar-SA"/>
              </w:rPr>
            </w:pPr>
            <w:r w:rsidRPr="0003136D">
              <w:rPr>
                <w:rFonts w:ascii="Verdana" w:eastAsia="Arial Unicode MS" w:hAnsi="Verdana"/>
                <w:kern w:val="3"/>
                <w:sz w:val="14"/>
                <w:szCs w:val="14"/>
                <w:lang w:eastAsia="ar-SA"/>
              </w:rPr>
              <w:t>(</w:t>
            </w:r>
            <w:r w:rsidRPr="0003136D">
              <w:rPr>
                <w:rFonts w:ascii="Verdana" w:eastAsia="Arial Unicode MS" w:hAnsi="Verdana"/>
                <w:i/>
                <w:kern w:val="3"/>
                <w:sz w:val="14"/>
                <w:szCs w:val="14"/>
                <w:lang w:eastAsia="ar-SA"/>
              </w:rPr>
              <w:t>zaznaczyć właściwe</w:t>
            </w:r>
            <w:r w:rsidR="00F81B61">
              <w:rPr>
                <w:rFonts w:ascii="Verdana" w:eastAsia="Arial Unicode MS" w:hAnsi="Verdana"/>
                <w:i/>
                <w:kern w:val="3"/>
                <w:sz w:val="14"/>
                <w:szCs w:val="14"/>
                <w:lang w:eastAsia="ar-SA"/>
              </w:rPr>
              <w:t xml:space="preserve"> - X</w:t>
            </w:r>
            <w:r w:rsidRPr="0003136D">
              <w:rPr>
                <w:rFonts w:ascii="Verdana" w:eastAsia="Arial Unicode MS" w:hAnsi="Verdana"/>
                <w:i/>
                <w:kern w:val="3"/>
                <w:sz w:val="14"/>
                <w:szCs w:val="14"/>
                <w:lang w:eastAsia="ar-SA"/>
              </w:rPr>
              <w:t>)</w:t>
            </w:r>
          </w:p>
        </w:tc>
      </w:tr>
    </w:tbl>
    <w:p w14:paraId="4D831F00" w14:textId="77777777" w:rsidR="00400B86" w:rsidRPr="0003136D" w:rsidRDefault="00400B86" w:rsidP="00400B86">
      <w:pPr>
        <w:widowControl w:val="0"/>
        <w:ind w:left="284" w:right="-2"/>
        <w:jc w:val="both"/>
        <w:rPr>
          <w:rFonts w:asciiTheme="majorHAnsi" w:hAnsiTheme="majorHAnsi" w:cstheme="majorHAnsi"/>
          <w:b/>
          <w:snapToGrid w:val="0"/>
          <w:lang w:val="pl-PL"/>
        </w:rPr>
      </w:pPr>
      <w:r w:rsidRPr="0003136D">
        <w:rPr>
          <w:rFonts w:asciiTheme="majorHAnsi" w:hAnsiTheme="majorHAnsi" w:cstheme="majorHAnsi"/>
          <w:b/>
          <w:snapToGrid w:val="0"/>
          <w:lang w:val="pl-PL"/>
        </w:rPr>
        <w:t>Uwaga:</w:t>
      </w:r>
    </w:p>
    <w:p w14:paraId="3A492502" w14:textId="77777777" w:rsidR="00400B86" w:rsidRPr="0003136D" w:rsidRDefault="00400B86" w:rsidP="00400B86">
      <w:pPr>
        <w:widowControl w:val="0"/>
        <w:ind w:right="-2"/>
        <w:jc w:val="both"/>
        <w:rPr>
          <w:rFonts w:asciiTheme="majorHAnsi" w:hAnsiTheme="majorHAnsi" w:cstheme="majorHAnsi"/>
          <w:b/>
          <w:snapToGrid w:val="0"/>
          <w:lang w:val="pl-PL"/>
        </w:rPr>
      </w:pPr>
      <w:r w:rsidRPr="0003136D">
        <w:rPr>
          <w:rFonts w:asciiTheme="majorHAnsi" w:hAnsiTheme="majorHAnsi" w:cstheme="majorHAnsi"/>
          <w:b/>
          <w:snapToGrid w:val="0"/>
          <w:lang w:val="pl-PL"/>
        </w:rPr>
        <w:t xml:space="preserve">- </w:t>
      </w:r>
      <w:r w:rsidRPr="0003136D">
        <w:rPr>
          <w:rFonts w:asciiTheme="majorHAnsi" w:hAnsiTheme="majorHAnsi" w:cstheme="majorHAnsi"/>
          <w:snapToGrid w:val="0"/>
          <w:lang w:val="pl-PL"/>
        </w:rPr>
        <w:t xml:space="preserve">Brak zaznaczenia odpowiedzi w oświadczeniu, o którym mowa w pkt. </w:t>
      </w:r>
      <w:r>
        <w:rPr>
          <w:rFonts w:asciiTheme="majorHAnsi" w:hAnsiTheme="majorHAnsi" w:cstheme="majorHAnsi"/>
          <w:snapToGrid w:val="0"/>
          <w:lang w:val="pl-PL"/>
        </w:rPr>
        <w:t>6</w:t>
      </w:r>
      <w:r w:rsidRPr="0003136D">
        <w:rPr>
          <w:rFonts w:asciiTheme="majorHAnsi" w:hAnsiTheme="majorHAnsi" w:cstheme="majorHAnsi"/>
          <w:snapToGrid w:val="0"/>
          <w:lang w:val="pl-PL"/>
        </w:rPr>
        <w:t xml:space="preserve"> Formularza będzie oznaczało, że Wykonawca nie uzyska punktów w kryterium „</w:t>
      </w:r>
      <w:r>
        <w:rPr>
          <w:rFonts w:asciiTheme="majorHAnsi" w:hAnsiTheme="majorHAnsi" w:cstheme="majorHAnsi"/>
          <w:snapToGrid w:val="0"/>
          <w:lang w:val="pl-PL"/>
        </w:rPr>
        <w:t>Aspektu środowiskowego</w:t>
      </w:r>
      <w:r w:rsidRPr="0003136D">
        <w:rPr>
          <w:rFonts w:asciiTheme="majorHAnsi" w:hAnsiTheme="majorHAnsi" w:cstheme="majorHAnsi"/>
          <w:snapToGrid w:val="0"/>
          <w:lang w:val="pl-PL"/>
        </w:rPr>
        <w:t>”.</w:t>
      </w:r>
    </w:p>
    <w:p w14:paraId="231D87AF" w14:textId="77777777" w:rsidR="00400B86" w:rsidRPr="005D7C8B" w:rsidRDefault="00400B86" w:rsidP="00400B86">
      <w:pPr>
        <w:widowControl w:val="0"/>
        <w:ind w:right="-2"/>
        <w:jc w:val="both"/>
        <w:rPr>
          <w:rFonts w:asciiTheme="majorHAnsi" w:hAnsiTheme="majorHAnsi" w:cstheme="majorHAnsi"/>
          <w:b/>
          <w:bCs/>
          <w:snapToGrid w:val="0"/>
        </w:rPr>
      </w:pPr>
    </w:p>
    <w:p w14:paraId="3EEB02C4" w14:textId="77777777" w:rsidR="00400B86" w:rsidRDefault="00400B86" w:rsidP="00400B86">
      <w:pPr>
        <w:pStyle w:val="Akapitzlist"/>
        <w:widowControl w:val="0"/>
        <w:numPr>
          <w:ilvl w:val="0"/>
          <w:numId w:val="5"/>
        </w:numPr>
        <w:ind w:right="-2"/>
        <w:jc w:val="both"/>
        <w:rPr>
          <w:rFonts w:asciiTheme="majorHAnsi" w:hAnsiTheme="majorHAnsi" w:cstheme="majorHAnsi"/>
          <w:b/>
          <w:bCs/>
          <w:snapToGrid w:val="0"/>
        </w:rPr>
      </w:pPr>
      <w:r w:rsidRPr="00855FCD">
        <w:rPr>
          <w:rFonts w:asciiTheme="majorHAnsi" w:hAnsiTheme="majorHAnsi" w:cstheme="majorHAnsi"/>
          <w:b/>
          <w:bCs/>
          <w:snapToGrid w:val="0"/>
        </w:rPr>
        <w:t xml:space="preserve">Termin </w:t>
      </w:r>
      <w:r>
        <w:rPr>
          <w:rFonts w:asciiTheme="majorHAnsi" w:hAnsiTheme="majorHAnsi" w:cstheme="majorHAnsi"/>
          <w:b/>
          <w:bCs/>
          <w:snapToGrid w:val="0"/>
        </w:rPr>
        <w:t xml:space="preserve">i miejsce </w:t>
      </w:r>
      <w:r w:rsidRPr="00855FCD">
        <w:rPr>
          <w:rFonts w:asciiTheme="majorHAnsi" w:hAnsiTheme="majorHAnsi" w:cstheme="majorHAnsi"/>
          <w:b/>
          <w:bCs/>
          <w:snapToGrid w:val="0"/>
        </w:rPr>
        <w:t>realizacji zamówienia:</w:t>
      </w:r>
    </w:p>
    <w:p w14:paraId="799BDFB7" w14:textId="66EE5170" w:rsidR="00400B86" w:rsidRPr="00400B86" w:rsidRDefault="00400B86" w:rsidP="00400B86">
      <w:pPr>
        <w:pStyle w:val="Akapitzlist"/>
        <w:numPr>
          <w:ilvl w:val="1"/>
          <w:numId w:val="5"/>
        </w:numPr>
        <w:spacing w:line="360" w:lineRule="auto"/>
        <w:jc w:val="both"/>
        <w:rPr>
          <w:rFonts w:asciiTheme="majorHAnsi" w:hAnsiTheme="majorHAnsi" w:cstheme="majorHAnsi"/>
        </w:rPr>
      </w:pPr>
      <w:r w:rsidRPr="00400B86">
        <w:rPr>
          <w:rFonts w:asciiTheme="majorHAnsi" w:hAnsiTheme="majorHAnsi" w:cstheme="majorHAnsi"/>
        </w:rPr>
        <w:t>Wykonawca zobowiązany jest zrealizować przedmiot zamówienia sukcesywnie w pełnym zakresie określonym w Załączniku nr 1 do SWZ w okresie od 2.0</w:t>
      </w:r>
      <w:r w:rsidR="007824F5">
        <w:rPr>
          <w:rFonts w:asciiTheme="majorHAnsi" w:hAnsiTheme="majorHAnsi" w:cstheme="majorHAnsi"/>
        </w:rPr>
        <w:t>1</w:t>
      </w:r>
      <w:r w:rsidRPr="00400B86">
        <w:rPr>
          <w:rFonts w:asciiTheme="majorHAnsi" w:hAnsiTheme="majorHAnsi" w:cstheme="majorHAnsi"/>
        </w:rPr>
        <w:t>.202</w:t>
      </w:r>
      <w:r w:rsidR="007824F5">
        <w:rPr>
          <w:rFonts w:asciiTheme="majorHAnsi" w:hAnsiTheme="majorHAnsi" w:cstheme="majorHAnsi"/>
        </w:rPr>
        <w:t>5</w:t>
      </w:r>
      <w:r w:rsidRPr="00400B86">
        <w:rPr>
          <w:rFonts w:asciiTheme="majorHAnsi" w:hAnsiTheme="majorHAnsi" w:cstheme="majorHAnsi"/>
        </w:rPr>
        <w:t xml:space="preserve">r. do </w:t>
      </w:r>
      <w:r w:rsidR="007824F5">
        <w:rPr>
          <w:rFonts w:asciiTheme="majorHAnsi" w:hAnsiTheme="majorHAnsi" w:cstheme="majorHAnsi"/>
        </w:rPr>
        <w:t>31</w:t>
      </w:r>
      <w:r w:rsidRPr="00400B86">
        <w:rPr>
          <w:rFonts w:asciiTheme="majorHAnsi" w:hAnsiTheme="majorHAnsi" w:cstheme="majorHAnsi"/>
        </w:rPr>
        <w:t>.</w:t>
      </w:r>
      <w:r w:rsidR="007824F5">
        <w:rPr>
          <w:rFonts w:asciiTheme="majorHAnsi" w:hAnsiTheme="majorHAnsi" w:cstheme="majorHAnsi"/>
        </w:rPr>
        <w:t>12</w:t>
      </w:r>
      <w:r w:rsidRPr="00400B86">
        <w:rPr>
          <w:rFonts w:asciiTheme="majorHAnsi" w:hAnsiTheme="majorHAnsi" w:cstheme="majorHAnsi"/>
        </w:rPr>
        <w:t>.2025r.</w:t>
      </w:r>
    </w:p>
    <w:p w14:paraId="217B0E73" w14:textId="54B5F0BD" w:rsidR="00400B86" w:rsidRDefault="00400B86" w:rsidP="00400B86">
      <w:pPr>
        <w:widowControl w:val="0"/>
        <w:numPr>
          <w:ilvl w:val="1"/>
          <w:numId w:val="5"/>
        </w:numPr>
        <w:ind w:right="-2"/>
        <w:jc w:val="both"/>
        <w:rPr>
          <w:rFonts w:asciiTheme="majorHAnsi" w:hAnsiTheme="majorHAnsi" w:cstheme="majorHAnsi"/>
        </w:rPr>
      </w:pPr>
      <w:r w:rsidRPr="000B05F3">
        <w:rPr>
          <w:rFonts w:asciiTheme="majorHAnsi" w:hAnsiTheme="majorHAnsi" w:cstheme="majorHAnsi"/>
        </w:rPr>
        <w:t xml:space="preserve">Miejsce wykonania zamówienia: </w:t>
      </w:r>
      <w:r w:rsidR="007824F5">
        <w:rPr>
          <w:rFonts w:asciiTheme="majorHAnsi" w:hAnsiTheme="majorHAnsi" w:cstheme="majorHAnsi"/>
        </w:rPr>
        <w:t>Ż</w:t>
      </w:r>
      <w:r w:rsidR="00215E91">
        <w:rPr>
          <w:rFonts w:asciiTheme="majorHAnsi" w:hAnsiTheme="majorHAnsi" w:cstheme="majorHAnsi"/>
        </w:rPr>
        <w:t xml:space="preserve">łobek </w:t>
      </w:r>
      <w:r w:rsidR="007824F5">
        <w:rPr>
          <w:rFonts w:asciiTheme="majorHAnsi" w:hAnsiTheme="majorHAnsi" w:cstheme="majorHAnsi"/>
        </w:rPr>
        <w:t>Gminny w Tuszynie</w:t>
      </w:r>
      <w:r w:rsidR="00215E91">
        <w:rPr>
          <w:rFonts w:asciiTheme="majorHAnsi" w:hAnsiTheme="majorHAnsi" w:cstheme="majorHAnsi"/>
        </w:rPr>
        <w:t xml:space="preserve"> ul. </w:t>
      </w:r>
      <w:r w:rsidR="007824F5">
        <w:rPr>
          <w:rFonts w:asciiTheme="majorHAnsi" w:hAnsiTheme="majorHAnsi" w:cstheme="majorHAnsi"/>
        </w:rPr>
        <w:t xml:space="preserve">B. Prusa </w:t>
      </w:r>
      <w:r w:rsidR="00215E91">
        <w:rPr>
          <w:rFonts w:asciiTheme="majorHAnsi" w:hAnsiTheme="majorHAnsi" w:cstheme="majorHAnsi"/>
        </w:rPr>
        <w:t>7.</w:t>
      </w:r>
    </w:p>
    <w:p w14:paraId="1530B040" w14:textId="77777777" w:rsidR="00215E91" w:rsidRPr="000B05F3" w:rsidRDefault="00215E91" w:rsidP="00215E91">
      <w:pPr>
        <w:widowControl w:val="0"/>
        <w:ind w:left="792" w:right="-2"/>
        <w:jc w:val="both"/>
        <w:rPr>
          <w:rFonts w:asciiTheme="majorHAnsi" w:hAnsiTheme="majorHAnsi" w:cstheme="majorHAnsi"/>
        </w:rPr>
      </w:pPr>
    </w:p>
    <w:p w14:paraId="7BEE5A13" w14:textId="77777777" w:rsidR="00400B86" w:rsidRPr="00431CF3" w:rsidRDefault="00400B86" w:rsidP="00400B86">
      <w:pPr>
        <w:pStyle w:val="Akapitzlist"/>
        <w:widowControl w:val="0"/>
        <w:numPr>
          <w:ilvl w:val="0"/>
          <w:numId w:val="5"/>
        </w:numPr>
        <w:ind w:right="-2"/>
        <w:jc w:val="both"/>
        <w:rPr>
          <w:rFonts w:asciiTheme="majorHAnsi" w:hAnsiTheme="majorHAnsi" w:cstheme="majorHAnsi"/>
          <w:b/>
          <w:bCs/>
          <w:snapToGrid w:val="0"/>
        </w:rPr>
      </w:pPr>
      <w:r w:rsidRPr="00431CF3">
        <w:rPr>
          <w:rFonts w:asciiTheme="majorHAnsi" w:hAnsiTheme="majorHAnsi" w:cstheme="majorHAnsi"/>
          <w:b/>
          <w:bCs/>
          <w:snapToGrid w:val="0"/>
        </w:rPr>
        <w:t xml:space="preserve">Warunki płatności: </w:t>
      </w:r>
    </w:p>
    <w:p w14:paraId="020284AA" w14:textId="00C3C6ED" w:rsidR="00400B86" w:rsidRPr="00CB4BEC" w:rsidRDefault="00400B86" w:rsidP="00400B86">
      <w:pPr>
        <w:widowControl w:val="0"/>
        <w:ind w:right="-2"/>
        <w:jc w:val="both"/>
        <w:rPr>
          <w:rFonts w:asciiTheme="majorHAnsi" w:hAnsiTheme="majorHAnsi" w:cstheme="majorHAnsi"/>
          <w:snapToGrid w:val="0"/>
        </w:rPr>
      </w:pPr>
      <w:bookmarkStart w:id="45" w:name="_Hlk133568464"/>
      <w:r w:rsidRPr="00CB4BEC">
        <w:rPr>
          <w:rFonts w:asciiTheme="majorHAnsi" w:hAnsiTheme="majorHAnsi" w:cstheme="majorHAnsi"/>
          <w:snapToGrid w:val="0"/>
          <w:lang w:val="pl-PL"/>
        </w:rPr>
        <w:t xml:space="preserve">Zamawiający zobowiązuje się do zapłaty należności </w:t>
      </w:r>
      <w:r w:rsidR="00215E91">
        <w:rPr>
          <w:rFonts w:asciiTheme="majorHAnsi" w:hAnsiTheme="majorHAnsi" w:cstheme="majorHAnsi"/>
          <w:snapToGrid w:val="0"/>
          <w:lang w:val="pl-PL"/>
        </w:rPr>
        <w:t xml:space="preserve">w co miesiąc z dołu </w:t>
      </w:r>
      <w:r>
        <w:rPr>
          <w:rFonts w:asciiTheme="majorHAnsi" w:hAnsiTheme="majorHAnsi" w:cstheme="majorHAnsi"/>
          <w:snapToGrid w:val="0"/>
          <w:lang w:val="pl-PL"/>
        </w:rPr>
        <w:t>po</w:t>
      </w:r>
      <w:r w:rsidRPr="00CB4BEC">
        <w:rPr>
          <w:rFonts w:asciiTheme="majorHAnsi" w:hAnsiTheme="majorHAnsi" w:cstheme="majorHAnsi"/>
          <w:snapToGrid w:val="0"/>
          <w:lang w:val="pl-PL"/>
        </w:rPr>
        <w:t xml:space="preserve"> wykonan</w:t>
      </w:r>
      <w:r>
        <w:rPr>
          <w:rFonts w:asciiTheme="majorHAnsi" w:hAnsiTheme="majorHAnsi" w:cstheme="majorHAnsi"/>
          <w:snapToGrid w:val="0"/>
          <w:lang w:val="pl-PL"/>
        </w:rPr>
        <w:t>iu</w:t>
      </w:r>
      <w:r w:rsidRPr="00CB4BEC">
        <w:rPr>
          <w:rFonts w:asciiTheme="majorHAnsi" w:hAnsiTheme="majorHAnsi" w:cstheme="majorHAnsi"/>
          <w:snapToGrid w:val="0"/>
          <w:lang w:val="pl-PL"/>
        </w:rPr>
        <w:t xml:space="preserve"> </w:t>
      </w:r>
      <w:r>
        <w:rPr>
          <w:rFonts w:asciiTheme="majorHAnsi" w:hAnsiTheme="majorHAnsi" w:cstheme="majorHAnsi"/>
          <w:snapToGrid w:val="0"/>
          <w:lang w:val="pl-PL"/>
        </w:rPr>
        <w:t xml:space="preserve">kompletnej </w:t>
      </w:r>
      <w:r w:rsidRPr="00CB4BEC">
        <w:rPr>
          <w:rFonts w:asciiTheme="majorHAnsi" w:hAnsiTheme="majorHAnsi" w:cstheme="majorHAnsi"/>
          <w:snapToGrid w:val="0"/>
          <w:lang w:val="pl-PL"/>
        </w:rPr>
        <w:t>usług</w:t>
      </w:r>
      <w:r>
        <w:rPr>
          <w:rFonts w:asciiTheme="majorHAnsi" w:hAnsiTheme="majorHAnsi" w:cstheme="majorHAnsi"/>
          <w:snapToGrid w:val="0"/>
          <w:lang w:val="pl-PL"/>
        </w:rPr>
        <w:t xml:space="preserve">i zgodnie z warunkami umowy </w:t>
      </w:r>
      <w:r w:rsidRPr="00CB4BEC">
        <w:rPr>
          <w:rFonts w:asciiTheme="majorHAnsi" w:hAnsiTheme="majorHAnsi" w:cstheme="majorHAnsi"/>
          <w:snapToGrid w:val="0"/>
          <w:lang w:val="pl-PL"/>
        </w:rPr>
        <w:t>przelewem w ciągu 30 dni</w:t>
      </w:r>
      <w:r w:rsidR="00215E91">
        <w:rPr>
          <w:rFonts w:asciiTheme="majorHAnsi" w:hAnsiTheme="majorHAnsi" w:cstheme="majorHAnsi"/>
          <w:snapToGrid w:val="0"/>
          <w:lang w:val="pl-PL"/>
        </w:rPr>
        <w:t xml:space="preserve"> na podstawie faktycznie dostarczonych i wydanych posiłków dla każdej części oddzielnie.</w:t>
      </w:r>
    </w:p>
    <w:bookmarkEnd w:id="45"/>
    <w:p w14:paraId="7C3923A5" w14:textId="77777777" w:rsidR="00570E02" w:rsidRPr="00570E02" w:rsidRDefault="00570E02" w:rsidP="00570E02">
      <w:pPr>
        <w:pStyle w:val="Akapitzlist"/>
        <w:ind w:left="0"/>
        <w:jc w:val="both"/>
        <w:rPr>
          <w:rFonts w:asciiTheme="minorHAnsi" w:hAnsiTheme="minorHAnsi" w:cstheme="minorHAnsi"/>
          <w:sz w:val="18"/>
          <w:szCs w:val="18"/>
        </w:rPr>
      </w:pPr>
    </w:p>
    <w:p w14:paraId="622799B5" w14:textId="0919E0A1" w:rsidR="007114B5" w:rsidRPr="00F4431C" w:rsidRDefault="007114B5">
      <w:pPr>
        <w:pStyle w:val="BodyTextIndentZnak"/>
        <w:numPr>
          <w:ilvl w:val="0"/>
          <w:numId w:val="5"/>
        </w:numPr>
        <w:tabs>
          <w:tab w:val="left" w:pos="567"/>
        </w:tabs>
        <w:spacing w:line="276" w:lineRule="auto"/>
        <w:jc w:val="left"/>
        <w:rPr>
          <w:rFonts w:asciiTheme="majorHAnsi" w:eastAsia="Calibri" w:hAnsiTheme="majorHAnsi" w:cstheme="majorHAnsi"/>
          <w:b/>
          <w:color w:val="000000" w:themeColor="text1"/>
          <w:sz w:val="22"/>
          <w:szCs w:val="22"/>
          <w:u w:val="single"/>
        </w:rPr>
      </w:pPr>
      <w:r w:rsidRPr="00F4431C">
        <w:rPr>
          <w:rFonts w:asciiTheme="majorHAnsi" w:eastAsia="Calibri" w:hAnsiTheme="majorHAnsi" w:cstheme="majorHAnsi"/>
          <w:b/>
          <w:color w:val="000000" w:themeColor="text1"/>
          <w:sz w:val="22"/>
          <w:szCs w:val="22"/>
          <w:u w:val="single"/>
        </w:rPr>
        <w:t>KLAUZULA INFORMACYJNA RODO.</w:t>
      </w:r>
    </w:p>
    <w:p w14:paraId="2440A8D2" w14:textId="517B2333" w:rsidR="007114B5" w:rsidRPr="00F4431C" w:rsidRDefault="007114B5" w:rsidP="007114B5">
      <w:pPr>
        <w:widowControl w:val="0"/>
        <w:autoSpaceDE w:val="0"/>
        <w:autoSpaceDN w:val="0"/>
        <w:rPr>
          <w:rFonts w:asciiTheme="majorHAnsi" w:hAnsiTheme="majorHAnsi" w:cstheme="majorHAnsi"/>
        </w:rPr>
      </w:pPr>
      <w:r w:rsidRPr="00F4431C">
        <w:rPr>
          <w:rFonts w:asciiTheme="majorHAnsi" w:hAnsiTheme="majorHAnsi" w:cstheme="majorHAnsi"/>
        </w:rPr>
        <w:t xml:space="preserve">Na podstawie art. 19 ust. 1 PZP w związku z art. art. 13 ust. 1-3 </w:t>
      </w:r>
      <w:r w:rsidRPr="00F4431C">
        <w:rPr>
          <w:rFonts w:asciiTheme="majorHAnsi" w:hAnsiTheme="majorHAnsi" w:cstheme="majorHAnsi"/>
          <w:i/>
          <w:iC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F4431C">
        <w:rPr>
          <w:rFonts w:asciiTheme="majorHAnsi" w:hAnsiTheme="majorHAnsi" w:cstheme="majorHAnsi"/>
        </w:rPr>
        <w:t>, dalej „RODO”, Zamawiający informuje, że:</w:t>
      </w:r>
    </w:p>
    <w:p w14:paraId="5F9941A0" w14:textId="7C1CE4C2" w:rsidR="007114B5" w:rsidRPr="00F4431C" w:rsidRDefault="007114B5" w:rsidP="00124FF7">
      <w:pPr>
        <w:pStyle w:val="Akapitzlist"/>
        <w:widowControl w:val="0"/>
        <w:numPr>
          <w:ilvl w:val="1"/>
          <w:numId w:val="5"/>
        </w:numPr>
        <w:autoSpaceDE w:val="0"/>
        <w:autoSpaceDN w:val="0"/>
        <w:ind w:left="1134" w:hanging="567"/>
        <w:jc w:val="both"/>
        <w:rPr>
          <w:rFonts w:asciiTheme="majorHAnsi" w:hAnsiTheme="majorHAnsi" w:cstheme="majorHAnsi"/>
        </w:rPr>
      </w:pPr>
      <w:r w:rsidRPr="00F4431C">
        <w:rPr>
          <w:rFonts w:asciiTheme="majorHAnsi" w:hAnsiTheme="majorHAnsi" w:cstheme="majorHAnsi"/>
        </w:rPr>
        <w:t xml:space="preserve">Administratorem Pani/Pana danych osobowych jest  </w:t>
      </w:r>
      <w:r w:rsidR="00124FF7" w:rsidRPr="008D3B35">
        <w:rPr>
          <w:rFonts w:asciiTheme="majorHAnsi" w:eastAsia="Times New Roman" w:hAnsiTheme="majorHAnsi" w:cstheme="majorHAnsi"/>
          <w:b/>
          <w:bCs/>
        </w:rPr>
        <w:t>Gminny Żłobek</w:t>
      </w:r>
      <w:r w:rsidR="00124FF7">
        <w:rPr>
          <w:rFonts w:asciiTheme="majorHAnsi" w:hAnsiTheme="majorHAnsi" w:cstheme="majorHAnsi"/>
        </w:rPr>
        <w:t xml:space="preserve"> w Tuszynie</w:t>
      </w:r>
      <w:r w:rsidR="00124FF7" w:rsidRPr="00895972">
        <w:rPr>
          <w:rFonts w:asciiTheme="majorHAnsi" w:hAnsiTheme="majorHAnsi" w:cstheme="majorHAnsi"/>
        </w:rPr>
        <w:t xml:space="preserve">, </w:t>
      </w:r>
      <w:r w:rsidR="00124FF7" w:rsidRPr="00895972">
        <w:rPr>
          <w:rFonts w:asciiTheme="majorHAnsi" w:hAnsiTheme="majorHAnsi" w:cstheme="majorHAnsi"/>
          <w:spacing w:val="-1"/>
        </w:rPr>
        <w:t xml:space="preserve">ul. </w:t>
      </w:r>
      <w:r w:rsidR="00124FF7">
        <w:rPr>
          <w:rFonts w:asciiTheme="majorHAnsi" w:hAnsiTheme="majorHAnsi" w:cstheme="majorHAnsi"/>
          <w:spacing w:val="-1"/>
        </w:rPr>
        <w:t>Prusa 7</w:t>
      </w:r>
      <w:r w:rsidR="00124FF7" w:rsidRPr="00895972">
        <w:rPr>
          <w:rFonts w:asciiTheme="majorHAnsi" w:hAnsiTheme="majorHAnsi" w:cstheme="majorHAnsi"/>
        </w:rPr>
        <w:t>,</w:t>
      </w:r>
      <w:r w:rsidR="00124FF7" w:rsidRPr="00895972">
        <w:rPr>
          <w:rFonts w:asciiTheme="majorHAnsi" w:hAnsiTheme="majorHAnsi" w:cstheme="majorHAnsi"/>
          <w:spacing w:val="57"/>
        </w:rPr>
        <w:t xml:space="preserve"> </w:t>
      </w:r>
      <w:r w:rsidR="00124FF7" w:rsidRPr="00895972">
        <w:rPr>
          <w:rFonts w:asciiTheme="majorHAnsi" w:hAnsiTheme="majorHAnsi" w:cstheme="majorHAnsi"/>
          <w:spacing w:val="-1"/>
        </w:rPr>
        <w:t>95-080</w:t>
      </w:r>
      <w:r w:rsidR="00124FF7" w:rsidRPr="00895972">
        <w:rPr>
          <w:rFonts w:asciiTheme="majorHAnsi" w:hAnsiTheme="majorHAnsi" w:cstheme="majorHAnsi"/>
          <w:spacing w:val="2"/>
        </w:rPr>
        <w:t xml:space="preserve"> </w:t>
      </w:r>
      <w:r w:rsidR="00124FF7" w:rsidRPr="00895972">
        <w:rPr>
          <w:rFonts w:asciiTheme="majorHAnsi" w:hAnsiTheme="majorHAnsi" w:cstheme="majorHAnsi"/>
          <w:spacing w:val="-1"/>
        </w:rPr>
        <w:t>Tuszyn,</w:t>
      </w:r>
      <w:r w:rsidR="00124FF7" w:rsidRPr="00895972">
        <w:rPr>
          <w:rFonts w:asciiTheme="majorHAnsi" w:hAnsiTheme="majorHAnsi" w:cstheme="majorHAnsi"/>
          <w:spacing w:val="1"/>
        </w:rPr>
        <w:t xml:space="preserve"> </w:t>
      </w:r>
      <w:r w:rsidR="00124FF7" w:rsidRPr="00895972">
        <w:rPr>
          <w:rFonts w:asciiTheme="majorHAnsi" w:hAnsiTheme="majorHAnsi" w:cstheme="majorHAnsi"/>
          <w:spacing w:val="-1"/>
        </w:rPr>
        <w:t>NIP:</w:t>
      </w:r>
      <w:r w:rsidR="00124FF7" w:rsidRPr="00895972">
        <w:rPr>
          <w:rFonts w:asciiTheme="majorHAnsi" w:hAnsiTheme="majorHAnsi" w:cstheme="majorHAnsi"/>
          <w:spacing w:val="2"/>
        </w:rPr>
        <w:t xml:space="preserve"> </w:t>
      </w:r>
      <w:r w:rsidR="00124FF7">
        <w:rPr>
          <w:rFonts w:asciiTheme="majorHAnsi" w:hAnsiTheme="majorHAnsi" w:cstheme="majorHAnsi"/>
          <w:spacing w:val="2"/>
        </w:rPr>
        <w:t>7282888364</w:t>
      </w:r>
      <w:r w:rsidR="00124FF7" w:rsidRPr="00895972">
        <w:rPr>
          <w:rFonts w:asciiTheme="majorHAnsi" w:hAnsiTheme="majorHAnsi" w:cstheme="majorHAnsi"/>
          <w:spacing w:val="-1"/>
        </w:rPr>
        <w:t>,</w:t>
      </w:r>
      <w:r w:rsidR="00124FF7" w:rsidRPr="00895972">
        <w:rPr>
          <w:rFonts w:asciiTheme="majorHAnsi" w:hAnsiTheme="majorHAnsi" w:cstheme="majorHAnsi"/>
          <w:spacing w:val="1"/>
        </w:rPr>
        <w:t xml:space="preserve"> </w:t>
      </w:r>
      <w:r w:rsidR="00124FF7" w:rsidRPr="00895972">
        <w:rPr>
          <w:rFonts w:asciiTheme="majorHAnsi" w:hAnsiTheme="majorHAnsi" w:cstheme="majorHAnsi"/>
          <w:spacing w:val="-1"/>
        </w:rPr>
        <w:t>REGON:</w:t>
      </w:r>
      <w:r w:rsidR="00124FF7" w:rsidRPr="00895972">
        <w:rPr>
          <w:rFonts w:asciiTheme="majorHAnsi" w:hAnsiTheme="majorHAnsi" w:cstheme="majorHAnsi"/>
          <w:spacing w:val="2"/>
        </w:rPr>
        <w:t xml:space="preserve"> </w:t>
      </w:r>
      <w:r w:rsidR="00124FF7">
        <w:rPr>
          <w:rFonts w:asciiTheme="majorHAnsi" w:hAnsiTheme="majorHAnsi" w:cstheme="majorHAnsi"/>
          <w:spacing w:val="-1"/>
        </w:rPr>
        <w:t>529341591</w:t>
      </w:r>
      <w:r w:rsidR="00124FF7" w:rsidRPr="00895972">
        <w:rPr>
          <w:rFonts w:asciiTheme="majorHAnsi" w:hAnsiTheme="majorHAnsi" w:cstheme="majorHAnsi"/>
          <w:spacing w:val="4"/>
        </w:rPr>
        <w:t xml:space="preserve"> </w:t>
      </w:r>
      <w:r w:rsidR="00124FF7" w:rsidRPr="00895972">
        <w:rPr>
          <w:rFonts w:asciiTheme="majorHAnsi" w:hAnsiTheme="majorHAnsi" w:cstheme="majorHAnsi"/>
          <w:spacing w:val="-1"/>
        </w:rPr>
        <w:t>tel.</w:t>
      </w:r>
      <w:r w:rsidR="00124FF7" w:rsidRPr="00895972">
        <w:rPr>
          <w:rFonts w:asciiTheme="majorHAnsi" w:hAnsiTheme="majorHAnsi" w:cstheme="majorHAnsi"/>
          <w:spacing w:val="1"/>
        </w:rPr>
        <w:t xml:space="preserve"> </w:t>
      </w:r>
      <w:r w:rsidR="00124FF7">
        <w:rPr>
          <w:rFonts w:asciiTheme="majorHAnsi" w:hAnsiTheme="majorHAnsi" w:cstheme="majorHAnsi"/>
          <w:spacing w:val="-1"/>
        </w:rPr>
        <w:t>+48 733959530</w:t>
      </w:r>
      <w:r w:rsidR="00124FF7" w:rsidRPr="00895972">
        <w:rPr>
          <w:rFonts w:asciiTheme="majorHAnsi" w:hAnsiTheme="majorHAnsi" w:cstheme="majorHAnsi"/>
        </w:rPr>
        <w:t>,</w:t>
      </w:r>
      <w:r w:rsidR="00124FF7" w:rsidRPr="00895972">
        <w:rPr>
          <w:rFonts w:asciiTheme="majorHAnsi" w:hAnsiTheme="majorHAnsi" w:cstheme="majorHAnsi"/>
          <w:spacing w:val="2"/>
        </w:rPr>
        <w:t xml:space="preserve"> </w:t>
      </w:r>
      <w:r w:rsidR="00124FF7" w:rsidRPr="00895972">
        <w:rPr>
          <w:rFonts w:asciiTheme="majorHAnsi" w:hAnsiTheme="majorHAnsi" w:cstheme="majorHAnsi"/>
          <w:spacing w:val="-1"/>
        </w:rPr>
        <w:t>adres</w:t>
      </w:r>
      <w:r w:rsidR="00124FF7" w:rsidRPr="00895972">
        <w:rPr>
          <w:rFonts w:asciiTheme="majorHAnsi" w:hAnsiTheme="majorHAnsi" w:cstheme="majorHAnsi"/>
          <w:spacing w:val="2"/>
        </w:rPr>
        <w:t xml:space="preserve"> </w:t>
      </w:r>
      <w:r w:rsidR="00124FF7" w:rsidRPr="00895972">
        <w:rPr>
          <w:rFonts w:asciiTheme="majorHAnsi" w:hAnsiTheme="majorHAnsi" w:cstheme="majorHAnsi"/>
          <w:spacing w:val="-1"/>
        </w:rPr>
        <w:t>poczty</w:t>
      </w:r>
      <w:r w:rsidR="00124FF7" w:rsidRPr="00895972">
        <w:rPr>
          <w:rFonts w:asciiTheme="majorHAnsi" w:hAnsiTheme="majorHAnsi" w:cstheme="majorHAnsi"/>
          <w:spacing w:val="35"/>
        </w:rPr>
        <w:t xml:space="preserve"> </w:t>
      </w:r>
      <w:r w:rsidR="00124FF7" w:rsidRPr="00895972">
        <w:rPr>
          <w:rFonts w:asciiTheme="majorHAnsi" w:hAnsiTheme="majorHAnsi" w:cstheme="majorHAnsi"/>
          <w:spacing w:val="-1"/>
        </w:rPr>
        <w:t>elektronicznej:</w:t>
      </w:r>
      <w:r w:rsidR="00124FF7" w:rsidRPr="00895972">
        <w:rPr>
          <w:rFonts w:asciiTheme="majorHAnsi" w:hAnsiTheme="majorHAnsi" w:cstheme="majorHAnsi"/>
          <w:spacing w:val="23"/>
        </w:rPr>
        <w:t xml:space="preserve"> </w:t>
      </w:r>
      <w:hyperlink r:id="rId17" w:history="1">
        <w:r w:rsidR="00124FF7" w:rsidRPr="00193713">
          <w:rPr>
            <w:rStyle w:val="Hipercze"/>
            <w:rFonts w:asciiTheme="majorHAnsi" w:hAnsiTheme="majorHAnsi" w:cstheme="majorHAnsi"/>
            <w:spacing w:val="-1"/>
          </w:rPr>
          <w:t>sekretariat@tuszyn.nasz.zlobek.com,</w:t>
        </w:r>
      </w:hyperlink>
    </w:p>
    <w:p w14:paraId="15777FF4" w14:textId="4FFE10F3" w:rsidR="007114B5" w:rsidRPr="00F4431C" w:rsidRDefault="007114B5">
      <w:pPr>
        <w:pStyle w:val="Akapitzlist"/>
        <w:widowControl w:val="0"/>
        <w:numPr>
          <w:ilvl w:val="1"/>
          <w:numId w:val="5"/>
        </w:numPr>
        <w:autoSpaceDE w:val="0"/>
        <w:autoSpaceDN w:val="0"/>
        <w:ind w:left="1134" w:hanging="567"/>
        <w:contextualSpacing w:val="0"/>
        <w:jc w:val="both"/>
        <w:rPr>
          <w:rFonts w:asciiTheme="majorHAnsi" w:hAnsiTheme="majorHAnsi" w:cstheme="majorHAnsi"/>
        </w:rPr>
      </w:pPr>
      <w:r w:rsidRPr="00F4431C">
        <w:rPr>
          <w:rFonts w:asciiTheme="majorHAnsi" w:hAnsiTheme="majorHAnsi" w:cstheme="majorHAnsi"/>
        </w:rPr>
        <w:t xml:space="preserve">W sprawach dotyczących przetwarzania danych osobowych prosimy o kontakt z Inspektorem Ochrony Danych pod adresem e-mail: </w:t>
      </w:r>
      <w:r w:rsidR="007824F5" w:rsidRPr="007824F5">
        <w:rPr>
          <w:rFonts w:asciiTheme="majorHAnsi" w:hAnsiTheme="majorHAnsi" w:cstheme="majorHAnsi"/>
        </w:rPr>
        <w:t>mopstuszyn@naszops.pl</w:t>
      </w:r>
    </w:p>
    <w:p w14:paraId="24746B8A" w14:textId="77777777" w:rsidR="007114B5" w:rsidRPr="00F4431C" w:rsidRDefault="007114B5">
      <w:pPr>
        <w:pStyle w:val="Akapitzlist"/>
        <w:widowControl w:val="0"/>
        <w:numPr>
          <w:ilvl w:val="1"/>
          <w:numId w:val="5"/>
        </w:numPr>
        <w:autoSpaceDE w:val="0"/>
        <w:autoSpaceDN w:val="0"/>
        <w:ind w:left="1134" w:hanging="567"/>
        <w:contextualSpacing w:val="0"/>
        <w:jc w:val="both"/>
        <w:rPr>
          <w:rFonts w:asciiTheme="majorHAnsi" w:hAnsiTheme="majorHAnsi" w:cstheme="majorHAnsi"/>
        </w:rPr>
      </w:pPr>
      <w:r w:rsidRPr="00F4431C">
        <w:rPr>
          <w:rFonts w:asciiTheme="majorHAnsi" w:hAnsiTheme="majorHAnsi" w:cstheme="majorHAnsi"/>
        </w:rPr>
        <w:t>Państwa dane osobowe przetwarzane będą na podstawie art. 6 ust. 1 lit. c RODO w celu związanym z niniejszym postępowaniem o udzielenie zamówienia publicznego, które jest prowadzone w trybie przetargu nieograniczonego;</w:t>
      </w:r>
    </w:p>
    <w:p w14:paraId="214E53F1" w14:textId="77777777" w:rsidR="007114B5" w:rsidRPr="00F4431C" w:rsidRDefault="007114B5">
      <w:pPr>
        <w:pStyle w:val="Akapitzlist"/>
        <w:widowControl w:val="0"/>
        <w:numPr>
          <w:ilvl w:val="1"/>
          <w:numId w:val="5"/>
        </w:numPr>
        <w:autoSpaceDE w:val="0"/>
        <w:autoSpaceDN w:val="0"/>
        <w:ind w:left="1134" w:hanging="567"/>
        <w:contextualSpacing w:val="0"/>
        <w:jc w:val="both"/>
        <w:rPr>
          <w:rFonts w:asciiTheme="majorHAnsi" w:hAnsiTheme="majorHAnsi" w:cstheme="majorHAnsi"/>
        </w:rPr>
      </w:pPr>
      <w:r w:rsidRPr="00F4431C">
        <w:rPr>
          <w:rFonts w:asciiTheme="majorHAnsi" w:hAnsiTheme="majorHAnsi" w:cstheme="majorHAnsi"/>
        </w:rPr>
        <w:t>odbiorcami Państwa danych osobowych będą osoby lub podmioty, którym udostępniona zostanie dokumentacja postępowania w oparciu o art. 74 PZP;</w:t>
      </w:r>
    </w:p>
    <w:p w14:paraId="54F710FA" w14:textId="77777777" w:rsidR="007114B5" w:rsidRPr="00F4431C" w:rsidRDefault="007114B5">
      <w:pPr>
        <w:pStyle w:val="Akapitzlist"/>
        <w:widowControl w:val="0"/>
        <w:numPr>
          <w:ilvl w:val="1"/>
          <w:numId w:val="5"/>
        </w:numPr>
        <w:autoSpaceDE w:val="0"/>
        <w:autoSpaceDN w:val="0"/>
        <w:ind w:left="1134" w:hanging="567"/>
        <w:contextualSpacing w:val="0"/>
        <w:jc w:val="both"/>
        <w:rPr>
          <w:rFonts w:asciiTheme="majorHAnsi" w:hAnsiTheme="majorHAnsi" w:cstheme="majorHAnsi"/>
        </w:rPr>
      </w:pPr>
      <w:r w:rsidRPr="00F4431C">
        <w:rPr>
          <w:rFonts w:asciiTheme="majorHAnsi" w:hAnsiTheme="majorHAnsi" w:cstheme="majorHAnsi"/>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25532B27" w14:textId="77777777" w:rsidR="007114B5" w:rsidRPr="00F4431C" w:rsidRDefault="007114B5">
      <w:pPr>
        <w:pStyle w:val="Akapitzlist"/>
        <w:widowControl w:val="0"/>
        <w:numPr>
          <w:ilvl w:val="1"/>
          <w:numId w:val="5"/>
        </w:numPr>
        <w:autoSpaceDE w:val="0"/>
        <w:autoSpaceDN w:val="0"/>
        <w:ind w:left="1134" w:hanging="567"/>
        <w:contextualSpacing w:val="0"/>
        <w:jc w:val="both"/>
        <w:rPr>
          <w:rFonts w:asciiTheme="majorHAnsi" w:hAnsiTheme="majorHAnsi" w:cstheme="majorHAnsi"/>
        </w:rPr>
      </w:pPr>
      <w:r w:rsidRPr="00F4431C">
        <w:rPr>
          <w:rFonts w:asciiTheme="majorHAnsi" w:hAnsiTheme="majorHAnsi" w:cstheme="majorHAnsi"/>
        </w:rPr>
        <w:lastRenderedPageBreak/>
        <w:t>obowiązek podania przez Państwa danych osobowych bezpośrednio dotyczących Państwa jest wymogiem określonym w przepisach PZP, związanym z udziałem w niniejszym postępowaniu;</w:t>
      </w:r>
    </w:p>
    <w:p w14:paraId="02AB32F7" w14:textId="77777777" w:rsidR="007114B5" w:rsidRPr="00F4431C" w:rsidRDefault="007114B5">
      <w:pPr>
        <w:pStyle w:val="Akapitzlist"/>
        <w:widowControl w:val="0"/>
        <w:numPr>
          <w:ilvl w:val="1"/>
          <w:numId w:val="5"/>
        </w:numPr>
        <w:autoSpaceDE w:val="0"/>
        <w:autoSpaceDN w:val="0"/>
        <w:ind w:left="1134" w:hanging="567"/>
        <w:contextualSpacing w:val="0"/>
        <w:jc w:val="both"/>
        <w:rPr>
          <w:rFonts w:asciiTheme="majorHAnsi" w:hAnsiTheme="majorHAnsi" w:cstheme="majorHAnsi"/>
        </w:rPr>
      </w:pPr>
      <w:r w:rsidRPr="00F4431C">
        <w:rPr>
          <w:rFonts w:asciiTheme="majorHAnsi" w:hAnsiTheme="majorHAnsi" w:cstheme="majorHAnsi"/>
        </w:rPr>
        <w:t>w odniesieniu do Państwa danych osobowych decyzje nie będą podejmowane w sposób zautomatyzowany, stosownie do postanowień art. 22 RODO;</w:t>
      </w:r>
    </w:p>
    <w:p w14:paraId="7CCEDF41" w14:textId="77777777" w:rsidR="007114B5" w:rsidRPr="00F4431C" w:rsidRDefault="007114B5">
      <w:pPr>
        <w:pStyle w:val="Akapitzlist"/>
        <w:widowControl w:val="0"/>
        <w:numPr>
          <w:ilvl w:val="1"/>
          <w:numId w:val="5"/>
        </w:numPr>
        <w:autoSpaceDE w:val="0"/>
        <w:autoSpaceDN w:val="0"/>
        <w:ind w:left="1134" w:hanging="567"/>
        <w:contextualSpacing w:val="0"/>
        <w:jc w:val="both"/>
        <w:rPr>
          <w:rFonts w:asciiTheme="majorHAnsi" w:hAnsiTheme="majorHAnsi" w:cstheme="majorHAnsi"/>
        </w:rPr>
      </w:pPr>
      <w:r w:rsidRPr="00F4431C">
        <w:rPr>
          <w:rFonts w:asciiTheme="majorHAnsi" w:hAnsiTheme="majorHAnsi" w:cstheme="majorHAnsi"/>
        </w:rPr>
        <w:t>posiadają Państwo:</w:t>
      </w:r>
    </w:p>
    <w:p w14:paraId="2757C34B" w14:textId="77777777" w:rsidR="007114B5" w:rsidRPr="00F4431C" w:rsidRDefault="007114B5">
      <w:pPr>
        <w:pStyle w:val="Akapitzlist"/>
        <w:widowControl w:val="0"/>
        <w:numPr>
          <w:ilvl w:val="2"/>
          <w:numId w:val="5"/>
        </w:numPr>
        <w:autoSpaceDE w:val="0"/>
        <w:autoSpaceDN w:val="0"/>
        <w:ind w:left="1701" w:hanging="567"/>
        <w:contextualSpacing w:val="0"/>
        <w:jc w:val="both"/>
        <w:rPr>
          <w:rFonts w:asciiTheme="majorHAnsi" w:hAnsiTheme="majorHAnsi" w:cstheme="majorHAnsi"/>
        </w:rPr>
      </w:pPr>
      <w:bookmarkStart w:id="46" w:name="_Hlk64450860"/>
      <w:r w:rsidRPr="00F4431C">
        <w:rPr>
          <w:rFonts w:asciiTheme="majorHAnsi" w:hAnsiTheme="majorHAnsi" w:cstheme="majorHAnsi"/>
        </w:rPr>
        <w:t>zgodnie z</w:t>
      </w:r>
      <w:bookmarkEnd w:id="46"/>
      <w:r w:rsidRPr="00F4431C">
        <w:rPr>
          <w:rFonts w:asciiTheme="majorHAnsi" w:hAnsiTheme="majorHAnsi" w:cstheme="majorHAnsi"/>
        </w:rPr>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w:t>
      </w:r>
    </w:p>
    <w:p w14:paraId="6CEBD668" w14:textId="77777777" w:rsidR="007114B5" w:rsidRPr="00F4431C" w:rsidRDefault="007114B5">
      <w:pPr>
        <w:pStyle w:val="Akapitzlist"/>
        <w:widowControl w:val="0"/>
        <w:numPr>
          <w:ilvl w:val="2"/>
          <w:numId w:val="5"/>
        </w:numPr>
        <w:autoSpaceDE w:val="0"/>
        <w:autoSpaceDN w:val="0"/>
        <w:ind w:left="1701" w:hanging="567"/>
        <w:contextualSpacing w:val="0"/>
        <w:jc w:val="both"/>
        <w:rPr>
          <w:rFonts w:asciiTheme="majorHAnsi" w:hAnsiTheme="majorHAnsi" w:cstheme="majorHAnsi"/>
        </w:rPr>
      </w:pPr>
      <w:r w:rsidRPr="00F4431C">
        <w:rPr>
          <w:rFonts w:asciiTheme="majorHAnsi" w:hAnsiTheme="majorHAnsi" w:cstheme="majorHAnsi"/>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2E8D3C88" w14:textId="77777777" w:rsidR="007114B5" w:rsidRPr="00F4431C" w:rsidRDefault="007114B5">
      <w:pPr>
        <w:pStyle w:val="Akapitzlist"/>
        <w:widowControl w:val="0"/>
        <w:numPr>
          <w:ilvl w:val="2"/>
          <w:numId w:val="5"/>
        </w:numPr>
        <w:autoSpaceDE w:val="0"/>
        <w:autoSpaceDN w:val="0"/>
        <w:ind w:left="1701" w:hanging="567"/>
        <w:contextualSpacing w:val="0"/>
        <w:jc w:val="both"/>
        <w:rPr>
          <w:rFonts w:asciiTheme="majorHAnsi" w:hAnsiTheme="majorHAnsi" w:cstheme="majorHAnsi"/>
        </w:rPr>
      </w:pPr>
      <w:r w:rsidRPr="00F4431C">
        <w:rPr>
          <w:rFonts w:asciiTheme="majorHAnsi" w:hAnsiTheme="majorHAnsi" w:cstheme="majorHAnsi"/>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B5804D8" w14:textId="77777777" w:rsidR="007114B5" w:rsidRPr="00F4431C" w:rsidRDefault="007114B5">
      <w:pPr>
        <w:pStyle w:val="Akapitzlist"/>
        <w:widowControl w:val="0"/>
        <w:numPr>
          <w:ilvl w:val="2"/>
          <w:numId w:val="5"/>
        </w:numPr>
        <w:autoSpaceDE w:val="0"/>
        <w:autoSpaceDN w:val="0"/>
        <w:ind w:left="1701" w:hanging="567"/>
        <w:contextualSpacing w:val="0"/>
        <w:jc w:val="both"/>
        <w:rPr>
          <w:rFonts w:asciiTheme="majorHAnsi" w:hAnsiTheme="majorHAnsi" w:cstheme="majorHAnsi"/>
        </w:rPr>
      </w:pPr>
      <w:r w:rsidRPr="00F4431C">
        <w:rPr>
          <w:rFonts w:asciiTheme="majorHAnsi" w:hAnsiTheme="majorHAnsi" w:cstheme="majorHAnsi"/>
        </w:rPr>
        <w:t xml:space="preserve">prawo do wniesienia skargi do Prezesa Urzędu Ochrony Danych Osobowych, gdy uznają Państwo, że przetwarzanie Państwa danych osobowych narusza przepisy RODO;  </w:t>
      </w:r>
    </w:p>
    <w:p w14:paraId="7ABED1B2" w14:textId="77777777" w:rsidR="007114B5" w:rsidRPr="00F4431C" w:rsidRDefault="007114B5">
      <w:pPr>
        <w:pStyle w:val="Akapitzlist"/>
        <w:widowControl w:val="0"/>
        <w:numPr>
          <w:ilvl w:val="1"/>
          <w:numId w:val="5"/>
        </w:numPr>
        <w:autoSpaceDE w:val="0"/>
        <w:autoSpaceDN w:val="0"/>
        <w:ind w:left="1134" w:hanging="567"/>
        <w:contextualSpacing w:val="0"/>
        <w:jc w:val="both"/>
        <w:rPr>
          <w:rFonts w:asciiTheme="majorHAnsi" w:hAnsiTheme="majorHAnsi" w:cstheme="majorHAnsi"/>
        </w:rPr>
      </w:pPr>
      <w:r w:rsidRPr="00F4431C">
        <w:rPr>
          <w:rFonts w:asciiTheme="majorHAnsi" w:hAnsiTheme="majorHAnsi" w:cstheme="majorHAnsi"/>
        </w:rPr>
        <w:t>nie przysługuje Państwu:</w:t>
      </w:r>
    </w:p>
    <w:p w14:paraId="057F83FE" w14:textId="77777777" w:rsidR="007114B5" w:rsidRPr="00F4431C" w:rsidRDefault="007114B5">
      <w:pPr>
        <w:pStyle w:val="Akapitzlist"/>
        <w:widowControl w:val="0"/>
        <w:numPr>
          <w:ilvl w:val="2"/>
          <w:numId w:val="5"/>
        </w:numPr>
        <w:autoSpaceDE w:val="0"/>
        <w:autoSpaceDN w:val="0"/>
        <w:ind w:left="1701" w:hanging="567"/>
        <w:contextualSpacing w:val="0"/>
        <w:jc w:val="both"/>
        <w:rPr>
          <w:rFonts w:asciiTheme="majorHAnsi" w:hAnsiTheme="majorHAnsi" w:cstheme="majorHAnsi"/>
        </w:rPr>
      </w:pPr>
      <w:r w:rsidRPr="00F4431C">
        <w:rPr>
          <w:rFonts w:asciiTheme="majorHAnsi" w:hAnsiTheme="majorHAnsi" w:cstheme="majorHAnsi"/>
        </w:rPr>
        <w:t>zgodnie z art. 17 ust. 3 lit. b, d lub e RODO - prawo do usunięcia danych osobowych;</w:t>
      </w:r>
    </w:p>
    <w:p w14:paraId="07F75129" w14:textId="77777777" w:rsidR="007114B5" w:rsidRPr="00F4431C" w:rsidRDefault="007114B5">
      <w:pPr>
        <w:pStyle w:val="Akapitzlist"/>
        <w:widowControl w:val="0"/>
        <w:numPr>
          <w:ilvl w:val="2"/>
          <w:numId w:val="5"/>
        </w:numPr>
        <w:autoSpaceDE w:val="0"/>
        <w:autoSpaceDN w:val="0"/>
        <w:ind w:left="1701" w:hanging="567"/>
        <w:contextualSpacing w:val="0"/>
        <w:jc w:val="both"/>
        <w:rPr>
          <w:rFonts w:asciiTheme="majorHAnsi" w:hAnsiTheme="majorHAnsi" w:cstheme="majorHAnsi"/>
        </w:rPr>
      </w:pPr>
      <w:r w:rsidRPr="00F4431C">
        <w:rPr>
          <w:rFonts w:asciiTheme="majorHAnsi" w:hAnsiTheme="majorHAnsi" w:cstheme="majorHAnsi"/>
        </w:rPr>
        <w:t>prawo do przenoszenia danych osobowych, o którym mowa w art. 20 RODO;</w:t>
      </w:r>
    </w:p>
    <w:p w14:paraId="35F159FA" w14:textId="77777777" w:rsidR="007114B5" w:rsidRPr="00F4431C" w:rsidRDefault="007114B5">
      <w:pPr>
        <w:pStyle w:val="Akapitzlist"/>
        <w:widowControl w:val="0"/>
        <w:numPr>
          <w:ilvl w:val="2"/>
          <w:numId w:val="5"/>
        </w:numPr>
        <w:autoSpaceDE w:val="0"/>
        <w:autoSpaceDN w:val="0"/>
        <w:ind w:left="1701" w:hanging="567"/>
        <w:contextualSpacing w:val="0"/>
        <w:jc w:val="both"/>
        <w:rPr>
          <w:rFonts w:asciiTheme="majorHAnsi" w:hAnsiTheme="majorHAnsi" w:cstheme="majorHAnsi"/>
        </w:rPr>
      </w:pPr>
      <w:r w:rsidRPr="00F4431C">
        <w:rPr>
          <w:rFonts w:asciiTheme="majorHAnsi" w:hAnsiTheme="majorHAnsi" w:cstheme="majorHAnsi"/>
        </w:rPr>
        <w:t xml:space="preserve">zgodnie z art. 21 RODO prawo sprzeciwu, wobec przetwarzania danych osobowych, gdyż podstawą prawną przetwarzania Państwa danych osobowych jest art. 6 ust. 1 lit. c RODO; </w:t>
      </w:r>
    </w:p>
    <w:p w14:paraId="07159B9F" w14:textId="77777777" w:rsidR="007114B5" w:rsidRPr="00F4431C" w:rsidRDefault="007114B5">
      <w:pPr>
        <w:pStyle w:val="Akapitzlist"/>
        <w:widowControl w:val="0"/>
        <w:numPr>
          <w:ilvl w:val="2"/>
          <w:numId w:val="5"/>
        </w:numPr>
        <w:autoSpaceDE w:val="0"/>
        <w:autoSpaceDN w:val="0"/>
        <w:ind w:left="1701" w:hanging="567"/>
        <w:contextualSpacing w:val="0"/>
        <w:jc w:val="both"/>
        <w:rPr>
          <w:rFonts w:asciiTheme="majorHAnsi" w:hAnsiTheme="majorHAnsi" w:cstheme="majorHAnsi"/>
        </w:rPr>
      </w:pPr>
      <w:r w:rsidRPr="00F4431C">
        <w:rPr>
          <w:rFonts w:asciiTheme="majorHAnsi" w:hAnsiTheme="majorHAnsi" w:cstheme="majorHAnsi"/>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5469EEC0" w14:textId="77777777" w:rsidR="001F3089" w:rsidRPr="000C2AEB" w:rsidRDefault="001F3089">
      <w:pPr>
        <w:pStyle w:val="Nagwek40"/>
        <w:keepNext w:val="0"/>
        <w:keepLines w:val="0"/>
        <w:numPr>
          <w:ilvl w:val="0"/>
          <w:numId w:val="5"/>
        </w:numPr>
        <w:suppressAutoHyphens/>
        <w:spacing w:before="0" w:after="0"/>
        <w:ind w:left="709" w:hanging="425"/>
        <w:jc w:val="both"/>
        <w:rPr>
          <w:rFonts w:asciiTheme="majorHAnsi" w:hAnsiTheme="majorHAnsi" w:cstheme="majorHAnsi"/>
          <w:b/>
          <w:bCs/>
          <w:color w:val="auto"/>
          <w:sz w:val="22"/>
          <w:szCs w:val="22"/>
        </w:rPr>
      </w:pPr>
      <w:r w:rsidRPr="000C2AEB">
        <w:rPr>
          <w:rFonts w:asciiTheme="majorHAnsi" w:hAnsiTheme="majorHAnsi" w:cstheme="majorHAnsi"/>
          <w:b/>
          <w:bCs/>
          <w:color w:val="auto"/>
          <w:sz w:val="22"/>
          <w:szCs w:val="22"/>
        </w:rPr>
        <w:t xml:space="preserve">Oświadczenia Wykonawcy: </w:t>
      </w:r>
    </w:p>
    <w:p w14:paraId="7EF930B6" w14:textId="77777777" w:rsidR="001F3089" w:rsidRPr="00CE2735" w:rsidRDefault="001F3089">
      <w:pPr>
        <w:numPr>
          <w:ilvl w:val="0"/>
          <w:numId w:val="6"/>
        </w:numPr>
        <w:suppressLineNumbers/>
        <w:ind w:left="1134" w:hanging="425"/>
        <w:jc w:val="both"/>
        <w:rPr>
          <w:rFonts w:asciiTheme="majorHAnsi" w:hAnsiTheme="majorHAnsi" w:cstheme="majorHAnsi"/>
        </w:rPr>
      </w:pPr>
      <w:r w:rsidRPr="00CE2735">
        <w:rPr>
          <w:rFonts w:asciiTheme="majorHAnsi" w:hAnsiTheme="majorHAnsi" w:cstheme="majorHAnsi"/>
          <w:lang w:val="pl-PL"/>
        </w:rPr>
        <w:t>Zapoznałem/-</w:t>
      </w:r>
      <w:proofErr w:type="spellStart"/>
      <w:r w:rsidRPr="00CE2735">
        <w:rPr>
          <w:rFonts w:asciiTheme="majorHAnsi" w:hAnsiTheme="majorHAnsi" w:cstheme="majorHAnsi"/>
          <w:lang w:val="pl-PL"/>
        </w:rPr>
        <w:t>am</w:t>
      </w:r>
      <w:proofErr w:type="spellEnd"/>
      <w:r w:rsidRPr="00CE2735">
        <w:rPr>
          <w:rFonts w:asciiTheme="majorHAnsi" w:hAnsiTheme="majorHAnsi" w:cstheme="majorHAnsi"/>
          <w:lang w:val="pl-PL"/>
        </w:rPr>
        <w:t xml:space="preserve"> się i w pełni oraz bez żadnych zastrzeżeń akceptuję treść SWZ wraz                        z załącznikami.</w:t>
      </w:r>
      <w:r w:rsidRPr="00CE2735">
        <w:rPr>
          <w:rFonts w:asciiTheme="majorHAnsi" w:hAnsiTheme="majorHAnsi" w:cstheme="majorHAnsi"/>
        </w:rPr>
        <w:t xml:space="preserve"> </w:t>
      </w:r>
    </w:p>
    <w:p w14:paraId="38CEA4B6" w14:textId="77777777" w:rsidR="001F3089" w:rsidRPr="00CE2735" w:rsidRDefault="001F3089">
      <w:pPr>
        <w:numPr>
          <w:ilvl w:val="0"/>
          <w:numId w:val="6"/>
        </w:numPr>
        <w:suppressLineNumbers/>
        <w:ind w:left="1134" w:hanging="425"/>
        <w:jc w:val="both"/>
        <w:rPr>
          <w:rFonts w:asciiTheme="majorHAnsi" w:hAnsiTheme="majorHAnsi" w:cstheme="majorHAnsi"/>
          <w:color w:val="0070C0"/>
        </w:rPr>
      </w:pPr>
      <w:r w:rsidRPr="00CE2735">
        <w:rPr>
          <w:rFonts w:asciiTheme="majorHAnsi" w:hAnsiTheme="majorHAnsi" w:cstheme="majorHAnsi"/>
          <w:lang w:val="pl-PL"/>
        </w:rPr>
        <w:t>Oferuję wykonanie przedmiotu zamówienia zgodnie z warunkami zapisanymi w SWZ                             i załącznikami do SWZ.</w:t>
      </w:r>
    </w:p>
    <w:p w14:paraId="6A91B7DA" w14:textId="77777777" w:rsidR="001F3089" w:rsidRPr="000C2AEB" w:rsidRDefault="001F3089">
      <w:pPr>
        <w:numPr>
          <w:ilvl w:val="0"/>
          <w:numId w:val="6"/>
        </w:numPr>
        <w:suppressLineNumbers/>
        <w:ind w:left="1134" w:hanging="425"/>
        <w:jc w:val="both"/>
        <w:rPr>
          <w:rFonts w:asciiTheme="majorHAnsi" w:hAnsiTheme="majorHAnsi" w:cstheme="majorHAnsi"/>
          <w:color w:val="0070C0"/>
        </w:rPr>
      </w:pPr>
      <w:r w:rsidRPr="00CE2735">
        <w:rPr>
          <w:rFonts w:asciiTheme="majorHAnsi" w:hAnsiTheme="majorHAnsi" w:cstheme="majorHAnsi"/>
          <w:lang w:val="pl-PL"/>
        </w:rPr>
        <w:t xml:space="preserve">W pełni i bez żadnych zastrzeżeń akceptuję warunki </w:t>
      </w:r>
      <w:r>
        <w:rPr>
          <w:rFonts w:asciiTheme="majorHAnsi" w:hAnsiTheme="majorHAnsi" w:cstheme="majorHAnsi"/>
          <w:lang w:val="pl-PL"/>
        </w:rPr>
        <w:t xml:space="preserve">projektu </w:t>
      </w:r>
      <w:r w:rsidRPr="00CE2735">
        <w:rPr>
          <w:rFonts w:asciiTheme="majorHAnsi" w:hAnsiTheme="majorHAnsi" w:cstheme="majorHAnsi"/>
          <w:lang w:val="pl-PL"/>
        </w:rPr>
        <w:t xml:space="preserve">umowy na wykonanie zamówienia </w:t>
      </w:r>
      <w:r>
        <w:rPr>
          <w:rFonts w:asciiTheme="majorHAnsi" w:hAnsiTheme="majorHAnsi" w:cstheme="majorHAnsi"/>
          <w:lang w:val="pl-PL"/>
        </w:rPr>
        <w:t>opisanego</w:t>
      </w:r>
      <w:r w:rsidRPr="00CE2735">
        <w:rPr>
          <w:rFonts w:asciiTheme="majorHAnsi" w:hAnsiTheme="majorHAnsi" w:cstheme="majorHAnsi"/>
          <w:lang w:val="pl-PL"/>
        </w:rPr>
        <w:t xml:space="preserve"> w SWZ wraz</w:t>
      </w:r>
      <w:r w:rsidRPr="00AD67F0">
        <w:rPr>
          <w:rFonts w:asciiTheme="majorHAnsi" w:hAnsiTheme="majorHAnsi" w:cstheme="majorHAnsi"/>
          <w:lang w:val="pl-PL"/>
        </w:rPr>
        <w:t xml:space="preserve"> z załącznikami i w przypadku wyboru mojej oferty zobowiązuję się do zawarcia umowy na </w:t>
      </w:r>
      <w:r>
        <w:rPr>
          <w:rFonts w:asciiTheme="majorHAnsi" w:hAnsiTheme="majorHAnsi" w:cstheme="majorHAnsi"/>
          <w:lang w:val="pl-PL"/>
        </w:rPr>
        <w:t>projektowanych</w:t>
      </w:r>
      <w:r w:rsidRPr="00AD67F0">
        <w:rPr>
          <w:rFonts w:asciiTheme="majorHAnsi" w:hAnsiTheme="majorHAnsi" w:cstheme="majorHAnsi"/>
          <w:lang w:val="pl-PL"/>
        </w:rPr>
        <w:t xml:space="preserve"> w nim warunkach wskazanych przez Zamawiającego</w:t>
      </w:r>
      <w:r w:rsidRPr="00AD67F0">
        <w:rPr>
          <w:rFonts w:asciiTheme="majorHAnsi" w:hAnsiTheme="majorHAnsi" w:cstheme="majorHAnsi"/>
          <w:color w:val="0070C0"/>
          <w:lang w:val="pl-PL"/>
        </w:rPr>
        <w:t>.</w:t>
      </w:r>
    </w:p>
    <w:p w14:paraId="734708F3" w14:textId="77777777" w:rsidR="001F3089" w:rsidRPr="00C80323" w:rsidRDefault="001F3089">
      <w:pPr>
        <w:numPr>
          <w:ilvl w:val="0"/>
          <w:numId w:val="6"/>
        </w:numPr>
        <w:suppressLineNumbers/>
        <w:ind w:left="1134" w:hanging="425"/>
        <w:jc w:val="both"/>
        <w:rPr>
          <w:rFonts w:asciiTheme="majorHAnsi" w:hAnsiTheme="majorHAnsi" w:cstheme="majorHAnsi"/>
        </w:rPr>
      </w:pPr>
      <w:r w:rsidRPr="00C80323">
        <w:rPr>
          <w:rFonts w:asciiTheme="majorHAnsi" w:hAnsiTheme="majorHAnsi" w:cstheme="majorHAnsi"/>
        </w:rPr>
        <w:lastRenderedPageBreak/>
        <w:t>Wszystkie wymagane w niniejszym postępowaniu oświadczenia składam ze świadomością odpowiedzialności karnej za składanie fałszywych oświadczeń w celu uzyskania korzyści majątkowych.</w:t>
      </w:r>
    </w:p>
    <w:p w14:paraId="072F3B8E" w14:textId="77777777" w:rsidR="001F3089" w:rsidRPr="000C2AEB" w:rsidRDefault="001F3089">
      <w:pPr>
        <w:numPr>
          <w:ilvl w:val="0"/>
          <w:numId w:val="6"/>
        </w:numPr>
        <w:suppressLineNumbers/>
        <w:ind w:left="1134" w:hanging="425"/>
        <w:jc w:val="both"/>
        <w:rPr>
          <w:rFonts w:asciiTheme="majorHAnsi" w:hAnsiTheme="majorHAnsi" w:cstheme="majorHAnsi"/>
          <w:color w:val="0070C0"/>
        </w:rPr>
      </w:pPr>
      <w:r w:rsidRPr="00AD67F0">
        <w:rPr>
          <w:rFonts w:asciiTheme="majorHAnsi" w:hAnsiTheme="majorHAnsi" w:cstheme="majorHAnsi"/>
          <w:lang w:val="pl-PL"/>
        </w:rPr>
        <w:t>Akceptuję 30-dniowy termin związania ofertą liczony od daty ostatecznego terminu składania ofert</w:t>
      </w:r>
      <w:r>
        <w:rPr>
          <w:rFonts w:asciiTheme="majorHAnsi" w:hAnsiTheme="majorHAnsi" w:cstheme="majorHAnsi"/>
          <w:lang w:val="pl-PL"/>
        </w:rPr>
        <w:t>.</w:t>
      </w:r>
    </w:p>
    <w:p w14:paraId="3A0C7201" w14:textId="77777777" w:rsidR="001F3089" w:rsidRDefault="001F3089">
      <w:pPr>
        <w:numPr>
          <w:ilvl w:val="0"/>
          <w:numId w:val="6"/>
        </w:numPr>
        <w:suppressLineNumbers/>
        <w:ind w:left="1134" w:hanging="425"/>
        <w:jc w:val="both"/>
        <w:rPr>
          <w:rFonts w:asciiTheme="majorHAnsi" w:hAnsiTheme="majorHAnsi" w:cstheme="majorHAnsi"/>
        </w:rPr>
      </w:pPr>
      <w:r w:rsidRPr="00CF1742">
        <w:rPr>
          <w:rFonts w:asciiTheme="majorHAnsi" w:hAnsiTheme="majorHAnsi" w:cstheme="majorHAnsi"/>
        </w:rPr>
        <w:t xml:space="preserve">Akceptuję projekt umowy i w przypadku wybrania oferty zobowiązuję się do zawarcia umowy w terminie i miejscu wyznaczonym przez Zamawiającego (wg. </w:t>
      </w:r>
      <w:r w:rsidRPr="00CF1742">
        <w:rPr>
          <w:rFonts w:asciiTheme="majorHAnsi" w:hAnsiTheme="majorHAnsi" w:cstheme="majorHAnsi"/>
          <w:i/>
        </w:rPr>
        <w:t>projektu umowy</w:t>
      </w:r>
      <w:r w:rsidRPr="00CF1742">
        <w:rPr>
          <w:rFonts w:asciiTheme="majorHAnsi" w:hAnsiTheme="majorHAnsi" w:cstheme="majorHAnsi"/>
        </w:rPr>
        <w:t xml:space="preserve">, jak w </w:t>
      </w:r>
      <w:r>
        <w:rPr>
          <w:rFonts w:asciiTheme="majorHAnsi" w:hAnsiTheme="majorHAnsi" w:cstheme="majorHAnsi"/>
        </w:rPr>
        <w:t>Z</w:t>
      </w:r>
      <w:r w:rsidRPr="00CF1742">
        <w:rPr>
          <w:rFonts w:asciiTheme="majorHAnsi" w:hAnsiTheme="majorHAnsi" w:cstheme="majorHAnsi"/>
        </w:rPr>
        <w:t>ałączniku nr 5 do SWZ).</w:t>
      </w:r>
    </w:p>
    <w:p w14:paraId="0A7E6BC8" w14:textId="125D5235" w:rsidR="001F3089" w:rsidRPr="006954ED" w:rsidRDefault="001F3089">
      <w:pPr>
        <w:numPr>
          <w:ilvl w:val="0"/>
          <w:numId w:val="6"/>
        </w:numPr>
        <w:suppressLineNumbers/>
        <w:ind w:left="1134" w:hanging="425"/>
        <w:jc w:val="both"/>
        <w:rPr>
          <w:rFonts w:asciiTheme="majorHAnsi" w:hAnsiTheme="majorHAnsi" w:cstheme="majorHAnsi"/>
        </w:rPr>
      </w:pPr>
      <w:r w:rsidRPr="00842210">
        <w:rPr>
          <w:rFonts w:asciiTheme="majorHAnsi" w:hAnsiTheme="majorHAnsi" w:cstheme="majorHAnsi"/>
          <w:lang w:val="pl-PL"/>
        </w:rPr>
        <w:t>Oświadczam, że produkty będące przedmiotem dostawy posiadają oznakowania zgodności zgodnie z ustawą o systemie oceny zgodności i nadzoru rynku z dnia 13.04.2016 (Dz.U. z 20</w:t>
      </w:r>
      <w:r>
        <w:rPr>
          <w:rFonts w:asciiTheme="majorHAnsi" w:hAnsiTheme="majorHAnsi" w:cstheme="majorHAnsi"/>
          <w:lang w:val="pl-PL"/>
        </w:rPr>
        <w:t>22</w:t>
      </w:r>
      <w:r w:rsidRPr="00842210">
        <w:rPr>
          <w:rFonts w:asciiTheme="majorHAnsi" w:hAnsiTheme="majorHAnsi" w:cstheme="majorHAnsi"/>
          <w:lang w:val="pl-PL"/>
        </w:rPr>
        <w:t xml:space="preserve"> r. poz. </w:t>
      </w:r>
      <w:r>
        <w:rPr>
          <w:rFonts w:asciiTheme="majorHAnsi" w:hAnsiTheme="majorHAnsi" w:cstheme="majorHAnsi"/>
          <w:lang w:val="pl-PL"/>
        </w:rPr>
        <w:t>1854 ze zm.</w:t>
      </w:r>
      <w:r w:rsidRPr="00842210">
        <w:rPr>
          <w:rFonts w:asciiTheme="majorHAnsi" w:hAnsiTheme="majorHAnsi" w:cstheme="majorHAnsi"/>
          <w:lang w:val="pl-PL"/>
        </w:rPr>
        <w:t>).</w:t>
      </w:r>
    </w:p>
    <w:p w14:paraId="2EF97BD9" w14:textId="77777777" w:rsidR="001F3089" w:rsidRPr="00CF1742" w:rsidRDefault="001F3089">
      <w:pPr>
        <w:numPr>
          <w:ilvl w:val="0"/>
          <w:numId w:val="6"/>
        </w:numPr>
        <w:suppressLineNumbers/>
        <w:ind w:left="1134" w:hanging="425"/>
        <w:jc w:val="both"/>
        <w:rPr>
          <w:rFonts w:asciiTheme="majorHAnsi" w:hAnsiTheme="majorHAnsi" w:cstheme="majorHAnsi"/>
        </w:rPr>
      </w:pPr>
      <w:r w:rsidRPr="00AD67F0">
        <w:rPr>
          <w:rFonts w:asciiTheme="majorHAnsi" w:hAnsiTheme="majorHAnsi" w:cstheme="majorHAnsi"/>
          <w:lang w:val="pl-PL"/>
        </w:rPr>
        <w:t xml:space="preserve">Przedmiot zamówienia </w:t>
      </w:r>
      <w:r w:rsidRPr="005C1C7F">
        <w:rPr>
          <w:rFonts w:asciiTheme="majorHAnsi" w:hAnsiTheme="majorHAnsi" w:cstheme="majorHAnsi"/>
          <w:lang w:val="pl-PL"/>
        </w:rPr>
        <w:t>spełnia normy dopuszczające go do sprzedaży na obszarze UE</w:t>
      </w:r>
      <w:r w:rsidRPr="00AD67F0">
        <w:rPr>
          <w:rFonts w:asciiTheme="majorHAnsi" w:hAnsiTheme="majorHAnsi" w:cstheme="majorHAnsi"/>
          <w:lang w:val="pl-PL"/>
        </w:rPr>
        <w:t>.</w:t>
      </w:r>
    </w:p>
    <w:p w14:paraId="34110368" w14:textId="79FB1514" w:rsidR="001F3089" w:rsidRPr="00CF1742" w:rsidRDefault="001F3089">
      <w:pPr>
        <w:numPr>
          <w:ilvl w:val="0"/>
          <w:numId w:val="6"/>
        </w:numPr>
        <w:suppressLineNumbers/>
        <w:ind w:left="1134" w:hanging="425"/>
        <w:jc w:val="both"/>
        <w:rPr>
          <w:rFonts w:asciiTheme="majorHAnsi" w:hAnsiTheme="majorHAnsi" w:cstheme="majorHAnsi"/>
        </w:rPr>
      </w:pPr>
      <w:r w:rsidRPr="00CF1742">
        <w:rPr>
          <w:rFonts w:asciiTheme="majorHAnsi" w:hAnsiTheme="majorHAnsi" w:cstheme="majorHAnsi"/>
        </w:rPr>
        <w:t xml:space="preserve">Akceptuję warunki korzystania z Platformy </w:t>
      </w:r>
      <w:proofErr w:type="spellStart"/>
      <w:r w:rsidR="007114B5">
        <w:rPr>
          <w:rFonts w:asciiTheme="majorHAnsi" w:hAnsiTheme="majorHAnsi" w:cstheme="majorHAnsi"/>
        </w:rPr>
        <w:t>eZamówienia</w:t>
      </w:r>
      <w:proofErr w:type="spellEnd"/>
      <w:r w:rsidR="007114B5">
        <w:rPr>
          <w:rFonts w:asciiTheme="majorHAnsi" w:hAnsiTheme="majorHAnsi" w:cstheme="majorHAnsi"/>
        </w:rPr>
        <w:t>.</w:t>
      </w:r>
    </w:p>
    <w:p w14:paraId="0BBC82E1" w14:textId="77777777" w:rsidR="001F3089" w:rsidRPr="00CF1742" w:rsidRDefault="001F3089">
      <w:pPr>
        <w:numPr>
          <w:ilvl w:val="0"/>
          <w:numId w:val="6"/>
        </w:numPr>
        <w:suppressLineNumbers/>
        <w:ind w:left="1134" w:hanging="425"/>
        <w:jc w:val="both"/>
        <w:rPr>
          <w:rFonts w:asciiTheme="majorHAnsi" w:hAnsiTheme="majorHAnsi" w:cstheme="majorHAnsi"/>
          <w:bCs/>
        </w:rPr>
      </w:pPr>
      <w:r w:rsidRPr="00AD67F0">
        <w:rPr>
          <w:rFonts w:asciiTheme="majorHAnsi" w:hAnsiTheme="majorHAnsi" w:cstheme="majorHAnsi"/>
          <w:bCs/>
          <w:lang w:val="pl-PL"/>
        </w:rPr>
        <w:t>Oświadczam,</w:t>
      </w:r>
      <w:r w:rsidRPr="00AD67F0">
        <w:rPr>
          <w:rFonts w:asciiTheme="majorHAnsi" w:hAnsiTheme="majorHAnsi" w:cstheme="majorHAnsi"/>
          <w:b/>
          <w:lang w:val="pl-PL"/>
        </w:rPr>
        <w:t xml:space="preserve"> że zamierzam / nie zamierzam* </w:t>
      </w:r>
      <w:r w:rsidRPr="00AD67F0">
        <w:rPr>
          <w:rFonts w:asciiTheme="majorHAnsi" w:hAnsiTheme="majorHAnsi" w:cstheme="majorHAnsi"/>
          <w:bCs/>
          <w:lang w:val="pl-PL"/>
        </w:rPr>
        <w:t>powierzyć wykonanie następujących części zamówienia …………………..……………… następującym podwykonawcom: …………………………              (w przypadku udziału podwykonawców w realizacji zamówienia, Zamawiający żąda wskazania części zamówienia powierzonej podwykonawcom i podania przez wykonawcę firm podwykonawców)</w:t>
      </w:r>
    </w:p>
    <w:p w14:paraId="59F599E6" w14:textId="77777777" w:rsidR="001F3089" w:rsidRPr="00CF1742" w:rsidRDefault="001F3089">
      <w:pPr>
        <w:numPr>
          <w:ilvl w:val="0"/>
          <w:numId w:val="6"/>
        </w:numPr>
        <w:suppressLineNumbers/>
        <w:ind w:left="1134" w:hanging="425"/>
        <w:jc w:val="both"/>
        <w:rPr>
          <w:rFonts w:asciiTheme="majorHAnsi" w:hAnsiTheme="majorHAnsi" w:cstheme="majorHAnsi"/>
          <w:bCs/>
        </w:rPr>
      </w:pPr>
      <w:r w:rsidRPr="00CF1742">
        <w:rPr>
          <w:rFonts w:asciiTheme="majorHAnsi" w:hAnsiTheme="majorHAnsi" w:cstheme="majorHAnsi"/>
        </w:rPr>
        <w:t>Wybór mojej oferty będzie prowadził do powstania u zamawiającego obowiązku podatkowego zgodnie z ustawą z dnia 11 marca 2004</w:t>
      </w:r>
      <w:r>
        <w:rPr>
          <w:rFonts w:asciiTheme="majorHAnsi" w:hAnsiTheme="majorHAnsi" w:cstheme="majorHAnsi"/>
        </w:rPr>
        <w:t xml:space="preserve"> </w:t>
      </w:r>
      <w:r w:rsidRPr="00CF1742">
        <w:rPr>
          <w:rFonts w:asciiTheme="majorHAnsi" w:hAnsiTheme="majorHAnsi" w:cstheme="majorHAnsi"/>
        </w:rPr>
        <w:t>r. o podatku od towarów i usług (</w:t>
      </w:r>
      <w:proofErr w:type="spellStart"/>
      <w:r>
        <w:rPr>
          <w:rFonts w:asciiTheme="majorHAnsi" w:hAnsiTheme="majorHAnsi" w:cstheme="majorHAnsi"/>
        </w:rPr>
        <w:t>t.j</w:t>
      </w:r>
      <w:proofErr w:type="spellEnd"/>
      <w:r>
        <w:rPr>
          <w:rFonts w:asciiTheme="majorHAnsi" w:hAnsiTheme="majorHAnsi" w:cstheme="majorHAnsi"/>
        </w:rPr>
        <w:t xml:space="preserve">. </w:t>
      </w:r>
      <w:r w:rsidRPr="00CF1742">
        <w:rPr>
          <w:rFonts w:asciiTheme="majorHAnsi" w:hAnsiTheme="majorHAnsi" w:cstheme="majorHAnsi"/>
        </w:rPr>
        <w:t>Dz.U. z 202</w:t>
      </w:r>
      <w:r>
        <w:rPr>
          <w:rFonts w:asciiTheme="majorHAnsi" w:hAnsiTheme="majorHAnsi" w:cstheme="majorHAnsi"/>
        </w:rPr>
        <w:t xml:space="preserve">3 </w:t>
      </w:r>
      <w:r w:rsidRPr="00CF1742">
        <w:rPr>
          <w:rFonts w:asciiTheme="majorHAnsi" w:hAnsiTheme="majorHAnsi" w:cstheme="majorHAnsi"/>
        </w:rPr>
        <w:t xml:space="preserve">r. poz. </w:t>
      </w:r>
      <w:r>
        <w:rPr>
          <w:rFonts w:asciiTheme="majorHAnsi" w:hAnsiTheme="majorHAnsi" w:cstheme="majorHAnsi"/>
        </w:rPr>
        <w:t>1570</w:t>
      </w:r>
      <w:r w:rsidRPr="00CF1742">
        <w:rPr>
          <w:rFonts w:asciiTheme="majorHAnsi" w:hAnsiTheme="majorHAnsi" w:cstheme="majorHAnsi"/>
        </w:rPr>
        <w:t xml:space="preserve"> z </w:t>
      </w:r>
      <w:proofErr w:type="spellStart"/>
      <w:r w:rsidRPr="00CF1742">
        <w:rPr>
          <w:rFonts w:asciiTheme="majorHAnsi" w:hAnsiTheme="majorHAnsi" w:cstheme="majorHAnsi"/>
        </w:rPr>
        <w:t>późn</w:t>
      </w:r>
      <w:proofErr w:type="spellEnd"/>
      <w:r w:rsidRPr="00CF1742">
        <w:rPr>
          <w:rFonts w:asciiTheme="majorHAnsi" w:hAnsiTheme="majorHAnsi" w:cstheme="majorHAnsi"/>
        </w:rPr>
        <w:t>. zm.)  w zakresie ....................................(należy wskazać nazwę (rodzaj) towaru lub usługi, których dostawa lub świadczenie będą prowadziły do powstania obowiązku podatkowego) o wartości ...............................(należy wskazać wartość towaru lub usługi objętego obowiązkiem podatkowym zamawiającego, bez kwoty podatku) przy czym stawka podatku od towaru i usług, która zgodnie z wiedzą wykonawcy, będzie miała zastosowanie wynosi ................................... (wskazać stawkę podatku)</w:t>
      </w:r>
    </w:p>
    <w:p w14:paraId="3E1DF42E" w14:textId="6D8E3197" w:rsidR="001F3089" w:rsidRPr="00DC49DA" w:rsidRDefault="001F3089" w:rsidP="001F3089">
      <w:pPr>
        <w:pStyle w:val="Akapitzlist"/>
        <w:ind w:left="1134"/>
        <w:jc w:val="both"/>
        <w:rPr>
          <w:rFonts w:asciiTheme="majorHAnsi" w:hAnsiTheme="majorHAnsi" w:cstheme="majorHAnsi"/>
          <w:b/>
          <w:bCs/>
        </w:rPr>
      </w:pPr>
      <w:r w:rsidRPr="00CF1742">
        <w:rPr>
          <w:rFonts w:asciiTheme="majorHAnsi" w:hAnsiTheme="majorHAnsi" w:cstheme="majorHAnsi"/>
          <w:b/>
          <w:bCs/>
        </w:rPr>
        <w:t>UWAGA.</w:t>
      </w:r>
      <w:r w:rsidRPr="00CF1742">
        <w:rPr>
          <w:rFonts w:asciiTheme="majorHAnsi" w:hAnsiTheme="majorHAnsi" w:cstheme="majorHAnsi"/>
        </w:rPr>
        <w:t xml:space="preserve"> </w:t>
      </w:r>
      <w:r w:rsidRPr="00CF1742">
        <w:rPr>
          <w:rFonts w:asciiTheme="majorHAnsi" w:hAnsiTheme="majorHAnsi" w:cstheme="majorHAnsi"/>
          <w:b/>
          <w:bCs/>
        </w:rPr>
        <w:t xml:space="preserve">Punkt </w:t>
      </w:r>
      <w:r w:rsidRPr="000C5BFC">
        <w:rPr>
          <w:rFonts w:asciiTheme="majorHAnsi" w:hAnsiTheme="majorHAnsi" w:cstheme="majorHAnsi"/>
          <w:b/>
          <w:bCs/>
        </w:rPr>
        <w:t>1</w:t>
      </w:r>
      <w:r>
        <w:rPr>
          <w:rFonts w:asciiTheme="majorHAnsi" w:hAnsiTheme="majorHAnsi" w:cstheme="majorHAnsi"/>
          <w:b/>
          <w:bCs/>
        </w:rPr>
        <w:t>1</w:t>
      </w:r>
      <w:r w:rsidRPr="000C5BFC">
        <w:rPr>
          <w:rFonts w:asciiTheme="majorHAnsi" w:hAnsiTheme="majorHAnsi" w:cstheme="majorHAnsi"/>
          <w:b/>
          <w:bCs/>
        </w:rPr>
        <w:t xml:space="preserve">) Wykonawca wypełnia jedynie w przypadku powstawania                                                u Zamawiającego obowiązku podatkowego. </w:t>
      </w:r>
    </w:p>
    <w:p w14:paraId="1E2D6A92" w14:textId="77777777" w:rsidR="001F3089" w:rsidRDefault="001F3089" w:rsidP="001F3089">
      <w:pPr>
        <w:suppressLineNumbers/>
        <w:rPr>
          <w:rFonts w:asciiTheme="majorHAnsi" w:hAnsiTheme="majorHAnsi" w:cstheme="majorHAnsi"/>
          <w:i/>
        </w:rPr>
      </w:pPr>
      <w:r w:rsidRPr="00B957F6">
        <w:rPr>
          <w:rFonts w:asciiTheme="majorHAnsi" w:hAnsiTheme="majorHAnsi" w:cstheme="majorHAnsi"/>
          <w:i/>
        </w:rPr>
        <w:t>[* niepotrzebne skreślić]</w:t>
      </w:r>
    </w:p>
    <w:p w14:paraId="4F5E1F0E" w14:textId="77777777" w:rsidR="001F3089" w:rsidRPr="00B957F6" w:rsidRDefault="001F3089" w:rsidP="001F3089">
      <w:pPr>
        <w:suppressLineNumbers/>
        <w:jc w:val="both"/>
        <w:rPr>
          <w:rFonts w:asciiTheme="majorHAnsi" w:hAnsiTheme="majorHAnsi" w:cstheme="majorHAnsi"/>
          <w:i/>
        </w:rPr>
      </w:pPr>
      <w:r>
        <w:rPr>
          <w:rFonts w:asciiTheme="majorHAnsi" w:hAnsiTheme="majorHAnsi" w:cstheme="majorHAnsi"/>
          <w:i/>
        </w:rPr>
        <w:t>[**</w:t>
      </w:r>
      <w:r w:rsidRPr="005D245C">
        <w:rPr>
          <w:rFonts w:asciiTheme="majorHAnsi" w:hAnsiTheme="majorHAnsi" w:cstheme="majorHAnsi"/>
          <w:i/>
          <w:lang w:val="pl-PL"/>
        </w:rPr>
        <w:t>W przypadku</w:t>
      </w:r>
      <w:r>
        <w:rPr>
          <w:rFonts w:asciiTheme="majorHAnsi" w:hAnsiTheme="majorHAnsi" w:cstheme="majorHAnsi"/>
          <w:i/>
          <w:lang w:val="pl-PL"/>
        </w:rPr>
        <w:t>,</w:t>
      </w:r>
      <w:r w:rsidRPr="005D245C">
        <w:rPr>
          <w:rFonts w:asciiTheme="majorHAnsi" w:hAnsiTheme="majorHAnsi" w:cstheme="majorHAnsi"/>
          <w:i/>
          <w:lang w:val="pl-PL"/>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8DA48E1" w14:textId="77777777" w:rsidR="001F3089" w:rsidRPr="003E1D50" w:rsidRDefault="001F3089" w:rsidP="00F4431C">
      <w:pPr>
        <w:tabs>
          <w:tab w:val="left" w:pos="3686"/>
        </w:tabs>
        <w:spacing w:line="240" w:lineRule="auto"/>
        <w:ind w:left="5245" w:right="96"/>
        <w:jc w:val="both"/>
        <w:rPr>
          <w:rFonts w:asciiTheme="majorHAnsi" w:hAnsiTheme="majorHAnsi" w:cstheme="majorHAnsi"/>
          <w:color w:val="FF0000"/>
          <w:sz w:val="18"/>
          <w:szCs w:val="18"/>
        </w:rPr>
      </w:pPr>
      <w:r w:rsidRPr="003E1D50">
        <w:rPr>
          <w:rFonts w:asciiTheme="majorHAnsi" w:eastAsia="Times New Roman" w:hAnsiTheme="majorHAnsi" w:cstheme="majorHAnsi"/>
          <w:color w:val="FF0000"/>
          <w:kern w:val="24"/>
          <w:sz w:val="18"/>
          <w:szCs w:val="18"/>
        </w:rPr>
        <w:t xml:space="preserve">Plik należy opatrzyć kwalifikowanym podpisem elektronicznym, podpisem zaufanym lub podpisem osobistym osoby uprawomocnionej do występowania w imieniu Wykonawcy </w:t>
      </w:r>
    </w:p>
    <w:p w14:paraId="192AD60E" w14:textId="77777777" w:rsidR="001F3089" w:rsidRDefault="001F3089" w:rsidP="001F3089">
      <w:pPr>
        <w:spacing w:after="200"/>
        <w:rPr>
          <w:rFonts w:asciiTheme="majorHAnsi" w:eastAsia="Times New Roman" w:hAnsiTheme="majorHAnsi" w:cstheme="majorHAnsi"/>
          <w:b/>
          <w:snapToGrid w:val="0"/>
        </w:rPr>
      </w:pPr>
    </w:p>
    <w:p w14:paraId="1B62834C" w14:textId="77777777" w:rsidR="001F3089" w:rsidRDefault="001F3089" w:rsidP="001F3089">
      <w:pPr>
        <w:spacing w:after="200"/>
        <w:rPr>
          <w:rFonts w:asciiTheme="majorHAnsi" w:eastAsia="Times New Roman" w:hAnsiTheme="majorHAnsi" w:cstheme="majorHAnsi"/>
          <w:b/>
          <w:snapToGrid w:val="0"/>
        </w:rPr>
      </w:pPr>
    </w:p>
    <w:p w14:paraId="6D38F32A" w14:textId="77777777" w:rsidR="00215E91" w:rsidRDefault="00215E91" w:rsidP="001F3089">
      <w:pPr>
        <w:spacing w:after="200"/>
        <w:rPr>
          <w:rFonts w:asciiTheme="majorHAnsi" w:eastAsia="Times New Roman" w:hAnsiTheme="majorHAnsi" w:cstheme="majorHAnsi"/>
          <w:b/>
          <w:snapToGrid w:val="0"/>
        </w:rPr>
      </w:pPr>
    </w:p>
    <w:p w14:paraId="65D6E7D7" w14:textId="77777777" w:rsidR="00215E91" w:rsidRDefault="00215E91" w:rsidP="001F3089">
      <w:pPr>
        <w:spacing w:after="200"/>
        <w:rPr>
          <w:rFonts w:asciiTheme="majorHAnsi" w:eastAsia="Times New Roman" w:hAnsiTheme="majorHAnsi" w:cstheme="majorHAnsi"/>
          <w:b/>
          <w:snapToGrid w:val="0"/>
        </w:rPr>
      </w:pPr>
    </w:p>
    <w:p w14:paraId="64CA1207" w14:textId="77777777" w:rsidR="00215E91" w:rsidRDefault="00215E91" w:rsidP="001F3089">
      <w:pPr>
        <w:spacing w:after="200"/>
        <w:rPr>
          <w:rFonts w:asciiTheme="majorHAnsi" w:eastAsia="Times New Roman" w:hAnsiTheme="majorHAnsi" w:cstheme="majorHAnsi"/>
          <w:b/>
          <w:snapToGrid w:val="0"/>
        </w:rPr>
      </w:pPr>
    </w:p>
    <w:p w14:paraId="0A400BC8" w14:textId="77777777" w:rsidR="00215E91" w:rsidRDefault="00215E91" w:rsidP="001F3089">
      <w:pPr>
        <w:spacing w:after="200"/>
        <w:rPr>
          <w:rFonts w:asciiTheme="majorHAnsi" w:eastAsia="Times New Roman" w:hAnsiTheme="majorHAnsi" w:cstheme="majorHAnsi"/>
          <w:b/>
          <w:snapToGrid w:val="0"/>
        </w:rPr>
      </w:pPr>
    </w:p>
    <w:p w14:paraId="61AFB7B1" w14:textId="77777777" w:rsidR="00215E91" w:rsidRDefault="00215E91" w:rsidP="001F3089">
      <w:pPr>
        <w:spacing w:after="200"/>
        <w:rPr>
          <w:rFonts w:asciiTheme="majorHAnsi" w:eastAsia="Times New Roman" w:hAnsiTheme="majorHAnsi" w:cstheme="majorHAnsi"/>
          <w:b/>
          <w:snapToGrid w:val="0"/>
        </w:rPr>
      </w:pPr>
    </w:p>
    <w:p w14:paraId="2342ED51" w14:textId="3930BAEA" w:rsidR="004479FF" w:rsidRPr="00C04E56" w:rsidRDefault="00F81B61">
      <w:pPr>
        <w:pStyle w:val="Akapitzlist"/>
        <w:numPr>
          <w:ilvl w:val="4"/>
          <w:numId w:val="21"/>
        </w:numPr>
        <w:suppressAutoHyphens/>
        <w:spacing w:line="240" w:lineRule="auto"/>
        <w:rPr>
          <w:rFonts w:asciiTheme="minorHAnsi" w:hAnsiTheme="minorHAnsi" w:cstheme="minorHAnsi"/>
          <w:b/>
          <w:bCs/>
          <w:i/>
          <w:color w:val="FF0000"/>
        </w:rPr>
      </w:pPr>
      <w:bookmarkStart w:id="47" w:name="_Hlk163410037"/>
      <w:r>
        <w:rPr>
          <w:rFonts w:asciiTheme="minorHAnsi" w:hAnsiTheme="minorHAnsi" w:cstheme="minorHAnsi"/>
          <w:color w:val="FF0000"/>
        </w:rPr>
        <w:lastRenderedPageBreak/>
        <w:t>U</w:t>
      </w:r>
      <w:r w:rsidR="004479FF" w:rsidRPr="00C04E56">
        <w:rPr>
          <w:rFonts w:asciiTheme="minorHAnsi" w:hAnsiTheme="minorHAnsi" w:cstheme="minorHAnsi"/>
          <w:color w:val="FF0000"/>
        </w:rPr>
        <w:t xml:space="preserve">WAGA: Niniejsze oświadczenie </w:t>
      </w:r>
      <w:r w:rsidR="004479FF" w:rsidRPr="00C04E56">
        <w:rPr>
          <w:rFonts w:asciiTheme="minorHAnsi" w:hAnsiTheme="minorHAnsi" w:cstheme="minorHAnsi"/>
          <w:color w:val="FF0000"/>
          <w:u w:val="single"/>
        </w:rPr>
        <w:t>należy złożyć</w:t>
      </w:r>
      <w:r w:rsidR="004479FF" w:rsidRPr="00C04E56">
        <w:rPr>
          <w:rFonts w:asciiTheme="minorHAnsi" w:hAnsiTheme="minorHAnsi" w:cstheme="minorHAnsi"/>
          <w:color w:val="FF0000"/>
        </w:rPr>
        <w:t xml:space="preserve"> razem z ofertą. </w:t>
      </w:r>
    </w:p>
    <w:p w14:paraId="59970960" w14:textId="77777777" w:rsidR="004479FF" w:rsidRPr="00C04E56" w:rsidRDefault="004479FF">
      <w:pPr>
        <w:numPr>
          <w:ilvl w:val="2"/>
          <w:numId w:val="21"/>
        </w:numPr>
        <w:suppressAutoHyphens/>
        <w:spacing w:line="240" w:lineRule="auto"/>
        <w:jc w:val="right"/>
        <w:rPr>
          <w:rFonts w:asciiTheme="minorHAnsi" w:hAnsiTheme="minorHAnsi" w:cstheme="minorHAnsi"/>
          <w:b/>
          <w:bCs/>
        </w:rPr>
      </w:pPr>
    </w:p>
    <w:bookmarkEnd w:id="47"/>
    <w:p w14:paraId="2D53B488" w14:textId="77552C01" w:rsidR="001F3089" w:rsidRPr="000F63D9" w:rsidRDefault="004479FF" w:rsidP="001F3089">
      <w:pPr>
        <w:widowControl w:val="0"/>
        <w:ind w:left="5659" w:right="98" w:firstLine="101"/>
        <w:jc w:val="center"/>
        <w:rPr>
          <w:rFonts w:asciiTheme="majorHAnsi" w:eastAsia="Times New Roman" w:hAnsiTheme="majorHAnsi" w:cstheme="majorHAnsi"/>
          <w:b/>
          <w:snapToGrid w:val="0"/>
        </w:rPr>
      </w:pPr>
      <w:r>
        <w:rPr>
          <w:rFonts w:asciiTheme="majorHAnsi" w:eastAsia="Times New Roman" w:hAnsiTheme="majorHAnsi" w:cstheme="majorHAnsi"/>
          <w:b/>
          <w:snapToGrid w:val="0"/>
        </w:rPr>
        <w:t>Za</w:t>
      </w:r>
      <w:r w:rsidR="001F3089" w:rsidRPr="000F63D9">
        <w:rPr>
          <w:rFonts w:asciiTheme="majorHAnsi" w:eastAsia="Times New Roman" w:hAnsiTheme="majorHAnsi" w:cstheme="majorHAnsi"/>
          <w:b/>
          <w:snapToGrid w:val="0"/>
        </w:rPr>
        <w:t>łącznik nr 3.1. do SWZ</w:t>
      </w:r>
    </w:p>
    <w:p w14:paraId="5671C5BF" w14:textId="77777777" w:rsidR="00662B06" w:rsidRDefault="00662B06" w:rsidP="001F3089">
      <w:pPr>
        <w:ind w:left="6379"/>
        <w:rPr>
          <w:rFonts w:asciiTheme="majorHAnsi" w:eastAsia="Times New Roman" w:hAnsiTheme="majorHAnsi" w:cstheme="majorHAnsi"/>
          <w:b/>
          <w:u w:val="single"/>
        </w:rPr>
      </w:pPr>
    </w:p>
    <w:p w14:paraId="7F41888A" w14:textId="180A191A" w:rsidR="001F3089" w:rsidRPr="000F63D9" w:rsidRDefault="001F3089" w:rsidP="007824F5">
      <w:pPr>
        <w:ind w:left="5670"/>
        <w:rPr>
          <w:rFonts w:asciiTheme="majorHAnsi" w:eastAsia="Times New Roman" w:hAnsiTheme="majorHAnsi" w:cstheme="majorHAnsi"/>
          <w:b/>
          <w:u w:val="single"/>
        </w:rPr>
      </w:pPr>
      <w:r w:rsidRPr="000F63D9">
        <w:rPr>
          <w:rFonts w:asciiTheme="majorHAnsi" w:eastAsia="Times New Roman" w:hAnsiTheme="majorHAnsi" w:cstheme="majorHAnsi"/>
          <w:b/>
          <w:u w:val="single"/>
        </w:rPr>
        <w:t>Zamawiający:</w:t>
      </w:r>
    </w:p>
    <w:p w14:paraId="53E5BA66" w14:textId="77777777" w:rsidR="00124FF7" w:rsidRPr="00124FF7" w:rsidRDefault="00124FF7" w:rsidP="00124FF7">
      <w:pPr>
        <w:ind w:left="5670" w:right="-21"/>
        <w:jc w:val="both"/>
        <w:rPr>
          <w:rFonts w:asciiTheme="majorHAnsi" w:hAnsiTheme="majorHAnsi" w:cstheme="majorHAnsi"/>
          <w:b/>
          <w:bCs/>
        </w:rPr>
      </w:pPr>
      <w:r w:rsidRPr="00124FF7">
        <w:rPr>
          <w:rFonts w:asciiTheme="majorHAnsi" w:eastAsia="Times New Roman" w:hAnsiTheme="majorHAnsi" w:cstheme="majorHAnsi"/>
          <w:b/>
          <w:bCs/>
        </w:rPr>
        <w:t>Gminny Żłobek</w:t>
      </w:r>
      <w:r w:rsidRPr="00124FF7">
        <w:rPr>
          <w:rFonts w:asciiTheme="majorHAnsi" w:hAnsiTheme="majorHAnsi" w:cstheme="majorHAnsi"/>
          <w:b/>
          <w:bCs/>
        </w:rPr>
        <w:t xml:space="preserve"> w Tuszynie</w:t>
      </w:r>
    </w:p>
    <w:p w14:paraId="265A3DEB" w14:textId="77777777" w:rsidR="00124FF7" w:rsidRPr="00124FF7" w:rsidRDefault="00124FF7" w:rsidP="00124FF7">
      <w:pPr>
        <w:ind w:left="5670" w:right="-21"/>
        <w:jc w:val="both"/>
        <w:rPr>
          <w:rFonts w:asciiTheme="majorHAnsi" w:hAnsiTheme="majorHAnsi" w:cstheme="majorHAnsi"/>
          <w:b/>
          <w:bCs/>
        </w:rPr>
      </w:pPr>
      <w:r w:rsidRPr="00124FF7">
        <w:rPr>
          <w:rFonts w:asciiTheme="majorHAnsi" w:hAnsiTheme="majorHAnsi" w:cstheme="majorHAnsi"/>
          <w:b/>
          <w:bCs/>
          <w:spacing w:val="-1"/>
        </w:rPr>
        <w:t>ul. Prusa 7</w:t>
      </w:r>
    </w:p>
    <w:p w14:paraId="07A0D581" w14:textId="2C0966BE" w:rsidR="00124FF7" w:rsidRPr="00124FF7" w:rsidRDefault="00124FF7" w:rsidP="00124FF7">
      <w:pPr>
        <w:ind w:left="5670" w:right="-21"/>
        <w:jc w:val="both"/>
        <w:rPr>
          <w:rFonts w:asciiTheme="majorHAnsi" w:hAnsiTheme="majorHAnsi" w:cstheme="majorHAnsi"/>
          <w:b/>
          <w:bCs/>
          <w:spacing w:val="1"/>
          <w:u w:val="single"/>
        </w:rPr>
      </w:pPr>
      <w:r w:rsidRPr="00124FF7">
        <w:rPr>
          <w:rFonts w:asciiTheme="majorHAnsi" w:hAnsiTheme="majorHAnsi" w:cstheme="majorHAnsi"/>
          <w:b/>
          <w:bCs/>
          <w:spacing w:val="-1"/>
          <w:u w:val="single"/>
        </w:rPr>
        <w:t>95-080</w:t>
      </w:r>
      <w:r w:rsidRPr="00124FF7">
        <w:rPr>
          <w:rFonts w:asciiTheme="majorHAnsi" w:hAnsiTheme="majorHAnsi" w:cstheme="majorHAnsi"/>
          <w:b/>
          <w:bCs/>
          <w:spacing w:val="2"/>
          <w:u w:val="single"/>
        </w:rPr>
        <w:t xml:space="preserve"> </w:t>
      </w:r>
      <w:r w:rsidRPr="00124FF7">
        <w:rPr>
          <w:rFonts w:asciiTheme="majorHAnsi" w:hAnsiTheme="majorHAnsi" w:cstheme="majorHAnsi"/>
          <w:b/>
          <w:bCs/>
          <w:spacing w:val="-1"/>
          <w:u w:val="single"/>
        </w:rPr>
        <w:t>Tuszyn</w:t>
      </w:r>
    </w:p>
    <w:p w14:paraId="5BD127A6" w14:textId="77777777" w:rsidR="00124FF7" w:rsidRDefault="00124FF7" w:rsidP="001F3089">
      <w:pPr>
        <w:ind w:right="4217"/>
        <w:jc w:val="both"/>
        <w:rPr>
          <w:rFonts w:asciiTheme="majorHAnsi" w:hAnsiTheme="majorHAnsi" w:cstheme="majorHAnsi"/>
          <w:spacing w:val="1"/>
        </w:rPr>
      </w:pPr>
    </w:p>
    <w:p w14:paraId="71412B37" w14:textId="402B6512" w:rsidR="001F3089" w:rsidRPr="000F63D9" w:rsidRDefault="001F3089" w:rsidP="001F3089">
      <w:pPr>
        <w:ind w:right="4217"/>
        <w:jc w:val="both"/>
        <w:rPr>
          <w:rFonts w:asciiTheme="majorHAnsi" w:eastAsia="Times New Roman" w:hAnsiTheme="majorHAnsi" w:cstheme="majorHAnsi"/>
          <w:b/>
        </w:rPr>
      </w:pPr>
      <w:r w:rsidRPr="000F63D9">
        <w:rPr>
          <w:rFonts w:asciiTheme="majorHAnsi" w:eastAsia="Times New Roman" w:hAnsiTheme="majorHAnsi" w:cstheme="majorHAnsi"/>
          <w:b/>
        </w:rPr>
        <w:t>Wykonawca</w:t>
      </w:r>
    </w:p>
    <w:p w14:paraId="6C23C5E1" w14:textId="77777777" w:rsidR="001F3089" w:rsidRPr="00B957F6" w:rsidRDefault="001F3089" w:rsidP="001F3089">
      <w:pPr>
        <w:ind w:right="4217"/>
        <w:jc w:val="both"/>
        <w:rPr>
          <w:rFonts w:asciiTheme="majorHAnsi" w:eastAsia="Times New Roman" w:hAnsiTheme="majorHAnsi" w:cstheme="majorHAnsi"/>
        </w:rPr>
      </w:pPr>
      <w:r w:rsidRPr="00B957F6">
        <w:rPr>
          <w:rFonts w:asciiTheme="majorHAnsi" w:eastAsia="Times New Roman" w:hAnsiTheme="majorHAnsi" w:cstheme="majorHAnsi"/>
        </w:rPr>
        <w:t>……………………………………………………………………………….</w:t>
      </w:r>
    </w:p>
    <w:p w14:paraId="336B2DF8" w14:textId="77777777" w:rsidR="001F3089" w:rsidRPr="00B957F6" w:rsidRDefault="001F3089" w:rsidP="001F3089">
      <w:pPr>
        <w:ind w:right="4217"/>
        <w:jc w:val="both"/>
        <w:rPr>
          <w:rFonts w:asciiTheme="majorHAnsi" w:eastAsia="Times New Roman" w:hAnsiTheme="majorHAnsi" w:cstheme="majorHAnsi"/>
          <w:i/>
        </w:rPr>
      </w:pPr>
      <w:r w:rsidRPr="00B957F6">
        <w:rPr>
          <w:rFonts w:asciiTheme="majorHAnsi" w:eastAsia="Times New Roman" w:hAnsiTheme="majorHAnsi" w:cstheme="majorHAnsi"/>
        </w:rPr>
        <w:t>……………………………………………………………………………….</w:t>
      </w:r>
      <w:r w:rsidRPr="00B957F6">
        <w:rPr>
          <w:rFonts w:asciiTheme="majorHAnsi" w:eastAsia="Times New Roman" w:hAnsiTheme="majorHAnsi" w:cstheme="majorHAnsi"/>
        </w:rPr>
        <w:br/>
        <w:t>(Pełna nazwa/firma w zależności od podmiotu: NIP/PESEL)</w:t>
      </w:r>
    </w:p>
    <w:p w14:paraId="31CF45DB" w14:textId="77777777" w:rsidR="001F3089" w:rsidRPr="00B957F6" w:rsidRDefault="001F3089" w:rsidP="001F3089">
      <w:pPr>
        <w:ind w:right="4217"/>
        <w:jc w:val="both"/>
        <w:rPr>
          <w:rFonts w:asciiTheme="majorHAnsi" w:eastAsia="Times New Roman" w:hAnsiTheme="majorHAnsi" w:cstheme="majorHAnsi"/>
          <w:b/>
          <w:u w:val="single"/>
        </w:rPr>
      </w:pPr>
      <w:r w:rsidRPr="00B957F6">
        <w:rPr>
          <w:rFonts w:asciiTheme="majorHAnsi" w:eastAsia="Times New Roman" w:hAnsiTheme="majorHAnsi" w:cstheme="majorHAnsi"/>
          <w:b/>
          <w:u w:val="single"/>
        </w:rPr>
        <w:t>reprezentowany przez:</w:t>
      </w:r>
    </w:p>
    <w:p w14:paraId="77B7B653" w14:textId="77777777" w:rsidR="001F3089" w:rsidRPr="00B957F6" w:rsidRDefault="001F3089" w:rsidP="001F3089">
      <w:pPr>
        <w:ind w:right="4217"/>
        <w:jc w:val="both"/>
        <w:rPr>
          <w:rFonts w:asciiTheme="majorHAnsi" w:eastAsia="Times New Roman" w:hAnsiTheme="majorHAnsi" w:cstheme="majorHAnsi"/>
        </w:rPr>
      </w:pPr>
      <w:r w:rsidRPr="00B957F6">
        <w:rPr>
          <w:rFonts w:asciiTheme="majorHAnsi" w:eastAsia="Times New Roman" w:hAnsiTheme="majorHAnsi" w:cstheme="majorHAnsi"/>
        </w:rPr>
        <w:t>……………………………………………………………………………….</w:t>
      </w:r>
    </w:p>
    <w:p w14:paraId="5DDA9133" w14:textId="77777777" w:rsidR="001F3089" w:rsidRPr="00B957F6" w:rsidRDefault="001F3089" w:rsidP="001F3089">
      <w:pPr>
        <w:ind w:right="4217"/>
        <w:jc w:val="both"/>
        <w:rPr>
          <w:rFonts w:asciiTheme="majorHAnsi" w:eastAsia="Times New Roman" w:hAnsiTheme="majorHAnsi" w:cstheme="majorHAnsi"/>
        </w:rPr>
      </w:pPr>
      <w:r w:rsidRPr="00B957F6">
        <w:rPr>
          <w:rFonts w:asciiTheme="majorHAnsi" w:eastAsia="Times New Roman" w:hAnsiTheme="majorHAnsi" w:cstheme="majorHAnsi"/>
        </w:rPr>
        <w:t>(Imię, nazwisko, stanowisko/podstawa do reprezentacji)</w:t>
      </w:r>
    </w:p>
    <w:p w14:paraId="250145E5" w14:textId="77777777" w:rsidR="001F3089" w:rsidRPr="00B957F6" w:rsidRDefault="001F3089" w:rsidP="001F3089">
      <w:pPr>
        <w:ind w:right="4217"/>
        <w:jc w:val="both"/>
        <w:rPr>
          <w:rFonts w:asciiTheme="majorHAnsi" w:eastAsia="Times New Roman" w:hAnsiTheme="majorHAnsi" w:cstheme="majorHAnsi"/>
        </w:rPr>
      </w:pPr>
    </w:p>
    <w:p w14:paraId="3CE3190A" w14:textId="77777777" w:rsidR="001F3089" w:rsidRDefault="001F3089" w:rsidP="001F3089">
      <w:pPr>
        <w:jc w:val="center"/>
        <w:rPr>
          <w:rFonts w:asciiTheme="majorHAnsi" w:eastAsia="Times New Roman" w:hAnsiTheme="majorHAnsi" w:cstheme="majorHAnsi"/>
          <w:b/>
          <w:u w:val="single"/>
        </w:rPr>
      </w:pPr>
      <w:r w:rsidRPr="00B957F6">
        <w:rPr>
          <w:rFonts w:asciiTheme="majorHAnsi" w:eastAsia="Times New Roman" w:hAnsiTheme="majorHAnsi" w:cstheme="majorHAnsi"/>
          <w:b/>
          <w:u w:val="single"/>
        </w:rPr>
        <w:t xml:space="preserve">OŚWIADCZENIE </w:t>
      </w:r>
    </w:p>
    <w:p w14:paraId="7F68C7DB" w14:textId="77777777" w:rsidR="00662B06" w:rsidRPr="00B957F6" w:rsidRDefault="00662B06" w:rsidP="001F3089">
      <w:pPr>
        <w:jc w:val="center"/>
        <w:rPr>
          <w:rFonts w:asciiTheme="majorHAnsi" w:eastAsia="Times New Roman" w:hAnsiTheme="majorHAnsi" w:cstheme="majorHAnsi"/>
          <w:b/>
          <w:u w:val="single"/>
        </w:rPr>
      </w:pPr>
    </w:p>
    <w:p w14:paraId="6F446CF9" w14:textId="77777777" w:rsidR="001F3089" w:rsidRPr="00B957F6" w:rsidRDefault="001F3089" w:rsidP="001F3089">
      <w:pPr>
        <w:jc w:val="center"/>
        <w:rPr>
          <w:rFonts w:asciiTheme="majorHAnsi" w:eastAsia="Times New Roman" w:hAnsiTheme="majorHAnsi" w:cstheme="majorHAnsi"/>
          <w:b/>
        </w:rPr>
      </w:pPr>
      <w:r w:rsidRPr="00B957F6">
        <w:rPr>
          <w:rFonts w:asciiTheme="majorHAnsi" w:eastAsia="Times New Roman" w:hAnsiTheme="majorHAnsi" w:cstheme="majorHAnsi"/>
          <w:b/>
        </w:rPr>
        <w:t xml:space="preserve">składane na podstawie art. 125 ust. 1. ustawy z dnia 11 września 2019 r. – </w:t>
      </w:r>
    </w:p>
    <w:p w14:paraId="2F156C37" w14:textId="465B75A0" w:rsidR="001F3089" w:rsidRPr="00B957F6" w:rsidRDefault="001F3089" w:rsidP="001F3089">
      <w:pPr>
        <w:jc w:val="center"/>
        <w:rPr>
          <w:rFonts w:asciiTheme="majorHAnsi" w:eastAsia="Times New Roman" w:hAnsiTheme="majorHAnsi" w:cstheme="majorHAnsi"/>
          <w:b/>
        </w:rPr>
      </w:pPr>
      <w:r w:rsidRPr="00B957F6">
        <w:rPr>
          <w:rFonts w:asciiTheme="majorHAnsi" w:eastAsia="Times New Roman" w:hAnsiTheme="majorHAnsi" w:cstheme="majorHAnsi"/>
          <w:b/>
        </w:rPr>
        <w:t>Prawo zamówień publicznych (</w:t>
      </w:r>
      <w:proofErr w:type="spellStart"/>
      <w:r>
        <w:rPr>
          <w:rFonts w:asciiTheme="majorHAnsi" w:eastAsia="Times New Roman" w:hAnsiTheme="majorHAnsi" w:cstheme="majorHAnsi"/>
          <w:b/>
        </w:rPr>
        <w:t>t.j</w:t>
      </w:r>
      <w:proofErr w:type="spellEnd"/>
      <w:r>
        <w:rPr>
          <w:rFonts w:asciiTheme="majorHAnsi" w:eastAsia="Times New Roman" w:hAnsiTheme="majorHAnsi" w:cstheme="majorHAnsi"/>
          <w:b/>
        </w:rPr>
        <w:t xml:space="preserve">. </w:t>
      </w:r>
      <w:r w:rsidRPr="00B957F6">
        <w:rPr>
          <w:rFonts w:asciiTheme="majorHAnsi" w:eastAsia="Times New Roman" w:hAnsiTheme="majorHAnsi" w:cstheme="majorHAnsi"/>
          <w:b/>
        </w:rPr>
        <w:t>Dz.U. z 20</w:t>
      </w:r>
      <w:r>
        <w:rPr>
          <w:rFonts w:asciiTheme="majorHAnsi" w:eastAsia="Times New Roman" w:hAnsiTheme="majorHAnsi" w:cstheme="majorHAnsi"/>
          <w:b/>
        </w:rPr>
        <w:t>2</w:t>
      </w:r>
      <w:r w:rsidR="007824F5">
        <w:rPr>
          <w:rFonts w:asciiTheme="majorHAnsi" w:eastAsia="Times New Roman" w:hAnsiTheme="majorHAnsi" w:cstheme="majorHAnsi"/>
          <w:b/>
        </w:rPr>
        <w:t>4</w:t>
      </w:r>
      <w:r w:rsidRPr="00B957F6">
        <w:rPr>
          <w:rFonts w:asciiTheme="majorHAnsi" w:eastAsia="Times New Roman" w:hAnsiTheme="majorHAnsi" w:cstheme="majorHAnsi"/>
          <w:b/>
        </w:rPr>
        <w:t xml:space="preserve"> r., poz. </w:t>
      </w:r>
      <w:r>
        <w:rPr>
          <w:rFonts w:asciiTheme="majorHAnsi" w:eastAsia="Times New Roman" w:hAnsiTheme="majorHAnsi" w:cstheme="majorHAnsi"/>
          <w:b/>
        </w:rPr>
        <w:t>1</w:t>
      </w:r>
      <w:r w:rsidR="007824F5">
        <w:rPr>
          <w:rFonts w:asciiTheme="majorHAnsi" w:eastAsia="Times New Roman" w:hAnsiTheme="majorHAnsi" w:cstheme="majorHAnsi"/>
          <w:b/>
        </w:rPr>
        <w:t>320</w:t>
      </w:r>
      <w:r w:rsidRPr="00B957F6">
        <w:rPr>
          <w:rFonts w:asciiTheme="majorHAnsi" w:eastAsia="Times New Roman" w:hAnsiTheme="majorHAnsi" w:cstheme="majorHAnsi"/>
          <w:b/>
        </w:rPr>
        <w:t>, dalej jako: ustawa P</w:t>
      </w:r>
      <w:r>
        <w:rPr>
          <w:rFonts w:asciiTheme="majorHAnsi" w:eastAsia="Times New Roman" w:hAnsiTheme="majorHAnsi" w:cstheme="majorHAnsi"/>
          <w:b/>
        </w:rPr>
        <w:t>ZP</w:t>
      </w:r>
      <w:r w:rsidRPr="00B957F6">
        <w:rPr>
          <w:rFonts w:asciiTheme="majorHAnsi" w:eastAsia="Times New Roman" w:hAnsiTheme="majorHAnsi" w:cstheme="majorHAnsi"/>
          <w:b/>
        </w:rPr>
        <w:t>)</w:t>
      </w:r>
    </w:p>
    <w:p w14:paraId="63E55936" w14:textId="77777777" w:rsidR="001F3089" w:rsidRPr="00B957F6" w:rsidRDefault="001F3089" w:rsidP="001F3089">
      <w:pPr>
        <w:jc w:val="center"/>
        <w:rPr>
          <w:rFonts w:asciiTheme="majorHAnsi" w:eastAsia="Times New Roman" w:hAnsiTheme="majorHAnsi" w:cstheme="majorHAnsi"/>
          <w:b/>
        </w:rPr>
      </w:pPr>
    </w:p>
    <w:p w14:paraId="709C67A6" w14:textId="77777777" w:rsidR="001F3089" w:rsidRPr="00B957F6" w:rsidRDefault="001F3089" w:rsidP="001F3089">
      <w:pPr>
        <w:jc w:val="center"/>
        <w:rPr>
          <w:rFonts w:asciiTheme="majorHAnsi" w:eastAsia="Times New Roman" w:hAnsiTheme="majorHAnsi" w:cstheme="majorHAnsi"/>
        </w:rPr>
      </w:pPr>
      <w:r w:rsidRPr="00B957F6">
        <w:rPr>
          <w:rFonts w:asciiTheme="majorHAnsi" w:eastAsia="Times New Roman" w:hAnsiTheme="majorHAnsi" w:cstheme="majorHAnsi"/>
          <w:b/>
          <w:u w:val="single"/>
        </w:rPr>
        <w:t>DOTYCZĄCE PRZESŁANEK WYKLUCZENIA Z POSTĘPOWANIA O UDZIELENIE ZAMÓWIENIA</w:t>
      </w:r>
    </w:p>
    <w:p w14:paraId="3B412EE3" w14:textId="77777777" w:rsidR="001F3089" w:rsidRPr="00B957F6" w:rsidRDefault="001F3089" w:rsidP="001F3089">
      <w:pPr>
        <w:suppressLineNumbers/>
        <w:overflowPunct w:val="0"/>
        <w:autoSpaceDE w:val="0"/>
        <w:autoSpaceDN w:val="0"/>
        <w:adjustRightInd w:val="0"/>
        <w:ind w:right="-26"/>
        <w:jc w:val="both"/>
        <w:rPr>
          <w:rFonts w:asciiTheme="majorHAnsi" w:eastAsia="Times New Roman" w:hAnsiTheme="majorHAnsi" w:cstheme="majorHAnsi"/>
          <w:kern w:val="24"/>
        </w:rPr>
      </w:pPr>
    </w:p>
    <w:p w14:paraId="44C7A496" w14:textId="0F305B1B" w:rsidR="007114B5" w:rsidRPr="00855195" w:rsidRDefault="007114B5" w:rsidP="007114B5">
      <w:pPr>
        <w:suppressAutoHyphens/>
        <w:ind w:right="-26"/>
        <w:jc w:val="both"/>
        <w:rPr>
          <w:rFonts w:asciiTheme="majorHAnsi" w:eastAsia="Times New Roman" w:hAnsiTheme="majorHAnsi" w:cstheme="majorHAnsi"/>
          <w:b/>
          <w:i/>
          <w:snapToGrid w:val="0"/>
        </w:rPr>
      </w:pPr>
      <w:r w:rsidRPr="00855195">
        <w:rPr>
          <w:rFonts w:asciiTheme="majorHAnsi" w:eastAsia="Times New Roman" w:hAnsiTheme="majorHAnsi" w:cstheme="majorHAnsi"/>
        </w:rPr>
        <w:t xml:space="preserve">Na potrzeby postępowania o udzielenie zamówienia publicznego pn. </w:t>
      </w:r>
      <w:r w:rsidR="007824F5">
        <w:rPr>
          <w:rFonts w:asciiTheme="majorHAnsi" w:hAnsiTheme="majorHAnsi" w:cstheme="majorHAnsi"/>
          <w:b/>
          <w:bCs/>
          <w:lang w:val="pl-PL"/>
        </w:rPr>
        <w:t>Ś</w:t>
      </w:r>
      <w:r w:rsidR="007824F5" w:rsidRPr="00552908">
        <w:rPr>
          <w:rFonts w:asciiTheme="majorHAnsi" w:hAnsiTheme="majorHAnsi" w:cstheme="majorHAnsi"/>
          <w:b/>
          <w:bCs/>
          <w:lang w:val="pl-PL"/>
        </w:rPr>
        <w:t xml:space="preserve">wiadczenie sukcesywnych usług cateringowych </w:t>
      </w:r>
      <w:r w:rsidR="007824F5">
        <w:rPr>
          <w:rFonts w:asciiTheme="majorHAnsi" w:hAnsiTheme="majorHAnsi" w:cstheme="majorHAnsi"/>
          <w:b/>
          <w:bCs/>
          <w:lang w:val="pl-PL"/>
        </w:rPr>
        <w:t xml:space="preserve">na potrzeby Gminnego Żłobka w Tuszynie przy ul. B. Prusa 7 </w:t>
      </w:r>
      <w:r w:rsidRPr="00855195">
        <w:rPr>
          <w:rFonts w:asciiTheme="majorHAnsi" w:eastAsia="Times New Roman" w:hAnsiTheme="majorHAnsi" w:cstheme="majorHAnsi"/>
        </w:rPr>
        <w:t xml:space="preserve">prowadzonego przez </w:t>
      </w:r>
      <w:r w:rsidR="00124FF7" w:rsidRPr="00124FF7">
        <w:rPr>
          <w:rFonts w:asciiTheme="majorHAnsi" w:eastAsia="Times New Roman" w:hAnsiTheme="majorHAnsi" w:cstheme="majorHAnsi"/>
        </w:rPr>
        <w:t>Gminny Żłobek</w:t>
      </w:r>
      <w:r w:rsidR="00124FF7" w:rsidRPr="00124FF7">
        <w:rPr>
          <w:rFonts w:asciiTheme="majorHAnsi" w:hAnsiTheme="majorHAnsi" w:cstheme="majorHAnsi"/>
        </w:rPr>
        <w:t xml:space="preserve"> w Tuszynie z siedzibą przy ul. </w:t>
      </w:r>
      <w:r w:rsidR="00124FF7" w:rsidRPr="00124FF7">
        <w:rPr>
          <w:rFonts w:asciiTheme="majorHAnsi" w:hAnsiTheme="majorHAnsi" w:cstheme="majorHAnsi"/>
          <w:spacing w:val="-1"/>
        </w:rPr>
        <w:t>ul. Prusa 7, 95-080</w:t>
      </w:r>
      <w:r w:rsidR="00124FF7" w:rsidRPr="00124FF7">
        <w:rPr>
          <w:rFonts w:asciiTheme="majorHAnsi" w:hAnsiTheme="majorHAnsi" w:cstheme="majorHAnsi"/>
          <w:spacing w:val="2"/>
        </w:rPr>
        <w:t xml:space="preserve"> </w:t>
      </w:r>
      <w:r w:rsidR="00124FF7" w:rsidRPr="00124FF7">
        <w:rPr>
          <w:rFonts w:asciiTheme="majorHAnsi" w:hAnsiTheme="majorHAnsi" w:cstheme="majorHAnsi"/>
          <w:spacing w:val="-1"/>
        </w:rPr>
        <w:t>Tuszyn</w:t>
      </w:r>
      <w:r w:rsidRPr="007824F5">
        <w:rPr>
          <w:rFonts w:asciiTheme="majorHAnsi" w:eastAsia="Times New Roman" w:hAnsiTheme="majorHAnsi" w:cstheme="majorHAnsi"/>
          <w:bCs/>
        </w:rPr>
        <w:t>, oświadczam</w:t>
      </w:r>
      <w:r w:rsidRPr="00855195">
        <w:rPr>
          <w:rFonts w:asciiTheme="majorHAnsi" w:eastAsia="Times New Roman" w:hAnsiTheme="majorHAnsi" w:cstheme="majorHAnsi"/>
        </w:rPr>
        <w:t xml:space="preserve">, co następuje: </w:t>
      </w:r>
    </w:p>
    <w:p w14:paraId="63C6AD94" w14:textId="77777777" w:rsidR="001F3089" w:rsidRPr="00B957F6" w:rsidRDefault="001F3089" w:rsidP="001F3089">
      <w:pPr>
        <w:suppressLineNumbers/>
        <w:overflowPunct w:val="0"/>
        <w:autoSpaceDE w:val="0"/>
        <w:autoSpaceDN w:val="0"/>
        <w:adjustRightInd w:val="0"/>
        <w:ind w:right="-26"/>
        <w:jc w:val="both"/>
        <w:rPr>
          <w:rFonts w:asciiTheme="majorHAnsi" w:eastAsia="Times New Roman" w:hAnsiTheme="majorHAnsi" w:cstheme="majorHAnsi"/>
          <w:b/>
          <w:kern w:val="24"/>
          <w:u w:val="single"/>
        </w:rPr>
      </w:pPr>
    </w:p>
    <w:p w14:paraId="57FE0192" w14:textId="77777777" w:rsidR="001F3089" w:rsidRPr="008662D1" w:rsidRDefault="001F3089" w:rsidP="001F3089">
      <w:pPr>
        <w:suppressLineNumbers/>
        <w:overflowPunct w:val="0"/>
        <w:autoSpaceDE w:val="0"/>
        <w:autoSpaceDN w:val="0"/>
        <w:adjustRightInd w:val="0"/>
        <w:ind w:right="-26"/>
        <w:jc w:val="both"/>
        <w:rPr>
          <w:rFonts w:asciiTheme="majorHAnsi" w:eastAsia="Times New Roman" w:hAnsiTheme="majorHAnsi" w:cstheme="majorHAnsi"/>
          <w:b/>
          <w:kern w:val="24"/>
          <w:u w:val="single"/>
        </w:rPr>
      </w:pPr>
      <w:r w:rsidRPr="008662D1">
        <w:rPr>
          <w:rFonts w:asciiTheme="majorHAnsi" w:eastAsia="Times New Roman" w:hAnsiTheme="majorHAnsi" w:cstheme="majorHAnsi"/>
          <w:b/>
          <w:kern w:val="24"/>
          <w:u w:val="single"/>
        </w:rPr>
        <w:t>I.</w:t>
      </w:r>
    </w:p>
    <w:p w14:paraId="468F3314" w14:textId="77777777" w:rsidR="001F3089" w:rsidRPr="008662D1" w:rsidRDefault="001F3089" w:rsidP="001F3089">
      <w:pPr>
        <w:suppressLineNumbers/>
        <w:overflowPunct w:val="0"/>
        <w:autoSpaceDE w:val="0"/>
        <w:autoSpaceDN w:val="0"/>
        <w:adjustRightInd w:val="0"/>
        <w:ind w:left="142" w:right="-26" w:hanging="142"/>
        <w:jc w:val="both"/>
        <w:rPr>
          <w:rFonts w:asciiTheme="majorHAnsi" w:eastAsia="Times New Roman" w:hAnsiTheme="majorHAnsi" w:cstheme="majorHAnsi"/>
          <w:kern w:val="24"/>
        </w:rPr>
      </w:pPr>
      <w:r w:rsidRPr="008662D1">
        <w:rPr>
          <w:rFonts w:asciiTheme="majorHAnsi" w:eastAsia="Times New Roman" w:hAnsiTheme="majorHAnsi" w:cstheme="majorHAnsi"/>
          <w:kern w:val="24"/>
        </w:rPr>
        <w:t xml:space="preserve">* Oświadczam, </w:t>
      </w:r>
      <w:r w:rsidRPr="008662D1">
        <w:rPr>
          <w:rFonts w:asciiTheme="majorHAnsi" w:eastAsia="Times New Roman" w:hAnsiTheme="majorHAnsi" w:cstheme="majorHAnsi"/>
          <w:b/>
          <w:kern w:val="24"/>
        </w:rPr>
        <w:t>że na dzień składania ofert nie podlegam wykluczeniu</w:t>
      </w:r>
      <w:r w:rsidRPr="008662D1">
        <w:rPr>
          <w:rFonts w:asciiTheme="majorHAnsi" w:eastAsia="Times New Roman" w:hAnsiTheme="majorHAnsi" w:cstheme="majorHAnsi"/>
          <w:kern w:val="24"/>
        </w:rPr>
        <w:t xml:space="preserve"> z postępowania na podstawie art. 108 ust. 1 i art.109.ust.1 pkt 4 Ustawy P</w:t>
      </w:r>
      <w:r>
        <w:rPr>
          <w:rFonts w:asciiTheme="majorHAnsi" w:eastAsia="Times New Roman" w:hAnsiTheme="majorHAnsi" w:cstheme="majorHAnsi"/>
          <w:kern w:val="24"/>
        </w:rPr>
        <w:t>ZP</w:t>
      </w:r>
      <w:r w:rsidRPr="008662D1">
        <w:rPr>
          <w:rFonts w:asciiTheme="majorHAnsi" w:eastAsia="Times New Roman" w:hAnsiTheme="majorHAnsi" w:cstheme="majorHAnsi"/>
          <w:kern w:val="24"/>
        </w:rPr>
        <w:t>.</w:t>
      </w:r>
    </w:p>
    <w:p w14:paraId="7EA75576" w14:textId="77777777" w:rsidR="001F3089" w:rsidRPr="008662D1" w:rsidRDefault="001F3089" w:rsidP="001F3089">
      <w:pPr>
        <w:suppressLineNumbers/>
        <w:overflowPunct w:val="0"/>
        <w:autoSpaceDE w:val="0"/>
        <w:autoSpaceDN w:val="0"/>
        <w:adjustRightInd w:val="0"/>
        <w:ind w:left="709" w:right="-26"/>
        <w:jc w:val="both"/>
        <w:rPr>
          <w:rFonts w:asciiTheme="majorHAnsi" w:eastAsia="Times New Roman" w:hAnsiTheme="majorHAnsi" w:cstheme="majorHAnsi"/>
          <w:kern w:val="24"/>
        </w:rPr>
      </w:pPr>
    </w:p>
    <w:p w14:paraId="74868FD8" w14:textId="77777777" w:rsidR="001F3089" w:rsidRPr="008662D1" w:rsidRDefault="001F3089" w:rsidP="001F3089">
      <w:pPr>
        <w:suppressLineNumbers/>
        <w:overflowPunct w:val="0"/>
        <w:autoSpaceDE w:val="0"/>
        <w:autoSpaceDN w:val="0"/>
        <w:adjustRightInd w:val="0"/>
        <w:ind w:left="709" w:right="-26"/>
        <w:jc w:val="both"/>
        <w:rPr>
          <w:rFonts w:asciiTheme="majorHAnsi" w:eastAsia="Times New Roman" w:hAnsiTheme="majorHAnsi" w:cstheme="majorHAnsi"/>
          <w:kern w:val="24"/>
        </w:rPr>
      </w:pPr>
      <w:r>
        <w:rPr>
          <w:rFonts w:asciiTheme="majorHAnsi" w:eastAsia="Times New Roman" w:hAnsiTheme="majorHAnsi" w:cstheme="majorHAnsi"/>
          <w:kern w:val="24"/>
        </w:rPr>
        <w:t>l</w:t>
      </w:r>
      <w:r w:rsidRPr="008662D1">
        <w:rPr>
          <w:rFonts w:asciiTheme="majorHAnsi" w:eastAsia="Times New Roman" w:hAnsiTheme="majorHAnsi" w:cstheme="majorHAnsi"/>
          <w:kern w:val="24"/>
        </w:rPr>
        <w:t>ub</w:t>
      </w:r>
    </w:p>
    <w:p w14:paraId="69493499" w14:textId="77777777" w:rsidR="001F3089" w:rsidRPr="008662D1" w:rsidRDefault="001F3089" w:rsidP="001F3089">
      <w:pPr>
        <w:suppressLineNumbers/>
        <w:overflowPunct w:val="0"/>
        <w:autoSpaceDE w:val="0"/>
        <w:autoSpaceDN w:val="0"/>
        <w:adjustRightInd w:val="0"/>
        <w:ind w:left="709" w:right="-26"/>
        <w:jc w:val="both"/>
        <w:rPr>
          <w:rFonts w:asciiTheme="majorHAnsi" w:eastAsia="Times New Roman" w:hAnsiTheme="majorHAnsi" w:cstheme="majorHAnsi"/>
          <w:kern w:val="24"/>
        </w:rPr>
      </w:pPr>
    </w:p>
    <w:p w14:paraId="3873B769" w14:textId="77777777" w:rsidR="001F3089" w:rsidRPr="008662D1" w:rsidRDefault="001F3089" w:rsidP="001F3089">
      <w:pPr>
        <w:tabs>
          <w:tab w:val="left" w:pos="3686"/>
        </w:tabs>
        <w:ind w:left="142" w:right="98" w:hanging="142"/>
        <w:contextualSpacing/>
        <w:jc w:val="both"/>
        <w:rPr>
          <w:rFonts w:asciiTheme="majorHAnsi" w:eastAsia="Times New Roman" w:hAnsiTheme="majorHAnsi" w:cstheme="majorHAnsi"/>
        </w:rPr>
      </w:pPr>
      <w:r w:rsidRPr="008662D1">
        <w:rPr>
          <w:rFonts w:asciiTheme="majorHAnsi" w:eastAsia="Times New Roman" w:hAnsiTheme="majorHAnsi" w:cstheme="majorHAnsi"/>
        </w:rPr>
        <w:t xml:space="preserve">* Oświadczam, że na dzień składania ofert zachodzą w stosunku do mnie podstawy wykluczenia z postępowania na podstawie art. ……… ustawy </w:t>
      </w:r>
      <w:r>
        <w:rPr>
          <w:rFonts w:asciiTheme="majorHAnsi" w:eastAsia="Times New Roman" w:hAnsiTheme="majorHAnsi" w:cstheme="majorHAnsi"/>
        </w:rPr>
        <w:t>PZP</w:t>
      </w:r>
      <w:r w:rsidRPr="008662D1">
        <w:rPr>
          <w:rFonts w:asciiTheme="majorHAnsi" w:eastAsia="Times New Roman" w:hAnsiTheme="majorHAnsi" w:cstheme="majorHAnsi"/>
        </w:rPr>
        <w:t xml:space="preserve"> </w:t>
      </w:r>
      <w:r w:rsidRPr="008662D1">
        <w:rPr>
          <w:rFonts w:asciiTheme="majorHAnsi" w:eastAsia="Times New Roman" w:hAnsiTheme="majorHAnsi" w:cstheme="majorHAnsi"/>
          <w:i/>
        </w:rPr>
        <w:t>(podać mającą zastosowanie podstawę wykluczenia spośród wymienionych w art.108 ust.1 lub art. 109 ust.1 pkt 4 ustawy P</w:t>
      </w:r>
      <w:r>
        <w:rPr>
          <w:rFonts w:asciiTheme="majorHAnsi" w:eastAsia="Times New Roman" w:hAnsiTheme="majorHAnsi" w:cstheme="majorHAnsi"/>
          <w:i/>
        </w:rPr>
        <w:t>ZP</w:t>
      </w:r>
      <w:r w:rsidRPr="008662D1">
        <w:rPr>
          <w:rFonts w:asciiTheme="majorHAnsi" w:eastAsia="Times New Roman" w:hAnsiTheme="majorHAnsi" w:cstheme="majorHAnsi"/>
          <w:i/>
        </w:rPr>
        <w:t>)</w:t>
      </w:r>
      <w:r w:rsidRPr="008662D1">
        <w:rPr>
          <w:rFonts w:asciiTheme="majorHAnsi" w:eastAsia="Times New Roman" w:hAnsiTheme="majorHAnsi" w:cstheme="majorHAnsi"/>
        </w:rPr>
        <w:t>. Jednocześnie oświadczam, że w związku z ww. okolicznością, na podstawie art. 110 ust. 2 ustawy P</w:t>
      </w:r>
      <w:r>
        <w:rPr>
          <w:rFonts w:asciiTheme="majorHAnsi" w:eastAsia="Times New Roman" w:hAnsiTheme="majorHAnsi" w:cstheme="majorHAnsi"/>
        </w:rPr>
        <w:t>ZP</w:t>
      </w:r>
      <w:r w:rsidRPr="008662D1">
        <w:rPr>
          <w:rFonts w:asciiTheme="majorHAnsi" w:eastAsia="Times New Roman" w:hAnsiTheme="majorHAnsi" w:cstheme="majorHAnsi"/>
        </w:rPr>
        <w:t>** podjąłem następujące czynności: .........................................................................................................................</w:t>
      </w:r>
    </w:p>
    <w:p w14:paraId="4A500B37" w14:textId="77777777" w:rsidR="001F3089" w:rsidRPr="008662D1" w:rsidRDefault="001F3089" w:rsidP="001F3089">
      <w:pPr>
        <w:tabs>
          <w:tab w:val="left" w:pos="3686"/>
        </w:tabs>
        <w:ind w:right="98"/>
        <w:jc w:val="both"/>
        <w:rPr>
          <w:rFonts w:asciiTheme="majorHAnsi" w:eastAsia="Times New Roman" w:hAnsiTheme="majorHAnsi" w:cstheme="majorHAnsi"/>
        </w:rPr>
      </w:pPr>
    </w:p>
    <w:p w14:paraId="7BCB0F2C" w14:textId="77777777" w:rsidR="001F3089" w:rsidRPr="008662D1" w:rsidRDefault="001F3089" w:rsidP="001F3089">
      <w:pPr>
        <w:tabs>
          <w:tab w:val="left" w:pos="3686"/>
        </w:tabs>
        <w:ind w:right="98"/>
        <w:jc w:val="both"/>
        <w:rPr>
          <w:rFonts w:asciiTheme="majorHAnsi" w:eastAsia="Times New Roman" w:hAnsiTheme="majorHAnsi" w:cstheme="majorHAnsi"/>
          <w:b/>
          <w:bCs/>
          <w:u w:val="single"/>
        </w:rPr>
      </w:pPr>
      <w:r w:rsidRPr="008662D1">
        <w:rPr>
          <w:rFonts w:asciiTheme="majorHAnsi" w:eastAsia="Times New Roman" w:hAnsiTheme="majorHAnsi" w:cstheme="majorHAnsi"/>
          <w:b/>
          <w:bCs/>
          <w:u w:val="single"/>
        </w:rPr>
        <w:t>II.</w:t>
      </w:r>
    </w:p>
    <w:p w14:paraId="38121527" w14:textId="77777777" w:rsidR="001F3089" w:rsidRPr="008662D1" w:rsidRDefault="001F3089" w:rsidP="001F3089">
      <w:pPr>
        <w:tabs>
          <w:tab w:val="left" w:pos="3686"/>
        </w:tabs>
        <w:ind w:right="98"/>
        <w:jc w:val="both"/>
        <w:rPr>
          <w:rFonts w:asciiTheme="majorHAnsi" w:eastAsia="Times New Roman" w:hAnsiTheme="majorHAnsi" w:cstheme="majorHAnsi"/>
        </w:rPr>
      </w:pPr>
      <w:r w:rsidRPr="008662D1">
        <w:rPr>
          <w:rFonts w:asciiTheme="majorHAnsi" w:eastAsia="Times New Roman" w:hAnsiTheme="majorHAnsi" w:cstheme="majorHAnsi"/>
        </w:rPr>
        <w:t>Oświadczam, że nie podlegam wykluczeniu z postępowania na podstawie przepisów art. 7 ust. 1 Ustawy z dnia 13 kwietnia 2022 r. o szczególnych rozwiązaniach w zakresie przeciwdziałania wspierania agresji na Ukrainę oraz służących ochronie bezpieczeństwa narodowego (</w:t>
      </w:r>
      <w:proofErr w:type="spellStart"/>
      <w:r>
        <w:rPr>
          <w:rFonts w:asciiTheme="majorHAnsi" w:eastAsia="Times New Roman" w:hAnsiTheme="majorHAnsi" w:cstheme="majorHAnsi"/>
        </w:rPr>
        <w:t>t.j</w:t>
      </w:r>
      <w:proofErr w:type="spellEnd"/>
      <w:r>
        <w:rPr>
          <w:rFonts w:asciiTheme="majorHAnsi" w:eastAsia="Times New Roman" w:hAnsiTheme="majorHAnsi" w:cstheme="majorHAnsi"/>
        </w:rPr>
        <w:t xml:space="preserve">. </w:t>
      </w:r>
      <w:r w:rsidRPr="008662D1">
        <w:rPr>
          <w:rFonts w:asciiTheme="majorHAnsi" w:eastAsia="Times New Roman" w:hAnsiTheme="majorHAnsi" w:cstheme="majorHAnsi"/>
        </w:rPr>
        <w:t>Dz.U. z 202</w:t>
      </w:r>
      <w:r>
        <w:rPr>
          <w:rFonts w:asciiTheme="majorHAnsi" w:eastAsia="Times New Roman" w:hAnsiTheme="majorHAnsi" w:cstheme="majorHAnsi"/>
        </w:rPr>
        <w:t>3</w:t>
      </w:r>
      <w:r w:rsidRPr="008662D1">
        <w:rPr>
          <w:rFonts w:asciiTheme="majorHAnsi" w:eastAsia="Times New Roman" w:hAnsiTheme="majorHAnsi" w:cstheme="majorHAnsi"/>
        </w:rPr>
        <w:t xml:space="preserve"> r. poz. </w:t>
      </w:r>
      <w:r>
        <w:rPr>
          <w:rFonts w:asciiTheme="majorHAnsi" w:eastAsia="Times New Roman" w:hAnsiTheme="majorHAnsi" w:cstheme="majorHAnsi"/>
        </w:rPr>
        <w:t>1497</w:t>
      </w:r>
      <w:r w:rsidRPr="008662D1">
        <w:rPr>
          <w:rFonts w:asciiTheme="majorHAnsi" w:eastAsia="Times New Roman" w:hAnsiTheme="majorHAnsi" w:cstheme="majorHAnsi"/>
        </w:rPr>
        <w:t>) ****</w:t>
      </w:r>
    </w:p>
    <w:p w14:paraId="28C250E9" w14:textId="77777777" w:rsidR="001F3089" w:rsidRPr="008662D1" w:rsidRDefault="001F3089" w:rsidP="001F3089">
      <w:pPr>
        <w:suppressLineNumbers/>
        <w:overflowPunct w:val="0"/>
        <w:autoSpaceDE w:val="0"/>
        <w:autoSpaceDN w:val="0"/>
        <w:adjustRightInd w:val="0"/>
        <w:ind w:right="-28"/>
        <w:jc w:val="both"/>
        <w:rPr>
          <w:rFonts w:asciiTheme="majorHAnsi" w:eastAsia="Times New Roman" w:hAnsiTheme="majorHAnsi" w:cstheme="majorHAnsi"/>
          <w:kern w:val="24"/>
        </w:rPr>
      </w:pPr>
      <w:r w:rsidRPr="008662D1">
        <w:rPr>
          <w:rFonts w:asciiTheme="majorHAnsi" w:eastAsia="Times New Roman" w:hAnsiTheme="majorHAnsi" w:cstheme="majorHAnsi"/>
          <w:b/>
          <w:kern w:val="24"/>
          <w:u w:val="single"/>
        </w:rPr>
        <w:t xml:space="preserve">OŚWIADCZENIE DOTYCZĄCE PODANYCH INFORMACJI: </w:t>
      </w:r>
    </w:p>
    <w:p w14:paraId="41A6C905" w14:textId="77777777" w:rsidR="001F3089" w:rsidRPr="00FF729F" w:rsidRDefault="001F3089" w:rsidP="001F3089">
      <w:pPr>
        <w:jc w:val="both"/>
        <w:rPr>
          <w:rFonts w:asciiTheme="majorHAnsi" w:eastAsia="Times New Roman" w:hAnsiTheme="majorHAnsi" w:cstheme="majorHAnsi"/>
        </w:rPr>
      </w:pPr>
      <w:r w:rsidRPr="008662D1">
        <w:rPr>
          <w:rFonts w:asciiTheme="majorHAnsi" w:eastAsia="Times New Roman" w:hAnsiTheme="majorHAnsi" w:cstheme="majorHAnsi"/>
        </w:rPr>
        <w:lastRenderedPageBreak/>
        <w:t>Oświadczam, że wszystkie informacje podane w powyższym oświadczeniu są aktualne i zgodne z prawdą oraz zostały przedstawione z pełną świadomością konsekwencji wprowadzenia Zamawiającego w błąd przy przedstawianiu informacji.</w:t>
      </w:r>
    </w:p>
    <w:p w14:paraId="367A9E82" w14:textId="77777777" w:rsidR="001F3089" w:rsidRPr="001366D5" w:rsidRDefault="001F3089" w:rsidP="001F3089">
      <w:pPr>
        <w:suppressLineNumbers/>
        <w:overflowPunct w:val="0"/>
        <w:autoSpaceDE w:val="0"/>
        <w:autoSpaceDN w:val="0"/>
        <w:adjustRightInd w:val="0"/>
        <w:ind w:right="-26"/>
        <w:jc w:val="both"/>
        <w:rPr>
          <w:rFonts w:asciiTheme="majorHAnsi" w:eastAsia="Times New Roman" w:hAnsiTheme="majorHAnsi" w:cstheme="majorHAnsi"/>
          <w:iCs/>
          <w:kern w:val="24"/>
        </w:rPr>
      </w:pPr>
      <w:r w:rsidRPr="001366D5">
        <w:rPr>
          <w:rFonts w:asciiTheme="majorHAnsi" w:eastAsia="Times New Roman" w:hAnsiTheme="majorHAnsi" w:cstheme="majorHAnsi"/>
          <w:iCs/>
          <w:kern w:val="24"/>
        </w:rPr>
        <w:t>***</w:t>
      </w:r>
      <w:r w:rsidRPr="001366D5">
        <w:rPr>
          <w:rFonts w:asciiTheme="majorHAnsi" w:eastAsia="Times New Roman" w:hAnsiTheme="majorHAnsi" w:cstheme="majorHAnsi"/>
          <w:iCs/>
          <w:kern w:val="24"/>
          <w:u w:val="single"/>
        </w:rPr>
        <w:t>Jednocześnie informuje, że podmiotowy środek dowodowy dotyczący przesłanki wykluczenia określonej w art. 109 ust. 1 pkt 4 ustawy P</w:t>
      </w:r>
      <w:r>
        <w:rPr>
          <w:rFonts w:asciiTheme="majorHAnsi" w:eastAsia="Times New Roman" w:hAnsiTheme="majorHAnsi" w:cstheme="majorHAnsi"/>
          <w:iCs/>
          <w:kern w:val="24"/>
          <w:u w:val="single"/>
        </w:rPr>
        <w:t>ZP</w:t>
      </w:r>
      <w:r w:rsidRPr="001366D5">
        <w:rPr>
          <w:rFonts w:asciiTheme="majorHAnsi" w:eastAsia="Times New Roman" w:hAnsiTheme="majorHAnsi" w:cstheme="majorHAnsi"/>
          <w:iCs/>
          <w:kern w:val="24"/>
          <w:u w:val="single"/>
        </w:rPr>
        <w:t xml:space="preserve"> Zamawiający może uzyskać za pomocą bezpłatnej                                i ogólnodostępnej bazy danych dostępnej pod adresem (wskazać jaki) ...................................................., jako dane identyfikujące Wykonawcę w bazie należy podać następujące dane: .....................................................</w:t>
      </w:r>
    </w:p>
    <w:p w14:paraId="191FA4F7" w14:textId="77777777" w:rsidR="001F3089" w:rsidRPr="001366D5" w:rsidRDefault="001F3089" w:rsidP="001F3089">
      <w:pPr>
        <w:tabs>
          <w:tab w:val="left" w:pos="3686"/>
        </w:tabs>
        <w:ind w:left="6096" w:right="98"/>
        <w:jc w:val="both"/>
        <w:rPr>
          <w:rFonts w:asciiTheme="majorHAnsi" w:eastAsia="Times New Roman" w:hAnsiTheme="majorHAnsi" w:cstheme="majorHAnsi"/>
          <w:kern w:val="24"/>
        </w:rPr>
      </w:pPr>
    </w:p>
    <w:p w14:paraId="6E0852FF" w14:textId="77777777" w:rsidR="001F3089" w:rsidRPr="00215E91" w:rsidRDefault="001F3089" w:rsidP="00215E91">
      <w:pPr>
        <w:tabs>
          <w:tab w:val="left" w:pos="3686"/>
        </w:tabs>
        <w:spacing w:line="240" w:lineRule="auto"/>
        <w:ind w:left="4536" w:right="96"/>
        <w:jc w:val="both"/>
        <w:rPr>
          <w:rFonts w:asciiTheme="majorHAnsi" w:eastAsia="Times New Roman" w:hAnsiTheme="majorHAnsi" w:cstheme="majorHAnsi"/>
          <w:color w:val="FF0000"/>
          <w:kern w:val="24"/>
          <w:sz w:val="18"/>
          <w:szCs w:val="18"/>
        </w:rPr>
      </w:pPr>
      <w:bookmarkStart w:id="48" w:name="_Hlk71547643"/>
      <w:r w:rsidRPr="00215E91">
        <w:rPr>
          <w:rFonts w:asciiTheme="majorHAnsi" w:eastAsia="Times New Roman" w:hAnsiTheme="majorHAnsi" w:cstheme="majorHAnsi"/>
          <w:color w:val="FF0000"/>
          <w:kern w:val="24"/>
          <w:sz w:val="18"/>
          <w:szCs w:val="18"/>
        </w:rPr>
        <w:t xml:space="preserve">Plik należy opatrzyć kwalifikowanym podpisem elektronicznym, podpisem zaufanym lub podpisem osobistym osoby uprawomocnionej do występowania w imieniu Wykonawcy </w:t>
      </w:r>
    </w:p>
    <w:bookmarkEnd w:id="48"/>
    <w:p w14:paraId="5064F47A" w14:textId="77777777" w:rsidR="001F3089" w:rsidRPr="001366D5" w:rsidRDefault="001F3089" w:rsidP="001F3089">
      <w:pPr>
        <w:tabs>
          <w:tab w:val="left" w:pos="3686"/>
        </w:tabs>
        <w:ind w:left="5245" w:right="98"/>
        <w:jc w:val="both"/>
        <w:rPr>
          <w:rFonts w:asciiTheme="majorHAnsi" w:eastAsia="Times New Roman" w:hAnsiTheme="majorHAnsi" w:cstheme="majorHAnsi"/>
          <w:i/>
        </w:rPr>
      </w:pPr>
    </w:p>
    <w:p w14:paraId="4C03BF44" w14:textId="77777777" w:rsidR="001F3089" w:rsidRPr="007824F5" w:rsidRDefault="001F3089" w:rsidP="001F3089">
      <w:pPr>
        <w:jc w:val="both"/>
        <w:rPr>
          <w:rFonts w:asciiTheme="majorHAnsi" w:eastAsia="Times New Roman" w:hAnsiTheme="majorHAnsi" w:cstheme="majorHAnsi"/>
          <w:bCs/>
          <w:snapToGrid w:val="0"/>
          <w:sz w:val="16"/>
          <w:szCs w:val="16"/>
        </w:rPr>
      </w:pPr>
      <w:r w:rsidRPr="007824F5">
        <w:rPr>
          <w:rFonts w:asciiTheme="majorHAnsi" w:eastAsia="Times New Roman" w:hAnsiTheme="majorHAnsi" w:cstheme="majorHAnsi"/>
          <w:bCs/>
          <w:snapToGrid w:val="0"/>
          <w:sz w:val="16"/>
          <w:szCs w:val="16"/>
        </w:rPr>
        <w:t xml:space="preserve">* niepotrzebne skreślić </w:t>
      </w:r>
    </w:p>
    <w:p w14:paraId="46CD7077" w14:textId="77777777" w:rsidR="001F3089" w:rsidRPr="007824F5" w:rsidRDefault="001F3089" w:rsidP="001F3089">
      <w:pPr>
        <w:jc w:val="both"/>
        <w:rPr>
          <w:rFonts w:asciiTheme="majorHAnsi" w:eastAsia="Times New Roman" w:hAnsiTheme="majorHAnsi" w:cstheme="majorHAnsi"/>
          <w:bCs/>
          <w:snapToGrid w:val="0"/>
          <w:sz w:val="16"/>
          <w:szCs w:val="16"/>
        </w:rPr>
      </w:pPr>
      <w:r w:rsidRPr="007824F5">
        <w:rPr>
          <w:rFonts w:asciiTheme="majorHAnsi" w:eastAsia="Times New Roman" w:hAnsiTheme="majorHAnsi" w:cstheme="majorHAnsi"/>
          <w:bCs/>
          <w:snapToGrid w:val="0"/>
          <w:sz w:val="16"/>
          <w:szCs w:val="16"/>
        </w:rPr>
        <w:t>** dotyczy jedynie podstaw wykluczenia określonych w art. 108 ust 1 pkt 1,2 lub 5 i art. 109 ust. 1 pkt 4 ustawy PZP</w:t>
      </w:r>
    </w:p>
    <w:p w14:paraId="52605A20" w14:textId="77777777" w:rsidR="001F3089" w:rsidRPr="007824F5" w:rsidRDefault="001F3089" w:rsidP="001F3089">
      <w:pPr>
        <w:jc w:val="both"/>
        <w:rPr>
          <w:rFonts w:asciiTheme="majorHAnsi" w:eastAsia="Times New Roman" w:hAnsiTheme="majorHAnsi" w:cstheme="majorHAnsi"/>
          <w:bCs/>
          <w:snapToGrid w:val="0"/>
          <w:sz w:val="16"/>
          <w:szCs w:val="16"/>
          <w:u w:val="single"/>
        </w:rPr>
      </w:pPr>
      <w:r w:rsidRPr="007824F5">
        <w:rPr>
          <w:rFonts w:asciiTheme="majorHAnsi" w:eastAsia="Times New Roman" w:hAnsiTheme="majorHAnsi" w:cstheme="majorHAnsi"/>
          <w:bCs/>
          <w:snapToGrid w:val="0"/>
          <w:sz w:val="16"/>
          <w:szCs w:val="16"/>
          <w:u w:val="single"/>
        </w:rPr>
        <w:t>*** dotyczy Wykonawców mających siedzibę lub miejsce zamieszkania poza terytorium Rzeczypospolitej Polskiej</w:t>
      </w:r>
    </w:p>
    <w:p w14:paraId="556E4FBF" w14:textId="0DCB756E" w:rsidR="001F3089" w:rsidRPr="007824F5" w:rsidRDefault="001F3089" w:rsidP="001F3089">
      <w:pPr>
        <w:jc w:val="both"/>
        <w:rPr>
          <w:rFonts w:asciiTheme="majorHAnsi" w:eastAsia="Times New Roman" w:hAnsiTheme="majorHAnsi" w:cstheme="majorHAnsi"/>
          <w:bCs/>
          <w:snapToGrid w:val="0"/>
          <w:sz w:val="16"/>
          <w:szCs w:val="16"/>
        </w:rPr>
      </w:pPr>
      <w:r w:rsidRPr="007824F5">
        <w:rPr>
          <w:rFonts w:asciiTheme="majorHAnsi" w:eastAsia="Times New Roman" w:hAnsiTheme="majorHAnsi" w:cstheme="majorHAnsi"/>
          <w:bCs/>
          <w:snapToGrid w:val="0"/>
          <w:sz w:val="16"/>
          <w:szCs w:val="16"/>
        </w:rPr>
        <w:t>**** Zamawiający, na podstawie przepisów art. 7.1 Ustawy z dnia 13 kwietnia 2022 r. o szczególnych rozwiązaniach w zakresie przeciwdziałania wspierania agresji na Ukrainę oraz służących ochronie bezpieczeństwa narodowego (</w:t>
      </w:r>
      <w:proofErr w:type="spellStart"/>
      <w:r w:rsidRPr="007824F5">
        <w:rPr>
          <w:rFonts w:asciiTheme="majorHAnsi" w:eastAsia="Times New Roman" w:hAnsiTheme="majorHAnsi" w:cstheme="majorHAnsi"/>
          <w:bCs/>
          <w:snapToGrid w:val="0"/>
          <w:sz w:val="16"/>
          <w:szCs w:val="16"/>
        </w:rPr>
        <w:t>t.j</w:t>
      </w:r>
      <w:proofErr w:type="spellEnd"/>
      <w:r w:rsidRPr="007824F5">
        <w:rPr>
          <w:rFonts w:asciiTheme="majorHAnsi" w:eastAsia="Times New Roman" w:hAnsiTheme="majorHAnsi" w:cstheme="majorHAnsi"/>
          <w:bCs/>
          <w:snapToGrid w:val="0"/>
          <w:sz w:val="16"/>
          <w:szCs w:val="16"/>
        </w:rPr>
        <w:t>. Dz.U. z 202</w:t>
      </w:r>
      <w:r w:rsidR="002A0B5A" w:rsidRPr="007824F5">
        <w:rPr>
          <w:rFonts w:asciiTheme="majorHAnsi" w:eastAsia="Times New Roman" w:hAnsiTheme="majorHAnsi" w:cstheme="majorHAnsi"/>
          <w:bCs/>
          <w:snapToGrid w:val="0"/>
          <w:sz w:val="16"/>
          <w:szCs w:val="16"/>
        </w:rPr>
        <w:t>4</w:t>
      </w:r>
      <w:r w:rsidRPr="007824F5">
        <w:rPr>
          <w:rFonts w:asciiTheme="majorHAnsi" w:eastAsia="Times New Roman" w:hAnsiTheme="majorHAnsi" w:cstheme="majorHAnsi"/>
          <w:bCs/>
          <w:snapToGrid w:val="0"/>
          <w:sz w:val="16"/>
          <w:szCs w:val="16"/>
        </w:rPr>
        <w:t xml:space="preserve"> r. poz. </w:t>
      </w:r>
      <w:r w:rsidR="002A0B5A" w:rsidRPr="007824F5">
        <w:rPr>
          <w:rFonts w:asciiTheme="majorHAnsi" w:eastAsia="Times New Roman" w:hAnsiTheme="majorHAnsi" w:cstheme="majorHAnsi"/>
          <w:bCs/>
          <w:snapToGrid w:val="0"/>
          <w:sz w:val="16"/>
          <w:szCs w:val="16"/>
        </w:rPr>
        <w:t xml:space="preserve">507 z </w:t>
      </w:r>
      <w:proofErr w:type="spellStart"/>
      <w:r w:rsidR="002A0B5A" w:rsidRPr="007824F5">
        <w:rPr>
          <w:rFonts w:asciiTheme="majorHAnsi" w:eastAsia="Times New Roman" w:hAnsiTheme="majorHAnsi" w:cstheme="majorHAnsi"/>
          <w:bCs/>
          <w:snapToGrid w:val="0"/>
          <w:sz w:val="16"/>
          <w:szCs w:val="16"/>
        </w:rPr>
        <w:t>późn</w:t>
      </w:r>
      <w:proofErr w:type="spellEnd"/>
      <w:r w:rsidR="002A0B5A" w:rsidRPr="007824F5">
        <w:rPr>
          <w:rFonts w:asciiTheme="majorHAnsi" w:eastAsia="Times New Roman" w:hAnsiTheme="majorHAnsi" w:cstheme="majorHAnsi"/>
          <w:bCs/>
          <w:snapToGrid w:val="0"/>
          <w:sz w:val="16"/>
          <w:szCs w:val="16"/>
        </w:rPr>
        <w:t>. zm.</w:t>
      </w:r>
      <w:r w:rsidRPr="007824F5">
        <w:rPr>
          <w:rFonts w:asciiTheme="majorHAnsi" w:eastAsia="Times New Roman" w:hAnsiTheme="majorHAnsi" w:cstheme="majorHAnsi"/>
          <w:bCs/>
          <w:snapToGrid w:val="0"/>
          <w:sz w:val="16"/>
          <w:szCs w:val="16"/>
        </w:rPr>
        <w:t xml:space="preserve">) zwanej dalej „Ustawą o szczególnych rozwiązaniach” wykluczy z postępowania: </w:t>
      </w:r>
    </w:p>
    <w:p w14:paraId="03F62F3A" w14:textId="57CB4BDD" w:rsidR="001F3089" w:rsidRPr="007824F5" w:rsidRDefault="001F3089" w:rsidP="007824F5">
      <w:pPr>
        <w:pStyle w:val="Akapitzlist"/>
        <w:numPr>
          <w:ilvl w:val="2"/>
          <w:numId w:val="3"/>
        </w:numPr>
        <w:tabs>
          <w:tab w:val="left" w:pos="284"/>
        </w:tabs>
        <w:ind w:left="0" w:firstLine="0"/>
        <w:jc w:val="both"/>
        <w:rPr>
          <w:rFonts w:asciiTheme="majorHAnsi" w:eastAsia="Times New Roman" w:hAnsiTheme="majorHAnsi" w:cstheme="majorHAnsi"/>
          <w:bCs/>
          <w:snapToGrid w:val="0"/>
          <w:sz w:val="16"/>
          <w:szCs w:val="16"/>
        </w:rPr>
      </w:pPr>
      <w:r w:rsidRPr="007824F5">
        <w:rPr>
          <w:rFonts w:asciiTheme="majorHAnsi" w:eastAsia="Times New Roman" w:hAnsiTheme="majorHAnsi" w:cstheme="majorHAnsi"/>
          <w:bCs/>
          <w:snapToGrid w:val="0"/>
          <w:sz w:val="16"/>
          <w:szCs w:val="16"/>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7824F5">
        <w:rPr>
          <w:rFonts w:asciiTheme="majorHAnsi" w:eastAsia="Times New Roman" w:hAnsiTheme="majorHAnsi" w:cstheme="majorHAnsi"/>
          <w:bCs/>
          <w:snapToGrid w:val="0"/>
          <w:sz w:val="16"/>
          <w:szCs w:val="16"/>
        </w:rPr>
        <w:t>późn</w:t>
      </w:r>
      <w:proofErr w:type="spellEnd"/>
      <w:r w:rsidRPr="007824F5">
        <w:rPr>
          <w:rFonts w:asciiTheme="majorHAnsi" w:eastAsia="Times New Roman" w:hAnsiTheme="majorHAnsi" w:cstheme="majorHAnsi"/>
          <w:bCs/>
          <w:snapToGrid w:val="0"/>
          <w:sz w:val="16"/>
          <w:szCs w:val="16"/>
        </w:rPr>
        <w:t xml:space="preserve">. zm.3) zwanego dalej „rozporządzeniem 765/2006” i w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7824F5">
        <w:rPr>
          <w:rFonts w:asciiTheme="majorHAnsi" w:eastAsia="Times New Roman" w:hAnsiTheme="majorHAnsi" w:cstheme="majorHAnsi"/>
          <w:bCs/>
          <w:snapToGrid w:val="0"/>
          <w:sz w:val="16"/>
          <w:szCs w:val="16"/>
        </w:rPr>
        <w:t>późn</w:t>
      </w:r>
      <w:proofErr w:type="spellEnd"/>
      <w:r w:rsidRPr="007824F5">
        <w:rPr>
          <w:rFonts w:asciiTheme="majorHAnsi" w:eastAsia="Times New Roman" w:hAnsiTheme="majorHAnsi" w:cstheme="majorHAnsi"/>
          <w:bCs/>
          <w:snapToGrid w:val="0"/>
          <w:sz w:val="16"/>
          <w:szCs w:val="16"/>
        </w:rPr>
        <w:t>. zm.)  zwanego dalej „rozporządzeniem 269/2014” albo wpisanego na listę na podstawie decyzji w sprawie wpisu na listę rozstrzygającej o zastosowaniu środka,  o którym mowa w art. 1 pkt 3 Ustawy o szczególnych rozwiązaniach;</w:t>
      </w:r>
    </w:p>
    <w:p w14:paraId="2BC9B976" w14:textId="77777777" w:rsidR="007824F5" w:rsidRDefault="001F3089" w:rsidP="007824F5">
      <w:pPr>
        <w:numPr>
          <w:ilvl w:val="2"/>
          <w:numId w:val="3"/>
        </w:numPr>
        <w:tabs>
          <w:tab w:val="left" w:pos="284"/>
        </w:tabs>
        <w:ind w:left="0" w:firstLine="0"/>
        <w:jc w:val="both"/>
        <w:rPr>
          <w:rFonts w:asciiTheme="majorHAnsi" w:eastAsia="Times New Roman" w:hAnsiTheme="majorHAnsi" w:cstheme="majorHAnsi"/>
          <w:bCs/>
          <w:snapToGrid w:val="0"/>
          <w:sz w:val="16"/>
          <w:szCs w:val="16"/>
        </w:rPr>
      </w:pPr>
      <w:r w:rsidRPr="007824F5">
        <w:rPr>
          <w:rFonts w:asciiTheme="majorHAnsi" w:eastAsia="Times New Roman" w:hAnsiTheme="majorHAnsi" w:cstheme="majorHAnsi"/>
          <w:bCs/>
          <w:snapToGrid w:val="0"/>
          <w:sz w:val="16"/>
          <w:szCs w:val="16"/>
        </w:rPr>
        <w:t>Wykonawcę, którego beneficjentem rzeczywistym w rozumieniu ustawy z dnia 1 marca 2018 r. o przeciwdziałaniu praniu pieniędzy oraz finansowaniu terroryzmu (</w:t>
      </w:r>
      <w:proofErr w:type="spellStart"/>
      <w:r w:rsidRPr="007824F5">
        <w:rPr>
          <w:rFonts w:asciiTheme="majorHAnsi" w:eastAsia="Times New Roman" w:hAnsiTheme="majorHAnsi" w:cstheme="majorHAnsi"/>
          <w:bCs/>
          <w:snapToGrid w:val="0"/>
          <w:sz w:val="16"/>
          <w:szCs w:val="16"/>
        </w:rPr>
        <w:t>t.j</w:t>
      </w:r>
      <w:proofErr w:type="spellEnd"/>
      <w:r w:rsidRPr="007824F5">
        <w:rPr>
          <w:rFonts w:asciiTheme="majorHAnsi" w:eastAsia="Times New Roman" w:hAnsiTheme="majorHAnsi" w:cstheme="majorHAnsi"/>
          <w:bCs/>
          <w:snapToGrid w:val="0"/>
          <w:sz w:val="16"/>
          <w:szCs w:val="16"/>
        </w:rPr>
        <w:t>.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0D0AA40B" w14:textId="3A8C19E2" w:rsidR="001F3089" w:rsidRPr="007824F5" w:rsidRDefault="001F3089" w:rsidP="007824F5">
      <w:pPr>
        <w:numPr>
          <w:ilvl w:val="2"/>
          <w:numId w:val="3"/>
        </w:numPr>
        <w:tabs>
          <w:tab w:val="left" w:pos="284"/>
        </w:tabs>
        <w:ind w:left="0" w:firstLine="0"/>
        <w:jc w:val="both"/>
        <w:rPr>
          <w:rFonts w:asciiTheme="majorHAnsi" w:eastAsia="Times New Roman" w:hAnsiTheme="majorHAnsi" w:cstheme="majorHAnsi"/>
          <w:bCs/>
          <w:snapToGrid w:val="0"/>
          <w:sz w:val="16"/>
          <w:szCs w:val="16"/>
        </w:rPr>
      </w:pPr>
      <w:r w:rsidRPr="007824F5">
        <w:rPr>
          <w:rFonts w:asciiTheme="majorHAnsi" w:eastAsia="Times New Roman" w:hAnsiTheme="majorHAnsi" w:cstheme="majorHAnsi"/>
          <w:bCs/>
          <w:snapToGrid w:val="0"/>
          <w:sz w:val="16"/>
          <w:szCs w:val="16"/>
        </w:rPr>
        <w:t>Wykonawcę, którego jednostką dominującą w rozumieniu art. 3 ust. 1 pkt 37 ustawy z dnia 29 września 1994 r. o rachunkowości (</w:t>
      </w:r>
      <w:proofErr w:type="spellStart"/>
      <w:r w:rsidRPr="007824F5">
        <w:rPr>
          <w:rFonts w:asciiTheme="majorHAnsi" w:eastAsia="Times New Roman" w:hAnsiTheme="majorHAnsi" w:cstheme="majorHAnsi"/>
          <w:bCs/>
          <w:snapToGrid w:val="0"/>
          <w:sz w:val="16"/>
          <w:szCs w:val="16"/>
        </w:rPr>
        <w:t>t.j</w:t>
      </w:r>
      <w:proofErr w:type="spellEnd"/>
      <w:r w:rsidRPr="007824F5">
        <w:rPr>
          <w:rFonts w:asciiTheme="majorHAnsi" w:eastAsia="Times New Roman" w:hAnsiTheme="majorHAnsi" w:cstheme="majorHAnsi"/>
          <w:bCs/>
          <w:snapToGrid w:val="0"/>
          <w:sz w:val="16"/>
          <w:szCs w:val="16"/>
        </w:rPr>
        <w:t>.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6C43F0D7" w14:textId="77777777" w:rsidR="001F3089" w:rsidRPr="00B957F6" w:rsidRDefault="001F3089" w:rsidP="001F3089">
      <w:pPr>
        <w:rPr>
          <w:rFonts w:asciiTheme="majorHAnsi" w:eastAsia="Times New Roman" w:hAnsiTheme="majorHAnsi" w:cstheme="majorHAnsi"/>
          <w:b/>
          <w:snapToGrid w:val="0"/>
        </w:rPr>
      </w:pPr>
      <w:r w:rsidRPr="00B957F6">
        <w:rPr>
          <w:rFonts w:asciiTheme="majorHAnsi" w:eastAsia="Times New Roman" w:hAnsiTheme="majorHAnsi" w:cstheme="majorHAnsi"/>
          <w:bCs/>
          <w:snapToGrid w:val="0"/>
        </w:rPr>
        <w:br w:type="page"/>
      </w:r>
      <w:bookmarkStart w:id="49" w:name="_Hlk64970065"/>
    </w:p>
    <w:p w14:paraId="057B66D0" w14:textId="77777777" w:rsidR="001F3089" w:rsidRDefault="001F3089" w:rsidP="001F3089">
      <w:pPr>
        <w:ind w:left="4944" w:firstLine="720"/>
        <w:jc w:val="center"/>
        <w:rPr>
          <w:rFonts w:asciiTheme="majorHAnsi" w:eastAsia="Times New Roman" w:hAnsiTheme="majorHAnsi" w:cstheme="majorHAnsi"/>
          <w:b/>
          <w:snapToGrid w:val="0"/>
        </w:rPr>
      </w:pPr>
      <w:r w:rsidRPr="00B957F6">
        <w:rPr>
          <w:rFonts w:asciiTheme="majorHAnsi" w:eastAsia="Times New Roman" w:hAnsiTheme="majorHAnsi" w:cstheme="majorHAnsi"/>
          <w:b/>
          <w:snapToGrid w:val="0"/>
        </w:rPr>
        <w:lastRenderedPageBreak/>
        <w:t>Załącznik nr 3</w:t>
      </w:r>
      <w:r>
        <w:rPr>
          <w:rFonts w:asciiTheme="majorHAnsi" w:eastAsia="Times New Roman" w:hAnsiTheme="majorHAnsi" w:cstheme="majorHAnsi"/>
          <w:b/>
          <w:snapToGrid w:val="0"/>
        </w:rPr>
        <w:t>.2.</w:t>
      </w:r>
      <w:r w:rsidRPr="00B957F6">
        <w:rPr>
          <w:rFonts w:asciiTheme="majorHAnsi" w:eastAsia="Times New Roman" w:hAnsiTheme="majorHAnsi" w:cstheme="majorHAnsi"/>
          <w:b/>
          <w:snapToGrid w:val="0"/>
        </w:rPr>
        <w:t xml:space="preserve"> do SWZ</w:t>
      </w:r>
    </w:p>
    <w:p w14:paraId="262C4958" w14:textId="77777777" w:rsidR="00662B06" w:rsidRPr="00B957F6" w:rsidRDefault="00662B06" w:rsidP="001F3089">
      <w:pPr>
        <w:ind w:left="4944" w:firstLine="720"/>
        <w:jc w:val="center"/>
        <w:rPr>
          <w:rFonts w:asciiTheme="majorHAnsi" w:eastAsia="Times New Roman" w:hAnsiTheme="majorHAnsi" w:cstheme="majorHAnsi"/>
          <w:b/>
          <w:snapToGrid w:val="0"/>
        </w:rPr>
      </w:pPr>
    </w:p>
    <w:p w14:paraId="614FB796" w14:textId="77777777" w:rsidR="00124FF7" w:rsidRPr="000F63D9" w:rsidRDefault="00124FF7" w:rsidP="00124FF7">
      <w:pPr>
        <w:ind w:left="5670"/>
        <w:rPr>
          <w:rFonts w:asciiTheme="majorHAnsi" w:eastAsia="Times New Roman" w:hAnsiTheme="majorHAnsi" w:cstheme="majorHAnsi"/>
          <w:b/>
          <w:u w:val="single"/>
        </w:rPr>
      </w:pPr>
      <w:r w:rsidRPr="000F63D9">
        <w:rPr>
          <w:rFonts w:asciiTheme="majorHAnsi" w:eastAsia="Times New Roman" w:hAnsiTheme="majorHAnsi" w:cstheme="majorHAnsi"/>
          <w:b/>
          <w:u w:val="single"/>
        </w:rPr>
        <w:t>Zamawiający:</w:t>
      </w:r>
    </w:p>
    <w:p w14:paraId="4A42E24A" w14:textId="77777777" w:rsidR="00124FF7" w:rsidRPr="00124FF7" w:rsidRDefault="00124FF7" w:rsidP="00124FF7">
      <w:pPr>
        <w:ind w:left="5670" w:right="-21"/>
        <w:jc w:val="both"/>
        <w:rPr>
          <w:rFonts w:asciiTheme="majorHAnsi" w:hAnsiTheme="majorHAnsi" w:cstheme="majorHAnsi"/>
          <w:b/>
          <w:bCs/>
        </w:rPr>
      </w:pPr>
      <w:r w:rsidRPr="00124FF7">
        <w:rPr>
          <w:rFonts w:asciiTheme="majorHAnsi" w:eastAsia="Times New Roman" w:hAnsiTheme="majorHAnsi" w:cstheme="majorHAnsi"/>
          <w:b/>
          <w:bCs/>
        </w:rPr>
        <w:t>Gminny Żłobek</w:t>
      </w:r>
      <w:r w:rsidRPr="00124FF7">
        <w:rPr>
          <w:rFonts w:asciiTheme="majorHAnsi" w:hAnsiTheme="majorHAnsi" w:cstheme="majorHAnsi"/>
          <w:b/>
          <w:bCs/>
        </w:rPr>
        <w:t xml:space="preserve"> w Tuszynie</w:t>
      </w:r>
    </w:p>
    <w:p w14:paraId="02F017D7" w14:textId="77777777" w:rsidR="00124FF7" w:rsidRPr="00124FF7" w:rsidRDefault="00124FF7" w:rsidP="00124FF7">
      <w:pPr>
        <w:ind w:left="5670" w:right="-21"/>
        <w:jc w:val="both"/>
        <w:rPr>
          <w:rFonts w:asciiTheme="majorHAnsi" w:hAnsiTheme="majorHAnsi" w:cstheme="majorHAnsi"/>
          <w:b/>
          <w:bCs/>
        </w:rPr>
      </w:pPr>
      <w:r w:rsidRPr="00124FF7">
        <w:rPr>
          <w:rFonts w:asciiTheme="majorHAnsi" w:hAnsiTheme="majorHAnsi" w:cstheme="majorHAnsi"/>
          <w:b/>
          <w:bCs/>
          <w:spacing w:val="-1"/>
        </w:rPr>
        <w:t>ul. Prusa 7</w:t>
      </w:r>
    </w:p>
    <w:p w14:paraId="4FCF363F" w14:textId="77777777" w:rsidR="00124FF7" w:rsidRPr="00124FF7" w:rsidRDefault="00124FF7" w:rsidP="00124FF7">
      <w:pPr>
        <w:ind w:left="5670" w:right="-21"/>
        <w:jc w:val="both"/>
        <w:rPr>
          <w:rFonts w:asciiTheme="majorHAnsi" w:hAnsiTheme="majorHAnsi" w:cstheme="majorHAnsi"/>
          <w:b/>
          <w:bCs/>
          <w:spacing w:val="1"/>
          <w:u w:val="single"/>
        </w:rPr>
      </w:pPr>
      <w:r w:rsidRPr="00124FF7">
        <w:rPr>
          <w:rFonts w:asciiTheme="majorHAnsi" w:hAnsiTheme="majorHAnsi" w:cstheme="majorHAnsi"/>
          <w:b/>
          <w:bCs/>
          <w:spacing w:val="-1"/>
          <w:u w:val="single"/>
        </w:rPr>
        <w:t>95-080</w:t>
      </w:r>
      <w:r w:rsidRPr="00124FF7">
        <w:rPr>
          <w:rFonts w:asciiTheme="majorHAnsi" w:hAnsiTheme="majorHAnsi" w:cstheme="majorHAnsi"/>
          <w:b/>
          <w:bCs/>
          <w:spacing w:val="2"/>
          <w:u w:val="single"/>
        </w:rPr>
        <w:t xml:space="preserve"> </w:t>
      </w:r>
      <w:r w:rsidRPr="00124FF7">
        <w:rPr>
          <w:rFonts w:asciiTheme="majorHAnsi" w:hAnsiTheme="majorHAnsi" w:cstheme="majorHAnsi"/>
          <w:b/>
          <w:bCs/>
          <w:spacing w:val="-1"/>
          <w:u w:val="single"/>
        </w:rPr>
        <w:t>Tuszyn</w:t>
      </w:r>
    </w:p>
    <w:p w14:paraId="5927BD04" w14:textId="3229B5B6" w:rsidR="001F3089" w:rsidRPr="00B957F6" w:rsidRDefault="001F3089" w:rsidP="007114B5">
      <w:pPr>
        <w:widowControl w:val="0"/>
        <w:ind w:left="5954" w:firstLine="418"/>
        <w:rPr>
          <w:rFonts w:asciiTheme="majorHAnsi" w:eastAsia="Times New Roman" w:hAnsiTheme="majorHAnsi" w:cstheme="majorHAnsi"/>
          <w:b/>
          <w:snapToGrid w:val="0"/>
        </w:rPr>
      </w:pPr>
    </w:p>
    <w:p w14:paraId="648B35C4" w14:textId="77777777" w:rsidR="001F3089" w:rsidRPr="00B957F6" w:rsidRDefault="001F3089" w:rsidP="001F3089">
      <w:pPr>
        <w:rPr>
          <w:rFonts w:asciiTheme="majorHAnsi" w:eastAsia="Times New Roman" w:hAnsiTheme="majorHAnsi" w:cstheme="majorHAnsi"/>
          <w:b/>
        </w:rPr>
      </w:pPr>
      <w:r w:rsidRPr="00B957F6">
        <w:rPr>
          <w:rFonts w:asciiTheme="majorHAnsi" w:eastAsia="Times New Roman" w:hAnsiTheme="majorHAnsi" w:cstheme="majorHAnsi"/>
          <w:b/>
        </w:rPr>
        <w:t>Wykonawca</w:t>
      </w:r>
    </w:p>
    <w:p w14:paraId="4B9A8EF2" w14:textId="77777777" w:rsidR="001F3089" w:rsidRPr="00B957F6" w:rsidRDefault="001F3089" w:rsidP="001F3089">
      <w:pPr>
        <w:ind w:right="4217"/>
        <w:jc w:val="both"/>
        <w:rPr>
          <w:rFonts w:asciiTheme="majorHAnsi" w:eastAsia="Times New Roman" w:hAnsiTheme="majorHAnsi" w:cstheme="majorHAnsi"/>
        </w:rPr>
      </w:pPr>
      <w:r w:rsidRPr="00B957F6">
        <w:rPr>
          <w:rFonts w:asciiTheme="majorHAnsi" w:eastAsia="Times New Roman" w:hAnsiTheme="majorHAnsi" w:cstheme="majorHAnsi"/>
        </w:rPr>
        <w:t>……………………………………………………………………………….</w:t>
      </w:r>
    </w:p>
    <w:p w14:paraId="036AC597" w14:textId="77777777" w:rsidR="001F3089" w:rsidRPr="00B957F6" w:rsidRDefault="001F3089" w:rsidP="001F3089">
      <w:pPr>
        <w:ind w:right="4217"/>
        <w:jc w:val="both"/>
        <w:rPr>
          <w:rFonts w:asciiTheme="majorHAnsi" w:eastAsia="Times New Roman" w:hAnsiTheme="majorHAnsi" w:cstheme="majorHAnsi"/>
        </w:rPr>
      </w:pPr>
      <w:r w:rsidRPr="00B957F6">
        <w:rPr>
          <w:rFonts w:asciiTheme="majorHAnsi" w:eastAsia="Times New Roman" w:hAnsiTheme="majorHAnsi" w:cstheme="majorHAnsi"/>
        </w:rPr>
        <w:t>……………………………………………………………………………….</w:t>
      </w:r>
      <w:r w:rsidRPr="00B957F6">
        <w:rPr>
          <w:rFonts w:asciiTheme="majorHAnsi" w:eastAsia="Times New Roman" w:hAnsiTheme="majorHAnsi" w:cstheme="majorHAnsi"/>
        </w:rPr>
        <w:br/>
        <w:t xml:space="preserve">(Pełna nazwa/firma w zależności od podmiotu: </w:t>
      </w:r>
    </w:p>
    <w:p w14:paraId="322AE602" w14:textId="77777777" w:rsidR="001F3089" w:rsidRPr="00B957F6" w:rsidRDefault="001F3089" w:rsidP="001F3089">
      <w:pPr>
        <w:ind w:right="4217"/>
        <w:jc w:val="both"/>
        <w:rPr>
          <w:rFonts w:asciiTheme="majorHAnsi" w:eastAsia="Times New Roman" w:hAnsiTheme="majorHAnsi" w:cstheme="majorHAnsi"/>
          <w:i/>
        </w:rPr>
      </w:pPr>
      <w:r w:rsidRPr="00B957F6">
        <w:rPr>
          <w:rFonts w:asciiTheme="majorHAnsi" w:eastAsia="Times New Roman" w:hAnsiTheme="majorHAnsi" w:cstheme="majorHAnsi"/>
        </w:rPr>
        <w:t>NIP/PESEL)</w:t>
      </w:r>
    </w:p>
    <w:p w14:paraId="32C69E63" w14:textId="77777777" w:rsidR="001F3089" w:rsidRPr="00B957F6" w:rsidRDefault="001F3089" w:rsidP="001F3089">
      <w:pPr>
        <w:ind w:right="4217"/>
        <w:jc w:val="both"/>
        <w:rPr>
          <w:rFonts w:asciiTheme="majorHAnsi" w:eastAsia="Times New Roman" w:hAnsiTheme="majorHAnsi" w:cstheme="majorHAnsi"/>
          <w:b/>
          <w:u w:val="single"/>
        </w:rPr>
      </w:pPr>
      <w:r w:rsidRPr="00B957F6">
        <w:rPr>
          <w:rFonts w:asciiTheme="majorHAnsi" w:eastAsia="Times New Roman" w:hAnsiTheme="majorHAnsi" w:cstheme="majorHAnsi"/>
          <w:b/>
          <w:u w:val="single"/>
        </w:rPr>
        <w:t>reprezentowany przez:</w:t>
      </w:r>
    </w:p>
    <w:p w14:paraId="08B716A2" w14:textId="77777777" w:rsidR="001F3089" w:rsidRPr="00B957F6" w:rsidRDefault="001F3089" w:rsidP="001F3089">
      <w:pPr>
        <w:ind w:right="4217"/>
        <w:jc w:val="both"/>
        <w:rPr>
          <w:rFonts w:asciiTheme="majorHAnsi" w:eastAsia="Times New Roman" w:hAnsiTheme="majorHAnsi" w:cstheme="majorHAnsi"/>
        </w:rPr>
      </w:pPr>
      <w:r w:rsidRPr="00B957F6">
        <w:rPr>
          <w:rFonts w:asciiTheme="majorHAnsi" w:eastAsia="Times New Roman" w:hAnsiTheme="majorHAnsi" w:cstheme="majorHAnsi"/>
        </w:rPr>
        <w:t>……………………………………………………………………………….</w:t>
      </w:r>
    </w:p>
    <w:p w14:paraId="72EBF015" w14:textId="77777777" w:rsidR="001F3089" w:rsidRPr="00B957F6" w:rsidRDefault="001F3089" w:rsidP="001F3089">
      <w:pPr>
        <w:ind w:right="4217"/>
        <w:jc w:val="both"/>
        <w:rPr>
          <w:rFonts w:asciiTheme="majorHAnsi" w:eastAsia="Times New Roman" w:hAnsiTheme="majorHAnsi" w:cstheme="majorHAnsi"/>
        </w:rPr>
      </w:pPr>
      <w:r w:rsidRPr="00B957F6">
        <w:rPr>
          <w:rFonts w:asciiTheme="majorHAnsi" w:eastAsia="Times New Roman" w:hAnsiTheme="majorHAnsi" w:cstheme="majorHAnsi"/>
        </w:rPr>
        <w:t>……………………………………………………………………………….</w:t>
      </w:r>
    </w:p>
    <w:p w14:paraId="60664E69" w14:textId="77777777" w:rsidR="001F3089" w:rsidRPr="00B957F6" w:rsidRDefault="001F3089" w:rsidP="001F3089">
      <w:pPr>
        <w:ind w:right="4217"/>
        <w:jc w:val="both"/>
        <w:rPr>
          <w:rFonts w:asciiTheme="majorHAnsi" w:eastAsia="Times New Roman" w:hAnsiTheme="majorHAnsi" w:cstheme="majorHAnsi"/>
        </w:rPr>
      </w:pPr>
      <w:r w:rsidRPr="00B957F6">
        <w:rPr>
          <w:rFonts w:asciiTheme="majorHAnsi" w:eastAsia="Times New Roman" w:hAnsiTheme="majorHAnsi" w:cstheme="majorHAnsi"/>
        </w:rPr>
        <w:t>(Imię, nazwisko, stanowisko/podstawa do reprezentacji)</w:t>
      </w:r>
    </w:p>
    <w:p w14:paraId="4FDB0ADA" w14:textId="77777777" w:rsidR="001F3089" w:rsidRPr="00B957F6" w:rsidRDefault="001F3089" w:rsidP="001F3089">
      <w:pPr>
        <w:rPr>
          <w:rFonts w:asciiTheme="majorHAnsi" w:eastAsia="Times New Roman" w:hAnsiTheme="majorHAnsi" w:cstheme="majorHAnsi"/>
          <w:b/>
          <w:u w:val="single"/>
        </w:rPr>
      </w:pPr>
    </w:p>
    <w:p w14:paraId="213C3EF0" w14:textId="77777777" w:rsidR="001F3089" w:rsidRPr="00B957F6" w:rsidRDefault="001F3089" w:rsidP="001F3089">
      <w:pPr>
        <w:jc w:val="center"/>
        <w:rPr>
          <w:rFonts w:asciiTheme="majorHAnsi" w:eastAsia="Times New Roman" w:hAnsiTheme="majorHAnsi" w:cstheme="majorHAnsi"/>
          <w:b/>
          <w:u w:val="single"/>
        </w:rPr>
      </w:pPr>
      <w:r w:rsidRPr="00B957F6">
        <w:rPr>
          <w:rFonts w:asciiTheme="majorHAnsi" w:eastAsia="Times New Roman" w:hAnsiTheme="majorHAnsi" w:cstheme="majorHAnsi"/>
          <w:b/>
          <w:u w:val="single"/>
        </w:rPr>
        <w:t xml:space="preserve">OŚWIADCZENIE WYKONAWCY </w:t>
      </w:r>
    </w:p>
    <w:p w14:paraId="1F474CB0" w14:textId="77777777" w:rsidR="001F3089" w:rsidRPr="00B957F6" w:rsidRDefault="001F3089" w:rsidP="001F3089">
      <w:pPr>
        <w:jc w:val="center"/>
        <w:rPr>
          <w:rFonts w:asciiTheme="majorHAnsi" w:eastAsia="Times New Roman" w:hAnsiTheme="majorHAnsi" w:cstheme="majorHAnsi"/>
          <w:b/>
          <w:u w:val="single"/>
        </w:rPr>
      </w:pPr>
    </w:p>
    <w:p w14:paraId="0D55CB11" w14:textId="77777777" w:rsidR="001F3089" w:rsidRPr="00B957F6" w:rsidRDefault="001F3089" w:rsidP="001F3089">
      <w:pPr>
        <w:jc w:val="center"/>
        <w:rPr>
          <w:rFonts w:asciiTheme="majorHAnsi" w:eastAsia="Times New Roman" w:hAnsiTheme="majorHAnsi" w:cstheme="majorHAnsi"/>
          <w:b/>
        </w:rPr>
      </w:pPr>
      <w:r w:rsidRPr="00B957F6">
        <w:rPr>
          <w:rFonts w:asciiTheme="majorHAnsi" w:eastAsia="Times New Roman" w:hAnsiTheme="majorHAnsi" w:cstheme="majorHAnsi"/>
          <w:b/>
        </w:rPr>
        <w:t>składane na podstawie art. 125 ust. 1. ustawy z dnia 11 września 2019 r.</w:t>
      </w:r>
    </w:p>
    <w:p w14:paraId="2F5BF776" w14:textId="36251521" w:rsidR="001F3089" w:rsidRPr="00B957F6" w:rsidRDefault="001F3089" w:rsidP="001F3089">
      <w:pPr>
        <w:jc w:val="center"/>
        <w:rPr>
          <w:rFonts w:asciiTheme="majorHAnsi" w:eastAsia="Times New Roman" w:hAnsiTheme="majorHAnsi" w:cstheme="majorHAnsi"/>
          <w:b/>
        </w:rPr>
      </w:pPr>
      <w:r w:rsidRPr="00B957F6">
        <w:rPr>
          <w:rFonts w:asciiTheme="majorHAnsi" w:eastAsia="Times New Roman" w:hAnsiTheme="majorHAnsi" w:cstheme="majorHAnsi"/>
          <w:b/>
        </w:rPr>
        <w:t>Prawo zamówień publicznych (</w:t>
      </w:r>
      <w:proofErr w:type="spellStart"/>
      <w:r>
        <w:rPr>
          <w:rFonts w:asciiTheme="majorHAnsi" w:eastAsia="Times New Roman" w:hAnsiTheme="majorHAnsi" w:cstheme="majorHAnsi"/>
          <w:b/>
        </w:rPr>
        <w:t>t.j</w:t>
      </w:r>
      <w:proofErr w:type="spellEnd"/>
      <w:r>
        <w:rPr>
          <w:rFonts w:asciiTheme="majorHAnsi" w:eastAsia="Times New Roman" w:hAnsiTheme="majorHAnsi" w:cstheme="majorHAnsi"/>
          <w:b/>
        </w:rPr>
        <w:t xml:space="preserve">. </w:t>
      </w:r>
      <w:r w:rsidRPr="00B957F6">
        <w:rPr>
          <w:rFonts w:asciiTheme="majorHAnsi" w:eastAsia="Times New Roman" w:hAnsiTheme="majorHAnsi" w:cstheme="majorHAnsi"/>
          <w:b/>
        </w:rPr>
        <w:t>Dz.U. z 20</w:t>
      </w:r>
      <w:r>
        <w:rPr>
          <w:rFonts w:asciiTheme="majorHAnsi" w:eastAsia="Times New Roman" w:hAnsiTheme="majorHAnsi" w:cstheme="majorHAnsi"/>
          <w:b/>
        </w:rPr>
        <w:t>2</w:t>
      </w:r>
      <w:r w:rsidR="007824F5">
        <w:rPr>
          <w:rFonts w:asciiTheme="majorHAnsi" w:eastAsia="Times New Roman" w:hAnsiTheme="majorHAnsi" w:cstheme="majorHAnsi"/>
          <w:b/>
        </w:rPr>
        <w:t>4</w:t>
      </w:r>
      <w:r w:rsidRPr="00B957F6">
        <w:rPr>
          <w:rFonts w:asciiTheme="majorHAnsi" w:eastAsia="Times New Roman" w:hAnsiTheme="majorHAnsi" w:cstheme="majorHAnsi"/>
          <w:b/>
        </w:rPr>
        <w:t xml:space="preserve"> r., poz. </w:t>
      </w:r>
      <w:r w:rsidR="007824F5">
        <w:rPr>
          <w:rFonts w:asciiTheme="majorHAnsi" w:eastAsia="Times New Roman" w:hAnsiTheme="majorHAnsi" w:cstheme="majorHAnsi"/>
          <w:b/>
        </w:rPr>
        <w:t>1320</w:t>
      </w:r>
      <w:r w:rsidRPr="00B957F6">
        <w:rPr>
          <w:rFonts w:asciiTheme="majorHAnsi" w:eastAsia="Times New Roman" w:hAnsiTheme="majorHAnsi" w:cstheme="majorHAnsi"/>
          <w:b/>
        </w:rPr>
        <w:t>), dalej jako: ustawa P</w:t>
      </w:r>
      <w:r>
        <w:rPr>
          <w:rFonts w:asciiTheme="majorHAnsi" w:eastAsia="Times New Roman" w:hAnsiTheme="majorHAnsi" w:cstheme="majorHAnsi"/>
          <w:b/>
        </w:rPr>
        <w:t>ZP</w:t>
      </w:r>
    </w:p>
    <w:p w14:paraId="76312AC1" w14:textId="77777777" w:rsidR="001F3089" w:rsidRPr="00B957F6" w:rsidRDefault="001F3089" w:rsidP="001F3089">
      <w:pPr>
        <w:rPr>
          <w:rFonts w:asciiTheme="majorHAnsi" w:eastAsia="Times New Roman" w:hAnsiTheme="majorHAnsi" w:cstheme="majorHAnsi"/>
          <w:b/>
          <w:u w:val="single"/>
        </w:rPr>
      </w:pPr>
    </w:p>
    <w:p w14:paraId="5742137D" w14:textId="77777777" w:rsidR="001F3089" w:rsidRPr="00B957F6" w:rsidRDefault="001F3089" w:rsidP="001F3089">
      <w:pPr>
        <w:jc w:val="center"/>
        <w:rPr>
          <w:rFonts w:asciiTheme="majorHAnsi" w:eastAsia="Times New Roman" w:hAnsiTheme="majorHAnsi" w:cstheme="majorHAnsi"/>
          <w:u w:val="single"/>
        </w:rPr>
      </w:pPr>
      <w:r w:rsidRPr="00B957F6">
        <w:rPr>
          <w:rFonts w:asciiTheme="majorHAnsi" w:eastAsia="Times New Roman" w:hAnsiTheme="majorHAnsi" w:cstheme="majorHAnsi"/>
          <w:b/>
          <w:u w:val="single"/>
        </w:rPr>
        <w:t>DOTYCZĄCE SPEŁNIANIA WARUNKÓW UDZIAŁU W POSTĘPOWANIU</w:t>
      </w:r>
    </w:p>
    <w:p w14:paraId="1CF29979" w14:textId="77777777" w:rsidR="001F3089" w:rsidRPr="00B957F6" w:rsidRDefault="001F3089" w:rsidP="001F3089">
      <w:pPr>
        <w:suppressLineNumbers/>
        <w:overflowPunct w:val="0"/>
        <w:autoSpaceDE w:val="0"/>
        <w:autoSpaceDN w:val="0"/>
        <w:adjustRightInd w:val="0"/>
        <w:ind w:right="-26"/>
        <w:jc w:val="both"/>
        <w:rPr>
          <w:rFonts w:asciiTheme="majorHAnsi" w:eastAsia="Times New Roman" w:hAnsiTheme="majorHAnsi" w:cstheme="majorHAnsi"/>
          <w:kern w:val="24"/>
        </w:rPr>
      </w:pPr>
    </w:p>
    <w:p w14:paraId="20EAA3E5" w14:textId="70F434F2" w:rsidR="007824F5" w:rsidRPr="00855195" w:rsidRDefault="007824F5" w:rsidP="007824F5">
      <w:pPr>
        <w:suppressAutoHyphens/>
        <w:ind w:right="-26"/>
        <w:jc w:val="both"/>
        <w:rPr>
          <w:rFonts w:asciiTheme="majorHAnsi" w:eastAsia="Times New Roman" w:hAnsiTheme="majorHAnsi" w:cstheme="majorHAnsi"/>
          <w:b/>
          <w:i/>
          <w:snapToGrid w:val="0"/>
        </w:rPr>
      </w:pPr>
      <w:r w:rsidRPr="00855195">
        <w:rPr>
          <w:rFonts w:asciiTheme="majorHAnsi" w:eastAsia="Times New Roman" w:hAnsiTheme="majorHAnsi" w:cstheme="majorHAnsi"/>
        </w:rPr>
        <w:t xml:space="preserve">Na potrzeby postępowania o udzielenie zamówienia publicznego pn. </w:t>
      </w:r>
      <w:r>
        <w:rPr>
          <w:rFonts w:asciiTheme="majorHAnsi" w:hAnsiTheme="majorHAnsi" w:cstheme="majorHAnsi"/>
          <w:b/>
          <w:bCs/>
          <w:lang w:val="pl-PL"/>
        </w:rPr>
        <w:t>Ś</w:t>
      </w:r>
      <w:r w:rsidRPr="00552908">
        <w:rPr>
          <w:rFonts w:asciiTheme="majorHAnsi" w:hAnsiTheme="majorHAnsi" w:cstheme="majorHAnsi"/>
          <w:b/>
          <w:bCs/>
          <w:lang w:val="pl-PL"/>
        </w:rPr>
        <w:t xml:space="preserve">wiadczenie sukcesywnych usług cateringowych </w:t>
      </w:r>
      <w:r>
        <w:rPr>
          <w:rFonts w:asciiTheme="majorHAnsi" w:hAnsiTheme="majorHAnsi" w:cstheme="majorHAnsi"/>
          <w:b/>
          <w:bCs/>
          <w:lang w:val="pl-PL"/>
        </w:rPr>
        <w:t xml:space="preserve">na potrzeby Gminnego Żłobka w Tuszynie przy ul. B. Prusa 7 </w:t>
      </w:r>
      <w:r w:rsidRPr="00855195">
        <w:rPr>
          <w:rFonts w:asciiTheme="majorHAnsi" w:eastAsia="Times New Roman" w:hAnsiTheme="majorHAnsi" w:cstheme="majorHAnsi"/>
        </w:rPr>
        <w:t xml:space="preserve">prowadzonego przez </w:t>
      </w:r>
      <w:r w:rsidR="00124FF7" w:rsidRPr="00124FF7">
        <w:rPr>
          <w:rFonts w:asciiTheme="majorHAnsi" w:eastAsia="Times New Roman" w:hAnsiTheme="majorHAnsi" w:cstheme="majorHAnsi"/>
        </w:rPr>
        <w:t>Gminny Żłobek</w:t>
      </w:r>
      <w:r w:rsidR="00124FF7" w:rsidRPr="00124FF7">
        <w:rPr>
          <w:rFonts w:asciiTheme="majorHAnsi" w:hAnsiTheme="majorHAnsi" w:cstheme="majorHAnsi"/>
        </w:rPr>
        <w:t xml:space="preserve"> w Tuszynie z siedzibą przy ul. </w:t>
      </w:r>
      <w:r w:rsidR="00124FF7" w:rsidRPr="00124FF7">
        <w:rPr>
          <w:rFonts w:asciiTheme="majorHAnsi" w:hAnsiTheme="majorHAnsi" w:cstheme="majorHAnsi"/>
          <w:spacing w:val="-1"/>
        </w:rPr>
        <w:t>ul. Prusa 7, 95-080</w:t>
      </w:r>
      <w:r w:rsidR="00124FF7" w:rsidRPr="00124FF7">
        <w:rPr>
          <w:rFonts w:asciiTheme="majorHAnsi" w:hAnsiTheme="majorHAnsi" w:cstheme="majorHAnsi"/>
          <w:spacing w:val="2"/>
        </w:rPr>
        <w:t xml:space="preserve"> </w:t>
      </w:r>
      <w:r w:rsidR="00124FF7" w:rsidRPr="00124FF7">
        <w:rPr>
          <w:rFonts w:asciiTheme="majorHAnsi" w:hAnsiTheme="majorHAnsi" w:cstheme="majorHAnsi"/>
          <w:spacing w:val="-1"/>
        </w:rPr>
        <w:t>Tuszyn</w:t>
      </w:r>
      <w:r w:rsidRPr="007824F5">
        <w:rPr>
          <w:rFonts w:asciiTheme="majorHAnsi" w:eastAsia="Times New Roman" w:hAnsiTheme="majorHAnsi" w:cstheme="majorHAnsi"/>
          <w:bCs/>
        </w:rPr>
        <w:t>, oświadczam</w:t>
      </w:r>
      <w:r w:rsidRPr="00855195">
        <w:rPr>
          <w:rFonts w:asciiTheme="majorHAnsi" w:eastAsia="Times New Roman" w:hAnsiTheme="majorHAnsi" w:cstheme="majorHAnsi"/>
        </w:rPr>
        <w:t xml:space="preserve">, co następuje: </w:t>
      </w:r>
    </w:p>
    <w:p w14:paraId="08F8AC7C" w14:textId="77777777" w:rsidR="001F3089" w:rsidRPr="00855195" w:rsidRDefault="001F3089" w:rsidP="001F3089">
      <w:pPr>
        <w:suppressLineNumbers/>
        <w:overflowPunct w:val="0"/>
        <w:autoSpaceDE w:val="0"/>
        <w:autoSpaceDN w:val="0"/>
        <w:adjustRightInd w:val="0"/>
        <w:ind w:right="-26"/>
        <w:jc w:val="both"/>
        <w:rPr>
          <w:rFonts w:asciiTheme="majorHAnsi" w:eastAsia="Times New Roman" w:hAnsiTheme="majorHAnsi" w:cstheme="majorHAnsi"/>
          <w:b/>
          <w:kern w:val="24"/>
          <w:u w:val="single"/>
        </w:rPr>
      </w:pPr>
    </w:p>
    <w:p w14:paraId="46FDD7EE" w14:textId="77777777" w:rsidR="001F3089" w:rsidRPr="00243D7B" w:rsidRDefault="001F3089" w:rsidP="001F3089">
      <w:pPr>
        <w:suppressLineNumbers/>
        <w:overflowPunct w:val="0"/>
        <w:autoSpaceDE w:val="0"/>
        <w:autoSpaceDN w:val="0"/>
        <w:adjustRightInd w:val="0"/>
        <w:ind w:right="-26"/>
        <w:jc w:val="both"/>
        <w:rPr>
          <w:rFonts w:asciiTheme="majorHAnsi" w:eastAsia="Times New Roman" w:hAnsiTheme="majorHAnsi" w:cstheme="majorHAnsi"/>
          <w:kern w:val="24"/>
        </w:rPr>
      </w:pPr>
      <w:r w:rsidRPr="00243D7B">
        <w:rPr>
          <w:rFonts w:asciiTheme="majorHAnsi" w:eastAsia="Times New Roman" w:hAnsiTheme="majorHAnsi" w:cstheme="majorHAnsi"/>
          <w:kern w:val="24"/>
        </w:rPr>
        <w:t>Oświadczam, że na dzień składania ofert spełniam warunki udziału w postępowaniu określone przez Zamawiającego w pkt. 8.2. SWZ, o których mowa w art. 112 ust.2 ustawy P</w:t>
      </w:r>
      <w:r>
        <w:rPr>
          <w:rFonts w:asciiTheme="majorHAnsi" w:eastAsia="Times New Roman" w:hAnsiTheme="majorHAnsi" w:cstheme="majorHAnsi"/>
          <w:kern w:val="24"/>
        </w:rPr>
        <w:t>ZP.</w:t>
      </w:r>
    </w:p>
    <w:p w14:paraId="135198DC" w14:textId="77777777" w:rsidR="001F3089" w:rsidRPr="00855195" w:rsidRDefault="001F3089" w:rsidP="001F3089">
      <w:pPr>
        <w:suppressLineNumbers/>
        <w:overflowPunct w:val="0"/>
        <w:autoSpaceDE w:val="0"/>
        <w:autoSpaceDN w:val="0"/>
        <w:adjustRightInd w:val="0"/>
        <w:ind w:right="-28"/>
        <w:jc w:val="both"/>
        <w:rPr>
          <w:rFonts w:asciiTheme="majorHAnsi" w:eastAsia="Times New Roman" w:hAnsiTheme="majorHAnsi" w:cstheme="majorHAnsi"/>
          <w:b/>
          <w:kern w:val="24"/>
          <w:u w:val="single"/>
        </w:rPr>
      </w:pPr>
    </w:p>
    <w:p w14:paraId="3C61E9C4" w14:textId="77777777" w:rsidR="001F3089" w:rsidRPr="00855195" w:rsidRDefault="001F3089" w:rsidP="001F3089">
      <w:pPr>
        <w:suppressLineNumbers/>
        <w:overflowPunct w:val="0"/>
        <w:autoSpaceDE w:val="0"/>
        <w:autoSpaceDN w:val="0"/>
        <w:adjustRightInd w:val="0"/>
        <w:ind w:right="-28"/>
        <w:jc w:val="both"/>
        <w:rPr>
          <w:rFonts w:asciiTheme="majorHAnsi" w:eastAsia="Times New Roman" w:hAnsiTheme="majorHAnsi" w:cstheme="majorHAnsi"/>
          <w:b/>
          <w:kern w:val="24"/>
          <w:u w:val="single"/>
        </w:rPr>
      </w:pPr>
      <w:r w:rsidRPr="00855195">
        <w:rPr>
          <w:rFonts w:asciiTheme="majorHAnsi" w:eastAsia="Times New Roman" w:hAnsiTheme="majorHAnsi" w:cstheme="majorHAnsi"/>
          <w:b/>
          <w:kern w:val="24"/>
          <w:u w:val="single"/>
        </w:rPr>
        <w:t xml:space="preserve">OŚWIADCZENIE DOTYCZĄCE PODANYCH INFORMACJI: </w:t>
      </w:r>
    </w:p>
    <w:p w14:paraId="1351E6BD" w14:textId="77777777" w:rsidR="001F3089" w:rsidRPr="00855195" w:rsidRDefault="001F3089" w:rsidP="001F3089">
      <w:pPr>
        <w:jc w:val="both"/>
        <w:rPr>
          <w:rFonts w:asciiTheme="majorHAnsi" w:eastAsia="Times New Roman" w:hAnsiTheme="majorHAnsi" w:cstheme="majorHAnsi"/>
        </w:rPr>
      </w:pPr>
      <w:r w:rsidRPr="00855195">
        <w:rPr>
          <w:rFonts w:asciiTheme="majorHAnsi" w:eastAsia="Times New Roman" w:hAnsiTheme="majorHAnsi" w:cstheme="majorHAnsi"/>
        </w:rPr>
        <w:t>Oświadczam, że wszystkie informacje podane w powyższym oświadczeniu są aktualne i zgodne z prawdą oraz zostały przedstawione z pełną świadomością konsekwencji wprowadzenia Zamawiającego w błąd przy przedstawianiu informacji.</w:t>
      </w:r>
    </w:p>
    <w:bookmarkEnd w:id="49"/>
    <w:p w14:paraId="480D8EAA" w14:textId="77777777" w:rsidR="001F3089" w:rsidRPr="00EC550A" w:rsidRDefault="001F3089" w:rsidP="001F3089">
      <w:pPr>
        <w:jc w:val="both"/>
        <w:rPr>
          <w:rFonts w:asciiTheme="majorHAnsi" w:eastAsia="Times New Roman" w:hAnsiTheme="majorHAnsi" w:cstheme="majorHAnsi"/>
        </w:rPr>
      </w:pPr>
    </w:p>
    <w:p w14:paraId="4B26FDD4" w14:textId="77777777" w:rsidR="001F3089" w:rsidRPr="00215E91" w:rsidRDefault="001F3089" w:rsidP="001F3089">
      <w:pPr>
        <w:tabs>
          <w:tab w:val="left" w:pos="3686"/>
        </w:tabs>
        <w:ind w:left="4961" w:right="96"/>
        <w:jc w:val="both"/>
        <w:rPr>
          <w:rFonts w:asciiTheme="majorHAnsi" w:eastAsia="Times New Roman" w:hAnsiTheme="majorHAnsi" w:cstheme="majorHAnsi"/>
          <w:i/>
          <w:color w:val="FF0000"/>
          <w:sz w:val="18"/>
          <w:szCs w:val="18"/>
        </w:rPr>
      </w:pPr>
      <w:r w:rsidRPr="00215E91">
        <w:rPr>
          <w:rFonts w:asciiTheme="majorHAnsi" w:eastAsia="Times New Roman" w:hAnsiTheme="majorHAnsi" w:cstheme="majorHAnsi"/>
          <w:color w:val="FF0000"/>
          <w:kern w:val="24"/>
          <w:sz w:val="18"/>
          <w:szCs w:val="18"/>
        </w:rPr>
        <w:t xml:space="preserve">Plik należy opatrzyć kwalifikowanym podpisem elektronicznym, podpisem zaufanym lub podpisem osobistym osoby uprawomocnionej do występowania w imieniu Wykonawcy </w:t>
      </w:r>
    </w:p>
    <w:p w14:paraId="31E48156" w14:textId="77777777" w:rsidR="001F3089" w:rsidRDefault="001F3089" w:rsidP="001F3089">
      <w:pPr>
        <w:spacing w:after="200"/>
        <w:rPr>
          <w:rFonts w:asciiTheme="majorHAnsi" w:eastAsia="Times New Roman" w:hAnsiTheme="majorHAnsi" w:cstheme="majorHAnsi"/>
          <w:b/>
        </w:rPr>
      </w:pPr>
    </w:p>
    <w:p w14:paraId="2642997C" w14:textId="77777777" w:rsidR="001F3089" w:rsidRDefault="001F3089" w:rsidP="001F3089">
      <w:pPr>
        <w:tabs>
          <w:tab w:val="left" w:pos="3686"/>
        </w:tabs>
        <w:ind w:right="96"/>
        <w:jc w:val="both"/>
        <w:rPr>
          <w:rFonts w:asciiTheme="majorHAnsi" w:eastAsia="Times New Roman" w:hAnsiTheme="majorHAnsi" w:cstheme="majorHAnsi"/>
          <w:b/>
          <w:snapToGrid w:val="0"/>
        </w:rPr>
      </w:pPr>
    </w:p>
    <w:p w14:paraId="6406EA55" w14:textId="77777777" w:rsidR="001F3089" w:rsidRDefault="001F3089" w:rsidP="001F3089">
      <w:pPr>
        <w:tabs>
          <w:tab w:val="left" w:pos="3686"/>
        </w:tabs>
        <w:ind w:right="96"/>
        <w:jc w:val="both"/>
        <w:rPr>
          <w:rFonts w:asciiTheme="majorHAnsi" w:eastAsia="Times New Roman" w:hAnsiTheme="majorHAnsi" w:cstheme="majorHAnsi"/>
          <w:color w:val="C0504D" w:themeColor="accent2"/>
          <w:kern w:val="24"/>
        </w:rPr>
      </w:pPr>
    </w:p>
    <w:p w14:paraId="7858B93C" w14:textId="77777777" w:rsidR="001F3089" w:rsidRDefault="001F3089" w:rsidP="001F3089">
      <w:pPr>
        <w:rPr>
          <w:rFonts w:asciiTheme="majorHAnsi" w:eastAsia="Times New Roman" w:hAnsiTheme="majorHAnsi" w:cstheme="majorHAnsi"/>
          <w:color w:val="FF0000"/>
          <w:kern w:val="24"/>
        </w:rPr>
      </w:pPr>
      <w:r>
        <w:rPr>
          <w:rFonts w:asciiTheme="majorHAnsi" w:eastAsia="Times New Roman" w:hAnsiTheme="majorHAnsi" w:cstheme="majorHAnsi"/>
          <w:color w:val="FF0000"/>
          <w:kern w:val="24"/>
        </w:rPr>
        <w:br w:type="page"/>
      </w:r>
    </w:p>
    <w:p w14:paraId="7EC72462" w14:textId="77777777" w:rsidR="001F3089" w:rsidRPr="00EC550A" w:rsidRDefault="001F3089" w:rsidP="001F3089">
      <w:pPr>
        <w:rPr>
          <w:rFonts w:asciiTheme="majorHAnsi" w:eastAsia="Times New Roman" w:hAnsiTheme="majorHAnsi" w:cstheme="majorHAnsi"/>
          <w:b/>
          <w:snapToGrid w:val="0"/>
          <w:color w:val="FF0000"/>
        </w:rPr>
      </w:pPr>
      <w:r w:rsidRPr="00EC550A">
        <w:rPr>
          <w:rFonts w:asciiTheme="majorHAnsi" w:hAnsiTheme="majorHAnsi" w:cstheme="majorHAnsi"/>
          <w:color w:val="FF0000"/>
        </w:rPr>
        <w:lastRenderedPageBreak/>
        <w:t xml:space="preserve">UWAGA: Niniejszego oświadczenia </w:t>
      </w:r>
      <w:r w:rsidRPr="00EC550A">
        <w:rPr>
          <w:rFonts w:asciiTheme="majorHAnsi" w:hAnsiTheme="majorHAnsi" w:cstheme="majorHAnsi"/>
          <w:b/>
          <w:bCs/>
          <w:i/>
          <w:iCs/>
          <w:color w:val="FF0000"/>
          <w:u w:val="single"/>
        </w:rPr>
        <w:t>nie należy składać</w:t>
      </w:r>
      <w:r w:rsidRPr="00EC550A">
        <w:rPr>
          <w:rFonts w:asciiTheme="majorHAnsi" w:hAnsiTheme="majorHAnsi" w:cstheme="majorHAnsi"/>
          <w:color w:val="FF0000"/>
        </w:rPr>
        <w:t xml:space="preserve"> razem z ofertą. Składane jest tylko na wezwanie Zamawiającego przez Wykonawcę, którego oferta zostanie najwyżej oceniona.</w:t>
      </w:r>
    </w:p>
    <w:p w14:paraId="51D4D440" w14:textId="77777777" w:rsidR="00662B06" w:rsidRDefault="00662B06" w:rsidP="001F3089">
      <w:pPr>
        <w:jc w:val="right"/>
        <w:rPr>
          <w:rFonts w:asciiTheme="majorHAnsi" w:eastAsia="Times New Roman" w:hAnsiTheme="majorHAnsi" w:cstheme="majorHAnsi"/>
          <w:b/>
          <w:snapToGrid w:val="0"/>
        </w:rPr>
      </w:pPr>
    </w:p>
    <w:p w14:paraId="38CBD1E4" w14:textId="69FAB3E9" w:rsidR="001F3089" w:rsidRPr="004657ED" w:rsidRDefault="001F3089" w:rsidP="001F3089">
      <w:pPr>
        <w:jc w:val="right"/>
        <w:rPr>
          <w:rFonts w:asciiTheme="majorHAnsi" w:eastAsia="Times New Roman" w:hAnsiTheme="majorHAnsi" w:cstheme="majorHAnsi"/>
          <w:b/>
          <w:snapToGrid w:val="0"/>
        </w:rPr>
      </w:pPr>
      <w:r w:rsidRPr="00B957F6">
        <w:rPr>
          <w:rFonts w:asciiTheme="majorHAnsi" w:eastAsia="Times New Roman" w:hAnsiTheme="majorHAnsi" w:cstheme="majorHAnsi"/>
          <w:b/>
          <w:snapToGrid w:val="0"/>
        </w:rPr>
        <w:t>Załącznik nr 4 do SWZ</w:t>
      </w:r>
    </w:p>
    <w:p w14:paraId="7E3FEF44" w14:textId="77777777" w:rsidR="001F3089" w:rsidRPr="00B957F6" w:rsidRDefault="001F3089" w:rsidP="001F3089">
      <w:pPr>
        <w:ind w:right="98"/>
        <w:rPr>
          <w:rFonts w:asciiTheme="majorHAnsi" w:hAnsiTheme="majorHAnsi" w:cstheme="majorHAnsi"/>
          <w:b/>
          <w:color w:val="000000"/>
        </w:rPr>
      </w:pPr>
    </w:p>
    <w:p w14:paraId="75CB02EE" w14:textId="77777777" w:rsidR="001F3089" w:rsidRPr="00B957F6" w:rsidRDefault="001F3089">
      <w:pPr>
        <w:numPr>
          <w:ilvl w:val="0"/>
          <w:numId w:val="7"/>
        </w:numPr>
        <w:suppressAutoHyphens/>
        <w:jc w:val="center"/>
        <w:rPr>
          <w:rFonts w:asciiTheme="majorHAnsi" w:hAnsiTheme="majorHAnsi" w:cstheme="majorHAnsi"/>
          <w:b/>
          <w:color w:val="000000"/>
        </w:rPr>
      </w:pPr>
      <w:r w:rsidRPr="00B957F6">
        <w:rPr>
          <w:rFonts w:asciiTheme="majorHAnsi" w:hAnsiTheme="majorHAnsi" w:cstheme="majorHAnsi"/>
          <w:b/>
          <w:color w:val="000000"/>
        </w:rPr>
        <w:t>Oświadczenie Wykonawcy*</w:t>
      </w:r>
    </w:p>
    <w:p w14:paraId="083C4ECA" w14:textId="77777777" w:rsidR="001F3089" w:rsidRPr="00B957F6" w:rsidRDefault="001F3089">
      <w:pPr>
        <w:numPr>
          <w:ilvl w:val="0"/>
          <w:numId w:val="7"/>
        </w:numPr>
        <w:suppressAutoHyphens/>
        <w:jc w:val="center"/>
        <w:rPr>
          <w:rFonts w:asciiTheme="majorHAnsi" w:hAnsiTheme="majorHAnsi" w:cstheme="majorHAnsi"/>
          <w:b/>
          <w:color w:val="000000"/>
        </w:rPr>
      </w:pPr>
      <w:r w:rsidRPr="00B957F6">
        <w:rPr>
          <w:rFonts w:asciiTheme="majorHAnsi" w:hAnsiTheme="majorHAnsi" w:cstheme="majorHAnsi"/>
          <w:b/>
          <w:color w:val="000000"/>
        </w:rPr>
        <w:t>o przynależności lub braku przynależności do grupy kapitałowej,</w:t>
      </w:r>
    </w:p>
    <w:p w14:paraId="0CA74545" w14:textId="77777777" w:rsidR="001F3089" w:rsidRPr="00B957F6" w:rsidRDefault="001F3089">
      <w:pPr>
        <w:numPr>
          <w:ilvl w:val="0"/>
          <w:numId w:val="7"/>
        </w:numPr>
        <w:suppressAutoHyphens/>
        <w:jc w:val="center"/>
        <w:rPr>
          <w:rFonts w:asciiTheme="majorHAnsi" w:hAnsiTheme="majorHAnsi" w:cstheme="majorHAnsi"/>
          <w:b/>
          <w:color w:val="000000"/>
        </w:rPr>
      </w:pPr>
      <w:r w:rsidRPr="00B957F6">
        <w:rPr>
          <w:rFonts w:asciiTheme="majorHAnsi" w:hAnsiTheme="majorHAnsi" w:cstheme="majorHAnsi"/>
          <w:b/>
          <w:color w:val="000000"/>
        </w:rPr>
        <w:t xml:space="preserve">o której mowa w </w:t>
      </w:r>
      <w:r w:rsidRPr="00B957F6">
        <w:rPr>
          <w:rFonts w:asciiTheme="majorHAnsi" w:hAnsiTheme="majorHAnsi" w:cstheme="majorHAnsi"/>
          <w:b/>
          <w:bCs/>
        </w:rPr>
        <w:t>art. 108 ust. 1 pkt. 5 Ustawy</w:t>
      </w:r>
      <w:r w:rsidRPr="00B957F6">
        <w:rPr>
          <w:rFonts w:asciiTheme="majorHAnsi" w:hAnsiTheme="majorHAnsi" w:cstheme="majorHAnsi"/>
          <w:b/>
          <w:color w:val="000000"/>
        </w:rPr>
        <w:t xml:space="preserve">  </w:t>
      </w:r>
      <w:r w:rsidRPr="00B957F6">
        <w:rPr>
          <w:rFonts w:asciiTheme="majorHAnsi" w:hAnsiTheme="majorHAnsi" w:cstheme="majorHAnsi"/>
          <w:b/>
          <w:color w:val="000000"/>
        </w:rPr>
        <w:br/>
        <w:t>Prawo zamówień publicznych</w:t>
      </w:r>
    </w:p>
    <w:p w14:paraId="08193027" w14:textId="77777777" w:rsidR="001F3089" w:rsidRPr="00B957F6" w:rsidRDefault="001F3089">
      <w:pPr>
        <w:numPr>
          <w:ilvl w:val="0"/>
          <w:numId w:val="7"/>
        </w:numPr>
        <w:suppressAutoHyphens/>
        <w:rPr>
          <w:rFonts w:asciiTheme="majorHAnsi" w:hAnsiTheme="majorHAnsi" w:cstheme="majorHAnsi"/>
          <w:b/>
          <w:color w:val="000000"/>
        </w:rPr>
      </w:pPr>
    </w:p>
    <w:p w14:paraId="4958F19A" w14:textId="79EDC8D4" w:rsidR="001F3089" w:rsidRPr="007824F5" w:rsidRDefault="001F3089" w:rsidP="00124FF7">
      <w:pPr>
        <w:ind w:firstLine="567"/>
        <w:rPr>
          <w:rFonts w:asciiTheme="majorHAnsi" w:hAnsiTheme="majorHAnsi" w:cstheme="majorHAnsi"/>
        </w:rPr>
      </w:pPr>
      <w:r w:rsidRPr="007824F5">
        <w:rPr>
          <w:rFonts w:asciiTheme="majorHAnsi" w:hAnsiTheme="majorHAnsi" w:cstheme="majorHAnsi"/>
        </w:rPr>
        <w:t xml:space="preserve">Przystępując do postępowania o zamówienie publiczne w trybie </w:t>
      </w:r>
      <w:r w:rsidRPr="007824F5">
        <w:rPr>
          <w:rFonts w:asciiTheme="majorHAnsi" w:hAnsiTheme="majorHAnsi" w:cstheme="majorHAnsi"/>
          <w:lang w:val="pl-PL"/>
        </w:rPr>
        <w:t xml:space="preserve">podstawowym </w:t>
      </w:r>
      <w:r w:rsidRPr="007824F5">
        <w:rPr>
          <w:rFonts w:asciiTheme="majorHAnsi" w:hAnsiTheme="majorHAnsi" w:cstheme="majorHAnsi"/>
        </w:rPr>
        <w:t>na</w:t>
      </w:r>
      <w:r w:rsidRPr="007824F5">
        <w:rPr>
          <w:rFonts w:asciiTheme="majorHAnsi" w:hAnsiTheme="majorHAnsi" w:cstheme="majorHAnsi"/>
          <w:snapToGrid w:val="0"/>
        </w:rPr>
        <w:t xml:space="preserve"> </w:t>
      </w:r>
      <w:r w:rsidR="007824F5" w:rsidRPr="00EB0100">
        <w:rPr>
          <w:rFonts w:asciiTheme="majorHAnsi" w:hAnsiTheme="majorHAnsi" w:cstheme="majorHAnsi"/>
          <w:b/>
          <w:bCs/>
          <w:lang w:val="pl-PL"/>
        </w:rPr>
        <w:t>Świadczenie sukcesywnych usług cateringowych na potrzeby Gminnego Żłobka w Tuszynie przy ul. B. Prusa 7</w:t>
      </w:r>
      <w:r w:rsidR="007824F5" w:rsidRPr="007824F5">
        <w:rPr>
          <w:rFonts w:asciiTheme="majorHAnsi" w:hAnsiTheme="majorHAnsi" w:cstheme="majorHAnsi"/>
          <w:lang w:val="pl-PL"/>
        </w:rPr>
        <w:t xml:space="preserve"> </w:t>
      </w:r>
      <w:r w:rsidR="007824F5" w:rsidRPr="007824F5">
        <w:rPr>
          <w:rFonts w:asciiTheme="majorHAnsi" w:hAnsiTheme="majorHAnsi" w:cstheme="majorHAnsi"/>
        </w:rPr>
        <w:t xml:space="preserve">prowadzonego przez </w:t>
      </w:r>
      <w:r w:rsidR="00124FF7" w:rsidRPr="00124FF7">
        <w:rPr>
          <w:rFonts w:asciiTheme="majorHAnsi" w:eastAsia="Times New Roman" w:hAnsiTheme="majorHAnsi" w:cstheme="majorHAnsi"/>
        </w:rPr>
        <w:t>Gminny Żłobek</w:t>
      </w:r>
      <w:r w:rsidR="00124FF7" w:rsidRPr="00124FF7">
        <w:rPr>
          <w:rFonts w:asciiTheme="majorHAnsi" w:hAnsiTheme="majorHAnsi" w:cstheme="majorHAnsi"/>
        </w:rPr>
        <w:t xml:space="preserve"> w Tuszynie z siedzibą przy ul. </w:t>
      </w:r>
      <w:r w:rsidR="00124FF7" w:rsidRPr="00124FF7">
        <w:rPr>
          <w:rFonts w:asciiTheme="majorHAnsi" w:hAnsiTheme="majorHAnsi" w:cstheme="majorHAnsi"/>
          <w:spacing w:val="-1"/>
        </w:rPr>
        <w:t>ul. Prusa 7, 95-080</w:t>
      </w:r>
      <w:r w:rsidR="00124FF7" w:rsidRPr="00124FF7">
        <w:rPr>
          <w:rFonts w:asciiTheme="majorHAnsi" w:hAnsiTheme="majorHAnsi" w:cstheme="majorHAnsi"/>
          <w:spacing w:val="2"/>
        </w:rPr>
        <w:t xml:space="preserve"> </w:t>
      </w:r>
      <w:r w:rsidR="00124FF7" w:rsidRPr="00124FF7">
        <w:rPr>
          <w:rFonts w:asciiTheme="majorHAnsi" w:hAnsiTheme="majorHAnsi" w:cstheme="majorHAnsi"/>
          <w:spacing w:val="-1"/>
        </w:rPr>
        <w:t>Tuszyn,</w:t>
      </w:r>
      <w:r w:rsidR="00124FF7">
        <w:rPr>
          <w:rFonts w:asciiTheme="majorHAnsi" w:hAnsiTheme="majorHAnsi" w:cstheme="majorHAnsi"/>
          <w:b/>
          <w:bCs/>
          <w:spacing w:val="-1"/>
        </w:rPr>
        <w:t xml:space="preserve"> </w:t>
      </w:r>
      <w:r w:rsidR="0021607E" w:rsidRPr="007824F5">
        <w:rPr>
          <w:rFonts w:asciiTheme="majorHAnsi" w:hAnsiTheme="majorHAnsi" w:cstheme="majorHAnsi"/>
        </w:rPr>
        <w:t>reprezentując</w:t>
      </w:r>
      <w:r w:rsidRPr="007824F5">
        <w:rPr>
          <w:rFonts w:asciiTheme="majorHAnsi" w:hAnsiTheme="majorHAnsi" w:cstheme="majorHAnsi"/>
        </w:rPr>
        <w:t xml:space="preserve"> Wykonawcę </w:t>
      </w:r>
    </w:p>
    <w:p w14:paraId="74398BF1" w14:textId="77777777" w:rsidR="001F3089" w:rsidRPr="00B957F6" w:rsidRDefault="001F3089">
      <w:pPr>
        <w:numPr>
          <w:ilvl w:val="0"/>
          <w:numId w:val="7"/>
        </w:numPr>
        <w:suppressAutoHyphens/>
        <w:jc w:val="center"/>
        <w:rPr>
          <w:rFonts w:asciiTheme="majorHAnsi" w:eastAsia="Tahoma" w:hAnsiTheme="majorHAnsi" w:cstheme="majorHAnsi"/>
        </w:rPr>
      </w:pPr>
      <w:r w:rsidRPr="00B957F6">
        <w:rPr>
          <w:rFonts w:asciiTheme="majorHAnsi" w:eastAsia="Tahoma" w:hAnsiTheme="majorHAnsi" w:cstheme="majorHAnsi"/>
        </w:rPr>
        <w:t>…</w:t>
      </w:r>
      <w:r w:rsidRPr="00B957F6">
        <w:rPr>
          <w:rFonts w:asciiTheme="majorHAnsi" w:hAnsiTheme="majorHAnsi" w:cstheme="majorHAnsi"/>
        </w:rPr>
        <w:t>..................................................................................................................................................................</w:t>
      </w:r>
    </w:p>
    <w:p w14:paraId="5EBA8513" w14:textId="77777777" w:rsidR="001F3089" w:rsidRPr="00B957F6" w:rsidRDefault="001F3089" w:rsidP="001F3089">
      <w:pPr>
        <w:suppressAutoHyphens/>
        <w:jc w:val="center"/>
        <w:rPr>
          <w:rFonts w:asciiTheme="majorHAnsi" w:eastAsia="Times New Roman" w:hAnsiTheme="majorHAnsi" w:cstheme="majorHAnsi"/>
          <w:i/>
        </w:rPr>
      </w:pPr>
      <w:r w:rsidRPr="00B957F6">
        <w:rPr>
          <w:rFonts w:asciiTheme="majorHAnsi" w:hAnsiTheme="majorHAnsi" w:cstheme="majorHAnsi"/>
          <w:i/>
        </w:rPr>
        <w:t>pełna nazwa i adres Wykonawcy</w:t>
      </w:r>
    </w:p>
    <w:p w14:paraId="349012BA" w14:textId="77777777" w:rsidR="001F3089" w:rsidRPr="00B957F6" w:rsidRDefault="001F3089">
      <w:pPr>
        <w:numPr>
          <w:ilvl w:val="0"/>
          <w:numId w:val="7"/>
        </w:numPr>
        <w:suppressAutoHyphens/>
        <w:jc w:val="center"/>
        <w:rPr>
          <w:rFonts w:asciiTheme="majorHAnsi" w:hAnsiTheme="majorHAnsi" w:cstheme="majorHAnsi"/>
        </w:rPr>
      </w:pPr>
    </w:p>
    <w:p w14:paraId="162B47D5" w14:textId="77777777" w:rsidR="001F3089" w:rsidRPr="00B957F6" w:rsidRDefault="001F3089">
      <w:pPr>
        <w:numPr>
          <w:ilvl w:val="0"/>
          <w:numId w:val="7"/>
        </w:numPr>
        <w:suppressAutoHyphens/>
        <w:rPr>
          <w:rFonts w:asciiTheme="majorHAnsi" w:hAnsiTheme="majorHAnsi" w:cstheme="majorHAnsi"/>
        </w:rPr>
      </w:pPr>
      <w:r w:rsidRPr="00B957F6">
        <w:rPr>
          <w:rFonts w:asciiTheme="majorHAnsi" w:hAnsiTheme="majorHAnsi" w:cstheme="majorHAnsi"/>
          <w:b/>
        </w:rPr>
        <w:t>i będąc należycie upoważnionym do jego reprezentowania</w:t>
      </w:r>
      <w:r w:rsidRPr="00B957F6">
        <w:rPr>
          <w:rFonts w:asciiTheme="majorHAnsi" w:hAnsiTheme="majorHAnsi" w:cstheme="majorHAnsi"/>
        </w:rPr>
        <w:t xml:space="preserve"> </w:t>
      </w:r>
      <w:r w:rsidRPr="00B957F6">
        <w:rPr>
          <w:rFonts w:asciiTheme="majorHAnsi" w:hAnsiTheme="majorHAnsi" w:cstheme="majorHAnsi"/>
          <w:b/>
          <w:bCs/>
        </w:rPr>
        <w:t>oświadczam, że:</w:t>
      </w:r>
      <w:r w:rsidRPr="00B957F6">
        <w:rPr>
          <w:rFonts w:asciiTheme="majorHAnsi" w:hAnsiTheme="majorHAnsi" w:cstheme="majorHAnsi"/>
        </w:rPr>
        <w:t xml:space="preserve"> </w:t>
      </w:r>
    </w:p>
    <w:p w14:paraId="156F7D30" w14:textId="77777777" w:rsidR="001F3089" w:rsidRPr="00B957F6" w:rsidRDefault="001F3089" w:rsidP="001F3089">
      <w:pPr>
        <w:pStyle w:val="Akapitzlist"/>
        <w:rPr>
          <w:rFonts w:asciiTheme="majorHAnsi" w:hAnsiTheme="majorHAnsi" w:cstheme="majorHAnsi"/>
        </w:rPr>
      </w:pPr>
    </w:p>
    <w:p w14:paraId="712266DD" w14:textId="2AFB94C4" w:rsidR="001F3089" w:rsidRPr="003E1D50" w:rsidRDefault="001F3089" w:rsidP="001F3089">
      <w:pPr>
        <w:ind w:left="426"/>
        <w:contextualSpacing/>
        <w:jc w:val="both"/>
        <w:rPr>
          <w:rFonts w:asciiTheme="majorHAnsi" w:hAnsiTheme="majorHAnsi" w:cstheme="majorHAnsi"/>
          <w:b/>
        </w:rPr>
      </w:pPr>
      <w:r w:rsidRPr="00243D7B">
        <w:rPr>
          <w:rFonts w:asciiTheme="majorHAnsi" w:hAnsiTheme="majorHAnsi" w:cstheme="majorHAnsi"/>
        </w:rPr>
        <w:t xml:space="preserve">● </w:t>
      </w:r>
      <w:r w:rsidRPr="003E1D50">
        <w:rPr>
          <w:rFonts w:asciiTheme="majorHAnsi" w:hAnsiTheme="majorHAnsi" w:cstheme="majorHAnsi"/>
        </w:rPr>
        <w:t xml:space="preserve">Wykonawca </w:t>
      </w:r>
      <w:r w:rsidRPr="003E1D50">
        <w:rPr>
          <w:rFonts w:asciiTheme="majorHAnsi" w:hAnsiTheme="majorHAnsi" w:cstheme="majorHAnsi"/>
          <w:b/>
        </w:rPr>
        <w:t>nie należy do grupy kapitałowej</w:t>
      </w:r>
      <w:r w:rsidRPr="003E1D50">
        <w:rPr>
          <w:rFonts w:asciiTheme="majorHAnsi" w:hAnsiTheme="majorHAnsi" w:cstheme="majorHAnsi"/>
        </w:rPr>
        <w:t xml:space="preserve"> ** w rozumieniu ustawy z dnia 16 lutego 2017 r. o ochronie konkurencji i konsumentów </w:t>
      </w:r>
      <w:r w:rsidR="00415BCC" w:rsidRPr="003E1D50">
        <w:rPr>
          <w:rFonts w:ascii="Calibri" w:hAnsi="Calibri" w:cs="Calibri"/>
        </w:rPr>
        <w:t>(</w:t>
      </w:r>
      <w:proofErr w:type="spellStart"/>
      <w:r w:rsidR="00415BCC" w:rsidRPr="003E1D50">
        <w:rPr>
          <w:rFonts w:ascii="Calibri" w:hAnsi="Calibri" w:cs="Calibri"/>
        </w:rPr>
        <w:t>t.j</w:t>
      </w:r>
      <w:proofErr w:type="spellEnd"/>
      <w:r w:rsidR="00415BCC" w:rsidRPr="003E1D50">
        <w:rPr>
          <w:rFonts w:ascii="Calibri" w:hAnsi="Calibri" w:cs="Calibri"/>
        </w:rPr>
        <w:t xml:space="preserve">. Dz.U. 2024 r. poz. 594) </w:t>
      </w:r>
      <w:r w:rsidRPr="003E1D50">
        <w:rPr>
          <w:rFonts w:asciiTheme="majorHAnsi" w:hAnsiTheme="majorHAnsi" w:cstheme="majorHAnsi"/>
          <w:b/>
        </w:rPr>
        <w:t>z innymi Wykonawcami, którzy złożyli odrębne oferty w przedmiotowym postępowaniu o udzielenie zamówienia</w:t>
      </w:r>
    </w:p>
    <w:p w14:paraId="4FD1109D" w14:textId="77777777" w:rsidR="001F3089" w:rsidRPr="003E1D50" w:rsidRDefault="001F3089" w:rsidP="001F3089">
      <w:pPr>
        <w:ind w:left="426"/>
        <w:contextualSpacing/>
        <w:jc w:val="both"/>
        <w:rPr>
          <w:rFonts w:asciiTheme="majorHAnsi" w:hAnsiTheme="majorHAnsi" w:cstheme="majorHAnsi"/>
        </w:rPr>
      </w:pPr>
    </w:p>
    <w:p w14:paraId="22773945" w14:textId="7812A345" w:rsidR="001F3089" w:rsidRPr="00243D7B" w:rsidRDefault="001F3089" w:rsidP="001F3089">
      <w:pPr>
        <w:ind w:left="426"/>
        <w:contextualSpacing/>
        <w:jc w:val="both"/>
        <w:rPr>
          <w:rFonts w:asciiTheme="majorHAnsi" w:hAnsiTheme="majorHAnsi" w:cstheme="majorHAnsi"/>
        </w:rPr>
      </w:pPr>
      <w:r w:rsidRPr="003E1D50">
        <w:rPr>
          <w:rFonts w:asciiTheme="majorHAnsi" w:hAnsiTheme="majorHAnsi" w:cstheme="majorHAnsi"/>
        </w:rPr>
        <w:t xml:space="preserve">● Wykonawca </w:t>
      </w:r>
      <w:r w:rsidRPr="003E1D50">
        <w:rPr>
          <w:rFonts w:asciiTheme="majorHAnsi" w:hAnsiTheme="majorHAnsi" w:cstheme="majorHAnsi"/>
          <w:b/>
        </w:rPr>
        <w:t>należy do grupy kapitałowej</w:t>
      </w:r>
      <w:r w:rsidRPr="003E1D50">
        <w:rPr>
          <w:rFonts w:asciiTheme="majorHAnsi" w:hAnsiTheme="majorHAnsi" w:cstheme="majorHAnsi"/>
        </w:rPr>
        <w:t xml:space="preserve"> ** w rozumieniu ustawy z dnia 16 lutego 2017 r. o ochronie konkurencji i konsumentów </w:t>
      </w:r>
      <w:r w:rsidR="00415BCC" w:rsidRPr="003E1D50">
        <w:rPr>
          <w:rFonts w:ascii="Calibri" w:hAnsi="Calibri" w:cs="Calibri"/>
        </w:rPr>
        <w:t>(</w:t>
      </w:r>
      <w:proofErr w:type="spellStart"/>
      <w:r w:rsidR="00415BCC" w:rsidRPr="003E1D50">
        <w:rPr>
          <w:rFonts w:ascii="Calibri" w:hAnsi="Calibri" w:cs="Calibri"/>
        </w:rPr>
        <w:t>t.j</w:t>
      </w:r>
      <w:proofErr w:type="spellEnd"/>
      <w:r w:rsidR="00415BCC" w:rsidRPr="003E1D50">
        <w:rPr>
          <w:rFonts w:ascii="Calibri" w:hAnsi="Calibri" w:cs="Calibri"/>
        </w:rPr>
        <w:t xml:space="preserve">. Dz.U. 2024 r. poz. 594) </w:t>
      </w:r>
      <w:r w:rsidRPr="003E1D50">
        <w:rPr>
          <w:rFonts w:asciiTheme="majorHAnsi" w:hAnsiTheme="majorHAnsi" w:cstheme="majorHAnsi"/>
          <w:b/>
        </w:rPr>
        <w:t>z następującymi Wykonawcami</w:t>
      </w:r>
      <w:r w:rsidRPr="00243D7B">
        <w:rPr>
          <w:rFonts w:asciiTheme="majorHAnsi" w:hAnsiTheme="majorHAnsi" w:cstheme="majorHAnsi"/>
          <w:b/>
        </w:rPr>
        <w:t>, którzy złożyli odrębne oferty w przedmiotowym postępowaniu o udzielenie zamówienia:</w:t>
      </w:r>
    </w:p>
    <w:p w14:paraId="52DCC490" w14:textId="77777777" w:rsidR="001F3089" w:rsidRPr="00243D7B" w:rsidRDefault="001F3089">
      <w:pPr>
        <w:numPr>
          <w:ilvl w:val="0"/>
          <w:numId w:val="8"/>
        </w:numPr>
        <w:suppressAutoHyphens/>
        <w:ind w:left="851"/>
        <w:jc w:val="both"/>
        <w:rPr>
          <w:rFonts w:asciiTheme="majorHAnsi" w:hAnsiTheme="majorHAnsi" w:cstheme="majorHAnsi"/>
        </w:rPr>
      </w:pPr>
      <w:r w:rsidRPr="00243D7B">
        <w:rPr>
          <w:rFonts w:asciiTheme="majorHAnsi" w:hAnsiTheme="majorHAnsi" w:cstheme="majorHAnsi"/>
        </w:rPr>
        <w:t>……………………………………………………………………………………………………………………………………….</w:t>
      </w:r>
    </w:p>
    <w:p w14:paraId="7A6DA080" w14:textId="77777777" w:rsidR="001F3089" w:rsidRPr="00243D7B" w:rsidRDefault="001F3089">
      <w:pPr>
        <w:numPr>
          <w:ilvl w:val="0"/>
          <w:numId w:val="8"/>
        </w:numPr>
        <w:suppressAutoHyphens/>
        <w:ind w:left="851"/>
        <w:jc w:val="both"/>
        <w:rPr>
          <w:rFonts w:asciiTheme="majorHAnsi" w:hAnsiTheme="majorHAnsi" w:cstheme="majorHAnsi"/>
        </w:rPr>
      </w:pPr>
      <w:r w:rsidRPr="00243D7B">
        <w:rPr>
          <w:rFonts w:asciiTheme="majorHAnsi" w:hAnsiTheme="majorHAnsi" w:cstheme="majorHAnsi"/>
        </w:rPr>
        <w:t>……………………………………………………………………………………………………………………………………….</w:t>
      </w:r>
    </w:p>
    <w:p w14:paraId="5AB346AF" w14:textId="77777777" w:rsidR="001F3089" w:rsidRPr="00243D7B" w:rsidRDefault="001F3089" w:rsidP="001F3089">
      <w:pPr>
        <w:ind w:left="425"/>
        <w:jc w:val="both"/>
        <w:rPr>
          <w:rFonts w:asciiTheme="majorHAnsi" w:hAnsiTheme="majorHAnsi" w:cstheme="majorHAnsi"/>
          <w:b/>
        </w:rPr>
      </w:pPr>
      <w:r w:rsidRPr="00243D7B">
        <w:rPr>
          <w:rFonts w:asciiTheme="majorHAnsi" w:hAnsiTheme="majorHAnsi" w:cstheme="majorHAnsi"/>
          <w:b/>
        </w:rPr>
        <w:t>Jednocześnie przedstawiam w załączeniu następujące dokumenty i informacje potwierdzające przygotowanie oferty w postępowaniu niezależnie od innego wykonawcy nalężącego do tej samej grupy kapitałowej:</w:t>
      </w:r>
    </w:p>
    <w:p w14:paraId="2AAB8EE7" w14:textId="77777777" w:rsidR="001F3089" w:rsidRPr="00B957F6" w:rsidRDefault="001F3089" w:rsidP="001F3089">
      <w:pPr>
        <w:rPr>
          <w:rFonts w:asciiTheme="majorHAnsi" w:hAnsiTheme="majorHAnsi" w:cstheme="majorHAnsi"/>
        </w:rPr>
      </w:pPr>
    </w:p>
    <w:p w14:paraId="1295F9E7" w14:textId="77777777" w:rsidR="001F3089" w:rsidRPr="004657ED" w:rsidRDefault="001F3089">
      <w:pPr>
        <w:numPr>
          <w:ilvl w:val="0"/>
          <w:numId w:val="7"/>
        </w:numPr>
        <w:suppressAutoHyphens/>
        <w:ind w:left="0" w:firstLine="0"/>
        <w:jc w:val="both"/>
        <w:rPr>
          <w:rFonts w:asciiTheme="majorHAnsi" w:hAnsiTheme="majorHAnsi" w:cstheme="majorHAnsi"/>
          <w:b/>
        </w:rPr>
      </w:pPr>
      <w:r w:rsidRPr="00B957F6">
        <w:rPr>
          <w:rFonts w:asciiTheme="majorHAnsi" w:hAnsiTheme="majorHAnsi" w:cstheme="majorHAnsi"/>
          <w:b/>
        </w:rPr>
        <w:t>Jednocześnie oświadczam, że jestem świadom odpowiedzialności karnej za składanie fałszywych oświadczeń. Prawdziwość powyższych danych potwierdzam podpisem świadom odpowiedzialności karnej.</w:t>
      </w:r>
    </w:p>
    <w:p w14:paraId="1EA0DF6C" w14:textId="77777777" w:rsidR="001F3089" w:rsidRPr="00215E91" w:rsidRDefault="001F3089" w:rsidP="00215E91">
      <w:pPr>
        <w:tabs>
          <w:tab w:val="left" w:pos="3686"/>
        </w:tabs>
        <w:spacing w:line="240" w:lineRule="auto"/>
        <w:ind w:left="5103" w:right="96"/>
        <w:jc w:val="both"/>
        <w:rPr>
          <w:rFonts w:asciiTheme="majorHAnsi" w:eastAsia="Times New Roman" w:hAnsiTheme="majorHAnsi" w:cstheme="majorHAnsi"/>
          <w:i/>
          <w:color w:val="FF0000"/>
          <w:sz w:val="18"/>
          <w:szCs w:val="18"/>
        </w:rPr>
      </w:pPr>
      <w:r w:rsidRPr="00215E91">
        <w:rPr>
          <w:rFonts w:asciiTheme="majorHAnsi" w:eastAsia="Times New Roman" w:hAnsiTheme="majorHAnsi" w:cstheme="majorHAnsi"/>
          <w:color w:val="FF0000"/>
          <w:kern w:val="24"/>
          <w:sz w:val="18"/>
          <w:szCs w:val="18"/>
        </w:rPr>
        <w:t xml:space="preserve">Plik należy opatrzyć kwalifikowanym podpisem elektronicznym, podpisem zaufanym lub podpisem osobistym osoby uprawomocnionej do występowania              w imieniu Wykonawcy </w:t>
      </w:r>
    </w:p>
    <w:p w14:paraId="1CA7F72C" w14:textId="77777777" w:rsidR="001F3089" w:rsidRPr="00B957F6" w:rsidRDefault="001F3089">
      <w:pPr>
        <w:numPr>
          <w:ilvl w:val="0"/>
          <w:numId w:val="7"/>
        </w:numPr>
        <w:suppressAutoHyphens/>
        <w:rPr>
          <w:rFonts w:asciiTheme="majorHAnsi" w:hAnsiTheme="majorHAnsi" w:cstheme="majorHAnsi"/>
        </w:rPr>
      </w:pPr>
    </w:p>
    <w:p w14:paraId="72C20AA7" w14:textId="77777777" w:rsidR="001F3089" w:rsidRDefault="001F3089">
      <w:pPr>
        <w:numPr>
          <w:ilvl w:val="0"/>
          <w:numId w:val="7"/>
        </w:numPr>
        <w:suppressAutoHyphens/>
        <w:ind w:left="0" w:firstLine="0"/>
        <w:jc w:val="both"/>
        <w:rPr>
          <w:rFonts w:asciiTheme="majorHAnsi" w:hAnsiTheme="majorHAnsi" w:cstheme="majorHAnsi"/>
        </w:rPr>
      </w:pPr>
      <w:r w:rsidRPr="00B957F6">
        <w:rPr>
          <w:rFonts w:asciiTheme="majorHAnsi" w:hAnsiTheme="majorHAnsi" w:cstheme="majorHAnsi"/>
        </w:rPr>
        <w:t>*w przypadku Wykonawców wspólnie ubiegających się o zamówienie (np. konsorcjum, spółka cywilna) powyższy dokument składa każdy z partnerów konsorcjum w imieniu swojej firmy, a w przypadku spółki cywilnej każdy ze wspólników spółki cywilnej</w:t>
      </w:r>
      <w:r>
        <w:rPr>
          <w:rFonts w:asciiTheme="majorHAnsi" w:hAnsiTheme="majorHAnsi" w:cstheme="majorHAnsi"/>
        </w:rPr>
        <w:t xml:space="preserve"> </w:t>
      </w:r>
    </w:p>
    <w:p w14:paraId="191FA74D" w14:textId="77777777" w:rsidR="001F3089" w:rsidRPr="00A84C9C" w:rsidRDefault="001F3089" w:rsidP="001F3089">
      <w:pPr>
        <w:suppressAutoHyphens/>
        <w:jc w:val="right"/>
        <w:rPr>
          <w:rFonts w:asciiTheme="majorHAnsi" w:hAnsiTheme="majorHAnsi" w:cstheme="majorHAnsi"/>
          <w:b/>
          <w:color w:val="FF0000"/>
          <w:lang w:val="pl-PL"/>
        </w:rPr>
      </w:pPr>
      <w:r w:rsidRPr="004657ED">
        <w:rPr>
          <w:rFonts w:asciiTheme="majorHAnsi" w:hAnsiTheme="majorHAnsi" w:cstheme="majorHAnsi"/>
          <w:b/>
        </w:rPr>
        <w:t>** niepotrzebne skreślić</w:t>
      </w:r>
      <w:r w:rsidRPr="004657ED">
        <w:rPr>
          <w:rFonts w:asciiTheme="majorHAnsi" w:hAnsiTheme="majorHAnsi" w:cstheme="majorHAnsi"/>
          <w:b/>
        </w:rPr>
        <w:br w:type="page"/>
      </w:r>
      <w:bookmarkStart w:id="50" w:name="_Toc274285643"/>
    </w:p>
    <w:p w14:paraId="6E61E78C" w14:textId="5601C456" w:rsidR="001F3089" w:rsidRPr="008901CE" w:rsidRDefault="001F3089" w:rsidP="001F3089">
      <w:pPr>
        <w:keepNext/>
        <w:spacing w:line="360" w:lineRule="auto"/>
        <w:outlineLvl w:val="8"/>
        <w:rPr>
          <w:rFonts w:asciiTheme="majorHAnsi" w:hAnsiTheme="majorHAnsi" w:cstheme="majorHAnsi"/>
          <w:b/>
          <w:bCs/>
        </w:rPr>
      </w:pPr>
      <w:r w:rsidRPr="008901CE">
        <w:rPr>
          <w:rFonts w:asciiTheme="majorHAnsi" w:hAnsiTheme="majorHAnsi" w:cstheme="majorHAnsi"/>
          <w:b/>
        </w:rPr>
        <w:lastRenderedPageBreak/>
        <w:t xml:space="preserve">Nr sprawy: </w:t>
      </w:r>
      <w:r w:rsidR="007824F5">
        <w:rPr>
          <w:rFonts w:asciiTheme="majorHAnsi" w:hAnsiTheme="majorHAnsi" w:cstheme="majorHAnsi"/>
          <w:b/>
        </w:rPr>
        <w:t>_______________</w:t>
      </w:r>
      <w:r w:rsidRPr="008901CE">
        <w:rPr>
          <w:rFonts w:asciiTheme="majorHAnsi" w:hAnsiTheme="majorHAnsi" w:cstheme="majorHAnsi"/>
          <w:b/>
          <w:snapToGrid w:val="0"/>
        </w:rPr>
        <w:t xml:space="preserve">                                                             </w:t>
      </w:r>
      <w:r>
        <w:rPr>
          <w:rFonts w:asciiTheme="majorHAnsi" w:hAnsiTheme="majorHAnsi" w:cstheme="majorHAnsi"/>
          <w:b/>
          <w:snapToGrid w:val="0"/>
        </w:rPr>
        <w:tab/>
      </w:r>
      <w:r>
        <w:rPr>
          <w:rFonts w:asciiTheme="majorHAnsi" w:hAnsiTheme="majorHAnsi" w:cstheme="majorHAnsi"/>
          <w:b/>
          <w:snapToGrid w:val="0"/>
        </w:rPr>
        <w:tab/>
      </w:r>
      <w:r w:rsidRPr="008901CE">
        <w:rPr>
          <w:rFonts w:asciiTheme="majorHAnsi" w:hAnsiTheme="majorHAnsi" w:cstheme="majorHAnsi"/>
          <w:b/>
          <w:snapToGrid w:val="0"/>
        </w:rPr>
        <w:t xml:space="preserve">   </w:t>
      </w:r>
      <w:r w:rsidRPr="008901CE">
        <w:rPr>
          <w:rFonts w:asciiTheme="majorHAnsi" w:hAnsiTheme="majorHAnsi" w:cstheme="majorHAnsi"/>
          <w:b/>
        </w:rPr>
        <w:t>Załącznik nr 5 do SWZ</w:t>
      </w:r>
    </w:p>
    <w:p w14:paraId="3CFCD700" w14:textId="77777777" w:rsidR="001F3089" w:rsidRPr="008901CE" w:rsidRDefault="001F3089" w:rsidP="001F3089">
      <w:pPr>
        <w:keepNext/>
        <w:tabs>
          <w:tab w:val="left" w:pos="567"/>
        </w:tabs>
        <w:spacing w:line="360" w:lineRule="auto"/>
        <w:jc w:val="center"/>
        <w:outlineLvl w:val="8"/>
        <w:rPr>
          <w:rFonts w:asciiTheme="majorHAnsi" w:hAnsiTheme="majorHAnsi" w:cstheme="majorHAnsi"/>
          <w:b/>
          <w:bCs/>
        </w:rPr>
      </w:pPr>
    </w:p>
    <w:p w14:paraId="4AD0FFA1" w14:textId="77777777" w:rsidR="001F3089" w:rsidRPr="008901CE" w:rsidRDefault="001F3089" w:rsidP="00E24339">
      <w:pPr>
        <w:keepNext/>
        <w:tabs>
          <w:tab w:val="left" w:pos="567"/>
        </w:tabs>
        <w:spacing w:line="360" w:lineRule="auto"/>
        <w:outlineLvl w:val="8"/>
        <w:rPr>
          <w:rFonts w:asciiTheme="majorHAnsi" w:hAnsiTheme="majorHAnsi" w:cstheme="majorHAnsi"/>
          <w:b/>
          <w:bCs/>
          <w:u w:val="single"/>
        </w:rPr>
      </w:pPr>
      <w:r w:rsidRPr="008901CE">
        <w:rPr>
          <w:rFonts w:asciiTheme="majorHAnsi" w:hAnsiTheme="majorHAnsi" w:cstheme="majorHAnsi"/>
          <w:b/>
          <w:bCs/>
          <w:u w:val="single"/>
        </w:rPr>
        <w:t>Projekt umowy</w:t>
      </w:r>
    </w:p>
    <w:p w14:paraId="40903A8D" w14:textId="77777777" w:rsidR="00E56CE0" w:rsidRPr="008901CE" w:rsidRDefault="00E56CE0" w:rsidP="00EB0100">
      <w:pPr>
        <w:widowControl w:val="0"/>
        <w:spacing w:line="360" w:lineRule="auto"/>
        <w:jc w:val="both"/>
        <w:rPr>
          <w:rFonts w:asciiTheme="majorHAnsi" w:hAnsiTheme="majorHAnsi" w:cstheme="majorHAnsi"/>
          <w:snapToGrid w:val="0"/>
        </w:rPr>
      </w:pPr>
      <w:r w:rsidRPr="008901CE">
        <w:rPr>
          <w:rFonts w:asciiTheme="majorHAnsi" w:hAnsiTheme="majorHAnsi" w:cstheme="majorHAnsi"/>
          <w:snapToGrid w:val="0"/>
        </w:rPr>
        <w:t>zawarta z dniem podpisania</w:t>
      </w:r>
      <w:r w:rsidRPr="008901CE">
        <w:rPr>
          <w:rStyle w:val="Odwoanieprzypisudolnego"/>
          <w:rFonts w:asciiTheme="majorHAnsi" w:hAnsiTheme="majorHAnsi" w:cstheme="majorHAnsi"/>
          <w:snapToGrid w:val="0"/>
        </w:rPr>
        <w:footnoteReference w:id="2"/>
      </w:r>
      <w:r w:rsidRPr="008901CE">
        <w:rPr>
          <w:rFonts w:asciiTheme="majorHAnsi" w:hAnsiTheme="majorHAnsi" w:cstheme="majorHAnsi"/>
          <w:snapToGrid w:val="0"/>
        </w:rPr>
        <w:t xml:space="preserve"> pomiędzy:</w:t>
      </w:r>
    </w:p>
    <w:p w14:paraId="6DD8C658" w14:textId="5D46E62F" w:rsidR="00EB0100" w:rsidRPr="00EB0100" w:rsidRDefault="00124FF7" w:rsidP="00EB0100">
      <w:pPr>
        <w:jc w:val="both"/>
        <w:rPr>
          <w:rFonts w:asciiTheme="majorHAnsi" w:eastAsia="Times New Roman" w:hAnsiTheme="majorHAnsi" w:cstheme="majorHAnsi"/>
          <w:b/>
          <w:bCs/>
        </w:rPr>
      </w:pPr>
      <w:r w:rsidRPr="008D3B35">
        <w:rPr>
          <w:rFonts w:asciiTheme="majorHAnsi" w:eastAsia="Times New Roman" w:hAnsiTheme="majorHAnsi" w:cstheme="majorHAnsi"/>
          <w:b/>
          <w:bCs/>
        </w:rPr>
        <w:t>Gminny Żłobek</w:t>
      </w:r>
      <w:r>
        <w:rPr>
          <w:rFonts w:asciiTheme="majorHAnsi" w:hAnsiTheme="majorHAnsi" w:cstheme="majorHAnsi"/>
        </w:rPr>
        <w:t xml:space="preserve"> w Tuszynie</w:t>
      </w:r>
      <w:r w:rsidRPr="00895972">
        <w:rPr>
          <w:rFonts w:asciiTheme="majorHAnsi" w:hAnsiTheme="majorHAnsi" w:cstheme="majorHAnsi"/>
        </w:rPr>
        <w:t xml:space="preserve">, </w:t>
      </w:r>
      <w:r w:rsidRPr="00895972">
        <w:rPr>
          <w:rFonts w:asciiTheme="majorHAnsi" w:hAnsiTheme="majorHAnsi" w:cstheme="majorHAnsi"/>
          <w:spacing w:val="-1"/>
        </w:rPr>
        <w:t xml:space="preserve">ul. </w:t>
      </w:r>
      <w:r>
        <w:rPr>
          <w:rFonts w:asciiTheme="majorHAnsi" w:hAnsiTheme="majorHAnsi" w:cstheme="majorHAnsi"/>
          <w:spacing w:val="-1"/>
        </w:rPr>
        <w:t>Prusa 7</w:t>
      </w:r>
      <w:r w:rsidRPr="00895972">
        <w:rPr>
          <w:rFonts w:asciiTheme="majorHAnsi" w:hAnsiTheme="majorHAnsi" w:cstheme="majorHAnsi"/>
        </w:rPr>
        <w:t>,</w:t>
      </w:r>
      <w:r w:rsidRPr="00895972">
        <w:rPr>
          <w:rFonts w:asciiTheme="majorHAnsi" w:hAnsiTheme="majorHAnsi" w:cstheme="majorHAnsi"/>
          <w:spacing w:val="57"/>
        </w:rPr>
        <w:t xml:space="preserve"> </w:t>
      </w:r>
      <w:r w:rsidRPr="00895972">
        <w:rPr>
          <w:rFonts w:asciiTheme="majorHAnsi" w:hAnsiTheme="majorHAnsi" w:cstheme="majorHAnsi"/>
          <w:spacing w:val="-1"/>
        </w:rPr>
        <w:t>95-080</w:t>
      </w:r>
      <w:r w:rsidRPr="00895972">
        <w:rPr>
          <w:rFonts w:asciiTheme="majorHAnsi" w:hAnsiTheme="majorHAnsi" w:cstheme="majorHAnsi"/>
          <w:spacing w:val="2"/>
        </w:rPr>
        <w:t xml:space="preserve"> </w:t>
      </w:r>
      <w:r w:rsidRPr="00895972">
        <w:rPr>
          <w:rFonts w:asciiTheme="majorHAnsi" w:hAnsiTheme="majorHAnsi" w:cstheme="majorHAnsi"/>
          <w:spacing w:val="-1"/>
        </w:rPr>
        <w:t>Tuszyn,</w:t>
      </w:r>
      <w:r w:rsidRPr="00895972">
        <w:rPr>
          <w:rFonts w:asciiTheme="majorHAnsi" w:hAnsiTheme="majorHAnsi" w:cstheme="majorHAnsi"/>
          <w:spacing w:val="1"/>
        </w:rPr>
        <w:t xml:space="preserve"> </w:t>
      </w:r>
      <w:r w:rsidRPr="00895972">
        <w:rPr>
          <w:rFonts w:asciiTheme="majorHAnsi" w:hAnsiTheme="majorHAnsi" w:cstheme="majorHAnsi"/>
          <w:spacing w:val="-1"/>
        </w:rPr>
        <w:t>NIP:</w:t>
      </w:r>
      <w:r w:rsidRPr="00895972">
        <w:rPr>
          <w:rFonts w:asciiTheme="majorHAnsi" w:hAnsiTheme="majorHAnsi" w:cstheme="majorHAnsi"/>
          <w:spacing w:val="2"/>
        </w:rPr>
        <w:t xml:space="preserve"> </w:t>
      </w:r>
      <w:r>
        <w:rPr>
          <w:rFonts w:asciiTheme="majorHAnsi" w:hAnsiTheme="majorHAnsi" w:cstheme="majorHAnsi"/>
          <w:spacing w:val="2"/>
        </w:rPr>
        <w:t>7282888364</w:t>
      </w:r>
      <w:r w:rsidRPr="00895972">
        <w:rPr>
          <w:rFonts w:asciiTheme="majorHAnsi" w:hAnsiTheme="majorHAnsi" w:cstheme="majorHAnsi"/>
          <w:spacing w:val="-1"/>
        </w:rPr>
        <w:t>,</w:t>
      </w:r>
      <w:r w:rsidRPr="00895972">
        <w:rPr>
          <w:rFonts w:asciiTheme="majorHAnsi" w:hAnsiTheme="majorHAnsi" w:cstheme="majorHAnsi"/>
          <w:spacing w:val="1"/>
        </w:rPr>
        <w:t xml:space="preserve"> </w:t>
      </w:r>
      <w:r w:rsidRPr="00895972">
        <w:rPr>
          <w:rFonts w:asciiTheme="majorHAnsi" w:hAnsiTheme="majorHAnsi" w:cstheme="majorHAnsi"/>
          <w:spacing w:val="-1"/>
        </w:rPr>
        <w:t>REGON:</w:t>
      </w:r>
      <w:r w:rsidRPr="00895972">
        <w:rPr>
          <w:rFonts w:asciiTheme="majorHAnsi" w:hAnsiTheme="majorHAnsi" w:cstheme="majorHAnsi"/>
          <w:spacing w:val="2"/>
        </w:rPr>
        <w:t xml:space="preserve"> </w:t>
      </w:r>
      <w:r>
        <w:rPr>
          <w:rFonts w:asciiTheme="majorHAnsi" w:hAnsiTheme="majorHAnsi" w:cstheme="majorHAnsi"/>
          <w:spacing w:val="-1"/>
        </w:rPr>
        <w:t>529341591, re</w:t>
      </w:r>
      <w:r w:rsidR="00E56CE0">
        <w:rPr>
          <w:rFonts w:asciiTheme="majorHAnsi" w:hAnsiTheme="majorHAnsi" w:cstheme="majorHAnsi"/>
          <w:snapToGrid w:val="0"/>
        </w:rPr>
        <w:t>prezentowan</w:t>
      </w:r>
      <w:r w:rsidR="00EB0100">
        <w:rPr>
          <w:rFonts w:asciiTheme="majorHAnsi" w:hAnsiTheme="majorHAnsi" w:cstheme="majorHAnsi"/>
          <w:snapToGrid w:val="0"/>
        </w:rPr>
        <w:t>ym</w:t>
      </w:r>
      <w:r w:rsidR="00E56CE0">
        <w:rPr>
          <w:rFonts w:asciiTheme="majorHAnsi" w:hAnsiTheme="majorHAnsi" w:cstheme="majorHAnsi"/>
          <w:snapToGrid w:val="0"/>
        </w:rPr>
        <w:t xml:space="preserve"> przez</w:t>
      </w:r>
      <w:r w:rsidR="00EB0100">
        <w:rPr>
          <w:rFonts w:asciiTheme="majorHAnsi" w:hAnsiTheme="majorHAnsi" w:cstheme="majorHAnsi"/>
          <w:snapToGrid w:val="0"/>
        </w:rPr>
        <w:t>:</w:t>
      </w:r>
    </w:p>
    <w:p w14:paraId="0D316AF1" w14:textId="71B7E860" w:rsidR="00EB0100" w:rsidRDefault="00EB0100" w:rsidP="00EB0100">
      <w:pPr>
        <w:widowControl w:val="0"/>
        <w:spacing w:line="360" w:lineRule="auto"/>
        <w:jc w:val="both"/>
        <w:rPr>
          <w:rFonts w:asciiTheme="majorHAnsi" w:hAnsiTheme="majorHAnsi" w:cstheme="majorHAnsi"/>
          <w:snapToGrid w:val="0"/>
        </w:rPr>
      </w:pPr>
      <w:r>
        <w:rPr>
          <w:rFonts w:asciiTheme="majorHAnsi" w:hAnsiTheme="majorHAnsi" w:cstheme="majorHAnsi"/>
          <w:snapToGrid w:val="0"/>
        </w:rPr>
        <w:t>Panią Lidię Zielińską</w:t>
      </w:r>
      <w:r>
        <w:rPr>
          <w:rFonts w:asciiTheme="majorHAnsi" w:hAnsiTheme="majorHAnsi" w:cstheme="majorHAnsi"/>
          <w:snapToGrid w:val="0"/>
        </w:rPr>
        <w:tab/>
        <w:t>-</w:t>
      </w:r>
      <w:r>
        <w:rPr>
          <w:rFonts w:asciiTheme="majorHAnsi" w:hAnsiTheme="majorHAnsi" w:cstheme="majorHAnsi"/>
          <w:snapToGrid w:val="0"/>
        </w:rPr>
        <w:tab/>
        <w:t>Dyrektora</w:t>
      </w:r>
      <w:r w:rsidR="00E56CE0">
        <w:rPr>
          <w:rFonts w:asciiTheme="majorHAnsi" w:hAnsiTheme="majorHAnsi" w:cstheme="majorHAnsi"/>
          <w:snapToGrid w:val="0"/>
        </w:rPr>
        <w:t xml:space="preserve"> </w:t>
      </w:r>
    </w:p>
    <w:p w14:paraId="7823160D" w14:textId="4B58152E" w:rsidR="00E56CE0" w:rsidRPr="008901CE" w:rsidRDefault="00E56CE0" w:rsidP="00EB0100">
      <w:pPr>
        <w:widowControl w:val="0"/>
        <w:spacing w:line="360" w:lineRule="auto"/>
        <w:jc w:val="both"/>
        <w:rPr>
          <w:rFonts w:asciiTheme="majorHAnsi" w:hAnsiTheme="majorHAnsi" w:cstheme="majorHAnsi"/>
          <w:snapToGrid w:val="0"/>
        </w:rPr>
      </w:pPr>
      <w:r w:rsidRPr="008901CE">
        <w:rPr>
          <w:rFonts w:asciiTheme="majorHAnsi" w:hAnsiTheme="majorHAnsi" w:cstheme="majorHAnsi"/>
          <w:snapToGrid w:val="0"/>
        </w:rPr>
        <w:t>zwanym w dalszej części umowy Zamawiającym, którego reprezentuje:</w:t>
      </w:r>
    </w:p>
    <w:p w14:paraId="3047D85D" w14:textId="77777777" w:rsidR="001F3089" w:rsidRPr="008901CE" w:rsidRDefault="001F3089" w:rsidP="00E24339">
      <w:pPr>
        <w:widowControl w:val="0"/>
        <w:spacing w:line="360" w:lineRule="auto"/>
        <w:rPr>
          <w:rFonts w:asciiTheme="majorHAnsi" w:hAnsiTheme="majorHAnsi" w:cstheme="majorHAnsi"/>
          <w:snapToGrid w:val="0"/>
        </w:rPr>
      </w:pPr>
      <w:r w:rsidRPr="008901CE">
        <w:rPr>
          <w:rFonts w:asciiTheme="majorHAnsi" w:hAnsiTheme="majorHAnsi" w:cstheme="majorHAnsi"/>
          <w:snapToGrid w:val="0"/>
        </w:rPr>
        <w:t>a</w:t>
      </w:r>
    </w:p>
    <w:p w14:paraId="4F442693" w14:textId="77777777" w:rsidR="001F3089" w:rsidRPr="008901CE" w:rsidRDefault="001F3089" w:rsidP="00E24339">
      <w:pPr>
        <w:widowControl w:val="0"/>
        <w:spacing w:line="360" w:lineRule="auto"/>
        <w:rPr>
          <w:rFonts w:asciiTheme="majorHAnsi" w:hAnsiTheme="majorHAnsi" w:cstheme="majorHAnsi"/>
          <w:snapToGrid w:val="0"/>
        </w:rPr>
      </w:pPr>
      <w:r w:rsidRPr="008901CE">
        <w:rPr>
          <w:rFonts w:asciiTheme="majorHAnsi" w:hAnsiTheme="majorHAnsi" w:cstheme="majorHAnsi"/>
          <w:snapToGrid w:val="0"/>
        </w:rPr>
        <w:t>………………………………………………………………………………………………………………………………………………………………</w:t>
      </w:r>
    </w:p>
    <w:p w14:paraId="0488B77D" w14:textId="77777777" w:rsidR="001F3089" w:rsidRPr="008901CE" w:rsidRDefault="001F3089" w:rsidP="00E24339">
      <w:pPr>
        <w:widowControl w:val="0"/>
        <w:spacing w:line="360" w:lineRule="auto"/>
        <w:rPr>
          <w:rFonts w:asciiTheme="majorHAnsi" w:hAnsiTheme="majorHAnsi" w:cstheme="majorHAnsi"/>
          <w:snapToGrid w:val="0"/>
        </w:rPr>
      </w:pPr>
      <w:r w:rsidRPr="008901CE">
        <w:rPr>
          <w:rFonts w:asciiTheme="majorHAnsi" w:hAnsiTheme="majorHAnsi" w:cstheme="majorHAnsi"/>
          <w:snapToGrid w:val="0"/>
        </w:rPr>
        <w:t>zwanym w dalszej części umowy Wykonawcą</w:t>
      </w:r>
    </w:p>
    <w:p w14:paraId="0DCA80CA" w14:textId="77777777" w:rsidR="00215E91" w:rsidRDefault="00215E91" w:rsidP="00E24339">
      <w:pPr>
        <w:widowControl w:val="0"/>
        <w:spacing w:line="360" w:lineRule="auto"/>
        <w:rPr>
          <w:rFonts w:asciiTheme="majorHAnsi" w:hAnsiTheme="majorHAnsi" w:cstheme="majorHAnsi"/>
          <w:snapToGrid w:val="0"/>
        </w:rPr>
      </w:pPr>
    </w:p>
    <w:p w14:paraId="260A6A87" w14:textId="2D7C5E45" w:rsidR="001F3089" w:rsidRPr="008901CE" w:rsidRDefault="00215E91" w:rsidP="00E24339">
      <w:pPr>
        <w:widowControl w:val="0"/>
        <w:spacing w:line="360" w:lineRule="auto"/>
        <w:rPr>
          <w:rFonts w:asciiTheme="majorHAnsi" w:eastAsia="Calibri" w:hAnsiTheme="majorHAnsi" w:cstheme="majorHAnsi"/>
        </w:rPr>
      </w:pPr>
      <w:r w:rsidRPr="00841AF1">
        <w:rPr>
          <w:rFonts w:asciiTheme="majorHAnsi" w:eastAsia="Times New Roman" w:hAnsiTheme="majorHAnsi" w:cstheme="majorHAnsi"/>
          <w:snapToGrid w:val="0"/>
          <w:kern w:val="24"/>
          <w:lang w:val="pl-PL"/>
        </w:rPr>
        <w:t xml:space="preserve">Umowa została zawarta z Wykonawcą wybranym </w:t>
      </w:r>
      <w:r w:rsidRPr="00841AF1">
        <w:rPr>
          <w:rFonts w:asciiTheme="majorHAnsi" w:eastAsia="Times New Roman" w:hAnsiTheme="majorHAnsi" w:cstheme="majorHAnsi"/>
          <w:kern w:val="24"/>
          <w:lang w:val="pl-PL"/>
        </w:rPr>
        <w:t xml:space="preserve">w trybie zamówienia na usługi społeczne i inne szczególne usługi na podstawie art. 359 pkt 2 w związku z art. 275 pkt 1 (tryb podstawowy bez negocjacji) ustawy z dnia 11 września 2019 r. – Prawo zamówień publicznych </w:t>
      </w:r>
      <w:r w:rsidRPr="00841AF1">
        <w:rPr>
          <w:rFonts w:asciiTheme="majorHAnsi" w:hAnsiTheme="majorHAnsi" w:cstheme="majorHAnsi"/>
        </w:rPr>
        <w:t>(Dz. U. z 202</w:t>
      </w:r>
      <w:r w:rsidR="00EB0100">
        <w:rPr>
          <w:rFonts w:asciiTheme="majorHAnsi" w:hAnsiTheme="majorHAnsi" w:cstheme="majorHAnsi"/>
        </w:rPr>
        <w:t>4</w:t>
      </w:r>
      <w:r w:rsidRPr="00841AF1">
        <w:rPr>
          <w:rFonts w:asciiTheme="majorHAnsi" w:hAnsiTheme="majorHAnsi" w:cstheme="majorHAnsi"/>
        </w:rPr>
        <w:t xml:space="preserve"> r. poz. </w:t>
      </w:r>
      <w:r w:rsidR="00EB0100">
        <w:rPr>
          <w:rFonts w:asciiTheme="majorHAnsi" w:hAnsiTheme="majorHAnsi" w:cstheme="majorHAnsi"/>
        </w:rPr>
        <w:t>1320</w:t>
      </w:r>
      <w:r w:rsidRPr="00841AF1">
        <w:rPr>
          <w:rFonts w:asciiTheme="majorHAnsi" w:hAnsiTheme="majorHAnsi" w:cstheme="majorHAnsi"/>
        </w:rPr>
        <w:t>)</w:t>
      </w:r>
      <w:r w:rsidRPr="00841AF1">
        <w:rPr>
          <w:rFonts w:asciiTheme="majorHAnsi" w:eastAsia="Times New Roman" w:hAnsiTheme="majorHAnsi" w:cstheme="majorHAnsi"/>
          <w:kern w:val="24"/>
          <w:lang w:val="pl-PL"/>
        </w:rPr>
        <w:t xml:space="preserve"> zwanej dalej Ustawą, o wartości mniejszej niż równoważność kwoty 750 000 euro</w:t>
      </w:r>
      <w:r>
        <w:rPr>
          <w:rFonts w:asciiTheme="majorHAnsi" w:eastAsia="Times New Roman" w:hAnsiTheme="majorHAnsi" w:cstheme="majorHAnsi"/>
          <w:kern w:val="24"/>
          <w:lang w:val="pl-PL"/>
        </w:rPr>
        <w:t xml:space="preserve"> </w:t>
      </w:r>
      <w:r w:rsidR="001F3089" w:rsidRPr="008901CE">
        <w:rPr>
          <w:rFonts w:asciiTheme="majorHAnsi" w:eastAsia="Calibri" w:hAnsiTheme="majorHAnsi" w:cstheme="majorHAnsi"/>
        </w:rPr>
        <w:t xml:space="preserve">– nr sprawy </w:t>
      </w:r>
      <w:r w:rsidR="0021607E">
        <w:rPr>
          <w:rFonts w:asciiTheme="majorHAnsi" w:eastAsia="Calibri" w:hAnsiTheme="majorHAnsi" w:cstheme="majorHAnsi"/>
        </w:rPr>
        <w:t>R</w:t>
      </w:r>
      <w:r w:rsidR="00415BCC">
        <w:rPr>
          <w:rFonts w:asciiTheme="majorHAnsi" w:eastAsia="Calibri" w:hAnsiTheme="majorHAnsi" w:cstheme="majorHAnsi"/>
        </w:rPr>
        <w:t>Ii</w:t>
      </w:r>
      <w:r w:rsidR="0021607E">
        <w:rPr>
          <w:rFonts w:asciiTheme="majorHAnsi" w:eastAsia="Calibri" w:hAnsiTheme="majorHAnsi" w:cstheme="majorHAnsi"/>
        </w:rPr>
        <w:t>R.271.</w:t>
      </w:r>
      <w:r w:rsidR="003E1D50">
        <w:rPr>
          <w:rFonts w:asciiTheme="majorHAnsi" w:eastAsia="Calibri" w:hAnsiTheme="majorHAnsi" w:cstheme="majorHAnsi"/>
        </w:rPr>
        <w:t>17</w:t>
      </w:r>
      <w:r w:rsidR="0021607E">
        <w:rPr>
          <w:rFonts w:asciiTheme="majorHAnsi" w:eastAsia="Calibri" w:hAnsiTheme="majorHAnsi" w:cstheme="majorHAnsi"/>
        </w:rPr>
        <w:t>.2024</w:t>
      </w:r>
      <w:r w:rsidR="001F3089" w:rsidRPr="008901CE">
        <w:rPr>
          <w:rFonts w:asciiTheme="majorHAnsi" w:eastAsia="Calibri" w:hAnsiTheme="majorHAnsi" w:cstheme="majorHAnsi"/>
        </w:rPr>
        <w:t xml:space="preserve">.  </w:t>
      </w:r>
    </w:p>
    <w:p w14:paraId="78A58E1D" w14:textId="77777777" w:rsidR="001F3089" w:rsidRPr="008901CE" w:rsidRDefault="001F3089" w:rsidP="001F3089">
      <w:pPr>
        <w:widowControl w:val="0"/>
        <w:suppressAutoHyphens/>
        <w:spacing w:line="360" w:lineRule="auto"/>
        <w:rPr>
          <w:rFonts w:asciiTheme="majorHAnsi" w:hAnsiTheme="majorHAnsi" w:cstheme="majorHAnsi"/>
          <w:b/>
          <w:lang w:eastAsia="ar-SA"/>
        </w:rPr>
      </w:pPr>
      <w:r w:rsidRPr="008901CE">
        <w:rPr>
          <w:rFonts w:asciiTheme="majorHAnsi" w:hAnsiTheme="majorHAnsi" w:cstheme="majorHAnsi"/>
          <w:b/>
          <w:lang w:eastAsia="ar-SA"/>
        </w:rPr>
        <w:t>§ 1</w:t>
      </w:r>
    </w:p>
    <w:p w14:paraId="0249DCE9" w14:textId="6D04F400" w:rsidR="001F3089" w:rsidRPr="00EB571D" w:rsidRDefault="001F3089">
      <w:pPr>
        <w:pStyle w:val="pkt"/>
        <w:numPr>
          <w:ilvl w:val="3"/>
          <w:numId w:val="5"/>
        </w:numPr>
        <w:tabs>
          <w:tab w:val="left" w:pos="284"/>
        </w:tabs>
        <w:spacing w:before="0" w:after="0" w:line="360" w:lineRule="auto"/>
        <w:ind w:left="0" w:firstLine="0"/>
        <w:jc w:val="left"/>
        <w:rPr>
          <w:rFonts w:asciiTheme="majorHAnsi" w:hAnsiTheme="majorHAnsi" w:cstheme="majorHAnsi"/>
          <w:b/>
          <w:bCs/>
          <w:snapToGrid w:val="0"/>
          <w:sz w:val="22"/>
          <w:szCs w:val="22"/>
        </w:rPr>
      </w:pPr>
      <w:r w:rsidRPr="00EB571D">
        <w:rPr>
          <w:rFonts w:asciiTheme="majorHAnsi" w:hAnsiTheme="majorHAnsi" w:cstheme="majorHAnsi"/>
          <w:snapToGrid w:val="0"/>
          <w:color w:val="000000"/>
          <w:sz w:val="22"/>
          <w:szCs w:val="22"/>
        </w:rPr>
        <w:t xml:space="preserve">Przedmiotem umowy </w:t>
      </w:r>
      <w:r w:rsidR="00EB0100" w:rsidRPr="00EB0100">
        <w:rPr>
          <w:rFonts w:asciiTheme="majorHAnsi" w:hAnsiTheme="majorHAnsi" w:cstheme="majorHAnsi"/>
          <w:b/>
          <w:bCs/>
          <w:sz w:val="22"/>
          <w:szCs w:val="22"/>
        </w:rPr>
        <w:t>Świadczenie sukcesywnych usług cateringowych na potrzeby Gminnego Żłobka w Tuszynie przy ul. B. Prusa 7</w:t>
      </w:r>
      <w:r w:rsidRPr="00EB571D">
        <w:rPr>
          <w:rFonts w:asciiTheme="majorHAnsi" w:hAnsiTheme="majorHAnsi" w:cstheme="majorHAnsi"/>
          <w:b/>
          <w:snapToGrid w:val="0"/>
          <w:color w:val="000000"/>
          <w:sz w:val="22"/>
          <w:szCs w:val="22"/>
        </w:rPr>
        <w:t>.</w:t>
      </w:r>
    </w:p>
    <w:p w14:paraId="518ABB2C" w14:textId="77777777" w:rsidR="009318A4" w:rsidRDefault="00EB571D" w:rsidP="00215E91">
      <w:pPr>
        <w:pStyle w:val="Akapitzlist"/>
        <w:widowControl w:val="0"/>
        <w:numPr>
          <w:ilvl w:val="3"/>
          <w:numId w:val="5"/>
        </w:numPr>
        <w:tabs>
          <w:tab w:val="left" w:pos="284"/>
        </w:tabs>
        <w:suppressAutoHyphens/>
        <w:spacing w:line="360" w:lineRule="auto"/>
        <w:ind w:left="0" w:firstLine="0"/>
        <w:rPr>
          <w:rFonts w:asciiTheme="majorHAnsi" w:hAnsiTheme="majorHAnsi" w:cstheme="majorHAnsi"/>
          <w:snapToGrid w:val="0"/>
        </w:rPr>
      </w:pPr>
      <w:r w:rsidRPr="00EB571D">
        <w:rPr>
          <w:rFonts w:asciiTheme="majorHAnsi" w:hAnsiTheme="majorHAnsi" w:cstheme="majorHAnsi"/>
          <w:bCs/>
          <w:lang w:eastAsia="ar-SA"/>
        </w:rPr>
        <w:t>Za wykonanie przedmiotu zamówienia Wykonawca otrzyma wynagrodzenie (ryczałtowe) w kwocie:</w:t>
      </w:r>
      <w:r w:rsidRPr="0088728C">
        <w:rPr>
          <w:rFonts w:asciiTheme="majorHAnsi" w:hAnsiTheme="majorHAnsi" w:cstheme="majorHAnsi"/>
          <w:b/>
          <w:lang w:eastAsia="ar-SA"/>
        </w:rPr>
        <w:t xml:space="preserve"> </w:t>
      </w:r>
      <w:r w:rsidRPr="0088728C">
        <w:rPr>
          <w:rFonts w:asciiTheme="majorHAnsi" w:hAnsiTheme="majorHAnsi" w:cstheme="majorHAnsi"/>
          <w:b/>
          <w:snapToGrid w:val="0"/>
        </w:rPr>
        <w:t xml:space="preserve">……………… zł brutto </w:t>
      </w:r>
      <w:r w:rsidRPr="0088728C">
        <w:rPr>
          <w:rFonts w:asciiTheme="majorHAnsi" w:hAnsiTheme="majorHAnsi" w:cstheme="majorHAnsi"/>
          <w:snapToGrid w:val="0"/>
        </w:rPr>
        <w:t>(słownie: ………………...)</w:t>
      </w:r>
      <w:r w:rsidR="009318A4">
        <w:rPr>
          <w:rFonts w:asciiTheme="majorHAnsi" w:hAnsiTheme="majorHAnsi" w:cstheme="majorHAnsi"/>
          <w:snapToGrid w:val="0"/>
        </w:rPr>
        <w:t xml:space="preserve"> w szczególności:</w:t>
      </w:r>
    </w:p>
    <w:tbl>
      <w:tblPr>
        <w:tblW w:w="9214" w:type="dxa"/>
        <w:tblInd w:w="-6" w:type="dxa"/>
        <w:tblLayout w:type="fixed"/>
        <w:tblCellMar>
          <w:left w:w="0" w:type="dxa"/>
          <w:right w:w="0" w:type="dxa"/>
        </w:tblCellMar>
        <w:tblLook w:val="01E0" w:firstRow="1" w:lastRow="1" w:firstColumn="1" w:lastColumn="1" w:noHBand="0" w:noVBand="0"/>
      </w:tblPr>
      <w:tblGrid>
        <w:gridCol w:w="569"/>
        <w:gridCol w:w="3117"/>
        <w:gridCol w:w="1561"/>
        <w:gridCol w:w="1842"/>
        <w:gridCol w:w="2125"/>
      </w:tblGrid>
      <w:tr w:rsidR="009318A4" w:rsidRPr="00362C42" w14:paraId="1A1BF81A" w14:textId="77777777" w:rsidTr="009318A4">
        <w:trPr>
          <w:trHeight w:hRule="exact" w:val="748"/>
        </w:trPr>
        <w:tc>
          <w:tcPr>
            <w:tcW w:w="568" w:type="dxa"/>
            <w:vMerge w:val="restart"/>
            <w:tcBorders>
              <w:top w:val="single" w:sz="5" w:space="0" w:color="000000"/>
              <w:left w:val="single" w:sz="5" w:space="0" w:color="000000"/>
              <w:right w:val="single" w:sz="5" w:space="0" w:color="000000"/>
            </w:tcBorders>
            <w:shd w:val="clear" w:color="auto" w:fill="auto"/>
            <w:vAlign w:val="center"/>
          </w:tcPr>
          <w:p w14:paraId="15ABC853" w14:textId="77777777" w:rsidR="009318A4" w:rsidRPr="00546B40" w:rsidRDefault="009318A4" w:rsidP="009318A4">
            <w:pPr>
              <w:widowControl w:val="0"/>
              <w:spacing w:before="122"/>
              <w:jc w:val="center"/>
              <w:rPr>
                <w:rFonts w:asciiTheme="majorHAnsi" w:eastAsia="Times New Roman" w:hAnsiTheme="majorHAnsi" w:cstheme="majorHAnsi"/>
                <w:lang w:val="pl-PL" w:eastAsia="en-US"/>
              </w:rPr>
            </w:pPr>
            <w:r w:rsidRPr="00546B40">
              <w:rPr>
                <w:rFonts w:asciiTheme="majorHAnsi" w:eastAsia="Calibri" w:hAnsiTheme="majorHAnsi" w:cstheme="majorHAnsi"/>
                <w:b/>
                <w:spacing w:val="-1"/>
                <w:lang w:val="pl-PL" w:eastAsia="en-US"/>
              </w:rPr>
              <w:t>L.p.</w:t>
            </w:r>
          </w:p>
        </w:tc>
        <w:tc>
          <w:tcPr>
            <w:tcW w:w="311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A30E22E" w14:textId="77777777" w:rsidR="009318A4" w:rsidRPr="00A779ED" w:rsidRDefault="009318A4" w:rsidP="009318A4">
            <w:pPr>
              <w:widowControl w:val="0"/>
              <w:spacing w:before="122"/>
              <w:jc w:val="center"/>
              <w:rPr>
                <w:rFonts w:asciiTheme="majorHAnsi" w:eastAsia="Times New Roman" w:hAnsiTheme="majorHAnsi" w:cstheme="majorHAnsi"/>
                <w:lang w:val="pl-PL" w:eastAsia="en-US"/>
              </w:rPr>
            </w:pPr>
            <w:r w:rsidRPr="00A779ED">
              <w:rPr>
                <w:rFonts w:asciiTheme="majorHAnsi" w:eastAsia="Calibri" w:hAnsiTheme="majorHAnsi" w:cstheme="majorHAnsi"/>
                <w:b/>
                <w:spacing w:val="-1"/>
                <w:lang w:val="pl-PL" w:eastAsia="en-US"/>
              </w:rPr>
              <w:t>Rodzaj usługi</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061EA3C" w14:textId="77777777" w:rsidR="009318A4" w:rsidRPr="00A779ED" w:rsidRDefault="009318A4" w:rsidP="009318A4">
            <w:pPr>
              <w:widowControl w:val="0"/>
              <w:spacing w:before="1"/>
              <w:ind w:right="116"/>
              <w:jc w:val="center"/>
              <w:rPr>
                <w:rFonts w:asciiTheme="majorHAnsi" w:eastAsia="Times New Roman" w:hAnsiTheme="majorHAnsi" w:cstheme="majorHAnsi"/>
                <w:b/>
                <w:bCs/>
                <w:lang w:val="pl-PL" w:eastAsia="en-US"/>
              </w:rPr>
            </w:pPr>
            <w:r>
              <w:rPr>
                <w:rFonts w:asciiTheme="majorHAnsi" w:eastAsia="Times New Roman" w:hAnsiTheme="majorHAnsi" w:cstheme="majorHAnsi"/>
                <w:b/>
                <w:bCs/>
                <w:lang w:val="pl-PL" w:eastAsia="en-US"/>
              </w:rPr>
              <w:t>Szacowania ilość dań</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763CC74" w14:textId="77777777" w:rsidR="009318A4" w:rsidRPr="00A779ED" w:rsidRDefault="009318A4" w:rsidP="009318A4">
            <w:pPr>
              <w:widowControl w:val="0"/>
              <w:spacing w:before="1"/>
              <w:ind w:right="116"/>
              <w:jc w:val="center"/>
              <w:rPr>
                <w:rFonts w:asciiTheme="majorHAnsi" w:eastAsia="Calibri" w:hAnsiTheme="majorHAnsi" w:cstheme="majorHAnsi"/>
                <w:b/>
                <w:spacing w:val="-1"/>
                <w:lang w:val="pl-PL" w:eastAsia="en-US"/>
              </w:rPr>
            </w:pPr>
            <w:r w:rsidRPr="00A779ED">
              <w:rPr>
                <w:rFonts w:asciiTheme="majorHAnsi" w:eastAsia="Calibri" w:hAnsiTheme="majorHAnsi" w:cstheme="majorHAnsi"/>
                <w:b/>
                <w:spacing w:val="-1"/>
                <w:lang w:val="pl-PL" w:eastAsia="en-US"/>
              </w:rPr>
              <w:t>Cena jednostkowa w PLN brutto</w:t>
            </w:r>
          </w:p>
        </w:tc>
        <w:tc>
          <w:tcPr>
            <w:tcW w:w="2126" w:type="dxa"/>
            <w:tcBorders>
              <w:top w:val="single" w:sz="5" w:space="0" w:color="000000"/>
              <w:left w:val="single" w:sz="5" w:space="0" w:color="000000"/>
              <w:bottom w:val="single" w:sz="5" w:space="0" w:color="000000"/>
              <w:right w:val="single" w:sz="5" w:space="0" w:color="000000"/>
            </w:tcBorders>
            <w:vAlign w:val="center"/>
          </w:tcPr>
          <w:p w14:paraId="1AA72AA7" w14:textId="77777777" w:rsidR="009318A4" w:rsidRPr="00A779ED" w:rsidRDefault="009318A4" w:rsidP="009318A4">
            <w:pPr>
              <w:widowControl w:val="0"/>
              <w:spacing w:before="1"/>
              <w:ind w:right="116"/>
              <w:jc w:val="center"/>
              <w:rPr>
                <w:rFonts w:asciiTheme="majorHAnsi" w:eastAsia="Calibri" w:hAnsiTheme="majorHAnsi" w:cstheme="majorHAnsi"/>
                <w:b/>
                <w:spacing w:val="-1"/>
                <w:lang w:val="pl-PL" w:eastAsia="en-US"/>
              </w:rPr>
            </w:pPr>
            <w:r>
              <w:rPr>
                <w:rFonts w:asciiTheme="majorHAnsi" w:eastAsia="Calibri" w:hAnsiTheme="majorHAnsi" w:cstheme="majorHAnsi"/>
                <w:b/>
                <w:spacing w:val="-1"/>
                <w:lang w:val="pl-PL" w:eastAsia="en-US"/>
              </w:rPr>
              <w:t xml:space="preserve">Wartość brutto w PLN </w:t>
            </w:r>
            <w:r w:rsidRPr="00215E91">
              <w:rPr>
                <w:rFonts w:asciiTheme="majorHAnsi" w:eastAsia="Calibri" w:hAnsiTheme="majorHAnsi" w:cstheme="majorHAnsi"/>
                <w:b/>
                <w:spacing w:val="-1"/>
                <w:sz w:val="18"/>
                <w:szCs w:val="18"/>
                <w:lang w:val="pl-PL" w:eastAsia="en-US"/>
              </w:rPr>
              <w:t>(kolumna 2 x kolumna 3)</w:t>
            </w:r>
          </w:p>
        </w:tc>
      </w:tr>
      <w:tr w:rsidR="009318A4" w:rsidRPr="00362C42" w14:paraId="7A452F84" w14:textId="77777777" w:rsidTr="009318A4">
        <w:trPr>
          <w:trHeight w:hRule="exact" w:val="338"/>
        </w:trPr>
        <w:tc>
          <w:tcPr>
            <w:tcW w:w="568" w:type="dxa"/>
            <w:vMerge/>
            <w:tcBorders>
              <w:left w:val="single" w:sz="5" w:space="0" w:color="000000"/>
              <w:bottom w:val="single" w:sz="5" w:space="0" w:color="000000"/>
              <w:right w:val="single" w:sz="5" w:space="0" w:color="000000"/>
            </w:tcBorders>
            <w:shd w:val="clear" w:color="auto" w:fill="auto"/>
            <w:vAlign w:val="center"/>
          </w:tcPr>
          <w:p w14:paraId="3E09B019" w14:textId="77777777" w:rsidR="009318A4" w:rsidRPr="00362C42" w:rsidRDefault="009318A4" w:rsidP="009318A4">
            <w:pPr>
              <w:widowControl w:val="0"/>
              <w:spacing w:before="31"/>
              <w:ind w:left="3"/>
              <w:jc w:val="center"/>
              <w:rPr>
                <w:rFonts w:asciiTheme="majorHAnsi" w:eastAsia="Calibri" w:hAnsiTheme="majorHAnsi" w:cstheme="majorHAnsi"/>
                <w:lang w:val="pl-PL" w:eastAsia="en-US"/>
              </w:rPr>
            </w:pPr>
          </w:p>
        </w:tc>
        <w:tc>
          <w:tcPr>
            <w:tcW w:w="311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4B580D5" w14:textId="77777777" w:rsidR="009318A4" w:rsidRPr="00215E91" w:rsidRDefault="009318A4" w:rsidP="009318A4">
            <w:pPr>
              <w:widowControl w:val="0"/>
              <w:ind w:left="6"/>
              <w:jc w:val="center"/>
              <w:rPr>
                <w:rFonts w:asciiTheme="majorHAnsi" w:eastAsia="Calibri" w:hAnsiTheme="majorHAnsi" w:cstheme="majorHAnsi"/>
                <w:spacing w:val="-1"/>
                <w:sz w:val="16"/>
                <w:szCs w:val="16"/>
                <w:lang w:val="pl-PL" w:eastAsia="en-US"/>
              </w:rPr>
            </w:pPr>
            <w:r w:rsidRPr="00215E91">
              <w:rPr>
                <w:rFonts w:asciiTheme="majorHAnsi" w:eastAsia="Calibri" w:hAnsiTheme="majorHAnsi" w:cstheme="majorHAnsi"/>
                <w:spacing w:val="-1"/>
                <w:sz w:val="16"/>
                <w:szCs w:val="16"/>
                <w:lang w:val="pl-PL" w:eastAsia="en-US"/>
              </w:rPr>
              <w:t>1</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21C2560" w14:textId="77777777" w:rsidR="009318A4" w:rsidRPr="00215E91" w:rsidRDefault="009318A4" w:rsidP="009318A4">
            <w:pPr>
              <w:widowControl w:val="0"/>
              <w:spacing w:before="31"/>
              <w:ind w:left="2"/>
              <w:jc w:val="center"/>
              <w:rPr>
                <w:rFonts w:asciiTheme="majorHAnsi" w:eastAsia="Times New Roman" w:hAnsiTheme="majorHAnsi" w:cstheme="majorHAnsi"/>
                <w:sz w:val="16"/>
                <w:szCs w:val="16"/>
                <w:lang w:val="pl-PL" w:eastAsia="en-US"/>
              </w:rPr>
            </w:pPr>
            <w:r w:rsidRPr="00215E91">
              <w:rPr>
                <w:rFonts w:asciiTheme="majorHAnsi" w:eastAsia="Times New Roman" w:hAnsiTheme="majorHAnsi" w:cstheme="majorHAnsi"/>
                <w:sz w:val="16"/>
                <w:szCs w:val="16"/>
                <w:lang w:val="pl-PL" w:eastAsia="en-US"/>
              </w:rPr>
              <w:t>2</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CD29DFA" w14:textId="77777777" w:rsidR="009318A4" w:rsidRPr="00215E91" w:rsidRDefault="009318A4" w:rsidP="009318A4">
            <w:pPr>
              <w:widowControl w:val="0"/>
              <w:spacing w:before="31"/>
              <w:ind w:left="2"/>
              <w:jc w:val="center"/>
              <w:rPr>
                <w:rFonts w:asciiTheme="majorHAnsi" w:eastAsia="Times New Roman" w:hAnsiTheme="majorHAnsi" w:cstheme="majorHAnsi"/>
                <w:sz w:val="16"/>
                <w:szCs w:val="16"/>
                <w:lang w:val="pl-PL" w:eastAsia="en-US"/>
              </w:rPr>
            </w:pPr>
            <w:r w:rsidRPr="00215E91">
              <w:rPr>
                <w:rFonts w:asciiTheme="majorHAnsi" w:eastAsia="Times New Roman" w:hAnsiTheme="majorHAnsi" w:cstheme="majorHAnsi"/>
                <w:sz w:val="16"/>
                <w:szCs w:val="16"/>
                <w:lang w:val="pl-PL" w:eastAsia="en-US"/>
              </w:rPr>
              <w:t>3</w:t>
            </w:r>
          </w:p>
        </w:tc>
        <w:tc>
          <w:tcPr>
            <w:tcW w:w="2126" w:type="dxa"/>
            <w:tcBorders>
              <w:top w:val="single" w:sz="5" w:space="0" w:color="000000"/>
              <w:left w:val="single" w:sz="5" w:space="0" w:color="000000"/>
              <w:bottom w:val="single" w:sz="5" w:space="0" w:color="000000"/>
              <w:right w:val="single" w:sz="5" w:space="0" w:color="000000"/>
            </w:tcBorders>
            <w:vAlign w:val="center"/>
          </w:tcPr>
          <w:p w14:paraId="17037250" w14:textId="77777777" w:rsidR="009318A4" w:rsidRPr="00215E91" w:rsidRDefault="009318A4" w:rsidP="009318A4">
            <w:pPr>
              <w:widowControl w:val="0"/>
              <w:spacing w:before="31"/>
              <w:ind w:left="2"/>
              <w:jc w:val="center"/>
              <w:rPr>
                <w:rFonts w:asciiTheme="majorHAnsi" w:eastAsia="Times New Roman" w:hAnsiTheme="majorHAnsi" w:cstheme="majorHAnsi"/>
                <w:sz w:val="16"/>
                <w:szCs w:val="16"/>
                <w:lang w:val="pl-PL" w:eastAsia="en-US"/>
              </w:rPr>
            </w:pPr>
            <w:r>
              <w:rPr>
                <w:rFonts w:asciiTheme="majorHAnsi" w:eastAsia="Times New Roman" w:hAnsiTheme="majorHAnsi" w:cstheme="majorHAnsi"/>
                <w:sz w:val="16"/>
                <w:szCs w:val="16"/>
                <w:lang w:val="pl-PL" w:eastAsia="en-US"/>
              </w:rPr>
              <w:t>4</w:t>
            </w:r>
          </w:p>
        </w:tc>
      </w:tr>
      <w:tr w:rsidR="009318A4" w:rsidRPr="00362C42" w14:paraId="0C556D7E" w14:textId="77777777" w:rsidTr="009318A4">
        <w:trPr>
          <w:trHeight w:hRule="exact" w:val="391"/>
        </w:trPr>
        <w:tc>
          <w:tcPr>
            <w:tcW w:w="56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vAlign w:val="center"/>
          </w:tcPr>
          <w:p w14:paraId="4B3CCD98" w14:textId="77777777" w:rsidR="009318A4" w:rsidRPr="00362C42" w:rsidRDefault="009318A4" w:rsidP="009318A4">
            <w:pPr>
              <w:widowControl w:val="0"/>
              <w:spacing w:before="11"/>
              <w:jc w:val="center"/>
              <w:rPr>
                <w:rFonts w:asciiTheme="majorHAnsi" w:eastAsia="Times New Roman" w:hAnsiTheme="majorHAnsi" w:cstheme="majorHAnsi"/>
                <w:lang w:val="pl-PL" w:eastAsia="en-US"/>
              </w:rPr>
            </w:pPr>
            <w:r w:rsidRPr="00503258">
              <w:rPr>
                <w:rFonts w:asciiTheme="majorHAnsi" w:eastAsia="Times New Roman" w:hAnsiTheme="majorHAnsi" w:cstheme="majorBidi"/>
                <w:lang w:val="pl-PL" w:eastAsia="en-US"/>
              </w:rPr>
              <w:t>1.</w:t>
            </w:r>
          </w:p>
        </w:tc>
        <w:tc>
          <w:tcPr>
            <w:tcW w:w="3118" w:type="dxa"/>
            <w:tcBorders>
              <w:top w:val="single" w:sz="4" w:space="0" w:color="auto"/>
              <w:left w:val="single" w:sz="6" w:space="0" w:color="000000"/>
              <w:bottom w:val="single" w:sz="6" w:space="0" w:color="000000"/>
              <w:right w:val="single" w:sz="6" w:space="0" w:color="000000"/>
            </w:tcBorders>
            <w:shd w:val="clear" w:color="auto" w:fill="auto"/>
            <w:vAlign w:val="center"/>
          </w:tcPr>
          <w:p w14:paraId="76A816C2" w14:textId="77777777" w:rsidR="009318A4" w:rsidRPr="00A779ED" w:rsidRDefault="009318A4" w:rsidP="009318A4">
            <w:pPr>
              <w:widowControl w:val="0"/>
              <w:spacing w:before="11"/>
              <w:jc w:val="center"/>
              <w:rPr>
                <w:rFonts w:asciiTheme="majorHAnsi" w:eastAsia="Times New Roman" w:hAnsiTheme="majorHAnsi" w:cstheme="majorHAnsi"/>
                <w:lang w:val="pl-PL" w:eastAsia="en-US"/>
              </w:rPr>
            </w:pPr>
            <w:r>
              <w:rPr>
                <w:rFonts w:asciiTheme="majorHAnsi" w:eastAsia="Times New Roman" w:hAnsiTheme="majorHAnsi" w:cstheme="majorHAnsi"/>
                <w:lang w:val="pl-PL" w:eastAsia="en-US"/>
              </w:rPr>
              <w:t>Śniadanie</w:t>
            </w:r>
          </w:p>
        </w:tc>
        <w:tc>
          <w:tcPr>
            <w:tcW w:w="1559" w:type="dxa"/>
            <w:tcBorders>
              <w:top w:val="single" w:sz="4" w:space="0" w:color="auto"/>
              <w:left w:val="single" w:sz="6" w:space="0" w:color="000000"/>
              <w:bottom w:val="single" w:sz="6" w:space="0" w:color="000000"/>
              <w:right w:val="single" w:sz="4" w:space="0" w:color="auto"/>
            </w:tcBorders>
            <w:vAlign w:val="center"/>
          </w:tcPr>
          <w:p w14:paraId="297E08D0" w14:textId="77777777" w:rsidR="009318A4" w:rsidRPr="00A779ED" w:rsidRDefault="009318A4" w:rsidP="009318A4">
            <w:pPr>
              <w:widowControl w:val="0"/>
              <w:spacing w:before="11"/>
              <w:jc w:val="center"/>
              <w:rPr>
                <w:rFonts w:asciiTheme="majorHAnsi" w:eastAsia="Times New Roman" w:hAnsiTheme="majorHAnsi" w:cstheme="majorHAnsi"/>
                <w:lang w:val="pl-PL" w:eastAsia="en-US"/>
              </w:rPr>
            </w:pPr>
            <w:r>
              <w:rPr>
                <w:rFonts w:asciiTheme="majorHAnsi" w:eastAsia="Times New Roman" w:hAnsiTheme="majorHAnsi" w:cstheme="majorHAnsi"/>
                <w:lang w:val="pl-PL" w:eastAsia="en-US"/>
              </w:rPr>
              <w:t>4 320</w:t>
            </w:r>
          </w:p>
        </w:tc>
        <w:tc>
          <w:tcPr>
            <w:tcW w:w="1843" w:type="dxa"/>
            <w:tcBorders>
              <w:top w:val="single" w:sz="5" w:space="0" w:color="000000"/>
              <w:left w:val="single" w:sz="5" w:space="0" w:color="000000"/>
              <w:bottom w:val="single" w:sz="5" w:space="0" w:color="000000"/>
              <w:right w:val="single" w:sz="5" w:space="0" w:color="000000"/>
            </w:tcBorders>
            <w:vAlign w:val="center"/>
          </w:tcPr>
          <w:p w14:paraId="6324E29C" w14:textId="77777777" w:rsidR="009318A4" w:rsidRPr="00A779ED" w:rsidRDefault="009318A4" w:rsidP="009318A4">
            <w:pPr>
              <w:widowControl w:val="0"/>
              <w:spacing w:before="31"/>
              <w:ind w:left="2"/>
              <w:jc w:val="center"/>
              <w:rPr>
                <w:rFonts w:asciiTheme="majorHAnsi" w:eastAsia="Times New Roman" w:hAnsiTheme="majorHAnsi" w:cstheme="majorHAnsi"/>
                <w:lang w:val="pl-PL" w:eastAsia="en-US"/>
              </w:rPr>
            </w:pPr>
          </w:p>
        </w:tc>
        <w:tc>
          <w:tcPr>
            <w:tcW w:w="2126" w:type="dxa"/>
            <w:tcBorders>
              <w:top w:val="single" w:sz="5" w:space="0" w:color="000000"/>
              <w:left w:val="single" w:sz="5" w:space="0" w:color="000000"/>
              <w:bottom w:val="single" w:sz="5" w:space="0" w:color="000000"/>
              <w:right w:val="single" w:sz="5" w:space="0" w:color="000000"/>
            </w:tcBorders>
            <w:vAlign w:val="center"/>
          </w:tcPr>
          <w:p w14:paraId="19166CB7" w14:textId="77777777" w:rsidR="009318A4" w:rsidRPr="00A779ED" w:rsidRDefault="009318A4" w:rsidP="009318A4">
            <w:pPr>
              <w:widowControl w:val="0"/>
              <w:spacing w:before="31"/>
              <w:ind w:left="2"/>
              <w:jc w:val="center"/>
              <w:rPr>
                <w:rFonts w:asciiTheme="majorHAnsi" w:eastAsia="Times New Roman" w:hAnsiTheme="majorHAnsi" w:cstheme="majorHAnsi"/>
                <w:lang w:val="pl-PL" w:eastAsia="en-US"/>
              </w:rPr>
            </w:pPr>
          </w:p>
        </w:tc>
      </w:tr>
      <w:tr w:rsidR="009318A4" w:rsidRPr="00362C42" w14:paraId="3E20B751" w14:textId="77777777" w:rsidTr="009318A4">
        <w:trPr>
          <w:trHeight w:hRule="exact" w:val="341"/>
        </w:trPr>
        <w:tc>
          <w:tcPr>
            <w:tcW w:w="56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vAlign w:val="center"/>
          </w:tcPr>
          <w:p w14:paraId="4456396A" w14:textId="77777777" w:rsidR="009318A4" w:rsidRPr="00362C42" w:rsidRDefault="009318A4" w:rsidP="009318A4">
            <w:pPr>
              <w:widowControl w:val="0"/>
              <w:spacing w:before="11"/>
              <w:jc w:val="center"/>
              <w:rPr>
                <w:rFonts w:asciiTheme="majorHAnsi" w:eastAsia="Times New Roman" w:hAnsiTheme="majorHAnsi" w:cstheme="majorHAnsi"/>
                <w:lang w:val="pl-PL" w:eastAsia="en-US"/>
              </w:rPr>
            </w:pPr>
            <w:r w:rsidRPr="00503258">
              <w:rPr>
                <w:rFonts w:asciiTheme="majorHAnsi" w:eastAsia="Times New Roman" w:hAnsiTheme="majorHAnsi" w:cstheme="majorBidi"/>
                <w:lang w:val="pl-PL" w:eastAsia="en-US"/>
              </w:rPr>
              <w:t>2.</w:t>
            </w:r>
          </w:p>
        </w:tc>
        <w:tc>
          <w:tcPr>
            <w:tcW w:w="3118" w:type="dxa"/>
            <w:tcBorders>
              <w:top w:val="single" w:sz="6" w:space="0" w:color="000000"/>
              <w:left w:val="single" w:sz="6" w:space="0" w:color="000000"/>
              <w:bottom w:val="single" w:sz="4" w:space="0" w:color="auto"/>
              <w:right w:val="single" w:sz="6" w:space="0" w:color="000000"/>
            </w:tcBorders>
            <w:shd w:val="clear" w:color="auto" w:fill="auto"/>
            <w:vAlign w:val="center"/>
          </w:tcPr>
          <w:p w14:paraId="3AE56BA7" w14:textId="77777777" w:rsidR="009318A4" w:rsidRPr="00A779ED" w:rsidRDefault="009318A4" w:rsidP="009318A4">
            <w:pPr>
              <w:widowControl w:val="0"/>
              <w:spacing w:before="11"/>
              <w:jc w:val="center"/>
              <w:rPr>
                <w:rFonts w:ascii="Calibri" w:eastAsia="Times New Roman" w:hAnsi="Calibri" w:cs="Calibri"/>
                <w:lang w:val="pl-PL" w:eastAsia="en-US"/>
              </w:rPr>
            </w:pPr>
            <w:r>
              <w:rPr>
                <w:rFonts w:ascii="Calibri" w:eastAsia="Times New Roman" w:hAnsi="Calibri" w:cs="Calibri"/>
                <w:lang w:val="pl-PL" w:eastAsia="en-US"/>
              </w:rPr>
              <w:t>II Śniadanie</w:t>
            </w:r>
          </w:p>
        </w:tc>
        <w:tc>
          <w:tcPr>
            <w:tcW w:w="1559" w:type="dxa"/>
            <w:tcBorders>
              <w:top w:val="single" w:sz="6" w:space="0" w:color="000000"/>
              <w:left w:val="single" w:sz="6" w:space="0" w:color="000000"/>
              <w:bottom w:val="single" w:sz="4" w:space="0" w:color="auto"/>
              <w:right w:val="single" w:sz="4" w:space="0" w:color="auto"/>
            </w:tcBorders>
            <w:vAlign w:val="center"/>
          </w:tcPr>
          <w:p w14:paraId="0E5FBED6" w14:textId="77777777" w:rsidR="009318A4" w:rsidRPr="00A779ED" w:rsidRDefault="009318A4" w:rsidP="009318A4">
            <w:pPr>
              <w:widowControl w:val="0"/>
              <w:spacing w:before="11"/>
              <w:jc w:val="center"/>
              <w:rPr>
                <w:rFonts w:ascii="Calibri" w:eastAsia="Times New Roman" w:hAnsi="Calibri" w:cs="Calibri"/>
                <w:lang w:val="pl-PL" w:eastAsia="en-US"/>
              </w:rPr>
            </w:pPr>
            <w:r>
              <w:rPr>
                <w:rFonts w:ascii="Calibri" w:eastAsia="Times New Roman" w:hAnsi="Calibri" w:cs="Calibri"/>
                <w:lang w:val="pl-PL" w:eastAsia="en-US"/>
              </w:rPr>
              <w:t>4 320</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A28D111" w14:textId="77777777" w:rsidR="009318A4" w:rsidRPr="00A779ED" w:rsidRDefault="009318A4" w:rsidP="009318A4">
            <w:pPr>
              <w:widowControl w:val="0"/>
              <w:spacing w:before="31"/>
              <w:ind w:left="2"/>
              <w:jc w:val="center"/>
              <w:rPr>
                <w:rFonts w:asciiTheme="majorHAnsi" w:eastAsia="Times New Roman" w:hAnsiTheme="majorHAnsi" w:cstheme="majorHAnsi"/>
                <w:lang w:val="pl-PL" w:eastAsia="en-US"/>
              </w:rPr>
            </w:pPr>
          </w:p>
        </w:tc>
        <w:tc>
          <w:tcPr>
            <w:tcW w:w="2126" w:type="dxa"/>
            <w:tcBorders>
              <w:top w:val="single" w:sz="5" w:space="0" w:color="000000"/>
              <w:left w:val="single" w:sz="5" w:space="0" w:color="000000"/>
              <w:bottom w:val="single" w:sz="5" w:space="0" w:color="000000"/>
              <w:right w:val="single" w:sz="5" w:space="0" w:color="000000"/>
            </w:tcBorders>
            <w:vAlign w:val="center"/>
          </w:tcPr>
          <w:p w14:paraId="5AE92AED" w14:textId="77777777" w:rsidR="009318A4" w:rsidRPr="00A779ED" w:rsidRDefault="009318A4" w:rsidP="009318A4">
            <w:pPr>
              <w:widowControl w:val="0"/>
              <w:spacing w:before="31"/>
              <w:ind w:left="2"/>
              <w:jc w:val="center"/>
              <w:rPr>
                <w:rFonts w:asciiTheme="majorHAnsi" w:eastAsia="Times New Roman" w:hAnsiTheme="majorHAnsi" w:cstheme="majorHAnsi"/>
                <w:lang w:val="pl-PL" w:eastAsia="en-US"/>
              </w:rPr>
            </w:pPr>
          </w:p>
        </w:tc>
      </w:tr>
      <w:tr w:rsidR="009318A4" w:rsidRPr="00362C42" w14:paraId="17EFD6E0" w14:textId="77777777" w:rsidTr="009318A4">
        <w:trPr>
          <w:trHeight w:hRule="exact" w:val="396"/>
        </w:trPr>
        <w:tc>
          <w:tcPr>
            <w:tcW w:w="56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vAlign w:val="center"/>
          </w:tcPr>
          <w:p w14:paraId="08256383" w14:textId="77777777" w:rsidR="009318A4" w:rsidRPr="00362C42" w:rsidRDefault="009318A4" w:rsidP="009318A4">
            <w:pPr>
              <w:widowControl w:val="0"/>
              <w:spacing w:before="11"/>
              <w:jc w:val="center"/>
              <w:rPr>
                <w:rFonts w:asciiTheme="majorHAnsi" w:eastAsia="Times New Roman" w:hAnsiTheme="majorHAnsi" w:cstheme="majorHAnsi"/>
                <w:lang w:val="pl-PL" w:eastAsia="en-US"/>
              </w:rPr>
            </w:pPr>
            <w:r w:rsidRPr="00503258">
              <w:rPr>
                <w:rFonts w:asciiTheme="majorHAnsi" w:eastAsia="Times New Roman" w:hAnsiTheme="majorHAnsi" w:cstheme="majorBidi"/>
                <w:lang w:val="pl-PL" w:eastAsia="en-US"/>
              </w:rPr>
              <w:t>3.</w:t>
            </w:r>
          </w:p>
        </w:tc>
        <w:tc>
          <w:tcPr>
            <w:tcW w:w="3118" w:type="dxa"/>
            <w:tcBorders>
              <w:top w:val="single" w:sz="6" w:space="0" w:color="000000"/>
              <w:left w:val="single" w:sz="6" w:space="0" w:color="000000"/>
              <w:bottom w:val="single" w:sz="4" w:space="0" w:color="auto"/>
              <w:right w:val="single" w:sz="6" w:space="0" w:color="000000"/>
            </w:tcBorders>
            <w:shd w:val="clear" w:color="auto" w:fill="auto"/>
            <w:vAlign w:val="center"/>
          </w:tcPr>
          <w:p w14:paraId="1D675E33" w14:textId="77777777" w:rsidR="009318A4" w:rsidRPr="00A779ED" w:rsidRDefault="009318A4" w:rsidP="009318A4">
            <w:pPr>
              <w:widowControl w:val="0"/>
              <w:spacing w:before="11"/>
              <w:jc w:val="center"/>
              <w:rPr>
                <w:rFonts w:ascii="Calibri" w:eastAsia="Times New Roman" w:hAnsi="Calibri" w:cs="Calibri"/>
                <w:lang w:val="pl-PL" w:eastAsia="en-US"/>
              </w:rPr>
            </w:pPr>
            <w:r>
              <w:rPr>
                <w:rFonts w:ascii="Calibri" w:eastAsia="Times New Roman" w:hAnsi="Calibri" w:cs="Calibri"/>
                <w:lang w:val="pl-PL" w:eastAsia="en-US"/>
              </w:rPr>
              <w:t>Dwudaniowy obiad</w:t>
            </w:r>
          </w:p>
        </w:tc>
        <w:tc>
          <w:tcPr>
            <w:tcW w:w="1559" w:type="dxa"/>
            <w:tcBorders>
              <w:top w:val="single" w:sz="6" w:space="0" w:color="000000"/>
              <w:left w:val="single" w:sz="6" w:space="0" w:color="000000"/>
              <w:bottom w:val="single" w:sz="4" w:space="0" w:color="auto"/>
              <w:right w:val="single" w:sz="4" w:space="0" w:color="auto"/>
            </w:tcBorders>
            <w:vAlign w:val="center"/>
          </w:tcPr>
          <w:p w14:paraId="21959A8E" w14:textId="77777777" w:rsidR="009318A4" w:rsidRPr="00A779ED" w:rsidRDefault="009318A4" w:rsidP="009318A4">
            <w:pPr>
              <w:widowControl w:val="0"/>
              <w:spacing w:before="11"/>
              <w:jc w:val="center"/>
              <w:rPr>
                <w:rFonts w:ascii="Calibri" w:eastAsia="Times New Roman" w:hAnsi="Calibri" w:cs="Calibri"/>
                <w:lang w:val="pl-PL" w:eastAsia="en-US"/>
              </w:rPr>
            </w:pPr>
            <w:r>
              <w:rPr>
                <w:rFonts w:ascii="Calibri" w:eastAsia="Times New Roman" w:hAnsi="Calibri" w:cs="Calibri"/>
                <w:lang w:val="pl-PL" w:eastAsia="en-US"/>
              </w:rPr>
              <w:t>4 320</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356ECC4" w14:textId="77777777" w:rsidR="009318A4" w:rsidRPr="00A779ED" w:rsidRDefault="009318A4" w:rsidP="009318A4">
            <w:pPr>
              <w:widowControl w:val="0"/>
              <w:spacing w:before="31"/>
              <w:ind w:left="2"/>
              <w:jc w:val="center"/>
              <w:rPr>
                <w:rFonts w:asciiTheme="majorHAnsi" w:eastAsia="Times New Roman" w:hAnsiTheme="majorHAnsi" w:cstheme="majorHAnsi"/>
                <w:lang w:val="pl-PL" w:eastAsia="en-US"/>
              </w:rPr>
            </w:pPr>
          </w:p>
        </w:tc>
        <w:tc>
          <w:tcPr>
            <w:tcW w:w="2126" w:type="dxa"/>
            <w:tcBorders>
              <w:top w:val="single" w:sz="5" w:space="0" w:color="000000"/>
              <w:left w:val="single" w:sz="5" w:space="0" w:color="000000"/>
              <w:bottom w:val="single" w:sz="5" w:space="0" w:color="000000"/>
              <w:right w:val="single" w:sz="5" w:space="0" w:color="000000"/>
            </w:tcBorders>
            <w:vAlign w:val="center"/>
          </w:tcPr>
          <w:p w14:paraId="38C5D101" w14:textId="77777777" w:rsidR="009318A4" w:rsidRPr="00A779ED" w:rsidRDefault="009318A4" w:rsidP="009318A4">
            <w:pPr>
              <w:widowControl w:val="0"/>
              <w:spacing w:before="31"/>
              <w:ind w:left="2"/>
              <w:jc w:val="center"/>
              <w:rPr>
                <w:rFonts w:asciiTheme="majorHAnsi" w:eastAsia="Times New Roman" w:hAnsiTheme="majorHAnsi" w:cstheme="majorHAnsi"/>
                <w:lang w:val="pl-PL" w:eastAsia="en-US"/>
              </w:rPr>
            </w:pPr>
          </w:p>
        </w:tc>
      </w:tr>
      <w:tr w:rsidR="009318A4" w:rsidRPr="00362C42" w14:paraId="58D7C44B" w14:textId="77777777" w:rsidTr="009318A4">
        <w:trPr>
          <w:trHeight w:hRule="exact" w:val="423"/>
        </w:trPr>
        <w:tc>
          <w:tcPr>
            <w:tcW w:w="56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vAlign w:val="center"/>
          </w:tcPr>
          <w:p w14:paraId="67131C19" w14:textId="77777777" w:rsidR="009318A4" w:rsidRPr="00503258" w:rsidRDefault="009318A4" w:rsidP="009318A4">
            <w:pPr>
              <w:widowControl w:val="0"/>
              <w:spacing w:before="11"/>
              <w:jc w:val="center"/>
              <w:rPr>
                <w:rFonts w:asciiTheme="majorHAnsi" w:eastAsia="Times New Roman" w:hAnsiTheme="majorHAnsi" w:cstheme="majorBidi"/>
                <w:lang w:val="pl-PL" w:eastAsia="en-US"/>
              </w:rPr>
            </w:pPr>
            <w:r>
              <w:rPr>
                <w:rFonts w:asciiTheme="majorHAnsi" w:eastAsia="Times New Roman" w:hAnsiTheme="majorHAnsi" w:cstheme="majorBidi"/>
                <w:lang w:val="pl-PL" w:eastAsia="en-US"/>
              </w:rPr>
              <w:t>4.</w:t>
            </w:r>
          </w:p>
        </w:tc>
        <w:tc>
          <w:tcPr>
            <w:tcW w:w="3118" w:type="dxa"/>
            <w:tcBorders>
              <w:top w:val="single" w:sz="4" w:space="0" w:color="auto"/>
              <w:left w:val="single" w:sz="5" w:space="0" w:color="000000"/>
              <w:bottom w:val="single" w:sz="5" w:space="0" w:color="000000"/>
              <w:right w:val="single" w:sz="5" w:space="0" w:color="000000"/>
            </w:tcBorders>
            <w:shd w:val="clear" w:color="auto" w:fill="auto"/>
            <w:vAlign w:val="center"/>
          </w:tcPr>
          <w:p w14:paraId="6329EB48" w14:textId="77777777" w:rsidR="009318A4" w:rsidRPr="00A779ED" w:rsidRDefault="009318A4" w:rsidP="009318A4">
            <w:pPr>
              <w:widowControl w:val="0"/>
              <w:spacing w:before="11"/>
              <w:jc w:val="center"/>
              <w:rPr>
                <w:rFonts w:asciiTheme="majorHAnsi" w:eastAsia="Times New Roman" w:hAnsiTheme="majorHAnsi" w:cstheme="majorBidi"/>
                <w:lang w:val="pl-PL" w:eastAsia="en-US"/>
              </w:rPr>
            </w:pPr>
            <w:r>
              <w:rPr>
                <w:rFonts w:asciiTheme="majorHAnsi" w:eastAsia="Times New Roman" w:hAnsiTheme="majorHAnsi" w:cstheme="majorBidi"/>
                <w:lang w:val="pl-PL" w:eastAsia="en-US"/>
              </w:rPr>
              <w:t>Podwieczorek</w:t>
            </w:r>
          </w:p>
        </w:tc>
        <w:tc>
          <w:tcPr>
            <w:tcW w:w="1559" w:type="dxa"/>
            <w:tcBorders>
              <w:top w:val="single" w:sz="4" w:space="0" w:color="auto"/>
              <w:left w:val="single" w:sz="5" w:space="0" w:color="000000"/>
              <w:bottom w:val="single" w:sz="5" w:space="0" w:color="000000"/>
              <w:right w:val="single" w:sz="5" w:space="0" w:color="000000"/>
            </w:tcBorders>
            <w:vAlign w:val="center"/>
          </w:tcPr>
          <w:p w14:paraId="5A342131" w14:textId="77777777" w:rsidR="009318A4" w:rsidRPr="00A779ED" w:rsidRDefault="009318A4" w:rsidP="009318A4">
            <w:pPr>
              <w:widowControl w:val="0"/>
              <w:spacing w:before="11"/>
              <w:jc w:val="center"/>
              <w:rPr>
                <w:rFonts w:ascii="Calibri" w:eastAsia="Times New Roman" w:hAnsi="Calibri" w:cs="Calibri"/>
                <w:lang w:val="pl-PL" w:eastAsia="en-US"/>
              </w:rPr>
            </w:pPr>
            <w:r>
              <w:rPr>
                <w:rFonts w:ascii="Calibri" w:eastAsia="Times New Roman" w:hAnsi="Calibri" w:cs="Calibri"/>
                <w:lang w:val="pl-PL" w:eastAsia="en-US"/>
              </w:rPr>
              <w:t>4 320</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CEA2E31" w14:textId="77777777" w:rsidR="009318A4" w:rsidRPr="00A779ED" w:rsidRDefault="009318A4" w:rsidP="009318A4">
            <w:pPr>
              <w:widowControl w:val="0"/>
              <w:spacing w:before="31"/>
              <w:ind w:left="2"/>
              <w:jc w:val="center"/>
              <w:rPr>
                <w:rFonts w:asciiTheme="majorHAnsi" w:eastAsia="Times New Roman" w:hAnsiTheme="majorHAnsi" w:cstheme="majorHAnsi"/>
                <w:lang w:val="pl-PL" w:eastAsia="en-US"/>
              </w:rPr>
            </w:pPr>
          </w:p>
        </w:tc>
        <w:tc>
          <w:tcPr>
            <w:tcW w:w="2126" w:type="dxa"/>
            <w:tcBorders>
              <w:top w:val="single" w:sz="5" w:space="0" w:color="000000"/>
              <w:left w:val="single" w:sz="5" w:space="0" w:color="000000"/>
              <w:bottom w:val="single" w:sz="5" w:space="0" w:color="000000"/>
              <w:right w:val="single" w:sz="5" w:space="0" w:color="000000"/>
            </w:tcBorders>
            <w:vAlign w:val="center"/>
          </w:tcPr>
          <w:p w14:paraId="5EFADC06" w14:textId="77777777" w:rsidR="009318A4" w:rsidRPr="00A779ED" w:rsidRDefault="009318A4" w:rsidP="009318A4">
            <w:pPr>
              <w:widowControl w:val="0"/>
              <w:spacing w:before="31"/>
              <w:ind w:left="2"/>
              <w:jc w:val="center"/>
              <w:rPr>
                <w:rFonts w:asciiTheme="majorHAnsi" w:eastAsia="Times New Roman" w:hAnsiTheme="majorHAnsi" w:cstheme="majorHAnsi"/>
                <w:lang w:val="pl-PL" w:eastAsia="en-US"/>
              </w:rPr>
            </w:pPr>
          </w:p>
        </w:tc>
      </w:tr>
      <w:tr w:rsidR="009318A4" w:rsidRPr="00362C42" w14:paraId="417C0165" w14:textId="77777777" w:rsidTr="00931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3"/>
          <w:wBefore w:w="5248" w:type="dxa"/>
          <w:trHeight w:val="463"/>
        </w:trPr>
        <w:tc>
          <w:tcPr>
            <w:tcW w:w="1843" w:type="dxa"/>
            <w:vAlign w:val="center"/>
          </w:tcPr>
          <w:p w14:paraId="68926396" w14:textId="77777777" w:rsidR="009318A4" w:rsidRPr="00A779ED" w:rsidRDefault="009318A4" w:rsidP="009318A4">
            <w:pPr>
              <w:tabs>
                <w:tab w:val="left" w:pos="360"/>
              </w:tabs>
              <w:spacing w:line="240" w:lineRule="auto"/>
              <w:jc w:val="center"/>
              <w:rPr>
                <w:rFonts w:asciiTheme="majorHAnsi" w:eastAsia="Times New Roman" w:hAnsiTheme="majorHAnsi" w:cstheme="majorHAnsi"/>
                <w:b/>
                <w:lang w:val="pl-PL"/>
              </w:rPr>
            </w:pPr>
            <w:r w:rsidRPr="00A779ED">
              <w:rPr>
                <w:rFonts w:asciiTheme="majorHAnsi" w:eastAsia="Verdana" w:hAnsiTheme="majorHAnsi" w:cstheme="majorHAnsi"/>
                <w:b/>
                <w:lang w:val="pl-PL"/>
              </w:rPr>
              <w:t>Cena całkowita w PLN brutto (suma poz. 1-</w:t>
            </w:r>
            <w:r>
              <w:rPr>
                <w:rFonts w:asciiTheme="majorHAnsi" w:eastAsia="Verdana" w:hAnsiTheme="majorHAnsi" w:cstheme="majorHAnsi"/>
                <w:b/>
                <w:lang w:val="pl-PL"/>
              </w:rPr>
              <w:t>4</w:t>
            </w:r>
            <w:r w:rsidRPr="00A779ED">
              <w:rPr>
                <w:rFonts w:asciiTheme="majorHAnsi" w:eastAsia="Verdana" w:hAnsiTheme="majorHAnsi" w:cstheme="majorHAnsi"/>
                <w:b/>
                <w:lang w:val="pl-PL"/>
              </w:rPr>
              <w:t>)</w:t>
            </w:r>
          </w:p>
        </w:tc>
        <w:tc>
          <w:tcPr>
            <w:tcW w:w="2123" w:type="dxa"/>
            <w:vAlign w:val="center"/>
          </w:tcPr>
          <w:p w14:paraId="53035260" w14:textId="77777777" w:rsidR="009318A4" w:rsidRPr="00A779ED" w:rsidRDefault="009318A4" w:rsidP="009318A4">
            <w:pPr>
              <w:tabs>
                <w:tab w:val="left" w:pos="360"/>
              </w:tabs>
              <w:spacing w:line="360" w:lineRule="auto"/>
              <w:jc w:val="center"/>
              <w:rPr>
                <w:rFonts w:asciiTheme="majorHAnsi" w:eastAsia="Times New Roman" w:hAnsiTheme="majorHAnsi" w:cstheme="majorHAnsi"/>
                <w:lang w:val="pl-PL"/>
              </w:rPr>
            </w:pPr>
          </w:p>
        </w:tc>
      </w:tr>
    </w:tbl>
    <w:p w14:paraId="7E728468" w14:textId="523B6DA3" w:rsidR="00215E91" w:rsidRDefault="00EB571D" w:rsidP="009318A4">
      <w:pPr>
        <w:pStyle w:val="Akapitzlist"/>
        <w:widowControl w:val="0"/>
        <w:tabs>
          <w:tab w:val="left" w:pos="284"/>
        </w:tabs>
        <w:suppressAutoHyphens/>
        <w:spacing w:line="360" w:lineRule="auto"/>
        <w:ind w:left="0"/>
        <w:rPr>
          <w:rFonts w:asciiTheme="majorHAnsi" w:hAnsiTheme="majorHAnsi" w:cstheme="majorHAnsi"/>
          <w:snapToGrid w:val="0"/>
        </w:rPr>
      </w:pPr>
      <w:r w:rsidRPr="0088728C">
        <w:rPr>
          <w:rFonts w:asciiTheme="majorHAnsi" w:hAnsiTheme="majorHAnsi" w:cstheme="majorHAnsi"/>
          <w:snapToGrid w:val="0"/>
        </w:rPr>
        <w:t xml:space="preserve"> i </w:t>
      </w:r>
      <w:r w:rsidR="0071706F">
        <w:rPr>
          <w:rFonts w:asciiTheme="majorHAnsi" w:hAnsiTheme="majorHAnsi" w:cstheme="majorHAnsi"/>
          <w:snapToGrid w:val="0"/>
        </w:rPr>
        <w:t xml:space="preserve">które </w:t>
      </w:r>
      <w:r w:rsidRPr="0088728C">
        <w:rPr>
          <w:rFonts w:asciiTheme="majorHAnsi" w:hAnsiTheme="majorHAnsi" w:cstheme="majorHAnsi"/>
          <w:snapToGrid w:val="0"/>
        </w:rPr>
        <w:t>obejmuje wszelkie koszty związane z wykonaniem przedmiotu zamówienia oraz z warunkami stawianymi przez Zamawiającego, w tym VAT</w:t>
      </w:r>
      <w:r w:rsidRPr="00780511">
        <w:rPr>
          <w:rFonts w:asciiTheme="majorHAnsi" w:hAnsiTheme="majorHAnsi" w:cstheme="majorHAnsi"/>
          <w:snapToGrid w:val="0"/>
        </w:rPr>
        <w:t xml:space="preserve"> wg obowiązującej stawki VAT, koszty transportu, ubezpieczenia transportu.</w:t>
      </w:r>
    </w:p>
    <w:p w14:paraId="1300A4A2" w14:textId="1BDB98E9" w:rsidR="00215E91" w:rsidRPr="00215E91" w:rsidRDefault="00215E91" w:rsidP="00215E91">
      <w:pPr>
        <w:pStyle w:val="Akapitzlist"/>
        <w:widowControl w:val="0"/>
        <w:numPr>
          <w:ilvl w:val="3"/>
          <w:numId w:val="5"/>
        </w:numPr>
        <w:tabs>
          <w:tab w:val="left" w:pos="284"/>
        </w:tabs>
        <w:suppressAutoHyphens/>
        <w:spacing w:line="360" w:lineRule="auto"/>
        <w:ind w:left="0" w:firstLine="0"/>
        <w:rPr>
          <w:rFonts w:asciiTheme="majorHAnsi" w:hAnsiTheme="majorHAnsi" w:cstheme="majorHAnsi"/>
          <w:snapToGrid w:val="0"/>
        </w:rPr>
      </w:pPr>
      <w:r w:rsidRPr="00215E91">
        <w:rPr>
          <w:rFonts w:ascii="Calibri" w:eastAsia="Times New Roman" w:hAnsi="Calibri" w:cs="Calibri"/>
          <w:lang w:val="pl-PL"/>
        </w:rPr>
        <w:t xml:space="preserve">Wynagrodzenie, o którym mowa w </w:t>
      </w:r>
      <w:r>
        <w:rPr>
          <w:rFonts w:ascii="Calibri" w:eastAsia="Times New Roman" w:hAnsi="Calibri" w:cs="Calibri"/>
          <w:lang w:val="pl-PL"/>
        </w:rPr>
        <w:t>ust.</w:t>
      </w:r>
      <w:r w:rsidRPr="00215E91">
        <w:rPr>
          <w:rFonts w:ascii="Calibri" w:eastAsia="Times New Roman" w:hAnsi="Calibri" w:cs="Calibri"/>
          <w:lang w:val="pl-PL"/>
        </w:rPr>
        <w:t xml:space="preserve"> 2 zawiera wszelkie koszty Wykonawcy zwi</w:t>
      </w:r>
      <w:r w:rsidRPr="00215E91">
        <w:rPr>
          <w:rFonts w:ascii="Calibri" w:eastAsia="TimesNewRoman" w:hAnsi="Calibri" w:cs="Calibri"/>
          <w:lang w:val="pl-PL"/>
        </w:rPr>
        <w:t>ą</w:t>
      </w:r>
      <w:r w:rsidRPr="00215E91">
        <w:rPr>
          <w:rFonts w:ascii="Calibri" w:eastAsia="Times New Roman" w:hAnsi="Calibri" w:cs="Calibri"/>
          <w:lang w:val="pl-PL"/>
        </w:rPr>
        <w:t>zane z realizacj</w:t>
      </w:r>
      <w:r w:rsidRPr="00215E91">
        <w:rPr>
          <w:rFonts w:ascii="Calibri" w:eastAsia="TimesNewRoman" w:hAnsi="Calibri" w:cs="Calibri"/>
          <w:lang w:val="pl-PL"/>
        </w:rPr>
        <w:t xml:space="preserve">ą </w:t>
      </w:r>
      <w:r w:rsidRPr="00215E91">
        <w:rPr>
          <w:rFonts w:ascii="Calibri" w:eastAsia="Times New Roman" w:hAnsi="Calibri" w:cs="Calibri"/>
          <w:lang w:val="pl-PL"/>
        </w:rPr>
        <w:lastRenderedPageBreak/>
        <w:t>przedmiotu umowy i nie ulegnie zwi</w:t>
      </w:r>
      <w:r w:rsidRPr="00215E91">
        <w:rPr>
          <w:rFonts w:ascii="Calibri" w:eastAsia="TimesNewRoman" w:hAnsi="Calibri" w:cs="Calibri"/>
          <w:lang w:val="pl-PL"/>
        </w:rPr>
        <w:t>ę</w:t>
      </w:r>
      <w:r w:rsidRPr="00215E91">
        <w:rPr>
          <w:rFonts w:ascii="Calibri" w:eastAsia="Times New Roman" w:hAnsi="Calibri" w:cs="Calibri"/>
          <w:lang w:val="pl-PL"/>
        </w:rPr>
        <w:t>kszeniu w okresie obowi</w:t>
      </w:r>
      <w:r w:rsidRPr="00215E91">
        <w:rPr>
          <w:rFonts w:ascii="Calibri" w:eastAsia="TimesNewRoman" w:hAnsi="Calibri" w:cs="Calibri"/>
          <w:lang w:val="pl-PL"/>
        </w:rPr>
        <w:t>ą</w:t>
      </w:r>
      <w:r w:rsidRPr="00215E91">
        <w:rPr>
          <w:rFonts w:ascii="Calibri" w:eastAsia="Times New Roman" w:hAnsi="Calibri" w:cs="Calibri"/>
          <w:lang w:val="pl-PL"/>
        </w:rPr>
        <w:t>zywania umowy.                                                                       4. Ceny jednostkowe posiłków są zawarte w Formularzu Oferty stanowiącym Załącznik nr 2 do SWZ/Umowy.</w:t>
      </w:r>
    </w:p>
    <w:p w14:paraId="6202553B" w14:textId="77777777" w:rsidR="001F3089" w:rsidRPr="008901CE" w:rsidRDefault="001F3089" w:rsidP="001F3089">
      <w:pPr>
        <w:pStyle w:val="Akapitzlist"/>
        <w:widowControl w:val="0"/>
        <w:tabs>
          <w:tab w:val="left" w:pos="284"/>
        </w:tabs>
        <w:suppressAutoHyphens/>
        <w:spacing w:line="360" w:lineRule="auto"/>
        <w:ind w:left="0"/>
        <w:rPr>
          <w:rFonts w:asciiTheme="majorHAnsi" w:hAnsiTheme="majorHAnsi" w:cstheme="majorHAnsi"/>
          <w:i/>
          <w:snapToGrid w:val="0"/>
        </w:rPr>
      </w:pPr>
      <w:r w:rsidRPr="008901CE">
        <w:rPr>
          <w:rFonts w:asciiTheme="majorHAnsi" w:hAnsiTheme="majorHAnsi" w:cstheme="majorHAnsi"/>
          <w:i/>
          <w:snapToGrid w:val="0"/>
        </w:rPr>
        <w:t xml:space="preserve">* zgodnie z opisem przedmiotu zamówienia w danej części </w:t>
      </w:r>
    </w:p>
    <w:p w14:paraId="0E8C94AC" w14:textId="77777777" w:rsidR="001F3089" w:rsidRPr="008901CE" w:rsidRDefault="001F3089" w:rsidP="001F3089">
      <w:pPr>
        <w:pStyle w:val="Akapitzlist"/>
        <w:widowControl w:val="0"/>
        <w:tabs>
          <w:tab w:val="left" w:pos="284"/>
        </w:tabs>
        <w:suppressAutoHyphens/>
        <w:spacing w:line="360" w:lineRule="auto"/>
        <w:ind w:left="0"/>
        <w:rPr>
          <w:rFonts w:asciiTheme="majorHAnsi" w:hAnsiTheme="majorHAnsi" w:cstheme="majorHAnsi"/>
          <w:i/>
          <w:snapToGrid w:val="0"/>
        </w:rPr>
      </w:pPr>
      <w:r w:rsidRPr="008901CE">
        <w:rPr>
          <w:rFonts w:asciiTheme="majorHAnsi" w:hAnsiTheme="majorHAnsi" w:cstheme="majorHAnsi"/>
          <w:i/>
          <w:snapToGrid w:val="0"/>
        </w:rPr>
        <w:t>** zapis dotyczy umowy zawieranej w zakresie wskazanych części</w:t>
      </w:r>
    </w:p>
    <w:p w14:paraId="423054F7" w14:textId="77777777" w:rsidR="001F3089" w:rsidRPr="008901CE" w:rsidRDefault="001F3089" w:rsidP="00E24339">
      <w:pPr>
        <w:widowControl w:val="0"/>
        <w:autoSpaceDE w:val="0"/>
        <w:spacing w:line="360" w:lineRule="auto"/>
        <w:rPr>
          <w:rFonts w:asciiTheme="majorHAnsi" w:hAnsiTheme="majorHAnsi" w:cstheme="majorHAnsi"/>
          <w:b/>
          <w:bCs/>
          <w:snapToGrid w:val="0"/>
        </w:rPr>
      </w:pPr>
      <w:r w:rsidRPr="008901CE">
        <w:rPr>
          <w:rFonts w:asciiTheme="majorHAnsi" w:hAnsiTheme="majorHAnsi" w:cstheme="majorHAnsi"/>
          <w:b/>
          <w:bCs/>
          <w:snapToGrid w:val="0"/>
        </w:rPr>
        <w:t>§ 2</w:t>
      </w:r>
    </w:p>
    <w:p w14:paraId="21CB0388" w14:textId="77777777" w:rsidR="00215E91" w:rsidRDefault="00215E91">
      <w:pPr>
        <w:pStyle w:val="Akapitzlist"/>
        <w:numPr>
          <w:ilvl w:val="0"/>
          <w:numId w:val="27"/>
        </w:numPr>
        <w:suppressLineNumbers/>
        <w:tabs>
          <w:tab w:val="clear" w:pos="720"/>
          <w:tab w:val="left" w:pos="360"/>
        </w:tabs>
        <w:spacing w:line="360" w:lineRule="auto"/>
        <w:ind w:left="426" w:right="98" w:hanging="426"/>
        <w:jc w:val="both"/>
        <w:rPr>
          <w:rFonts w:asciiTheme="majorHAnsi" w:eastAsia="Times New Roman" w:hAnsiTheme="majorHAnsi" w:cstheme="majorHAnsi"/>
          <w:kern w:val="20"/>
          <w:lang w:val="pl-PL"/>
        </w:rPr>
      </w:pPr>
      <w:r w:rsidRPr="00215E91">
        <w:rPr>
          <w:rFonts w:asciiTheme="majorHAnsi" w:eastAsia="Times New Roman" w:hAnsiTheme="majorHAnsi" w:cstheme="majorHAnsi"/>
          <w:kern w:val="20"/>
          <w:lang w:val="pl-PL"/>
        </w:rPr>
        <w:t>Ilości oraz kaloryczność podana w opisie przedmiotu zamówienia (Załącznik nr 1 do SWZ) oraz formularzu oferty (Załącznik nr 2 do SWZ) mają charakter szacunkowy i informacyjny</w:t>
      </w:r>
    </w:p>
    <w:p w14:paraId="6BAE6A73" w14:textId="77777777" w:rsidR="00215E91" w:rsidRPr="00215E91" w:rsidRDefault="00215E91">
      <w:pPr>
        <w:pStyle w:val="Akapitzlist"/>
        <w:numPr>
          <w:ilvl w:val="0"/>
          <w:numId w:val="27"/>
        </w:numPr>
        <w:suppressLineNumbers/>
        <w:tabs>
          <w:tab w:val="clear" w:pos="720"/>
          <w:tab w:val="left" w:pos="360"/>
        </w:tabs>
        <w:spacing w:line="360" w:lineRule="auto"/>
        <w:ind w:left="426" w:right="98" w:hanging="426"/>
        <w:jc w:val="both"/>
        <w:rPr>
          <w:rFonts w:asciiTheme="majorHAnsi" w:eastAsia="Times New Roman" w:hAnsiTheme="majorHAnsi" w:cstheme="majorHAnsi"/>
          <w:kern w:val="20"/>
          <w:lang w:val="pl-PL"/>
        </w:rPr>
      </w:pPr>
      <w:r w:rsidRPr="00215E91">
        <w:rPr>
          <w:rFonts w:asciiTheme="majorHAnsi" w:eastAsia="Times New Roman" w:hAnsiTheme="majorHAnsi" w:cstheme="majorHAnsi"/>
          <w:lang w:val="pl-PL"/>
        </w:rPr>
        <w:t xml:space="preserve">Wykonawca zobowiązany jest zagwarantować wysoką jakość świadczonych przez siebie usług. </w:t>
      </w:r>
    </w:p>
    <w:p w14:paraId="3C5B0400" w14:textId="77777777" w:rsidR="00215E91" w:rsidRPr="00215E91" w:rsidRDefault="00215E91">
      <w:pPr>
        <w:pStyle w:val="Akapitzlist"/>
        <w:numPr>
          <w:ilvl w:val="0"/>
          <w:numId w:val="27"/>
        </w:numPr>
        <w:suppressLineNumbers/>
        <w:tabs>
          <w:tab w:val="clear" w:pos="720"/>
          <w:tab w:val="left" w:pos="360"/>
        </w:tabs>
        <w:ind w:left="426" w:right="98" w:hanging="426"/>
        <w:jc w:val="both"/>
        <w:rPr>
          <w:rFonts w:asciiTheme="majorHAnsi" w:eastAsia="Times New Roman" w:hAnsiTheme="majorHAnsi" w:cstheme="majorHAnsi"/>
          <w:kern w:val="20"/>
          <w:lang w:val="pl-PL"/>
        </w:rPr>
      </w:pPr>
      <w:r w:rsidRPr="00215E91">
        <w:rPr>
          <w:rFonts w:asciiTheme="majorHAnsi" w:eastAsia="Times New Roman" w:hAnsiTheme="majorHAnsi" w:cstheme="majorHAnsi"/>
          <w:bCs/>
          <w:kern w:val="20"/>
          <w:lang w:val="pl-PL"/>
        </w:rPr>
        <w:t>Osobą uprawnioną do kontaktów z Zamawiającym ze strony Wykonawcy jest: ………………………………………, nr tel. ………………………………………..., e-mail: ……………………………………………</w:t>
      </w:r>
    </w:p>
    <w:p w14:paraId="3272B03C" w14:textId="633D2901" w:rsidR="00215E91" w:rsidRPr="00215E91" w:rsidRDefault="00215E91">
      <w:pPr>
        <w:pStyle w:val="Akapitzlist"/>
        <w:numPr>
          <w:ilvl w:val="0"/>
          <w:numId w:val="27"/>
        </w:numPr>
        <w:suppressLineNumbers/>
        <w:tabs>
          <w:tab w:val="clear" w:pos="720"/>
          <w:tab w:val="left" w:pos="360"/>
        </w:tabs>
        <w:ind w:left="426" w:right="98" w:hanging="426"/>
        <w:jc w:val="both"/>
        <w:rPr>
          <w:rFonts w:asciiTheme="majorHAnsi" w:eastAsia="Times New Roman" w:hAnsiTheme="majorHAnsi" w:cstheme="majorHAnsi"/>
          <w:kern w:val="20"/>
          <w:lang w:val="pl-PL"/>
        </w:rPr>
      </w:pPr>
      <w:r w:rsidRPr="00215E91">
        <w:rPr>
          <w:rFonts w:asciiTheme="majorHAnsi" w:eastAsia="Times New Roman" w:hAnsiTheme="majorHAnsi" w:cstheme="majorHAnsi"/>
          <w:bCs/>
          <w:kern w:val="20"/>
          <w:lang w:val="pl-PL"/>
        </w:rPr>
        <w:t xml:space="preserve">Osobami uprawnionymi do kontaktów z Wykonawcą ze strony Zamawiającego są m.in.: </w:t>
      </w:r>
    </w:p>
    <w:p w14:paraId="74DFCA7B" w14:textId="77777777" w:rsidR="00215E91" w:rsidRPr="008A64D2" w:rsidRDefault="00215E91" w:rsidP="00215E91">
      <w:pPr>
        <w:suppressLineNumbers/>
        <w:tabs>
          <w:tab w:val="left" w:pos="180"/>
        </w:tabs>
        <w:ind w:right="98"/>
        <w:rPr>
          <w:rFonts w:asciiTheme="majorHAnsi" w:eastAsia="Times New Roman" w:hAnsiTheme="majorHAnsi" w:cstheme="majorHAnsi"/>
          <w:bCs/>
          <w:kern w:val="20"/>
          <w:lang w:val="pl-PL"/>
        </w:rPr>
      </w:pPr>
      <w:r w:rsidRPr="008A64D2">
        <w:rPr>
          <w:rFonts w:asciiTheme="majorHAnsi" w:eastAsia="Times New Roman" w:hAnsiTheme="majorHAnsi" w:cstheme="majorHAnsi"/>
          <w:bCs/>
          <w:kern w:val="20"/>
          <w:lang w:val="pl-PL"/>
        </w:rPr>
        <w:t>……………………………………………………………………………………………………………………………………………………………</w:t>
      </w:r>
    </w:p>
    <w:p w14:paraId="0DBD2CA0" w14:textId="77777777" w:rsidR="00215E91" w:rsidRPr="00215E91" w:rsidRDefault="00215E91" w:rsidP="00215E91">
      <w:pPr>
        <w:pStyle w:val="Akapitzlist"/>
        <w:suppressLineNumbers/>
        <w:tabs>
          <w:tab w:val="left" w:pos="360"/>
        </w:tabs>
        <w:ind w:left="426" w:right="98"/>
        <w:jc w:val="both"/>
        <w:rPr>
          <w:rFonts w:asciiTheme="majorHAnsi" w:eastAsia="Times New Roman" w:hAnsiTheme="majorHAnsi" w:cstheme="majorHAnsi"/>
          <w:kern w:val="20"/>
          <w:lang w:val="pl-PL"/>
        </w:rPr>
      </w:pPr>
    </w:p>
    <w:p w14:paraId="775C3605" w14:textId="1B021DC1" w:rsidR="001F3089" w:rsidRPr="00215E91" w:rsidRDefault="001F3089" w:rsidP="001F3089">
      <w:pPr>
        <w:widowControl w:val="0"/>
        <w:tabs>
          <w:tab w:val="left" w:pos="4695"/>
        </w:tabs>
        <w:spacing w:line="360" w:lineRule="auto"/>
        <w:rPr>
          <w:rFonts w:asciiTheme="majorHAnsi" w:hAnsiTheme="majorHAnsi" w:cstheme="majorHAnsi"/>
          <w:b/>
          <w:bCs/>
          <w:snapToGrid w:val="0"/>
          <w:lang w:val="pl-PL"/>
        </w:rPr>
      </w:pPr>
      <w:r w:rsidRPr="00215E91">
        <w:rPr>
          <w:rFonts w:asciiTheme="majorHAnsi" w:hAnsiTheme="majorHAnsi" w:cstheme="majorHAnsi"/>
          <w:b/>
          <w:bCs/>
          <w:snapToGrid w:val="0"/>
          <w:lang w:val="pl-PL"/>
        </w:rPr>
        <w:t xml:space="preserve">§ </w:t>
      </w:r>
      <w:r w:rsidR="00215E91">
        <w:rPr>
          <w:rFonts w:asciiTheme="majorHAnsi" w:hAnsiTheme="majorHAnsi" w:cstheme="majorHAnsi"/>
          <w:b/>
          <w:bCs/>
          <w:snapToGrid w:val="0"/>
          <w:lang w:val="pl-PL"/>
        </w:rPr>
        <w:t>3</w:t>
      </w:r>
    </w:p>
    <w:p w14:paraId="3E8D9E9B" w14:textId="1970A840" w:rsidR="00215E91" w:rsidRPr="00215E91" w:rsidRDefault="00215E91" w:rsidP="00215E91">
      <w:pPr>
        <w:pStyle w:val="Akapitzlist"/>
        <w:numPr>
          <w:ilvl w:val="0"/>
          <w:numId w:val="9"/>
        </w:numPr>
        <w:suppressLineNumbers/>
        <w:tabs>
          <w:tab w:val="clear" w:pos="786"/>
          <w:tab w:val="left" w:pos="360"/>
          <w:tab w:val="num" w:pos="426"/>
        </w:tabs>
        <w:spacing w:line="360" w:lineRule="auto"/>
        <w:ind w:left="284" w:right="98"/>
        <w:jc w:val="both"/>
        <w:rPr>
          <w:rFonts w:asciiTheme="majorHAnsi" w:eastAsia="Times New Roman" w:hAnsiTheme="majorHAnsi" w:cstheme="majorHAnsi"/>
          <w:kern w:val="20"/>
          <w:lang w:val="pl-PL"/>
        </w:rPr>
      </w:pPr>
      <w:r w:rsidRPr="00215E91">
        <w:rPr>
          <w:rFonts w:asciiTheme="majorHAnsi" w:eastAsia="Times New Roman" w:hAnsiTheme="majorHAnsi" w:cstheme="majorHAnsi"/>
          <w:kern w:val="20"/>
          <w:lang w:val="pl-PL"/>
        </w:rPr>
        <w:t>Płatność za przedmiot zamówienia dokonywana będzie na podstawie rzeczywiście zrealizowanych usług</w:t>
      </w:r>
      <w:r w:rsidR="00F81B61">
        <w:rPr>
          <w:rFonts w:asciiTheme="majorHAnsi" w:eastAsia="Times New Roman" w:hAnsiTheme="majorHAnsi" w:cstheme="majorHAnsi"/>
          <w:kern w:val="20"/>
          <w:lang w:val="pl-PL"/>
        </w:rPr>
        <w:t>,</w:t>
      </w:r>
      <w:r w:rsidRPr="00215E91">
        <w:rPr>
          <w:rFonts w:asciiTheme="majorHAnsi" w:eastAsia="Times New Roman" w:hAnsiTheme="majorHAnsi" w:cstheme="majorHAnsi"/>
          <w:kern w:val="20"/>
          <w:lang w:val="pl-PL"/>
        </w:rPr>
        <w:t xml:space="preserve"> nie częściej niż 1 raz z dołu po zakończeniu każdego miesiąca w terminie 30 dni od daty wystawienia faktury</w:t>
      </w:r>
      <w:r w:rsidR="00F81B61">
        <w:rPr>
          <w:rFonts w:asciiTheme="majorHAnsi" w:eastAsia="Times New Roman" w:hAnsiTheme="majorHAnsi" w:cstheme="majorHAnsi"/>
          <w:kern w:val="20"/>
          <w:lang w:val="pl-PL"/>
        </w:rPr>
        <w:t>, po wcześniejszej akceptacji</w:t>
      </w:r>
      <w:r w:rsidRPr="00215E91">
        <w:rPr>
          <w:rFonts w:asciiTheme="majorHAnsi" w:hAnsiTheme="majorHAnsi" w:cstheme="majorHAnsi"/>
          <w:snapToGrid w:val="0"/>
        </w:rPr>
        <w:t xml:space="preserve"> okresowego protokołu zdawczo-odbiorczego potwierdzającego realizację zamówienia zgodnie z umową oraz dostarczenie Zamawiającemu prawidłowo wystawionej faktury</w:t>
      </w:r>
      <w:r>
        <w:rPr>
          <w:rFonts w:asciiTheme="majorHAnsi" w:hAnsiTheme="majorHAnsi" w:cstheme="majorHAnsi"/>
          <w:snapToGrid w:val="0"/>
        </w:rPr>
        <w:t>.</w:t>
      </w:r>
    </w:p>
    <w:p w14:paraId="0FD08BFB" w14:textId="34410C9C" w:rsidR="001F3089" w:rsidRPr="00215E91" w:rsidRDefault="001F3089" w:rsidP="00215E91">
      <w:pPr>
        <w:pStyle w:val="Akapitzlist"/>
        <w:numPr>
          <w:ilvl w:val="0"/>
          <w:numId w:val="9"/>
        </w:numPr>
        <w:suppressLineNumbers/>
        <w:tabs>
          <w:tab w:val="clear" w:pos="786"/>
          <w:tab w:val="left" w:pos="360"/>
          <w:tab w:val="num" w:pos="426"/>
        </w:tabs>
        <w:spacing w:line="360" w:lineRule="auto"/>
        <w:ind w:left="284" w:right="98"/>
        <w:jc w:val="both"/>
        <w:rPr>
          <w:rFonts w:asciiTheme="majorHAnsi" w:eastAsia="Times New Roman" w:hAnsiTheme="majorHAnsi" w:cstheme="majorHAnsi"/>
          <w:kern w:val="20"/>
          <w:lang w:val="pl-PL"/>
        </w:rPr>
      </w:pPr>
      <w:r w:rsidRPr="00215E91">
        <w:rPr>
          <w:rFonts w:asciiTheme="majorHAnsi" w:hAnsiTheme="majorHAnsi" w:cstheme="majorHAnsi"/>
          <w:snapToGrid w:val="0"/>
        </w:rPr>
        <w:t>Strony ustalają, że faktura zostanie wystawiona po wykonaniu kompletnej dostawy przedmiotu umowy potwierdzonej protokołem zdawczo-odbiorczym po spełnieniu następujących warunków:</w:t>
      </w:r>
    </w:p>
    <w:p w14:paraId="7157CCCF" w14:textId="77777777" w:rsidR="00EB0100" w:rsidRDefault="001F3089" w:rsidP="00EB0100">
      <w:pPr>
        <w:numPr>
          <w:ilvl w:val="0"/>
          <w:numId w:val="10"/>
        </w:numPr>
        <w:tabs>
          <w:tab w:val="left" w:pos="0"/>
        </w:tabs>
        <w:spacing w:line="360" w:lineRule="auto"/>
        <w:rPr>
          <w:rFonts w:asciiTheme="majorHAnsi" w:hAnsiTheme="majorHAnsi" w:cstheme="majorHAnsi"/>
        </w:rPr>
      </w:pPr>
      <w:r w:rsidRPr="008901CE">
        <w:rPr>
          <w:rFonts w:asciiTheme="majorHAnsi" w:hAnsiTheme="majorHAnsi" w:cstheme="majorHAnsi"/>
        </w:rPr>
        <w:t>faktury powinny być wystawione na</w:t>
      </w:r>
      <w:r w:rsidR="007114B5">
        <w:rPr>
          <w:rFonts w:asciiTheme="majorHAnsi" w:hAnsiTheme="majorHAnsi" w:cstheme="majorHAnsi"/>
        </w:rPr>
        <w:t>:</w:t>
      </w:r>
    </w:p>
    <w:p w14:paraId="4E96E011" w14:textId="1AE38CD4" w:rsidR="001F3089" w:rsidRPr="007114B5" w:rsidRDefault="007114B5" w:rsidP="00EB0100">
      <w:pPr>
        <w:tabs>
          <w:tab w:val="left" w:pos="0"/>
        </w:tabs>
        <w:spacing w:line="360" w:lineRule="auto"/>
        <w:ind w:left="786"/>
        <w:rPr>
          <w:rFonts w:asciiTheme="majorHAnsi" w:hAnsiTheme="majorHAnsi" w:cstheme="majorHAnsi"/>
        </w:rPr>
      </w:pPr>
      <w:r w:rsidRPr="00EB0100">
        <w:rPr>
          <w:rFonts w:asciiTheme="majorHAnsi" w:hAnsiTheme="majorHAnsi" w:cstheme="majorHAnsi"/>
        </w:rPr>
        <w:t xml:space="preserve">Nabywca: </w:t>
      </w:r>
      <w:r w:rsidR="00EB0100" w:rsidRPr="00EB0100">
        <w:rPr>
          <w:rFonts w:asciiTheme="majorHAnsi" w:hAnsiTheme="majorHAnsi" w:cstheme="majorHAnsi"/>
          <w:b/>
          <w:spacing w:val="-1"/>
        </w:rPr>
        <w:t>Miejskim</w:t>
      </w:r>
      <w:r w:rsidR="00EB0100" w:rsidRPr="00EB0100">
        <w:rPr>
          <w:rFonts w:asciiTheme="majorHAnsi" w:hAnsiTheme="majorHAnsi" w:cstheme="majorHAnsi"/>
          <w:b/>
        </w:rPr>
        <w:t xml:space="preserve"> </w:t>
      </w:r>
      <w:r w:rsidR="00EB0100" w:rsidRPr="00EB0100">
        <w:rPr>
          <w:rFonts w:asciiTheme="majorHAnsi" w:hAnsiTheme="majorHAnsi" w:cstheme="majorHAnsi"/>
          <w:b/>
          <w:spacing w:val="-1"/>
        </w:rPr>
        <w:t>Ośrodkiem</w:t>
      </w:r>
      <w:r w:rsidR="00EB0100" w:rsidRPr="00EB0100">
        <w:rPr>
          <w:rFonts w:asciiTheme="majorHAnsi" w:hAnsiTheme="majorHAnsi" w:cstheme="majorHAnsi"/>
          <w:b/>
        </w:rPr>
        <w:t xml:space="preserve"> </w:t>
      </w:r>
      <w:r w:rsidR="00EB0100" w:rsidRPr="00EB0100">
        <w:rPr>
          <w:rFonts w:asciiTheme="majorHAnsi" w:hAnsiTheme="majorHAnsi" w:cstheme="majorHAnsi"/>
          <w:b/>
          <w:spacing w:val="-1"/>
        </w:rPr>
        <w:t>Pomocy</w:t>
      </w:r>
      <w:r w:rsidR="00EB0100" w:rsidRPr="00EB0100">
        <w:rPr>
          <w:rFonts w:asciiTheme="majorHAnsi" w:hAnsiTheme="majorHAnsi" w:cstheme="majorHAnsi"/>
          <w:b/>
          <w:spacing w:val="-2"/>
        </w:rPr>
        <w:t xml:space="preserve"> </w:t>
      </w:r>
      <w:r w:rsidR="00EB0100" w:rsidRPr="00EB0100">
        <w:rPr>
          <w:rFonts w:asciiTheme="majorHAnsi" w:hAnsiTheme="majorHAnsi" w:cstheme="majorHAnsi"/>
          <w:b/>
          <w:spacing w:val="-1"/>
        </w:rPr>
        <w:t xml:space="preserve">Społecznej </w:t>
      </w:r>
      <w:r w:rsidR="00EB0100" w:rsidRPr="00EB0100">
        <w:rPr>
          <w:rFonts w:asciiTheme="majorHAnsi" w:hAnsiTheme="majorHAnsi" w:cstheme="majorHAnsi"/>
          <w:b/>
        </w:rPr>
        <w:t>w</w:t>
      </w:r>
      <w:r w:rsidR="00EB0100" w:rsidRPr="00EB0100">
        <w:rPr>
          <w:rFonts w:asciiTheme="majorHAnsi" w:hAnsiTheme="majorHAnsi" w:cstheme="majorHAnsi"/>
          <w:b/>
          <w:spacing w:val="-1"/>
        </w:rPr>
        <w:t xml:space="preserve"> Tuszynie</w:t>
      </w:r>
      <w:r w:rsidR="00EB0100" w:rsidRPr="00EB0100">
        <w:rPr>
          <w:rFonts w:asciiTheme="majorHAnsi" w:hAnsiTheme="majorHAnsi" w:cstheme="majorHAnsi"/>
          <w:b/>
          <w:spacing w:val="-3"/>
        </w:rPr>
        <w:t xml:space="preserve"> </w:t>
      </w:r>
      <w:r w:rsidR="00EB0100" w:rsidRPr="00EB0100">
        <w:rPr>
          <w:rFonts w:asciiTheme="majorHAnsi" w:hAnsiTheme="majorHAnsi" w:cstheme="majorHAnsi"/>
          <w:b/>
          <w:spacing w:val="-1"/>
        </w:rPr>
        <w:t>im.</w:t>
      </w:r>
      <w:r w:rsidR="00EB0100" w:rsidRPr="00EB0100">
        <w:rPr>
          <w:rFonts w:asciiTheme="majorHAnsi" w:hAnsiTheme="majorHAnsi" w:cstheme="majorHAnsi"/>
          <w:b/>
          <w:spacing w:val="1"/>
        </w:rPr>
        <w:t xml:space="preserve"> </w:t>
      </w:r>
      <w:r w:rsidR="00EB0100" w:rsidRPr="00EB0100">
        <w:rPr>
          <w:rFonts w:asciiTheme="majorHAnsi" w:hAnsiTheme="majorHAnsi" w:cstheme="majorHAnsi"/>
          <w:b/>
          <w:spacing w:val="-1"/>
        </w:rPr>
        <w:t xml:space="preserve">Mariusza </w:t>
      </w:r>
      <w:proofErr w:type="spellStart"/>
      <w:r w:rsidR="00EB0100" w:rsidRPr="00EB0100">
        <w:rPr>
          <w:rFonts w:asciiTheme="majorHAnsi" w:hAnsiTheme="majorHAnsi" w:cstheme="majorHAnsi"/>
          <w:b/>
        </w:rPr>
        <w:t>Chołuja</w:t>
      </w:r>
      <w:proofErr w:type="spellEnd"/>
      <w:r w:rsidR="00EB0100" w:rsidRPr="00EB0100">
        <w:rPr>
          <w:rFonts w:asciiTheme="majorHAnsi" w:hAnsiTheme="majorHAnsi" w:cstheme="majorHAnsi"/>
        </w:rPr>
        <w:t xml:space="preserve">, </w:t>
      </w:r>
      <w:r w:rsidR="00EB0100" w:rsidRPr="00EB0100">
        <w:rPr>
          <w:rFonts w:asciiTheme="majorHAnsi" w:hAnsiTheme="majorHAnsi" w:cstheme="majorHAnsi"/>
          <w:b/>
          <w:bCs/>
          <w:spacing w:val="-1"/>
        </w:rPr>
        <w:t xml:space="preserve">ul. </w:t>
      </w:r>
      <w:r w:rsidR="00EB0100" w:rsidRPr="00EB0100">
        <w:rPr>
          <w:rFonts w:asciiTheme="majorHAnsi" w:hAnsiTheme="majorHAnsi" w:cstheme="majorHAnsi"/>
          <w:b/>
          <w:bCs/>
        </w:rPr>
        <w:t>3</w:t>
      </w:r>
      <w:r w:rsidR="00EB0100" w:rsidRPr="00EB0100">
        <w:rPr>
          <w:rFonts w:asciiTheme="majorHAnsi" w:hAnsiTheme="majorHAnsi" w:cstheme="majorHAnsi"/>
          <w:b/>
          <w:bCs/>
          <w:spacing w:val="1"/>
        </w:rPr>
        <w:t xml:space="preserve"> </w:t>
      </w:r>
      <w:r w:rsidR="00EB0100" w:rsidRPr="00EB0100">
        <w:rPr>
          <w:rFonts w:asciiTheme="majorHAnsi" w:hAnsiTheme="majorHAnsi" w:cstheme="majorHAnsi"/>
          <w:b/>
          <w:bCs/>
        </w:rPr>
        <w:t>Maja</w:t>
      </w:r>
      <w:r w:rsidR="00EB0100" w:rsidRPr="00EB0100">
        <w:rPr>
          <w:rFonts w:asciiTheme="majorHAnsi" w:hAnsiTheme="majorHAnsi" w:cstheme="majorHAnsi"/>
          <w:b/>
          <w:bCs/>
          <w:spacing w:val="-3"/>
        </w:rPr>
        <w:t xml:space="preserve"> </w:t>
      </w:r>
      <w:r w:rsidR="00EB0100" w:rsidRPr="00EB0100">
        <w:rPr>
          <w:rFonts w:asciiTheme="majorHAnsi" w:hAnsiTheme="majorHAnsi" w:cstheme="majorHAnsi"/>
          <w:b/>
          <w:bCs/>
        </w:rPr>
        <w:t xml:space="preserve">49, </w:t>
      </w:r>
      <w:r w:rsidR="00EB0100" w:rsidRPr="00EB0100">
        <w:rPr>
          <w:rFonts w:asciiTheme="majorHAnsi" w:hAnsiTheme="majorHAnsi" w:cstheme="majorHAnsi"/>
          <w:b/>
          <w:bCs/>
          <w:spacing w:val="-1"/>
        </w:rPr>
        <w:t>95-080</w:t>
      </w:r>
      <w:r w:rsidR="00EB0100" w:rsidRPr="00EB0100">
        <w:rPr>
          <w:rFonts w:asciiTheme="majorHAnsi" w:hAnsiTheme="majorHAnsi" w:cstheme="majorHAnsi"/>
          <w:b/>
          <w:bCs/>
          <w:spacing w:val="2"/>
        </w:rPr>
        <w:t xml:space="preserve"> </w:t>
      </w:r>
      <w:r w:rsidR="00EB0100" w:rsidRPr="00EB0100">
        <w:rPr>
          <w:rFonts w:asciiTheme="majorHAnsi" w:hAnsiTheme="majorHAnsi" w:cstheme="majorHAnsi"/>
          <w:b/>
          <w:bCs/>
          <w:spacing w:val="-1"/>
        </w:rPr>
        <w:t>Tuszyn</w:t>
      </w:r>
      <w:r w:rsidR="00EB0100">
        <w:rPr>
          <w:rFonts w:asciiTheme="majorHAnsi" w:hAnsiTheme="majorHAnsi" w:cstheme="majorHAnsi"/>
          <w:b/>
          <w:bCs/>
          <w:spacing w:val="-1"/>
        </w:rPr>
        <w:t xml:space="preserve">, </w:t>
      </w:r>
      <w:r w:rsidR="00EB0100" w:rsidRPr="00895972">
        <w:rPr>
          <w:rFonts w:asciiTheme="majorHAnsi" w:hAnsiTheme="majorHAnsi" w:cstheme="majorHAnsi"/>
          <w:spacing w:val="-1"/>
        </w:rPr>
        <w:t>NIP:</w:t>
      </w:r>
      <w:r w:rsidR="00EB0100" w:rsidRPr="00895972">
        <w:rPr>
          <w:rFonts w:asciiTheme="majorHAnsi" w:hAnsiTheme="majorHAnsi" w:cstheme="majorHAnsi"/>
          <w:spacing w:val="2"/>
        </w:rPr>
        <w:t xml:space="preserve"> </w:t>
      </w:r>
      <w:r w:rsidR="00EB0100" w:rsidRPr="00895972">
        <w:rPr>
          <w:rFonts w:asciiTheme="majorHAnsi" w:hAnsiTheme="majorHAnsi" w:cstheme="majorHAnsi"/>
          <w:spacing w:val="-1"/>
        </w:rPr>
        <w:t>771-11-04-507</w:t>
      </w:r>
      <w:r w:rsidR="00EB0100" w:rsidRPr="00895972">
        <w:rPr>
          <w:rFonts w:asciiTheme="majorHAnsi" w:hAnsiTheme="majorHAnsi" w:cstheme="majorHAnsi"/>
          <w:spacing w:val="1"/>
        </w:rPr>
        <w:t xml:space="preserve"> </w:t>
      </w:r>
      <w:r w:rsidR="00EB0100">
        <w:rPr>
          <w:rFonts w:asciiTheme="majorHAnsi" w:hAnsiTheme="majorHAnsi" w:cstheme="majorHAnsi"/>
          <w:spacing w:val="1"/>
        </w:rPr>
        <w:t>i</w:t>
      </w:r>
      <w:r w:rsidR="001F3089" w:rsidRPr="007114B5">
        <w:rPr>
          <w:rFonts w:asciiTheme="majorHAnsi" w:hAnsiTheme="majorHAnsi" w:cstheme="majorHAnsi"/>
        </w:rPr>
        <w:t xml:space="preserve"> dostarczone do </w:t>
      </w:r>
      <w:r w:rsidRPr="007114B5">
        <w:rPr>
          <w:rFonts w:asciiTheme="majorHAnsi" w:hAnsiTheme="majorHAnsi" w:cstheme="majorHAnsi"/>
        </w:rPr>
        <w:t>siedziby Zamawiającego</w:t>
      </w:r>
      <w:r w:rsidR="001F3089" w:rsidRPr="007114B5">
        <w:rPr>
          <w:rFonts w:asciiTheme="majorHAnsi" w:hAnsiTheme="majorHAnsi" w:cstheme="majorHAnsi"/>
        </w:rPr>
        <w:t>,</w:t>
      </w:r>
    </w:p>
    <w:p w14:paraId="4439148E" w14:textId="459447D7" w:rsidR="001F3089" w:rsidRPr="008901CE" w:rsidRDefault="001F3089">
      <w:pPr>
        <w:pStyle w:val="Akapitzlist"/>
        <w:widowControl w:val="0"/>
        <w:numPr>
          <w:ilvl w:val="1"/>
          <w:numId w:val="11"/>
        </w:numPr>
        <w:autoSpaceDE w:val="0"/>
        <w:spacing w:line="360" w:lineRule="auto"/>
        <w:rPr>
          <w:rFonts w:asciiTheme="majorHAnsi" w:hAnsiTheme="majorHAnsi" w:cstheme="majorHAnsi"/>
        </w:rPr>
      </w:pPr>
      <w:r w:rsidRPr="008901CE">
        <w:rPr>
          <w:rFonts w:asciiTheme="majorHAnsi" w:hAnsiTheme="majorHAnsi" w:cstheme="majorHAnsi"/>
        </w:rPr>
        <w:t>Zamawiający dopuszcza możliwość przesyłania ustrukturyzowanych faktur elektronicznych na konto Zamawiającego utworzone na platformie stworzonej w trybie ustawy z dnia 9 listopada 2018 r. o elektronicznym fakturowaniu w zamówieniach publicznych, koncesjach na roboty budowlane lub usługi oraz partnerstwie publiczno-prywatnym (</w:t>
      </w:r>
      <w:proofErr w:type="spellStart"/>
      <w:r w:rsidRPr="008901CE">
        <w:rPr>
          <w:rFonts w:asciiTheme="majorHAnsi" w:hAnsiTheme="majorHAnsi" w:cstheme="majorHAnsi"/>
        </w:rPr>
        <w:t>t.j</w:t>
      </w:r>
      <w:proofErr w:type="spellEnd"/>
      <w:r w:rsidRPr="008901CE">
        <w:rPr>
          <w:rFonts w:asciiTheme="majorHAnsi" w:hAnsiTheme="majorHAnsi" w:cstheme="majorHAnsi"/>
        </w:rPr>
        <w:t xml:space="preserve">. Dz. U. 2020 poz. 1666 ze </w:t>
      </w:r>
      <w:proofErr w:type="spellStart"/>
      <w:r w:rsidRPr="008901CE">
        <w:rPr>
          <w:rFonts w:asciiTheme="majorHAnsi" w:hAnsiTheme="majorHAnsi" w:cstheme="majorHAnsi"/>
        </w:rPr>
        <w:t>zm</w:t>
      </w:r>
      <w:proofErr w:type="spellEnd"/>
      <w:r w:rsidRPr="008901CE">
        <w:rPr>
          <w:rFonts w:asciiTheme="majorHAnsi" w:hAnsiTheme="majorHAnsi" w:cstheme="majorHAnsi"/>
        </w:rPr>
        <w:t xml:space="preserve">, z 2023 poz. 1598 ze zm.). </w:t>
      </w:r>
    </w:p>
    <w:p w14:paraId="5CD66CD7" w14:textId="77777777" w:rsidR="001F3089" w:rsidRPr="005B7DDF" w:rsidRDefault="001F3089">
      <w:pPr>
        <w:pStyle w:val="Akapitzlist"/>
        <w:widowControl w:val="0"/>
        <w:numPr>
          <w:ilvl w:val="1"/>
          <w:numId w:val="11"/>
        </w:numPr>
        <w:autoSpaceDE w:val="0"/>
        <w:spacing w:line="360" w:lineRule="auto"/>
        <w:rPr>
          <w:rFonts w:asciiTheme="majorHAnsi" w:hAnsiTheme="majorHAnsi" w:cstheme="majorHAnsi"/>
        </w:rPr>
      </w:pPr>
      <w:r w:rsidRPr="008901CE">
        <w:rPr>
          <w:rFonts w:asciiTheme="majorHAnsi" w:hAnsiTheme="majorHAnsi" w:cstheme="majorHAnsi"/>
        </w:rPr>
        <w:t>Wykonawca przy wystawianiu faktur winien stosować przepisy dotyczące mechanizmu podzielonej płatności określonej w ustawie z dnia 9 sierpnia 2019 r. o zmianie ustawy o podatku od towarów i usług oraz niektórych innych ustaw (Dz. U. 2019 poz. 1751 ze zm.).</w:t>
      </w:r>
    </w:p>
    <w:p w14:paraId="291A6B78" w14:textId="77777777" w:rsidR="001F3089" w:rsidRPr="005B7DDF" w:rsidRDefault="001F3089" w:rsidP="001F3089">
      <w:pPr>
        <w:widowControl w:val="0"/>
        <w:autoSpaceDE w:val="0"/>
        <w:spacing w:line="360" w:lineRule="auto"/>
        <w:rPr>
          <w:rFonts w:asciiTheme="majorHAnsi" w:hAnsiTheme="majorHAnsi" w:cstheme="majorHAnsi"/>
          <w:i/>
          <w:iCs/>
          <w:snapToGrid w:val="0"/>
        </w:rPr>
      </w:pPr>
      <w:r w:rsidRPr="008901CE">
        <w:rPr>
          <w:rFonts w:asciiTheme="majorHAnsi" w:hAnsiTheme="majorHAnsi" w:cstheme="majorHAnsi"/>
          <w:i/>
          <w:iCs/>
          <w:snapToGrid w:val="0"/>
        </w:rPr>
        <w:t>* zgodnie z treścią oferty</w:t>
      </w:r>
    </w:p>
    <w:p w14:paraId="75999BA1" w14:textId="42B25A0F" w:rsidR="001F3089" w:rsidRPr="008901CE" w:rsidRDefault="001F3089" w:rsidP="00EB571D">
      <w:pPr>
        <w:widowControl w:val="0"/>
        <w:autoSpaceDE w:val="0"/>
        <w:spacing w:line="360" w:lineRule="auto"/>
        <w:rPr>
          <w:rFonts w:asciiTheme="majorHAnsi" w:hAnsiTheme="majorHAnsi" w:cstheme="majorHAnsi"/>
          <w:b/>
          <w:bCs/>
          <w:snapToGrid w:val="0"/>
        </w:rPr>
      </w:pPr>
      <w:r w:rsidRPr="008901CE">
        <w:rPr>
          <w:rFonts w:asciiTheme="majorHAnsi" w:hAnsiTheme="majorHAnsi" w:cstheme="majorHAnsi"/>
          <w:b/>
          <w:bCs/>
          <w:snapToGrid w:val="0"/>
        </w:rPr>
        <w:t xml:space="preserve">§ </w:t>
      </w:r>
      <w:r w:rsidR="00215E91">
        <w:rPr>
          <w:rFonts w:asciiTheme="majorHAnsi" w:hAnsiTheme="majorHAnsi" w:cstheme="majorHAnsi"/>
          <w:b/>
          <w:bCs/>
          <w:snapToGrid w:val="0"/>
        </w:rPr>
        <w:t>4</w:t>
      </w:r>
    </w:p>
    <w:p w14:paraId="20F462CE" w14:textId="77777777" w:rsidR="001F3089" w:rsidRPr="008901CE" w:rsidRDefault="001F3089">
      <w:pPr>
        <w:pStyle w:val="Akapitzlist"/>
        <w:numPr>
          <w:ilvl w:val="0"/>
          <w:numId w:val="12"/>
        </w:numPr>
        <w:spacing w:line="360" w:lineRule="auto"/>
        <w:ind w:left="284" w:hanging="284"/>
        <w:rPr>
          <w:rFonts w:asciiTheme="majorHAnsi" w:hAnsiTheme="majorHAnsi" w:cstheme="majorHAnsi"/>
        </w:rPr>
      </w:pPr>
      <w:r w:rsidRPr="008901CE">
        <w:rPr>
          <w:rFonts w:asciiTheme="majorHAnsi" w:hAnsiTheme="majorHAnsi" w:cstheme="majorHAnsi"/>
        </w:rPr>
        <w:t xml:space="preserve">Zamawiający oświadcza, że będzie realizować płatności za faktury z zastosowaniem mechanizmu podzielonej płatności tzw. Split </w:t>
      </w:r>
      <w:proofErr w:type="spellStart"/>
      <w:r w:rsidRPr="008901CE">
        <w:rPr>
          <w:rFonts w:asciiTheme="majorHAnsi" w:hAnsiTheme="majorHAnsi" w:cstheme="majorHAnsi"/>
        </w:rPr>
        <w:t>payment</w:t>
      </w:r>
      <w:proofErr w:type="spellEnd"/>
      <w:r w:rsidRPr="008901CE">
        <w:rPr>
          <w:rFonts w:asciiTheme="majorHAnsi" w:hAnsiTheme="majorHAnsi" w:cstheme="majorHAnsi"/>
        </w:rPr>
        <w:t>.</w:t>
      </w:r>
    </w:p>
    <w:p w14:paraId="5A7F414A" w14:textId="77777777" w:rsidR="001F3089" w:rsidRPr="008901CE" w:rsidRDefault="001F3089">
      <w:pPr>
        <w:pStyle w:val="Akapitzlist"/>
        <w:numPr>
          <w:ilvl w:val="0"/>
          <w:numId w:val="12"/>
        </w:numPr>
        <w:spacing w:line="360" w:lineRule="auto"/>
        <w:ind w:left="284" w:hanging="284"/>
        <w:rPr>
          <w:rFonts w:asciiTheme="majorHAnsi" w:hAnsiTheme="majorHAnsi" w:cstheme="majorHAnsi"/>
        </w:rPr>
      </w:pPr>
      <w:r w:rsidRPr="008901CE">
        <w:rPr>
          <w:rFonts w:asciiTheme="majorHAnsi" w:hAnsiTheme="majorHAnsi" w:cstheme="majorHAnsi"/>
        </w:rPr>
        <w:lastRenderedPageBreak/>
        <w:t>W przypadku, gdy wskazany przez Wykonawcę rachunek bankowy, na który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lub rachunku powiązanego z rachunkiem Wykonawcy do przedmiotowego wykazu lub wskazania nowego rachunku bankowego ujawnionego w ww. wykazie. Wstrzymanie zapłaty w przypadku, o którym mowa powyżej nie jest traktowane jako opóźnienie Zamawiającego w zapłacie należnego wynagrodzenia i w takim przypadku nie będą naliczane za ten okres odsetki za opóźnienie w wysokości odsetek ustawowych, jak i uznaje się, że wynagrodzenie nie jest jeszcze należne Wykonawcy w tym okresie.</w:t>
      </w:r>
    </w:p>
    <w:p w14:paraId="5EF8A686" w14:textId="77777777" w:rsidR="001F3089" w:rsidRPr="008901CE" w:rsidRDefault="001F3089">
      <w:pPr>
        <w:pStyle w:val="Akapitzlist"/>
        <w:numPr>
          <w:ilvl w:val="0"/>
          <w:numId w:val="12"/>
        </w:numPr>
        <w:spacing w:line="360" w:lineRule="auto"/>
        <w:ind w:left="284" w:hanging="284"/>
        <w:rPr>
          <w:rFonts w:asciiTheme="majorHAnsi" w:hAnsiTheme="majorHAnsi" w:cstheme="majorHAnsi"/>
        </w:rPr>
      </w:pPr>
      <w:r w:rsidRPr="008901CE">
        <w:rPr>
          <w:rFonts w:asciiTheme="majorHAnsi" w:hAnsiTheme="majorHAnsi" w:cstheme="majorHAnsi"/>
        </w:rPr>
        <w:t>Wykonawca oświadcza, że konto firmowe, na które mają być dokonywane płatności wynikające</w:t>
      </w:r>
      <w:r w:rsidRPr="008901CE">
        <w:rPr>
          <w:rFonts w:asciiTheme="majorHAnsi" w:hAnsiTheme="majorHAnsi" w:cstheme="majorHAnsi"/>
        </w:rPr>
        <w:br/>
        <w:t>z niniejszej umowy, jest zgłoszone do Urzędu Skarbowego.</w:t>
      </w:r>
    </w:p>
    <w:p w14:paraId="04193913" w14:textId="77777777" w:rsidR="001F3089" w:rsidRPr="005B7DDF" w:rsidRDefault="001F3089">
      <w:pPr>
        <w:pStyle w:val="Akapitzlist"/>
        <w:numPr>
          <w:ilvl w:val="0"/>
          <w:numId w:val="12"/>
        </w:numPr>
        <w:spacing w:line="360" w:lineRule="auto"/>
        <w:ind w:left="284" w:hanging="284"/>
        <w:rPr>
          <w:rFonts w:asciiTheme="majorHAnsi" w:hAnsiTheme="majorHAnsi" w:cstheme="majorHAnsi"/>
        </w:rPr>
      </w:pPr>
      <w:r w:rsidRPr="008901CE">
        <w:rPr>
          <w:rFonts w:asciiTheme="majorHAnsi" w:hAnsiTheme="majorHAnsi" w:cstheme="majorHAnsi"/>
        </w:rPr>
        <w:t>Płatności regulowane będą przez Zamawiającego na numer rachunku Wykonawcy zgłoszony</w:t>
      </w:r>
      <w:r w:rsidRPr="008901CE">
        <w:rPr>
          <w:rFonts w:asciiTheme="majorHAnsi" w:hAnsiTheme="majorHAnsi" w:cstheme="majorHAnsi"/>
        </w:rPr>
        <w:br/>
        <w:t xml:space="preserve">do Urzędu Skarbowego i wskazany na fakturze.     </w:t>
      </w:r>
    </w:p>
    <w:p w14:paraId="56AF51F0" w14:textId="5C26BA2D" w:rsidR="001F3089" w:rsidRDefault="001F3089" w:rsidP="001F3089">
      <w:pPr>
        <w:widowControl w:val="0"/>
        <w:autoSpaceDE w:val="0"/>
        <w:spacing w:line="360" w:lineRule="auto"/>
        <w:ind w:left="284" w:hanging="284"/>
        <w:rPr>
          <w:rFonts w:asciiTheme="majorHAnsi" w:hAnsiTheme="majorHAnsi" w:cstheme="majorHAnsi"/>
          <w:b/>
          <w:bCs/>
          <w:snapToGrid w:val="0"/>
        </w:rPr>
      </w:pPr>
      <w:r w:rsidRPr="008901CE">
        <w:rPr>
          <w:rFonts w:asciiTheme="majorHAnsi" w:hAnsiTheme="majorHAnsi" w:cstheme="majorHAnsi"/>
          <w:b/>
          <w:bCs/>
          <w:snapToGrid w:val="0"/>
        </w:rPr>
        <w:t xml:space="preserve">§ </w:t>
      </w:r>
      <w:r w:rsidR="00215E91">
        <w:rPr>
          <w:rFonts w:asciiTheme="majorHAnsi" w:hAnsiTheme="majorHAnsi" w:cstheme="majorHAnsi"/>
          <w:b/>
          <w:bCs/>
          <w:snapToGrid w:val="0"/>
        </w:rPr>
        <w:t>5</w:t>
      </w:r>
    </w:p>
    <w:p w14:paraId="36627CEF" w14:textId="77777777" w:rsidR="00215E91" w:rsidRPr="008A64D2" w:rsidRDefault="00215E91">
      <w:pPr>
        <w:pStyle w:val="Akapitzlist"/>
        <w:numPr>
          <w:ilvl w:val="3"/>
          <w:numId w:val="29"/>
        </w:numPr>
        <w:overflowPunct w:val="0"/>
        <w:autoSpaceDE w:val="0"/>
        <w:autoSpaceDN w:val="0"/>
        <w:adjustRightInd w:val="0"/>
        <w:spacing w:line="360" w:lineRule="auto"/>
        <w:ind w:left="0" w:firstLine="0"/>
        <w:jc w:val="both"/>
        <w:rPr>
          <w:rFonts w:asciiTheme="majorHAnsi" w:eastAsia="Times New Roman" w:hAnsiTheme="majorHAnsi" w:cstheme="majorHAnsi"/>
          <w:lang w:val="pl-PL"/>
        </w:rPr>
      </w:pPr>
      <w:r w:rsidRPr="008A64D2">
        <w:rPr>
          <w:rFonts w:asciiTheme="majorHAnsi" w:eastAsia="Times New Roman" w:hAnsiTheme="majorHAnsi" w:cstheme="majorHAnsi"/>
          <w:snapToGrid w:val="0"/>
          <w:lang w:val="pl-PL"/>
        </w:rPr>
        <w:t>Wykonawca zobowiązuje się do wykonania umowy z należytą starannością, wymaganą przy usługach tego rodzaju, a w szczególności:</w:t>
      </w:r>
    </w:p>
    <w:p w14:paraId="7B5F9E3C" w14:textId="1ADBF595" w:rsidR="00215E91" w:rsidRPr="00C57336" w:rsidRDefault="00215E91">
      <w:pPr>
        <w:pStyle w:val="Akapitzlist"/>
        <w:numPr>
          <w:ilvl w:val="1"/>
          <w:numId w:val="23"/>
        </w:numPr>
        <w:overflowPunct w:val="0"/>
        <w:autoSpaceDE w:val="0"/>
        <w:autoSpaceDN w:val="0"/>
        <w:adjustRightInd w:val="0"/>
        <w:spacing w:line="360" w:lineRule="auto"/>
        <w:jc w:val="both"/>
        <w:rPr>
          <w:rFonts w:asciiTheme="majorHAnsi" w:eastAsia="Times New Roman" w:hAnsiTheme="majorHAnsi" w:cstheme="majorHAnsi"/>
          <w:snapToGrid w:val="0"/>
          <w:lang w:val="pl-PL"/>
        </w:rPr>
      </w:pPr>
      <w:r w:rsidRPr="00C57336">
        <w:rPr>
          <w:rFonts w:asciiTheme="majorHAnsi" w:eastAsia="Times New Roman" w:hAnsiTheme="majorHAnsi" w:cstheme="majorHAnsi"/>
          <w:snapToGrid w:val="0"/>
          <w:lang w:val="pl-PL"/>
        </w:rPr>
        <w:t>Zapewnienia, że usługi świadczone będą na najwyższym poziomie tj.:</w:t>
      </w:r>
    </w:p>
    <w:p w14:paraId="1E465398" w14:textId="335717D1" w:rsidR="00215E91" w:rsidRPr="008A64D2" w:rsidRDefault="00C57336">
      <w:pPr>
        <w:numPr>
          <w:ilvl w:val="8"/>
          <w:numId w:val="28"/>
        </w:numPr>
        <w:overflowPunct w:val="0"/>
        <w:autoSpaceDE w:val="0"/>
        <w:autoSpaceDN w:val="0"/>
        <w:adjustRightInd w:val="0"/>
        <w:spacing w:line="360" w:lineRule="auto"/>
        <w:ind w:left="720"/>
        <w:jc w:val="both"/>
        <w:rPr>
          <w:rFonts w:asciiTheme="majorHAnsi" w:eastAsia="Times New Roman" w:hAnsiTheme="majorHAnsi" w:cstheme="majorHAnsi"/>
          <w:snapToGrid w:val="0"/>
          <w:lang w:val="pl-PL"/>
        </w:rPr>
      </w:pPr>
      <w:r>
        <w:rPr>
          <w:rFonts w:asciiTheme="majorHAnsi" w:eastAsia="Times New Roman" w:hAnsiTheme="majorHAnsi" w:cstheme="majorHAnsi"/>
          <w:snapToGrid w:val="0"/>
          <w:lang w:val="pl-PL"/>
        </w:rPr>
        <w:t>a)</w:t>
      </w:r>
      <w:r w:rsidR="00215E91" w:rsidRPr="008A64D2">
        <w:rPr>
          <w:rFonts w:asciiTheme="majorHAnsi" w:eastAsia="Times New Roman" w:hAnsiTheme="majorHAnsi" w:cstheme="majorHAnsi"/>
          <w:snapToGrid w:val="0"/>
          <w:lang w:val="pl-PL"/>
        </w:rPr>
        <w:t xml:space="preserve"> Dostarczone produkty żywnościowe będą świeże,</w:t>
      </w:r>
    </w:p>
    <w:p w14:paraId="58B07AD1" w14:textId="525E33FE" w:rsidR="00215E91" w:rsidRPr="008A64D2" w:rsidRDefault="00C57336">
      <w:pPr>
        <w:numPr>
          <w:ilvl w:val="8"/>
          <w:numId w:val="28"/>
        </w:numPr>
        <w:overflowPunct w:val="0"/>
        <w:autoSpaceDE w:val="0"/>
        <w:autoSpaceDN w:val="0"/>
        <w:adjustRightInd w:val="0"/>
        <w:spacing w:line="360" w:lineRule="auto"/>
        <w:ind w:left="720"/>
        <w:jc w:val="both"/>
        <w:rPr>
          <w:rFonts w:asciiTheme="majorHAnsi" w:eastAsia="Times New Roman" w:hAnsiTheme="majorHAnsi" w:cstheme="majorHAnsi"/>
          <w:snapToGrid w:val="0"/>
          <w:lang w:val="pl-PL"/>
        </w:rPr>
      </w:pPr>
      <w:r>
        <w:rPr>
          <w:rFonts w:asciiTheme="majorHAnsi" w:eastAsia="Times New Roman" w:hAnsiTheme="majorHAnsi" w:cstheme="majorHAnsi"/>
          <w:snapToGrid w:val="0"/>
          <w:lang w:val="pl-PL"/>
        </w:rPr>
        <w:t>b)</w:t>
      </w:r>
      <w:r w:rsidR="00215E91" w:rsidRPr="008A64D2">
        <w:rPr>
          <w:rFonts w:asciiTheme="majorHAnsi" w:eastAsia="Times New Roman" w:hAnsiTheme="majorHAnsi" w:cstheme="majorHAnsi"/>
          <w:snapToGrid w:val="0"/>
          <w:lang w:val="pl-PL"/>
        </w:rPr>
        <w:t xml:space="preserve"> Obsługa będzie świadczona zgodnie z zasadam</w:t>
      </w:r>
      <w:r w:rsidR="007D5EF3">
        <w:rPr>
          <w:rFonts w:asciiTheme="majorHAnsi" w:eastAsia="Times New Roman" w:hAnsiTheme="majorHAnsi" w:cstheme="majorHAnsi"/>
          <w:snapToGrid w:val="0"/>
          <w:lang w:val="pl-PL"/>
        </w:rPr>
        <w:t>i w tym zakresie obowiązującymi;</w:t>
      </w:r>
    </w:p>
    <w:p w14:paraId="05649333" w14:textId="3606E2D3" w:rsidR="00215E91" w:rsidRPr="00C57336" w:rsidRDefault="00215E91">
      <w:pPr>
        <w:pStyle w:val="Akapitzlist"/>
        <w:numPr>
          <w:ilvl w:val="1"/>
          <w:numId w:val="23"/>
        </w:numPr>
        <w:overflowPunct w:val="0"/>
        <w:autoSpaceDE w:val="0"/>
        <w:autoSpaceDN w:val="0"/>
        <w:adjustRightInd w:val="0"/>
        <w:spacing w:line="360" w:lineRule="auto"/>
        <w:jc w:val="both"/>
        <w:rPr>
          <w:rFonts w:asciiTheme="majorHAnsi" w:eastAsia="Times New Roman" w:hAnsiTheme="majorHAnsi" w:cstheme="majorHAnsi"/>
          <w:lang w:val="pl-PL"/>
        </w:rPr>
      </w:pPr>
      <w:r w:rsidRPr="00C57336">
        <w:rPr>
          <w:rFonts w:asciiTheme="majorHAnsi" w:eastAsia="Times New Roman" w:hAnsiTheme="majorHAnsi" w:cstheme="majorHAnsi"/>
          <w:lang w:val="pl-PL"/>
        </w:rPr>
        <w:t>Pozostawienia w czystości miejsca, w którym świadczona będzie usługa.</w:t>
      </w:r>
    </w:p>
    <w:p w14:paraId="7E6FB4E2" w14:textId="77777777" w:rsidR="00215E91" w:rsidRPr="00890927" w:rsidRDefault="00215E91">
      <w:pPr>
        <w:pStyle w:val="Akapitzlist"/>
        <w:numPr>
          <w:ilvl w:val="1"/>
          <w:numId w:val="28"/>
        </w:numPr>
        <w:tabs>
          <w:tab w:val="clear" w:pos="1497"/>
          <w:tab w:val="num" w:pos="0"/>
        </w:tabs>
        <w:overflowPunct w:val="0"/>
        <w:autoSpaceDE w:val="0"/>
        <w:autoSpaceDN w:val="0"/>
        <w:adjustRightInd w:val="0"/>
        <w:spacing w:line="360" w:lineRule="auto"/>
        <w:ind w:left="0" w:firstLine="0"/>
        <w:jc w:val="both"/>
        <w:rPr>
          <w:rFonts w:asciiTheme="majorHAnsi" w:eastAsia="Times New Roman" w:hAnsiTheme="majorHAnsi" w:cstheme="majorHAnsi"/>
          <w:lang w:val="pl-PL"/>
        </w:rPr>
      </w:pPr>
      <w:r w:rsidRPr="008A64D2">
        <w:rPr>
          <w:rFonts w:asciiTheme="majorHAnsi" w:eastAsia="Times New Roman" w:hAnsiTheme="majorHAnsi" w:cstheme="majorHAnsi"/>
          <w:snapToGrid w:val="0"/>
          <w:lang w:val="pl-PL"/>
        </w:rPr>
        <w:t>Wykonawca zobowiązuje się do przygotowania posiłków zgodnie z przepisami ustawy z dnia 25 sierpnia 2006 roku o bezpieczeństwie żywności i żywienia (Dz. U. z 202</w:t>
      </w:r>
      <w:r>
        <w:rPr>
          <w:rFonts w:asciiTheme="majorHAnsi" w:eastAsia="Times New Roman" w:hAnsiTheme="majorHAnsi" w:cstheme="majorHAnsi"/>
          <w:snapToGrid w:val="0"/>
          <w:lang w:val="pl-PL"/>
        </w:rPr>
        <w:t>3</w:t>
      </w:r>
      <w:r w:rsidRPr="008A64D2">
        <w:rPr>
          <w:rFonts w:asciiTheme="majorHAnsi" w:eastAsia="Times New Roman" w:hAnsiTheme="majorHAnsi" w:cstheme="majorHAnsi"/>
          <w:snapToGrid w:val="0"/>
          <w:lang w:val="pl-PL"/>
        </w:rPr>
        <w:t xml:space="preserve"> r., poz. </w:t>
      </w:r>
      <w:r>
        <w:rPr>
          <w:rFonts w:asciiTheme="majorHAnsi" w:eastAsia="Times New Roman" w:hAnsiTheme="majorHAnsi" w:cstheme="majorHAnsi"/>
          <w:snapToGrid w:val="0"/>
          <w:lang w:val="pl-PL"/>
        </w:rPr>
        <w:t>1448</w:t>
      </w:r>
      <w:r w:rsidRPr="008A64D2">
        <w:rPr>
          <w:rFonts w:asciiTheme="majorHAnsi" w:eastAsia="Times New Roman" w:hAnsiTheme="majorHAnsi" w:cstheme="majorHAnsi"/>
          <w:snapToGrid w:val="0"/>
          <w:lang w:val="pl-PL"/>
        </w:rPr>
        <w:t>), a także aktami wykonawczymi do w/w ustawy.</w:t>
      </w:r>
    </w:p>
    <w:p w14:paraId="085C2FB0" w14:textId="5935DDA9" w:rsidR="001F3089" w:rsidRPr="008901CE" w:rsidRDefault="001F3089" w:rsidP="001F3089">
      <w:pPr>
        <w:widowControl w:val="0"/>
        <w:autoSpaceDE w:val="0"/>
        <w:spacing w:line="360" w:lineRule="auto"/>
        <w:rPr>
          <w:rFonts w:asciiTheme="majorHAnsi" w:hAnsiTheme="majorHAnsi" w:cstheme="majorHAnsi"/>
          <w:b/>
          <w:bCs/>
          <w:snapToGrid w:val="0"/>
        </w:rPr>
      </w:pPr>
      <w:r w:rsidRPr="008901CE">
        <w:rPr>
          <w:rFonts w:asciiTheme="majorHAnsi" w:hAnsiTheme="majorHAnsi" w:cstheme="majorHAnsi"/>
          <w:b/>
          <w:bCs/>
          <w:snapToGrid w:val="0"/>
        </w:rPr>
        <w:t xml:space="preserve">§ </w:t>
      </w:r>
      <w:r w:rsidR="00215E91">
        <w:rPr>
          <w:rFonts w:asciiTheme="majorHAnsi" w:hAnsiTheme="majorHAnsi" w:cstheme="majorHAnsi"/>
          <w:b/>
          <w:bCs/>
          <w:snapToGrid w:val="0"/>
        </w:rPr>
        <w:t>6</w:t>
      </w:r>
    </w:p>
    <w:p w14:paraId="539E1794" w14:textId="378E7884" w:rsidR="001F3089" w:rsidRDefault="001F3089" w:rsidP="007114B5">
      <w:pPr>
        <w:widowControl w:val="0"/>
        <w:tabs>
          <w:tab w:val="left" w:pos="284"/>
        </w:tabs>
        <w:autoSpaceDE w:val="0"/>
        <w:spacing w:line="360" w:lineRule="auto"/>
        <w:rPr>
          <w:rFonts w:asciiTheme="majorHAnsi" w:hAnsiTheme="majorHAnsi" w:cstheme="majorHAnsi"/>
          <w:snapToGrid w:val="0"/>
        </w:rPr>
      </w:pPr>
      <w:r w:rsidRPr="007114B5">
        <w:rPr>
          <w:rFonts w:asciiTheme="majorHAnsi" w:hAnsiTheme="majorHAnsi" w:cstheme="majorHAnsi"/>
          <w:snapToGrid w:val="0"/>
        </w:rPr>
        <w:t xml:space="preserve">Zamawiający oświadcza, że jest płatnikiem podatku VAT, posiada NIP </w:t>
      </w:r>
      <w:r w:rsidR="007114B5" w:rsidRPr="007114B5">
        <w:rPr>
          <w:rFonts w:asciiTheme="majorHAnsi" w:hAnsiTheme="majorHAnsi" w:cstheme="majorHAnsi"/>
        </w:rPr>
        <w:t>731-191-80-05</w:t>
      </w:r>
      <w:r w:rsidRPr="007114B5">
        <w:rPr>
          <w:rFonts w:asciiTheme="majorHAnsi" w:hAnsiTheme="majorHAnsi" w:cstheme="majorHAnsi"/>
          <w:snapToGrid w:val="0"/>
        </w:rPr>
        <w:t xml:space="preserve"> i jest uprawniony do wystawiania i otrzymywania faktur VAT. Jednocześnie Zamawiający upoważnia Wykonawcę do wystawiania faktur VAT bez podpisu Zamawiającego.</w:t>
      </w:r>
    </w:p>
    <w:p w14:paraId="2261ADFE" w14:textId="0155BCA7" w:rsidR="00215E91" w:rsidRPr="007114B5" w:rsidRDefault="00215E91" w:rsidP="00215E91">
      <w:pPr>
        <w:widowControl w:val="0"/>
        <w:autoSpaceDE w:val="0"/>
        <w:spacing w:line="360" w:lineRule="auto"/>
        <w:rPr>
          <w:rFonts w:asciiTheme="majorHAnsi" w:hAnsiTheme="majorHAnsi" w:cstheme="majorHAnsi"/>
          <w:snapToGrid w:val="0"/>
        </w:rPr>
      </w:pPr>
      <w:r w:rsidRPr="008901CE">
        <w:rPr>
          <w:rFonts w:asciiTheme="majorHAnsi" w:hAnsiTheme="majorHAnsi" w:cstheme="majorHAnsi"/>
          <w:b/>
          <w:bCs/>
          <w:snapToGrid w:val="0"/>
        </w:rPr>
        <w:t xml:space="preserve">§ </w:t>
      </w:r>
      <w:r>
        <w:rPr>
          <w:rFonts w:asciiTheme="majorHAnsi" w:hAnsiTheme="majorHAnsi" w:cstheme="majorHAnsi"/>
          <w:b/>
          <w:bCs/>
          <w:snapToGrid w:val="0"/>
        </w:rPr>
        <w:t>7</w:t>
      </w:r>
    </w:p>
    <w:p w14:paraId="04140C02" w14:textId="0006C1FF" w:rsidR="00215E91" w:rsidRPr="00E948F5" w:rsidRDefault="00C57336">
      <w:pPr>
        <w:pStyle w:val="Akapitzlist"/>
        <w:numPr>
          <w:ilvl w:val="6"/>
          <w:numId w:val="29"/>
        </w:numPr>
        <w:tabs>
          <w:tab w:val="num" w:pos="426"/>
        </w:tabs>
        <w:suppressAutoHyphens/>
        <w:spacing w:line="360" w:lineRule="auto"/>
        <w:ind w:left="0" w:firstLine="0"/>
        <w:jc w:val="both"/>
        <w:rPr>
          <w:rFonts w:asciiTheme="majorHAnsi" w:eastAsia="Times New Roman" w:hAnsiTheme="majorHAnsi" w:cstheme="majorHAnsi"/>
          <w:lang w:val="pl-PL"/>
        </w:rPr>
      </w:pPr>
      <w:r>
        <w:rPr>
          <w:rFonts w:asciiTheme="majorHAnsi" w:eastAsia="Times New Roman" w:hAnsiTheme="majorHAnsi" w:cstheme="majorHAnsi"/>
          <w:lang w:val="pl-PL"/>
        </w:rPr>
        <w:t>Z tytułu niewykonania lub nienależytego wykonania przedmiotu niniejszej umowy, Wykonawca zapł</w:t>
      </w:r>
      <w:r w:rsidR="00E826D7">
        <w:rPr>
          <w:rFonts w:asciiTheme="majorHAnsi" w:eastAsia="Times New Roman" w:hAnsiTheme="majorHAnsi" w:cstheme="majorHAnsi"/>
          <w:lang w:val="pl-PL"/>
        </w:rPr>
        <w:t>aci karę umowną w następującej wysokości</w:t>
      </w:r>
      <w:r w:rsidR="00215E91" w:rsidRPr="00E948F5">
        <w:rPr>
          <w:rFonts w:asciiTheme="majorHAnsi" w:eastAsia="Times New Roman" w:hAnsiTheme="majorHAnsi" w:cstheme="majorHAnsi"/>
          <w:lang w:val="pl-PL"/>
        </w:rPr>
        <w:t>:</w:t>
      </w:r>
    </w:p>
    <w:p w14:paraId="101D516A" w14:textId="32695B15" w:rsidR="00215E91" w:rsidRPr="00E948F5" w:rsidRDefault="00C57336" w:rsidP="00215E91">
      <w:pPr>
        <w:tabs>
          <w:tab w:val="num" w:pos="284"/>
          <w:tab w:val="num" w:pos="1440"/>
        </w:tabs>
        <w:suppressAutoHyphens/>
        <w:spacing w:line="360" w:lineRule="auto"/>
        <w:ind w:left="284"/>
        <w:jc w:val="both"/>
        <w:rPr>
          <w:rFonts w:asciiTheme="majorHAnsi" w:eastAsia="Times New Roman" w:hAnsiTheme="majorHAnsi" w:cstheme="majorHAnsi"/>
          <w:lang w:val="pl-PL"/>
        </w:rPr>
      </w:pPr>
      <w:r>
        <w:rPr>
          <w:rFonts w:asciiTheme="majorHAnsi" w:eastAsia="Times New Roman" w:hAnsiTheme="majorHAnsi" w:cstheme="majorHAnsi"/>
          <w:lang w:val="pl-PL"/>
        </w:rPr>
        <w:t>1</w:t>
      </w:r>
      <w:r w:rsidR="00215E91" w:rsidRPr="00E948F5">
        <w:rPr>
          <w:rFonts w:asciiTheme="majorHAnsi" w:eastAsia="Times New Roman" w:hAnsiTheme="majorHAnsi" w:cstheme="majorHAnsi"/>
          <w:lang w:val="pl-PL"/>
        </w:rPr>
        <w:t>) rozwiązania umowy przez Wykonawcę lub rozwiązania umowy przez Zamawiającego z przyczyn leżących po stronie Wykonawcy, ustala się na 20% wartości netto umowy;</w:t>
      </w:r>
    </w:p>
    <w:p w14:paraId="4FC91B2F" w14:textId="75F7FF82" w:rsidR="00215E91" w:rsidRPr="00E948F5" w:rsidRDefault="00C57336" w:rsidP="00215E91">
      <w:pPr>
        <w:tabs>
          <w:tab w:val="num" w:pos="284"/>
          <w:tab w:val="num" w:pos="1440"/>
        </w:tabs>
        <w:suppressAutoHyphens/>
        <w:spacing w:line="360" w:lineRule="auto"/>
        <w:ind w:left="284"/>
        <w:jc w:val="both"/>
        <w:rPr>
          <w:rFonts w:asciiTheme="majorHAnsi" w:eastAsia="Times New Roman" w:hAnsiTheme="majorHAnsi" w:cstheme="majorHAnsi"/>
          <w:lang w:val="pl-PL"/>
        </w:rPr>
      </w:pPr>
      <w:r>
        <w:rPr>
          <w:rFonts w:asciiTheme="majorHAnsi" w:eastAsia="Times New Roman" w:hAnsiTheme="majorHAnsi" w:cstheme="majorHAnsi"/>
          <w:lang w:val="pl-PL"/>
        </w:rPr>
        <w:t>2</w:t>
      </w:r>
      <w:r w:rsidR="00215E91" w:rsidRPr="00E948F5">
        <w:rPr>
          <w:rFonts w:asciiTheme="majorHAnsi" w:eastAsia="Times New Roman" w:hAnsiTheme="majorHAnsi" w:cstheme="majorHAnsi"/>
          <w:lang w:val="pl-PL"/>
        </w:rPr>
        <w:t>)</w:t>
      </w:r>
      <w:r>
        <w:rPr>
          <w:rFonts w:asciiTheme="majorHAnsi" w:eastAsia="Times New Roman" w:hAnsiTheme="majorHAnsi" w:cstheme="majorHAnsi"/>
          <w:lang w:val="pl-PL"/>
        </w:rPr>
        <w:t xml:space="preserve"> za</w:t>
      </w:r>
      <w:r w:rsidR="00215E91" w:rsidRPr="00E948F5">
        <w:rPr>
          <w:rFonts w:asciiTheme="majorHAnsi" w:eastAsia="Times New Roman" w:hAnsiTheme="majorHAnsi" w:cstheme="majorHAnsi"/>
          <w:lang w:val="pl-PL"/>
        </w:rPr>
        <w:t xml:space="preserve"> każdy przypadek nienależytego wykonania przez Wykonawcę postanowień zawartych w umowie, ustala się </w:t>
      </w:r>
      <w:r>
        <w:rPr>
          <w:rFonts w:asciiTheme="majorHAnsi" w:eastAsia="Times New Roman" w:hAnsiTheme="majorHAnsi" w:cstheme="majorHAnsi"/>
          <w:lang w:val="pl-PL"/>
        </w:rPr>
        <w:t>karę umowną w wysokości</w:t>
      </w:r>
      <w:r w:rsidR="00215E91" w:rsidRPr="00E948F5">
        <w:rPr>
          <w:rFonts w:asciiTheme="majorHAnsi" w:eastAsia="Times New Roman" w:hAnsiTheme="majorHAnsi" w:cstheme="majorHAnsi"/>
          <w:lang w:val="pl-PL"/>
        </w:rPr>
        <w:t xml:space="preserve"> 10% wartość netto zam</w:t>
      </w:r>
      <w:r w:rsidR="00215E91">
        <w:rPr>
          <w:rFonts w:asciiTheme="majorHAnsi" w:eastAsia="Times New Roman" w:hAnsiTheme="majorHAnsi" w:cstheme="majorHAnsi"/>
          <w:lang w:val="pl-PL"/>
        </w:rPr>
        <w:t>ówionej</w:t>
      </w:r>
      <w:r w:rsidR="00215E91" w:rsidRPr="00E948F5">
        <w:rPr>
          <w:rFonts w:asciiTheme="majorHAnsi" w:eastAsia="Times New Roman" w:hAnsiTheme="majorHAnsi" w:cstheme="majorHAnsi"/>
          <w:lang w:val="pl-PL"/>
        </w:rPr>
        <w:t xml:space="preserve"> usługi cateringowej, ale nie więcej niż 20% wartości netto tej usługi;</w:t>
      </w:r>
    </w:p>
    <w:p w14:paraId="7124C572" w14:textId="63E6D5BF" w:rsidR="00215E91" w:rsidRPr="00E948F5" w:rsidRDefault="00C57336" w:rsidP="00215E91">
      <w:pPr>
        <w:tabs>
          <w:tab w:val="num" w:pos="284"/>
          <w:tab w:val="num" w:pos="1440"/>
        </w:tabs>
        <w:suppressAutoHyphens/>
        <w:spacing w:line="360" w:lineRule="auto"/>
        <w:ind w:left="284"/>
        <w:jc w:val="both"/>
        <w:rPr>
          <w:rFonts w:asciiTheme="majorHAnsi" w:eastAsia="Times New Roman" w:hAnsiTheme="majorHAnsi" w:cstheme="majorHAnsi"/>
          <w:lang w:val="pl-PL"/>
        </w:rPr>
      </w:pPr>
      <w:r>
        <w:rPr>
          <w:rFonts w:asciiTheme="majorHAnsi" w:eastAsia="Times New Roman" w:hAnsiTheme="majorHAnsi" w:cstheme="majorHAnsi"/>
          <w:lang w:val="pl-PL"/>
        </w:rPr>
        <w:lastRenderedPageBreak/>
        <w:t>3</w:t>
      </w:r>
      <w:r w:rsidR="00215E91" w:rsidRPr="00E948F5">
        <w:rPr>
          <w:rFonts w:asciiTheme="majorHAnsi" w:eastAsia="Times New Roman" w:hAnsiTheme="majorHAnsi" w:cstheme="majorHAnsi"/>
          <w:lang w:val="pl-PL"/>
        </w:rPr>
        <w:t>)</w:t>
      </w:r>
      <w:r>
        <w:rPr>
          <w:rFonts w:asciiTheme="majorHAnsi" w:eastAsia="Times New Roman" w:hAnsiTheme="majorHAnsi" w:cstheme="majorHAnsi"/>
          <w:lang w:val="pl-PL"/>
        </w:rPr>
        <w:t xml:space="preserve"> z tytułu niedostarczenia </w:t>
      </w:r>
      <w:r w:rsidR="00215E91" w:rsidRPr="00E948F5">
        <w:rPr>
          <w:rFonts w:asciiTheme="majorHAnsi" w:eastAsia="Times New Roman" w:hAnsiTheme="majorHAnsi" w:cstheme="majorHAnsi"/>
          <w:lang w:val="pl-PL"/>
        </w:rPr>
        <w:t xml:space="preserve"> niewykonania zamówionej usługi cateringowej, ustala się na </w:t>
      </w:r>
      <w:r>
        <w:rPr>
          <w:rFonts w:asciiTheme="majorHAnsi" w:eastAsia="Times New Roman" w:hAnsiTheme="majorHAnsi" w:cstheme="majorHAnsi"/>
          <w:lang w:val="pl-PL"/>
        </w:rPr>
        <w:t>10</w:t>
      </w:r>
      <w:r w:rsidR="00215E91" w:rsidRPr="00E948F5">
        <w:rPr>
          <w:rFonts w:asciiTheme="majorHAnsi" w:eastAsia="Times New Roman" w:hAnsiTheme="majorHAnsi" w:cstheme="majorHAnsi"/>
          <w:lang w:val="pl-PL"/>
        </w:rPr>
        <w:t>0% wartość netto zamawianej usługi.</w:t>
      </w:r>
    </w:p>
    <w:p w14:paraId="5E6C5C04" w14:textId="1773D3B5" w:rsidR="00215E91" w:rsidRPr="00E948F5" w:rsidRDefault="00215E91" w:rsidP="00215E91">
      <w:pPr>
        <w:tabs>
          <w:tab w:val="num" w:pos="1440"/>
        </w:tabs>
        <w:spacing w:line="360" w:lineRule="auto"/>
        <w:ind w:left="284" w:hanging="284"/>
        <w:jc w:val="both"/>
        <w:rPr>
          <w:rFonts w:asciiTheme="majorHAnsi" w:eastAsia="Times New Roman" w:hAnsiTheme="majorHAnsi" w:cstheme="majorHAnsi"/>
          <w:lang w:val="pl-PL"/>
        </w:rPr>
      </w:pPr>
      <w:r w:rsidRPr="00E948F5">
        <w:rPr>
          <w:rFonts w:asciiTheme="majorHAnsi" w:eastAsia="Times New Roman" w:hAnsiTheme="majorHAnsi" w:cstheme="majorHAnsi"/>
          <w:lang w:val="pl-PL"/>
        </w:rPr>
        <w:t>2.  Łączna wartość kar umownych nie może przekroczyć 50 % należnego Wykonawcy wynagrodzenia netto</w:t>
      </w:r>
      <w:r w:rsidR="00C57336">
        <w:rPr>
          <w:rFonts w:asciiTheme="majorHAnsi" w:eastAsia="Times New Roman" w:hAnsiTheme="majorHAnsi" w:cstheme="majorHAnsi"/>
          <w:lang w:val="pl-PL"/>
        </w:rPr>
        <w:t>, o którym mowa w § 1 ust. 2 umowy.</w:t>
      </w:r>
    </w:p>
    <w:p w14:paraId="7E12DE9D" w14:textId="77777777" w:rsidR="00215E91" w:rsidRPr="00E948F5" w:rsidRDefault="00215E91" w:rsidP="00215E91">
      <w:pPr>
        <w:tabs>
          <w:tab w:val="num" w:pos="1440"/>
        </w:tabs>
        <w:spacing w:line="360" w:lineRule="auto"/>
        <w:ind w:left="284" w:hanging="284"/>
        <w:jc w:val="both"/>
        <w:rPr>
          <w:rFonts w:asciiTheme="majorHAnsi" w:eastAsia="Times New Roman" w:hAnsiTheme="majorHAnsi" w:cstheme="majorHAnsi"/>
          <w:lang w:val="pl-PL"/>
        </w:rPr>
      </w:pPr>
      <w:r w:rsidRPr="00E948F5">
        <w:rPr>
          <w:rFonts w:asciiTheme="majorHAnsi" w:eastAsia="Times New Roman" w:hAnsiTheme="majorHAnsi" w:cstheme="majorHAnsi"/>
          <w:lang w:val="pl-PL"/>
        </w:rPr>
        <w:t xml:space="preserve">3. </w:t>
      </w:r>
      <w:r w:rsidRPr="00E948F5">
        <w:rPr>
          <w:rFonts w:asciiTheme="majorHAnsi" w:eastAsia="Calibri" w:hAnsiTheme="majorHAnsi" w:cstheme="majorHAnsi"/>
          <w:lang w:val="pl-PL" w:eastAsia="en-US"/>
        </w:rPr>
        <w:t>Zamawiający zastrzega sobie możliwość dochodzenia odszkodowania na zasadach ogólnych, przewyższającego kary umowne wynikające z umowy za niewykonanie lub nienależyte wykonanie postanowień umowy oraz za wyrządzone szkody</w:t>
      </w:r>
      <w:r w:rsidRPr="00E948F5">
        <w:rPr>
          <w:rFonts w:asciiTheme="majorHAnsi" w:eastAsia="Calibri" w:hAnsiTheme="majorHAnsi" w:cstheme="majorHAnsi"/>
          <w:bCs/>
          <w:snapToGrid w:val="0"/>
          <w:lang w:val="pl-PL" w:eastAsia="en-US"/>
        </w:rPr>
        <w:t>.</w:t>
      </w:r>
    </w:p>
    <w:p w14:paraId="34F33315" w14:textId="77777777" w:rsidR="00215E91" w:rsidRPr="00E948F5" w:rsidRDefault="00215E91" w:rsidP="00215E91">
      <w:pPr>
        <w:tabs>
          <w:tab w:val="num" w:pos="1440"/>
        </w:tabs>
        <w:spacing w:line="360" w:lineRule="auto"/>
        <w:ind w:left="284" w:hanging="284"/>
        <w:jc w:val="both"/>
        <w:rPr>
          <w:rFonts w:asciiTheme="majorHAnsi" w:eastAsia="Times New Roman" w:hAnsiTheme="majorHAnsi" w:cstheme="majorHAnsi"/>
          <w:lang w:val="pl-PL"/>
        </w:rPr>
      </w:pPr>
      <w:r w:rsidRPr="00E948F5">
        <w:rPr>
          <w:rFonts w:asciiTheme="majorHAnsi" w:eastAsia="Times New Roman" w:hAnsiTheme="majorHAnsi" w:cstheme="majorHAnsi"/>
          <w:lang w:val="pl-PL"/>
        </w:rPr>
        <w:t>4. Zamawiający jest uprawniony do potrącenia naliczonych kar umownych z przysługującego Wykonawcy wynagrodzenia, na co Wykonawca wyraża zgodę.</w:t>
      </w:r>
    </w:p>
    <w:p w14:paraId="70FB84D1" w14:textId="77777777" w:rsidR="00215E91" w:rsidRPr="00E948F5" w:rsidRDefault="00215E91" w:rsidP="00215E91">
      <w:pPr>
        <w:tabs>
          <w:tab w:val="num" w:pos="1440"/>
        </w:tabs>
        <w:spacing w:line="360" w:lineRule="auto"/>
        <w:ind w:left="284" w:hanging="284"/>
        <w:jc w:val="both"/>
        <w:rPr>
          <w:rFonts w:asciiTheme="majorHAnsi" w:eastAsia="Times New Roman" w:hAnsiTheme="majorHAnsi" w:cstheme="majorHAnsi"/>
          <w:lang w:val="pl-PL"/>
        </w:rPr>
      </w:pPr>
      <w:r w:rsidRPr="00E948F5">
        <w:rPr>
          <w:rFonts w:asciiTheme="majorHAnsi" w:eastAsia="Times New Roman" w:hAnsiTheme="majorHAnsi" w:cstheme="majorHAnsi"/>
          <w:lang w:val="pl-PL"/>
        </w:rPr>
        <w:t>5. Żadna Strona nie będzie odpowiedzialna za niewykonanie lub nienależyte wykonanie swoich zobowiązań w ramach umowy, jeżeli takie niewykonanie lub nienależyte wykonanie jest wynikiem Siły Wyższej.</w:t>
      </w:r>
    </w:p>
    <w:p w14:paraId="7C233E1B" w14:textId="44642920" w:rsidR="00215E91" w:rsidRPr="00E948F5" w:rsidRDefault="00215E91" w:rsidP="00215E91">
      <w:pPr>
        <w:tabs>
          <w:tab w:val="num" w:pos="1440"/>
        </w:tabs>
        <w:spacing w:line="360" w:lineRule="auto"/>
        <w:ind w:left="284" w:hanging="284"/>
        <w:jc w:val="both"/>
        <w:rPr>
          <w:rFonts w:asciiTheme="majorHAnsi" w:eastAsia="Times New Roman" w:hAnsiTheme="majorHAnsi" w:cstheme="majorHAnsi"/>
          <w:lang w:val="pl-PL"/>
        </w:rPr>
      </w:pPr>
      <w:r w:rsidRPr="00E948F5">
        <w:rPr>
          <w:rFonts w:asciiTheme="majorHAnsi" w:eastAsia="Times New Roman" w:hAnsiTheme="majorHAnsi" w:cstheme="majorHAnsi"/>
          <w:lang w:val="pl-PL"/>
        </w:rPr>
        <w:t>6. W rozumieniu niniejszej umowy, „Siła Wyższa” oznacza okoliczności pozostające poza k</w:t>
      </w:r>
      <w:r w:rsidR="00C43FFC">
        <w:rPr>
          <w:rFonts w:asciiTheme="majorHAnsi" w:eastAsia="Times New Roman" w:hAnsiTheme="majorHAnsi" w:cstheme="majorHAnsi"/>
          <w:lang w:val="pl-PL"/>
        </w:rPr>
        <w:t>ontrolą Strony</w:t>
      </w:r>
      <w:r w:rsidRPr="00E948F5">
        <w:rPr>
          <w:rFonts w:asciiTheme="majorHAnsi" w:eastAsia="Times New Roman" w:hAnsiTheme="majorHAnsi" w:cstheme="majorHAnsi"/>
          <w:lang w:val="pl-PL"/>
        </w:rPr>
        <w:t xml:space="preserve"> i uniemożliwiające lub znacznie utrudniające wykonanie przez tę Stronę jej zobowiązań, których nie można było przewidzieć w chwili zawierania umowy ani im zapobiec przy dołożeniu należytej staranności.</w:t>
      </w:r>
    </w:p>
    <w:p w14:paraId="387DB78F" w14:textId="3C3513FE" w:rsidR="00215E91" w:rsidRPr="00E948F5" w:rsidRDefault="00C57336" w:rsidP="00215E91">
      <w:pPr>
        <w:tabs>
          <w:tab w:val="num" w:pos="1440"/>
        </w:tabs>
        <w:spacing w:line="360" w:lineRule="auto"/>
        <w:ind w:left="284" w:hanging="284"/>
        <w:jc w:val="both"/>
        <w:rPr>
          <w:rFonts w:asciiTheme="majorHAnsi" w:eastAsia="Times New Roman" w:hAnsiTheme="majorHAnsi" w:cstheme="majorHAnsi"/>
          <w:lang w:val="pl-PL"/>
        </w:rPr>
      </w:pPr>
      <w:r>
        <w:rPr>
          <w:rFonts w:asciiTheme="majorHAnsi" w:eastAsia="Times New Roman" w:hAnsiTheme="majorHAnsi" w:cstheme="majorHAnsi"/>
          <w:lang w:val="pl-PL"/>
        </w:rPr>
        <w:t>7</w:t>
      </w:r>
      <w:r w:rsidR="00215E91" w:rsidRPr="00E948F5">
        <w:rPr>
          <w:rFonts w:asciiTheme="majorHAnsi" w:eastAsia="Times New Roman" w:hAnsiTheme="majorHAnsi" w:cstheme="majorHAnsi"/>
          <w:lang w:val="pl-PL"/>
        </w:rPr>
        <w:t>. W przypadku zaistnienia okoliczności Siły Wyższej, Strona, która powołuje się na te okoliczności, niezwłocznie zawiadomi drugą Stronę na piśmie o jej zaistnieniu i przyczynach.</w:t>
      </w:r>
    </w:p>
    <w:p w14:paraId="49F7BC7E" w14:textId="602BD17A" w:rsidR="00215E91" w:rsidRPr="00E948F5" w:rsidRDefault="00C57336" w:rsidP="00215E91">
      <w:pPr>
        <w:spacing w:line="360" w:lineRule="auto"/>
        <w:ind w:left="284" w:hanging="284"/>
        <w:jc w:val="both"/>
        <w:rPr>
          <w:rFonts w:asciiTheme="majorHAnsi" w:eastAsia="Times New Roman" w:hAnsiTheme="majorHAnsi" w:cstheme="majorHAnsi"/>
          <w:lang w:val="pl-PL"/>
        </w:rPr>
      </w:pPr>
      <w:r>
        <w:rPr>
          <w:rFonts w:asciiTheme="majorHAnsi" w:eastAsia="Times New Roman" w:hAnsiTheme="majorHAnsi" w:cstheme="majorHAnsi"/>
          <w:lang w:val="pl-PL"/>
        </w:rPr>
        <w:t>8</w:t>
      </w:r>
      <w:r w:rsidR="00215E91" w:rsidRPr="00E948F5">
        <w:rPr>
          <w:rFonts w:asciiTheme="majorHAnsi" w:eastAsia="Times New Roman" w:hAnsiTheme="majorHAnsi" w:cstheme="majorHAnsi"/>
          <w:lang w:val="pl-PL"/>
        </w:rPr>
        <w:t xml:space="preserve">. W razie zaistnienia Siły Wyższej wpływającej na termin realizacji przedmiotu umowy, o którym mowa w </w:t>
      </w:r>
      <w:r w:rsidR="00215E91" w:rsidRPr="00E948F5">
        <w:rPr>
          <w:rFonts w:asciiTheme="majorHAnsi" w:eastAsia="Times New Roman" w:hAnsiTheme="majorHAnsi" w:cstheme="majorHAnsi"/>
          <w:bCs/>
          <w:lang w:val="pl-PL"/>
        </w:rPr>
        <w:t>§ 1, Strony zobowiązują się niezwłocznie ustalić sposób oraz wykonani</w:t>
      </w:r>
      <w:r>
        <w:rPr>
          <w:rFonts w:asciiTheme="majorHAnsi" w:eastAsia="Times New Roman" w:hAnsiTheme="majorHAnsi" w:cstheme="majorHAnsi"/>
          <w:bCs/>
          <w:lang w:val="pl-PL"/>
        </w:rPr>
        <w:t>e</w:t>
      </w:r>
      <w:r w:rsidR="00215E91" w:rsidRPr="00E948F5">
        <w:rPr>
          <w:rFonts w:asciiTheme="majorHAnsi" w:eastAsia="Times New Roman" w:hAnsiTheme="majorHAnsi" w:cstheme="majorHAnsi"/>
          <w:bCs/>
          <w:lang w:val="pl-PL"/>
        </w:rPr>
        <w:t xml:space="preserve"> umowy lub ewentualnie podjąć decyzję o odstąpieniu od umowy.</w:t>
      </w:r>
    </w:p>
    <w:p w14:paraId="576E6EE8" w14:textId="77777777" w:rsidR="00EB571D" w:rsidRPr="009318A4" w:rsidRDefault="00EB571D" w:rsidP="009318A4">
      <w:pPr>
        <w:widowControl w:val="0"/>
        <w:autoSpaceDE w:val="0"/>
        <w:spacing w:line="360" w:lineRule="auto"/>
        <w:ind w:left="360" w:hanging="360"/>
        <w:rPr>
          <w:rFonts w:asciiTheme="majorHAnsi" w:hAnsiTheme="majorHAnsi" w:cstheme="majorHAnsi"/>
          <w:b/>
          <w:bCs/>
          <w:snapToGrid w:val="0"/>
        </w:rPr>
      </w:pPr>
      <w:r w:rsidRPr="009318A4">
        <w:rPr>
          <w:rFonts w:asciiTheme="majorHAnsi" w:hAnsiTheme="majorHAnsi" w:cstheme="majorHAnsi"/>
          <w:b/>
          <w:bCs/>
          <w:snapToGrid w:val="0"/>
        </w:rPr>
        <w:t>§ 9</w:t>
      </w:r>
    </w:p>
    <w:p w14:paraId="5073C134" w14:textId="77777777" w:rsidR="009318A4" w:rsidRPr="009318A4" w:rsidRDefault="009318A4" w:rsidP="009318A4">
      <w:pPr>
        <w:autoSpaceDE w:val="0"/>
        <w:spacing w:line="360" w:lineRule="auto"/>
        <w:rPr>
          <w:rFonts w:asciiTheme="majorHAnsi" w:eastAsia="Times New Roman" w:hAnsiTheme="majorHAnsi" w:cstheme="majorHAnsi"/>
          <w:b/>
          <w:bCs/>
        </w:rPr>
      </w:pPr>
      <w:r w:rsidRPr="009318A4">
        <w:rPr>
          <w:rFonts w:asciiTheme="majorHAnsi" w:eastAsia="Times New Roman" w:hAnsiTheme="majorHAnsi" w:cstheme="majorHAnsi"/>
          <w:b/>
          <w:bCs/>
        </w:rPr>
        <w:t>Zmiana umowy:</w:t>
      </w:r>
    </w:p>
    <w:p w14:paraId="03C7D4C4" w14:textId="77777777" w:rsidR="009318A4" w:rsidRPr="009318A4" w:rsidRDefault="009318A4">
      <w:pPr>
        <w:numPr>
          <w:ilvl w:val="0"/>
          <w:numId w:val="32"/>
        </w:numPr>
        <w:autoSpaceDE w:val="0"/>
        <w:autoSpaceDN w:val="0"/>
        <w:spacing w:line="360" w:lineRule="auto"/>
        <w:ind w:left="426"/>
        <w:jc w:val="both"/>
        <w:rPr>
          <w:rFonts w:asciiTheme="majorHAnsi" w:eastAsia="Times New Roman" w:hAnsiTheme="majorHAnsi" w:cstheme="majorHAnsi"/>
        </w:rPr>
      </w:pPr>
      <w:r w:rsidRPr="009318A4">
        <w:rPr>
          <w:rFonts w:asciiTheme="majorHAnsi" w:eastAsia="Times New Roman" w:hAnsiTheme="majorHAnsi" w:cstheme="majorHAnsi"/>
        </w:rPr>
        <w:t xml:space="preserve">Wszelkie zmiany i uzupełnienia warunków umowy mogą być dokonywane za zgodą umawiających się stron, wyrażoną na piśmie w formie aneksu pod rygorem nieważności, o ile nie będzie to sprzeczne z ustawą Prawo zamówień publicznych. </w:t>
      </w:r>
    </w:p>
    <w:p w14:paraId="243A13C2" w14:textId="77777777" w:rsidR="009318A4" w:rsidRPr="009318A4" w:rsidRDefault="009318A4">
      <w:pPr>
        <w:numPr>
          <w:ilvl w:val="0"/>
          <w:numId w:val="32"/>
        </w:numPr>
        <w:autoSpaceDE w:val="0"/>
        <w:autoSpaceDN w:val="0"/>
        <w:spacing w:line="360" w:lineRule="auto"/>
        <w:ind w:left="426"/>
        <w:jc w:val="both"/>
        <w:rPr>
          <w:rFonts w:asciiTheme="majorHAnsi" w:eastAsia="Times New Roman" w:hAnsiTheme="majorHAnsi" w:cstheme="majorHAnsi"/>
        </w:rPr>
      </w:pPr>
      <w:r w:rsidRPr="009318A4">
        <w:rPr>
          <w:rFonts w:asciiTheme="majorHAnsi" w:eastAsia="Times New Roman" w:hAnsiTheme="majorHAnsi" w:cstheme="majorHAnsi"/>
        </w:rPr>
        <w:t>Wynagrodzenie umowne brutto może ulec zmianie w przypadkach:</w:t>
      </w:r>
    </w:p>
    <w:p w14:paraId="6314C7ED" w14:textId="77777777" w:rsidR="009318A4" w:rsidRPr="009318A4" w:rsidRDefault="009318A4">
      <w:pPr>
        <w:pStyle w:val="Akapitzlist"/>
        <w:numPr>
          <w:ilvl w:val="0"/>
          <w:numId w:val="34"/>
        </w:numPr>
        <w:autoSpaceDE w:val="0"/>
        <w:autoSpaceDN w:val="0"/>
        <w:spacing w:line="360" w:lineRule="auto"/>
        <w:ind w:left="851"/>
        <w:jc w:val="both"/>
        <w:rPr>
          <w:rFonts w:asciiTheme="majorHAnsi" w:hAnsiTheme="majorHAnsi" w:cstheme="majorHAnsi"/>
        </w:rPr>
      </w:pPr>
      <w:r w:rsidRPr="009318A4">
        <w:rPr>
          <w:rFonts w:asciiTheme="majorHAnsi" w:hAnsiTheme="majorHAnsi" w:cstheme="majorHAnsi"/>
        </w:rPr>
        <w:t>zmiany powszechnie obowiązujących przepisów w tym w zakresie przepisów dotyczących podatku VAT. Zmiana nastąpi w taki sposób, że wynagrodzenie netto zostanie powiększone o nową stawkę podatku VAT.</w:t>
      </w:r>
    </w:p>
    <w:p w14:paraId="2F46AFC2" w14:textId="77777777" w:rsidR="009318A4" w:rsidRPr="009318A4" w:rsidRDefault="009318A4">
      <w:pPr>
        <w:pStyle w:val="Akapitzlist"/>
        <w:numPr>
          <w:ilvl w:val="0"/>
          <w:numId w:val="34"/>
        </w:numPr>
        <w:autoSpaceDE w:val="0"/>
        <w:autoSpaceDN w:val="0"/>
        <w:spacing w:line="360" w:lineRule="auto"/>
        <w:ind w:left="851"/>
        <w:jc w:val="both"/>
        <w:rPr>
          <w:rFonts w:asciiTheme="majorHAnsi" w:hAnsiTheme="majorHAnsi" w:cstheme="majorHAnsi"/>
        </w:rPr>
      </w:pPr>
      <w:r w:rsidRPr="009318A4">
        <w:rPr>
          <w:rFonts w:asciiTheme="majorHAnsi" w:hAnsiTheme="majorHAnsi" w:cstheme="majorHAnsi"/>
        </w:rPr>
        <w:t>Zmiany zakresu lub sposobu wykonywania któregokolwiek świadczenia wykonawcy objętego przedmiotem umowy w razie zmiany przepisów prawa miejscowego (np.  Regulaminu utrzymania czystości i porządku w gminie Nowosolna), w zakresie niezbędnym do dostosowania umowy do warunków świadczenia usług wynikających ze zmienionych przepisów prawa – zmiana taka może obejmować w szczególności:</w:t>
      </w:r>
    </w:p>
    <w:p w14:paraId="45D16517" w14:textId="77777777" w:rsidR="009318A4" w:rsidRPr="009318A4" w:rsidRDefault="009318A4">
      <w:pPr>
        <w:pStyle w:val="Akapitzlist"/>
        <w:numPr>
          <w:ilvl w:val="0"/>
          <w:numId w:val="35"/>
        </w:numPr>
        <w:autoSpaceDE w:val="0"/>
        <w:autoSpaceDN w:val="0"/>
        <w:spacing w:line="360" w:lineRule="auto"/>
        <w:ind w:left="1276"/>
        <w:jc w:val="both"/>
        <w:rPr>
          <w:rFonts w:asciiTheme="majorHAnsi" w:hAnsiTheme="majorHAnsi" w:cstheme="majorHAnsi"/>
        </w:rPr>
      </w:pPr>
      <w:r w:rsidRPr="009318A4">
        <w:rPr>
          <w:rFonts w:asciiTheme="majorHAnsi" w:hAnsiTheme="majorHAnsi" w:cstheme="majorHAnsi"/>
        </w:rPr>
        <w:t>zmianę częstotliwości odbioru odpadów;</w:t>
      </w:r>
    </w:p>
    <w:p w14:paraId="0D20055D" w14:textId="77777777" w:rsidR="009318A4" w:rsidRPr="009318A4" w:rsidRDefault="009318A4">
      <w:pPr>
        <w:pStyle w:val="Akapitzlist"/>
        <w:numPr>
          <w:ilvl w:val="0"/>
          <w:numId w:val="35"/>
        </w:numPr>
        <w:autoSpaceDE w:val="0"/>
        <w:autoSpaceDN w:val="0"/>
        <w:spacing w:line="360" w:lineRule="auto"/>
        <w:ind w:left="1276"/>
        <w:jc w:val="both"/>
        <w:rPr>
          <w:rFonts w:asciiTheme="majorHAnsi" w:hAnsiTheme="majorHAnsi" w:cstheme="majorHAnsi"/>
        </w:rPr>
      </w:pPr>
      <w:r w:rsidRPr="009318A4">
        <w:rPr>
          <w:rFonts w:asciiTheme="majorHAnsi" w:hAnsiTheme="majorHAnsi" w:cstheme="majorHAnsi"/>
        </w:rPr>
        <w:lastRenderedPageBreak/>
        <w:t>zmianę rodzaju odpadów odbieranych przez wykonawcę na podstawie umowy, polegającą w szczególności na wprowadzeniu dodatkowych rodzajów odpadów,</w:t>
      </w:r>
    </w:p>
    <w:p w14:paraId="207A8ABE" w14:textId="77777777" w:rsidR="009318A4" w:rsidRPr="009318A4" w:rsidRDefault="009318A4">
      <w:pPr>
        <w:pStyle w:val="Akapitzlist"/>
        <w:numPr>
          <w:ilvl w:val="0"/>
          <w:numId w:val="35"/>
        </w:numPr>
        <w:autoSpaceDE w:val="0"/>
        <w:autoSpaceDN w:val="0"/>
        <w:spacing w:line="360" w:lineRule="auto"/>
        <w:ind w:left="1276"/>
        <w:jc w:val="both"/>
        <w:rPr>
          <w:rFonts w:asciiTheme="majorHAnsi" w:hAnsiTheme="majorHAnsi" w:cstheme="majorHAnsi"/>
        </w:rPr>
      </w:pPr>
      <w:r w:rsidRPr="009318A4">
        <w:rPr>
          <w:rFonts w:asciiTheme="majorHAnsi" w:hAnsiTheme="majorHAnsi" w:cstheme="majorHAnsi"/>
        </w:rPr>
        <w:t>zmianę frakcji odpadów podlegających selektywnemu zbieraniu lub obowiązkowemu przekazaniu do instalacji przetwarzania odpadów komunalnych,</w:t>
      </w:r>
    </w:p>
    <w:p w14:paraId="18295937" w14:textId="77777777" w:rsidR="009318A4" w:rsidRPr="009318A4" w:rsidRDefault="009318A4">
      <w:pPr>
        <w:pStyle w:val="Akapitzlist"/>
        <w:numPr>
          <w:ilvl w:val="0"/>
          <w:numId w:val="35"/>
        </w:numPr>
        <w:autoSpaceDE w:val="0"/>
        <w:autoSpaceDN w:val="0"/>
        <w:spacing w:line="360" w:lineRule="auto"/>
        <w:ind w:left="1276"/>
        <w:jc w:val="both"/>
        <w:rPr>
          <w:rFonts w:asciiTheme="majorHAnsi" w:hAnsiTheme="majorHAnsi" w:cstheme="majorHAnsi"/>
        </w:rPr>
      </w:pPr>
      <w:r w:rsidRPr="009318A4">
        <w:rPr>
          <w:rFonts w:asciiTheme="majorHAnsi" w:hAnsiTheme="majorHAnsi" w:cstheme="majorHAnsi"/>
        </w:rPr>
        <w:t>zmianę rodzaju nieruchomości z jakich wykonawca obowiązany jest odbierać odpady zgodnie z umową,</w:t>
      </w:r>
    </w:p>
    <w:p w14:paraId="055063AF" w14:textId="77777777" w:rsidR="009318A4" w:rsidRPr="009318A4" w:rsidRDefault="009318A4">
      <w:pPr>
        <w:pStyle w:val="Akapitzlist"/>
        <w:numPr>
          <w:ilvl w:val="0"/>
          <w:numId w:val="35"/>
        </w:numPr>
        <w:autoSpaceDE w:val="0"/>
        <w:autoSpaceDN w:val="0"/>
        <w:spacing w:line="360" w:lineRule="auto"/>
        <w:ind w:left="1276"/>
        <w:jc w:val="both"/>
        <w:rPr>
          <w:rFonts w:asciiTheme="majorHAnsi" w:hAnsiTheme="majorHAnsi" w:cstheme="majorHAnsi"/>
        </w:rPr>
      </w:pPr>
      <w:r w:rsidRPr="009318A4">
        <w:rPr>
          <w:rFonts w:asciiTheme="majorHAnsi" w:hAnsiTheme="majorHAnsi" w:cstheme="majorHAnsi"/>
        </w:rPr>
        <w:t>zmianę w zakresie wymagań dotyczących pojemników/worków  do gromadzenia odpadów, które wykonawca zobowiązany jest zapewnić zgodnie z umową,</w:t>
      </w:r>
    </w:p>
    <w:p w14:paraId="780CD5BC" w14:textId="77777777" w:rsidR="009318A4" w:rsidRPr="009318A4" w:rsidRDefault="009318A4">
      <w:pPr>
        <w:pStyle w:val="Akapitzlist"/>
        <w:numPr>
          <w:ilvl w:val="0"/>
          <w:numId w:val="35"/>
        </w:numPr>
        <w:autoSpaceDE w:val="0"/>
        <w:autoSpaceDN w:val="0"/>
        <w:spacing w:line="360" w:lineRule="auto"/>
        <w:ind w:left="1276"/>
        <w:jc w:val="both"/>
        <w:rPr>
          <w:rFonts w:asciiTheme="majorHAnsi" w:hAnsiTheme="majorHAnsi" w:cstheme="majorHAnsi"/>
        </w:rPr>
      </w:pPr>
      <w:r w:rsidRPr="009318A4">
        <w:rPr>
          <w:rFonts w:asciiTheme="majorHAnsi" w:hAnsiTheme="majorHAnsi" w:cstheme="majorHAnsi"/>
        </w:rPr>
        <w:t>zwiększenie szacowanego wolumenu odpadów określonych w załączniku nr 1 (Opis przedmiotu zamówienia), w razie jego wcześniejszego skonsumowania w zakresie niezbędnym do zapewnienia dalszego odbioru odpadów od właścicieli nieruchomości do zakończenia okresu, na jaki zawarto niniejszą umowę jednak nie więcej niż o 25%.</w:t>
      </w:r>
    </w:p>
    <w:p w14:paraId="1F709119" w14:textId="77777777" w:rsidR="009318A4" w:rsidRPr="009318A4" w:rsidRDefault="009318A4">
      <w:pPr>
        <w:numPr>
          <w:ilvl w:val="0"/>
          <w:numId w:val="32"/>
        </w:numPr>
        <w:autoSpaceDE w:val="0"/>
        <w:autoSpaceDN w:val="0"/>
        <w:spacing w:line="360" w:lineRule="auto"/>
        <w:ind w:left="426"/>
        <w:jc w:val="both"/>
        <w:rPr>
          <w:rFonts w:asciiTheme="majorHAnsi" w:eastAsia="Times New Roman" w:hAnsiTheme="majorHAnsi" w:cstheme="majorHAnsi"/>
        </w:rPr>
      </w:pPr>
      <w:r w:rsidRPr="009318A4">
        <w:rPr>
          <w:rFonts w:asciiTheme="majorHAnsi" w:eastAsia="Times New Roman" w:hAnsiTheme="majorHAnsi" w:cstheme="majorHAnsi"/>
        </w:rPr>
        <w:t>Oprócz przypadków określonych w art. 455 ustawy Prawo zamówień publicznych, Strony przewidują możliwość dokonania zmiany zawartej Umowy w przypadku, gdy konieczność wprowadzenia zmian wynika z okoliczności, których nie można było przewidzieć w chwili zawarcia Umowy, tj. spowodowanych:</w:t>
      </w:r>
    </w:p>
    <w:p w14:paraId="3C7B330A" w14:textId="77777777" w:rsidR="009318A4" w:rsidRPr="009318A4" w:rsidRDefault="009318A4">
      <w:pPr>
        <w:pStyle w:val="Akapitzlist"/>
        <w:numPr>
          <w:ilvl w:val="0"/>
          <w:numId w:val="33"/>
        </w:numPr>
        <w:autoSpaceDE w:val="0"/>
        <w:autoSpaceDN w:val="0"/>
        <w:spacing w:line="360" w:lineRule="auto"/>
        <w:ind w:left="709"/>
        <w:contextualSpacing w:val="0"/>
        <w:jc w:val="both"/>
        <w:rPr>
          <w:rFonts w:asciiTheme="majorHAnsi" w:hAnsiTheme="majorHAnsi" w:cstheme="majorHAnsi"/>
        </w:rPr>
      </w:pPr>
      <w:r w:rsidRPr="009318A4">
        <w:rPr>
          <w:rFonts w:asciiTheme="majorHAnsi" w:hAnsiTheme="majorHAnsi" w:cstheme="majorHAnsi"/>
        </w:rPr>
        <w:t>zmianą powszechnie obowiązujących przepisów prawa w takim zakresie, w jakim będzie to niezbędne w celu dostosowania postanowień Umowy do zaistniałego stanu prawnego lub faktycznego,</w:t>
      </w:r>
    </w:p>
    <w:p w14:paraId="5D61E0FF" w14:textId="77777777" w:rsidR="009318A4" w:rsidRPr="009318A4" w:rsidRDefault="009318A4">
      <w:pPr>
        <w:pStyle w:val="Akapitzlist"/>
        <w:numPr>
          <w:ilvl w:val="0"/>
          <w:numId w:val="33"/>
        </w:numPr>
        <w:autoSpaceDE w:val="0"/>
        <w:autoSpaceDN w:val="0"/>
        <w:spacing w:line="360" w:lineRule="auto"/>
        <w:ind w:left="709"/>
        <w:contextualSpacing w:val="0"/>
        <w:jc w:val="both"/>
        <w:rPr>
          <w:rFonts w:asciiTheme="majorHAnsi" w:hAnsiTheme="majorHAnsi" w:cstheme="majorHAnsi"/>
        </w:rPr>
      </w:pPr>
      <w:r w:rsidRPr="009318A4">
        <w:rPr>
          <w:rFonts w:asciiTheme="majorHAnsi" w:hAnsiTheme="majorHAnsi" w:cstheme="majorHAnsi"/>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0F0172BA" w14:textId="77777777" w:rsidR="009318A4" w:rsidRPr="009318A4" w:rsidRDefault="009318A4">
      <w:pPr>
        <w:numPr>
          <w:ilvl w:val="0"/>
          <w:numId w:val="32"/>
        </w:numPr>
        <w:autoSpaceDE w:val="0"/>
        <w:autoSpaceDN w:val="0"/>
        <w:spacing w:line="360" w:lineRule="auto"/>
        <w:ind w:left="357" w:hanging="357"/>
        <w:jc w:val="both"/>
        <w:rPr>
          <w:rFonts w:asciiTheme="majorHAnsi" w:hAnsiTheme="majorHAnsi" w:cstheme="majorHAnsi"/>
        </w:rPr>
      </w:pPr>
      <w:r w:rsidRPr="009318A4">
        <w:rPr>
          <w:rFonts w:asciiTheme="majorHAnsi" w:eastAsia="Times New Roman" w:hAnsiTheme="majorHAnsi" w:cstheme="majorHAnsi"/>
        </w:rPr>
        <w:t>Zmiana określona w ust. 2 nie może zwiększyć wartości umowy lub zobowiązania umownego Zamawiającego względem Wykonawcy, za wyjątkiem zmiany stawki podatku VAT, innych obciążeń publiczno-prawnych oraz</w:t>
      </w:r>
      <w:r w:rsidRPr="009318A4">
        <w:rPr>
          <w:rFonts w:asciiTheme="majorHAnsi" w:eastAsia="Times New Roman" w:hAnsiTheme="majorHAnsi" w:cstheme="majorHAnsi"/>
          <w:b/>
          <w:color w:val="C00000"/>
        </w:rPr>
        <w:t xml:space="preserve"> </w:t>
      </w:r>
      <w:r w:rsidRPr="009318A4">
        <w:rPr>
          <w:rFonts w:asciiTheme="majorHAnsi" w:eastAsia="Times New Roman" w:hAnsiTheme="majorHAnsi" w:cstheme="majorHAnsi"/>
        </w:rPr>
        <w:t xml:space="preserve">kosztów zagospodarowania odpadów w wysokości stanowiącej nie więcej niż 10 % wartości wynagrodzenia miesięcznego Wykonawcy. </w:t>
      </w:r>
    </w:p>
    <w:p w14:paraId="459B061D" w14:textId="77777777" w:rsidR="009318A4" w:rsidRPr="009318A4" w:rsidRDefault="009318A4">
      <w:pPr>
        <w:numPr>
          <w:ilvl w:val="0"/>
          <w:numId w:val="32"/>
        </w:numPr>
        <w:autoSpaceDE w:val="0"/>
        <w:autoSpaceDN w:val="0"/>
        <w:spacing w:line="360" w:lineRule="auto"/>
        <w:ind w:left="357" w:hanging="357"/>
        <w:jc w:val="both"/>
        <w:rPr>
          <w:rFonts w:asciiTheme="majorHAnsi" w:hAnsiTheme="majorHAnsi" w:cstheme="majorHAnsi"/>
        </w:rPr>
      </w:pPr>
      <w:r w:rsidRPr="009318A4">
        <w:rPr>
          <w:rFonts w:asciiTheme="majorHAnsi" w:hAnsiTheme="majorHAnsi" w:cstheme="majorHAnsi"/>
        </w:rPr>
        <w:t xml:space="preserve">Ponadto </w:t>
      </w:r>
      <w:r w:rsidRPr="009318A4">
        <w:rPr>
          <w:rFonts w:asciiTheme="majorHAnsi" w:eastAsia="Calibri" w:hAnsiTheme="majorHAnsi" w:cstheme="majorHAnsi"/>
        </w:rPr>
        <w:t>stosownie do treści art. 439 ust. 1 Ustawy PZP Zamawiający przewiduje możliwość zmiany wysokości wynagrodzenia tj.</w:t>
      </w:r>
      <w:bookmarkStart w:id="51" w:name="_Hlk97114773"/>
      <w:r w:rsidRPr="009318A4">
        <w:rPr>
          <w:rFonts w:asciiTheme="majorHAnsi" w:eastAsia="Calibri" w:hAnsiTheme="majorHAnsi" w:cstheme="majorHAnsi"/>
        </w:rPr>
        <w:t xml:space="preserve"> cen jednostkowych określonych w § 3 ust. 1 umowy</w:t>
      </w:r>
      <w:bookmarkEnd w:id="51"/>
      <w:r w:rsidRPr="009318A4">
        <w:rPr>
          <w:rFonts w:asciiTheme="majorHAnsi" w:eastAsia="Calibri" w:hAnsiTheme="majorHAnsi" w:cstheme="majorHAnsi"/>
        </w:rPr>
        <w:t xml:space="preserve"> w formie aneksu, w następujących przypadkach:</w:t>
      </w:r>
    </w:p>
    <w:p w14:paraId="67465761" w14:textId="77777777" w:rsidR="009318A4" w:rsidRPr="009318A4" w:rsidRDefault="009318A4" w:rsidP="009318A4">
      <w:pPr>
        <w:tabs>
          <w:tab w:val="left" w:pos="1134"/>
        </w:tabs>
        <w:autoSpaceDE w:val="0"/>
        <w:autoSpaceDN w:val="0"/>
        <w:adjustRightInd w:val="0"/>
        <w:spacing w:line="360" w:lineRule="auto"/>
        <w:ind w:left="568"/>
        <w:jc w:val="both"/>
        <w:rPr>
          <w:rFonts w:asciiTheme="majorHAnsi" w:eastAsia="Calibri" w:hAnsiTheme="majorHAnsi" w:cstheme="majorHAnsi"/>
        </w:rPr>
      </w:pPr>
      <w:r w:rsidRPr="009318A4">
        <w:rPr>
          <w:rFonts w:asciiTheme="majorHAnsi" w:eastAsia="Calibri" w:hAnsiTheme="majorHAnsi" w:cstheme="majorHAnsi"/>
        </w:rPr>
        <w:t>5.1. w przypadku zmiany ceny materiałów lub innych kosztów związanych z realizacją umowy.</w:t>
      </w:r>
    </w:p>
    <w:p w14:paraId="10932412" w14:textId="331A0744" w:rsidR="009318A4" w:rsidRPr="009318A4" w:rsidRDefault="009318A4">
      <w:pPr>
        <w:pStyle w:val="Akapitzlist"/>
        <w:numPr>
          <w:ilvl w:val="0"/>
          <w:numId w:val="32"/>
        </w:numPr>
        <w:tabs>
          <w:tab w:val="left" w:pos="142"/>
        </w:tabs>
        <w:autoSpaceDE w:val="0"/>
        <w:autoSpaceDN w:val="0"/>
        <w:adjustRightInd w:val="0"/>
        <w:spacing w:line="360" w:lineRule="auto"/>
        <w:ind w:left="426"/>
        <w:jc w:val="both"/>
        <w:rPr>
          <w:rFonts w:asciiTheme="majorHAnsi" w:eastAsia="Calibri" w:hAnsiTheme="majorHAnsi" w:cstheme="majorHAnsi"/>
        </w:rPr>
      </w:pPr>
      <w:r w:rsidRPr="009318A4">
        <w:rPr>
          <w:rFonts w:asciiTheme="majorHAnsi" w:eastAsia="Calibri" w:hAnsiTheme="majorHAnsi" w:cstheme="majorHAnsi"/>
        </w:rPr>
        <w:t xml:space="preserve">W sytuacji wystąpienia okoliczności wskazanych ust. 5 pkt 1. niniejszego paragrafu Wykonawca jest uprawniony złożyć Zamawiającemu pisemny wniosek o zmianę cen jednostkowych określonych w § </w:t>
      </w:r>
      <w:r>
        <w:rPr>
          <w:rFonts w:asciiTheme="majorHAnsi" w:eastAsia="Calibri" w:hAnsiTheme="majorHAnsi" w:cstheme="majorHAnsi"/>
        </w:rPr>
        <w:t>1</w:t>
      </w:r>
      <w:r w:rsidRPr="009318A4">
        <w:rPr>
          <w:rFonts w:asciiTheme="majorHAnsi" w:eastAsia="Calibri" w:hAnsiTheme="majorHAnsi" w:cstheme="majorHAnsi"/>
        </w:rPr>
        <w:t xml:space="preserve"> ust. </w:t>
      </w:r>
      <w:r>
        <w:rPr>
          <w:rFonts w:asciiTheme="majorHAnsi" w:eastAsia="Calibri" w:hAnsiTheme="majorHAnsi" w:cstheme="majorHAnsi"/>
        </w:rPr>
        <w:t>2</w:t>
      </w:r>
      <w:r w:rsidRPr="009318A4">
        <w:rPr>
          <w:rFonts w:asciiTheme="majorHAnsi" w:eastAsia="Calibri" w:hAnsiTheme="majorHAnsi" w:cstheme="majorHAnsi"/>
        </w:rPr>
        <w:t xml:space="preserve"> umowy w zakresie płatności wynikających z faktur wystawionych po wejściu w życie zmiany ceny materiałów lub innych kosztów. Wniosek powinien zawierać wyczerpujące </w:t>
      </w:r>
      <w:r w:rsidRPr="009318A4">
        <w:rPr>
          <w:rFonts w:asciiTheme="majorHAnsi" w:eastAsia="Calibri" w:hAnsiTheme="majorHAnsi" w:cstheme="majorHAnsi"/>
        </w:rPr>
        <w:lastRenderedPageBreak/>
        <w:t>uzasadnienie faktyczne i wskazanie podstaw prawnych zmiany cen materiałów lub innych kosztów oraz dokładne wyliczenie kwoty wynagrodzenia należnego Wykonawcy po zmianie umowy.</w:t>
      </w:r>
    </w:p>
    <w:p w14:paraId="77DB755E" w14:textId="7371B4E6" w:rsidR="009318A4" w:rsidRPr="009318A4" w:rsidRDefault="009318A4">
      <w:pPr>
        <w:numPr>
          <w:ilvl w:val="0"/>
          <w:numId w:val="32"/>
        </w:numPr>
        <w:tabs>
          <w:tab w:val="left" w:pos="142"/>
        </w:tabs>
        <w:autoSpaceDE w:val="0"/>
        <w:autoSpaceDN w:val="0"/>
        <w:adjustRightInd w:val="0"/>
        <w:spacing w:line="360" w:lineRule="auto"/>
        <w:ind w:left="426"/>
        <w:jc w:val="both"/>
        <w:rPr>
          <w:rFonts w:asciiTheme="majorHAnsi" w:eastAsia="Calibri" w:hAnsiTheme="majorHAnsi" w:cstheme="majorHAnsi"/>
        </w:rPr>
      </w:pPr>
      <w:r w:rsidRPr="009318A4">
        <w:rPr>
          <w:rFonts w:asciiTheme="majorHAnsi" w:eastAsia="Calibri" w:hAnsiTheme="majorHAnsi" w:cstheme="majorHAnsi"/>
        </w:rPr>
        <w:t xml:space="preserve">Zmiana umowy w zakresie zmiany cen jednostkowych określonych w § </w:t>
      </w:r>
      <w:r>
        <w:rPr>
          <w:rFonts w:asciiTheme="majorHAnsi" w:eastAsia="Calibri" w:hAnsiTheme="majorHAnsi" w:cstheme="majorHAnsi"/>
        </w:rPr>
        <w:t>1</w:t>
      </w:r>
      <w:r w:rsidRPr="009318A4">
        <w:rPr>
          <w:rFonts w:asciiTheme="majorHAnsi" w:eastAsia="Calibri" w:hAnsiTheme="majorHAnsi" w:cstheme="majorHAnsi"/>
        </w:rPr>
        <w:t xml:space="preserve"> ust. </w:t>
      </w:r>
      <w:r>
        <w:rPr>
          <w:rFonts w:asciiTheme="majorHAnsi" w:eastAsia="Calibri" w:hAnsiTheme="majorHAnsi" w:cstheme="majorHAnsi"/>
        </w:rPr>
        <w:t>2</w:t>
      </w:r>
      <w:r w:rsidRPr="009318A4">
        <w:rPr>
          <w:rFonts w:asciiTheme="majorHAnsi" w:eastAsia="Calibri" w:hAnsiTheme="majorHAnsi" w:cstheme="majorHAnsi"/>
        </w:rPr>
        <w:t xml:space="preserve"> umowy z przyczyn określonych w ust. 5 pkt 1.  obejmować będzie wyłącznie płatności za usługi, których w dniu zmiany cen materiałów lub innych kosztów jeszcze nie wykonano.</w:t>
      </w:r>
    </w:p>
    <w:p w14:paraId="39328525" w14:textId="40A73C46" w:rsidR="009318A4" w:rsidRPr="009318A4" w:rsidRDefault="009318A4">
      <w:pPr>
        <w:numPr>
          <w:ilvl w:val="0"/>
          <w:numId w:val="32"/>
        </w:numPr>
        <w:tabs>
          <w:tab w:val="left" w:pos="142"/>
        </w:tabs>
        <w:autoSpaceDE w:val="0"/>
        <w:autoSpaceDN w:val="0"/>
        <w:adjustRightInd w:val="0"/>
        <w:spacing w:line="360" w:lineRule="auto"/>
        <w:ind w:left="426"/>
        <w:jc w:val="both"/>
        <w:rPr>
          <w:rFonts w:asciiTheme="majorHAnsi" w:eastAsia="Calibri" w:hAnsiTheme="majorHAnsi" w:cstheme="majorHAnsi"/>
        </w:rPr>
      </w:pPr>
      <w:r w:rsidRPr="009318A4">
        <w:rPr>
          <w:rFonts w:asciiTheme="majorHAnsi" w:eastAsia="Calibri" w:hAnsiTheme="majorHAnsi" w:cstheme="majorHAnsi"/>
        </w:rPr>
        <w:t xml:space="preserve">Obowiązek wykazania wpływu zmian, o których mowa w ust. 1 niniejszego paragrafu na zmianę cen jednostkowych określonych w § </w:t>
      </w:r>
      <w:r>
        <w:rPr>
          <w:rFonts w:asciiTheme="majorHAnsi" w:eastAsia="Calibri" w:hAnsiTheme="majorHAnsi" w:cstheme="majorHAnsi"/>
        </w:rPr>
        <w:t>1</w:t>
      </w:r>
      <w:r w:rsidRPr="009318A4">
        <w:rPr>
          <w:rFonts w:asciiTheme="majorHAnsi" w:eastAsia="Calibri" w:hAnsiTheme="majorHAnsi" w:cstheme="majorHAnsi"/>
        </w:rPr>
        <w:t xml:space="preserve"> ust. </w:t>
      </w:r>
      <w:r>
        <w:rPr>
          <w:rFonts w:asciiTheme="majorHAnsi" w:eastAsia="Calibri" w:hAnsiTheme="majorHAnsi" w:cstheme="majorHAnsi"/>
        </w:rPr>
        <w:t>2</w:t>
      </w:r>
      <w:r w:rsidRPr="009318A4">
        <w:rPr>
          <w:rFonts w:asciiTheme="majorHAnsi" w:eastAsia="Calibri" w:hAnsiTheme="majorHAnsi" w:cstheme="majorHAnsi"/>
        </w:rPr>
        <w:t xml:space="preserve"> umowy należy do Wykonawcy pod rygorem odmowy dokonania zmiany umowy przez Zamawiającego.</w:t>
      </w:r>
    </w:p>
    <w:p w14:paraId="622AA8CB" w14:textId="446843B0" w:rsidR="009318A4" w:rsidRPr="009318A4" w:rsidRDefault="009318A4">
      <w:pPr>
        <w:numPr>
          <w:ilvl w:val="0"/>
          <w:numId w:val="32"/>
        </w:numPr>
        <w:tabs>
          <w:tab w:val="left" w:pos="142"/>
        </w:tabs>
        <w:autoSpaceDE w:val="0"/>
        <w:autoSpaceDN w:val="0"/>
        <w:adjustRightInd w:val="0"/>
        <w:spacing w:line="360" w:lineRule="auto"/>
        <w:ind w:left="426"/>
        <w:jc w:val="both"/>
        <w:rPr>
          <w:rFonts w:asciiTheme="majorHAnsi" w:eastAsia="Calibri" w:hAnsiTheme="majorHAnsi" w:cstheme="majorHAnsi"/>
        </w:rPr>
      </w:pPr>
      <w:r w:rsidRPr="009318A4">
        <w:rPr>
          <w:rFonts w:asciiTheme="majorHAnsi" w:eastAsia="Calibri" w:hAnsiTheme="majorHAnsi" w:cstheme="majorHAnsi"/>
        </w:rPr>
        <w:t xml:space="preserve">Zmiana cen jednostkowych określonych w § </w:t>
      </w:r>
      <w:r>
        <w:rPr>
          <w:rFonts w:asciiTheme="majorHAnsi" w:eastAsia="Calibri" w:hAnsiTheme="majorHAnsi" w:cstheme="majorHAnsi"/>
        </w:rPr>
        <w:t>1</w:t>
      </w:r>
      <w:r w:rsidRPr="009318A4">
        <w:rPr>
          <w:rFonts w:asciiTheme="majorHAnsi" w:eastAsia="Calibri" w:hAnsiTheme="majorHAnsi" w:cstheme="majorHAnsi"/>
        </w:rPr>
        <w:t xml:space="preserve"> ust. </w:t>
      </w:r>
      <w:r>
        <w:rPr>
          <w:rFonts w:asciiTheme="majorHAnsi" w:eastAsia="Calibri" w:hAnsiTheme="majorHAnsi" w:cstheme="majorHAnsi"/>
        </w:rPr>
        <w:t>2</w:t>
      </w:r>
      <w:r w:rsidRPr="009318A4">
        <w:rPr>
          <w:rFonts w:asciiTheme="majorHAnsi" w:eastAsia="Calibri" w:hAnsiTheme="majorHAnsi" w:cstheme="majorHAnsi"/>
        </w:rPr>
        <w:t xml:space="preserve"> umowy może nastąpić w przypadku zmiany ceny materiałów lub innych kosztów związanych z realizacją umowy.</w:t>
      </w:r>
    </w:p>
    <w:p w14:paraId="199A511C" w14:textId="4D829971" w:rsidR="009318A4" w:rsidRPr="009318A4" w:rsidRDefault="009318A4">
      <w:pPr>
        <w:numPr>
          <w:ilvl w:val="0"/>
          <w:numId w:val="32"/>
        </w:numPr>
        <w:tabs>
          <w:tab w:val="left" w:pos="142"/>
        </w:tabs>
        <w:autoSpaceDE w:val="0"/>
        <w:autoSpaceDN w:val="0"/>
        <w:adjustRightInd w:val="0"/>
        <w:spacing w:line="360" w:lineRule="auto"/>
        <w:ind w:left="426"/>
        <w:jc w:val="both"/>
        <w:rPr>
          <w:rFonts w:asciiTheme="majorHAnsi" w:eastAsia="Calibri" w:hAnsiTheme="majorHAnsi" w:cstheme="majorHAnsi"/>
          <w:color w:val="000000" w:themeColor="text1"/>
        </w:rPr>
      </w:pPr>
      <w:r w:rsidRPr="009318A4">
        <w:rPr>
          <w:rFonts w:asciiTheme="majorHAnsi" w:eastAsia="Calibri" w:hAnsiTheme="majorHAnsi" w:cstheme="majorHAnsi"/>
        </w:rPr>
        <w:t xml:space="preserve">Poziom zmiany ceny materiałów lub innych kosztów związanych z realizacją umowy, określonych w ust. 5 uprawniający strony umowy do żądania zmiany cen jednostkowych określonych w § </w:t>
      </w:r>
      <w:r>
        <w:rPr>
          <w:rFonts w:asciiTheme="majorHAnsi" w:eastAsia="Calibri" w:hAnsiTheme="majorHAnsi" w:cstheme="majorHAnsi"/>
        </w:rPr>
        <w:t>1</w:t>
      </w:r>
      <w:r w:rsidRPr="009318A4">
        <w:rPr>
          <w:rFonts w:asciiTheme="majorHAnsi" w:eastAsia="Calibri" w:hAnsiTheme="majorHAnsi" w:cstheme="majorHAnsi"/>
        </w:rPr>
        <w:t xml:space="preserve"> ust. </w:t>
      </w:r>
      <w:r>
        <w:rPr>
          <w:rFonts w:asciiTheme="majorHAnsi" w:eastAsia="Calibri" w:hAnsiTheme="majorHAnsi" w:cstheme="majorHAnsi"/>
        </w:rPr>
        <w:t>2</w:t>
      </w:r>
      <w:r w:rsidRPr="009318A4">
        <w:rPr>
          <w:rFonts w:asciiTheme="majorHAnsi" w:eastAsia="Calibri" w:hAnsiTheme="majorHAnsi" w:cstheme="majorHAnsi"/>
        </w:rPr>
        <w:t xml:space="preserve"> umowy wynosi 10%. </w:t>
      </w:r>
      <w:r w:rsidRPr="009318A4">
        <w:rPr>
          <w:rFonts w:asciiTheme="majorHAnsi" w:eastAsia="Calibri" w:hAnsiTheme="majorHAnsi" w:cstheme="majorHAnsi"/>
          <w:color w:val="000000" w:themeColor="text1"/>
        </w:rPr>
        <w:t xml:space="preserve">Po przekroczeniu tego progu Wykonawcy przysługuje prawo do złożenia wniosku do waloryzacji wynagrodzenia. </w:t>
      </w:r>
    </w:p>
    <w:p w14:paraId="50265F16" w14:textId="499984B0" w:rsidR="009318A4" w:rsidRPr="009318A4" w:rsidRDefault="009318A4">
      <w:pPr>
        <w:numPr>
          <w:ilvl w:val="0"/>
          <w:numId w:val="32"/>
        </w:numPr>
        <w:tabs>
          <w:tab w:val="left" w:pos="142"/>
        </w:tabs>
        <w:autoSpaceDE w:val="0"/>
        <w:autoSpaceDN w:val="0"/>
        <w:adjustRightInd w:val="0"/>
        <w:spacing w:line="360" w:lineRule="auto"/>
        <w:ind w:left="426"/>
        <w:jc w:val="both"/>
        <w:rPr>
          <w:rFonts w:asciiTheme="majorHAnsi" w:eastAsia="Calibri" w:hAnsiTheme="majorHAnsi" w:cstheme="majorHAnsi"/>
        </w:rPr>
      </w:pPr>
      <w:r w:rsidRPr="009318A4">
        <w:rPr>
          <w:rFonts w:asciiTheme="majorHAnsi" w:eastAsia="Calibri" w:hAnsiTheme="majorHAnsi" w:cstheme="majorHAnsi"/>
        </w:rPr>
        <w:t xml:space="preserve">Pierwsza zmiana cen jednostkowych określonych w § </w:t>
      </w:r>
      <w:r>
        <w:rPr>
          <w:rFonts w:asciiTheme="majorHAnsi" w:eastAsia="Calibri" w:hAnsiTheme="majorHAnsi" w:cstheme="majorHAnsi"/>
        </w:rPr>
        <w:t>1</w:t>
      </w:r>
      <w:r w:rsidRPr="009318A4">
        <w:rPr>
          <w:rFonts w:asciiTheme="majorHAnsi" w:eastAsia="Calibri" w:hAnsiTheme="majorHAnsi" w:cstheme="majorHAnsi"/>
        </w:rPr>
        <w:t xml:space="preserve"> ust. </w:t>
      </w:r>
      <w:r>
        <w:rPr>
          <w:rFonts w:asciiTheme="majorHAnsi" w:eastAsia="Calibri" w:hAnsiTheme="majorHAnsi" w:cstheme="majorHAnsi"/>
        </w:rPr>
        <w:t>2</w:t>
      </w:r>
      <w:r w:rsidRPr="009318A4">
        <w:rPr>
          <w:rFonts w:asciiTheme="majorHAnsi" w:eastAsia="Calibri" w:hAnsiTheme="majorHAnsi" w:cstheme="majorHAnsi"/>
        </w:rPr>
        <w:t xml:space="preserve"> umowy może nastąpić po upływie 6 miesięcy od dnia zawarcia umowy i począwszy od kolejnego miesiąca po opublikowaniu w dzienniku urzędowym przez Prezesa Głównego Urzędu Statystycznego komunikatu w sprawie wskaźnika cen towarów i usług konsumpcyjnych.</w:t>
      </w:r>
    </w:p>
    <w:p w14:paraId="6B1AA682" w14:textId="1A59ECC4" w:rsidR="009318A4" w:rsidRPr="009318A4" w:rsidRDefault="009318A4">
      <w:pPr>
        <w:numPr>
          <w:ilvl w:val="0"/>
          <w:numId w:val="32"/>
        </w:numPr>
        <w:tabs>
          <w:tab w:val="left" w:pos="142"/>
        </w:tabs>
        <w:autoSpaceDE w:val="0"/>
        <w:autoSpaceDN w:val="0"/>
        <w:adjustRightInd w:val="0"/>
        <w:spacing w:line="360" w:lineRule="auto"/>
        <w:ind w:left="426"/>
        <w:jc w:val="both"/>
        <w:rPr>
          <w:rFonts w:asciiTheme="majorHAnsi" w:eastAsia="Calibri" w:hAnsiTheme="majorHAnsi" w:cstheme="majorHAnsi"/>
        </w:rPr>
      </w:pPr>
      <w:r w:rsidRPr="009318A4">
        <w:rPr>
          <w:rFonts w:asciiTheme="majorHAnsi" w:eastAsia="Calibri" w:hAnsiTheme="majorHAnsi" w:cstheme="majorHAnsi"/>
        </w:rPr>
        <w:t xml:space="preserve">Zmiana cen jednostkowych określonych w § </w:t>
      </w:r>
      <w:r>
        <w:rPr>
          <w:rFonts w:asciiTheme="majorHAnsi" w:eastAsia="Calibri" w:hAnsiTheme="majorHAnsi" w:cstheme="majorHAnsi"/>
        </w:rPr>
        <w:t>1</w:t>
      </w:r>
      <w:r w:rsidRPr="009318A4">
        <w:rPr>
          <w:rFonts w:asciiTheme="majorHAnsi" w:eastAsia="Calibri" w:hAnsiTheme="majorHAnsi" w:cstheme="majorHAnsi"/>
        </w:rPr>
        <w:t xml:space="preserve"> ust. </w:t>
      </w:r>
      <w:r>
        <w:rPr>
          <w:rFonts w:asciiTheme="majorHAnsi" w:eastAsia="Calibri" w:hAnsiTheme="majorHAnsi" w:cstheme="majorHAnsi"/>
        </w:rPr>
        <w:t>2</w:t>
      </w:r>
      <w:r w:rsidRPr="009318A4">
        <w:rPr>
          <w:rFonts w:asciiTheme="majorHAnsi" w:eastAsia="Calibri" w:hAnsiTheme="majorHAnsi" w:cstheme="majorHAnsi"/>
        </w:rPr>
        <w:t xml:space="preserve"> umowy może nastąpić nie częściej niż 1 raz na 6 miesięcy trwania umowy, z uwzględnieniem ust. 7 niniejszej umowy.</w:t>
      </w:r>
    </w:p>
    <w:p w14:paraId="7872A90F" w14:textId="7887E40A" w:rsidR="009318A4" w:rsidRPr="009318A4" w:rsidRDefault="009318A4">
      <w:pPr>
        <w:numPr>
          <w:ilvl w:val="0"/>
          <w:numId w:val="32"/>
        </w:numPr>
        <w:tabs>
          <w:tab w:val="left" w:pos="142"/>
        </w:tabs>
        <w:autoSpaceDE w:val="0"/>
        <w:autoSpaceDN w:val="0"/>
        <w:adjustRightInd w:val="0"/>
        <w:spacing w:line="360" w:lineRule="auto"/>
        <w:ind w:left="426"/>
        <w:jc w:val="both"/>
        <w:rPr>
          <w:rFonts w:asciiTheme="majorHAnsi" w:eastAsia="Calibri" w:hAnsiTheme="majorHAnsi" w:cstheme="majorHAnsi"/>
        </w:rPr>
      </w:pPr>
      <w:r w:rsidRPr="009318A4">
        <w:rPr>
          <w:rFonts w:asciiTheme="majorHAnsi" w:eastAsia="Calibri" w:hAnsiTheme="majorHAnsi" w:cstheme="majorHAnsi"/>
        </w:rPr>
        <w:t xml:space="preserve">Zmiana cen jednostkowych określonych w § </w:t>
      </w:r>
      <w:r>
        <w:rPr>
          <w:rFonts w:asciiTheme="majorHAnsi" w:eastAsia="Calibri" w:hAnsiTheme="majorHAnsi" w:cstheme="majorHAnsi"/>
        </w:rPr>
        <w:t>1</w:t>
      </w:r>
      <w:r w:rsidRPr="009318A4">
        <w:rPr>
          <w:rFonts w:asciiTheme="majorHAnsi" w:eastAsia="Calibri" w:hAnsiTheme="majorHAnsi" w:cstheme="majorHAnsi"/>
        </w:rPr>
        <w:t xml:space="preserve"> ust. </w:t>
      </w:r>
      <w:r>
        <w:rPr>
          <w:rFonts w:asciiTheme="majorHAnsi" w:eastAsia="Calibri" w:hAnsiTheme="majorHAnsi" w:cstheme="majorHAnsi"/>
        </w:rPr>
        <w:t>2</w:t>
      </w:r>
      <w:r w:rsidRPr="009318A4">
        <w:rPr>
          <w:rFonts w:asciiTheme="majorHAnsi" w:eastAsia="Calibri" w:hAnsiTheme="majorHAnsi" w:cstheme="majorHAnsi"/>
        </w:rPr>
        <w:t xml:space="preserve"> umowy nastąpi o wartość wskaźnika, o którym mowa w ust. 11 niniejszej umowy.</w:t>
      </w:r>
    </w:p>
    <w:p w14:paraId="61CC8A93" w14:textId="374FF3BB" w:rsidR="009318A4" w:rsidRPr="009318A4" w:rsidRDefault="009318A4">
      <w:pPr>
        <w:numPr>
          <w:ilvl w:val="0"/>
          <w:numId w:val="32"/>
        </w:numPr>
        <w:tabs>
          <w:tab w:val="left" w:pos="142"/>
        </w:tabs>
        <w:autoSpaceDE w:val="0"/>
        <w:autoSpaceDN w:val="0"/>
        <w:adjustRightInd w:val="0"/>
        <w:spacing w:line="360" w:lineRule="auto"/>
        <w:ind w:left="426"/>
        <w:jc w:val="both"/>
        <w:rPr>
          <w:rFonts w:asciiTheme="majorHAnsi" w:eastAsia="Calibri" w:hAnsiTheme="majorHAnsi" w:cstheme="majorHAnsi"/>
        </w:rPr>
      </w:pPr>
      <w:r w:rsidRPr="009318A4">
        <w:rPr>
          <w:rFonts w:asciiTheme="majorHAnsi" w:eastAsia="Calibri" w:hAnsiTheme="majorHAnsi" w:cstheme="majorHAnsi"/>
        </w:rPr>
        <w:t xml:space="preserve">Waloryzacja cen jednostkowych określonych w § </w:t>
      </w:r>
      <w:r>
        <w:rPr>
          <w:rFonts w:asciiTheme="majorHAnsi" w:eastAsia="Calibri" w:hAnsiTheme="majorHAnsi" w:cstheme="majorHAnsi"/>
        </w:rPr>
        <w:t>1</w:t>
      </w:r>
      <w:r w:rsidRPr="009318A4">
        <w:rPr>
          <w:rFonts w:asciiTheme="majorHAnsi" w:eastAsia="Calibri" w:hAnsiTheme="majorHAnsi" w:cstheme="majorHAnsi"/>
        </w:rPr>
        <w:t xml:space="preserve"> ust. </w:t>
      </w:r>
      <w:r>
        <w:rPr>
          <w:rFonts w:asciiTheme="majorHAnsi" w:eastAsia="Calibri" w:hAnsiTheme="majorHAnsi" w:cstheme="majorHAnsi"/>
        </w:rPr>
        <w:t>2</w:t>
      </w:r>
      <w:r w:rsidRPr="009318A4">
        <w:rPr>
          <w:rFonts w:asciiTheme="majorHAnsi" w:eastAsia="Calibri" w:hAnsiTheme="majorHAnsi" w:cstheme="majorHAnsi"/>
        </w:rPr>
        <w:t xml:space="preserve"> umowy może nastąpić pod warunkiem, że zmiana cen związanych z realizacją zamówienia ma rzeczywisty wpływ na koszt wykonania niniejszej umowy.</w:t>
      </w:r>
    </w:p>
    <w:p w14:paraId="7EED196B" w14:textId="4571D481" w:rsidR="009318A4" w:rsidRPr="009318A4" w:rsidRDefault="009318A4">
      <w:pPr>
        <w:numPr>
          <w:ilvl w:val="0"/>
          <w:numId w:val="32"/>
        </w:numPr>
        <w:tabs>
          <w:tab w:val="left" w:pos="142"/>
        </w:tabs>
        <w:autoSpaceDE w:val="0"/>
        <w:autoSpaceDN w:val="0"/>
        <w:adjustRightInd w:val="0"/>
        <w:spacing w:line="360" w:lineRule="auto"/>
        <w:ind w:left="426"/>
        <w:jc w:val="both"/>
        <w:rPr>
          <w:rFonts w:asciiTheme="majorHAnsi" w:eastAsia="Calibri" w:hAnsiTheme="majorHAnsi" w:cstheme="majorHAnsi"/>
        </w:rPr>
      </w:pPr>
      <w:r w:rsidRPr="009318A4">
        <w:rPr>
          <w:rFonts w:asciiTheme="majorHAnsi" w:eastAsia="Calibri" w:hAnsiTheme="majorHAnsi" w:cstheme="majorHAnsi"/>
        </w:rPr>
        <w:t xml:space="preserve">W sytuacji wystąpienia okoliczności uprawniających do zmiany cen jednostkowych określonych w § </w:t>
      </w:r>
      <w:r w:rsidR="00D17A37">
        <w:rPr>
          <w:rFonts w:asciiTheme="majorHAnsi" w:eastAsia="Calibri" w:hAnsiTheme="majorHAnsi" w:cstheme="majorHAnsi"/>
        </w:rPr>
        <w:t>1</w:t>
      </w:r>
      <w:r w:rsidRPr="009318A4">
        <w:rPr>
          <w:rFonts w:asciiTheme="majorHAnsi" w:eastAsia="Calibri" w:hAnsiTheme="majorHAnsi" w:cstheme="majorHAnsi"/>
        </w:rPr>
        <w:t xml:space="preserve"> ust. </w:t>
      </w:r>
      <w:r>
        <w:rPr>
          <w:rFonts w:asciiTheme="majorHAnsi" w:eastAsia="Calibri" w:hAnsiTheme="majorHAnsi" w:cstheme="majorHAnsi"/>
        </w:rPr>
        <w:t>2</w:t>
      </w:r>
      <w:r w:rsidRPr="009318A4">
        <w:rPr>
          <w:rFonts w:asciiTheme="majorHAnsi" w:eastAsia="Calibri" w:hAnsiTheme="majorHAnsi" w:cstheme="majorHAnsi"/>
        </w:rPr>
        <w:t xml:space="preserve"> umowy, strony nawzajem są względem siebie uprawnione do złożenia pisemnego wniosku o zmianę umowy w zakresie płatności dotyczących okresu, za który waloryzacja ma nastąpić. Wniosek powinien zawierać wyczerpujące uzasadnienie faktyczne i wskazanie odpowiedniego wskaźnika GUS, będącego podstawa takiego żądania wraz z 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cen jednostkowych określonych w § </w:t>
      </w:r>
      <w:r>
        <w:rPr>
          <w:rFonts w:asciiTheme="majorHAnsi" w:eastAsia="Calibri" w:hAnsiTheme="majorHAnsi" w:cstheme="majorHAnsi"/>
        </w:rPr>
        <w:t>1</w:t>
      </w:r>
      <w:r w:rsidRPr="009318A4">
        <w:rPr>
          <w:rFonts w:asciiTheme="majorHAnsi" w:eastAsia="Calibri" w:hAnsiTheme="majorHAnsi" w:cstheme="majorHAnsi"/>
        </w:rPr>
        <w:t xml:space="preserve"> ust. </w:t>
      </w:r>
      <w:r>
        <w:rPr>
          <w:rFonts w:asciiTheme="majorHAnsi" w:eastAsia="Calibri" w:hAnsiTheme="majorHAnsi" w:cstheme="majorHAnsi"/>
        </w:rPr>
        <w:t>2</w:t>
      </w:r>
      <w:r w:rsidRPr="009318A4">
        <w:rPr>
          <w:rFonts w:asciiTheme="majorHAnsi" w:eastAsia="Calibri" w:hAnsiTheme="majorHAnsi" w:cstheme="majorHAnsi"/>
        </w:rPr>
        <w:t xml:space="preserve"> umowy. Ponadto w przypadku żądania podwyższenia cen jednostkowych określonych w § </w:t>
      </w:r>
      <w:r>
        <w:rPr>
          <w:rFonts w:asciiTheme="majorHAnsi" w:eastAsia="Calibri" w:hAnsiTheme="majorHAnsi" w:cstheme="majorHAnsi"/>
        </w:rPr>
        <w:t>1</w:t>
      </w:r>
      <w:r w:rsidRPr="009318A4">
        <w:rPr>
          <w:rFonts w:asciiTheme="majorHAnsi" w:eastAsia="Calibri" w:hAnsiTheme="majorHAnsi" w:cstheme="majorHAnsi"/>
        </w:rPr>
        <w:t xml:space="preserve"> ust. </w:t>
      </w:r>
      <w:r>
        <w:rPr>
          <w:rFonts w:asciiTheme="majorHAnsi" w:eastAsia="Calibri" w:hAnsiTheme="majorHAnsi" w:cstheme="majorHAnsi"/>
        </w:rPr>
        <w:t>2</w:t>
      </w:r>
      <w:r w:rsidRPr="009318A4">
        <w:rPr>
          <w:rFonts w:asciiTheme="majorHAnsi" w:eastAsia="Calibri" w:hAnsiTheme="majorHAnsi" w:cstheme="majorHAnsi"/>
        </w:rPr>
        <w:t xml:space="preserve"> umowy należy również przedstawić dowody ich poniesienia w zwiększonej wysokości.  </w:t>
      </w:r>
    </w:p>
    <w:p w14:paraId="68F50CEA" w14:textId="503870A2" w:rsidR="009318A4" w:rsidRPr="009318A4" w:rsidRDefault="009318A4">
      <w:pPr>
        <w:numPr>
          <w:ilvl w:val="0"/>
          <w:numId w:val="32"/>
        </w:numPr>
        <w:tabs>
          <w:tab w:val="left" w:pos="142"/>
        </w:tabs>
        <w:autoSpaceDE w:val="0"/>
        <w:autoSpaceDN w:val="0"/>
        <w:adjustRightInd w:val="0"/>
        <w:spacing w:line="360" w:lineRule="auto"/>
        <w:ind w:left="426"/>
        <w:jc w:val="both"/>
        <w:rPr>
          <w:rFonts w:asciiTheme="majorHAnsi" w:eastAsia="Calibri" w:hAnsiTheme="majorHAnsi" w:cstheme="majorHAnsi"/>
        </w:rPr>
      </w:pPr>
      <w:r w:rsidRPr="009318A4">
        <w:rPr>
          <w:rFonts w:asciiTheme="majorHAnsi" w:eastAsia="Calibri" w:hAnsiTheme="majorHAnsi" w:cstheme="majorHAnsi"/>
        </w:rPr>
        <w:lastRenderedPageBreak/>
        <w:t xml:space="preserve">Zamawiający nie przewiduje waloryzacji cen jednostkowych określonych w § </w:t>
      </w:r>
      <w:r>
        <w:rPr>
          <w:rFonts w:asciiTheme="majorHAnsi" w:eastAsia="Calibri" w:hAnsiTheme="majorHAnsi" w:cstheme="majorHAnsi"/>
        </w:rPr>
        <w:t>1</w:t>
      </w:r>
      <w:r w:rsidRPr="009318A4">
        <w:rPr>
          <w:rFonts w:asciiTheme="majorHAnsi" w:eastAsia="Calibri" w:hAnsiTheme="majorHAnsi" w:cstheme="majorHAnsi"/>
        </w:rPr>
        <w:t xml:space="preserve"> ust. </w:t>
      </w:r>
      <w:r>
        <w:rPr>
          <w:rFonts w:asciiTheme="majorHAnsi" w:eastAsia="Calibri" w:hAnsiTheme="majorHAnsi" w:cstheme="majorHAnsi"/>
        </w:rPr>
        <w:t>2</w:t>
      </w:r>
      <w:r w:rsidRPr="009318A4">
        <w:rPr>
          <w:rFonts w:asciiTheme="majorHAnsi" w:eastAsia="Calibri" w:hAnsiTheme="majorHAnsi" w:cstheme="majorHAnsi"/>
        </w:rPr>
        <w:t xml:space="preserve"> umowy w przypadku, gdy w wyniku wszystkich waloryzacji, wartość łącznego wynagrodzenia dla Wykonawcy osiągnęła poziom 120% względem pierwotnie przewidzianego całkowitego wynagrodzenia umownego brutto.</w:t>
      </w:r>
    </w:p>
    <w:p w14:paraId="1BFD4E58" w14:textId="071D4207" w:rsidR="009318A4" w:rsidRPr="009318A4" w:rsidRDefault="009318A4">
      <w:pPr>
        <w:numPr>
          <w:ilvl w:val="0"/>
          <w:numId w:val="32"/>
        </w:numPr>
        <w:tabs>
          <w:tab w:val="left" w:pos="142"/>
        </w:tabs>
        <w:autoSpaceDE w:val="0"/>
        <w:autoSpaceDN w:val="0"/>
        <w:adjustRightInd w:val="0"/>
        <w:spacing w:line="360" w:lineRule="auto"/>
        <w:ind w:left="426"/>
        <w:jc w:val="both"/>
        <w:rPr>
          <w:rFonts w:asciiTheme="majorHAnsi" w:eastAsia="Calibri" w:hAnsiTheme="majorHAnsi" w:cstheme="majorHAnsi"/>
        </w:rPr>
      </w:pPr>
      <w:r w:rsidRPr="009318A4">
        <w:rPr>
          <w:rFonts w:asciiTheme="majorHAnsi" w:eastAsia="Calibri" w:hAnsiTheme="majorHAnsi" w:cstheme="majorHAnsi"/>
        </w:rPr>
        <w:t xml:space="preserve">Wykonawca, którego ceny jednostkowe określonych w § </w:t>
      </w:r>
      <w:r>
        <w:rPr>
          <w:rFonts w:asciiTheme="majorHAnsi" w:eastAsia="Calibri" w:hAnsiTheme="majorHAnsi" w:cstheme="majorHAnsi"/>
        </w:rPr>
        <w:t>1</w:t>
      </w:r>
      <w:r w:rsidRPr="009318A4">
        <w:rPr>
          <w:rFonts w:asciiTheme="majorHAnsi" w:eastAsia="Calibri" w:hAnsiTheme="majorHAnsi" w:cstheme="majorHAnsi"/>
        </w:rPr>
        <w:t xml:space="preserve"> ust. </w:t>
      </w:r>
      <w:r>
        <w:rPr>
          <w:rFonts w:asciiTheme="majorHAnsi" w:eastAsia="Calibri" w:hAnsiTheme="majorHAnsi" w:cstheme="majorHAnsi"/>
        </w:rPr>
        <w:t>2</w:t>
      </w:r>
      <w:r w:rsidRPr="009318A4">
        <w:rPr>
          <w:rFonts w:asciiTheme="majorHAnsi" w:eastAsia="Calibri" w:hAnsiTheme="majorHAnsi" w:cstheme="majorHAnsi"/>
        </w:rPr>
        <w:t xml:space="preserve"> umowy zostały zmienione zgodnie z ust. 5, zobowiązany jest do zmiany wynagrodzenia przysługującego podwykonawcy, z którym zawarł umowę o podwykonawstwo, w zakresie odpowiadającym zmianom cen materiałów lub kosztów dotyczących zobowiązania podwykonawcy.</w:t>
      </w:r>
    </w:p>
    <w:p w14:paraId="4D64320B" w14:textId="77777777" w:rsidR="00EB571D" w:rsidRPr="008901CE" w:rsidRDefault="00EB571D" w:rsidP="00EB571D">
      <w:pPr>
        <w:spacing w:line="360" w:lineRule="auto"/>
        <w:rPr>
          <w:rFonts w:asciiTheme="majorHAnsi" w:eastAsia="Calibri" w:hAnsiTheme="majorHAnsi" w:cstheme="majorHAnsi"/>
          <w:b/>
        </w:rPr>
      </w:pPr>
      <w:r w:rsidRPr="008901CE">
        <w:rPr>
          <w:rFonts w:asciiTheme="majorHAnsi" w:eastAsia="Calibri" w:hAnsiTheme="majorHAnsi" w:cstheme="majorHAnsi"/>
          <w:b/>
        </w:rPr>
        <w:t>§ 10</w:t>
      </w:r>
    </w:p>
    <w:p w14:paraId="17E0B6BA" w14:textId="77777777" w:rsidR="00EB571D" w:rsidRPr="008901CE" w:rsidRDefault="00EB571D">
      <w:pPr>
        <w:pStyle w:val="Akapitzlist"/>
        <w:numPr>
          <w:ilvl w:val="0"/>
          <w:numId w:val="15"/>
        </w:numPr>
        <w:tabs>
          <w:tab w:val="left" w:pos="284"/>
        </w:tabs>
        <w:spacing w:line="360" w:lineRule="auto"/>
        <w:ind w:left="284" w:hanging="284"/>
        <w:contextualSpacing w:val="0"/>
        <w:rPr>
          <w:rFonts w:asciiTheme="majorHAnsi" w:eastAsia="Calibri" w:hAnsiTheme="majorHAnsi" w:cstheme="majorHAnsi"/>
        </w:rPr>
      </w:pPr>
      <w:r w:rsidRPr="008901CE">
        <w:rPr>
          <w:rFonts w:asciiTheme="majorHAnsi" w:eastAsia="Calibri" w:hAnsiTheme="majorHAnsi" w:cstheme="majorHAnsi"/>
        </w:rPr>
        <w:t xml:space="preserve">Zamawiający może wypowiedzieć Umowę ze skutkiem natychmiastowym w przypadku rażącego naruszenia przez Wykonawcę zobowiązań wynikających z Umowy. </w:t>
      </w:r>
    </w:p>
    <w:p w14:paraId="22CEB22C" w14:textId="77777777" w:rsidR="00EB571D" w:rsidRPr="0059336D" w:rsidRDefault="00EB571D">
      <w:pPr>
        <w:pStyle w:val="Akapitzlist"/>
        <w:numPr>
          <w:ilvl w:val="0"/>
          <w:numId w:val="15"/>
        </w:numPr>
        <w:tabs>
          <w:tab w:val="left" w:pos="284"/>
        </w:tabs>
        <w:spacing w:line="360" w:lineRule="auto"/>
        <w:ind w:left="284" w:hanging="284"/>
        <w:contextualSpacing w:val="0"/>
        <w:rPr>
          <w:rFonts w:asciiTheme="majorHAnsi" w:eastAsia="Calibri" w:hAnsiTheme="majorHAnsi" w:cstheme="majorHAnsi"/>
        </w:rPr>
      </w:pPr>
      <w:r w:rsidRPr="008901CE">
        <w:rPr>
          <w:rFonts w:asciiTheme="majorHAnsi" w:eastAsia="Calibri" w:hAnsiTheme="majorHAnsi" w:cstheme="majorHAnsi"/>
        </w:rPr>
        <w:t xml:space="preserve">W przypadku wypowiedzenia z przyczyn wskazanych w § 10 ust. 1 umowy, Wykonawca może żądać wyłącznie wynagrodzenia należnego z tytułu wykonania części umowy. </w:t>
      </w:r>
    </w:p>
    <w:p w14:paraId="6E960917" w14:textId="77777777" w:rsidR="00EB571D" w:rsidRPr="008901CE" w:rsidRDefault="00EB571D" w:rsidP="00EB571D">
      <w:pPr>
        <w:widowControl w:val="0"/>
        <w:autoSpaceDE w:val="0"/>
        <w:spacing w:line="360" w:lineRule="auto"/>
        <w:rPr>
          <w:rFonts w:asciiTheme="majorHAnsi" w:hAnsiTheme="majorHAnsi" w:cstheme="majorHAnsi"/>
          <w:b/>
          <w:bCs/>
          <w:snapToGrid w:val="0"/>
        </w:rPr>
      </w:pPr>
      <w:r w:rsidRPr="008901CE">
        <w:rPr>
          <w:rFonts w:asciiTheme="majorHAnsi" w:hAnsiTheme="majorHAnsi" w:cstheme="majorHAnsi"/>
          <w:b/>
          <w:bCs/>
          <w:snapToGrid w:val="0"/>
        </w:rPr>
        <w:t>§ 11</w:t>
      </w:r>
    </w:p>
    <w:p w14:paraId="0CE79FA9" w14:textId="77777777" w:rsidR="00EB571D" w:rsidRPr="008901CE" w:rsidRDefault="00EB571D">
      <w:pPr>
        <w:pStyle w:val="Akapitzlist"/>
        <w:numPr>
          <w:ilvl w:val="0"/>
          <w:numId w:val="14"/>
        </w:numPr>
        <w:tabs>
          <w:tab w:val="left" w:pos="284"/>
        </w:tabs>
        <w:spacing w:line="360" w:lineRule="auto"/>
        <w:ind w:left="284" w:hanging="284"/>
        <w:contextualSpacing w:val="0"/>
        <w:rPr>
          <w:rFonts w:asciiTheme="majorHAnsi" w:eastAsia="Calibri" w:hAnsiTheme="majorHAnsi" w:cstheme="majorHAnsi"/>
        </w:rPr>
      </w:pPr>
      <w:r w:rsidRPr="008901CE">
        <w:rPr>
          <w:rFonts w:asciiTheme="majorHAnsi" w:eastAsia="Calibri" w:hAnsiTheme="majorHAnsi" w:cstheme="majorHAnsi"/>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w:t>
      </w:r>
    </w:p>
    <w:p w14:paraId="2CE4C3E1" w14:textId="77777777" w:rsidR="00EB571D" w:rsidRPr="008901CE" w:rsidRDefault="00EB571D">
      <w:pPr>
        <w:pStyle w:val="Akapitzlist"/>
        <w:numPr>
          <w:ilvl w:val="0"/>
          <w:numId w:val="14"/>
        </w:numPr>
        <w:spacing w:line="360" w:lineRule="auto"/>
        <w:ind w:left="284" w:hanging="284"/>
        <w:contextualSpacing w:val="0"/>
        <w:rPr>
          <w:rFonts w:asciiTheme="majorHAnsi" w:eastAsia="Calibri" w:hAnsiTheme="majorHAnsi" w:cstheme="majorHAnsi"/>
        </w:rPr>
      </w:pPr>
      <w:r w:rsidRPr="008901CE">
        <w:rPr>
          <w:rFonts w:asciiTheme="majorHAnsi" w:eastAsia="Calibri" w:hAnsiTheme="majorHAnsi" w:cstheme="majorHAnsi"/>
        </w:rPr>
        <w:t>W przypadku, o którym mowa w ust. 1, Wykonawca może żądać wyłącznie wynagrodzenia należnego z tytułu wykonania części umowy, proporcjonalnie do czasu jej trwania tj. do dnia odstąpienia.</w:t>
      </w:r>
    </w:p>
    <w:p w14:paraId="5F3B4C07" w14:textId="77777777" w:rsidR="00EB571D" w:rsidRPr="00C125AD" w:rsidRDefault="00EB571D" w:rsidP="00EB571D">
      <w:pPr>
        <w:spacing w:line="360" w:lineRule="auto"/>
        <w:rPr>
          <w:rFonts w:asciiTheme="majorHAnsi" w:eastAsia="Calibri" w:hAnsiTheme="majorHAnsi" w:cstheme="majorHAnsi"/>
          <w:b/>
        </w:rPr>
      </w:pPr>
      <w:r w:rsidRPr="00C125AD">
        <w:rPr>
          <w:rFonts w:asciiTheme="majorHAnsi" w:eastAsia="Calibri" w:hAnsiTheme="majorHAnsi" w:cstheme="majorHAnsi"/>
          <w:b/>
        </w:rPr>
        <w:t>§ 1</w:t>
      </w:r>
      <w:r>
        <w:rPr>
          <w:rFonts w:asciiTheme="majorHAnsi" w:eastAsia="Calibri" w:hAnsiTheme="majorHAnsi" w:cstheme="majorHAnsi"/>
          <w:b/>
        </w:rPr>
        <w:t>2</w:t>
      </w:r>
    </w:p>
    <w:p w14:paraId="00E098B7" w14:textId="77777777" w:rsidR="00EB571D" w:rsidRPr="008901CE" w:rsidRDefault="00EB571D">
      <w:pPr>
        <w:pStyle w:val="Akapitzlist"/>
        <w:numPr>
          <w:ilvl w:val="0"/>
          <w:numId w:val="16"/>
        </w:numPr>
        <w:spacing w:line="360" w:lineRule="auto"/>
        <w:ind w:left="284" w:hanging="284"/>
        <w:contextualSpacing w:val="0"/>
        <w:rPr>
          <w:rFonts w:asciiTheme="majorHAnsi" w:eastAsia="Calibri" w:hAnsiTheme="majorHAnsi" w:cstheme="majorHAnsi"/>
        </w:rPr>
      </w:pPr>
      <w:r w:rsidRPr="008901CE">
        <w:rPr>
          <w:rFonts w:asciiTheme="majorHAnsi" w:eastAsia="Calibri" w:hAnsiTheme="majorHAnsi" w:cstheme="majorHAnsi"/>
        </w:rPr>
        <w:t>W sprawach nie uregulowanych w niniejszej umowie, mają zastosowanie zapisy SWZ, przepisy Ustawy PZP, Kodeksu cywilnego oraz</w:t>
      </w:r>
      <w:r>
        <w:rPr>
          <w:rFonts w:asciiTheme="majorHAnsi" w:eastAsia="Calibri" w:hAnsiTheme="majorHAnsi" w:cstheme="majorHAnsi"/>
        </w:rPr>
        <w:t xml:space="preserve"> inne właściwe</w:t>
      </w:r>
      <w:r w:rsidRPr="008901CE">
        <w:rPr>
          <w:rFonts w:asciiTheme="majorHAnsi" w:eastAsia="Calibri" w:hAnsiTheme="majorHAnsi" w:cstheme="majorHAnsi"/>
        </w:rPr>
        <w:t xml:space="preserve"> </w:t>
      </w:r>
      <w:r>
        <w:rPr>
          <w:rFonts w:asciiTheme="majorHAnsi" w:eastAsia="Calibri" w:hAnsiTheme="majorHAnsi" w:cstheme="majorHAnsi"/>
        </w:rPr>
        <w:t>dla przedmiotu umowy</w:t>
      </w:r>
      <w:r w:rsidRPr="008901CE">
        <w:rPr>
          <w:rFonts w:asciiTheme="majorHAnsi" w:eastAsia="Calibri" w:hAnsiTheme="majorHAnsi" w:cstheme="majorHAnsi"/>
        </w:rPr>
        <w:t>.</w:t>
      </w:r>
    </w:p>
    <w:p w14:paraId="434F54BC" w14:textId="77777777" w:rsidR="00EB571D" w:rsidRPr="008901CE" w:rsidRDefault="00EB571D">
      <w:pPr>
        <w:pStyle w:val="Akapitzlist"/>
        <w:numPr>
          <w:ilvl w:val="0"/>
          <w:numId w:val="16"/>
        </w:numPr>
        <w:spacing w:line="360" w:lineRule="auto"/>
        <w:ind w:left="284" w:hanging="284"/>
        <w:contextualSpacing w:val="0"/>
        <w:rPr>
          <w:rFonts w:asciiTheme="majorHAnsi" w:eastAsia="Calibri" w:hAnsiTheme="majorHAnsi" w:cstheme="majorHAnsi"/>
        </w:rPr>
      </w:pPr>
      <w:r w:rsidRPr="008901CE">
        <w:rPr>
          <w:rFonts w:asciiTheme="majorHAnsi" w:eastAsia="Calibri" w:hAnsiTheme="majorHAnsi" w:cstheme="majorHAnsi"/>
        </w:rPr>
        <w:t>Spory wynikające z niniejszej umowy rozstrzygać będzie sąd właściwy miejscowo dla Zamawiającego.</w:t>
      </w:r>
    </w:p>
    <w:p w14:paraId="5572893D" w14:textId="77777777" w:rsidR="00EB571D" w:rsidRPr="008901CE" w:rsidRDefault="00EB571D">
      <w:pPr>
        <w:pStyle w:val="Akapitzlist"/>
        <w:numPr>
          <w:ilvl w:val="0"/>
          <w:numId w:val="16"/>
        </w:numPr>
        <w:spacing w:line="360" w:lineRule="auto"/>
        <w:ind w:left="284" w:hanging="284"/>
        <w:contextualSpacing w:val="0"/>
        <w:rPr>
          <w:rFonts w:asciiTheme="majorHAnsi" w:eastAsia="Calibri" w:hAnsiTheme="majorHAnsi" w:cstheme="majorHAnsi"/>
        </w:rPr>
      </w:pPr>
      <w:r w:rsidRPr="008901CE">
        <w:rPr>
          <w:rFonts w:asciiTheme="majorHAnsi" w:eastAsia="Calibri" w:hAnsiTheme="majorHAnsi" w:cstheme="majorHAnsi"/>
        </w:rPr>
        <w:t>Strony  zobowiązują  się do zapewnienia ochrony danych osobowych w związku z wykonywaniem umowy, w tym do stosowania się do wymogów wynikających z rozporządzenia Parlamentu Europejskiego i Rady (UE) 2016/679 z dnia 27 kwietnia 2016 r. w sprawie ochrony osób fizycznych w związku z przetwarzaniem danych osobowych i w sprawie swobodnego przepływu takich danych oraz uchylenia dyrektywy 95/46/WE.</w:t>
      </w:r>
    </w:p>
    <w:p w14:paraId="2607BF68" w14:textId="77777777" w:rsidR="00EB571D" w:rsidRPr="00C125AD" w:rsidRDefault="00EB571D">
      <w:pPr>
        <w:pStyle w:val="Akapitzlist"/>
        <w:numPr>
          <w:ilvl w:val="0"/>
          <w:numId w:val="16"/>
        </w:numPr>
        <w:spacing w:line="360" w:lineRule="auto"/>
        <w:ind w:left="284" w:hanging="284"/>
        <w:contextualSpacing w:val="0"/>
        <w:rPr>
          <w:rFonts w:asciiTheme="majorHAnsi" w:eastAsia="Calibri" w:hAnsiTheme="majorHAnsi" w:cstheme="majorHAnsi"/>
        </w:rPr>
      </w:pPr>
      <w:r w:rsidRPr="008901CE">
        <w:rPr>
          <w:rFonts w:asciiTheme="majorHAnsi" w:eastAsia="Calibri" w:hAnsiTheme="majorHAnsi" w:cstheme="majorHAnsi"/>
        </w:rPr>
        <w:t>Strony oświadczają, że dane osobowe wskazane w treści umowy zostały dostarczone przez Strony. W przypadku, gdy dotyczą one pracowników, współpracowników, przedstawicieli  Stron, obowiązki informacyjne w zakresie ochrony danych osobowych obciążają Stronę, która dostarczyła dane osobowe. Dane te będą wykorzystywane wyłącznie w celu zawarcia oraz wykonywania niniejszej umowy oraz ewentualnego dochodzenia roszczeń wynikających z umowy.</w:t>
      </w:r>
    </w:p>
    <w:p w14:paraId="1246AEE2" w14:textId="77777777" w:rsidR="00EB571D" w:rsidRPr="008901CE" w:rsidRDefault="00EB571D" w:rsidP="00EB571D">
      <w:pPr>
        <w:pStyle w:val="Akapitzlist"/>
        <w:spacing w:line="360" w:lineRule="auto"/>
        <w:ind w:left="0"/>
        <w:contextualSpacing w:val="0"/>
        <w:rPr>
          <w:rFonts w:asciiTheme="majorHAnsi" w:eastAsia="Calibri" w:hAnsiTheme="majorHAnsi" w:cstheme="majorHAnsi"/>
          <w:b/>
        </w:rPr>
      </w:pPr>
      <w:r w:rsidRPr="008901CE">
        <w:rPr>
          <w:rFonts w:asciiTheme="majorHAnsi" w:eastAsia="Calibri" w:hAnsiTheme="majorHAnsi" w:cstheme="majorHAnsi"/>
          <w:b/>
        </w:rPr>
        <w:lastRenderedPageBreak/>
        <w:t>§ 1</w:t>
      </w:r>
      <w:r>
        <w:rPr>
          <w:rFonts w:asciiTheme="majorHAnsi" w:eastAsia="Calibri" w:hAnsiTheme="majorHAnsi" w:cstheme="majorHAnsi"/>
          <w:b/>
        </w:rPr>
        <w:t>3</w:t>
      </w:r>
    </w:p>
    <w:p w14:paraId="3CAFCD1F" w14:textId="77777777" w:rsidR="00EB571D" w:rsidRPr="000908D8" w:rsidRDefault="00EB571D">
      <w:pPr>
        <w:pStyle w:val="Akapitzlist"/>
        <w:widowControl w:val="0"/>
        <w:numPr>
          <w:ilvl w:val="0"/>
          <w:numId w:val="17"/>
        </w:numPr>
        <w:tabs>
          <w:tab w:val="left" w:pos="284"/>
        </w:tabs>
        <w:spacing w:line="360" w:lineRule="auto"/>
        <w:ind w:left="0" w:firstLine="0"/>
        <w:rPr>
          <w:rFonts w:asciiTheme="majorHAnsi" w:hAnsiTheme="majorHAnsi" w:cstheme="majorHAnsi"/>
          <w:snapToGrid w:val="0"/>
        </w:rPr>
      </w:pPr>
      <w:r w:rsidRPr="000908D8">
        <w:rPr>
          <w:rFonts w:asciiTheme="majorHAnsi" w:hAnsiTheme="majorHAnsi" w:cstheme="majorHAnsi"/>
          <w:snapToGrid w:val="0"/>
        </w:rPr>
        <w:t>Umowa została sporządzona w formie elektronicznej i podpisana przez osoby upoważnione do reprezentacji Stron za pomocą kwalifikowanych podpisów elektronicznych.</w:t>
      </w:r>
    </w:p>
    <w:p w14:paraId="3F5D00DE" w14:textId="77777777" w:rsidR="00EB571D" w:rsidRPr="000908D8" w:rsidRDefault="00EB571D">
      <w:pPr>
        <w:pStyle w:val="Akapitzlist"/>
        <w:numPr>
          <w:ilvl w:val="0"/>
          <w:numId w:val="17"/>
        </w:numPr>
        <w:tabs>
          <w:tab w:val="left" w:pos="284"/>
        </w:tabs>
        <w:autoSpaceDE w:val="0"/>
        <w:autoSpaceDN w:val="0"/>
        <w:adjustRightInd w:val="0"/>
        <w:spacing w:after="360" w:line="360" w:lineRule="auto"/>
        <w:ind w:left="0" w:firstLine="0"/>
        <w:rPr>
          <w:rFonts w:asciiTheme="majorHAnsi" w:hAnsiTheme="majorHAnsi" w:cstheme="majorHAnsi"/>
        </w:rPr>
      </w:pPr>
      <w:r w:rsidRPr="000908D8">
        <w:rPr>
          <w:rFonts w:asciiTheme="majorHAnsi" w:hAnsiTheme="majorHAnsi" w:cstheme="majorHAnsi"/>
        </w:rPr>
        <w:t xml:space="preserve">Datą zawarcia umowy w sposób, o którym mowa w ust. 1 jest data złożenia kwalifikowanego podpisu elektronicznego przez ostatnią z osób reprezentujących Strony umowy. </w:t>
      </w:r>
    </w:p>
    <w:p w14:paraId="6DF71FFC" w14:textId="77777777" w:rsidR="00EB571D" w:rsidRPr="008901CE" w:rsidRDefault="00EB571D" w:rsidP="00EB571D">
      <w:pPr>
        <w:spacing w:line="360" w:lineRule="auto"/>
        <w:rPr>
          <w:rFonts w:asciiTheme="majorHAnsi" w:hAnsiTheme="majorHAnsi" w:cstheme="majorHAnsi"/>
          <w:b/>
          <w:bCs/>
        </w:rPr>
      </w:pPr>
      <w:r w:rsidRPr="008901CE">
        <w:rPr>
          <w:rFonts w:asciiTheme="majorHAnsi" w:hAnsiTheme="majorHAnsi" w:cstheme="majorHAnsi"/>
          <w:b/>
          <w:bCs/>
        </w:rPr>
        <w:t>§ 1</w:t>
      </w:r>
      <w:r>
        <w:rPr>
          <w:rFonts w:asciiTheme="majorHAnsi" w:hAnsiTheme="majorHAnsi" w:cstheme="majorHAnsi"/>
          <w:b/>
          <w:bCs/>
        </w:rPr>
        <w:t>4</w:t>
      </w:r>
    </w:p>
    <w:p w14:paraId="3C92F07F" w14:textId="77777777" w:rsidR="00EB571D" w:rsidRPr="008901CE" w:rsidRDefault="00EB571D" w:rsidP="00EB571D">
      <w:pPr>
        <w:widowControl w:val="0"/>
        <w:autoSpaceDE w:val="0"/>
        <w:spacing w:line="360" w:lineRule="auto"/>
        <w:rPr>
          <w:rFonts w:asciiTheme="majorHAnsi" w:hAnsiTheme="majorHAnsi" w:cstheme="majorHAnsi"/>
          <w:snapToGrid w:val="0"/>
        </w:rPr>
      </w:pPr>
      <w:r w:rsidRPr="008901CE">
        <w:rPr>
          <w:rFonts w:asciiTheme="majorHAnsi" w:hAnsiTheme="majorHAnsi" w:cstheme="majorHAnsi"/>
          <w:snapToGrid w:val="0"/>
        </w:rPr>
        <w:t>Integralną częścią umowy są następujące załączniki:</w:t>
      </w:r>
    </w:p>
    <w:p w14:paraId="6889CF20" w14:textId="715FCAB9" w:rsidR="00215E91" w:rsidRPr="00C57336" w:rsidRDefault="00215E91">
      <w:pPr>
        <w:pStyle w:val="Akapitzlist"/>
        <w:widowControl w:val="0"/>
        <w:numPr>
          <w:ilvl w:val="0"/>
          <w:numId w:val="13"/>
        </w:numPr>
        <w:tabs>
          <w:tab w:val="left" w:pos="284"/>
        </w:tabs>
        <w:spacing w:line="360" w:lineRule="auto"/>
        <w:ind w:left="284" w:hanging="284"/>
        <w:rPr>
          <w:rFonts w:asciiTheme="majorHAnsi" w:hAnsiTheme="majorHAnsi" w:cstheme="majorHAnsi"/>
          <w:snapToGrid w:val="0"/>
        </w:rPr>
      </w:pPr>
      <w:r w:rsidRPr="00C57336">
        <w:rPr>
          <w:rFonts w:asciiTheme="majorHAnsi" w:hAnsiTheme="majorHAnsi" w:cstheme="majorHAnsi"/>
          <w:snapToGrid w:val="0"/>
        </w:rPr>
        <w:t>Opis przedmiotu zamówienia</w:t>
      </w:r>
      <w:r w:rsidR="00C57336">
        <w:rPr>
          <w:rFonts w:asciiTheme="majorHAnsi" w:hAnsiTheme="majorHAnsi" w:cstheme="majorHAnsi"/>
          <w:snapToGrid w:val="0"/>
        </w:rPr>
        <w:t>;</w:t>
      </w:r>
    </w:p>
    <w:p w14:paraId="50CC06E0" w14:textId="02F10742" w:rsidR="00215E91" w:rsidRPr="00215E91" w:rsidRDefault="00EB571D">
      <w:pPr>
        <w:pStyle w:val="Akapitzlist"/>
        <w:widowControl w:val="0"/>
        <w:numPr>
          <w:ilvl w:val="0"/>
          <w:numId w:val="13"/>
        </w:numPr>
        <w:tabs>
          <w:tab w:val="left" w:pos="284"/>
        </w:tabs>
        <w:spacing w:line="360" w:lineRule="auto"/>
        <w:ind w:left="0" w:firstLine="0"/>
        <w:contextualSpacing w:val="0"/>
        <w:rPr>
          <w:rFonts w:asciiTheme="majorHAnsi" w:hAnsiTheme="majorHAnsi" w:cstheme="majorHAnsi"/>
          <w:snapToGrid w:val="0"/>
        </w:rPr>
      </w:pPr>
      <w:r w:rsidRPr="008901CE">
        <w:rPr>
          <w:rFonts w:asciiTheme="majorHAnsi" w:hAnsiTheme="majorHAnsi" w:cstheme="majorHAnsi"/>
          <w:snapToGrid w:val="0"/>
        </w:rPr>
        <w:t>Formularz oferty Wykonawcy</w:t>
      </w:r>
      <w:r w:rsidR="00C57336">
        <w:rPr>
          <w:rFonts w:asciiTheme="majorHAnsi" w:hAnsiTheme="majorHAnsi" w:cstheme="majorHAnsi"/>
          <w:snapToGrid w:val="0"/>
        </w:rPr>
        <w:t>;</w:t>
      </w:r>
    </w:p>
    <w:p w14:paraId="7B96250E" w14:textId="73B01FC1" w:rsidR="00EB571D" w:rsidRPr="008901CE" w:rsidRDefault="00EB571D">
      <w:pPr>
        <w:pStyle w:val="Akapitzlist"/>
        <w:widowControl w:val="0"/>
        <w:numPr>
          <w:ilvl w:val="0"/>
          <w:numId w:val="13"/>
        </w:numPr>
        <w:tabs>
          <w:tab w:val="left" w:pos="284"/>
        </w:tabs>
        <w:spacing w:line="360" w:lineRule="auto"/>
        <w:ind w:left="0" w:firstLine="0"/>
        <w:contextualSpacing w:val="0"/>
        <w:rPr>
          <w:rFonts w:asciiTheme="majorHAnsi" w:hAnsiTheme="majorHAnsi" w:cstheme="majorHAnsi"/>
          <w:snapToGrid w:val="0"/>
        </w:rPr>
      </w:pPr>
      <w:r w:rsidRPr="008901CE">
        <w:rPr>
          <w:rFonts w:asciiTheme="majorHAnsi" w:hAnsiTheme="majorHAnsi" w:cstheme="majorHAnsi"/>
          <w:snapToGrid w:val="0"/>
        </w:rPr>
        <w:t>Wzór protokołu zdawczo-odbiorczego</w:t>
      </w:r>
      <w:r w:rsidR="00C57336">
        <w:rPr>
          <w:rFonts w:asciiTheme="majorHAnsi" w:hAnsiTheme="majorHAnsi" w:cstheme="majorHAnsi"/>
          <w:snapToGrid w:val="0"/>
        </w:rPr>
        <w:t>.</w:t>
      </w:r>
    </w:p>
    <w:p w14:paraId="4A189501" w14:textId="77777777" w:rsidR="00EB571D" w:rsidRPr="008901CE" w:rsidRDefault="00EB571D" w:rsidP="00EB571D">
      <w:pPr>
        <w:spacing w:line="360" w:lineRule="auto"/>
        <w:rPr>
          <w:rFonts w:asciiTheme="majorHAnsi" w:hAnsiTheme="majorHAnsi" w:cstheme="majorHAnsi"/>
          <w:b/>
        </w:rPr>
      </w:pPr>
    </w:p>
    <w:p w14:paraId="49626D36" w14:textId="77777777" w:rsidR="00215E91" w:rsidRDefault="00215E91" w:rsidP="001F3089">
      <w:pPr>
        <w:widowControl w:val="0"/>
        <w:autoSpaceDE w:val="0"/>
        <w:jc w:val="right"/>
        <w:rPr>
          <w:rFonts w:ascii="Verdana" w:hAnsi="Verdana"/>
          <w:b/>
          <w:sz w:val="18"/>
          <w:szCs w:val="18"/>
        </w:rPr>
      </w:pPr>
    </w:p>
    <w:p w14:paraId="2AB9223D" w14:textId="77777777" w:rsidR="00215E91" w:rsidRDefault="00215E91" w:rsidP="001F3089">
      <w:pPr>
        <w:widowControl w:val="0"/>
        <w:autoSpaceDE w:val="0"/>
        <w:jc w:val="right"/>
        <w:rPr>
          <w:rFonts w:ascii="Verdana" w:hAnsi="Verdana"/>
          <w:b/>
          <w:sz w:val="18"/>
          <w:szCs w:val="18"/>
        </w:rPr>
      </w:pPr>
    </w:p>
    <w:p w14:paraId="19F49914" w14:textId="77777777" w:rsidR="00C364E5" w:rsidRDefault="00C364E5" w:rsidP="00C364E5">
      <w:pPr>
        <w:widowControl w:val="0"/>
        <w:jc w:val="center"/>
        <w:rPr>
          <w:rFonts w:ascii="Verdana" w:hAnsi="Verdana"/>
          <w:snapToGrid w:val="0"/>
          <w:sz w:val="18"/>
          <w:szCs w:val="18"/>
          <w:lang w:val="en-US"/>
        </w:rPr>
      </w:pPr>
      <w:r>
        <w:rPr>
          <w:rFonts w:ascii="Verdana" w:hAnsi="Verdana"/>
          <w:snapToGrid w:val="0"/>
          <w:sz w:val="18"/>
          <w:szCs w:val="18"/>
          <w:lang w:val="en-US"/>
        </w:rPr>
        <w:t>.........................................................                 .........................................................</w:t>
      </w:r>
    </w:p>
    <w:tbl>
      <w:tblPr>
        <w:tblW w:w="5000" w:type="pct"/>
        <w:tblCellMar>
          <w:left w:w="70" w:type="dxa"/>
          <w:right w:w="70" w:type="dxa"/>
        </w:tblCellMar>
        <w:tblLook w:val="04A0" w:firstRow="1" w:lastRow="0" w:firstColumn="1" w:lastColumn="0" w:noHBand="0" w:noVBand="1"/>
      </w:tblPr>
      <w:tblGrid>
        <w:gridCol w:w="4596"/>
        <w:gridCol w:w="4597"/>
      </w:tblGrid>
      <w:tr w:rsidR="00C364E5" w14:paraId="15641910" w14:textId="77777777" w:rsidTr="00B758DD">
        <w:tc>
          <w:tcPr>
            <w:tcW w:w="2500" w:type="pct"/>
            <w:hideMark/>
          </w:tcPr>
          <w:p w14:paraId="57A15155" w14:textId="10D7B452" w:rsidR="00C364E5" w:rsidRDefault="00C364E5" w:rsidP="00B758DD">
            <w:pPr>
              <w:widowControl w:val="0"/>
              <w:jc w:val="center"/>
              <w:rPr>
                <w:rFonts w:ascii="Verdana" w:eastAsia="Times New Roman" w:hAnsi="Verdana"/>
                <w:i/>
                <w:snapToGrid w:val="0"/>
                <w:sz w:val="18"/>
                <w:szCs w:val="18"/>
              </w:rPr>
            </w:pPr>
            <w:r>
              <w:rPr>
                <w:rFonts w:ascii="Verdana" w:hAnsi="Verdana"/>
                <w:i/>
                <w:snapToGrid w:val="0"/>
                <w:sz w:val="18"/>
                <w:szCs w:val="18"/>
              </w:rPr>
              <w:t xml:space="preserve"> Wykonawca</w:t>
            </w:r>
          </w:p>
        </w:tc>
        <w:tc>
          <w:tcPr>
            <w:tcW w:w="2500" w:type="pct"/>
            <w:hideMark/>
          </w:tcPr>
          <w:p w14:paraId="62BA0524" w14:textId="28E390B0" w:rsidR="00C364E5" w:rsidRDefault="00C364E5" w:rsidP="00C364E5">
            <w:pPr>
              <w:widowControl w:val="0"/>
              <w:jc w:val="center"/>
              <w:rPr>
                <w:rFonts w:ascii="Verdana" w:eastAsia="Times New Roman" w:hAnsi="Verdana"/>
                <w:i/>
                <w:snapToGrid w:val="0"/>
                <w:sz w:val="18"/>
                <w:szCs w:val="18"/>
              </w:rPr>
            </w:pPr>
            <w:r>
              <w:rPr>
                <w:rFonts w:ascii="Verdana" w:hAnsi="Verdana"/>
                <w:i/>
                <w:snapToGrid w:val="0"/>
                <w:sz w:val="18"/>
                <w:szCs w:val="18"/>
              </w:rPr>
              <w:t>Zamawiający</w:t>
            </w:r>
          </w:p>
        </w:tc>
      </w:tr>
    </w:tbl>
    <w:p w14:paraId="4B5C5EE2" w14:textId="77777777" w:rsidR="00215E91" w:rsidRDefault="00215E91" w:rsidP="001F3089">
      <w:pPr>
        <w:widowControl w:val="0"/>
        <w:autoSpaceDE w:val="0"/>
        <w:jc w:val="right"/>
        <w:rPr>
          <w:rFonts w:ascii="Verdana" w:hAnsi="Verdana"/>
          <w:b/>
          <w:sz w:val="18"/>
          <w:szCs w:val="18"/>
        </w:rPr>
      </w:pPr>
    </w:p>
    <w:p w14:paraId="66FA9258" w14:textId="77777777" w:rsidR="00215E91" w:rsidRDefault="00215E91" w:rsidP="001F3089">
      <w:pPr>
        <w:widowControl w:val="0"/>
        <w:autoSpaceDE w:val="0"/>
        <w:jc w:val="right"/>
        <w:rPr>
          <w:rFonts w:ascii="Verdana" w:hAnsi="Verdana"/>
          <w:b/>
          <w:sz w:val="18"/>
          <w:szCs w:val="18"/>
        </w:rPr>
      </w:pPr>
    </w:p>
    <w:p w14:paraId="7D62BC35" w14:textId="77777777" w:rsidR="00EF596A" w:rsidRDefault="00EF596A" w:rsidP="001F3089">
      <w:pPr>
        <w:widowControl w:val="0"/>
        <w:autoSpaceDE w:val="0"/>
        <w:jc w:val="right"/>
        <w:rPr>
          <w:rFonts w:ascii="Verdana" w:hAnsi="Verdana"/>
          <w:b/>
          <w:sz w:val="18"/>
          <w:szCs w:val="18"/>
        </w:rPr>
      </w:pPr>
    </w:p>
    <w:p w14:paraId="25EEC490" w14:textId="77777777" w:rsidR="00EF596A" w:rsidRDefault="00EF596A" w:rsidP="001F3089">
      <w:pPr>
        <w:widowControl w:val="0"/>
        <w:autoSpaceDE w:val="0"/>
        <w:jc w:val="right"/>
        <w:rPr>
          <w:rFonts w:ascii="Verdana" w:hAnsi="Verdana"/>
          <w:b/>
          <w:sz w:val="18"/>
          <w:szCs w:val="18"/>
        </w:rPr>
      </w:pPr>
    </w:p>
    <w:p w14:paraId="5DD8268E" w14:textId="77777777" w:rsidR="00EF596A" w:rsidRDefault="00EF596A" w:rsidP="001F3089">
      <w:pPr>
        <w:widowControl w:val="0"/>
        <w:autoSpaceDE w:val="0"/>
        <w:jc w:val="right"/>
        <w:rPr>
          <w:rFonts w:ascii="Verdana" w:hAnsi="Verdana"/>
          <w:b/>
          <w:sz w:val="18"/>
          <w:szCs w:val="18"/>
        </w:rPr>
      </w:pPr>
    </w:p>
    <w:p w14:paraId="25944A1B" w14:textId="77777777" w:rsidR="00EF596A" w:rsidRDefault="00EF596A" w:rsidP="001F3089">
      <w:pPr>
        <w:widowControl w:val="0"/>
        <w:autoSpaceDE w:val="0"/>
        <w:jc w:val="right"/>
        <w:rPr>
          <w:rFonts w:ascii="Verdana" w:hAnsi="Verdana"/>
          <w:b/>
          <w:sz w:val="18"/>
          <w:szCs w:val="18"/>
        </w:rPr>
      </w:pPr>
    </w:p>
    <w:p w14:paraId="21D03A14" w14:textId="77777777" w:rsidR="00EF596A" w:rsidRDefault="00EF596A" w:rsidP="001F3089">
      <w:pPr>
        <w:widowControl w:val="0"/>
        <w:autoSpaceDE w:val="0"/>
        <w:jc w:val="right"/>
        <w:rPr>
          <w:rFonts w:ascii="Verdana" w:hAnsi="Verdana"/>
          <w:b/>
          <w:sz w:val="18"/>
          <w:szCs w:val="18"/>
        </w:rPr>
      </w:pPr>
    </w:p>
    <w:p w14:paraId="52815438" w14:textId="77777777" w:rsidR="00EF596A" w:rsidRDefault="00EF596A" w:rsidP="001F3089">
      <w:pPr>
        <w:widowControl w:val="0"/>
        <w:autoSpaceDE w:val="0"/>
        <w:jc w:val="right"/>
        <w:rPr>
          <w:rFonts w:ascii="Verdana" w:hAnsi="Verdana"/>
          <w:b/>
          <w:sz w:val="18"/>
          <w:szCs w:val="18"/>
        </w:rPr>
      </w:pPr>
    </w:p>
    <w:p w14:paraId="0934E3BD" w14:textId="77777777" w:rsidR="00EF596A" w:rsidRDefault="00EF596A" w:rsidP="001F3089">
      <w:pPr>
        <w:widowControl w:val="0"/>
        <w:autoSpaceDE w:val="0"/>
        <w:jc w:val="right"/>
        <w:rPr>
          <w:rFonts w:ascii="Verdana" w:hAnsi="Verdana"/>
          <w:b/>
          <w:sz w:val="18"/>
          <w:szCs w:val="18"/>
        </w:rPr>
      </w:pPr>
    </w:p>
    <w:p w14:paraId="341CCC53" w14:textId="77777777" w:rsidR="00EF596A" w:rsidRDefault="00EF596A" w:rsidP="001F3089">
      <w:pPr>
        <w:widowControl w:val="0"/>
        <w:autoSpaceDE w:val="0"/>
        <w:jc w:val="right"/>
        <w:rPr>
          <w:rFonts w:ascii="Verdana" w:hAnsi="Verdana"/>
          <w:b/>
          <w:sz w:val="18"/>
          <w:szCs w:val="18"/>
        </w:rPr>
      </w:pPr>
    </w:p>
    <w:p w14:paraId="163CA9C4" w14:textId="77777777" w:rsidR="00EF596A" w:rsidRDefault="00EF596A" w:rsidP="001F3089">
      <w:pPr>
        <w:widowControl w:val="0"/>
        <w:autoSpaceDE w:val="0"/>
        <w:jc w:val="right"/>
        <w:rPr>
          <w:rFonts w:ascii="Verdana" w:hAnsi="Verdana"/>
          <w:b/>
          <w:sz w:val="18"/>
          <w:szCs w:val="18"/>
        </w:rPr>
      </w:pPr>
    </w:p>
    <w:p w14:paraId="0F94E7F6" w14:textId="77777777" w:rsidR="00EF596A" w:rsidRDefault="00EF596A" w:rsidP="001F3089">
      <w:pPr>
        <w:widowControl w:val="0"/>
        <w:autoSpaceDE w:val="0"/>
        <w:jc w:val="right"/>
        <w:rPr>
          <w:rFonts w:ascii="Verdana" w:hAnsi="Verdana"/>
          <w:b/>
          <w:sz w:val="18"/>
          <w:szCs w:val="18"/>
        </w:rPr>
      </w:pPr>
    </w:p>
    <w:p w14:paraId="5BAC7782" w14:textId="77777777" w:rsidR="00EF596A" w:rsidRDefault="00EF596A" w:rsidP="001F3089">
      <w:pPr>
        <w:widowControl w:val="0"/>
        <w:autoSpaceDE w:val="0"/>
        <w:jc w:val="right"/>
        <w:rPr>
          <w:rFonts w:ascii="Verdana" w:hAnsi="Verdana"/>
          <w:b/>
          <w:sz w:val="18"/>
          <w:szCs w:val="18"/>
        </w:rPr>
      </w:pPr>
    </w:p>
    <w:p w14:paraId="5D6DE2C8" w14:textId="77777777" w:rsidR="00EF596A" w:rsidRDefault="00EF596A" w:rsidP="001F3089">
      <w:pPr>
        <w:widowControl w:val="0"/>
        <w:autoSpaceDE w:val="0"/>
        <w:jc w:val="right"/>
        <w:rPr>
          <w:rFonts w:ascii="Verdana" w:hAnsi="Verdana"/>
          <w:b/>
          <w:sz w:val="18"/>
          <w:szCs w:val="18"/>
        </w:rPr>
      </w:pPr>
    </w:p>
    <w:p w14:paraId="6F39BE74" w14:textId="77777777" w:rsidR="00EF596A" w:rsidRDefault="00EF596A" w:rsidP="001F3089">
      <w:pPr>
        <w:widowControl w:val="0"/>
        <w:autoSpaceDE w:val="0"/>
        <w:jc w:val="right"/>
        <w:rPr>
          <w:rFonts w:ascii="Verdana" w:hAnsi="Verdana"/>
          <w:b/>
          <w:sz w:val="18"/>
          <w:szCs w:val="18"/>
        </w:rPr>
      </w:pPr>
    </w:p>
    <w:p w14:paraId="2E4ED519" w14:textId="77777777" w:rsidR="00EF596A" w:rsidRDefault="00EF596A" w:rsidP="001F3089">
      <w:pPr>
        <w:widowControl w:val="0"/>
        <w:autoSpaceDE w:val="0"/>
        <w:jc w:val="right"/>
        <w:rPr>
          <w:rFonts w:ascii="Verdana" w:hAnsi="Verdana"/>
          <w:b/>
          <w:sz w:val="18"/>
          <w:szCs w:val="18"/>
        </w:rPr>
      </w:pPr>
    </w:p>
    <w:p w14:paraId="5EC2DD5D" w14:textId="77777777" w:rsidR="00EF596A" w:rsidRDefault="00EF596A" w:rsidP="001F3089">
      <w:pPr>
        <w:widowControl w:val="0"/>
        <w:autoSpaceDE w:val="0"/>
        <w:jc w:val="right"/>
        <w:rPr>
          <w:rFonts w:ascii="Verdana" w:hAnsi="Verdana"/>
          <w:b/>
          <w:sz w:val="18"/>
          <w:szCs w:val="18"/>
        </w:rPr>
      </w:pPr>
    </w:p>
    <w:p w14:paraId="19030614" w14:textId="77777777" w:rsidR="00EF596A" w:rsidRDefault="00EF596A" w:rsidP="001F3089">
      <w:pPr>
        <w:widowControl w:val="0"/>
        <w:autoSpaceDE w:val="0"/>
        <w:jc w:val="right"/>
        <w:rPr>
          <w:rFonts w:ascii="Verdana" w:hAnsi="Verdana"/>
          <w:b/>
          <w:sz w:val="18"/>
          <w:szCs w:val="18"/>
        </w:rPr>
      </w:pPr>
    </w:p>
    <w:p w14:paraId="1F1C136B" w14:textId="77777777" w:rsidR="00EF596A" w:rsidRDefault="00EF596A" w:rsidP="001F3089">
      <w:pPr>
        <w:widowControl w:val="0"/>
        <w:autoSpaceDE w:val="0"/>
        <w:jc w:val="right"/>
        <w:rPr>
          <w:rFonts w:ascii="Verdana" w:hAnsi="Verdana"/>
          <w:b/>
          <w:sz w:val="18"/>
          <w:szCs w:val="18"/>
        </w:rPr>
      </w:pPr>
    </w:p>
    <w:p w14:paraId="104473D0" w14:textId="77777777" w:rsidR="00EF596A" w:rsidRDefault="00EF596A" w:rsidP="001F3089">
      <w:pPr>
        <w:widowControl w:val="0"/>
        <w:autoSpaceDE w:val="0"/>
        <w:jc w:val="right"/>
        <w:rPr>
          <w:rFonts w:ascii="Verdana" w:hAnsi="Verdana"/>
          <w:b/>
          <w:sz w:val="18"/>
          <w:szCs w:val="18"/>
        </w:rPr>
      </w:pPr>
    </w:p>
    <w:p w14:paraId="195E9811" w14:textId="77777777" w:rsidR="00EF596A" w:rsidRDefault="00EF596A" w:rsidP="001F3089">
      <w:pPr>
        <w:widowControl w:val="0"/>
        <w:autoSpaceDE w:val="0"/>
        <w:jc w:val="right"/>
        <w:rPr>
          <w:rFonts w:ascii="Verdana" w:hAnsi="Verdana"/>
          <w:b/>
          <w:sz w:val="18"/>
          <w:szCs w:val="18"/>
        </w:rPr>
      </w:pPr>
    </w:p>
    <w:p w14:paraId="5C5ED526" w14:textId="77777777" w:rsidR="00EF596A" w:rsidRDefault="00EF596A" w:rsidP="001F3089">
      <w:pPr>
        <w:widowControl w:val="0"/>
        <w:autoSpaceDE w:val="0"/>
        <w:jc w:val="right"/>
        <w:rPr>
          <w:rFonts w:ascii="Verdana" w:hAnsi="Verdana"/>
          <w:b/>
          <w:sz w:val="18"/>
          <w:szCs w:val="18"/>
        </w:rPr>
      </w:pPr>
    </w:p>
    <w:p w14:paraId="290EA706" w14:textId="77777777" w:rsidR="00EF596A" w:rsidRDefault="00EF596A" w:rsidP="001F3089">
      <w:pPr>
        <w:widowControl w:val="0"/>
        <w:autoSpaceDE w:val="0"/>
        <w:jc w:val="right"/>
        <w:rPr>
          <w:rFonts w:ascii="Verdana" w:hAnsi="Verdana"/>
          <w:b/>
          <w:sz w:val="18"/>
          <w:szCs w:val="18"/>
        </w:rPr>
      </w:pPr>
    </w:p>
    <w:p w14:paraId="1FDFB5EC" w14:textId="77777777" w:rsidR="00EF596A" w:rsidRDefault="00EF596A" w:rsidP="001F3089">
      <w:pPr>
        <w:widowControl w:val="0"/>
        <w:autoSpaceDE w:val="0"/>
        <w:jc w:val="right"/>
        <w:rPr>
          <w:rFonts w:ascii="Verdana" w:hAnsi="Verdana"/>
          <w:b/>
          <w:sz w:val="18"/>
          <w:szCs w:val="18"/>
        </w:rPr>
      </w:pPr>
    </w:p>
    <w:p w14:paraId="5B37122E" w14:textId="77777777" w:rsidR="00EF596A" w:rsidRDefault="00EF596A" w:rsidP="001F3089">
      <w:pPr>
        <w:widowControl w:val="0"/>
        <w:autoSpaceDE w:val="0"/>
        <w:jc w:val="right"/>
        <w:rPr>
          <w:rFonts w:ascii="Verdana" w:hAnsi="Verdana"/>
          <w:b/>
          <w:sz w:val="18"/>
          <w:szCs w:val="18"/>
        </w:rPr>
      </w:pPr>
    </w:p>
    <w:p w14:paraId="16D7BA91" w14:textId="77777777" w:rsidR="00EF596A" w:rsidRDefault="00EF596A" w:rsidP="001F3089">
      <w:pPr>
        <w:widowControl w:val="0"/>
        <w:autoSpaceDE w:val="0"/>
        <w:jc w:val="right"/>
        <w:rPr>
          <w:rFonts w:ascii="Verdana" w:hAnsi="Verdana"/>
          <w:b/>
          <w:sz w:val="18"/>
          <w:szCs w:val="18"/>
        </w:rPr>
      </w:pPr>
    </w:p>
    <w:p w14:paraId="0D5F210D" w14:textId="77777777" w:rsidR="00EF596A" w:rsidRDefault="00EF596A" w:rsidP="001F3089">
      <w:pPr>
        <w:widowControl w:val="0"/>
        <w:autoSpaceDE w:val="0"/>
        <w:jc w:val="right"/>
        <w:rPr>
          <w:rFonts w:ascii="Verdana" w:hAnsi="Verdana"/>
          <w:b/>
          <w:sz w:val="18"/>
          <w:szCs w:val="18"/>
        </w:rPr>
      </w:pPr>
    </w:p>
    <w:p w14:paraId="744CC1E3" w14:textId="77777777" w:rsidR="00EF596A" w:rsidRDefault="00EF596A" w:rsidP="001F3089">
      <w:pPr>
        <w:widowControl w:val="0"/>
        <w:autoSpaceDE w:val="0"/>
        <w:jc w:val="right"/>
        <w:rPr>
          <w:rFonts w:ascii="Verdana" w:hAnsi="Verdana"/>
          <w:b/>
          <w:sz w:val="18"/>
          <w:szCs w:val="18"/>
        </w:rPr>
      </w:pPr>
    </w:p>
    <w:p w14:paraId="7096233A" w14:textId="77777777" w:rsidR="00EF596A" w:rsidRDefault="00EF596A" w:rsidP="001F3089">
      <w:pPr>
        <w:widowControl w:val="0"/>
        <w:autoSpaceDE w:val="0"/>
        <w:jc w:val="right"/>
        <w:rPr>
          <w:rFonts w:ascii="Verdana" w:hAnsi="Verdana"/>
          <w:b/>
          <w:sz w:val="18"/>
          <w:szCs w:val="18"/>
        </w:rPr>
      </w:pPr>
    </w:p>
    <w:p w14:paraId="021A1815" w14:textId="77777777" w:rsidR="00EF596A" w:rsidRDefault="00EF596A" w:rsidP="001F3089">
      <w:pPr>
        <w:widowControl w:val="0"/>
        <w:autoSpaceDE w:val="0"/>
        <w:jc w:val="right"/>
        <w:rPr>
          <w:rFonts w:ascii="Verdana" w:hAnsi="Verdana"/>
          <w:b/>
          <w:sz w:val="18"/>
          <w:szCs w:val="18"/>
        </w:rPr>
      </w:pPr>
    </w:p>
    <w:p w14:paraId="1E6E1144" w14:textId="77777777" w:rsidR="00EF596A" w:rsidRDefault="00EF596A" w:rsidP="001F3089">
      <w:pPr>
        <w:widowControl w:val="0"/>
        <w:autoSpaceDE w:val="0"/>
        <w:jc w:val="right"/>
        <w:rPr>
          <w:rFonts w:ascii="Verdana" w:hAnsi="Verdana"/>
          <w:b/>
          <w:sz w:val="18"/>
          <w:szCs w:val="18"/>
        </w:rPr>
      </w:pPr>
    </w:p>
    <w:p w14:paraId="31E3B8F7" w14:textId="77777777" w:rsidR="00EF596A" w:rsidRDefault="00EF596A" w:rsidP="001F3089">
      <w:pPr>
        <w:widowControl w:val="0"/>
        <w:autoSpaceDE w:val="0"/>
        <w:jc w:val="right"/>
        <w:rPr>
          <w:rFonts w:ascii="Verdana" w:hAnsi="Verdana"/>
          <w:b/>
          <w:sz w:val="18"/>
          <w:szCs w:val="18"/>
        </w:rPr>
      </w:pPr>
    </w:p>
    <w:p w14:paraId="744D03BF" w14:textId="77777777" w:rsidR="00EF596A" w:rsidRDefault="00EF596A" w:rsidP="001F3089">
      <w:pPr>
        <w:widowControl w:val="0"/>
        <w:autoSpaceDE w:val="0"/>
        <w:jc w:val="right"/>
        <w:rPr>
          <w:rFonts w:ascii="Verdana" w:hAnsi="Verdana"/>
          <w:b/>
          <w:sz w:val="18"/>
          <w:szCs w:val="18"/>
        </w:rPr>
      </w:pPr>
    </w:p>
    <w:p w14:paraId="0B90FE63" w14:textId="77777777" w:rsidR="00EF596A" w:rsidRDefault="00EF596A" w:rsidP="001F3089">
      <w:pPr>
        <w:widowControl w:val="0"/>
        <w:autoSpaceDE w:val="0"/>
        <w:jc w:val="right"/>
        <w:rPr>
          <w:rFonts w:ascii="Verdana" w:hAnsi="Verdana"/>
          <w:b/>
          <w:sz w:val="18"/>
          <w:szCs w:val="18"/>
        </w:rPr>
      </w:pPr>
    </w:p>
    <w:p w14:paraId="2DF446AA" w14:textId="77777777" w:rsidR="00EF596A" w:rsidRDefault="00EF596A" w:rsidP="001F3089">
      <w:pPr>
        <w:widowControl w:val="0"/>
        <w:autoSpaceDE w:val="0"/>
        <w:jc w:val="right"/>
        <w:rPr>
          <w:rFonts w:ascii="Verdana" w:hAnsi="Verdana"/>
          <w:b/>
          <w:sz w:val="18"/>
          <w:szCs w:val="18"/>
        </w:rPr>
      </w:pPr>
    </w:p>
    <w:p w14:paraId="3B69A8D5" w14:textId="547BD702" w:rsidR="001F3089" w:rsidRDefault="001F3089" w:rsidP="001F3089">
      <w:pPr>
        <w:widowControl w:val="0"/>
        <w:autoSpaceDE w:val="0"/>
        <w:jc w:val="right"/>
        <w:rPr>
          <w:rFonts w:ascii="Verdana" w:hAnsi="Verdana"/>
          <w:b/>
          <w:sz w:val="18"/>
          <w:szCs w:val="18"/>
        </w:rPr>
      </w:pPr>
      <w:r>
        <w:rPr>
          <w:rFonts w:ascii="Verdana" w:hAnsi="Verdana"/>
          <w:b/>
          <w:sz w:val="18"/>
          <w:szCs w:val="18"/>
        </w:rPr>
        <w:lastRenderedPageBreak/>
        <w:t>Załącznik nr 3 do umowy</w:t>
      </w:r>
    </w:p>
    <w:p w14:paraId="5F7ECDE4" w14:textId="77777777" w:rsidR="001F3089" w:rsidRDefault="001F3089" w:rsidP="001F3089">
      <w:pPr>
        <w:rPr>
          <w:rFonts w:ascii="Verdana" w:hAnsi="Verdana"/>
          <w:b/>
          <w:sz w:val="18"/>
          <w:szCs w:val="18"/>
        </w:rPr>
      </w:pPr>
    </w:p>
    <w:p w14:paraId="252CA806" w14:textId="77777777" w:rsidR="009318A4" w:rsidRDefault="009318A4" w:rsidP="001F3089">
      <w:pPr>
        <w:rPr>
          <w:rFonts w:ascii="Verdana" w:hAnsi="Verdana"/>
          <w:b/>
          <w:sz w:val="18"/>
          <w:szCs w:val="18"/>
        </w:rPr>
      </w:pPr>
    </w:p>
    <w:p w14:paraId="1EAD8DDB" w14:textId="4AD25ABD" w:rsidR="001F3089" w:rsidRDefault="00215E91" w:rsidP="001F3089">
      <w:pPr>
        <w:jc w:val="center"/>
        <w:rPr>
          <w:rFonts w:ascii="Verdana" w:hAnsi="Verdana"/>
          <w:b/>
          <w:sz w:val="24"/>
          <w:szCs w:val="18"/>
          <w:u w:val="single"/>
        </w:rPr>
      </w:pPr>
      <w:r>
        <w:rPr>
          <w:rFonts w:ascii="Verdana" w:hAnsi="Verdana"/>
          <w:b/>
          <w:szCs w:val="18"/>
          <w:u w:val="single"/>
        </w:rPr>
        <w:t>Okresowy p</w:t>
      </w:r>
      <w:r w:rsidR="001F3089">
        <w:rPr>
          <w:rFonts w:ascii="Verdana" w:hAnsi="Verdana"/>
          <w:b/>
          <w:szCs w:val="18"/>
          <w:u w:val="single"/>
        </w:rPr>
        <w:t>rotokół zdawczo-odbiorczy</w:t>
      </w:r>
    </w:p>
    <w:p w14:paraId="0327BEDD" w14:textId="77777777" w:rsidR="001F3089" w:rsidRDefault="001F3089" w:rsidP="001F3089">
      <w:pPr>
        <w:widowControl w:val="0"/>
        <w:rPr>
          <w:rFonts w:ascii="Verdana" w:hAnsi="Verdana"/>
          <w:snapToGrid w:val="0"/>
          <w:sz w:val="18"/>
          <w:szCs w:val="18"/>
        </w:rPr>
      </w:pPr>
    </w:p>
    <w:p w14:paraId="26D1CF85" w14:textId="09EC46BF" w:rsidR="001F3089" w:rsidRDefault="001F3089" w:rsidP="001F3089">
      <w:pPr>
        <w:widowControl w:val="0"/>
        <w:jc w:val="both"/>
        <w:rPr>
          <w:rFonts w:ascii="Verdana" w:hAnsi="Verdana"/>
          <w:snapToGrid w:val="0"/>
          <w:sz w:val="18"/>
          <w:szCs w:val="18"/>
        </w:rPr>
      </w:pPr>
      <w:r>
        <w:rPr>
          <w:rFonts w:ascii="Verdana" w:hAnsi="Verdana"/>
          <w:snapToGrid w:val="0"/>
          <w:sz w:val="18"/>
          <w:szCs w:val="18"/>
        </w:rPr>
        <w:t xml:space="preserve">Zgodnie z umową zawartą w dniu ………………………………….  w wyniku rozstrzygnięcia postępowania prowadzonego w trybie podstawowym o udzielenie zamówienia publicznego dokonano przekazania – odbioru przedmiotu zamówienia publicznego (Nr postępowania </w:t>
      </w:r>
      <w:r w:rsidR="007114B5">
        <w:rPr>
          <w:rFonts w:ascii="Verdana" w:hAnsi="Verdana"/>
          <w:snapToGrid w:val="0"/>
          <w:sz w:val="18"/>
          <w:szCs w:val="18"/>
        </w:rPr>
        <w:t>___________</w:t>
      </w:r>
      <w:r>
        <w:rPr>
          <w:rFonts w:ascii="Verdana" w:hAnsi="Verdana"/>
          <w:snapToGrid w:val="0"/>
          <w:sz w:val="18"/>
          <w:szCs w:val="18"/>
        </w:rPr>
        <w:t>)</w:t>
      </w:r>
      <w:r w:rsidR="00215E91">
        <w:rPr>
          <w:rFonts w:ascii="Verdana" w:hAnsi="Verdana"/>
          <w:snapToGrid w:val="0"/>
          <w:sz w:val="18"/>
          <w:szCs w:val="18"/>
        </w:rPr>
        <w:t xml:space="preserve"> za okres od dnia ____________ do dnia ____________ w ilościach:</w:t>
      </w:r>
    </w:p>
    <w:p w14:paraId="4F99EFA9" w14:textId="681CAC19" w:rsidR="00215E91" w:rsidRPr="00EB0100" w:rsidRDefault="00215E91" w:rsidP="00EB0100">
      <w:pPr>
        <w:suppressAutoHyphens/>
        <w:rPr>
          <w:rFonts w:asciiTheme="majorHAnsi" w:hAnsiTheme="majorHAnsi" w:cstheme="majorHAnsi"/>
          <w:b/>
          <w:iCs/>
          <w:u w:val="single"/>
        </w:rPr>
      </w:pPr>
    </w:p>
    <w:tbl>
      <w:tblPr>
        <w:tblW w:w="7372" w:type="dxa"/>
        <w:tblInd w:w="-148" w:type="dxa"/>
        <w:tblLayout w:type="fixed"/>
        <w:tblCellMar>
          <w:left w:w="0" w:type="dxa"/>
          <w:right w:w="0" w:type="dxa"/>
        </w:tblCellMar>
        <w:tblLook w:val="01E0" w:firstRow="1" w:lastRow="1" w:firstColumn="1" w:lastColumn="1" w:noHBand="0" w:noVBand="0"/>
      </w:tblPr>
      <w:tblGrid>
        <w:gridCol w:w="568"/>
        <w:gridCol w:w="3118"/>
        <w:gridCol w:w="3686"/>
      </w:tblGrid>
      <w:tr w:rsidR="00215E91" w:rsidRPr="00362C42" w14:paraId="3361BFC0" w14:textId="77777777" w:rsidTr="00215E91">
        <w:trPr>
          <w:trHeight w:hRule="exact" w:val="748"/>
        </w:trPr>
        <w:tc>
          <w:tcPr>
            <w:tcW w:w="568" w:type="dxa"/>
            <w:vMerge w:val="restart"/>
            <w:tcBorders>
              <w:top w:val="single" w:sz="5" w:space="0" w:color="000000"/>
              <w:left w:val="single" w:sz="5" w:space="0" w:color="000000"/>
              <w:right w:val="single" w:sz="5" w:space="0" w:color="000000"/>
            </w:tcBorders>
            <w:shd w:val="clear" w:color="auto" w:fill="auto"/>
            <w:vAlign w:val="center"/>
          </w:tcPr>
          <w:p w14:paraId="5F8BF811" w14:textId="77777777" w:rsidR="00215E91" w:rsidRPr="00546B40" w:rsidRDefault="00215E91" w:rsidP="00343BC2">
            <w:pPr>
              <w:widowControl w:val="0"/>
              <w:spacing w:before="122"/>
              <w:jc w:val="center"/>
              <w:rPr>
                <w:rFonts w:asciiTheme="majorHAnsi" w:eastAsia="Times New Roman" w:hAnsiTheme="majorHAnsi" w:cstheme="majorHAnsi"/>
                <w:lang w:val="pl-PL" w:eastAsia="en-US"/>
              </w:rPr>
            </w:pPr>
            <w:r w:rsidRPr="00546B40">
              <w:rPr>
                <w:rFonts w:asciiTheme="majorHAnsi" w:eastAsia="Calibri" w:hAnsiTheme="majorHAnsi" w:cstheme="majorHAnsi"/>
                <w:b/>
                <w:spacing w:val="-1"/>
                <w:lang w:val="pl-PL" w:eastAsia="en-US"/>
              </w:rPr>
              <w:t>L.p.</w:t>
            </w:r>
          </w:p>
        </w:tc>
        <w:tc>
          <w:tcPr>
            <w:tcW w:w="311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7B87D91" w14:textId="77777777" w:rsidR="00215E91" w:rsidRPr="00A779ED" w:rsidRDefault="00215E91" w:rsidP="00343BC2">
            <w:pPr>
              <w:widowControl w:val="0"/>
              <w:spacing w:before="122"/>
              <w:jc w:val="center"/>
              <w:rPr>
                <w:rFonts w:asciiTheme="majorHAnsi" w:eastAsia="Times New Roman" w:hAnsiTheme="majorHAnsi" w:cstheme="majorHAnsi"/>
                <w:lang w:val="pl-PL" w:eastAsia="en-US"/>
              </w:rPr>
            </w:pPr>
            <w:r w:rsidRPr="00A779ED">
              <w:rPr>
                <w:rFonts w:asciiTheme="majorHAnsi" w:eastAsia="Calibri" w:hAnsiTheme="majorHAnsi" w:cstheme="majorHAnsi"/>
                <w:b/>
                <w:spacing w:val="-1"/>
                <w:lang w:val="pl-PL" w:eastAsia="en-US"/>
              </w:rPr>
              <w:t>Rodzaj usługi</w:t>
            </w:r>
          </w:p>
        </w:tc>
        <w:tc>
          <w:tcPr>
            <w:tcW w:w="368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BB5F1E7" w14:textId="312C0CCA" w:rsidR="00215E91" w:rsidRPr="00A779ED" w:rsidRDefault="00215E91" w:rsidP="00343BC2">
            <w:pPr>
              <w:widowControl w:val="0"/>
              <w:spacing w:before="1"/>
              <w:ind w:right="116"/>
              <w:jc w:val="center"/>
              <w:rPr>
                <w:rFonts w:asciiTheme="majorHAnsi" w:eastAsia="Times New Roman" w:hAnsiTheme="majorHAnsi" w:cstheme="majorHAnsi"/>
                <w:b/>
                <w:bCs/>
                <w:lang w:val="pl-PL" w:eastAsia="en-US"/>
              </w:rPr>
            </w:pPr>
            <w:r>
              <w:rPr>
                <w:rFonts w:asciiTheme="majorHAnsi" w:eastAsia="Times New Roman" w:hAnsiTheme="majorHAnsi" w:cstheme="majorHAnsi"/>
                <w:b/>
                <w:bCs/>
                <w:lang w:val="pl-PL" w:eastAsia="en-US"/>
              </w:rPr>
              <w:t>Wydana ilość dań</w:t>
            </w:r>
          </w:p>
        </w:tc>
      </w:tr>
      <w:tr w:rsidR="00215E91" w:rsidRPr="00362C42" w14:paraId="7A18B070" w14:textId="77777777" w:rsidTr="00215E91">
        <w:trPr>
          <w:trHeight w:hRule="exact" w:val="338"/>
        </w:trPr>
        <w:tc>
          <w:tcPr>
            <w:tcW w:w="568" w:type="dxa"/>
            <w:vMerge/>
            <w:tcBorders>
              <w:left w:val="single" w:sz="5" w:space="0" w:color="000000"/>
              <w:bottom w:val="single" w:sz="5" w:space="0" w:color="000000"/>
              <w:right w:val="single" w:sz="5" w:space="0" w:color="000000"/>
            </w:tcBorders>
            <w:shd w:val="clear" w:color="auto" w:fill="auto"/>
          </w:tcPr>
          <w:p w14:paraId="4805FD45" w14:textId="77777777" w:rsidR="00215E91" w:rsidRPr="00362C42" w:rsidRDefault="00215E91" w:rsidP="00343BC2">
            <w:pPr>
              <w:widowControl w:val="0"/>
              <w:spacing w:before="31"/>
              <w:ind w:left="3"/>
              <w:jc w:val="center"/>
              <w:rPr>
                <w:rFonts w:asciiTheme="majorHAnsi" w:eastAsia="Calibri" w:hAnsiTheme="majorHAnsi" w:cstheme="majorHAnsi"/>
                <w:lang w:val="pl-PL" w:eastAsia="en-US"/>
              </w:rPr>
            </w:pPr>
          </w:p>
        </w:tc>
        <w:tc>
          <w:tcPr>
            <w:tcW w:w="3118" w:type="dxa"/>
            <w:tcBorders>
              <w:top w:val="single" w:sz="5" w:space="0" w:color="000000"/>
              <w:left w:val="single" w:sz="5" w:space="0" w:color="000000"/>
              <w:bottom w:val="single" w:sz="5" w:space="0" w:color="000000"/>
              <w:right w:val="single" w:sz="5" w:space="0" w:color="000000"/>
            </w:tcBorders>
            <w:shd w:val="clear" w:color="auto" w:fill="auto"/>
          </w:tcPr>
          <w:p w14:paraId="28D215B6" w14:textId="77777777" w:rsidR="00215E91" w:rsidRPr="00215E91" w:rsidRDefault="00215E91" w:rsidP="00343BC2">
            <w:pPr>
              <w:widowControl w:val="0"/>
              <w:ind w:left="6"/>
              <w:jc w:val="center"/>
              <w:rPr>
                <w:rFonts w:asciiTheme="majorHAnsi" w:eastAsia="Calibri" w:hAnsiTheme="majorHAnsi" w:cstheme="majorHAnsi"/>
                <w:spacing w:val="-1"/>
                <w:sz w:val="16"/>
                <w:szCs w:val="16"/>
                <w:lang w:val="pl-PL" w:eastAsia="en-US"/>
              </w:rPr>
            </w:pPr>
            <w:r w:rsidRPr="00215E91">
              <w:rPr>
                <w:rFonts w:asciiTheme="majorHAnsi" w:eastAsia="Calibri" w:hAnsiTheme="majorHAnsi" w:cstheme="majorHAnsi"/>
                <w:spacing w:val="-1"/>
                <w:sz w:val="16"/>
                <w:szCs w:val="16"/>
                <w:lang w:val="pl-PL" w:eastAsia="en-US"/>
              </w:rPr>
              <w:t>1</w:t>
            </w:r>
          </w:p>
        </w:tc>
        <w:tc>
          <w:tcPr>
            <w:tcW w:w="3686" w:type="dxa"/>
            <w:tcBorders>
              <w:top w:val="single" w:sz="5" w:space="0" w:color="000000"/>
              <w:left w:val="single" w:sz="5" w:space="0" w:color="000000"/>
              <w:bottom w:val="single" w:sz="5" w:space="0" w:color="000000"/>
              <w:right w:val="single" w:sz="5" w:space="0" w:color="000000"/>
            </w:tcBorders>
            <w:shd w:val="clear" w:color="auto" w:fill="auto"/>
          </w:tcPr>
          <w:p w14:paraId="1E97B233" w14:textId="77777777" w:rsidR="00215E91" w:rsidRPr="00215E91" w:rsidRDefault="00215E91" w:rsidP="00343BC2">
            <w:pPr>
              <w:widowControl w:val="0"/>
              <w:spacing w:before="31"/>
              <w:ind w:left="2"/>
              <w:jc w:val="center"/>
              <w:rPr>
                <w:rFonts w:asciiTheme="majorHAnsi" w:eastAsia="Times New Roman" w:hAnsiTheme="majorHAnsi" w:cstheme="majorHAnsi"/>
                <w:sz w:val="16"/>
                <w:szCs w:val="16"/>
                <w:lang w:val="pl-PL" w:eastAsia="en-US"/>
              </w:rPr>
            </w:pPr>
            <w:r w:rsidRPr="00215E91">
              <w:rPr>
                <w:rFonts w:asciiTheme="majorHAnsi" w:eastAsia="Times New Roman" w:hAnsiTheme="majorHAnsi" w:cstheme="majorHAnsi"/>
                <w:sz w:val="16"/>
                <w:szCs w:val="16"/>
                <w:lang w:val="pl-PL" w:eastAsia="en-US"/>
              </w:rPr>
              <w:t>2</w:t>
            </w:r>
          </w:p>
        </w:tc>
      </w:tr>
      <w:tr w:rsidR="00215E91" w:rsidRPr="00362C42" w14:paraId="3D2D5964" w14:textId="77777777" w:rsidTr="00215E91">
        <w:trPr>
          <w:trHeight w:hRule="exact" w:val="391"/>
        </w:trPr>
        <w:tc>
          <w:tcPr>
            <w:tcW w:w="56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vAlign w:val="center"/>
          </w:tcPr>
          <w:p w14:paraId="2035AE07" w14:textId="77777777" w:rsidR="00215E91" w:rsidRPr="00362C42" w:rsidRDefault="00215E91" w:rsidP="00215E91">
            <w:pPr>
              <w:widowControl w:val="0"/>
              <w:spacing w:before="11"/>
              <w:jc w:val="center"/>
              <w:rPr>
                <w:rFonts w:asciiTheme="majorHAnsi" w:eastAsia="Times New Roman" w:hAnsiTheme="majorHAnsi" w:cstheme="majorHAnsi"/>
                <w:lang w:val="pl-PL" w:eastAsia="en-US"/>
              </w:rPr>
            </w:pPr>
            <w:r w:rsidRPr="00503258">
              <w:rPr>
                <w:rFonts w:asciiTheme="majorHAnsi" w:eastAsia="Times New Roman" w:hAnsiTheme="majorHAnsi" w:cstheme="majorBidi"/>
                <w:lang w:val="pl-PL" w:eastAsia="en-US"/>
              </w:rPr>
              <w:t>1.</w:t>
            </w:r>
          </w:p>
        </w:tc>
        <w:tc>
          <w:tcPr>
            <w:tcW w:w="3118" w:type="dxa"/>
            <w:tcBorders>
              <w:top w:val="single" w:sz="4" w:space="0" w:color="auto"/>
              <w:left w:val="single" w:sz="6" w:space="0" w:color="000000"/>
              <w:bottom w:val="single" w:sz="6" w:space="0" w:color="000000"/>
              <w:right w:val="single" w:sz="6" w:space="0" w:color="000000"/>
            </w:tcBorders>
            <w:shd w:val="clear" w:color="auto" w:fill="auto"/>
            <w:vAlign w:val="center"/>
          </w:tcPr>
          <w:p w14:paraId="46620767" w14:textId="77777777" w:rsidR="00215E91" w:rsidRPr="00A779ED" w:rsidRDefault="00215E91" w:rsidP="00215E91">
            <w:pPr>
              <w:widowControl w:val="0"/>
              <w:spacing w:before="11"/>
              <w:jc w:val="center"/>
              <w:rPr>
                <w:rFonts w:asciiTheme="majorHAnsi" w:eastAsia="Times New Roman" w:hAnsiTheme="majorHAnsi" w:cstheme="majorHAnsi"/>
                <w:lang w:val="pl-PL" w:eastAsia="en-US"/>
              </w:rPr>
            </w:pPr>
            <w:r>
              <w:rPr>
                <w:rFonts w:asciiTheme="majorHAnsi" w:eastAsia="Times New Roman" w:hAnsiTheme="majorHAnsi" w:cstheme="majorHAnsi"/>
                <w:lang w:val="pl-PL" w:eastAsia="en-US"/>
              </w:rPr>
              <w:t>Śniadanie</w:t>
            </w:r>
          </w:p>
        </w:tc>
        <w:tc>
          <w:tcPr>
            <w:tcW w:w="3686" w:type="dxa"/>
            <w:tcBorders>
              <w:top w:val="single" w:sz="4" w:space="0" w:color="auto"/>
              <w:left w:val="single" w:sz="6" w:space="0" w:color="000000"/>
              <w:bottom w:val="single" w:sz="6" w:space="0" w:color="000000"/>
              <w:right w:val="single" w:sz="4" w:space="0" w:color="auto"/>
            </w:tcBorders>
            <w:vAlign w:val="center"/>
          </w:tcPr>
          <w:p w14:paraId="39C2D17C" w14:textId="5EDE3F87" w:rsidR="00215E91" w:rsidRPr="00A779ED" w:rsidRDefault="00215E91" w:rsidP="00343BC2">
            <w:pPr>
              <w:widowControl w:val="0"/>
              <w:spacing w:before="11"/>
              <w:jc w:val="center"/>
              <w:rPr>
                <w:rFonts w:asciiTheme="majorHAnsi" w:eastAsia="Times New Roman" w:hAnsiTheme="majorHAnsi" w:cstheme="majorHAnsi"/>
                <w:lang w:val="pl-PL" w:eastAsia="en-US"/>
              </w:rPr>
            </w:pPr>
          </w:p>
        </w:tc>
      </w:tr>
      <w:tr w:rsidR="00215E91" w:rsidRPr="00362C42" w14:paraId="24C4215A" w14:textId="77777777" w:rsidTr="00215E91">
        <w:trPr>
          <w:trHeight w:hRule="exact" w:val="341"/>
        </w:trPr>
        <w:tc>
          <w:tcPr>
            <w:tcW w:w="56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vAlign w:val="center"/>
          </w:tcPr>
          <w:p w14:paraId="0FCB1CEF" w14:textId="77777777" w:rsidR="00215E91" w:rsidRPr="00362C42" w:rsidRDefault="00215E91" w:rsidP="00215E91">
            <w:pPr>
              <w:widowControl w:val="0"/>
              <w:spacing w:before="11"/>
              <w:jc w:val="center"/>
              <w:rPr>
                <w:rFonts w:asciiTheme="majorHAnsi" w:eastAsia="Times New Roman" w:hAnsiTheme="majorHAnsi" w:cstheme="majorHAnsi"/>
                <w:lang w:val="pl-PL" w:eastAsia="en-US"/>
              </w:rPr>
            </w:pPr>
            <w:r w:rsidRPr="00503258">
              <w:rPr>
                <w:rFonts w:asciiTheme="majorHAnsi" w:eastAsia="Times New Roman" w:hAnsiTheme="majorHAnsi" w:cstheme="majorBidi"/>
                <w:lang w:val="pl-PL" w:eastAsia="en-US"/>
              </w:rPr>
              <w:t>2.</w:t>
            </w:r>
          </w:p>
        </w:tc>
        <w:tc>
          <w:tcPr>
            <w:tcW w:w="3118" w:type="dxa"/>
            <w:tcBorders>
              <w:top w:val="single" w:sz="6" w:space="0" w:color="000000"/>
              <w:left w:val="single" w:sz="6" w:space="0" w:color="000000"/>
              <w:bottom w:val="single" w:sz="4" w:space="0" w:color="auto"/>
              <w:right w:val="single" w:sz="6" w:space="0" w:color="000000"/>
            </w:tcBorders>
            <w:shd w:val="clear" w:color="auto" w:fill="auto"/>
            <w:vAlign w:val="center"/>
          </w:tcPr>
          <w:p w14:paraId="7E21BADD" w14:textId="77777777" w:rsidR="00215E91" w:rsidRPr="00A779ED" w:rsidRDefault="00215E91" w:rsidP="00215E91">
            <w:pPr>
              <w:widowControl w:val="0"/>
              <w:spacing w:before="11"/>
              <w:jc w:val="center"/>
              <w:rPr>
                <w:rFonts w:ascii="Calibri" w:eastAsia="Times New Roman" w:hAnsi="Calibri" w:cs="Calibri"/>
                <w:lang w:val="pl-PL" w:eastAsia="en-US"/>
              </w:rPr>
            </w:pPr>
            <w:r>
              <w:rPr>
                <w:rFonts w:ascii="Calibri" w:eastAsia="Times New Roman" w:hAnsi="Calibri" w:cs="Calibri"/>
                <w:lang w:val="pl-PL" w:eastAsia="en-US"/>
              </w:rPr>
              <w:t>II Śniadanie</w:t>
            </w:r>
          </w:p>
        </w:tc>
        <w:tc>
          <w:tcPr>
            <w:tcW w:w="3686" w:type="dxa"/>
            <w:tcBorders>
              <w:top w:val="single" w:sz="6" w:space="0" w:color="000000"/>
              <w:left w:val="single" w:sz="6" w:space="0" w:color="000000"/>
              <w:bottom w:val="single" w:sz="4" w:space="0" w:color="auto"/>
              <w:right w:val="single" w:sz="4" w:space="0" w:color="auto"/>
            </w:tcBorders>
            <w:vAlign w:val="center"/>
          </w:tcPr>
          <w:p w14:paraId="6F0A9968" w14:textId="0F380A2B" w:rsidR="00215E91" w:rsidRPr="00A779ED" w:rsidRDefault="00215E91" w:rsidP="00343BC2">
            <w:pPr>
              <w:widowControl w:val="0"/>
              <w:spacing w:before="11"/>
              <w:jc w:val="center"/>
              <w:rPr>
                <w:rFonts w:ascii="Calibri" w:eastAsia="Times New Roman" w:hAnsi="Calibri" w:cs="Calibri"/>
                <w:lang w:val="pl-PL" w:eastAsia="en-US"/>
              </w:rPr>
            </w:pPr>
          </w:p>
        </w:tc>
      </w:tr>
      <w:tr w:rsidR="00215E91" w:rsidRPr="00362C42" w14:paraId="463A4A15" w14:textId="77777777" w:rsidTr="00215E91">
        <w:trPr>
          <w:trHeight w:hRule="exact" w:val="494"/>
        </w:trPr>
        <w:tc>
          <w:tcPr>
            <w:tcW w:w="56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vAlign w:val="center"/>
          </w:tcPr>
          <w:p w14:paraId="13404C32" w14:textId="77777777" w:rsidR="00215E91" w:rsidRPr="00362C42" w:rsidRDefault="00215E91" w:rsidP="00215E91">
            <w:pPr>
              <w:widowControl w:val="0"/>
              <w:spacing w:before="11"/>
              <w:jc w:val="center"/>
              <w:rPr>
                <w:rFonts w:asciiTheme="majorHAnsi" w:eastAsia="Times New Roman" w:hAnsiTheme="majorHAnsi" w:cstheme="majorHAnsi"/>
                <w:lang w:val="pl-PL" w:eastAsia="en-US"/>
              </w:rPr>
            </w:pPr>
            <w:r w:rsidRPr="00503258">
              <w:rPr>
                <w:rFonts w:asciiTheme="majorHAnsi" w:eastAsia="Times New Roman" w:hAnsiTheme="majorHAnsi" w:cstheme="majorBidi"/>
                <w:lang w:val="pl-PL" w:eastAsia="en-US"/>
              </w:rPr>
              <w:t>3.</w:t>
            </w:r>
          </w:p>
        </w:tc>
        <w:tc>
          <w:tcPr>
            <w:tcW w:w="3118" w:type="dxa"/>
            <w:tcBorders>
              <w:top w:val="single" w:sz="6" w:space="0" w:color="000000"/>
              <w:left w:val="single" w:sz="6" w:space="0" w:color="000000"/>
              <w:bottom w:val="single" w:sz="4" w:space="0" w:color="auto"/>
              <w:right w:val="single" w:sz="6" w:space="0" w:color="000000"/>
            </w:tcBorders>
            <w:shd w:val="clear" w:color="auto" w:fill="auto"/>
            <w:vAlign w:val="center"/>
          </w:tcPr>
          <w:p w14:paraId="24B7CD1E" w14:textId="77777777" w:rsidR="00215E91" w:rsidRPr="00A779ED" w:rsidRDefault="00215E91" w:rsidP="00215E91">
            <w:pPr>
              <w:widowControl w:val="0"/>
              <w:spacing w:before="11"/>
              <w:jc w:val="center"/>
              <w:rPr>
                <w:rFonts w:ascii="Calibri" w:eastAsia="Times New Roman" w:hAnsi="Calibri" w:cs="Calibri"/>
                <w:lang w:val="pl-PL" w:eastAsia="en-US"/>
              </w:rPr>
            </w:pPr>
            <w:r>
              <w:rPr>
                <w:rFonts w:ascii="Calibri" w:eastAsia="Times New Roman" w:hAnsi="Calibri" w:cs="Calibri"/>
                <w:lang w:val="pl-PL" w:eastAsia="en-US"/>
              </w:rPr>
              <w:t>Dwudaniowy obiad</w:t>
            </w:r>
          </w:p>
        </w:tc>
        <w:tc>
          <w:tcPr>
            <w:tcW w:w="3686" w:type="dxa"/>
            <w:tcBorders>
              <w:top w:val="single" w:sz="6" w:space="0" w:color="000000"/>
              <w:left w:val="single" w:sz="6" w:space="0" w:color="000000"/>
              <w:bottom w:val="single" w:sz="4" w:space="0" w:color="auto"/>
              <w:right w:val="single" w:sz="4" w:space="0" w:color="auto"/>
            </w:tcBorders>
            <w:vAlign w:val="center"/>
          </w:tcPr>
          <w:p w14:paraId="3A44BF28" w14:textId="73EACB37" w:rsidR="00215E91" w:rsidRPr="00A779ED" w:rsidRDefault="00215E91" w:rsidP="00343BC2">
            <w:pPr>
              <w:widowControl w:val="0"/>
              <w:spacing w:before="11"/>
              <w:jc w:val="center"/>
              <w:rPr>
                <w:rFonts w:ascii="Calibri" w:eastAsia="Times New Roman" w:hAnsi="Calibri" w:cs="Calibri"/>
                <w:lang w:val="pl-PL" w:eastAsia="en-US"/>
              </w:rPr>
            </w:pPr>
          </w:p>
        </w:tc>
      </w:tr>
      <w:tr w:rsidR="00215E91" w:rsidRPr="00362C42" w14:paraId="2246A037" w14:textId="77777777" w:rsidTr="00215E91">
        <w:trPr>
          <w:trHeight w:hRule="exact" w:val="423"/>
        </w:trPr>
        <w:tc>
          <w:tcPr>
            <w:tcW w:w="568"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vAlign w:val="center"/>
          </w:tcPr>
          <w:p w14:paraId="4538D15C" w14:textId="77777777" w:rsidR="00215E91" w:rsidRPr="00503258" w:rsidRDefault="00215E91" w:rsidP="00215E91">
            <w:pPr>
              <w:widowControl w:val="0"/>
              <w:spacing w:before="11"/>
              <w:jc w:val="center"/>
              <w:rPr>
                <w:rFonts w:asciiTheme="majorHAnsi" w:eastAsia="Times New Roman" w:hAnsiTheme="majorHAnsi" w:cstheme="majorBidi"/>
                <w:lang w:val="pl-PL" w:eastAsia="en-US"/>
              </w:rPr>
            </w:pPr>
            <w:r>
              <w:rPr>
                <w:rFonts w:asciiTheme="majorHAnsi" w:eastAsia="Times New Roman" w:hAnsiTheme="majorHAnsi" w:cstheme="majorBidi"/>
                <w:lang w:val="pl-PL" w:eastAsia="en-US"/>
              </w:rPr>
              <w:t>4.</w:t>
            </w:r>
          </w:p>
        </w:tc>
        <w:tc>
          <w:tcPr>
            <w:tcW w:w="3118" w:type="dxa"/>
            <w:tcBorders>
              <w:top w:val="single" w:sz="4" w:space="0" w:color="auto"/>
              <w:left w:val="single" w:sz="5" w:space="0" w:color="000000"/>
              <w:bottom w:val="single" w:sz="5" w:space="0" w:color="000000"/>
              <w:right w:val="single" w:sz="5" w:space="0" w:color="000000"/>
            </w:tcBorders>
            <w:shd w:val="clear" w:color="auto" w:fill="auto"/>
            <w:vAlign w:val="center"/>
          </w:tcPr>
          <w:p w14:paraId="2FC48612" w14:textId="77777777" w:rsidR="00215E91" w:rsidRPr="00A779ED" w:rsidRDefault="00215E91" w:rsidP="00215E91">
            <w:pPr>
              <w:widowControl w:val="0"/>
              <w:spacing w:before="11"/>
              <w:jc w:val="center"/>
              <w:rPr>
                <w:rFonts w:asciiTheme="majorHAnsi" w:eastAsia="Times New Roman" w:hAnsiTheme="majorHAnsi" w:cstheme="majorBidi"/>
                <w:lang w:val="pl-PL" w:eastAsia="en-US"/>
              </w:rPr>
            </w:pPr>
            <w:r>
              <w:rPr>
                <w:rFonts w:asciiTheme="majorHAnsi" w:eastAsia="Times New Roman" w:hAnsiTheme="majorHAnsi" w:cstheme="majorBidi"/>
                <w:lang w:val="pl-PL" w:eastAsia="en-US"/>
              </w:rPr>
              <w:t>Podwieczorek</w:t>
            </w:r>
          </w:p>
        </w:tc>
        <w:tc>
          <w:tcPr>
            <w:tcW w:w="3686" w:type="dxa"/>
            <w:tcBorders>
              <w:top w:val="single" w:sz="4" w:space="0" w:color="auto"/>
              <w:left w:val="single" w:sz="5" w:space="0" w:color="000000"/>
              <w:bottom w:val="single" w:sz="5" w:space="0" w:color="000000"/>
              <w:right w:val="single" w:sz="5" w:space="0" w:color="000000"/>
            </w:tcBorders>
            <w:vAlign w:val="center"/>
          </w:tcPr>
          <w:p w14:paraId="21583D9A" w14:textId="1182F4A5" w:rsidR="00215E91" w:rsidRPr="00A779ED" w:rsidRDefault="00215E91" w:rsidP="00343BC2">
            <w:pPr>
              <w:widowControl w:val="0"/>
              <w:spacing w:before="11"/>
              <w:jc w:val="center"/>
              <w:rPr>
                <w:rFonts w:ascii="Calibri" w:eastAsia="Times New Roman" w:hAnsi="Calibri" w:cs="Calibri"/>
                <w:lang w:val="pl-PL" w:eastAsia="en-US"/>
              </w:rPr>
            </w:pPr>
          </w:p>
        </w:tc>
      </w:tr>
    </w:tbl>
    <w:p w14:paraId="6EAF7840" w14:textId="77777777" w:rsidR="00215E91" w:rsidRDefault="00215E91" w:rsidP="00215E91">
      <w:pPr>
        <w:pStyle w:val="Akapitzlist"/>
        <w:suppressAutoHyphens/>
        <w:ind w:left="360"/>
        <w:rPr>
          <w:rFonts w:asciiTheme="majorHAnsi" w:hAnsiTheme="majorHAnsi" w:cstheme="majorHAnsi"/>
          <w:b/>
          <w:iCs/>
          <w:u w:val="single"/>
        </w:rPr>
      </w:pPr>
    </w:p>
    <w:p w14:paraId="175B1C1C" w14:textId="46F71F84" w:rsidR="00215E91" w:rsidRDefault="00215E91" w:rsidP="001F3089">
      <w:pPr>
        <w:widowControl w:val="0"/>
        <w:tabs>
          <w:tab w:val="left" w:pos="3686"/>
        </w:tabs>
        <w:rPr>
          <w:rFonts w:ascii="Verdana" w:hAnsi="Verdana"/>
          <w:snapToGrid w:val="0"/>
          <w:sz w:val="18"/>
          <w:szCs w:val="18"/>
        </w:rPr>
      </w:pPr>
      <w:r>
        <w:rPr>
          <w:rFonts w:ascii="Verdana" w:hAnsi="Verdana"/>
          <w:snapToGrid w:val="0"/>
          <w:sz w:val="18"/>
          <w:szCs w:val="18"/>
        </w:rPr>
        <w:t>UWAGI:</w:t>
      </w:r>
    </w:p>
    <w:p w14:paraId="16A58AA4" w14:textId="315EE5C5" w:rsidR="00215E91" w:rsidRDefault="00215E91" w:rsidP="001F3089">
      <w:pPr>
        <w:widowControl w:val="0"/>
        <w:tabs>
          <w:tab w:val="left" w:pos="3686"/>
        </w:tabs>
        <w:rPr>
          <w:rFonts w:ascii="Verdana" w:hAnsi="Verdana"/>
          <w:snapToGrid w:val="0"/>
          <w:sz w:val="18"/>
          <w:szCs w:val="18"/>
        </w:rPr>
      </w:pPr>
      <w:r>
        <w:rPr>
          <w:rFonts w:ascii="Verdana" w:hAnsi="Verdana"/>
          <w:snapToGrid w:val="0"/>
          <w:sz w:val="18"/>
          <w:szCs w:val="18"/>
        </w:rPr>
        <w:t>............................................................................................................................................</w:t>
      </w:r>
    </w:p>
    <w:p w14:paraId="6DB29F8B" w14:textId="4A71F19D" w:rsidR="00215E91" w:rsidRDefault="00215E91" w:rsidP="001F3089">
      <w:pPr>
        <w:widowControl w:val="0"/>
        <w:tabs>
          <w:tab w:val="left" w:pos="3686"/>
        </w:tabs>
        <w:rPr>
          <w:rFonts w:ascii="Verdana" w:hAnsi="Verdana"/>
          <w:snapToGrid w:val="0"/>
          <w:sz w:val="18"/>
          <w:szCs w:val="18"/>
        </w:rPr>
      </w:pPr>
      <w:r>
        <w:rPr>
          <w:rFonts w:ascii="Verdana" w:hAnsi="Verdana"/>
          <w:snapToGrid w:val="0"/>
          <w:sz w:val="18"/>
          <w:szCs w:val="18"/>
        </w:rPr>
        <w:t>...........................................................................................................................................</w:t>
      </w:r>
    </w:p>
    <w:p w14:paraId="1DDE222B" w14:textId="77777777" w:rsidR="001F3089" w:rsidRDefault="001F3089" w:rsidP="001F3089">
      <w:pPr>
        <w:widowControl w:val="0"/>
        <w:rPr>
          <w:rFonts w:ascii="Verdana" w:eastAsia="Times New Roman" w:hAnsi="Verdana"/>
          <w:snapToGrid w:val="0"/>
          <w:sz w:val="18"/>
          <w:szCs w:val="1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0"/>
        <w:gridCol w:w="4643"/>
      </w:tblGrid>
      <w:tr w:rsidR="001F3089" w14:paraId="64B90DBA" w14:textId="77777777" w:rsidTr="008C7B0E">
        <w:trPr>
          <w:trHeight w:val="1273"/>
        </w:trPr>
        <w:tc>
          <w:tcPr>
            <w:tcW w:w="2472" w:type="pct"/>
            <w:tcBorders>
              <w:top w:val="single" w:sz="4" w:space="0" w:color="auto"/>
              <w:left w:val="single" w:sz="4" w:space="0" w:color="auto"/>
              <w:bottom w:val="single" w:sz="4" w:space="0" w:color="auto"/>
              <w:right w:val="single" w:sz="4" w:space="0" w:color="auto"/>
            </w:tcBorders>
          </w:tcPr>
          <w:p w14:paraId="6DD199C5" w14:textId="77777777" w:rsidR="001F3089" w:rsidRDefault="001F3089" w:rsidP="008C7B0E">
            <w:pPr>
              <w:widowControl w:val="0"/>
              <w:rPr>
                <w:rFonts w:ascii="Verdana" w:eastAsia="Times New Roman" w:hAnsi="Verdana"/>
                <w:snapToGrid w:val="0"/>
                <w:sz w:val="18"/>
                <w:szCs w:val="18"/>
                <w:lang w:val="en-US"/>
              </w:rPr>
            </w:pPr>
          </w:p>
        </w:tc>
        <w:tc>
          <w:tcPr>
            <w:tcW w:w="2528" w:type="pct"/>
            <w:tcBorders>
              <w:top w:val="single" w:sz="4" w:space="0" w:color="auto"/>
              <w:left w:val="single" w:sz="4" w:space="0" w:color="auto"/>
              <w:bottom w:val="single" w:sz="4" w:space="0" w:color="auto"/>
              <w:right w:val="single" w:sz="4" w:space="0" w:color="auto"/>
            </w:tcBorders>
          </w:tcPr>
          <w:p w14:paraId="1D0505B7" w14:textId="77777777" w:rsidR="001F3089" w:rsidRDefault="001F3089" w:rsidP="008C7B0E">
            <w:pPr>
              <w:widowControl w:val="0"/>
              <w:rPr>
                <w:rFonts w:ascii="Verdana" w:eastAsia="Times New Roman" w:hAnsi="Verdana"/>
                <w:snapToGrid w:val="0"/>
                <w:sz w:val="18"/>
                <w:szCs w:val="18"/>
                <w:lang w:val="en-US"/>
              </w:rPr>
            </w:pPr>
          </w:p>
        </w:tc>
      </w:tr>
    </w:tbl>
    <w:p w14:paraId="2A508704" w14:textId="3598DCAB" w:rsidR="001F3089" w:rsidRDefault="001F3089" w:rsidP="001F3089">
      <w:pPr>
        <w:widowControl w:val="0"/>
        <w:spacing w:line="240" w:lineRule="auto"/>
        <w:ind w:left="6118" w:hanging="6118"/>
        <w:rPr>
          <w:rFonts w:ascii="Verdana" w:eastAsia="Times New Roman" w:hAnsi="Verdana"/>
          <w:i/>
          <w:snapToGrid w:val="0"/>
          <w:sz w:val="18"/>
          <w:szCs w:val="18"/>
        </w:rPr>
      </w:pPr>
      <w:r>
        <w:rPr>
          <w:rFonts w:ascii="Verdana" w:hAnsi="Verdana"/>
          <w:i/>
          <w:snapToGrid w:val="0"/>
          <w:sz w:val="18"/>
          <w:szCs w:val="18"/>
        </w:rPr>
        <w:t xml:space="preserve">                        Pieczęć Wykonawcy                          Pieczęć </w:t>
      </w:r>
      <w:r w:rsidR="0021607E">
        <w:rPr>
          <w:rFonts w:ascii="Verdana" w:hAnsi="Verdana"/>
          <w:i/>
          <w:snapToGrid w:val="0"/>
          <w:sz w:val="18"/>
          <w:szCs w:val="18"/>
        </w:rPr>
        <w:t xml:space="preserve">Zamawiającego </w:t>
      </w:r>
      <w:r>
        <w:rPr>
          <w:rFonts w:ascii="Verdana" w:hAnsi="Verdana"/>
          <w:i/>
          <w:snapToGrid w:val="0"/>
          <w:sz w:val="18"/>
          <w:szCs w:val="18"/>
        </w:rPr>
        <w:t>odbierające</w:t>
      </w:r>
      <w:r w:rsidR="0021607E">
        <w:rPr>
          <w:rFonts w:ascii="Verdana" w:hAnsi="Verdana"/>
          <w:i/>
          <w:snapToGrid w:val="0"/>
          <w:sz w:val="18"/>
          <w:szCs w:val="18"/>
        </w:rPr>
        <w:t>go</w:t>
      </w:r>
      <w:r>
        <w:rPr>
          <w:rFonts w:ascii="Verdana" w:hAnsi="Verdana"/>
          <w:i/>
          <w:snapToGrid w:val="0"/>
          <w:sz w:val="18"/>
          <w:szCs w:val="18"/>
        </w:rPr>
        <w:t xml:space="preserve"> </w:t>
      </w:r>
      <w:r w:rsidR="00215E91">
        <w:rPr>
          <w:rFonts w:ascii="Verdana" w:hAnsi="Verdana"/>
          <w:i/>
          <w:snapToGrid w:val="0"/>
          <w:sz w:val="18"/>
          <w:szCs w:val="18"/>
        </w:rPr>
        <w:t>posiłki</w:t>
      </w:r>
    </w:p>
    <w:p w14:paraId="46A6A769" w14:textId="039A879D" w:rsidR="001F3089" w:rsidRPr="00215E91" w:rsidRDefault="001F3089" w:rsidP="00215E91">
      <w:pPr>
        <w:widowControl w:val="0"/>
        <w:ind w:left="6120" w:hanging="6120"/>
        <w:rPr>
          <w:rFonts w:ascii="Verdana" w:hAnsi="Verdana"/>
          <w:i/>
          <w:snapToGrid w:val="0"/>
          <w:sz w:val="18"/>
          <w:szCs w:val="18"/>
        </w:rPr>
      </w:pPr>
      <w:r>
        <w:rPr>
          <w:rFonts w:ascii="Verdana" w:hAnsi="Verdana"/>
          <w:i/>
          <w:snapToGrid w:val="0"/>
          <w:sz w:val="18"/>
          <w:szCs w:val="18"/>
        </w:rPr>
        <w:t xml:space="preserve">                                                                                               </w:t>
      </w:r>
      <w:r>
        <w:rPr>
          <w:rFonts w:ascii="Verdana" w:hAnsi="Verdana"/>
          <w:snapToGrid w:val="0"/>
          <w:sz w:val="18"/>
          <w:szCs w:val="18"/>
        </w:rPr>
        <w:t xml:space="preserve">                                                           </w:t>
      </w:r>
    </w:p>
    <w:p w14:paraId="02714FE6" w14:textId="77777777" w:rsidR="001F3089" w:rsidRDefault="001F3089" w:rsidP="001F3089">
      <w:pPr>
        <w:widowControl w:val="0"/>
        <w:rPr>
          <w:rFonts w:ascii="Verdana" w:hAnsi="Verdana"/>
          <w:snapToGrid w:val="0"/>
          <w:sz w:val="18"/>
          <w:szCs w:val="18"/>
        </w:rPr>
      </w:pPr>
    </w:p>
    <w:p w14:paraId="5012DB7B" w14:textId="77777777" w:rsidR="001F3089" w:rsidRDefault="001F3089" w:rsidP="001F3089">
      <w:pPr>
        <w:widowControl w:val="0"/>
        <w:jc w:val="center"/>
        <w:rPr>
          <w:rFonts w:ascii="Verdana" w:hAnsi="Verdana"/>
          <w:snapToGrid w:val="0"/>
          <w:sz w:val="18"/>
          <w:szCs w:val="18"/>
          <w:lang w:val="en-US"/>
        </w:rPr>
      </w:pPr>
      <w:r>
        <w:rPr>
          <w:rFonts w:ascii="Verdana" w:hAnsi="Verdana"/>
          <w:snapToGrid w:val="0"/>
          <w:sz w:val="18"/>
          <w:szCs w:val="18"/>
          <w:lang w:val="en-US"/>
        </w:rPr>
        <w:t>.........................................................                 .........................................................</w:t>
      </w:r>
    </w:p>
    <w:tbl>
      <w:tblPr>
        <w:tblW w:w="5000" w:type="pct"/>
        <w:tblCellMar>
          <w:left w:w="70" w:type="dxa"/>
          <w:right w:w="70" w:type="dxa"/>
        </w:tblCellMar>
        <w:tblLook w:val="04A0" w:firstRow="1" w:lastRow="0" w:firstColumn="1" w:lastColumn="0" w:noHBand="0" w:noVBand="1"/>
      </w:tblPr>
      <w:tblGrid>
        <w:gridCol w:w="4596"/>
        <w:gridCol w:w="4597"/>
      </w:tblGrid>
      <w:tr w:rsidR="001F3089" w14:paraId="17E9A350" w14:textId="77777777" w:rsidTr="008C7B0E">
        <w:tc>
          <w:tcPr>
            <w:tcW w:w="2500" w:type="pct"/>
            <w:hideMark/>
          </w:tcPr>
          <w:p w14:paraId="7E7AEEF9" w14:textId="77777777" w:rsidR="001F3089" w:rsidRDefault="001F3089" w:rsidP="008C7B0E">
            <w:pPr>
              <w:widowControl w:val="0"/>
              <w:jc w:val="center"/>
              <w:rPr>
                <w:rFonts w:ascii="Verdana" w:eastAsia="Times New Roman" w:hAnsi="Verdana"/>
                <w:i/>
                <w:snapToGrid w:val="0"/>
                <w:sz w:val="18"/>
                <w:szCs w:val="18"/>
              </w:rPr>
            </w:pPr>
            <w:r>
              <w:rPr>
                <w:rFonts w:ascii="Verdana" w:hAnsi="Verdana"/>
                <w:i/>
                <w:snapToGrid w:val="0"/>
                <w:sz w:val="18"/>
                <w:szCs w:val="18"/>
              </w:rPr>
              <w:t>Czytelny podpis osoby reprezentującej             Wykonawcę</w:t>
            </w:r>
          </w:p>
        </w:tc>
        <w:tc>
          <w:tcPr>
            <w:tcW w:w="2500" w:type="pct"/>
            <w:hideMark/>
          </w:tcPr>
          <w:p w14:paraId="4D2ECFE0" w14:textId="77777777" w:rsidR="001F3089" w:rsidRDefault="001F3089" w:rsidP="008C7B0E">
            <w:pPr>
              <w:widowControl w:val="0"/>
              <w:jc w:val="center"/>
              <w:rPr>
                <w:rFonts w:ascii="Verdana" w:eastAsia="Times New Roman" w:hAnsi="Verdana"/>
                <w:i/>
                <w:snapToGrid w:val="0"/>
                <w:sz w:val="18"/>
                <w:szCs w:val="18"/>
              </w:rPr>
            </w:pPr>
            <w:r>
              <w:rPr>
                <w:rFonts w:ascii="Verdana" w:hAnsi="Verdana"/>
                <w:i/>
                <w:snapToGrid w:val="0"/>
                <w:sz w:val="18"/>
                <w:szCs w:val="18"/>
              </w:rPr>
              <w:t>Czytelny podpis osoby  reprezentującej  Zamawiającego</w:t>
            </w:r>
          </w:p>
        </w:tc>
      </w:tr>
      <w:bookmarkEnd w:id="50"/>
    </w:tbl>
    <w:p w14:paraId="721EAB51" w14:textId="77777777" w:rsidR="00EF596A" w:rsidRDefault="00EF596A" w:rsidP="00E24339">
      <w:pPr>
        <w:keepNext/>
        <w:numPr>
          <w:ilvl w:val="8"/>
          <w:numId w:val="0"/>
        </w:numPr>
        <w:tabs>
          <w:tab w:val="num" w:pos="360"/>
          <w:tab w:val="left" w:pos="567"/>
        </w:tabs>
        <w:spacing w:line="360" w:lineRule="auto"/>
        <w:jc w:val="right"/>
        <w:outlineLvl w:val="8"/>
        <w:rPr>
          <w:rFonts w:asciiTheme="majorHAnsi" w:eastAsia="Times New Roman" w:hAnsiTheme="majorHAnsi" w:cstheme="majorHAnsi"/>
          <w:b/>
          <w:bCs/>
          <w:lang w:val="pl-PL"/>
        </w:rPr>
      </w:pPr>
    </w:p>
    <w:p w14:paraId="56A77489" w14:textId="77777777" w:rsidR="00EF596A" w:rsidRDefault="00EF596A" w:rsidP="00E24339">
      <w:pPr>
        <w:keepNext/>
        <w:numPr>
          <w:ilvl w:val="8"/>
          <w:numId w:val="0"/>
        </w:numPr>
        <w:tabs>
          <w:tab w:val="num" w:pos="360"/>
          <w:tab w:val="left" w:pos="567"/>
        </w:tabs>
        <w:spacing w:line="360" w:lineRule="auto"/>
        <w:jc w:val="right"/>
        <w:outlineLvl w:val="8"/>
        <w:rPr>
          <w:rFonts w:asciiTheme="majorHAnsi" w:eastAsia="Times New Roman" w:hAnsiTheme="majorHAnsi" w:cstheme="majorHAnsi"/>
          <w:b/>
          <w:bCs/>
          <w:lang w:val="pl-PL"/>
        </w:rPr>
      </w:pPr>
    </w:p>
    <w:p w14:paraId="23E1DFA7" w14:textId="77777777" w:rsidR="00EF596A" w:rsidRDefault="00EF596A" w:rsidP="00E24339">
      <w:pPr>
        <w:keepNext/>
        <w:numPr>
          <w:ilvl w:val="8"/>
          <w:numId w:val="0"/>
        </w:numPr>
        <w:tabs>
          <w:tab w:val="num" w:pos="360"/>
          <w:tab w:val="left" w:pos="567"/>
        </w:tabs>
        <w:spacing w:line="360" w:lineRule="auto"/>
        <w:jc w:val="right"/>
        <w:outlineLvl w:val="8"/>
        <w:rPr>
          <w:rFonts w:asciiTheme="majorHAnsi" w:eastAsia="Times New Roman" w:hAnsiTheme="majorHAnsi" w:cstheme="majorHAnsi"/>
          <w:b/>
          <w:bCs/>
          <w:lang w:val="pl-PL"/>
        </w:rPr>
      </w:pPr>
    </w:p>
    <w:p w14:paraId="6257EF5A" w14:textId="77777777" w:rsidR="00EF596A" w:rsidRDefault="00EF596A" w:rsidP="00E24339">
      <w:pPr>
        <w:keepNext/>
        <w:numPr>
          <w:ilvl w:val="8"/>
          <w:numId w:val="0"/>
        </w:numPr>
        <w:tabs>
          <w:tab w:val="num" w:pos="360"/>
          <w:tab w:val="left" w:pos="567"/>
        </w:tabs>
        <w:spacing w:line="360" w:lineRule="auto"/>
        <w:jc w:val="right"/>
        <w:outlineLvl w:val="8"/>
        <w:rPr>
          <w:rFonts w:asciiTheme="majorHAnsi" w:eastAsia="Times New Roman" w:hAnsiTheme="majorHAnsi" w:cstheme="majorHAnsi"/>
          <w:b/>
          <w:bCs/>
          <w:lang w:val="pl-PL"/>
        </w:rPr>
      </w:pPr>
    </w:p>
    <w:p w14:paraId="506CF902" w14:textId="77777777" w:rsidR="00EF596A" w:rsidRDefault="00EF596A" w:rsidP="00E24339">
      <w:pPr>
        <w:keepNext/>
        <w:numPr>
          <w:ilvl w:val="8"/>
          <w:numId w:val="0"/>
        </w:numPr>
        <w:tabs>
          <w:tab w:val="num" w:pos="360"/>
          <w:tab w:val="left" w:pos="567"/>
        </w:tabs>
        <w:spacing w:line="360" w:lineRule="auto"/>
        <w:jc w:val="right"/>
        <w:outlineLvl w:val="8"/>
        <w:rPr>
          <w:rFonts w:asciiTheme="majorHAnsi" w:eastAsia="Times New Roman" w:hAnsiTheme="majorHAnsi" w:cstheme="majorHAnsi"/>
          <w:b/>
          <w:bCs/>
          <w:lang w:val="pl-PL"/>
        </w:rPr>
      </w:pPr>
    </w:p>
    <w:p w14:paraId="62739BA2" w14:textId="77777777" w:rsidR="00EF596A" w:rsidRDefault="00EF596A" w:rsidP="00E24339">
      <w:pPr>
        <w:keepNext/>
        <w:numPr>
          <w:ilvl w:val="8"/>
          <w:numId w:val="0"/>
        </w:numPr>
        <w:tabs>
          <w:tab w:val="num" w:pos="360"/>
          <w:tab w:val="left" w:pos="567"/>
        </w:tabs>
        <w:spacing w:line="360" w:lineRule="auto"/>
        <w:jc w:val="right"/>
        <w:outlineLvl w:val="8"/>
        <w:rPr>
          <w:rFonts w:asciiTheme="majorHAnsi" w:eastAsia="Times New Roman" w:hAnsiTheme="majorHAnsi" w:cstheme="majorHAnsi"/>
          <w:b/>
          <w:bCs/>
          <w:lang w:val="pl-PL"/>
        </w:rPr>
      </w:pPr>
    </w:p>
    <w:p w14:paraId="3230E91F" w14:textId="77777777" w:rsidR="00EF596A" w:rsidRDefault="00EF596A" w:rsidP="00E24339">
      <w:pPr>
        <w:keepNext/>
        <w:numPr>
          <w:ilvl w:val="8"/>
          <w:numId w:val="0"/>
        </w:numPr>
        <w:tabs>
          <w:tab w:val="num" w:pos="360"/>
          <w:tab w:val="left" w:pos="567"/>
        </w:tabs>
        <w:spacing w:line="360" w:lineRule="auto"/>
        <w:jc w:val="right"/>
        <w:outlineLvl w:val="8"/>
        <w:rPr>
          <w:rFonts w:asciiTheme="majorHAnsi" w:eastAsia="Times New Roman" w:hAnsiTheme="majorHAnsi" w:cstheme="majorHAnsi"/>
          <w:b/>
          <w:bCs/>
          <w:lang w:val="pl-PL"/>
        </w:rPr>
      </w:pPr>
    </w:p>
    <w:p w14:paraId="5B46A574" w14:textId="77777777" w:rsidR="00EF596A" w:rsidRDefault="00EF596A" w:rsidP="00E24339">
      <w:pPr>
        <w:keepNext/>
        <w:numPr>
          <w:ilvl w:val="8"/>
          <w:numId w:val="0"/>
        </w:numPr>
        <w:tabs>
          <w:tab w:val="num" w:pos="360"/>
          <w:tab w:val="left" w:pos="567"/>
        </w:tabs>
        <w:spacing w:line="360" w:lineRule="auto"/>
        <w:jc w:val="right"/>
        <w:outlineLvl w:val="8"/>
        <w:rPr>
          <w:rFonts w:asciiTheme="majorHAnsi" w:eastAsia="Times New Roman" w:hAnsiTheme="majorHAnsi" w:cstheme="majorHAnsi"/>
          <w:b/>
          <w:bCs/>
          <w:lang w:val="pl-PL"/>
        </w:rPr>
      </w:pPr>
    </w:p>
    <w:p w14:paraId="61499267" w14:textId="77777777" w:rsidR="00EF596A" w:rsidRDefault="00EF596A" w:rsidP="00E24339">
      <w:pPr>
        <w:keepNext/>
        <w:numPr>
          <w:ilvl w:val="8"/>
          <w:numId w:val="0"/>
        </w:numPr>
        <w:tabs>
          <w:tab w:val="num" w:pos="360"/>
          <w:tab w:val="left" w:pos="567"/>
        </w:tabs>
        <w:spacing w:line="360" w:lineRule="auto"/>
        <w:jc w:val="right"/>
        <w:outlineLvl w:val="8"/>
        <w:rPr>
          <w:rFonts w:asciiTheme="majorHAnsi" w:eastAsia="Times New Roman" w:hAnsiTheme="majorHAnsi" w:cstheme="majorHAnsi"/>
          <w:b/>
          <w:bCs/>
          <w:lang w:val="pl-PL"/>
        </w:rPr>
      </w:pPr>
    </w:p>
    <w:p w14:paraId="07ABACEE" w14:textId="77777777" w:rsidR="00EF596A" w:rsidRDefault="00EF596A" w:rsidP="00E24339">
      <w:pPr>
        <w:keepNext/>
        <w:numPr>
          <w:ilvl w:val="8"/>
          <w:numId w:val="0"/>
        </w:numPr>
        <w:tabs>
          <w:tab w:val="num" w:pos="360"/>
          <w:tab w:val="left" w:pos="567"/>
        </w:tabs>
        <w:spacing w:line="360" w:lineRule="auto"/>
        <w:jc w:val="right"/>
        <w:outlineLvl w:val="8"/>
        <w:rPr>
          <w:rFonts w:asciiTheme="majorHAnsi" w:eastAsia="Times New Roman" w:hAnsiTheme="majorHAnsi" w:cstheme="majorHAnsi"/>
          <w:b/>
          <w:bCs/>
          <w:lang w:val="pl-PL"/>
        </w:rPr>
      </w:pPr>
    </w:p>
    <w:p w14:paraId="0A62438F" w14:textId="51821D52" w:rsidR="00E24339" w:rsidRPr="00D92627" w:rsidRDefault="00EF596A" w:rsidP="00E24339">
      <w:pPr>
        <w:keepNext/>
        <w:numPr>
          <w:ilvl w:val="8"/>
          <w:numId w:val="0"/>
        </w:numPr>
        <w:tabs>
          <w:tab w:val="num" w:pos="360"/>
          <w:tab w:val="left" w:pos="567"/>
        </w:tabs>
        <w:spacing w:line="360" w:lineRule="auto"/>
        <w:jc w:val="right"/>
        <w:outlineLvl w:val="8"/>
        <w:rPr>
          <w:rFonts w:asciiTheme="majorHAnsi" w:eastAsia="Times New Roman" w:hAnsiTheme="majorHAnsi" w:cstheme="majorHAnsi"/>
          <w:b/>
          <w:bCs/>
          <w:lang w:val="pl-PL"/>
        </w:rPr>
      </w:pPr>
      <w:r>
        <w:rPr>
          <w:rFonts w:asciiTheme="majorHAnsi" w:eastAsia="Times New Roman" w:hAnsiTheme="majorHAnsi" w:cstheme="majorHAnsi"/>
          <w:b/>
          <w:bCs/>
          <w:lang w:val="pl-PL"/>
        </w:rPr>
        <w:t>Z</w:t>
      </w:r>
      <w:r w:rsidR="00E24339" w:rsidRPr="00D92627">
        <w:rPr>
          <w:rFonts w:asciiTheme="majorHAnsi" w:eastAsia="Times New Roman" w:hAnsiTheme="majorHAnsi" w:cstheme="majorHAnsi"/>
          <w:b/>
          <w:bCs/>
          <w:lang w:val="pl-PL"/>
        </w:rPr>
        <w:t xml:space="preserve">ałącznik nr </w:t>
      </w:r>
      <w:r w:rsidR="00480D6D">
        <w:rPr>
          <w:rFonts w:asciiTheme="majorHAnsi" w:eastAsia="Times New Roman" w:hAnsiTheme="majorHAnsi" w:cstheme="majorHAnsi"/>
          <w:b/>
          <w:bCs/>
          <w:lang w:val="pl-PL"/>
        </w:rPr>
        <w:t>6</w:t>
      </w:r>
      <w:r w:rsidR="00E24339" w:rsidRPr="00D92627">
        <w:rPr>
          <w:rFonts w:asciiTheme="majorHAnsi" w:eastAsia="Times New Roman" w:hAnsiTheme="majorHAnsi" w:cstheme="majorHAnsi"/>
          <w:b/>
          <w:bCs/>
          <w:lang w:val="pl-PL"/>
        </w:rPr>
        <w:t xml:space="preserve"> do SWZ</w:t>
      </w:r>
    </w:p>
    <w:p w14:paraId="37A7B807" w14:textId="77777777" w:rsidR="00E24339" w:rsidRDefault="00E24339" w:rsidP="00E24339">
      <w:pPr>
        <w:keepNext/>
        <w:numPr>
          <w:ilvl w:val="8"/>
          <w:numId w:val="0"/>
        </w:numPr>
        <w:tabs>
          <w:tab w:val="num" w:pos="360"/>
          <w:tab w:val="left" w:pos="567"/>
        </w:tabs>
        <w:spacing w:line="360" w:lineRule="auto"/>
        <w:outlineLvl w:val="8"/>
        <w:rPr>
          <w:rFonts w:asciiTheme="majorHAnsi" w:eastAsia="Times New Roman" w:hAnsiTheme="majorHAnsi" w:cstheme="majorHAnsi"/>
          <w:b/>
          <w:lang w:val="pl-PL"/>
        </w:rPr>
      </w:pPr>
    </w:p>
    <w:p w14:paraId="1F356EE9" w14:textId="77777777" w:rsidR="009318A4" w:rsidRPr="00D92627" w:rsidRDefault="009318A4" w:rsidP="00E24339">
      <w:pPr>
        <w:keepNext/>
        <w:numPr>
          <w:ilvl w:val="8"/>
          <w:numId w:val="0"/>
        </w:numPr>
        <w:tabs>
          <w:tab w:val="num" w:pos="360"/>
          <w:tab w:val="left" w:pos="567"/>
        </w:tabs>
        <w:spacing w:line="360" w:lineRule="auto"/>
        <w:outlineLvl w:val="8"/>
        <w:rPr>
          <w:rFonts w:asciiTheme="majorHAnsi" w:eastAsia="Times New Roman" w:hAnsiTheme="majorHAnsi" w:cstheme="majorHAnsi"/>
          <w:b/>
          <w:lang w:val="pl-PL"/>
        </w:rPr>
      </w:pPr>
    </w:p>
    <w:p w14:paraId="384BBD7C" w14:textId="77777777" w:rsidR="00E24339" w:rsidRPr="00D92627" w:rsidRDefault="00E24339" w:rsidP="00E24339">
      <w:pPr>
        <w:widowControl w:val="0"/>
        <w:numPr>
          <w:ilvl w:val="8"/>
          <w:numId w:val="0"/>
        </w:numPr>
        <w:tabs>
          <w:tab w:val="left" w:pos="0"/>
          <w:tab w:val="center" w:pos="4596"/>
          <w:tab w:val="left" w:pos="6336"/>
        </w:tabs>
        <w:rPr>
          <w:rFonts w:asciiTheme="majorHAnsi" w:eastAsia="Calibri" w:hAnsiTheme="majorHAnsi" w:cstheme="majorHAnsi"/>
          <w:b/>
          <w:lang w:val="pl-PL" w:eastAsia="en-US"/>
        </w:rPr>
      </w:pPr>
      <w:r w:rsidRPr="00D92627">
        <w:rPr>
          <w:rFonts w:asciiTheme="majorHAnsi" w:eastAsia="Calibri" w:hAnsiTheme="majorHAnsi" w:cstheme="majorHAnsi"/>
          <w:b/>
          <w:lang w:val="pl-PL" w:eastAsia="en-US"/>
        </w:rPr>
        <w:tab/>
        <w:t>WYKAZ USŁUG</w:t>
      </w:r>
    </w:p>
    <w:p w14:paraId="4CB108D3" w14:textId="77777777" w:rsidR="00E24339" w:rsidRPr="00D92627" w:rsidRDefault="00E24339" w:rsidP="00E24339">
      <w:pPr>
        <w:widowControl w:val="0"/>
        <w:numPr>
          <w:ilvl w:val="8"/>
          <w:numId w:val="0"/>
        </w:numPr>
        <w:tabs>
          <w:tab w:val="num" w:pos="360"/>
          <w:tab w:val="left" w:pos="1080"/>
        </w:tabs>
        <w:jc w:val="center"/>
        <w:rPr>
          <w:rFonts w:asciiTheme="majorHAnsi" w:eastAsia="Calibri" w:hAnsiTheme="majorHAnsi" w:cstheme="majorHAnsi"/>
          <w:b/>
          <w:lang w:val="pl-PL" w:eastAsia="en-US"/>
        </w:rPr>
      </w:pPr>
    </w:p>
    <w:p w14:paraId="636E44BA" w14:textId="48C77903" w:rsidR="00480D6D" w:rsidRDefault="00E24339" w:rsidP="00480D6D">
      <w:pPr>
        <w:spacing w:line="360" w:lineRule="auto"/>
        <w:ind w:right="20"/>
        <w:jc w:val="both"/>
        <w:rPr>
          <w:rFonts w:asciiTheme="majorHAnsi" w:hAnsiTheme="majorHAnsi" w:cstheme="majorHAnsi"/>
          <w:color w:val="FF0000"/>
          <w:lang w:val="pl-PL"/>
        </w:rPr>
      </w:pPr>
      <w:r w:rsidRPr="00D92627">
        <w:rPr>
          <w:rFonts w:asciiTheme="majorHAnsi" w:hAnsiTheme="majorHAnsi" w:cstheme="majorHAnsi"/>
          <w:lang w:val="pl-PL"/>
        </w:rPr>
        <w:t xml:space="preserve">- wykonanych należycie w okresie ostatnich 3 lat (okres liczony w latach liczy się wstecz od dnia,                              w którym upływa termin składania ofert), a jeżeli okres prowadzenia działalności jest krótszy – w tym </w:t>
      </w:r>
      <w:r w:rsidRPr="00480D6D">
        <w:rPr>
          <w:rFonts w:asciiTheme="majorHAnsi" w:hAnsiTheme="majorHAnsi" w:cstheme="majorHAnsi"/>
          <w:lang w:val="pl-PL"/>
        </w:rPr>
        <w:t xml:space="preserve">okresie, </w:t>
      </w:r>
      <w:r w:rsidR="00480D6D" w:rsidRPr="00480D6D">
        <w:rPr>
          <w:rFonts w:asciiTheme="majorHAnsi" w:hAnsiTheme="majorHAnsi" w:cstheme="majorHAnsi"/>
          <w:b/>
          <w:lang w:val="pl-PL"/>
        </w:rPr>
        <w:t xml:space="preserve">minimum dwóch (2) sukcesywnych usług cateringowych dla co najmniej </w:t>
      </w:r>
      <w:r w:rsidR="00EB0100">
        <w:rPr>
          <w:rFonts w:asciiTheme="majorHAnsi" w:hAnsiTheme="majorHAnsi" w:cstheme="majorHAnsi"/>
          <w:b/>
          <w:lang w:val="pl-PL"/>
        </w:rPr>
        <w:t>15</w:t>
      </w:r>
      <w:r w:rsidR="00480D6D" w:rsidRPr="00480D6D">
        <w:rPr>
          <w:rFonts w:asciiTheme="majorHAnsi" w:hAnsiTheme="majorHAnsi" w:cstheme="majorHAnsi"/>
          <w:b/>
          <w:lang w:val="pl-PL"/>
        </w:rPr>
        <w:t xml:space="preserve"> osób każda, świadczone przez min. okres </w:t>
      </w:r>
      <w:r w:rsidR="00EB0100">
        <w:rPr>
          <w:rFonts w:asciiTheme="majorHAnsi" w:hAnsiTheme="majorHAnsi" w:cstheme="majorHAnsi"/>
          <w:b/>
          <w:lang w:val="pl-PL"/>
        </w:rPr>
        <w:t>6</w:t>
      </w:r>
      <w:r w:rsidR="00480D6D" w:rsidRPr="00480D6D">
        <w:rPr>
          <w:rFonts w:asciiTheme="majorHAnsi" w:hAnsiTheme="majorHAnsi" w:cstheme="majorHAnsi"/>
          <w:b/>
          <w:lang w:val="pl-PL"/>
        </w:rPr>
        <w:t xml:space="preserve"> m-</w:t>
      </w:r>
      <w:proofErr w:type="spellStart"/>
      <w:r w:rsidR="00480D6D" w:rsidRPr="00480D6D">
        <w:rPr>
          <w:rFonts w:asciiTheme="majorHAnsi" w:hAnsiTheme="majorHAnsi" w:cstheme="majorHAnsi"/>
          <w:b/>
          <w:lang w:val="pl-PL"/>
        </w:rPr>
        <w:t>cy</w:t>
      </w:r>
      <w:proofErr w:type="spellEnd"/>
      <w:r w:rsidR="00480D6D" w:rsidRPr="00480D6D">
        <w:rPr>
          <w:rFonts w:asciiTheme="majorHAnsi" w:hAnsiTheme="majorHAnsi" w:cstheme="majorHAnsi"/>
          <w:b/>
          <w:lang w:val="pl-PL"/>
        </w:rPr>
        <w:t xml:space="preserve"> (w tym jedna usługa na rzecz placówki opiekuńczej </w:t>
      </w:r>
      <w:r w:rsidR="00EB0100">
        <w:rPr>
          <w:rFonts w:asciiTheme="majorHAnsi" w:hAnsiTheme="majorHAnsi" w:cstheme="majorHAnsi"/>
          <w:b/>
          <w:lang w:val="pl-PL"/>
        </w:rPr>
        <w:t xml:space="preserve">– żłobek </w:t>
      </w:r>
      <w:r w:rsidR="00480D6D" w:rsidRPr="00480D6D">
        <w:rPr>
          <w:rFonts w:asciiTheme="majorHAnsi" w:hAnsiTheme="majorHAnsi" w:cstheme="majorHAnsi"/>
          <w:b/>
          <w:lang w:val="pl-PL"/>
        </w:rPr>
        <w:t xml:space="preserve">lub systemu oświaty – przedszkole, szkoła) </w:t>
      </w:r>
      <w:r w:rsidR="00480D6D" w:rsidRPr="00480D6D">
        <w:rPr>
          <w:rFonts w:asciiTheme="majorHAnsi" w:hAnsiTheme="majorHAnsi" w:cstheme="majorHAnsi"/>
          <w:lang w:val="pl-PL"/>
        </w:rPr>
        <w:t>- wraz z podaniem jej przedmiotu,</w:t>
      </w:r>
      <w:r w:rsidR="00480D6D" w:rsidRPr="00480D6D">
        <w:rPr>
          <w:rFonts w:asciiTheme="majorHAnsi" w:eastAsia="Calibri" w:hAnsiTheme="majorHAnsi" w:cstheme="majorHAnsi"/>
          <w:lang w:val="pl-PL" w:eastAsia="en-US"/>
        </w:rPr>
        <w:t xml:space="preserve"> liczby osób, dla której była realizowana usługa,</w:t>
      </w:r>
      <w:r w:rsidR="00480D6D" w:rsidRPr="00480D6D">
        <w:rPr>
          <w:rFonts w:asciiTheme="majorHAnsi" w:hAnsiTheme="majorHAnsi" w:cstheme="majorHAnsi"/>
          <w:lang w:val="pl-PL"/>
        </w:rPr>
        <w:t xml:space="preserve">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były wykonywane, a jeżeli Wykonawca z przyczyn niezależnych od niego nie jest w stanie uzyskać tych dokumentów – oświadczenie wykonawcy.</w:t>
      </w:r>
      <w:r w:rsidR="00480D6D">
        <w:rPr>
          <w:rFonts w:asciiTheme="majorHAnsi" w:hAnsiTheme="majorHAnsi" w:cstheme="majorHAnsi"/>
          <w:color w:val="FF0000"/>
          <w:lang w:val="pl-PL"/>
        </w:rPr>
        <w:t xml:space="preserve"> </w:t>
      </w:r>
    </w:p>
    <w:p w14:paraId="0225139E" w14:textId="77777777" w:rsidR="00480D6D" w:rsidRPr="00D92627" w:rsidRDefault="00480D6D" w:rsidP="00E24339">
      <w:pPr>
        <w:spacing w:line="360" w:lineRule="auto"/>
        <w:ind w:right="20"/>
        <w:jc w:val="both"/>
        <w:rPr>
          <w:rFonts w:asciiTheme="majorHAnsi" w:hAnsiTheme="majorHAnsi" w:cstheme="majorHAnsi"/>
          <w:lang w:val="pl-PL"/>
        </w:rPr>
      </w:pPr>
    </w:p>
    <w:tbl>
      <w:tblPr>
        <w:tblW w:w="7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604"/>
        <w:gridCol w:w="2085"/>
        <w:gridCol w:w="1417"/>
        <w:gridCol w:w="1559"/>
        <w:gridCol w:w="1675"/>
      </w:tblGrid>
      <w:tr w:rsidR="00E24339" w:rsidRPr="00F704E4" w14:paraId="37C35628" w14:textId="77777777" w:rsidTr="00343BC2">
        <w:trPr>
          <w:trHeight w:val="919"/>
          <w:jc w:val="center"/>
        </w:trPr>
        <w:tc>
          <w:tcPr>
            <w:tcW w:w="604" w:type="dxa"/>
            <w:vAlign w:val="center"/>
          </w:tcPr>
          <w:p w14:paraId="6D7A1246" w14:textId="77777777" w:rsidR="00E24339" w:rsidRPr="008E5A6A" w:rsidRDefault="00E24339" w:rsidP="00343BC2">
            <w:pPr>
              <w:numPr>
                <w:ilvl w:val="8"/>
                <w:numId w:val="0"/>
              </w:numPr>
              <w:tabs>
                <w:tab w:val="num" w:pos="7"/>
              </w:tabs>
              <w:spacing w:line="360" w:lineRule="auto"/>
              <w:ind w:left="7"/>
              <w:jc w:val="center"/>
              <w:rPr>
                <w:rFonts w:asciiTheme="majorHAnsi" w:eastAsia="Calibri" w:hAnsiTheme="majorHAnsi" w:cstheme="majorHAnsi"/>
                <w:sz w:val="20"/>
                <w:szCs w:val="20"/>
                <w:lang w:val="pl-PL" w:eastAsia="en-US"/>
              </w:rPr>
            </w:pPr>
            <w:r w:rsidRPr="008E5A6A">
              <w:rPr>
                <w:rFonts w:asciiTheme="majorHAnsi" w:eastAsia="Calibri" w:hAnsiTheme="majorHAnsi" w:cstheme="majorHAnsi"/>
                <w:sz w:val="20"/>
                <w:szCs w:val="20"/>
                <w:lang w:val="pl-PL" w:eastAsia="en-US"/>
              </w:rPr>
              <w:t>Lp.</w:t>
            </w:r>
          </w:p>
        </w:tc>
        <w:tc>
          <w:tcPr>
            <w:tcW w:w="2085" w:type="dxa"/>
            <w:vAlign w:val="center"/>
          </w:tcPr>
          <w:p w14:paraId="7F1C0AED" w14:textId="77777777" w:rsidR="00E24339" w:rsidRPr="008E5A6A" w:rsidRDefault="00E24339" w:rsidP="00343BC2">
            <w:pPr>
              <w:numPr>
                <w:ilvl w:val="8"/>
                <w:numId w:val="0"/>
              </w:numPr>
              <w:tabs>
                <w:tab w:val="num" w:pos="360"/>
              </w:tabs>
              <w:spacing w:line="360" w:lineRule="auto"/>
              <w:jc w:val="center"/>
              <w:rPr>
                <w:rFonts w:asciiTheme="majorHAnsi" w:eastAsia="Calibri" w:hAnsiTheme="majorHAnsi" w:cstheme="majorHAnsi"/>
                <w:sz w:val="20"/>
                <w:szCs w:val="20"/>
                <w:lang w:val="pl-PL" w:eastAsia="en-US"/>
              </w:rPr>
            </w:pPr>
            <w:r w:rsidRPr="008E5A6A">
              <w:rPr>
                <w:rFonts w:asciiTheme="majorHAnsi" w:eastAsia="Calibri" w:hAnsiTheme="majorHAnsi" w:cstheme="majorHAnsi"/>
                <w:sz w:val="20"/>
                <w:szCs w:val="20"/>
                <w:lang w:val="pl-PL" w:eastAsia="en-US"/>
              </w:rPr>
              <w:t>Nazwa i adres instytucji Zamawiającej</w:t>
            </w:r>
          </w:p>
        </w:tc>
        <w:tc>
          <w:tcPr>
            <w:tcW w:w="1417" w:type="dxa"/>
            <w:vAlign w:val="center"/>
          </w:tcPr>
          <w:p w14:paraId="71DC1DE8" w14:textId="77777777" w:rsidR="00E24339" w:rsidRPr="008E5A6A" w:rsidRDefault="00E24339" w:rsidP="00343BC2">
            <w:pPr>
              <w:numPr>
                <w:ilvl w:val="8"/>
                <w:numId w:val="0"/>
              </w:numPr>
              <w:tabs>
                <w:tab w:val="num" w:pos="360"/>
              </w:tabs>
              <w:spacing w:line="360" w:lineRule="auto"/>
              <w:jc w:val="center"/>
              <w:rPr>
                <w:rFonts w:asciiTheme="majorHAnsi" w:eastAsia="Calibri" w:hAnsiTheme="majorHAnsi" w:cstheme="majorHAnsi"/>
                <w:sz w:val="20"/>
                <w:szCs w:val="20"/>
                <w:lang w:val="pl-PL" w:eastAsia="en-US"/>
              </w:rPr>
            </w:pPr>
            <w:r w:rsidRPr="008E5A6A">
              <w:rPr>
                <w:rFonts w:asciiTheme="majorHAnsi" w:eastAsia="Calibri" w:hAnsiTheme="majorHAnsi" w:cstheme="majorHAnsi"/>
                <w:sz w:val="20"/>
                <w:szCs w:val="20"/>
                <w:lang w:val="pl-PL" w:eastAsia="en-US"/>
              </w:rPr>
              <w:t>Przedmiot zamówienia</w:t>
            </w:r>
          </w:p>
        </w:tc>
        <w:tc>
          <w:tcPr>
            <w:tcW w:w="1559" w:type="dxa"/>
            <w:vAlign w:val="center"/>
          </w:tcPr>
          <w:p w14:paraId="24743835" w14:textId="77777777" w:rsidR="00E24339" w:rsidRPr="008E5A6A" w:rsidRDefault="00E24339" w:rsidP="00343BC2">
            <w:pPr>
              <w:numPr>
                <w:ilvl w:val="8"/>
                <w:numId w:val="0"/>
              </w:numPr>
              <w:tabs>
                <w:tab w:val="num" w:pos="0"/>
              </w:tabs>
              <w:spacing w:line="360" w:lineRule="auto"/>
              <w:jc w:val="center"/>
              <w:rPr>
                <w:rFonts w:asciiTheme="majorHAnsi" w:eastAsia="Calibri" w:hAnsiTheme="majorHAnsi" w:cstheme="majorHAnsi"/>
                <w:sz w:val="20"/>
                <w:szCs w:val="20"/>
                <w:lang w:val="pl-PL" w:eastAsia="en-US"/>
              </w:rPr>
            </w:pPr>
            <w:r w:rsidRPr="008E5A6A">
              <w:rPr>
                <w:rFonts w:asciiTheme="majorHAnsi" w:eastAsia="Calibri" w:hAnsiTheme="majorHAnsi" w:cstheme="majorHAnsi"/>
                <w:sz w:val="20"/>
                <w:szCs w:val="20"/>
                <w:lang w:val="pl-PL" w:eastAsia="en-US"/>
              </w:rPr>
              <w:t>Liczba osób, dla której była realizowana usługa</w:t>
            </w:r>
          </w:p>
        </w:tc>
        <w:tc>
          <w:tcPr>
            <w:tcW w:w="1675" w:type="dxa"/>
            <w:vAlign w:val="center"/>
          </w:tcPr>
          <w:p w14:paraId="199D0486" w14:textId="77777777" w:rsidR="00E24339" w:rsidRPr="008E5A6A" w:rsidRDefault="00E24339" w:rsidP="00343BC2">
            <w:pPr>
              <w:numPr>
                <w:ilvl w:val="8"/>
                <w:numId w:val="0"/>
              </w:numPr>
              <w:tabs>
                <w:tab w:val="num" w:pos="360"/>
              </w:tabs>
              <w:spacing w:line="360" w:lineRule="auto"/>
              <w:ind w:left="70"/>
              <w:jc w:val="center"/>
              <w:rPr>
                <w:rFonts w:asciiTheme="majorHAnsi" w:eastAsia="Calibri" w:hAnsiTheme="majorHAnsi" w:cstheme="majorHAnsi"/>
                <w:sz w:val="20"/>
                <w:szCs w:val="20"/>
                <w:lang w:val="pl-PL" w:eastAsia="en-US"/>
              </w:rPr>
            </w:pPr>
            <w:r w:rsidRPr="008E5A6A">
              <w:rPr>
                <w:rFonts w:asciiTheme="majorHAnsi" w:eastAsia="Calibri" w:hAnsiTheme="majorHAnsi" w:cstheme="majorHAnsi"/>
                <w:sz w:val="20"/>
                <w:szCs w:val="20"/>
                <w:lang w:val="pl-PL" w:eastAsia="en-US"/>
              </w:rPr>
              <w:t>Data wykonania zamówienia</w:t>
            </w:r>
          </w:p>
        </w:tc>
      </w:tr>
      <w:tr w:rsidR="00E24339" w:rsidRPr="00F704E4" w14:paraId="34ACDDC0" w14:textId="77777777" w:rsidTr="00343BC2">
        <w:trPr>
          <w:trHeight w:val="158"/>
          <w:jc w:val="center"/>
        </w:trPr>
        <w:tc>
          <w:tcPr>
            <w:tcW w:w="604" w:type="dxa"/>
            <w:vAlign w:val="center"/>
          </w:tcPr>
          <w:p w14:paraId="5BCD0F53" w14:textId="77777777" w:rsidR="00E24339" w:rsidRPr="008E5A6A" w:rsidRDefault="00E24339" w:rsidP="00343BC2">
            <w:pPr>
              <w:numPr>
                <w:ilvl w:val="8"/>
                <w:numId w:val="0"/>
              </w:numPr>
              <w:tabs>
                <w:tab w:val="num" w:pos="7"/>
              </w:tabs>
              <w:spacing w:line="360" w:lineRule="auto"/>
              <w:jc w:val="center"/>
              <w:rPr>
                <w:rFonts w:asciiTheme="majorHAnsi" w:eastAsia="Calibri" w:hAnsiTheme="majorHAnsi" w:cstheme="majorHAnsi"/>
                <w:bCs/>
                <w:sz w:val="20"/>
                <w:szCs w:val="20"/>
                <w:lang w:val="pl-PL" w:eastAsia="en-US"/>
              </w:rPr>
            </w:pPr>
            <w:r w:rsidRPr="008E5A6A">
              <w:rPr>
                <w:rFonts w:asciiTheme="majorHAnsi" w:eastAsia="Calibri" w:hAnsiTheme="majorHAnsi" w:cstheme="majorHAnsi"/>
                <w:bCs/>
                <w:sz w:val="20"/>
                <w:szCs w:val="20"/>
                <w:lang w:val="pl-PL" w:eastAsia="en-US"/>
              </w:rPr>
              <w:t>1.</w:t>
            </w:r>
          </w:p>
        </w:tc>
        <w:tc>
          <w:tcPr>
            <w:tcW w:w="2085" w:type="dxa"/>
            <w:vAlign w:val="center"/>
          </w:tcPr>
          <w:p w14:paraId="64D1D857" w14:textId="77777777" w:rsidR="00E24339" w:rsidRPr="008E5A6A" w:rsidRDefault="00E24339" w:rsidP="00343BC2">
            <w:pPr>
              <w:numPr>
                <w:ilvl w:val="8"/>
                <w:numId w:val="0"/>
              </w:numPr>
              <w:tabs>
                <w:tab w:val="num" w:pos="360"/>
              </w:tabs>
              <w:spacing w:line="360" w:lineRule="auto"/>
              <w:jc w:val="center"/>
              <w:rPr>
                <w:rFonts w:asciiTheme="majorHAnsi" w:eastAsia="Calibri" w:hAnsiTheme="majorHAnsi" w:cstheme="majorHAnsi"/>
                <w:bCs/>
                <w:sz w:val="20"/>
                <w:szCs w:val="20"/>
                <w:lang w:val="pl-PL" w:eastAsia="en-US"/>
              </w:rPr>
            </w:pPr>
            <w:r w:rsidRPr="008E5A6A">
              <w:rPr>
                <w:rFonts w:asciiTheme="majorHAnsi" w:eastAsia="Calibri" w:hAnsiTheme="majorHAnsi" w:cstheme="majorHAnsi"/>
                <w:bCs/>
                <w:sz w:val="20"/>
                <w:szCs w:val="20"/>
                <w:lang w:val="pl-PL" w:eastAsia="en-US"/>
              </w:rPr>
              <w:t>2.</w:t>
            </w:r>
          </w:p>
        </w:tc>
        <w:tc>
          <w:tcPr>
            <w:tcW w:w="1417" w:type="dxa"/>
            <w:vAlign w:val="center"/>
          </w:tcPr>
          <w:p w14:paraId="61655EBD" w14:textId="77777777" w:rsidR="00E24339" w:rsidRPr="008E5A6A" w:rsidRDefault="00E24339" w:rsidP="00343BC2">
            <w:pPr>
              <w:numPr>
                <w:ilvl w:val="8"/>
                <w:numId w:val="0"/>
              </w:numPr>
              <w:tabs>
                <w:tab w:val="num" w:pos="360"/>
              </w:tabs>
              <w:spacing w:line="360" w:lineRule="auto"/>
              <w:jc w:val="center"/>
              <w:rPr>
                <w:rFonts w:asciiTheme="majorHAnsi" w:eastAsia="Calibri" w:hAnsiTheme="majorHAnsi" w:cstheme="majorHAnsi"/>
                <w:bCs/>
                <w:sz w:val="20"/>
                <w:szCs w:val="20"/>
                <w:lang w:val="pl-PL" w:eastAsia="en-US"/>
              </w:rPr>
            </w:pPr>
            <w:r w:rsidRPr="008E5A6A">
              <w:rPr>
                <w:rFonts w:asciiTheme="majorHAnsi" w:eastAsia="Calibri" w:hAnsiTheme="majorHAnsi" w:cstheme="majorHAnsi"/>
                <w:bCs/>
                <w:sz w:val="20"/>
                <w:szCs w:val="20"/>
                <w:lang w:val="pl-PL" w:eastAsia="en-US"/>
              </w:rPr>
              <w:t>3.</w:t>
            </w:r>
          </w:p>
        </w:tc>
        <w:tc>
          <w:tcPr>
            <w:tcW w:w="1559" w:type="dxa"/>
            <w:vAlign w:val="center"/>
          </w:tcPr>
          <w:p w14:paraId="08F07066" w14:textId="77777777" w:rsidR="00E24339" w:rsidRPr="008E5A6A" w:rsidRDefault="00E24339" w:rsidP="00343BC2">
            <w:pPr>
              <w:numPr>
                <w:ilvl w:val="8"/>
                <w:numId w:val="0"/>
              </w:numPr>
              <w:tabs>
                <w:tab w:val="num" w:pos="360"/>
              </w:tabs>
              <w:spacing w:line="360" w:lineRule="auto"/>
              <w:jc w:val="center"/>
              <w:rPr>
                <w:rFonts w:asciiTheme="majorHAnsi" w:eastAsia="Calibri" w:hAnsiTheme="majorHAnsi" w:cstheme="majorHAnsi"/>
                <w:bCs/>
                <w:sz w:val="20"/>
                <w:szCs w:val="20"/>
                <w:lang w:val="pl-PL" w:eastAsia="en-US"/>
              </w:rPr>
            </w:pPr>
            <w:r>
              <w:rPr>
                <w:rFonts w:asciiTheme="majorHAnsi" w:eastAsia="Calibri" w:hAnsiTheme="majorHAnsi" w:cstheme="majorHAnsi"/>
                <w:bCs/>
                <w:sz w:val="20"/>
                <w:szCs w:val="20"/>
                <w:lang w:val="pl-PL" w:eastAsia="en-US"/>
              </w:rPr>
              <w:t>4</w:t>
            </w:r>
            <w:r w:rsidRPr="008E5A6A">
              <w:rPr>
                <w:rFonts w:asciiTheme="majorHAnsi" w:eastAsia="Calibri" w:hAnsiTheme="majorHAnsi" w:cstheme="majorHAnsi"/>
                <w:bCs/>
                <w:sz w:val="20"/>
                <w:szCs w:val="20"/>
                <w:lang w:val="pl-PL" w:eastAsia="en-US"/>
              </w:rPr>
              <w:t>.</w:t>
            </w:r>
          </w:p>
        </w:tc>
        <w:tc>
          <w:tcPr>
            <w:tcW w:w="1675" w:type="dxa"/>
            <w:vAlign w:val="center"/>
          </w:tcPr>
          <w:p w14:paraId="0B14B693" w14:textId="77777777" w:rsidR="00E24339" w:rsidRPr="008E5A6A" w:rsidRDefault="00E24339" w:rsidP="00343BC2">
            <w:pPr>
              <w:numPr>
                <w:ilvl w:val="8"/>
                <w:numId w:val="0"/>
              </w:numPr>
              <w:tabs>
                <w:tab w:val="num" w:pos="360"/>
              </w:tabs>
              <w:spacing w:line="360" w:lineRule="auto"/>
              <w:jc w:val="center"/>
              <w:rPr>
                <w:rFonts w:asciiTheme="majorHAnsi" w:eastAsia="Calibri" w:hAnsiTheme="majorHAnsi" w:cstheme="majorHAnsi"/>
                <w:bCs/>
                <w:sz w:val="20"/>
                <w:szCs w:val="20"/>
                <w:lang w:val="pl-PL" w:eastAsia="en-US"/>
              </w:rPr>
            </w:pPr>
            <w:r>
              <w:rPr>
                <w:rFonts w:asciiTheme="majorHAnsi" w:eastAsia="Calibri" w:hAnsiTheme="majorHAnsi" w:cstheme="majorHAnsi"/>
                <w:bCs/>
                <w:sz w:val="20"/>
                <w:szCs w:val="20"/>
                <w:lang w:val="pl-PL" w:eastAsia="en-US"/>
              </w:rPr>
              <w:t>5</w:t>
            </w:r>
            <w:r w:rsidRPr="008E5A6A">
              <w:rPr>
                <w:rFonts w:asciiTheme="majorHAnsi" w:eastAsia="Calibri" w:hAnsiTheme="majorHAnsi" w:cstheme="majorHAnsi"/>
                <w:bCs/>
                <w:sz w:val="20"/>
                <w:szCs w:val="20"/>
                <w:lang w:val="pl-PL" w:eastAsia="en-US"/>
              </w:rPr>
              <w:t>.</w:t>
            </w:r>
          </w:p>
        </w:tc>
      </w:tr>
      <w:tr w:rsidR="00E24339" w:rsidRPr="00F704E4" w14:paraId="7D86EC92" w14:textId="77777777" w:rsidTr="00343BC2">
        <w:trPr>
          <w:trHeight w:val="919"/>
          <w:jc w:val="center"/>
        </w:trPr>
        <w:tc>
          <w:tcPr>
            <w:tcW w:w="604" w:type="dxa"/>
            <w:vAlign w:val="center"/>
          </w:tcPr>
          <w:p w14:paraId="66C3D900" w14:textId="77777777" w:rsidR="00E24339" w:rsidRPr="008E5A6A" w:rsidRDefault="00E24339" w:rsidP="00343BC2">
            <w:pPr>
              <w:numPr>
                <w:ilvl w:val="8"/>
                <w:numId w:val="0"/>
              </w:numPr>
              <w:tabs>
                <w:tab w:val="num" w:pos="7"/>
              </w:tabs>
              <w:spacing w:line="360" w:lineRule="auto"/>
              <w:ind w:left="7"/>
              <w:jc w:val="center"/>
              <w:rPr>
                <w:rFonts w:asciiTheme="majorHAnsi" w:eastAsia="Calibri" w:hAnsiTheme="majorHAnsi" w:cstheme="majorHAnsi"/>
                <w:bCs/>
                <w:sz w:val="20"/>
                <w:szCs w:val="20"/>
                <w:lang w:val="pl-PL" w:eastAsia="en-US"/>
              </w:rPr>
            </w:pPr>
            <w:r w:rsidRPr="008E5A6A">
              <w:rPr>
                <w:rFonts w:asciiTheme="majorHAnsi" w:eastAsia="Calibri" w:hAnsiTheme="majorHAnsi" w:cstheme="majorHAnsi"/>
                <w:bCs/>
                <w:sz w:val="20"/>
                <w:szCs w:val="20"/>
                <w:lang w:val="pl-PL" w:eastAsia="en-US"/>
              </w:rPr>
              <w:t>1.</w:t>
            </w:r>
          </w:p>
        </w:tc>
        <w:tc>
          <w:tcPr>
            <w:tcW w:w="2085" w:type="dxa"/>
            <w:vAlign w:val="center"/>
          </w:tcPr>
          <w:p w14:paraId="0268D56E" w14:textId="77777777" w:rsidR="00E24339" w:rsidRPr="008E5A6A" w:rsidRDefault="00E24339" w:rsidP="00343BC2">
            <w:pPr>
              <w:numPr>
                <w:ilvl w:val="8"/>
                <w:numId w:val="0"/>
              </w:numPr>
              <w:tabs>
                <w:tab w:val="num" w:pos="360"/>
              </w:tabs>
              <w:spacing w:line="360" w:lineRule="auto"/>
              <w:jc w:val="center"/>
              <w:rPr>
                <w:rFonts w:asciiTheme="majorHAnsi" w:eastAsia="Calibri" w:hAnsiTheme="majorHAnsi" w:cstheme="majorHAnsi"/>
                <w:bCs/>
                <w:sz w:val="20"/>
                <w:szCs w:val="20"/>
                <w:lang w:val="pl-PL" w:eastAsia="en-US"/>
              </w:rPr>
            </w:pPr>
          </w:p>
        </w:tc>
        <w:tc>
          <w:tcPr>
            <w:tcW w:w="1417" w:type="dxa"/>
            <w:vAlign w:val="center"/>
          </w:tcPr>
          <w:p w14:paraId="0AD09D2E" w14:textId="77777777" w:rsidR="00E24339" w:rsidRPr="008E5A6A" w:rsidRDefault="00E24339" w:rsidP="00343BC2">
            <w:pPr>
              <w:numPr>
                <w:ilvl w:val="8"/>
                <w:numId w:val="0"/>
              </w:numPr>
              <w:tabs>
                <w:tab w:val="num" w:pos="360"/>
              </w:tabs>
              <w:spacing w:line="360" w:lineRule="auto"/>
              <w:jc w:val="center"/>
              <w:rPr>
                <w:rFonts w:asciiTheme="majorHAnsi" w:eastAsia="Calibri" w:hAnsiTheme="majorHAnsi" w:cstheme="majorHAnsi"/>
                <w:bCs/>
                <w:sz w:val="20"/>
                <w:szCs w:val="20"/>
                <w:lang w:val="pl-PL" w:eastAsia="en-US"/>
              </w:rPr>
            </w:pPr>
          </w:p>
        </w:tc>
        <w:tc>
          <w:tcPr>
            <w:tcW w:w="1559" w:type="dxa"/>
            <w:vAlign w:val="center"/>
          </w:tcPr>
          <w:p w14:paraId="002A9461" w14:textId="77777777" w:rsidR="00E24339" w:rsidRPr="008E5A6A" w:rsidRDefault="00E24339" w:rsidP="00343BC2">
            <w:pPr>
              <w:numPr>
                <w:ilvl w:val="8"/>
                <w:numId w:val="0"/>
              </w:numPr>
              <w:tabs>
                <w:tab w:val="num" w:pos="360"/>
              </w:tabs>
              <w:spacing w:line="360" w:lineRule="auto"/>
              <w:jc w:val="center"/>
              <w:rPr>
                <w:rFonts w:asciiTheme="majorHAnsi" w:eastAsia="Calibri" w:hAnsiTheme="majorHAnsi" w:cstheme="majorHAnsi"/>
                <w:bCs/>
                <w:sz w:val="20"/>
                <w:szCs w:val="20"/>
                <w:lang w:val="pl-PL" w:eastAsia="en-US"/>
              </w:rPr>
            </w:pPr>
          </w:p>
        </w:tc>
        <w:tc>
          <w:tcPr>
            <w:tcW w:w="1675" w:type="dxa"/>
            <w:vAlign w:val="center"/>
          </w:tcPr>
          <w:p w14:paraId="7C8B0D37" w14:textId="77777777" w:rsidR="00E24339" w:rsidRPr="008E5A6A" w:rsidRDefault="00E24339" w:rsidP="00343BC2">
            <w:pPr>
              <w:numPr>
                <w:ilvl w:val="8"/>
                <w:numId w:val="0"/>
              </w:numPr>
              <w:tabs>
                <w:tab w:val="num" w:pos="360"/>
              </w:tabs>
              <w:spacing w:line="360" w:lineRule="auto"/>
              <w:jc w:val="center"/>
              <w:rPr>
                <w:rFonts w:asciiTheme="majorHAnsi" w:eastAsia="Calibri" w:hAnsiTheme="majorHAnsi" w:cstheme="majorHAnsi"/>
                <w:bCs/>
                <w:sz w:val="20"/>
                <w:szCs w:val="20"/>
                <w:lang w:val="pl-PL" w:eastAsia="en-US"/>
              </w:rPr>
            </w:pPr>
          </w:p>
        </w:tc>
      </w:tr>
      <w:tr w:rsidR="00E24339" w:rsidRPr="00F704E4" w14:paraId="1B475BBB" w14:textId="77777777" w:rsidTr="00343BC2">
        <w:trPr>
          <w:trHeight w:val="919"/>
          <w:jc w:val="center"/>
        </w:trPr>
        <w:tc>
          <w:tcPr>
            <w:tcW w:w="604" w:type="dxa"/>
            <w:vAlign w:val="center"/>
          </w:tcPr>
          <w:p w14:paraId="3C2E8C75" w14:textId="77777777" w:rsidR="00E24339" w:rsidRPr="008E5A6A" w:rsidRDefault="00E24339" w:rsidP="00343BC2">
            <w:pPr>
              <w:numPr>
                <w:ilvl w:val="8"/>
                <w:numId w:val="0"/>
              </w:numPr>
              <w:tabs>
                <w:tab w:val="num" w:pos="7"/>
              </w:tabs>
              <w:spacing w:line="360" w:lineRule="auto"/>
              <w:ind w:left="7"/>
              <w:jc w:val="center"/>
              <w:rPr>
                <w:rFonts w:asciiTheme="majorHAnsi" w:eastAsia="Calibri" w:hAnsiTheme="majorHAnsi" w:cstheme="majorHAnsi"/>
                <w:bCs/>
                <w:sz w:val="20"/>
                <w:szCs w:val="20"/>
                <w:lang w:val="pl-PL" w:eastAsia="en-US"/>
              </w:rPr>
            </w:pPr>
            <w:r w:rsidRPr="008E5A6A">
              <w:rPr>
                <w:rFonts w:asciiTheme="majorHAnsi" w:eastAsia="Calibri" w:hAnsiTheme="majorHAnsi" w:cstheme="majorHAnsi"/>
                <w:bCs/>
                <w:sz w:val="20"/>
                <w:szCs w:val="20"/>
                <w:lang w:val="pl-PL" w:eastAsia="en-US"/>
              </w:rPr>
              <w:t>2.</w:t>
            </w:r>
          </w:p>
        </w:tc>
        <w:tc>
          <w:tcPr>
            <w:tcW w:w="2085" w:type="dxa"/>
            <w:vAlign w:val="center"/>
          </w:tcPr>
          <w:p w14:paraId="60CF423D" w14:textId="77777777" w:rsidR="00E24339" w:rsidRPr="008E5A6A" w:rsidRDefault="00E24339" w:rsidP="00343BC2">
            <w:pPr>
              <w:numPr>
                <w:ilvl w:val="8"/>
                <w:numId w:val="0"/>
              </w:numPr>
              <w:tabs>
                <w:tab w:val="num" w:pos="360"/>
              </w:tabs>
              <w:spacing w:line="360" w:lineRule="auto"/>
              <w:jc w:val="center"/>
              <w:rPr>
                <w:rFonts w:asciiTheme="majorHAnsi" w:eastAsia="Calibri" w:hAnsiTheme="majorHAnsi" w:cstheme="majorHAnsi"/>
                <w:bCs/>
                <w:sz w:val="20"/>
                <w:szCs w:val="20"/>
                <w:lang w:val="pl-PL" w:eastAsia="en-US"/>
              </w:rPr>
            </w:pPr>
          </w:p>
        </w:tc>
        <w:tc>
          <w:tcPr>
            <w:tcW w:w="1417" w:type="dxa"/>
            <w:vAlign w:val="center"/>
          </w:tcPr>
          <w:p w14:paraId="0A2D00EB" w14:textId="77777777" w:rsidR="00E24339" w:rsidRPr="008E5A6A" w:rsidRDefault="00E24339" w:rsidP="00343BC2">
            <w:pPr>
              <w:numPr>
                <w:ilvl w:val="8"/>
                <w:numId w:val="0"/>
              </w:numPr>
              <w:tabs>
                <w:tab w:val="num" w:pos="360"/>
              </w:tabs>
              <w:spacing w:line="360" w:lineRule="auto"/>
              <w:jc w:val="center"/>
              <w:rPr>
                <w:rFonts w:asciiTheme="majorHAnsi" w:eastAsia="Calibri" w:hAnsiTheme="majorHAnsi" w:cstheme="majorHAnsi"/>
                <w:bCs/>
                <w:sz w:val="20"/>
                <w:szCs w:val="20"/>
                <w:lang w:val="pl-PL" w:eastAsia="en-US"/>
              </w:rPr>
            </w:pPr>
          </w:p>
        </w:tc>
        <w:tc>
          <w:tcPr>
            <w:tcW w:w="1559" w:type="dxa"/>
            <w:vAlign w:val="center"/>
          </w:tcPr>
          <w:p w14:paraId="7B88FA47" w14:textId="77777777" w:rsidR="00E24339" w:rsidRPr="008E5A6A" w:rsidRDefault="00E24339" w:rsidP="00343BC2">
            <w:pPr>
              <w:numPr>
                <w:ilvl w:val="8"/>
                <w:numId w:val="0"/>
              </w:numPr>
              <w:tabs>
                <w:tab w:val="num" w:pos="360"/>
              </w:tabs>
              <w:spacing w:line="360" w:lineRule="auto"/>
              <w:jc w:val="center"/>
              <w:rPr>
                <w:rFonts w:asciiTheme="majorHAnsi" w:eastAsia="Calibri" w:hAnsiTheme="majorHAnsi" w:cstheme="majorHAnsi"/>
                <w:bCs/>
                <w:sz w:val="20"/>
                <w:szCs w:val="20"/>
                <w:lang w:val="pl-PL" w:eastAsia="en-US"/>
              </w:rPr>
            </w:pPr>
          </w:p>
        </w:tc>
        <w:tc>
          <w:tcPr>
            <w:tcW w:w="1675" w:type="dxa"/>
            <w:vAlign w:val="center"/>
          </w:tcPr>
          <w:p w14:paraId="50F67DDD" w14:textId="77777777" w:rsidR="00E24339" w:rsidRPr="008E5A6A" w:rsidRDefault="00E24339" w:rsidP="00343BC2">
            <w:pPr>
              <w:numPr>
                <w:ilvl w:val="8"/>
                <w:numId w:val="0"/>
              </w:numPr>
              <w:tabs>
                <w:tab w:val="num" w:pos="360"/>
              </w:tabs>
              <w:spacing w:line="360" w:lineRule="auto"/>
              <w:jc w:val="center"/>
              <w:rPr>
                <w:rFonts w:asciiTheme="majorHAnsi" w:eastAsia="Calibri" w:hAnsiTheme="majorHAnsi" w:cstheme="majorHAnsi"/>
                <w:bCs/>
                <w:sz w:val="20"/>
                <w:szCs w:val="20"/>
                <w:lang w:val="pl-PL" w:eastAsia="en-US"/>
              </w:rPr>
            </w:pPr>
          </w:p>
        </w:tc>
      </w:tr>
    </w:tbl>
    <w:p w14:paraId="1B96E39C" w14:textId="77777777" w:rsidR="00E24339" w:rsidRPr="00F704E4" w:rsidRDefault="00E24339" w:rsidP="00E24339">
      <w:pPr>
        <w:widowControl w:val="0"/>
        <w:numPr>
          <w:ilvl w:val="8"/>
          <w:numId w:val="0"/>
        </w:numPr>
        <w:tabs>
          <w:tab w:val="num" w:pos="360"/>
        </w:tabs>
        <w:spacing w:line="240" w:lineRule="auto"/>
        <w:rPr>
          <w:rFonts w:asciiTheme="majorHAnsi" w:eastAsia="Times New Roman" w:hAnsiTheme="majorHAnsi" w:cstheme="majorHAnsi"/>
          <w:b/>
          <w:snapToGrid w:val="0"/>
          <w:lang w:val="x-none" w:eastAsia="x-none"/>
        </w:rPr>
      </w:pPr>
    </w:p>
    <w:p w14:paraId="06A6A6E0" w14:textId="77777777" w:rsidR="00E24339" w:rsidRPr="00411246" w:rsidRDefault="00E24339" w:rsidP="00E24339">
      <w:pPr>
        <w:numPr>
          <w:ilvl w:val="8"/>
          <w:numId w:val="0"/>
        </w:numPr>
        <w:tabs>
          <w:tab w:val="num" w:pos="360"/>
        </w:tabs>
        <w:spacing w:line="360" w:lineRule="auto"/>
        <w:jc w:val="both"/>
        <w:rPr>
          <w:rFonts w:asciiTheme="majorHAnsi" w:eastAsia="Calibri" w:hAnsiTheme="majorHAnsi" w:cstheme="majorHAnsi"/>
          <w:bCs/>
          <w:color w:val="00B050"/>
          <w:lang w:val="pl-PL" w:eastAsia="en-US"/>
        </w:rPr>
      </w:pPr>
    </w:p>
    <w:p w14:paraId="425C92A0" w14:textId="77777777" w:rsidR="00E24339" w:rsidRDefault="00E24339" w:rsidP="00E24339">
      <w:pPr>
        <w:spacing w:after="200"/>
        <w:rPr>
          <w:rFonts w:asciiTheme="majorHAnsi" w:hAnsiTheme="majorHAnsi" w:cstheme="majorHAnsi"/>
          <w:b/>
          <w:bCs/>
          <w:color w:val="00B050"/>
        </w:rPr>
      </w:pPr>
    </w:p>
    <w:p w14:paraId="7471E741" w14:textId="77777777" w:rsidR="00E24339" w:rsidRPr="00E24339" w:rsidRDefault="00E24339" w:rsidP="00E24339">
      <w:pPr>
        <w:tabs>
          <w:tab w:val="left" w:pos="3686"/>
        </w:tabs>
        <w:ind w:left="5245" w:right="98"/>
        <w:jc w:val="both"/>
        <w:rPr>
          <w:rFonts w:asciiTheme="majorHAnsi" w:hAnsiTheme="majorHAnsi" w:cstheme="majorHAnsi"/>
          <w:color w:val="FF0000"/>
          <w:sz w:val="18"/>
          <w:szCs w:val="18"/>
        </w:rPr>
      </w:pPr>
      <w:r w:rsidRPr="00E24339">
        <w:rPr>
          <w:rFonts w:asciiTheme="majorHAnsi" w:eastAsia="Times New Roman" w:hAnsiTheme="majorHAnsi" w:cstheme="majorHAnsi"/>
          <w:color w:val="FF0000"/>
          <w:kern w:val="24"/>
          <w:sz w:val="18"/>
          <w:szCs w:val="18"/>
        </w:rPr>
        <w:t xml:space="preserve">Plik należy opatrzyć kwalifikowanym podpisem elektronicznym, podpisem zaufanym lub podpisem osobistym osoby uprawomocnionej do występowania w imieniu Wykonawcy </w:t>
      </w:r>
    </w:p>
    <w:p w14:paraId="50C18E5D" w14:textId="77777777" w:rsidR="00E24339" w:rsidRDefault="00E24339" w:rsidP="00E24339">
      <w:pPr>
        <w:spacing w:after="200"/>
        <w:rPr>
          <w:rFonts w:asciiTheme="majorHAnsi" w:hAnsiTheme="majorHAnsi" w:cstheme="majorHAnsi"/>
          <w:b/>
          <w:bCs/>
          <w:color w:val="00B050"/>
        </w:rPr>
      </w:pPr>
    </w:p>
    <w:p w14:paraId="289D4469" w14:textId="77777777" w:rsidR="00E24339" w:rsidRPr="00E24339" w:rsidRDefault="00E24339" w:rsidP="00215E91">
      <w:pPr>
        <w:spacing w:line="360" w:lineRule="auto"/>
        <w:jc w:val="both"/>
        <w:rPr>
          <w:rFonts w:asciiTheme="majorHAnsi" w:hAnsiTheme="majorHAnsi" w:cstheme="majorHAnsi"/>
          <w:color w:val="00B050"/>
        </w:rPr>
      </w:pPr>
    </w:p>
    <w:p w14:paraId="6B8C8F4C" w14:textId="77777777" w:rsidR="00E24339" w:rsidRPr="001F3089" w:rsidRDefault="00E24339" w:rsidP="00215E91">
      <w:pPr>
        <w:spacing w:line="360" w:lineRule="auto"/>
        <w:jc w:val="both"/>
        <w:rPr>
          <w:rFonts w:asciiTheme="majorHAnsi" w:hAnsiTheme="majorHAnsi" w:cstheme="majorHAnsi"/>
          <w:color w:val="00B050"/>
          <w:lang w:val="pl-PL"/>
        </w:rPr>
      </w:pPr>
    </w:p>
    <w:sectPr w:rsidR="00E24339" w:rsidRPr="001F3089" w:rsidSect="00EB39D7">
      <w:headerReference w:type="even" r:id="rId18"/>
      <w:headerReference w:type="default" r:id="rId19"/>
      <w:footerReference w:type="default" r:id="rId20"/>
      <w:pgSz w:w="11909" w:h="16834"/>
      <w:pgMar w:top="851" w:right="1440" w:bottom="993" w:left="1276" w:header="357" w:footer="359"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BE8151" w14:textId="77777777" w:rsidR="00C05BD2" w:rsidRDefault="00C05BD2">
      <w:pPr>
        <w:spacing w:line="240" w:lineRule="auto"/>
      </w:pPr>
      <w:r>
        <w:separator/>
      </w:r>
    </w:p>
  </w:endnote>
  <w:endnote w:type="continuationSeparator" w:id="0">
    <w:p w14:paraId="4F702F17" w14:textId="77777777" w:rsidR="00C05BD2" w:rsidRDefault="00C05BD2">
      <w:pPr>
        <w:spacing w:line="240" w:lineRule="auto"/>
      </w:pPr>
      <w:r>
        <w:continuationSeparator/>
      </w:r>
    </w:p>
  </w:endnote>
  <w:endnote w:type="continuationNotice" w:id="1">
    <w:p w14:paraId="1CAB6E57" w14:textId="77777777" w:rsidR="00C05BD2" w:rsidRDefault="00C05B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notTrueType/>
    <w:pitch w:val="variable"/>
    <w:sig w:usb0="F7FFAFFF" w:usb1="E9DFFFFF" w:usb2="0000003F" w:usb3="00000000" w:csb0="003F01FF" w:csb1="00000000"/>
  </w:font>
  <w:font w:name="TimesNew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56" w14:textId="38CDC84D" w:rsidR="00241B2F" w:rsidRPr="003759A3" w:rsidRDefault="00000000" w:rsidP="003759A3">
    <w:pPr>
      <w:rPr>
        <w:rFonts w:asciiTheme="majorHAnsi" w:hAnsiTheme="majorHAnsi" w:cstheme="majorHAnsi"/>
      </w:rPr>
    </w:pPr>
    <w:sdt>
      <w:sdtPr>
        <w:rPr>
          <w:rFonts w:asciiTheme="majorHAnsi" w:hAnsiTheme="majorHAnsi" w:cstheme="majorHAnsi"/>
        </w:rPr>
        <w:id w:val="1844357977"/>
        <w:docPartObj>
          <w:docPartGallery w:val="Page Numbers (Bottom of Page)"/>
          <w:docPartUnique/>
        </w:docPartObj>
      </w:sdtPr>
      <w:sdtContent>
        <w:r w:rsidR="00241B2F" w:rsidRPr="003759A3">
          <w:rPr>
            <w:rFonts w:asciiTheme="majorHAnsi" w:hAnsiTheme="majorHAnsi" w:cstheme="majorHAnsi"/>
            <w:noProof/>
            <w:lang w:val="pl-PL"/>
          </w:rPr>
          <mc:AlternateContent>
            <mc:Choice Requires="wpg">
              <w:drawing>
                <wp:anchor distT="0" distB="0" distL="114300" distR="114300" simplePos="0" relativeHeight="251658240" behindDoc="0" locked="0" layoutInCell="1" allowOverlap="1" wp14:anchorId="55D81A45" wp14:editId="1E1A4D7B">
                  <wp:simplePos x="0" y="0"/>
                  <wp:positionH relativeFrom="page">
                    <wp:align>center</wp:align>
                  </wp:positionH>
                  <wp:positionV relativeFrom="bottomMargin">
                    <wp:align>center</wp:align>
                  </wp:positionV>
                  <wp:extent cx="7753350" cy="190500"/>
                  <wp:effectExtent l="9525" t="9525" r="9525" b="0"/>
                  <wp:wrapNone/>
                  <wp:docPr id="16" name="Grup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7"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4B0C4" w14:textId="00647B16" w:rsidR="00241B2F" w:rsidRDefault="00241B2F">
                                <w:pPr>
                                  <w:jc w:val="center"/>
                                </w:pPr>
                                <w:r>
                                  <w:fldChar w:fldCharType="begin"/>
                                </w:r>
                                <w:r>
                                  <w:instrText>PAGE    \* MERGEFORMAT</w:instrText>
                                </w:r>
                                <w:r>
                                  <w:fldChar w:fldCharType="separate"/>
                                </w:r>
                                <w:r w:rsidR="00C43FFC" w:rsidRPr="00C43FFC">
                                  <w:rPr>
                                    <w:noProof/>
                                    <w:color w:val="8C8C8C" w:themeColor="background1" w:themeShade="8C"/>
                                    <w:lang w:val="pl-PL"/>
                                  </w:rPr>
                                  <w:t>49</w:t>
                                </w:r>
                                <w:r>
                                  <w:rPr>
                                    <w:color w:val="8C8C8C" w:themeColor="background1" w:themeShade="8C"/>
                                  </w:rPr>
                                  <w:fldChar w:fldCharType="end"/>
                                </w:r>
                              </w:p>
                            </w:txbxContent>
                          </wps:txbx>
                          <wps:bodyPr rot="0" vert="horz" wrap="square" lIns="0" tIns="0" rIns="0" bIns="0" anchor="t" anchorCtr="0" upright="1">
                            <a:noAutofit/>
                          </wps:bodyPr>
                        </wps:wsp>
                        <wpg:grpSp>
                          <wpg:cNvPr id="18" name="Group 31"/>
                          <wpg:cNvGrpSpPr>
                            <a:grpSpLocks/>
                          </wpg:cNvGrpSpPr>
                          <wpg:grpSpPr bwMode="auto">
                            <a:xfrm flipH="1">
                              <a:off x="0" y="14970"/>
                              <a:ext cx="12255" cy="230"/>
                              <a:chOff x="-8" y="14978"/>
                              <a:chExt cx="12255" cy="230"/>
                            </a:xfrm>
                          </wpg:grpSpPr>
                          <wps:wsp>
                            <wps:cNvPr id="19"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20"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5D81A45" id="Grupa 16" o:spid="_x0000_s1026" style="position:absolute;margin-left:0;margin-top:0;width:610.5pt;height:15pt;z-index:251658240;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5E74B0C4" w14:textId="00647B16" w:rsidR="00241B2F" w:rsidRDefault="00241B2F">
                          <w:pPr>
                            <w:jc w:val="center"/>
                          </w:pPr>
                          <w:r>
                            <w:fldChar w:fldCharType="begin"/>
                          </w:r>
                          <w:r>
                            <w:instrText>PAGE    \* MERGEFORMAT</w:instrText>
                          </w:r>
                          <w:r>
                            <w:fldChar w:fldCharType="separate"/>
                          </w:r>
                          <w:r w:rsidR="00C43FFC" w:rsidRPr="00C43FFC">
                            <w:rPr>
                              <w:noProof/>
                              <w:color w:val="8C8C8C" w:themeColor="background1" w:themeShade="8C"/>
                              <w:lang w:val="pl-PL"/>
                            </w:rPr>
                            <w:t>49</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" adj="20904" strokecolor="#a5a5a5"/>
                  </v:group>
                  <w10:wrap anchorx="page" anchory="margin"/>
                </v:group>
              </w:pict>
            </mc:Fallback>
          </mc:AlternateContent>
        </w:r>
      </w:sdtContent>
    </w:sdt>
    <w:r w:rsidR="00241B2F" w:rsidRPr="003759A3">
      <w:rPr>
        <w:rFonts w:asciiTheme="majorHAnsi" w:hAnsiTheme="majorHAnsi" w:cstheme="majorHAnsi"/>
        <w:i/>
        <w:iCs/>
        <w:color w:val="1F497D" w:themeColor="text2"/>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5E269A" w14:textId="77777777" w:rsidR="00C05BD2" w:rsidRDefault="00C05BD2">
      <w:pPr>
        <w:spacing w:line="240" w:lineRule="auto"/>
      </w:pPr>
      <w:r>
        <w:separator/>
      </w:r>
    </w:p>
  </w:footnote>
  <w:footnote w:type="continuationSeparator" w:id="0">
    <w:p w14:paraId="40574014" w14:textId="77777777" w:rsidR="00C05BD2" w:rsidRDefault="00C05BD2">
      <w:pPr>
        <w:spacing w:line="240" w:lineRule="auto"/>
      </w:pPr>
      <w:r>
        <w:continuationSeparator/>
      </w:r>
    </w:p>
  </w:footnote>
  <w:footnote w:type="continuationNotice" w:id="1">
    <w:p w14:paraId="7A92FDEA" w14:textId="77777777" w:rsidR="00C05BD2" w:rsidRDefault="00C05BD2">
      <w:pPr>
        <w:spacing w:line="240" w:lineRule="auto"/>
      </w:pPr>
    </w:p>
  </w:footnote>
  <w:footnote w:id="2">
    <w:p w14:paraId="7511E0F6" w14:textId="77777777" w:rsidR="00E56CE0" w:rsidRDefault="00E56CE0" w:rsidP="00E56CE0">
      <w:pPr>
        <w:pStyle w:val="Tekstprzypisudolnego"/>
      </w:pPr>
      <w:r>
        <w:rPr>
          <w:rStyle w:val="Odwoanieprzypisudolnego"/>
        </w:rPr>
        <w:footnoteRef/>
      </w:r>
      <w:r>
        <w:t xml:space="preserve"> </w:t>
      </w:r>
      <w:r>
        <w:rPr>
          <w:i/>
          <w:iCs/>
          <w:sz w:val="16"/>
          <w:szCs w:val="16"/>
        </w:rPr>
        <w:t>Zgodnie z pkt 22.11 SWZ –  w przypadku podpisywania umowy elektronicznie - datą zawarcia umowy jest data złożenia ostatniego kwalifikowanego podpisu elektronicznego przez przedstawiciela stron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99F72" w14:textId="767FC31C" w:rsidR="00241B2F" w:rsidRPr="00475E7B" w:rsidRDefault="00241B2F" w:rsidP="00592431">
    <w:pPr>
      <w:pStyle w:val="Nagwek"/>
      <w:jc w:val="right"/>
      <w:rPr>
        <w:i/>
        <w:color w:val="1F497D" w:themeColor="text2"/>
      </w:rPr>
    </w:pPr>
    <w:r>
      <w:rPr>
        <w:i/>
        <w:iCs/>
        <w:color w:val="1F497D" w:themeColor="text2"/>
      </w:rPr>
      <w:t>Numer postępowania: 10</w:t>
    </w:r>
    <w:r w:rsidRPr="00937A4C">
      <w:rPr>
        <w:i/>
        <w:iCs/>
        <w:color w:val="1F497D" w:themeColor="text2"/>
      </w:rPr>
      <w:t>/ZP/2021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DE428" w14:textId="769A02B4" w:rsidR="00241B2F" w:rsidRDefault="00241B2F" w:rsidP="00F50D3F">
    <w:pPr>
      <w:tabs>
        <w:tab w:val="center" w:pos="4513"/>
        <w:tab w:val="right" w:pos="9026"/>
      </w:tabs>
      <w:spacing w:line="240" w:lineRule="auto"/>
      <w:rPr>
        <w:rFonts w:ascii="Calibri" w:eastAsia="Calibri" w:hAnsi="Calibri" w:cs="Times New Roman"/>
        <w:noProof/>
        <w:color w:val="A6A6A6"/>
        <w:sz w:val="16"/>
        <w:szCs w:val="24"/>
        <w:lang w:val="pl-PL"/>
      </w:rPr>
    </w:pPr>
  </w:p>
  <w:p w14:paraId="4706CF23" w14:textId="17D741B5" w:rsidR="00241B2F" w:rsidRDefault="00241B2F" w:rsidP="00657C4A">
    <w:pPr>
      <w:tabs>
        <w:tab w:val="center" w:pos="4513"/>
        <w:tab w:val="right" w:pos="9026"/>
      </w:tabs>
      <w:spacing w:line="240" w:lineRule="auto"/>
      <w:ind w:left="-1276"/>
      <w:jc w:val="right"/>
      <w:rPr>
        <w:rFonts w:ascii="Calibri" w:eastAsia="Calibri" w:hAnsi="Calibri" w:cs="Times New Roman"/>
        <w:noProof/>
        <w:color w:val="A6A6A6"/>
        <w:sz w:val="16"/>
        <w:szCs w:val="24"/>
        <w:lang w:val="pl-PL"/>
      </w:rPr>
    </w:pPr>
  </w:p>
  <w:p w14:paraId="70498863" w14:textId="0DB96037" w:rsidR="00241B2F" w:rsidRPr="00F50D3F" w:rsidRDefault="00241B2F" w:rsidP="00F50D3F">
    <w:pPr>
      <w:tabs>
        <w:tab w:val="center" w:pos="4513"/>
        <w:tab w:val="right" w:pos="9026"/>
      </w:tabs>
      <w:spacing w:line="240" w:lineRule="auto"/>
      <w:rPr>
        <w:rFonts w:ascii="Calibri" w:eastAsia="Calibri" w:hAnsi="Calibri" w:cs="Times New Roman"/>
        <w:color w:val="FF0000"/>
        <w:sz w:val="24"/>
        <w:szCs w:val="24"/>
        <w:lang w:val="pl-PL"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Calibri" w:hAnsi="Calibri" w:cs="Calibri"/>
        <w:b/>
        <w:sz w:val="22"/>
        <w:szCs w:val="22"/>
        <w:lang w:eastAsia="pl-P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D"/>
    <w:multiLevelType w:val="multilevel"/>
    <w:tmpl w:val="7D4C60D0"/>
    <w:lvl w:ilvl="0">
      <w:start w:val="1"/>
      <w:numFmt w:val="decimal"/>
      <w:lvlText w:val="%1."/>
      <w:lvlJc w:val="left"/>
      <w:pPr>
        <w:tabs>
          <w:tab w:val="num" w:pos="720"/>
        </w:tabs>
        <w:ind w:left="720" w:hanging="360"/>
      </w:pPr>
      <w:rPr>
        <w:rFonts w:asciiTheme="majorHAnsi" w:eastAsia="Times New Roman" w:hAnsiTheme="majorHAnsi" w:cstheme="majorHAnsi"/>
      </w:rPr>
    </w:lvl>
    <w:lvl w:ilvl="1">
      <w:start w:val="1"/>
      <w:numFmt w:val="decimal"/>
      <w:lvlText w:val="%2."/>
      <w:lvlJc w:val="left"/>
      <w:pPr>
        <w:tabs>
          <w:tab w:val="num" w:pos="1080"/>
        </w:tabs>
        <w:ind w:left="1080" w:hanging="360"/>
      </w:pPr>
      <w:rPr>
        <w:b w:val="0"/>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B431D8"/>
    <w:multiLevelType w:val="multilevel"/>
    <w:tmpl w:val="C3E838BC"/>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0B851A86"/>
    <w:multiLevelType w:val="multilevel"/>
    <w:tmpl w:val="5A445958"/>
    <w:lvl w:ilvl="0">
      <w:start w:val="1"/>
      <w:numFmt w:val="decimal"/>
      <w:lvlText w:val="%1."/>
      <w:lvlJc w:val="left"/>
      <w:pPr>
        <w:ind w:left="360" w:hanging="360"/>
      </w:pPr>
      <w:rPr>
        <w:rFonts w:hint="default"/>
        <w:b/>
        <w:bCs/>
        <w:i w:val="0"/>
        <w:color w:val="000000"/>
        <w:sz w:val="22"/>
        <w:szCs w:val="22"/>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lvl>
    <w:lvl w:ilvl="3">
      <w:start w:val="1"/>
      <w:numFmt w:val="decimal"/>
      <w:lvlText w:val="%4."/>
      <w:lvlJc w:val="left"/>
      <w:pPr>
        <w:ind w:left="1728" w:hanging="648"/>
      </w:pPr>
      <w:rPr>
        <w:rFonts w:asciiTheme="majorHAnsi" w:eastAsia="Times New Roman" w:hAnsiTheme="majorHAnsi" w:cstheme="majorHAnsi"/>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676AA4"/>
    <w:multiLevelType w:val="hybridMultilevel"/>
    <w:tmpl w:val="AE824E6E"/>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 w15:restartNumberingAfterBreak="0">
    <w:nsid w:val="14DC5D80"/>
    <w:multiLevelType w:val="hybridMultilevel"/>
    <w:tmpl w:val="648841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576A1E8">
      <w:start w:val="1"/>
      <w:numFmt w:val="decimal"/>
      <w:lvlText w:val="%4."/>
      <w:lvlJc w:val="left"/>
      <w:pPr>
        <w:ind w:left="2880" w:hanging="360"/>
      </w:pPr>
      <w:rPr>
        <w:rFonts w:asciiTheme="majorHAnsi" w:hAnsiTheme="majorHAnsi" w:cstheme="majorHAnsi"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75ADA"/>
    <w:multiLevelType w:val="hybridMultilevel"/>
    <w:tmpl w:val="19F058B8"/>
    <w:lvl w:ilvl="0" w:tplc="45A89A54">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C924CB3"/>
    <w:multiLevelType w:val="hybridMultilevel"/>
    <w:tmpl w:val="DD2C67C0"/>
    <w:lvl w:ilvl="0" w:tplc="CE983D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A3592F"/>
    <w:multiLevelType w:val="hybridMultilevel"/>
    <w:tmpl w:val="CE0890E2"/>
    <w:lvl w:ilvl="0" w:tplc="ACB0591A">
      <w:start w:val="1"/>
      <w:numFmt w:val="decimal"/>
      <w:lvlText w:val="%1)"/>
      <w:lvlJc w:val="left"/>
      <w:pPr>
        <w:ind w:left="720" w:hanging="360"/>
      </w:pPr>
      <w:rPr>
        <w:rFonts w:asciiTheme="majorHAnsi" w:eastAsia="Arial" w:hAnsiTheme="majorHAnsi"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4F46DD"/>
    <w:multiLevelType w:val="hybridMultilevel"/>
    <w:tmpl w:val="E8D26F84"/>
    <w:lvl w:ilvl="0" w:tplc="23FAA03E">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820879"/>
    <w:multiLevelType w:val="multilevel"/>
    <w:tmpl w:val="80629792"/>
    <w:lvl w:ilvl="0">
      <w:start w:val="1"/>
      <w:numFmt w:val="lowerLetter"/>
      <w:lvlText w:val="%1)"/>
      <w:lvlJc w:val="left"/>
      <w:pPr>
        <w:tabs>
          <w:tab w:val="num" w:pos="786"/>
        </w:tabs>
        <w:ind w:left="786" w:hanging="360"/>
      </w:pPr>
    </w:lvl>
    <w:lvl w:ilvl="1">
      <w:start w:val="1"/>
      <w:numFmt w:val="decimal"/>
      <w:lvlText w:val="%2."/>
      <w:lvlJc w:val="left"/>
      <w:pPr>
        <w:tabs>
          <w:tab w:val="num" w:pos="360"/>
        </w:tabs>
        <w:ind w:left="360" w:hanging="360"/>
      </w:pPr>
      <w:rPr>
        <w:rFonts w:ascii="Verdana" w:eastAsia="Times New Roman" w:hAnsi="Verdana" w:cs="Courier New"/>
        <w:b w:val="0"/>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29A1E9C"/>
    <w:multiLevelType w:val="multilevel"/>
    <w:tmpl w:val="0C9AB55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485385E"/>
    <w:multiLevelType w:val="hybridMultilevel"/>
    <w:tmpl w:val="3D16D70A"/>
    <w:lvl w:ilvl="0" w:tplc="04150017">
      <w:start w:val="1"/>
      <w:numFmt w:val="lowerLetter"/>
      <w:lvlText w:val="%1)"/>
      <w:lvlJc w:val="left"/>
      <w:pPr>
        <w:ind w:left="1198" w:hanging="360"/>
      </w:pPr>
    </w:lvl>
    <w:lvl w:ilvl="1" w:tplc="04150019" w:tentative="1">
      <w:start w:val="1"/>
      <w:numFmt w:val="lowerLetter"/>
      <w:lvlText w:val="%2."/>
      <w:lvlJc w:val="left"/>
      <w:pPr>
        <w:ind w:left="1918" w:hanging="360"/>
      </w:pPr>
    </w:lvl>
    <w:lvl w:ilvl="2" w:tplc="0415001B" w:tentative="1">
      <w:start w:val="1"/>
      <w:numFmt w:val="lowerRoman"/>
      <w:lvlText w:val="%3."/>
      <w:lvlJc w:val="right"/>
      <w:pPr>
        <w:ind w:left="2638" w:hanging="180"/>
      </w:pPr>
    </w:lvl>
    <w:lvl w:ilvl="3" w:tplc="0415000F" w:tentative="1">
      <w:start w:val="1"/>
      <w:numFmt w:val="decimal"/>
      <w:lvlText w:val="%4."/>
      <w:lvlJc w:val="left"/>
      <w:pPr>
        <w:ind w:left="3358" w:hanging="360"/>
      </w:pPr>
    </w:lvl>
    <w:lvl w:ilvl="4" w:tplc="04150019" w:tentative="1">
      <w:start w:val="1"/>
      <w:numFmt w:val="lowerLetter"/>
      <w:lvlText w:val="%5."/>
      <w:lvlJc w:val="left"/>
      <w:pPr>
        <w:ind w:left="4078" w:hanging="360"/>
      </w:pPr>
    </w:lvl>
    <w:lvl w:ilvl="5" w:tplc="0415001B" w:tentative="1">
      <w:start w:val="1"/>
      <w:numFmt w:val="lowerRoman"/>
      <w:lvlText w:val="%6."/>
      <w:lvlJc w:val="right"/>
      <w:pPr>
        <w:ind w:left="4798" w:hanging="180"/>
      </w:pPr>
    </w:lvl>
    <w:lvl w:ilvl="6" w:tplc="0415000F" w:tentative="1">
      <w:start w:val="1"/>
      <w:numFmt w:val="decimal"/>
      <w:lvlText w:val="%7."/>
      <w:lvlJc w:val="left"/>
      <w:pPr>
        <w:ind w:left="5518" w:hanging="360"/>
      </w:pPr>
    </w:lvl>
    <w:lvl w:ilvl="7" w:tplc="04150019" w:tentative="1">
      <w:start w:val="1"/>
      <w:numFmt w:val="lowerLetter"/>
      <w:lvlText w:val="%8."/>
      <w:lvlJc w:val="left"/>
      <w:pPr>
        <w:ind w:left="6238" w:hanging="360"/>
      </w:pPr>
    </w:lvl>
    <w:lvl w:ilvl="8" w:tplc="0415001B" w:tentative="1">
      <w:start w:val="1"/>
      <w:numFmt w:val="lowerRoman"/>
      <w:lvlText w:val="%9."/>
      <w:lvlJc w:val="right"/>
      <w:pPr>
        <w:ind w:left="6958" w:hanging="180"/>
      </w:pPr>
    </w:lvl>
  </w:abstractNum>
  <w:abstractNum w:abstractNumId="13" w15:restartNumberingAfterBreak="0">
    <w:nsid w:val="28586C7F"/>
    <w:multiLevelType w:val="hybridMultilevel"/>
    <w:tmpl w:val="2CD89EDC"/>
    <w:lvl w:ilvl="0" w:tplc="8D8CD46C">
      <w:start w:val="1"/>
      <w:numFmt w:val="bullet"/>
      <w:lvlText w:val="-"/>
      <w:lvlJc w:val="left"/>
      <w:pPr>
        <w:ind w:left="1920" w:hanging="360"/>
      </w:pPr>
      <w:rPr>
        <w:rFonts w:ascii="Times New Roman" w:eastAsia="Times New Roman" w:hAnsi="Times New Roman" w:cs="Times New Roman"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14" w15:restartNumberingAfterBreak="0">
    <w:nsid w:val="29C525E9"/>
    <w:multiLevelType w:val="hybridMultilevel"/>
    <w:tmpl w:val="180A935E"/>
    <w:lvl w:ilvl="0" w:tplc="BF92BB96">
      <w:start w:val="1"/>
      <w:numFmt w:val="lowerLetter"/>
      <w:lvlText w:val="%1)"/>
      <w:lvlJc w:val="left"/>
      <w:pPr>
        <w:ind w:left="927" w:hanging="360"/>
      </w:pPr>
      <w:rPr>
        <w:rFonts w:cs="Cambria Math"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2EF31A8"/>
    <w:multiLevelType w:val="hybridMultilevel"/>
    <w:tmpl w:val="D4BA7EA0"/>
    <w:lvl w:ilvl="0" w:tplc="2C6EF77A">
      <w:start w:val="1"/>
      <w:numFmt w:val="upperRoman"/>
      <w:lvlText w:val="%1."/>
      <w:lvlJc w:val="left"/>
      <w:pPr>
        <w:ind w:left="-118" w:hanging="720"/>
      </w:pPr>
      <w:rPr>
        <w:rFonts w:ascii="Cambria" w:eastAsia="Cambria" w:hAnsi="Cambria" w:cs="Cambria" w:hint="default"/>
        <w:b/>
        <w:w w:val="99"/>
        <w:sz w:val="20"/>
        <w:szCs w:val="20"/>
      </w:rPr>
    </w:lvl>
    <w:lvl w:ilvl="1" w:tplc="A1FE0E8A">
      <w:start w:val="1"/>
      <w:numFmt w:val="decimal"/>
      <w:lvlText w:val="%2)"/>
      <w:lvlJc w:val="left"/>
      <w:pPr>
        <w:ind w:left="590" w:hanging="360"/>
      </w:pPr>
      <w:rPr>
        <w:rFonts w:ascii="Cambria" w:eastAsia="Cambria" w:hAnsi="Cambria" w:cs="Cambria" w:hint="default"/>
        <w:w w:val="99"/>
        <w:sz w:val="20"/>
        <w:szCs w:val="20"/>
      </w:rPr>
    </w:lvl>
    <w:lvl w:ilvl="2" w:tplc="087CD8D6">
      <w:start w:val="1"/>
      <w:numFmt w:val="bullet"/>
      <w:lvlText w:val="•"/>
      <w:lvlJc w:val="left"/>
      <w:pPr>
        <w:ind w:left="1526" w:hanging="360"/>
      </w:pPr>
      <w:rPr>
        <w:rFonts w:hint="default"/>
      </w:rPr>
    </w:lvl>
    <w:lvl w:ilvl="3" w:tplc="19F4E60C">
      <w:start w:val="1"/>
      <w:numFmt w:val="bullet"/>
      <w:lvlText w:val="•"/>
      <w:lvlJc w:val="left"/>
      <w:pPr>
        <w:ind w:left="2469" w:hanging="360"/>
      </w:pPr>
      <w:rPr>
        <w:rFonts w:hint="default"/>
      </w:rPr>
    </w:lvl>
    <w:lvl w:ilvl="4" w:tplc="E6D64F34">
      <w:start w:val="1"/>
      <w:numFmt w:val="bullet"/>
      <w:lvlText w:val="•"/>
      <w:lvlJc w:val="left"/>
      <w:pPr>
        <w:ind w:left="3412" w:hanging="360"/>
      </w:pPr>
      <w:rPr>
        <w:rFonts w:hint="default"/>
      </w:rPr>
    </w:lvl>
    <w:lvl w:ilvl="5" w:tplc="D2FEF472">
      <w:start w:val="1"/>
      <w:numFmt w:val="bullet"/>
      <w:lvlText w:val="•"/>
      <w:lvlJc w:val="left"/>
      <w:pPr>
        <w:ind w:left="4355" w:hanging="360"/>
      </w:pPr>
      <w:rPr>
        <w:rFonts w:hint="default"/>
      </w:rPr>
    </w:lvl>
    <w:lvl w:ilvl="6" w:tplc="44D87254">
      <w:start w:val="1"/>
      <w:numFmt w:val="bullet"/>
      <w:lvlText w:val="•"/>
      <w:lvlJc w:val="left"/>
      <w:pPr>
        <w:ind w:left="5298" w:hanging="360"/>
      </w:pPr>
      <w:rPr>
        <w:rFonts w:hint="default"/>
      </w:rPr>
    </w:lvl>
    <w:lvl w:ilvl="7" w:tplc="64DE1210">
      <w:start w:val="1"/>
      <w:numFmt w:val="bullet"/>
      <w:lvlText w:val="•"/>
      <w:lvlJc w:val="left"/>
      <w:pPr>
        <w:ind w:left="6241" w:hanging="360"/>
      </w:pPr>
      <w:rPr>
        <w:rFonts w:hint="default"/>
      </w:rPr>
    </w:lvl>
    <w:lvl w:ilvl="8" w:tplc="5282C2FA">
      <w:start w:val="1"/>
      <w:numFmt w:val="bullet"/>
      <w:lvlText w:val="•"/>
      <w:lvlJc w:val="left"/>
      <w:pPr>
        <w:ind w:left="7184" w:hanging="360"/>
      </w:pPr>
      <w:rPr>
        <w:rFonts w:hint="default"/>
      </w:rPr>
    </w:lvl>
  </w:abstractNum>
  <w:abstractNum w:abstractNumId="16" w15:restartNumberingAfterBreak="0">
    <w:nsid w:val="379B69C6"/>
    <w:multiLevelType w:val="multilevel"/>
    <w:tmpl w:val="32FEA188"/>
    <w:lvl w:ilvl="0">
      <w:start w:val="1"/>
      <w:numFmt w:val="decimal"/>
      <w:lvlText w:val="%1."/>
      <w:lvlJc w:val="left"/>
      <w:pPr>
        <w:tabs>
          <w:tab w:val="num" w:pos="717"/>
        </w:tabs>
        <w:ind w:left="717" w:hanging="360"/>
      </w:pPr>
    </w:lvl>
    <w:lvl w:ilvl="1">
      <w:start w:val="1"/>
      <w:numFmt w:val="decimal"/>
      <w:isLgl/>
      <w:lvlText w:val="%2."/>
      <w:lvlJc w:val="left"/>
      <w:pPr>
        <w:tabs>
          <w:tab w:val="num" w:pos="1497"/>
        </w:tabs>
        <w:ind w:left="1497" w:hanging="420"/>
      </w:pPr>
      <w:rPr>
        <w:rFonts w:asciiTheme="majorHAnsi" w:eastAsia="Times New Roman" w:hAnsiTheme="majorHAnsi" w:cstheme="majorHAnsi" w:hint="default"/>
      </w:rPr>
    </w:lvl>
    <w:lvl w:ilvl="2">
      <w:numFmt w:val="none"/>
      <w:lvlText w:val=""/>
      <w:lvlJc w:val="left"/>
      <w:pPr>
        <w:tabs>
          <w:tab w:val="num" w:pos="717"/>
        </w:tabs>
        <w:ind w:left="357" w:firstLine="0"/>
      </w:pPr>
    </w:lvl>
    <w:lvl w:ilvl="3">
      <w:numFmt w:val="none"/>
      <w:lvlText w:val=""/>
      <w:lvlJc w:val="left"/>
      <w:pPr>
        <w:tabs>
          <w:tab w:val="num" w:pos="717"/>
        </w:tabs>
        <w:ind w:left="357" w:firstLine="0"/>
      </w:pPr>
    </w:lvl>
    <w:lvl w:ilvl="4">
      <w:numFmt w:val="none"/>
      <w:lvlText w:val=""/>
      <w:lvlJc w:val="left"/>
      <w:pPr>
        <w:tabs>
          <w:tab w:val="num" w:pos="717"/>
        </w:tabs>
        <w:ind w:left="357" w:firstLine="0"/>
      </w:pPr>
    </w:lvl>
    <w:lvl w:ilvl="5">
      <w:numFmt w:val="none"/>
      <w:lvlText w:val=""/>
      <w:lvlJc w:val="left"/>
      <w:pPr>
        <w:tabs>
          <w:tab w:val="num" w:pos="717"/>
        </w:tabs>
        <w:ind w:left="357" w:firstLine="0"/>
      </w:pPr>
    </w:lvl>
    <w:lvl w:ilvl="6">
      <w:numFmt w:val="none"/>
      <w:lvlText w:val=""/>
      <w:lvlJc w:val="left"/>
      <w:pPr>
        <w:tabs>
          <w:tab w:val="num" w:pos="717"/>
        </w:tabs>
        <w:ind w:left="357" w:firstLine="0"/>
      </w:pPr>
    </w:lvl>
    <w:lvl w:ilvl="7">
      <w:numFmt w:val="none"/>
      <w:lvlText w:val=""/>
      <w:lvlJc w:val="left"/>
      <w:pPr>
        <w:tabs>
          <w:tab w:val="num" w:pos="717"/>
        </w:tabs>
        <w:ind w:left="357" w:firstLine="0"/>
      </w:pPr>
    </w:lvl>
    <w:lvl w:ilvl="8">
      <w:numFmt w:val="none"/>
      <w:lvlText w:val=""/>
      <w:lvlJc w:val="left"/>
      <w:pPr>
        <w:tabs>
          <w:tab w:val="num" w:pos="717"/>
        </w:tabs>
        <w:ind w:left="357" w:firstLine="0"/>
      </w:pPr>
    </w:lvl>
  </w:abstractNum>
  <w:abstractNum w:abstractNumId="17" w15:restartNumberingAfterBreak="0">
    <w:nsid w:val="3A4763B5"/>
    <w:multiLevelType w:val="hybridMultilevel"/>
    <w:tmpl w:val="79760E72"/>
    <w:lvl w:ilvl="0" w:tplc="86F85BA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CF81C2F"/>
    <w:multiLevelType w:val="multilevel"/>
    <w:tmpl w:val="E0666A82"/>
    <w:lvl w:ilvl="0">
      <w:start w:val="1"/>
      <w:numFmt w:val="decimal"/>
      <w:lvlText w:val="%1."/>
      <w:lvlJc w:val="left"/>
      <w:pPr>
        <w:ind w:left="2204"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D365440"/>
    <w:multiLevelType w:val="hybridMultilevel"/>
    <w:tmpl w:val="F81CF6D6"/>
    <w:lvl w:ilvl="0" w:tplc="04150001">
      <w:start w:val="1"/>
      <w:numFmt w:val="bullet"/>
      <w:lvlText w:val=""/>
      <w:lvlJc w:val="left"/>
      <w:pPr>
        <w:ind w:left="838" w:hanging="360"/>
      </w:pPr>
      <w:rPr>
        <w:rFonts w:ascii="Symbol" w:hAnsi="Symbol" w:hint="default"/>
      </w:rPr>
    </w:lvl>
    <w:lvl w:ilvl="1" w:tplc="04150003" w:tentative="1">
      <w:start w:val="1"/>
      <w:numFmt w:val="bullet"/>
      <w:lvlText w:val="o"/>
      <w:lvlJc w:val="left"/>
      <w:pPr>
        <w:ind w:left="1558" w:hanging="360"/>
      </w:pPr>
      <w:rPr>
        <w:rFonts w:ascii="Courier New" w:hAnsi="Courier New" w:cs="Courier New" w:hint="default"/>
      </w:rPr>
    </w:lvl>
    <w:lvl w:ilvl="2" w:tplc="04150005" w:tentative="1">
      <w:start w:val="1"/>
      <w:numFmt w:val="bullet"/>
      <w:lvlText w:val=""/>
      <w:lvlJc w:val="left"/>
      <w:pPr>
        <w:ind w:left="2278" w:hanging="360"/>
      </w:pPr>
      <w:rPr>
        <w:rFonts w:ascii="Wingdings" w:hAnsi="Wingdings" w:hint="default"/>
      </w:rPr>
    </w:lvl>
    <w:lvl w:ilvl="3" w:tplc="04150001" w:tentative="1">
      <w:start w:val="1"/>
      <w:numFmt w:val="bullet"/>
      <w:lvlText w:val=""/>
      <w:lvlJc w:val="left"/>
      <w:pPr>
        <w:ind w:left="2998" w:hanging="360"/>
      </w:pPr>
      <w:rPr>
        <w:rFonts w:ascii="Symbol" w:hAnsi="Symbol" w:hint="default"/>
      </w:rPr>
    </w:lvl>
    <w:lvl w:ilvl="4" w:tplc="04150003" w:tentative="1">
      <w:start w:val="1"/>
      <w:numFmt w:val="bullet"/>
      <w:lvlText w:val="o"/>
      <w:lvlJc w:val="left"/>
      <w:pPr>
        <w:ind w:left="3718" w:hanging="360"/>
      </w:pPr>
      <w:rPr>
        <w:rFonts w:ascii="Courier New" w:hAnsi="Courier New" w:cs="Courier New" w:hint="default"/>
      </w:rPr>
    </w:lvl>
    <w:lvl w:ilvl="5" w:tplc="04150005" w:tentative="1">
      <w:start w:val="1"/>
      <w:numFmt w:val="bullet"/>
      <w:lvlText w:val=""/>
      <w:lvlJc w:val="left"/>
      <w:pPr>
        <w:ind w:left="4438" w:hanging="360"/>
      </w:pPr>
      <w:rPr>
        <w:rFonts w:ascii="Wingdings" w:hAnsi="Wingdings" w:hint="default"/>
      </w:rPr>
    </w:lvl>
    <w:lvl w:ilvl="6" w:tplc="04150001" w:tentative="1">
      <w:start w:val="1"/>
      <w:numFmt w:val="bullet"/>
      <w:lvlText w:val=""/>
      <w:lvlJc w:val="left"/>
      <w:pPr>
        <w:ind w:left="5158" w:hanging="360"/>
      </w:pPr>
      <w:rPr>
        <w:rFonts w:ascii="Symbol" w:hAnsi="Symbol" w:hint="default"/>
      </w:rPr>
    </w:lvl>
    <w:lvl w:ilvl="7" w:tplc="04150003" w:tentative="1">
      <w:start w:val="1"/>
      <w:numFmt w:val="bullet"/>
      <w:lvlText w:val="o"/>
      <w:lvlJc w:val="left"/>
      <w:pPr>
        <w:ind w:left="5878" w:hanging="360"/>
      </w:pPr>
      <w:rPr>
        <w:rFonts w:ascii="Courier New" w:hAnsi="Courier New" w:cs="Courier New" w:hint="default"/>
      </w:rPr>
    </w:lvl>
    <w:lvl w:ilvl="8" w:tplc="04150005" w:tentative="1">
      <w:start w:val="1"/>
      <w:numFmt w:val="bullet"/>
      <w:lvlText w:val=""/>
      <w:lvlJc w:val="left"/>
      <w:pPr>
        <w:ind w:left="6598" w:hanging="360"/>
      </w:pPr>
      <w:rPr>
        <w:rFonts w:ascii="Wingdings" w:hAnsi="Wingdings" w:hint="default"/>
      </w:rPr>
    </w:lvl>
  </w:abstractNum>
  <w:abstractNum w:abstractNumId="20" w15:restartNumberingAfterBreak="0">
    <w:nsid w:val="5507428B"/>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21" w15:restartNumberingAfterBreak="0">
    <w:nsid w:val="56096514"/>
    <w:multiLevelType w:val="hybridMultilevel"/>
    <w:tmpl w:val="4FDE60A4"/>
    <w:lvl w:ilvl="0" w:tplc="DE946CC6">
      <w:start w:val="1"/>
      <w:numFmt w:val="lowerLetter"/>
      <w:lvlText w:val="%1."/>
      <w:lvlJc w:val="left"/>
      <w:pPr>
        <w:ind w:left="1200" w:hanging="360"/>
      </w:pPr>
      <w:rPr>
        <w:sz w:val="20"/>
        <w:szCs w:val="2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2" w15:restartNumberingAfterBreak="0">
    <w:nsid w:val="5755178C"/>
    <w:multiLevelType w:val="multilevel"/>
    <w:tmpl w:val="E2F0921C"/>
    <w:lvl w:ilvl="0">
      <w:start w:val="2"/>
      <w:numFmt w:val="decimal"/>
      <w:pStyle w:val="Nagwek2"/>
      <w:lvlText w:val="%1."/>
      <w:lvlJc w:val="left"/>
      <w:pPr>
        <w:ind w:left="7590" w:hanging="360"/>
      </w:pPr>
      <w:rPr>
        <w:rFonts w:hint="default"/>
        <w:b w:val="0"/>
        <w:bCs/>
        <w:sz w:val="22"/>
        <w:szCs w:val="22"/>
      </w:rPr>
    </w:lvl>
    <w:lvl w:ilvl="1">
      <w:start w:val="1"/>
      <w:numFmt w:val="decimal"/>
      <w:lvlText w:val="%1.%2."/>
      <w:lvlJc w:val="left"/>
      <w:pPr>
        <w:ind w:left="792" w:hanging="432"/>
      </w:pPr>
      <w:rPr>
        <w:rFonts w:hint="default"/>
        <w:b w:val="0"/>
        <w:bCs/>
        <w:color w:val="auto"/>
        <w:sz w:val="22"/>
        <w:szCs w:val="22"/>
      </w:rPr>
    </w:lvl>
    <w:lvl w:ilvl="2">
      <w:start w:val="1"/>
      <w:numFmt w:val="decimal"/>
      <w:lvlText w:val="%3."/>
      <w:lvlJc w:val="left"/>
      <w:pPr>
        <w:ind w:left="1224" w:hanging="504"/>
      </w:pPr>
      <w:rPr>
        <w:rFonts w:asciiTheme="majorHAnsi" w:eastAsia="Times New Roman" w:hAnsiTheme="majorHAnsi" w:cstheme="majorHAnsi"/>
        <w:b w:val="0"/>
        <w:bCs/>
        <w:i w:val="0"/>
        <w:iCs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BE23A69"/>
    <w:multiLevelType w:val="multilevel"/>
    <w:tmpl w:val="3A764C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C1B5337"/>
    <w:multiLevelType w:val="hybridMultilevel"/>
    <w:tmpl w:val="C1B851B4"/>
    <w:lvl w:ilvl="0" w:tplc="FFFFFFFF">
      <w:start w:val="1"/>
      <w:numFmt w:val="decimal"/>
      <w:lvlText w:val="%1."/>
      <w:lvlJc w:val="left"/>
      <w:pPr>
        <w:ind w:left="720" w:hanging="360"/>
      </w:p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5" w15:restartNumberingAfterBreak="0">
    <w:nsid w:val="62DA1AD3"/>
    <w:multiLevelType w:val="multilevel"/>
    <w:tmpl w:val="8CD678E0"/>
    <w:name w:val="WW8Num11222"/>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start w:val="11"/>
      <w:numFmt w:val="decimal"/>
      <w:lvlText w:val="%3."/>
      <w:lvlJc w:val="left"/>
      <w:pPr>
        <w:tabs>
          <w:tab w:val="num" w:pos="360"/>
        </w:tabs>
        <w:ind w:left="360" w:hanging="360"/>
      </w:pPr>
      <w:rPr>
        <w:rFonts w:hint="default"/>
        <w:b w:val="0"/>
        <w:u w:val="none"/>
      </w:rPr>
    </w:lvl>
    <w:lvl w:ilvl="3">
      <w:start w:val="9"/>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6" w15:restartNumberingAfterBreak="0">
    <w:nsid w:val="64E8702E"/>
    <w:multiLevelType w:val="multilevel"/>
    <w:tmpl w:val="D01E8832"/>
    <w:lvl w:ilvl="0">
      <w:start w:val="1"/>
      <w:numFmt w:val="decimal"/>
      <w:lvlText w:val="%1."/>
      <w:lvlJc w:val="left"/>
      <w:pPr>
        <w:ind w:left="800" w:hanging="361"/>
        <w:jc w:val="left"/>
      </w:pPr>
      <w:rPr>
        <w:rFonts w:ascii="Calibri" w:eastAsia="Calibri" w:hAnsi="Calibri" w:hint="default"/>
        <w:sz w:val="22"/>
        <w:szCs w:val="22"/>
      </w:rPr>
    </w:lvl>
    <w:lvl w:ilvl="1">
      <w:start w:val="1"/>
      <w:numFmt w:val="decimal"/>
      <w:lvlText w:val="%1.%2."/>
      <w:lvlJc w:val="left"/>
      <w:pPr>
        <w:ind w:left="1297" w:hanging="432"/>
        <w:jc w:val="left"/>
      </w:pPr>
      <w:rPr>
        <w:rFonts w:ascii="Calibri" w:eastAsia="Calibri" w:hAnsi="Calibri" w:hint="default"/>
        <w:sz w:val="22"/>
        <w:szCs w:val="22"/>
      </w:rPr>
    </w:lvl>
    <w:lvl w:ilvl="2">
      <w:start w:val="1"/>
      <w:numFmt w:val="bullet"/>
      <w:lvlText w:val="•"/>
      <w:lvlJc w:val="left"/>
      <w:pPr>
        <w:ind w:left="2298" w:hanging="432"/>
      </w:pPr>
      <w:rPr>
        <w:rFonts w:hint="default"/>
      </w:rPr>
    </w:lvl>
    <w:lvl w:ilvl="3">
      <w:start w:val="1"/>
      <w:numFmt w:val="bullet"/>
      <w:lvlText w:val="•"/>
      <w:lvlJc w:val="left"/>
      <w:pPr>
        <w:ind w:left="3299" w:hanging="432"/>
      </w:pPr>
      <w:rPr>
        <w:rFonts w:hint="default"/>
      </w:rPr>
    </w:lvl>
    <w:lvl w:ilvl="4">
      <w:start w:val="1"/>
      <w:numFmt w:val="bullet"/>
      <w:lvlText w:val="•"/>
      <w:lvlJc w:val="left"/>
      <w:pPr>
        <w:ind w:left="4300" w:hanging="432"/>
      </w:pPr>
      <w:rPr>
        <w:rFonts w:hint="default"/>
      </w:rPr>
    </w:lvl>
    <w:lvl w:ilvl="5">
      <w:start w:val="1"/>
      <w:numFmt w:val="bullet"/>
      <w:lvlText w:val="•"/>
      <w:lvlJc w:val="left"/>
      <w:pPr>
        <w:ind w:left="5301" w:hanging="432"/>
      </w:pPr>
      <w:rPr>
        <w:rFonts w:hint="default"/>
      </w:rPr>
    </w:lvl>
    <w:lvl w:ilvl="6">
      <w:start w:val="1"/>
      <w:numFmt w:val="bullet"/>
      <w:lvlText w:val="•"/>
      <w:lvlJc w:val="left"/>
      <w:pPr>
        <w:ind w:left="6302" w:hanging="432"/>
      </w:pPr>
      <w:rPr>
        <w:rFonts w:hint="default"/>
      </w:rPr>
    </w:lvl>
    <w:lvl w:ilvl="7">
      <w:start w:val="1"/>
      <w:numFmt w:val="bullet"/>
      <w:lvlText w:val="•"/>
      <w:lvlJc w:val="left"/>
      <w:pPr>
        <w:ind w:left="7303" w:hanging="432"/>
      </w:pPr>
      <w:rPr>
        <w:rFonts w:hint="default"/>
      </w:rPr>
    </w:lvl>
    <w:lvl w:ilvl="8">
      <w:start w:val="1"/>
      <w:numFmt w:val="bullet"/>
      <w:lvlText w:val="•"/>
      <w:lvlJc w:val="left"/>
      <w:pPr>
        <w:ind w:left="8304" w:hanging="432"/>
      </w:pPr>
      <w:rPr>
        <w:rFonts w:hint="default"/>
      </w:rPr>
    </w:lvl>
  </w:abstractNum>
  <w:abstractNum w:abstractNumId="27" w15:restartNumberingAfterBreak="0">
    <w:nsid w:val="69B8127F"/>
    <w:multiLevelType w:val="multilevel"/>
    <w:tmpl w:val="32008E02"/>
    <w:lvl w:ilvl="0">
      <w:start w:val="1"/>
      <w:numFmt w:val="decimal"/>
      <w:lvlText w:val="%1."/>
      <w:lvlJc w:val="left"/>
      <w:pPr>
        <w:tabs>
          <w:tab w:val="num" w:pos="786"/>
        </w:tabs>
        <w:ind w:left="786" w:hanging="360"/>
      </w:pPr>
      <w:rPr>
        <w:rFonts w:asciiTheme="majorHAnsi" w:eastAsia="Times New Roman" w:hAnsiTheme="majorHAnsi" w:cstheme="majorHAnsi"/>
      </w:rPr>
    </w:lvl>
    <w:lvl w:ilvl="1">
      <w:start w:val="1"/>
      <w:numFmt w:val="decimal"/>
      <w:lvlText w:val="%2."/>
      <w:lvlJc w:val="left"/>
      <w:pPr>
        <w:tabs>
          <w:tab w:val="num" w:pos="360"/>
        </w:tabs>
        <w:ind w:left="360" w:hanging="360"/>
      </w:pPr>
      <w:rPr>
        <w:rFonts w:asciiTheme="majorHAnsi" w:eastAsia="Times New Roman" w:hAnsiTheme="majorHAnsi" w:cstheme="majorHAnsi" w:hint="default"/>
        <w:b w:val="0"/>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6B1F55FF"/>
    <w:multiLevelType w:val="multilevel"/>
    <w:tmpl w:val="B47EECA6"/>
    <w:lvl w:ilvl="0">
      <w:start w:val="1"/>
      <w:numFmt w:val="decimal"/>
      <w:pStyle w:val="Nagwek1"/>
      <w:lvlText w:val="%1."/>
      <w:lvlJc w:val="left"/>
      <w:pPr>
        <w:ind w:left="360" w:hanging="360"/>
      </w:pPr>
      <w:rPr>
        <w:rFonts w:ascii="Verdana" w:hAnsi="Verdana" w:hint="default"/>
        <w:sz w:val="20"/>
        <w:szCs w:val="20"/>
      </w:rPr>
    </w:lvl>
    <w:lvl w:ilvl="1">
      <w:start w:val="1"/>
      <w:numFmt w:val="decimal"/>
      <w:pStyle w:val="Nagwek20"/>
      <w:lvlText w:val="%1.%2."/>
      <w:lvlJc w:val="left"/>
      <w:pPr>
        <w:ind w:left="432" w:hanging="432"/>
      </w:pPr>
      <w:rPr>
        <w:rFonts w:ascii="Verdana" w:hAnsi="Verdana" w:cs="Times New Roman" w:hint="default"/>
        <w:b w:val="0"/>
        <w:bCs w:val="0"/>
        <w:i w:val="0"/>
        <w:iCs w:val="0"/>
        <w:caps w:val="0"/>
        <w:smallCaps w:val="0"/>
        <w:strike w:val="0"/>
        <w:dstrike w:val="0"/>
        <w:noProof w:val="0"/>
        <w:snapToGrid w:val="0"/>
        <w:vanish w:val="0"/>
        <w:color w:val="000000"/>
        <w:spacing w:val="0"/>
        <w:w w:val="0"/>
        <w:kern w:val="0"/>
        <w:position w:val="0"/>
        <w:sz w:val="20"/>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5324" w:hanging="504"/>
      </w:pPr>
      <w:rPr>
        <w:rFonts w:ascii="Verdana" w:hAnsi="Verdana" w:cs="Times New Roman" w:hint="default"/>
        <w:b w:val="0"/>
        <w:bCs w:val="0"/>
        <w:i w:val="0"/>
        <w:iCs w:val="0"/>
        <w:caps w:val="0"/>
        <w:smallCaps w:val="0"/>
        <w:strike w:val="0"/>
        <w:dstrike w:val="0"/>
        <w:noProof w:val="0"/>
        <w:snapToGrid w:val="0"/>
        <w:vanish w:val="0"/>
        <w:color w:val="000000"/>
        <w:spacing w:val="0"/>
        <w:w w:val="0"/>
        <w:kern w:val="0"/>
        <w:position w:val="0"/>
        <w:sz w:val="20"/>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7E6B5B"/>
    <w:multiLevelType w:val="multilevel"/>
    <w:tmpl w:val="6876F3CE"/>
    <w:lvl w:ilvl="0">
      <w:start w:val="5"/>
      <w:numFmt w:val="lowerLetter"/>
      <w:lvlText w:val="%1)"/>
      <w:lvlJc w:val="left"/>
      <w:pPr>
        <w:tabs>
          <w:tab w:val="num" w:pos="786"/>
        </w:tabs>
        <w:ind w:left="786" w:hanging="360"/>
      </w:pPr>
    </w:lvl>
    <w:lvl w:ilvl="1">
      <w:start w:val="3"/>
      <w:numFmt w:val="decimal"/>
      <w:lvlText w:val="%2."/>
      <w:lvlJc w:val="left"/>
      <w:pPr>
        <w:tabs>
          <w:tab w:val="num" w:pos="360"/>
        </w:tabs>
        <w:ind w:left="360" w:hanging="360"/>
      </w:pPr>
      <w:rPr>
        <w:rFonts w:asciiTheme="majorHAnsi" w:eastAsia="Times New Roman" w:hAnsiTheme="majorHAnsi" w:cstheme="majorHAnsi" w:hint="default"/>
        <w:b w:val="0"/>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3F55DB7"/>
    <w:multiLevelType w:val="hybridMultilevel"/>
    <w:tmpl w:val="19F058B8"/>
    <w:lvl w:ilvl="0" w:tplc="45A89A54">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D0F03B3"/>
    <w:multiLevelType w:val="hybridMultilevel"/>
    <w:tmpl w:val="B192AE62"/>
    <w:lvl w:ilvl="0" w:tplc="65528CD0">
      <w:start w:val="1"/>
      <w:numFmt w:val="decimal"/>
      <w:lvlText w:val="%1."/>
      <w:lvlJc w:val="left"/>
      <w:pPr>
        <w:ind w:left="478" w:hanging="360"/>
      </w:pPr>
      <w:rPr>
        <w:rFonts w:asciiTheme="majorHAnsi" w:eastAsia="Cambria" w:hAnsiTheme="majorHAnsi" w:cstheme="majorHAnsi" w:hint="default"/>
        <w:w w:val="99"/>
        <w:sz w:val="22"/>
        <w:szCs w:val="22"/>
      </w:rPr>
    </w:lvl>
    <w:lvl w:ilvl="1" w:tplc="1B60A4B2">
      <w:start w:val="1"/>
      <w:numFmt w:val="decimal"/>
      <w:lvlText w:val="%2)"/>
      <w:lvlJc w:val="left"/>
      <w:pPr>
        <w:ind w:left="838" w:hanging="360"/>
      </w:pPr>
      <w:rPr>
        <w:rFonts w:ascii="Cambria" w:eastAsia="Cambria" w:hAnsi="Cambria" w:cs="Cambria" w:hint="default"/>
        <w:color w:val="000009"/>
        <w:w w:val="99"/>
        <w:sz w:val="20"/>
        <w:szCs w:val="20"/>
      </w:rPr>
    </w:lvl>
    <w:lvl w:ilvl="2" w:tplc="E5546280">
      <w:start w:val="1"/>
      <w:numFmt w:val="bullet"/>
      <w:lvlText w:val="•"/>
      <w:lvlJc w:val="left"/>
      <w:pPr>
        <w:ind w:left="1780" w:hanging="360"/>
      </w:pPr>
      <w:rPr>
        <w:rFonts w:hint="default"/>
      </w:rPr>
    </w:lvl>
    <w:lvl w:ilvl="3" w:tplc="3C90D50C">
      <w:start w:val="1"/>
      <w:numFmt w:val="bullet"/>
      <w:lvlText w:val="•"/>
      <w:lvlJc w:val="left"/>
      <w:pPr>
        <w:ind w:left="2721" w:hanging="360"/>
      </w:pPr>
      <w:rPr>
        <w:rFonts w:hint="default"/>
      </w:rPr>
    </w:lvl>
    <w:lvl w:ilvl="4" w:tplc="A3848130">
      <w:start w:val="1"/>
      <w:numFmt w:val="bullet"/>
      <w:lvlText w:val="•"/>
      <w:lvlJc w:val="left"/>
      <w:pPr>
        <w:ind w:left="3662" w:hanging="360"/>
      </w:pPr>
      <w:rPr>
        <w:rFonts w:hint="default"/>
      </w:rPr>
    </w:lvl>
    <w:lvl w:ilvl="5" w:tplc="7B5ACF86">
      <w:start w:val="1"/>
      <w:numFmt w:val="bullet"/>
      <w:lvlText w:val="•"/>
      <w:lvlJc w:val="left"/>
      <w:pPr>
        <w:ind w:left="4602" w:hanging="360"/>
      </w:pPr>
      <w:rPr>
        <w:rFonts w:hint="default"/>
      </w:rPr>
    </w:lvl>
    <w:lvl w:ilvl="6" w:tplc="F58CC6BC">
      <w:start w:val="1"/>
      <w:numFmt w:val="bullet"/>
      <w:lvlText w:val="•"/>
      <w:lvlJc w:val="left"/>
      <w:pPr>
        <w:ind w:left="5543" w:hanging="360"/>
      </w:pPr>
      <w:rPr>
        <w:rFonts w:hint="default"/>
      </w:rPr>
    </w:lvl>
    <w:lvl w:ilvl="7" w:tplc="C4127D10">
      <w:start w:val="1"/>
      <w:numFmt w:val="bullet"/>
      <w:lvlText w:val="•"/>
      <w:lvlJc w:val="left"/>
      <w:pPr>
        <w:ind w:left="6484" w:hanging="360"/>
      </w:pPr>
      <w:rPr>
        <w:rFonts w:hint="default"/>
      </w:rPr>
    </w:lvl>
    <w:lvl w:ilvl="8" w:tplc="46AA6C74">
      <w:start w:val="1"/>
      <w:numFmt w:val="bullet"/>
      <w:lvlText w:val="•"/>
      <w:lvlJc w:val="left"/>
      <w:pPr>
        <w:ind w:left="7424" w:hanging="360"/>
      </w:pPr>
      <w:rPr>
        <w:rFonts w:hint="default"/>
      </w:rPr>
    </w:lvl>
  </w:abstractNum>
  <w:abstractNum w:abstractNumId="32" w15:restartNumberingAfterBreak="0">
    <w:nsid w:val="7E9C6810"/>
    <w:multiLevelType w:val="multilevel"/>
    <w:tmpl w:val="4AD67962"/>
    <w:name w:val="WW8Num112"/>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start w:val="10"/>
      <w:numFmt w:val="decimal"/>
      <w:lvlText w:val="%3."/>
      <w:lvlJc w:val="left"/>
      <w:pPr>
        <w:tabs>
          <w:tab w:val="num" w:pos="2688"/>
        </w:tabs>
        <w:ind w:left="2688" w:hanging="360"/>
      </w:pPr>
      <w:rPr>
        <w:rFonts w:hint="default"/>
        <w:b w:val="0"/>
        <w:u w:val="none"/>
      </w:rPr>
    </w:lvl>
    <w:lvl w:ilvl="3">
      <w:start w:val="9"/>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33" w15:restartNumberingAfterBreak="0">
    <w:nsid w:val="7F9436FC"/>
    <w:multiLevelType w:val="hybridMultilevel"/>
    <w:tmpl w:val="51FCC972"/>
    <w:lvl w:ilvl="0" w:tplc="04150011">
      <w:start w:val="1"/>
      <w:numFmt w:val="decimal"/>
      <w:lvlText w:val="%1)"/>
      <w:lvlJc w:val="left"/>
      <w:pPr>
        <w:ind w:left="1198" w:hanging="360"/>
      </w:pPr>
    </w:lvl>
    <w:lvl w:ilvl="1" w:tplc="04150019" w:tentative="1">
      <w:start w:val="1"/>
      <w:numFmt w:val="lowerLetter"/>
      <w:lvlText w:val="%2."/>
      <w:lvlJc w:val="left"/>
      <w:pPr>
        <w:ind w:left="1918" w:hanging="360"/>
      </w:pPr>
    </w:lvl>
    <w:lvl w:ilvl="2" w:tplc="0415001B" w:tentative="1">
      <w:start w:val="1"/>
      <w:numFmt w:val="lowerRoman"/>
      <w:lvlText w:val="%3."/>
      <w:lvlJc w:val="right"/>
      <w:pPr>
        <w:ind w:left="2638" w:hanging="180"/>
      </w:pPr>
    </w:lvl>
    <w:lvl w:ilvl="3" w:tplc="0415000F" w:tentative="1">
      <w:start w:val="1"/>
      <w:numFmt w:val="decimal"/>
      <w:lvlText w:val="%4."/>
      <w:lvlJc w:val="left"/>
      <w:pPr>
        <w:ind w:left="3358" w:hanging="360"/>
      </w:pPr>
    </w:lvl>
    <w:lvl w:ilvl="4" w:tplc="04150019" w:tentative="1">
      <w:start w:val="1"/>
      <w:numFmt w:val="lowerLetter"/>
      <w:lvlText w:val="%5."/>
      <w:lvlJc w:val="left"/>
      <w:pPr>
        <w:ind w:left="4078" w:hanging="360"/>
      </w:pPr>
    </w:lvl>
    <w:lvl w:ilvl="5" w:tplc="0415001B" w:tentative="1">
      <w:start w:val="1"/>
      <w:numFmt w:val="lowerRoman"/>
      <w:lvlText w:val="%6."/>
      <w:lvlJc w:val="right"/>
      <w:pPr>
        <w:ind w:left="4798" w:hanging="180"/>
      </w:pPr>
    </w:lvl>
    <w:lvl w:ilvl="6" w:tplc="0415000F" w:tentative="1">
      <w:start w:val="1"/>
      <w:numFmt w:val="decimal"/>
      <w:lvlText w:val="%7."/>
      <w:lvlJc w:val="left"/>
      <w:pPr>
        <w:ind w:left="5518" w:hanging="360"/>
      </w:pPr>
    </w:lvl>
    <w:lvl w:ilvl="7" w:tplc="04150019" w:tentative="1">
      <w:start w:val="1"/>
      <w:numFmt w:val="lowerLetter"/>
      <w:lvlText w:val="%8."/>
      <w:lvlJc w:val="left"/>
      <w:pPr>
        <w:ind w:left="6238" w:hanging="360"/>
      </w:pPr>
    </w:lvl>
    <w:lvl w:ilvl="8" w:tplc="0415001B" w:tentative="1">
      <w:start w:val="1"/>
      <w:numFmt w:val="lowerRoman"/>
      <w:lvlText w:val="%9."/>
      <w:lvlJc w:val="right"/>
      <w:pPr>
        <w:ind w:left="6958" w:hanging="180"/>
      </w:pPr>
    </w:lvl>
  </w:abstractNum>
  <w:num w:numId="1" w16cid:durableId="2144687105">
    <w:abstractNumId w:val="20"/>
  </w:num>
  <w:num w:numId="2" w16cid:durableId="760495375">
    <w:abstractNumId w:val="23"/>
  </w:num>
  <w:num w:numId="3" w16cid:durableId="661157271">
    <w:abstractNumId w:val="22"/>
  </w:num>
  <w:num w:numId="4" w16cid:durableId="1292250555">
    <w:abstractNumId w:val="22"/>
    <w:lvlOverride w:ilvl="0">
      <w:startOverride w:val="8"/>
    </w:lvlOverride>
    <w:lvlOverride w:ilvl="1">
      <w:startOverride w:val="1"/>
    </w:lvlOverride>
    <w:lvlOverride w:ilvl="2">
      <w:startOverride w:val="2"/>
    </w:lvlOverride>
  </w:num>
  <w:num w:numId="5" w16cid:durableId="82919824">
    <w:abstractNumId w:val="3"/>
  </w:num>
  <w:num w:numId="6" w16cid:durableId="1752847520">
    <w:abstractNumId w:val="7"/>
  </w:num>
  <w:num w:numId="7" w16cid:durableId="6108162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13018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65373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01818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58142975">
    <w:abstractNumId w:val="2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95853647">
    <w:abstractNumId w:val="17"/>
  </w:num>
  <w:num w:numId="13" w16cid:durableId="1660964968">
    <w:abstractNumId w:val="8"/>
  </w:num>
  <w:num w:numId="14" w16cid:durableId="741954122">
    <w:abstractNumId w:val="30"/>
  </w:num>
  <w:num w:numId="15" w16cid:durableId="1243757719">
    <w:abstractNumId w:val="9"/>
  </w:num>
  <w:num w:numId="16" w16cid:durableId="1816410999">
    <w:abstractNumId w:val="6"/>
  </w:num>
  <w:num w:numId="17" w16cid:durableId="1285119886">
    <w:abstractNumId w:val="24"/>
  </w:num>
  <w:num w:numId="18" w16cid:durableId="1515998471">
    <w:abstractNumId w:val="11"/>
  </w:num>
  <w:num w:numId="19" w16cid:durableId="1835409167">
    <w:abstractNumId w:val="28"/>
  </w:num>
  <w:num w:numId="20" w16cid:durableId="582757804">
    <w:abstractNumId w:val="14"/>
  </w:num>
  <w:num w:numId="21" w16cid:durableId="478497097">
    <w:abstractNumId w:val="0"/>
  </w:num>
  <w:num w:numId="22" w16cid:durableId="1003043965">
    <w:abstractNumId w:val="31"/>
  </w:num>
  <w:num w:numId="23" w16cid:durableId="1104110918">
    <w:abstractNumId w:val="15"/>
  </w:num>
  <w:num w:numId="24" w16cid:durableId="1747066115">
    <w:abstractNumId w:val="12"/>
  </w:num>
  <w:num w:numId="25" w16cid:durableId="1998992338">
    <w:abstractNumId w:val="33"/>
  </w:num>
  <w:num w:numId="26" w16cid:durableId="897209142">
    <w:abstractNumId w:val="19"/>
  </w:num>
  <w:num w:numId="27" w16cid:durableId="647788743">
    <w:abstractNumId w:val="1"/>
  </w:num>
  <w:num w:numId="28" w16cid:durableId="606737168">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29" w16cid:durableId="10069048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00735495">
    <w:abstractNumId w:val="26"/>
  </w:num>
  <w:num w:numId="31" w16cid:durableId="1910117836">
    <w:abstractNumId w:val="22"/>
    <w:lvlOverride w:ilvl="0">
      <w:startOverride w:val="11"/>
    </w:lvlOverride>
    <w:lvlOverride w:ilvl="1">
      <w:startOverride w:val="21"/>
    </w:lvlOverride>
  </w:num>
  <w:num w:numId="32" w16cid:durableId="643772994">
    <w:abstractNumId w:val="18"/>
  </w:num>
  <w:num w:numId="33" w16cid:durableId="1756054208">
    <w:abstractNumId w:val="2"/>
  </w:num>
  <w:num w:numId="34" w16cid:durableId="1337879848">
    <w:abstractNumId w:val="21"/>
  </w:num>
  <w:num w:numId="35" w16cid:durableId="1687824445">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2C3"/>
    <w:rsid w:val="000000C3"/>
    <w:rsid w:val="000015DF"/>
    <w:rsid w:val="00003031"/>
    <w:rsid w:val="0000695E"/>
    <w:rsid w:val="00012C1B"/>
    <w:rsid w:val="00014795"/>
    <w:rsid w:val="00017447"/>
    <w:rsid w:val="000214D5"/>
    <w:rsid w:val="00027F5A"/>
    <w:rsid w:val="00030BB1"/>
    <w:rsid w:val="0003151D"/>
    <w:rsid w:val="0003564E"/>
    <w:rsid w:val="00037C02"/>
    <w:rsid w:val="00041A72"/>
    <w:rsid w:val="000437BD"/>
    <w:rsid w:val="00044F08"/>
    <w:rsid w:val="00050C31"/>
    <w:rsid w:val="00056014"/>
    <w:rsid w:val="00057EF5"/>
    <w:rsid w:val="000612A4"/>
    <w:rsid w:val="000618FE"/>
    <w:rsid w:val="00064967"/>
    <w:rsid w:val="00065AA8"/>
    <w:rsid w:val="00066B39"/>
    <w:rsid w:val="00072254"/>
    <w:rsid w:val="000771ED"/>
    <w:rsid w:val="0008302D"/>
    <w:rsid w:val="00083093"/>
    <w:rsid w:val="00083485"/>
    <w:rsid w:val="000870A6"/>
    <w:rsid w:val="00090333"/>
    <w:rsid w:val="00094085"/>
    <w:rsid w:val="00094423"/>
    <w:rsid w:val="00094C99"/>
    <w:rsid w:val="00096E10"/>
    <w:rsid w:val="000978AB"/>
    <w:rsid w:val="000A01B8"/>
    <w:rsid w:val="000A2146"/>
    <w:rsid w:val="000A5A3B"/>
    <w:rsid w:val="000A5B98"/>
    <w:rsid w:val="000B1963"/>
    <w:rsid w:val="000B414A"/>
    <w:rsid w:val="000B4555"/>
    <w:rsid w:val="000B4793"/>
    <w:rsid w:val="000B72C3"/>
    <w:rsid w:val="000C1417"/>
    <w:rsid w:val="000C2AEB"/>
    <w:rsid w:val="000C66CC"/>
    <w:rsid w:val="000C6DA4"/>
    <w:rsid w:val="000D00DE"/>
    <w:rsid w:val="000D0928"/>
    <w:rsid w:val="000D1E43"/>
    <w:rsid w:val="000D2804"/>
    <w:rsid w:val="000D3119"/>
    <w:rsid w:val="000D492D"/>
    <w:rsid w:val="000D5128"/>
    <w:rsid w:val="000D78DE"/>
    <w:rsid w:val="000E0490"/>
    <w:rsid w:val="000E2289"/>
    <w:rsid w:val="000E2667"/>
    <w:rsid w:val="000F537F"/>
    <w:rsid w:val="000F561B"/>
    <w:rsid w:val="000F5898"/>
    <w:rsid w:val="001013C3"/>
    <w:rsid w:val="00104A88"/>
    <w:rsid w:val="00105DC6"/>
    <w:rsid w:val="001062EA"/>
    <w:rsid w:val="0010654A"/>
    <w:rsid w:val="001104A8"/>
    <w:rsid w:val="00111153"/>
    <w:rsid w:val="0012001A"/>
    <w:rsid w:val="00122252"/>
    <w:rsid w:val="0012335B"/>
    <w:rsid w:val="00124FF7"/>
    <w:rsid w:val="00130666"/>
    <w:rsid w:val="00133B45"/>
    <w:rsid w:val="001351B0"/>
    <w:rsid w:val="001352D3"/>
    <w:rsid w:val="00142291"/>
    <w:rsid w:val="001424C1"/>
    <w:rsid w:val="00145CF6"/>
    <w:rsid w:val="0014624E"/>
    <w:rsid w:val="00147354"/>
    <w:rsid w:val="001530CB"/>
    <w:rsid w:val="00153B02"/>
    <w:rsid w:val="00160216"/>
    <w:rsid w:val="00162EC3"/>
    <w:rsid w:val="00164F8E"/>
    <w:rsid w:val="0017078C"/>
    <w:rsid w:val="00176306"/>
    <w:rsid w:val="00176B4E"/>
    <w:rsid w:val="00177996"/>
    <w:rsid w:val="00177AE9"/>
    <w:rsid w:val="00183D36"/>
    <w:rsid w:val="00184770"/>
    <w:rsid w:val="00184FAB"/>
    <w:rsid w:val="00186C97"/>
    <w:rsid w:val="0019061C"/>
    <w:rsid w:val="00192A2A"/>
    <w:rsid w:val="0019387F"/>
    <w:rsid w:val="001952E7"/>
    <w:rsid w:val="001A5A40"/>
    <w:rsid w:val="001A63E2"/>
    <w:rsid w:val="001A79E7"/>
    <w:rsid w:val="001B1332"/>
    <w:rsid w:val="001B4272"/>
    <w:rsid w:val="001B47E4"/>
    <w:rsid w:val="001B50A4"/>
    <w:rsid w:val="001C1CDF"/>
    <w:rsid w:val="001C3171"/>
    <w:rsid w:val="001C3C27"/>
    <w:rsid w:val="001C3D68"/>
    <w:rsid w:val="001C438D"/>
    <w:rsid w:val="001C5B2F"/>
    <w:rsid w:val="001C7300"/>
    <w:rsid w:val="001D1098"/>
    <w:rsid w:val="001D4845"/>
    <w:rsid w:val="001D764E"/>
    <w:rsid w:val="001E0504"/>
    <w:rsid w:val="001E0A7B"/>
    <w:rsid w:val="001E203E"/>
    <w:rsid w:val="001E2CAB"/>
    <w:rsid w:val="001E30D0"/>
    <w:rsid w:val="001E415E"/>
    <w:rsid w:val="001E4591"/>
    <w:rsid w:val="001E6441"/>
    <w:rsid w:val="001F061C"/>
    <w:rsid w:val="001F1418"/>
    <w:rsid w:val="001F1A78"/>
    <w:rsid w:val="001F1E17"/>
    <w:rsid w:val="001F2B3B"/>
    <w:rsid w:val="001F3089"/>
    <w:rsid w:val="001F3245"/>
    <w:rsid w:val="001F3746"/>
    <w:rsid w:val="002004B9"/>
    <w:rsid w:val="00201848"/>
    <w:rsid w:val="00202BBC"/>
    <w:rsid w:val="00202E75"/>
    <w:rsid w:val="00206E0F"/>
    <w:rsid w:val="00210245"/>
    <w:rsid w:val="00210FC0"/>
    <w:rsid w:val="00213867"/>
    <w:rsid w:val="00215E2D"/>
    <w:rsid w:val="00215E91"/>
    <w:rsid w:val="0021607E"/>
    <w:rsid w:val="002161D0"/>
    <w:rsid w:val="00221E04"/>
    <w:rsid w:val="002227DF"/>
    <w:rsid w:val="0022417E"/>
    <w:rsid w:val="00224AF4"/>
    <w:rsid w:val="00227AD3"/>
    <w:rsid w:val="002318CA"/>
    <w:rsid w:val="0023351E"/>
    <w:rsid w:val="00234CF2"/>
    <w:rsid w:val="00234EFF"/>
    <w:rsid w:val="00236196"/>
    <w:rsid w:val="00241B2F"/>
    <w:rsid w:val="00242298"/>
    <w:rsid w:val="0025051F"/>
    <w:rsid w:val="00252E54"/>
    <w:rsid w:val="00253140"/>
    <w:rsid w:val="002606BD"/>
    <w:rsid w:val="002626CE"/>
    <w:rsid w:val="002637FC"/>
    <w:rsid w:val="00263AD1"/>
    <w:rsid w:val="002644FD"/>
    <w:rsid w:val="0026789E"/>
    <w:rsid w:val="00271047"/>
    <w:rsid w:val="002730A2"/>
    <w:rsid w:val="00275F7F"/>
    <w:rsid w:val="002763CE"/>
    <w:rsid w:val="002815B7"/>
    <w:rsid w:val="00283879"/>
    <w:rsid w:val="00284BAF"/>
    <w:rsid w:val="00285FD5"/>
    <w:rsid w:val="0028707A"/>
    <w:rsid w:val="002904EB"/>
    <w:rsid w:val="002A0B5A"/>
    <w:rsid w:val="002A51B7"/>
    <w:rsid w:val="002B0BD5"/>
    <w:rsid w:val="002B1600"/>
    <w:rsid w:val="002B3B5B"/>
    <w:rsid w:val="002B5243"/>
    <w:rsid w:val="002B536C"/>
    <w:rsid w:val="002B546B"/>
    <w:rsid w:val="002B79B0"/>
    <w:rsid w:val="002C083C"/>
    <w:rsid w:val="002C162E"/>
    <w:rsid w:val="002C2196"/>
    <w:rsid w:val="002C3388"/>
    <w:rsid w:val="002C5504"/>
    <w:rsid w:val="002C5919"/>
    <w:rsid w:val="002D2A5C"/>
    <w:rsid w:val="002E1CE2"/>
    <w:rsid w:val="002E2D2C"/>
    <w:rsid w:val="002E39B7"/>
    <w:rsid w:val="002E6256"/>
    <w:rsid w:val="002E6867"/>
    <w:rsid w:val="002F187C"/>
    <w:rsid w:val="002F304A"/>
    <w:rsid w:val="002F36ED"/>
    <w:rsid w:val="002F6F77"/>
    <w:rsid w:val="002F7608"/>
    <w:rsid w:val="0030026C"/>
    <w:rsid w:val="00305975"/>
    <w:rsid w:val="003064CE"/>
    <w:rsid w:val="00312AF9"/>
    <w:rsid w:val="00313E3A"/>
    <w:rsid w:val="00314FA0"/>
    <w:rsid w:val="003151FC"/>
    <w:rsid w:val="00324CFB"/>
    <w:rsid w:val="00325E56"/>
    <w:rsid w:val="00332A0E"/>
    <w:rsid w:val="00335500"/>
    <w:rsid w:val="003413DA"/>
    <w:rsid w:val="00341A40"/>
    <w:rsid w:val="00342E30"/>
    <w:rsid w:val="003437D6"/>
    <w:rsid w:val="003509C8"/>
    <w:rsid w:val="0035250F"/>
    <w:rsid w:val="0035297B"/>
    <w:rsid w:val="0035604A"/>
    <w:rsid w:val="00357753"/>
    <w:rsid w:val="00362ECF"/>
    <w:rsid w:val="00364400"/>
    <w:rsid w:val="00366674"/>
    <w:rsid w:val="00366FBC"/>
    <w:rsid w:val="00367A62"/>
    <w:rsid w:val="00371D82"/>
    <w:rsid w:val="0037312E"/>
    <w:rsid w:val="00373CD8"/>
    <w:rsid w:val="00374B01"/>
    <w:rsid w:val="003759A3"/>
    <w:rsid w:val="00381D64"/>
    <w:rsid w:val="003829FC"/>
    <w:rsid w:val="00384368"/>
    <w:rsid w:val="003848B4"/>
    <w:rsid w:val="00384D9D"/>
    <w:rsid w:val="00387F02"/>
    <w:rsid w:val="00390691"/>
    <w:rsid w:val="00391554"/>
    <w:rsid w:val="003A0147"/>
    <w:rsid w:val="003A1F2F"/>
    <w:rsid w:val="003A2D23"/>
    <w:rsid w:val="003A62A1"/>
    <w:rsid w:val="003B1336"/>
    <w:rsid w:val="003B16FA"/>
    <w:rsid w:val="003B195B"/>
    <w:rsid w:val="003B310E"/>
    <w:rsid w:val="003B5084"/>
    <w:rsid w:val="003B791D"/>
    <w:rsid w:val="003C1C37"/>
    <w:rsid w:val="003C3498"/>
    <w:rsid w:val="003C4781"/>
    <w:rsid w:val="003D7919"/>
    <w:rsid w:val="003E1D50"/>
    <w:rsid w:val="003E38B2"/>
    <w:rsid w:val="003E68FF"/>
    <w:rsid w:val="003E6EB5"/>
    <w:rsid w:val="003F0706"/>
    <w:rsid w:val="003F2405"/>
    <w:rsid w:val="003F51B8"/>
    <w:rsid w:val="003F5395"/>
    <w:rsid w:val="003F68C5"/>
    <w:rsid w:val="003F7BA8"/>
    <w:rsid w:val="00400489"/>
    <w:rsid w:val="00400B86"/>
    <w:rsid w:val="00402D1D"/>
    <w:rsid w:val="00404840"/>
    <w:rsid w:val="004058E6"/>
    <w:rsid w:val="00406D5F"/>
    <w:rsid w:val="0041008F"/>
    <w:rsid w:val="00414B4E"/>
    <w:rsid w:val="00415BCC"/>
    <w:rsid w:val="0041725B"/>
    <w:rsid w:val="004176F8"/>
    <w:rsid w:val="00427DA2"/>
    <w:rsid w:val="004301E2"/>
    <w:rsid w:val="00431475"/>
    <w:rsid w:val="00431FEA"/>
    <w:rsid w:val="004325AA"/>
    <w:rsid w:val="00432886"/>
    <w:rsid w:val="00434349"/>
    <w:rsid w:val="00437296"/>
    <w:rsid w:val="00440032"/>
    <w:rsid w:val="00444F46"/>
    <w:rsid w:val="004475F0"/>
    <w:rsid w:val="004479FF"/>
    <w:rsid w:val="00447D36"/>
    <w:rsid w:val="00453D28"/>
    <w:rsid w:val="00453F2E"/>
    <w:rsid w:val="004546D3"/>
    <w:rsid w:val="004554E2"/>
    <w:rsid w:val="004578C1"/>
    <w:rsid w:val="00461DBD"/>
    <w:rsid w:val="004628D7"/>
    <w:rsid w:val="004640DF"/>
    <w:rsid w:val="004649BE"/>
    <w:rsid w:val="00464B3A"/>
    <w:rsid w:val="004657ED"/>
    <w:rsid w:val="00465BFF"/>
    <w:rsid w:val="004671CE"/>
    <w:rsid w:val="004720F4"/>
    <w:rsid w:val="0047428A"/>
    <w:rsid w:val="00474312"/>
    <w:rsid w:val="00474EA2"/>
    <w:rsid w:val="00475E7B"/>
    <w:rsid w:val="00476703"/>
    <w:rsid w:val="00480D6D"/>
    <w:rsid w:val="00485B70"/>
    <w:rsid w:val="00485E18"/>
    <w:rsid w:val="00487B70"/>
    <w:rsid w:val="00491645"/>
    <w:rsid w:val="004927A0"/>
    <w:rsid w:val="004942A9"/>
    <w:rsid w:val="00494DB0"/>
    <w:rsid w:val="00495727"/>
    <w:rsid w:val="00496F0F"/>
    <w:rsid w:val="00497592"/>
    <w:rsid w:val="00497983"/>
    <w:rsid w:val="004A1C70"/>
    <w:rsid w:val="004A1E04"/>
    <w:rsid w:val="004A2B75"/>
    <w:rsid w:val="004A4FCD"/>
    <w:rsid w:val="004B2376"/>
    <w:rsid w:val="004B4713"/>
    <w:rsid w:val="004B538A"/>
    <w:rsid w:val="004C076C"/>
    <w:rsid w:val="004C1A33"/>
    <w:rsid w:val="004C210B"/>
    <w:rsid w:val="004C3034"/>
    <w:rsid w:val="004C3452"/>
    <w:rsid w:val="004C598B"/>
    <w:rsid w:val="004C693F"/>
    <w:rsid w:val="004C7F7C"/>
    <w:rsid w:val="004C7FDF"/>
    <w:rsid w:val="004D0B22"/>
    <w:rsid w:val="004D4D6E"/>
    <w:rsid w:val="004E126C"/>
    <w:rsid w:val="004E1C1C"/>
    <w:rsid w:val="004E3B01"/>
    <w:rsid w:val="004E6269"/>
    <w:rsid w:val="004E7C33"/>
    <w:rsid w:val="004F1546"/>
    <w:rsid w:val="004F1612"/>
    <w:rsid w:val="004F27C5"/>
    <w:rsid w:val="004F3022"/>
    <w:rsid w:val="004F30FB"/>
    <w:rsid w:val="004F343F"/>
    <w:rsid w:val="004F4015"/>
    <w:rsid w:val="004F5512"/>
    <w:rsid w:val="004F563E"/>
    <w:rsid w:val="004F6955"/>
    <w:rsid w:val="00500531"/>
    <w:rsid w:val="005025BD"/>
    <w:rsid w:val="005026E2"/>
    <w:rsid w:val="00502763"/>
    <w:rsid w:val="00502BB4"/>
    <w:rsid w:val="00504FB5"/>
    <w:rsid w:val="005059D6"/>
    <w:rsid w:val="005103AF"/>
    <w:rsid w:val="005106E2"/>
    <w:rsid w:val="00514DD5"/>
    <w:rsid w:val="00520660"/>
    <w:rsid w:val="00521E91"/>
    <w:rsid w:val="005220DC"/>
    <w:rsid w:val="005235B8"/>
    <w:rsid w:val="00523FEF"/>
    <w:rsid w:val="005261C0"/>
    <w:rsid w:val="00526E56"/>
    <w:rsid w:val="005273DA"/>
    <w:rsid w:val="00527802"/>
    <w:rsid w:val="00537771"/>
    <w:rsid w:val="00540E3F"/>
    <w:rsid w:val="005413E7"/>
    <w:rsid w:val="00543F93"/>
    <w:rsid w:val="00545D60"/>
    <w:rsid w:val="00546FEB"/>
    <w:rsid w:val="005514BC"/>
    <w:rsid w:val="00552908"/>
    <w:rsid w:val="00553C5D"/>
    <w:rsid w:val="00560C2C"/>
    <w:rsid w:val="00560CA7"/>
    <w:rsid w:val="00564800"/>
    <w:rsid w:val="0056597D"/>
    <w:rsid w:val="0056735E"/>
    <w:rsid w:val="00570E02"/>
    <w:rsid w:val="00575FD9"/>
    <w:rsid w:val="00576B53"/>
    <w:rsid w:val="005802EE"/>
    <w:rsid w:val="00580CBA"/>
    <w:rsid w:val="00582550"/>
    <w:rsid w:val="00582F01"/>
    <w:rsid w:val="00582F8B"/>
    <w:rsid w:val="00583C29"/>
    <w:rsid w:val="0059144B"/>
    <w:rsid w:val="00592431"/>
    <w:rsid w:val="005975F0"/>
    <w:rsid w:val="00597EFD"/>
    <w:rsid w:val="005A271A"/>
    <w:rsid w:val="005A5FD8"/>
    <w:rsid w:val="005A67BD"/>
    <w:rsid w:val="005A7C10"/>
    <w:rsid w:val="005B1486"/>
    <w:rsid w:val="005C0879"/>
    <w:rsid w:val="005C154B"/>
    <w:rsid w:val="005C1C7F"/>
    <w:rsid w:val="005C6F82"/>
    <w:rsid w:val="005D049E"/>
    <w:rsid w:val="005D11C2"/>
    <w:rsid w:val="005D1720"/>
    <w:rsid w:val="005D245C"/>
    <w:rsid w:val="005D3463"/>
    <w:rsid w:val="005D35BD"/>
    <w:rsid w:val="005D568E"/>
    <w:rsid w:val="005D60F2"/>
    <w:rsid w:val="005E0C17"/>
    <w:rsid w:val="005E295C"/>
    <w:rsid w:val="005E536E"/>
    <w:rsid w:val="005F1055"/>
    <w:rsid w:val="005F2D59"/>
    <w:rsid w:val="005F3EAD"/>
    <w:rsid w:val="005F5299"/>
    <w:rsid w:val="005F6E14"/>
    <w:rsid w:val="005F7DA5"/>
    <w:rsid w:val="005F7DDC"/>
    <w:rsid w:val="00600AD9"/>
    <w:rsid w:val="00602726"/>
    <w:rsid w:val="00603EDF"/>
    <w:rsid w:val="00604F28"/>
    <w:rsid w:val="00605618"/>
    <w:rsid w:val="006153F6"/>
    <w:rsid w:val="00615678"/>
    <w:rsid w:val="00615D97"/>
    <w:rsid w:val="006169F8"/>
    <w:rsid w:val="00620EBC"/>
    <w:rsid w:val="00621A9C"/>
    <w:rsid w:val="00622A10"/>
    <w:rsid w:val="006309EB"/>
    <w:rsid w:val="006366EA"/>
    <w:rsid w:val="0063712A"/>
    <w:rsid w:val="006453D4"/>
    <w:rsid w:val="00655793"/>
    <w:rsid w:val="006565DB"/>
    <w:rsid w:val="00657C4A"/>
    <w:rsid w:val="00662B06"/>
    <w:rsid w:val="00665F96"/>
    <w:rsid w:val="00666966"/>
    <w:rsid w:val="00672A80"/>
    <w:rsid w:val="00675502"/>
    <w:rsid w:val="006816F4"/>
    <w:rsid w:val="006822E1"/>
    <w:rsid w:val="006849DE"/>
    <w:rsid w:val="00684A54"/>
    <w:rsid w:val="00684A91"/>
    <w:rsid w:val="00684BE4"/>
    <w:rsid w:val="006874EE"/>
    <w:rsid w:val="006909B8"/>
    <w:rsid w:val="00692BDC"/>
    <w:rsid w:val="00694466"/>
    <w:rsid w:val="00696D8C"/>
    <w:rsid w:val="006A1A54"/>
    <w:rsid w:val="006A4ADB"/>
    <w:rsid w:val="006B0C14"/>
    <w:rsid w:val="006B0E6A"/>
    <w:rsid w:val="006B4928"/>
    <w:rsid w:val="006B4D36"/>
    <w:rsid w:val="006B5B32"/>
    <w:rsid w:val="006C11BB"/>
    <w:rsid w:val="006C2D7C"/>
    <w:rsid w:val="006D1386"/>
    <w:rsid w:val="006D52E4"/>
    <w:rsid w:val="006D794A"/>
    <w:rsid w:val="006E1035"/>
    <w:rsid w:val="006E30D8"/>
    <w:rsid w:val="006E482A"/>
    <w:rsid w:val="006E5169"/>
    <w:rsid w:val="006E628C"/>
    <w:rsid w:val="006E62B7"/>
    <w:rsid w:val="006E6C4F"/>
    <w:rsid w:val="006F0731"/>
    <w:rsid w:val="006F282E"/>
    <w:rsid w:val="006F28B1"/>
    <w:rsid w:val="006F57BE"/>
    <w:rsid w:val="006F631B"/>
    <w:rsid w:val="006F67D5"/>
    <w:rsid w:val="006F6DEF"/>
    <w:rsid w:val="006F7B39"/>
    <w:rsid w:val="00701C76"/>
    <w:rsid w:val="0070226A"/>
    <w:rsid w:val="00702E47"/>
    <w:rsid w:val="00705DD3"/>
    <w:rsid w:val="00705EFB"/>
    <w:rsid w:val="00707F1B"/>
    <w:rsid w:val="00710E26"/>
    <w:rsid w:val="007114B5"/>
    <w:rsid w:val="00712F97"/>
    <w:rsid w:val="00713811"/>
    <w:rsid w:val="00713A76"/>
    <w:rsid w:val="00714BD9"/>
    <w:rsid w:val="00714F55"/>
    <w:rsid w:val="0071706F"/>
    <w:rsid w:val="007209D0"/>
    <w:rsid w:val="007219CC"/>
    <w:rsid w:val="00731E20"/>
    <w:rsid w:val="007322DF"/>
    <w:rsid w:val="0073275D"/>
    <w:rsid w:val="00735CD8"/>
    <w:rsid w:val="007411D8"/>
    <w:rsid w:val="00741CA2"/>
    <w:rsid w:val="00742926"/>
    <w:rsid w:val="0074303D"/>
    <w:rsid w:val="007433EA"/>
    <w:rsid w:val="00744CD7"/>
    <w:rsid w:val="0075048D"/>
    <w:rsid w:val="00757907"/>
    <w:rsid w:val="00760882"/>
    <w:rsid w:val="00761AB8"/>
    <w:rsid w:val="00770673"/>
    <w:rsid w:val="0077338D"/>
    <w:rsid w:val="00775F42"/>
    <w:rsid w:val="00776799"/>
    <w:rsid w:val="0077722F"/>
    <w:rsid w:val="0077738D"/>
    <w:rsid w:val="0077779A"/>
    <w:rsid w:val="007824F5"/>
    <w:rsid w:val="00784C71"/>
    <w:rsid w:val="00785FDD"/>
    <w:rsid w:val="00787166"/>
    <w:rsid w:val="00792A97"/>
    <w:rsid w:val="007936AA"/>
    <w:rsid w:val="00795789"/>
    <w:rsid w:val="007A2971"/>
    <w:rsid w:val="007A3E7C"/>
    <w:rsid w:val="007A4B5E"/>
    <w:rsid w:val="007A7666"/>
    <w:rsid w:val="007B6FFF"/>
    <w:rsid w:val="007C002C"/>
    <w:rsid w:val="007C0CF2"/>
    <w:rsid w:val="007C4E74"/>
    <w:rsid w:val="007C58A8"/>
    <w:rsid w:val="007C62D4"/>
    <w:rsid w:val="007C6A7F"/>
    <w:rsid w:val="007D0507"/>
    <w:rsid w:val="007D1E9E"/>
    <w:rsid w:val="007D5EF3"/>
    <w:rsid w:val="007D690C"/>
    <w:rsid w:val="007D719A"/>
    <w:rsid w:val="007E0973"/>
    <w:rsid w:val="007E197E"/>
    <w:rsid w:val="007E2E48"/>
    <w:rsid w:val="007E3DCC"/>
    <w:rsid w:val="007F0537"/>
    <w:rsid w:val="007F20E8"/>
    <w:rsid w:val="007F2703"/>
    <w:rsid w:val="007F3EE8"/>
    <w:rsid w:val="007F472F"/>
    <w:rsid w:val="007F6983"/>
    <w:rsid w:val="007F7309"/>
    <w:rsid w:val="00801F43"/>
    <w:rsid w:val="0080698A"/>
    <w:rsid w:val="00810B4A"/>
    <w:rsid w:val="00812EF4"/>
    <w:rsid w:val="00813629"/>
    <w:rsid w:val="00820E1D"/>
    <w:rsid w:val="00823A33"/>
    <w:rsid w:val="00824CE2"/>
    <w:rsid w:val="00827583"/>
    <w:rsid w:val="008309D6"/>
    <w:rsid w:val="008333E8"/>
    <w:rsid w:val="00837222"/>
    <w:rsid w:val="00837A65"/>
    <w:rsid w:val="008412D2"/>
    <w:rsid w:val="00841A35"/>
    <w:rsid w:val="00841ED1"/>
    <w:rsid w:val="008423FC"/>
    <w:rsid w:val="00842B40"/>
    <w:rsid w:val="00843BAC"/>
    <w:rsid w:val="00844BA1"/>
    <w:rsid w:val="0084752F"/>
    <w:rsid w:val="00847764"/>
    <w:rsid w:val="008516B1"/>
    <w:rsid w:val="00855195"/>
    <w:rsid w:val="00862CFE"/>
    <w:rsid w:val="00863C4C"/>
    <w:rsid w:val="008641C2"/>
    <w:rsid w:val="00865BBA"/>
    <w:rsid w:val="00867D68"/>
    <w:rsid w:val="00867FCC"/>
    <w:rsid w:val="00870964"/>
    <w:rsid w:val="00872455"/>
    <w:rsid w:val="00875DC5"/>
    <w:rsid w:val="008765CA"/>
    <w:rsid w:val="00893766"/>
    <w:rsid w:val="00894D33"/>
    <w:rsid w:val="00895972"/>
    <w:rsid w:val="008966AC"/>
    <w:rsid w:val="008966FA"/>
    <w:rsid w:val="00897124"/>
    <w:rsid w:val="008B0A35"/>
    <w:rsid w:val="008B249F"/>
    <w:rsid w:val="008B3CBB"/>
    <w:rsid w:val="008B3F99"/>
    <w:rsid w:val="008B4993"/>
    <w:rsid w:val="008B6C45"/>
    <w:rsid w:val="008C24E6"/>
    <w:rsid w:val="008C3DF0"/>
    <w:rsid w:val="008C50B5"/>
    <w:rsid w:val="008D11FC"/>
    <w:rsid w:val="008D1374"/>
    <w:rsid w:val="008D2B68"/>
    <w:rsid w:val="008D3B35"/>
    <w:rsid w:val="008D44D7"/>
    <w:rsid w:val="008E2A9E"/>
    <w:rsid w:val="008E2BF0"/>
    <w:rsid w:val="008E367B"/>
    <w:rsid w:val="008E512A"/>
    <w:rsid w:val="008E6D6A"/>
    <w:rsid w:val="008E7304"/>
    <w:rsid w:val="008F159F"/>
    <w:rsid w:val="008F281C"/>
    <w:rsid w:val="008F5971"/>
    <w:rsid w:val="008F60DF"/>
    <w:rsid w:val="008F7A5E"/>
    <w:rsid w:val="009015C6"/>
    <w:rsid w:val="0090540F"/>
    <w:rsid w:val="009128D4"/>
    <w:rsid w:val="009169CB"/>
    <w:rsid w:val="00917553"/>
    <w:rsid w:val="009247EF"/>
    <w:rsid w:val="00930C0F"/>
    <w:rsid w:val="009318A4"/>
    <w:rsid w:val="0093295D"/>
    <w:rsid w:val="009347B7"/>
    <w:rsid w:val="0093556B"/>
    <w:rsid w:val="00936E86"/>
    <w:rsid w:val="00937A4C"/>
    <w:rsid w:val="00943C2A"/>
    <w:rsid w:val="00947102"/>
    <w:rsid w:val="00953EF4"/>
    <w:rsid w:val="00954706"/>
    <w:rsid w:val="009547EA"/>
    <w:rsid w:val="00955620"/>
    <w:rsid w:val="009556E3"/>
    <w:rsid w:val="00957E18"/>
    <w:rsid w:val="00957EC7"/>
    <w:rsid w:val="00962A2C"/>
    <w:rsid w:val="00963D76"/>
    <w:rsid w:val="00964774"/>
    <w:rsid w:val="0096709A"/>
    <w:rsid w:val="009705FD"/>
    <w:rsid w:val="00972DCD"/>
    <w:rsid w:val="009777F6"/>
    <w:rsid w:val="00983CD2"/>
    <w:rsid w:val="00983FFC"/>
    <w:rsid w:val="00985DE8"/>
    <w:rsid w:val="009874A7"/>
    <w:rsid w:val="009874DB"/>
    <w:rsid w:val="00987518"/>
    <w:rsid w:val="0099053D"/>
    <w:rsid w:val="009922A0"/>
    <w:rsid w:val="00993A92"/>
    <w:rsid w:val="00994B6A"/>
    <w:rsid w:val="00994D78"/>
    <w:rsid w:val="0099562C"/>
    <w:rsid w:val="009A0AA8"/>
    <w:rsid w:val="009A1095"/>
    <w:rsid w:val="009A1967"/>
    <w:rsid w:val="009A79D3"/>
    <w:rsid w:val="009B40E9"/>
    <w:rsid w:val="009B54EA"/>
    <w:rsid w:val="009B6BE4"/>
    <w:rsid w:val="009C07A3"/>
    <w:rsid w:val="009C0C4B"/>
    <w:rsid w:val="009C30EF"/>
    <w:rsid w:val="009D0FC5"/>
    <w:rsid w:val="009D22A6"/>
    <w:rsid w:val="009D2947"/>
    <w:rsid w:val="009D7296"/>
    <w:rsid w:val="009E007F"/>
    <w:rsid w:val="009E07D9"/>
    <w:rsid w:val="009E154D"/>
    <w:rsid w:val="009E2019"/>
    <w:rsid w:val="009F362C"/>
    <w:rsid w:val="009F671A"/>
    <w:rsid w:val="009F7B1F"/>
    <w:rsid w:val="009F7C0D"/>
    <w:rsid w:val="00A0086B"/>
    <w:rsid w:val="00A00EFC"/>
    <w:rsid w:val="00A014BA"/>
    <w:rsid w:val="00A07302"/>
    <w:rsid w:val="00A1013D"/>
    <w:rsid w:val="00A170DF"/>
    <w:rsid w:val="00A201BD"/>
    <w:rsid w:val="00A20267"/>
    <w:rsid w:val="00A215A5"/>
    <w:rsid w:val="00A25CB1"/>
    <w:rsid w:val="00A2640D"/>
    <w:rsid w:val="00A3444F"/>
    <w:rsid w:val="00A34C74"/>
    <w:rsid w:val="00A34D4F"/>
    <w:rsid w:val="00A40888"/>
    <w:rsid w:val="00A41EE5"/>
    <w:rsid w:val="00A43134"/>
    <w:rsid w:val="00A446B3"/>
    <w:rsid w:val="00A459C3"/>
    <w:rsid w:val="00A45E58"/>
    <w:rsid w:val="00A46582"/>
    <w:rsid w:val="00A476C5"/>
    <w:rsid w:val="00A5072B"/>
    <w:rsid w:val="00A5237D"/>
    <w:rsid w:val="00A52621"/>
    <w:rsid w:val="00A53547"/>
    <w:rsid w:val="00A55D19"/>
    <w:rsid w:val="00A55E0F"/>
    <w:rsid w:val="00A56C8B"/>
    <w:rsid w:val="00A60478"/>
    <w:rsid w:val="00A6049F"/>
    <w:rsid w:val="00A6228D"/>
    <w:rsid w:val="00A62502"/>
    <w:rsid w:val="00A66CD5"/>
    <w:rsid w:val="00A672A2"/>
    <w:rsid w:val="00A6770F"/>
    <w:rsid w:val="00A714E7"/>
    <w:rsid w:val="00A726BF"/>
    <w:rsid w:val="00A7305A"/>
    <w:rsid w:val="00A7378C"/>
    <w:rsid w:val="00A74818"/>
    <w:rsid w:val="00A75415"/>
    <w:rsid w:val="00A758DB"/>
    <w:rsid w:val="00A76AC7"/>
    <w:rsid w:val="00A84C9C"/>
    <w:rsid w:val="00A87819"/>
    <w:rsid w:val="00A961D4"/>
    <w:rsid w:val="00AA4123"/>
    <w:rsid w:val="00AA63B3"/>
    <w:rsid w:val="00AA73AB"/>
    <w:rsid w:val="00AB0965"/>
    <w:rsid w:val="00AB5401"/>
    <w:rsid w:val="00AC214B"/>
    <w:rsid w:val="00AC2A96"/>
    <w:rsid w:val="00AC3370"/>
    <w:rsid w:val="00AC376B"/>
    <w:rsid w:val="00AC76A6"/>
    <w:rsid w:val="00AC7BBA"/>
    <w:rsid w:val="00AD0E53"/>
    <w:rsid w:val="00AD23F6"/>
    <w:rsid w:val="00AD3113"/>
    <w:rsid w:val="00AD4E77"/>
    <w:rsid w:val="00AD562B"/>
    <w:rsid w:val="00AD67F0"/>
    <w:rsid w:val="00AD7A2E"/>
    <w:rsid w:val="00AD7C90"/>
    <w:rsid w:val="00AE2D8A"/>
    <w:rsid w:val="00AE7F73"/>
    <w:rsid w:val="00AF0D2E"/>
    <w:rsid w:val="00AF5179"/>
    <w:rsid w:val="00AF665E"/>
    <w:rsid w:val="00AF74A6"/>
    <w:rsid w:val="00B03F87"/>
    <w:rsid w:val="00B04F92"/>
    <w:rsid w:val="00B06C91"/>
    <w:rsid w:val="00B103AF"/>
    <w:rsid w:val="00B12E66"/>
    <w:rsid w:val="00B169F8"/>
    <w:rsid w:val="00B20FC2"/>
    <w:rsid w:val="00B224E8"/>
    <w:rsid w:val="00B24A30"/>
    <w:rsid w:val="00B26023"/>
    <w:rsid w:val="00B31114"/>
    <w:rsid w:val="00B33EFB"/>
    <w:rsid w:val="00B4606E"/>
    <w:rsid w:val="00B51E6B"/>
    <w:rsid w:val="00B5314D"/>
    <w:rsid w:val="00B53958"/>
    <w:rsid w:val="00B54525"/>
    <w:rsid w:val="00B54988"/>
    <w:rsid w:val="00B54B21"/>
    <w:rsid w:val="00B55999"/>
    <w:rsid w:val="00B55B22"/>
    <w:rsid w:val="00B564C2"/>
    <w:rsid w:val="00B56A16"/>
    <w:rsid w:val="00B56D40"/>
    <w:rsid w:val="00B60BC7"/>
    <w:rsid w:val="00B61495"/>
    <w:rsid w:val="00B63683"/>
    <w:rsid w:val="00B645C8"/>
    <w:rsid w:val="00B64AD3"/>
    <w:rsid w:val="00B711F5"/>
    <w:rsid w:val="00B747F7"/>
    <w:rsid w:val="00B74A9A"/>
    <w:rsid w:val="00B76140"/>
    <w:rsid w:val="00B769F0"/>
    <w:rsid w:val="00B8161B"/>
    <w:rsid w:val="00B82F7C"/>
    <w:rsid w:val="00B84493"/>
    <w:rsid w:val="00B854E4"/>
    <w:rsid w:val="00B90353"/>
    <w:rsid w:val="00B90B04"/>
    <w:rsid w:val="00B91769"/>
    <w:rsid w:val="00B92400"/>
    <w:rsid w:val="00B9384F"/>
    <w:rsid w:val="00B9422F"/>
    <w:rsid w:val="00B957F6"/>
    <w:rsid w:val="00B97916"/>
    <w:rsid w:val="00BA24BD"/>
    <w:rsid w:val="00BA6992"/>
    <w:rsid w:val="00BB11A1"/>
    <w:rsid w:val="00BB3BF6"/>
    <w:rsid w:val="00BC2E73"/>
    <w:rsid w:val="00BC5238"/>
    <w:rsid w:val="00BC62A9"/>
    <w:rsid w:val="00BD10D2"/>
    <w:rsid w:val="00BD194E"/>
    <w:rsid w:val="00BD25D8"/>
    <w:rsid w:val="00BE5804"/>
    <w:rsid w:val="00BE793E"/>
    <w:rsid w:val="00BF1215"/>
    <w:rsid w:val="00BF4913"/>
    <w:rsid w:val="00C02768"/>
    <w:rsid w:val="00C02D49"/>
    <w:rsid w:val="00C05BD2"/>
    <w:rsid w:val="00C12BF0"/>
    <w:rsid w:val="00C12C14"/>
    <w:rsid w:val="00C13D1C"/>
    <w:rsid w:val="00C164E9"/>
    <w:rsid w:val="00C16B07"/>
    <w:rsid w:val="00C16C2C"/>
    <w:rsid w:val="00C200AE"/>
    <w:rsid w:val="00C20ADE"/>
    <w:rsid w:val="00C216B6"/>
    <w:rsid w:val="00C2267C"/>
    <w:rsid w:val="00C3003A"/>
    <w:rsid w:val="00C3032C"/>
    <w:rsid w:val="00C305BB"/>
    <w:rsid w:val="00C30768"/>
    <w:rsid w:val="00C364E5"/>
    <w:rsid w:val="00C40B48"/>
    <w:rsid w:val="00C4260D"/>
    <w:rsid w:val="00C43FFC"/>
    <w:rsid w:val="00C441CD"/>
    <w:rsid w:val="00C501EC"/>
    <w:rsid w:val="00C5039D"/>
    <w:rsid w:val="00C53A4D"/>
    <w:rsid w:val="00C54C95"/>
    <w:rsid w:val="00C5706D"/>
    <w:rsid w:val="00C57336"/>
    <w:rsid w:val="00C60854"/>
    <w:rsid w:val="00C646B1"/>
    <w:rsid w:val="00C657EE"/>
    <w:rsid w:val="00C66321"/>
    <w:rsid w:val="00C710FD"/>
    <w:rsid w:val="00C716CE"/>
    <w:rsid w:val="00C76704"/>
    <w:rsid w:val="00C80323"/>
    <w:rsid w:val="00C841F1"/>
    <w:rsid w:val="00C84333"/>
    <w:rsid w:val="00C84B1F"/>
    <w:rsid w:val="00C8736F"/>
    <w:rsid w:val="00C9121D"/>
    <w:rsid w:val="00C96DC2"/>
    <w:rsid w:val="00CA1E7F"/>
    <w:rsid w:val="00CA2D4E"/>
    <w:rsid w:val="00CA48EF"/>
    <w:rsid w:val="00CA63E9"/>
    <w:rsid w:val="00CA6F84"/>
    <w:rsid w:val="00CA74B9"/>
    <w:rsid w:val="00CB1D58"/>
    <w:rsid w:val="00CB2FA2"/>
    <w:rsid w:val="00CB317A"/>
    <w:rsid w:val="00CC0783"/>
    <w:rsid w:val="00CC4162"/>
    <w:rsid w:val="00CC5036"/>
    <w:rsid w:val="00CC5368"/>
    <w:rsid w:val="00CC5A17"/>
    <w:rsid w:val="00CD5FC1"/>
    <w:rsid w:val="00CD61C8"/>
    <w:rsid w:val="00CD6252"/>
    <w:rsid w:val="00CE2735"/>
    <w:rsid w:val="00CE4A5F"/>
    <w:rsid w:val="00CE4CBF"/>
    <w:rsid w:val="00CE6875"/>
    <w:rsid w:val="00CF03BD"/>
    <w:rsid w:val="00CF1742"/>
    <w:rsid w:val="00CF62FD"/>
    <w:rsid w:val="00CF75E6"/>
    <w:rsid w:val="00D00032"/>
    <w:rsid w:val="00D00352"/>
    <w:rsid w:val="00D02845"/>
    <w:rsid w:val="00D03FAC"/>
    <w:rsid w:val="00D05CC8"/>
    <w:rsid w:val="00D07756"/>
    <w:rsid w:val="00D107D4"/>
    <w:rsid w:val="00D1164B"/>
    <w:rsid w:val="00D12F69"/>
    <w:rsid w:val="00D17A37"/>
    <w:rsid w:val="00D20020"/>
    <w:rsid w:val="00D2035C"/>
    <w:rsid w:val="00D20B64"/>
    <w:rsid w:val="00D22431"/>
    <w:rsid w:val="00D23B5C"/>
    <w:rsid w:val="00D245E6"/>
    <w:rsid w:val="00D24975"/>
    <w:rsid w:val="00D26B29"/>
    <w:rsid w:val="00D328BA"/>
    <w:rsid w:val="00D3366C"/>
    <w:rsid w:val="00D345C7"/>
    <w:rsid w:val="00D453A0"/>
    <w:rsid w:val="00D45531"/>
    <w:rsid w:val="00D465A9"/>
    <w:rsid w:val="00D4756C"/>
    <w:rsid w:val="00D47E17"/>
    <w:rsid w:val="00D51A94"/>
    <w:rsid w:val="00D51ADE"/>
    <w:rsid w:val="00D54454"/>
    <w:rsid w:val="00D5742A"/>
    <w:rsid w:val="00D61F7D"/>
    <w:rsid w:val="00D6414C"/>
    <w:rsid w:val="00D64191"/>
    <w:rsid w:val="00D66D44"/>
    <w:rsid w:val="00D708EA"/>
    <w:rsid w:val="00D7139D"/>
    <w:rsid w:val="00D7471C"/>
    <w:rsid w:val="00D75252"/>
    <w:rsid w:val="00D7652B"/>
    <w:rsid w:val="00D811CF"/>
    <w:rsid w:val="00D831CD"/>
    <w:rsid w:val="00D84EA8"/>
    <w:rsid w:val="00D86818"/>
    <w:rsid w:val="00D92D87"/>
    <w:rsid w:val="00D946D1"/>
    <w:rsid w:val="00D95DA3"/>
    <w:rsid w:val="00D96614"/>
    <w:rsid w:val="00D96A6F"/>
    <w:rsid w:val="00DA3FE8"/>
    <w:rsid w:val="00DA453E"/>
    <w:rsid w:val="00DA4D67"/>
    <w:rsid w:val="00DA4FC5"/>
    <w:rsid w:val="00DA5C1E"/>
    <w:rsid w:val="00DA7069"/>
    <w:rsid w:val="00DB1EC3"/>
    <w:rsid w:val="00DB2D7B"/>
    <w:rsid w:val="00DB33BC"/>
    <w:rsid w:val="00DB52E6"/>
    <w:rsid w:val="00DB7507"/>
    <w:rsid w:val="00DC1E0C"/>
    <w:rsid w:val="00DC5435"/>
    <w:rsid w:val="00DC5931"/>
    <w:rsid w:val="00DC772D"/>
    <w:rsid w:val="00DD01FF"/>
    <w:rsid w:val="00DD1E78"/>
    <w:rsid w:val="00DD21DF"/>
    <w:rsid w:val="00DD234D"/>
    <w:rsid w:val="00DD36B8"/>
    <w:rsid w:val="00DD40B8"/>
    <w:rsid w:val="00DD45B6"/>
    <w:rsid w:val="00DD72FA"/>
    <w:rsid w:val="00DE15FF"/>
    <w:rsid w:val="00DE3569"/>
    <w:rsid w:val="00DE3749"/>
    <w:rsid w:val="00DF0923"/>
    <w:rsid w:val="00DF1199"/>
    <w:rsid w:val="00DF2765"/>
    <w:rsid w:val="00DF5FA7"/>
    <w:rsid w:val="00DF5FC1"/>
    <w:rsid w:val="00E01A8B"/>
    <w:rsid w:val="00E044B1"/>
    <w:rsid w:val="00E0692C"/>
    <w:rsid w:val="00E116EA"/>
    <w:rsid w:val="00E11BBE"/>
    <w:rsid w:val="00E14886"/>
    <w:rsid w:val="00E203A6"/>
    <w:rsid w:val="00E20E19"/>
    <w:rsid w:val="00E24339"/>
    <w:rsid w:val="00E2472A"/>
    <w:rsid w:val="00E24A2A"/>
    <w:rsid w:val="00E24B96"/>
    <w:rsid w:val="00E26386"/>
    <w:rsid w:val="00E27D77"/>
    <w:rsid w:val="00E3038A"/>
    <w:rsid w:val="00E32B46"/>
    <w:rsid w:val="00E32EA6"/>
    <w:rsid w:val="00E34DBE"/>
    <w:rsid w:val="00E35BDA"/>
    <w:rsid w:val="00E36880"/>
    <w:rsid w:val="00E404F1"/>
    <w:rsid w:val="00E43B74"/>
    <w:rsid w:val="00E47588"/>
    <w:rsid w:val="00E47D59"/>
    <w:rsid w:val="00E47DC6"/>
    <w:rsid w:val="00E56CE0"/>
    <w:rsid w:val="00E574B8"/>
    <w:rsid w:val="00E60772"/>
    <w:rsid w:val="00E60D7A"/>
    <w:rsid w:val="00E6238A"/>
    <w:rsid w:val="00E7145E"/>
    <w:rsid w:val="00E72DE9"/>
    <w:rsid w:val="00E75C01"/>
    <w:rsid w:val="00E75FD6"/>
    <w:rsid w:val="00E76FD2"/>
    <w:rsid w:val="00E8212F"/>
    <w:rsid w:val="00E826D7"/>
    <w:rsid w:val="00E82F93"/>
    <w:rsid w:val="00E85F60"/>
    <w:rsid w:val="00E91DCD"/>
    <w:rsid w:val="00E92BFE"/>
    <w:rsid w:val="00E9300D"/>
    <w:rsid w:val="00E93D31"/>
    <w:rsid w:val="00E97E2D"/>
    <w:rsid w:val="00EA29DD"/>
    <w:rsid w:val="00EA43F8"/>
    <w:rsid w:val="00EA53C6"/>
    <w:rsid w:val="00EA542C"/>
    <w:rsid w:val="00EB0100"/>
    <w:rsid w:val="00EB0E43"/>
    <w:rsid w:val="00EB39D7"/>
    <w:rsid w:val="00EB5316"/>
    <w:rsid w:val="00EB571D"/>
    <w:rsid w:val="00EB75C5"/>
    <w:rsid w:val="00EC0F91"/>
    <w:rsid w:val="00EC1D23"/>
    <w:rsid w:val="00EC3A68"/>
    <w:rsid w:val="00EC47E8"/>
    <w:rsid w:val="00EC5A67"/>
    <w:rsid w:val="00EC70CC"/>
    <w:rsid w:val="00EC7114"/>
    <w:rsid w:val="00ED0E45"/>
    <w:rsid w:val="00ED2D66"/>
    <w:rsid w:val="00ED3DC2"/>
    <w:rsid w:val="00ED6D83"/>
    <w:rsid w:val="00ED7C6F"/>
    <w:rsid w:val="00EE1056"/>
    <w:rsid w:val="00EE1112"/>
    <w:rsid w:val="00EE3BC8"/>
    <w:rsid w:val="00EE3FDB"/>
    <w:rsid w:val="00EE6907"/>
    <w:rsid w:val="00EE7608"/>
    <w:rsid w:val="00EF0FDB"/>
    <w:rsid w:val="00EF1104"/>
    <w:rsid w:val="00EF16BB"/>
    <w:rsid w:val="00EF189B"/>
    <w:rsid w:val="00EF3150"/>
    <w:rsid w:val="00EF332C"/>
    <w:rsid w:val="00EF44E2"/>
    <w:rsid w:val="00EF4B8F"/>
    <w:rsid w:val="00EF5495"/>
    <w:rsid w:val="00EF5567"/>
    <w:rsid w:val="00EF596A"/>
    <w:rsid w:val="00EF7F17"/>
    <w:rsid w:val="00F018DC"/>
    <w:rsid w:val="00F05F9F"/>
    <w:rsid w:val="00F064F6"/>
    <w:rsid w:val="00F07127"/>
    <w:rsid w:val="00F073B7"/>
    <w:rsid w:val="00F104E9"/>
    <w:rsid w:val="00F11117"/>
    <w:rsid w:val="00F12169"/>
    <w:rsid w:val="00F16F17"/>
    <w:rsid w:val="00F17BBC"/>
    <w:rsid w:val="00F201A2"/>
    <w:rsid w:val="00F20AB0"/>
    <w:rsid w:val="00F22A8F"/>
    <w:rsid w:val="00F25C14"/>
    <w:rsid w:val="00F26D80"/>
    <w:rsid w:val="00F3093C"/>
    <w:rsid w:val="00F313FD"/>
    <w:rsid w:val="00F346CD"/>
    <w:rsid w:val="00F35568"/>
    <w:rsid w:val="00F36795"/>
    <w:rsid w:val="00F4431C"/>
    <w:rsid w:val="00F44991"/>
    <w:rsid w:val="00F50D3F"/>
    <w:rsid w:val="00F51185"/>
    <w:rsid w:val="00F51305"/>
    <w:rsid w:val="00F5199C"/>
    <w:rsid w:val="00F52172"/>
    <w:rsid w:val="00F5299B"/>
    <w:rsid w:val="00F54E8C"/>
    <w:rsid w:val="00F607CF"/>
    <w:rsid w:val="00F622B7"/>
    <w:rsid w:val="00F65024"/>
    <w:rsid w:val="00F6522E"/>
    <w:rsid w:val="00F6674D"/>
    <w:rsid w:val="00F73E69"/>
    <w:rsid w:val="00F76B93"/>
    <w:rsid w:val="00F774C1"/>
    <w:rsid w:val="00F8197C"/>
    <w:rsid w:val="00F81B61"/>
    <w:rsid w:val="00F83717"/>
    <w:rsid w:val="00F91CAA"/>
    <w:rsid w:val="00F91DDF"/>
    <w:rsid w:val="00F920D0"/>
    <w:rsid w:val="00F94487"/>
    <w:rsid w:val="00F95615"/>
    <w:rsid w:val="00F9600F"/>
    <w:rsid w:val="00F9608C"/>
    <w:rsid w:val="00F96FBB"/>
    <w:rsid w:val="00F97954"/>
    <w:rsid w:val="00FA01B1"/>
    <w:rsid w:val="00FA17E7"/>
    <w:rsid w:val="00FA36A2"/>
    <w:rsid w:val="00FA41A9"/>
    <w:rsid w:val="00FA712C"/>
    <w:rsid w:val="00FA715E"/>
    <w:rsid w:val="00FB422D"/>
    <w:rsid w:val="00FB790F"/>
    <w:rsid w:val="00FB7D42"/>
    <w:rsid w:val="00FC0361"/>
    <w:rsid w:val="00FC264F"/>
    <w:rsid w:val="00FC65DB"/>
    <w:rsid w:val="00FC76EA"/>
    <w:rsid w:val="00FD0463"/>
    <w:rsid w:val="00FD4A24"/>
    <w:rsid w:val="00FD57B8"/>
    <w:rsid w:val="00FD7B0C"/>
    <w:rsid w:val="00FE2A1C"/>
    <w:rsid w:val="00FE2D4B"/>
    <w:rsid w:val="00FE305B"/>
    <w:rsid w:val="00FE51B3"/>
    <w:rsid w:val="00FE51B5"/>
    <w:rsid w:val="00FE7649"/>
    <w:rsid w:val="00FF11DA"/>
    <w:rsid w:val="00FF233C"/>
    <w:rsid w:val="00FF4149"/>
    <w:rsid w:val="00FF50D1"/>
    <w:rsid w:val="00FF729F"/>
    <w:rsid w:val="66D6F7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8E108"/>
  <w15:docId w15:val="{3A80C0F1-FA48-46C0-8C24-5508DBEBA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57B8"/>
  </w:style>
  <w:style w:type="paragraph" w:styleId="Nagwek10">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rsid w:val="003759A3"/>
    <w:pPr>
      <w:keepNext/>
      <w:keepLines/>
      <w:numPr>
        <w:numId w:val="3"/>
      </w:numPr>
      <w:spacing w:before="360"/>
      <w:jc w:val="both"/>
      <w:outlineLvl w:val="1"/>
    </w:pPr>
    <w:rPr>
      <w:rFonts w:asciiTheme="majorHAnsi" w:hAnsiTheme="majorHAnsi" w:cstheme="majorHAnsi"/>
      <w:sz w:val="32"/>
      <w:szCs w:val="32"/>
    </w:rPr>
  </w:style>
  <w:style w:type="paragraph" w:styleId="Nagwek30">
    <w:name w:val="heading 3"/>
    <w:basedOn w:val="Normalny"/>
    <w:next w:val="Normalny"/>
    <w:uiPriority w:val="9"/>
    <w:unhideWhenUsed/>
    <w:qFormat/>
    <w:pPr>
      <w:keepNext/>
      <w:keepLines/>
      <w:spacing w:before="320" w:after="80"/>
      <w:outlineLvl w:val="2"/>
    </w:pPr>
    <w:rPr>
      <w:color w:val="434343"/>
      <w:sz w:val="28"/>
      <w:szCs w:val="28"/>
    </w:rPr>
  </w:style>
  <w:style w:type="paragraph" w:styleId="Nagwek40">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paragraph" w:styleId="Nagwek7">
    <w:name w:val="heading 7"/>
    <w:basedOn w:val="Normalny"/>
    <w:next w:val="Normalny"/>
    <w:link w:val="Nagwek7Znak"/>
    <w:uiPriority w:val="9"/>
    <w:unhideWhenUsed/>
    <w:qFormat/>
    <w:rsid w:val="00B957F6"/>
    <w:pPr>
      <w:keepNext/>
      <w:keepLines/>
      <w:spacing w:before="40"/>
      <w:outlineLvl w:val="6"/>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0015D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lb">
    <w:name w:val="a_lb"/>
    <w:basedOn w:val="Domylnaczcionkaakapitu"/>
    <w:rsid w:val="005F5299"/>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aliases w:val="Nagłówek strony1,Nagłówek strony"/>
    <w:basedOn w:val="Normalny"/>
    <w:link w:val="NagwekZnak"/>
    <w:unhideWhenUsed/>
    <w:rsid w:val="00937A4C"/>
    <w:pPr>
      <w:tabs>
        <w:tab w:val="center" w:pos="4536"/>
        <w:tab w:val="right" w:pos="9072"/>
      </w:tabs>
      <w:spacing w:line="240" w:lineRule="auto"/>
    </w:pPr>
  </w:style>
  <w:style w:type="character" w:customStyle="1" w:styleId="NagwekZnak">
    <w:name w:val="Nagłówek Znak"/>
    <w:aliases w:val="Nagłówek strony1 Znak,Nagłówek strony Znak"/>
    <w:basedOn w:val="Domylnaczcionkaakapitu"/>
    <w:link w:val="Nagwek"/>
    <w:rsid w:val="00937A4C"/>
  </w:style>
  <w:style w:type="paragraph" w:styleId="Stopka">
    <w:name w:val="footer"/>
    <w:basedOn w:val="Normalny"/>
    <w:link w:val="StopkaZnak"/>
    <w:uiPriority w:val="99"/>
    <w:unhideWhenUsed/>
    <w:rsid w:val="00937A4C"/>
    <w:pPr>
      <w:tabs>
        <w:tab w:val="center" w:pos="4536"/>
        <w:tab w:val="right" w:pos="9072"/>
      </w:tabs>
      <w:spacing w:line="240" w:lineRule="auto"/>
    </w:pPr>
  </w:style>
  <w:style w:type="character" w:customStyle="1" w:styleId="StopkaZnak">
    <w:name w:val="Stopka Znak"/>
    <w:basedOn w:val="Domylnaczcionkaakapitu"/>
    <w:link w:val="Stopka"/>
    <w:uiPriority w:val="99"/>
    <w:rsid w:val="00937A4C"/>
  </w:style>
  <w:style w:type="paragraph" w:styleId="Akapitzlist">
    <w:name w:val="List Paragraph"/>
    <w:aliases w:val="1.Nagłówek,CW_Lista,normalny tekst,wypunktowanie,sw tekst,zwykły tekst,List Paragraph1,BulletC,Obiekt,Odstavec,Podsis rysunku,Numerowanie,List Paragraph,Akapit z listą4,Akapit z listą BS,T_SZ_List Paragraph,Akapit z listą numerowaną,L1,l"/>
    <w:basedOn w:val="Normalny"/>
    <w:link w:val="AkapitzlistZnak"/>
    <w:uiPriority w:val="99"/>
    <w:qFormat/>
    <w:rsid w:val="00A41EE5"/>
    <w:pPr>
      <w:ind w:left="720"/>
      <w:contextualSpacing/>
    </w:pPr>
  </w:style>
  <w:style w:type="character" w:styleId="Hipercze">
    <w:name w:val="Hyperlink"/>
    <w:uiPriority w:val="99"/>
    <w:rsid w:val="00183D36"/>
    <w:rPr>
      <w:strike w:val="0"/>
      <w:dstrike w:val="0"/>
      <w:color w:val="B8001A"/>
      <w:u w:val="none"/>
      <w:effect w:val="none"/>
    </w:rPr>
  </w:style>
  <w:style w:type="character" w:customStyle="1" w:styleId="AkapitzlistZnak">
    <w:name w:val="Akapit z listą Znak"/>
    <w:aliases w:val="1.Nagłówek Znak,CW_Lista Znak,normalny tekst Znak,wypunktowanie Znak,sw tekst Znak,zwykły tekst Znak,List Paragraph1 Znak,BulletC Znak,Obiekt Znak,Odstavec Znak,Podsis rysunku Znak,Numerowanie Znak,List Paragraph Znak,L1 Znak,l Znak"/>
    <w:link w:val="Akapitzlist"/>
    <w:uiPriority w:val="99"/>
    <w:qFormat/>
    <w:locked/>
    <w:rsid w:val="00597EFD"/>
  </w:style>
  <w:style w:type="character" w:styleId="Odwoaniedokomentarza">
    <w:name w:val="annotation reference"/>
    <w:basedOn w:val="Domylnaczcionkaakapitu"/>
    <w:uiPriority w:val="99"/>
    <w:unhideWhenUsed/>
    <w:rsid w:val="006565DB"/>
    <w:rPr>
      <w:sz w:val="16"/>
      <w:szCs w:val="16"/>
    </w:rPr>
  </w:style>
  <w:style w:type="paragraph" w:styleId="Tekstkomentarza">
    <w:name w:val="annotation text"/>
    <w:basedOn w:val="Normalny"/>
    <w:link w:val="TekstkomentarzaZnak"/>
    <w:uiPriority w:val="99"/>
    <w:unhideWhenUsed/>
    <w:rsid w:val="006565DB"/>
    <w:pPr>
      <w:spacing w:line="240" w:lineRule="auto"/>
    </w:pPr>
    <w:rPr>
      <w:sz w:val="20"/>
      <w:szCs w:val="20"/>
    </w:rPr>
  </w:style>
  <w:style w:type="character" w:customStyle="1" w:styleId="TekstkomentarzaZnak">
    <w:name w:val="Tekst komentarza Znak"/>
    <w:basedOn w:val="Domylnaczcionkaakapitu"/>
    <w:link w:val="Tekstkomentarza"/>
    <w:uiPriority w:val="99"/>
    <w:rsid w:val="006565DB"/>
    <w:rPr>
      <w:sz w:val="20"/>
      <w:szCs w:val="20"/>
    </w:rPr>
  </w:style>
  <w:style w:type="paragraph" w:styleId="Tematkomentarza">
    <w:name w:val="annotation subject"/>
    <w:basedOn w:val="Tekstkomentarza"/>
    <w:next w:val="Tekstkomentarza"/>
    <w:link w:val="TematkomentarzaZnak"/>
    <w:uiPriority w:val="99"/>
    <w:semiHidden/>
    <w:unhideWhenUsed/>
    <w:rsid w:val="006565DB"/>
    <w:rPr>
      <w:b/>
      <w:bCs/>
    </w:rPr>
  </w:style>
  <w:style w:type="character" w:customStyle="1" w:styleId="TematkomentarzaZnak">
    <w:name w:val="Temat komentarza Znak"/>
    <w:basedOn w:val="TekstkomentarzaZnak"/>
    <w:link w:val="Tematkomentarza"/>
    <w:uiPriority w:val="99"/>
    <w:semiHidden/>
    <w:rsid w:val="006565DB"/>
    <w:rPr>
      <w:b/>
      <w:bCs/>
      <w:sz w:val="20"/>
      <w:szCs w:val="20"/>
    </w:rPr>
  </w:style>
  <w:style w:type="paragraph" w:customStyle="1" w:styleId="BodyTextIndentZnak">
    <w:name w:val="Body Text Indent Znak"/>
    <w:basedOn w:val="Normalny"/>
    <w:rsid w:val="001A79E7"/>
    <w:pPr>
      <w:suppressAutoHyphens/>
      <w:spacing w:line="360" w:lineRule="auto"/>
      <w:ind w:left="708"/>
      <w:jc w:val="both"/>
    </w:pPr>
    <w:rPr>
      <w:rFonts w:ascii="Arial Narrow" w:eastAsia="Times New Roman" w:hAnsi="Arial Narrow" w:cs="Arial Narrow"/>
      <w:sz w:val="20"/>
      <w:szCs w:val="24"/>
      <w:lang w:val="pl-PL" w:eastAsia="zh-CN"/>
    </w:rPr>
  </w:style>
  <w:style w:type="paragraph" w:styleId="Tekstpodstawowy">
    <w:name w:val="Body Text"/>
    <w:basedOn w:val="Normalny"/>
    <w:link w:val="TekstpodstawowyZnak"/>
    <w:rsid w:val="00D245E6"/>
    <w:pPr>
      <w:suppressAutoHyphens/>
      <w:overflowPunct w:val="0"/>
      <w:autoSpaceDE w:val="0"/>
      <w:spacing w:line="240" w:lineRule="auto"/>
      <w:jc w:val="both"/>
      <w:textAlignment w:val="baseline"/>
    </w:pPr>
    <w:rPr>
      <w:rFonts w:ascii="Times New Roman" w:eastAsia="Times New Roman" w:hAnsi="Times New Roman" w:cs="Times New Roman"/>
      <w:position w:val="6"/>
      <w:sz w:val="24"/>
      <w:szCs w:val="20"/>
      <w:lang w:val="pl-PL" w:eastAsia="zh-CN"/>
    </w:rPr>
  </w:style>
  <w:style w:type="character" w:customStyle="1" w:styleId="TekstpodstawowyZnak">
    <w:name w:val="Tekst podstawowy Znak"/>
    <w:basedOn w:val="Domylnaczcionkaakapitu"/>
    <w:link w:val="Tekstpodstawowy"/>
    <w:rsid w:val="00D245E6"/>
    <w:rPr>
      <w:rFonts w:ascii="Times New Roman" w:eastAsia="Times New Roman" w:hAnsi="Times New Roman" w:cs="Times New Roman"/>
      <w:position w:val="6"/>
      <w:sz w:val="24"/>
      <w:szCs w:val="20"/>
      <w:lang w:val="pl-PL" w:eastAsia="zh-CN"/>
    </w:rPr>
  </w:style>
  <w:style w:type="paragraph" w:styleId="Tekstpodstawowywcity2">
    <w:name w:val="Body Text Indent 2"/>
    <w:basedOn w:val="Normalny"/>
    <w:link w:val="Tekstpodstawowywcity2Znak1"/>
    <w:uiPriority w:val="99"/>
    <w:semiHidden/>
    <w:unhideWhenUsed/>
    <w:rsid w:val="00D245E6"/>
    <w:pPr>
      <w:suppressAutoHyphens/>
      <w:spacing w:after="120" w:line="480" w:lineRule="auto"/>
      <w:ind w:left="283"/>
    </w:pPr>
    <w:rPr>
      <w:rFonts w:ascii="Times New Roman" w:eastAsia="Times New Roman" w:hAnsi="Times New Roman" w:cs="Times New Roman"/>
      <w:sz w:val="24"/>
      <w:szCs w:val="24"/>
      <w:lang w:val="pl-PL" w:eastAsia="zh-CN"/>
    </w:rPr>
  </w:style>
  <w:style w:type="character" w:customStyle="1" w:styleId="Tekstpodstawowywcity2Znak">
    <w:name w:val="Tekst podstawowy wcięty 2 Znak"/>
    <w:basedOn w:val="Domylnaczcionkaakapitu"/>
    <w:uiPriority w:val="99"/>
    <w:semiHidden/>
    <w:rsid w:val="00D245E6"/>
  </w:style>
  <w:style w:type="character" w:customStyle="1" w:styleId="Tekstpodstawowywcity2Znak1">
    <w:name w:val="Tekst podstawowy wcięty 2 Znak1"/>
    <w:basedOn w:val="Domylnaczcionkaakapitu"/>
    <w:link w:val="Tekstpodstawowywcity2"/>
    <w:uiPriority w:val="99"/>
    <w:semiHidden/>
    <w:rsid w:val="00D245E6"/>
    <w:rPr>
      <w:rFonts w:ascii="Times New Roman" w:eastAsia="Times New Roman" w:hAnsi="Times New Roman" w:cs="Times New Roman"/>
      <w:sz w:val="24"/>
      <w:szCs w:val="24"/>
      <w:lang w:val="pl-PL" w:eastAsia="zh-CN"/>
    </w:rPr>
  </w:style>
  <w:style w:type="character" w:customStyle="1" w:styleId="Nagwek9Znak">
    <w:name w:val="Nagłówek 9 Znak"/>
    <w:basedOn w:val="Domylnaczcionkaakapitu"/>
    <w:link w:val="Nagwek9"/>
    <w:uiPriority w:val="9"/>
    <w:semiHidden/>
    <w:rsid w:val="000015DF"/>
    <w:rPr>
      <w:rFonts w:asciiTheme="majorHAnsi" w:eastAsiaTheme="majorEastAsia" w:hAnsiTheme="majorHAnsi" w:cstheme="majorBidi"/>
      <w:i/>
      <w:iCs/>
      <w:color w:val="272727" w:themeColor="text1" w:themeTint="D8"/>
      <w:sz w:val="21"/>
      <w:szCs w:val="21"/>
    </w:rPr>
  </w:style>
  <w:style w:type="paragraph" w:customStyle="1" w:styleId="ZARTzmartartykuempunktem">
    <w:name w:val="Z/ART(§) – zm. art. (§) artykułem (punktem)"/>
    <w:basedOn w:val="Normalny"/>
    <w:uiPriority w:val="30"/>
    <w:qFormat/>
    <w:rsid w:val="000015DF"/>
    <w:pPr>
      <w:suppressAutoHyphens/>
      <w:autoSpaceDE w:val="0"/>
      <w:autoSpaceDN w:val="0"/>
      <w:adjustRightInd w:val="0"/>
      <w:spacing w:line="360" w:lineRule="auto"/>
      <w:ind w:left="510" w:firstLine="510"/>
      <w:jc w:val="both"/>
    </w:pPr>
    <w:rPr>
      <w:rFonts w:ascii="Times" w:eastAsia="Times New Roman" w:hAnsi="Times"/>
      <w:sz w:val="24"/>
      <w:szCs w:val="20"/>
      <w:lang w:val="pl-PL"/>
    </w:rPr>
  </w:style>
  <w:style w:type="paragraph" w:customStyle="1" w:styleId="pkt">
    <w:name w:val="pkt"/>
    <w:basedOn w:val="Normalny"/>
    <w:qFormat/>
    <w:rsid w:val="00183D36"/>
    <w:pPr>
      <w:spacing w:before="60" w:after="60" w:line="240" w:lineRule="auto"/>
      <w:ind w:left="851" w:hanging="295"/>
      <w:jc w:val="both"/>
    </w:pPr>
    <w:rPr>
      <w:rFonts w:ascii="Times New Roman" w:eastAsia="Times New Roman" w:hAnsi="Times New Roman" w:cs="Times New Roman"/>
      <w:sz w:val="24"/>
      <w:szCs w:val="24"/>
      <w:lang w:val="pl-PL"/>
    </w:rPr>
  </w:style>
  <w:style w:type="paragraph" w:styleId="Tekstdymka">
    <w:name w:val="Balloon Text"/>
    <w:basedOn w:val="Normalny"/>
    <w:link w:val="TekstdymkaZnak"/>
    <w:uiPriority w:val="99"/>
    <w:semiHidden/>
    <w:unhideWhenUsed/>
    <w:rsid w:val="00183D36"/>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83D36"/>
    <w:rPr>
      <w:rFonts w:ascii="Tahoma" w:hAnsi="Tahoma" w:cs="Tahoma"/>
      <w:sz w:val="16"/>
      <w:szCs w:val="16"/>
    </w:rPr>
  </w:style>
  <w:style w:type="paragraph" w:styleId="Poprawka">
    <w:name w:val="Revision"/>
    <w:hidden/>
    <w:uiPriority w:val="99"/>
    <w:semiHidden/>
    <w:rsid w:val="00F54E8C"/>
    <w:pPr>
      <w:spacing w:line="240" w:lineRule="auto"/>
    </w:pPr>
  </w:style>
  <w:style w:type="paragraph" w:styleId="Spistreci2">
    <w:name w:val="toc 2"/>
    <w:basedOn w:val="Normalny"/>
    <w:next w:val="Normalny"/>
    <w:autoRedefine/>
    <w:uiPriority w:val="39"/>
    <w:unhideWhenUsed/>
    <w:rsid w:val="002C083C"/>
    <w:pPr>
      <w:tabs>
        <w:tab w:val="left" w:pos="880"/>
        <w:tab w:val="right" w:leader="dot" w:pos="9183"/>
      </w:tabs>
      <w:spacing w:after="100"/>
      <w:ind w:left="220"/>
    </w:pPr>
  </w:style>
  <w:style w:type="paragraph" w:styleId="Spistreci1">
    <w:name w:val="toc 1"/>
    <w:basedOn w:val="Normalny"/>
    <w:next w:val="Normalny"/>
    <w:autoRedefine/>
    <w:uiPriority w:val="39"/>
    <w:unhideWhenUsed/>
    <w:rsid w:val="003A62A1"/>
    <w:pPr>
      <w:tabs>
        <w:tab w:val="right" w:leader="dot" w:pos="9183"/>
      </w:tabs>
      <w:spacing w:after="100"/>
    </w:pPr>
  </w:style>
  <w:style w:type="paragraph" w:styleId="Spistreci3">
    <w:name w:val="toc 3"/>
    <w:basedOn w:val="Normalny"/>
    <w:next w:val="Normalny"/>
    <w:autoRedefine/>
    <w:uiPriority w:val="39"/>
    <w:unhideWhenUsed/>
    <w:rsid w:val="00AA4123"/>
    <w:pPr>
      <w:spacing w:after="100"/>
      <w:ind w:left="440"/>
    </w:pPr>
  </w:style>
  <w:style w:type="paragraph" w:styleId="Nagwekspisutreci">
    <w:name w:val="TOC Heading"/>
    <w:basedOn w:val="Nagwek10"/>
    <w:next w:val="Normalny"/>
    <w:uiPriority w:val="39"/>
    <w:semiHidden/>
    <w:unhideWhenUsed/>
    <w:qFormat/>
    <w:rsid w:val="00AA4123"/>
    <w:pPr>
      <w:spacing w:before="480" w:after="0"/>
      <w:outlineLvl w:val="9"/>
    </w:pPr>
    <w:rPr>
      <w:rFonts w:asciiTheme="majorHAnsi" w:eastAsiaTheme="majorEastAsia" w:hAnsiTheme="majorHAnsi" w:cstheme="majorBidi"/>
      <w:b/>
      <w:bCs/>
      <w:color w:val="365F91" w:themeColor="accent1" w:themeShade="BF"/>
      <w:sz w:val="28"/>
      <w:szCs w:val="28"/>
      <w:lang w:val="pl-PL"/>
    </w:rPr>
  </w:style>
  <w:style w:type="table" w:customStyle="1" w:styleId="TableNormal1">
    <w:name w:val="Table Normal1"/>
    <w:rsid w:val="00F5199C"/>
    <w:tblPr>
      <w:tblCellMar>
        <w:top w:w="0" w:type="dxa"/>
        <w:left w:w="0" w:type="dxa"/>
        <w:bottom w:w="0" w:type="dxa"/>
        <w:right w:w="0" w:type="dxa"/>
      </w:tblCellMar>
    </w:tblPr>
  </w:style>
  <w:style w:type="character" w:customStyle="1" w:styleId="UnresolvedMention1">
    <w:name w:val="Unresolved Mention1"/>
    <w:basedOn w:val="Domylnaczcionkaakapitu"/>
    <w:uiPriority w:val="99"/>
    <w:semiHidden/>
    <w:unhideWhenUsed/>
    <w:rsid w:val="00F5199C"/>
    <w:rPr>
      <w:color w:val="605E5C"/>
      <w:shd w:val="clear" w:color="auto" w:fill="E1DFDD"/>
    </w:rPr>
  </w:style>
  <w:style w:type="character" w:customStyle="1" w:styleId="Nierozpoznanawzmianka1">
    <w:name w:val="Nierozpoznana wzmianka1"/>
    <w:basedOn w:val="Domylnaczcionkaakapitu"/>
    <w:uiPriority w:val="99"/>
    <w:semiHidden/>
    <w:unhideWhenUsed/>
    <w:rsid w:val="008D2B68"/>
    <w:rPr>
      <w:color w:val="605E5C"/>
      <w:shd w:val="clear" w:color="auto" w:fill="E1DFDD"/>
    </w:rPr>
  </w:style>
  <w:style w:type="character" w:customStyle="1" w:styleId="Nagwek7Znak">
    <w:name w:val="Nagłówek 7 Znak"/>
    <w:basedOn w:val="Domylnaczcionkaakapitu"/>
    <w:link w:val="Nagwek7"/>
    <w:uiPriority w:val="9"/>
    <w:rsid w:val="00B957F6"/>
    <w:rPr>
      <w:rFonts w:asciiTheme="majorHAnsi" w:eastAsiaTheme="majorEastAsia" w:hAnsiTheme="majorHAnsi" w:cstheme="majorBidi"/>
      <w:i/>
      <w:iCs/>
      <w:color w:val="243F60" w:themeColor="accent1" w:themeShade="7F"/>
    </w:rPr>
  </w:style>
  <w:style w:type="paragraph" w:styleId="Tekstpodstawowy3">
    <w:name w:val="Body Text 3"/>
    <w:basedOn w:val="Normalny"/>
    <w:link w:val="Tekstpodstawowy3Znak"/>
    <w:uiPriority w:val="99"/>
    <w:unhideWhenUsed/>
    <w:rsid w:val="00B957F6"/>
    <w:pPr>
      <w:spacing w:after="120" w:line="240" w:lineRule="auto"/>
    </w:pPr>
    <w:rPr>
      <w:rFonts w:asciiTheme="minorHAnsi" w:eastAsiaTheme="minorHAnsi" w:hAnsiTheme="minorHAnsi" w:cstheme="minorBidi"/>
      <w:sz w:val="16"/>
      <w:szCs w:val="16"/>
      <w:lang w:val="pl-PL" w:eastAsia="en-US"/>
    </w:rPr>
  </w:style>
  <w:style w:type="character" w:customStyle="1" w:styleId="Tekstpodstawowy3Znak">
    <w:name w:val="Tekst podstawowy 3 Znak"/>
    <w:basedOn w:val="Domylnaczcionkaakapitu"/>
    <w:link w:val="Tekstpodstawowy3"/>
    <w:uiPriority w:val="99"/>
    <w:rsid w:val="00B957F6"/>
    <w:rPr>
      <w:rFonts w:asciiTheme="minorHAnsi" w:eastAsiaTheme="minorHAnsi" w:hAnsiTheme="minorHAnsi" w:cstheme="minorBidi"/>
      <w:sz w:val="16"/>
      <w:szCs w:val="16"/>
      <w:lang w:val="pl-PL" w:eastAsia="en-US"/>
    </w:rPr>
  </w:style>
  <w:style w:type="table" w:styleId="Tabela-Siatka">
    <w:name w:val="Table Grid"/>
    <w:basedOn w:val="Standardowy"/>
    <w:rsid w:val="00B957F6"/>
    <w:pPr>
      <w:spacing w:line="240" w:lineRule="auto"/>
    </w:pPr>
    <w:rPr>
      <w:rFonts w:ascii="Calibri" w:eastAsia="Times New Roman" w:hAnsi="Calibri"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5">
    <w:name w:val="Tekst podstawowy 35"/>
    <w:basedOn w:val="Normalny"/>
    <w:rsid w:val="00B957F6"/>
    <w:pPr>
      <w:suppressAutoHyphens/>
      <w:spacing w:after="120" w:line="240" w:lineRule="auto"/>
    </w:pPr>
    <w:rPr>
      <w:rFonts w:ascii="Times New Roman" w:eastAsia="Times New Roman" w:hAnsi="Times New Roman" w:cs="Times New Roman"/>
      <w:sz w:val="16"/>
      <w:szCs w:val="16"/>
      <w:lang w:val="x-none" w:eastAsia="zh-CN"/>
    </w:rPr>
  </w:style>
  <w:style w:type="paragraph" w:styleId="Tekstprzypisudolnego">
    <w:name w:val="footnote text"/>
    <w:basedOn w:val="Normalny"/>
    <w:link w:val="TekstprzypisudolnegoZnak"/>
    <w:uiPriority w:val="99"/>
    <w:rsid w:val="00B957F6"/>
    <w:pPr>
      <w:spacing w:line="240" w:lineRule="auto"/>
    </w:pPr>
    <w:rPr>
      <w:rFonts w:ascii="Times New Roman" w:eastAsia="Times New Roman" w:hAnsi="Times New Roman" w:cs="Times New Roman"/>
      <w:sz w:val="20"/>
      <w:szCs w:val="20"/>
      <w:lang w:val="pl-PL"/>
    </w:rPr>
  </w:style>
  <w:style w:type="character" w:customStyle="1" w:styleId="TekstprzypisudolnegoZnak">
    <w:name w:val="Tekst przypisu dolnego Znak"/>
    <w:basedOn w:val="Domylnaczcionkaakapitu"/>
    <w:link w:val="Tekstprzypisudolnego"/>
    <w:uiPriority w:val="99"/>
    <w:rsid w:val="00B957F6"/>
    <w:rPr>
      <w:rFonts w:ascii="Times New Roman" w:eastAsia="Times New Roman" w:hAnsi="Times New Roman" w:cs="Times New Roman"/>
      <w:sz w:val="20"/>
      <w:szCs w:val="20"/>
      <w:lang w:val="pl-PL"/>
    </w:rPr>
  </w:style>
  <w:style w:type="character" w:styleId="Odwoanieprzypisudolnego">
    <w:name w:val="footnote reference"/>
    <w:aliases w:val="Footnote Reference Number"/>
    <w:uiPriority w:val="99"/>
    <w:rsid w:val="00B957F6"/>
    <w:rPr>
      <w:vertAlign w:val="superscript"/>
    </w:rPr>
  </w:style>
  <w:style w:type="table" w:customStyle="1" w:styleId="Zwykatabela11">
    <w:name w:val="Zwykła tabela 11"/>
    <w:basedOn w:val="Standardowy"/>
    <w:uiPriority w:val="41"/>
    <w:rsid w:val="00B957F6"/>
    <w:pPr>
      <w:spacing w:line="240" w:lineRule="auto"/>
    </w:pPr>
    <w:rPr>
      <w:rFonts w:asciiTheme="minorHAnsi" w:eastAsiaTheme="minorHAnsi" w:hAnsiTheme="minorHAnsi" w:cstheme="minorBidi"/>
      <w:lang w:val="pl-PL"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B957F6"/>
    <w:pPr>
      <w:spacing w:line="240" w:lineRule="auto"/>
    </w:pPr>
    <w:rPr>
      <w:rFonts w:asciiTheme="minorHAnsi" w:eastAsiaTheme="minorHAnsi" w:hAnsiTheme="minorHAnsi" w:cstheme="minorBidi"/>
      <w:lang w:val="pl-PL"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EE7608"/>
  </w:style>
  <w:style w:type="character" w:customStyle="1" w:styleId="Nierozpoznanawzmianka2">
    <w:name w:val="Nierozpoznana wzmianka2"/>
    <w:basedOn w:val="Domylnaczcionkaakapitu"/>
    <w:uiPriority w:val="99"/>
    <w:semiHidden/>
    <w:unhideWhenUsed/>
    <w:rsid w:val="00130666"/>
    <w:rPr>
      <w:color w:val="605E5C"/>
      <w:shd w:val="clear" w:color="auto" w:fill="E1DFDD"/>
    </w:rPr>
  </w:style>
  <w:style w:type="paragraph" w:styleId="Tekstprzypisukocowego">
    <w:name w:val="endnote text"/>
    <w:basedOn w:val="Normalny"/>
    <w:link w:val="TekstprzypisukocowegoZnak"/>
    <w:uiPriority w:val="99"/>
    <w:semiHidden/>
    <w:unhideWhenUsed/>
    <w:rsid w:val="005A5FD8"/>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A5FD8"/>
    <w:rPr>
      <w:sz w:val="20"/>
      <w:szCs w:val="20"/>
    </w:rPr>
  </w:style>
  <w:style w:type="character" w:styleId="Odwoanieprzypisukocowego">
    <w:name w:val="endnote reference"/>
    <w:basedOn w:val="Domylnaczcionkaakapitu"/>
    <w:uiPriority w:val="99"/>
    <w:semiHidden/>
    <w:unhideWhenUsed/>
    <w:rsid w:val="005A5FD8"/>
    <w:rPr>
      <w:vertAlign w:val="superscript"/>
    </w:rPr>
  </w:style>
  <w:style w:type="character" w:customStyle="1" w:styleId="Nagwek4Znak">
    <w:name w:val="Nagłówek 4 Znak"/>
    <w:basedOn w:val="Domylnaczcionkaakapitu"/>
    <w:link w:val="Nagwek40"/>
    <w:uiPriority w:val="9"/>
    <w:rsid w:val="001F3089"/>
    <w:rPr>
      <w:color w:val="666666"/>
      <w:sz w:val="24"/>
      <w:szCs w:val="24"/>
    </w:rPr>
  </w:style>
  <w:style w:type="paragraph" w:customStyle="1" w:styleId="gwp1ee280a9msonormal">
    <w:name w:val="gwp1ee280a9_msonormal"/>
    <w:basedOn w:val="Normalny"/>
    <w:rsid w:val="001F3089"/>
    <w:pPr>
      <w:spacing w:before="100" w:beforeAutospacing="1" w:after="100" w:afterAutospacing="1" w:line="240" w:lineRule="auto"/>
    </w:pPr>
    <w:rPr>
      <w:rFonts w:ascii="Times New Roman" w:eastAsia="Times New Roman" w:hAnsi="Times New Roman" w:cs="Times New Roman"/>
      <w:sz w:val="24"/>
      <w:szCs w:val="24"/>
      <w:lang w:val="pl-PL"/>
    </w:rPr>
  </w:style>
  <w:style w:type="paragraph" w:styleId="NormalnyWeb">
    <w:name w:val="Normal (Web)"/>
    <w:basedOn w:val="Normalny"/>
    <w:uiPriority w:val="99"/>
    <w:semiHidden/>
    <w:unhideWhenUsed/>
    <w:rsid w:val="001F3089"/>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qFormat/>
    <w:rsid w:val="00761AB8"/>
    <w:rPr>
      <w:b/>
      <w:bCs/>
    </w:rPr>
  </w:style>
  <w:style w:type="paragraph" w:customStyle="1" w:styleId="Zwykytekst1">
    <w:name w:val="Zwykły tekst1"/>
    <w:basedOn w:val="Normalny"/>
    <w:rsid w:val="00761AB8"/>
    <w:pPr>
      <w:suppressAutoHyphens/>
      <w:spacing w:line="240" w:lineRule="auto"/>
    </w:pPr>
    <w:rPr>
      <w:rFonts w:ascii="Calibri" w:eastAsia="Calibri" w:hAnsi="Calibri" w:cs="Times New Roman"/>
      <w:szCs w:val="21"/>
      <w:lang w:val="pl-PL" w:eastAsia="ar-SA"/>
    </w:rPr>
  </w:style>
  <w:style w:type="paragraph" w:customStyle="1" w:styleId="Nagwek1">
    <w:name w:val="Nagłówek_1"/>
    <w:basedOn w:val="Nagwek10"/>
    <w:qFormat/>
    <w:rsid w:val="007114B5"/>
    <w:pPr>
      <w:keepLines w:val="0"/>
      <w:widowControl w:val="0"/>
      <w:numPr>
        <w:numId w:val="19"/>
      </w:numPr>
      <w:spacing w:before="240" w:after="0" w:line="240" w:lineRule="auto"/>
      <w:ind w:right="142"/>
      <w:jc w:val="both"/>
    </w:pPr>
    <w:rPr>
      <w:rFonts w:eastAsia="Times New Roman" w:cs="Times New Roman"/>
      <w:b/>
      <w:bCs/>
      <w:color w:val="0000FF"/>
      <w:kern w:val="32"/>
      <w:sz w:val="24"/>
      <w:szCs w:val="24"/>
      <w:u w:val="single"/>
      <w:lang w:val="x-none" w:eastAsia="x-none"/>
    </w:rPr>
  </w:style>
  <w:style w:type="paragraph" w:customStyle="1" w:styleId="Nagwek20">
    <w:name w:val="Nagłówek_2"/>
    <w:basedOn w:val="Nagwek1"/>
    <w:link w:val="Nagwek2Znak"/>
    <w:qFormat/>
    <w:rsid w:val="007114B5"/>
    <w:pPr>
      <w:keepNext w:val="0"/>
      <w:numPr>
        <w:ilvl w:val="1"/>
      </w:numPr>
      <w:tabs>
        <w:tab w:val="num" w:pos="0"/>
        <w:tab w:val="num" w:pos="360"/>
      </w:tabs>
      <w:ind w:left="0" w:firstLine="0"/>
    </w:pPr>
    <w:rPr>
      <w:b w:val="0"/>
      <w:color w:val="auto"/>
      <w:sz w:val="22"/>
      <w:u w:val="none"/>
    </w:rPr>
  </w:style>
  <w:style w:type="paragraph" w:customStyle="1" w:styleId="Nagwek3">
    <w:name w:val="Nagłówek_3"/>
    <w:basedOn w:val="Nagwek20"/>
    <w:qFormat/>
    <w:rsid w:val="007114B5"/>
    <w:pPr>
      <w:numPr>
        <w:ilvl w:val="2"/>
      </w:numPr>
      <w:tabs>
        <w:tab w:val="num" w:pos="0"/>
        <w:tab w:val="num" w:pos="360"/>
        <w:tab w:val="left" w:pos="426"/>
        <w:tab w:val="left" w:pos="567"/>
      </w:tabs>
      <w:spacing w:before="60" w:after="60"/>
      <w:ind w:left="0" w:firstLine="0"/>
    </w:pPr>
    <w:rPr>
      <w:rFonts w:cs="Arial"/>
      <w:spacing w:val="-1"/>
    </w:rPr>
  </w:style>
  <w:style w:type="paragraph" w:customStyle="1" w:styleId="Nagwek4">
    <w:name w:val="Nagłówek_4"/>
    <w:basedOn w:val="Nagwek3"/>
    <w:qFormat/>
    <w:rsid w:val="007114B5"/>
    <w:pPr>
      <w:numPr>
        <w:ilvl w:val="3"/>
      </w:numPr>
      <w:tabs>
        <w:tab w:val="num" w:pos="0"/>
        <w:tab w:val="num" w:pos="360"/>
      </w:tabs>
      <w:ind w:left="0" w:firstLine="0"/>
    </w:pPr>
  </w:style>
  <w:style w:type="character" w:customStyle="1" w:styleId="Nagwek2Znak">
    <w:name w:val="Nagłówek_2 Znak"/>
    <w:link w:val="Nagwek20"/>
    <w:rsid w:val="007114B5"/>
    <w:rPr>
      <w:rFonts w:eastAsia="Times New Roman" w:cs="Times New Roman"/>
      <w:bCs/>
      <w:kern w:val="32"/>
      <w:szCs w:val="24"/>
      <w:lang w:val="x-none" w:eastAsia="x-none"/>
    </w:rPr>
  </w:style>
  <w:style w:type="paragraph" w:customStyle="1" w:styleId="gwp4d6f3c7amsonormal">
    <w:name w:val="gwp4d6f3c7a_msonormal"/>
    <w:basedOn w:val="Normalny"/>
    <w:rsid w:val="00570E02"/>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Nierozpoznanawzmianka">
    <w:name w:val="Unresolved Mention"/>
    <w:basedOn w:val="Domylnaczcionkaakapitu"/>
    <w:uiPriority w:val="99"/>
    <w:semiHidden/>
    <w:unhideWhenUsed/>
    <w:rsid w:val="00C22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2329280">
      <w:bodyDiv w:val="1"/>
      <w:marLeft w:val="0"/>
      <w:marRight w:val="0"/>
      <w:marTop w:val="0"/>
      <w:marBottom w:val="0"/>
      <w:divBdr>
        <w:top w:val="none" w:sz="0" w:space="0" w:color="auto"/>
        <w:left w:val="none" w:sz="0" w:space="0" w:color="auto"/>
        <w:bottom w:val="none" w:sz="0" w:space="0" w:color="auto"/>
        <w:right w:val="none" w:sz="0" w:space="0" w:color="auto"/>
      </w:divBdr>
    </w:div>
    <w:div w:id="1286086696">
      <w:bodyDiv w:val="1"/>
      <w:marLeft w:val="0"/>
      <w:marRight w:val="0"/>
      <w:marTop w:val="0"/>
      <w:marBottom w:val="0"/>
      <w:divBdr>
        <w:top w:val="none" w:sz="0" w:space="0" w:color="auto"/>
        <w:left w:val="none" w:sz="0" w:space="0" w:color="auto"/>
        <w:bottom w:val="none" w:sz="0" w:space="0" w:color="auto"/>
        <w:right w:val="none" w:sz="0" w:space="0" w:color="auto"/>
      </w:divBdr>
    </w:div>
    <w:div w:id="1449738273">
      <w:bodyDiv w:val="1"/>
      <w:marLeft w:val="0"/>
      <w:marRight w:val="0"/>
      <w:marTop w:val="0"/>
      <w:marBottom w:val="0"/>
      <w:divBdr>
        <w:top w:val="none" w:sz="0" w:space="0" w:color="auto"/>
        <w:left w:val="none" w:sz="0" w:space="0" w:color="auto"/>
        <w:bottom w:val="none" w:sz="0" w:space="0" w:color="auto"/>
        <w:right w:val="none" w:sz="0" w:space="0" w:color="auto"/>
      </w:divBdr>
    </w:div>
    <w:div w:id="1816295959">
      <w:bodyDiv w:val="1"/>
      <w:marLeft w:val="0"/>
      <w:marRight w:val="0"/>
      <w:marTop w:val="0"/>
      <w:marBottom w:val="0"/>
      <w:divBdr>
        <w:top w:val="none" w:sz="0" w:space="0" w:color="auto"/>
        <w:left w:val="none" w:sz="0" w:space="0" w:color="auto"/>
        <w:bottom w:val="none" w:sz="0" w:space="0" w:color="auto"/>
        <w:right w:val="none" w:sz="0" w:space="0" w:color="auto"/>
      </w:divBdr>
    </w:div>
    <w:div w:id="1963344058">
      <w:bodyDiv w:val="1"/>
      <w:marLeft w:val="0"/>
      <w:marRight w:val="0"/>
      <w:marTop w:val="0"/>
      <w:marBottom w:val="0"/>
      <w:divBdr>
        <w:top w:val="none" w:sz="0" w:space="0" w:color="auto"/>
        <w:left w:val="none" w:sz="0" w:space="0" w:color="auto"/>
        <w:bottom w:val="none" w:sz="0" w:space="0" w:color="auto"/>
        <w:right w:val="none" w:sz="0" w:space="0" w:color="auto"/>
      </w:divBdr>
    </w:div>
    <w:div w:id="1967392745">
      <w:bodyDiv w:val="1"/>
      <w:marLeft w:val="0"/>
      <w:marRight w:val="0"/>
      <w:marTop w:val="0"/>
      <w:marBottom w:val="0"/>
      <w:divBdr>
        <w:top w:val="none" w:sz="0" w:space="0" w:color="auto"/>
        <w:left w:val="none" w:sz="0" w:space="0" w:color="auto"/>
        <w:bottom w:val="none" w:sz="0" w:space="0" w:color="auto"/>
        <w:right w:val="none" w:sz="0" w:space="0" w:color="auto"/>
      </w:divBdr>
      <w:divsChild>
        <w:div w:id="53747657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tuszyn.nasz.zlobek.com," TargetMode="External"/><Relationship Id="rId13" Type="http://schemas.openxmlformats.org/officeDocument/2006/relationships/hyperlink" Target="https://moj.gov.pl/nforms/signer/upload?xFormsAppName=SIGNE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ccert.pl/" TargetMode="External"/><Relationship Id="rId17" Type="http://schemas.openxmlformats.org/officeDocument/2006/relationships/hyperlink" Target="mailto:sekretariat@tuszyn.nasz.zlobek.com," TargetMode="External"/><Relationship Id="rId2" Type="http://schemas.openxmlformats.org/officeDocument/2006/relationships/numbering" Target="numbering.xml"/><Relationship Id="rId16" Type="http://schemas.openxmlformats.org/officeDocument/2006/relationships/hyperlink" Target="https://ezamowienia.gov.pl/mp-client/search/lis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 TargetMode="External"/><Relationship Id="rId5" Type="http://schemas.openxmlformats.org/officeDocument/2006/relationships/webSettings" Target="webSettings.xml"/><Relationship Id="rId15" Type="http://schemas.openxmlformats.org/officeDocument/2006/relationships/hyperlink" Target="https://ezamowienia.gov.pl/mp-client/search/list/" TargetMode="External"/><Relationship Id="rId10" Type="http://schemas.openxmlformats.org/officeDocument/2006/relationships/hyperlink" Target="https://ezamowieni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mp-client/search/list/ocds-148610-2e0991c2-e910-44af-8bd4-49e24e8bed02" TargetMode="External"/><Relationship Id="rId14" Type="http://schemas.openxmlformats.org/officeDocument/2006/relationships/hyperlink" Target="https://www.gov.pl/web/mswia/oprogramowanie-do-pobrani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F2588-D2E6-45D1-8232-1C4A4561A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17111</Words>
  <Characters>102670</Characters>
  <Application>Microsoft Office Word</Application>
  <DocSecurity>0</DocSecurity>
  <Lines>855</Lines>
  <Paragraphs>239</Paragraphs>
  <ScaleCrop>false</ScaleCrop>
  <HeadingPairs>
    <vt:vector size="2" baseType="variant">
      <vt:variant>
        <vt:lpstr>Tytuł</vt:lpstr>
      </vt:variant>
      <vt:variant>
        <vt:i4>1</vt:i4>
      </vt:variant>
    </vt:vector>
  </HeadingPairs>
  <TitlesOfParts>
    <vt:vector size="1" baseType="lpstr">
      <vt:lpstr/>
    </vt:vector>
  </TitlesOfParts>
  <Company>University of Lodz</Company>
  <LinksUpToDate>false</LinksUpToDate>
  <CharactersWithSpaces>119542</CharactersWithSpaces>
  <SharedDoc>false</SharedDoc>
  <HLinks>
    <vt:vector size="282" baseType="variant">
      <vt:variant>
        <vt:i4>5570587</vt:i4>
      </vt:variant>
      <vt:variant>
        <vt:i4>222</vt:i4>
      </vt:variant>
      <vt:variant>
        <vt:i4>0</vt:i4>
      </vt:variant>
      <vt:variant>
        <vt:i4>5</vt:i4>
      </vt:variant>
      <vt:variant>
        <vt:lpwstr>https://platformazakupowa.pl/pn/uni.lodz</vt:lpwstr>
      </vt:variant>
      <vt:variant>
        <vt:lpwstr/>
      </vt:variant>
      <vt:variant>
        <vt:i4>4390926</vt:i4>
      </vt:variant>
      <vt:variant>
        <vt:i4>219</vt:i4>
      </vt:variant>
      <vt:variant>
        <vt:i4>0</vt:i4>
      </vt:variant>
      <vt:variant>
        <vt:i4>5</vt:i4>
      </vt:variant>
      <vt:variant>
        <vt:lpwstr>https://platformazakupowa.pl/strona/45-instrukcje</vt:lpwstr>
      </vt:variant>
      <vt:variant>
        <vt:lpwstr/>
      </vt:variant>
      <vt:variant>
        <vt:i4>6225998</vt:i4>
      </vt:variant>
      <vt:variant>
        <vt:i4>216</vt:i4>
      </vt:variant>
      <vt:variant>
        <vt:i4>0</vt:i4>
      </vt:variant>
      <vt:variant>
        <vt:i4>5</vt:i4>
      </vt:variant>
      <vt:variant>
        <vt:lpwstr>https://platformazakupowa.pl/</vt:lpwstr>
      </vt:variant>
      <vt:variant>
        <vt:lpwstr/>
      </vt:variant>
      <vt:variant>
        <vt:i4>5570587</vt:i4>
      </vt:variant>
      <vt:variant>
        <vt:i4>213</vt:i4>
      </vt:variant>
      <vt:variant>
        <vt:i4>0</vt:i4>
      </vt:variant>
      <vt:variant>
        <vt:i4>5</vt:i4>
      </vt:variant>
      <vt:variant>
        <vt:lpwstr>https://platformazakupowa.pl/pn/uni.lodz</vt:lpwstr>
      </vt:variant>
      <vt:variant>
        <vt:lpwstr/>
      </vt:variant>
      <vt:variant>
        <vt:i4>3080247</vt:i4>
      </vt:variant>
      <vt:variant>
        <vt:i4>210</vt:i4>
      </vt:variant>
      <vt:variant>
        <vt:i4>0</vt:i4>
      </vt:variant>
      <vt:variant>
        <vt:i4>5</vt:i4>
      </vt:variant>
      <vt:variant>
        <vt:lpwstr>https://www.gov.pl/web/mswia/oprogramowanie-do-pobrania</vt:lpwstr>
      </vt:variant>
      <vt:variant>
        <vt:lpwstr/>
      </vt:variant>
      <vt:variant>
        <vt:i4>5242965</vt:i4>
      </vt:variant>
      <vt:variant>
        <vt:i4>207</vt:i4>
      </vt:variant>
      <vt:variant>
        <vt:i4>0</vt:i4>
      </vt:variant>
      <vt:variant>
        <vt:i4>5</vt:i4>
      </vt:variant>
      <vt:variant>
        <vt:lpwstr>https://moj.gov.pl/nforms/signer/upload?xFormsAppName=SIGNER</vt:lpwstr>
      </vt:variant>
      <vt:variant>
        <vt:lpwstr/>
      </vt:variant>
      <vt:variant>
        <vt:i4>6619261</vt:i4>
      </vt:variant>
      <vt:variant>
        <vt:i4>204</vt:i4>
      </vt:variant>
      <vt:variant>
        <vt:i4>0</vt:i4>
      </vt:variant>
      <vt:variant>
        <vt:i4>5</vt:i4>
      </vt:variant>
      <vt:variant>
        <vt:lpwstr>https://www.nccert.pl/</vt:lpwstr>
      </vt:variant>
      <vt:variant>
        <vt:lpwstr/>
      </vt:variant>
      <vt:variant>
        <vt:i4>4390926</vt:i4>
      </vt:variant>
      <vt:variant>
        <vt:i4>201</vt:i4>
      </vt:variant>
      <vt:variant>
        <vt:i4>0</vt:i4>
      </vt:variant>
      <vt:variant>
        <vt:i4>5</vt:i4>
      </vt:variant>
      <vt:variant>
        <vt:lpwstr>https://platformazakupowa.pl/strona/45-instrukcje</vt:lpwstr>
      </vt:variant>
      <vt:variant>
        <vt:lpwstr/>
      </vt:variant>
      <vt:variant>
        <vt:i4>655431</vt:i4>
      </vt:variant>
      <vt:variant>
        <vt:i4>198</vt:i4>
      </vt:variant>
      <vt:variant>
        <vt:i4>0</vt:i4>
      </vt:variant>
      <vt:variant>
        <vt:i4>5</vt:i4>
      </vt:variant>
      <vt:variant>
        <vt:lpwstr>http://platformazakupowa.pl/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6881386</vt:i4>
      </vt:variant>
      <vt:variant>
        <vt:i4>189</vt:i4>
      </vt:variant>
      <vt:variant>
        <vt:i4>0</vt:i4>
      </vt:variant>
      <vt:variant>
        <vt:i4>5</vt:i4>
      </vt:variant>
      <vt:variant>
        <vt:lpwstr>https://drive.google.com/file/d/1Kd1DttbBeiNWt4q4slS4t76lZVKPbkyD/view</vt:lpwstr>
      </vt:variant>
      <vt:variant>
        <vt:lpwstr/>
      </vt:variant>
      <vt:variant>
        <vt:i4>2752574</vt:i4>
      </vt:variant>
      <vt:variant>
        <vt:i4>186</vt:i4>
      </vt:variant>
      <vt:variant>
        <vt:i4>0</vt:i4>
      </vt:variant>
      <vt:variant>
        <vt:i4>5</vt:i4>
      </vt:variant>
      <vt:variant>
        <vt:lpwstr>https://platformazakupowa.pl/strona/1-regulamin</vt:lpwstr>
      </vt:variant>
      <vt:variant>
        <vt:lpwstr/>
      </vt:variant>
      <vt:variant>
        <vt:i4>655431</vt:i4>
      </vt:variant>
      <vt:variant>
        <vt:i4>183</vt:i4>
      </vt:variant>
      <vt:variant>
        <vt:i4>0</vt:i4>
      </vt:variant>
      <vt:variant>
        <vt:i4>5</vt:i4>
      </vt:variant>
      <vt:variant>
        <vt:lpwstr>http://platformazakupowa.pl/</vt:lpwstr>
      </vt:variant>
      <vt:variant>
        <vt:lpwstr/>
      </vt:variant>
      <vt:variant>
        <vt:i4>5308478</vt:i4>
      </vt:variant>
      <vt:variant>
        <vt:i4>180</vt:i4>
      </vt:variant>
      <vt:variant>
        <vt:i4>0</vt:i4>
      </vt:variant>
      <vt:variant>
        <vt:i4>5</vt:i4>
      </vt:variant>
      <vt:variant>
        <vt:lpwstr>mailto:przetargi@uni.lodz.pl</vt:lpwstr>
      </vt:variant>
      <vt:variant>
        <vt:lpwstr/>
      </vt:variant>
      <vt:variant>
        <vt:i4>5570587</vt:i4>
      </vt:variant>
      <vt:variant>
        <vt:i4>177</vt:i4>
      </vt:variant>
      <vt:variant>
        <vt:i4>0</vt:i4>
      </vt:variant>
      <vt:variant>
        <vt:i4>5</vt:i4>
      </vt:variant>
      <vt:variant>
        <vt:lpwstr>https://platformazakupowa.pl/pn/uni.lodz</vt:lpwstr>
      </vt:variant>
      <vt:variant>
        <vt:lpwstr/>
      </vt:variant>
      <vt:variant>
        <vt:i4>6225998</vt:i4>
      </vt:variant>
      <vt:variant>
        <vt:i4>174</vt:i4>
      </vt:variant>
      <vt:variant>
        <vt:i4>0</vt:i4>
      </vt:variant>
      <vt:variant>
        <vt:i4>5</vt:i4>
      </vt:variant>
      <vt:variant>
        <vt:lpwstr>https://platformazakupowa.pl/</vt:lpwstr>
      </vt:variant>
      <vt:variant>
        <vt:lpwstr/>
      </vt:variant>
      <vt:variant>
        <vt:i4>3735616</vt:i4>
      </vt:variant>
      <vt:variant>
        <vt:i4>171</vt:i4>
      </vt:variant>
      <vt:variant>
        <vt:i4>0</vt:i4>
      </vt:variant>
      <vt:variant>
        <vt:i4>5</vt:i4>
      </vt:variant>
      <vt:variant>
        <vt:lpwstr>mailto:iod@uni.lodz.pl</vt:lpwstr>
      </vt:variant>
      <vt:variant>
        <vt:lpwstr/>
      </vt:variant>
      <vt:variant>
        <vt:i4>5570587</vt:i4>
      </vt:variant>
      <vt:variant>
        <vt:i4>168</vt:i4>
      </vt:variant>
      <vt:variant>
        <vt:i4>0</vt:i4>
      </vt:variant>
      <vt:variant>
        <vt:i4>5</vt:i4>
      </vt:variant>
      <vt:variant>
        <vt:lpwstr>https://platformazakupowa.pl/pn/uni.lodz</vt:lpwstr>
      </vt:variant>
      <vt:variant>
        <vt:lpwstr/>
      </vt:variant>
      <vt:variant>
        <vt:i4>5570587</vt:i4>
      </vt:variant>
      <vt:variant>
        <vt:i4>165</vt:i4>
      </vt:variant>
      <vt:variant>
        <vt:i4>0</vt:i4>
      </vt:variant>
      <vt:variant>
        <vt:i4>5</vt:i4>
      </vt:variant>
      <vt:variant>
        <vt:lpwstr>https://platformazakupowa.pl/pn/uni.lodz</vt:lpwstr>
      </vt:variant>
      <vt:variant>
        <vt:lpwstr/>
      </vt:variant>
      <vt:variant>
        <vt:i4>1441843</vt:i4>
      </vt:variant>
      <vt:variant>
        <vt:i4>158</vt:i4>
      </vt:variant>
      <vt:variant>
        <vt:i4>0</vt:i4>
      </vt:variant>
      <vt:variant>
        <vt:i4>5</vt:i4>
      </vt:variant>
      <vt:variant>
        <vt:lpwstr/>
      </vt:variant>
      <vt:variant>
        <vt:lpwstr>_Toc64909451</vt:lpwstr>
      </vt:variant>
      <vt:variant>
        <vt:i4>1507379</vt:i4>
      </vt:variant>
      <vt:variant>
        <vt:i4>152</vt:i4>
      </vt:variant>
      <vt:variant>
        <vt:i4>0</vt:i4>
      </vt:variant>
      <vt:variant>
        <vt:i4>5</vt:i4>
      </vt:variant>
      <vt:variant>
        <vt:lpwstr/>
      </vt:variant>
      <vt:variant>
        <vt:lpwstr>_Toc64909450</vt:lpwstr>
      </vt:variant>
      <vt:variant>
        <vt:i4>1966130</vt:i4>
      </vt:variant>
      <vt:variant>
        <vt:i4>146</vt:i4>
      </vt:variant>
      <vt:variant>
        <vt:i4>0</vt:i4>
      </vt:variant>
      <vt:variant>
        <vt:i4>5</vt:i4>
      </vt:variant>
      <vt:variant>
        <vt:lpwstr/>
      </vt:variant>
      <vt:variant>
        <vt:lpwstr>_Toc64909449</vt:lpwstr>
      </vt:variant>
      <vt:variant>
        <vt:i4>2031666</vt:i4>
      </vt:variant>
      <vt:variant>
        <vt:i4>140</vt:i4>
      </vt:variant>
      <vt:variant>
        <vt:i4>0</vt:i4>
      </vt:variant>
      <vt:variant>
        <vt:i4>5</vt:i4>
      </vt:variant>
      <vt:variant>
        <vt:lpwstr/>
      </vt:variant>
      <vt:variant>
        <vt:lpwstr>_Toc64909448</vt:lpwstr>
      </vt:variant>
      <vt:variant>
        <vt:i4>1048626</vt:i4>
      </vt:variant>
      <vt:variant>
        <vt:i4>134</vt:i4>
      </vt:variant>
      <vt:variant>
        <vt:i4>0</vt:i4>
      </vt:variant>
      <vt:variant>
        <vt:i4>5</vt:i4>
      </vt:variant>
      <vt:variant>
        <vt:lpwstr/>
      </vt:variant>
      <vt:variant>
        <vt:lpwstr>_Toc64909447</vt:lpwstr>
      </vt:variant>
      <vt:variant>
        <vt:i4>1114162</vt:i4>
      </vt:variant>
      <vt:variant>
        <vt:i4>128</vt:i4>
      </vt:variant>
      <vt:variant>
        <vt:i4>0</vt:i4>
      </vt:variant>
      <vt:variant>
        <vt:i4>5</vt:i4>
      </vt:variant>
      <vt:variant>
        <vt:lpwstr/>
      </vt:variant>
      <vt:variant>
        <vt:lpwstr>_Toc64909446</vt:lpwstr>
      </vt:variant>
      <vt:variant>
        <vt:i4>1179698</vt:i4>
      </vt:variant>
      <vt:variant>
        <vt:i4>122</vt:i4>
      </vt:variant>
      <vt:variant>
        <vt:i4>0</vt:i4>
      </vt:variant>
      <vt:variant>
        <vt:i4>5</vt:i4>
      </vt:variant>
      <vt:variant>
        <vt:lpwstr/>
      </vt:variant>
      <vt:variant>
        <vt:lpwstr>_Toc64909445</vt:lpwstr>
      </vt:variant>
      <vt:variant>
        <vt:i4>1245234</vt:i4>
      </vt:variant>
      <vt:variant>
        <vt:i4>116</vt:i4>
      </vt:variant>
      <vt:variant>
        <vt:i4>0</vt:i4>
      </vt:variant>
      <vt:variant>
        <vt:i4>5</vt:i4>
      </vt:variant>
      <vt:variant>
        <vt:lpwstr/>
      </vt:variant>
      <vt:variant>
        <vt:lpwstr>_Toc64909444</vt:lpwstr>
      </vt:variant>
      <vt:variant>
        <vt:i4>1310770</vt:i4>
      </vt:variant>
      <vt:variant>
        <vt:i4>110</vt:i4>
      </vt:variant>
      <vt:variant>
        <vt:i4>0</vt:i4>
      </vt:variant>
      <vt:variant>
        <vt:i4>5</vt:i4>
      </vt:variant>
      <vt:variant>
        <vt:lpwstr/>
      </vt:variant>
      <vt:variant>
        <vt:lpwstr>_Toc64909443</vt:lpwstr>
      </vt:variant>
      <vt:variant>
        <vt:i4>1376306</vt:i4>
      </vt:variant>
      <vt:variant>
        <vt:i4>104</vt:i4>
      </vt:variant>
      <vt:variant>
        <vt:i4>0</vt:i4>
      </vt:variant>
      <vt:variant>
        <vt:i4>5</vt:i4>
      </vt:variant>
      <vt:variant>
        <vt:lpwstr/>
      </vt:variant>
      <vt:variant>
        <vt:lpwstr>_Toc64909442</vt:lpwstr>
      </vt:variant>
      <vt:variant>
        <vt:i4>1441842</vt:i4>
      </vt:variant>
      <vt:variant>
        <vt:i4>98</vt:i4>
      </vt:variant>
      <vt:variant>
        <vt:i4>0</vt:i4>
      </vt:variant>
      <vt:variant>
        <vt:i4>5</vt:i4>
      </vt:variant>
      <vt:variant>
        <vt:lpwstr/>
      </vt:variant>
      <vt:variant>
        <vt:lpwstr>_Toc64909441</vt:lpwstr>
      </vt:variant>
      <vt:variant>
        <vt:i4>1507378</vt:i4>
      </vt:variant>
      <vt:variant>
        <vt:i4>92</vt:i4>
      </vt:variant>
      <vt:variant>
        <vt:i4>0</vt:i4>
      </vt:variant>
      <vt:variant>
        <vt:i4>5</vt:i4>
      </vt:variant>
      <vt:variant>
        <vt:lpwstr/>
      </vt:variant>
      <vt:variant>
        <vt:lpwstr>_Toc64909440</vt:lpwstr>
      </vt:variant>
      <vt:variant>
        <vt:i4>1966133</vt:i4>
      </vt:variant>
      <vt:variant>
        <vt:i4>86</vt:i4>
      </vt:variant>
      <vt:variant>
        <vt:i4>0</vt:i4>
      </vt:variant>
      <vt:variant>
        <vt:i4>5</vt:i4>
      </vt:variant>
      <vt:variant>
        <vt:lpwstr/>
      </vt:variant>
      <vt:variant>
        <vt:lpwstr>_Toc64909439</vt:lpwstr>
      </vt:variant>
      <vt:variant>
        <vt:i4>2031669</vt:i4>
      </vt:variant>
      <vt:variant>
        <vt:i4>80</vt:i4>
      </vt:variant>
      <vt:variant>
        <vt:i4>0</vt:i4>
      </vt:variant>
      <vt:variant>
        <vt:i4>5</vt:i4>
      </vt:variant>
      <vt:variant>
        <vt:lpwstr/>
      </vt:variant>
      <vt:variant>
        <vt:lpwstr>_Toc64909438</vt:lpwstr>
      </vt:variant>
      <vt:variant>
        <vt:i4>1048629</vt:i4>
      </vt:variant>
      <vt:variant>
        <vt:i4>74</vt:i4>
      </vt:variant>
      <vt:variant>
        <vt:i4>0</vt:i4>
      </vt:variant>
      <vt:variant>
        <vt:i4>5</vt:i4>
      </vt:variant>
      <vt:variant>
        <vt:lpwstr/>
      </vt:variant>
      <vt:variant>
        <vt:lpwstr>_Toc64909437</vt:lpwstr>
      </vt:variant>
      <vt:variant>
        <vt:i4>1114165</vt:i4>
      </vt:variant>
      <vt:variant>
        <vt:i4>68</vt:i4>
      </vt:variant>
      <vt:variant>
        <vt:i4>0</vt:i4>
      </vt:variant>
      <vt:variant>
        <vt:i4>5</vt:i4>
      </vt:variant>
      <vt:variant>
        <vt:lpwstr/>
      </vt:variant>
      <vt:variant>
        <vt:lpwstr>_Toc64909436</vt:lpwstr>
      </vt:variant>
      <vt:variant>
        <vt:i4>1179701</vt:i4>
      </vt:variant>
      <vt:variant>
        <vt:i4>62</vt:i4>
      </vt:variant>
      <vt:variant>
        <vt:i4>0</vt:i4>
      </vt:variant>
      <vt:variant>
        <vt:i4>5</vt:i4>
      </vt:variant>
      <vt:variant>
        <vt:lpwstr/>
      </vt:variant>
      <vt:variant>
        <vt:lpwstr>_Toc64909435</vt:lpwstr>
      </vt:variant>
      <vt:variant>
        <vt:i4>1245237</vt:i4>
      </vt:variant>
      <vt:variant>
        <vt:i4>56</vt:i4>
      </vt:variant>
      <vt:variant>
        <vt:i4>0</vt:i4>
      </vt:variant>
      <vt:variant>
        <vt:i4>5</vt:i4>
      </vt:variant>
      <vt:variant>
        <vt:lpwstr/>
      </vt:variant>
      <vt:variant>
        <vt:lpwstr>_Toc64909434</vt:lpwstr>
      </vt:variant>
      <vt:variant>
        <vt:i4>1310773</vt:i4>
      </vt:variant>
      <vt:variant>
        <vt:i4>50</vt:i4>
      </vt:variant>
      <vt:variant>
        <vt:i4>0</vt:i4>
      </vt:variant>
      <vt:variant>
        <vt:i4>5</vt:i4>
      </vt:variant>
      <vt:variant>
        <vt:lpwstr/>
      </vt:variant>
      <vt:variant>
        <vt:lpwstr>_Toc64909433</vt:lpwstr>
      </vt:variant>
      <vt:variant>
        <vt:i4>1376309</vt:i4>
      </vt:variant>
      <vt:variant>
        <vt:i4>44</vt:i4>
      </vt:variant>
      <vt:variant>
        <vt:i4>0</vt:i4>
      </vt:variant>
      <vt:variant>
        <vt:i4>5</vt:i4>
      </vt:variant>
      <vt:variant>
        <vt:lpwstr/>
      </vt:variant>
      <vt:variant>
        <vt:lpwstr>_Toc64909432</vt:lpwstr>
      </vt:variant>
      <vt:variant>
        <vt:i4>1441845</vt:i4>
      </vt:variant>
      <vt:variant>
        <vt:i4>38</vt:i4>
      </vt:variant>
      <vt:variant>
        <vt:i4>0</vt:i4>
      </vt:variant>
      <vt:variant>
        <vt:i4>5</vt:i4>
      </vt:variant>
      <vt:variant>
        <vt:lpwstr/>
      </vt:variant>
      <vt:variant>
        <vt:lpwstr>_Toc64909431</vt:lpwstr>
      </vt:variant>
      <vt:variant>
        <vt:i4>1507381</vt:i4>
      </vt:variant>
      <vt:variant>
        <vt:i4>32</vt:i4>
      </vt:variant>
      <vt:variant>
        <vt:i4>0</vt:i4>
      </vt:variant>
      <vt:variant>
        <vt:i4>5</vt:i4>
      </vt:variant>
      <vt:variant>
        <vt:lpwstr/>
      </vt:variant>
      <vt:variant>
        <vt:lpwstr>_Toc64909430</vt:lpwstr>
      </vt:variant>
      <vt:variant>
        <vt:i4>1966132</vt:i4>
      </vt:variant>
      <vt:variant>
        <vt:i4>26</vt:i4>
      </vt:variant>
      <vt:variant>
        <vt:i4>0</vt:i4>
      </vt:variant>
      <vt:variant>
        <vt:i4>5</vt:i4>
      </vt:variant>
      <vt:variant>
        <vt:lpwstr/>
      </vt:variant>
      <vt:variant>
        <vt:lpwstr>_Toc64909429</vt:lpwstr>
      </vt:variant>
      <vt:variant>
        <vt:i4>2031668</vt:i4>
      </vt:variant>
      <vt:variant>
        <vt:i4>20</vt:i4>
      </vt:variant>
      <vt:variant>
        <vt:i4>0</vt:i4>
      </vt:variant>
      <vt:variant>
        <vt:i4>5</vt:i4>
      </vt:variant>
      <vt:variant>
        <vt:lpwstr/>
      </vt:variant>
      <vt:variant>
        <vt:lpwstr>_Toc64909428</vt:lpwstr>
      </vt:variant>
      <vt:variant>
        <vt:i4>1048628</vt:i4>
      </vt:variant>
      <vt:variant>
        <vt:i4>14</vt:i4>
      </vt:variant>
      <vt:variant>
        <vt:i4>0</vt:i4>
      </vt:variant>
      <vt:variant>
        <vt:i4>5</vt:i4>
      </vt:variant>
      <vt:variant>
        <vt:lpwstr/>
      </vt:variant>
      <vt:variant>
        <vt:lpwstr>_Toc64909427</vt:lpwstr>
      </vt:variant>
      <vt:variant>
        <vt:i4>1114164</vt:i4>
      </vt:variant>
      <vt:variant>
        <vt:i4>8</vt:i4>
      </vt:variant>
      <vt:variant>
        <vt:i4>0</vt:i4>
      </vt:variant>
      <vt:variant>
        <vt:i4>5</vt:i4>
      </vt:variant>
      <vt:variant>
        <vt:lpwstr/>
      </vt:variant>
      <vt:variant>
        <vt:lpwstr>_Toc64909426</vt:lpwstr>
      </vt:variant>
      <vt:variant>
        <vt:i4>1179700</vt:i4>
      </vt:variant>
      <vt:variant>
        <vt:i4>2</vt:i4>
      </vt:variant>
      <vt:variant>
        <vt:i4>0</vt:i4>
      </vt:variant>
      <vt:variant>
        <vt:i4>5</vt:i4>
      </vt:variant>
      <vt:variant>
        <vt:lpwstr/>
      </vt:variant>
      <vt:variant>
        <vt:lpwstr>_Toc64909425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 Kik</dc:creator>
  <cp:lastModifiedBy>Sebastian Rudziński</cp:lastModifiedBy>
  <cp:revision>6</cp:revision>
  <cp:lastPrinted>2021-02-15T12:16:00Z</cp:lastPrinted>
  <dcterms:created xsi:type="dcterms:W3CDTF">2024-11-12T17:27:00Z</dcterms:created>
  <dcterms:modified xsi:type="dcterms:W3CDTF">2024-11-14T05:34:00Z</dcterms:modified>
</cp:coreProperties>
</file>