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E69" w:rsidRPr="00A36E69" w:rsidRDefault="001F1D45" w:rsidP="00A36E69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</w:pPr>
      <w:r w:rsidRPr="001F1D4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</w:rPr>
        <w:t>1/2024/ZP</w:t>
      </w:r>
      <w:r w:rsidR="00A36E69" w:rsidRPr="00A36E69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</w:rPr>
        <w:tab/>
      </w:r>
      <w:r w:rsidR="00A36E69" w:rsidRPr="00A36E69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</w:rPr>
        <w:tab/>
      </w:r>
      <w:r w:rsidR="00A36E69" w:rsidRPr="00A36E69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 xml:space="preserve">Załącznik nr </w:t>
      </w:r>
      <w:r w:rsidR="00A36E69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>7</w:t>
      </w:r>
      <w:r w:rsidR="00A36E69" w:rsidRPr="00A36E69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 xml:space="preserve"> do SWZ</w:t>
      </w:r>
    </w:p>
    <w:p w:rsidR="00A36E69" w:rsidRPr="00A36E69" w:rsidRDefault="00A36E69" w:rsidP="00A36E69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A36E69" w:rsidRDefault="00A36E69" w:rsidP="00A36E69">
      <w:pPr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A36E69" w:rsidRDefault="00A36E69" w:rsidP="00A36E69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pl-PL"/>
        </w:rPr>
        <w:t>OPIS PRZEDMIOTU ZAMÓWIENIA</w:t>
      </w:r>
    </w:p>
    <w:p w:rsidR="00A36E69" w:rsidRDefault="00A36E69" w:rsidP="00A36E69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pl-PL"/>
        </w:rPr>
        <w:t>(OPZ)</w:t>
      </w:r>
    </w:p>
    <w:p w:rsidR="00A36E69" w:rsidRDefault="00A36E69" w:rsidP="00A36E69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</w:p>
    <w:p w:rsidR="00F0369A" w:rsidRDefault="00F0369A" w:rsidP="00F0369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3035">
        <w:rPr>
          <w:rFonts w:ascii="Arial" w:hAnsi="Arial" w:cs="Arial"/>
          <w:b/>
          <w:sz w:val="20"/>
          <w:szCs w:val="20"/>
        </w:rPr>
        <w:t xml:space="preserve">Przedmiotem zamówienia jest realizacja zadania </w:t>
      </w:r>
      <w:r>
        <w:rPr>
          <w:rFonts w:ascii="Arial" w:hAnsi="Arial" w:cs="Arial"/>
          <w:b/>
          <w:sz w:val="20"/>
          <w:szCs w:val="20"/>
        </w:rPr>
        <w:t xml:space="preserve">pn. </w:t>
      </w:r>
      <w:r w:rsidRPr="004D0668">
        <w:rPr>
          <w:rFonts w:ascii="Arial" w:hAnsi="Arial" w:cs="Arial"/>
          <w:b/>
          <w:sz w:val="20"/>
          <w:szCs w:val="20"/>
        </w:rPr>
        <w:t>„Modernizacja energetyczna Miejskiego Ośrodka Kultury w Zambrowie”</w:t>
      </w:r>
      <w:r>
        <w:rPr>
          <w:rFonts w:ascii="Arial" w:hAnsi="Arial" w:cs="Arial"/>
          <w:b/>
          <w:sz w:val="20"/>
          <w:szCs w:val="20"/>
        </w:rPr>
        <w:t>.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4D0668">
        <w:rPr>
          <w:rFonts w:ascii="DejaVuSans" w:hAnsi="DejaVuSans" w:cs="DejaVuSans"/>
          <w:sz w:val="20"/>
          <w:szCs w:val="20"/>
        </w:rPr>
        <w:t>Przedsięwzię</w:t>
      </w:r>
      <w:r>
        <w:rPr>
          <w:rFonts w:ascii="DejaVuSans" w:hAnsi="DejaVuSans" w:cs="DejaVuSans"/>
          <w:sz w:val="20"/>
          <w:szCs w:val="20"/>
        </w:rPr>
        <w:t>cie dotyczące</w:t>
      </w:r>
      <w:r w:rsidRPr="004D0668">
        <w:rPr>
          <w:rFonts w:ascii="DejaVuSans" w:hAnsi="DejaVuSans" w:cs="DejaVuSans"/>
          <w:sz w:val="20"/>
          <w:szCs w:val="20"/>
        </w:rPr>
        <w:t xml:space="preserve"> termomodernizacji i modernizacji energetycznej Miejskiego Ośrodka Kultury w Zambrowie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>będzie polegać m.in. na realizacji następujących działań: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Ocieplenie ścian zewnętrznych wykończonych obecnie okładziną drewnianą. Przed wykonaniem ocieplenia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>należy usunąć istniejące warstwy izolacyjne i wykonanie nowego. Materiał izolacyjny styropian/wełna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>mineralna l=0,036 W/mK o grubości 15 cm (częściowo l=0,031 W/mK o grubości 10 cm.) i ościeża 3 cm.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 xml:space="preserve">Wykonanie nowej okładziny elewacyjnej z płyt stalowych sidingowych </w:t>
      </w:r>
      <w:r>
        <w:rPr>
          <w:rFonts w:ascii="DejaVuSans" w:hAnsi="DejaVuSans" w:cs="DejaVuSans"/>
          <w:sz w:val="20"/>
          <w:szCs w:val="20"/>
        </w:rPr>
        <w:br/>
        <w:t>w kolorze drewna (poza ścianami, które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 xml:space="preserve">w przyszłości mają łączyć istniejący budynek </w:t>
      </w:r>
      <w:r>
        <w:rPr>
          <w:rFonts w:ascii="DejaVuSans" w:hAnsi="DejaVuSans" w:cs="DejaVuSans"/>
          <w:sz w:val="20"/>
          <w:szCs w:val="20"/>
        </w:rPr>
        <w:br/>
        <w:t>z rozbudowanym).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Wymiana armatury czerpalnej na bezdotykową w sanitariatach oraz pompy cyrkulacyjnej umożliwiającej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>ograniczenie cyrkulacji w okresach, gdy brak jest rozbioru c.w.u.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Wymiana okien z profili PCV na nowe o współczynniku przenikania ciepła nie większym niż 0,9 W/m2K oraz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>wyposażenie ich w nawiewniki higrosterowane (z wyjątkiem pomieszczeń wyposażonych w wentylację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>mechaniczną).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 xml:space="preserve">- Wymiana central wentylacyjnych układów nr 1 i 3 z zastosowaniem central wyposażonych </w:t>
      </w:r>
      <w:r>
        <w:rPr>
          <w:rFonts w:ascii="DejaVuSans" w:hAnsi="DejaVuSans" w:cs="DejaVuSans"/>
          <w:sz w:val="20"/>
          <w:szCs w:val="20"/>
        </w:rPr>
        <w:br/>
        <w:t>w pompy ciepła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>oraz wymienniki obrotowe. Sterowanie wydajnością centrali układu nr 1 poprzez pomiar stężenia CO2 na sali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>widowiskowej.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Wymiana oświetlenia - opraw oświetlenia podstawowego, awaryjnego i ewakuacyjnego na oprawy LED.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Montaż mikroinstalacji PV o mocy minimum 32,9 kWp na dachu budynku.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Realizacja projektu oraz zaplanowanych działań wpisuje się w główne cele programu B1.1.4. Krajowego Planu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DejaVuSans" w:hAnsi="DejaVuSans" w:cs="DejaVuSans"/>
          <w:sz w:val="20"/>
          <w:szCs w:val="20"/>
        </w:rPr>
        <w:t>Odbudowy: „Wzmocnienie efektywności energetycznej obiektów lokalnej aktywności społecznej” takie jak: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poprawa efektywności energetycznej obiektów lokalnej aktywności społecznej,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zastąpienie wysokoemisyjnych źródeł ciepła bardziej ekologicznymi alternatywami.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DejaVuSans" w:hAnsi="DejaVuSans" w:cs="DejaVuSans"/>
          <w:sz w:val="20"/>
          <w:szCs w:val="20"/>
        </w:rPr>
      </w:pP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Pozostałe cele, które zostaną osiągnięte poprzez realizację projektu to: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Poprawa jakości powietrza atmosferycznego, poprzez zmniejszenie emisji gazów cieplarnianych,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Zmniejszenie zapotrzebowania na energię,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Zmniejszanie kosztów eksploatacyjnych obiektu Miejskiego Ośrodka Kultury,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Zwiększenie wykorzystania odnawialnych źródeł energii,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Poprawa komfortu użytkowania obiektu,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DejaVuSans" w:hAnsi="DejaVuSans" w:cs="DejaVuSans"/>
          <w:sz w:val="20"/>
          <w:szCs w:val="20"/>
        </w:rPr>
        <w:t>- Wzrost świadomości społeczeństwa w zakresie ochrony środowiska i efektywności energetycznej.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3"/>
          <w:sz w:val="20"/>
          <w:szCs w:val="20"/>
          <w:lang w:eastAsia="zh-CN"/>
        </w:rPr>
      </w:pPr>
      <w:r w:rsidRPr="002B69DD">
        <w:rPr>
          <w:rFonts w:ascii="Arial" w:hAnsi="Arial" w:cs="Arial"/>
          <w:bCs/>
          <w:kern w:val="3"/>
          <w:sz w:val="20"/>
          <w:szCs w:val="20"/>
          <w:lang w:eastAsia="zh-CN"/>
        </w:rPr>
        <w:t xml:space="preserve">Szczegółowy zakres rzeczowy </w:t>
      </w:r>
      <w:r w:rsidRPr="002B69DD">
        <w:rPr>
          <w:rFonts w:ascii="Arial" w:hAnsi="Arial" w:cs="Arial"/>
          <w:kern w:val="3"/>
          <w:sz w:val="20"/>
          <w:szCs w:val="20"/>
          <w:lang w:eastAsia="zh-CN"/>
        </w:rPr>
        <w:t>został określony w załączon</w:t>
      </w:r>
      <w:r>
        <w:rPr>
          <w:rFonts w:ascii="Arial" w:hAnsi="Arial" w:cs="Arial"/>
          <w:kern w:val="3"/>
          <w:sz w:val="20"/>
          <w:szCs w:val="20"/>
          <w:lang w:eastAsia="zh-CN"/>
        </w:rPr>
        <w:t>ej</w:t>
      </w:r>
      <w:r w:rsidRPr="002B69DD">
        <w:rPr>
          <w:rFonts w:ascii="Arial" w:hAnsi="Arial" w:cs="Arial"/>
          <w:kern w:val="3"/>
          <w:sz w:val="20"/>
          <w:szCs w:val="20"/>
          <w:lang w:eastAsia="zh-CN"/>
        </w:rPr>
        <w:t xml:space="preserve"> do niniejszej Specyfikacji Warunków Zamówienia (SWZ) </w:t>
      </w:r>
      <w:r>
        <w:rPr>
          <w:rFonts w:ascii="Arial" w:hAnsi="Arial" w:cs="Arial"/>
          <w:bCs/>
          <w:kern w:val="3"/>
          <w:sz w:val="20"/>
          <w:szCs w:val="20"/>
          <w:lang w:eastAsia="zh-CN"/>
        </w:rPr>
        <w:t>dokumentacji projektowej oraz projekcie umowy.</w:t>
      </w:r>
      <w:r w:rsidRPr="002B69DD">
        <w:rPr>
          <w:rFonts w:ascii="Arial" w:hAnsi="Arial" w:cs="Arial"/>
          <w:bCs/>
          <w:kern w:val="3"/>
          <w:sz w:val="20"/>
          <w:szCs w:val="20"/>
          <w:lang w:eastAsia="zh-CN"/>
        </w:rPr>
        <w:t xml:space="preserve"> Załączony przez Zamawiającego </w:t>
      </w:r>
      <w:r w:rsidRPr="002B69DD">
        <w:rPr>
          <w:rFonts w:ascii="Arial" w:hAnsi="Arial" w:cs="Arial"/>
          <w:b/>
          <w:kern w:val="3"/>
          <w:sz w:val="20"/>
          <w:szCs w:val="20"/>
          <w:u w:val="single"/>
          <w:lang w:eastAsia="zh-CN"/>
        </w:rPr>
        <w:t xml:space="preserve">przedmiar robót ma charakter wyłącznie pomocniczy </w:t>
      </w:r>
      <w:r w:rsidRPr="002B69DD">
        <w:rPr>
          <w:rFonts w:ascii="Arial" w:hAnsi="Arial" w:cs="Arial"/>
          <w:bCs/>
          <w:kern w:val="3"/>
          <w:sz w:val="20"/>
          <w:szCs w:val="20"/>
          <w:lang w:eastAsia="zh-CN"/>
        </w:rPr>
        <w:t xml:space="preserve">i nie jest dokumentem podstawowym do ustalenia ceny ofertowej. Nieujęcie w wycenie </w:t>
      </w:r>
      <w:r w:rsidRPr="002B69DD">
        <w:rPr>
          <w:rFonts w:ascii="Arial" w:hAnsi="Arial" w:cs="Arial"/>
          <w:kern w:val="3"/>
          <w:sz w:val="20"/>
          <w:szCs w:val="20"/>
          <w:lang w:eastAsia="zh-CN"/>
        </w:rPr>
        <w:t>jakiejkolwiek pozycji nie będzie upoważniało Wykonawcy do dochodzenia zapłaty za jej wykonanie.</w:t>
      </w:r>
      <w:r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Pr="00150213">
        <w:rPr>
          <w:rFonts w:ascii="Arial" w:hAnsi="Arial" w:cs="Arial"/>
          <w:kern w:val="3"/>
          <w:sz w:val="20"/>
          <w:szCs w:val="20"/>
          <w:lang w:eastAsia="zh-CN"/>
        </w:rPr>
        <w:t xml:space="preserve">Wykonawca powinien przeanalizować wszystkie zapisy zawarte w </w:t>
      </w:r>
      <w:r>
        <w:rPr>
          <w:rFonts w:ascii="Arial" w:hAnsi="Arial" w:cs="Arial"/>
          <w:kern w:val="3"/>
          <w:sz w:val="20"/>
          <w:szCs w:val="20"/>
          <w:lang w:eastAsia="zh-CN"/>
        </w:rPr>
        <w:t xml:space="preserve">dokumentacji </w:t>
      </w:r>
      <w:r w:rsidRPr="00150213">
        <w:rPr>
          <w:rFonts w:ascii="Arial" w:hAnsi="Arial" w:cs="Arial"/>
          <w:kern w:val="3"/>
          <w:sz w:val="20"/>
          <w:szCs w:val="20"/>
          <w:lang w:eastAsia="zh-CN"/>
        </w:rPr>
        <w:t>i</w:t>
      </w:r>
      <w:r>
        <w:rPr>
          <w:rFonts w:ascii="Arial" w:hAnsi="Arial" w:cs="Arial"/>
          <w:kern w:val="3"/>
          <w:sz w:val="20"/>
          <w:szCs w:val="20"/>
          <w:lang w:eastAsia="zh-CN"/>
        </w:rPr>
        <w:t> </w:t>
      </w:r>
      <w:r w:rsidRPr="00150213">
        <w:rPr>
          <w:rFonts w:ascii="Arial" w:hAnsi="Arial" w:cs="Arial"/>
          <w:kern w:val="3"/>
          <w:sz w:val="20"/>
          <w:szCs w:val="20"/>
          <w:lang w:eastAsia="zh-CN"/>
        </w:rPr>
        <w:t xml:space="preserve">przygotować ofertę cenową w oparciu o własną analizę. Załączony przedmiar nie stanowi podstawy do późniejszego rozliczenia umowy </w:t>
      </w:r>
      <w:r w:rsidRPr="00C416E4">
        <w:rPr>
          <w:rFonts w:ascii="Arial" w:hAnsi="Arial" w:cs="Arial"/>
          <w:b/>
          <w:bCs/>
          <w:kern w:val="3"/>
          <w:sz w:val="20"/>
          <w:szCs w:val="20"/>
          <w:lang w:eastAsia="zh-CN"/>
        </w:rPr>
        <w:t>– umowa jest ryczałtowa tj. jej cena nie podlega zmianie w trakcje realizacji.</w:t>
      </w:r>
    </w:p>
    <w:p w:rsidR="00F0369A" w:rsidRPr="00FF05C9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3"/>
          <w:sz w:val="20"/>
          <w:szCs w:val="20"/>
          <w:lang w:eastAsia="zh-CN"/>
        </w:rPr>
      </w:pP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KOD CPV: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45000000-7 Roboty budowlane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45400000-1 Roboty wykończeniowe w zakresie obiektów budowlanych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45311200-2 Roboty w zakresie instalacji elektrycznych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45232460-4 Roboty sanitarne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202124"/>
          <w:sz w:val="20"/>
          <w:szCs w:val="20"/>
          <w:shd w:val="clear" w:color="auto" w:fill="FFFFFF"/>
        </w:rPr>
      </w:pPr>
      <w:r w:rsidRPr="00D931BD">
        <w:rPr>
          <w:rFonts w:ascii="Arial" w:hAnsi="Arial" w:cs="Arial"/>
          <w:b/>
          <w:color w:val="040C28"/>
          <w:sz w:val="20"/>
          <w:szCs w:val="20"/>
        </w:rPr>
        <w:t>39717000-1</w:t>
      </w:r>
      <w:r w:rsidRPr="00D931BD">
        <w:rPr>
          <w:rFonts w:ascii="Arial" w:hAnsi="Arial" w:cs="Arial"/>
          <w:b/>
          <w:color w:val="202124"/>
          <w:sz w:val="20"/>
          <w:szCs w:val="20"/>
          <w:shd w:val="clear" w:color="auto" w:fill="FFFFFF"/>
        </w:rPr>
        <w:t xml:space="preserve"> Wentylatory i urządzenia klimatyzacyjne</w:t>
      </w:r>
    </w:p>
    <w:p w:rsidR="00F0369A" w:rsidRPr="00D931BD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931BD">
        <w:rPr>
          <w:rFonts w:ascii="Arial" w:hAnsi="Arial" w:cs="Arial"/>
          <w:b/>
          <w:color w:val="040C28"/>
          <w:sz w:val="20"/>
          <w:szCs w:val="20"/>
        </w:rPr>
        <w:t>44000000-0</w:t>
      </w:r>
      <w:r w:rsidRPr="00D931BD">
        <w:rPr>
          <w:rFonts w:ascii="Arial" w:hAnsi="Arial" w:cs="Arial"/>
          <w:b/>
          <w:color w:val="202124"/>
          <w:sz w:val="20"/>
          <w:szCs w:val="20"/>
          <w:shd w:val="clear" w:color="auto" w:fill="FFFFFF"/>
        </w:rPr>
        <w:t xml:space="preserve"> Konstrukcje i materiały budowlane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45311200-2 Roboty w zakresie instalacji elektrycznych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45311100-1 Roboty w zakresie okablowania elektrycznego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45310000-3 Roboty instalacyjne elektryczne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45000000-7 Roboty budowlane towarzyszące robotom elektrycznym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lastRenderedPageBreak/>
        <w:t>31216100-4 Roboty w zakresie inne instalacje elektryczne – instalacja odgromowa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45111100-9 Roboty rozbiórkowe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45223200-8 Fundamenty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45421000-43 Stolarka</w:t>
      </w:r>
    </w:p>
    <w:p w:rsidR="00F0369A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45410000-4 Tynki</w:t>
      </w:r>
    </w:p>
    <w:p w:rsidR="00F0369A" w:rsidRPr="00A73D2B" w:rsidRDefault="00F0369A" w:rsidP="00F03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>45320000-6 Elewacja</w:t>
      </w:r>
    </w:p>
    <w:p w:rsidR="00F0369A" w:rsidRPr="00A73D2B" w:rsidRDefault="00F0369A" w:rsidP="00F0369A">
      <w:pPr>
        <w:rPr>
          <w:rFonts w:ascii="Arial" w:hAnsi="Arial" w:cs="Arial"/>
          <w:b/>
          <w:sz w:val="20"/>
          <w:szCs w:val="20"/>
        </w:rPr>
      </w:pPr>
      <w:r w:rsidRPr="00A73D2B">
        <w:rPr>
          <w:rFonts w:ascii="Arial" w:hAnsi="Arial" w:cs="Arial"/>
          <w:b/>
          <w:sz w:val="20"/>
          <w:szCs w:val="20"/>
        </w:rPr>
        <w:t xml:space="preserve">45430000-0 Posadzki </w:t>
      </w:r>
    </w:p>
    <w:p w:rsidR="00A36E69" w:rsidRDefault="00A36E69" w:rsidP="00F0369A">
      <w:pPr>
        <w:autoSpaceDE w:val="0"/>
        <w:autoSpaceDN w:val="0"/>
        <w:adjustRightInd w:val="0"/>
        <w:spacing w:after="0" w:line="360" w:lineRule="auto"/>
        <w:ind w:left="360"/>
        <w:jc w:val="both"/>
      </w:pPr>
    </w:p>
    <w:sectPr w:rsidR="00A36E69" w:rsidSect="00A86EA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022" w:rsidRDefault="00022022" w:rsidP="00A86EA7">
      <w:pPr>
        <w:spacing w:after="0" w:line="240" w:lineRule="auto"/>
      </w:pPr>
      <w:r>
        <w:separator/>
      </w:r>
    </w:p>
  </w:endnote>
  <w:endnote w:type="continuationSeparator" w:id="1">
    <w:p w:rsidR="00022022" w:rsidRDefault="00022022" w:rsidP="00A86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022" w:rsidRDefault="00022022" w:rsidP="00A86EA7">
      <w:pPr>
        <w:spacing w:after="0" w:line="240" w:lineRule="auto"/>
      </w:pPr>
      <w:r>
        <w:separator/>
      </w:r>
    </w:p>
  </w:footnote>
  <w:footnote w:type="continuationSeparator" w:id="1">
    <w:p w:rsidR="00022022" w:rsidRDefault="00022022" w:rsidP="00A86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EA7" w:rsidRDefault="00A86EA7">
    <w:pPr>
      <w:pStyle w:val="Nagwek"/>
    </w:pPr>
    <w:r w:rsidRPr="00A86EA7">
      <w:rPr>
        <w:noProof/>
        <w:lang w:eastAsia="pl-PL"/>
      </w:rPr>
      <w:drawing>
        <wp:inline distT="0" distB="0" distL="0" distR="0">
          <wp:extent cx="5756275" cy="69151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F6264"/>
    <w:multiLevelType w:val="hybridMultilevel"/>
    <w:tmpl w:val="FFFFFFFF"/>
    <w:lvl w:ilvl="0" w:tplc="FAC60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D843B5"/>
    <w:rsid w:val="00022022"/>
    <w:rsid w:val="000366BD"/>
    <w:rsid w:val="000714E1"/>
    <w:rsid w:val="001F1D45"/>
    <w:rsid w:val="00276A9D"/>
    <w:rsid w:val="006E293B"/>
    <w:rsid w:val="007625A3"/>
    <w:rsid w:val="007E7566"/>
    <w:rsid w:val="0086154D"/>
    <w:rsid w:val="00A266E8"/>
    <w:rsid w:val="00A329AC"/>
    <w:rsid w:val="00A36E69"/>
    <w:rsid w:val="00A86EA7"/>
    <w:rsid w:val="00C57C09"/>
    <w:rsid w:val="00C77E80"/>
    <w:rsid w:val="00D843B5"/>
    <w:rsid w:val="00F03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86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6EA7"/>
  </w:style>
  <w:style w:type="paragraph" w:styleId="Stopka">
    <w:name w:val="footer"/>
    <w:basedOn w:val="Normalny"/>
    <w:link w:val="StopkaZnak"/>
    <w:uiPriority w:val="99"/>
    <w:semiHidden/>
    <w:unhideWhenUsed/>
    <w:rsid w:val="00A86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6EA7"/>
  </w:style>
  <w:style w:type="paragraph" w:styleId="Tekstdymka">
    <w:name w:val="Balloon Text"/>
    <w:basedOn w:val="Normalny"/>
    <w:link w:val="TekstdymkaZnak"/>
    <w:uiPriority w:val="99"/>
    <w:semiHidden/>
    <w:unhideWhenUsed/>
    <w:rsid w:val="00A86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Złowodzka</dc:creator>
  <cp:keywords/>
  <dc:description/>
  <cp:lastModifiedBy>48508393798</cp:lastModifiedBy>
  <cp:revision>10</cp:revision>
  <dcterms:created xsi:type="dcterms:W3CDTF">2023-09-28T09:08:00Z</dcterms:created>
  <dcterms:modified xsi:type="dcterms:W3CDTF">2024-11-12T17:41:00Z</dcterms:modified>
</cp:coreProperties>
</file>