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6508" w14:textId="77777777" w:rsidR="008C77C3" w:rsidRDefault="008C77C3" w:rsidP="008C77C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560DB859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766235E" w14:textId="77777777" w:rsidR="008C77C3" w:rsidRDefault="008C77C3" w:rsidP="008C77C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5467C2B6" w14:textId="77777777" w:rsidR="008C77C3" w:rsidRDefault="008C77C3" w:rsidP="008C77C3">
      <w:pPr>
        <w:ind w:right="14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140" w:tblpY="113"/>
        <w:tblW w:w="95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8C77C3" w14:paraId="00B60C9D" w14:textId="77777777" w:rsidTr="008C77C3">
        <w:trPr>
          <w:trHeight w:val="223"/>
        </w:trPr>
        <w:tc>
          <w:tcPr>
            <w:tcW w:w="95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A599BC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WYKONAWCY/WYKONAWCY WSPÓLNIE UBIEGAJĄCEGO SIĘ O UDZIELENIE ZAMÓWIENIA</w:t>
            </w:r>
          </w:p>
          <w:p w14:paraId="0B077E1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397C1191" w14:textId="77777777" w:rsidR="008C77C3" w:rsidRDefault="008C77C3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11.09.2019 r.  Prawo zamówień publicznych (dalej jako: ustawa PZP), </w:t>
            </w:r>
          </w:p>
          <w:p w14:paraId="67BAB4C6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630EA01A" w14:textId="77777777" w:rsidR="008C77C3" w:rsidRDefault="008C77C3" w:rsidP="008C77C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4320E0B6" w14:textId="77777777" w:rsidR="008C77C3" w:rsidRDefault="008C77C3" w:rsidP="008C77C3">
      <w:pPr>
        <w:ind w:left="426"/>
        <w:rPr>
          <w:rFonts w:ascii="Arial" w:hAnsi="Arial" w:cs="Arial"/>
          <w:b/>
        </w:rPr>
      </w:pPr>
      <w:bookmarkStart w:id="0" w:name="_Hlk103162240"/>
      <w:r>
        <w:rPr>
          <w:rFonts w:ascii="Arial" w:hAnsi="Arial" w:cs="Arial"/>
          <w:b/>
        </w:rPr>
        <w:t>Wykonawca:</w:t>
      </w:r>
    </w:p>
    <w:p w14:paraId="5F596E32" w14:textId="77777777" w:rsidR="008C77C3" w:rsidRDefault="008C77C3" w:rsidP="008C77C3">
      <w:pPr>
        <w:ind w:left="426"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14:paraId="04E56A54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pełna nazwa/firma, adres,</w:t>
      </w:r>
    </w:p>
    <w:p w14:paraId="702CDD26" w14:textId="77777777" w:rsidR="008C77C3" w:rsidRDefault="008C77C3" w:rsidP="008C77C3">
      <w:pPr>
        <w:ind w:left="426" w:right="5954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  <w:i/>
        </w:rPr>
        <w:t xml:space="preserve"> </w:t>
      </w:r>
    </w:p>
    <w:p w14:paraId="042CE355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>(w zależności od podmiotu: NIP/PESEL,KRS/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14:paraId="4919F657" w14:textId="77777777" w:rsidR="008C77C3" w:rsidRDefault="008C77C3" w:rsidP="008C77C3">
      <w:pPr>
        <w:ind w:left="426" w:right="536"/>
        <w:jc w:val="both"/>
        <w:rPr>
          <w:rFonts w:ascii="Arial" w:hAnsi="Arial" w:cs="Arial"/>
        </w:rPr>
      </w:pPr>
    </w:p>
    <w:p w14:paraId="09180ECB" w14:textId="64ADC67B" w:rsidR="008C77C3" w:rsidRDefault="008C77C3" w:rsidP="00F723DE">
      <w:pPr>
        <w:ind w:left="426" w:right="536"/>
        <w:jc w:val="both"/>
        <w:rPr>
          <w:rFonts w:ascii="Arial" w:hAnsi="Arial" w:cs="Arial"/>
        </w:rPr>
      </w:pPr>
      <w:bookmarkStart w:id="1" w:name="_GoBack"/>
      <w:r>
        <w:rPr>
          <w:rFonts w:ascii="Arial" w:hAnsi="Arial" w:cs="Arial"/>
        </w:rPr>
        <w:t xml:space="preserve">Przystępując do udziału w postępowaniu o udzielenie zamówienia publicznego pn. </w:t>
      </w:r>
      <w:r w:rsidR="00262807" w:rsidRPr="00262807">
        <w:rPr>
          <w:rFonts w:ascii="Arial" w:hAnsi="Arial" w:cs="Arial"/>
          <w:b/>
        </w:rPr>
        <w:t>Modernizacja pomieszczeń przychodni celem Utworzenia Działu Rehabilitacji w  Niedźwiadzie</w:t>
      </w:r>
      <w:r w:rsidR="00F723DE" w:rsidRPr="00F723DE">
        <w:rPr>
          <w:rFonts w:ascii="Arial" w:hAnsi="Arial" w:cs="Arial"/>
          <w:b/>
        </w:rPr>
        <w:t>,</w:t>
      </w:r>
      <w:r w:rsidRPr="00F723D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oświadczam, co następuje:</w:t>
      </w:r>
    </w:p>
    <w:bookmarkEnd w:id="0"/>
    <w:bookmarkEnd w:id="1"/>
    <w:p w14:paraId="7AFC3D89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96" w:tblpY="113"/>
        <w:tblW w:w="92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8C77C3" w14:paraId="6B497D14" w14:textId="77777777" w:rsidTr="008C77C3">
        <w:trPr>
          <w:trHeight w:val="396"/>
        </w:trPr>
        <w:tc>
          <w:tcPr>
            <w:tcW w:w="92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39D1AF06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345591" w14:textId="77777777" w:rsidR="008C77C3" w:rsidRDefault="008C77C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OŚWIADCZENIA DOTYCZĄCE WYKONAWCY </w:t>
            </w:r>
          </w:p>
          <w:p w14:paraId="3EC37417" w14:textId="77777777" w:rsidR="008C77C3" w:rsidRDefault="008C77C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D506997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0EFB37B" w14:textId="77777777" w:rsidR="008C77C3" w:rsidRDefault="008C77C3" w:rsidP="008C77C3">
      <w:pPr>
        <w:pStyle w:val="Akapitzlist"/>
        <w:numPr>
          <w:ilvl w:val="0"/>
          <w:numId w:val="1"/>
        </w:numPr>
        <w:ind w:right="42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en-US"/>
        </w:rPr>
        <w:t>Oświadczam</w:t>
      </w:r>
      <w:r>
        <w:rPr>
          <w:rFonts w:ascii="Arial" w:hAnsi="Arial" w:cs="Arial"/>
        </w:rPr>
        <w:t>, że nie podlegam wykluczeniu z postępowania na podstawie art. 108 ust. 1 ustawy PZP.</w:t>
      </w:r>
    </w:p>
    <w:p w14:paraId="56C51F45" w14:textId="77777777" w:rsidR="008C77C3" w:rsidRDefault="008C77C3" w:rsidP="008C77C3">
      <w:pPr>
        <w:pStyle w:val="Akapitzlist"/>
        <w:ind w:left="0" w:right="425"/>
        <w:jc w:val="both"/>
        <w:rPr>
          <w:rFonts w:ascii="Arial" w:hAnsi="Arial" w:cs="Arial"/>
        </w:rPr>
      </w:pPr>
    </w:p>
    <w:p w14:paraId="634D6CA3" w14:textId="1808883D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zachodzą w stosunku do mnie podstawy wykluczenia z postępowania na podstawie art. ……………………. ustawy PZP </w:t>
      </w:r>
      <w:r>
        <w:rPr>
          <w:rFonts w:ascii="Arial" w:hAnsi="Arial" w:cs="Arial"/>
          <w:i/>
        </w:rPr>
        <w:t>(podać mającą zastosowanie podstawę wykluczenia spośród wymienionych w art. 108</w:t>
      </w:r>
      <w:r w:rsidR="005F118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ustawy PZP). </w:t>
      </w:r>
    </w:p>
    <w:p w14:paraId="2C4D8980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</w:p>
    <w:p w14:paraId="35A0B6A3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 i zapobiegawcze: </w:t>
      </w:r>
    </w:p>
    <w:p w14:paraId="718B5B76" w14:textId="77777777" w:rsidR="008C77C3" w:rsidRDefault="008C77C3" w:rsidP="008C77C3">
      <w:pPr>
        <w:ind w:left="72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40AC51" w14:textId="77777777" w:rsidR="008C77C3" w:rsidRDefault="008C77C3" w:rsidP="008C77C3">
      <w:pPr>
        <w:ind w:left="720" w:right="425"/>
        <w:jc w:val="both"/>
        <w:rPr>
          <w:rFonts w:ascii="Arial" w:hAnsi="Arial" w:cs="Arial"/>
          <w:sz w:val="21"/>
          <w:szCs w:val="21"/>
        </w:rPr>
      </w:pPr>
    </w:p>
    <w:p w14:paraId="0323395C" w14:textId="6BC2F6CE" w:rsidR="008C77C3" w:rsidRDefault="008C77C3" w:rsidP="00D72A9D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bCs/>
        </w:rPr>
        <w:t>Oświadczam,</w:t>
      </w:r>
      <w:r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</w:rPr>
        <w:t>(Dz. U. poz. 835).</w:t>
      </w:r>
    </w:p>
    <w:p w14:paraId="318335D9" w14:textId="77777777" w:rsidR="00D72A9D" w:rsidRPr="00D72A9D" w:rsidRDefault="00D72A9D" w:rsidP="00D72A9D">
      <w:pPr>
        <w:ind w:left="720" w:right="425"/>
        <w:jc w:val="both"/>
        <w:rPr>
          <w:rFonts w:ascii="Arial" w:hAnsi="Arial" w:cs="Arial"/>
          <w:lang w:eastAsia="en-US"/>
        </w:rPr>
      </w:pPr>
    </w:p>
    <w:p w14:paraId="795C3EEF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</w:t>
      </w:r>
      <w:r>
        <w:rPr>
          <w:rFonts w:ascii="Arial" w:hAnsi="Arial" w:cs="Arial"/>
          <w:i/>
          <w:iCs/>
          <w:color w:val="222222"/>
        </w:rPr>
        <w:lastRenderedPageBreak/>
        <w:t xml:space="preserve">ochronie bezpieczeństwa narodowego, zwanej dalej „ustawą”, </w:t>
      </w:r>
      <w:r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</w:rPr>
        <w:t>Pzp</w:t>
      </w:r>
      <w:proofErr w:type="spellEnd"/>
      <w:r>
        <w:rPr>
          <w:rFonts w:ascii="Arial" w:hAnsi="Arial" w:cs="Arial"/>
          <w:color w:val="222222"/>
        </w:rPr>
        <w:t xml:space="preserve"> wyklucza się:</w:t>
      </w:r>
    </w:p>
    <w:p w14:paraId="62E73FB9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  <w:t>1 pkt 3 ustawy;</w:t>
      </w:r>
    </w:p>
    <w:p w14:paraId="5C849883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5DBC08A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765E00" w14:textId="77777777" w:rsidR="008C77C3" w:rsidRDefault="008C77C3" w:rsidP="008C77C3">
      <w:pPr>
        <w:ind w:left="709" w:right="425"/>
        <w:jc w:val="both"/>
        <w:rPr>
          <w:rFonts w:ascii="Arial" w:hAnsi="Arial" w:cs="Arial"/>
          <w:color w:val="222222"/>
        </w:rPr>
      </w:pPr>
    </w:p>
    <w:p w14:paraId="6A01071B" w14:textId="77777777" w:rsidR="008C77C3" w:rsidRDefault="008C77C3" w:rsidP="008C77C3">
      <w:pPr>
        <w:ind w:left="709" w:right="425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  <w:t>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7A803C" w14:textId="77777777" w:rsidR="008C77C3" w:rsidRDefault="008C77C3" w:rsidP="008C77C3">
      <w:pPr>
        <w:ind w:right="425"/>
        <w:jc w:val="both"/>
        <w:rPr>
          <w:rFonts w:ascii="Arial" w:hAnsi="Arial" w:cs="Arial"/>
          <w:lang w:eastAsia="en-US"/>
        </w:rPr>
      </w:pPr>
    </w:p>
    <w:p w14:paraId="2A964714" w14:textId="77777777" w:rsidR="008C77C3" w:rsidRDefault="008C77C3" w:rsidP="008C77C3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2319677" w14:textId="77777777" w:rsidR="008C77C3" w:rsidRDefault="008C77C3" w:rsidP="008C77C3">
      <w:pPr>
        <w:ind w:left="720"/>
        <w:rPr>
          <w:rFonts w:ascii="Arial" w:hAnsi="Arial" w:cs="Arial"/>
          <w:vertAlign w:val="superscript"/>
        </w:rPr>
      </w:pPr>
    </w:p>
    <w:p w14:paraId="23664905" w14:textId="77777777" w:rsidR="008C77C3" w:rsidRDefault="008C77C3" w:rsidP="008C77C3">
      <w:pPr>
        <w:jc w:val="both"/>
        <w:rPr>
          <w:rFonts w:ascii="Arial" w:hAnsi="Arial" w:cs="Arial"/>
          <w:sz w:val="22"/>
          <w:szCs w:val="22"/>
        </w:rPr>
      </w:pPr>
    </w:p>
    <w:p w14:paraId="260C0CF9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75A833A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26690896" w14:textId="77777777" w:rsidR="008C77C3" w:rsidRDefault="008C77C3" w:rsidP="008C77C3">
      <w:pPr>
        <w:ind w:left="567" w:right="-284"/>
        <w:rPr>
          <w:rFonts w:ascii="Arial" w:hAnsi="Arial" w:cs="Arial"/>
        </w:rPr>
      </w:pPr>
    </w:p>
    <w:p w14:paraId="3D02089E" w14:textId="77777777" w:rsidR="008C77C3" w:rsidRDefault="008C77C3" w:rsidP="007A7253">
      <w:pPr>
        <w:ind w:left="567" w:right="961"/>
        <w:jc w:val="center"/>
        <w:rPr>
          <w:rFonts w:ascii="Arial" w:hAnsi="Arial" w:cs="Arial"/>
        </w:rPr>
      </w:pPr>
    </w:p>
    <w:p w14:paraId="12116234" w14:textId="77777777" w:rsidR="008C77C3" w:rsidRDefault="008C77C3" w:rsidP="008C77C3">
      <w:pPr>
        <w:ind w:left="567" w:right="961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………………………………………………………………..</w:t>
      </w:r>
    </w:p>
    <w:p w14:paraId="3FF11F56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204BF3CC" w14:textId="77777777" w:rsidR="008C77C3" w:rsidRDefault="008C77C3" w:rsidP="008C77C3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1CD48C83" w14:textId="77777777" w:rsidR="008C77C3" w:rsidRDefault="008C77C3" w:rsidP="008C77C3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211F484C" w14:textId="77777777" w:rsidR="008C77C3" w:rsidRDefault="008C77C3" w:rsidP="008C77C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0B1C910" w14:textId="77777777" w:rsidR="00C841B9" w:rsidRDefault="00C841B9"/>
    <w:sectPr w:rsidR="00C841B9" w:rsidSect="00D72A9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F35EC" w14:textId="77777777" w:rsidR="007A7253" w:rsidRDefault="007A7253" w:rsidP="007A7253">
      <w:r>
        <w:separator/>
      </w:r>
    </w:p>
  </w:endnote>
  <w:endnote w:type="continuationSeparator" w:id="0">
    <w:p w14:paraId="5F3B16F3" w14:textId="77777777" w:rsidR="007A7253" w:rsidRDefault="007A7253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EDAEC" w14:textId="77777777" w:rsidR="007A7253" w:rsidRDefault="007A7253" w:rsidP="007A7253">
      <w:r>
        <w:separator/>
      </w:r>
    </w:p>
  </w:footnote>
  <w:footnote w:type="continuationSeparator" w:id="0">
    <w:p w14:paraId="5E9D3D59" w14:textId="77777777" w:rsidR="007A7253" w:rsidRDefault="007A7253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A7972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5AF4C6B5" wp14:editId="7B77F813">
          <wp:extent cx="5760720" cy="911168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1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01E9DF" w14:textId="77777777" w:rsidR="00D72A9D" w:rsidRDefault="00D72A9D" w:rsidP="00D72A9D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 DO OFERTY</w:t>
    </w:r>
  </w:p>
  <w:p w14:paraId="3A75F996" w14:textId="77777777" w:rsidR="00D72A9D" w:rsidRDefault="00D72A9D" w:rsidP="00D72A9D">
    <w:pPr>
      <w:pStyle w:val="Nagwek"/>
      <w:jc w:val="right"/>
    </w:pPr>
  </w:p>
  <w:p w14:paraId="0C865B2F" w14:textId="77777777" w:rsidR="00D72A9D" w:rsidRDefault="00D72A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1147BBC"/>
    <w:lvl w:ilvl="0" w:tplc="F6D4D1D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45"/>
    <w:rsid w:val="00262807"/>
    <w:rsid w:val="005F118D"/>
    <w:rsid w:val="007A1245"/>
    <w:rsid w:val="007A7253"/>
    <w:rsid w:val="008C77C3"/>
    <w:rsid w:val="00A63B1E"/>
    <w:rsid w:val="00C841B9"/>
    <w:rsid w:val="00D72A9D"/>
    <w:rsid w:val="00F044C3"/>
    <w:rsid w:val="00F7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216E"/>
  <w15:chartTrackingRefBased/>
  <w15:docId w15:val="{012A96B2-B57B-439E-93D7-DC7EBC9A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C77C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77C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C77C3"/>
    <w:pPr>
      <w:ind w:left="708"/>
    </w:pPr>
  </w:style>
  <w:style w:type="paragraph" w:styleId="Nagwek">
    <w:name w:val="header"/>
    <w:basedOn w:val="Normalny"/>
    <w:link w:val="NagwekZnak"/>
    <w:unhideWhenUsed/>
    <w:rsid w:val="007A7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7A725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8</cp:revision>
  <dcterms:created xsi:type="dcterms:W3CDTF">2022-10-13T10:30:00Z</dcterms:created>
  <dcterms:modified xsi:type="dcterms:W3CDTF">2024-11-13T13:00:00Z</dcterms:modified>
</cp:coreProperties>
</file>