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5D3" w:rsidRDefault="001405D3" w:rsidP="001405D3">
      <w:pPr>
        <w:pStyle w:val="Default"/>
        <w:jc w:val="both"/>
        <w:rPr>
          <w:rFonts w:cs="Calibri"/>
          <w:b/>
          <w:i/>
          <w:sz w:val="20"/>
          <w:szCs w:val="20"/>
        </w:rPr>
      </w:pPr>
    </w:p>
    <w:p w:rsidR="001405D3" w:rsidRDefault="000A7232" w:rsidP="001405D3">
      <w:pPr>
        <w:autoSpaceDE w:val="0"/>
        <w:autoSpaceDN w:val="0"/>
        <w:adjustRightInd w:val="0"/>
        <w:ind w:left="58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Załącznik nr 13</w:t>
      </w:r>
      <w:bookmarkStart w:id="0" w:name="_GoBack"/>
      <w:bookmarkEnd w:id="0"/>
      <w:r w:rsidR="001405D3">
        <w:rPr>
          <w:rFonts w:ascii="Times New Roman" w:hAnsi="Times New Roman"/>
          <w:b/>
          <w:bCs/>
          <w:sz w:val="24"/>
          <w:szCs w:val="24"/>
        </w:rPr>
        <w:t xml:space="preserve"> do </w:t>
      </w:r>
      <w:proofErr w:type="spellStart"/>
      <w:r w:rsidR="001405D3">
        <w:rPr>
          <w:rFonts w:ascii="Times New Roman" w:hAnsi="Times New Roman"/>
          <w:b/>
          <w:bCs/>
          <w:sz w:val="24"/>
          <w:szCs w:val="24"/>
        </w:rPr>
        <w:t>SWZ</w:t>
      </w:r>
      <w:proofErr w:type="spellEnd"/>
      <w:r w:rsidR="001405D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405D3" w:rsidRDefault="001405D3" w:rsidP="001405D3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Pieczęć Wykonawcy </w:t>
      </w:r>
    </w:p>
    <w:p w:rsidR="001405D3" w:rsidRDefault="001405D3" w:rsidP="001405D3">
      <w:pPr>
        <w:autoSpaceDE w:val="0"/>
        <w:autoSpaceDN w:val="0"/>
        <w:adjustRightInd w:val="0"/>
        <w:rPr>
          <w:rFonts w:ascii="Cambria" w:hAnsi="Cambria" w:cs="Cambria"/>
          <w:sz w:val="22"/>
          <w:szCs w:val="22"/>
        </w:rPr>
      </w:pPr>
    </w:p>
    <w:p w:rsidR="001405D3" w:rsidRDefault="001405D3" w:rsidP="001405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1405D3" w:rsidRDefault="001405D3" w:rsidP="001405D3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OŚWIADCZENIE WYKONAWCY</w:t>
      </w:r>
    </w:p>
    <w:p w:rsidR="001405D3" w:rsidRDefault="001405D3" w:rsidP="001405D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My niżej podpisani: </w:t>
      </w:r>
    </w:p>
    <w:p w:rsidR="001405D3" w:rsidRDefault="001405D3" w:rsidP="001405D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05D3" w:rsidRDefault="001405D3" w:rsidP="001405D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działając</w:t>
      </w:r>
      <w:proofErr w:type="gramEnd"/>
      <w:r>
        <w:rPr>
          <w:rFonts w:ascii="Times New Roman" w:hAnsi="Times New Roman"/>
          <w:sz w:val="22"/>
          <w:szCs w:val="22"/>
        </w:rPr>
        <w:t xml:space="preserve"> w imieniu i na rzecz: </w:t>
      </w:r>
    </w:p>
    <w:p w:rsidR="001405D3" w:rsidRDefault="001405D3" w:rsidP="001405D3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.................................................................................................................................................................... </w:t>
      </w:r>
    </w:p>
    <w:p w:rsidR="001405D3" w:rsidRDefault="001405D3" w:rsidP="001405D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</w:t>
      </w:r>
    </w:p>
    <w:p w:rsidR="001405D3" w:rsidRDefault="001405D3" w:rsidP="001405D3">
      <w:pPr>
        <w:ind w:right="-319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sz w:val="24"/>
          <w:szCs w:val="24"/>
        </w:rPr>
        <w:t>ubiegając</w:t>
      </w:r>
      <w:proofErr w:type="gramEnd"/>
      <w:r>
        <w:rPr>
          <w:rFonts w:ascii="Times New Roman" w:hAnsi="Times New Roman"/>
          <w:sz w:val="24"/>
          <w:szCs w:val="24"/>
        </w:rPr>
        <w:t xml:space="preserve"> się o udzielenie zamówienia publicznego pn.</w:t>
      </w:r>
      <w:r>
        <w:rPr>
          <w:rFonts w:ascii="Times New Roman" w:hAnsi="Times New Roman"/>
          <w:b/>
          <w:bCs/>
          <w:sz w:val="22"/>
          <w:szCs w:val="22"/>
        </w:rPr>
        <w:t xml:space="preserve"> „</w:t>
      </w:r>
      <w:r w:rsidRPr="00BA0F98">
        <w:rPr>
          <w:rFonts w:ascii="Times New Roman" w:hAnsi="Times New Roman"/>
          <w:b/>
          <w:sz w:val="24"/>
          <w:szCs w:val="24"/>
        </w:rPr>
        <w:t xml:space="preserve">Dostawa sprzętu, oprogramowania </w:t>
      </w:r>
      <w:r>
        <w:rPr>
          <w:rFonts w:ascii="Times New Roman" w:hAnsi="Times New Roman"/>
          <w:b/>
          <w:sz w:val="24"/>
          <w:szCs w:val="24"/>
        </w:rPr>
        <w:br/>
        <w:t>i rozwiązań IT wraz z instalacją</w:t>
      </w:r>
      <w:r w:rsidRPr="00BA0F98">
        <w:rPr>
          <w:rFonts w:ascii="Times New Roman" w:hAnsi="Times New Roman"/>
          <w:b/>
          <w:sz w:val="24"/>
          <w:szCs w:val="24"/>
        </w:rPr>
        <w:t xml:space="preserve">, wdrożeniem, uruchomieniem i migracją oraz </w:t>
      </w:r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 xml:space="preserve">wykonanie audytów oraz szkoleń z zakresu </w:t>
      </w:r>
      <w:proofErr w:type="spellStart"/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>cyberbezpieczeństwa</w:t>
      </w:r>
      <w:proofErr w:type="spellEnd"/>
      <w:r w:rsidRPr="00BA0F98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Pr="00BA0F98">
        <w:rPr>
          <w:rFonts w:ascii="Times New Roman" w:hAnsi="Times New Roman"/>
          <w:b/>
          <w:sz w:val="24"/>
          <w:szCs w:val="24"/>
        </w:rPr>
        <w:t xml:space="preserve">w ramach projektu </w:t>
      </w:r>
      <w:proofErr w:type="gramStart"/>
      <w:r w:rsidRPr="00BA0F98">
        <w:rPr>
          <w:rFonts w:ascii="Times New Roman" w:hAnsi="Times New Roman"/>
          <w:b/>
          <w:sz w:val="24"/>
          <w:szCs w:val="24"/>
        </w:rPr>
        <w:t>grantowego  „</w:t>
      </w:r>
      <w:proofErr w:type="spellStart"/>
      <w:r w:rsidRPr="00BA0F98">
        <w:rPr>
          <w:rFonts w:ascii="Times New Roman" w:hAnsi="Times New Roman"/>
          <w:b/>
          <w:sz w:val="24"/>
          <w:szCs w:val="24"/>
        </w:rPr>
        <w:t>Cyberbezpieczne</w:t>
      </w:r>
      <w:proofErr w:type="spellEnd"/>
      <w:proofErr w:type="gramEnd"/>
      <w:r w:rsidRPr="00BA0F98">
        <w:rPr>
          <w:rFonts w:ascii="Times New Roman" w:hAnsi="Times New Roman"/>
          <w:b/>
          <w:sz w:val="24"/>
          <w:szCs w:val="24"/>
        </w:rPr>
        <w:t xml:space="preserve"> Miasto Dynów - System bezpiecznych kopii dla </w:t>
      </w:r>
      <w:proofErr w:type="spellStart"/>
      <w:r w:rsidRPr="00BA0F98">
        <w:rPr>
          <w:rFonts w:ascii="Times New Roman" w:hAnsi="Times New Roman"/>
          <w:b/>
          <w:sz w:val="24"/>
          <w:szCs w:val="24"/>
        </w:rPr>
        <w:t>cyberbezpieczeństwa</w:t>
      </w:r>
      <w:proofErr w:type="spellEnd"/>
      <w:r w:rsidRPr="00BA0F98">
        <w:rPr>
          <w:rFonts w:ascii="Times New Roman" w:hAnsi="Times New Roman"/>
          <w:b/>
          <w:sz w:val="24"/>
          <w:szCs w:val="24"/>
        </w:rPr>
        <w:t xml:space="preserve"> kluczowych zasobów Miasta Dynowa”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405D3" w:rsidRDefault="001405D3" w:rsidP="001405D3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-  oświadczamy</w:t>
      </w:r>
      <w:proofErr w:type="gramEnd"/>
      <w:r>
        <w:rPr>
          <w:rFonts w:ascii="Times New Roman" w:hAnsi="Times New Roman"/>
          <w:b/>
          <w:sz w:val="24"/>
          <w:szCs w:val="24"/>
        </w:rPr>
        <w:t>, co następuje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405D3" w:rsidRDefault="001405D3" w:rsidP="001405D3">
      <w:pPr>
        <w:autoSpaceDE w:val="0"/>
        <w:autoSpaceDN w:val="0"/>
        <w:adjustRightInd w:val="0"/>
        <w:spacing w:after="31"/>
        <w:ind w:left="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oświadczamy, że </w:t>
      </w:r>
      <w:r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>
        <w:rPr>
          <w:rFonts w:ascii="Times New Roman" w:hAnsi="Times New Roman"/>
          <w:sz w:val="24"/>
          <w:szCs w:val="24"/>
        </w:rPr>
        <w:t>do grupy kapitałowej, o której mowa w art. 108 ust. 1 pkt 5 ustawy Prawo Zamówień Publicznych tj. w rozumieniu ustawy z dnia 16 lutego 2007 r.</w:t>
      </w:r>
      <w:r>
        <w:rPr>
          <w:rFonts w:ascii="Times New Roman" w:hAnsi="Times New Roman"/>
          <w:sz w:val="24"/>
          <w:szCs w:val="24"/>
        </w:rPr>
        <w:br/>
        <w:t xml:space="preserve"> o ochronie konkurencji i konsumentów </w:t>
      </w:r>
    </w:p>
    <w:p w:rsidR="001405D3" w:rsidRDefault="001405D3" w:rsidP="001405D3">
      <w:pPr>
        <w:autoSpaceDE w:val="0"/>
        <w:autoSpaceDN w:val="0"/>
        <w:adjustRightInd w:val="0"/>
        <w:ind w:left="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− oświadczamy, że </w:t>
      </w:r>
      <w:r>
        <w:rPr>
          <w:rFonts w:ascii="Times New Roman" w:hAnsi="Times New Roman"/>
          <w:b/>
          <w:bCs/>
          <w:sz w:val="24"/>
          <w:szCs w:val="24"/>
        </w:rPr>
        <w:t xml:space="preserve">należymy </w:t>
      </w:r>
      <w:r>
        <w:rPr>
          <w:rFonts w:ascii="Times New Roman" w:hAnsi="Times New Roman"/>
          <w:sz w:val="24"/>
          <w:szCs w:val="24"/>
        </w:rPr>
        <w:t xml:space="preserve">do tej samej grupy kapitałowej, o której mowa w art. 108 ust. 1 pkt 5 ustawy Prawo Zamówień Publicznych, tj. w rozumieniu ustawy z dnia 16 lutego 2007 r. o ochronie konkurencji i </w:t>
      </w:r>
      <w:proofErr w:type="gramStart"/>
      <w:r>
        <w:rPr>
          <w:rFonts w:ascii="Times New Roman" w:hAnsi="Times New Roman"/>
          <w:sz w:val="24"/>
          <w:szCs w:val="24"/>
        </w:rPr>
        <w:t>konsumentów  co</w:t>
      </w:r>
      <w:proofErr w:type="gramEnd"/>
      <w:r>
        <w:rPr>
          <w:rFonts w:ascii="Times New Roman" w:hAnsi="Times New Roman"/>
          <w:sz w:val="24"/>
          <w:szCs w:val="24"/>
        </w:rPr>
        <w:t xml:space="preserve"> podmioty wymienione poniżej (należy podać nazwy i adresy siedzib)*: 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969"/>
      </w:tblGrid>
      <w:tr w:rsidR="001405D3" w:rsidTr="001405D3">
        <w:trPr>
          <w:trHeight w:val="93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Lp.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05D3" w:rsidRDefault="0014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Nazwa (firma)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1405D3" w:rsidRDefault="0014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Adres siedziby</w:t>
            </w:r>
          </w:p>
        </w:tc>
      </w:tr>
      <w:tr w:rsidR="001405D3" w:rsidTr="001405D3">
        <w:trPr>
          <w:trHeight w:val="93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5D3" w:rsidTr="001405D3">
        <w:trPr>
          <w:trHeight w:val="93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5D3" w:rsidTr="001405D3">
        <w:trPr>
          <w:trHeight w:val="93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405D3" w:rsidTr="001405D3">
        <w:trPr>
          <w:trHeight w:val="93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405D3" w:rsidRDefault="001405D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405D3" w:rsidRDefault="001405D3" w:rsidP="001405D3">
      <w:pPr>
        <w:pStyle w:val="Default"/>
        <w:jc w:val="both"/>
        <w:rPr>
          <w:rFonts w:cs="Calibri"/>
          <w:b/>
          <w:i/>
        </w:rPr>
      </w:pPr>
    </w:p>
    <w:p w:rsidR="001405D3" w:rsidRDefault="001405D3" w:rsidP="001405D3">
      <w:pPr>
        <w:ind w:right="-993"/>
        <w:jc w:val="both"/>
        <w:rPr>
          <w:sz w:val="24"/>
          <w:szCs w:val="24"/>
        </w:rPr>
      </w:pPr>
    </w:p>
    <w:p w:rsidR="001405D3" w:rsidRDefault="001405D3" w:rsidP="001405D3">
      <w:pPr>
        <w:ind w:right="-993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......................., </w:t>
      </w:r>
      <w:proofErr w:type="gramStart"/>
      <w:r>
        <w:rPr>
          <w:rFonts w:ascii="Cambria" w:hAnsi="Cambria"/>
          <w:sz w:val="22"/>
          <w:szCs w:val="22"/>
        </w:rPr>
        <w:t xml:space="preserve">dn. _ _ . _ _ . _ _ _ _ </w:t>
      </w:r>
      <w:r>
        <w:rPr>
          <w:rFonts w:ascii="Cambria" w:hAnsi="Cambria"/>
          <w:sz w:val="22"/>
          <w:szCs w:val="22"/>
        </w:rPr>
        <w:tab/>
        <w:t xml:space="preserve">                           </w:t>
      </w:r>
      <w:proofErr w:type="gramEnd"/>
      <w:r>
        <w:rPr>
          <w:rFonts w:ascii="Cambria" w:hAnsi="Cambria"/>
          <w:sz w:val="22"/>
          <w:szCs w:val="22"/>
        </w:rPr>
        <w:t xml:space="preserve">                             ………..........................................................................</w:t>
      </w:r>
    </w:p>
    <w:p w:rsidR="001405D3" w:rsidRDefault="001405D3" w:rsidP="001405D3">
      <w:pPr>
        <w:ind w:left="5400" w:right="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Podpis  </w:t>
      </w:r>
    </w:p>
    <w:p w:rsidR="001405D3" w:rsidRDefault="001405D3" w:rsidP="001405D3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*) niewłaściwe skreślić</w:t>
      </w:r>
    </w:p>
    <w:p w:rsidR="001405D3" w:rsidRDefault="001405D3" w:rsidP="001405D3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1405D3" w:rsidRDefault="001405D3" w:rsidP="001405D3">
      <w:pPr>
        <w:ind w:left="284" w:hanging="284"/>
        <w:rPr>
          <w:rFonts w:ascii="Arial" w:hAnsi="Arial" w:cs="Arial"/>
          <w:sz w:val="22"/>
          <w:szCs w:val="22"/>
        </w:rPr>
      </w:pPr>
    </w:p>
    <w:p w:rsidR="001405D3" w:rsidRDefault="001405D3" w:rsidP="001405D3">
      <w:pPr>
        <w:ind w:left="284" w:hanging="284"/>
        <w:rPr>
          <w:rFonts w:ascii="Times New Roman" w:hAnsi="Times New Roman"/>
          <w:sz w:val="24"/>
          <w:szCs w:val="24"/>
        </w:rPr>
      </w:pPr>
    </w:p>
    <w:p w:rsidR="001405D3" w:rsidRDefault="001405D3" w:rsidP="001405D3">
      <w:pPr>
        <w:pStyle w:val="Default"/>
        <w:jc w:val="both"/>
        <w:rPr>
          <w:sz w:val="20"/>
          <w:szCs w:val="20"/>
        </w:rPr>
      </w:pPr>
    </w:p>
    <w:p w:rsidR="00880564" w:rsidRDefault="00880564"/>
    <w:sectPr w:rsidR="00880564" w:rsidSect="00140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113" w:footer="709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5D3" w:rsidRDefault="001405D3" w:rsidP="001405D3">
      <w:r>
        <w:separator/>
      </w:r>
    </w:p>
  </w:endnote>
  <w:endnote w:type="continuationSeparator" w:id="0">
    <w:p w:rsidR="001405D3" w:rsidRDefault="001405D3" w:rsidP="00140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5D3" w:rsidRDefault="001405D3" w:rsidP="001405D3">
      <w:r>
        <w:separator/>
      </w:r>
    </w:p>
  </w:footnote>
  <w:footnote w:type="continuationSeparator" w:id="0">
    <w:p w:rsidR="001405D3" w:rsidRDefault="001405D3" w:rsidP="00140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 w:rsidP="001405D3">
    <w:pPr>
      <w:pStyle w:val="Nagwek"/>
    </w:pPr>
    <w:r w:rsidRPr="00BA0F98">
      <w:rPr>
        <w:noProof/>
      </w:rPr>
      <w:drawing>
        <wp:inline distT="0" distB="0" distL="0" distR="0" wp14:anchorId="43223394" wp14:editId="122196A0">
          <wp:extent cx="5760720" cy="384048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4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11199" w:type="dxa"/>
      <w:tblInd w:w="-1157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ook w:val="04A0" w:firstRow="1" w:lastRow="0" w:firstColumn="1" w:lastColumn="0" w:noHBand="0" w:noVBand="1"/>
    </w:tblPr>
    <w:tblGrid>
      <w:gridCol w:w="1701"/>
      <w:gridCol w:w="9498"/>
    </w:tblGrid>
    <w:tr w:rsidR="001405D3" w:rsidRPr="00BA0F98" w:rsidTr="001E78E0">
      <w:trPr>
        <w:trHeight w:val="669"/>
      </w:trPr>
      <w:tc>
        <w:tcPr>
          <w:tcW w:w="1701" w:type="dxa"/>
          <w:shd w:val="clear" w:color="auto" w:fill="auto"/>
        </w:tcPr>
        <w:p w:rsidR="001405D3" w:rsidRPr="003307B1" w:rsidRDefault="001405D3" w:rsidP="001405D3">
          <w:pPr>
            <w:pStyle w:val="Nagwek"/>
            <w:tabs>
              <w:tab w:val="clear" w:pos="4536"/>
              <w:tab w:val="clear" w:pos="9072"/>
              <w:tab w:val="center" w:pos="1344"/>
            </w:tabs>
            <w:suppressAutoHyphens/>
            <w:ind w:left="-284" w:firstLine="284"/>
            <w:rPr>
              <w:caps/>
            </w:rPr>
          </w:pPr>
          <w:r w:rsidRPr="00DE41F8">
            <w:rPr>
              <w:caps/>
              <w:noProof/>
            </w:rPr>
            <w:drawing>
              <wp:inline distT="0" distB="0" distL="0" distR="0" wp14:anchorId="563EC57D" wp14:editId="412B35E9">
                <wp:extent cx="866830" cy="988060"/>
                <wp:effectExtent l="0" t="0" r="9525" b="2540"/>
                <wp:docPr id="30" name="Obraz 3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2264" cy="1005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8" w:type="dxa"/>
          <w:shd w:val="clear" w:color="auto" w:fill="auto"/>
        </w:tcPr>
        <w:p w:rsidR="001405D3" w:rsidRPr="00547EB6" w:rsidRDefault="001405D3" w:rsidP="001405D3">
          <w:pPr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8"/>
              <w:szCs w:val="28"/>
            </w:rPr>
          </w:pPr>
          <w:r w:rsidRPr="00547EB6">
            <w:rPr>
              <w:rFonts w:ascii="Times New Roman" w:hAnsi="Times New Roman"/>
              <w:b/>
              <w:bCs/>
              <w:sz w:val="28"/>
              <w:szCs w:val="28"/>
              <w:lang w:eastAsia="ar-SA"/>
            </w:rPr>
            <w:t>Specyfikacja Warunków Zamówienia</w:t>
          </w:r>
        </w:p>
        <w:p w:rsidR="001405D3" w:rsidRPr="00BA0F98" w:rsidRDefault="001405D3" w:rsidP="001405D3">
          <w:pPr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Dostawa sprzętu, oprogramowania </w:t>
          </w:r>
          <w:r>
            <w:rPr>
              <w:rFonts w:ascii="Times New Roman" w:hAnsi="Times New Roman"/>
              <w:b/>
              <w:sz w:val="24"/>
              <w:szCs w:val="24"/>
            </w:rPr>
            <w:t>i rozwiązań IT wraz z instalacją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, wdrożeniem, uruchomieniem i migracją oraz </w:t>
          </w:r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wykonanie audytów oraz szkoleń z zakresu </w:t>
          </w:r>
          <w:proofErr w:type="spellStart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>cyberbezpieczeństwa</w:t>
          </w:r>
          <w:proofErr w:type="spellEnd"/>
          <w:r w:rsidRPr="00BA0F98">
            <w:rPr>
              <w:rFonts w:ascii="Times New Roman" w:eastAsia="Lucida Sans Unicode" w:hAnsi="Times New Roman"/>
              <w:b/>
              <w:bCs/>
              <w:kern w:val="1"/>
              <w:sz w:val="24"/>
              <w:szCs w:val="24"/>
              <w:lang w:eastAsia="hi-IN" w:bidi="hi-IN"/>
            </w:rPr>
            <w:t xml:space="preserve"> </w:t>
          </w:r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w ramach projektu </w:t>
          </w:r>
          <w:proofErr w:type="gramStart"/>
          <w:r w:rsidRPr="00BA0F98">
            <w:rPr>
              <w:rFonts w:ascii="Times New Roman" w:hAnsi="Times New Roman"/>
              <w:b/>
              <w:sz w:val="24"/>
              <w:szCs w:val="24"/>
            </w:rPr>
            <w:t>grantowego  „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Cyberbezpieczne</w:t>
          </w:r>
          <w:proofErr w:type="spellEnd"/>
          <w:proofErr w:type="gram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Miasto Dynów - System bezpiecznych kopii dla </w:t>
          </w:r>
          <w:proofErr w:type="spellStart"/>
          <w:r w:rsidRPr="00BA0F98">
            <w:rPr>
              <w:rFonts w:ascii="Times New Roman" w:hAnsi="Times New Roman"/>
              <w:b/>
              <w:sz w:val="24"/>
              <w:szCs w:val="24"/>
            </w:rPr>
            <w:t>cyberbezpieczeństwa</w:t>
          </w:r>
          <w:proofErr w:type="spellEnd"/>
          <w:r w:rsidRPr="00BA0F98">
            <w:rPr>
              <w:rFonts w:ascii="Times New Roman" w:hAnsi="Times New Roman"/>
              <w:b/>
              <w:sz w:val="24"/>
              <w:szCs w:val="24"/>
            </w:rPr>
            <w:t xml:space="preserve"> kluczowych zasobów Miasta Dynowa”</w:t>
          </w:r>
        </w:p>
      </w:tc>
    </w:tr>
  </w:tbl>
  <w:p w:rsidR="001405D3" w:rsidRPr="001405D3" w:rsidRDefault="001405D3" w:rsidP="001405D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5D3" w:rsidRDefault="001405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859C8"/>
    <w:multiLevelType w:val="multilevel"/>
    <w:tmpl w:val="0DE0B32C"/>
    <w:styleLink w:val="Styl10"/>
    <w:lvl w:ilvl="0">
      <w:start w:val="3"/>
      <w:numFmt w:val="decimal"/>
      <w:lvlText w:val="%1.7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ChangesUpdateDate" w:val="2024-11-12"/>
    <w:docVar w:name="LE_Links" w:val="{E0FE90A3-EEC9-43E8-BBBA-2C986ADB4AA9}"/>
  </w:docVars>
  <w:rsids>
    <w:rsidRoot w:val="001405D3"/>
    <w:rsid w:val="000A7232"/>
    <w:rsid w:val="001405D3"/>
    <w:rsid w:val="0018730A"/>
    <w:rsid w:val="0019290E"/>
    <w:rsid w:val="005E5ACB"/>
    <w:rsid w:val="00635D92"/>
    <w:rsid w:val="007B08E2"/>
    <w:rsid w:val="00880564"/>
    <w:rsid w:val="008E3802"/>
    <w:rsid w:val="00AD7F98"/>
    <w:rsid w:val="00B62603"/>
    <w:rsid w:val="00D8715A"/>
    <w:rsid w:val="00E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039BAB6-838E-422F-9D76-F7F0FB0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5D3"/>
    <w:pPr>
      <w:spacing w:before="0"/>
    </w:pPr>
    <w:rPr>
      <w:rFonts w:ascii="Calibri" w:eastAsia="Times New Roman" w:hAnsi="Calibri" w:cs="Times New Roman"/>
      <w:sz w:val="21"/>
      <w:szCs w:val="21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08E2"/>
    <w:pPr>
      <w:keepNext/>
      <w:keepLines/>
      <w:spacing w:before="400" w:after="40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08E2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08E2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B08E2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B08E2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B08E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7B08E2"/>
    <w:pPr>
      <w:keepNext/>
      <w:keepLines/>
      <w:spacing w:before="12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B08E2"/>
    <w:pPr>
      <w:keepNext/>
      <w:keepLines/>
      <w:spacing w:before="12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7B08E2"/>
    <w:pPr>
      <w:keepNext/>
      <w:keepLines/>
      <w:spacing w:before="12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0">
    <w:name w:val="Styl10"/>
    <w:uiPriority w:val="99"/>
    <w:rsid w:val="005E5ACB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7B08E2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7B08E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7B08E2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7B08E2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rsid w:val="007B08E2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rsid w:val="007B08E2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7B08E2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7B08E2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B08E2"/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7B08E2"/>
    <w:pPr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7B08E2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08E2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08E2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7B08E2"/>
    <w:rPr>
      <w:b/>
      <w:bCs/>
    </w:rPr>
  </w:style>
  <w:style w:type="character" w:styleId="Uwydatnienie">
    <w:name w:val="Emphasis"/>
    <w:basedOn w:val="Domylnaczcionkaakapitu"/>
    <w:uiPriority w:val="20"/>
    <w:qFormat/>
    <w:rsid w:val="007B08E2"/>
    <w:rPr>
      <w:i/>
      <w:iCs/>
    </w:rPr>
  </w:style>
  <w:style w:type="paragraph" w:styleId="Bezodstpw">
    <w:name w:val="No Spacing"/>
    <w:link w:val="BezodstpwZnak"/>
    <w:uiPriority w:val="1"/>
    <w:qFormat/>
    <w:rsid w:val="007B08E2"/>
  </w:style>
  <w:style w:type="character" w:customStyle="1" w:styleId="BezodstpwZnak">
    <w:name w:val="Bez odstępów Znak"/>
    <w:basedOn w:val="Domylnaczcionkaakapitu"/>
    <w:link w:val="Bezodstpw"/>
    <w:uiPriority w:val="1"/>
    <w:rsid w:val="007B08E2"/>
  </w:style>
  <w:style w:type="paragraph" w:styleId="Akapitzlist">
    <w:name w:val="List Paragraph"/>
    <w:basedOn w:val="Normalny"/>
    <w:uiPriority w:val="34"/>
    <w:qFormat/>
    <w:rsid w:val="007B08E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7B08E2"/>
    <w:pPr>
      <w:spacing w:before="160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7B08E2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08E2"/>
    <w:pPr>
      <w:spacing w:before="280" w:after="280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08E2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7B08E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B08E2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B08E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7B08E2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7B08E2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B08E2"/>
    <w:pPr>
      <w:outlineLvl w:val="9"/>
    </w:pPr>
  </w:style>
  <w:style w:type="paragraph" w:customStyle="1" w:styleId="Default">
    <w:name w:val="Default"/>
    <w:rsid w:val="001405D3"/>
    <w:pPr>
      <w:autoSpaceDE w:val="0"/>
      <w:autoSpaceDN w:val="0"/>
      <w:adjustRightInd w:val="0"/>
      <w:spacing w:before="0" w:after="160" w:line="312" w:lineRule="auto"/>
    </w:pPr>
    <w:rPr>
      <w:rFonts w:ascii="Arial" w:eastAsia="Times New Roman" w:hAnsi="Arial" w:cs="Arial"/>
      <w:color w:val="000000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1405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05D3"/>
    <w:rPr>
      <w:rFonts w:ascii="Calibri" w:eastAsia="Times New Roman" w:hAnsi="Calibri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05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05D3"/>
    <w:rPr>
      <w:rFonts w:ascii="Calibri" w:eastAsia="Times New Roman" w:hAnsi="Calibri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0FE90A3-EEC9-43E8-BBBA-2C986ADB4AA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Barański</dc:creator>
  <cp:keywords/>
  <dc:description/>
  <cp:lastModifiedBy>Wojciech Barański</cp:lastModifiedBy>
  <cp:revision>2</cp:revision>
  <dcterms:created xsi:type="dcterms:W3CDTF">2024-11-12T13:45:00Z</dcterms:created>
  <dcterms:modified xsi:type="dcterms:W3CDTF">2024-11-12T15:02:00Z</dcterms:modified>
</cp:coreProperties>
</file>