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483" w:rsidRDefault="0081190A" w:rsidP="0081190A">
      <w:pPr>
        <w:jc w:val="right"/>
        <w:rPr>
          <w:rFonts w:ascii="Cambria" w:hAnsi="Cambria" w:cs="Times New Roman"/>
          <w:b/>
        </w:rPr>
      </w:pPr>
      <w:r w:rsidRPr="0081190A">
        <w:rPr>
          <w:rFonts w:ascii="Cambria" w:hAnsi="Cambria" w:cs="Times New Roman"/>
          <w:b/>
        </w:rPr>
        <w:t>Załącznik nr 2 do SWZ</w:t>
      </w:r>
    </w:p>
    <w:p w:rsidR="0081190A" w:rsidRPr="0081190A" w:rsidRDefault="0081190A" w:rsidP="0081190A">
      <w:pPr>
        <w:jc w:val="center"/>
        <w:rPr>
          <w:rFonts w:ascii="Cambria" w:hAnsi="Cambria" w:cs="Times New Roman"/>
          <w:b/>
          <w:sz w:val="28"/>
          <w:szCs w:val="28"/>
        </w:rPr>
      </w:pPr>
      <w:r w:rsidRPr="0081190A">
        <w:rPr>
          <w:rFonts w:ascii="Cambria" w:hAnsi="Cambria" w:cs="Times New Roman"/>
          <w:b/>
          <w:sz w:val="28"/>
          <w:szCs w:val="28"/>
        </w:rPr>
        <w:t>OPIS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9"/>
        <w:gridCol w:w="1559"/>
        <w:gridCol w:w="2127"/>
      </w:tblGrid>
      <w:tr w:rsidR="0081190A" w:rsidRPr="0081190A" w:rsidTr="0081190A">
        <w:trPr>
          <w:trHeight w:val="836"/>
        </w:trPr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Opis wymagań</w:t>
            </w:r>
          </w:p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Parametry wymagane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 xml:space="preserve">Oferowane – potwierdzenie </w:t>
            </w:r>
            <w:r w:rsidRPr="0081190A">
              <w:rPr>
                <w:rFonts w:ascii="Cambria" w:hAnsi="Cambria" w:cs="Times New Roman"/>
                <w:b/>
              </w:rPr>
              <w:t xml:space="preserve">TAK/ NIE </w:t>
            </w:r>
            <w:r w:rsidRPr="0081190A">
              <w:rPr>
                <w:rFonts w:ascii="Cambria" w:hAnsi="Cambria" w:cs="Times New Roman"/>
              </w:rPr>
              <w:t>(wypełnia oferent)</w:t>
            </w: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Samochód osobowy fabrycznie nowy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Rok produkcji 2024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Gwarancja wg ustaleń producenta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Samochód 5 osobowy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Napęd na 4 koła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Silnik spalinowy o mocy minimum 175 KM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Możliwość zastosowania rozwiązań układu hybrydowego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Preferowana automatyczna skrzynia biegów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bookmarkStart w:id="0" w:name="_GoBack"/>
            <w:bookmarkEnd w:id="0"/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Emisja zanieczyszczeń  - zgodnie z wymogami normy min. Euro 6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 xml:space="preserve">Elektroniczne opuszczanie i unoszenie szyb kierowcy i pasażera pierwszego rzędu oraz pasażerów drugiego rzędu 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Klimatyzacja dwustrefowa, automatyczna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Podgrzewane lusterka zewnętrzne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Podgrzewana szyba przednia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Multifunkcja kierownica z obsługą urządzeń, multimedialnych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Komputer pokładowy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Elektrycznie regulowane lusterka zewnętrzne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Lusterka zewnętrzne elektrycznie składane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Centralny zamek sterowany zdalnie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Uruchamianie silnika przyciskiem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Regulacja kolumny kierownicy w dwóch płaszczyznach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Gniazda 12v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proofErr w:type="spellStart"/>
            <w:r w:rsidRPr="0081190A">
              <w:rPr>
                <w:rFonts w:ascii="Cambria" w:hAnsi="Cambria" w:cs="Times New Roman"/>
              </w:rPr>
              <w:t>Bezkluczykowy</w:t>
            </w:r>
            <w:proofErr w:type="spellEnd"/>
            <w:r w:rsidRPr="0081190A">
              <w:rPr>
                <w:rFonts w:ascii="Cambria" w:hAnsi="Cambria" w:cs="Times New Roman"/>
              </w:rPr>
              <w:t xml:space="preserve"> dostęp do samochodu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lastRenderedPageBreak/>
              <w:t>Automatyczna regulacja świateł głównych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Światła w technologii LED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Zapasowe koło dojazdowe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Zestaw kół z oponami letnimi (felgi aluminiowe)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Zestaw kół z oponami zimowymi (felgi aluminiowe)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Tapicerka łatwa do utrzymania w czystości materiałowa lub skórzana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Fotel kierowcy regulowany elektrycznie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Możliwość składania drugiego rzędu siedzeń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Regulacja wysokości fotela kierowcy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Wyposażenie w systemy multimedialne i system nawigacji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 xml:space="preserve">System </w:t>
            </w:r>
            <w:proofErr w:type="spellStart"/>
            <w:r w:rsidRPr="0081190A">
              <w:rPr>
                <w:rFonts w:ascii="Cambria" w:hAnsi="Cambria" w:cs="Times New Roman"/>
              </w:rPr>
              <w:t>bluetooth</w:t>
            </w:r>
            <w:proofErr w:type="spellEnd"/>
            <w:r w:rsidRPr="0081190A">
              <w:rPr>
                <w:rFonts w:ascii="Cambria" w:hAnsi="Cambria" w:cs="Times New Roman"/>
              </w:rPr>
              <w:t xml:space="preserve"> umożliwiający bezprzewodową łączność z telefonem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Obsługa stacji radiowych w technologii cyfrowej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Wyświetlacz dotykowy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Wyposażenie w porty USB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Przednie i boczne poduszki powietrzne kierowcy i pasażera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Kurtyny powietrzne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Kolanowa poduszka powietrzna kierowcy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 xml:space="preserve">Systemy wspomagające działanie układu kierowniczego i hamulcowego 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System monitorowania ciśnienia w oponach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System stabilizacji toru jazdy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Tempomat adaptacyjny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System wykrywania zmęczenia u kierowcy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Automatyczne  światła drogowe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Kamera cofania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Przednie i tylne czujniki parkowania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Układ wczesnego reagowania w razie ryzyka zderzenia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  <w:tr w:rsidR="0081190A" w:rsidRPr="0081190A" w:rsidTr="0081190A">
        <w:tc>
          <w:tcPr>
            <w:tcW w:w="920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System monitorowania martwego pola w lusterkach</w:t>
            </w:r>
          </w:p>
        </w:tc>
        <w:tc>
          <w:tcPr>
            <w:tcW w:w="1559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  <w:r w:rsidRPr="0081190A">
              <w:rPr>
                <w:rFonts w:ascii="Cambria" w:hAnsi="Cambria" w:cs="Times New Roman"/>
              </w:rPr>
              <w:t>TAK</w:t>
            </w:r>
          </w:p>
        </w:tc>
        <w:tc>
          <w:tcPr>
            <w:tcW w:w="2127" w:type="dxa"/>
          </w:tcPr>
          <w:p w:rsidR="0081190A" w:rsidRPr="0081190A" w:rsidRDefault="0081190A" w:rsidP="006F1B1A">
            <w:pPr>
              <w:rPr>
                <w:rFonts w:ascii="Cambria" w:hAnsi="Cambria" w:cs="Times New Roman"/>
              </w:rPr>
            </w:pPr>
          </w:p>
        </w:tc>
      </w:tr>
    </w:tbl>
    <w:p w:rsidR="0081190A" w:rsidRPr="0081190A" w:rsidRDefault="0081190A" w:rsidP="0081190A">
      <w:pPr>
        <w:rPr>
          <w:rFonts w:ascii="Cambria" w:hAnsi="Cambria" w:cs="Times New Roman"/>
          <w:b/>
        </w:rPr>
      </w:pPr>
    </w:p>
    <w:sectPr w:rsidR="0081190A" w:rsidRPr="0081190A" w:rsidSect="008119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0A"/>
    <w:rsid w:val="005A3483"/>
    <w:rsid w:val="0081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87D9"/>
  <w15:chartTrackingRefBased/>
  <w15:docId w15:val="{6B833546-8E40-4269-BA20-9CA0AAB1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1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Główna księgowa</dc:creator>
  <cp:keywords/>
  <dc:description/>
  <cp:lastModifiedBy>Główna księgowa</cp:lastModifiedBy>
  <cp:revision>1</cp:revision>
  <dcterms:created xsi:type="dcterms:W3CDTF">2024-11-13T08:09:00Z</dcterms:created>
  <dcterms:modified xsi:type="dcterms:W3CDTF">2024-11-13T08:12:00Z</dcterms:modified>
</cp:coreProperties>
</file>