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222FADC3" w14:textId="77777777" w:rsidR="003D36E1" w:rsidRPr="00816141" w:rsidRDefault="00205ED9">
      <w:pPr>
        <w:pBdr>
          <w:top w:val="single" w:sz="4" w:space="1" w:color="000000"/>
          <w:left w:val="single" w:sz="4" w:space="4" w:color="000000"/>
          <w:bottom w:val="single" w:sz="4" w:space="1" w:color="000000"/>
          <w:right w:val="single" w:sz="4" w:space="4" w:color="000000"/>
        </w:pBdr>
        <w:jc w:val="center"/>
        <w:rPr>
          <w:rFonts w:ascii="Cambria" w:hAnsi="Cambria" w:cs="Arial"/>
          <w:b/>
          <w:sz w:val="22"/>
          <w:szCs w:val="22"/>
        </w:rPr>
      </w:pPr>
      <w:r>
        <w:rPr>
          <w:rFonts w:ascii="Cambria" w:hAnsi="Cambria" w:cs="Arial"/>
          <w:b/>
          <w:sz w:val="22"/>
          <w:szCs w:val="22"/>
        </w:rPr>
        <w:t>Skarb Państwa Państwowe Gospodarstw</w:t>
      </w:r>
      <w:r w:rsidRPr="00816141">
        <w:rPr>
          <w:rFonts w:ascii="Cambria" w:hAnsi="Cambria" w:cs="Arial"/>
          <w:b/>
          <w:sz w:val="22"/>
          <w:szCs w:val="22"/>
        </w:rPr>
        <w:t>o Leśne Lasy Państwowe</w:t>
      </w:r>
    </w:p>
    <w:p w14:paraId="1A29DFC5" w14:textId="77777777" w:rsidR="003D36E1" w:rsidRPr="00816141" w:rsidRDefault="00205ED9">
      <w:pPr>
        <w:pBdr>
          <w:top w:val="single" w:sz="4" w:space="1" w:color="000000"/>
          <w:left w:val="single" w:sz="4" w:space="4" w:color="000000"/>
          <w:bottom w:val="single" w:sz="4" w:space="1" w:color="000000"/>
          <w:right w:val="single" w:sz="4" w:space="4" w:color="000000"/>
        </w:pBdr>
        <w:jc w:val="center"/>
        <w:rPr>
          <w:rFonts w:ascii="Cambria" w:hAnsi="Cambria" w:cs="Arial"/>
          <w:b/>
          <w:sz w:val="22"/>
          <w:szCs w:val="22"/>
        </w:rPr>
      </w:pPr>
      <w:r w:rsidRPr="00816141">
        <w:rPr>
          <w:rFonts w:ascii="Cambria" w:hAnsi="Cambria" w:cs="Arial"/>
          <w:b/>
          <w:sz w:val="22"/>
          <w:szCs w:val="22"/>
        </w:rPr>
        <w:t xml:space="preserve">Regionalna Dyrekcja Lasów Państwowych w </w:t>
      </w:r>
      <w:r w:rsidR="00433697">
        <w:rPr>
          <w:rFonts w:ascii="Cambria" w:hAnsi="Cambria" w:cs="Arial"/>
          <w:b/>
          <w:sz w:val="22"/>
          <w:szCs w:val="22"/>
        </w:rPr>
        <w:t>Warszawie</w:t>
      </w:r>
    </w:p>
    <w:p w14:paraId="537A3872" w14:textId="77777777" w:rsidR="003D36E1" w:rsidRPr="00816141" w:rsidRDefault="00205ED9">
      <w:pPr>
        <w:pBdr>
          <w:top w:val="single" w:sz="4" w:space="1" w:color="000000"/>
          <w:left w:val="single" w:sz="4" w:space="4" w:color="000000"/>
          <w:bottom w:val="single" w:sz="4" w:space="1" w:color="000000"/>
          <w:right w:val="single" w:sz="4" w:space="4" w:color="000000"/>
        </w:pBdr>
        <w:jc w:val="center"/>
        <w:rPr>
          <w:rFonts w:ascii="Cambria" w:hAnsi="Cambria" w:cs="Arial"/>
          <w:b/>
          <w:sz w:val="22"/>
          <w:szCs w:val="22"/>
        </w:rPr>
      </w:pPr>
      <w:r w:rsidRPr="00816141">
        <w:rPr>
          <w:rFonts w:ascii="Cambria" w:hAnsi="Cambria" w:cs="Arial"/>
          <w:b/>
          <w:sz w:val="22"/>
          <w:szCs w:val="22"/>
        </w:rPr>
        <w:t xml:space="preserve">ul. </w:t>
      </w:r>
      <w:r w:rsidR="00433697">
        <w:rPr>
          <w:rFonts w:ascii="Cambria" w:hAnsi="Cambria" w:cs="Arial"/>
          <w:b/>
          <w:sz w:val="22"/>
          <w:szCs w:val="22"/>
        </w:rPr>
        <w:t>Grochowska 278</w:t>
      </w:r>
    </w:p>
    <w:p w14:paraId="12D449E1" w14:textId="4F62183E" w:rsidR="003D36E1" w:rsidRPr="00816141" w:rsidRDefault="00433697">
      <w:pPr>
        <w:pBdr>
          <w:top w:val="single" w:sz="4" w:space="1" w:color="000000"/>
          <w:left w:val="single" w:sz="4" w:space="4" w:color="000000"/>
          <w:bottom w:val="single" w:sz="4" w:space="1" w:color="000000"/>
          <w:right w:val="single" w:sz="4" w:space="4" w:color="000000"/>
        </w:pBdr>
        <w:jc w:val="center"/>
        <w:rPr>
          <w:rFonts w:ascii="Cambria" w:hAnsi="Cambria" w:cs="Arial"/>
          <w:b/>
          <w:sz w:val="22"/>
          <w:szCs w:val="22"/>
        </w:rPr>
      </w:pPr>
      <w:r>
        <w:rPr>
          <w:rFonts w:ascii="Cambria" w:hAnsi="Cambria" w:cs="Arial"/>
          <w:b/>
          <w:sz w:val="22"/>
          <w:szCs w:val="22"/>
        </w:rPr>
        <w:t>03</w:t>
      </w:r>
      <w:r w:rsidR="00205ED9" w:rsidRPr="00816141">
        <w:rPr>
          <w:rFonts w:ascii="Cambria" w:hAnsi="Cambria" w:cs="Arial"/>
          <w:b/>
          <w:sz w:val="22"/>
          <w:szCs w:val="22"/>
        </w:rPr>
        <w:t>-</w:t>
      </w:r>
      <w:r>
        <w:rPr>
          <w:rFonts w:ascii="Cambria" w:hAnsi="Cambria" w:cs="Arial"/>
          <w:b/>
          <w:sz w:val="22"/>
          <w:szCs w:val="22"/>
        </w:rPr>
        <w:t xml:space="preserve">841 </w:t>
      </w:r>
      <w:r w:rsidR="00205ED9" w:rsidRPr="00816141">
        <w:rPr>
          <w:rFonts w:ascii="Cambria" w:hAnsi="Cambria" w:cs="Arial"/>
          <w:b/>
          <w:sz w:val="22"/>
          <w:szCs w:val="22"/>
        </w:rPr>
        <w:t xml:space="preserve"> </w:t>
      </w:r>
      <w:r>
        <w:rPr>
          <w:rFonts w:ascii="Cambria" w:hAnsi="Cambria" w:cs="Arial"/>
          <w:b/>
          <w:sz w:val="22"/>
          <w:szCs w:val="22"/>
        </w:rPr>
        <w:t>Warszawa</w:t>
      </w:r>
    </w:p>
    <w:p w14:paraId="7522F5C1" w14:textId="76B0493B" w:rsidR="003D36E1" w:rsidRPr="00816141" w:rsidRDefault="003D36E1">
      <w:pPr>
        <w:spacing w:before="120"/>
        <w:rPr>
          <w:rFonts w:ascii="Cambria" w:hAnsi="Cambria"/>
          <w:b/>
          <w:sz w:val="22"/>
          <w:szCs w:val="22"/>
        </w:rPr>
      </w:pPr>
    </w:p>
    <w:p w14:paraId="60AF0C97" w14:textId="77777777" w:rsidR="0042409E" w:rsidRDefault="0042409E">
      <w:pPr>
        <w:spacing w:before="120"/>
        <w:jc w:val="center"/>
        <w:rPr>
          <w:rFonts w:ascii="Cambria" w:hAnsi="Cambria"/>
          <w:b/>
          <w:i/>
          <w:noProof/>
          <w:sz w:val="28"/>
          <w:szCs w:val="28"/>
        </w:rPr>
      </w:pPr>
    </w:p>
    <w:p w14:paraId="593AF615" w14:textId="49947DE8" w:rsidR="003D36E1" w:rsidRPr="00816141" w:rsidRDefault="00CB4C66">
      <w:pPr>
        <w:spacing w:before="120"/>
        <w:jc w:val="center"/>
        <w:rPr>
          <w:rFonts w:ascii="Cambria" w:hAnsi="Cambria"/>
          <w:b/>
          <w:i/>
          <w:sz w:val="22"/>
          <w:szCs w:val="22"/>
        </w:rPr>
      </w:pPr>
      <w:r>
        <w:rPr>
          <w:rFonts w:ascii="Cambria" w:hAnsi="Cambria"/>
          <w:b/>
          <w:i/>
          <w:noProof/>
          <w:sz w:val="28"/>
          <w:szCs w:val="28"/>
          <w:lang w:eastAsia="pl-PL"/>
        </w:rPr>
        <w:drawing>
          <wp:inline distT="0" distB="0" distL="0" distR="0" wp14:anchorId="690706E6" wp14:editId="1248615D">
            <wp:extent cx="3525173" cy="1440180"/>
            <wp:effectExtent l="0" t="0" r="0" b="762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2"/>
                    <pic:cNvPicPr/>
                  </pic:nvPicPr>
                  <pic:blipFill rotWithShape="1">
                    <a:blip r:embed="rId9">
                      <a:extLst>
                        <a:ext uri="{28A0092B-C50C-407E-A947-70E740481C1C}">
                          <a14:useLocalDpi xmlns:a14="http://schemas.microsoft.com/office/drawing/2010/main" val="0"/>
                        </a:ext>
                      </a:extLst>
                    </a:blip>
                    <a:srcRect b="27768"/>
                    <a:stretch/>
                  </pic:blipFill>
                  <pic:spPr bwMode="auto">
                    <a:xfrm>
                      <a:off x="0" y="0"/>
                      <a:ext cx="3562507" cy="1455433"/>
                    </a:xfrm>
                    <a:prstGeom prst="rect">
                      <a:avLst/>
                    </a:prstGeom>
                    <a:ln>
                      <a:noFill/>
                    </a:ln>
                    <a:extLst>
                      <a:ext uri="{53640926-AAD7-44D8-BBD7-CCE9431645EC}">
                        <a14:shadowObscured xmlns:a14="http://schemas.microsoft.com/office/drawing/2010/main"/>
                      </a:ext>
                    </a:extLst>
                  </pic:spPr>
                </pic:pic>
              </a:graphicData>
            </a:graphic>
          </wp:inline>
        </w:drawing>
      </w:r>
    </w:p>
    <w:p w14:paraId="45FF5EF7" w14:textId="09A91523" w:rsidR="003D36E1" w:rsidRPr="00816141" w:rsidRDefault="003D36E1">
      <w:pPr>
        <w:spacing w:before="120"/>
        <w:jc w:val="center"/>
        <w:rPr>
          <w:rFonts w:ascii="Cambria" w:hAnsi="Cambria"/>
          <w:b/>
          <w:i/>
          <w:sz w:val="22"/>
          <w:szCs w:val="22"/>
        </w:rPr>
      </w:pPr>
    </w:p>
    <w:p w14:paraId="6C18EF30" w14:textId="77777777" w:rsidR="00CB4C66" w:rsidRDefault="00CB4C66">
      <w:pPr>
        <w:spacing w:before="120"/>
        <w:jc w:val="center"/>
        <w:rPr>
          <w:rFonts w:ascii="Cambria" w:hAnsi="Cambria"/>
          <w:b/>
          <w:i/>
          <w:sz w:val="28"/>
          <w:szCs w:val="28"/>
        </w:rPr>
      </w:pPr>
    </w:p>
    <w:p w14:paraId="08778889" w14:textId="77777777" w:rsidR="00CB4C66" w:rsidRDefault="00CB4C66">
      <w:pPr>
        <w:spacing w:before="120"/>
        <w:jc w:val="center"/>
        <w:rPr>
          <w:rFonts w:ascii="Cambria" w:hAnsi="Cambria"/>
          <w:b/>
          <w:i/>
          <w:sz w:val="28"/>
          <w:szCs w:val="28"/>
        </w:rPr>
      </w:pPr>
    </w:p>
    <w:p w14:paraId="41B69EDC" w14:textId="77777777" w:rsidR="00CB4C66" w:rsidRDefault="00CB4C66">
      <w:pPr>
        <w:spacing w:before="120"/>
        <w:jc w:val="center"/>
        <w:rPr>
          <w:rFonts w:ascii="Cambria" w:hAnsi="Cambria"/>
          <w:b/>
          <w:i/>
          <w:sz w:val="28"/>
          <w:szCs w:val="28"/>
        </w:rPr>
      </w:pPr>
    </w:p>
    <w:p w14:paraId="70EB13AD" w14:textId="6CBDA02C" w:rsidR="003D36E1" w:rsidRDefault="00205ED9">
      <w:pPr>
        <w:spacing w:before="120"/>
        <w:jc w:val="center"/>
        <w:rPr>
          <w:rFonts w:ascii="Cambria" w:hAnsi="Cambria"/>
          <w:b/>
          <w:i/>
          <w:sz w:val="28"/>
          <w:szCs w:val="28"/>
        </w:rPr>
      </w:pPr>
      <w:r w:rsidRPr="00433697">
        <w:rPr>
          <w:rFonts w:ascii="Cambria" w:hAnsi="Cambria"/>
          <w:b/>
          <w:i/>
          <w:sz w:val="28"/>
          <w:szCs w:val="28"/>
        </w:rPr>
        <w:t xml:space="preserve">Specyfikacja warunków zamówienia </w:t>
      </w:r>
    </w:p>
    <w:p w14:paraId="210E1314" w14:textId="05D3E41A" w:rsidR="00433697" w:rsidRPr="00433697" w:rsidRDefault="00433697">
      <w:pPr>
        <w:spacing w:before="120"/>
        <w:jc w:val="center"/>
        <w:rPr>
          <w:rFonts w:ascii="Cambria" w:hAnsi="Cambria"/>
          <w:b/>
          <w:i/>
          <w:sz w:val="28"/>
          <w:szCs w:val="28"/>
        </w:rPr>
      </w:pPr>
    </w:p>
    <w:p w14:paraId="33FE98EB" w14:textId="735666F0" w:rsidR="003D36E1" w:rsidRPr="00816141" w:rsidRDefault="003D36E1">
      <w:pPr>
        <w:spacing w:before="120"/>
        <w:rPr>
          <w:rFonts w:ascii="Cambria" w:hAnsi="Cambria"/>
          <w:b/>
          <w:sz w:val="22"/>
          <w:szCs w:val="22"/>
        </w:rPr>
      </w:pPr>
    </w:p>
    <w:p w14:paraId="493D411E" w14:textId="4061A45F" w:rsidR="003D36E1" w:rsidRPr="00816141" w:rsidRDefault="00205ED9">
      <w:pPr>
        <w:spacing w:before="120"/>
        <w:rPr>
          <w:rFonts w:ascii="Cambria" w:hAnsi="Cambria"/>
          <w:sz w:val="22"/>
          <w:szCs w:val="22"/>
        </w:rPr>
      </w:pPr>
      <w:r w:rsidRPr="00816141">
        <w:rPr>
          <w:rFonts w:ascii="Cambria" w:hAnsi="Cambria"/>
          <w:sz w:val="22"/>
          <w:szCs w:val="22"/>
        </w:rPr>
        <w:t>Nr</w:t>
      </w:r>
      <w:r w:rsidR="00433697">
        <w:rPr>
          <w:rFonts w:ascii="Cambria" w:hAnsi="Cambria"/>
          <w:sz w:val="22"/>
          <w:szCs w:val="22"/>
        </w:rPr>
        <w:t xml:space="preserve"> postępowania: </w:t>
      </w:r>
      <w:r w:rsidR="00EE5E44">
        <w:rPr>
          <w:rFonts w:ascii="Cambria" w:hAnsi="Cambria"/>
          <w:b/>
          <w:bCs/>
          <w:sz w:val="22"/>
          <w:szCs w:val="22"/>
        </w:rPr>
        <w:t>EZ.270.10.2024</w:t>
      </w:r>
    </w:p>
    <w:p w14:paraId="2038FB28" w14:textId="7E5C3999" w:rsidR="007556A0" w:rsidRPr="007556A0" w:rsidRDefault="007556A0" w:rsidP="007556A0">
      <w:pPr>
        <w:spacing w:before="120"/>
        <w:rPr>
          <w:rFonts w:ascii="Cambria" w:hAnsi="Cambria"/>
          <w:b/>
          <w:sz w:val="22"/>
          <w:szCs w:val="22"/>
        </w:rPr>
      </w:pPr>
      <w:r w:rsidRPr="007556A0">
        <w:rPr>
          <w:rFonts w:ascii="Cambria" w:hAnsi="Cambria"/>
          <w:b/>
          <w:sz w:val="22"/>
          <w:szCs w:val="22"/>
        </w:rPr>
        <w:t xml:space="preserve">Tryb postępowania: </w:t>
      </w:r>
      <w:r w:rsidR="00375717">
        <w:rPr>
          <w:rFonts w:ascii="Cambria" w:hAnsi="Cambria"/>
          <w:b/>
          <w:sz w:val="22"/>
          <w:szCs w:val="22"/>
        </w:rPr>
        <w:t xml:space="preserve">tryb podstawowy </w:t>
      </w:r>
      <w:r w:rsidR="005E1CBE">
        <w:rPr>
          <w:rFonts w:ascii="Cambria" w:hAnsi="Cambria"/>
          <w:b/>
          <w:sz w:val="22"/>
          <w:szCs w:val="22"/>
        </w:rPr>
        <w:t>bez przeprowadzenia</w:t>
      </w:r>
      <w:r w:rsidR="009F3394">
        <w:rPr>
          <w:rFonts w:ascii="Cambria" w:hAnsi="Cambria"/>
          <w:b/>
          <w:sz w:val="22"/>
          <w:szCs w:val="22"/>
        </w:rPr>
        <w:t xml:space="preserve"> negocjacji</w:t>
      </w:r>
    </w:p>
    <w:p w14:paraId="3D953A15" w14:textId="37290584" w:rsidR="00043830" w:rsidRPr="00816141" w:rsidRDefault="007556A0" w:rsidP="007556A0">
      <w:pPr>
        <w:spacing w:before="120"/>
        <w:rPr>
          <w:rFonts w:ascii="Cambria" w:hAnsi="Cambria"/>
          <w:b/>
          <w:sz w:val="22"/>
          <w:szCs w:val="22"/>
          <w:u w:val="single"/>
        </w:rPr>
      </w:pPr>
      <w:r w:rsidRPr="007556A0">
        <w:rPr>
          <w:rFonts w:ascii="Cambria" w:hAnsi="Cambria"/>
          <w:b/>
          <w:sz w:val="22"/>
          <w:szCs w:val="22"/>
        </w:rPr>
        <w:t xml:space="preserve">Podstawa prawna </w:t>
      </w:r>
      <w:bookmarkStart w:id="0" w:name="_Hlk151552520"/>
      <w:r w:rsidRPr="007556A0">
        <w:rPr>
          <w:rFonts w:ascii="Cambria" w:hAnsi="Cambria"/>
          <w:b/>
          <w:sz w:val="22"/>
          <w:szCs w:val="22"/>
        </w:rPr>
        <w:t xml:space="preserve">– </w:t>
      </w:r>
      <w:r w:rsidR="00375717" w:rsidRPr="00375717">
        <w:rPr>
          <w:rFonts w:ascii="Cambria" w:hAnsi="Cambria"/>
          <w:b/>
          <w:sz w:val="22"/>
          <w:szCs w:val="22"/>
        </w:rPr>
        <w:t xml:space="preserve">art. 275 pkt </w:t>
      </w:r>
      <w:r w:rsidR="005E1CBE">
        <w:rPr>
          <w:rFonts w:ascii="Cambria" w:hAnsi="Cambria"/>
          <w:b/>
          <w:sz w:val="22"/>
          <w:szCs w:val="22"/>
        </w:rPr>
        <w:t>1</w:t>
      </w:r>
      <w:r w:rsidR="00375717" w:rsidRPr="00375717">
        <w:rPr>
          <w:rFonts w:ascii="Cambria" w:hAnsi="Cambria"/>
          <w:b/>
          <w:sz w:val="22"/>
          <w:szCs w:val="22"/>
        </w:rPr>
        <w:t xml:space="preserve"> w związku z art. 359 pkt 2 </w:t>
      </w:r>
      <w:r w:rsidRPr="007556A0">
        <w:rPr>
          <w:rFonts w:ascii="Cambria" w:hAnsi="Cambria"/>
          <w:b/>
          <w:sz w:val="22"/>
          <w:szCs w:val="22"/>
        </w:rPr>
        <w:t>ustawy z dnia 11 września 2019 r. Prawo zamówień publicznych (tekst jedn.: Dz. U. z 202</w:t>
      </w:r>
      <w:r w:rsidR="005E1CBE">
        <w:rPr>
          <w:rFonts w:ascii="Cambria" w:hAnsi="Cambria"/>
          <w:b/>
          <w:sz w:val="22"/>
          <w:szCs w:val="22"/>
        </w:rPr>
        <w:t>4</w:t>
      </w:r>
      <w:r w:rsidRPr="007556A0">
        <w:rPr>
          <w:rFonts w:ascii="Cambria" w:hAnsi="Cambria"/>
          <w:b/>
          <w:sz w:val="22"/>
          <w:szCs w:val="22"/>
        </w:rPr>
        <w:t xml:space="preserve"> r. poz. 1</w:t>
      </w:r>
      <w:r w:rsidR="005E1CBE">
        <w:rPr>
          <w:rFonts w:ascii="Cambria" w:hAnsi="Cambria"/>
          <w:b/>
          <w:sz w:val="22"/>
          <w:szCs w:val="22"/>
        </w:rPr>
        <w:t>320</w:t>
      </w:r>
      <w:r w:rsidRPr="007556A0">
        <w:rPr>
          <w:rFonts w:ascii="Cambria" w:hAnsi="Cambria"/>
          <w:b/>
          <w:sz w:val="22"/>
          <w:szCs w:val="22"/>
        </w:rPr>
        <w:t>).</w:t>
      </w:r>
      <w:bookmarkEnd w:id="0"/>
    </w:p>
    <w:p w14:paraId="75528F26" w14:textId="77777777" w:rsidR="00A72C4B" w:rsidRDefault="00A72C4B" w:rsidP="00375717">
      <w:pPr>
        <w:spacing w:before="120"/>
        <w:jc w:val="center"/>
        <w:rPr>
          <w:rFonts w:ascii="Cambria" w:hAnsi="Cambria"/>
          <w:b/>
          <w:sz w:val="22"/>
          <w:szCs w:val="22"/>
          <w:u w:val="single"/>
        </w:rPr>
      </w:pPr>
    </w:p>
    <w:p w14:paraId="20E203C2" w14:textId="76DC1D07" w:rsidR="003D36E1" w:rsidRPr="00816141" w:rsidRDefault="00205ED9" w:rsidP="00375717">
      <w:pPr>
        <w:spacing w:before="120"/>
        <w:jc w:val="center"/>
        <w:rPr>
          <w:rFonts w:ascii="Cambria" w:hAnsi="Cambria"/>
          <w:b/>
          <w:sz w:val="22"/>
          <w:szCs w:val="22"/>
          <w:u w:val="single"/>
        </w:rPr>
      </w:pPr>
      <w:r w:rsidRPr="00816141">
        <w:rPr>
          <w:rFonts w:ascii="Cambria" w:hAnsi="Cambria"/>
          <w:b/>
          <w:sz w:val="22"/>
          <w:szCs w:val="22"/>
          <w:u w:val="single"/>
        </w:rPr>
        <w:t>PRZEDMIOT ZAMÓWIENIA:</w:t>
      </w:r>
    </w:p>
    <w:p w14:paraId="19B6F1EF" w14:textId="5E1E84CB" w:rsidR="003D36E1" w:rsidRPr="00816141" w:rsidRDefault="003D36E1">
      <w:pPr>
        <w:spacing w:before="120"/>
        <w:rPr>
          <w:rFonts w:ascii="Cambria" w:hAnsi="Cambria"/>
          <w:b/>
          <w:i/>
          <w:sz w:val="22"/>
          <w:szCs w:val="22"/>
          <w:u w:val="single"/>
        </w:rPr>
      </w:pPr>
    </w:p>
    <w:p w14:paraId="479AE0B3" w14:textId="1DDE5E80" w:rsidR="003D36E1" w:rsidRPr="00375717" w:rsidRDefault="00375717" w:rsidP="00375717">
      <w:pPr>
        <w:spacing w:before="120"/>
        <w:jc w:val="center"/>
        <w:rPr>
          <w:rFonts w:ascii="Cambria" w:hAnsi="Cambria"/>
          <w:b/>
          <w:sz w:val="32"/>
          <w:szCs w:val="32"/>
        </w:rPr>
      </w:pPr>
      <w:bookmarkStart w:id="1" w:name="_Hlk151552559"/>
      <w:r w:rsidRPr="00375717">
        <w:rPr>
          <w:rFonts w:ascii="Cambria" w:hAnsi="Cambria"/>
          <w:b/>
          <w:i/>
          <w:sz w:val="32"/>
          <w:szCs w:val="32"/>
        </w:rPr>
        <w:t>„Świadczenie usług z zakresu opieki zdrowotnej oraz usług z zakresu medycyny pracy</w:t>
      </w:r>
      <w:r w:rsidR="00A72C4B">
        <w:rPr>
          <w:rFonts w:ascii="Cambria" w:hAnsi="Cambria"/>
          <w:b/>
          <w:i/>
          <w:sz w:val="32"/>
          <w:szCs w:val="32"/>
        </w:rPr>
        <w:t xml:space="preserve"> w roku 2025</w:t>
      </w:r>
      <w:r w:rsidRPr="00375717">
        <w:rPr>
          <w:rFonts w:ascii="Cambria" w:hAnsi="Cambria"/>
          <w:b/>
          <w:i/>
          <w:sz w:val="32"/>
          <w:szCs w:val="32"/>
        </w:rPr>
        <w:t>”</w:t>
      </w:r>
    </w:p>
    <w:bookmarkEnd w:id="1"/>
    <w:p w14:paraId="1BAB0753" w14:textId="77777777" w:rsidR="003D36E1" w:rsidRPr="00816141" w:rsidRDefault="003D36E1">
      <w:pPr>
        <w:spacing w:before="120"/>
        <w:rPr>
          <w:rFonts w:ascii="Cambria" w:hAnsi="Cambria"/>
          <w:b/>
          <w:sz w:val="22"/>
          <w:szCs w:val="22"/>
        </w:rPr>
      </w:pPr>
    </w:p>
    <w:p w14:paraId="0B44BBE5" w14:textId="77777777" w:rsidR="003D36E1" w:rsidRPr="00816141" w:rsidRDefault="003D36E1">
      <w:pPr>
        <w:spacing w:before="120"/>
        <w:rPr>
          <w:rFonts w:ascii="Cambria" w:hAnsi="Cambria"/>
          <w:b/>
          <w:sz w:val="22"/>
          <w:szCs w:val="22"/>
        </w:rPr>
      </w:pPr>
    </w:p>
    <w:p w14:paraId="477E8F74" w14:textId="77777777" w:rsidR="003D36E1" w:rsidRPr="00816141" w:rsidRDefault="003D36E1">
      <w:pPr>
        <w:spacing w:before="120"/>
        <w:rPr>
          <w:rFonts w:ascii="Cambria" w:hAnsi="Cambria"/>
          <w:b/>
          <w:sz w:val="22"/>
          <w:szCs w:val="22"/>
        </w:rPr>
      </w:pPr>
    </w:p>
    <w:p w14:paraId="4280218A" w14:textId="77777777" w:rsidR="000B0F2F" w:rsidRDefault="000B0F2F" w:rsidP="00CB4C66">
      <w:pPr>
        <w:spacing w:before="120"/>
        <w:ind w:left="4956" w:firstLine="708"/>
        <w:rPr>
          <w:rFonts w:ascii="Cambria" w:hAnsi="Cambria"/>
          <w:b/>
          <w:sz w:val="22"/>
          <w:szCs w:val="22"/>
        </w:rPr>
      </w:pPr>
    </w:p>
    <w:p w14:paraId="60805DAF" w14:textId="77777777" w:rsidR="000B0F2F" w:rsidRDefault="00205ED9" w:rsidP="00CB4C66">
      <w:pPr>
        <w:spacing w:before="120"/>
        <w:ind w:left="4956" w:firstLine="708"/>
        <w:rPr>
          <w:rFonts w:ascii="Cambria" w:hAnsi="Cambria"/>
          <w:b/>
          <w:sz w:val="22"/>
          <w:szCs w:val="22"/>
        </w:rPr>
      </w:pPr>
      <w:r w:rsidRPr="00816141">
        <w:rPr>
          <w:rFonts w:ascii="Cambria" w:hAnsi="Cambria"/>
          <w:b/>
          <w:sz w:val="22"/>
          <w:szCs w:val="22"/>
        </w:rPr>
        <w:t>Zatwierdzam:</w:t>
      </w:r>
      <w:r w:rsidRPr="00816141">
        <w:rPr>
          <w:rFonts w:ascii="Cambria" w:hAnsi="Cambria"/>
          <w:b/>
          <w:sz w:val="22"/>
          <w:szCs w:val="22"/>
        </w:rPr>
        <w:tab/>
      </w:r>
      <w:r w:rsidRPr="00816141">
        <w:rPr>
          <w:rFonts w:ascii="Cambria" w:hAnsi="Cambria"/>
          <w:b/>
          <w:sz w:val="22"/>
          <w:szCs w:val="22"/>
        </w:rPr>
        <w:tab/>
      </w:r>
      <w:r w:rsidRPr="00816141">
        <w:rPr>
          <w:rFonts w:ascii="Cambria" w:hAnsi="Cambria"/>
          <w:b/>
          <w:sz w:val="22"/>
          <w:szCs w:val="22"/>
        </w:rPr>
        <w:tab/>
      </w:r>
      <w:r w:rsidRPr="00816141">
        <w:rPr>
          <w:rFonts w:ascii="Cambria" w:hAnsi="Cambria"/>
          <w:b/>
          <w:sz w:val="22"/>
          <w:szCs w:val="22"/>
        </w:rPr>
        <w:tab/>
      </w:r>
    </w:p>
    <w:p w14:paraId="77CCBF00" w14:textId="48939322" w:rsidR="003D36E1" w:rsidRPr="00816141" w:rsidRDefault="00205ED9" w:rsidP="00CB4C66">
      <w:pPr>
        <w:spacing w:before="120"/>
        <w:ind w:left="4956" w:firstLine="708"/>
        <w:rPr>
          <w:rFonts w:ascii="Cambria" w:hAnsi="Cambria"/>
          <w:b/>
          <w:sz w:val="22"/>
          <w:szCs w:val="22"/>
        </w:rPr>
      </w:pPr>
      <w:r w:rsidRPr="00816141">
        <w:rPr>
          <w:rFonts w:ascii="Cambria" w:hAnsi="Cambria"/>
          <w:b/>
          <w:sz w:val="22"/>
          <w:szCs w:val="22"/>
        </w:rPr>
        <w:tab/>
      </w:r>
      <w:r w:rsidRPr="00816141">
        <w:rPr>
          <w:rFonts w:ascii="Cambria" w:hAnsi="Cambria"/>
          <w:b/>
          <w:sz w:val="22"/>
          <w:szCs w:val="22"/>
        </w:rPr>
        <w:tab/>
      </w:r>
      <w:r w:rsidRPr="00816141">
        <w:rPr>
          <w:rFonts w:ascii="Cambria" w:hAnsi="Cambria"/>
          <w:b/>
          <w:sz w:val="22"/>
          <w:szCs w:val="22"/>
        </w:rPr>
        <w:tab/>
      </w:r>
    </w:p>
    <w:p w14:paraId="04C851E6" w14:textId="58839685" w:rsidR="003D36E1" w:rsidRPr="00816141" w:rsidRDefault="000B0F2F">
      <w:pPr>
        <w:spacing w:before="120"/>
        <w:rPr>
          <w:rFonts w:ascii="Cambria" w:hAnsi="Cambria"/>
          <w:b/>
          <w:sz w:val="22"/>
          <w:szCs w:val="22"/>
        </w:rPr>
      </w:pPr>
      <w:r>
        <w:rPr>
          <w:rFonts w:ascii="Cambria" w:hAnsi="Cambria"/>
          <w:b/>
          <w:sz w:val="22"/>
          <w:szCs w:val="22"/>
        </w:rPr>
        <w:t>Sporządził:</w:t>
      </w:r>
    </w:p>
    <w:p w14:paraId="13FA9171" w14:textId="64422D88" w:rsidR="001573C5" w:rsidRDefault="00205ED9" w:rsidP="002F1067">
      <w:pPr>
        <w:tabs>
          <w:tab w:val="left" w:pos="7510"/>
        </w:tabs>
        <w:spacing w:before="120"/>
        <w:rPr>
          <w:rFonts w:ascii="Cambria" w:hAnsi="Cambria"/>
          <w:b/>
          <w:sz w:val="22"/>
          <w:szCs w:val="22"/>
        </w:rPr>
      </w:pPr>
      <w:r w:rsidRPr="00816141">
        <w:rPr>
          <w:rFonts w:ascii="Cambria" w:hAnsi="Cambria"/>
          <w:b/>
          <w:sz w:val="22"/>
          <w:szCs w:val="22"/>
        </w:rPr>
        <w:br w:type="column"/>
      </w:r>
      <w:r w:rsidR="00662C5E">
        <w:rPr>
          <w:rFonts w:ascii="Cambria" w:hAnsi="Cambria"/>
          <w:b/>
          <w:sz w:val="22"/>
          <w:szCs w:val="22"/>
        </w:rPr>
        <w:lastRenderedPageBreak/>
        <w:tab/>
      </w:r>
    </w:p>
    <w:p w14:paraId="0EAA47F6" w14:textId="77777777" w:rsidR="003D36E1" w:rsidRPr="00572E07" w:rsidRDefault="00205ED9" w:rsidP="00572E07">
      <w:pPr>
        <w:spacing w:before="120"/>
        <w:jc w:val="center"/>
        <w:rPr>
          <w:rFonts w:ascii="Cambria" w:hAnsi="Cambria"/>
          <w:b/>
          <w:bCs/>
          <w:sz w:val="24"/>
          <w:szCs w:val="24"/>
        </w:rPr>
      </w:pPr>
      <w:r w:rsidRPr="00572E07">
        <w:rPr>
          <w:rFonts w:ascii="Cambria" w:hAnsi="Cambria"/>
          <w:b/>
          <w:bCs/>
          <w:sz w:val="24"/>
          <w:szCs w:val="24"/>
        </w:rPr>
        <w:t>SPECYFIKACJA WARUNKÓW ZAMÓWIENIA</w:t>
      </w:r>
    </w:p>
    <w:p w14:paraId="35976CC7" w14:textId="77777777" w:rsidR="003D36E1" w:rsidRPr="00816141" w:rsidRDefault="003D36E1">
      <w:pPr>
        <w:spacing w:before="120"/>
        <w:ind w:left="709"/>
        <w:jc w:val="both"/>
        <w:rPr>
          <w:rFonts w:ascii="Cambria" w:hAnsi="Cambria" w:cs="Arial"/>
          <w:b/>
          <w:sz w:val="22"/>
          <w:szCs w:val="22"/>
        </w:rPr>
      </w:pPr>
    </w:p>
    <w:tbl>
      <w:tblPr>
        <w:tblW w:w="9077" w:type="dxa"/>
        <w:tblInd w:w="55" w:type="dxa"/>
        <w:tblLayout w:type="fixed"/>
        <w:tblCellMar>
          <w:top w:w="55" w:type="dxa"/>
          <w:left w:w="55" w:type="dxa"/>
          <w:bottom w:w="55" w:type="dxa"/>
          <w:right w:w="55" w:type="dxa"/>
        </w:tblCellMar>
        <w:tblLook w:val="04A0" w:firstRow="1" w:lastRow="0" w:firstColumn="1" w:lastColumn="0" w:noHBand="0" w:noVBand="1"/>
      </w:tblPr>
      <w:tblGrid>
        <w:gridCol w:w="9077"/>
      </w:tblGrid>
      <w:tr w:rsidR="003D36E1" w:rsidRPr="00816141" w14:paraId="40CB9CC2" w14:textId="77777777">
        <w:tc>
          <w:tcPr>
            <w:tcW w:w="9077" w:type="dxa"/>
            <w:shd w:val="clear" w:color="auto" w:fill="E7E6E6"/>
          </w:tcPr>
          <w:p w14:paraId="0D34E1EB" w14:textId="77777777" w:rsidR="003D36E1" w:rsidRPr="00816141" w:rsidRDefault="00205ED9">
            <w:pPr>
              <w:snapToGrid w:val="0"/>
              <w:spacing w:before="120"/>
              <w:rPr>
                <w:rFonts w:ascii="Cambria" w:hAnsi="Cambria" w:cs="Arial"/>
                <w:b/>
                <w:sz w:val="22"/>
                <w:szCs w:val="22"/>
              </w:rPr>
            </w:pPr>
            <w:r w:rsidRPr="00816141">
              <w:rPr>
                <w:rFonts w:ascii="Cambria" w:hAnsi="Cambria" w:cs="Arial"/>
                <w:b/>
                <w:sz w:val="22"/>
                <w:szCs w:val="22"/>
              </w:rPr>
              <w:t>1. NAZWA I ADRES ZAMAWIAJĄCEGO</w:t>
            </w:r>
          </w:p>
        </w:tc>
      </w:tr>
    </w:tbl>
    <w:p w14:paraId="31E9992E" w14:textId="77777777" w:rsidR="00996F19" w:rsidRDefault="00996F19">
      <w:pPr>
        <w:pStyle w:val="SIWZtekst"/>
        <w:rPr>
          <w:rFonts w:eastAsiaTheme="minorEastAsia"/>
        </w:rPr>
      </w:pPr>
    </w:p>
    <w:p w14:paraId="5E4994A4" w14:textId="2E6348B8" w:rsidR="003D36E1" w:rsidRPr="00816141" w:rsidRDefault="00205ED9">
      <w:pPr>
        <w:pStyle w:val="SIWZtekst"/>
      </w:pPr>
      <w:r w:rsidRPr="00816141">
        <w:t>Skarb Państwa – Państwowe Gospodarstwo Leśne Lasy Państwowe</w:t>
      </w:r>
    </w:p>
    <w:p w14:paraId="47D8536F" w14:textId="77777777" w:rsidR="003D36E1" w:rsidRDefault="00205ED9">
      <w:pPr>
        <w:pStyle w:val="SIWZtekst"/>
        <w:rPr>
          <w:lang w:val="pl-PL"/>
        </w:rPr>
      </w:pPr>
      <w:r w:rsidRPr="00816141">
        <w:t xml:space="preserve">Regionalna Dyrekcja Lasów Państwowych w </w:t>
      </w:r>
      <w:r w:rsidR="00363394">
        <w:rPr>
          <w:lang w:val="pl-PL"/>
        </w:rPr>
        <w:t>Warszawie</w:t>
      </w:r>
    </w:p>
    <w:p w14:paraId="5105ACD4" w14:textId="189A73F9" w:rsidR="005E21CC" w:rsidRPr="00770297" w:rsidRDefault="005E21CC">
      <w:pPr>
        <w:pStyle w:val="SIWZtekst"/>
        <w:rPr>
          <w:lang w:val="pl-PL"/>
        </w:rPr>
      </w:pPr>
      <w:r w:rsidRPr="00770297">
        <w:rPr>
          <w:lang w:val="pl-PL"/>
        </w:rPr>
        <w:t xml:space="preserve">Reprezentowana przez </w:t>
      </w:r>
      <w:r w:rsidR="00FC7520">
        <w:rPr>
          <w:lang w:val="pl-PL"/>
        </w:rPr>
        <w:t>Tomasza Józwiaka</w:t>
      </w:r>
      <w:r w:rsidRPr="00770297">
        <w:rPr>
          <w:lang w:val="pl-PL"/>
        </w:rPr>
        <w:t xml:space="preserve"> – Dyrektora</w:t>
      </w:r>
    </w:p>
    <w:p w14:paraId="61C4233F" w14:textId="77777777" w:rsidR="003D36E1" w:rsidRPr="00770297" w:rsidRDefault="00205ED9">
      <w:pPr>
        <w:pStyle w:val="SIWZtekst"/>
        <w:rPr>
          <w:lang w:val="pl-PL"/>
        </w:rPr>
      </w:pPr>
      <w:r w:rsidRPr="00770297">
        <w:t xml:space="preserve">ul. </w:t>
      </w:r>
      <w:r w:rsidR="00363394" w:rsidRPr="00770297">
        <w:rPr>
          <w:lang w:val="pl-PL"/>
        </w:rPr>
        <w:t>Grochowska 278</w:t>
      </w:r>
      <w:r w:rsidRPr="00770297">
        <w:t xml:space="preserve"> </w:t>
      </w:r>
      <w:r w:rsidRPr="00770297">
        <w:rPr>
          <w:lang w:val="pl-PL"/>
        </w:rPr>
        <w:t xml:space="preserve">, </w:t>
      </w:r>
      <w:r w:rsidR="00363394" w:rsidRPr="00770297">
        <w:rPr>
          <w:lang w:val="pl-PL"/>
        </w:rPr>
        <w:t>03</w:t>
      </w:r>
      <w:r w:rsidRPr="00770297">
        <w:t>-</w:t>
      </w:r>
      <w:r w:rsidR="00363394" w:rsidRPr="00770297">
        <w:rPr>
          <w:lang w:val="pl-PL"/>
        </w:rPr>
        <w:t xml:space="preserve">841 </w:t>
      </w:r>
      <w:r w:rsidRPr="00770297">
        <w:t xml:space="preserve"> </w:t>
      </w:r>
      <w:r w:rsidR="00363394" w:rsidRPr="00770297">
        <w:rPr>
          <w:lang w:val="pl-PL"/>
        </w:rPr>
        <w:t>Warszawa</w:t>
      </w:r>
    </w:p>
    <w:p w14:paraId="3C8906BF" w14:textId="77777777" w:rsidR="003D36E1" w:rsidRPr="00770297" w:rsidRDefault="00205ED9">
      <w:pPr>
        <w:pStyle w:val="SIWZtekst"/>
        <w:rPr>
          <w:lang w:val="pl-PL"/>
        </w:rPr>
      </w:pPr>
      <w:r w:rsidRPr="00770297">
        <w:t>tel</w:t>
      </w:r>
      <w:r w:rsidRPr="00770297">
        <w:rPr>
          <w:lang w:val="pl-PL"/>
        </w:rPr>
        <w:t>.</w:t>
      </w:r>
      <w:r w:rsidRPr="00770297">
        <w:t>: (+48</w:t>
      </w:r>
      <w:r w:rsidR="00363394" w:rsidRPr="00770297">
        <w:rPr>
          <w:lang w:val="pl-PL"/>
        </w:rPr>
        <w:t xml:space="preserve"> 22</w:t>
      </w:r>
      <w:r w:rsidRPr="00770297">
        <w:t xml:space="preserve">) </w:t>
      </w:r>
      <w:r w:rsidR="00363394" w:rsidRPr="00770297">
        <w:rPr>
          <w:lang w:val="pl-PL"/>
        </w:rPr>
        <w:t>517 33 00</w:t>
      </w:r>
    </w:p>
    <w:p w14:paraId="6FD4A593" w14:textId="77777777" w:rsidR="003D36E1" w:rsidRPr="00770297" w:rsidRDefault="00205ED9">
      <w:pPr>
        <w:pStyle w:val="SIWZtekst"/>
        <w:rPr>
          <w:lang w:val="pl-PL"/>
        </w:rPr>
      </w:pPr>
      <w:r w:rsidRPr="00770297">
        <w:t>fax: (+48</w:t>
      </w:r>
      <w:r w:rsidR="00363394" w:rsidRPr="00770297">
        <w:rPr>
          <w:lang w:val="pl-PL"/>
        </w:rPr>
        <w:t xml:space="preserve"> 22</w:t>
      </w:r>
      <w:r w:rsidRPr="00770297">
        <w:t xml:space="preserve">) </w:t>
      </w:r>
      <w:r w:rsidR="00363394" w:rsidRPr="00770297">
        <w:rPr>
          <w:lang w:val="pl-PL"/>
        </w:rPr>
        <w:t>517 33 62</w:t>
      </w:r>
    </w:p>
    <w:p w14:paraId="4BE0F096" w14:textId="77777777" w:rsidR="00363394" w:rsidRPr="00770297" w:rsidRDefault="00363394" w:rsidP="00363394">
      <w:pPr>
        <w:spacing w:after="160" w:line="276" w:lineRule="auto"/>
        <w:rPr>
          <w:rFonts w:ascii="Cambria" w:eastAsiaTheme="minorHAnsi" w:hAnsi="Cambria"/>
          <w:sz w:val="22"/>
          <w:szCs w:val="22"/>
          <w:lang w:val="en-US" w:eastAsia="en-US"/>
        </w:rPr>
      </w:pPr>
      <w:r w:rsidRPr="00770297">
        <w:rPr>
          <w:rFonts w:ascii="Cambria" w:eastAsiaTheme="minorHAnsi" w:hAnsi="Cambria"/>
          <w:sz w:val="22"/>
          <w:szCs w:val="22"/>
          <w:lang w:val="en-US" w:eastAsia="en-US"/>
        </w:rPr>
        <w:t xml:space="preserve">e-mail: </w:t>
      </w:r>
      <w:r w:rsidRPr="00770297">
        <w:rPr>
          <w:rFonts w:ascii="Cambria" w:eastAsiaTheme="minorHAnsi" w:hAnsi="Cambria"/>
          <w:b/>
          <w:sz w:val="22"/>
          <w:szCs w:val="22"/>
          <w:lang w:val="en-US" w:eastAsia="en-US"/>
        </w:rPr>
        <w:t xml:space="preserve">rdlp@warszawa.lasy.gov.pl,    </w:t>
      </w:r>
      <w:r w:rsidRPr="00770297">
        <w:rPr>
          <w:rFonts w:ascii="Cambria" w:eastAsiaTheme="minorHAnsi" w:hAnsi="Cambria"/>
          <w:sz w:val="22"/>
          <w:szCs w:val="22"/>
          <w:lang w:val="en-US" w:eastAsia="en-US"/>
        </w:rPr>
        <w:t xml:space="preserve">  </w:t>
      </w:r>
    </w:p>
    <w:p w14:paraId="0F7A91D2" w14:textId="77777777" w:rsidR="00363394" w:rsidRPr="00770297" w:rsidRDefault="00363394" w:rsidP="00572E07">
      <w:pPr>
        <w:spacing w:after="60" w:line="259" w:lineRule="auto"/>
        <w:rPr>
          <w:rFonts w:ascii="Cambria" w:eastAsiaTheme="minorHAnsi" w:hAnsi="Cambria"/>
          <w:b/>
          <w:sz w:val="22"/>
          <w:szCs w:val="22"/>
          <w:lang w:eastAsia="en-US"/>
        </w:rPr>
      </w:pPr>
      <w:r w:rsidRPr="00770297">
        <w:rPr>
          <w:rFonts w:ascii="Cambria" w:eastAsiaTheme="minorHAnsi" w:hAnsi="Cambria"/>
          <w:sz w:val="22"/>
          <w:szCs w:val="22"/>
          <w:lang w:eastAsia="en-US"/>
        </w:rPr>
        <w:t>strona internetowa</w:t>
      </w:r>
      <w:r w:rsidRPr="00770297">
        <w:rPr>
          <w:rFonts w:ascii="Cambria" w:eastAsiaTheme="minorHAnsi" w:hAnsi="Cambria"/>
          <w:b/>
          <w:sz w:val="22"/>
          <w:szCs w:val="22"/>
          <w:lang w:eastAsia="en-US"/>
        </w:rPr>
        <w:t xml:space="preserve">: </w:t>
      </w:r>
      <w:hyperlink r:id="rId10" w:history="1">
        <w:r w:rsidRPr="00770297">
          <w:rPr>
            <w:rFonts w:ascii="Cambria" w:eastAsiaTheme="minorHAnsi" w:hAnsi="Cambria"/>
            <w:b/>
            <w:color w:val="0563C1" w:themeColor="hyperlink"/>
            <w:sz w:val="22"/>
            <w:szCs w:val="22"/>
            <w:u w:val="single"/>
            <w:lang w:eastAsia="en-US"/>
          </w:rPr>
          <w:t>http://www.warszawa.lasy.gov.pl</w:t>
        </w:r>
      </w:hyperlink>
      <w:r w:rsidRPr="00770297">
        <w:rPr>
          <w:rFonts w:ascii="Cambria" w:eastAsiaTheme="minorHAnsi" w:hAnsi="Cambria"/>
          <w:b/>
          <w:sz w:val="22"/>
          <w:szCs w:val="22"/>
          <w:lang w:eastAsia="en-US"/>
        </w:rPr>
        <w:t xml:space="preserve"> </w:t>
      </w:r>
    </w:p>
    <w:p w14:paraId="5EA6A8EE" w14:textId="77777777" w:rsidR="00363394" w:rsidRPr="00770297" w:rsidRDefault="00363394" w:rsidP="00572E07">
      <w:pPr>
        <w:spacing w:after="60" w:line="259" w:lineRule="auto"/>
        <w:rPr>
          <w:rFonts w:ascii="Cambria" w:eastAsiaTheme="minorHAnsi" w:hAnsi="Cambria"/>
          <w:sz w:val="22"/>
          <w:szCs w:val="22"/>
          <w:lang w:eastAsia="en-US"/>
        </w:rPr>
      </w:pPr>
      <w:r w:rsidRPr="00770297">
        <w:rPr>
          <w:rFonts w:ascii="Cambria" w:eastAsiaTheme="minorHAnsi" w:hAnsi="Cambria"/>
          <w:sz w:val="22"/>
          <w:szCs w:val="22"/>
          <w:lang w:eastAsia="en-US"/>
        </w:rPr>
        <w:t>NIP: 525-00-10-918</w:t>
      </w:r>
    </w:p>
    <w:p w14:paraId="3AAB9DD5" w14:textId="77777777" w:rsidR="00363394" w:rsidRPr="00770297" w:rsidRDefault="00363394" w:rsidP="00363394">
      <w:pPr>
        <w:spacing w:after="160" w:line="259" w:lineRule="auto"/>
        <w:rPr>
          <w:rFonts w:ascii="Cambria" w:eastAsiaTheme="minorHAnsi" w:hAnsi="Cambria"/>
          <w:sz w:val="22"/>
          <w:szCs w:val="22"/>
          <w:lang w:eastAsia="en-US"/>
        </w:rPr>
      </w:pPr>
      <w:r w:rsidRPr="00770297">
        <w:rPr>
          <w:rFonts w:ascii="Cambria" w:eastAsiaTheme="minorHAnsi" w:hAnsi="Cambria"/>
          <w:sz w:val="22"/>
          <w:szCs w:val="22"/>
          <w:lang w:eastAsia="en-US"/>
        </w:rPr>
        <w:t>Godziny urzędowania: poniedziałek – piątek, w godz. 7:00 – 15:00.</w:t>
      </w:r>
    </w:p>
    <w:p w14:paraId="7C903672" w14:textId="77777777" w:rsidR="007556A0" w:rsidRPr="00770297" w:rsidRDefault="007556A0" w:rsidP="007556A0">
      <w:pPr>
        <w:spacing w:before="120"/>
        <w:jc w:val="both"/>
        <w:rPr>
          <w:rFonts w:ascii="Cambria" w:hAnsi="Cambria"/>
          <w:sz w:val="22"/>
          <w:szCs w:val="22"/>
        </w:rPr>
      </w:pPr>
      <w:r w:rsidRPr="00770297">
        <w:rPr>
          <w:rFonts w:ascii="Cambria" w:hAnsi="Cambria"/>
          <w:sz w:val="22"/>
          <w:szCs w:val="22"/>
        </w:rPr>
        <w:t>strona internetowa prowadzonego postępowania (link prowadzący bezpośrednio do widoku postępowania na Platformie e-Zamówienia):</w:t>
      </w:r>
    </w:p>
    <w:p w14:paraId="2724FF4C" w14:textId="08BC988F" w:rsidR="00EE5E44" w:rsidRDefault="002A460C" w:rsidP="007556A0">
      <w:pPr>
        <w:spacing w:before="120"/>
        <w:jc w:val="both"/>
        <w:rPr>
          <w:rFonts w:ascii="Cambria" w:hAnsi="Cambria"/>
          <w:sz w:val="22"/>
          <w:szCs w:val="22"/>
        </w:rPr>
      </w:pPr>
      <w:hyperlink r:id="rId11" w:history="1">
        <w:r w:rsidR="00EE5E44" w:rsidRPr="00625480">
          <w:rPr>
            <w:rStyle w:val="Hipercze"/>
            <w:rFonts w:ascii="Cambria" w:hAnsi="Cambria"/>
            <w:sz w:val="22"/>
            <w:szCs w:val="22"/>
          </w:rPr>
          <w:t>https://ezamowienia.gov.pl/mp-client/tenders/ocds-148610-d98681f7-1ad5-4a27-8c4b-4a16e1374fcd</w:t>
        </w:r>
      </w:hyperlink>
    </w:p>
    <w:p w14:paraId="27046B0C" w14:textId="77777777" w:rsidR="00EE5E44" w:rsidRDefault="007556A0" w:rsidP="007556A0">
      <w:pPr>
        <w:spacing w:before="120"/>
        <w:jc w:val="both"/>
      </w:pPr>
      <w:r w:rsidRPr="00770297">
        <w:rPr>
          <w:rFonts w:ascii="Cambria" w:hAnsi="Cambria"/>
          <w:sz w:val="22"/>
          <w:szCs w:val="22"/>
        </w:rPr>
        <w:t>adres strony internetowej, na której udostępniane będą zmiany i wyjaśnienia treści niniejszej specyfikacji warunków zamówienia („SWZ”) oraz inne dokumenty zamówienia bezpośrednio związane z postępowaniem o udzielenie zamówienia: (link prowadzący bezpośrednio do widoku postępowania na Platformie e-Zamówienia):</w:t>
      </w:r>
      <w:r w:rsidR="009F3394" w:rsidRPr="009F3394">
        <w:t xml:space="preserve"> </w:t>
      </w:r>
    </w:p>
    <w:p w14:paraId="443CC947" w14:textId="36865519" w:rsidR="000D5804" w:rsidRPr="00EE5E44" w:rsidRDefault="002A460C" w:rsidP="007556A0">
      <w:pPr>
        <w:spacing w:before="120"/>
        <w:jc w:val="both"/>
        <w:rPr>
          <w:sz w:val="24"/>
          <w:szCs w:val="24"/>
        </w:rPr>
      </w:pPr>
      <w:hyperlink r:id="rId12" w:history="1">
        <w:r w:rsidR="00EE5E44" w:rsidRPr="00EE5E44">
          <w:rPr>
            <w:rStyle w:val="Hipercze"/>
            <w:sz w:val="24"/>
            <w:szCs w:val="24"/>
          </w:rPr>
          <w:t>https://ezamowienia.gov.pl/mp-client/tenders/ocds-148610-d98681f7-1ad5-4a27-8c4b-4a16e1374fcd</w:t>
        </w:r>
      </w:hyperlink>
    </w:p>
    <w:p w14:paraId="360EC261" w14:textId="77777777" w:rsidR="00EE5E44" w:rsidRPr="00770297" w:rsidRDefault="00EE5E44" w:rsidP="007556A0">
      <w:pPr>
        <w:spacing w:before="120"/>
        <w:jc w:val="both"/>
        <w:rPr>
          <w:rFonts w:ascii="Cambria" w:hAnsi="Cambria"/>
          <w:sz w:val="22"/>
          <w:szCs w:val="22"/>
        </w:rPr>
      </w:pPr>
    </w:p>
    <w:p w14:paraId="288D5404" w14:textId="77777777" w:rsidR="007556A0" w:rsidRPr="00770297" w:rsidRDefault="007556A0" w:rsidP="007556A0">
      <w:pPr>
        <w:spacing w:before="120"/>
        <w:jc w:val="both"/>
        <w:rPr>
          <w:rFonts w:ascii="Cambria" w:hAnsi="Cambria"/>
          <w:sz w:val="22"/>
          <w:szCs w:val="22"/>
        </w:rPr>
      </w:pPr>
      <w:r w:rsidRPr="00770297">
        <w:rPr>
          <w:rFonts w:ascii="Cambria" w:hAnsi="Cambria"/>
          <w:sz w:val="22"/>
          <w:szCs w:val="22"/>
        </w:rPr>
        <w:t>identyfikator (ID) postępowania na Platformie e-Zamówienia:</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1"/>
        <w:gridCol w:w="5394"/>
      </w:tblGrid>
      <w:tr w:rsidR="00EE5E44" w:rsidRPr="00EE5E44" w14:paraId="7B460D30" w14:textId="77777777" w:rsidTr="00EE5E44">
        <w:trPr>
          <w:tblCellSpacing w:w="15" w:type="dxa"/>
        </w:trPr>
        <w:tc>
          <w:tcPr>
            <w:tcW w:w="0" w:type="auto"/>
            <w:vAlign w:val="center"/>
            <w:hideMark/>
          </w:tcPr>
          <w:p w14:paraId="75F2B30D" w14:textId="77777777" w:rsidR="00EE5E44" w:rsidRPr="00EE5E44" w:rsidRDefault="00EE5E44" w:rsidP="00EE5E44">
            <w:pPr>
              <w:suppressAutoHyphens w:val="0"/>
              <w:rPr>
                <w:sz w:val="24"/>
                <w:szCs w:val="24"/>
                <w:lang w:eastAsia="pl-PL"/>
              </w:rPr>
            </w:pPr>
          </w:p>
        </w:tc>
        <w:tc>
          <w:tcPr>
            <w:tcW w:w="0" w:type="auto"/>
            <w:vAlign w:val="center"/>
            <w:hideMark/>
          </w:tcPr>
          <w:p w14:paraId="7ACBE611" w14:textId="77777777" w:rsidR="00EE5E44" w:rsidRPr="00EE5E44" w:rsidRDefault="00EE5E44" w:rsidP="00EE5E44">
            <w:pPr>
              <w:suppressAutoHyphens w:val="0"/>
              <w:rPr>
                <w:sz w:val="24"/>
                <w:szCs w:val="24"/>
                <w:lang w:eastAsia="pl-PL"/>
              </w:rPr>
            </w:pPr>
            <w:r w:rsidRPr="00EE5E44">
              <w:rPr>
                <w:sz w:val="24"/>
                <w:szCs w:val="24"/>
                <w:lang w:eastAsia="pl-PL"/>
              </w:rPr>
              <w:t>ocds-148610-d98681f7-1ad5-4a27-8c4b-4a16e1374fcd</w:t>
            </w:r>
          </w:p>
        </w:tc>
      </w:tr>
    </w:tbl>
    <w:p w14:paraId="441F76EC" w14:textId="0C4C0354" w:rsidR="007556A0" w:rsidRPr="00770297" w:rsidRDefault="007556A0" w:rsidP="007556A0">
      <w:pPr>
        <w:spacing w:before="120"/>
        <w:jc w:val="both"/>
        <w:rPr>
          <w:rFonts w:ascii="Cambria" w:hAnsi="Cambria"/>
          <w:sz w:val="22"/>
          <w:szCs w:val="22"/>
        </w:rPr>
      </w:pPr>
      <w:r w:rsidRPr="00770297">
        <w:rPr>
          <w:rFonts w:ascii="Cambria" w:hAnsi="Cambria"/>
          <w:sz w:val="22"/>
          <w:szCs w:val="22"/>
        </w:rPr>
        <w:t xml:space="preserve">zaprasza do udziału w postępowaniu o udzielenie zamówienia publicznego prowadzonym w trybie przetargu nieograniczonego zgodnie z wymaganiami określonymi w SWZ. </w:t>
      </w:r>
    </w:p>
    <w:p w14:paraId="0AA8E7DF" w14:textId="062223D0" w:rsidR="00CF0F68" w:rsidRPr="00770297" w:rsidRDefault="007556A0" w:rsidP="007556A0">
      <w:pPr>
        <w:spacing w:before="120"/>
        <w:jc w:val="both"/>
        <w:rPr>
          <w:rFonts w:ascii="Cambria" w:hAnsi="Cambria"/>
          <w:sz w:val="22"/>
          <w:szCs w:val="22"/>
        </w:rPr>
      </w:pPr>
      <w:r w:rsidRPr="00770297">
        <w:rPr>
          <w:rFonts w:ascii="Cambria" w:hAnsi="Cambria"/>
          <w:sz w:val="22"/>
          <w:szCs w:val="22"/>
        </w:rPr>
        <w:t>Postępowanie można wyszukać również ze strony głównej Platformy e-Zamówienia (przycisk „Przeglądaj postępowanie/konkursy”).</w:t>
      </w:r>
    </w:p>
    <w:p w14:paraId="07EA58C0" w14:textId="77777777" w:rsidR="003D36E1" w:rsidRPr="00816141" w:rsidRDefault="003D36E1">
      <w:pPr>
        <w:spacing w:before="120"/>
        <w:rPr>
          <w:rFonts w:ascii="Cambria" w:hAnsi="Cambria" w:cs="Arial"/>
          <w:sz w:val="22"/>
          <w:szCs w:val="22"/>
        </w:rPr>
      </w:pPr>
    </w:p>
    <w:tbl>
      <w:tblPr>
        <w:tblW w:w="0" w:type="auto"/>
        <w:tblInd w:w="55" w:type="dxa"/>
        <w:tblLayout w:type="fixed"/>
        <w:tblCellMar>
          <w:top w:w="55" w:type="dxa"/>
          <w:left w:w="55" w:type="dxa"/>
          <w:bottom w:w="55" w:type="dxa"/>
          <w:right w:w="55" w:type="dxa"/>
        </w:tblCellMar>
        <w:tblLook w:val="04A0" w:firstRow="1" w:lastRow="0" w:firstColumn="1" w:lastColumn="0" w:noHBand="0" w:noVBand="1"/>
      </w:tblPr>
      <w:tblGrid>
        <w:gridCol w:w="9077"/>
      </w:tblGrid>
      <w:tr w:rsidR="003D36E1" w:rsidRPr="00521104" w14:paraId="02F9B0E9" w14:textId="77777777">
        <w:tc>
          <w:tcPr>
            <w:tcW w:w="9077" w:type="dxa"/>
            <w:shd w:val="clear" w:color="auto" w:fill="E7E6E6"/>
          </w:tcPr>
          <w:p w14:paraId="445B708D" w14:textId="77777777" w:rsidR="003D36E1" w:rsidRPr="00521104" w:rsidRDefault="00205ED9">
            <w:pPr>
              <w:snapToGrid w:val="0"/>
              <w:spacing w:before="120"/>
              <w:rPr>
                <w:rFonts w:ascii="Cambria" w:hAnsi="Cambria" w:cs="Arial"/>
                <w:b/>
                <w:sz w:val="22"/>
                <w:szCs w:val="22"/>
              </w:rPr>
            </w:pPr>
            <w:r w:rsidRPr="00521104">
              <w:rPr>
                <w:rFonts w:ascii="Cambria" w:hAnsi="Cambria" w:cs="Arial"/>
                <w:b/>
                <w:sz w:val="22"/>
                <w:szCs w:val="22"/>
              </w:rPr>
              <w:t>2. TRYB UDZIELANIA ZAMÓWIENIA</w:t>
            </w:r>
          </w:p>
        </w:tc>
      </w:tr>
    </w:tbl>
    <w:p w14:paraId="59C49098" w14:textId="77777777" w:rsidR="005143D4" w:rsidRDefault="005143D4" w:rsidP="005143D4">
      <w:pPr>
        <w:suppressAutoHyphens w:val="0"/>
        <w:autoSpaceDE w:val="0"/>
        <w:autoSpaceDN w:val="0"/>
        <w:adjustRightInd w:val="0"/>
        <w:ind w:left="709" w:hanging="709"/>
        <w:rPr>
          <w:rFonts w:ascii="Cambria" w:hAnsi="Cambria" w:cs="Arial"/>
          <w:b/>
          <w:bCs/>
          <w:sz w:val="22"/>
          <w:szCs w:val="22"/>
        </w:rPr>
      </w:pPr>
    </w:p>
    <w:p w14:paraId="00B651BE" w14:textId="68FD5576" w:rsidR="005143D4" w:rsidRPr="005143D4" w:rsidRDefault="005143D4" w:rsidP="005143D4">
      <w:pPr>
        <w:suppressAutoHyphens w:val="0"/>
        <w:autoSpaceDE w:val="0"/>
        <w:autoSpaceDN w:val="0"/>
        <w:adjustRightInd w:val="0"/>
        <w:ind w:left="709" w:hanging="709"/>
        <w:rPr>
          <w:rFonts w:ascii="Cambria" w:eastAsiaTheme="minorEastAsia" w:hAnsi="Cambria" w:cs="ArialMT"/>
          <w:sz w:val="22"/>
          <w:szCs w:val="22"/>
          <w:lang w:eastAsia="pl-PL"/>
        </w:rPr>
      </w:pPr>
      <w:r w:rsidRPr="005143D4">
        <w:rPr>
          <w:rFonts w:ascii="Cambria" w:hAnsi="Cambria" w:cs="Arial"/>
          <w:b/>
          <w:bCs/>
          <w:sz w:val="22"/>
          <w:szCs w:val="22"/>
        </w:rPr>
        <w:t>2.1.</w:t>
      </w:r>
      <w:r w:rsidR="00770297" w:rsidRPr="00521104">
        <w:rPr>
          <w:rFonts w:ascii="Cambria" w:hAnsi="Cambria" w:cs="Arial"/>
          <w:sz w:val="22"/>
          <w:szCs w:val="22"/>
        </w:rPr>
        <w:t xml:space="preserve"> </w:t>
      </w:r>
      <w:r>
        <w:rPr>
          <w:rFonts w:ascii="Cambria" w:hAnsi="Cambria" w:cs="Arial"/>
          <w:sz w:val="22"/>
          <w:szCs w:val="22"/>
        </w:rPr>
        <w:t xml:space="preserve">      </w:t>
      </w:r>
      <w:r w:rsidR="009D0714" w:rsidRPr="005143D4">
        <w:rPr>
          <w:rFonts w:ascii="Cambria" w:hAnsi="Cambria" w:cs="Arial"/>
          <w:sz w:val="22"/>
          <w:szCs w:val="22"/>
        </w:rPr>
        <w:t xml:space="preserve">Postępowanie </w:t>
      </w:r>
      <w:r w:rsidRPr="005143D4">
        <w:rPr>
          <w:rFonts w:ascii="Cambria" w:eastAsiaTheme="minorEastAsia" w:hAnsi="Cambria" w:cs="ArialMT"/>
          <w:sz w:val="22"/>
          <w:szCs w:val="22"/>
          <w:lang w:eastAsia="pl-PL"/>
        </w:rPr>
        <w:t>o udzielenie zamówienia na usługi społeczne i inne szczególne usługi</w:t>
      </w:r>
      <w:r>
        <w:rPr>
          <w:rFonts w:ascii="Cambria" w:eastAsiaTheme="minorEastAsia" w:hAnsi="Cambria" w:cs="ArialMT"/>
          <w:sz w:val="22"/>
          <w:szCs w:val="22"/>
          <w:lang w:eastAsia="pl-PL"/>
        </w:rPr>
        <w:t xml:space="preserve"> </w:t>
      </w:r>
      <w:r w:rsidRPr="005143D4">
        <w:rPr>
          <w:rFonts w:ascii="Cambria" w:eastAsiaTheme="minorEastAsia" w:hAnsi="Cambria" w:cs="ArialMT"/>
          <w:sz w:val="22"/>
          <w:szCs w:val="22"/>
          <w:lang w:eastAsia="pl-PL"/>
        </w:rPr>
        <w:t xml:space="preserve">o </w:t>
      </w:r>
      <w:r>
        <w:rPr>
          <w:rFonts w:ascii="Cambria" w:eastAsiaTheme="minorEastAsia" w:hAnsi="Cambria" w:cs="ArialMT"/>
          <w:sz w:val="22"/>
          <w:szCs w:val="22"/>
          <w:lang w:eastAsia="pl-PL"/>
        </w:rPr>
        <w:t xml:space="preserve"> </w:t>
      </w:r>
      <w:r w:rsidRPr="005143D4">
        <w:rPr>
          <w:rFonts w:ascii="Cambria" w:eastAsiaTheme="minorEastAsia" w:hAnsi="Cambria" w:cs="ArialMT"/>
          <w:sz w:val="22"/>
          <w:szCs w:val="22"/>
          <w:lang w:eastAsia="pl-PL"/>
        </w:rPr>
        <w:t>wartości mniejszej niż równowartość kwoty 750 000 euro, nie mniejszej jednak niż</w:t>
      </w:r>
    </w:p>
    <w:p w14:paraId="37864910" w14:textId="51CCDF09" w:rsidR="005143D4" w:rsidRPr="005143D4" w:rsidRDefault="005143D4" w:rsidP="005143D4">
      <w:pPr>
        <w:suppressAutoHyphens w:val="0"/>
        <w:autoSpaceDE w:val="0"/>
        <w:autoSpaceDN w:val="0"/>
        <w:adjustRightInd w:val="0"/>
        <w:ind w:left="709"/>
        <w:rPr>
          <w:rFonts w:ascii="Cambria" w:eastAsiaTheme="minorEastAsia" w:hAnsi="Cambria" w:cs="ArialMT"/>
          <w:sz w:val="22"/>
          <w:szCs w:val="22"/>
          <w:lang w:eastAsia="pl-PL"/>
        </w:rPr>
      </w:pPr>
      <w:r w:rsidRPr="005143D4">
        <w:rPr>
          <w:rFonts w:ascii="Cambria" w:eastAsiaTheme="minorEastAsia" w:hAnsi="Cambria" w:cs="ArialMT"/>
          <w:sz w:val="22"/>
          <w:szCs w:val="22"/>
          <w:lang w:eastAsia="pl-PL"/>
        </w:rPr>
        <w:t>równowartość kwoty 130 000 złotych prowadzone w trybie podstawowym na podstawie</w:t>
      </w:r>
      <w:r>
        <w:rPr>
          <w:rFonts w:ascii="Cambria" w:eastAsiaTheme="minorEastAsia" w:hAnsi="Cambria" w:cs="ArialMT"/>
          <w:sz w:val="22"/>
          <w:szCs w:val="22"/>
          <w:lang w:eastAsia="pl-PL"/>
        </w:rPr>
        <w:t xml:space="preserve"> </w:t>
      </w:r>
      <w:r w:rsidRPr="005143D4">
        <w:rPr>
          <w:rFonts w:ascii="Cambria" w:eastAsiaTheme="minorEastAsia" w:hAnsi="Cambria" w:cs="ArialMT"/>
          <w:sz w:val="22"/>
          <w:szCs w:val="22"/>
          <w:lang w:eastAsia="pl-PL"/>
        </w:rPr>
        <w:t>art. 275 pkt 1 w związku z art. 359 pkt 2 ustawy z dnia 11 września 2019r. Prawo</w:t>
      </w:r>
      <w:r>
        <w:rPr>
          <w:rFonts w:ascii="Cambria" w:eastAsiaTheme="minorEastAsia" w:hAnsi="Cambria" w:cs="ArialMT"/>
          <w:sz w:val="22"/>
          <w:szCs w:val="22"/>
          <w:lang w:eastAsia="pl-PL"/>
        </w:rPr>
        <w:t xml:space="preserve"> </w:t>
      </w:r>
      <w:r w:rsidRPr="005143D4">
        <w:rPr>
          <w:rFonts w:ascii="Cambria" w:eastAsiaTheme="minorEastAsia" w:hAnsi="Cambria" w:cs="ArialMT"/>
          <w:sz w:val="22"/>
          <w:szCs w:val="22"/>
          <w:lang w:eastAsia="pl-PL"/>
        </w:rPr>
        <w:t>zamówień publicznych (Dz. U. z 202</w:t>
      </w:r>
      <w:r>
        <w:rPr>
          <w:rFonts w:ascii="Cambria" w:eastAsiaTheme="minorEastAsia" w:hAnsi="Cambria" w:cs="ArialMT"/>
          <w:sz w:val="22"/>
          <w:szCs w:val="22"/>
          <w:lang w:eastAsia="pl-PL"/>
        </w:rPr>
        <w:t>4</w:t>
      </w:r>
      <w:r w:rsidRPr="005143D4">
        <w:rPr>
          <w:rFonts w:ascii="Cambria" w:eastAsiaTheme="minorEastAsia" w:hAnsi="Cambria" w:cs="ArialMT"/>
          <w:sz w:val="22"/>
          <w:szCs w:val="22"/>
          <w:lang w:eastAsia="pl-PL"/>
        </w:rPr>
        <w:t xml:space="preserve"> r. poz. </w:t>
      </w:r>
      <w:r>
        <w:rPr>
          <w:rFonts w:ascii="Cambria" w:eastAsiaTheme="minorEastAsia" w:hAnsi="Cambria" w:cs="ArialMT"/>
          <w:sz w:val="22"/>
          <w:szCs w:val="22"/>
          <w:lang w:eastAsia="pl-PL"/>
        </w:rPr>
        <w:t>1320</w:t>
      </w:r>
      <w:r w:rsidRPr="005143D4">
        <w:rPr>
          <w:rFonts w:ascii="Cambria" w:eastAsiaTheme="minorEastAsia" w:hAnsi="Cambria" w:cs="ArialMT"/>
          <w:sz w:val="22"/>
          <w:szCs w:val="22"/>
          <w:lang w:eastAsia="pl-PL"/>
        </w:rPr>
        <w:t>), zwanej dalej „PZP”, aktów</w:t>
      </w:r>
    </w:p>
    <w:p w14:paraId="322EABAF" w14:textId="13CD7358" w:rsidR="009D0714" w:rsidRPr="005143D4" w:rsidRDefault="005143D4" w:rsidP="005143D4">
      <w:pPr>
        <w:suppressAutoHyphens w:val="0"/>
        <w:autoSpaceDE w:val="0"/>
        <w:autoSpaceDN w:val="0"/>
        <w:adjustRightInd w:val="0"/>
        <w:ind w:left="709"/>
        <w:rPr>
          <w:rFonts w:ascii="Cambria" w:eastAsiaTheme="minorEastAsia" w:hAnsi="Cambria" w:cs="ArialMT"/>
          <w:sz w:val="22"/>
          <w:szCs w:val="22"/>
          <w:lang w:eastAsia="pl-PL"/>
        </w:rPr>
      </w:pPr>
      <w:r w:rsidRPr="005143D4">
        <w:rPr>
          <w:rFonts w:ascii="Cambria" w:eastAsiaTheme="minorEastAsia" w:hAnsi="Cambria" w:cs="ArialMT"/>
          <w:sz w:val="22"/>
          <w:szCs w:val="22"/>
          <w:lang w:eastAsia="pl-PL"/>
        </w:rPr>
        <w:t>wykonawczych do PZP oraz niniejszej specyfikacji warunków zamówienia, zwanej</w:t>
      </w:r>
      <w:r>
        <w:rPr>
          <w:rFonts w:ascii="Cambria" w:eastAsiaTheme="minorEastAsia" w:hAnsi="Cambria" w:cs="ArialMT"/>
          <w:sz w:val="22"/>
          <w:szCs w:val="22"/>
          <w:lang w:eastAsia="pl-PL"/>
        </w:rPr>
        <w:t xml:space="preserve"> </w:t>
      </w:r>
      <w:r w:rsidRPr="005143D4">
        <w:rPr>
          <w:rFonts w:ascii="Cambria" w:eastAsiaTheme="minorEastAsia" w:hAnsi="Cambria" w:cs="ArialMT"/>
          <w:sz w:val="22"/>
          <w:szCs w:val="22"/>
          <w:lang w:eastAsia="pl-PL"/>
        </w:rPr>
        <w:t>dalej: „SWZ”.</w:t>
      </w:r>
    </w:p>
    <w:p w14:paraId="437D1EEF" w14:textId="22CE9837" w:rsidR="009D0714" w:rsidRPr="00521104" w:rsidRDefault="009D0714" w:rsidP="00852333">
      <w:pPr>
        <w:spacing w:before="120"/>
        <w:ind w:left="709" w:hanging="709"/>
        <w:jc w:val="both"/>
        <w:rPr>
          <w:rFonts w:ascii="Cambria" w:hAnsi="Cambria" w:cs="Arial"/>
          <w:sz w:val="22"/>
          <w:szCs w:val="22"/>
        </w:rPr>
      </w:pPr>
      <w:r w:rsidRPr="00521104">
        <w:rPr>
          <w:rFonts w:ascii="Cambria" w:hAnsi="Cambria" w:cs="Arial"/>
          <w:b/>
          <w:bCs/>
          <w:sz w:val="22"/>
          <w:szCs w:val="22"/>
        </w:rPr>
        <w:lastRenderedPageBreak/>
        <w:t>2.2.</w:t>
      </w:r>
      <w:r w:rsidR="005143D4">
        <w:rPr>
          <w:rFonts w:ascii="Cambria" w:hAnsi="Cambria" w:cs="Arial"/>
          <w:b/>
          <w:bCs/>
          <w:sz w:val="22"/>
          <w:szCs w:val="22"/>
        </w:rPr>
        <w:t xml:space="preserve">  </w:t>
      </w:r>
      <w:r w:rsidRPr="00521104">
        <w:rPr>
          <w:rFonts w:ascii="Cambria" w:hAnsi="Cambria" w:cs="Arial"/>
          <w:sz w:val="22"/>
          <w:szCs w:val="22"/>
        </w:rPr>
        <w:t xml:space="preserve"> </w:t>
      </w:r>
      <w:r w:rsidR="00770297" w:rsidRPr="00521104">
        <w:rPr>
          <w:rFonts w:ascii="Cambria" w:hAnsi="Cambria" w:cs="Arial"/>
          <w:sz w:val="22"/>
          <w:szCs w:val="22"/>
        </w:rPr>
        <w:tab/>
      </w:r>
      <w:r w:rsidR="00852333" w:rsidRPr="00852333">
        <w:rPr>
          <w:rFonts w:ascii="Cambria" w:hAnsi="Cambria" w:cs="Arial"/>
          <w:sz w:val="22"/>
          <w:szCs w:val="22"/>
        </w:rPr>
        <w:t>Zamawiający nie przewiduje wyboru najkorzystniejszej oferty po przeprowadzeniu</w:t>
      </w:r>
      <w:r w:rsidR="00852333">
        <w:rPr>
          <w:rFonts w:ascii="Cambria" w:hAnsi="Cambria" w:cs="Arial"/>
          <w:sz w:val="22"/>
          <w:szCs w:val="22"/>
        </w:rPr>
        <w:t xml:space="preserve"> </w:t>
      </w:r>
      <w:r w:rsidR="00852333" w:rsidRPr="00852333">
        <w:rPr>
          <w:rFonts w:ascii="Cambria" w:hAnsi="Cambria" w:cs="Arial"/>
          <w:sz w:val="22"/>
          <w:szCs w:val="22"/>
        </w:rPr>
        <w:t>negocjacji.</w:t>
      </w:r>
    </w:p>
    <w:p w14:paraId="7BE9A838" w14:textId="77777777" w:rsidR="00852333" w:rsidRPr="00852333" w:rsidRDefault="00574397" w:rsidP="00852333">
      <w:pPr>
        <w:spacing w:before="120"/>
        <w:ind w:left="709" w:hanging="709"/>
        <w:jc w:val="both"/>
        <w:rPr>
          <w:rFonts w:ascii="Cambria" w:hAnsi="Cambria" w:cs="Arial"/>
          <w:sz w:val="22"/>
          <w:szCs w:val="22"/>
        </w:rPr>
      </w:pPr>
      <w:r w:rsidRPr="00521104">
        <w:rPr>
          <w:rFonts w:ascii="Cambria" w:hAnsi="Cambria" w:cs="Arial"/>
          <w:b/>
          <w:bCs/>
          <w:sz w:val="22"/>
          <w:szCs w:val="22"/>
        </w:rPr>
        <w:t>2.3</w:t>
      </w:r>
      <w:r w:rsidR="00D258EF" w:rsidRPr="00521104">
        <w:rPr>
          <w:rFonts w:ascii="Cambria" w:hAnsi="Cambria" w:cs="Arial"/>
          <w:b/>
          <w:bCs/>
          <w:sz w:val="22"/>
          <w:szCs w:val="22"/>
        </w:rPr>
        <w:t>.</w:t>
      </w:r>
      <w:r w:rsidRPr="00521104">
        <w:rPr>
          <w:rFonts w:ascii="Cambria" w:hAnsi="Cambria" w:cs="Arial"/>
          <w:sz w:val="22"/>
          <w:szCs w:val="22"/>
        </w:rPr>
        <w:tab/>
      </w:r>
      <w:r w:rsidR="00852333" w:rsidRPr="00852333">
        <w:rPr>
          <w:rFonts w:ascii="Cambria" w:hAnsi="Cambria" w:cs="Arial"/>
          <w:sz w:val="22"/>
          <w:szCs w:val="22"/>
        </w:rPr>
        <w:t>Postępowanie prowadzone jest zgodnie z zasadami przewidzianymi dla zamówień</w:t>
      </w:r>
    </w:p>
    <w:p w14:paraId="6BF4E5CE" w14:textId="4DE7759D" w:rsidR="00574397" w:rsidRPr="00521104" w:rsidRDefault="00852333" w:rsidP="00852333">
      <w:pPr>
        <w:spacing w:before="120"/>
        <w:ind w:left="709" w:hanging="1"/>
        <w:jc w:val="both"/>
        <w:rPr>
          <w:rFonts w:ascii="Cambria" w:hAnsi="Cambria" w:cs="Arial"/>
          <w:sz w:val="22"/>
          <w:szCs w:val="22"/>
        </w:rPr>
      </w:pPr>
      <w:r w:rsidRPr="00852333">
        <w:rPr>
          <w:rFonts w:ascii="Cambria" w:hAnsi="Cambria" w:cs="Arial"/>
          <w:sz w:val="22"/>
          <w:szCs w:val="22"/>
        </w:rPr>
        <w:t>klasycznych o wartości mniejszej niż progi unijne.</w:t>
      </w:r>
    </w:p>
    <w:p w14:paraId="0DAC1BF3" w14:textId="77777777" w:rsidR="00852333" w:rsidRDefault="00D258EF" w:rsidP="00852333">
      <w:pPr>
        <w:spacing w:before="120"/>
        <w:ind w:left="709" w:hanging="709"/>
        <w:jc w:val="both"/>
        <w:rPr>
          <w:rFonts w:ascii="Cambria" w:hAnsi="Cambria" w:cs="Arial"/>
          <w:sz w:val="22"/>
          <w:szCs w:val="22"/>
        </w:rPr>
      </w:pPr>
      <w:r w:rsidRPr="00521104">
        <w:rPr>
          <w:rFonts w:ascii="Cambria" w:hAnsi="Cambria" w:cs="Arial"/>
          <w:b/>
          <w:bCs/>
          <w:sz w:val="22"/>
          <w:szCs w:val="22"/>
        </w:rPr>
        <w:t>2.4.</w:t>
      </w:r>
      <w:r w:rsidRPr="00521104">
        <w:rPr>
          <w:rFonts w:ascii="Cambria" w:hAnsi="Cambria" w:cs="Arial"/>
          <w:b/>
          <w:bCs/>
          <w:sz w:val="22"/>
          <w:szCs w:val="22"/>
        </w:rPr>
        <w:tab/>
      </w:r>
      <w:r w:rsidR="00852333" w:rsidRPr="00852333">
        <w:rPr>
          <w:rFonts w:ascii="Cambria" w:hAnsi="Cambria" w:cs="Arial"/>
          <w:sz w:val="22"/>
          <w:szCs w:val="22"/>
        </w:rPr>
        <w:t>Zamawiający nie dopuszcza składania ofert częściowych.</w:t>
      </w:r>
      <w:r w:rsidR="00852333">
        <w:rPr>
          <w:rFonts w:ascii="Cambria" w:hAnsi="Cambria" w:cs="Arial"/>
          <w:sz w:val="22"/>
          <w:szCs w:val="22"/>
        </w:rPr>
        <w:t xml:space="preserve"> </w:t>
      </w:r>
      <w:r w:rsidR="00852333" w:rsidRPr="00852333">
        <w:rPr>
          <w:rFonts w:ascii="Cambria" w:hAnsi="Cambria" w:cs="Arial"/>
          <w:sz w:val="22"/>
          <w:szCs w:val="22"/>
        </w:rPr>
        <w:t>Zamawiający nie dokonał podziału zamówienia na części z uwagi na warunki</w:t>
      </w:r>
      <w:r w:rsidR="00852333">
        <w:rPr>
          <w:rFonts w:ascii="Cambria" w:hAnsi="Cambria" w:cs="Arial"/>
          <w:sz w:val="22"/>
          <w:szCs w:val="22"/>
        </w:rPr>
        <w:t xml:space="preserve"> </w:t>
      </w:r>
      <w:r w:rsidR="00852333" w:rsidRPr="00852333">
        <w:rPr>
          <w:rFonts w:ascii="Cambria" w:hAnsi="Cambria" w:cs="Arial"/>
          <w:sz w:val="22"/>
          <w:szCs w:val="22"/>
        </w:rPr>
        <w:t>techniczne wykonania przedmiotu zamówienia oraz ścisłe zależności pomiędzy</w:t>
      </w:r>
      <w:r w:rsidR="00852333">
        <w:rPr>
          <w:rFonts w:ascii="Cambria" w:hAnsi="Cambria" w:cs="Arial"/>
          <w:sz w:val="22"/>
          <w:szCs w:val="22"/>
        </w:rPr>
        <w:t xml:space="preserve"> </w:t>
      </w:r>
      <w:r w:rsidR="00852333" w:rsidRPr="00852333">
        <w:rPr>
          <w:rFonts w:ascii="Cambria" w:hAnsi="Cambria" w:cs="Arial"/>
          <w:sz w:val="22"/>
          <w:szCs w:val="22"/>
        </w:rPr>
        <w:t>wykonaniem poszczególnych elementów zamówienia. Podział zamówienia na części</w:t>
      </w:r>
      <w:r w:rsidR="00852333">
        <w:rPr>
          <w:rFonts w:ascii="Cambria" w:hAnsi="Cambria" w:cs="Arial"/>
          <w:sz w:val="22"/>
          <w:szCs w:val="22"/>
        </w:rPr>
        <w:t xml:space="preserve"> </w:t>
      </w:r>
      <w:r w:rsidR="00852333" w:rsidRPr="00852333">
        <w:rPr>
          <w:rFonts w:ascii="Cambria" w:hAnsi="Cambria" w:cs="Arial"/>
          <w:sz w:val="22"/>
          <w:szCs w:val="22"/>
        </w:rPr>
        <w:t>groziłby nadmiernymi trudnościami technicznymi oraz wymagałby skoordynowania</w:t>
      </w:r>
      <w:r w:rsidR="00852333">
        <w:rPr>
          <w:rFonts w:ascii="Cambria" w:hAnsi="Cambria" w:cs="Arial"/>
          <w:sz w:val="22"/>
          <w:szCs w:val="22"/>
        </w:rPr>
        <w:t xml:space="preserve"> </w:t>
      </w:r>
      <w:r w:rsidR="00852333" w:rsidRPr="00852333">
        <w:rPr>
          <w:rFonts w:ascii="Cambria" w:hAnsi="Cambria" w:cs="Arial"/>
          <w:sz w:val="22"/>
          <w:szCs w:val="22"/>
        </w:rPr>
        <w:t>działań różnych wykonawców realizujących poszczególne części zamówienia i mógłby</w:t>
      </w:r>
      <w:r w:rsidR="00852333">
        <w:rPr>
          <w:rFonts w:ascii="Cambria" w:hAnsi="Cambria" w:cs="Arial"/>
          <w:sz w:val="22"/>
          <w:szCs w:val="22"/>
        </w:rPr>
        <w:t xml:space="preserve"> </w:t>
      </w:r>
      <w:r w:rsidR="00852333" w:rsidRPr="00852333">
        <w:rPr>
          <w:rFonts w:ascii="Cambria" w:hAnsi="Cambria" w:cs="Arial"/>
          <w:sz w:val="22"/>
          <w:szCs w:val="22"/>
        </w:rPr>
        <w:t>poważnie zagrozić właściwemu wykonaniu zamówienia w tym prawidłowemu</w:t>
      </w:r>
      <w:r w:rsidR="00852333">
        <w:rPr>
          <w:rFonts w:ascii="Cambria" w:hAnsi="Cambria" w:cs="Arial"/>
          <w:sz w:val="22"/>
          <w:szCs w:val="22"/>
        </w:rPr>
        <w:t xml:space="preserve"> </w:t>
      </w:r>
      <w:r w:rsidR="00852333" w:rsidRPr="00852333">
        <w:rPr>
          <w:rFonts w:ascii="Cambria" w:hAnsi="Cambria" w:cs="Arial"/>
          <w:sz w:val="22"/>
          <w:szCs w:val="22"/>
        </w:rPr>
        <w:t>i sprawnemu obiegowi dokumentacji medycznej zawierającej dane wrażliwe, a tym</w:t>
      </w:r>
      <w:r w:rsidR="00852333">
        <w:rPr>
          <w:rFonts w:ascii="Cambria" w:hAnsi="Cambria" w:cs="Arial"/>
          <w:sz w:val="22"/>
          <w:szCs w:val="22"/>
        </w:rPr>
        <w:t xml:space="preserve"> </w:t>
      </w:r>
      <w:r w:rsidR="00852333" w:rsidRPr="00852333">
        <w:rPr>
          <w:rFonts w:ascii="Cambria" w:hAnsi="Cambria" w:cs="Arial"/>
          <w:sz w:val="22"/>
          <w:szCs w:val="22"/>
        </w:rPr>
        <w:t>samym sprawnej realizacji usług medycznych.</w:t>
      </w:r>
    </w:p>
    <w:p w14:paraId="32187FCE" w14:textId="1508325C" w:rsidR="009D0714" w:rsidRPr="009D0714" w:rsidRDefault="009D0714" w:rsidP="00852333">
      <w:pPr>
        <w:spacing w:before="120"/>
        <w:ind w:left="709" w:hanging="709"/>
        <w:jc w:val="both"/>
        <w:rPr>
          <w:rFonts w:ascii="Cambria" w:hAnsi="Cambria" w:cs="Arial"/>
          <w:sz w:val="22"/>
          <w:szCs w:val="22"/>
        </w:rPr>
      </w:pPr>
      <w:r w:rsidRPr="00770297">
        <w:rPr>
          <w:rFonts w:ascii="Cambria" w:hAnsi="Cambria" w:cs="Arial"/>
          <w:b/>
          <w:bCs/>
          <w:sz w:val="22"/>
          <w:szCs w:val="22"/>
        </w:rPr>
        <w:t>2.</w:t>
      </w:r>
      <w:r w:rsidR="00D258EF">
        <w:rPr>
          <w:rFonts w:ascii="Cambria" w:hAnsi="Cambria" w:cs="Arial"/>
          <w:b/>
          <w:bCs/>
          <w:sz w:val="22"/>
          <w:szCs w:val="22"/>
        </w:rPr>
        <w:t>5</w:t>
      </w:r>
      <w:r w:rsidRPr="00770297">
        <w:rPr>
          <w:rFonts w:ascii="Cambria" w:hAnsi="Cambria" w:cs="Arial"/>
          <w:b/>
          <w:bCs/>
          <w:sz w:val="22"/>
          <w:szCs w:val="22"/>
        </w:rPr>
        <w:t>.</w:t>
      </w:r>
      <w:r w:rsidRPr="009D0714">
        <w:rPr>
          <w:rFonts w:ascii="Cambria" w:hAnsi="Cambria" w:cs="Arial"/>
          <w:sz w:val="22"/>
          <w:szCs w:val="22"/>
        </w:rPr>
        <w:t xml:space="preserve"> </w:t>
      </w:r>
      <w:r w:rsidR="00770297">
        <w:rPr>
          <w:rFonts w:ascii="Cambria" w:hAnsi="Cambria" w:cs="Arial"/>
          <w:sz w:val="22"/>
          <w:szCs w:val="22"/>
        </w:rPr>
        <w:tab/>
      </w:r>
      <w:r w:rsidR="00852333" w:rsidRPr="009D0714">
        <w:rPr>
          <w:rFonts w:ascii="Cambria" w:hAnsi="Cambria" w:cs="Arial"/>
          <w:sz w:val="22"/>
          <w:szCs w:val="22"/>
        </w:rPr>
        <w:t>Zamawiający nie przewiduje udzielenia zamówień, o których mowa w art. 214 ust. 1 pkt 7 PZP.</w:t>
      </w:r>
    </w:p>
    <w:p w14:paraId="22DE92F4" w14:textId="77BB78B1" w:rsidR="009D0714" w:rsidRPr="009D0714" w:rsidRDefault="009D0714" w:rsidP="00852333">
      <w:pPr>
        <w:spacing w:before="120"/>
        <w:ind w:left="709" w:hanging="709"/>
        <w:jc w:val="both"/>
        <w:rPr>
          <w:rFonts w:ascii="Cambria" w:hAnsi="Cambria" w:cs="Arial"/>
          <w:sz w:val="22"/>
          <w:szCs w:val="22"/>
        </w:rPr>
      </w:pPr>
      <w:r w:rsidRPr="00770297">
        <w:rPr>
          <w:rFonts w:ascii="Cambria" w:hAnsi="Cambria" w:cs="Arial"/>
          <w:b/>
          <w:bCs/>
          <w:sz w:val="22"/>
          <w:szCs w:val="22"/>
        </w:rPr>
        <w:t>2.</w:t>
      </w:r>
      <w:r w:rsidR="00D258EF">
        <w:rPr>
          <w:rFonts w:ascii="Cambria" w:hAnsi="Cambria" w:cs="Arial"/>
          <w:b/>
          <w:bCs/>
          <w:sz w:val="22"/>
          <w:szCs w:val="22"/>
        </w:rPr>
        <w:t>6</w:t>
      </w:r>
      <w:r w:rsidRPr="00770297">
        <w:rPr>
          <w:rFonts w:ascii="Cambria" w:hAnsi="Cambria" w:cs="Arial"/>
          <w:b/>
          <w:bCs/>
          <w:sz w:val="22"/>
          <w:szCs w:val="22"/>
        </w:rPr>
        <w:t>.</w:t>
      </w:r>
      <w:r w:rsidRPr="009D0714">
        <w:rPr>
          <w:rFonts w:ascii="Cambria" w:hAnsi="Cambria" w:cs="Arial"/>
          <w:sz w:val="22"/>
          <w:szCs w:val="22"/>
        </w:rPr>
        <w:t xml:space="preserve"> </w:t>
      </w:r>
      <w:r w:rsidR="00770297">
        <w:rPr>
          <w:rFonts w:ascii="Cambria" w:hAnsi="Cambria" w:cs="Arial"/>
          <w:sz w:val="22"/>
          <w:szCs w:val="22"/>
        </w:rPr>
        <w:tab/>
      </w:r>
      <w:r w:rsidR="00852333" w:rsidRPr="009D0714">
        <w:rPr>
          <w:rFonts w:ascii="Cambria" w:hAnsi="Cambria" w:cs="Arial"/>
          <w:sz w:val="22"/>
          <w:szCs w:val="22"/>
        </w:rPr>
        <w:t>Zamawiający nie przewiduje zwrotu kosztów udziału w postępowaniu.</w:t>
      </w:r>
    </w:p>
    <w:p w14:paraId="4FB8614C" w14:textId="77D810E6" w:rsidR="009D0714" w:rsidRPr="009D0714" w:rsidRDefault="009D0714" w:rsidP="009D0714">
      <w:pPr>
        <w:spacing w:before="120"/>
        <w:ind w:left="709" w:hanging="709"/>
        <w:jc w:val="both"/>
        <w:rPr>
          <w:rFonts w:ascii="Cambria" w:hAnsi="Cambria" w:cs="Arial"/>
          <w:sz w:val="22"/>
          <w:szCs w:val="22"/>
        </w:rPr>
      </w:pPr>
      <w:r w:rsidRPr="00770297">
        <w:rPr>
          <w:rFonts w:ascii="Cambria" w:hAnsi="Cambria" w:cs="Arial"/>
          <w:b/>
          <w:bCs/>
          <w:sz w:val="22"/>
          <w:szCs w:val="22"/>
        </w:rPr>
        <w:t>2.</w:t>
      </w:r>
      <w:r w:rsidR="00D258EF">
        <w:rPr>
          <w:rFonts w:ascii="Cambria" w:hAnsi="Cambria" w:cs="Arial"/>
          <w:b/>
          <w:bCs/>
          <w:sz w:val="22"/>
          <w:szCs w:val="22"/>
        </w:rPr>
        <w:t>7</w:t>
      </w:r>
      <w:r w:rsidRPr="00770297">
        <w:rPr>
          <w:rFonts w:ascii="Cambria" w:hAnsi="Cambria" w:cs="Arial"/>
          <w:b/>
          <w:bCs/>
          <w:sz w:val="22"/>
          <w:szCs w:val="22"/>
        </w:rPr>
        <w:t>.</w:t>
      </w:r>
      <w:r w:rsidRPr="009D0714">
        <w:rPr>
          <w:rFonts w:ascii="Cambria" w:hAnsi="Cambria" w:cs="Arial"/>
          <w:sz w:val="22"/>
          <w:szCs w:val="22"/>
        </w:rPr>
        <w:t xml:space="preserve"> </w:t>
      </w:r>
      <w:r w:rsidR="00770297">
        <w:rPr>
          <w:rFonts w:ascii="Cambria" w:hAnsi="Cambria" w:cs="Arial"/>
          <w:sz w:val="22"/>
          <w:szCs w:val="22"/>
        </w:rPr>
        <w:tab/>
      </w:r>
      <w:r w:rsidRPr="009D0714">
        <w:rPr>
          <w:rFonts w:ascii="Cambria" w:hAnsi="Cambria" w:cs="Arial"/>
          <w:sz w:val="22"/>
          <w:szCs w:val="22"/>
        </w:rPr>
        <w:t>Zamawiający nie dopuszcza składania ofert wariantowych oraz w postaci katalogów elektronicznych.</w:t>
      </w:r>
    </w:p>
    <w:p w14:paraId="6F798576" w14:textId="1213DFFC" w:rsidR="009D0714" w:rsidRPr="009D0714" w:rsidRDefault="009D0714" w:rsidP="009D0714">
      <w:pPr>
        <w:spacing w:before="120"/>
        <w:ind w:left="709" w:hanging="709"/>
        <w:jc w:val="both"/>
        <w:rPr>
          <w:rFonts w:ascii="Cambria" w:hAnsi="Cambria" w:cs="Arial"/>
          <w:sz w:val="22"/>
          <w:szCs w:val="22"/>
        </w:rPr>
      </w:pPr>
      <w:r w:rsidRPr="00770297">
        <w:rPr>
          <w:rFonts w:ascii="Cambria" w:hAnsi="Cambria" w:cs="Arial"/>
          <w:b/>
          <w:bCs/>
          <w:sz w:val="22"/>
          <w:szCs w:val="22"/>
        </w:rPr>
        <w:t>2.</w:t>
      </w:r>
      <w:r w:rsidR="00D258EF">
        <w:rPr>
          <w:rFonts w:ascii="Cambria" w:hAnsi="Cambria" w:cs="Arial"/>
          <w:b/>
          <w:bCs/>
          <w:sz w:val="22"/>
          <w:szCs w:val="22"/>
        </w:rPr>
        <w:t>8</w:t>
      </w:r>
      <w:r w:rsidRPr="00770297">
        <w:rPr>
          <w:rFonts w:ascii="Cambria" w:hAnsi="Cambria" w:cs="Arial"/>
          <w:b/>
          <w:bCs/>
          <w:sz w:val="22"/>
          <w:szCs w:val="22"/>
        </w:rPr>
        <w:t>.</w:t>
      </w:r>
      <w:r w:rsidRPr="009D0714">
        <w:rPr>
          <w:rFonts w:ascii="Cambria" w:hAnsi="Cambria" w:cs="Arial"/>
          <w:sz w:val="22"/>
          <w:szCs w:val="22"/>
        </w:rPr>
        <w:t xml:space="preserve"> </w:t>
      </w:r>
      <w:r w:rsidR="00770297">
        <w:rPr>
          <w:rFonts w:ascii="Cambria" w:hAnsi="Cambria" w:cs="Arial"/>
          <w:sz w:val="22"/>
          <w:szCs w:val="22"/>
        </w:rPr>
        <w:tab/>
      </w:r>
      <w:r w:rsidRPr="009D0714">
        <w:rPr>
          <w:rFonts w:ascii="Cambria" w:hAnsi="Cambria" w:cs="Arial"/>
          <w:sz w:val="22"/>
          <w:szCs w:val="22"/>
        </w:rPr>
        <w:t>Zamawiający nie prowadzi postępowania w celu zawarcia umowy ramowej.</w:t>
      </w:r>
    </w:p>
    <w:p w14:paraId="74707DD6" w14:textId="6D2ECF51" w:rsidR="003D36E1" w:rsidRDefault="009D0714" w:rsidP="00852333">
      <w:pPr>
        <w:spacing w:before="120"/>
        <w:ind w:left="709" w:hanging="709"/>
        <w:jc w:val="both"/>
        <w:rPr>
          <w:rFonts w:ascii="Cambria" w:hAnsi="Cambria" w:cs="Arial"/>
          <w:sz w:val="22"/>
          <w:szCs w:val="22"/>
        </w:rPr>
      </w:pPr>
      <w:r w:rsidRPr="00770297">
        <w:rPr>
          <w:rFonts w:ascii="Cambria" w:hAnsi="Cambria" w:cs="Arial"/>
          <w:b/>
          <w:bCs/>
          <w:sz w:val="22"/>
          <w:szCs w:val="22"/>
        </w:rPr>
        <w:t>2.</w:t>
      </w:r>
      <w:r w:rsidR="00D258EF">
        <w:rPr>
          <w:rFonts w:ascii="Cambria" w:hAnsi="Cambria" w:cs="Arial"/>
          <w:b/>
          <w:bCs/>
          <w:sz w:val="22"/>
          <w:szCs w:val="22"/>
        </w:rPr>
        <w:t>9</w:t>
      </w:r>
      <w:r w:rsidRPr="00770297">
        <w:rPr>
          <w:rFonts w:ascii="Cambria" w:hAnsi="Cambria" w:cs="Arial"/>
          <w:b/>
          <w:bCs/>
          <w:sz w:val="22"/>
          <w:szCs w:val="22"/>
        </w:rPr>
        <w:t>.</w:t>
      </w:r>
      <w:r w:rsidRPr="009D0714">
        <w:rPr>
          <w:rFonts w:ascii="Cambria" w:hAnsi="Cambria" w:cs="Arial"/>
          <w:sz w:val="22"/>
          <w:szCs w:val="22"/>
        </w:rPr>
        <w:t xml:space="preserve"> </w:t>
      </w:r>
      <w:r w:rsidR="00770297">
        <w:rPr>
          <w:rFonts w:ascii="Cambria" w:hAnsi="Cambria" w:cs="Arial"/>
          <w:sz w:val="22"/>
          <w:szCs w:val="22"/>
        </w:rPr>
        <w:tab/>
      </w:r>
      <w:r w:rsidRPr="009D0714">
        <w:rPr>
          <w:rFonts w:ascii="Cambria" w:hAnsi="Cambria" w:cs="Arial"/>
          <w:sz w:val="22"/>
          <w:szCs w:val="22"/>
        </w:rPr>
        <w:t>Zamawiający nie przewiduje wyboru najkorzystniejszej oferty z zastosowaniem aukcji elektronicznej.</w:t>
      </w:r>
    </w:p>
    <w:p w14:paraId="5F743E53" w14:textId="77777777" w:rsidR="00757C44" w:rsidRPr="00816141" w:rsidRDefault="00757C44" w:rsidP="00852333">
      <w:pPr>
        <w:spacing w:before="120"/>
        <w:jc w:val="both"/>
        <w:rPr>
          <w:rFonts w:ascii="Cambria" w:hAnsi="Cambria" w:cs="Arial"/>
          <w:sz w:val="22"/>
          <w:szCs w:val="22"/>
        </w:rPr>
      </w:pPr>
    </w:p>
    <w:tbl>
      <w:tblPr>
        <w:tblW w:w="9077" w:type="dxa"/>
        <w:tblInd w:w="55" w:type="dxa"/>
        <w:tblLayout w:type="fixed"/>
        <w:tblCellMar>
          <w:top w:w="55" w:type="dxa"/>
          <w:left w:w="55" w:type="dxa"/>
          <w:bottom w:w="55" w:type="dxa"/>
          <w:right w:w="55" w:type="dxa"/>
        </w:tblCellMar>
        <w:tblLook w:val="04A0" w:firstRow="1" w:lastRow="0" w:firstColumn="1" w:lastColumn="0" w:noHBand="0" w:noVBand="1"/>
      </w:tblPr>
      <w:tblGrid>
        <w:gridCol w:w="9077"/>
      </w:tblGrid>
      <w:tr w:rsidR="003D36E1" w:rsidRPr="00816141" w14:paraId="0DE0FBE0" w14:textId="77777777">
        <w:tc>
          <w:tcPr>
            <w:tcW w:w="9077" w:type="dxa"/>
            <w:shd w:val="clear" w:color="auto" w:fill="E7E6E6"/>
          </w:tcPr>
          <w:p w14:paraId="6558772E" w14:textId="77777777" w:rsidR="003D36E1" w:rsidRPr="00816141" w:rsidRDefault="00205ED9">
            <w:pPr>
              <w:snapToGrid w:val="0"/>
              <w:spacing w:before="120"/>
              <w:rPr>
                <w:rFonts w:ascii="Cambria" w:hAnsi="Cambria" w:cs="Arial"/>
                <w:b/>
                <w:bCs/>
                <w:sz w:val="22"/>
                <w:szCs w:val="22"/>
              </w:rPr>
            </w:pPr>
            <w:bookmarkStart w:id="2" w:name="_Hlk153269934"/>
            <w:r w:rsidRPr="00816141">
              <w:rPr>
                <w:rFonts w:ascii="Cambria" w:hAnsi="Cambria" w:cs="Arial"/>
                <w:b/>
                <w:bCs/>
                <w:sz w:val="22"/>
                <w:szCs w:val="22"/>
              </w:rPr>
              <w:t>3. OPIS PRZEDMIOTU ZAMÓWIENIA</w:t>
            </w:r>
          </w:p>
        </w:tc>
      </w:tr>
      <w:bookmarkEnd w:id="2"/>
    </w:tbl>
    <w:p w14:paraId="0B2B83E4" w14:textId="77777777" w:rsidR="003D36E1" w:rsidRPr="00816141" w:rsidRDefault="003D36E1">
      <w:pPr>
        <w:widowControl w:val="0"/>
        <w:autoSpaceDE w:val="0"/>
        <w:autoSpaceDN w:val="0"/>
        <w:adjustRightInd w:val="0"/>
        <w:spacing w:after="120"/>
        <w:ind w:left="709" w:hanging="709"/>
        <w:jc w:val="both"/>
        <w:rPr>
          <w:rFonts w:ascii="Cambria" w:hAnsi="Cambria"/>
          <w:b/>
          <w:sz w:val="22"/>
          <w:szCs w:val="22"/>
        </w:rPr>
      </w:pPr>
    </w:p>
    <w:p w14:paraId="033B2D79" w14:textId="43CD5BBC" w:rsidR="00CF0F68" w:rsidRPr="00816141" w:rsidRDefault="00205ED9" w:rsidP="00770297">
      <w:pPr>
        <w:widowControl w:val="0"/>
        <w:autoSpaceDE w:val="0"/>
        <w:autoSpaceDN w:val="0"/>
        <w:adjustRightInd w:val="0"/>
        <w:spacing w:before="120"/>
        <w:ind w:left="709" w:hanging="709"/>
        <w:jc w:val="both"/>
        <w:rPr>
          <w:rFonts w:ascii="Cambria" w:hAnsi="Cambria"/>
          <w:sz w:val="22"/>
          <w:szCs w:val="22"/>
        </w:rPr>
      </w:pPr>
      <w:r w:rsidRPr="00816141">
        <w:rPr>
          <w:rFonts w:ascii="Cambria" w:hAnsi="Cambria"/>
          <w:b/>
          <w:sz w:val="22"/>
          <w:szCs w:val="22"/>
        </w:rPr>
        <w:t>3.1.</w:t>
      </w:r>
      <w:r w:rsidRPr="00816141">
        <w:rPr>
          <w:rFonts w:ascii="Cambria" w:hAnsi="Cambria"/>
          <w:sz w:val="22"/>
          <w:szCs w:val="22"/>
        </w:rPr>
        <w:tab/>
      </w:r>
      <w:r w:rsidR="00770297" w:rsidRPr="00770297">
        <w:rPr>
          <w:rFonts w:ascii="Cambria" w:hAnsi="Cambria"/>
          <w:sz w:val="22"/>
          <w:szCs w:val="22"/>
        </w:rPr>
        <w:t>Przedmiotem zamówienia jest świadczenie usług z zakresu opieki zdrowotnej dla pracowników Zamawiającego i ich rodzin w ramach miesięcznego abonamentu oraz świadczenie usług z zakresu medycyny pracy dla pracowników lub kandydatów na pracowników Zamawiającego</w:t>
      </w:r>
      <w:r w:rsidR="007B1E8B">
        <w:rPr>
          <w:rFonts w:ascii="Cambria" w:hAnsi="Cambria"/>
          <w:sz w:val="22"/>
          <w:szCs w:val="22"/>
        </w:rPr>
        <w:t>.</w:t>
      </w:r>
    </w:p>
    <w:p w14:paraId="506AC125" w14:textId="58DC28FE" w:rsidR="00770297" w:rsidRDefault="00205ED9" w:rsidP="00770297">
      <w:pPr>
        <w:widowControl w:val="0"/>
        <w:autoSpaceDE w:val="0"/>
        <w:autoSpaceDN w:val="0"/>
        <w:adjustRightInd w:val="0"/>
        <w:spacing w:before="120"/>
        <w:ind w:left="709" w:hanging="709"/>
        <w:jc w:val="both"/>
        <w:rPr>
          <w:rFonts w:ascii="Cambria" w:hAnsi="Cambria"/>
          <w:bCs/>
          <w:iCs/>
          <w:sz w:val="22"/>
          <w:szCs w:val="22"/>
        </w:rPr>
      </w:pPr>
      <w:r w:rsidRPr="00816141">
        <w:rPr>
          <w:rFonts w:ascii="Cambria" w:hAnsi="Cambria"/>
          <w:b/>
          <w:sz w:val="22"/>
          <w:szCs w:val="22"/>
        </w:rPr>
        <w:t>3.</w:t>
      </w:r>
      <w:r w:rsidRPr="00816141">
        <w:rPr>
          <w:rFonts w:ascii="Cambria" w:hAnsi="Cambria"/>
          <w:b/>
          <w:bCs/>
          <w:iCs/>
          <w:sz w:val="22"/>
          <w:szCs w:val="22"/>
        </w:rPr>
        <w:t>2</w:t>
      </w:r>
      <w:r w:rsidRPr="00816141">
        <w:rPr>
          <w:rFonts w:ascii="Cambria" w:hAnsi="Cambria"/>
          <w:bCs/>
          <w:iCs/>
          <w:sz w:val="22"/>
          <w:szCs w:val="22"/>
        </w:rPr>
        <w:t>.</w:t>
      </w:r>
      <w:r w:rsidRPr="00816141">
        <w:rPr>
          <w:rFonts w:ascii="Cambria" w:hAnsi="Cambria"/>
          <w:bCs/>
          <w:iCs/>
          <w:sz w:val="22"/>
          <w:szCs w:val="22"/>
        </w:rPr>
        <w:tab/>
      </w:r>
      <w:r w:rsidR="00770297" w:rsidRPr="00770297">
        <w:rPr>
          <w:rFonts w:ascii="Cambria" w:hAnsi="Cambria"/>
          <w:bCs/>
          <w:iCs/>
          <w:sz w:val="22"/>
          <w:szCs w:val="22"/>
        </w:rPr>
        <w:t xml:space="preserve">Usługi z zakresu opieki zdrowotnej dla pracowników Zamawiającego i ich rodzin będą współfinansowane ze środków własnych tych pracowników - za pośrednictwem Zamawiającego. </w:t>
      </w:r>
    </w:p>
    <w:p w14:paraId="46BC1DA7" w14:textId="77777777" w:rsidR="00770297" w:rsidRPr="000145DB" w:rsidRDefault="00205ED9" w:rsidP="00770297">
      <w:pPr>
        <w:widowControl w:val="0"/>
        <w:autoSpaceDE w:val="0"/>
        <w:autoSpaceDN w:val="0"/>
        <w:adjustRightInd w:val="0"/>
        <w:spacing w:before="120"/>
        <w:ind w:left="709" w:hanging="709"/>
        <w:jc w:val="both"/>
        <w:rPr>
          <w:rFonts w:ascii="Cambria" w:hAnsi="Cambria"/>
          <w:sz w:val="22"/>
          <w:szCs w:val="22"/>
        </w:rPr>
      </w:pPr>
      <w:r w:rsidRPr="000145DB">
        <w:rPr>
          <w:rFonts w:ascii="Cambria" w:hAnsi="Cambria"/>
          <w:b/>
          <w:sz w:val="22"/>
          <w:szCs w:val="22"/>
        </w:rPr>
        <w:t>3.3.</w:t>
      </w:r>
      <w:r w:rsidRPr="000145DB">
        <w:rPr>
          <w:rFonts w:ascii="Cambria" w:hAnsi="Cambria"/>
          <w:sz w:val="22"/>
          <w:szCs w:val="22"/>
        </w:rPr>
        <w:tab/>
      </w:r>
      <w:r w:rsidR="00770297" w:rsidRPr="000145DB">
        <w:rPr>
          <w:rFonts w:ascii="Cambria" w:hAnsi="Cambria"/>
          <w:sz w:val="22"/>
          <w:szCs w:val="22"/>
        </w:rPr>
        <w:t>Usługi z zakresu opieki zdrowotnej oraz usługi z zakresu medycyny pracy będą świadczone na terenie m. st. Warszawy oraz innych miejscowości na terenie kraju wymienionych w Opisie przedmiotu zamówienia.</w:t>
      </w:r>
    </w:p>
    <w:p w14:paraId="7E8547AB" w14:textId="77777777" w:rsidR="00770297" w:rsidRPr="000145DB" w:rsidRDefault="00205ED9" w:rsidP="00770297">
      <w:pPr>
        <w:widowControl w:val="0"/>
        <w:autoSpaceDE w:val="0"/>
        <w:autoSpaceDN w:val="0"/>
        <w:adjustRightInd w:val="0"/>
        <w:spacing w:before="120"/>
        <w:ind w:left="709" w:hanging="709"/>
        <w:jc w:val="both"/>
        <w:rPr>
          <w:rFonts w:ascii="Cambria" w:hAnsi="Cambria"/>
          <w:sz w:val="22"/>
          <w:szCs w:val="22"/>
        </w:rPr>
      </w:pPr>
      <w:r w:rsidRPr="000145DB">
        <w:rPr>
          <w:rFonts w:ascii="Cambria" w:hAnsi="Cambria"/>
          <w:b/>
          <w:sz w:val="22"/>
          <w:szCs w:val="22"/>
        </w:rPr>
        <w:t>3.4.</w:t>
      </w:r>
      <w:r w:rsidRPr="000145DB">
        <w:rPr>
          <w:rFonts w:ascii="Cambria" w:hAnsi="Cambria"/>
          <w:sz w:val="22"/>
          <w:szCs w:val="22"/>
        </w:rPr>
        <w:tab/>
      </w:r>
      <w:r w:rsidR="00770297" w:rsidRPr="000145DB">
        <w:rPr>
          <w:rFonts w:ascii="Cambria" w:hAnsi="Cambria"/>
          <w:sz w:val="22"/>
          <w:szCs w:val="22"/>
        </w:rPr>
        <w:t>Szczegółowy Opis Przedmiotu Zamówienia stanowi załącznik nr 1 do SWZ, zwany dalej „OPZ”.</w:t>
      </w:r>
    </w:p>
    <w:p w14:paraId="05CC3019" w14:textId="77777777" w:rsidR="00797BD5" w:rsidRPr="000145DB" w:rsidRDefault="00205ED9" w:rsidP="00797BD5">
      <w:pPr>
        <w:widowControl w:val="0"/>
        <w:autoSpaceDE w:val="0"/>
        <w:autoSpaceDN w:val="0"/>
        <w:adjustRightInd w:val="0"/>
        <w:spacing w:before="120"/>
        <w:ind w:left="709" w:hanging="709"/>
        <w:jc w:val="both"/>
        <w:rPr>
          <w:rFonts w:ascii="Cambria" w:hAnsi="Cambria"/>
          <w:sz w:val="22"/>
          <w:szCs w:val="22"/>
        </w:rPr>
      </w:pPr>
      <w:r w:rsidRPr="000145DB">
        <w:rPr>
          <w:rFonts w:ascii="Cambria" w:hAnsi="Cambria"/>
          <w:b/>
          <w:sz w:val="22"/>
          <w:szCs w:val="22"/>
        </w:rPr>
        <w:t>3.5.</w:t>
      </w:r>
      <w:r w:rsidRPr="000145DB">
        <w:rPr>
          <w:rFonts w:ascii="Cambria" w:hAnsi="Cambria"/>
          <w:sz w:val="22"/>
          <w:szCs w:val="22"/>
        </w:rPr>
        <w:tab/>
      </w:r>
      <w:r w:rsidR="00797BD5" w:rsidRPr="000145DB">
        <w:rPr>
          <w:rFonts w:ascii="Cambria" w:hAnsi="Cambria"/>
          <w:sz w:val="22"/>
          <w:szCs w:val="22"/>
        </w:rPr>
        <w:t>Nazwy i kody dotyczące przedmiotu zamówienia określone zgodnie ze Wspólnym Słownikiem Zamówień (CPV):</w:t>
      </w:r>
    </w:p>
    <w:p w14:paraId="055DF046" w14:textId="77777777" w:rsidR="00797BD5" w:rsidRPr="000145DB" w:rsidRDefault="00797BD5" w:rsidP="00797BD5">
      <w:pPr>
        <w:widowControl w:val="0"/>
        <w:autoSpaceDE w:val="0"/>
        <w:autoSpaceDN w:val="0"/>
        <w:adjustRightInd w:val="0"/>
        <w:spacing w:before="120"/>
        <w:ind w:left="709"/>
        <w:jc w:val="both"/>
        <w:rPr>
          <w:rFonts w:ascii="Cambria" w:hAnsi="Cambria"/>
          <w:b/>
          <w:bCs/>
          <w:sz w:val="22"/>
          <w:szCs w:val="22"/>
        </w:rPr>
      </w:pPr>
      <w:r w:rsidRPr="000145DB">
        <w:rPr>
          <w:rFonts w:ascii="Cambria" w:hAnsi="Cambria"/>
          <w:b/>
          <w:bCs/>
          <w:sz w:val="22"/>
          <w:szCs w:val="22"/>
        </w:rPr>
        <w:t>Główny kod CPV:</w:t>
      </w:r>
    </w:p>
    <w:p w14:paraId="7FD761F3" w14:textId="77777777" w:rsidR="00797BD5" w:rsidRPr="000145DB" w:rsidRDefault="00797BD5" w:rsidP="00797BD5">
      <w:pPr>
        <w:widowControl w:val="0"/>
        <w:autoSpaceDE w:val="0"/>
        <w:autoSpaceDN w:val="0"/>
        <w:adjustRightInd w:val="0"/>
        <w:spacing w:before="120"/>
        <w:ind w:left="709"/>
        <w:jc w:val="both"/>
        <w:rPr>
          <w:rFonts w:ascii="Cambria" w:hAnsi="Cambria"/>
          <w:sz w:val="22"/>
          <w:szCs w:val="22"/>
        </w:rPr>
      </w:pPr>
      <w:r w:rsidRPr="000145DB">
        <w:rPr>
          <w:rFonts w:ascii="Cambria" w:hAnsi="Cambria"/>
          <w:sz w:val="22"/>
          <w:szCs w:val="22"/>
        </w:rPr>
        <w:t>85100000-0 usługi ochrony zdrowia</w:t>
      </w:r>
    </w:p>
    <w:p w14:paraId="04D5B425" w14:textId="77777777" w:rsidR="00797BD5" w:rsidRPr="000145DB" w:rsidRDefault="00797BD5" w:rsidP="00797BD5">
      <w:pPr>
        <w:widowControl w:val="0"/>
        <w:autoSpaceDE w:val="0"/>
        <w:autoSpaceDN w:val="0"/>
        <w:adjustRightInd w:val="0"/>
        <w:spacing w:before="120"/>
        <w:ind w:left="709"/>
        <w:jc w:val="both"/>
        <w:rPr>
          <w:rFonts w:ascii="Cambria" w:hAnsi="Cambria"/>
          <w:b/>
          <w:bCs/>
          <w:sz w:val="22"/>
          <w:szCs w:val="22"/>
        </w:rPr>
      </w:pPr>
      <w:r w:rsidRPr="000145DB">
        <w:rPr>
          <w:rFonts w:ascii="Cambria" w:hAnsi="Cambria"/>
          <w:b/>
          <w:bCs/>
          <w:sz w:val="22"/>
          <w:szCs w:val="22"/>
        </w:rPr>
        <w:t>Dodatkowe kody CPV:</w:t>
      </w:r>
    </w:p>
    <w:p w14:paraId="156CB581" w14:textId="77777777" w:rsidR="00797BD5" w:rsidRPr="000145DB" w:rsidRDefault="00797BD5" w:rsidP="00797BD5">
      <w:pPr>
        <w:widowControl w:val="0"/>
        <w:autoSpaceDE w:val="0"/>
        <w:autoSpaceDN w:val="0"/>
        <w:adjustRightInd w:val="0"/>
        <w:spacing w:before="120"/>
        <w:ind w:left="709"/>
        <w:jc w:val="both"/>
        <w:rPr>
          <w:rFonts w:ascii="Cambria" w:hAnsi="Cambria"/>
          <w:sz w:val="22"/>
          <w:szCs w:val="22"/>
        </w:rPr>
      </w:pPr>
      <w:r w:rsidRPr="000145DB">
        <w:rPr>
          <w:rFonts w:ascii="Cambria" w:hAnsi="Cambria"/>
          <w:sz w:val="22"/>
          <w:szCs w:val="22"/>
        </w:rPr>
        <w:t>85121000-3 usługi medyczne;</w:t>
      </w:r>
    </w:p>
    <w:p w14:paraId="067BC2F9" w14:textId="77777777" w:rsidR="00797BD5" w:rsidRPr="000145DB" w:rsidRDefault="00797BD5" w:rsidP="00797BD5">
      <w:pPr>
        <w:widowControl w:val="0"/>
        <w:autoSpaceDE w:val="0"/>
        <w:autoSpaceDN w:val="0"/>
        <w:adjustRightInd w:val="0"/>
        <w:spacing w:before="120"/>
        <w:ind w:left="709"/>
        <w:jc w:val="both"/>
        <w:rPr>
          <w:rFonts w:ascii="Cambria" w:hAnsi="Cambria"/>
          <w:sz w:val="22"/>
          <w:szCs w:val="22"/>
        </w:rPr>
      </w:pPr>
      <w:r w:rsidRPr="000145DB">
        <w:rPr>
          <w:rFonts w:ascii="Cambria" w:hAnsi="Cambria"/>
          <w:sz w:val="22"/>
          <w:szCs w:val="22"/>
        </w:rPr>
        <w:t>85120000-6 usługi medyczne i podobne;</w:t>
      </w:r>
    </w:p>
    <w:p w14:paraId="54F38B45" w14:textId="77777777" w:rsidR="00797BD5" w:rsidRPr="000145DB" w:rsidRDefault="00797BD5" w:rsidP="00797BD5">
      <w:pPr>
        <w:widowControl w:val="0"/>
        <w:autoSpaceDE w:val="0"/>
        <w:autoSpaceDN w:val="0"/>
        <w:adjustRightInd w:val="0"/>
        <w:spacing w:before="120"/>
        <w:ind w:left="709"/>
        <w:jc w:val="both"/>
        <w:rPr>
          <w:rFonts w:ascii="Cambria" w:hAnsi="Cambria"/>
          <w:sz w:val="22"/>
          <w:szCs w:val="22"/>
        </w:rPr>
      </w:pPr>
      <w:r w:rsidRPr="000145DB">
        <w:rPr>
          <w:rFonts w:ascii="Cambria" w:hAnsi="Cambria"/>
          <w:sz w:val="22"/>
          <w:szCs w:val="22"/>
        </w:rPr>
        <w:t>85140000-2 różne usługi w dziedzinie zdrowia;</w:t>
      </w:r>
    </w:p>
    <w:p w14:paraId="045E2D5D" w14:textId="77777777" w:rsidR="00797BD5" w:rsidRPr="000145DB" w:rsidRDefault="00797BD5" w:rsidP="00797BD5">
      <w:pPr>
        <w:widowControl w:val="0"/>
        <w:autoSpaceDE w:val="0"/>
        <w:autoSpaceDN w:val="0"/>
        <w:adjustRightInd w:val="0"/>
        <w:spacing w:before="120"/>
        <w:ind w:left="709"/>
        <w:jc w:val="both"/>
        <w:rPr>
          <w:rFonts w:ascii="Cambria" w:hAnsi="Cambria"/>
          <w:sz w:val="22"/>
          <w:szCs w:val="22"/>
        </w:rPr>
      </w:pPr>
      <w:r w:rsidRPr="000145DB">
        <w:rPr>
          <w:rFonts w:ascii="Cambria" w:hAnsi="Cambria"/>
          <w:sz w:val="22"/>
          <w:szCs w:val="22"/>
        </w:rPr>
        <w:lastRenderedPageBreak/>
        <w:t>85147000-1 usługi zdrowotne świadczone dla firm.</w:t>
      </w:r>
    </w:p>
    <w:p w14:paraId="3A8B05E6" w14:textId="4A84E2EF" w:rsidR="00835DD2" w:rsidRPr="000145DB" w:rsidRDefault="00205ED9" w:rsidP="000145DB">
      <w:pPr>
        <w:widowControl w:val="0"/>
        <w:autoSpaceDE w:val="0"/>
        <w:autoSpaceDN w:val="0"/>
        <w:adjustRightInd w:val="0"/>
        <w:spacing w:before="120"/>
        <w:ind w:left="709" w:hanging="709"/>
        <w:jc w:val="both"/>
        <w:rPr>
          <w:rFonts w:ascii="Cambria" w:hAnsi="Cambria"/>
          <w:sz w:val="22"/>
          <w:szCs w:val="22"/>
        </w:rPr>
      </w:pPr>
      <w:r w:rsidRPr="000145DB">
        <w:rPr>
          <w:rFonts w:ascii="Cambria" w:hAnsi="Cambria"/>
          <w:b/>
          <w:sz w:val="22"/>
          <w:szCs w:val="22"/>
        </w:rPr>
        <w:t>3.6.</w:t>
      </w:r>
      <w:r w:rsidRPr="000145DB">
        <w:rPr>
          <w:rFonts w:ascii="Cambria" w:hAnsi="Cambria"/>
          <w:b/>
          <w:sz w:val="22"/>
          <w:szCs w:val="22"/>
        </w:rPr>
        <w:tab/>
      </w:r>
      <w:r w:rsidR="000145DB" w:rsidRPr="000145DB">
        <w:rPr>
          <w:rFonts w:ascii="Cambria" w:hAnsi="Cambria"/>
          <w:sz w:val="22"/>
          <w:szCs w:val="22"/>
        </w:rPr>
        <w:t xml:space="preserve">Realizacja zamówienia podlega prawu polskiemu, w tym w szczególności: ustawie z dnia 23 kwietnia 1964 r. - Kodeks cywilny (tekst jedn.: </w:t>
      </w:r>
      <w:r w:rsidR="00C936AE" w:rsidRPr="00C936AE">
        <w:rPr>
          <w:rFonts w:ascii="Cambria" w:hAnsi="Cambria"/>
          <w:sz w:val="22"/>
          <w:szCs w:val="22"/>
        </w:rPr>
        <w:t xml:space="preserve">Dz.U. </w:t>
      </w:r>
      <w:r w:rsidR="00C936AE">
        <w:rPr>
          <w:rFonts w:ascii="Cambria" w:hAnsi="Cambria"/>
          <w:sz w:val="22"/>
          <w:szCs w:val="22"/>
        </w:rPr>
        <w:t xml:space="preserve">z </w:t>
      </w:r>
      <w:r w:rsidR="00C936AE" w:rsidRPr="00C936AE">
        <w:rPr>
          <w:rFonts w:ascii="Cambria" w:hAnsi="Cambria"/>
          <w:sz w:val="22"/>
          <w:szCs w:val="22"/>
        </w:rPr>
        <w:t>2024</w:t>
      </w:r>
      <w:r w:rsidR="00C936AE">
        <w:rPr>
          <w:rFonts w:ascii="Cambria" w:hAnsi="Cambria"/>
          <w:sz w:val="22"/>
          <w:szCs w:val="22"/>
        </w:rPr>
        <w:t xml:space="preserve"> r.</w:t>
      </w:r>
      <w:r w:rsidR="00C936AE" w:rsidRPr="00C936AE">
        <w:rPr>
          <w:rFonts w:ascii="Cambria" w:hAnsi="Cambria"/>
          <w:sz w:val="22"/>
          <w:szCs w:val="22"/>
        </w:rPr>
        <w:t xml:space="preserve"> poz. 1061</w:t>
      </w:r>
      <w:r w:rsidR="000145DB" w:rsidRPr="000145DB">
        <w:rPr>
          <w:rFonts w:ascii="Cambria" w:hAnsi="Cambria"/>
          <w:sz w:val="22"/>
          <w:szCs w:val="22"/>
        </w:rPr>
        <w:t>)  oraz ustawie z dnia 11 września 2019 r. Prawo zamówień publicznych (tekst jedn.: Dz. U. z 202</w:t>
      </w:r>
      <w:r w:rsidR="00A72C4B">
        <w:rPr>
          <w:rFonts w:ascii="Cambria" w:hAnsi="Cambria"/>
          <w:sz w:val="22"/>
          <w:szCs w:val="22"/>
        </w:rPr>
        <w:t>4</w:t>
      </w:r>
      <w:r w:rsidR="000145DB" w:rsidRPr="000145DB">
        <w:rPr>
          <w:rFonts w:ascii="Cambria" w:hAnsi="Cambria"/>
          <w:sz w:val="22"/>
          <w:szCs w:val="22"/>
        </w:rPr>
        <w:t xml:space="preserve"> r. poz. </w:t>
      </w:r>
      <w:r w:rsidR="00A72C4B">
        <w:rPr>
          <w:rFonts w:ascii="Cambria" w:hAnsi="Cambria"/>
          <w:sz w:val="22"/>
          <w:szCs w:val="22"/>
        </w:rPr>
        <w:t>1320</w:t>
      </w:r>
      <w:r w:rsidR="000145DB" w:rsidRPr="000145DB">
        <w:rPr>
          <w:rFonts w:ascii="Cambria" w:hAnsi="Cambria"/>
          <w:sz w:val="22"/>
          <w:szCs w:val="22"/>
        </w:rPr>
        <w:t>)</w:t>
      </w:r>
    </w:p>
    <w:p w14:paraId="48F37E85" w14:textId="77777777" w:rsidR="000145DB" w:rsidRDefault="00205ED9" w:rsidP="000145DB">
      <w:pPr>
        <w:pStyle w:val="SIWZtekst"/>
        <w:rPr>
          <w:rFonts w:eastAsiaTheme="minorEastAsia"/>
        </w:rPr>
      </w:pPr>
      <w:r w:rsidRPr="00816141">
        <w:rPr>
          <w:b/>
          <w:lang w:val="pl-PL"/>
        </w:rPr>
        <w:t>3.7</w:t>
      </w:r>
      <w:r w:rsidRPr="00816141">
        <w:rPr>
          <w:b/>
        </w:rPr>
        <w:t>.</w:t>
      </w:r>
      <w:r w:rsidRPr="00816141">
        <w:tab/>
      </w:r>
      <w:r w:rsidR="000145DB" w:rsidRPr="000145DB">
        <w:t>Zamawiający nie zastrzega obowiązku osobistego wykonania przez Wykonawcę kluczowych zadań dotyczących przedmiotu zamówienia. Wykonawca może powierzyć realizację elementów (części) przedmiotu zamówienia podwykonawcom. W przypadku zamiaru wykonywania przedmiotu zamówienia z udziałem podwykonawców Wykonawca zobowiązany jest do wskazania w swojej ofercie części zamówienia (zakresów rzeczowych), których wykonanie zamierza powierzyć podwykonawcom, oraz podania nazw ewentualnych podwykonawców, jeżeli są już znani. W przypadku braku powyższych informacji Zamawiający uzna, że Wykonawca będzie realizował zamówienie osobiście, bez udziału podwykonawców.</w:t>
      </w:r>
    </w:p>
    <w:p w14:paraId="49042A1B" w14:textId="4F7FDCEC" w:rsidR="00996F19" w:rsidRDefault="00205ED9" w:rsidP="000145DB">
      <w:pPr>
        <w:pStyle w:val="SIWZtekst"/>
        <w:rPr>
          <w:rFonts w:eastAsiaTheme="minorEastAsia"/>
        </w:rPr>
      </w:pPr>
      <w:r w:rsidRPr="00816141">
        <w:rPr>
          <w:b/>
        </w:rPr>
        <w:t>3.8.</w:t>
      </w:r>
      <w:r w:rsidR="000145DB" w:rsidRPr="000145DB">
        <w:t xml:space="preserve"> </w:t>
      </w:r>
      <w:r w:rsidR="000145DB">
        <w:rPr>
          <w:rFonts w:eastAsiaTheme="minorEastAsia"/>
        </w:rPr>
        <w:tab/>
      </w:r>
      <w:r w:rsidR="000145DB" w:rsidRPr="000145DB">
        <w:t>Zamawiający nie określa wymagań zatrudnienia przez Wykonawcę lub podwykonawcę na podstawie stosunku pracy, o których mowa w art. 95 PZP.</w:t>
      </w:r>
    </w:p>
    <w:p w14:paraId="65926D6A" w14:textId="0B2C0AF3" w:rsidR="000C5E28" w:rsidRPr="000C5E28" w:rsidRDefault="000C5E28" w:rsidP="000C5E28">
      <w:pPr>
        <w:pStyle w:val="SIWZtekst"/>
        <w:rPr>
          <w:rFonts w:eastAsiaTheme="minorEastAsia"/>
          <w:bCs/>
          <w:lang w:val="pl-PL"/>
        </w:rPr>
      </w:pPr>
      <w:r w:rsidRPr="000C5E28">
        <w:rPr>
          <w:rFonts w:eastAsiaTheme="minorEastAsia" w:hint="eastAsia"/>
          <w:b/>
        </w:rPr>
        <w:t>3</w:t>
      </w:r>
      <w:r w:rsidRPr="000C5E28">
        <w:rPr>
          <w:rFonts w:eastAsiaTheme="minorEastAsia"/>
          <w:b/>
          <w:lang w:val="pl-PL"/>
        </w:rPr>
        <w:t>.9.</w:t>
      </w:r>
      <w:r w:rsidRPr="000C5E28">
        <w:rPr>
          <w:rFonts w:eastAsiaTheme="minorEastAsia"/>
          <w:b/>
          <w:lang w:val="pl-PL"/>
        </w:rPr>
        <w:tab/>
      </w:r>
      <w:r w:rsidRPr="000C5E28">
        <w:rPr>
          <w:rFonts w:eastAsiaTheme="minorEastAsia"/>
          <w:bCs/>
          <w:lang w:val="pl-PL"/>
        </w:rPr>
        <w:t xml:space="preserve">W stosunku do </w:t>
      </w:r>
      <w:r>
        <w:rPr>
          <w:rFonts w:eastAsiaTheme="minorEastAsia"/>
          <w:bCs/>
          <w:lang w:val="pl-PL"/>
        </w:rPr>
        <w:t>przedmiotu umowy Zamawiający</w:t>
      </w:r>
      <w:r w:rsidRPr="000C5E28">
        <w:rPr>
          <w:rFonts w:eastAsiaTheme="minorEastAsia"/>
          <w:bCs/>
          <w:lang w:val="pl-PL"/>
        </w:rPr>
        <w:t xml:space="preserve"> jest uprawniony zlecić Wykonawcy dodatkowy zakres rzeczowy w stosunku do każdej z pozycji </w:t>
      </w:r>
      <w:r>
        <w:rPr>
          <w:rFonts w:eastAsiaTheme="minorEastAsia"/>
          <w:bCs/>
          <w:lang w:val="pl-PL"/>
        </w:rPr>
        <w:t>formularza cenowego</w:t>
      </w:r>
      <w:r w:rsidRPr="000C5E28">
        <w:rPr>
          <w:rFonts w:eastAsiaTheme="minorEastAsia"/>
          <w:bCs/>
          <w:lang w:val="pl-PL"/>
        </w:rPr>
        <w:t xml:space="preserve"> stanowiącego część Oferty („Opcja”). Przedmiotem Opcji będą takie same (analogiczne) </w:t>
      </w:r>
      <w:r w:rsidR="00A46F7E">
        <w:rPr>
          <w:rFonts w:eastAsiaTheme="minorEastAsia"/>
          <w:bCs/>
          <w:lang w:val="pl-PL"/>
        </w:rPr>
        <w:t>usługi</w:t>
      </w:r>
      <w:r w:rsidRPr="000C5E28">
        <w:rPr>
          <w:rFonts w:eastAsiaTheme="minorEastAsia"/>
          <w:bCs/>
          <w:lang w:val="pl-PL"/>
        </w:rPr>
        <w:t xml:space="preserve">, jak opisane w SWZ i wycenione przez Wykonawcę w którejkolwiek z pozycji </w:t>
      </w:r>
      <w:r>
        <w:rPr>
          <w:rFonts w:eastAsiaTheme="minorEastAsia"/>
          <w:bCs/>
          <w:lang w:val="pl-PL"/>
        </w:rPr>
        <w:t>formularza cenowego</w:t>
      </w:r>
      <w:r w:rsidRPr="000C5E28">
        <w:rPr>
          <w:rFonts w:eastAsiaTheme="minorEastAsia"/>
          <w:bCs/>
          <w:lang w:val="pl-PL"/>
        </w:rPr>
        <w:t xml:space="preserve"> stanowiącego część Oferty. W ramach Opcji, wedle wyboru Zamawiającego, mogą zostać zlecone wszystkie, niektóre lub tylko jedna z </w:t>
      </w:r>
      <w:r w:rsidR="00A46F7E">
        <w:rPr>
          <w:rFonts w:eastAsiaTheme="minorEastAsia"/>
          <w:bCs/>
          <w:lang w:val="pl-PL"/>
        </w:rPr>
        <w:t>usług</w:t>
      </w:r>
      <w:r w:rsidRPr="000C5E28">
        <w:rPr>
          <w:rFonts w:eastAsiaTheme="minorEastAsia"/>
          <w:bCs/>
          <w:lang w:val="pl-PL"/>
        </w:rPr>
        <w:t xml:space="preserve"> wskazanych w SWZ i wycenionych przez Wykonawcę w </w:t>
      </w:r>
      <w:r>
        <w:rPr>
          <w:rFonts w:eastAsiaTheme="minorEastAsia"/>
          <w:bCs/>
          <w:lang w:val="pl-PL"/>
        </w:rPr>
        <w:t>formularzu cenowym</w:t>
      </w:r>
      <w:r w:rsidRPr="000C5E28">
        <w:rPr>
          <w:rFonts w:eastAsiaTheme="minorEastAsia"/>
          <w:bCs/>
          <w:lang w:val="pl-PL"/>
        </w:rPr>
        <w:t xml:space="preserve"> stanowiącym część Oferty.</w:t>
      </w:r>
    </w:p>
    <w:p w14:paraId="3D7C672E" w14:textId="4C9A44E8" w:rsidR="000C5E28" w:rsidRPr="000C5E28" w:rsidRDefault="000C5E28" w:rsidP="000C5E28">
      <w:pPr>
        <w:pStyle w:val="SIWZtekst"/>
        <w:rPr>
          <w:rFonts w:eastAsiaTheme="minorEastAsia"/>
          <w:bCs/>
          <w:lang w:val="pl-PL"/>
        </w:rPr>
      </w:pPr>
      <w:r w:rsidRPr="000C5E28">
        <w:rPr>
          <w:rFonts w:eastAsiaTheme="minorEastAsia"/>
          <w:bCs/>
          <w:lang w:val="pl-PL"/>
        </w:rPr>
        <w:tab/>
      </w:r>
      <w:r w:rsidR="00A46F7E">
        <w:rPr>
          <w:rFonts w:eastAsiaTheme="minorEastAsia"/>
          <w:bCs/>
          <w:lang w:val="pl-PL"/>
        </w:rPr>
        <w:t>Usługi medyczne</w:t>
      </w:r>
      <w:r w:rsidRPr="000C5E28">
        <w:rPr>
          <w:rFonts w:eastAsiaTheme="minorEastAsia"/>
          <w:bCs/>
          <w:lang w:val="pl-PL"/>
        </w:rPr>
        <w:t xml:space="preserve"> będące przedmiotem Opcji mogą zostać zlecone w ilości, której łączna wartość nie będzie przekraczała 30 % Wynagrodzenia z dnia zawarcia Umowy, zgodnie z §</w:t>
      </w:r>
      <w:r w:rsidR="00A46F7E">
        <w:rPr>
          <w:rFonts w:eastAsiaTheme="minorEastAsia"/>
          <w:bCs/>
          <w:lang w:val="pl-PL"/>
        </w:rPr>
        <w:t>6</w:t>
      </w:r>
      <w:r w:rsidRPr="000C5E28">
        <w:rPr>
          <w:rFonts w:eastAsiaTheme="minorEastAsia"/>
          <w:bCs/>
          <w:lang w:val="pl-PL"/>
        </w:rPr>
        <w:t xml:space="preserve"> ust 1 wzoru umowy stanowiącego Załącznik nr </w:t>
      </w:r>
      <w:r w:rsidR="00A46F7E">
        <w:rPr>
          <w:rFonts w:eastAsiaTheme="minorEastAsia"/>
          <w:bCs/>
          <w:lang w:val="pl-PL"/>
        </w:rPr>
        <w:t>8</w:t>
      </w:r>
      <w:r w:rsidRPr="000C5E28">
        <w:rPr>
          <w:rFonts w:eastAsiaTheme="minorEastAsia"/>
          <w:bCs/>
          <w:lang w:val="pl-PL"/>
        </w:rPr>
        <w:t xml:space="preserve"> do SWZ. Podstawą określenia wartości </w:t>
      </w:r>
      <w:r w:rsidR="00A46F7E">
        <w:rPr>
          <w:rFonts w:eastAsiaTheme="minorEastAsia"/>
          <w:bCs/>
          <w:lang w:val="pl-PL"/>
        </w:rPr>
        <w:t>usług</w:t>
      </w:r>
      <w:r w:rsidRPr="000C5E28">
        <w:rPr>
          <w:rFonts w:eastAsiaTheme="minorEastAsia"/>
          <w:bCs/>
          <w:lang w:val="pl-PL"/>
        </w:rPr>
        <w:t xml:space="preserve"> zleconych w ramach Opcji (w celu określenia jej zakresu) będą ceny jednostkowe poszczególnych </w:t>
      </w:r>
      <w:r w:rsidR="00A46F7E">
        <w:rPr>
          <w:rFonts w:eastAsiaTheme="minorEastAsia"/>
          <w:bCs/>
          <w:lang w:val="pl-PL"/>
        </w:rPr>
        <w:t>usług</w:t>
      </w:r>
      <w:r w:rsidRPr="000C5E28">
        <w:rPr>
          <w:rFonts w:eastAsiaTheme="minorEastAsia"/>
          <w:bCs/>
          <w:lang w:val="pl-PL"/>
        </w:rPr>
        <w:t xml:space="preserve"> zawarte w </w:t>
      </w:r>
      <w:r w:rsidR="00A46F7E">
        <w:rPr>
          <w:rFonts w:eastAsiaTheme="minorEastAsia"/>
          <w:bCs/>
          <w:lang w:val="pl-PL"/>
        </w:rPr>
        <w:t>formularzu cenowym</w:t>
      </w:r>
      <w:r w:rsidRPr="000C5E28">
        <w:rPr>
          <w:rFonts w:eastAsiaTheme="minorEastAsia"/>
          <w:bCs/>
          <w:lang w:val="pl-PL"/>
        </w:rPr>
        <w:t xml:space="preserve"> stanowiącym część Oferty.</w:t>
      </w:r>
    </w:p>
    <w:p w14:paraId="774B2345" w14:textId="4195FE99" w:rsidR="000C5E28" w:rsidRPr="000C5E28" w:rsidRDefault="000C5E28" w:rsidP="000C5E28">
      <w:pPr>
        <w:pStyle w:val="SIWZtekst"/>
        <w:rPr>
          <w:rFonts w:eastAsiaTheme="minorEastAsia"/>
          <w:bCs/>
          <w:lang w:val="pl-PL"/>
        </w:rPr>
      </w:pPr>
      <w:r w:rsidRPr="000C5E28">
        <w:rPr>
          <w:rFonts w:eastAsiaTheme="minorEastAsia"/>
          <w:bCs/>
          <w:lang w:val="pl-PL"/>
        </w:rPr>
        <w:tab/>
        <w:t xml:space="preserve">Zamawiający nie jest zobowiązany do zlecenia prac objętych przedmiotem Opcji, a Wykonawcy nie służy roszczenie o ich zlecenie.  </w:t>
      </w:r>
    </w:p>
    <w:p w14:paraId="2E62EA6E" w14:textId="77777777" w:rsidR="00996F19" w:rsidRPr="00816141" w:rsidRDefault="00996F19">
      <w:pPr>
        <w:spacing w:before="120"/>
        <w:jc w:val="both"/>
        <w:rPr>
          <w:rFonts w:ascii="Cambria" w:hAnsi="Cambria" w:cs="Arial"/>
          <w:sz w:val="22"/>
          <w:szCs w:val="22"/>
        </w:rPr>
      </w:pPr>
    </w:p>
    <w:tbl>
      <w:tblPr>
        <w:tblW w:w="9073" w:type="dxa"/>
        <w:tblInd w:w="55" w:type="dxa"/>
        <w:tblLayout w:type="fixed"/>
        <w:tblCellMar>
          <w:top w:w="55" w:type="dxa"/>
          <w:left w:w="55" w:type="dxa"/>
          <w:bottom w:w="55" w:type="dxa"/>
          <w:right w:w="55" w:type="dxa"/>
        </w:tblCellMar>
        <w:tblLook w:val="04A0" w:firstRow="1" w:lastRow="0" w:firstColumn="1" w:lastColumn="0" w:noHBand="0" w:noVBand="1"/>
      </w:tblPr>
      <w:tblGrid>
        <w:gridCol w:w="9073"/>
      </w:tblGrid>
      <w:tr w:rsidR="003D36E1" w:rsidRPr="00816141" w14:paraId="17DB83C8" w14:textId="77777777">
        <w:tc>
          <w:tcPr>
            <w:tcW w:w="9073" w:type="dxa"/>
            <w:shd w:val="clear" w:color="auto" w:fill="E7E6E6"/>
          </w:tcPr>
          <w:p w14:paraId="1F8DA40F" w14:textId="77777777" w:rsidR="003D36E1" w:rsidRPr="00816141" w:rsidRDefault="00205ED9">
            <w:pPr>
              <w:tabs>
                <w:tab w:val="left" w:pos="3420"/>
              </w:tabs>
              <w:snapToGrid w:val="0"/>
              <w:spacing w:before="120"/>
              <w:rPr>
                <w:rFonts w:ascii="Cambria" w:hAnsi="Cambria" w:cs="Arial"/>
                <w:b/>
                <w:bCs/>
                <w:sz w:val="22"/>
                <w:szCs w:val="22"/>
              </w:rPr>
            </w:pPr>
            <w:r w:rsidRPr="00816141">
              <w:rPr>
                <w:rFonts w:ascii="Cambria" w:hAnsi="Cambria" w:cs="Arial"/>
                <w:b/>
                <w:bCs/>
                <w:sz w:val="22"/>
                <w:szCs w:val="22"/>
              </w:rPr>
              <w:t>4. TERMIN REALIZACJI ZAMÓWIENIA.</w:t>
            </w:r>
          </w:p>
        </w:tc>
      </w:tr>
    </w:tbl>
    <w:p w14:paraId="2B114EB8" w14:textId="77777777" w:rsidR="00996F19" w:rsidRDefault="00996F19">
      <w:pPr>
        <w:pStyle w:val="SIWZtekst"/>
        <w:rPr>
          <w:lang w:val="pl-PL"/>
        </w:rPr>
      </w:pPr>
    </w:p>
    <w:p w14:paraId="052A9600" w14:textId="0C3A09EE" w:rsidR="000145DB" w:rsidRDefault="00205ED9" w:rsidP="000145DB">
      <w:pPr>
        <w:pStyle w:val="SIWZtekst"/>
        <w:rPr>
          <w:rFonts w:eastAsiaTheme="minorEastAsia"/>
        </w:rPr>
      </w:pPr>
      <w:r w:rsidRPr="000145DB">
        <w:rPr>
          <w:b/>
          <w:bCs/>
          <w:lang w:val="pl-PL"/>
        </w:rPr>
        <w:t>4.</w:t>
      </w:r>
      <w:r w:rsidRPr="000145DB">
        <w:rPr>
          <w:b/>
          <w:bCs/>
        </w:rPr>
        <w:t>1.</w:t>
      </w:r>
      <w:r w:rsidRPr="00816141">
        <w:tab/>
      </w:r>
      <w:bookmarkStart w:id="3" w:name="_Hlk151553850"/>
      <w:r w:rsidR="000145DB" w:rsidRPr="000145DB">
        <w:t xml:space="preserve">Termin realizacji zamówienia: od dnia </w:t>
      </w:r>
      <w:r w:rsidR="000145DB" w:rsidRPr="000145DB">
        <w:rPr>
          <w:b/>
          <w:bCs/>
          <w:lang w:val="pl-PL"/>
        </w:rPr>
        <w:t>01.01</w:t>
      </w:r>
      <w:r w:rsidR="000145DB" w:rsidRPr="000145DB">
        <w:rPr>
          <w:b/>
          <w:bCs/>
        </w:rPr>
        <w:t>.202</w:t>
      </w:r>
      <w:r w:rsidR="00A72C4B">
        <w:rPr>
          <w:b/>
          <w:bCs/>
          <w:lang w:val="pl-PL"/>
        </w:rPr>
        <w:t>5</w:t>
      </w:r>
      <w:r w:rsidR="000145DB" w:rsidRPr="000145DB">
        <w:rPr>
          <w:b/>
          <w:bCs/>
        </w:rPr>
        <w:t xml:space="preserve"> r.</w:t>
      </w:r>
      <w:r w:rsidR="000145DB" w:rsidRPr="000145DB">
        <w:t xml:space="preserve"> (z zastrzeżeniem, że gdy umowa zostanie zawarta po tym terminie umowa będzie obowiązywała od dnia jej zawarcia) do </w:t>
      </w:r>
      <w:r w:rsidR="000145DB" w:rsidRPr="000145DB">
        <w:rPr>
          <w:b/>
          <w:bCs/>
          <w:lang w:val="pl-PL"/>
        </w:rPr>
        <w:t>31.12.</w:t>
      </w:r>
      <w:r w:rsidR="000145DB" w:rsidRPr="000145DB">
        <w:rPr>
          <w:b/>
          <w:bCs/>
        </w:rPr>
        <w:t>202</w:t>
      </w:r>
      <w:r w:rsidR="00A72C4B">
        <w:rPr>
          <w:b/>
          <w:bCs/>
          <w:lang w:val="pl-PL"/>
        </w:rPr>
        <w:t>5</w:t>
      </w:r>
      <w:r w:rsidR="000145DB" w:rsidRPr="000145DB">
        <w:rPr>
          <w:b/>
          <w:bCs/>
        </w:rPr>
        <w:t xml:space="preserve"> r.</w:t>
      </w:r>
      <w:bookmarkEnd w:id="3"/>
    </w:p>
    <w:p w14:paraId="3CF44A8A" w14:textId="77777777" w:rsidR="000145DB" w:rsidRPr="000145DB" w:rsidRDefault="000145DB" w:rsidP="000145DB">
      <w:pPr>
        <w:pStyle w:val="SIWZtekst"/>
        <w:rPr>
          <w:rFonts w:eastAsiaTheme="minorEastAsia"/>
        </w:rPr>
      </w:pPr>
    </w:p>
    <w:tbl>
      <w:tblPr>
        <w:tblW w:w="9073" w:type="dxa"/>
        <w:tblInd w:w="55" w:type="dxa"/>
        <w:tblLayout w:type="fixed"/>
        <w:tblCellMar>
          <w:top w:w="55" w:type="dxa"/>
          <w:left w:w="55" w:type="dxa"/>
          <w:bottom w:w="55" w:type="dxa"/>
          <w:right w:w="55" w:type="dxa"/>
        </w:tblCellMar>
        <w:tblLook w:val="04A0" w:firstRow="1" w:lastRow="0" w:firstColumn="1" w:lastColumn="0" w:noHBand="0" w:noVBand="1"/>
      </w:tblPr>
      <w:tblGrid>
        <w:gridCol w:w="9073"/>
      </w:tblGrid>
      <w:tr w:rsidR="003D36E1" w:rsidRPr="00816141" w14:paraId="6932874B" w14:textId="77777777" w:rsidTr="00043830">
        <w:tc>
          <w:tcPr>
            <w:tcW w:w="9073" w:type="dxa"/>
            <w:shd w:val="clear" w:color="auto" w:fill="E7E6E6"/>
          </w:tcPr>
          <w:p w14:paraId="776E9AB8" w14:textId="0CFBFB08" w:rsidR="003D36E1" w:rsidRPr="00816141" w:rsidRDefault="00205ED9">
            <w:pPr>
              <w:snapToGrid w:val="0"/>
              <w:spacing w:before="120"/>
              <w:jc w:val="both"/>
              <w:rPr>
                <w:rFonts w:ascii="Cambria" w:hAnsi="Cambria" w:cs="Arial"/>
                <w:b/>
                <w:bCs/>
                <w:sz w:val="22"/>
                <w:szCs w:val="22"/>
              </w:rPr>
            </w:pPr>
            <w:r w:rsidRPr="00816141">
              <w:rPr>
                <w:rFonts w:ascii="Cambria" w:hAnsi="Cambria" w:cs="Arial"/>
                <w:b/>
                <w:bCs/>
                <w:sz w:val="22"/>
                <w:szCs w:val="22"/>
              </w:rPr>
              <w:t xml:space="preserve">5. </w:t>
            </w:r>
            <w:r w:rsidR="00064D9F" w:rsidRPr="00064D9F">
              <w:rPr>
                <w:rFonts w:ascii="Cambria" w:hAnsi="Cambria" w:cs="Arial"/>
                <w:b/>
                <w:bCs/>
                <w:sz w:val="22"/>
                <w:szCs w:val="22"/>
              </w:rPr>
              <w:t>PODSTAWY WYKLUCZENIA Z POSTĘPOWANIA</w:t>
            </w:r>
          </w:p>
        </w:tc>
      </w:tr>
    </w:tbl>
    <w:p w14:paraId="527D2B3A" w14:textId="77777777" w:rsidR="003D36E1" w:rsidRPr="00816141" w:rsidRDefault="003D36E1">
      <w:pPr>
        <w:spacing w:before="120"/>
        <w:ind w:left="709" w:hanging="709"/>
        <w:jc w:val="both"/>
        <w:rPr>
          <w:rFonts w:ascii="Cambria" w:hAnsi="Cambria" w:cs="Arial"/>
          <w:sz w:val="22"/>
          <w:szCs w:val="22"/>
        </w:rPr>
      </w:pPr>
    </w:p>
    <w:p w14:paraId="071EBFDD" w14:textId="77777777" w:rsidR="00064D9F" w:rsidRPr="00064D9F" w:rsidRDefault="00205ED9" w:rsidP="00064D9F">
      <w:pPr>
        <w:spacing w:before="120"/>
        <w:ind w:left="709" w:hanging="709"/>
        <w:jc w:val="both"/>
        <w:rPr>
          <w:rFonts w:ascii="Cambria" w:hAnsi="Cambria" w:cs="Arial"/>
          <w:sz w:val="22"/>
          <w:szCs w:val="22"/>
        </w:rPr>
      </w:pPr>
      <w:r w:rsidRPr="00816141">
        <w:rPr>
          <w:rFonts w:ascii="Cambria" w:hAnsi="Cambria" w:cs="Arial"/>
          <w:b/>
          <w:sz w:val="22"/>
          <w:szCs w:val="22"/>
        </w:rPr>
        <w:t>5.1.</w:t>
      </w:r>
      <w:r w:rsidRPr="00816141">
        <w:rPr>
          <w:rFonts w:ascii="Cambria" w:hAnsi="Cambria" w:cs="Arial"/>
          <w:sz w:val="22"/>
          <w:szCs w:val="22"/>
        </w:rPr>
        <w:tab/>
      </w:r>
      <w:r w:rsidR="00064D9F" w:rsidRPr="00064D9F">
        <w:rPr>
          <w:rFonts w:ascii="Cambria" w:hAnsi="Cambria" w:cs="Arial"/>
          <w:sz w:val="22"/>
          <w:szCs w:val="22"/>
        </w:rPr>
        <w:t>W postępowaniu mogą brać udział Wykonawcy, którzy nie podlegają wykluczeniu z postępowania o udzielenie zamówienia w okolicznościach, o których mowa w art. 108 ust. 1 PZP. Na podstawie:</w:t>
      </w:r>
    </w:p>
    <w:p w14:paraId="41B347DE" w14:textId="77777777" w:rsidR="00064D9F" w:rsidRPr="00064D9F" w:rsidRDefault="00064D9F" w:rsidP="00064D9F">
      <w:pPr>
        <w:spacing w:before="120"/>
        <w:ind w:left="709" w:hanging="709"/>
        <w:jc w:val="both"/>
        <w:rPr>
          <w:rFonts w:ascii="Cambria" w:hAnsi="Cambria" w:cs="Arial"/>
          <w:sz w:val="22"/>
          <w:szCs w:val="22"/>
        </w:rPr>
      </w:pPr>
      <w:r w:rsidRPr="00064D9F">
        <w:rPr>
          <w:rFonts w:ascii="Cambria" w:hAnsi="Cambria" w:cs="Arial"/>
          <w:sz w:val="22"/>
          <w:szCs w:val="22"/>
        </w:rPr>
        <w:t>1)</w:t>
      </w:r>
      <w:r w:rsidRPr="00064D9F">
        <w:rPr>
          <w:rFonts w:ascii="Cambria" w:hAnsi="Cambria" w:cs="Arial"/>
          <w:sz w:val="22"/>
          <w:szCs w:val="22"/>
        </w:rPr>
        <w:tab/>
        <w:t>art. 108 ust. 1 pkt 1) PZP Zamawiający wykluczy Wykonawcę będącego osobą fizyczną, którego prawomocnie skazano za przestępstwo:</w:t>
      </w:r>
    </w:p>
    <w:p w14:paraId="15D8ED89" w14:textId="27F5A365" w:rsidR="00064D9F" w:rsidRPr="00064D9F" w:rsidRDefault="00064D9F" w:rsidP="00064D9F">
      <w:pPr>
        <w:spacing w:before="120"/>
        <w:ind w:left="709" w:hanging="709"/>
        <w:jc w:val="both"/>
        <w:rPr>
          <w:rFonts w:ascii="Cambria" w:hAnsi="Cambria" w:cs="Arial"/>
          <w:sz w:val="22"/>
          <w:szCs w:val="22"/>
        </w:rPr>
      </w:pPr>
      <w:r w:rsidRPr="00064D9F">
        <w:rPr>
          <w:rFonts w:ascii="Cambria" w:hAnsi="Cambria" w:cs="Arial"/>
          <w:sz w:val="22"/>
          <w:szCs w:val="22"/>
        </w:rPr>
        <w:lastRenderedPageBreak/>
        <w:t>a)</w:t>
      </w:r>
      <w:r w:rsidRPr="00064D9F">
        <w:rPr>
          <w:rFonts w:ascii="Cambria" w:hAnsi="Cambria" w:cs="Arial"/>
          <w:sz w:val="22"/>
          <w:szCs w:val="22"/>
        </w:rPr>
        <w:tab/>
        <w:t xml:space="preserve">udziału w zorganizowanej grupie przestępczej albo związku mającym na celu popełnienie przestępstwa lub przestępstwa skarbowego, o którym mowa w art. 258 ustawy z dnia 6 czerwca 1997 r. Kodeks karny </w:t>
      </w:r>
      <w:r w:rsidR="00A72C4B">
        <w:rPr>
          <w:rFonts w:ascii="Cambria" w:hAnsi="Cambria" w:cs="Arial"/>
          <w:sz w:val="22"/>
          <w:szCs w:val="22"/>
        </w:rPr>
        <w:t>– „KK”</w:t>
      </w:r>
      <w:r w:rsidRPr="00064D9F">
        <w:rPr>
          <w:rFonts w:ascii="Cambria" w:hAnsi="Cambria" w:cs="Arial"/>
          <w:sz w:val="22"/>
          <w:szCs w:val="22"/>
        </w:rPr>
        <w:t>(Dz. U. z 202</w:t>
      </w:r>
      <w:r w:rsidR="00A72C4B">
        <w:rPr>
          <w:rFonts w:ascii="Cambria" w:hAnsi="Cambria" w:cs="Arial"/>
          <w:sz w:val="22"/>
          <w:szCs w:val="22"/>
        </w:rPr>
        <w:t>4</w:t>
      </w:r>
      <w:r w:rsidRPr="00064D9F">
        <w:rPr>
          <w:rFonts w:ascii="Cambria" w:hAnsi="Cambria" w:cs="Arial"/>
          <w:sz w:val="22"/>
          <w:szCs w:val="22"/>
        </w:rPr>
        <w:t xml:space="preserve"> r. poz. 1</w:t>
      </w:r>
      <w:r w:rsidR="00A72C4B">
        <w:rPr>
          <w:rFonts w:ascii="Cambria" w:hAnsi="Cambria" w:cs="Arial"/>
          <w:sz w:val="22"/>
          <w:szCs w:val="22"/>
        </w:rPr>
        <w:t>7</w:t>
      </w:r>
      <w:r w:rsidRPr="00064D9F">
        <w:rPr>
          <w:rFonts w:ascii="Cambria" w:hAnsi="Cambria" w:cs="Arial"/>
          <w:sz w:val="22"/>
          <w:szCs w:val="22"/>
        </w:rPr>
        <w:t xml:space="preserve"> z </w:t>
      </w:r>
      <w:proofErr w:type="spellStart"/>
      <w:r w:rsidRPr="00064D9F">
        <w:rPr>
          <w:rFonts w:ascii="Cambria" w:hAnsi="Cambria" w:cs="Arial"/>
          <w:sz w:val="22"/>
          <w:szCs w:val="22"/>
        </w:rPr>
        <w:t>późn</w:t>
      </w:r>
      <w:proofErr w:type="spellEnd"/>
      <w:r w:rsidRPr="00064D9F">
        <w:rPr>
          <w:rFonts w:ascii="Cambria" w:hAnsi="Cambria" w:cs="Arial"/>
          <w:sz w:val="22"/>
          <w:szCs w:val="22"/>
        </w:rPr>
        <w:t>. zm.),</w:t>
      </w:r>
    </w:p>
    <w:p w14:paraId="3E1D6B19" w14:textId="77777777" w:rsidR="00064D9F" w:rsidRPr="00064D9F" w:rsidRDefault="00064D9F" w:rsidP="00064D9F">
      <w:pPr>
        <w:spacing w:before="120"/>
        <w:ind w:left="709" w:hanging="709"/>
        <w:jc w:val="both"/>
        <w:rPr>
          <w:rFonts w:ascii="Cambria" w:hAnsi="Cambria" w:cs="Arial"/>
          <w:sz w:val="22"/>
          <w:szCs w:val="22"/>
        </w:rPr>
      </w:pPr>
      <w:r w:rsidRPr="00064D9F">
        <w:rPr>
          <w:rFonts w:ascii="Cambria" w:hAnsi="Cambria" w:cs="Arial"/>
          <w:sz w:val="22"/>
          <w:szCs w:val="22"/>
        </w:rPr>
        <w:t>b)</w:t>
      </w:r>
      <w:r w:rsidRPr="00064D9F">
        <w:rPr>
          <w:rFonts w:ascii="Cambria" w:hAnsi="Cambria" w:cs="Arial"/>
          <w:sz w:val="22"/>
          <w:szCs w:val="22"/>
        </w:rPr>
        <w:tab/>
        <w:t>handlu ludźmi, o którym mowa w art. 189a KK,</w:t>
      </w:r>
    </w:p>
    <w:p w14:paraId="09A27F1E" w14:textId="4D7CD06C" w:rsidR="00064D9F" w:rsidRPr="00064D9F" w:rsidRDefault="00064D9F" w:rsidP="00064D9F">
      <w:pPr>
        <w:spacing w:before="120"/>
        <w:ind w:left="709" w:hanging="709"/>
        <w:jc w:val="both"/>
        <w:rPr>
          <w:rFonts w:ascii="Cambria" w:hAnsi="Cambria" w:cs="Arial"/>
          <w:sz w:val="22"/>
          <w:szCs w:val="22"/>
        </w:rPr>
      </w:pPr>
      <w:r w:rsidRPr="00064D9F">
        <w:rPr>
          <w:rFonts w:ascii="Cambria" w:hAnsi="Cambria" w:cs="Arial"/>
          <w:sz w:val="22"/>
          <w:szCs w:val="22"/>
        </w:rPr>
        <w:t>c)</w:t>
      </w:r>
      <w:r w:rsidRPr="00064D9F">
        <w:rPr>
          <w:rFonts w:ascii="Cambria" w:hAnsi="Cambria" w:cs="Arial"/>
          <w:sz w:val="22"/>
          <w:szCs w:val="22"/>
        </w:rPr>
        <w:tab/>
      </w:r>
      <w:r w:rsidR="00054D2F" w:rsidRPr="00054D2F">
        <w:rPr>
          <w:rFonts w:ascii="Cambria" w:hAnsi="Cambria" w:cs="Arial"/>
          <w:sz w:val="22"/>
          <w:szCs w:val="22"/>
        </w:rPr>
        <w:t>o którym mowa w art. 228-230a, art. 250a KK, w art. 46 - 48 ustawy z dnia 25 czerwca 2010 r. o sporcie (tekst jedn.: Dz. U. z 2023 r. poz. 2048) lub w art. 54 ust. 1-4 ustawy z dnia 12 maja 2011 r. o refundacji leków, środków spożywczych specjalnego przeznaczenia żywieniowego oraz wyrobów medycznych (tekst jedn.: Dz. U. z 2024 r. poz. 930),</w:t>
      </w:r>
    </w:p>
    <w:p w14:paraId="39F35DFE" w14:textId="77777777" w:rsidR="00064D9F" w:rsidRPr="00064D9F" w:rsidRDefault="00064D9F" w:rsidP="00064D9F">
      <w:pPr>
        <w:spacing w:before="120"/>
        <w:ind w:left="709" w:hanging="709"/>
        <w:jc w:val="both"/>
        <w:rPr>
          <w:rFonts w:ascii="Cambria" w:hAnsi="Cambria" w:cs="Arial"/>
          <w:sz w:val="22"/>
          <w:szCs w:val="22"/>
        </w:rPr>
      </w:pPr>
      <w:r w:rsidRPr="00064D9F">
        <w:rPr>
          <w:rFonts w:ascii="Cambria" w:hAnsi="Cambria" w:cs="Arial"/>
          <w:sz w:val="22"/>
          <w:szCs w:val="22"/>
        </w:rPr>
        <w:t>d)</w:t>
      </w:r>
      <w:r w:rsidRPr="00064D9F">
        <w:rPr>
          <w:rFonts w:ascii="Cambria" w:hAnsi="Cambria" w:cs="Arial"/>
          <w:sz w:val="22"/>
          <w:szCs w:val="22"/>
        </w:rPr>
        <w:tab/>
        <w:t>finansowania przestępstwa o charakterze terrorystycznym, o którym mowa w art. 165a KK, lub przestępstwo udaremniania lub utrudniania stwierdzenia przestępnego pochodzenia pieniędzy lub ukrywania ich pochodzenia, o którym mowa w art. 299 KK,</w:t>
      </w:r>
    </w:p>
    <w:p w14:paraId="4869A6AD" w14:textId="77777777" w:rsidR="00064D9F" w:rsidRPr="00064D9F" w:rsidRDefault="00064D9F" w:rsidP="00064D9F">
      <w:pPr>
        <w:spacing w:before="120"/>
        <w:ind w:left="709" w:hanging="709"/>
        <w:jc w:val="both"/>
        <w:rPr>
          <w:rFonts w:ascii="Cambria" w:hAnsi="Cambria" w:cs="Arial"/>
          <w:sz w:val="22"/>
          <w:szCs w:val="22"/>
        </w:rPr>
      </w:pPr>
      <w:r w:rsidRPr="00064D9F">
        <w:rPr>
          <w:rFonts w:ascii="Cambria" w:hAnsi="Cambria" w:cs="Arial"/>
          <w:sz w:val="22"/>
          <w:szCs w:val="22"/>
        </w:rPr>
        <w:t>e)</w:t>
      </w:r>
      <w:r w:rsidRPr="00064D9F">
        <w:rPr>
          <w:rFonts w:ascii="Cambria" w:hAnsi="Cambria" w:cs="Arial"/>
          <w:sz w:val="22"/>
          <w:szCs w:val="22"/>
        </w:rPr>
        <w:tab/>
        <w:t>o charakterze terrorystycznym, o którym mowa w art. 115 § 20 KK, lub mające na celu popełnienie tego przestępstwa,</w:t>
      </w:r>
    </w:p>
    <w:p w14:paraId="182C06AE" w14:textId="77777777" w:rsidR="00064D9F" w:rsidRPr="00064D9F" w:rsidRDefault="00064D9F" w:rsidP="00064D9F">
      <w:pPr>
        <w:spacing w:before="120"/>
        <w:ind w:left="709" w:hanging="709"/>
        <w:jc w:val="both"/>
        <w:rPr>
          <w:rFonts w:ascii="Cambria" w:hAnsi="Cambria" w:cs="Arial"/>
          <w:sz w:val="22"/>
          <w:szCs w:val="22"/>
        </w:rPr>
      </w:pPr>
      <w:r w:rsidRPr="00064D9F">
        <w:rPr>
          <w:rFonts w:ascii="Cambria" w:hAnsi="Cambria" w:cs="Arial"/>
          <w:sz w:val="22"/>
          <w:szCs w:val="22"/>
        </w:rPr>
        <w:t>f)</w:t>
      </w:r>
      <w:r w:rsidRPr="00064D9F">
        <w:rPr>
          <w:rFonts w:ascii="Cambria" w:hAnsi="Cambria" w:cs="Arial"/>
          <w:sz w:val="22"/>
          <w:szCs w:val="22"/>
        </w:rPr>
        <w:tab/>
        <w:t>pracy małoletnich cudzoziemców, o którym mowa w art. 9 ust. 2 ustawy z dnia 15 czerwca 2012 r. o skutkach powierzania wykonywania pracy cudzoziemcom przebywającym wbrew przepisom na terytorium Rzeczypospolitej Polskiej (Dz. U. 2021 r. poz. 1745),</w:t>
      </w:r>
    </w:p>
    <w:p w14:paraId="6C08EDCA" w14:textId="77777777" w:rsidR="00064D9F" w:rsidRPr="00064D9F" w:rsidRDefault="00064D9F" w:rsidP="00064D9F">
      <w:pPr>
        <w:spacing w:before="120"/>
        <w:ind w:left="709" w:hanging="709"/>
        <w:jc w:val="both"/>
        <w:rPr>
          <w:rFonts w:ascii="Cambria" w:hAnsi="Cambria" w:cs="Arial"/>
          <w:sz w:val="22"/>
          <w:szCs w:val="22"/>
        </w:rPr>
      </w:pPr>
      <w:r w:rsidRPr="00064D9F">
        <w:rPr>
          <w:rFonts w:ascii="Cambria" w:hAnsi="Cambria" w:cs="Arial"/>
          <w:sz w:val="22"/>
          <w:szCs w:val="22"/>
        </w:rPr>
        <w:t>g)</w:t>
      </w:r>
      <w:r w:rsidRPr="00064D9F">
        <w:rPr>
          <w:rFonts w:ascii="Cambria" w:hAnsi="Cambria" w:cs="Arial"/>
          <w:sz w:val="22"/>
          <w:szCs w:val="22"/>
        </w:rPr>
        <w:tab/>
        <w:t>przeciwko obrotowi gospodarczemu, o których mowa w art. 296-307 KK, przestępstwo oszustwa, o którym mowa w art. 286 KK, przestępstwo przeciwko wiarygodności dokumentów, o których mowa w art. 270-277d KK, lub przestępstwo skarbowe,</w:t>
      </w:r>
    </w:p>
    <w:p w14:paraId="2D976182" w14:textId="77777777" w:rsidR="00064D9F" w:rsidRPr="00064D9F" w:rsidRDefault="00064D9F" w:rsidP="00064D9F">
      <w:pPr>
        <w:spacing w:before="120"/>
        <w:ind w:left="709" w:hanging="709"/>
        <w:jc w:val="both"/>
        <w:rPr>
          <w:rFonts w:ascii="Cambria" w:hAnsi="Cambria" w:cs="Arial"/>
          <w:sz w:val="22"/>
          <w:szCs w:val="22"/>
        </w:rPr>
      </w:pPr>
      <w:r w:rsidRPr="00064D9F">
        <w:rPr>
          <w:rFonts w:ascii="Cambria" w:hAnsi="Cambria" w:cs="Arial"/>
          <w:sz w:val="22"/>
          <w:szCs w:val="22"/>
        </w:rPr>
        <w:t>h)</w:t>
      </w:r>
      <w:r w:rsidRPr="00064D9F">
        <w:rPr>
          <w:rFonts w:ascii="Cambria" w:hAnsi="Cambria" w:cs="Arial"/>
          <w:sz w:val="22"/>
          <w:szCs w:val="22"/>
        </w:rPr>
        <w:tab/>
        <w:t>o którym mowa w art. 9 ust. 1 i 3 lub art. 10 ustawy z dnia 15 czerwca 2012 r. o skutkach powierzania wykonywania pracy cudzoziemcom przebywającym wbrew przepisom na terytorium Rzeczypospolitej Polskiej (Dz. U. z 2021 r. poz. 1745)</w:t>
      </w:r>
    </w:p>
    <w:p w14:paraId="23848D46" w14:textId="77777777" w:rsidR="00064D9F" w:rsidRPr="00064D9F" w:rsidRDefault="00064D9F" w:rsidP="0007053E">
      <w:pPr>
        <w:spacing w:before="120"/>
        <w:ind w:left="709" w:hanging="1"/>
        <w:jc w:val="both"/>
        <w:rPr>
          <w:rFonts w:ascii="Cambria" w:hAnsi="Cambria" w:cs="Arial"/>
          <w:sz w:val="22"/>
          <w:szCs w:val="22"/>
        </w:rPr>
      </w:pPr>
      <w:r w:rsidRPr="00064D9F">
        <w:rPr>
          <w:rFonts w:ascii="Cambria" w:hAnsi="Cambria" w:cs="Arial"/>
          <w:sz w:val="22"/>
          <w:szCs w:val="22"/>
        </w:rPr>
        <w:t>- lub za odpowiedni czyn zabroniony określony w przepisach prawa obcego;</w:t>
      </w:r>
    </w:p>
    <w:p w14:paraId="2F2C7020" w14:textId="77777777" w:rsidR="00064D9F" w:rsidRPr="00064D9F" w:rsidRDefault="00064D9F" w:rsidP="00064D9F">
      <w:pPr>
        <w:spacing w:before="120"/>
        <w:ind w:left="709" w:hanging="709"/>
        <w:jc w:val="both"/>
        <w:rPr>
          <w:rFonts w:ascii="Cambria" w:hAnsi="Cambria" w:cs="Arial"/>
          <w:sz w:val="22"/>
          <w:szCs w:val="22"/>
        </w:rPr>
      </w:pPr>
      <w:r w:rsidRPr="00064D9F">
        <w:rPr>
          <w:rFonts w:ascii="Cambria" w:hAnsi="Cambria" w:cs="Arial"/>
          <w:sz w:val="22"/>
          <w:szCs w:val="22"/>
        </w:rPr>
        <w:t>2)</w:t>
      </w:r>
      <w:r w:rsidRPr="00064D9F">
        <w:rPr>
          <w:rFonts w:ascii="Cambria" w:hAnsi="Cambria" w:cs="Arial"/>
          <w:sz w:val="22"/>
          <w:szCs w:val="22"/>
        </w:rPr>
        <w:tab/>
        <w:t>art. 108 ust. 1 pkt 2) PZP Zamawiający wykluczy Wykonawcę, jeżeli urzędującego członka jego organu zarządzającego lub nadzorczego, wspólnika spółki w spółce jawnej lub partnerskiej albo komplementariusza w spółce komandytowej lub komandytowo-akcyjnej lub prokurenta prawomocnie skazano za przestępstwo, o którym mowa w art. 108 ust. 1 pkt 1) PZP;</w:t>
      </w:r>
    </w:p>
    <w:p w14:paraId="56D65038" w14:textId="77777777" w:rsidR="00064D9F" w:rsidRPr="00064D9F" w:rsidRDefault="00064D9F" w:rsidP="00064D9F">
      <w:pPr>
        <w:spacing w:before="120"/>
        <w:ind w:left="709" w:hanging="709"/>
        <w:jc w:val="both"/>
        <w:rPr>
          <w:rFonts w:ascii="Cambria" w:hAnsi="Cambria" w:cs="Arial"/>
          <w:sz w:val="22"/>
          <w:szCs w:val="22"/>
        </w:rPr>
      </w:pPr>
      <w:r w:rsidRPr="00064D9F">
        <w:rPr>
          <w:rFonts w:ascii="Cambria" w:hAnsi="Cambria" w:cs="Arial"/>
          <w:sz w:val="22"/>
          <w:szCs w:val="22"/>
        </w:rPr>
        <w:t>3)</w:t>
      </w:r>
      <w:r w:rsidRPr="00064D9F">
        <w:rPr>
          <w:rFonts w:ascii="Cambria" w:hAnsi="Cambria" w:cs="Arial"/>
          <w:sz w:val="22"/>
          <w:szCs w:val="22"/>
        </w:rPr>
        <w:tab/>
        <w:t>art. 108 ust. 1 pkt 3) PZP Zamawiający wykluczy Wykonawcę,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76D050F4" w14:textId="77777777" w:rsidR="00064D9F" w:rsidRPr="00064D9F" w:rsidRDefault="00064D9F" w:rsidP="00064D9F">
      <w:pPr>
        <w:spacing w:before="120"/>
        <w:ind w:left="709" w:hanging="709"/>
        <w:jc w:val="both"/>
        <w:rPr>
          <w:rFonts w:ascii="Cambria" w:hAnsi="Cambria" w:cs="Arial"/>
          <w:sz w:val="22"/>
          <w:szCs w:val="22"/>
        </w:rPr>
      </w:pPr>
      <w:r w:rsidRPr="00064D9F">
        <w:rPr>
          <w:rFonts w:ascii="Cambria" w:hAnsi="Cambria" w:cs="Arial"/>
          <w:sz w:val="22"/>
          <w:szCs w:val="22"/>
        </w:rPr>
        <w:t>4)</w:t>
      </w:r>
      <w:r w:rsidRPr="00064D9F">
        <w:rPr>
          <w:rFonts w:ascii="Cambria" w:hAnsi="Cambria" w:cs="Arial"/>
          <w:sz w:val="22"/>
          <w:szCs w:val="22"/>
        </w:rPr>
        <w:tab/>
        <w:t>art. 108 ust. 1 pkt 4) PZP Zamawiający wykluczy Wykonawcę, wobec którego prawomocnie orzeczono zakaz ubiegania się o zamówienia publiczne;</w:t>
      </w:r>
    </w:p>
    <w:p w14:paraId="30BE8DF6" w14:textId="1B115916" w:rsidR="00064D9F" w:rsidRPr="00064D9F" w:rsidRDefault="00064D9F" w:rsidP="00064D9F">
      <w:pPr>
        <w:spacing w:before="120"/>
        <w:ind w:left="709" w:hanging="709"/>
        <w:jc w:val="both"/>
        <w:rPr>
          <w:rFonts w:ascii="Cambria" w:hAnsi="Cambria" w:cs="Arial"/>
          <w:sz w:val="22"/>
          <w:szCs w:val="22"/>
        </w:rPr>
      </w:pPr>
      <w:r w:rsidRPr="00064D9F">
        <w:rPr>
          <w:rFonts w:ascii="Cambria" w:hAnsi="Cambria" w:cs="Arial"/>
          <w:sz w:val="22"/>
          <w:szCs w:val="22"/>
        </w:rPr>
        <w:t>5)</w:t>
      </w:r>
      <w:r w:rsidRPr="00064D9F">
        <w:rPr>
          <w:rFonts w:ascii="Cambria" w:hAnsi="Cambria" w:cs="Arial"/>
          <w:sz w:val="22"/>
          <w:szCs w:val="22"/>
        </w:rPr>
        <w:tab/>
      </w:r>
      <w:r w:rsidR="00054D2F" w:rsidRPr="00054D2F">
        <w:rPr>
          <w:rFonts w:ascii="Cambria" w:hAnsi="Cambria" w:cs="Arial"/>
          <w:sz w:val="22"/>
          <w:szCs w:val="22"/>
        </w:rPr>
        <w:t>art. 108 ust. 1 pkt 5) PZP Zamawiający wykluczy Wykonawcę,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(tekst jedn.: Dz. U z 2024 r. poz. 594), złożyli odrębne oferty, oferty częściowe lub wnioski o dopuszczenie do udziału w postępowaniu, chyba że wykażą, że przygotowali te oferty lub wnioski niezależnie od siebie;</w:t>
      </w:r>
    </w:p>
    <w:p w14:paraId="26F027E3" w14:textId="455DFABE" w:rsidR="003D36E1" w:rsidRPr="00816141" w:rsidRDefault="00064D9F" w:rsidP="00064D9F">
      <w:pPr>
        <w:spacing w:before="120"/>
        <w:ind w:left="709" w:hanging="709"/>
        <w:jc w:val="both"/>
        <w:rPr>
          <w:rFonts w:ascii="Cambria" w:hAnsi="Cambria" w:cs="Arial"/>
          <w:sz w:val="22"/>
          <w:szCs w:val="22"/>
        </w:rPr>
      </w:pPr>
      <w:r w:rsidRPr="00064D9F">
        <w:rPr>
          <w:rFonts w:ascii="Cambria" w:hAnsi="Cambria" w:cs="Arial"/>
          <w:sz w:val="22"/>
          <w:szCs w:val="22"/>
        </w:rPr>
        <w:lastRenderedPageBreak/>
        <w:t>6)</w:t>
      </w:r>
      <w:r w:rsidRPr="00064D9F">
        <w:rPr>
          <w:rFonts w:ascii="Cambria" w:hAnsi="Cambria" w:cs="Arial"/>
          <w:sz w:val="22"/>
          <w:szCs w:val="22"/>
        </w:rPr>
        <w:tab/>
      </w:r>
      <w:r w:rsidR="00054D2F" w:rsidRPr="00054D2F">
        <w:rPr>
          <w:rFonts w:ascii="Cambria" w:hAnsi="Cambria" w:cs="Arial"/>
          <w:sz w:val="22"/>
          <w:szCs w:val="22"/>
        </w:rPr>
        <w:t>art. 108 ust. 1 pkt 6 PZP Zamawiający wykluczy Wykonawcę, jeżeli, w przypadkach, o których mowa w art. 85 ust. 1 PZP, doszło do zakłócenia konkurencji wynikającego z wcześniejszego zaangażowania tego Wykonawcy lub podmiotu, który należy z Wykonawcą do tej samej grupy kapitałowej w rozumieniu ustawy z dnia 16 lutego 2007 r. o ochronie konkurencji i konsumentów (tekst jedn.: Dz. U z 2024 r. poz. 594), chyba że spowodowane tym zakłócenie konkurencji może być wyeliminowane w inny sposób niż przez wykluczenie Wykonawcy z udziału w postępowaniu o udzielenie zamówienia.</w:t>
      </w:r>
    </w:p>
    <w:p w14:paraId="663704CE" w14:textId="2D9C8988" w:rsidR="003D36E1" w:rsidRDefault="00205ED9">
      <w:pPr>
        <w:spacing w:before="120"/>
        <w:ind w:left="709" w:hanging="709"/>
        <w:jc w:val="both"/>
        <w:rPr>
          <w:rFonts w:ascii="Cambria" w:hAnsi="Cambria" w:cs="Arial"/>
          <w:sz w:val="22"/>
          <w:szCs w:val="22"/>
        </w:rPr>
      </w:pPr>
      <w:r w:rsidRPr="00816141">
        <w:rPr>
          <w:rFonts w:ascii="Cambria" w:hAnsi="Cambria" w:cs="Arial"/>
          <w:b/>
          <w:sz w:val="22"/>
          <w:szCs w:val="22"/>
        </w:rPr>
        <w:t>5.2.</w:t>
      </w:r>
      <w:r w:rsidRPr="00816141">
        <w:rPr>
          <w:rFonts w:ascii="Cambria" w:hAnsi="Cambria" w:cs="Arial"/>
          <w:sz w:val="22"/>
          <w:szCs w:val="22"/>
        </w:rPr>
        <w:tab/>
      </w:r>
      <w:r w:rsidR="00064D9F" w:rsidRPr="00064D9F">
        <w:rPr>
          <w:rFonts w:ascii="Cambria" w:hAnsi="Cambria" w:cs="Arial"/>
          <w:sz w:val="22"/>
          <w:szCs w:val="22"/>
        </w:rPr>
        <w:t>Wykluczenie Wykonawcy następuje zgodnie z art. 111 PZP.</w:t>
      </w:r>
    </w:p>
    <w:p w14:paraId="6954EC2A" w14:textId="124F8842" w:rsidR="00064D9F" w:rsidRDefault="00064D9F">
      <w:pPr>
        <w:spacing w:before="120"/>
        <w:ind w:left="709" w:hanging="709"/>
        <w:jc w:val="both"/>
        <w:rPr>
          <w:rFonts w:ascii="Cambria" w:hAnsi="Cambria" w:cs="Arial"/>
          <w:bCs/>
          <w:sz w:val="22"/>
          <w:szCs w:val="22"/>
        </w:rPr>
      </w:pPr>
      <w:r w:rsidRPr="00064D9F">
        <w:rPr>
          <w:rFonts w:ascii="Cambria" w:hAnsi="Cambria" w:cs="Arial"/>
          <w:b/>
          <w:sz w:val="22"/>
          <w:szCs w:val="22"/>
        </w:rPr>
        <w:t xml:space="preserve">5.3. </w:t>
      </w:r>
      <w:r w:rsidRPr="00064D9F">
        <w:rPr>
          <w:rFonts w:ascii="Cambria" w:hAnsi="Cambria" w:cs="Arial"/>
          <w:b/>
          <w:sz w:val="22"/>
          <w:szCs w:val="22"/>
        </w:rPr>
        <w:tab/>
      </w:r>
      <w:r w:rsidRPr="00064D9F">
        <w:rPr>
          <w:rFonts w:ascii="Cambria" w:hAnsi="Cambria" w:cs="Arial"/>
          <w:bCs/>
          <w:sz w:val="22"/>
          <w:szCs w:val="22"/>
        </w:rPr>
        <w:t>Wykonawca nie podlega wykluczeniu w okolicznościach określonych w art. 108 ust. 1 pkt 1, 2 i 5 PZP, jeżeli udowodni Zamawiającemu, że spełnił łącznie przesłanki wymienione w art. 110 ust. 2 PZP.</w:t>
      </w:r>
    </w:p>
    <w:p w14:paraId="102B0227" w14:textId="72F2066A" w:rsidR="00064D9F" w:rsidRDefault="00064D9F">
      <w:pPr>
        <w:spacing w:before="120"/>
        <w:ind w:left="709" w:hanging="709"/>
        <w:jc w:val="both"/>
        <w:rPr>
          <w:rFonts w:ascii="Cambria" w:hAnsi="Cambria" w:cs="Arial"/>
          <w:bCs/>
          <w:sz w:val="22"/>
          <w:szCs w:val="22"/>
        </w:rPr>
      </w:pPr>
      <w:r>
        <w:rPr>
          <w:rFonts w:ascii="Cambria" w:hAnsi="Cambria" w:cs="Arial"/>
          <w:b/>
          <w:sz w:val="22"/>
          <w:szCs w:val="22"/>
        </w:rPr>
        <w:t>5.4.</w:t>
      </w:r>
      <w:r>
        <w:rPr>
          <w:rFonts w:ascii="Cambria" w:hAnsi="Cambria" w:cs="Arial"/>
          <w:b/>
          <w:sz w:val="22"/>
          <w:szCs w:val="22"/>
        </w:rPr>
        <w:tab/>
      </w:r>
      <w:r w:rsidRPr="00064D9F">
        <w:rPr>
          <w:rFonts w:ascii="Cambria" w:hAnsi="Cambria" w:cs="Arial"/>
          <w:bCs/>
          <w:sz w:val="22"/>
          <w:szCs w:val="22"/>
        </w:rPr>
        <w:t>Zamawiający oceni, czy podjęte przez Wykonawcę czynności, o których mowa w art.110 ust. 2 PZP, są wystarczające do wykazania jego rzetelności, uwzględniając wagę i szczególne okoliczności czynu Wykonawcy. Jeżeli podjęte przez Wykonawcę czynności, o których mowa wyżej, nie są wystarczające do wykazania jego rzetelności, Zamawiający wyklucza Wykonawcę.</w:t>
      </w:r>
    </w:p>
    <w:p w14:paraId="49ECFA62" w14:textId="0A583EC2" w:rsidR="00064D9F" w:rsidRPr="00064D9F" w:rsidRDefault="00064D9F">
      <w:pPr>
        <w:spacing w:before="120"/>
        <w:ind w:left="709" w:hanging="709"/>
        <w:jc w:val="both"/>
        <w:rPr>
          <w:rFonts w:ascii="Cambria" w:hAnsi="Cambria" w:cs="Arial"/>
          <w:b/>
          <w:sz w:val="22"/>
          <w:szCs w:val="22"/>
        </w:rPr>
      </w:pPr>
      <w:r w:rsidRPr="00064D9F">
        <w:rPr>
          <w:rFonts w:ascii="Cambria" w:hAnsi="Cambria" w:cs="Arial"/>
          <w:b/>
          <w:sz w:val="22"/>
          <w:szCs w:val="22"/>
        </w:rPr>
        <w:t>5.5.</w:t>
      </w:r>
      <w:r w:rsidRPr="00064D9F">
        <w:rPr>
          <w:rFonts w:ascii="Cambria" w:hAnsi="Cambria" w:cs="Arial"/>
          <w:b/>
          <w:sz w:val="22"/>
          <w:szCs w:val="22"/>
        </w:rPr>
        <w:tab/>
      </w:r>
      <w:r w:rsidRPr="00064D9F">
        <w:rPr>
          <w:rFonts w:ascii="Cambria" w:hAnsi="Cambria" w:cs="Arial"/>
          <w:bCs/>
          <w:sz w:val="22"/>
          <w:szCs w:val="22"/>
        </w:rPr>
        <w:t>Niezależnie od pkt 5.1 SWZ Zamawiający wykluczy z postępowania o udzielenie zamówienia publicznego Wykonawcę na podstawie:</w:t>
      </w:r>
    </w:p>
    <w:p w14:paraId="705481FD" w14:textId="38BCD418" w:rsidR="00064D9F" w:rsidRPr="00064D9F" w:rsidRDefault="00064D9F" w:rsidP="00064D9F">
      <w:pPr>
        <w:spacing w:before="120"/>
        <w:ind w:left="709" w:hanging="709"/>
        <w:jc w:val="both"/>
        <w:rPr>
          <w:rFonts w:ascii="Cambria" w:hAnsi="Cambria" w:cs="Arial"/>
          <w:bCs/>
          <w:sz w:val="22"/>
          <w:szCs w:val="22"/>
        </w:rPr>
      </w:pPr>
      <w:r w:rsidRPr="00064D9F">
        <w:rPr>
          <w:rFonts w:ascii="Cambria" w:hAnsi="Cambria" w:cs="Arial"/>
          <w:b/>
          <w:sz w:val="22"/>
          <w:szCs w:val="22"/>
        </w:rPr>
        <w:t>5.5.1.</w:t>
      </w:r>
      <w:r w:rsidRPr="00064D9F">
        <w:rPr>
          <w:rFonts w:ascii="Cambria" w:hAnsi="Cambria" w:cs="Arial"/>
          <w:bCs/>
          <w:sz w:val="22"/>
          <w:szCs w:val="22"/>
        </w:rPr>
        <w:t xml:space="preserve"> art. 7 ust. 1 ustawy o szczególnych rozwiązaniach w zakresie przeciwdziałania wspieraniu agresji na Ukrainę oraz służących ochronie bezpieczeństwa narodowego (</w:t>
      </w:r>
      <w:r w:rsidR="00054D2F" w:rsidRPr="00054D2F">
        <w:rPr>
          <w:rFonts w:ascii="Cambria" w:hAnsi="Cambria" w:cs="Arial"/>
          <w:bCs/>
          <w:sz w:val="22"/>
          <w:szCs w:val="22"/>
        </w:rPr>
        <w:t>tekst jedn.: Dz. U. z 2024 r. poz. 507</w:t>
      </w:r>
      <w:r w:rsidRPr="00064D9F">
        <w:rPr>
          <w:rFonts w:ascii="Cambria" w:hAnsi="Cambria" w:cs="Arial"/>
          <w:bCs/>
          <w:sz w:val="22"/>
          <w:szCs w:val="22"/>
        </w:rPr>
        <w:t>), zgodnie z którym wykluczeniu z postępowania o udzielenie zamówienia publicznego podlega Wykonawca;</w:t>
      </w:r>
    </w:p>
    <w:p w14:paraId="750BB221" w14:textId="70B65A33" w:rsidR="00064D9F" w:rsidRPr="00064D9F" w:rsidRDefault="00064D9F" w:rsidP="00064D9F">
      <w:pPr>
        <w:spacing w:before="120"/>
        <w:ind w:left="709" w:hanging="709"/>
        <w:jc w:val="both"/>
        <w:rPr>
          <w:rFonts w:ascii="Cambria" w:hAnsi="Cambria" w:cs="Arial"/>
          <w:bCs/>
          <w:sz w:val="22"/>
          <w:szCs w:val="22"/>
        </w:rPr>
      </w:pPr>
      <w:r w:rsidRPr="00064D9F">
        <w:rPr>
          <w:rFonts w:ascii="Cambria" w:hAnsi="Cambria" w:cs="Arial"/>
          <w:bCs/>
          <w:sz w:val="22"/>
          <w:szCs w:val="22"/>
        </w:rPr>
        <w:t xml:space="preserve">a) </w:t>
      </w:r>
      <w:r>
        <w:rPr>
          <w:rFonts w:ascii="Cambria" w:hAnsi="Cambria" w:cs="Arial"/>
          <w:bCs/>
          <w:sz w:val="22"/>
          <w:szCs w:val="22"/>
        </w:rPr>
        <w:tab/>
      </w:r>
      <w:r w:rsidRPr="00064D9F">
        <w:rPr>
          <w:rFonts w:ascii="Cambria" w:hAnsi="Cambria" w:cs="Arial"/>
          <w:bCs/>
          <w:sz w:val="22"/>
          <w:szCs w:val="22"/>
        </w:rPr>
        <w:t>który jest wymieniony w wykazach określonych w rozporządzeniu 765/2006 i rozporządzeniu 269/2014 albo wpisanego na listę na podstawie decyzji w sprawie wpisu na listę rozstrzygającej o zastosowaniu środka polegającego na wykluczeniu z postępowania o udzielenie zamówienia publicznego;</w:t>
      </w:r>
    </w:p>
    <w:p w14:paraId="709F3532" w14:textId="6E04549C" w:rsidR="00064D9F" w:rsidRDefault="00064D9F" w:rsidP="00064D9F">
      <w:pPr>
        <w:spacing w:before="120"/>
        <w:ind w:left="709" w:hanging="709"/>
        <w:jc w:val="both"/>
        <w:rPr>
          <w:rFonts w:ascii="Cambria" w:hAnsi="Cambria" w:cs="Arial"/>
          <w:bCs/>
          <w:sz w:val="22"/>
          <w:szCs w:val="22"/>
        </w:rPr>
      </w:pPr>
      <w:r w:rsidRPr="00064D9F">
        <w:rPr>
          <w:rFonts w:ascii="Cambria" w:hAnsi="Cambria" w:cs="Arial"/>
          <w:bCs/>
          <w:sz w:val="22"/>
          <w:szCs w:val="22"/>
        </w:rPr>
        <w:t>b)</w:t>
      </w:r>
      <w:r>
        <w:rPr>
          <w:rFonts w:ascii="Cambria" w:hAnsi="Cambria" w:cs="Arial"/>
          <w:bCs/>
          <w:sz w:val="22"/>
          <w:szCs w:val="22"/>
        </w:rPr>
        <w:tab/>
      </w:r>
      <w:r w:rsidRPr="00064D9F">
        <w:rPr>
          <w:rFonts w:ascii="Cambria" w:hAnsi="Cambria" w:cs="Arial"/>
          <w:bCs/>
          <w:sz w:val="22"/>
          <w:szCs w:val="22"/>
        </w:rPr>
        <w:t xml:space="preserve">którego beneficjentem rzeczywistym w rozumieniu ustawy z dnia 1 marca 2018 r. o przeciwdziałaniu praniu pieniędzy oraz finansowaniu terroryzmu (tekst jedn.: Dz. U. z 2023 r. poz. 1124 z </w:t>
      </w:r>
      <w:proofErr w:type="spellStart"/>
      <w:r w:rsidRPr="00064D9F">
        <w:rPr>
          <w:rFonts w:ascii="Cambria" w:hAnsi="Cambria" w:cs="Arial"/>
          <w:bCs/>
          <w:sz w:val="22"/>
          <w:szCs w:val="22"/>
        </w:rPr>
        <w:t>późn</w:t>
      </w:r>
      <w:proofErr w:type="spellEnd"/>
      <w:r w:rsidRPr="00064D9F">
        <w:rPr>
          <w:rFonts w:ascii="Cambria" w:hAnsi="Cambria" w:cs="Arial"/>
          <w:bCs/>
          <w:sz w:val="22"/>
          <w:szCs w:val="22"/>
        </w:rPr>
        <w:t>. zm.) jest osoba wymieniona w wykazach określonych</w:t>
      </w:r>
      <w:r>
        <w:rPr>
          <w:rFonts w:ascii="Cambria" w:hAnsi="Cambria" w:cs="Arial"/>
          <w:bCs/>
          <w:sz w:val="22"/>
          <w:szCs w:val="22"/>
        </w:rPr>
        <w:t xml:space="preserve"> </w:t>
      </w:r>
      <w:r w:rsidRPr="00064D9F">
        <w:rPr>
          <w:rFonts w:ascii="Cambria" w:hAnsi="Cambria" w:cs="Arial"/>
          <w:bCs/>
          <w:sz w:val="22"/>
          <w:szCs w:val="22"/>
        </w:rPr>
        <w:t>w rozporządzeniu 765/2006 i rozporządzeniu 269/2014 albo wpisana na listę lub będąca takim beneficjentem rzeczywistym od dnia 24 lutego 2022 r., o ile została wpisana na listę na podstawie decyzji w sprawie wpisu na listę rozstrzygającej o zastosowaniu środka polegającego na wykluczeniu z postępowania o udzielenie zamówienia publicznego;</w:t>
      </w:r>
    </w:p>
    <w:p w14:paraId="0E99826B" w14:textId="372EC8ED" w:rsidR="0007053E" w:rsidRDefault="0007053E" w:rsidP="00064D9F">
      <w:pPr>
        <w:spacing w:before="120"/>
        <w:ind w:left="709" w:hanging="709"/>
        <w:jc w:val="both"/>
        <w:rPr>
          <w:rFonts w:ascii="Cambria" w:hAnsi="Cambria" w:cs="Arial"/>
          <w:bCs/>
          <w:sz w:val="22"/>
          <w:szCs w:val="22"/>
        </w:rPr>
      </w:pPr>
      <w:r w:rsidRPr="0007053E">
        <w:rPr>
          <w:rFonts w:ascii="Cambria" w:hAnsi="Cambria" w:cs="Arial"/>
          <w:bCs/>
          <w:sz w:val="22"/>
          <w:szCs w:val="22"/>
        </w:rPr>
        <w:t>c)</w:t>
      </w:r>
      <w:r>
        <w:rPr>
          <w:rFonts w:ascii="Cambria" w:hAnsi="Cambria" w:cs="Arial"/>
          <w:bCs/>
          <w:sz w:val="22"/>
          <w:szCs w:val="22"/>
        </w:rPr>
        <w:tab/>
      </w:r>
      <w:r w:rsidRPr="0007053E">
        <w:rPr>
          <w:rFonts w:ascii="Cambria" w:hAnsi="Cambria" w:cs="Arial"/>
          <w:bCs/>
          <w:sz w:val="22"/>
          <w:szCs w:val="22"/>
        </w:rPr>
        <w:t xml:space="preserve">którego jednostką dominującą w rozumieniu art. 3 ust. 1 pkt 37 ustawy z dnia 29 września 1994 r. o rachunkowości (tekst jedn.: Dz. U. z 2023 r. poz. 120 z </w:t>
      </w:r>
      <w:proofErr w:type="spellStart"/>
      <w:r w:rsidRPr="0007053E">
        <w:rPr>
          <w:rFonts w:ascii="Cambria" w:hAnsi="Cambria" w:cs="Arial"/>
          <w:bCs/>
          <w:sz w:val="22"/>
          <w:szCs w:val="22"/>
        </w:rPr>
        <w:t>późn</w:t>
      </w:r>
      <w:proofErr w:type="spellEnd"/>
      <w:r w:rsidRPr="0007053E">
        <w:rPr>
          <w:rFonts w:ascii="Cambria" w:hAnsi="Cambria" w:cs="Arial"/>
          <w:bCs/>
          <w:sz w:val="22"/>
          <w:szCs w:val="22"/>
        </w:rPr>
        <w:t>. zm.)</w:t>
      </w:r>
      <w:r>
        <w:rPr>
          <w:rFonts w:ascii="Cambria" w:hAnsi="Cambria" w:cs="Arial"/>
          <w:bCs/>
          <w:sz w:val="22"/>
          <w:szCs w:val="22"/>
        </w:rPr>
        <w:t xml:space="preserve"> </w:t>
      </w:r>
      <w:r w:rsidRPr="0007053E">
        <w:rPr>
          <w:rFonts w:ascii="Cambria" w:hAnsi="Cambria" w:cs="Arial"/>
          <w:bCs/>
          <w:sz w:val="22"/>
          <w:szCs w:val="22"/>
        </w:rPr>
        <w:t>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polegającego na wykluczeniu z postępowania o udzielenie zamówienia publicznego.</w:t>
      </w:r>
    </w:p>
    <w:p w14:paraId="18DF0770" w14:textId="4AEBD718" w:rsidR="0007053E" w:rsidRDefault="0007053E" w:rsidP="00064D9F">
      <w:pPr>
        <w:spacing w:before="120"/>
        <w:ind w:left="709" w:hanging="709"/>
        <w:jc w:val="both"/>
        <w:rPr>
          <w:rFonts w:ascii="Cambria" w:hAnsi="Cambria" w:cs="Arial"/>
          <w:bCs/>
          <w:sz w:val="22"/>
          <w:szCs w:val="22"/>
        </w:rPr>
      </w:pPr>
      <w:r w:rsidRPr="0007053E">
        <w:rPr>
          <w:rFonts w:ascii="Cambria" w:hAnsi="Cambria" w:cs="Arial"/>
          <w:b/>
          <w:sz w:val="22"/>
          <w:szCs w:val="22"/>
        </w:rPr>
        <w:t>5.6.</w:t>
      </w:r>
      <w:r>
        <w:rPr>
          <w:rFonts w:ascii="Cambria" w:hAnsi="Cambria" w:cs="Arial"/>
          <w:bCs/>
          <w:sz w:val="22"/>
          <w:szCs w:val="22"/>
        </w:rPr>
        <w:tab/>
      </w:r>
      <w:r w:rsidRPr="0007053E">
        <w:rPr>
          <w:rFonts w:ascii="Cambria" w:hAnsi="Cambria" w:cs="Arial"/>
          <w:bCs/>
          <w:sz w:val="22"/>
          <w:szCs w:val="22"/>
        </w:rPr>
        <w:t xml:space="preserve">Wykluczenie na podstawie przepisów ustawy z dnia 13 kwietnia 2022 r. o szczególnych rozwiązaniach w zakresie przeciwdziałania wspieraniu agresji na Ukrainę oraz służących ochronie bezpieczeństwa narodowego następuje na okres trwania okoliczności określonych w pkt 5.5. </w:t>
      </w:r>
      <w:proofErr w:type="spellStart"/>
      <w:r w:rsidRPr="0007053E">
        <w:rPr>
          <w:rFonts w:ascii="Cambria" w:hAnsi="Cambria" w:cs="Arial"/>
          <w:bCs/>
          <w:sz w:val="22"/>
          <w:szCs w:val="22"/>
        </w:rPr>
        <w:t>ppkt</w:t>
      </w:r>
      <w:proofErr w:type="spellEnd"/>
      <w:r w:rsidRPr="0007053E">
        <w:rPr>
          <w:rFonts w:ascii="Cambria" w:hAnsi="Cambria" w:cs="Arial"/>
          <w:bCs/>
          <w:sz w:val="22"/>
          <w:szCs w:val="22"/>
        </w:rPr>
        <w:t xml:space="preserve"> 5.5.1. SWZ.</w:t>
      </w:r>
    </w:p>
    <w:p w14:paraId="54A78085" w14:textId="482D22AF" w:rsidR="0007053E" w:rsidRDefault="0007053E" w:rsidP="00064D9F">
      <w:pPr>
        <w:spacing w:before="120"/>
        <w:ind w:left="709" w:hanging="709"/>
        <w:jc w:val="both"/>
        <w:rPr>
          <w:rFonts w:ascii="Cambria" w:hAnsi="Cambria" w:cs="Arial"/>
          <w:bCs/>
          <w:sz w:val="22"/>
          <w:szCs w:val="22"/>
        </w:rPr>
      </w:pPr>
      <w:r w:rsidRPr="0007053E">
        <w:rPr>
          <w:rFonts w:ascii="Cambria" w:hAnsi="Cambria" w:cs="Arial"/>
          <w:b/>
          <w:sz w:val="22"/>
          <w:szCs w:val="22"/>
        </w:rPr>
        <w:t>5.7.</w:t>
      </w:r>
      <w:r w:rsidRPr="0007053E">
        <w:rPr>
          <w:rFonts w:ascii="Cambria" w:hAnsi="Cambria" w:cs="Arial"/>
          <w:b/>
          <w:sz w:val="22"/>
          <w:szCs w:val="22"/>
        </w:rPr>
        <w:tab/>
      </w:r>
      <w:r w:rsidRPr="0007053E">
        <w:rPr>
          <w:rFonts w:ascii="Cambria" w:hAnsi="Cambria" w:cs="Arial"/>
          <w:bCs/>
          <w:sz w:val="22"/>
          <w:szCs w:val="22"/>
        </w:rPr>
        <w:t xml:space="preserve">Osoba lub podmiot podlegający wykluczeniu na podstawie przepisów z dnia 13 kwietnia 2022 r. o szczególnych rozwiązaniach w zakresie przeciwdziałania wspieraniu agresji na Ukrainę oraz służących ochronie bezpieczeństwa narodowego, który w okresie tego wykluczenia ubiega się o udzielenie zamówienia publicznego lub bierze udział w postępowaniu o udzielenie zamówienia publicznego, podlega karze pieniężnej. </w:t>
      </w:r>
      <w:r w:rsidRPr="0007053E">
        <w:rPr>
          <w:rFonts w:ascii="Cambria" w:hAnsi="Cambria" w:cs="Arial"/>
          <w:bCs/>
          <w:sz w:val="22"/>
          <w:szCs w:val="22"/>
        </w:rPr>
        <w:lastRenderedPageBreak/>
        <w:t>Przez ubieganie się o udzielenie zamówienia publicznego rozumie się złożenie wniosku o dopuszczenie do udziału w postępowaniu o udzielenie zamówienia, złożenie oferty, lub przystąpienie do negocjacji.</w:t>
      </w:r>
    </w:p>
    <w:p w14:paraId="06985F8E" w14:textId="29D87741" w:rsidR="0007053E" w:rsidRDefault="0007053E" w:rsidP="00064D9F">
      <w:pPr>
        <w:spacing w:before="120"/>
        <w:ind w:left="709" w:hanging="709"/>
        <w:jc w:val="both"/>
        <w:rPr>
          <w:rFonts w:ascii="Cambria" w:hAnsi="Cambria" w:cs="Arial"/>
          <w:bCs/>
          <w:sz w:val="22"/>
          <w:szCs w:val="22"/>
        </w:rPr>
      </w:pPr>
      <w:r w:rsidRPr="0007053E">
        <w:rPr>
          <w:rFonts w:ascii="Cambria" w:hAnsi="Cambria" w:cs="Arial"/>
          <w:b/>
          <w:sz w:val="22"/>
          <w:szCs w:val="22"/>
        </w:rPr>
        <w:t>5.8.</w:t>
      </w:r>
      <w:r w:rsidRPr="0007053E">
        <w:rPr>
          <w:rFonts w:ascii="Cambria" w:hAnsi="Cambria" w:cs="Arial"/>
          <w:bCs/>
          <w:sz w:val="22"/>
          <w:szCs w:val="22"/>
        </w:rPr>
        <w:t xml:space="preserve"> </w:t>
      </w:r>
      <w:r>
        <w:rPr>
          <w:rFonts w:ascii="Cambria" w:hAnsi="Cambria" w:cs="Arial"/>
          <w:bCs/>
          <w:sz w:val="22"/>
          <w:szCs w:val="22"/>
        </w:rPr>
        <w:tab/>
      </w:r>
      <w:r w:rsidRPr="0007053E">
        <w:rPr>
          <w:rFonts w:ascii="Cambria" w:hAnsi="Cambria" w:cs="Arial"/>
          <w:bCs/>
          <w:sz w:val="22"/>
          <w:szCs w:val="22"/>
        </w:rPr>
        <w:t>Karę pieniężną, o której mowa w pkt 5.7 SWZ, nakłada Prezes Urzędu Zamówień Publicznych, w drodze decyzji, w wysokości 20 000 000 zł.</w:t>
      </w:r>
    </w:p>
    <w:p w14:paraId="7063BDD8" w14:textId="1767B78E" w:rsidR="0007053E" w:rsidRPr="0007053E" w:rsidRDefault="0007053E" w:rsidP="00064D9F">
      <w:pPr>
        <w:spacing w:before="120"/>
        <w:ind w:left="709" w:hanging="709"/>
        <w:jc w:val="both"/>
        <w:rPr>
          <w:rFonts w:ascii="Cambria" w:hAnsi="Cambria" w:cs="Arial"/>
          <w:bCs/>
          <w:sz w:val="22"/>
          <w:szCs w:val="22"/>
        </w:rPr>
      </w:pPr>
      <w:r w:rsidRPr="0007053E">
        <w:rPr>
          <w:rFonts w:ascii="Cambria" w:hAnsi="Cambria" w:cs="Arial"/>
          <w:b/>
          <w:sz w:val="22"/>
          <w:szCs w:val="22"/>
        </w:rPr>
        <w:t>5.9.</w:t>
      </w:r>
      <w:r w:rsidRPr="0007053E">
        <w:rPr>
          <w:rFonts w:ascii="Cambria" w:hAnsi="Cambria" w:cs="Arial"/>
          <w:bCs/>
          <w:sz w:val="22"/>
          <w:szCs w:val="22"/>
        </w:rPr>
        <w:t xml:space="preserve"> </w:t>
      </w:r>
      <w:r>
        <w:rPr>
          <w:rFonts w:ascii="Cambria" w:hAnsi="Cambria" w:cs="Arial"/>
          <w:bCs/>
          <w:sz w:val="22"/>
          <w:szCs w:val="22"/>
        </w:rPr>
        <w:tab/>
      </w:r>
      <w:r w:rsidRPr="0007053E">
        <w:rPr>
          <w:rFonts w:ascii="Cambria" w:hAnsi="Cambria" w:cs="Arial"/>
          <w:bCs/>
          <w:sz w:val="22"/>
          <w:szCs w:val="22"/>
        </w:rPr>
        <w:t>W ramach weryfikacji przesłanek wykluczenia, o których mowa w pkt 5 SWZ, Zamawiający zastrzega możliwość wezwania Wykonawcy do złożenia wyjaśnień.</w:t>
      </w:r>
    </w:p>
    <w:p w14:paraId="7E5F6B19" w14:textId="00F98979" w:rsidR="00064D9F" w:rsidRDefault="00064D9F">
      <w:pPr>
        <w:spacing w:before="120"/>
        <w:ind w:left="709" w:hanging="709"/>
        <w:jc w:val="both"/>
        <w:rPr>
          <w:rFonts w:ascii="Cambria" w:hAnsi="Cambria" w:cs="Arial"/>
          <w:sz w:val="22"/>
          <w:szCs w:val="22"/>
        </w:rPr>
      </w:pPr>
    </w:p>
    <w:p w14:paraId="001B93FE" w14:textId="77777777" w:rsidR="0007053E" w:rsidRPr="00816141" w:rsidRDefault="0007053E">
      <w:pPr>
        <w:spacing w:before="120"/>
        <w:ind w:left="709" w:hanging="709"/>
        <w:jc w:val="both"/>
        <w:rPr>
          <w:rFonts w:ascii="Cambria" w:hAnsi="Cambria" w:cs="Arial"/>
          <w:sz w:val="22"/>
          <w:szCs w:val="22"/>
        </w:rPr>
      </w:pPr>
    </w:p>
    <w:p w14:paraId="67C04EC4" w14:textId="77777777" w:rsidR="003D36E1" w:rsidRPr="00816141" w:rsidRDefault="003D36E1">
      <w:pPr>
        <w:spacing w:before="120"/>
        <w:rPr>
          <w:rFonts w:ascii="Cambria" w:hAnsi="Cambria" w:cs="Arial"/>
          <w:sz w:val="22"/>
          <w:szCs w:val="22"/>
        </w:rPr>
      </w:pPr>
    </w:p>
    <w:tbl>
      <w:tblPr>
        <w:tblW w:w="0" w:type="auto"/>
        <w:tblInd w:w="55" w:type="dxa"/>
        <w:tblLayout w:type="fixed"/>
        <w:tblCellMar>
          <w:top w:w="55" w:type="dxa"/>
          <w:left w:w="55" w:type="dxa"/>
          <w:bottom w:w="55" w:type="dxa"/>
          <w:right w:w="55" w:type="dxa"/>
        </w:tblCellMar>
        <w:tblLook w:val="04A0" w:firstRow="1" w:lastRow="0" w:firstColumn="1" w:lastColumn="0" w:noHBand="0" w:noVBand="1"/>
      </w:tblPr>
      <w:tblGrid>
        <w:gridCol w:w="9073"/>
      </w:tblGrid>
      <w:tr w:rsidR="003D36E1" w:rsidRPr="00816141" w14:paraId="61EC8DF5" w14:textId="77777777">
        <w:tc>
          <w:tcPr>
            <w:tcW w:w="9073" w:type="dxa"/>
            <w:shd w:val="clear" w:color="auto" w:fill="E7E6E6"/>
          </w:tcPr>
          <w:p w14:paraId="579A9FAD" w14:textId="77777777" w:rsidR="003D36E1" w:rsidRPr="00816141" w:rsidRDefault="00205ED9">
            <w:pPr>
              <w:snapToGrid w:val="0"/>
              <w:spacing w:before="120"/>
              <w:jc w:val="both"/>
              <w:rPr>
                <w:rFonts w:ascii="Cambria" w:hAnsi="Cambria" w:cs="Arial"/>
                <w:b/>
                <w:bCs/>
                <w:sz w:val="22"/>
                <w:szCs w:val="22"/>
              </w:rPr>
            </w:pPr>
            <w:r w:rsidRPr="00816141">
              <w:rPr>
                <w:rFonts w:ascii="Cambria" w:hAnsi="Cambria" w:cs="Arial"/>
                <w:b/>
                <w:bCs/>
                <w:sz w:val="22"/>
                <w:szCs w:val="22"/>
              </w:rPr>
              <w:t>6. WARUNKI UDZIAŁU W POSTĘPOWANIU ORAZ PODSTAWY WYKLUCZENIA Z POSTĘPOWANIA.</w:t>
            </w:r>
          </w:p>
        </w:tc>
      </w:tr>
    </w:tbl>
    <w:p w14:paraId="4B0ECF3D" w14:textId="77777777" w:rsidR="003D36E1" w:rsidRPr="00816141" w:rsidRDefault="003D36E1">
      <w:pPr>
        <w:spacing w:before="120"/>
        <w:jc w:val="both"/>
        <w:rPr>
          <w:rFonts w:ascii="Cambria" w:hAnsi="Cambria" w:cs="Arial"/>
          <w:b/>
          <w:bCs/>
          <w:sz w:val="22"/>
          <w:szCs w:val="22"/>
        </w:rPr>
      </w:pPr>
    </w:p>
    <w:p w14:paraId="47F1B42E" w14:textId="77777777" w:rsidR="0007053E" w:rsidRPr="0007053E" w:rsidRDefault="00205ED9" w:rsidP="0007053E">
      <w:pPr>
        <w:spacing w:before="120"/>
        <w:ind w:left="709" w:hanging="709"/>
        <w:jc w:val="both"/>
        <w:rPr>
          <w:rFonts w:ascii="Cambria" w:hAnsi="Cambria" w:cs="Arial"/>
          <w:sz w:val="22"/>
          <w:szCs w:val="22"/>
        </w:rPr>
      </w:pPr>
      <w:r w:rsidRPr="00816141">
        <w:rPr>
          <w:rFonts w:ascii="Cambria" w:hAnsi="Cambria" w:cs="Arial"/>
          <w:b/>
          <w:bCs/>
          <w:sz w:val="22"/>
          <w:szCs w:val="22"/>
        </w:rPr>
        <w:t>6.1.</w:t>
      </w:r>
      <w:r w:rsidRPr="00816141">
        <w:rPr>
          <w:rFonts w:ascii="Cambria" w:hAnsi="Cambria" w:cs="Arial"/>
          <w:sz w:val="22"/>
          <w:szCs w:val="22"/>
        </w:rPr>
        <w:t xml:space="preserve"> </w:t>
      </w:r>
      <w:r w:rsidRPr="00816141">
        <w:rPr>
          <w:rFonts w:ascii="Cambria" w:hAnsi="Cambria" w:cs="Arial"/>
          <w:sz w:val="22"/>
          <w:szCs w:val="22"/>
        </w:rPr>
        <w:tab/>
      </w:r>
      <w:r w:rsidR="0007053E" w:rsidRPr="0007053E">
        <w:rPr>
          <w:rFonts w:ascii="Cambria" w:hAnsi="Cambria" w:cs="Arial"/>
          <w:sz w:val="22"/>
          <w:szCs w:val="22"/>
        </w:rPr>
        <w:t>W postępowaniu mogą brać udział Wykonawcy, którzy nie podlegają wykluczeniu oraz spełniają warunki udziału w postępowaniu dotyczące:</w:t>
      </w:r>
    </w:p>
    <w:p w14:paraId="1E9A22C7" w14:textId="41FB4D22" w:rsidR="0007053E" w:rsidRPr="0007053E" w:rsidRDefault="0007053E" w:rsidP="00907C2A">
      <w:pPr>
        <w:spacing w:before="120"/>
        <w:jc w:val="both"/>
        <w:rPr>
          <w:rFonts w:ascii="Cambria" w:hAnsi="Cambria" w:cs="Arial"/>
          <w:sz w:val="22"/>
          <w:szCs w:val="22"/>
        </w:rPr>
      </w:pPr>
      <w:r w:rsidRPr="0007053E">
        <w:rPr>
          <w:rFonts w:ascii="Cambria" w:hAnsi="Cambria" w:cs="Arial"/>
          <w:sz w:val="22"/>
          <w:szCs w:val="22"/>
        </w:rPr>
        <w:t>a)</w:t>
      </w:r>
      <w:r w:rsidR="00907C2A">
        <w:rPr>
          <w:rFonts w:ascii="Cambria" w:hAnsi="Cambria" w:cs="Arial"/>
          <w:sz w:val="22"/>
          <w:szCs w:val="22"/>
        </w:rPr>
        <w:tab/>
      </w:r>
      <w:r w:rsidRPr="0007053E">
        <w:rPr>
          <w:rFonts w:ascii="Cambria" w:hAnsi="Cambria" w:cs="Arial"/>
          <w:sz w:val="22"/>
          <w:szCs w:val="22"/>
        </w:rPr>
        <w:t xml:space="preserve"> </w:t>
      </w:r>
      <w:r w:rsidRPr="0007053E">
        <w:rPr>
          <w:rFonts w:ascii="Cambria" w:hAnsi="Cambria" w:cs="Arial"/>
          <w:b/>
          <w:bCs/>
          <w:sz w:val="22"/>
          <w:szCs w:val="22"/>
        </w:rPr>
        <w:t>zdolności do występowania w obrocie gospodarczym:</w:t>
      </w:r>
    </w:p>
    <w:p w14:paraId="1A34EC82" w14:textId="77777777" w:rsidR="0007053E" w:rsidRPr="0007053E" w:rsidRDefault="0007053E" w:rsidP="0007053E">
      <w:pPr>
        <w:spacing w:before="120"/>
        <w:ind w:left="709" w:hanging="1"/>
        <w:jc w:val="both"/>
        <w:rPr>
          <w:rFonts w:ascii="Cambria" w:hAnsi="Cambria" w:cs="Arial"/>
          <w:sz w:val="22"/>
          <w:szCs w:val="22"/>
        </w:rPr>
      </w:pPr>
      <w:r w:rsidRPr="0007053E">
        <w:rPr>
          <w:rFonts w:ascii="Cambria" w:hAnsi="Cambria" w:cs="Arial"/>
          <w:sz w:val="22"/>
          <w:szCs w:val="22"/>
        </w:rPr>
        <w:t>Zamawiający nie stawia wymagań w zakresie spełniania tego warunku;</w:t>
      </w:r>
    </w:p>
    <w:p w14:paraId="7B620440" w14:textId="60CAD77C" w:rsidR="0007053E" w:rsidRPr="0007053E" w:rsidRDefault="0007053E" w:rsidP="00907C2A">
      <w:pPr>
        <w:spacing w:before="120"/>
        <w:ind w:left="708" w:hanging="708"/>
        <w:jc w:val="both"/>
        <w:rPr>
          <w:rFonts w:ascii="Cambria" w:hAnsi="Cambria" w:cs="Arial"/>
          <w:sz w:val="22"/>
          <w:szCs w:val="22"/>
        </w:rPr>
      </w:pPr>
      <w:r w:rsidRPr="0007053E">
        <w:rPr>
          <w:rFonts w:ascii="Cambria" w:hAnsi="Cambria" w:cs="Arial"/>
          <w:sz w:val="22"/>
          <w:szCs w:val="22"/>
        </w:rPr>
        <w:t>b)</w:t>
      </w:r>
      <w:r>
        <w:rPr>
          <w:rFonts w:ascii="Cambria" w:hAnsi="Cambria" w:cs="Arial"/>
          <w:sz w:val="22"/>
          <w:szCs w:val="22"/>
        </w:rPr>
        <w:t xml:space="preserve"> </w:t>
      </w:r>
      <w:r w:rsidR="00907C2A">
        <w:rPr>
          <w:rFonts w:ascii="Cambria" w:hAnsi="Cambria" w:cs="Arial"/>
          <w:sz w:val="22"/>
          <w:szCs w:val="22"/>
        </w:rPr>
        <w:tab/>
      </w:r>
      <w:r w:rsidRPr="0007053E">
        <w:rPr>
          <w:rFonts w:ascii="Cambria" w:hAnsi="Cambria" w:cs="Arial"/>
          <w:b/>
          <w:bCs/>
          <w:sz w:val="22"/>
          <w:szCs w:val="22"/>
        </w:rPr>
        <w:t>uprawnień do prowadzenia określonej działalności gospodarczej lub zawodowej, o ile wynika to z odrębnych przepisów:</w:t>
      </w:r>
    </w:p>
    <w:p w14:paraId="7A4A00F6" w14:textId="6E9D99FF" w:rsidR="0007053E" w:rsidRPr="0007053E" w:rsidRDefault="0007053E" w:rsidP="0007053E">
      <w:pPr>
        <w:spacing w:before="120"/>
        <w:ind w:left="709" w:hanging="1"/>
        <w:jc w:val="both"/>
        <w:rPr>
          <w:rFonts w:ascii="Cambria" w:hAnsi="Cambria" w:cs="Arial"/>
          <w:sz w:val="22"/>
          <w:szCs w:val="22"/>
        </w:rPr>
      </w:pPr>
      <w:r w:rsidRPr="0007053E">
        <w:rPr>
          <w:rFonts w:ascii="Cambria" w:hAnsi="Cambria" w:cs="Arial"/>
          <w:sz w:val="22"/>
          <w:szCs w:val="22"/>
        </w:rPr>
        <w:t>Zamawiający uzna ten warunek za spełniony, gdy Wykonawca wykaże, że posiada aktualny wpis do Rejestru Podmiotów Wykonujących Działalność Leczniczą prowadzonego przez właściwego wojewodę, zgodnie z ustawą z dnia 15 kwietnia 2011 r. o działalności leczniczej (</w:t>
      </w:r>
      <w:proofErr w:type="spellStart"/>
      <w:r w:rsidRPr="0007053E">
        <w:rPr>
          <w:rFonts w:ascii="Cambria" w:hAnsi="Cambria" w:cs="Arial"/>
          <w:sz w:val="22"/>
          <w:szCs w:val="22"/>
        </w:rPr>
        <w:t>t.j</w:t>
      </w:r>
      <w:proofErr w:type="spellEnd"/>
      <w:r w:rsidRPr="0007053E">
        <w:rPr>
          <w:rFonts w:ascii="Cambria" w:hAnsi="Cambria" w:cs="Arial"/>
          <w:sz w:val="22"/>
          <w:szCs w:val="22"/>
        </w:rPr>
        <w:t xml:space="preserve">. </w:t>
      </w:r>
      <w:r w:rsidR="00EC5AA2" w:rsidRPr="00EC5AA2">
        <w:rPr>
          <w:rFonts w:ascii="Cambria" w:hAnsi="Cambria" w:cs="Arial"/>
          <w:sz w:val="22"/>
          <w:szCs w:val="22"/>
        </w:rPr>
        <w:t>Dz.U.</w:t>
      </w:r>
      <w:r w:rsidR="00EC5AA2">
        <w:rPr>
          <w:rFonts w:ascii="Cambria" w:hAnsi="Cambria" w:cs="Arial"/>
          <w:sz w:val="22"/>
          <w:szCs w:val="22"/>
        </w:rPr>
        <w:t xml:space="preserve"> z</w:t>
      </w:r>
      <w:r w:rsidR="00EC5AA2" w:rsidRPr="00EC5AA2">
        <w:rPr>
          <w:rFonts w:ascii="Cambria" w:hAnsi="Cambria" w:cs="Arial"/>
          <w:sz w:val="22"/>
          <w:szCs w:val="22"/>
        </w:rPr>
        <w:t xml:space="preserve"> 2024</w:t>
      </w:r>
      <w:r w:rsidR="00EC5AA2">
        <w:rPr>
          <w:rFonts w:ascii="Cambria" w:hAnsi="Cambria" w:cs="Arial"/>
          <w:sz w:val="22"/>
          <w:szCs w:val="22"/>
        </w:rPr>
        <w:t xml:space="preserve"> r.</w:t>
      </w:r>
      <w:r w:rsidR="00EC5AA2" w:rsidRPr="00EC5AA2">
        <w:rPr>
          <w:rFonts w:ascii="Cambria" w:hAnsi="Cambria" w:cs="Arial"/>
          <w:sz w:val="22"/>
          <w:szCs w:val="22"/>
        </w:rPr>
        <w:t xml:space="preserve"> poz. 799</w:t>
      </w:r>
      <w:r w:rsidRPr="0007053E">
        <w:rPr>
          <w:rFonts w:ascii="Cambria" w:hAnsi="Cambria" w:cs="Arial"/>
          <w:sz w:val="22"/>
          <w:szCs w:val="22"/>
        </w:rPr>
        <w:t>);</w:t>
      </w:r>
    </w:p>
    <w:p w14:paraId="0413C4FF" w14:textId="60B98A7C" w:rsidR="0007053E" w:rsidRPr="0007053E" w:rsidRDefault="0007053E" w:rsidP="00907C2A">
      <w:pPr>
        <w:spacing w:before="120"/>
        <w:jc w:val="both"/>
        <w:rPr>
          <w:rFonts w:ascii="Cambria" w:hAnsi="Cambria" w:cs="Arial"/>
          <w:sz w:val="22"/>
          <w:szCs w:val="22"/>
        </w:rPr>
      </w:pPr>
      <w:r w:rsidRPr="0007053E">
        <w:rPr>
          <w:rFonts w:ascii="Cambria" w:hAnsi="Cambria" w:cs="Arial"/>
          <w:sz w:val="22"/>
          <w:szCs w:val="22"/>
        </w:rPr>
        <w:t xml:space="preserve">c) </w:t>
      </w:r>
      <w:r w:rsidR="00907C2A">
        <w:rPr>
          <w:rFonts w:ascii="Cambria" w:hAnsi="Cambria" w:cs="Arial"/>
          <w:sz w:val="22"/>
          <w:szCs w:val="22"/>
        </w:rPr>
        <w:tab/>
      </w:r>
      <w:r w:rsidRPr="0007053E">
        <w:rPr>
          <w:rFonts w:ascii="Cambria" w:hAnsi="Cambria" w:cs="Arial"/>
          <w:b/>
          <w:bCs/>
          <w:sz w:val="22"/>
          <w:szCs w:val="22"/>
        </w:rPr>
        <w:t>sytuacji ekonomicznej lub finansowej:</w:t>
      </w:r>
    </w:p>
    <w:p w14:paraId="3F339CE4" w14:textId="13BB823E" w:rsidR="00AD75F4" w:rsidRDefault="0007053E" w:rsidP="0007053E">
      <w:pPr>
        <w:spacing w:before="120"/>
        <w:ind w:left="709" w:hanging="1"/>
        <w:jc w:val="both"/>
        <w:rPr>
          <w:rFonts w:ascii="Cambria" w:hAnsi="Cambria" w:cs="Arial"/>
          <w:sz w:val="22"/>
          <w:szCs w:val="22"/>
        </w:rPr>
      </w:pPr>
      <w:r w:rsidRPr="0007053E">
        <w:rPr>
          <w:rFonts w:ascii="Cambria" w:hAnsi="Cambria" w:cs="Arial"/>
          <w:sz w:val="22"/>
          <w:szCs w:val="22"/>
        </w:rPr>
        <w:t>Zamawiający nie stawia wymagań w zakresie spełniania tego warunku;</w:t>
      </w:r>
    </w:p>
    <w:p w14:paraId="1146DC12" w14:textId="49029A1A" w:rsidR="0007053E" w:rsidRPr="0007053E" w:rsidRDefault="0007053E" w:rsidP="00907C2A">
      <w:pPr>
        <w:spacing w:before="120"/>
        <w:jc w:val="both"/>
        <w:rPr>
          <w:rFonts w:ascii="Cambria" w:eastAsia="A" w:hAnsi="Cambria" w:cs="Cambria"/>
          <w:sz w:val="22"/>
          <w:szCs w:val="22"/>
        </w:rPr>
      </w:pPr>
      <w:r w:rsidRPr="0007053E">
        <w:rPr>
          <w:rFonts w:ascii="Cambria" w:eastAsia="A" w:hAnsi="Cambria" w:cs="Cambria"/>
          <w:sz w:val="22"/>
          <w:szCs w:val="22"/>
        </w:rPr>
        <w:t xml:space="preserve">d) </w:t>
      </w:r>
      <w:r w:rsidR="00907C2A">
        <w:rPr>
          <w:rFonts w:ascii="Cambria" w:eastAsia="A" w:hAnsi="Cambria" w:cs="Cambria"/>
          <w:sz w:val="22"/>
          <w:szCs w:val="22"/>
        </w:rPr>
        <w:tab/>
      </w:r>
      <w:r w:rsidRPr="0007053E">
        <w:rPr>
          <w:rFonts w:ascii="Cambria" w:eastAsia="A" w:hAnsi="Cambria" w:cs="Cambria"/>
          <w:b/>
          <w:bCs/>
          <w:sz w:val="22"/>
          <w:szCs w:val="22"/>
        </w:rPr>
        <w:t>zdolności technicznej lub zawodowej:</w:t>
      </w:r>
    </w:p>
    <w:p w14:paraId="66756C2A" w14:textId="77777777" w:rsidR="0007053E" w:rsidRPr="0007053E" w:rsidRDefault="0007053E" w:rsidP="0007053E">
      <w:pPr>
        <w:spacing w:before="120"/>
        <w:ind w:left="709" w:hanging="1"/>
        <w:jc w:val="both"/>
        <w:rPr>
          <w:rFonts w:ascii="Cambria" w:eastAsia="A" w:hAnsi="Cambria" w:cs="Cambria"/>
          <w:sz w:val="22"/>
          <w:szCs w:val="22"/>
        </w:rPr>
      </w:pPr>
      <w:r w:rsidRPr="0007053E">
        <w:rPr>
          <w:rFonts w:ascii="Cambria" w:eastAsia="A" w:hAnsi="Cambria" w:cs="Cambria"/>
          <w:sz w:val="22"/>
          <w:szCs w:val="22"/>
        </w:rPr>
        <w:t>Zamawiający uzna ten warunek za spełniony, gdy Wykonawca wykaże, że:</w:t>
      </w:r>
    </w:p>
    <w:p w14:paraId="46E04C72" w14:textId="66A601E8" w:rsidR="0007053E" w:rsidRPr="0007053E" w:rsidRDefault="0007053E" w:rsidP="004828D2">
      <w:pPr>
        <w:spacing w:before="120"/>
        <w:ind w:left="709" w:hanging="1"/>
        <w:jc w:val="both"/>
        <w:rPr>
          <w:rFonts w:ascii="Cambria" w:eastAsia="A" w:hAnsi="Cambria" w:cs="Cambria"/>
          <w:sz w:val="22"/>
          <w:szCs w:val="22"/>
        </w:rPr>
      </w:pPr>
      <w:r>
        <w:rPr>
          <w:rFonts w:ascii="Cambria" w:eastAsia="A" w:hAnsi="Cambria" w:cs="Cambria"/>
          <w:sz w:val="22"/>
          <w:szCs w:val="22"/>
        </w:rPr>
        <w:t xml:space="preserve">- </w:t>
      </w:r>
      <w:r w:rsidRPr="0007053E">
        <w:rPr>
          <w:rFonts w:ascii="Cambria" w:eastAsia="A" w:hAnsi="Cambria" w:cs="Cambria"/>
          <w:sz w:val="22"/>
          <w:szCs w:val="22"/>
        </w:rPr>
        <w:t xml:space="preserve">dysponuje na terenie m. st. Warszawy co najmniej 10 placówkami medycznymi, w których dostępne będą konsultacje lekarskie co najmniej wymienionych lekarzy: internista, pediatra, dermatolog, ginekolog, okulista, neurolog, ortopeda, kardiolog. Konsultacja lekarza każdej z wymienionych specjalizacji musi być dostępna w co </w:t>
      </w:r>
      <w:r w:rsidRPr="00B36B3B">
        <w:rPr>
          <w:rFonts w:ascii="Cambria" w:eastAsia="A" w:hAnsi="Cambria" w:cs="Cambria"/>
          <w:sz w:val="22"/>
          <w:szCs w:val="22"/>
        </w:rPr>
        <w:t xml:space="preserve">najmniej 10 placówkach którymi dysponuje Wykonawca, przy czym </w:t>
      </w:r>
      <w:r w:rsidR="00B36B3B" w:rsidRPr="00B36B3B">
        <w:rPr>
          <w:rFonts w:ascii="Cambria" w:eastAsia="A" w:hAnsi="Cambria" w:cs="Cambria"/>
          <w:sz w:val="22"/>
          <w:szCs w:val="22"/>
        </w:rPr>
        <w:t xml:space="preserve">nie jest wymagane aby wszyscy wymienieni specjaliści przyjmowali w każdej z </w:t>
      </w:r>
      <w:r w:rsidRPr="00B36B3B">
        <w:rPr>
          <w:rFonts w:ascii="Cambria" w:eastAsia="A" w:hAnsi="Cambria" w:cs="Cambria"/>
          <w:sz w:val="22"/>
          <w:szCs w:val="22"/>
        </w:rPr>
        <w:t xml:space="preserve"> plac</w:t>
      </w:r>
      <w:r w:rsidR="00B36B3B" w:rsidRPr="00B36B3B">
        <w:rPr>
          <w:rFonts w:ascii="Cambria" w:eastAsia="A" w:hAnsi="Cambria" w:cs="Cambria"/>
          <w:sz w:val="22"/>
          <w:szCs w:val="22"/>
        </w:rPr>
        <w:t>ówek, w której</w:t>
      </w:r>
      <w:r w:rsidRPr="00B36B3B">
        <w:rPr>
          <w:rFonts w:ascii="Cambria" w:eastAsia="A" w:hAnsi="Cambria" w:cs="Cambria"/>
          <w:sz w:val="22"/>
          <w:szCs w:val="22"/>
        </w:rPr>
        <w:t xml:space="preserve"> Wykonawca będzie świadczył usługi zdrowotne stanowiące przedmiot niniejszego zamówienia.</w:t>
      </w:r>
    </w:p>
    <w:p w14:paraId="1B8046D6" w14:textId="3C442320" w:rsidR="0007053E" w:rsidRDefault="0007053E" w:rsidP="0007053E">
      <w:pPr>
        <w:spacing w:before="120"/>
        <w:ind w:left="709" w:hanging="1"/>
        <w:jc w:val="both"/>
        <w:rPr>
          <w:rFonts w:ascii="Cambria" w:eastAsia="A" w:hAnsi="Cambria" w:cs="Cambria"/>
          <w:sz w:val="22"/>
          <w:szCs w:val="22"/>
        </w:rPr>
      </w:pPr>
      <w:r w:rsidRPr="0007053E">
        <w:rPr>
          <w:rFonts w:ascii="Cambria" w:eastAsia="A" w:hAnsi="Cambria" w:cs="Cambria"/>
          <w:sz w:val="22"/>
          <w:szCs w:val="22"/>
        </w:rPr>
        <w:t xml:space="preserve">Przez placówkę medyczną rozumie </w:t>
      </w:r>
      <w:r w:rsidR="004828D2">
        <w:rPr>
          <w:rFonts w:ascii="Cambria" w:eastAsia="A" w:hAnsi="Cambria" w:cs="Cambria"/>
          <w:sz w:val="22"/>
          <w:szCs w:val="22"/>
        </w:rPr>
        <w:t xml:space="preserve">się </w:t>
      </w:r>
      <w:r w:rsidRPr="0007053E">
        <w:rPr>
          <w:rFonts w:ascii="Cambria" w:eastAsia="A" w:hAnsi="Cambria" w:cs="Cambria"/>
          <w:sz w:val="22"/>
          <w:szCs w:val="22"/>
        </w:rPr>
        <w:t>placówkę, w której prowadzona jest działalność lecznicza polegająca na udzielaniu świadczeń zdrowotnych przez podmiot wykonujący działalność leczniczą, wpisaną do rejestru prowadzonego dla podmiotów wykonujących działalność leczniczą w rozumieniu ustawy z dnia 15 kwietnia 2011 r. o działalności leczniczej.</w:t>
      </w:r>
    </w:p>
    <w:p w14:paraId="3A16B17E" w14:textId="55CC9DB3" w:rsidR="00AD75F4" w:rsidRDefault="00D03B7E" w:rsidP="00D03B7E">
      <w:pPr>
        <w:tabs>
          <w:tab w:val="left" w:pos="0"/>
        </w:tabs>
        <w:spacing w:before="120"/>
        <w:ind w:left="709" w:hanging="709"/>
        <w:jc w:val="both"/>
        <w:rPr>
          <w:rFonts w:ascii="Cambria" w:eastAsia="A" w:hAnsi="Cambria" w:cs="Cambria"/>
          <w:sz w:val="22"/>
          <w:szCs w:val="22"/>
        </w:rPr>
      </w:pPr>
      <w:r w:rsidRPr="00D03B7E">
        <w:rPr>
          <w:rFonts w:ascii="Cambria" w:eastAsia="A" w:hAnsi="Cambria" w:cs="Cambria"/>
          <w:b/>
          <w:sz w:val="22"/>
          <w:szCs w:val="22"/>
        </w:rPr>
        <w:t>6.2.</w:t>
      </w:r>
      <w:r>
        <w:rPr>
          <w:rFonts w:ascii="Cambria" w:eastAsia="A" w:hAnsi="Cambria" w:cs="Cambria"/>
          <w:sz w:val="22"/>
          <w:szCs w:val="22"/>
        </w:rPr>
        <w:tab/>
      </w:r>
      <w:r w:rsidR="0007053E" w:rsidRPr="0007053E">
        <w:rPr>
          <w:rFonts w:ascii="Cambria" w:eastAsia="A" w:hAnsi="Cambria" w:cs="Cambria"/>
          <w:sz w:val="22"/>
          <w:szCs w:val="22"/>
        </w:rPr>
        <w:t>Ocena spełniania warunków udziału w postępowaniu dokonana zostanie zgodnie z formułą „spełnia”/„nie spełnia”, w oparciu o informacje zawarte w dokumentach i oświadczeniach, o których mowa w rozdziale 7.</w:t>
      </w:r>
    </w:p>
    <w:p w14:paraId="68805282" w14:textId="5463E78E" w:rsidR="0007053E" w:rsidRPr="0007053E" w:rsidRDefault="00D03B7E" w:rsidP="0007053E">
      <w:pPr>
        <w:spacing w:before="120"/>
        <w:ind w:left="700" w:hanging="700"/>
        <w:jc w:val="both"/>
        <w:rPr>
          <w:rFonts w:ascii="Cambria" w:eastAsia="A" w:hAnsi="Cambria" w:cs="Cambria"/>
          <w:b/>
          <w:sz w:val="22"/>
          <w:szCs w:val="22"/>
        </w:rPr>
      </w:pPr>
      <w:r>
        <w:rPr>
          <w:rFonts w:ascii="Cambria" w:eastAsia="A" w:hAnsi="Cambria" w:cs="Cambria"/>
          <w:b/>
          <w:sz w:val="22"/>
          <w:szCs w:val="22"/>
        </w:rPr>
        <w:t>6.3</w:t>
      </w:r>
      <w:r w:rsidR="004F24D7">
        <w:rPr>
          <w:rFonts w:ascii="Cambria" w:eastAsia="A" w:hAnsi="Cambria" w:cs="Cambria"/>
          <w:b/>
          <w:sz w:val="22"/>
          <w:szCs w:val="22"/>
        </w:rPr>
        <w:t>.</w:t>
      </w:r>
      <w:r w:rsidR="00907C2A">
        <w:rPr>
          <w:rFonts w:ascii="Cambria" w:eastAsia="A" w:hAnsi="Cambria" w:cs="Cambria"/>
          <w:b/>
          <w:sz w:val="22"/>
          <w:szCs w:val="22"/>
        </w:rPr>
        <w:tab/>
      </w:r>
      <w:r w:rsidR="0007053E" w:rsidRPr="00907C2A">
        <w:rPr>
          <w:rFonts w:ascii="Cambria" w:eastAsia="A" w:hAnsi="Cambria" w:cs="Cambria"/>
          <w:bCs/>
          <w:sz w:val="22"/>
          <w:szCs w:val="22"/>
        </w:rPr>
        <w:t>Wykonawcy mogą wspólnie ubiegać się o udzielenie zamówienia przy uwzględnieniu poniższych warunków:</w:t>
      </w:r>
    </w:p>
    <w:p w14:paraId="1DEA2DAE" w14:textId="17B70DA0" w:rsidR="0007053E" w:rsidRPr="0007053E" w:rsidRDefault="0007053E" w:rsidP="0007053E">
      <w:pPr>
        <w:spacing w:before="120"/>
        <w:ind w:left="700" w:hanging="700"/>
        <w:jc w:val="both"/>
        <w:rPr>
          <w:rFonts w:ascii="Cambria" w:eastAsia="A" w:hAnsi="Cambria" w:cs="Cambria"/>
          <w:b/>
          <w:sz w:val="22"/>
          <w:szCs w:val="22"/>
        </w:rPr>
      </w:pPr>
      <w:r w:rsidRPr="00907C2A">
        <w:rPr>
          <w:rFonts w:ascii="Cambria" w:eastAsia="A" w:hAnsi="Cambria" w:cs="Cambria"/>
          <w:bCs/>
          <w:sz w:val="22"/>
          <w:szCs w:val="22"/>
        </w:rPr>
        <w:lastRenderedPageBreak/>
        <w:t>a)</w:t>
      </w:r>
      <w:r w:rsidRPr="0007053E">
        <w:rPr>
          <w:rFonts w:ascii="Cambria" w:eastAsia="A" w:hAnsi="Cambria" w:cs="Cambria"/>
          <w:b/>
          <w:sz w:val="22"/>
          <w:szCs w:val="22"/>
        </w:rPr>
        <w:t xml:space="preserve"> </w:t>
      </w:r>
      <w:r w:rsidR="00907C2A">
        <w:rPr>
          <w:rFonts w:ascii="Cambria" w:eastAsia="A" w:hAnsi="Cambria" w:cs="Cambria"/>
          <w:b/>
          <w:sz w:val="22"/>
          <w:szCs w:val="22"/>
        </w:rPr>
        <w:tab/>
      </w:r>
      <w:r w:rsidRPr="00907C2A">
        <w:rPr>
          <w:rFonts w:ascii="Cambria" w:eastAsia="A" w:hAnsi="Cambria" w:cs="Cambria"/>
          <w:bCs/>
          <w:sz w:val="22"/>
          <w:szCs w:val="22"/>
        </w:rPr>
        <w:t>żaden z Wykonawców wspólnie ubiegających się o udzielenie zamówienia nie może podlegać wykluczeniu z postępowania,</w:t>
      </w:r>
    </w:p>
    <w:p w14:paraId="3BE727A1" w14:textId="64928133" w:rsidR="0007053E" w:rsidRPr="0007053E" w:rsidRDefault="0007053E" w:rsidP="0007053E">
      <w:pPr>
        <w:spacing w:before="120"/>
        <w:ind w:left="700" w:hanging="700"/>
        <w:jc w:val="both"/>
        <w:rPr>
          <w:rFonts w:ascii="Cambria" w:eastAsia="A" w:hAnsi="Cambria" w:cs="Cambria"/>
          <w:b/>
          <w:sz w:val="22"/>
          <w:szCs w:val="22"/>
        </w:rPr>
      </w:pPr>
      <w:r w:rsidRPr="00907C2A">
        <w:rPr>
          <w:rFonts w:ascii="Cambria" w:eastAsia="A" w:hAnsi="Cambria" w:cs="Cambria"/>
          <w:bCs/>
          <w:sz w:val="22"/>
          <w:szCs w:val="22"/>
        </w:rPr>
        <w:t>b)</w:t>
      </w:r>
      <w:r w:rsidRPr="0007053E">
        <w:rPr>
          <w:rFonts w:ascii="Cambria" w:eastAsia="A" w:hAnsi="Cambria" w:cs="Cambria"/>
          <w:b/>
          <w:sz w:val="22"/>
          <w:szCs w:val="22"/>
        </w:rPr>
        <w:t xml:space="preserve"> </w:t>
      </w:r>
      <w:r w:rsidR="00907C2A">
        <w:rPr>
          <w:rFonts w:ascii="Cambria" w:eastAsia="A" w:hAnsi="Cambria" w:cs="Cambria"/>
          <w:b/>
          <w:sz w:val="22"/>
          <w:szCs w:val="22"/>
        </w:rPr>
        <w:tab/>
      </w:r>
      <w:r w:rsidRPr="00907C2A">
        <w:rPr>
          <w:rFonts w:ascii="Cambria" w:eastAsia="A" w:hAnsi="Cambria" w:cs="Cambria"/>
          <w:bCs/>
          <w:sz w:val="22"/>
          <w:szCs w:val="22"/>
        </w:rPr>
        <w:t>zgodnie z art. 117 ust. 2 ustawy PZP warunek dotyczący uprawnień do prowadzenia określonej działalności gospodarczej lub zawodowej, o którym mowa w pkt 6.1. lit. b, jest spełniony, jeżeli co najmniej jeden z Wykonawców wspólnie ubiegających się o udzielenie zamówienia posiada uprawnienia do prowadzenia określonej działalności gospodarczej lub zawodowej i zrealizuje usługi, do realizacji których te uprawnienia są wymagane (tj. spełnia ten</w:t>
      </w:r>
      <w:r w:rsidRPr="0007053E">
        <w:rPr>
          <w:rFonts w:ascii="Cambria" w:eastAsia="A" w:hAnsi="Cambria" w:cs="Cambria"/>
          <w:b/>
          <w:sz w:val="22"/>
          <w:szCs w:val="22"/>
        </w:rPr>
        <w:t xml:space="preserve"> </w:t>
      </w:r>
      <w:r w:rsidRPr="00907C2A">
        <w:rPr>
          <w:rFonts w:ascii="Cambria" w:eastAsia="A" w:hAnsi="Cambria" w:cs="Cambria"/>
          <w:bCs/>
          <w:sz w:val="22"/>
          <w:szCs w:val="22"/>
        </w:rPr>
        <w:t>Wykonawca, który będzie realizował zakres umowy, na który wymagane jest posiadanie wpisów do rejestru),</w:t>
      </w:r>
    </w:p>
    <w:p w14:paraId="2DE826E7" w14:textId="03DEB63C" w:rsidR="0007053E" w:rsidRPr="00907C2A" w:rsidRDefault="0007053E" w:rsidP="0007053E">
      <w:pPr>
        <w:spacing w:before="120"/>
        <w:ind w:left="700" w:hanging="700"/>
        <w:jc w:val="both"/>
        <w:rPr>
          <w:rFonts w:ascii="Cambria" w:eastAsia="A" w:hAnsi="Cambria" w:cs="Cambria"/>
          <w:bCs/>
          <w:sz w:val="22"/>
          <w:szCs w:val="22"/>
        </w:rPr>
      </w:pPr>
      <w:r w:rsidRPr="00907C2A">
        <w:rPr>
          <w:rFonts w:ascii="Cambria" w:eastAsia="A" w:hAnsi="Cambria" w:cs="Cambria"/>
          <w:bCs/>
          <w:sz w:val="22"/>
          <w:szCs w:val="22"/>
        </w:rPr>
        <w:t xml:space="preserve">c) </w:t>
      </w:r>
      <w:r w:rsidR="00907C2A" w:rsidRPr="00907C2A">
        <w:rPr>
          <w:rFonts w:ascii="Cambria" w:eastAsia="A" w:hAnsi="Cambria" w:cs="Cambria"/>
          <w:bCs/>
          <w:sz w:val="22"/>
          <w:szCs w:val="22"/>
        </w:rPr>
        <w:tab/>
      </w:r>
      <w:r w:rsidRPr="00907C2A">
        <w:rPr>
          <w:rFonts w:ascii="Cambria" w:eastAsia="A" w:hAnsi="Cambria" w:cs="Cambria"/>
          <w:bCs/>
          <w:sz w:val="22"/>
          <w:szCs w:val="22"/>
        </w:rPr>
        <w:t>w przypadku Wykonawców wspólnie ubiegających się o udzielenie zamówienia, spełnienie warunku określonego w pkt 6.1. lit. d) SWZ, Wykonawcy wykazują łącznie. Zamawiający dopuszcza, by warunek dotyczący zdolności technicznej lub zawodowej spełniał co najmniej jeden z Wykonawców,</w:t>
      </w:r>
    </w:p>
    <w:p w14:paraId="5CAAB58B" w14:textId="692EF0F9" w:rsidR="00AD75F4" w:rsidRDefault="0007053E" w:rsidP="0007053E">
      <w:pPr>
        <w:spacing w:before="120"/>
        <w:ind w:left="700" w:hanging="700"/>
        <w:jc w:val="both"/>
        <w:rPr>
          <w:rFonts w:ascii="Cambria" w:eastAsia="A" w:hAnsi="Cambria" w:cs="Cambria"/>
          <w:bCs/>
          <w:sz w:val="22"/>
          <w:szCs w:val="22"/>
        </w:rPr>
      </w:pPr>
      <w:r w:rsidRPr="00907C2A">
        <w:rPr>
          <w:rFonts w:ascii="Cambria" w:eastAsia="A" w:hAnsi="Cambria" w:cs="Cambria"/>
          <w:bCs/>
          <w:sz w:val="22"/>
          <w:szCs w:val="22"/>
        </w:rPr>
        <w:t>d)</w:t>
      </w:r>
      <w:r w:rsidRPr="0007053E">
        <w:rPr>
          <w:rFonts w:ascii="Cambria" w:eastAsia="A" w:hAnsi="Cambria" w:cs="Cambria"/>
          <w:b/>
          <w:sz w:val="22"/>
          <w:szCs w:val="22"/>
        </w:rPr>
        <w:t xml:space="preserve"> </w:t>
      </w:r>
      <w:r w:rsidR="00907C2A">
        <w:rPr>
          <w:rFonts w:ascii="Cambria" w:eastAsia="A" w:hAnsi="Cambria" w:cs="Cambria"/>
          <w:b/>
          <w:sz w:val="22"/>
          <w:szCs w:val="22"/>
        </w:rPr>
        <w:tab/>
      </w:r>
      <w:r w:rsidRPr="00907C2A">
        <w:rPr>
          <w:rFonts w:ascii="Cambria" w:eastAsia="A" w:hAnsi="Cambria" w:cs="Cambria"/>
          <w:bCs/>
          <w:sz w:val="22"/>
          <w:szCs w:val="22"/>
        </w:rPr>
        <w:t>w odniesieniu do warunków dotyczących wykształcenia, kwalifikacji zawodowych lub doświadczenia Wykonawcy wspólnie ubiegający się o udzielenie zamówienia mogą polegać na zdolnościach tych z Wykonawców, którzy wykonają usługi, do realizacji których te zdolności są wymagane,</w:t>
      </w:r>
    </w:p>
    <w:p w14:paraId="284C7B1D" w14:textId="6AA7E40A" w:rsidR="00907C2A" w:rsidRPr="00907C2A" w:rsidRDefault="00907C2A" w:rsidP="00907C2A">
      <w:pPr>
        <w:spacing w:before="120"/>
        <w:ind w:left="700" w:hanging="700"/>
        <w:jc w:val="both"/>
        <w:rPr>
          <w:rFonts w:ascii="Cambria" w:eastAsia="A" w:hAnsi="Cambria" w:cs="Cambria"/>
          <w:sz w:val="22"/>
          <w:szCs w:val="22"/>
        </w:rPr>
      </w:pPr>
      <w:r w:rsidRPr="00907C2A">
        <w:rPr>
          <w:rFonts w:ascii="Cambria" w:eastAsia="A" w:hAnsi="Cambria" w:cs="Cambria"/>
          <w:sz w:val="22"/>
          <w:szCs w:val="22"/>
        </w:rPr>
        <w:t xml:space="preserve">e) </w:t>
      </w:r>
      <w:r>
        <w:rPr>
          <w:rFonts w:ascii="Cambria" w:eastAsia="A" w:hAnsi="Cambria" w:cs="Cambria"/>
          <w:sz w:val="22"/>
          <w:szCs w:val="22"/>
        </w:rPr>
        <w:tab/>
      </w:r>
      <w:r w:rsidRPr="00907C2A">
        <w:rPr>
          <w:rFonts w:ascii="Cambria" w:eastAsia="A" w:hAnsi="Cambria" w:cs="Cambria"/>
          <w:sz w:val="22"/>
          <w:szCs w:val="22"/>
        </w:rPr>
        <w:t>w przypadku, o którym mowa w pkt 6.3. lit. b) i d), Wykonawcy wspólnie ubiegający się o udzielenie zamówienia, na podstawie art. 117 ust. 4, dołączą do oferty oświadczenie, z którego wynika, które usługi wykonają poszczególni Wykonawcy,</w:t>
      </w:r>
    </w:p>
    <w:p w14:paraId="191BD038" w14:textId="45E44693" w:rsidR="00907C2A" w:rsidRPr="00907C2A" w:rsidRDefault="00907C2A" w:rsidP="00907C2A">
      <w:pPr>
        <w:spacing w:before="120"/>
        <w:ind w:left="700" w:hanging="700"/>
        <w:jc w:val="both"/>
        <w:rPr>
          <w:rFonts w:ascii="Cambria" w:eastAsia="A" w:hAnsi="Cambria" w:cs="Cambria"/>
          <w:sz w:val="22"/>
          <w:szCs w:val="22"/>
        </w:rPr>
      </w:pPr>
      <w:r w:rsidRPr="00907C2A">
        <w:rPr>
          <w:rFonts w:ascii="Cambria" w:eastAsia="A" w:hAnsi="Cambria" w:cs="Cambria"/>
          <w:sz w:val="22"/>
          <w:szCs w:val="22"/>
        </w:rPr>
        <w:t xml:space="preserve">f) </w:t>
      </w:r>
      <w:r>
        <w:rPr>
          <w:rFonts w:ascii="Cambria" w:eastAsia="A" w:hAnsi="Cambria" w:cs="Cambria"/>
          <w:sz w:val="22"/>
          <w:szCs w:val="22"/>
        </w:rPr>
        <w:tab/>
      </w:r>
      <w:r w:rsidRPr="00907C2A">
        <w:rPr>
          <w:rFonts w:ascii="Cambria" w:eastAsia="A" w:hAnsi="Cambria" w:cs="Cambria"/>
          <w:sz w:val="22"/>
          <w:szCs w:val="22"/>
        </w:rPr>
        <w:t>wszyscy Wykonawcy wspólnie ubiegający się o udzielenie zamówienia będą ponosić odpowiedzialność solidarną za wykonanie umowy,</w:t>
      </w:r>
    </w:p>
    <w:p w14:paraId="5B0FAF29" w14:textId="6174414E" w:rsidR="00907C2A" w:rsidRPr="00907C2A" w:rsidRDefault="00907C2A" w:rsidP="00907C2A">
      <w:pPr>
        <w:spacing w:before="120"/>
        <w:ind w:left="700" w:hanging="700"/>
        <w:jc w:val="both"/>
        <w:rPr>
          <w:rFonts w:ascii="Cambria" w:eastAsia="A" w:hAnsi="Cambria" w:cs="Cambria"/>
          <w:sz w:val="22"/>
          <w:szCs w:val="22"/>
        </w:rPr>
      </w:pPr>
      <w:r w:rsidRPr="00907C2A">
        <w:rPr>
          <w:rFonts w:ascii="Cambria" w:eastAsia="A" w:hAnsi="Cambria" w:cs="Cambria"/>
          <w:sz w:val="22"/>
          <w:szCs w:val="22"/>
        </w:rPr>
        <w:t xml:space="preserve">g) </w:t>
      </w:r>
      <w:r>
        <w:rPr>
          <w:rFonts w:ascii="Cambria" w:eastAsia="A" w:hAnsi="Cambria" w:cs="Cambria"/>
          <w:sz w:val="22"/>
          <w:szCs w:val="22"/>
        </w:rPr>
        <w:tab/>
      </w:r>
      <w:r w:rsidRPr="00907C2A">
        <w:rPr>
          <w:rFonts w:ascii="Cambria" w:eastAsia="A" w:hAnsi="Cambria" w:cs="Cambria"/>
          <w:sz w:val="22"/>
          <w:szCs w:val="22"/>
        </w:rPr>
        <w:t>Wykonawcy wspólnie ubiegający się o udzielenie zamówienia wyznaczą spośród siebie Wykonawcę kierującego (lidera), upoważnionego do zaciągania zobowiązań, otrzymywania poleceń oraz instrukcji dla i w imieniu każdego, jak też dla wszystkich partnerów,</w:t>
      </w:r>
    </w:p>
    <w:p w14:paraId="48DF6769" w14:textId="43FA2740" w:rsidR="00907C2A" w:rsidRDefault="00907C2A" w:rsidP="00907C2A">
      <w:pPr>
        <w:spacing w:before="120"/>
        <w:ind w:left="700" w:hanging="700"/>
        <w:jc w:val="both"/>
        <w:rPr>
          <w:rFonts w:ascii="Cambria" w:eastAsia="A" w:hAnsi="Cambria" w:cs="Cambria"/>
          <w:sz w:val="22"/>
          <w:szCs w:val="22"/>
        </w:rPr>
      </w:pPr>
      <w:r w:rsidRPr="00907C2A">
        <w:rPr>
          <w:rFonts w:ascii="Cambria" w:eastAsia="A" w:hAnsi="Cambria" w:cs="Cambria"/>
          <w:sz w:val="22"/>
          <w:szCs w:val="22"/>
        </w:rPr>
        <w:t xml:space="preserve">h) </w:t>
      </w:r>
      <w:r>
        <w:rPr>
          <w:rFonts w:ascii="Cambria" w:eastAsia="A" w:hAnsi="Cambria" w:cs="Cambria"/>
          <w:sz w:val="22"/>
          <w:szCs w:val="22"/>
        </w:rPr>
        <w:tab/>
      </w:r>
      <w:r w:rsidRPr="00907C2A">
        <w:rPr>
          <w:rFonts w:ascii="Cambria" w:eastAsia="A" w:hAnsi="Cambria" w:cs="Cambria"/>
          <w:sz w:val="22"/>
          <w:szCs w:val="22"/>
        </w:rPr>
        <w:t>Zamawiający może w ramach odpowiedzialności solidarnej żądać wykonania umowy w całości przez lidera lub od wszystkich Wykonawców wspólnie ubiegających się o udzielenie zamówienia łącznie lub każdego z osobna.</w:t>
      </w:r>
    </w:p>
    <w:p w14:paraId="3CED9F39" w14:textId="77777777" w:rsidR="00907C2A" w:rsidRPr="00907C2A" w:rsidRDefault="00A9191B" w:rsidP="00907C2A">
      <w:pPr>
        <w:tabs>
          <w:tab w:val="left" w:pos="1418"/>
        </w:tabs>
        <w:suppressAutoHyphens w:val="0"/>
        <w:spacing w:before="120"/>
        <w:ind w:left="709" w:hanging="709"/>
        <w:jc w:val="both"/>
        <w:rPr>
          <w:rFonts w:ascii="Cambria" w:eastAsia="A" w:hAnsi="Cambria" w:cs="Cambria"/>
          <w:sz w:val="22"/>
          <w:szCs w:val="22"/>
        </w:rPr>
      </w:pPr>
      <w:r w:rsidRPr="002F1067">
        <w:rPr>
          <w:rFonts w:ascii="Cambria" w:eastAsia="A" w:hAnsi="Cambria" w:cs="Cambria"/>
          <w:b/>
          <w:bCs/>
          <w:sz w:val="22"/>
          <w:szCs w:val="22"/>
        </w:rPr>
        <w:t>6.4</w:t>
      </w:r>
      <w:r w:rsidR="00907C2A">
        <w:rPr>
          <w:rFonts w:ascii="Cambria" w:eastAsia="A" w:hAnsi="Cambria" w:cs="Cambria"/>
          <w:sz w:val="22"/>
          <w:szCs w:val="22"/>
        </w:rPr>
        <w:t>.</w:t>
      </w:r>
      <w:r w:rsidR="00907C2A">
        <w:rPr>
          <w:rFonts w:ascii="Cambria" w:eastAsia="A" w:hAnsi="Cambria" w:cs="Cambria"/>
          <w:sz w:val="22"/>
          <w:szCs w:val="22"/>
        </w:rPr>
        <w:tab/>
      </w:r>
      <w:r w:rsidR="00907C2A" w:rsidRPr="00907C2A">
        <w:rPr>
          <w:rFonts w:ascii="Cambria" w:eastAsia="A" w:hAnsi="Cambria" w:cs="Cambria"/>
          <w:sz w:val="22"/>
          <w:szCs w:val="22"/>
        </w:rPr>
        <w:t>Wykonawca może w celu potwierdzenia spełnienia warunków udziału w postępowaniu polegać na zdolnościach technicznych lub zawodowych innych podmiotów, niezależnie od charakteru prawnego łączących go z nimi stosunków prawnych przy uwzględnieniu poniższych warunków:</w:t>
      </w:r>
    </w:p>
    <w:p w14:paraId="03022347" w14:textId="3A7556F0" w:rsidR="00907C2A" w:rsidRPr="00907C2A" w:rsidRDefault="00907C2A" w:rsidP="00907C2A">
      <w:pPr>
        <w:tabs>
          <w:tab w:val="left" w:pos="1418"/>
        </w:tabs>
        <w:suppressAutoHyphens w:val="0"/>
        <w:spacing w:before="120"/>
        <w:ind w:left="709" w:hanging="709"/>
        <w:jc w:val="both"/>
        <w:rPr>
          <w:rFonts w:ascii="Cambria" w:eastAsia="A" w:hAnsi="Cambria" w:cs="Cambria"/>
          <w:sz w:val="22"/>
          <w:szCs w:val="22"/>
        </w:rPr>
      </w:pPr>
      <w:r w:rsidRPr="00907C2A">
        <w:rPr>
          <w:rFonts w:ascii="Cambria" w:eastAsia="A" w:hAnsi="Cambria" w:cs="Cambria"/>
          <w:sz w:val="22"/>
          <w:szCs w:val="22"/>
        </w:rPr>
        <w:t xml:space="preserve">a) </w:t>
      </w:r>
      <w:r>
        <w:rPr>
          <w:rFonts w:ascii="Cambria" w:eastAsia="A" w:hAnsi="Cambria" w:cs="Cambria"/>
          <w:sz w:val="22"/>
          <w:szCs w:val="22"/>
        </w:rPr>
        <w:tab/>
      </w:r>
      <w:r w:rsidRPr="00907C2A">
        <w:rPr>
          <w:rFonts w:ascii="Cambria" w:eastAsia="A" w:hAnsi="Cambria" w:cs="Cambria"/>
          <w:sz w:val="22"/>
          <w:szCs w:val="22"/>
        </w:rPr>
        <w:t>w odniesieniu do warunków dotyczących wykształcenia, kwalifikacji zawodowych i doświadczenia, Wykonawcy mogą polegać na zdolnościach podmiotów udostępniających zasoby, jeśli podmioty te wykonają usługi, do realizacji których te zdolności są wymagane,</w:t>
      </w:r>
    </w:p>
    <w:p w14:paraId="3E0718D1" w14:textId="06EDF4BF" w:rsidR="00A9191B" w:rsidRPr="00586432" w:rsidRDefault="00907C2A" w:rsidP="00907C2A">
      <w:pPr>
        <w:tabs>
          <w:tab w:val="left" w:pos="1418"/>
        </w:tabs>
        <w:suppressAutoHyphens w:val="0"/>
        <w:spacing w:before="120"/>
        <w:ind w:left="709" w:hanging="709"/>
        <w:jc w:val="both"/>
        <w:rPr>
          <w:rFonts w:ascii="Cambria" w:hAnsi="Cambria" w:cs="Arial"/>
          <w:color w:val="0D0D0D"/>
          <w:sz w:val="22"/>
          <w:szCs w:val="22"/>
        </w:rPr>
      </w:pPr>
      <w:r w:rsidRPr="00907C2A">
        <w:rPr>
          <w:rFonts w:ascii="Cambria" w:eastAsia="A" w:hAnsi="Cambria" w:cs="Cambria"/>
          <w:sz w:val="22"/>
          <w:szCs w:val="22"/>
        </w:rPr>
        <w:t>b)</w:t>
      </w:r>
      <w:r>
        <w:rPr>
          <w:rFonts w:ascii="Cambria" w:eastAsia="A" w:hAnsi="Cambria" w:cs="Cambria"/>
          <w:sz w:val="22"/>
          <w:szCs w:val="22"/>
        </w:rPr>
        <w:tab/>
      </w:r>
      <w:r w:rsidRPr="00907C2A">
        <w:rPr>
          <w:rFonts w:ascii="Cambria" w:eastAsia="A" w:hAnsi="Cambria" w:cs="Cambria"/>
          <w:sz w:val="22"/>
          <w:szCs w:val="22"/>
        </w:rPr>
        <w:t>Wykonawca, który polega na zdolnościach lub sytuacji podmiotów udostępniających zasoby, złoży wraz z ofertą zobowiązanie podmiotu udostępniającego zasoby</w:t>
      </w:r>
      <w:r w:rsidR="00B37695">
        <w:rPr>
          <w:rFonts w:ascii="Cambria" w:eastAsia="A" w:hAnsi="Cambria" w:cs="Cambria"/>
          <w:sz w:val="22"/>
          <w:szCs w:val="22"/>
        </w:rPr>
        <w:t xml:space="preserve"> (</w:t>
      </w:r>
      <w:r w:rsidR="00B37695" w:rsidRPr="00B37695">
        <w:rPr>
          <w:rFonts w:ascii="Cambria" w:eastAsia="A" w:hAnsi="Cambria" w:cs="Cambria"/>
          <w:b/>
          <w:bCs/>
          <w:sz w:val="22"/>
          <w:szCs w:val="22"/>
        </w:rPr>
        <w:t>załącznik nr 10 do SWZ</w:t>
      </w:r>
      <w:r w:rsidR="00B37695">
        <w:rPr>
          <w:rFonts w:ascii="Cambria" w:eastAsia="A" w:hAnsi="Cambria" w:cs="Cambria"/>
          <w:sz w:val="22"/>
          <w:szCs w:val="22"/>
        </w:rPr>
        <w:t>)</w:t>
      </w:r>
      <w:r w:rsidRPr="00907C2A">
        <w:rPr>
          <w:rFonts w:ascii="Cambria" w:eastAsia="A" w:hAnsi="Cambria" w:cs="Cambria"/>
          <w:sz w:val="22"/>
          <w:szCs w:val="22"/>
        </w:rPr>
        <w:t xml:space="preserve"> do oddania mu do dyspozycji niezbędnych zasobów na potrzeby realizacji niniejszego zamówienia oraz oświadczenie, spełniające wymagania określone w pkt. 7.2. lit. a) oraz b) SWZ.</w:t>
      </w:r>
    </w:p>
    <w:p w14:paraId="1494C692" w14:textId="3749F607" w:rsidR="00A9191B" w:rsidRPr="00586432" w:rsidRDefault="00A9191B" w:rsidP="004D12B7">
      <w:pPr>
        <w:suppressAutoHyphens w:val="0"/>
        <w:spacing w:before="120"/>
        <w:ind w:left="709" w:hanging="697"/>
        <w:jc w:val="both"/>
        <w:rPr>
          <w:rFonts w:ascii="Cambria" w:eastAsia="A" w:hAnsi="Cambria" w:cs="Cambria"/>
          <w:sz w:val="22"/>
          <w:szCs w:val="22"/>
        </w:rPr>
      </w:pPr>
      <w:r w:rsidRPr="002F1067">
        <w:rPr>
          <w:rFonts w:ascii="Cambria" w:eastAsia="A" w:hAnsi="Cambria" w:cs="Cambria"/>
          <w:b/>
          <w:bCs/>
          <w:sz w:val="22"/>
          <w:szCs w:val="22"/>
        </w:rPr>
        <w:t>6.5</w:t>
      </w:r>
      <w:r>
        <w:rPr>
          <w:rFonts w:ascii="Cambria" w:eastAsia="A" w:hAnsi="Cambria" w:cs="Cambria"/>
          <w:sz w:val="22"/>
          <w:szCs w:val="22"/>
        </w:rPr>
        <w:t xml:space="preserve">.    </w:t>
      </w:r>
      <w:r w:rsidR="004D12B7">
        <w:rPr>
          <w:rFonts w:ascii="Cambria" w:eastAsia="A" w:hAnsi="Cambria" w:cs="Cambria"/>
          <w:sz w:val="22"/>
          <w:szCs w:val="22"/>
        </w:rPr>
        <w:t xml:space="preserve"> </w:t>
      </w:r>
      <w:r w:rsidR="004D12B7" w:rsidRPr="004D12B7">
        <w:rPr>
          <w:rFonts w:ascii="Cambria" w:eastAsia="A" w:hAnsi="Cambria" w:cs="Cambria"/>
          <w:sz w:val="22"/>
          <w:szCs w:val="22"/>
        </w:rPr>
        <w:t>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w:t>
      </w:r>
    </w:p>
    <w:p w14:paraId="5FD40FFE" w14:textId="77777777" w:rsidR="00953345" w:rsidRPr="00B66A09" w:rsidRDefault="00953345" w:rsidP="00953345">
      <w:pPr>
        <w:spacing w:before="120"/>
        <w:ind w:hanging="709"/>
        <w:jc w:val="both"/>
        <w:rPr>
          <w:rFonts w:ascii="Cambria" w:hAnsi="Cambria" w:cs="Arial"/>
          <w:color w:val="000000" w:themeColor="text1"/>
          <w:sz w:val="22"/>
          <w:szCs w:val="22"/>
        </w:rPr>
      </w:pPr>
    </w:p>
    <w:tbl>
      <w:tblPr>
        <w:tblW w:w="9073" w:type="dxa"/>
        <w:tblInd w:w="55" w:type="dxa"/>
        <w:tblLayout w:type="fixed"/>
        <w:tblCellMar>
          <w:top w:w="55" w:type="dxa"/>
          <w:left w:w="55" w:type="dxa"/>
          <w:bottom w:w="55" w:type="dxa"/>
          <w:right w:w="55" w:type="dxa"/>
        </w:tblCellMar>
        <w:tblLook w:val="04A0" w:firstRow="1" w:lastRow="0" w:firstColumn="1" w:lastColumn="0" w:noHBand="0" w:noVBand="1"/>
      </w:tblPr>
      <w:tblGrid>
        <w:gridCol w:w="9073"/>
      </w:tblGrid>
      <w:tr w:rsidR="003D36E1" w:rsidRPr="00B66A09" w14:paraId="0B011AA3" w14:textId="77777777" w:rsidTr="00953345">
        <w:tc>
          <w:tcPr>
            <w:tcW w:w="9073" w:type="dxa"/>
            <w:shd w:val="clear" w:color="auto" w:fill="E7E6E6"/>
          </w:tcPr>
          <w:p w14:paraId="65766B59" w14:textId="77777777" w:rsidR="003D36E1" w:rsidRPr="00B66A09" w:rsidRDefault="00205ED9">
            <w:pPr>
              <w:snapToGrid w:val="0"/>
              <w:spacing w:before="120"/>
              <w:jc w:val="both"/>
              <w:rPr>
                <w:rFonts w:ascii="Cambria" w:hAnsi="Cambria" w:cs="Arial"/>
                <w:b/>
                <w:bCs/>
                <w:color w:val="000000" w:themeColor="text1"/>
                <w:sz w:val="22"/>
                <w:szCs w:val="22"/>
              </w:rPr>
            </w:pPr>
            <w:r w:rsidRPr="00B66A09">
              <w:rPr>
                <w:rFonts w:ascii="Cambria" w:hAnsi="Cambria" w:cs="Arial"/>
                <w:b/>
                <w:bCs/>
                <w:color w:val="000000" w:themeColor="text1"/>
                <w:sz w:val="22"/>
                <w:szCs w:val="22"/>
              </w:rPr>
              <w:lastRenderedPageBreak/>
              <w:t xml:space="preserve">7. WYKAZ OŚWIADCZEŃ LUB DOKUMENTÓW, POTWIERDZAJĄCYCH SPEŁNIANIE WARUNKÓW UDZIAŁU W POSTĘPOWANIU ORAZ BRAK PODSTAW WYKLUCZENIA. </w:t>
            </w:r>
          </w:p>
        </w:tc>
      </w:tr>
    </w:tbl>
    <w:p w14:paraId="4467A8DF" w14:textId="77777777" w:rsidR="003D36E1" w:rsidRPr="00816141" w:rsidRDefault="003D36E1">
      <w:pPr>
        <w:spacing w:before="120"/>
        <w:rPr>
          <w:rFonts w:ascii="Cambria" w:hAnsi="Cambria" w:cs="Arial"/>
          <w:sz w:val="22"/>
          <w:szCs w:val="22"/>
        </w:rPr>
      </w:pPr>
    </w:p>
    <w:p w14:paraId="57C63BB1" w14:textId="4FAD30DA" w:rsidR="003D36E1" w:rsidRDefault="00205ED9">
      <w:pPr>
        <w:spacing w:before="120"/>
        <w:ind w:left="709" w:hanging="709"/>
        <w:jc w:val="both"/>
        <w:rPr>
          <w:rFonts w:ascii="Cambria" w:hAnsi="Cambria" w:cs="Arial"/>
          <w:sz w:val="22"/>
          <w:szCs w:val="22"/>
        </w:rPr>
      </w:pPr>
      <w:r w:rsidRPr="00816141">
        <w:rPr>
          <w:rFonts w:ascii="Cambria" w:hAnsi="Cambria" w:cs="Arial"/>
          <w:b/>
          <w:sz w:val="22"/>
          <w:szCs w:val="22"/>
        </w:rPr>
        <w:t>7.1.</w:t>
      </w:r>
      <w:r w:rsidRPr="00816141">
        <w:rPr>
          <w:rFonts w:ascii="Cambria" w:hAnsi="Cambria" w:cs="Arial"/>
          <w:sz w:val="22"/>
          <w:szCs w:val="22"/>
        </w:rPr>
        <w:tab/>
      </w:r>
      <w:r w:rsidR="004D12B7" w:rsidRPr="004D12B7">
        <w:rPr>
          <w:rFonts w:ascii="Cambria" w:hAnsi="Cambria" w:cs="Arial"/>
          <w:sz w:val="22"/>
          <w:szCs w:val="22"/>
        </w:rPr>
        <w:t>W celu potwierdzenia braku podstaw do wykluczenia z postępowania, o których mowa w pkt 5 oraz w celu potwierdzenia spełniania warunków udziału w postępowaniu, o których mowa w pkt 6.1. Wykonawca będzie obowiązany przedstawić Zamawiającemu następujące oświadczenia i dokumenty (w terminach wskazanych w niniejszej SWZ). Zamawiający będzie żądał podmiotowych środków dowodowych na potwierdzenie spełniania warunków udziału w postępowaniu.</w:t>
      </w:r>
    </w:p>
    <w:p w14:paraId="2C7DA985" w14:textId="2EF827A8" w:rsidR="004D12B7" w:rsidRPr="004D12B7" w:rsidRDefault="004D12B7" w:rsidP="004D12B7">
      <w:pPr>
        <w:spacing w:before="120"/>
        <w:ind w:left="709" w:hanging="709"/>
        <w:jc w:val="both"/>
        <w:rPr>
          <w:rFonts w:ascii="Cambria" w:hAnsi="Cambria" w:cs="Arial"/>
          <w:sz w:val="22"/>
          <w:szCs w:val="22"/>
        </w:rPr>
      </w:pPr>
      <w:r w:rsidRPr="004D12B7">
        <w:rPr>
          <w:rFonts w:ascii="Cambria" w:hAnsi="Cambria" w:cs="Arial"/>
          <w:b/>
          <w:sz w:val="22"/>
          <w:szCs w:val="22"/>
        </w:rPr>
        <w:t>7.1.1.</w:t>
      </w:r>
      <w:r>
        <w:rPr>
          <w:rFonts w:ascii="Cambria" w:hAnsi="Cambria" w:cs="Arial"/>
          <w:sz w:val="22"/>
          <w:szCs w:val="22"/>
        </w:rPr>
        <w:tab/>
      </w:r>
      <w:r w:rsidRPr="004D12B7">
        <w:rPr>
          <w:rFonts w:ascii="Cambria" w:hAnsi="Cambria" w:cs="Arial"/>
          <w:sz w:val="22"/>
          <w:szCs w:val="22"/>
        </w:rPr>
        <w:t xml:space="preserve">Każdy Wykonawca zobowiązany jest do złożenia </w:t>
      </w:r>
      <w:r w:rsidRPr="004D12B7">
        <w:rPr>
          <w:rFonts w:ascii="Cambria" w:hAnsi="Cambria" w:cs="Arial"/>
          <w:b/>
          <w:bCs/>
          <w:sz w:val="22"/>
          <w:szCs w:val="22"/>
        </w:rPr>
        <w:t>wraz z ofertą</w:t>
      </w:r>
      <w:r w:rsidRPr="004D12B7">
        <w:rPr>
          <w:rFonts w:ascii="Cambria" w:hAnsi="Cambria" w:cs="Arial"/>
          <w:sz w:val="22"/>
          <w:szCs w:val="22"/>
        </w:rPr>
        <w:t xml:space="preserve"> </w:t>
      </w:r>
      <w:r w:rsidR="002C7507" w:rsidRPr="00930225">
        <w:rPr>
          <w:rFonts w:ascii="Cambria" w:hAnsi="Cambria" w:cs="Arial"/>
          <w:b/>
          <w:bCs/>
          <w:sz w:val="22"/>
          <w:szCs w:val="22"/>
        </w:rPr>
        <w:t>(załącznik nr 2)</w:t>
      </w:r>
      <w:r w:rsidR="002C7507" w:rsidRPr="00930225">
        <w:rPr>
          <w:rFonts w:ascii="Cambria" w:hAnsi="Cambria" w:cs="Arial"/>
          <w:sz w:val="22"/>
          <w:szCs w:val="22"/>
        </w:rPr>
        <w:t xml:space="preserve"> </w:t>
      </w:r>
      <w:r w:rsidRPr="004D12B7">
        <w:rPr>
          <w:rFonts w:ascii="Cambria" w:hAnsi="Cambria" w:cs="Arial"/>
          <w:sz w:val="22"/>
          <w:szCs w:val="22"/>
        </w:rPr>
        <w:t>w formie elektronicznej lub w postaci elektronicznej opatrzonej podpisem zaufanym lub podpisem osobistym wymienionych oświadczeń:</w:t>
      </w:r>
    </w:p>
    <w:p w14:paraId="42380AB0" w14:textId="2EADB924" w:rsidR="004D12B7" w:rsidRDefault="004D12B7" w:rsidP="004D12B7">
      <w:pPr>
        <w:spacing w:before="120"/>
        <w:ind w:left="709" w:hanging="709"/>
        <w:jc w:val="both"/>
        <w:rPr>
          <w:rFonts w:ascii="Cambria" w:hAnsi="Cambria" w:cs="Arial"/>
          <w:sz w:val="22"/>
          <w:szCs w:val="22"/>
        </w:rPr>
      </w:pPr>
      <w:r w:rsidRPr="004D12B7">
        <w:rPr>
          <w:rFonts w:ascii="Cambria" w:hAnsi="Cambria" w:cs="Arial"/>
          <w:sz w:val="22"/>
          <w:szCs w:val="22"/>
        </w:rPr>
        <w:t xml:space="preserve">a) </w:t>
      </w:r>
      <w:r>
        <w:rPr>
          <w:rFonts w:ascii="Cambria" w:hAnsi="Cambria" w:cs="Arial"/>
          <w:sz w:val="22"/>
          <w:szCs w:val="22"/>
        </w:rPr>
        <w:tab/>
      </w:r>
      <w:r w:rsidRPr="004D12B7">
        <w:rPr>
          <w:rFonts w:ascii="Cambria" w:hAnsi="Cambria" w:cs="Arial"/>
          <w:sz w:val="22"/>
          <w:szCs w:val="22"/>
        </w:rPr>
        <w:t>oświadczenie o braku podstaw wykluczenia z postępowania oraz o spełnianiu warunków udziału w postępowaniu (</w:t>
      </w:r>
      <w:r w:rsidRPr="004D12B7">
        <w:rPr>
          <w:rFonts w:ascii="Cambria" w:hAnsi="Cambria" w:cs="Arial"/>
          <w:b/>
          <w:bCs/>
          <w:sz w:val="22"/>
          <w:szCs w:val="22"/>
        </w:rPr>
        <w:t>załącznik nr 3 do SWZ</w:t>
      </w:r>
      <w:r w:rsidRPr="004D12B7">
        <w:rPr>
          <w:rFonts w:ascii="Cambria" w:hAnsi="Cambria" w:cs="Arial"/>
          <w:sz w:val="22"/>
          <w:szCs w:val="22"/>
        </w:rPr>
        <w:t>),</w:t>
      </w:r>
    </w:p>
    <w:p w14:paraId="6AECD67B" w14:textId="2926CB5A" w:rsidR="00AE345D" w:rsidRDefault="004D12B7" w:rsidP="004D12B7">
      <w:pPr>
        <w:spacing w:before="120"/>
        <w:ind w:left="709" w:hanging="709"/>
        <w:jc w:val="both"/>
        <w:rPr>
          <w:rFonts w:ascii="Cambria" w:hAnsi="Cambria" w:cs="Arial"/>
          <w:sz w:val="22"/>
          <w:szCs w:val="22"/>
        </w:rPr>
      </w:pPr>
      <w:r w:rsidRPr="004D12B7">
        <w:rPr>
          <w:rFonts w:ascii="Cambria" w:hAnsi="Cambria" w:cs="Arial"/>
          <w:sz w:val="22"/>
          <w:szCs w:val="22"/>
        </w:rPr>
        <w:t xml:space="preserve">b) </w:t>
      </w:r>
      <w:r>
        <w:rPr>
          <w:rFonts w:ascii="Cambria" w:hAnsi="Cambria" w:cs="Arial"/>
          <w:sz w:val="22"/>
          <w:szCs w:val="22"/>
        </w:rPr>
        <w:tab/>
      </w:r>
      <w:r w:rsidRPr="004D12B7">
        <w:rPr>
          <w:rFonts w:ascii="Cambria" w:hAnsi="Cambria" w:cs="Arial"/>
          <w:sz w:val="22"/>
          <w:szCs w:val="22"/>
        </w:rPr>
        <w:t>formularz cenowy (</w:t>
      </w:r>
      <w:r w:rsidRPr="004D12B7">
        <w:rPr>
          <w:rFonts w:ascii="Cambria" w:hAnsi="Cambria" w:cs="Arial"/>
          <w:b/>
          <w:bCs/>
          <w:sz w:val="22"/>
          <w:szCs w:val="22"/>
        </w:rPr>
        <w:t>załącznik nr 2A do SWZ</w:t>
      </w:r>
      <w:r w:rsidRPr="004D12B7">
        <w:rPr>
          <w:rFonts w:ascii="Cambria" w:hAnsi="Cambria" w:cs="Arial"/>
          <w:sz w:val="22"/>
          <w:szCs w:val="22"/>
        </w:rPr>
        <w:t>).</w:t>
      </w:r>
    </w:p>
    <w:p w14:paraId="1F293263" w14:textId="77777777" w:rsidR="004D12B7" w:rsidRPr="004D12B7" w:rsidRDefault="004D12B7" w:rsidP="004D12B7">
      <w:pPr>
        <w:spacing w:before="120"/>
        <w:ind w:left="709" w:hanging="709"/>
        <w:jc w:val="both"/>
        <w:rPr>
          <w:rFonts w:ascii="Cambria" w:hAnsi="Cambria" w:cs="Arial"/>
          <w:sz w:val="22"/>
          <w:szCs w:val="22"/>
        </w:rPr>
      </w:pPr>
      <w:r w:rsidRPr="004D12B7">
        <w:rPr>
          <w:rFonts w:ascii="Cambria" w:hAnsi="Cambria" w:cs="Arial"/>
          <w:b/>
          <w:bCs/>
          <w:sz w:val="22"/>
          <w:szCs w:val="22"/>
        </w:rPr>
        <w:t>7.1.2.</w:t>
      </w:r>
      <w:r>
        <w:rPr>
          <w:rFonts w:ascii="Cambria" w:hAnsi="Cambria" w:cs="Arial"/>
          <w:sz w:val="22"/>
          <w:szCs w:val="22"/>
        </w:rPr>
        <w:tab/>
      </w:r>
      <w:r w:rsidRPr="004D12B7">
        <w:rPr>
          <w:rFonts w:ascii="Cambria" w:hAnsi="Cambria" w:cs="Arial"/>
          <w:sz w:val="22"/>
          <w:szCs w:val="22"/>
        </w:rPr>
        <w:t>Zamawiający wezwie Wykonawcę, którego oferta została najwyżej oceniona do złożenia w wyznaczonym terminie, nie krótszym niż 5 dni od dnia wezwania, aktualnych na dzień ich złożenia podmiotowych środków dowodowych wymienionych poniżej:</w:t>
      </w:r>
    </w:p>
    <w:p w14:paraId="0A7EBC70" w14:textId="51AA0DA5" w:rsidR="004D12B7" w:rsidRPr="004D12B7" w:rsidRDefault="004D12B7" w:rsidP="004D12B7">
      <w:pPr>
        <w:spacing w:before="120"/>
        <w:ind w:left="709" w:hanging="709"/>
        <w:jc w:val="both"/>
        <w:rPr>
          <w:rFonts w:ascii="Cambria" w:hAnsi="Cambria" w:cs="Arial"/>
          <w:sz w:val="22"/>
          <w:szCs w:val="22"/>
        </w:rPr>
      </w:pPr>
      <w:r w:rsidRPr="004D12B7">
        <w:rPr>
          <w:rFonts w:ascii="Cambria" w:hAnsi="Cambria" w:cs="Arial"/>
          <w:sz w:val="22"/>
          <w:szCs w:val="22"/>
        </w:rPr>
        <w:t xml:space="preserve">a) </w:t>
      </w:r>
      <w:r>
        <w:rPr>
          <w:rFonts w:ascii="Cambria" w:hAnsi="Cambria" w:cs="Arial"/>
          <w:sz w:val="22"/>
          <w:szCs w:val="22"/>
        </w:rPr>
        <w:tab/>
      </w:r>
      <w:r w:rsidRPr="004D12B7">
        <w:rPr>
          <w:rFonts w:ascii="Cambria" w:hAnsi="Cambria" w:cs="Arial"/>
          <w:sz w:val="22"/>
          <w:szCs w:val="22"/>
        </w:rPr>
        <w:t>aktualne zaświadczenie potwierdzające wpis do Rejestru Podmiotów Wykonujących Działalność Leczniczą prowadzonego przez wojewodę właściwego dla siedziby albo miejsca zamieszkania podmiotu leczniczego zgodnie z wymogami ustawy z dnia 15 kwietnia 2011 r. o działalności leczniczej (</w:t>
      </w:r>
      <w:proofErr w:type="spellStart"/>
      <w:r w:rsidRPr="0007053E">
        <w:rPr>
          <w:rFonts w:ascii="Cambria" w:hAnsi="Cambria" w:cs="Arial"/>
          <w:sz w:val="22"/>
          <w:szCs w:val="22"/>
        </w:rPr>
        <w:t>t.j</w:t>
      </w:r>
      <w:proofErr w:type="spellEnd"/>
      <w:r w:rsidRPr="0007053E">
        <w:rPr>
          <w:rFonts w:ascii="Cambria" w:hAnsi="Cambria" w:cs="Arial"/>
          <w:sz w:val="22"/>
          <w:szCs w:val="22"/>
        </w:rPr>
        <w:t>. Dz. U. z 202</w:t>
      </w:r>
      <w:r>
        <w:rPr>
          <w:rFonts w:ascii="Cambria" w:hAnsi="Cambria" w:cs="Arial"/>
          <w:sz w:val="22"/>
          <w:szCs w:val="22"/>
        </w:rPr>
        <w:t>3</w:t>
      </w:r>
      <w:r w:rsidRPr="0007053E">
        <w:rPr>
          <w:rFonts w:ascii="Cambria" w:hAnsi="Cambria" w:cs="Arial"/>
          <w:sz w:val="22"/>
          <w:szCs w:val="22"/>
        </w:rPr>
        <w:t xml:space="preserve"> r. poz. </w:t>
      </w:r>
      <w:r>
        <w:rPr>
          <w:rFonts w:ascii="Cambria" w:hAnsi="Cambria" w:cs="Arial"/>
          <w:sz w:val="22"/>
          <w:szCs w:val="22"/>
        </w:rPr>
        <w:t>991</w:t>
      </w:r>
      <w:r w:rsidRPr="004D12B7">
        <w:rPr>
          <w:rFonts w:ascii="Cambria" w:hAnsi="Cambria" w:cs="Arial"/>
          <w:sz w:val="22"/>
          <w:szCs w:val="22"/>
        </w:rPr>
        <w:t>);</w:t>
      </w:r>
    </w:p>
    <w:p w14:paraId="3B0FB834" w14:textId="77777777" w:rsidR="004D12B7" w:rsidRPr="004D12B7" w:rsidRDefault="004D12B7" w:rsidP="004D12B7">
      <w:pPr>
        <w:spacing w:before="120"/>
        <w:ind w:left="709" w:hanging="1"/>
        <w:jc w:val="both"/>
        <w:rPr>
          <w:rFonts w:ascii="Cambria" w:hAnsi="Cambria" w:cs="Arial"/>
          <w:sz w:val="22"/>
          <w:szCs w:val="22"/>
        </w:rPr>
      </w:pPr>
      <w:r w:rsidRPr="004D12B7">
        <w:rPr>
          <w:rFonts w:ascii="Cambria" w:hAnsi="Cambria" w:cs="Arial"/>
          <w:sz w:val="22"/>
          <w:szCs w:val="22"/>
        </w:rPr>
        <w:t xml:space="preserve">Zamawiający nie wzywa do złożenia podmiotowego środka dowodowego, o którym mowa powyżej, jeżeli może go uzyskać za pomocą bezpłatnych i ogólnodostępnych baz danych, w szczególności rejestrów publicznych w rozumieniu ustawy z dnia 17 lutego 2005 r. o informatyzacji działalności podmiotów realizujących zadania publiczne, o ile Wykonawca wskazał w oświadczeniu składanym na podstawie art. 125 ust. 1 ustawy </w:t>
      </w:r>
      <w:proofErr w:type="spellStart"/>
      <w:r w:rsidRPr="004D12B7">
        <w:rPr>
          <w:rFonts w:ascii="Cambria" w:hAnsi="Cambria" w:cs="Arial"/>
          <w:sz w:val="22"/>
          <w:szCs w:val="22"/>
        </w:rPr>
        <w:t>Pzp</w:t>
      </w:r>
      <w:proofErr w:type="spellEnd"/>
      <w:r w:rsidRPr="004D12B7">
        <w:rPr>
          <w:rFonts w:ascii="Cambria" w:hAnsi="Cambria" w:cs="Arial"/>
          <w:sz w:val="22"/>
          <w:szCs w:val="22"/>
        </w:rPr>
        <w:t xml:space="preserve"> – załącznik nr 3 do SWZ dane umożliwiające dostęp do tych środków;</w:t>
      </w:r>
    </w:p>
    <w:p w14:paraId="651A8079" w14:textId="65B8EA9E" w:rsidR="004D12B7" w:rsidRPr="004D12B7" w:rsidRDefault="004D12B7" w:rsidP="004D12B7">
      <w:pPr>
        <w:spacing w:before="120"/>
        <w:ind w:left="709" w:hanging="709"/>
        <w:jc w:val="both"/>
        <w:rPr>
          <w:rFonts w:ascii="Cambria" w:hAnsi="Cambria" w:cs="Arial"/>
          <w:sz w:val="22"/>
          <w:szCs w:val="22"/>
        </w:rPr>
      </w:pPr>
      <w:r w:rsidRPr="004D12B7">
        <w:rPr>
          <w:rFonts w:ascii="Cambria" w:hAnsi="Cambria" w:cs="Arial"/>
          <w:sz w:val="22"/>
          <w:szCs w:val="22"/>
        </w:rPr>
        <w:t xml:space="preserve">b) </w:t>
      </w:r>
      <w:r>
        <w:rPr>
          <w:rFonts w:ascii="Cambria" w:hAnsi="Cambria" w:cs="Arial"/>
          <w:sz w:val="22"/>
          <w:szCs w:val="22"/>
        </w:rPr>
        <w:tab/>
      </w:r>
      <w:r w:rsidRPr="004D12B7">
        <w:rPr>
          <w:rFonts w:ascii="Cambria" w:hAnsi="Cambria" w:cs="Arial"/>
          <w:sz w:val="22"/>
          <w:szCs w:val="22"/>
        </w:rPr>
        <w:t>oświadczenie Wykonawcy, w zakresie art. 108 ust. 1 pkt 5 PZP, o braku przynależności do tej samej grupy kapitałowej, w rozumieniu ustawy z dnia 16 lutego 2007 r. o ochronie konkurencji i konsumentów (tekst jedn. Dz.U. z 202</w:t>
      </w:r>
      <w:r>
        <w:rPr>
          <w:rFonts w:ascii="Cambria" w:hAnsi="Cambria" w:cs="Arial"/>
          <w:sz w:val="22"/>
          <w:szCs w:val="22"/>
        </w:rPr>
        <w:t>3</w:t>
      </w:r>
      <w:r w:rsidRPr="004D12B7">
        <w:rPr>
          <w:rFonts w:ascii="Cambria" w:hAnsi="Cambria" w:cs="Arial"/>
          <w:sz w:val="22"/>
          <w:szCs w:val="22"/>
        </w:rPr>
        <w:t xml:space="preserve"> r. poz. 1</w:t>
      </w:r>
      <w:r>
        <w:rPr>
          <w:rFonts w:ascii="Cambria" w:hAnsi="Cambria" w:cs="Arial"/>
          <w:sz w:val="22"/>
          <w:szCs w:val="22"/>
        </w:rPr>
        <w:t>689</w:t>
      </w:r>
      <w:r w:rsidRPr="004D12B7">
        <w:rPr>
          <w:rFonts w:ascii="Cambria" w:hAnsi="Cambria" w:cs="Arial"/>
          <w:sz w:val="22"/>
          <w:szCs w:val="22"/>
        </w:rPr>
        <w:t xml:space="preserve"> ze zm.), z innym Wykonawcą, który złożył odrębną ofertę, albo oświadczenie o przynależności do tej samej grupy kapitałowej wraz z dokumentami lub informacjami potwierdzającymi przygotowanie oferty niezależnie od innego Wykonawcy należącego do tej samej grupy kapitałowej (</w:t>
      </w:r>
      <w:r w:rsidRPr="004D12B7">
        <w:rPr>
          <w:rFonts w:ascii="Cambria" w:hAnsi="Cambria" w:cs="Arial"/>
          <w:b/>
          <w:bCs/>
          <w:sz w:val="22"/>
          <w:szCs w:val="22"/>
        </w:rPr>
        <w:t>załącznik nr 5 do SWZ</w:t>
      </w:r>
      <w:r w:rsidRPr="004D12B7">
        <w:rPr>
          <w:rFonts w:ascii="Cambria" w:hAnsi="Cambria" w:cs="Arial"/>
          <w:sz w:val="22"/>
          <w:szCs w:val="22"/>
        </w:rPr>
        <w:t>);</w:t>
      </w:r>
    </w:p>
    <w:p w14:paraId="44BF9D24" w14:textId="508DD372" w:rsidR="004D12B7" w:rsidRPr="004D12B7" w:rsidRDefault="004D12B7" w:rsidP="004D12B7">
      <w:pPr>
        <w:spacing w:before="120"/>
        <w:ind w:left="709" w:hanging="709"/>
        <w:jc w:val="both"/>
        <w:rPr>
          <w:rFonts w:ascii="Cambria" w:hAnsi="Cambria" w:cs="Arial"/>
          <w:sz w:val="22"/>
          <w:szCs w:val="22"/>
        </w:rPr>
      </w:pPr>
      <w:r w:rsidRPr="004D12B7">
        <w:rPr>
          <w:rFonts w:ascii="Cambria" w:hAnsi="Cambria" w:cs="Arial"/>
          <w:sz w:val="22"/>
          <w:szCs w:val="22"/>
        </w:rPr>
        <w:t xml:space="preserve">c) </w:t>
      </w:r>
      <w:r>
        <w:rPr>
          <w:rFonts w:ascii="Cambria" w:hAnsi="Cambria" w:cs="Arial"/>
          <w:sz w:val="22"/>
          <w:szCs w:val="22"/>
        </w:rPr>
        <w:tab/>
      </w:r>
      <w:r w:rsidRPr="004D12B7">
        <w:rPr>
          <w:rFonts w:ascii="Cambria" w:hAnsi="Cambria" w:cs="Arial"/>
          <w:sz w:val="22"/>
          <w:szCs w:val="22"/>
        </w:rPr>
        <w:t>oświadczenia Wykonawcy o aktualności informacji zawartych w oświadczeniu, o którym mowa w art. 125 ust. 1 PZP, w zakresie podstaw wykluczenia z postępowania (</w:t>
      </w:r>
      <w:r w:rsidRPr="004D12B7">
        <w:rPr>
          <w:rFonts w:ascii="Cambria" w:hAnsi="Cambria" w:cs="Arial"/>
          <w:b/>
          <w:bCs/>
          <w:sz w:val="22"/>
          <w:szCs w:val="22"/>
        </w:rPr>
        <w:t>załącznik nr 4 do SWZ</w:t>
      </w:r>
      <w:r w:rsidRPr="004D12B7">
        <w:rPr>
          <w:rFonts w:ascii="Cambria" w:hAnsi="Cambria" w:cs="Arial"/>
          <w:sz w:val="22"/>
          <w:szCs w:val="22"/>
        </w:rPr>
        <w:t>);</w:t>
      </w:r>
    </w:p>
    <w:p w14:paraId="5054087F" w14:textId="55D26091" w:rsidR="004D12B7" w:rsidRDefault="004D12B7" w:rsidP="004D12B7">
      <w:pPr>
        <w:spacing w:before="120"/>
        <w:ind w:left="709" w:hanging="709"/>
        <w:jc w:val="both"/>
        <w:rPr>
          <w:rFonts w:ascii="Cambria" w:hAnsi="Cambria" w:cs="Arial"/>
          <w:sz w:val="22"/>
          <w:szCs w:val="22"/>
        </w:rPr>
      </w:pPr>
      <w:r w:rsidRPr="004D12B7">
        <w:rPr>
          <w:rFonts w:ascii="Cambria" w:hAnsi="Cambria" w:cs="Arial"/>
          <w:sz w:val="22"/>
          <w:szCs w:val="22"/>
        </w:rPr>
        <w:t xml:space="preserve">d) </w:t>
      </w:r>
      <w:r>
        <w:rPr>
          <w:rFonts w:ascii="Cambria" w:hAnsi="Cambria" w:cs="Arial"/>
          <w:sz w:val="22"/>
          <w:szCs w:val="22"/>
        </w:rPr>
        <w:tab/>
      </w:r>
      <w:r w:rsidRPr="004D12B7">
        <w:rPr>
          <w:rFonts w:ascii="Cambria" w:hAnsi="Cambria" w:cs="Arial"/>
          <w:sz w:val="22"/>
          <w:szCs w:val="22"/>
        </w:rPr>
        <w:t>wykaz placówek medycznych, zgodnie z warunkiem określonym w pkt. 6.1. lit. d) (</w:t>
      </w:r>
      <w:r w:rsidRPr="00380BDE">
        <w:rPr>
          <w:rFonts w:ascii="Cambria" w:hAnsi="Cambria" w:cs="Arial"/>
          <w:b/>
          <w:bCs/>
          <w:sz w:val="22"/>
          <w:szCs w:val="22"/>
        </w:rPr>
        <w:t>załącznik nr 7 do SWZ</w:t>
      </w:r>
      <w:r w:rsidRPr="004D12B7">
        <w:rPr>
          <w:rFonts w:ascii="Cambria" w:hAnsi="Cambria" w:cs="Arial"/>
          <w:sz w:val="22"/>
          <w:szCs w:val="22"/>
        </w:rPr>
        <w:t>).</w:t>
      </w:r>
    </w:p>
    <w:p w14:paraId="42BFF226" w14:textId="77777777" w:rsidR="00380BDE" w:rsidRPr="00380BDE" w:rsidRDefault="00380BDE" w:rsidP="00380BDE">
      <w:pPr>
        <w:spacing w:before="120"/>
        <w:ind w:left="709" w:hanging="709"/>
        <w:jc w:val="both"/>
        <w:rPr>
          <w:rFonts w:ascii="Cambria" w:hAnsi="Cambria" w:cs="Arial"/>
          <w:sz w:val="22"/>
          <w:szCs w:val="22"/>
        </w:rPr>
      </w:pPr>
      <w:r w:rsidRPr="00380BDE">
        <w:rPr>
          <w:rFonts w:ascii="Cambria" w:hAnsi="Cambria" w:cs="Arial"/>
          <w:b/>
          <w:bCs/>
          <w:sz w:val="22"/>
          <w:szCs w:val="22"/>
        </w:rPr>
        <w:t>7.2.</w:t>
      </w:r>
      <w:r>
        <w:rPr>
          <w:rFonts w:ascii="Cambria" w:hAnsi="Cambria" w:cs="Arial"/>
          <w:sz w:val="22"/>
          <w:szCs w:val="22"/>
        </w:rPr>
        <w:tab/>
      </w:r>
      <w:r w:rsidRPr="00380BDE">
        <w:rPr>
          <w:rFonts w:ascii="Cambria" w:hAnsi="Cambria" w:cs="Arial"/>
          <w:sz w:val="22"/>
          <w:szCs w:val="22"/>
        </w:rPr>
        <w:t>Wykonawca, który polega na zdolnościach technicznych lub zawodowych (warunki wskazane w pkt 6.1. lit. d) podmiotów udostępniających zasoby, składa wraz z ofertą:</w:t>
      </w:r>
    </w:p>
    <w:p w14:paraId="58B961B6" w14:textId="553DB582" w:rsidR="00380BDE" w:rsidRPr="00380BDE" w:rsidRDefault="00380BDE" w:rsidP="00380BDE">
      <w:pPr>
        <w:spacing w:before="120"/>
        <w:ind w:left="709" w:hanging="709"/>
        <w:jc w:val="both"/>
        <w:rPr>
          <w:rFonts w:ascii="Cambria" w:hAnsi="Cambria" w:cs="Arial"/>
          <w:sz w:val="22"/>
          <w:szCs w:val="22"/>
        </w:rPr>
      </w:pPr>
      <w:r w:rsidRPr="00380BDE">
        <w:rPr>
          <w:rFonts w:ascii="Cambria" w:hAnsi="Cambria" w:cs="Arial"/>
          <w:sz w:val="22"/>
          <w:szCs w:val="22"/>
        </w:rPr>
        <w:t xml:space="preserve">a) </w:t>
      </w:r>
      <w:r>
        <w:rPr>
          <w:rFonts w:ascii="Cambria" w:hAnsi="Cambria" w:cs="Arial"/>
          <w:sz w:val="22"/>
          <w:szCs w:val="22"/>
        </w:rPr>
        <w:tab/>
      </w:r>
      <w:r w:rsidRPr="00380BDE">
        <w:rPr>
          <w:rFonts w:ascii="Cambria" w:hAnsi="Cambria" w:cs="Arial"/>
          <w:sz w:val="22"/>
          <w:szCs w:val="22"/>
        </w:rPr>
        <w:t>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14:paraId="797BCF78" w14:textId="45D4869A" w:rsidR="00380BDE" w:rsidRPr="00380BDE" w:rsidRDefault="00380BDE" w:rsidP="00380BDE">
      <w:pPr>
        <w:spacing w:before="120"/>
        <w:ind w:left="709" w:hanging="1"/>
        <w:jc w:val="both"/>
        <w:rPr>
          <w:rFonts w:ascii="Cambria" w:hAnsi="Cambria" w:cs="Arial"/>
          <w:sz w:val="22"/>
          <w:szCs w:val="22"/>
        </w:rPr>
      </w:pPr>
      <w:r w:rsidRPr="00380BDE">
        <w:rPr>
          <w:rFonts w:ascii="Cambria" w:hAnsi="Cambria" w:cs="Arial"/>
          <w:sz w:val="22"/>
          <w:szCs w:val="22"/>
        </w:rPr>
        <w:lastRenderedPageBreak/>
        <w:t>Zobowiązanie podmiotu udostępniającego zasoby, o którym mowa wyżej, potwierdza, że stosunek łączący Wykonawcę z podmiotami udostępniającymi zasoby gwarantuje rzeczywisty dostęp do tych zasobów oraz określa w szczególności: (1) zakres dostępnych Wykonawcy zasobów podmiotu udostępniającego zasoby; (2) sposób i okres udostępnienia Wykonawcy i wykorzystania przez niego zasobów podmiotu udostępniającego te zasoby przy wykonywaniu zamówienia; (3) czy i w jakim zakresie podmiot udostępniający zasoby, na zdolnościach którego Wykonawca polega</w:t>
      </w:r>
      <w:r w:rsidRPr="00380BDE">
        <w:t xml:space="preserve"> </w:t>
      </w:r>
      <w:r w:rsidRPr="00380BDE">
        <w:rPr>
          <w:rFonts w:ascii="Cambria" w:hAnsi="Cambria" w:cs="Arial"/>
          <w:sz w:val="22"/>
          <w:szCs w:val="22"/>
        </w:rPr>
        <w:t>w odniesieniu do warunków udziału w postępowaniu dotyczących wykształcenia, kwalifikacji zawodowych lub doświadczenia, zrealizuje usługi, których wskazane zdolności dotyczą;</w:t>
      </w:r>
    </w:p>
    <w:p w14:paraId="70D951E3" w14:textId="053CA8C0" w:rsidR="009E6DBA" w:rsidRDefault="00380BDE" w:rsidP="00380BDE">
      <w:pPr>
        <w:spacing w:before="120"/>
        <w:ind w:left="708" w:hanging="708"/>
        <w:jc w:val="both"/>
        <w:rPr>
          <w:rFonts w:ascii="Cambria" w:hAnsi="Cambria" w:cs="Arial"/>
          <w:sz w:val="22"/>
          <w:szCs w:val="22"/>
        </w:rPr>
      </w:pPr>
      <w:r w:rsidRPr="00380BDE">
        <w:rPr>
          <w:rFonts w:ascii="Cambria" w:hAnsi="Cambria" w:cs="Arial"/>
          <w:sz w:val="22"/>
          <w:szCs w:val="22"/>
        </w:rPr>
        <w:t xml:space="preserve">b) </w:t>
      </w:r>
      <w:r>
        <w:rPr>
          <w:rFonts w:ascii="Cambria" w:hAnsi="Cambria" w:cs="Arial"/>
          <w:sz w:val="22"/>
          <w:szCs w:val="22"/>
        </w:rPr>
        <w:tab/>
      </w:r>
      <w:r w:rsidRPr="00380BDE">
        <w:rPr>
          <w:rFonts w:ascii="Cambria" w:hAnsi="Cambria" w:cs="Arial"/>
          <w:sz w:val="22"/>
          <w:szCs w:val="22"/>
        </w:rPr>
        <w:t>oświadczenie podmiotu udostępniającego zasoby, potwierdzające brak podstaw wykluczenia tego podmiotu z postępowania oraz spełnienie warunków udziału w postępowaniu w zakresie warunku, w stosunku do którego udostępnia swój potencjał (</w:t>
      </w:r>
      <w:r w:rsidRPr="00380BDE">
        <w:rPr>
          <w:rFonts w:ascii="Cambria" w:hAnsi="Cambria" w:cs="Arial"/>
          <w:b/>
          <w:bCs/>
          <w:sz w:val="22"/>
          <w:szCs w:val="22"/>
        </w:rPr>
        <w:t>załącznik nr 6 do SWZ</w:t>
      </w:r>
      <w:r w:rsidRPr="00380BDE">
        <w:rPr>
          <w:rFonts w:ascii="Cambria" w:hAnsi="Cambria" w:cs="Arial"/>
          <w:sz w:val="22"/>
          <w:szCs w:val="22"/>
        </w:rPr>
        <w:t>).</w:t>
      </w:r>
    </w:p>
    <w:p w14:paraId="55900CD8" w14:textId="77777777" w:rsidR="00380BDE" w:rsidRPr="00380BDE" w:rsidRDefault="00FD2BB6" w:rsidP="00380BDE">
      <w:pPr>
        <w:spacing w:before="120"/>
        <w:ind w:left="728" w:hanging="728"/>
        <w:jc w:val="both"/>
        <w:rPr>
          <w:rFonts w:ascii="Cambria" w:hAnsi="Cambria" w:cs="Arial"/>
          <w:sz w:val="22"/>
          <w:szCs w:val="22"/>
        </w:rPr>
      </w:pPr>
      <w:r>
        <w:rPr>
          <w:rFonts w:ascii="Cambria" w:hAnsi="Cambria" w:cs="Arial"/>
          <w:b/>
          <w:sz w:val="22"/>
          <w:szCs w:val="22"/>
        </w:rPr>
        <w:t>7.3</w:t>
      </w:r>
      <w:r w:rsidR="00205ED9" w:rsidRPr="00816141">
        <w:rPr>
          <w:rFonts w:ascii="Cambria" w:hAnsi="Cambria" w:cs="Arial"/>
          <w:b/>
          <w:sz w:val="22"/>
          <w:szCs w:val="22"/>
        </w:rPr>
        <w:t>.</w:t>
      </w:r>
      <w:r w:rsidR="00205ED9" w:rsidRPr="00816141">
        <w:rPr>
          <w:rFonts w:ascii="Cambria" w:hAnsi="Cambria" w:cs="Arial"/>
          <w:sz w:val="22"/>
          <w:szCs w:val="22"/>
        </w:rPr>
        <w:t xml:space="preserve"> </w:t>
      </w:r>
      <w:r w:rsidR="00205ED9" w:rsidRPr="00816141">
        <w:rPr>
          <w:rFonts w:ascii="Cambria" w:hAnsi="Cambria" w:cs="Arial"/>
          <w:sz w:val="22"/>
          <w:szCs w:val="22"/>
        </w:rPr>
        <w:tab/>
      </w:r>
      <w:r w:rsidR="00380BDE" w:rsidRPr="00380BDE">
        <w:rPr>
          <w:rFonts w:ascii="Cambria" w:hAnsi="Cambria" w:cs="Arial"/>
          <w:sz w:val="22"/>
          <w:szCs w:val="22"/>
        </w:rPr>
        <w:t>W przypadku oferty Wykonawców wspólnie ubiegających się o udzielenie zamówienia (konsorcjum):</w:t>
      </w:r>
    </w:p>
    <w:p w14:paraId="1249A01D" w14:textId="08ECFC5B" w:rsidR="00380BDE" w:rsidRPr="00380BDE" w:rsidRDefault="00380BDE" w:rsidP="00380BDE">
      <w:pPr>
        <w:spacing w:before="120"/>
        <w:ind w:left="728" w:hanging="728"/>
        <w:jc w:val="both"/>
        <w:rPr>
          <w:rFonts w:ascii="Cambria" w:hAnsi="Cambria" w:cs="Arial"/>
          <w:sz w:val="22"/>
          <w:szCs w:val="22"/>
        </w:rPr>
      </w:pPr>
      <w:r w:rsidRPr="00380BDE">
        <w:rPr>
          <w:rFonts w:ascii="Cambria" w:hAnsi="Cambria" w:cs="Arial"/>
          <w:sz w:val="22"/>
          <w:szCs w:val="22"/>
        </w:rPr>
        <w:t xml:space="preserve">a) </w:t>
      </w:r>
      <w:r>
        <w:rPr>
          <w:rFonts w:ascii="Cambria" w:hAnsi="Cambria" w:cs="Arial"/>
          <w:sz w:val="22"/>
          <w:szCs w:val="22"/>
        </w:rPr>
        <w:tab/>
      </w:r>
      <w:r w:rsidRPr="00380BDE">
        <w:rPr>
          <w:rFonts w:ascii="Cambria" w:hAnsi="Cambria" w:cs="Arial"/>
          <w:sz w:val="22"/>
          <w:szCs w:val="22"/>
        </w:rPr>
        <w:t>w formularzu oferty należy wskazać firmy (nazwy) wszystkich Wykonawców wspólnie ubiegających się o udzielenie zamówienia;</w:t>
      </w:r>
    </w:p>
    <w:p w14:paraId="2D90280B" w14:textId="0699E9BB" w:rsidR="00380BDE" w:rsidRPr="00380BDE" w:rsidRDefault="00380BDE" w:rsidP="00380BDE">
      <w:pPr>
        <w:spacing w:before="120"/>
        <w:ind w:left="728" w:hanging="728"/>
        <w:jc w:val="both"/>
        <w:rPr>
          <w:rFonts w:ascii="Cambria" w:hAnsi="Cambria" w:cs="Arial"/>
          <w:sz w:val="22"/>
          <w:szCs w:val="22"/>
        </w:rPr>
      </w:pPr>
      <w:r w:rsidRPr="00380BDE">
        <w:rPr>
          <w:rFonts w:ascii="Cambria" w:hAnsi="Cambria" w:cs="Arial"/>
          <w:sz w:val="22"/>
          <w:szCs w:val="22"/>
        </w:rPr>
        <w:t xml:space="preserve">b) </w:t>
      </w:r>
      <w:r>
        <w:rPr>
          <w:rFonts w:ascii="Cambria" w:hAnsi="Cambria" w:cs="Arial"/>
          <w:sz w:val="22"/>
          <w:szCs w:val="22"/>
        </w:rPr>
        <w:tab/>
      </w:r>
      <w:r w:rsidRPr="00380BDE">
        <w:rPr>
          <w:rFonts w:ascii="Cambria" w:hAnsi="Cambria" w:cs="Arial"/>
          <w:sz w:val="22"/>
          <w:szCs w:val="22"/>
        </w:rPr>
        <w:t>oferta musi być podpisana w taki sposób, by wiązała prawnie wszystkich Wykonawców wspólnie ubiegających się o udzielenie zamówienia. Osoba podpisująca ofertę musi posiadać umocowanie prawne do reprezentacji. Umocowanie musi wynikać z treści pełnomocnictwa załączonego do oferty – treść pełnomocnictwa powinna dokładnie określać zakres umocowania;</w:t>
      </w:r>
    </w:p>
    <w:p w14:paraId="0E5CE79F" w14:textId="2C8544F2" w:rsidR="00380BDE" w:rsidRPr="00380BDE" w:rsidRDefault="00380BDE" w:rsidP="00380BDE">
      <w:pPr>
        <w:spacing w:before="120"/>
        <w:ind w:left="728" w:hanging="728"/>
        <w:jc w:val="both"/>
        <w:rPr>
          <w:rFonts w:ascii="Cambria" w:hAnsi="Cambria" w:cs="Arial"/>
          <w:sz w:val="22"/>
          <w:szCs w:val="22"/>
        </w:rPr>
      </w:pPr>
      <w:r w:rsidRPr="00380BDE">
        <w:rPr>
          <w:rFonts w:ascii="Cambria" w:hAnsi="Cambria" w:cs="Arial"/>
          <w:sz w:val="22"/>
          <w:szCs w:val="22"/>
        </w:rPr>
        <w:t>c)</w:t>
      </w:r>
      <w:r>
        <w:rPr>
          <w:rFonts w:ascii="Cambria" w:hAnsi="Cambria" w:cs="Arial"/>
          <w:sz w:val="22"/>
          <w:szCs w:val="22"/>
        </w:rPr>
        <w:tab/>
      </w:r>
      <w:r w:rsidRPr="00380BDE">
        <w:rPr>
          <w:rFonts w:ascii="Cambria" w:hAnsi="Cambria" w:cs="Arial"/>
          <w:sz w:val="22"/>
          <w:szCs w:val="22"/>
        </w:rPr>
        <w:t>oświadczenie o braku podstaw wykluczenia z postępowania oraz o spełnianiu warunków udziału w postępowaniu potwierdzające spełnienie warunków udziału w postępowaniu w zakresie, w jakim każdy z Wykonawców wykazuje spełnianie warunków udziału w postępowaniu (</w:t>
      </w:r>
      <w:r w:rsidRPr="00380BDE">
        <w:rPr>
          <w:rFonts w:ascii="Cambria" w:hAnsi="Cambria" w:cs="Arial"/>
          <w:b/>
          <w:bCs/>
          <w:sz w:val="22"/>
          <w:szCs w:val="22"/>
        </w:rPr>
        <w:t>załącznik nr 3 do SWZ</w:t>
      </w:r>
      <w:r w:rsidRPr="00380BDE">
        <w:rPr>
          <w:rFonts w:ascii="Cambria" w:hAnsi="Cambria" w:cs="Arial"/>
          <w:sz w:val="22"/>
          <w:szCs w:val="22"/>
        </w:rPr>
        <w:t>) składa każdy z Wykonawców wspólnie ubiegających się o zamówienie wraz z ofertą;</w:t>
      </w:r>
    </w:p>
    <w:p w14:paraId="1D2E6607" w14:textId="0FB2C3BF" w:rsidR="00380BDE" w:rsidRPr="00380BDE" w:rsidRDefault="00380BDE" w:rsidP="00380BDE">
      <w:pPr>
        <w:spacing w:before="120"/>
        <w:ind w:left="728" w:hanging="728"/>
        <w:jc w:val="both"/>
        <w:rPr>
          <w:rFonts w:ascii="Cambria" w:hAnsi="Cambria" w:cs="Arial"/>
          <w:sz w:val="22"/>
          <w:szCs w:val="22"/>
        </w:rPr>
      </w:pPr>
      <w:r w:rsidRPr="00380BDE">
        <w:rPr>
          <w:rFonts w:ascii="Cambria" w:hAnsi="Cambria" w:cs="Arial"/>
          <w:sz w:val="22"/>
          <w:szCs w:val="22"/>
        </w:rPr>
        <w:t xml:space="preserve">d) </w:t>
      </w:r>
      <w:r>
        <w:rPr>
          <w:rFonts w:ascii="Cambria" w:hAnsi="Cambria" w:cs="Arial"/>
          <w:sz w:val="22"/>
          <w:szCs w:val="22"/>
        </w:rPr>
        <w:tab/>
      </w:r>
      <w:r w:rsidRPr="00380BDE">
        <w:rPr>
          <w:rFonts w:ascii="Cambria" w:hAnsi="Cambria" w:cs="Arial"/>
          <w:sz w:val="22"/>
          <w:szCs w:val="22"/>
        </w:rPr>
        <w:t>oświadczenie Wykonawcy o aktualności informacji zawartych w oświadczeniu, o którym mowa w art. 125 ust. 1 PZP, w zakresie podstaw wykluczenia z postępowania, (</w:t>
      </w:r>
      <w:r w:rsidRPr="00380BDE">
        <w:rPr>
          <w:rFonts w:ascii="Cambria" w:hAnsi="Cambria" w:cs="Arial"/>
          <w:b/>
          <w:bCs/>
          <w:sz w:val="22"/>
          <w:szCs w:val="22"/>
        </w:rPr>
        <w:t>załącznik nr 4 do SWZ</w:t>
      </w:r>
      <w:r w:rsidRPr="00380BDE">
        <w:rPr>
          <w:rFonts w:ascii="Cambria" w:hAnsi="Cambria" w:cs="Arial"/>
          <w:sz w:val="22"/>
          <w:szCs w:val="22"/>
        </w:rPr>
        <w:t xml:space="preserve">) składa każdy z Wykonawców wspólnie ubiegających się o zamówienie na wezwanie, o którym mowa w </w:t>
      </w:r>
      <w:proofErr w:type="spellStart"/>
      <w:r w:rsidRPr="00380BDE">
        <w:rPr>
          <w:rFonts w:ascii="Cambria" w:hAnsi="Cambria" w:cs="Arial"/>
          <w:sz w:val="22"/>
          <w:szCs w:val="22"/>
        </w:rPr>
        <w:t>ppkt</w:t>
      </w:r>
      <w:proofErr w:type="spellEnd"/>
      <w:r w:rsidRPr="00380BDE">
        <w:rPr>
          <w:rFonts w:ascii="Cambria" w:hAnsi="Cambria" w:cs="Arial"/>
          <w:sz w:val="22"/>
          <w:szCs w:val="22"/>
        </w:rPr>
        <w:t xml:space="preserve"> 7.1.2.;</w:t>
      </w:r>
    </w:p>
    <w:p w14:paraId="180CD4EA" w14:textId="303A333F" w:rsidR="00380BDE" w:rsidRPr="00380BDE" w:rsidRDefault="00380BDE" w:rsidP="00380BDE">
      <w:pPr>
        <w:spacing w:before="120"/>
        <w:ind w:left="728" w:hanging="728"/>
        <w:jc w:val="both"/>
        <w:rPr>
          <w:rFonts w:ascii="Cambria" w:hAnsi="Cambria" w:cs="Arial"/>
          <w:sz w:val="22"/>
          <w:szCs w:val="22"/>
        </w:rPr>
      </w:pPr>
      <w:r w:rsidRPr="00380BDE">
        <w:rPr>
          <w:rFonts w:ascii="Cambria" w:hAnsi="Cambria" w:cs="Arial"/>
          <w:sz w:val="22"/>
          <w:szCs w:val="22"/>
        </w:rPr>
        <w:t xml:space="preserve">e) </w:t>
      </w:r>
      <w:r>
        <w:rPr>
          <w:rFonts w:ascii="Cambria" w:hAnsi="Cambria" w:cs="Arial"/>
          <w:sz w:val="22"/>
          <w:szCs w:val="22"/>
        </w:rPr>
        <w:tab/>
      </w:r>
      <w:r w:rsidRPr="00380BDE">
        <w:rPr>
          <w:rFonts w:ascii="Cambria" w:hAnsi="Cambria" w:cs="Arial"/>
          <w:sz w:val="22"/>
          <w:szCs w:val="22"/>
        </w:rPr>
        <w:t>w sytuacji, o której mowa w pkt 6.3. lit. b i d) Wykonawcy wspólnie ubiegający się o udzielenie zamówienia dołączają do oferty oświadczenie</w:t>
      </w:r>
      <w:r w:rsidR="004828D2">
        <w:rPr>
          <w:rFonts w:ascii="Cambria" w:hAnsi="Cambria" w:cs="Arial"/>
          <w:sz w:val="22"/>
          <w:szCs w:val="22"/>
        </w:rPr>
        <w:t xml:space="preserve"> </w:t>
      </w:r>
      <w:r w:rsidR="004828D2" w:rsidRPr="004828D2">
        <w:rPr>
          <w:rFonts w:ascii="Cambria" w:hAnsi="Cambria" w:cs="Arial"/>
          <w:b/>
          <w:bCs/>
          <w:sz w:val="22"/>
          <w:szCs w:val="22"/>
        </w:rPr>
        <w:t>(załącznik nr 9 do SWZ)</w:t>
      </w:r>
      <w:r w:rsidRPr="00380BDE">
        <w:rPr>
          <w:rFonts w:ascii="Cambria" w:hAnsi="Cambria" w:cs="Arial"/>
          <w:sz w:val="22"/>
          <w:szCs w:val="22"/>
        </w:rPr>
        <w:t>, z którego wynika, które usługi wykonają poszczególni Wykonawcy (jeżeli dotyczy);</w:t>
      </w:r>
    </w:p>
    <w:p w14:paraId="3CD8E243" w14:textId="06A67241" w:rsidR="00380BDE" w:rsidRDefault="00380BDE" w:rsidP="00380BDE">
      <w:pPr>
        <w:spacing w:before="120"/>
        <w:ind w:left="728" w:hanging="728"/>
        <w:jc w:val="both"/>
        <w:rPr>
          <w:rFonts w:ascii="Cambria" w:hAnsi="Cambria" w:cs="Arial"/>
          <w:b/>
          <w:sz w:val="22"/>
          <w:szCs w:val="22"/>
        </w:rPr>
      </w:pPr>
      <w:r w:rsidRPr="00380BDE">
        <w:rPr>
          <w:rFonts w:ascii="Cambria" w:hAnsi="Cambria" w:cs="Arial"/>
          <w:sz w:val="22"/>
          <w:szCs w:val="22"/>
        </w:rPr>
        <w:t xml:space="preserve">f) </w:t>
      </w:r>
      <w:r>
        <w:rPr>
          <w:rFonts w:ascii="Cambria" w:hAnsi="Cambria" w:cs="Arial"/>
          <w:sz w:val="22"/>
          <w:szCs w:val="22"/>
        </w:rPr>
        <w:tab/>
      </w:r>
      <w:r w:rsidRPr="00380BDE">
        <w:rPr>
          <w:rFonts w:ascii="Cambria" w:hAnsi="Cambria" w:cs="Arial"/>
          <w:sz w:val="22"/>
          <w:szCs w:val="22"/>
        </w:rPr>
        <w:t xml:space="preserve">oświadczenie w zakresie art. 108 ust. 1 pkt 5 PZP, o braku przynależności do tej samej grupy kapitałowej, w rozumieniu ustawy z dnia 16 lutego 2007 r. o ochronie konkurencji i konsumentów (tekst jedn. Dz.U. z </w:t>
      </w:r>
      <w:r>
        <w:rPr>
          <w:rFonts w:ascii="Cambria" w:hAnsi="Cambria" w:cs="Arial"/>
          <w:sz w:val="22"/>
          <w:szCs w:val="22"/>
        </w:rPr>
        <w:t>2023 r. poz. 1689)</w:t>
      </w:r>
      <w:r w:rsidRPr="00380BDE">
        <w:rPr>
          <w:rFonts w:ascii="Cambria" w:hAnsi="Cambria" w:cs="Arial"/>
          <w:sz w:val="22"/>
          <w:szCs w:val="22"/>
        </w:rPr>
        <w:t xml:space="preserve"> składa każdy z Wykonawców wspólnie ubiegających się o zamówienie na wezwanie, o którym mowa w </w:t>
      </w:r>
      <w:proofErr w:type="spellStart"/>
      <w:r w:rsidRPr="00380BDE">
        <w:rPr>
          <w:rFonts w:ascii="Cambria" w:hAnsi="Cambria" w:cs="Arial"/>
          <w:sz w:val="22"/>
          <w:szCs w:val="22"/>
        </w:rPr>
        <w:t>ppkt</w:t>
      </w:r>
      <w:proofErr w:type="spellEnd"/>
      <w:r w:rsidRPr="00380BDE">
        <w:rPr>
          <w:rFonts w:ascii="Cambria" w:hAnsi="Cambria" w:cs="Arial"/>
          <w:sz w:val="22"/>
          <w:szCs w:val="22"/>
        </w:rPr>
        <w:t xml:space="preserve"> 7.1.2.</w:t>
      </w:r>
      <w:r w:rsidRPr="00380BDE">
        <w:rPr>
          <w:rFonts w:ascii="Cambria" w:hAnsi="Cambria" w:cs="Arial"/>
          <w:b/>
          <w:sz w:val="22"/>
          <w:szCs w:val="22"/>
        </w:rPr>
        <w:t xml:space="preserve"> </w:t>
      </w:r>
    </w:p>
    <w:p w14:paraId="7BEB65AF" w14:textId="2E1D3617" w:rsidR="003D36E1" w:rsidRPr="00816141" w:rsidRDefault="00FD2BB6" w:rsidP="00380BDE">
      <w:pPr>
        <w:spacing w:before="120"/>
        <w:ind w:left="728" w:hanging="728"/>
        <w:jc w:val="both"/>
        <w:rPr>
          <w:rFonts w:ascii="Cambria" w:hAnsi="Cambria" w:cs="Arial"/>
          <w:sz w:val="22"/>
          <w:szCs w:val="22"/>
        </w:rPr>
      </w:pPr>
      <w:r>
        <w:rPr>
          <w:rFonts w:ascii="Cambria" w:hAnsi="Cambria" w:cs="Arial"/>
          <w:b/>
          <w:sz w:val="22"/>
          <w:szCs w:val="22"/>
        </w:rPr>
        <w:t>7.4</w:t>
      </w:r>
      <w:r w:rsidR="00205ED9" w:rsidRPr="00816141">
        <w:rPr>
          <w:rFonts w:ascii="Cambria" w:hAnsi="Cambria" w:cs="Arial"/>
          <w:b/>
          <w:sz w:val="22"/>
          <w:szCs w:val="22"/>
        </w:rPr>
        <w:t>.</w:t>
      </w:r>
      <w:r w:rsidR="00205ED9" w:rsidRPr="00816141">
        <w:rPr>
          <w:rFonts w:ascii="Cambria" w:hAnsi="Cambria" w:cs="Arial"/>
          <w:sz w:val="22"/>
          <w:szCs w:val="22"/>
        </w:rPr>
        <w:t xml:space="preserve"> </w:t>
      </w:r>
      <w:r w:rsidR="00205ED9" w:rsidRPr="00816141">
        <w:rPr>
          <w:rFonts w:ascii="Cambria" w:hAnsi="Cambria" w:cs="Arial"/>
          <w:sz w:val="22"/>
          <w:szCs w:val="22"/>
        </w:rPr>
        <w:tab/>
      </w:r>
      <w:r w:rsidR="00380BDE" w:rsidRPr="00380BDE">
        <w:rPr>
          <w:rFonts w:ascii="Cambria" w:hAnsi="Cambria" w:cs="Arial"/>
          <w:sz w:val="22"/>
          <w:szCs w:val="22"/>
        </w:rPr>
        <w:t>Jeżeli jest to niezbędne do zapewnienia odpowiedniego przebiegu postępowania o udzielenie zamówienia, Zamawiający może na każdym etapie postępowania wezwać Wykonawców do złożenia wszystkich lub niektórych podmiotowych środków dowodowych aktualnych na dzień ich złożenia.</w:t>
      </w:r>
    </w:p>
    <w:p w14:paraId="10A8D221" w14:textId="3B4FE09B" w:rsidR="00A63F77" w:rsidRDefault="00205ED9" w:rsidP="00A63F77">
      <w:pPr>
        <w:spacing w:before="120"/>
        <w:ind w:left="700" w:hanging="700"/>
        <w:jc w:val="both"/>
        <w:rPr>
          <w:rFonts w:ascii="Cambria" w:hAnsi="Cambria" w:cs="Arial"/>
          <w:sz w:val="22"/>
          <w:szCs w:val="22"/>
        </w:rPr>
      </w:pPr>
      <w:r w:rsidRPr="00816141">
        <w:rPr>
          <w:rFonts w:ascii="Cambria" w:hAnsi="Cambria" w:cs="Arial"/>
          <w:b/>
          <w:sz w:val="22"/>
          <w:szCs w:val="22"/>
        </w:rPr>
        <w:t>7</w:t>
      </w:r>
      <w:r w:rsidR="00A63F77">
        <w:rPr>
          <w:rFonts w:ascii="Cambria" w:hAnsi="Cambria" w:cs="Arial"/>
          <w:b/>
          <w:sz w:val="22"/>
          <w:szCs w:val="22"/>
        </w:rPr>
        <w:t>.5</w:t>
      </w:r>
      <w:r w:rsidRPr="00816141">
        <w:rPr>
          <w:rFonts w:ascii="Cambria" w:hAnsi="Cambria" w:cs="Arial"/>
          <w:b/>
          <w:sz w:val="22"/>
          <w:szCs w:val="22"/>
        </w:rPr>
        <w:t>.</w:t>
      </w:r>
      <w:r w:rsidRPr="00816141">
        <w:rPr>
          <w:rFonts w:ascii="Cambria" w:hAnsi="Cambria" w:cs="Arial"/>
          <w:sz w:val="22"/>
          <w:szCs w:val="22"/>
        </w:rPr>
        <w:t xml:space="preserve"> </w:t>
      </w:r>
      <w:r w:rsidRPr="00816141">
        <w:rPr>
          <w:rFonts w:ascii="Cambria" w:hAnsi="Cambria" w:cs="Arial"/>
          <w:sz w:val="22"/>
          <w:szCs w:val="22"/>
        </w:rPr>
        <w:tab/>
      </w:r>
      <w:r w:rsidR="00380BDE" w:rsidRPr="00380BDE">
        <w:rPr>
          <w:rFonts w:ascii="Cambria" w:hAnsi="Cambria" w:cs="Arial"/>
          <w:sz w:val="22"/>
          <w:szCs w:val="22"/>
        </w:rPr>
        <w:t>Podmiotowe środki dowodowe lub inne dokumenty, w tym dokumenty potwierdzające umocowanie do reprezentowania, sporządzone w języku obcym przekazuje się wraz z tłumaczeniem na język polski.</w:t>
      </w:r>
    </w:p>
    <w:p w14:paraId="3791F0AA" w14:textId="6F8A0205" w:rsidR="00A63F77" w:rsidRDefault="00A63F77" w:rsidP="00A63F77">
      <w:pPr>
        <w:spacing w:before="120"/>
        <w:ind w:left="700" w:hanging="700"/>
        <w:jc w:val="both"/>
        <w:rPr>
          <w:rFonts w:ascii="Cambria" w:hAnsi="Cambria" w:cs="Arial"/>
          <w:sz w:val="22"/>
          <w:szCs w:val="22"/>
        </w:rPr>
      </w:pPr>
      <w:r>
        <w:rPr>
          <w:rFonts w:ascii="Cambria" w:hAnsi="Cambria" w:cs="Arial"/>
          <w:b/>
          <w:sz w:val="22"/>
          <w:szCs w:val="22"/>
        </w:rPr>
        <w:t>7.</w:t>
      </w:r>
      <w:r w:rsidRPr="00A63F77">
        <w:rPr>
          <w:rFonts w:ascii="Cambria" w:hAnsi="Cambria" w:cs="Arial"/>
          <w:b/>
          <w:sz w:val="22"/>
          <w:szCs w:val="22"/>
        </w:rPr>
        <w:t>6.</w:t>
      </w:r>
      <w:r w:rsidR="00605137">
        <w:rPr>
          <w:rFonts w:ascii="Cambria" w:hAnsi="Cambria" w:cs="Arial"/>
          <w:sz w:val="22"/>
          <w:szCs w:val="22"/>
        </w:rPr>
        <w:tab/>
      </w:r>
      <w:r w:rsidR="00BE69D0" w:rsidRPr="00BE69D0">
        <w:rPr>
          <w:rFonts w:ascii="Cambria" w:hAnsi="Cambria" w:cs="Arial"/>
          <w:sz w:val="22"/>
          <w:szCs w:val="22"/>
        </w:rPr>
        <w:t>Zamawiający nie wymaga od Wykonawców przedłożenia przedmiotowych środków dowodowych.</w:t>
      </w:r>
    </w:p>
    <w:p w14:paraId="557FD55F" w14:textId="1C7C79F2" w:rsidR="00A5764F" w:rsidRDefault="00A5764F">
      <w:pPr>
        <w:spacing w:before="120"/>
        <w:ind w:left="700" w:hanging="700"/>
        <w:jc w:val="both"/>
        <w:rPr>
          <w:rFonts w:ascii="Cambria" w:hAnsi="Cambria" w:cs="Arial"/>
          <w:sz w:val="22"/>
          <w:szCs w:val="22"/>
        </w:rPr>
      </w:pPr>
    </w:p>
    <w:p w14:paraId="6E5F03C4" w14:textId="4E2061A6" w:rsidR="00BE69D0" w:rsidRDefault="00BE69D0">
      <w:pPr>
        <w:spacing w:before="120"/>
        <w:ind w:left="700" w:hanging="700"/>
        <w:jc w:val="both"/>
        <w:rPr>
          <w:rFonts w:ascii="Cambria" w:hAnsi="Cambria" w:cs="Arial"/>
          <w:sz w:val="22"/>
          <w:szCs w:val="22"/>
        </w:rPr>
      </w:pPr>
    </w:p>
    <w:p w14:paraId="4B4F096D" w14:textId="3229788F" w:rsidR="00BE69D0" w:rsidRDefault="00BE69D0">
      <w:pPr>
        <w:spacing w:before="120"/>
        <w:ind w:left="700" w:hanging="700"/>
        <w:jc w:val="both"/>
        <w:rPr>
          <w:rFonts w:ascii="Cambria" w:hAnsi="Cambria" w:cs="Arial"/>
          <w:sz w:val="22"/>
          <w:szCs w:val="22"/>
        </w:rPr>
      </w:pPr>
    </w:p>
    <w:p w14:paraId="7C02D73E" w14:textId="77777777" w:rsidR="00BE69D0" w:rsidRDefault="00BE69D0">
      <w:pPr>
        <w:spacing w:before="120"/>
        <w:ind w:left="700" w:hanging="700"/>
        <w:jc w:val="both"/>
        <w:rPr>
          <w:rFonts w:ascii="Cambria" w:hAnsi="Cambria" w:cs="Arial"/>
          <w:bCs/>
          <w:sz w:val="22"/>
          <w:szCs w:val="22"/>
        </w:rPr>
      </w:pPr>
    </w:p>
    <w:p w14:paraId="242971A9" w14:textId="77777777" w:rsidR="003D36E1" w:rsidRPr="00816141" w:rsidRDefault="003D36E1">
      <w:pPr>
        <w:spacing w:before="120"/>
        <w:jc w:val="both"/>
        <w:rPr>
          <w:rFonts w:ascii="Cambria" w:hAnsi="Cambria" w:cs="Arial"/>
          <w:b/>
          <w:bCs/>
          <w:sz w:val="22"/>
          <w:szCs w:val="22"/>
        </w:rPr>
      </w:pPr>
    </w:p>
    <w:tbl>
      <w:tblPr>
        <w:tblW w:w="0" w:type="auto"/>
        <w:tblInd w:w="55" w:type="dxa"/>
        <w:tblLayout w:type="fixed"/>
        <w:tblCellMar>
          <w:top w:w="55" w:type="dxa"/>
          <w:left w:w="55" w:type="dxa"/>
          <w:bottom w:w="55" w:type="dxa"/>
          <w:right w:w="55" w:type="dxa"/>
        </w:tblCellMar>
        <w:tblLook w:val="04A0" w:firstRow="1" w:lastRow="0" w:firstColumn="1" w:lastColumn="0" w:noHBand="0" w:noVBand="1"/>
      </w:tblPr>
      <w:tblGrid>
        <w:gridCol w:w="9073"/>
      </w:tblGrid>
      <w:tr w:rsidR="003D36E1" w:rsidRPr="00816141" w14:paraId="68BF44D8" w14:textId="77777777">
        <w:tc>
          <w:tcPr>
            <w:tcW w:w="9073" w:type="dxa"/>
            <w:shd w:val="clear" w:color="auto" w:fill="E7E6E6"/>
          </w:tcPr>
          <w:p w14:paraId="64FA1332" w14:textId="77777777" w:rsidR="003D36E1" w:rsidRPr="00816141" w:rsidRDefault="00205ED9">
            <w:pPr>
              <w:snapToGrid w:val="0"/>
              <w:spacing w:before="120"/>
              <w:jc w:val="both"/>
              <w:rPr>
                <w:rFonts w:ascii="Cambria" w:hAnsi="Cambria" w:cs="Arial"/>
                <w:b/>
                <w:bCs/>
                <w:sz w:val="22"/>
                <w:szCs w:val="22"/>
              </w:rPr>
            </w:pPr>
            <w:r w:rsidRPr="00816141">
              <w:rPr>
                <w:rFonts w:ascii="Cambria" w:hAnsi="Cambria" w:cs="Arial"/>
                <w:b/>
                <w:bCs/>
                <w:sz w:val="22"/>
                <w:szCs w:val="22"/>
              </w:rPr>
              <w:t xml:space="preserve">8. </w:t>
            </w:r>
            <w:r w:rsidR="003A741A">
              <w:rPr>
                <w:rFonts w:ascii="Cambria" w:hAnsi="Cambria" w:cs="Arial"/>
                <w:b/>
                <w:bCs/>
                <w:sz w:val="22"/>
                <w:szCs w:val="22"/>
              </w:rPr>
              <w:t>WSKAZANIE OSÓB UPRAWNIONYCH DO KOMUNIKOWANIA SIĘ Z WYKONAWCAMI. INFORMACJE O ŚRODKACH KOMUNIKACJI ELEKTRONICZNEJ, PRZY UŻYCIU KTÓRYCH ZAMAWIAJĄCY BĘDZIE KOMUNIKOWAŁ SIĘ Z WYKONAWCAMI ORAZ INFORMACJE O WYMAGANIACH TECHNICZNYCH I ORGANIZACYJNYCH SPORZĄDZANIA, WYSYŁANIA I ODBIERANIA KORESPONDENCJI ELEKTRONICZNEJ</w:t>
            </w:r>
            <w:r w:rsidR="00576697">
              <w:rPr>
                <w:rFonts w:ascii="Cambria" w:hAnsi="Cambria" w:cs="Arial"/>
                <w:b/>
                <w:bCs/>
                <w:sz w:val="22"/>
                <w:szCs w:val="22"/>
              </w:rPr>
              <w:t>.</w:t>
            </w:r>
          </w:p>
        </w:tc>
      </w:tr>
    </w:tbl>
    <w:p w14:paraId="0E4C76DE" w14:textId="77777777" w:rsidR="008E5F6B" w:rsidRDefault="008E5F6B" w:rsidP="008E5F6B">
      <w:pPr>
        <w:spacing w:before="120"/>
        <w:jc w:val="both"/>
        <w:rPr>
          <w:rFonts w:ascii="Cambria" w:hAnsi="Cambria" w:cs="Arial"/>
          <w:sz w:val="22"/>
          <w:szCs w:val="22"/>
        </w:rPr>
      </w:pPr>
    </w:p>
    <w:p w14:paraId="65B40521" w14:textId="272A20C7" w:rsidR="003D36E1" w:rsidRPr="00BE69D0" w:rsidRDefault="00205ED9" w:rsidP="00BC1854">
      <w:pPr>
        <w:pStyle w:val="Akapitzlist"/>
        <w:numPr>
          <w:ilvl w:val="1"/>
          <w:numId w:val="32"/>
        </w:numPr>
        <w:spacing w:before="120"/>
        <w:ind w:left="426" w:hanging="426"/>
        <w:jc w:val="both"/>
        <w:rPr>
          <w:rFonts w:ascii="Cambria" w:hAnsi="Cambria" w:cs="Arial"/>
          <w:sz w:val="22"/>
          <w:szCs w:val="22"/>
        </w:rPr>
      </w:pPr>
      <w:r w:rsidRPr="00BE69D0">
        <w:rPr>
          <w:rFonts w:ascii="Cambria" w:hAnsi="Cambria" w:cs="Arial"/>
          <w:sz w:val="22"/>
          <w:szCs w:val="22"/>
        </w:rPr>
        <w:t xml:space="preserve">Osobami uprawnionymi do porozumiewania się z Wykonawcami są: </w:t>
      </w:r>
    </w:p>
    <w:p w14:paraId="4635AE6F" w14:textId="77777777" w:rsidR="003D36E1" w:rsidRPr="00BE69D0" w:rsidRDefault="00205ED9" w:rsidP="003A3D3A">
      <w:pPr>
        <w:ind w:left="426" w:hanging="426"/>
        <w:jc w:val="both"/>
        <w:rPr>
          <w:rFonts w:ascii="Cambria" w:hAnsi="Cambria" w:cs="Arial"/>
          <w:sz w:val="22"/>
          <w:szCs w:val="22"/>
        </w:rPr>
      </w:pPr>
      <w:r w:rsidRPr="00BE69D0">
        <w:rPr>
          <w:rFonts w:ascii="Cambria" w:hAnsi="Cambria" w:cs="Arial"/>
          <w:sz w:val="22"/>
          <w:szCs w:val="22"/>
        </w:rPr>
        <w:t xml:space="preserve">1) </w:t>
      </w:r>
      <w:r w:rsidRPr="00BE69D0">
        <w:rPr>
          <w:rFonts w:ascii="Cambria" w:hAnsi="Cambria" w:cs="Arial"/>
          <w:sz w:val="22"/>
          <w:szCs w:val="22"/>
        </w:rPr>
        <w:tab/>
        <w:t>w zakresie merytorycznym:</w:t>
      </w:r>
    </w:p>
    <w:p w14:paraId="1471C44D" w14:textId="23F52E9D" w:rsidR="003D36E1" w:rsidRPr="00BE69D0" w:rsidRDefault="00205ED9" w:rsidP="003A3D3A">
      <w:pPr>
        <w:ind w:left="426" w:hanging="426"/>
        <w:jc w:val="both"/>
        <w:rPr>
          <w:rFonts w:ascii="Cambria" w:hAnsi="Cambria" w:cs="Arial"/>
          <w:sz w:val="22"/>
          <w:szCs w:val="22"/>
        </w:rPr>
      </w:pPr>
      <w:r w:rsidRPr="00BE69D0">
        <w:rPr>
          <w:rFonts w:ascii="Cambria" w:hAnsi="Cambria" w:cs="Arial"/>
          <w:sz w:val="22"/>
          <w:szCs w:val="22"/>
        </w:rPr>
        <w:tab/>
      </w:r>
      <w:r w:rsidR="00BE69D0">
        <w:rPr>
          <w:rFonts w:ascii="Cambria" w:eastAsiaTheme="minorHAnsi" w:hAnsi="Cambria"/>
          <w:sz w:val="22"/>
          <w:szCs w:val="22"/>
          <w:lang w:eastAsia="en-US"/>
        </w:rPr>
        <w:t>Maria Budziak</w:t>
      </w:r>
      <w:r w:rsidR="00B820B9" w:rsidRPr="00BE69D0">
        <w:rPr>
          <w:rFonts w:ascii="Cambria" w:eastAsiaTheme="minorHAnsi" w:hAnsi="Cambria"/>
          <w:sz w:val="22"/>
          <w:szCs w:val="22"/>
          <w:lang w:eastAsia="en-US"/>
        </w:rPr>
        <w:t>, adres e-mail:</w:t>
      </w:r>
      <w:r w:rsidR="003A3D3A">
        <w:rPr>
          <w:rFonts w:ascii="Cambria" w:eastAsiaTheme="minorHAnsi" w:hAnsi="Cambria"/>
          <w:sz w:val="22"/>
          <w:szCs w:val="22"/>
          <w:lang w:eastAsia="en-US"/>
        </w:rPr>
        <w:t xml:space="preserve"> </w:t>
      </w:r>
      <w:hyperlink r:id="rId13" w:history="1">
        <w:r w:rsidR="003A3D3A" w:rsidRPr="00B311BA">
          <w:rPr>
            <w:rStyle w:val="Hipercze"/>
            <w:rFonts w:ascii="Cambria" w:eastAsiaTheme="minorHAnsi" w:hAnsi="Cambria"/>
            <w:sz w:val="22"/>
            <w:szCs w:val="22"/>
            <w:shd w:val="clear" w:color="auto" w:fill="FFFFFF"/>
            <w:lang w:eastAsia="en-US"/>
          </w:rPr>
          <w:t>maria.budziak@warszawa.lasy.gov.pl</w:t>
        </w:r>
      </w:hyperlink>
      <w:r w:rsidR="00B820B9" w:rsidRPr="00BE69D0">
        <w:rPr>
          <w:rFonts w:ascii="Cambria" w:eastAsiaTheme="minorHAnsi" w:hAnsi="Cambria"/>
          <w:sz w:val="22"/>
          <w:szCs w:val="22"/>
          <w:shd w:val="clear" w:color="auto" w:fill="FFFFFF"/>
          <w:lang w:eastAsia="en-US"/>
        </w:rPr>
        <w:t xml:space="preserve"> </w:t>
      </w:r>
      <w:r w:rsidR="00B820B9" w:rsidRPr="00BE69D0">
        <w:rPr>
          <w:rFonts w:ascii="Cambria" w:eastAsiaTheme="minorHAnsi" w:hAnsi="Cambria"/>
          <w:sz w:val="22"/>
          <w:szCs w:val="22"/>
          <w:lang w:eastAsia="en-US"/>
        </w:rPr>
        <w:t>w sprawach przedmiotu zamówienia</w:t>
      </w:r>
    </w:p>
    <w:p w14:paraId="51888B64" w14:textId="77777777" w:rsidR="003D36E1" w:rsidRPr="00BE69D0" w:rsidRDefault="00205ED9" w:rsidP="003A3D3A">
      <w:pPr>
        <w:ind w:left="426" w:hanging="426"/>
        <w:rPr>
          <w:rFonts w:ascii="Cambria" w:hAnsi="Cambria" w:cs="Arial"/>
          <w:sz w:val="22"/>
          <w:szCs w:val="22"/>
        </w:rPr>
      </w:pPr>
      <w:r w:rsidRPr="00BE69D0">
        <w:rPr>
          <w:rFonts w:ascii="Cambria" w:hAnsi="Cambria" w:cs="Arial"/>
          <w:sz w:val="22"/>
          <w:szCs w:val="22"/>
        </w:rPr>
        <w:t>2)</w:t>
      </w:r>
      <w:r w:rsidRPr="00BE69D0">
        <w:rPr>
          <w:rFonts w:ascii="Cambria" w:hAnsi="Cambria" w:cs="Arial"/>
          <w:sz w:val="22"/>
          <w:szCs w:val="22"/>
        </w:rPr>
        <w:tab/>
        <w:t>w zakresie proceduralnym:</w:t>
      </w:r>
    </w:p>
    <w:p w14:paraId="11D5832D" w14:textId="5BC42B80" w:rsidR="00083F78" w:rsidRPr="00BE69D0" w:rsidRDefault="002035FB" w:rsidP="003A3D3A">
      <w:pPr>
        <w:ind w:left="426"/>
        <w:rPr>
          <w:rFonts w:ascii="Cambria" w:hAnsi="Cambria" w:cs="Arial"/>
          <w:color w:val="0070C0"/>
          <w:sz w:val="22"/>
          <w:szCs w:val="22"/>
        </w:rPr>
      </w:pPr>
      <w:r w:rsidRPr="00BE69D0">
        <w:rPr>
          <w:rFonts w:ascii="Cambria" w:hAnsi="Cambria" w:cs="Arial"/>
          <w:sz w:val="22"/>
          <w:szCs w:val="22"/>
        </w:rPr>
        <w:t>Michał Piasecki</w:t>
      </w:r>
      <w:r w:rsidR="00B820B9" w:rsidRPr="00BE69D0">
        <w:rPr>
          <w:rFonts w:ascii="Cambria" w:hAnsi="Cambria" w:cs="Arial"/>
          <w:sz w:val="22"/>
          <w:szCs w:val="22"/>
        </w:rPr>
        <w:t xml:space="preserve">, </w:t>
      </w:r>
      <w:r w:rsidR="00B820B9" w:rsidRPr="00BE69D0">
        <w:rPr>
          <w:rFonts w:ascii="Cambria" w:eastAsiaTheme="minorHAnsi" w:hAnsi="Cambria"/>
          <w:sz w:val="22"/>
          <w:szCs w:val="22"/>
          <w:lang w:eastAsia="en-US"/>
        </w:rPr>
        <w:t xml:space="preserve">adres e-mail: </w:t>
      </w:r>
      <w:hyperlink r:id="rId14" w:history="1">
        <w:r w:rsidRPr="00BE69D0">
          <w:rPr>
            <w:rStyle w:val="Hipercze"/>
            <w:rFonts w:ascii="Cambria" w:eastAsiaTheme="minorHAnsi" w:hAnsi="Cambria"/>
            <w:sz w:val="22"/>
            <w:szCs w:val="22"/>
            <w:lang w:eastAsia="en-US"/>
          </w:rPr>
          <w:t>michal.piasecki@warszawa.lasy.gov.pl</w:t>
        </w:r>
      </w:hyperlink>
    </w:p>
    <w:p w14:paraId="519B6418" w14:textId="77777777" w:rsidR="003A3D3A" w:rsidRDefault="003A3D3A" w:rsidP="003A3D3A">
      <w:pPr>
        <w:ind w:left="426"/>
        <w:jc w:val="both"/>
        <w:rPr>
          <w:rFonts w:ascii="Cambria" w:hAnsi="Cambria" w:cs="Arial"/>
          <w:sz w:val="22"/>
          <w:szCs w:val="22"/>
        </w:rPr>
      </w:pPr>
    </w:p>
    <w:p w14:paraId="6AF26749" w14:textId="2F971207" w:rsidR="003D36E1" w:rsidRPr="00BE69D0" w:rsidRDefault="00205ED9" w:rsidP="003A3D3A">
      <w:pPr>
        <w:ind w:left="426"/>
        <w:jc w:val="both"/>
        <w:rPr>
          <w:rFonts w:ascii="Cambria" w:hAnsi="Cambria" w:cs="Arial"/>
          <w:sz w:val="22"/>
          <w:szCs w:val="22"/>
        </w:rPr>
      </w:pPr>
      <w:r w:rsidRPr="00BE69D0">
        <w:rPr>
          <w:rFonts w:ascii="Cambria" w:hAnsi="Cambria" w:cs="Arial"/>
          <w:sz w:val="22"/>
          <w:szCs w:val="22"/>
        </w:rPr>
        <w:t xml:space="preserve">od </w:t>
      </w:r>
      <w:r w:rsidR="00B820B9" w:rsidRPr="00BE69D0">
        <w:rPr>
          <w:rFonts w:ascii="Cambria" w:hAnsi="Cambria" w:cs="Arial"/>
          <w:sz w:val="22"/>
          <w:szCs w:val="22"/>
        </w:rPr>
        <w:t xml:space="preserve">poniedziałku do piątku w godz. </w:t>
      </w:r>
      <w:r w:rsidR="00FB1560" w:rsidRPr="00BE69D0">
        <w:rPr>
          <w:rFonts w:ascii="Cambria" w:hAnsi="Cambria" w:cs="Arial"/>
          <w:sz w:val="22"/>
          <w:szCs w:val="22"/>
        </w:rPr>
        <w:t>9</w:t>
      </w:r>
      <w:r w:rsidRPr="00BE69D0">
        <w:rPr>
          <w:rFonts w:ascii="Cambria" w:hAnsi="Cambria" w:cs="Arial"/>
          <w:sz w:val="22"/>
          <w:szCs w:val="22"/>
        </w:rPr>
        <w:t>.00-1</w:t>
      </w:r>
      <w:r w:rsidR="00FB1560" w:rsidRPr="00BE69D0">
        <w:rPr>
          <w:rFonts w:ascii="Cambria" w:hAnsi="Cambria" w:cs="Arial"/>
          <w:sz w:val="22"/>
          <w:szCs w:val="22"/>
        </w:rPr>
        <w:t>4</w:t>
      </w:r>
      <w:r w:rsidRPr="00BE69D0">
        <w:rPr>
          <w:rFonts w:ascii="Cambria" w:hAnsi="Cambria" w:cs="Arial"/>
          <w:sz w:val="22"/>
          <w:szCs w:val="22"/>
        </w:rPr>
        <w:t>.00, z wyłączeniem dni wolnych od pracy.</w:t>
      </w:r>
    </w:p>
    <w:p w14:paraId="50E513E5" w14:textId="77777777" w:rsidR="008E5F6B" w:rsidRPr="00BE69D0" w:rsidRDefault="008E5F6B" w:rsidP="003A3D3A">
      <w:pPr>
        <w:spacing w:before="120"/>
        <w:ind w:left="426"/>
        <w:jc w:val="both"/>
        <w:rPr>
          <w:rFonts w:ascii="Cambria" w:hAnsi="Cambria" w:cs="Arial"/>
          <w:sz w:val="22"/>
          <w:szCs w:val="22"/>
        </w:rPr>
      </w:pPr>
      <w:r w:rsidRPr="00BE69D0">
        <w:rPr>
          <w:rFonts w:ascii="Cambria" w:hAnsi="Cambria" w:cs="Arial"/>
          <w:sz w:val="22"/>
          <w:szCs w:val="22"/>
        </w:rPr>
        <w:t xml:space="preserve">Komunikacja między Zamawiającym, a Wykonawcami odbywa się przy użyciu Platformy e-Zamówienia („Platforma”), która jest dostępna pod adresem: </w:t>
      </w:r>
      <w:hyperlink r:id="rId15" w:history="1">
        <w:r w:rsidRPr="00BE69D0">
          <w:rPr>
            <w:rStyle w:val="Hipercze"/>
            <w:rFonts w:ascii="Cambria" w:hAnsi="Cambria" w:cs="Arial"/>
            <w:sz w:val="22"/>
            <w:szCs w:val="22"/>
          </w:rPr>
          <w:t>https://ezamowienia.gov.pl</w:t>
        </w:r>
      </w:hyperlink>
      <w:r w:rsidRPr="00BE69D0">
        <w:rPr>
          <w:rFonts w:ascii="Cambria" w:hAnsi="Cambria" w:cs="Arial"/>
          <w:sz w:val="22"/>
          <w:szCs w:val="22"/>
        </w:rPr>
        <w:t xml:space="preserve"> oraz poczty elektronicznej, z zastrzeżeniem, że złożenie oferty następuje wyłącznie przy użyciu Platformy.</w:t>
      </w:r>
    </w:p>
    <w:p w14:paraId="7F39261C" w14:textId="4D01616B" w:rsidR="008E5F6B" w:rsidRDefault="008E5F6B" w:rsidP="00BC1854">
      <w:pPr>
        <w:pStyle w:val="Akapitzlist"/>
        <w:numPr>
          <w:ilvl w:val="1"/>
          <w:numId w:val="32"/>
        </w:numPr>
        <w:spacing w:before="120"/>
        <w:ind w:left="426" w:hanging="426"/>
        <w:jc w:val="both"/>
        <w:rPr>
          <w:rFonts w:ascii="Cambria" w:hAnsi="Cambria" w:cs="Arial"/>
          <w:bCs/>
          <w:sz w:val="22"/>
          <w:szCs w:val="22"/>
        </w:rPr>
      </w:pPr>
      <w:r w:rsidRPr="008E5F6B">
        <w:rPr>
          <w:rFonts w:ascii="Cambria" w:hAnsi="Cambria" w:cs="Arial"/>
          <w:bCs/>
          <w:sz w:val="22"/>
          <w:szCs w:val="22"/>
        </w:rPr>
        <w:t>Korzystanie z Platformy e-Zamówienia jest bezpłatne.</w:t>
      </w:r>
    </w:p>
    <w:p w14:paraId="4E77EBEB" w14:textId="3F7159E9" w:rsidR="008E5F6B" w:rsidRPr="008E5F6B" w:rsidRDefault="008E5F6B" w:rsidP="00BC1854">
      <w:pPr>
        <w:pStyle w:val="Akapitzlist"/>
        <w:numPr>
          <w:ilvl w:val="1"/>
          <w:numId w:val="32"/>
        </w:numPr>
        <w:spacing w:before="120"/>
        <w:ind w:left="426" w:hanging="426"/>
        <w:jc w:val="both"/>
        <w:rPr>
          <w:rFonts w:ascii="Cambria" w:hAnsi="Cambria" w:cs="Arial"/>
          <w:bCs/>
          <w:sz w:val="22"/>
          <w:szCs w:val="22"/>
        </w:rPr>
      </w:pPr>
      <w:r w:rsidRPr="008E5F6B">
        <w:rPr>
          <w:rFonts w:ascii="Cambria" w:hAnsi="Cambria"/>
          <w:sz w:val="22"/>
          <w:szCs w:val="22"/>
        </w:rPr>
        <w:t xml:space="preserve">Wykonawca zamierzający wziąć udział w niniejszym postępowaniu o udzielenie zamówienia publicznego, musi posiadać konto podmiotu </w:t>
      </w:r>
      <w:r w:rsidRPr="008E5F6B">
        <w:rPr>
          <w:rFonts w:ascii="Cambria" w:hAnsi="Cambria"/>
          <w:b/>
          <w:bCs/>
          <w:i/>
          <w:iCs/>
          <w:sz w:val="22"/>
          <w:szCs w:val="22"/>
        </w:rPr>
        <w:t xml:space="preserve">„Wykonawca” </w:t>
      </w:r>
      <w:r w:rsidRPr="008E5F6B">
        <w:rPr>
          <w:rFonts w:ascii="Cambria" w:hAnsi="Cambria"/>
          <w:sz w:val="22"/>
          <w:szCs w:val="22"/>
        </w:rPr>
        <w:t xml:space="preserve">na Platformie. Szczegółowe informacje na temat zakładania kont podmiotów oraz zasady i warunki korzystania z Platformy, w tym minimalne wymagania techniczne dotyczące sprzętu używanego w celu korzystania z usług Platformy oraz informacje dotyczące specyfikacji połączenia określa </w:t>
      </w:r>
      <w:r w:rsidRPr="008E5F6B">
        <w:rPr>
          <w:rFonts w:ascii="Cambria" w:hAnsi="Cambria"/>
          <w:b/>
          <w:bCs/>
          <w:i/>
          <w:iCs/>
          <w:sz w:val="22"/>
          <w:szCs w:val="22"/>
        </w:rPr>
        <w:t xml:space="preserve">„Regulamin korzystania z Platformy e-Zamówienia”, </w:t>
      </w:r>
      <w:r w:rsidRPr="008E5F6B">
        <w:rPr>
          <w:rFonts w:ascii="Cambria" w:hAnsi="Cambria"/>
          <w:sz w:val="22"/>
          <w:szCs w:val="22"/>
        </w:rPr>
        <w:t>dostępny pod adrese</w:t>
      </w:r>
      <w:r w:rsidR="00B531BA">
        <w:rPr>
          <w:rFonts w:ascii="Cambria" w:hAnsi="Cambria"/>
          <w:sz w:val="22"/>
          <w:szCs w:val="22"/>
        </w:rPr>
        <w:t xml:space="preserve">m: </w:t>
      </w:r>
      <w:hyperlink r:id="rId16" w:history="1">
        <w:r w:rsidR="00B531BA" w:rsidRPr="00B531BA">
          <w:rPr>
            <w:rStyle w:val="Hipercze"/>
            <w:rFonts w:ascii="Cambria" w:hAnsi="Cambria"/>
            <w:color w:val="0070C0"/>
            <w:sz w:val="22"/>
            <w:szCs w:val="22"/>
          </w:rPr>
          <w:t>https://ezamowie</w:t>
        </w:r>
      </w:hyperlink>
      <w:r w:rsidRPr="00B531BA">
        <w:rPr>
          <w:rFonts w:ascii="Cambria" w:hAnsi="Cambria"/>
          <w:color w:val="0070C0"/>
          <w:sz w:val="22"/>
          <w:szCs w:val="22"/>
          <w:u w:val="single"/>
        </w:rPr>
        <w:t>nia.gov.pl/pl/regulamin/</w:t>
      </w:r>
      <w:r w:rsidRPr="00B531BA">
        <w:rPr>
          <w:rFonts w:ascii="Cambria" w:hAnsi="Cambria"/>
          <w:color w:val="0070C0"/>
          <w:sz w:val="22"/>
          <w:szCs w:val="22"/>
        </w:rPr>
        <w:t xml:space="preserve"> </w:t>
      </w:r>
      <w:r w:rsidRPr="008E5F6B">
        <w:rPr>
          <w:rFonts w:ascii="Cambria" w:hAnsi="Cambria"/>
          <w:sz w:val="22"/>
          <w:szCs w:val="22"/>
        </w:rPr>
        <w:t xml:space="preserve">oraz informacje zamieszczone na stronie Platformy w </w:t>
      </w:r>
      <w:r w:rsidRPr="008E5F6B">
        <w:rPr>
          <w:rFonts w:ascii="Cambria" w:hAnsi="Cambria" w:cs="Open Sans"/>
          <w:color w:val="2D2D2D"/>
          <w:sz w:val="22"/>
          <w:szCs w:val="22"/>
          <w:shd w:val="clear" w:color="auto" w:fill="FFFFFF"/>
        </w:rPr>
        <w:t xml:space="preserve">zakładce </w:t>
      </w:r>
      <w:r w:rsidRPr="008E5F6B">
        <w:rPr>
          <w:rFonts w:ascii="Cambria" w:hAnsi="Cambria" w:cs="Open Sans"/>
          <w:b/>
          <w:bCs/>
          <w:i/>
          <w:iCs/>
          <w:color w:val="2D2D2D"/>
          <w:sz w:val="22"/>
          <w:szCs w:val="22"/>
          <w:shd w:val="clear" w:color="auto" w:fill="FFFFFF"/>
        </w:rPr>
        <w:t>„Centrum Pomocy”.</w:t>
      </w:r>
      <w:r w:rsidRPr="008E5F6B">
        <w:rPr>
          <w:rFonts w:ascii="Cambria" w:hAnsi="Cambria" w:cs="Open Sans"/>
          <w:color w:val="2D2D2D"/>
          <w:sz w:val="22"/>
          <w:szCs w:val="22"/>
          <w:shd w:val="clear" w:color="auto" w:fill="FFFFFF"/>
        </w:rPr>
        <w:t xml:space="preserve"> </w:t>
      </w:r>
    </w:p>
    <w:p w14:paraId="69A27800" w14:textId="719C6E4A" w:rsidR="008E5F6B" w:rsidRPr="008E5F6B" w:rsidRDefault="008E5F6B" w:rsidP="00BC1854">
      <w:pPr>
        <w:pStyle w:val="Akapitzlist"/>
        <w:numPr>
          <w:ilvl w:val="1"/>
          <w:numId w:val="32"/>
        </w:numPr>
        <w:spacing w:before="120"/>
        <w:ind w:left="426" w:hanging="426"/>
        <w:jc w:val="both"/>
        <w:rPr>
          <w:rFonts w:ascii="Cambria" w:hAnsi="Cambria" w:cs="Arial"/>
          <w:bCs/>
          <w:sz w:val="22"/>
          <w:szCs w:val="22"/>
        </w:rPr>
      </w:pPr>
      <w:r w:rsidRPr="008E5F6B">
        <w:rPr>
          <w:rFonts w:ascii="Cambria" w:hAnsi="Cambria"/>
          <w:bCs/>
          <w:sz w:val="22"/>
          <w:szCs w:val="22"/>
        </w:rPr>
        <w:t>Przeglądanie i pobieranie publicznej treści dokumentacji dotyczącej niniejszego postępowania nie wymaga posiadania konta na Platformie ani logowania.</w:t>
      </w:r>
    </w:p>
    <w:p w14:paraId="18E28BD8" w14:textId="6DC259A4" w:rsidR="008E5F6B" w:rsidRPr="008E5F6B" w:rsidRDefault="008E5F6B" w:rsidP="00BC1854">
      <w:pPr>
        <w:pStyle w:val="Akapitzlist"/>
        <w:numPr>
          <w:ilvl w:val="1"/>
          <w:numId w:val="32"/>
        </w:numPr>
        <w:spacing w:before="120"/>
        <w:ind w:left="426" w:hanging="426"/>
        <w:jc w:val="both"/>
        <w:rPr>
          <w:rFonts w:ascii="Cambria" w:hAnsi="Cambria" w:cs="Arial"/>
          <w:bCs/>
          <w:sz w:val="22"/>
          <w:szCs w:val="22"/>
        </w:rPr>
      </w:pPr>
      <w:r w:rsidRPr="008E5F6B">
        <w:rPr>
          <w:rFonts w:ascii="Cambria" w:hAnsi="Cambria" w:cs="Arial"/>
          <w:sz w:val="22"/>
          <w:szCs w:val="22"/>
        </w:rPr>
        <w:t xml:space="preserve">Sposób sporządzenia dokumentów elektronicznych lub dokumentów elektronicznych będących kopią elektroniczną treści zapisanej w postaci papierowej (cyfrowe odwzorowanie) musi być zgody z wymaganiami określonymi </w:t>
      </w:r>
      <w:bookmarkStart w:id="4" w:name="_Hlk109132385"/>
      <w:r w:rsidRPr="008E5F6B">
        <w:rPr>
          <w:rFonts w:ascii="Cambria" w:hAnsi="Cambria" w:cs="Arial"/>
          <w:sz w:val="22"/>
          <w:szCs w:val="22"/>
        </w:rPr>
        <w:t>w rozporządzeniu Prezesa Rady Ministrów z dnia 30 grudnia 2020 r. r. w sprawie sposobu sporządzania i przekazywania informacji oraz wymagań technicznych dla dokumentów elektronicznych oraz środków komunikacji elektronicznej w postępowaniu o udzielenie zamówienia publicznego lub konkursie (Dz. U. z 2020 r., poz. 2452)</w:t>
      </w:r>
      <w:bookmarkEnd w:id="4"/>
      <w:r w:rsidRPr="008E5F6B">
        <w:rPr>
          <w:rFonts w:ascii="Cambria" w:hAnsi="Cambria" w:cs="Arial"/>
          <w:sz w:val="22"/>
          <w:szCs w:val="22"/>
        </w:rPr>
        <w:t xml:space="preserve">. </w:t>
      </w:r>
    </w:p>
    <w:p w14:paraId="461B89E7" w14:textId="146B6CCE" w:rsidR="008E5F6B" w:rsidRPr="008E5F6B" w:rsidRDefault="008E5F6B" w:rsidP="00BC1854">
      <w:pPr>
        <w:pStyle w:val="Akapitzlist"/>
        <w:numPr>
          <w:ilvl w:val="1"/>
          <w:numId w:val="32"/>
        </w:numPr>
        <w:spacing w:before="120"/>
        <w:ind w:left="426" w:hanging="426"/>
        <w:jc w:val="both"/>
        <w:rPr>
          <w:rFonts w:ascii="Cambria" w:hAnsi="Cambria" w:cs="Arial"/>
          <w:bCs/>
          <w:sz w:val="22"/>
          <w:szCs w:val="22"/>
        </w:rPr>
      </w:pPr>
      <w:r w:rsidRPr="008E5F6B">
        <w:rPr>
          <w:rFonts w:ascii="Cambria" w:hAnsi="Cambria" w:cs="Open Sans"/>
          <w:color w:val="2D2D2D"/>
          <w:sz w:val="22"/>
          <w:szCs w:val="22"/>
          <w:shd w:val="clear" w:color="auto" w:fill="FFFFFF"/>
        </w:rPr>
        <w:t xml:space="preserve">Dokumenty elektroniczne wymienione w SWZ, o których mowa w §2 ust. 1 rozporządzenia wskazanego w pkt </w:t>
      </w:r>
      <w:r w:rsidR="00546DFB">
        <w:rPr>
          <w:rFonts w:ascii="Cambria" w:hAnsi="Cambria" w:cs="Open Sans"/>
          <w:color w:val="2D2D2D"/>
          <w:sz w:val="22"/>
          <w:szCs w:val="22"/>
          <w:shd w:val="clear" w:color="auto" w:fill="FFFFFF"/>
        </w:rPr>
        <w:t>8.5.</w:t>
      </w:r>
      <w:r w:rsidRPr="008E5F6B">
        <w:rPr>
          <w:rFonts w:ascii="Cambria" w:hAnsi="Cambria" w:cs="Open Sans"/>
          <w:color w:val="2D2D2D"/>
          <w:sz w:val="22"/>
          <w:szCs w:val="22"/>
          <w:shd w:val="clear" w:color="auto" w:fill="FFFFFF"/>
        </w:rPr>
        <w:t xml:space="preserve"> SWZ</w:t>
      </w:r>
      <w:r w:rsidRPr="008E5F6B">
        <w:rPr>
          <w:rFonts w:ascii="Cambria" w:hAnsi="Cambria" w:cs="Arial"/>
          <w:sz w:val="22"/>
          <w:szCs w:val="22"/>
        </w:rPr>
        <w:t xml:space="preserve"> sporządza się w </w:t>
      </w:r>
      <w:r w:rsidRPr="008E5F6B">
        <w:rPr>
          <w:rFonts w:ascii="Cambria" w:eastAsia="Calibri" w:hAnsi="Cambria" w:cs="Arial"/>
          <w:sz w:val="22"/>
          <w:szCs w:val="22"/>
          <w:lang w:eastAsia="en-US"/>
        </w:rPr>
        <w:t xml:space="preserve">formatach danych </w:t>
      </w:r>
      <w:r w:rsidRPr="008E5F6B">
        <w:rPr>
          <w:rFonts w:ascii="Cambria" w:hAnsi="Cambria" w:cs="Arial"/>
          <w:sz w:val="22"/>
          <w:szCs w:val="22"/>
        </w:rPr>
        <w:t xml:space="preserve">określonych w rozporządzeniu Rady Ministrów z dnia </w:t>
      </w:r>
      <w:r w:rsidR="00512363">
        <w:rPr>
          <w:rFonts w:ascii="Cambria" w:hAnsi="Cambria" w:cs="Arial"/>
          <w:sz w:val="22"/>
          <w:szCs w:val="22"/>
        </w:rPr>
        <w:t>21 maja 2024 r.</w:t>
      </w:r>
      <w:r w:rsidR="00314438">
        <w:rPr>
          <w:rFonts w:ascii="Cambria" w:hAnsi="Cambria" w:cs="Arial"/>
          <w:sz w:val="22"/>
          <w:szCs w:val="22"/>
        </w:rPr>
        <w:t xml:space="preserve"> </w:t>
      </w:r>
      <w:r w:rsidRPr="008E5F6B">
        <w:rPr>
          <w:rFonts w:ascii="Cambria" w:hAnsi="Cambria" w:cs="Arial"/>
          <w:sz w:val="22"/>
          <w:szCs w:val="22"/>
        </w:rPr>
        <w:t>w sprawie Krajowych Ram Interoperacyjności, minimalnych wymagań dla rejestrów publicznych i wymiany informacji w postaci elektronicznej oraz minimalnych wymagań dla systemów teleinformatycznych (tekst jedn.: Dz. U. z 20</w:t>
      </w:r>
      <w:r w:rsidR="00512363">
        <w:rPr>
          <w:rFonts w:ascii="Cambria" w:hAnsi="Cambria" w:cs="Arial"/>
          <w:sz w:val="22"/>
          <w:szCs w:val="22"/>
        </w:rPr>
        <w:t>24</w:t>
      </w:r>
      <w:r w:rsidRPr="008E5F6B">
        <w:rPr>
          <w:rFonts w:ascii="Cambria" w:hAnsi="Cambria" w:cs="Arial"/>
          <w:sz w:val="22"/>
          <w:szCs w:val="22"/>
        </w:rPr>
        <w:t xml:space="preserve"> r. poz. </w:t>
      </w:r>
      <w:r w:rsidR="00512363">
        <w:rPr>
          <w:rFonts w:ascii="Cambria" w:hAnsi="Cambria" w:cs="Arial"/>
          <w:sz w:val="22"/>
          <w:szCs w:val="22"/>
        </w:rPr>
        <w:t>773</w:t>
      </w:r>
      <w:r w:rsidRPr="008E5F6B">
        <w:rPr>
          <w:rFonts w:ascii="Cambria" w:hAnsi="Cambria" w:cs="Arial"/>
          <w:sz w:val="22"/>
          <w:szCs w:val="22"/>
        </w:rPr>
        <w:t xml:space="preserve">), z uwzględnieniem rodzaju przekazywanych danych i przekazuje się jako załączniki. </w:t>
      </w:r>
    </w:p>
    <w:p w14:paraId="70388627" w14:textId="0FEA5ACB" w:rsidR="008E5F6B" w:rsidRDefault="008E5F6B" w:rsidP="00BE69D0">
      <w:pPr>
        <w:spacing w:before="120"/>
        <w:ind w:left="426"/>
        <w:jc w:val="both"/>
        <w:rPr>
          <w:rFonts w:ascii="Cambria" w:hAnsi="Cambria" w:cs="Open Sans"/>
          <w:color w:val="2D2D2D"/>
          <w:sz w:val="22"/>
          <w:szCs w:val="22"/>
          <w:shd w:val="clear" w:color="auto" w:fill="FFFFFF"/>
        </w:rPr>
      </w:pPr>
      <w:r>
        <w:rPr>
          <w:rFonts w:ascii="Cambria" w:hAnsi="Cambria" w:cs="Arial"/>
          <w:sz w:val="22"/>
          <w:szCs w:val="22"/>
        </w:rPr>
        <w:lastRenderedPageBreak/>
        <w:t xml:space="preserve">Wymagane w SWZ informacje, oświadczenia lub dokumenty, inne niż wymienione w </w:t>
      </w:r>
      <w:r>
        <w:rPr>
          <w:rFonts w:ascii="Cambria" w:hAnsi="Cambria" w:cs="Open Sans"/>
          <w:color w:val="2D2D2D"/>
          <w:sz w:val="22"/>
          <w:szCs w:val="22"/>
          <w:shd w:val="clear" w:color="auto" w:fill="FFFFFF"/>
        </w:rPr>
        <w:t xml:space="preserve">§2 ust. 1 rozporządzenia wskazanego w pkt </w:t>
      </w:r>
      <w:r w:rsidR="00051542">
        <w:rPr>
          <w:rFonts w:ascii="Cambria" w:hAnsi="Cambria" w:cs="Open Sans"/>
          <w:color w:val="2D2D2D"/>
          <w:sz w:val="22"/>
          <w:szCs w:val="22"/>
          <w:shd w:val="clear" w:color="auto" w:fill="FFFFFF"/>
        </w:rPr>
        <w:t>8.5.</w:t>
      </w:r>
      <w:r>
        <w:rPr>
          <w:rFonts w:ascii="Cambria" w:hAnsi="Cambria" w:cs="Open Sans"/>
          <w:color w:val="2D2D2D"/>
          <w:sz w:val="22"/>
          <w:szCs w:val="22"/>
          <w:shd w:val="clear" w:color="auto" w:fill="FFFFFF"/>
        </w:rPr>
        <w:t xml:space="preserve"> SWZ, przekazywane w postępowaniu sporządza się w postaci elektronicznej: </w:t>
      </w:r>
    </w:p>
    <w:p w14:paraId="437F6926" w14:textId="77777777" w:rsidR="008E5F6B" w:rsidRDefault="008E5F6B" w:rsidP="00BC1854">
      <w:pPr>
        <w:pStyle w:val="Akapitzlist"/>
        <w:numPr>
          <w:ilvl w:val="0"/>
          <w:numId w:val="28"/>
        </w:numPr>
        <w:spacing w:before="120"/>
        <w:ind w:left="426" w:hanging="426"/>
        <w:jc w:val="both"/>
        <w:rPr>
          <w:rFonts w:ascii="Cambria" w:hAnsi="Cambria" w:cs="Arial"/>
          <w:sz w:val="22"/>
          <w:szCs w:val="22"/>
        </w:rPr>
      </w:pPr>
      <w:r>
        <w:rPr>
          <w:rFonts w:ascii="Cambria" w:hAnsi="Cambria" w:cs="Arial"/>
          <w:sz w:val="22"/>
          <w:szCs w:val="22"/>
        </w:rPr>
        <w:t xml:space="preserve">w formatach danych określonych w przepisach rozporządzenia </w:t>
      </w:r>
      <w:r w:rsidRPr="001C22B8">
        <w:rPr>
          <w:rFonts w:ascii="Cambria" w:hAnsi="Cambria" w:cs="Arial"/>
          <w:sz w:val="22"/>
          <w:szCs w:val="22"/>
        </w:rPr>
        <w:t>w sprawie Krajowych Ram Interoperacyjności, minimalnych wymagań dla rejestrów publicznych i wymiany informacji w postaci elektronicznej oraz minimalnych wymagań dla systemów teleinformatycznych</w:t>
      </w:r>
      <w:r>
        <w:rPr>
          <w:rFonts w:ascii="Cambria" w:hAnsi="Cambria" w:cs="Arial"/>
          <w:sz w:val="22"/>
          <w:szCs w:val="22"/>
        </w:rPr>
        <w:t xml:space="preserve"> (i przekazuje się jako załącznik), lub </w:t>
      </w:r>
    </w:p>
    <w:p w14:paraId="09F1AEB3" w14:textId="77777777" w:rsidR="008E5F6B" w:rsidRDefault="008E5F6B" w:rsidP="00BC1854">
      <w:pPr>
        <w:pStyle w:val="Akapitzlist"/>
        <w:spacing w:before="120"/>
        <w:ind w:left="426" w:hanging="426"/>
        <w:jc w:val="both"/>
        <w:rPr>
          <w:rFonts w:ascii="Cambria" w:hAnsi="Cambria" w:cs="Arial"/>
          <w:sz w:val="22"/>
          <w:szCs w:val="22"/>
        </w:rPr>
      </w:pPr>
    </w:p>
    <w:p w14:paraId="6FC2106E" w14:textId="2FFC1190" w:rsidR="008E5F6B" w:rsidRPr="008E5F6B" w:rsidRDefault="008E5F6B" w:rsidP="00BC1854">
      <w:pPr>
        <w:pStyle w:val="Akapitzlist"/>
        <w:numPr>
          <w:ilvl w:val="0"/>
          <w:numId w:val="28"/>
        </w:numPr>
        <w:spacing w:before="120"/>
        <w:ind w:left="426" w:hanging="426"/>
        <w:jc w:val="both"/>
        <w:rPr>
          <w:rFonts w:ascii="Cambria" w:hAnsi="Cambria" w:cs="Arial"/>
          <w:sz w:val="22"/>
          <w:szCs w:val="22"/>
        </w:rPr>
      </w:pPr>
      <w:r>
        <w:rPr>
          <w:rFonts w:ascii="Cambria" w:hAnsi="Cambria" w:cs="Arial"/>
          <w:sz w:val="22"/>
          <w:szCs w:val="22"/>
        </w:rPr>
        <w:t xml:space="preserve">jako tekst wpisany bezpośrednio do widomości przekazywanej przy użyciu środków komunikacji elektronicznej (np. w treści wiadomości e-mail lub w treści </w:t>
      </w:r>
      <w:r w:rsidRPr="00F21FC0">
        <w:rPr>
          <w:rFonts w:ascii="Cambria" w:hAnsi="Cambria" w:cs="Arial"/>
          <w:b/>
          <w:bCs/>
          <w:i/>
          <w:iCs/>
          <w:sz w:val="22"/>
          <w:szCs w:val="22"/>
        </w:rPr>
        <w:t>„Formularza do komunikacji”)</w:t>
      </w:r>
      <w:r>
        <w:rPr>
          <w:rFonts w:ascii="Cambria" w:hAnsi="Cambria" w:cs="Arial"/>
          <w:b/>
          <w:bCs/>
          <w:i/>
          <w:iCs/>
          <w:sz w:val="22"/>
          <w:szCs w:val="22"/>
        </w:rPr>
        <w:t>.</w:t>
      </w:r>
    </w:p>
    <w:p w14:paraId="53B56034" w14:textId="77777777" w:rsidR="008E5F6B" w:rsidRPr="008E5F6B" w:rsidRDefault="008E5F6B" w:rsidP="00BC1854">
      <w:pPr>
        <w:pStyle w:val="Akapitzlist"/>
        <w:spacing w:before="120"/>
        <w:ind w:left="426" w:hanging="426"/>
        <w:jc w:val="both"/>
        <w:rPr>
          <w:rFonts w:ascii="Cambria" w:hAnsi="Cambria" w:cs="Arial"/>
          <w:bCs/>
          <w:sz w:val="22"/>
          <w:szCs w:val="22"/>
        </w:rPr>
      </w:pPr>
    </w:p>
    <w:p w14:paraId="64424BD6" w14:textId="2F8208D0" w:rsidR="008E5F6B" w:rsidRPr="00BC1854" w:rsidRDefault="008E5F6B" w:rsidP="00BC1854">
      <w:pPr>
        <w:pStyle w:val="Akapitzlist"/>
        <w:numPr>
          <w:ilvl w:val="1"/>
          <w:numId w:val="32"/>
        </w:numPr>
        <w:spacing w:before="120"/>
        <w:ind w:left="426" w:hanging="426"/>
        <w:jc w:val="both"/>
        <w:rPr>
          <w:rFonts w:ascii="Cambria" w:hAnsi="Cambria" w:cs="Arial"/>
          <w:bCs/>
          <w:sz w:val="22"/>
          <w:szCs w:val="22"/>
        </w:rPr>
      </w:pPr>
      <w:r w:rsidRPr="008E5F6B">
        <w:rPr>
          <w:rFonts w:ascii="Cambria" w:hAnsi="Cambria" w:cs="Arial"/>
          <w:sz w:val="22"/>
          <w:szCs w:val="22"/>
        </w:rPr>
        <w:t>Sposób komunikowania się Zamawiającego z Wykonawcami (nie dotyczy składania ofert):</w:t>
      </w:r>
    </w:p>
    <w:p w14:paraId="50D2F224" w14:textId="778CD751" w:rsidR="00BC1854" w:rsidRPr="00BC1854" w:rsidRDefault="00BC1854" w:rsidP="00BC1854">
      <w:pPr>
        <w:spacing w:before="120"/>
        <w:ind w:left="426" w:hanging="426"/>
        <w:jc w:val="both"/>
        <w:rPr>
          <w:rFonts w:ascii="Cambria" w:hAnsi="Cambria"/>
          <w:sz w:val="22"/>
          <w:szCs w:val="22"/>
        </w:rPr>
      </w:pPr>
      <w:r w:rsidRPr="00BC1854">
        <w:rPr>
          <w:rFonts w:ascii="Cambria" w:hAnsi="Cambria"/>
          <w:bCs/>
          <w:sz w:val="22"/>
          <w:szCs w:val="22"/>
        </w:rPr>
        <w:t>a)</w:t>
      </w:r>
      <w:r w:rsidRPr="00BC1854">
        <w:rPr>
          <w:rFonts w:ascii="Cambria" w:hAnsi="Cambria"/>
          <w:b/>
          <w:sz w:val="22"/>
          <w:szCs w:val="22"/>
        </w:rPr>
        <w:tab/>
      </w:r>
      <w:r w:rsidRPr="00BC1854">
        <w:rPr>
          <w:rFonts w:ascii="Cambria" w:hAnsi="Cambria"/>
          <w:sz w:val="22"/>
          <w:szCs w:val="22"/>
        </w:rPr>
        <w:t xml:space="preserve">Komunikacja w postępowaniu (z wyłączeniem składania ofert – sposób złożenia oferty opisany jest w pkt </w:t>
      </w:r>
      <w:r w:rsidR="005D67B3">
        <w:rPr>
          <w:rFonts w:ascii="Cambria" w:hAnsi="Cambria"/>
          <w:sz w:val="22"/>
          <w:szCs w:val="22"/>
        </w:rPr>
        <w:t>8.</w:t>
      </w:r>
      <w:r w:rsidR="00225674">
        <w:rPr>
          <w:rFonts w:ascii="Cambria" w:hAnsi="Cambria"/>
          <w:sz w:val="22"/>
          <w:szCs w:val="22"/>
        </w:rPr>
        <w:t>8</w:t>
      </w:r>
      <w:r w:rsidRPr="00BC1854">
        <w:rPr>
          <w:rFonts w:ascii="Cambria" w:hAnsi="Cambria"/>
          <w:sz w:val="22"/>
          <w:szCs w:val="22"/>
        </w:rPr>
        <w:t xml:space="preserve"> SWZ), odbywa się drogą elektroniczną za pośrednictwem formularzy do komunikacji dostępnych w zakładce </w:t>
      </w:r>
      <w:r w:rsidRPr="00BC1854">
        <w:rPr>
          <w:rFonts w:ascii="Cambria" w:hAnsi="Cambria"/>
          <w:b/>
          <w:bCs/>
          <w:i/>
          <w:iCs/>
          <w:sz w:val="22"/>
          <w:szCs w:val="22"/>
        </w:rPr>
        <w:t xml:space="preserve">„Formularze” </w:t>
      </w:r>
      <w:r w:rsidRPr="00BC1854">
        <w:rPr>
          <w:rFonts w:ascii="Cambria" w:hAnsi="Cambria"/>
          <w:sz w:val="22"/>
          <w:szCs w:val="22"/>
        </w:rPr>
        <w:t>(</w:t>
      </w:r>
      <w:r w:rsidRPr="00BC1854">
        <w:rPr>
          <w:rFonts w:ascii="Cambria" w:hAnsi="Cambria"/>
          <w:b/>
          <w:bCs/>
          <w:i/>
          <w:iCs/>
          <w:sz w:val="22"/>
          <w:szCs w:val="22"/>
        </w:rPr>
        <w:t xml:space="preserve">„Formularze do komunikacji”) </w:t>
      </w:r>
      <w:r w:rsidRPr="00BC1854">
        <w:rPr>
          <w:rFonts w:ascii="Cambria" w:hAnsi="Cambria"/>
          <w:sz w:val="22"/>
          <w:szCs w:val="22"/>
        </w:rPr>
        <w:t>oraz za pośrednictwem poczty elektronicznej</w:t>
      </w:r>
      <w:r w:rsidRPr="00BC1854">
        <w:rPr>
          <w:rFonts w:ascii="Cambria" w:hAnsi="Cambria"/>
          <w:b/>
          <w:bCs/>
          <w:i/>
          <w:iCs/>
          <w:sz w:val="22"/>
          <w:szCs w:val="22"/>
        </w:rPr>
        <w:t>.</w:t>
      </w:r>
      <w:r w:rsidRPr="00BC1854">
        <w:rPr>
          <w:rFonts w:ascii="Cambria" w:hAnsi="Cambria"/>
          <w:sz w:val="22"/>
          <w:szCs w:val="22"/>
        </w:rPr>
        <w:t xml:space="preserve"> </w:t>
      </w:r>
    </w:p>
    <w:p w14:paraId="47A01CEE" w14:textId="77777777" w:rsidR="00BC1854" w:rsidRPr="00BC1854" w:rsidRDefault="00BC1854" w:rsidP="00BC1854">
      <w:pPr>
        <w:spacing w:before="120"/>
        <w:ind w:left="426" w:hanging="426"/>
        <w:jc w:val="both"/>
        <w:rPr>
          <w:rFonts w:ascii="Cambria" w:hAnsi="Cambria"/>
          <w:bCs/>
          <w:sz w:val="22"/>
          <w:szCs w:val="22"/>
        </w:rPr>
      </w:pPr>
      <w:bookmarkStart w:id="5" w:name="_Hlk109137564"/>
      <w:r w:rsidRPr="00BC1854">
        <w:rPr>
          <w:rFonts w:ascii="Cambria" w:hAnsi="Cambria"/>
          <w:bCs/>
          <w:sz w:val="22"/>
          <w:szCs w:val="22"/>
        </w:rPr>
        <w:t>b)</w:t>
      </w:r>
      <w:r w:rsidRPr="00BC1854">
        <w:rPr>
          <w:rFonts w:ascii="Cambria" w:hAnsi="Cambria"/>
          <w:bCs/>
          <w:sz w:val="22"/>
          <w:szCs w:val="22"/>
        </w:rPr>
        <w:tab/>
        <w:t>Za pośrednictwem „</w:t>
      </w:r>
      <w:r w:rsidRPr="00BC1854">
        <w:rPr>
          <w:rFonts w:ascii="Cambria" w:hAnsi="Cambria"/>
          <w:b/>
          <w:i/>
          <w:iCs/>
          <w:sz w:val="22"/>
          <w:szCs w:val="22"/>
        </w:rPr>
        <w:t xml:space="preserve">Formularzy do komunikacji” </w:t>
      </w:r>
      <w:r w:rsidRPr="00BC1854">
        <w:rPr>
          <w:rFonts w:ascii="Cambria" w:hAnsi="Cambria"/>
          <w:bCs/>
          <w:sz w:val="22"/>
          <w:szCs w:val="22"/>
        </w:rPr>
        <w:t xml:space="preserve">odbywa się w szczególności przekazywanie wezwań, zawiadomień i wniosków służących do zadawania pytań o wyjaśnienie treści SWZ. </w:t>
      </w:r>
      <w:r w:rsidRPr="00BC1854">
        <w:rPr>
          <w:rFonts w:ascii="Cambria" w:hAnsi="Cambria"/>
          <w:b/>
          <w:i/>
          <w:iCs/>
          <w:sz w:val="22"/>
          <w:szCs w:val="22"/>
        </w:rPr>
        <w:t xml:space="preserve">„Formularze do komunikacji” </w:t>
      </w:r>
      <w:r w:rsidRPr="00BC1854">
        <w:rPr>
          <w:rFonts w:ascii="Cambria" w:hAnsi="Cambria"/>
          <w:bCs/>
          <w:sz w:val="22"/>
          <w:szCs w:val="22"/>
        </w:rPr>
        <w:t xml:space="preserve">umożliwiają, również dołączenie załącznika do przesłanej wiadomości (przycisk </w:t>
      </w:r>
      <w:r w:rsidRPr="00BC1854">
        <w:rPr>
          <w:rFonts w:ascii="Cambria" w:hAnsi="Cambria"/>
          <w:b/>
          <w:i/>
          <w:iCs/>
          <w:sz w:val="22"/>
          <w:szCs w:val="22"/>
        </w:rPr>
        <w:t>„dodaj załącznik”</w:t>
      </w:r>
      <w:r w:rsidRPr="00BC1854">
        <w:rPr>
          <w:rFonts w:ascii="Cambria" w:hAnsi="Cambria"/>
          <w:bCs/>
          <w:sz w:val="22"/>
          <w:szCs w:val="22"/>
        </w:rPr>
        <w:t>).</w:t>
      </w:r>
    </w:p>
    <w:p w14:paraId="6482A5BC" w14:textId="77777777" w:rsidR="00BC1854" w:rsidRPr="00BC1854" w:rsidRDefault="00BC1854" w:rsidP="00BC1854">
      <w:pPr>
        <w:pStyle w:val="Akapitzlist"/>
        <w:spacing w:before="120"/>
        <w:ind w:left="426" w:hanging="426"/>
        <w:jc w:val="both"/>
        <w:rPr>
          <w:rFonts w:ascii="Cambria" w:hAnsi="Cambria"/>
          <w:bCs/>
          <w:sz w:val="22"/>
          <w:szCs w:val="22"/>
        </w:rPr>
      </w:pPr>
      <w:r w:rsidRPr="00BC1854">
        <w:rPr>
          <w:rFonts w:ascii="Cambria" w:hAnsi="Cambria"/>
          <w:bCs/>
          <w:sz w:val="22"/>
          <w:szCs w:val="22"/>
        </w:rPr>
        <w:tab/>
        <w:t xml:space="preserve">W przypadku załączników, które zgodnie z PZP lub </w:t>
      </w:r>
      <w:r w:rsidRPr="00BC1854">
        <w:rPr>
          <w:rFonts w:ascii="Cambria" w:hAnsi="Cambria" w:cs="Arial"/>
          <w:sz w:val="22"/>
          <w:szCs w:val="22"/>
        </w:rPr>
        <w:t xml:space="preserve">rozporządzeniem Prezesa Rady Ministrów z dnia 30 grudnia 2020 r. r. w sprawie sposobu sporządzania i przekazywania informacji oraz wymagań technicznych dla dokumentów elektronicznych oraz środków komunikacji elektronicznej w postępowaniu o udzielenie zamówienia publicznego lub konkursie (Dz. U. z 2020 r., poz. 2452) opatrzone kwalifikowanym podpisem elektronicznym, mogą być opatrzone, zgodnie z wyborem Wykonawcy/Wykonawców wspólnie ubiegających się o udzielenie zamówienia/podmiotu udostępniającego zasoby, podpisem typu zewnętrznego lub wewnętrznego. W zależności od typu podpisu (wewnętrzny, zewnętrzny) dodaje się uprzednio podpisane dokumenty wraz z wygenerowanym plikiem podpisu (typ zewnętrzny) lub dokument z wszytym podpisem (typ wewnętrzny). </w:t>
      </w:r>
      <w:bookmarkEnd w:id="5"/>
    </w:p>
    <w:p w14:paraId="031CFDE2" w14:textId="77777777" w:rsidR="00BC1854" w:rsidRPr="00BC1854" w:rsidRDefault="00BC1854" w:rsidP="00BC1854">
      <w:pPr>
        <w:pStyle w:val="Akapitzlist"/>
        <w:spacing w:before="120"/>
        <w:ind w:left="426" w:hanging="426"/>
        <w:jc w:val="both"/>
        <w:rPr>
          <w:rFonts w:ascii="Cambria" w:hAnsi="Cambria"/>
          <w:bCs/>
          <w:sz w:val="22"/>
          <w:szCs w:val="22"/>
        </w:rPr>
      </w:pPr>
      <w:r w:rsidRPr="00BC1854">
        <w:rPr>
          <w:rFonts w:ascii="Cambria" w:hAnsi="Cambria"/>
          <w:bCs/>
          <w:sz w:val="22"/>
          <w:szCs w:val="22"/>
        </w:rPr>
        <w:t>c)</w:t>
      </w:r>
      <w:r w:rsidRPr="00BC1854">
        <w:rPr>
          <w:rFonts w:ascii="Cambria" w:hAnsi="Cambria"/>
          <w:bCs/>
          <w:sz w:val="22"/>
          <w:szCs w:val="22"/>
        </w:rPr>
        <w:tab/>
        <w:t xml:space="preserve">Możliwość korzystania w postępowaniu z </w:t>
      </w:r>
      <w:r w:rsidRPr="00BC1854">
        <w:rPr>
          <w:rFonts w:ascii="Cambria" w:hAnsi="Cambria"/>
          <w:b/>
          <w:i/>
          <w:iCs/>
          <w:sz w:val="22"/>
          <w:szCs w:val="22"/>
        </w:rPr>
        <w:t>„Formularzy do komunikacji”</w:t>
      </w:r>
      <w:r w:rsidRPr="00BC1854">
        <w:rPr>
          <w:rFonts w:ascii="Cambria" w:hAnsi="Cambria"/>
          <w:bCs/>
          <w:sz w:val="22"/>
          <w:szCs w:val="22"/>
        </w:rPr>
        <w:t xml:space="preserve"> w pełnym zakresie wymaga posiadania konta </w:t>
      </w:r>
      <w:r w:rsidRPr="00BC1854">
        <w:rPr>
          <w:rFonts w:ascii="Cambria" w:hAnsi="Cambria"/>
          <w:b/>
          <w:i/>
          <w:iCs/>
          <w:sz w:val="22"/>
          <w:szCs w:val="22"/>
        </w:rPr>
        <w:t xml:space="preserve">„Wykonawcy” </w:t>
      </w:r>
      <w:r w:rsidRPr="00BC1854">
        <w:rPr>
          <w:rFonts w:ascii="Cambria" w:hAnsi="Cambria"/>
          <w:bCs/>
          <w:sz w:val="22"/>
          <w:szCs w:val="22"/>
        </w:rPr>
        <w:t xml:space="preserve">na Platformie oraz zalogowania się na Platformie. Do korzystania z </w:t>
      </w:r>
      <w:r w:rsidRPr="00BC1854">
        <w:rPr>
          <w:rFonts w:ascii="Cambria" w:hAnsi="Cambria"/>
          <w:b/>
          <w:i/>
          <w:iCs/>
          <w:sz w:val="22"/>
          <w:szCs w:val="22"/>
        </w:rPr>
        <w:t xml:space="preserve">„Formularzy do komunikacji” </w:t>
      </w:r>
      <w:r w:rsidRPr="00BC1854">
        <w:rPr>
          <w:rFonts w:ascii="Cambria" w:hAnsi="Cambria"/>
          <w:bCs/>
          <w:sz w:val="22"/>
          <w:szCs w:val="22"/>
        </w:rPr>
        <w:t xml:space="preserve">służących do zadawania pytań dotyczących treści dokumentów zamówienia (w szczególności SWZ) wystarczające jest posiadanie tzw. konta uproszczonego na Platformie. </w:t>
      </w:r>
    </w:p>
    <w:p w14:paraId="0A447FC0" w14:textId="77777777" w:rsidR="00BC1854" w:rsidRPr="00BC1854" w:rsidRDefault="00BC1854" w:rsidP="00BC1854">
      <w:pPr>
        <w:pStyle w:val="Akapitzlist"/>
        <w:spacing w:before="120"/>
        <w:ind w:left="426" w:hanging="426"/>
        <w:jc w:val="both"/>
        <w:rPr>
          <w:rFonts w:ascii="Cambria" w:hAnsi="Cambria"/>
          <w:b/>
          <w:sz w:val="22"/>
          <w:szCs w:val="22"/>
        </w:rPr>
      </w:pPr>
      <w:r w:rsidRPr="00BC1854">
        <w:rPr>
          <w:rFonts w:ascii="Cambria" w:hAnsi="Cambria"/>
          <w:bCs/>
          <w:sz w:val="22"/>
          <w:szCs w:val="22"/>
        </w:rPr>
        <w:t>d)</w:t>
      </w:r>
      <w:r w:rsidRPr="00BC1854">
        <w:rPr>
          <w:rFonts w:ascii="Cambria" w:hAnsi="Cambria"/>
          <w:bCs/>
          <w:sz w:val="22"/>
          <w:szCs w:val="22"/>
        </w:rPr>
        <w:tab/>
        <w:t xml:space="preserve">Wszystkie wysłane i odebrane w postępowaniu przez Wykonawcę wiadomości widoczne są po zalogowaniu do Platformy w podglądzie postępowania w zakładce </w:t>
      </w:r>
      <w:r w:rsidRPr="00BC1854">
        <w:rPr>
          <w:rFonts w:ascii="Cambria" w:hAnsi="Cambria"/>
          <w:b/>
          <w:i/>
          <w:iCs/>
          <w:sz w:val="22"/>
          <w:szCs w:val="22"/>
        </w:rPr>
        <w:t>„Komunikacja”.</w:t>
      </w:r>
    </w:p>
    <w:p w14:paraId="00E5A885" w14:textId="77777777" w:rsidR="00BC1854" w:rsidRPr="00BC1854" w:rsidRDefault="00BC1854" w:rsidP="00BC1854">
      <w:pPr>
        <w:pStyle w:val="Akapitzlist"/>
        <w:spacing w:before="120"/>
        <w:ind w:left="426" w:hanging="426"/>
        <w:jc w:val="both"/>
        <w:rPr>
          <w:rFonts w:ascii="Cambria" w:hAnsi="Cambria"/>
          <w:bCs/>
          <w:sz w:val="22"/>
          <w:szCs w:val="22"/>
        </w:rPr>
      </w:pPr>
      <w:r w:rsidRPr="00BC1854">
        <w:rPr>
          <w:rFonts w:ascii="Cambria" w:hAnsi="Cambria"/>
          <w:bCs/>
          <w:sz w:val="22"/>
          <w:szCs w:val="22"/>
        </w:rPr>
        <w:t>e)</w:t>
      </w:r>
      <w:r w:rsidRPr="00BC1854">
        <w:rPr>
          <w:rFonts w:ascii="Cambria" w:hAnsi="Cambria"/>
          <w:bCs/>
          <w:sz w:val="22"/>
          <w:szCs w:val="22"/>
        </w:rPr>
        <w:tab/>
        <w:t xml:space="preserve">Maksymalny rozmiar plików przesyłanych za pośrednictwem </w:t>
      </w:r>
      <w:r w:rsidRPr="00BC1854">
        <w:rPr>
          <w:rFonts w:ascii="Cambria" w:hAnsi="Cambria"/>
          <w:b/>
          <w:i/>
          <w:iCs/>
          <w:sz w:val="22"/>
          <w:szCs w:val="22"/>
        </w:rPr>
        <w:t xml:space="preserve">„Formularzy do komunikacji” </w:t>
      </w:r>
      <w:r w:rsidRPr="00BC1854">
        <w:rPr>
          <w:rFonts w:ascii="Cambria" w:hAnsi="Cambria"/>
          <w:bCs/>
          <w:sz w:val="22"/>
          <w:szCs w:val="22"/>
        </w:rPr>
        <w:t>wynosi 150 MB (wielkość ta dotyczy plików przesyłanych jako załącznik do jednego formularza).</w:t>
      </w:r>
    </w:p>
    <w:p w14:paraId="057EB088" w14:textId="77777777" w:rsidR="00BC1854" w:rsidRPr="00BC1854" w:rsidRDefault="00BC1854" w:rsidP="00BC1854">
      <w:pPr>
        <w:pStyle w:val="Akapitzlist"/>
        <w:spacing w:before="120"/>
        <w:ind w:left="426" w:hanging="426"/>
        <w:jc w:val="both"/>
        <w:rPr>
          <w:rFonts w:ascii="Cambria" w:hAnsi="Cambria" w:cs="Arial"/>
          <w:sz w:val="22"/>
          <w:szCs w:val="22"/>
        </w:rPr>
      </w:pPr>
      <w:r w:rsidRPr="00BC1854">
        <w:rPr>
          <w:rFonts w:ascii="Cambria" w:hAnsi="Cambria"/>
          <w:bCs/>
          <w:sz w:val="22"/>
          <w:szCs w:val="22"/>
        </w:rPr>
        <w:t>f)</w:t>
      </w:r>
      <w:r w:rsidRPr="00BC1854">
        <w:rPr>
          <w:rFonts w:ascii="Cambria" w:hAnsi="Cambria"/>
          <w:bCs/>
          <w:sz w:val="22"/>
          <w:szCs w:val="22"/>
        </w:rPr>
        <w:tab/>
        <w:t xml:space="preserve">We wszelkiej korespondencji zawiązanej z niniejszym postępowaniem Zamawiający i Wykonawcy posługują się </w:t>
      </w:r>
      <w:r w:rsidRPr="00BC1854">
        <w:rPr>
          <w:rFonts w:ascii="Cambria" w:hAnsi="Cambria" w:cs="Arial"/>
          <w:sz w:val="22"/>
          <w:szCs w:val="22"/>
        </w:rPr>
        <w:t xml:space="preserve">numerem postępowania wskazanym w SWZ. </w:t>
      </w:r>
    </w:p>
    <w:p w14:paraId="6846FACB" w14:textId="4D1DE8B7" w:rsidR="00BC1854" w:rsidRPr="00BC1854" w:rsidRDefault="00BC1854" w:rsidP="00BC1854">
      <w:pPr>
        <w:pStyle w:val="Akapitzlist"/>
        <w:spacing w:before="120"/>
        <w:ind w:left="426" w:hanging="426"/>
        <w:jc w:val="both"/>
        <w:rPr>
          <w:rFonts w:ascii="Cambria" w:hAnsi="Cambria"/>
          <w:sz w:val="22"/>
          <w:szCs w:val="22"/>
        </w:rPr>
      </w:pPr>
      <w:r w:rsidRPr="00BC1854">
        <w:rPr>
          <w:rFonts w:ascii="Cambria" w:hAnsi="Cambria"/>
          <w:bCs/>
          <w:sz w:val="22"/>
          <w:szCs w:val="22"/>
        </w:rPr>
        <w:t>g)</w:t>
      </w:r>
      <w:r w:rsidRPr="00BC1854">
        <w:rPr>
          <w:rFonts w:ascii="Cambria" w:hAnsi="Cambria"/>
          <w:bCs/>
          <w:sz w:val="22"/>
          <w:szCs w:val="22"/>
        </w:rPr>
        <w:tab/>
      </w:r>
      <w:r w:rsidRPr="00BC1854">
        <w:rPr>
          <w:rFonts w:ascii="Cambria" w:hAnsi="Cambria"/>
          <w:sz w:val="22"/>
          <w:szCs w:val="22"/>
        </w:rPr>
        <w:t>Jeżeli przekazywane dokumenty zawierają tajemnicę przedsiębiorstwa w rozumieniu przepisów ustawy z dnia 16 kwietnia 1993 r. o zwalczaniu nieuczciwej konkurencji (tekst jedn. Dz. U, z 202</w:t>
      </w:r>
      <w:r w:rsidR="009C0E03">
        <w:rPr>
          <w:rFonts w:ascii="Cambria" w:hAnsi="Cambria"/>
          <w:sz w:val="22"/>
          <w:szCs w:val="22"/>
        </w:rPr>
        <w:t>2</w:t>
      </w:r>
      <w:r w:rsidRPr="00BC1854">
        <w:rPr>
          <w:rFonts w:ascii="Cambria" w:hAnsi="Cambria"/>
          <w:sz w:val="22"/>
          <w:szCs w:val="22"/>
        </w:rPr>
        <w:t xml:space="preserve"> r. poz. </w:t>
      </w:r>
      <w:r w:rsidR="009C0E03">
        <w:rPr>
          <w:rFonts w:ascii="Cambria" w:hAnsi="Cambria"/>
          <w:sz w:val="22"/>
          <w:szCs w:val="22"/>
        </w:rPr>
        <w:t>1233</w:t>
      </w:r>
      <w:r w:rsidRPr="00BC1854">
        <w:rPr>
          <w:rFonts w:ascii="Cambria" w:hAnsi="Cambria"/>
          <w:sz w:val="22"/>
          <w:szCs w:val="22"/>
        </w:rPr>
        <w:t xml:space="preserve"> z </w:t>
      </w:r>
      <w:proofErr w:type="spellStart"/>
      <w:r w:rsidRPr="00BC1854">
        <w:rPr>
          <w:rFonts w:ascii="Cambria" w:hAnsi="Cambria"/>
          <w:sz w:val="22"/>
          <w:szCs w:val="22"/>
        </w:rPr>
        <w:t>późn</w:t>
      </w:r>
      <w:proofErr w:type="spellEnd"/>
      <w:r w:rsidRPr="00BC1854">
        <w:rPr>
          <w:rFonts w:ascii="Cambria" w:hAnsi="Cambria"/>
          <w:sz w:val="22"/>
          <w:szCs w:val="22"/>
        </w:rPr>
        <w:t xml:space="preserve">. zm.) Wykonawca, w celu utrzymania w poufności tych informacji, przekazuje je w wydzielonym i odpowiednio oznaczonym pliku wraz z jednoczesnym zaznaczeniem w nazwie pliku </w:t>
      </w:r>
      <w:r w:rsidRPr="00BC1854">
        <w:rPr>
          <w:rFonts w:ascii="Cambria" w:hAnsi="Cambria"/>
          <w:b/>
          <w:bCs/>
          <w:i/>
          <w:iCs/>
          <w:sz w:val="22"/>
          <w:szCs w:val="22"/>
        </w:rPr>
        <w:t>„Dokument stanowiący tajemnicę przedsiębiorstwa”.</w:t>
      </w:r>
    </w:p>
    <w:p w14:paraId="061034AF" w14:textId="0B35F671" w:rsidR="00BC1854" w:rsidRPr="00BC1854" w:rsidRDefault="00BC1854" w:rsidP="00BC1854">
      <w:pPr>
        <w:pStyle w:val="Akapitzlist"/>
        <w:spacing w:before="120"/>
        <w:ind w:left="426" w:hanging="426"/>
        <w:jc w:val="both"/>
        <w:rPr>
          <w:rFonts w:ascii="Cambria" w:hAnsi="Cambria"/>
          <w:sz w:val="22"/>
          <w:szCs w:val="22"/>
        </w:rPr>
      </w:pPr>
      <w:r w:rsidRPr="00BC1854">
        <w:rPr>
          <w:rFonts w:ascii="Cambria" w:hAnsi="Cambria"/>
          <w:sz w:val="22"/>
          <w:szCs w:val="22"/>
        </w:rPr>
        <w:t>h)</w:t>
      </w:r>
      <w:r w:rsidRPr="00BC1854">
        <w:rPr>
          <w:rFonts w:ascii="Cambria" w:hAnsi="Cambria"/>
          <w:sz w:val="22"/>
          <w:szCs w:val="22"/>
        </w:rPr>
        <w:tab/>
      </w:r>
      <w:r w:rsidRPr="00BC1854">
        <w:rPr>
          <w:rFonts w:ascii="Cambria" w:hAnsi="Cambria" w:cs="Arial"/>
          <w:sz w:val="22"/>
          <w:szCs w:val="22"/>
        </w:rPr>
        <w:t>Zamawiający dopuszcza również komunikację z Wykonawcami za pomocą poczty elektronicznej, e</w:t>
      </w:r>
      <w:r w:rsidR="00512363">
        <w:rPr>
          <w:rFonts w:ascii="Cambria" w:hAnsi="Cambria" w:cs="Arial"/>
          <w:sz w:val="22"/>
          <w:szCs w:val="22"/>
        </w:rPr>
        <w:t>-</w:t>
      </w:r>
      <w:r w:rsidRPr="00BC1854">
        <w:rPr>
          <w:rFonts w:ascii="Cambria" w:hAnsi="Cambria" w:cs="Arial"/>
          <w:sz w:val="22"/>
          <w:szCs w:val="22"/>
        </w:rPr>
        <w:t>mail</w:t>
      </w:r>
      <w:r w:rsidR="00512363">
        <w:rPr>
          <w:rFonts w:ascii="Cambria" w:hAnsi="Cambria" w:cs="Arial"/>
          <w:sz w:val="22"/>
          <w:szCs w:val="22"/>
        </w:rPr>
        <w:t>:</w:t>
      </w:r>
      <w:r w:rsidRPr="00BC1854">
        <w:rPr>
          <w:rFonts w:ascii="Cambria" w:hAnsi="Cambria" w:cs="Arial"/>
          <w:sz w:val="22"/>
          <w:szCs w:val="22"/>
        </w:rPr>
        <w:t xml:space="preserve"> </w:t>
      </w:r>
      <w:r w:rsidR="005D67B3" w:rsidRPr="005D67B3">
        <w:rPr>
          <w:rFonts w:ascii="Cambria" w:hAnsi="Cambria" w:cs="Arial"/>
          <w:sz w:val="22"/>
          <w:szCs w:val="22"/>
        </w:rPr>
        <w:t>rdlp@warszawa.lasy.gov.pl</w:t>
      </w:r>
      <w:r w:rsidRPr="00BC1854">
        <w:rPr>
          <w:rFonts w:ascii="Cambria" w:hAnsi="Cambria" w:cs="Arial"/>
          <w:sz w:val="22"/>
          <w:szCs w:val="22"/>
        </w:rPr>
        <w:t xml:space="preserve"> </w:t>
      </w:r>
      <w:r w:rsidRPr="00BC1854">
        <w:rPr>
          <w:rFonts w:ascii="Cambria" w:hAnsi="Cambria"/>
          <w:sz w:val="22"/>
          <w:szCs w:val="22"/>
        </w:rPr>
        <w:t xml:space="preserve"> </w:t>
      </w:r>
      <w:r w:rsidRPr="002C2B86">
        <w:rPr>
          <w:rFonts w:ascii="Cambria" w:hAnsi="Cambria"/>
          <w:b/>
          <w:bCs/>
          <w:sz w:val="22"/>
          <w:szCs w:val="22"/>
        </w:rPr>
        <w:t>(nie dotyczy składania ofert).</w:t>
      </w:r>
    </w:p>
    <w:p w14:paraId="36C1DAF1" w14:textId="78BAAC9C" w:rsidR="00BC1854" w:rsidRPr="00BC1854" w:rsidRDefault="00BC1854" w:rsidP="00BC1854">
      <w:pPr>
        <w:pStyle w:val="Akapitzlist"/>
        <w:spacing w:before="120"/>
        <w:ind w:left="426" w:hanging="426"/>
        <w:jc w:val="both"/>
        <w:rPr>
          <w:rFonts w:ascii="Cambria" w:hAnsi="Cambria" w:cs="Cambria"/>
          <w:sz w:val="22"/>
          <w:szCs w:val="22"/>
        </w:rPr>
      </w:pPr>
      <w:r w:rsidRPr="00BC1854">
        <w:rPr>
          <w:rFonts w:ascii="Cambria" w:hAnsi="Cambria"/>
          <w:sz w:val="22"/>
          <w:szCs w:val="22"/>
        </w:rPr>
        <w:lastRenderedPageBreak/>
        <w:t>i)</w:t>
      </w:r>
      <w:r w:rsidRPr="00BC1854">
        <w:rPr>
          <w:rFonts w:ascii="Cambria" w:hAnsi="Cambria"/>
          <w:sz w:val="22"/>
          <w:szCs w:val="22"/>
        </w:rPr>
        <w:tab/>
      </w:r>
      <w:r w:rsidRPr="00BC1854">
        <w:rPr>
          <w:rFonts w:ascii="Cambria" w:hAnsi="Cambria" w:cs="Cambria"/>
          <w:sz w:val="22"/>
          <w:szCs w:val="22"/>
        </w:rPr>
        <w:t xml:space="preserve">W przypadku komunikacji za pośrednictwem poczty elektronicznej za datę przekazania wniosków, zawiadomień, dokumentów elektronicznych, oświadczeń lub cyfrowych </w:t>
      </w:r>
      <w:proofErr w:type="spellStart"/>
      <w:r w:rsidRPr="00BC1854">
        <w:rPr>
          <w:rFonts w:ascii="Cambria" w:hAnsi="Cambria" w:cs="Cambria"/>
          <w:sz w:val="22"/>
          <w:szCs w:val="22"/>
        </w:rPr>
        <w:t>odwzorowań</w:t>
      </w:r>
      <w:proofErr w:type="spellEnd"/>
      <w:r w:rsidRPr="00BC1854">
        <w:rPr>
          <w:rFonts w:ascii="Cambria" w:hAnsi="Cambria" w:cs="Cambria"/>
          <w:sz w:val="22"/>
          <w:szCs w:val="22"/>
        </w:rPr>
        <w:t xml:space="preserve"> dokumentów w postaci papierowej (elektronicznych kopii dokumentów stworzonych w postaci papierowej) oraz innych informacji przyjmuje się datę ich przekazania na adres poczty elektronicznej Zamawiającego wskazany w pkt </w:t>
      </w:r>
      <w:r w:rsidR="005D67B3">
        <w:rPr>
          <w:rFonts w:ascii="Cambria" w:hAnsi="Cambria" w:cs="Cambria"/>
          <w:sz w:val="22"/>
          <w:szCs w:val="22"/>
        </w:rPr>
        <w:t>8.7.</w:t>
      </w:r>
      <w:r w:rsidRPr="00BC1854">
        <w:rPr>
          <w:rFonts w:ascii="Cambria" w:hAnsi="Cambria" w:cs="Cambria"/>
          <w:sz w:val="22"/>
          <w:szCs w:val="22"/>
        </w:rPr>
        <w:t xml:space="preserve"> lit</w:t>
      </w:r>
      <w:r w:rsidR="002A5541">
        <w:rPr>
          <w:rFonts w:ascii="Cambria" w:hAnsi="Cambria" w:cs="Cambria"/>
          <w:sz w:val="22"/>
          <w:szCs w:val="22"/>
        </w:rPr>
        <w:t>.</w:t>
      </w:r>
      <w:r w:rsidRPr="00BC1854">
        <w:rPr>
          <w:rFonts w:ascii="Cambria" w:hAnsi="Cambria" w:cs="Cambria"/>
          <w:sz w:val="22"/>
          <w:szCs w:val="22"/>
        </w:rPr>
        <w:t xml:space="preserve"> h) SWZ.</w:t>
      </w:r>
    </w:p>
    <w:p w14:paraId="45F92053" w14:textId="77777777" w:rsidR="00BC1854" w:rsidRPr="00BC1854" w:rsidRDefault="00BC1854" w:rsidP="00BC1854">
      <w:pPr>
        <w:pStyle w:val="Akapitzlist"/>
        <w:spacing w:before="120"/>
        <w:ind w:left="426" w:hanging="426"/>
        <w:jc w:val="both"/>
        <w:rPr>
          <w:rFonts w:ascii="Cambria" w:hAnsi="Cambria"/>
          <w:sz w:val="22"/>
          <w:szCs w:val="22"/>
        </w:rPr>
      </w:pPr>
      <w:r w:rsidRPr="00BC1854">
        <w:rPr>
          <w:rFonts w:ascii="Cambria" w:hAnsi="Cambria"/>
          <w:sz w:val="22"/>
          <w:szCs w:val="22"/>
        </w:rPr>
        <w:t>j)</w:t>
      </w:r>
      <w:r w:rsidRPr="00BC1854">
        <w:rPr>
          <w:rFonts w:ascii="Cambria" w:hAnsi="Cambria"/>
          <w:sz w:val="22"/>
          <w:szCs w:val="22"/>
        </w:rPr>
        <w:tab/>
        <w:t>Informacje na temat komunikacji za pośrednictwem Platformy dostępne są również w Instrukcji interaktywnej – Komunikacja w postępowaniu dostępnej pod adresem: https://media.ezamowienia.gov.pl/pod/2021/10/Komunikacja-w-postepowaniu-5.1.pdf</w:t>
      </w:r>
    </w:p>
    <w:p w14:paraId="4AE1BB15" w14:textId="77777777" w:rsidR="00BC1854" w:rsidRPr="008E5F6B" w:rsidRDefault="00BC1854" w:rsidP="00BC1854">
      <w:pPr>
        <w:pStyle w:val="Akapitzlist"/>
        <w:spacing w:before="120"/>
        <w:ind w:left="426" w:hanging="426"/>
        <w:jc w:val="both"/>
        <w:rPr>
          <w:rFonts w:ascii="Cambria" w:hAnsi="Cambria" w:cs="Arial"/>
          <w:bCs/>
          <w:sz w:val="22"/>
          <w:szCs w:val="22"/>
        </w:rPr>
      </w:pPr>
    </w:p>
    <w:p w14:paraId="6D580E43" w14:textId="2F8208D0" w:rsidR="008E5F6B" w:rsidRPr="008E5F6B" w:rsidRDefault="008E5F6B" w:rsidP="00BC1854">
      <w:pPr>
        <w:pStyle w:val="Akapitzlist"/>
        <w:spacing w:before="120"/>
        <w:ind w:left="426" w:hanging="426"/>
        <w:jc w:val="both"/>
        <w:rPr>
          <w:rFonts w:ascii="Cambria" w:hAnsi="Cambria" w:cs="Arial"/>
          <w:bCs/>
          <w:sz w:val="22"/>
          <w:szCs w:val="22"/>
        </w:rPr>
      </w:pPr>
    </w:p>
    <w:p w14:paraId="68D50077" w14:textId="77777777" w:rsidR="00BC1854" w:rsidRPr="00BC1854" w:rsidRDefault="00BC1854" w:rsidP="00225674">
      <w:pPr>
        <w:spacing w:before="120"/>
        <w:jc w:val="both"/>
        <w:rPr>
          <w:rFonts w:ascii="Cambria" w:hAnsi="Cambria" w:cs="Arial"/>
          <w:bCs/>
          <w:sz w:val="22"/>
          <w:szCs w:val="22"/>
        </w:rPr>
      </w:pPr>
    </w:p>
    <w:p w14:paraId="4EBFD5D1" w14:textId="4591D6E5" w:rsidR="008E5F6B" w:rsidRPr="00BC1854" w:rsidRDefault="008E5F6B" w:rsidP="00BC1854">
      <w:pPr>
        <w:pStyle w:val="Akapitzlist"/>
        <w:numPr>
          <w:ilvl w:val="1"/>
          <w:numId w:val="32"/>
        </w:numPr>
        <w:spacing w:before="120"/>
        <w:ind w:left="426" w:hanging="426"/>
        <w:jc w:val="both"/>
        <w:rPr>
          <w:rFonts w:ascii="Cambria" w:hAnsi="Cambria" w:cs="Arial"/>
          <w:bCs/>
          <w:sz w:val="22"/>
          <w:szCs w:val="22"/>
        </w:rPr>
      </w:pPr>
      <w:r w:rsidRPr="00BC1854">
        <w:rPr>
          <w:rFonts w:ascii="Cambria" w:hAnsi="Cambria" w:cs="Arial"/>
          <w:sz w:val="22"/>
          <w:szCs w:val="22"/>
        </w:rPr>
        <w:t>Złożenie oferty:</w:t>
      </w:r>
    </w:p>
    <w:p w14:paraId="307A8712" w14:textId="399F8424" w:rsidR="008E5F6B" w:rsidRPr="001C22B8" w:rsidRDefault="008E5F6B" w:rsidP="00BC1854">
      <w:pPr>
        <w:spacing w:before="120"/>
        <w:ind w:left="426" w:hanging="426"/>
        <w:jc w:val="both"/>
        <w:rPr>
          <w:rFonts w:ascii="Cambria" w:hAnsi="Cambria"/>
          <w:sz w:val="22"/>
          <w:szCs w:val="22"/>
        </w:rPr>
      </w:pPr>
      <w:r w:rsidRPr="00D960E5">
        <w:rPr>
          <w:rFonts w:ascii="Cambria" w:hAnsi="Cambria" w:cs="Arial"/>
          <w:bCs/>
          <w:sz w:val="22"/>
          <w:szCs w:val="22"/>
        </w:rPr>
        <w:t>a)</w:t>
      </w:r>
      <w:r w:rsidRPr="00D960E5">
        <w:rPr>
          <w:rFonts w:ascii="Cambria" w:hAnsi="Cambria" w:cs="Arial"/>
          <w:bCs/>
          <w:sz w:val="22"/>
          <w:szCs w:val="22"/>
        </w:rPr>
        <w:tab/>
      </w:r>
      <w:r w:rsidRPr="001C22B8">
        <w:rPr>
          <w:rFonts w:ascii="Cambria" w:hAnsi="Cambria"/>
          <w:sz w:val="22"/>
          <w:szCs w:val="22"/>
        </w:rPr>
        <w:t>Złożenie oferty w postępowaniu prowadzonym na Platformie wymaga</w:t>
      </w:r>
      <w:r>
        <w:rPr>
          <w:rFonts w:ascii="Cambria" w:hAnsi="Cambria"/>
          <w:sz w:val="22"/>
          <w:szCs w:val="22"/>
        </w:rPr>
        <w:t>,</w:t>
      </w:r>
      <w:r w:rsidRPr="001C22B8">
        <w:rPr>
          <w:rFonts w:ascii="Cambria" w:hAnsi="Cambria"/>
          <w:sz w:val="22"/>
          <w:szCs w:val="22"/>
        </w:rPr>
        <w:t xml:space="preserve"> aby Wykonawca posiadał aktywowane konto na Platformie. </w:t>
      </w:r>
      <w:bookmarkStart w:id="6" w:name="_Hlk109138608"/>
      <w:r>
        <w:rPr>
          <w:rFonts w:ascii="Cambria" w:hAnsi="Cambria"/>
          <w:sz w:val="22"/>
          <w:szCs w:val="22"/>
        </w:rPr>
        <w:t xml:space="preserve">Wykonawca przygotowuje ofertę przy pomocy </w:t>
      </w:r>
      <w:r w:rsidR="004E6C42">
        <w:rPr>
          <w:rFonts w:ascii="Cambria" w:hAnsi="Cambria"/>
          <w:sz w:val="22"/>
          <w:szCs w:val="22"/>
        </w:rPr>
        <w:t>plików załączonych do SWZ</w:t>
      </w:r>
      <w:r>
        <w:rPr>
          <w:rFonts w:ascii="Cambria" w:hAnsi="Cambria"/>
          <w:sz w:val="22"/>
          <w:szCs w:val="22"/>
        </w:rPr>
        <w:t xml:space="preserve"> przez Zamawiającego na Platformie i zamieszczon</w:t>
      </w:r>
      <w:r w:rsidR="004E6C42">
        <w:rPr>
          <w:rFonts w:ascii="Cambria" w:hAnsi="Cambria"/>
          <w:sz w:val="22"/>
          <w:szCs w:val="22"/>
        </w:rPr>
        <w:t>ych</w:t>
      </w:r>
      <w:r>
        <w:rPr>
          <w:rFonts w:ascii="Cambria" w:hAnsi="Cambria"/>
          <w:sz w:val="22"/>
          <w:szCs w:val="22"/>
        </w:rPr>
        <w:t xml:space="preserve"> w podglądzie postępowania w zakładce </w:t>
      </w:r>
      <w:r w:rsidRPr="00F21FC0">
        <w:rPr>
          <w:rFonts w:ascii="Cambria" w:hAnsi="Cambria"/>
          <w:b/>
          <w:bCs/>
          <w:i/>
          <w:iCs/>
          <w:sz w:val="22"/>
          <w:szCs w:val="22"/>
        </w:rPr>
        <w:t>„Informacje podstawowe”.</w:t>
      </w:r>
      <w:r>
        <w:rPr>
          <w:rFonts w:ascii="Cambria" w:hAnsi="Cambria"/>
          <w:b/>
          <w:bCs/>
          <w:i/>
          <w:iCs/>
          <w:sz w:val="22"/>
          <w:szCs w:val="22"/>
        </w:rPr>
        <w:t xml:space="preserve"> </w:t>
      </w:r>
      <w:bookmarkEnd w:id="6"/>
    </w:p>
    <w:p w14:paraId="65C426AB" w14:textId="56F07C63" w:rsidR="008E5F6B" w:rsidRPr="001C22B8" w:rsidRDefault="005D67B3" w:rsidP="00BC1854">
      <w:pPr>
        <w:spacing w:before="120"/>
        <w:ind w:left="426" w:hanging="426"/>
        <w:jc w:val="both"/>
        <w:rPr>
          <w:rFonts w:ascii="Cambria" w:hAnsi="Cambria"/>
          <w:sz w:val="22"/>
          <w:szCs w:val="22"/>
        </w:rPr>
      </w:pPr>
      <w:r>
        <w:rPr>
          <w:rFonts w:ascii="Cambria" w:hAnsi="Cambria" w:cs="Arial"/>
          <w:bCs/>
          <w:sz w:val="22"/>
          <w:szCs w:val="22"/>
        </w:rPr>
        <w:t>b</w:t>
      </w:r>
      <w:r w:rsidR="008E5F6B" w:rsidRPr="001C22B8">
        <w:rPr>
          <w:rFonts w:ascii="Cambria" w:hAnsi="Cambria" w:cs="Arial"/>
          <w:bCs/>
          <w:sz w:val="22"/>
          <w:szCs w:val="22"/>
        </w:rPr>
        <w:t>)</w:t>
      </w:r>
      <w:r w:rsidR="008E5F6B" w:rsidRPr="001C22B8">
        <w:rPr>
          <w:rFonts w:ascii="Cambria" w:hAnsi="Cambria" w:cs="Arial"/>
          <w:bCs/>
          <w:sz w:val="22"/>
          <w:szCs w:val="22"/>
        </w:rPr>
        <w:tab/>
      </w:r>
      <w:r w:rsidR="008E5F6B" w:rsidRPr="001C22B8">
        <w:rPr>
          <w:rFonts w:ascii="Cambria" w:hAnsi="Cambria"/>
          <w:sz w:val="22"/>
          <w:szCs w:val="22"/>
        </w:rPr>
        <w:t xml:space="preserve">Wykonawca składa ofertę za pośrednictwem zakładki </w:t>
      </w:r>
      <w:r w:rsidR="008E5F6B" w:rsidRPr="008C11C0">
        <w:rPr>
          <w:rFonts w:ascii="Cambria" w:hAnsi="Cambria"/>
          <w:b/>
          <w:bCs/>
          <w:i/>
          <w:iCs/>
          <w:sz w:val="22"/>
          <w:szCs w:val="22"/>
        </w:rPr>
        <w:t>„Oferty/wnioski”,</w:t>
      </w:r>
      <w:r w:rsidR="008E5F6B" w:rsidRPr="001C22B8">
        <w:rPr>
          <w:rFonts w:ascii="Cambria" w:hAnsi="Cambria"/>
          <w:sz w:val="22"/>
          <w:szCs w:val="22"/>
        </w:rPr>
        <w:t xml:space="preserve"> widocznej w podglądzie postępowania po zalogowaniu się na konto Wykonawcy.</w:t>
      </w:r>
    </w:p>
    <w:p w14:paraId="310C5992" w14:textId="49CEAFFE" w:rsidR="008E5F6B" w:rsidRPr="001C22B8" w:rsidRDefault="004E6C42" w:rsidP="00BC1854">
      <w:pPr>
        <w:spacing w:before="120"/>
        <w:ind w:left="426" w:hanging="426"/>
        <w:jc w:val="both"/>
        <w:rPr>
          <w:rFonts w:ascii="Cambria" w:hAnsi="Cambria"/>
          <w:sz w:val="22"/>
          <w:szCs w:val="22"/>
        </w:rPr>
      </w:pPr>
      <w:r>
        <w:rPr>
          <w:rFonts w:ascii="Cambria" w:hAnsi="Cambria" w:cs="Arial"/>
          <w:bCs/>
          <w:sz w:val="22"/>
          <w:szCs w:val="22"/>
        </w:rPr>
        <w:t>c</w:t>
      </w:r>
      <w:r w:rsidR="008E5F6B" w:rsidRPr="001C22B8">
        <w:rPr>
          <w:rFonts w:ascii="Cambria" w:hAnsi="Cambria" w:cs="Arial"/>
          <w:bCs/>
          <w:sz w:val="22"/>
          <w:szCs w:val="22"/>
        </w:rPr>
        <w:t>)</w:t>
      </w:r>
      <w:r w:rsidR="008E5F6B" w:rsidRPr="001C22B8">
        <w:rPr>
          <w:rFonts w:ascii="Cambria" w:hAnsi="Cambria" w:cs="Arial"/>
          <w:bCs/>
          <w:sz w:val="22"/>
          <w:szCs w:val="22"/>
        </w:rPr>
        <w:tab/>
      </w:r>
      <w:r w:rsidR="008E5F6B" w:rsidRPr="001C22B8">
        <w:rPr>
          <w:rFonts w:ascii="Cambria" w:hAnsi="Cambria"/>
          <w:sz w:val="22"/>
          <w:szCs w:val="22"/>
        </w:rPr>
        <w:t xml:space="preserve">Po wybraniu przycisku </w:t>
      </w:r>
      <w:r w:rsidR="008E5F6B" w:rsidRPr="00D960E5">
        <w:rPr>
          <w:rFonts w:ascii="Cambria" w:hAnsi="Cambria"/>
          <w:b/>
          <w:bCs/>
          <w:i/>
          <w:iCs/>
          <w:sz w:val="22"/>
          <w:szCs w:val="22"/>
        </w:rPr>
        <w:t>„Złóż ofertę”</w:t>
      </w:r>
      <w:r w:rsidR="008E5F6B" w:rsidRPr="001C22B8">
        <w:rPr>
          <w:rFonts w:ascii="Cambria" w:hAnsi="Cambria"/>
          <w:sz w:val="22"/>
          <w:szCs w:val="22"/>
        </w:rPr>
        <w:t xml:space="preserve"> system prezentuje okno składania oferty umożliwiające przekazanie dokumentów elektronicznych, w którym znajdują się dwa pola typu </w:t>
      </w:r>
      <w:proofErr w:type="spellStart"/>
      <w:r w:rsidR="008E5F6B" w:rsidRPr="001C22B8">
        <w:rPr>
          <w:rFonts w:ascii="Cambria" w:hAnsi="Cambria"/>
          <w:sz w:val="22"/>
          <w:szCs w:val="22"/>
        </w:rPr>
        <w:t>drag&amp;drop</w:t>
      </w:r>
      <w:proofErr w:type="spellEnd"/>
      <w:r w:rsidR="008E5F6B" w:rsidRPr="001C22B8">
        <w:rPr>
          <w:rFonts w:ascii="Cambria" w:hAnsi="Cambria"/>
          <w:sz w:val="22"/>
          <w:szCs w:val="22"/>
        </w:rPr>
        <w:t xml:space="preserve"> („przeciągnij” i „upuść”) służące do dodawania plików.</w:t>
      </w:r>
    </w:p>
    <w:p w14:paraId="293CAB98" w14:textId="470514B6" w:rsidR="000531A4" w:rsidRDefault="004E6C42" w:rsidP="000531A4">
      <w:pPr>
        <w:spacing w:before="120"/>
        <w:ind w:left="426" w:hanging="426"/>
        <w:jc w:val="both"/>
        <w:rPr>
          <w:rFonts w:ascii="Cambria" w:hAnsi="Cambria"/>
          <w:sz w:val="22"/>
          <w:szCs w:val="22"/>
        </w:rPr>
      </w:pPr>
      <w:r>
        <w:rPr>
          <w:rFonts w:ascii="Cambria" w:hAnsi="Cambria" w:cs="Arial"/>
          <w:bCs/>
          <w:sz w:val="22"/>
          <w:szCs w:val="22"/>
        </w:rPr>
        <w:t>d</w:t>
      </w:r>
      <w:r w:rsidR="008E5F6B" w:rsidRPr="001C22B8">
        <w:rPr>
          <w:rFonts w:ascii="Cambria" w:hAnsi="Cambria" w:cs="Arial"/>
          <w:bCs/>
          <w:sz w:val="22"/>
          <w:szCs w:val="22"/>
        </w:rPr>
        <w:t>)</w:t>
      </w:r>
      <w:r w:rsidR="008E5F6B" w:rsidRPr="001C22B8">
        <w:rPr>
          <w:rFonts w:ascii="Cambria" w:hAnsi="Cambria" w:cs="Arial"/>
          <w:bCs/>
          <w:sz w:val="22"/>
          <w:szCs w:val="22"/>
        </w:rPr>
        <w:tab/>
      </w:r>
      <w:r w:rsidR="008E5F6B" w:rsidRPr="001C22B8">
        <w:rPr>
          <w:rFonts w:ascii="Cambria" w:hAnsi="Cambria"/>
          <w:sz w:val="22"/>
          <w:szCs w:val="22"/>
        </w:rPr>
        <w:t>Wykonawca dodaje wybrany z dysku</w:t>
      </w:r>
      <w:r w:rsidR="00431687">
        <w:rPr>
          <w:rFonts w:ascii="Cambria" w:hAnsi="Cambria"/>
          <w:sz w:val="22"/>
          <w:szCs w:val="22"/>
        </w:rPr>
        <w:t>, uzupełniony</w:t>
      </w:r>
      <w:r w:rsidR="008E5F6B" w:rsidRPr="001C22B8">
        <w:rPr>
          <w:rFonts w:ascii="Cambria" w:hAnsi="Cambria"/>
          <w:sz w:val="22"/>
          <w:szCs w:val="22"/>
        </w:rPr>
        <w:t xml:space="preserve"> i uprzednio podpisany </w:t>
      </w:r>
      <w:r w:rsidR="008E5F6B" w:rsidRPr="00D960E5">
        <w:rPr>
          <w:rFonts w:ascii="Cambria" w:hAnsi="Cambria"/>
          <w:b/>
          <w:bCs/>
          <w:i/>
          <w:iCs/>
          <w:sz w:val="22"/>
          <w:szCs w:val="22"/>
        </w:rPr>
        <w:t>„Formularz oferty”</w:t>
      </w:r>
      <w:r w:rsidR="008E5F6B" w:rsidRPr="001C22B8">
        <w:rPr>
          <w:rFonts w:ascii="Cambria" w:hAnsi="Cambria"/>
          <w:sz w:val="22"/>
          <w:szCs w:val="22"/>
        </w:rPr>
        <w:t xml:space="preserve"> </w:t>
      </w:r>
      <w:r w:rsidR="00BC46FF">
        <w:rPr>
          <w:rFonts w:ascii="Cambria" w:hAnsi="Cambria"/>
          <w:sz w:val="22"/>
          <w:szCs w:val="22"/>
        </w:rPr>
        <w:t>(</w:t>
      </w:r>
      <w:r w:rsidR="008E4D41">
        <w:rPr>
          <w:rFonts w:ascii="Cambria" w:hAnsi="Cambria"/>
          <w:sz w:val="22"/>
          <w:szCs w:val="22"/>
        </w:rPr>
        <w:t>z</w:t>
      </w:r>
      <w:r w:rsidR="00BC46FF">
        <w:rPr>
          <w:rFonts w:ascii="Cambria" w:hAnsi="Cambria"/>
          <w:sz w:val="22"/>
          <w:szCs w:val="22"/>
        </w:rPr>
        <w:t xml:space="preserve">ałącznik </w:t>
      </w:r>
      <w:r w:rsidR="008E4D41">
        <w:rPr>
          <w:rFonts w:ascii="Cambria" w:hAnsi="Cambria"/>
          <w:sz w:val="22"/>
          <w:szCs w:val="22"/>
        </w:rPr>
        <w:t>2 do SWZ</w:t>
      </w:r>
      <w:r w:rsidR="00BC46FF">
        <w:rPr>
          <w:rFonts w:ascii="Cambria" w:hAnsi="Cambria"/>
          <w:sz w:val="22"/>
          <w:szCs w:val="22"/>
        </w:rPr>
        <w:t xml:space="preserve">) </w:t>
      </w:r>
      <w:r w:rsidR="008E5F6B" w:rsidRPr="001C22B8">
        <w:rPr>
          <w:rFonts w:ascii="Cambria" w:hAnsi="Cambria"/>
          <w:sz w:val="22"/>
          <w:szCs w:val="22"/>
        </w:rPr>
        <w:t xml:space="preserve">w pierwszym polu </w:t>
      </w:r>
      <w:r w:rsidR="008E5F6B" w:rsidRPr="00D960E5">
        <w:rPr>
          <w:rFonts w:ascii="Cambria" w:hAnsi="Cambria"/>
          <w:b/>
          <w:bCs/>
          <w:i/>
          <w:iCs/>
          <w:sz w:val="22"/>
          <w:szCs w:val="22"/>
        </w:rPr>
        <w:t>„Wypełniony formularz oferty”.</w:t>
      </w:r>
      <w:r w:rsidR="008E5F6B" w:rsidRPr="001C22B8">
        <w:rPr>
          <w:rFonts w:ascii="Cambria" w:hAnsi="Cambria"/>
          <w:sz w:val="22"/>
          <w:szCs w:val="22"/>
        </w:rPr>
        <w:t xml:space="preserve"> W kolejnym polu „</w:t>
      </w:r>
      <w:r w:rsidR="008E5F6B" w:rsidRPr="00D960E5">
        <w:rPr>
          <w:rFonts w:ascii="Cambria" w:hAnsi="Cambria"/>
          <w:b/>
          <w:bCs/>
          <w:i/>
          <w:iCs/>
          <w:sz w:val="22"/>
          <w:szCs w:val="22"/>
        </w:rPr>
        <w:t xml:space="preserve">Załączniki i inne dokumenty przedstawione w ofercie przez </w:t>
      </w:r>
      <w:r w:rsidR="008E5F6B">
        <w:rPr>
          <w:rFonts w:ascii="Cambria" w:hAnsi="Cambria"/>
          <w:b/>
          <w:bCs/>
          <w:i/>
          <w:iCs/>
          <w:sz w:val="22"/>
          <w:szCs w:val="22"/>
        </w:rPr>
        <w:t>W</w:t>
      </w:r>
      <w:r w:rsidR="008E5F6B" w:rsidRPr="00D960E5">
        <w:rPr>
          <w:rFonts w:ascii="Cambria" w:hAnsi="Cambria"/>
          <w:b/>
          <w:bCs/>
          <w:i/>
          <w:iCs/>
          <w:sz w:val="22"/>
          <w:szCs w:val="22"/>
        </w:rPr>
        <w:t xml:space="preserve">ykonawcę” </w:t>
      </w:r>
      <w:r w:rsidR="008E5F6B" w:rsidRPr="001C22B8">
        <w:rPr>
          <w:rFonts w:ascii="Cambria" w:hAnsi="Cambria"/>
          <w:sz w:val="22"/>
          <w:szCs w:val="22"/>
        </w:rPr>
        <w:t>Wykonawca dodaje pozostałe pliki stanowiące ofertę lub składane wraz z ofertą</w:t>
      </w:r>
      <w:r w:rsidR="00902060">
        <w:rPr>
          <w:rFonts w:ascii="Cambria" w:hAnsi="Cambria"/>
          <w:sz w:val="22"/>
          <w:szCs w:val="22"/>
        </w:rPr>
        <w:t>.</w:t>
      </w:r>
    </w:p>
    <w:p w14:paraId="60CDCFCD" w14:textId="56201E71" w:rsidR="000531A4" w:rsidRPr="000531A4" w:rsidRDefault="000531A4" w:rsidP="000531A4">
      <w:pPr>
        <w:spacing w:before="120"/>
        <w:ind w:left="426"/>
        <w:jc w:val="both"/>
        <w:rPr>
          <w:rFonts w:ascii="Cambria" w:hAnsi="Cambria"/>
          <w:b/>
          <w:bCs/>
          <w:sz w:val="22"/>
          <w:szCs w:val="22"/>
        </w:rPr>
      </w:pPr>
      <w:r w:rsidRPr="000531A4">
        <w:rPr>
          <w:rFonts w:ascii="Cambria" w:hAnsi="Cambria"/>
          <w:b/>
          <w:bCs/>
          <w:sz w:val="22"/>
          <w:szCs w:val="22"/>
        </w:rPr>
        <w:t>UWAGA!</w:t>
      </w:r>
    </w:p>
    <w:p w14:paraId="41D4FBA6" w14:textId="648BD484" w:rsidR="008E5F6B" w:rsidRPr="000531A4" w:rsidRDefault="000531A4" w:rsidP="000531A4">
      <w:pPr>
        <w:spacing w:before="120"/>
        <w:ind w:left="426"/>
        <w:jc w:val="both"/>
        <w:rPr>
          <w:rFonts w:ascii="Cambria" w:hAnsi="Cambria"/>
          <w:b/>
          <w:bCs/>
          <w:sz w:val="22"/>
          <w:szCs w:val="22"/>
        </w:rPr>
      </w:pPr>
      <w:r w:rsidRPr="000531A4">
        <w:rPr>
          <w:rFonts w:ascii="Cambria" w:hAnsi="Cambria"/>
          <w:b/>
          <w:bCs/>
          <w:sz w:val="22"/>
          <w:szCs w:val="22"/>
        </w:rPr>
        <w:t>W związku z tym, że Zamawiający udostępnia Wykonawcom własny „Formularz oferty" (</w:t>
      </w:r>
      <w:r w:rsidR="00512363">
        <w:rPr>
          <w:rFonts w:ascii="Cambria" w:hAnsi="Cambria"/>
          <w:b/>
          <w:bCs/>
          <w:sz w:val="22"/>
          <w:szCs w:val="22"/>
        </w:rPr>
        <w:t>w</w:t>
      </w:r>
      <w:r w:rsidR="00512363" w:rsidRPr="00512363">
        <w:rPr>
          <w:rFonts w:ascii="Cambria" w:hAnsi="Cambria"/>
          <w:b/>
          <w:bCs/>
          <w:sz w:val="22"/>
          <w:szCs w:val="22"/>
        </w:rPr>
        <w:t xml:space="preserve"> przedmiotowym postępowaniu Zamawiający zrezygnował z interaktywnego „Formularza ofertowego” udostępnianego przez Platformę e-Zamówienia</w:t>
      </w:r>
      <w:r w:rsidRPr="000531A4">
        <w:rPr>
          <w:rFonts w:ascii="Cambria" w:hAnsi="Cambria"/>
          <w:b/>
          <w:bCs/>
          <w:sz w:val="22"/>
          <w:szCs w:val="22"/>
        </w:rPr>
        <w:t>), podczas czynności składania oferty może pojawić się komunikat o następującej treści „Czy chcesz kontynuować? Postępowanie nie posiada opublikowanego formularza do tego etapu postępowania. Plik [w tym miejscu pojawia się nazwa pliku] nie jest poprawnym formularzem interaktywnym wygenerowanym na Platformie." W takim przypadku należy wybrać opcję „Tak, chcę kontynuować".</w:t>
      </w:r>
    </w:p>
    <w:p w14:paraId="22C6DF55" w14:textId="489E4635" w:rsidR="008E5F6B" w:rsidRPr="001C22B8" w:rsidRDefault="00366EF0" w:rsidP="00BC1854">
      <w:pPr>
        <w:spacing w:before="120"/>
        <w:ind w:left="426" w:hanging="426"/>
        <w:jc w:val="both"/>
        <w:rPr>
          <w:rFonts w:ascii="Cambria" w:hAnsi="Cambria"/>
          <w:sz w:val="22"/>
          <w:szCs w:val="22"/>
        </w:rPr>
      </w:pPr>
      <w:r>
        <w:rPr>
          <w:rFonts w:ascii="Cambria" w:hAnsi="Cambria" w:cs="Arial"/>
          <w:bCs/>
          <w:sz w:val="22"/>
          <w:szCs w:val="22"/>
        </w:rPr>
        <w:t>e</w:t>
      </w:r>
      <w:r w:rsidR="008E5F6B" w:rsidRPr="001C22B8">
        <w:rPr>
          <w:rFonts w:ascii="Cambria" w:hAnsi="Cambria" w:cs="Arial"/>
          <w:bCs/>
          <w:sz w:val="22"/>
          <w:szCs w:val="22"/>
        </w:rPr>
        <w:t>)</w:t>
      </w:r>
      <w:r w:rsidR="008E5F6B" w:rsidRPr="001C22B8">
        <w:rPr>
          <w:rFonts w:ascii="Cambria" w:hAnsi="Cambria" w:cs="Arial"/>
          <w:bCs/>
          <w:sz w:val="22"/>
          <w:szCs w:val="22"/>
        </w:rPr>
        <w:tab/>
      </w:r>
      <w:r w:rsidR="008E5F6B" w:rsidRPr="001C22B8">
        <w:rPr>
          <w:rFonts w:ascii="Cambria" w:hAnsi="Cambria"/>
          <w:sz w:val="22"/>
          <w:szCs w:val="22"/>
        </w:rPr>
        <w:t xml:space="preserve">Jeżeli wraz z ofertą składane są dokumenty zawierające tajemnicę przedsiębiorstwa </w:t>
      </w:r>
      <w:r w:rsidR="008E5F6B">
        <w:rPr>
          <w:rFonts w:ascii="Cambria" w:hAnsi="Cambria"/>
          <w:sz w:val="22"/>
          <w:szCs w:val="22"/>
        </w:rPr>
        <w:t xml:space="preserve">w </w:t>
      </w:r>
      <w:r w:rsidR="008E5F6B" w:rsidRPr="001C22B8">
        <w:rPr>
          <w:rFonts w:ascii="Cambria" w:hAnsi="Cambria"/>
          <w:sz w:val="22"/>
          <w:szCs w:val="22"/>
        </w:rPr>
        <w:t>rozumieniu przepisów ustawy z dnia 16 kwietnia 1993 r. o zwalczaniu nieuczciwej konkurencji</w:t>
      </w:r>
      <w:r w:rsidR="009C0E03">
        <w:rPr>
          <w:rFonts w:ascii="Cambria" w:hAnsi="Cambria"/>
          <w:sz w:val="22"/>
          <w:szCs w:val="22"/>
        </w:rPr>
        <w:t>,</w:t>
      </w:r>
      <w:r w:rsidR="008E5F6B" w:rsidRPr="001C22B8">
        <w:rPr>
          <w:rFonts w:ascii="Cambria" w:hAnsi="Cambria"/>
          <w:sz w:val="22"/>
          <w:szCs w:val="22"/>
        </w:rPr>
        <w:t xml:space="preserve"> Wykonawca, w celu utrzymania w poufności tych informacji, przekazuje je w wydzielonym i odpowiednio oznaczonym pliku - z zaznaczeniem w nazwie pliku </w:t>
      </w:r>
      <w:r w:rsidR="008E5F6B" w:rsidRPr="00D960E5">
        <w:rPr>
          <w:rFonts w:ascii="Cambria" w:hAnsi="Cambria"/>
          <w:b/>
          <w:bCs/>
          <w:i/>
          <w:iCs/>
          <w:sz w:val="22"/>
          <w:szCs w:val="22"/>
        </w:rPr>
        <w:t>„Dokument stanowiący tajemnicę przedsiębiorstwa</w:t>
      </w:r>
      <w:r w:rsidR="008E5F6B" w:rsidRPr="00D960E5">
        <w:rPr>
          <w:rFonts w:ascii="Cambria" w:hAnsi="Cambria"/>
          <w:b/>
          <w:bCs/>
          <w:sz w:val="22"/>
          <w:szCs w:val="22"/>
        </w:rPr>
        <w:t>”.</w:t>
      </w:r>
      <w:r w:rsidR="008E5F6B" w:rsidRPr="001C22B8">
        <w:rPr>
          <w:rFonts w:ascii="Cambria" w:hAnsi="Cambria"/>
          <w:sz w:val="22"/>
          <w:szCs w:val="22"/>
        </w:rPr>
        <w:t xml:space="preserve"> </w:t>
      </w:r>
      <w:r w:rsidR="008E5F6B">
        <w:rPr>
          <w:rFonts w:ascii="Cambria" w:hAnsi="Cambria"/>
          <w:sz w:val="22"/>
          <w:szCs w:val="22"/>
        </w:rPr>
        <w:t>Zarówno z</w:t>
      </w:r>
      <w:r w:rsidR="008E5F6B" w:rsidRPr="001C22B8">
        <w:rPr>
          <w:rFonts w:ascii="Cambria" w:hAnsi="Cambria"/>
          <w:sz w:val="22"/>
          <w:szCs w:val="22"/>
        </w:rPr>
        <w:t xml:space="preserve">ałącznik stanowiący tajemnicę przedsiębiorstwa jak i uzasadnienie zastrzeżenia tajemnicy przedsiębiorstwa należy dodać w polu </w:t>
      </w:r>
      <w:r w:rsidR="008E5F6B" w:rsidRPr="00D960E5">
        <w:rPr>
          <w:rFonts w:ascii="Cambria" w:hAnsi="Cambria"/>
          <w:b/>
          <w:bCs/>
          <w:i/>
          <w:iCs/>
          <w:sz w:val="22"/>
          <w:szCs w:val="22"/>
        </w:rPr>
        <w:t>„Załączniki i inne dokumenty przedstawione w ofercie przez Wykonawcę”.</w:t>
      </w:r>
      <w:r w:rsidR="008E5F6B" w:rsidRPr="001C22B8">
        <w:rPr>
          <w:rFonts w:ascii="Cambria" w:hAnsi="Cambria"/>
          <w:sz w:val="22"/>
          <w:szCs w:val="22"/>
        </w:rPr>
        <w:t xml:space="preserve"> </w:t>
      </w:r>
    </w:p>
    <w:p w14:paraId="4272730E" w14:textId="1E76D7F9" w:rsidR="008E5F6B" w:rsidRDefault="00366EF0" w:rsidP="00BC1854">
      <w:pPr>
        <w:spacing w:before="120"/>
        <w:ind w:left="426" w:hanging="426"/>
        <w:jc w:val="both"/>
        <w:rPr>
          <w:rFonts w:ascii="Cambria" w:hAnsi="Cambria"/>
          <w:sz w:val="22"/>
          <w:szCs w:val="22"/>
        </w:rPr>
      </w:pPr>
      <w:r>
        <w:rPr>
          <w:rFonts w:ascii="Cambria" w:hAnsi="Cambria"/>
          <w:sz w:val="22"/>
          <w:szCs w:val="22"/>
        </w:rPr>
        <w:t>f</w:t>
      </w:r>
      <w:r w:rsidR="008E5F6B" w:rsidRPr="001C22B8">
        <w:rPr>
          <w:rFonts w:ascii="Cambria" w:hAnsi="Cambria"/>
          <w:sz w:val="22"/>
          <w:szCs w:val="22"/>
        </w:rPr>
        <w:t>)</w:t>
      </w:r>
      <w:r w:rsidR="008E5F6B" w:rsidRPr="001C22B8">
        <w:rPr>
          <w:rFonts w:ascii="Cambria" w:hAnsi="Cambria"/>
          <w:sz w:val="22"/>
          <w:szCs w:val="22"/>
        </w:rPr>
        <w:tab/>
      </w:r>
      <w:r w:rsidR="008E5F6B" w:rsidRPr="0090487F">
        <w:rPr>
          <w:rFonts w:ascii="Cambria" w:hAnsi="Cambria"/>
          <w:b/>
          <w:bCs/>
          <w:i/>
          <w:iCs/>
          <w:sz w:val="22"/>
          <w:szCs w:val="22"/>
        </w:rPr>
        <w:t>Formularz ofertowy</w:t>
      </w:r>
      <w:r w:rsidR="008E5F6B" w:rsidRPr="001C22B8">
        <w:rPr>
          <w:rFonts w:ascii="Cambria" w:hAnsi="Cambria"/>
          <w:sz w:val="22"/>
          <w:szCs w:val="22"/>
        </w:rPr>
        <w:t xml:space="preserve"> </w:t>
      </w:r>
      <w:r w:rsidR="00BC46FF">
        <w:rPr>
          <w:rFonts w:ascii="Cambria" w:hAnsi="Cambria"/>
          <w:sz w:val="22"/>
          <w:szCs w:val="22"/>
        </w:rPr>
        <w:t>oraz</w:t>
      </w:r>
      <w:r w:rsidR="008E5F6B" w:rsidRPr="001C22B8">
        <w:rPr>
          <w:rFonts w:ascii="Cambria" w:hAnsi="Cambria"/>
          <w:sz w:val="22"/>
          <w:szCs w:val="22"/>
        </w:rPr>
        <w:t xml:space="preserve"> </w:t>
      </w:r>
      <w:bookmarkStart w:id="7" w:name="_Hlk109138908"/>
      <w:r w:rsidR="00BC46FF">
        <w:rPr>
          <w:rFonts w:ascii="Cambria" w:hAnsi="Cambria"/>
          <w:sz w:val="22"/>
          <w:szCs w:val="22"/>
        </w:rPr>
        <w:t>p</w:t>
      </w:r>
      <w:r w:rsidR="008E5F6B" w:rsidRPr="001C22B8">
        <w:rPr>
          <w:rFonts w:ascii="Cambria" w:hAnsi="Cambria"/>
          <w:sz w:val="22"/>
          <w:szCs w:val="22"/>
        </w:rPr>
        <w:t>ozostałe dokumenty wchodzące w skład oferty lub składane wraz z ofertą</w:t>
      </w:r>
      <w:r w:rsidR="008E5F6B">
        <w:rPr>
          <w:rFonts w:ascii="Cambria" w:hAnsi="Cambria"/>
          <w:sz w:val="22"/>
          <w:szCs w:val="22"/>
        </w:rPr>
        <w:t xml:space="preserve">, </w:t>
      </w:r>
      <w:bookmarkEnd w:id="7"/>
      <w:r w:rsidR="008E4D41" w:rsidRPr="008E4D41">
        <w:rPr>
          <w:rFonts w:ascii="Cambria" w:hAnsi="Cambria"/>
          <w:sz w:val="22"/>
          <w:szCs w:val="22"/>
        </w:rPr>
        <w:t>powinn</w:t>
      </w:r>
      <w:r w:rsidR="008E4D41">
        <w:rPr>
          <w:rFonts w:ascii="Cambria" w:hAnsi="Cambria"/>
          <w:sz w:val="22"/>
          <w:szCs w:val="22"/>
        </w:rPr>
        <w:t>y</w:t>
      </w:r>
      <w:r w:rsidR="008E4D41" w:rsidRPr="008E4D41">
        <w:rPr>
          <w:rFonts w:ascii="Cambria" w:hAnsi="Cambria"/>
          <w:sz w:val="22"/>
          <w:szCs w:val="22"/>
        </w:rPr>
        <w:t xml:space="preserve"> być sporządzon</w:t>
      </w:r>
      <w:r w:rsidR="008E4D41">
        <w:rPr>
          <w:rFonts w:ascii="Cambria" w:hAnsi="Cambria"/>
          <w:sz w:val="22"/>
          <w:szCs w:val="22"/>
        </w:rPr>
        <w:t>e</w:t>
      </w:r>
      <w:r w:rsidR="008E4D41" w:rsidRPr="008E4D41">
        <w:rPr>
          <w:rFonts w:ascii="Cambria" w:hAnsi="Cambria"/>
          <w:sz w:val="22"/>
          <w:szCs w:val="22"/>
        </w:rPr>
        <w:t xml:space="preserve"> w języku polskim, z zachowaniem postaci elektronicznej w formacie danych określonych w </w:t>
      </w:r>
      <w:r w:rsidR="00B532B5">
        <w:rPr>
          <w:rFonts w:ascii="Cambria" w:hAnsi="Cambria"/>
          <w:sz w:val="22"/>
          <w:szCs w:val="22"/>
        </w:rPr>
        <w:t xml:space="preserve">Rozporządzeniu Rady Ministrów  z </w:t>
      </w:r>
      <w:r w:rsidR="008E4D41" w:rsidRPr="008E4D41">
        <w:rPr>
          <w:rFonts w:ascii="Cambria" w:hAnsi="Cambria"/>
          <w:sz w:val="22"/>
          <w:szCs w:val="22"/>
        </w:rPr>
        <w:t xml:space="preserve"> </w:t>
      </w:r>
      <w:r w:rsidR="00B532B5" w:rsidRPr="00B532B5">
        <w:rPr>
          <w:rFonts w:ascii="Cambria" w:hAnsi="Cambria"/>
          <w:sz w:val="22"/>
          <w:szCs w:val="22"/>
        </w:rPr>
        <w:t xml:space="preserve">dnia 21 maja 2024 r. w sprawie Krajowych Ram Interoperacyjności, minimalnych wymagań dla rejestrów publicznych i wymiany informacji w postaci elektronicznej oraz minimalnych wymagań dla systemów teleinformatycznych </w:t>
      </w:r>
      <w:r w:rsidR="008E4D41" w:rsidRPr="008E4D41">
        <w:rPr>
          <w:rFonts w:ascii="Cambria" w:hAnsi="Cambria"/>
          <w:sz w:val="22"/>
          <w:szCs w:val="22"/>
        </w:rPr>
        <w:t xml:space="preserve">(Dz.U. z </w:t>
      </w:r>
      <w:r w:rsidR="00B532B5">
        <w:rPr>
          <w:rFonts w:ascii="Cambria" w:hAnsi="Cambria"/>
          <w:sz w:val="22"/>
          <w:szCs w:val="22"/>
        </w:rPr>
        <w:t>2024</w:t>
      </w:r>
      <w:r w:rsidR="008E4D41" w:rsidRPr="008E4D41">
        <w:rPr>
          <w:rFonts w:ascii="Cambria" w:hAnsi="Cambria"/>
          <w:sz w:val="22"/>
          <w:szCs w:val="22"/>
        </w:rPr>
        <w:t xml:space="preserve"> r. poz. </w:t>
      </w:r>
      <w:r w:rsidR="00B532B5">
        <w:rPr>
          <w:rFonts w:ascii="Cambria" w:hAnsi="Cambria"/>
          <w:sz w:val="22"/>
          <w:szCs w:val="22"/>
        </w:rPr>
        <w:t>773</w:t>
      </w:r>
      <w:r w:rsidR="008E4D41" w:rsidRPr="008E4D41">
        <w:rPr>
          <w:rFonts w:ascii="Cambria" w:hAnsi="Cambria"/>
          <w:sz w:val="22"/>
          <w:szCs w:val="22"/>
        </w:rPr>
        <w:t>)</w:t>
      </w:r>
      <w:r w:rsidR="008E4D41" w:rsidRPr="008E4D41">
        <w:rPr>
          <w:rFonts w:ascii="Cambria" w:hAnsi="Cambria"/>
          <w:b/>
          <w:bCs/>
          <w:sz w:val="22"/>
          <w:szCs w:val="22"/>
        </w:rPr>
        <w:t xml:space="preserve"> i podpisana </w:t>
      </w:r>
      <w:r w:rsidR="008E4D41" w:rsidRPr="008E4D41">
        <w:rPr>
          <w:rFonts w:ascii="Cambria" w:hAnsi="Cambria"/>
          <w:b/>
          <w:bCs/>
          <w:sz w:val="22"/>
          <w:szCs w:val="22"/>
        </w:rPr>
        <w:lastRenderedPageBreak/>
        <w:t>kwalifikowanym podpisem elektronicznym, podpisem zaufanym lub podpisem osobistym</w:t>
      </w:r>
      <w:r w:rsidR="008E4D41" w:rsidRPr="008E4D41">
        <w:rPr>
          <w:rFonts w:ascii="Cambria" w:hAnsi="Cambria"/>
          <w:sz w:val="22"/>
          <w:szCs w:val="22"/>
        </w:rPr>
        <w:t>. Zamawiający rekomenduje złożenie oferty w formacie .pdf i podpisanie jej kwalifikowanym podpisem elektronicznym w formacie .</w:t>
      </w:r>
      <w:proofErr w:type="spellStart"/>
      <w:r w:rsidR="008E4D41" w:rsidRPr="008E4D41">
        <w:rPr>
          <w:rFonts w:ascii="Cambria" w:hAnsi="Cambria"/>
          <w:sz w:val="22"/>
          <w:szCs w:val="22"/>
        </w:rPr>
        <w:t>pades</w:t>
      </w:r>
      <w:proofErr w:type="spellEnd"/>
      <w:r w:rsidR="008E4D41" w:rsidRPr="008E4D41">
        <w:rPr>
          <w:rFonts w:ascii="Cambria" w:hAnsi="Cambria"/>
          <w:sz w:val="22"/>
          <w:szCs w:val="22"/>
        </w:rPr>
        <w:t>, podpisem zaufanym lub podpisem osobistym;</w:t>
      </w:r>
    </w:p>
    <w:p w14:paraId="3BB4BC40" w14:textId="7A2E0100" w:rsidR="008E5F6B" w:rsidRDefault="00366EF0" w:rsidP="00BC1854">
      <w:pPr>
        <w:spacing w:before="120"/>
        <w:ind w:left="426" w:hanging="426"/>
        <w:jc w:val="both"/>
        <w:rPr>
          <w:rFonts w:ascii="Cambria" w:hAnsi="Cambria"/>
          <w:sz w:val="22"/>
          <w:szCs w:val="22"/>
        </w:rPr>
      </w:pPr>
      <w:r>
        <w:rPr>
          <w:rFonts w:ascii="Cambria" w:hAnsi="Cambria"/>
          <w:sz w:val="22"/>
          <w:szCs w:val="22"/>
        </w:rPr>
        <w:t>g</w:t>
      </w:r>
      <w:r w:rsidR="008E5F6B" w:rsidRPr="001C22B8">
        <w:rPr>
          <w:rFonts w:ascii="Cambria" w:hAnsi="Cambria"/>
          <w:sz w:val="22"/>
          <w:szCs w:val="22"/>
        </w:rPr>
        <w:t>)</w:t>
      </w:r>
      <w:r w:rsidR="008E5F6B" w:rsidRPr="001C22B8">
        <w:rPr>
          <w:rFonts w:ascii="Cambria" w:hAnsi="Cambria"/>
          <w:sz w:val="22"/>
          <w:szCs w:val="22"/>
        </w:rPr>
        <w:tab/>
        <w:t xml:space="preserve">W przypadku przekazywania dokumentu elektronicznego w formacie </w:t>
      </w:r>
      <w:r w:rsidR="008E5F6B" w:rsidRPr="00644E77">
        <w:rPr>
          <w:rFonts w:ascii="Cambria" w:hAnsi="Cambria"/>
          <w:sz w:val="22"/>
          <w:szCs w:val="22"/>
        </w:rPr>
        <w:t xml:space="preserve">poddającym dane kompresji, opatrzenie pliku zawierającego skompresowane dokumenty kwalifikowanym podpisem elektronicznym jest równoznaczne z opatrzeniem wszystkich dokumentów zawartych w tym pliku kwalifikowanym podpisem elektronicznym. </w:t>
      </w:r>
    </w:p>
    <w:p w14:paraId="1FA6A6C3" w14:textId="7DCC668A" w:rsidR="008E5F6B" w:rsidRPr="001C22B8" w:rsidRDefault="00366EF0" w:rsidP="00BC1854">
      <w:pPr>
        <w:spacing w:before="120"/>
        <w:ind w:left="426" w:hanging="426"/>
        <w:jc w:val="both"/>
        <w:rPr>
          <w:rFonts w:ascii="Cambria" w:hAnsi="Cambria"/>
          <w:sz w:val="22"/>
          <w:szCs w:val="22"/>
        </w:rPr>
      </w:pPr>
      <w:r>
        <w:rPr>
          <w:rFonts w:ascii="Cambria" w:hAnsi="Cambria"/>
          <w:sz w:val="22"/>
          <w:szCs w:val="22"/>
        </w:rPr>
        <w:t>h</w:t>
      </w:r>
      <w:r w:rsidR="008E5F6B">
        <w:rPr>
          <w:rFonts w:ascii="Cambria" w:hAnsi="Cambria"/>
          <w:sz w:val="22"/>
          <w:szCs w:val="22"/>
        </w:rPr>
        <w:t>)</w:t>
      </w:r>
      <w:r w:rsidR="008E5F6B">
        <w:rPr>
          <w:rFonts w:ascii="Cambria" w:hAnsi="Cambria"/>
          <w:sz w:val="22"/>
          <w:szCs w:val="22"/>
        </w:rPr>
        <w:tab/>
      </w:r>
      <w:r w:rsidR="008E5F6B" w:rsidRPr="00644E77">
        <w:rPr>
          <w:rFonts w:ascii="Cambria" w:hAnsi="Cambria"/>
          <w:sz w:val="22"/>
          <w:szCs w:val="22"/>
        </w:rPr>
        <w:t>System sprawdza, czy złożone pliki są podpisane i automatycznie je szyfruje, jednocześnie informując o tym Wykonawcę. Potwierdzenie czasu przekazania i odbioru oferty znajduje się w Elektronicznym Potwierdzeniu Pr</w:t>
      </w:r>
      <w:r w:rsidR="008E5F6B" w:rsidRPr="0048063E">
        <w:rPr>
          <w:rFonts w:ascii="Cambria" w:hAnsi="Cambria"/>
          <w:sz w:val="22"/>
          <w:szCs w:val="22"/>
        </w:rPr>
        <w:t>zesłania</w:t>
      </w:r>
      <w:r w:rsidR="008E5F6B" w:rsidRPr="00644E77">
        <w:rPr>
          <w:rFonts w:ascii="Cambria" w:hAnsi="Cambria"/>
          <w:sz w:val="22"/>
          <w:szCs w:val="22"/>
        </w:rPr>
        <w:t xml:space="preserve"> (EPP) i Elektronicznym Potwierdzeniu O</w:t>
      </w:r>
      <w:r w:rsidR="008E5F6B" w:rsidRPr="0048063E">
        <w:rPr>
          <w:rFonts w:ascii="Cambria" w:hAnsi="Cambria"/>
          <w:sz w:val="22"/>
          <w:szCs w:val="22"/>
        </w:rPr>
        <w:t xml:space="preserve">debrania </w:t>
      </w:r>
      <w:r w:rsidR="008E5F6B" w:rsidRPr="00644E77">
        <w:rPr>
          <w:rFonts w:ascii="Cambria" w:hAnsi="Cambria"/>
          <w:sz w:val="22"/>
          <w:szCs w:val="22"/>
        </w:rPr>
        <w:t>(EPO).</w:t>
      </w:r>
      <w:r w:rsidR="008E5F6B" w:rsidRPr="001C22B8">
        <w:rPr>
          <w:rFonts w:ascii="Cambria" w:hAnsi="Cambria"/>
          <w:sz w:val="22"/>
          <w:szCs w:val="22"/>
        </w:rPr>
        <w:t xml:space="preserve"> </w:t>
      </w:r>
    </w:p>
    <w:p w14:paraId="57585391" w14:textId="3964CA10" w:rsidR="008E5F6B" w:rsidRPr="001C22B8" w:rsidRDefault="00366EF0" w:rsidP="00BC1854">
      <w:pPr>
        <w:spacing w:before="120"/>
        <w:ind w:left="426" w:hanging="426"/>
        <w:jc w:val="both"/>
        <w:rPr>
          <w:rFonts w:ascii="Cambria" w:hAnsi="Cambria"/>
          <w:sz w:val="22"/>
          <w:szCs w:val="22"/>
        </w:rPr>
      </w:pPr>
      <w:r>
        <w:rPr>
          <w:rFonts w:ascii="Cambria" w:hAnsi="Cambria"/>
          <w:sz w:val="22"/>
          <w:szCs w:val="22"/>
        </w:rPr>
        <w:t>i</w:t>
      </w:r>
      <w:r w:rsidR="008E5F6B" w:rsidRPr="001C22B8">
        <w:rPr>
          <w:rFonts w:ascii="Cambria" w:hAnsi="Cambria"/>
          <w:sz w:val="22"/>
          <w:szCs w:val="22"/>
        </w:rPr>
        <w:t>)</w:t>
      </w:r>
      <w:r w:rsidR="008E5F6B" w:rsidRPr="001C22B8">
        <w:rPr>
          <w:rFonts w:ascii="Cambria" w:hAnsi="Cambria"/>
          <w:sz w:val="22"/>
          <w:szCs w:val="22"/>
        </w:rPr>
        <w:tab/>
        <w:t xml:space="preserve">EPP i EPO dostępne są dla zalogowanego </w:t>
      </w:r>
      <w:r w:rsidR="008E5F6B">
        <w:rPr>
          <w:rFonts w:ascii="Cambria" w:hAnsi="Cambria"/>
          <w:sz w:val="22"/>
          <w:szCs w:val="22"/>
        </w:rPr>
        <w:t>W</w:t>
      </w:r>
      <w:r w:rsidR="008E5F6B" w:rsidRPr="001C22B8">
        <w:rPr>
          <w:rFonts w:ascii="Cambria" w:hAnsi="Cambria"/>
          <w:sz w:val="22"/>
          <w:szCs w:val="22"/>
        </w:rPr>
        <w:t xml:space="preserve">ykonawcy w zakładce </w:t>
      </w:r>
      <w:r w:rsidR="008E5F6B" w:rsidRPr="0090487F">
        <w:rPr>
          <w:rFonts w:ascii="Cambria" w:hAnsi="Cambria"/>
          <w:b/>
          <w:bCs/>
          <w:i/>
          <w:iCs/>
          <w:sz w:val="22"/>
          <w:szCs w:val="22"/>
        </w:rPr>
        <w:t>„Oferty/Wnioski</w:t>
      </w:r>
      <w:r w:rsidR="008E5F6B" w:rsidRPr="001C22B8">
        <w:rPr>
          <w:rFonts w:ascii="Cambria" w:hAnsi="Cambria"/>
          <w:sz w:val="22"/>
          <w:szCs w:val="22"/>
        </w:rPr>
        <w:t xml:space="preserve">”. </w:t>
      </w:r>
    </w:p>
    <w:p w14:paraId="728ABB83" w14:textId="5EE19CC8" w:rsidR="008E5F6B" w:rsidRPr="001C22B8" w:rsidRDefault="00366EF0" w:rsidP="00BC1854">
      <w:pPr>
        <w:spacing w:before="120"/>
        <w:ind w:left="426" w:hanging="426"/>
        <w:jc w:val="both"/>
        <w:rPr>
          <w:rFonts w:ascii="Cambria" w:hAnsi="Cambria"/>
          <w:sz w:val="22"/>
          <w:szCs w:val="22"/>
        </w:rPr>
      </w:pPr>
      <w:r>
        <w:rPr>
          <w:rFonts w:ascii="Cambria" w:hAnsi="Cambria"/>
          <w:sz w:val="22"/>
          <w:szCs w:val="22"/>
        </w:rPr>
        <w:t>j</w:t>
      </w:r>
      <w:r w:rsidR="008E5F6B" w:rsidRPr="001C22B8">
        <w:rPr>
          <w:rFonts w:ascii="Cambria" w:hAnsi="Cambria"/>
          <w:sz w:val="22"/>
          <w:szCs w:val="22"/>
        </w:rPr>
        <w:t>)</w:t>
      </w:r>
      <w:r w:rsidR="008E5F6B" w:rsidRPr="001C22B8">
        <w:rPr>
          <w:rFonts w:ascii="Cambria" w:hAnsi="Cambria"/>
          <w:sz w:val="22"/>
          <w:szCs w:val="22"/>
        </w:rPr>
        <w:tab/>
        <w:t xml:space="preserve">Oferta może być złożona tylko do upływu terminu składania ofert. </w:t>
      </w:r>
      <w:r w:rsidR="008E5F6B">
        <w:rPr>
          <w:rFonts w:ascii="Cambria" w:hAnsi="Cambria"/>
          <w:sz w:val="22"/>
          <w:szCs w:val="22"/>
        </w:rPr>
        <w:t xml:space="preserve">Oferta złożona po terminie nie zostanie przyjęta. </w:t>
      </w:r>
      <w:r w:rsidR="008E5F6B" w:rsidRPr="001C22B8">
        <w:rPr>
          <w:rFonts w:ascii="Cambria" w:hAnsi="Cambria"/>
          <w:sz w:val="22"/>
          <w:szCs w:val="22"/>
        </w:rPr>
        <w:t xml:space="preserve">Wykonawca może przed upływem terminu składania ofert wycofać ofertę. Wykonawca wycofuje ofertę w zakładce </w:t>
      </w:r>
      <w:r w:rsidR="008E5F6B" w:rsidRPr="0048063E">
        <w:rPr>
          <w:rFonts w:ascii="Cambria" w:hAnsi="Cambria"/>
          <w:b/>
          <w:bCs/>
          <w:i/>
          <w:iCs/>
          <w:sz w:val="22"/>
          <w:szCs w:val="22"/>
        </w:rPr>
        <w:t>„Oferty/wnioski”</w:t>
      </w:r>
      <w:r w:rsidR="008E5F6B" w:rsidRPr="001C22B8">
        <w:rPr>
          <w:rFonts w:ascii="Cambria" w:hAnsi="Cambria"/>
          <w:sz w:val="22"/>
          <w:szCs w:val="22"/>
        </w:rPr>
        <w:t xml:space="preserve"> używając przycisku </w:t>
      </w:r>
      <w:r w:rsidR="008E5F6B" w:rsidRPr="0048063E">
        <w:rPr>
          <w:rFonts w:ascii="Cambria" w:hAnsi="Cambria"/>
          <w:b/>
          <w:bCs/>
          <w:i/>
          <w:iCs/>
          <w:sz w:val="22"/>
          <w:szCs w:val="22"/>
        </w:rPr>
        <w:t xml:space="preserve">„Wycofaj ofertę”. </w:t>
      </w:r>
    </w:p>
    <w:p w14:paraId="4F4888A0" w14:textId="4C7C4E05" w:rsidR="008E5F6B" w:rsidRPr="001C22B8" w:rsidRDefault="00366EF0" w:rsidP="00BC1854">
      <w:pPr>
        <w:spacing w:before="120"/>
        <w:ind w:left="426" w:hanging="426"/>
        <w:jc w:val="both"/>
        <w:rPr>
          <w:rFonts w:ascii="Cambria" w:hAnsi="Cambria"/>
          <w:sz w:val="22"/>
          <w:szCs w:val="22"/>
        </w:rPr>
      </w:pPr>
      <w:r>
        <w:rPr>
          <w:rFonts w:ascii="Cambria" w:hAnsi="Cambria"/>
          <w:sz w:val="22"/>
          <w:szCs w:val="22"/>
        </w:rPr>
        <w:t>k</w:t>
      </w:r>
      <w:r w:rsidR="008E5F6B" w:rsidRPr="001C22B8">
        <w:rPr>
          <w:rFonts w:ascii="Cambria" w:hAnsi="Cambria"/>
          <w:sz w:val="22"/>
          <w:szCs w:val="22"/>
        </w:rPr>
        <w:t>)</w:t>
      </w:r>
      <w:r w:rsidR="008E5F6B" w:rsidRPr="001C22B8">
        <w:rPr>
          <w:rFonts w:ascii="Cambria" w:hAnsi="Cambria"/>
          <w:sz w:val="22"/>
          <w:szCs w:val="22"/>
        </w:rPr>
        <w:tab/>
        <w:t>Maksymalny łączny rozmiar plików stanowiących ofertę lub składanych wraz z ofertą to 250 MB.</w:t>
      </w:r>
    </w:p>
    <w:p w14:paraId="2CAE3BAA" w14:textId="76DC8A25" w:rsidR="008E5F6B" w:rsidRPr="001C22B8" w:rsidRDefault="00366EF0" w:rsidP="00BC1854">
      <w:pPr>
        <w:spacing w:before="120"/>
        <w:ind w:left="426" w:hanging="426"/>
        <w:jc w:val="both"/>
        <w:rPr>
          <w:rFonts w:ascii="Cambria" w:hAnsi="Cambria"/>
          <w:sz w:val="22"/>
          <w:szCs w:val="22"/>
        </w:rPr>
      </w:pPr>
      <w:r>
        <w:rPr>
          <w:rFonts w:ascii="Cambria" w:hAnsi="Cambria"/>
          <w:sz w:val="22"/>
          <w:szCs w:val="22"/>
        </w:rPr>
        <w:t>l</w:t>
      </w:r>
      <w:r w:rsidR="008E5F6B" w:rsidRPr="001C22B8">
        <w:rPr>
          <w:rFonts w:ascii="Cambria" w:hAnsi="Cambria"/>
          <w:sz w:val="22"/>
          <w:szCs w:val="22"/>
        </w:rPr>
        <w:t>)</w:t>
      </w:r>
      <w:r w:rsidR="008E5F6B" w:rsidRPr="001C22B8">
        <w:rPr>
          <w:rFonts w:ascii="Cambria" w:hAnsi="Cambria"/>
          <w:sz w:val="22"/>
          <w:szCs w:val="22"/>
        </w:rPr>
        <w:tab/>
      </w:r>
      <w:r w:rsidR="008E5F6B" w:rsidRPr="001C22B8">
        <w:rPr>
          <w:rFonts w:ascii="Cambria" w:hAnsi="Cambria" w:cs="Arial"/>
          <w:bCs/>
          <w:sz w:val="22"/>
          <w:szCs w:val="22"/>
        </w:rPr>
        <w:t>Zalecane jest by w procesie sporządzania i składania oferty Wykonawca korzystał z Instrukcji interaktywnej – „Oferta wnioski i prace konkursowe” dostępnej pod adresem:</w:t>
      </w:r>
      <w:r w:rsidR="008E5F6B" w:rsidRPr="001C22B8">
        <w:rPr>
          <w:rFonts w:ascii="Cambria" w:hAnsi="Cambria"/>
          <w:b/>
          <w:bCs/>
          <w:i/>
          <w:iCs/>
          <w:sz w:val="22"/>
          <w:szCs w:val="22"/>
        </w:rPr>
        <w:t xml:space="preserve"> </w:t>
      </w:r>
      <w:hyperlink r:id="rId17" w:history="1">
        <w:r w:rsidR="008E5F6B" w:rsidRPr="001C22B8">
          <w:rPr>
            <w:rStyle w:val="Hipercze"/>
            <w:rFonts w:ascii="Cambria" w:hAnsi="Cambria" w:cs="Arial"/>
            <w:sz w:val="22"/>
            <w:szCs w:val="22"/>
          </w:rPr>
          <w:t>https://media.ezamowienia.gov.pl/pod/2021/10/Oferty-5.2.pdf</w:t>
        </w:r>
      </w:hyperlink>
      <w:r w:rsidR="008E5F6B" w:rsidRPr="001C22B8">
        <w:rPr>
          <w:rFonts w:ascii="Cambria" w:hAnsi="Cambria" w:cs="Arial"/>
          <w:sz w:val="22"/>
          <w:szCs w:val="22"/>
        </w:rPr>
        <w:t xml:space="preserve"> </w:t>
      </w:r>
    </w:p>
    <w:p w14:paraId="6416553E" w14:textId="1B28EBA1" w:rsidR="008E5F6B" w:rsidRDefault="00BC1854" w:rsidP="00BC1854">
      <w:pPr>
        <w:spacing w:before="120"/>
        <w:ind w:left="426" w:hanging="426"/>
        <w:jc w:val="both"/>
        <w:rPr>
          <w:rFonts w:ascii="Cambria" w:hAnsi="Cambria"/>
          <w:b/>
          <w:bCs/>
          <w:i/>
          <w:iCs/>
          <w:sz w:val="22"/>
          <w:szCs w:val="22"/>
        </w:rPr>
      </w:pPr>
      <w:r>
        <w:rPr>
          <w:rFonts w:ascii="Cambria" w:hAnsi="Cambria"/>
          <w:b/>
          <w:bCs/>
          <w:sz w:val="22"/>
          <w:szCs w:val="22"/>
        </w:rPr>
        <w:t>8.</w:t>
      </w:r>
      <w:r w:rsidR="008E4D41">
        <w:rPr>
          <w:rFonts w:ascii="Cambria" w:hAnsi="Cambria"/>
          <w:b/>
          <w:bCs/>
          <w:sz w:val="22"/>
          <w:szCs w:val="22"/>
        </w:rPr>
        <w:t>9</w:t>
      </w:r>
      <w:r>
        <w:rPr>
          <w:rFonts w:ascii="Cambria" w:hAnsi="Cambria"/>
          <w:b/>
          <w:bCs/>
          <w:sz w:val="22"/>
          <w:szCs w:val="22"/>
        </w:rPr>
        <w:t xml:space="preserve"> </w:t>
      </w:r>
      <w:r w:rsidR="008E5F6B" w:rsidRPr="0048063E">
        <w:rPr>
          <w:rFonts w:ascii="Cambria" w:hAnsi="Cambria"/>
          <w:b/>
          <w:bCs/>
          <w:sz w:val="22"/>
          <w:szCs w:val="22"/>
        </w:rPr>
        <w:tab/>
      </w:r>
      <w:r w:rsidR="008E5F6B" w:rsidRPr="00B25231">
        <w:rPr>
          <w:rFonts w:ascii="Cambria" w:hAnsi="Cambria"/>
          <w:sz w:val="22"/>
          <w:szCs w:val="22"/>
        </w:rPr>
        <w:t>W przypadku problemów technicznych i awarii związanych z funkcjonowaniem Platformy użytkownicy mogą skorzystać ze wsparcia technicznego dostępnego pod numerem telefonu</w:t>
      </w:r>
      <w:r w:rsidR="002C2B86">
        <w:rPr>
          <w:rFonts w:ascii="Cambria" w:hAnsi="Cambria"/>
          <w:sz w:val="22"/>
          <w:szCs w:val="22"/>
        </w:rPr>
        <w:t>:</w:t>
      </w:r>
      <w:r w:rsidR="008E5F6B" w:rsidRPr="00B25231">
        <w:rPr>
          <w:rFonts w:ascii="Cambria" w:hAnsi="Cambria"/>
          <w:sz w:val="22"/>
          <w:szCs w:val="22"/>
        </w:rPr>
        <w:t xml:space="preserve"> </w:t>
      </w:r>
      <w:r w:rsidR="002C2B86" w:rsidRPr="002C2B86">
        <w:rPr>
          <w:rFonts w:ascii="Cambria" w:hAnsi="Cambria"/>
          <w:sz w:val="22"/>
          <w:szCs w:val="22"/>
        </w:rPr>
        <w:t xml:space="preserve">22 458 77 99 </w:t>
      </w:r>
      <w:r w:rsidR="008E5F6B" w:rsidRPr="00B25231">
        <w:rPr>
          <w:rFonts w:ascii="Cambria" w:hAnsi="Cambria"/>
          <w:sz w:val="22"/>
          <w:szCs w:val="22"/>
        </w:rPr>
        <w:t xml:space="preserve">lub drogą elektroniczną poprzez formularz udostępniony na stronie internetowej https://ezamowienia.gov.pl w zakładce </w:t>
      </w:r>
      <w:r w:rsidR="008E5F6B" w:rsidRPr="00B25231">
        <w:rPr>
          <w:rFonts w:ascii="Cambria" w:hAnsi="Cambria"/>
          <w:b/>
          <w:bCs/>
          <w:i/>
          <w:iCs/>
          <w:sz w:val="22"/>
          <w:szCs w:val="22"/>
        </w:rPr>
        <w:t>„Zgłoś problem”</w:t>
      </w:r>
      <w:r w:rsidR="008E5F6B">
        <w:rPr>
          <w:rFonts w:ascii="Cambria" w:hAnsi="Cambria"/>
          <w:b/>
          <w:bCs/>
          <w:i/>
          <w:iCs/>
          <w:sz w:val="22"/>
          <w:szCs w:val="22"/>
        </w:rPr>
        <w:t>.</w:t>
      </w:r>
    </w:p>
    <w:p w14:paraId="0BE4349E" w14:textId="2BEADF36" w:rsidR="008E4D41" w:rsidRPr="001C22B8" w:rsidRDefault="008E4D41" w:rsidP="008E4D41">
      <w:pPr>
        <w:spacing w:before="120"/>
        <w:ind w:left="567" w:hanging="567"/>
        <w:jc w:val="both"/>
        <w:rPr>
          <w:rFonts w:ascii="Cambria" w:hAnsi="Cambria" w:cs="Arial"/>
          <w:sz w:val="22"/>
          <w:szCs w:val="22"/>
        </w:rPr>
      </w:pPr>
      <w:r>
        <w:rPr>
          <w:rFonts w:ascii="Cambria" w:hAnsi="Cambria"/>
          <w:b/>
          <w:bCs/>
          <w:sz w:val="22"/>
          <w:szCs w:val="22"/>
        </w:rPr>
        <w:t xml:space="preserve">8.10. </w:t>
      </w:r>
      <w:r w:rsidRPr="008E4D41">
        <w:rPr>
          <w:rFonts w:ascii="Cambria" w:hAnsi="Cambria"/>
          <w:sz w:val="22"/>
          <w:szCs w:val="22"/>
        </w:rPr>
        <w:t>Zamawiający nie przewiduje zwołania zebrania Wykonawców w celu wyjaśnienia treści SWZ.</w:t>
      </w:r>
    </w:p>
    <w:p w14:paraId="47D11E9D" w14:textId="08960E48" w:rsidR="008E5F6B" w:rsidRPr="00975995" w:rsidRDefault="00BC1854" w:rsidP="008E4D41">
      <w:pPr>
        <w:spacing w:before="120"/>
        <w:ind w:left="567" w:hanging="567"/>
        <w:jc w:val="both"/>
        <w:rPr>
          <w:rFonts w:ascii="Cambria" w:hAnsi="Cambria" w:cs="Arial"/>
          <w:sz w:val="22"/>
          <w:szCs w:val="22"/>
        </w:rPr>
      </w:pPr>
      <w:r>
        <w:rPr>
          <w:rFonts w:ascii="Cambria" w:hAnsi="Cambria" w:cs="Arial"/>
          <w:b/>
          <w:bCs/>
          <w:sz w:val="22"/>
          <w:szCs w:val="22"/>
        </w:rPr>
        <w:t>8.11</w:t>
      </w:r>
      <w:r w:rsidR="008E5F6B" w:rsidRPr="00B37A45">
        <w:rPr>
          <w:rFonts w:ascii="Cambria" w:hAnsi="Cambria" w:cs="Arial"/>
          <w:b/>
          <w:bCs/>
          <w:sz w:val="22"/>
          <w:szCs w:val="22"/>
        </w:rPr>
        <w:tab/>
      </w:r>
      <w:r w:rsidR="008E5F6B" w:rsidRPr="00975995">
        <w:rPr>
          <w:rFonts w:ascii="Cambria" w:hAnsi="Cambria" w:cs="Arial"/>
          <w:sz w:val="22"/>
          <w:szCs w:val="22"/>
        </w:rPr>
        <w:t>Ni</w:t>
      </w:r>
      <w:r w:rsidR="008E5F6B">
        <w:rPr>
          <w:rFonts w:ascii="Cambria" w:hAnsi="Cambria" w:cs="Arial"/>
          <w:sz w:val="22"/>
          <w:szCs w:val="22"/>
        </w:rPr>
        <w:t>n</w:t>
      </w:r>
      <w:r w:rsidR="008E5F6B" w:rsidRPr="00975995">
        <w:rPr>
          <w:rFonts w:ascii="Cambria" w:hAnsi="Cambria" w:cs="Arial"/>
          <w:sz w:val="22"/>
          <w:szCs w:val="22"/>
        </w:rPr>
        <w:t>iejsze postępowanie prowadzone jest w języku polskim. Zamawiający nie</w:t>
      </w:r>
      <w:r w:rsidR="008E5F6B" w:rsidRPr="0048063E">
        <w:rPr>
          <w:rFonts w:ascii="Cambria" w:hAnsi="Cambria" w:cs="Arial"/>
          <w:b/>
          <w:bCs/>
          <w:sz w:val="22"/>
          <w:szCs w:val="22"/>
        </w:rPr>
        <w:t xml:space="preserve"> </w:t>
      </w:r>
      <w:r w:rsidR="008E5F6B" w:rsidRPr="00975995">
        <w:rPr>
          <w:rFonts w:ascii="Cambria" w:hAnsi="Cambria" w:cs="Arial"/>
          <w:sz w:val="22"/>
          <w:szCs w:val="22"/>
        </w:rPr>
        <w:t>wymaga składania ofert w formie katalogów elektronicznych.</w:t>
      </w:r>
    </w:p>
    <w:p w14:paraId="3C9046E0" w14:textId="09C626BA" w:rsidR="008E5F6B" w:rsidRPr="001C22B8" w:rsidRDefault="00BC1854" w:rsidP="008E4D41">
      <w:pPr>
        <w:spacing w:before="120"/>
        <w:ind w:left="567" w:hanging="567"/>
        <w:jc w:val="both"/>
        <w:rPr>
          <w:rFonts w:ascii="Cambria" w:hAnsi="Cambria" w:cs="Arial"/>
          <w:sz w:val="22"/>
          <w:szCs w:val="22"/>
        </w:rPr>
      </w:pPr>
      <w:r>
        <w:rPr>
          <w:rFonts w:ascii="Cambria" w:hAnsi="Cambria" w:cs="Arial"/>
          <w:b/>
          <w:sz w:val="22"/>
          <w:szCs w:val="22"/>
        </w:rPr>
        <w:t>8.12</w:t>
      </w:r>
      <w:r w:rsidR="008E5F6B" w:rsidRPr="001C22B8">
        <w:rPr>
          <w:rFonts w:ascii="Cambria" w:hAnsi="Cambria" w:cs="Arial"/>
          <w:b/>
          <w:sz w:val="22"/>
          <w:szCs w:val="22"/>
        </w:rPr>
        <w:t xml:space="preserve"> </w:t>
      </w:r>
      <w:r w:rsidR="008E5F6B" w:rsidRPr="001C22B8">
        <w:rPr>
          <w:rFonts w:ascii="Cambria" w:hAnsi="Cambria" w:cs="Arial"/>
          <w:b/>
          <w:sz w:val="22"/>
          <w:szCs w:val="22"/>
        </w:rPr>
        <w:tab/>
      </w:r>
      <w:r w:rsidR="008E5F6B" w:rsidRPr="001C22B8">
        <w:rPr>
          <w:rFonts w:ascii="Cambria" w:hAnsi="Cambria" w:cs="Arial"/>
          <w:sz w:val="22"/>
          <w:szCs w:val="22"/>
        </w:rPr>
        <w:t>Wykonawca zobowiązany jest do powiadomienia Zamawiającego o wszelkiej zmianie adresu poczty elektronicznej podanego w Formularzu Oferty.</w:t>
      </w:r>
    </w:p>
    <w:p w14:paraId="288F92C0" w14:textId="7E2CE3B7" w:rsidR="008E5F6B" w:rsidRPr="001C22B8" w:rsidRDefault="00BC1854" w:rsidP="008E4D41">
      <w:pPr>
        <w:pStyle w:val="ust"/>
        <w:tabs>
          <w:tab w:val="left" w:pos="-2694"/>
          <w:tab w:val="left" w:pos="1418"/>
        </w:tabs>
        <w:spacing w:before="120" w:after="0"/>
        <w:ind w:left="567" w:hanging="567"/>
        <w:outlineLvl w:val="0"/>
        <w:rPr>
          <w:rFonts w:ascii="Cambria" w:eastAsia="A" w:hAnsi="Cambria" w:cs="Cambria"/>
          <w:sz w:val="22"/>
          <w:szCs w:val="22"/>
        </w:rPr>
      </w:pPr>
      <w:r>
        <w:rPr>
          <w:rFonts w:ascii="Cambria" w:hAnsi="Cambria" w:cs="Cambria"/>
          <w:b/>
          <w:sz w:val="22"/>
          <w:szCs w:val="22"/>
        </w:rPr>
        <w:t>8.1</w:t>
      </w:r>
      <w:r w:rsidR="00B11EC9">
        <w:rPr>
          <w:rFonts w:ascii="Cambria" w:hAnsi="Cambria" w:cs="Cambria"/>
          <w:b/>
          <w:sz w:val="22"/>
          <w:szCs w:val="22"/>
        </w:rPr>
        <w:t>3</w:t>
      </w:r>
      <w:r w:rsidR="007A33F8">
        <w:rPr>
          <w:rFonts w:ascii="Cambria" w:hAnsi="Cambria" w:cs="Cambria"/>
          <w:sz w:val="22"/>
          <w:szCs w:val="22"/>
        </w:rPr>
        <w:t xml:space="preserve"> </w:t>
      </w:r>
      <w:r w:rsidR="008E4D41" w:rsidRPr="008E4D41">
        <w:rPr>
          <w:rFonts w:ascii="Cambria" w:hAnsi="Cambria" w:cs="Cambria"/>
          <w:sz w:val="22"/>
          <w:szCs w:val="22"/>
        </w:rPr>
        <w:t>Wykonawca może zwrócić się do Zamawiającego z wnioskiem o wyjaśnienie treści SWZ. Zamawiający jest obowiązany udzielić wyjaśnień niezwłocznie, jednak nie później niż na 2 dni przed upływem terminu składania ofert pod warunkiem, że wniosek o wyjaśnienie treści SWZ wpłynął do Zamawiającego nie później niż na 4 dni przed upływem terminu składania ofert.</w:t>
      </w:r>
    </w:p>
    <w:p w14:paraId="26FD9DFA" w14:textId="517EC188" w:rsidR="008E5F6B" w:rsidRPr="001C22B8" w:rsidRDefault="00BC1854" w:rsidP="008E4D41">
      <w:pPr>
        <w:pStyle w:val="ust"/>
        <w:tabs>
          <w:tab w:val="left" w:pos="-2694"/>
          <w:tab w:val="left" w:pos="1418"/>
        </w:tabs>
        <w:spacing w:before="120" w:after="0"/>
        <w:ind w:left="567" w:hanging="567"/>
        <w:outlineLvl w:val="0"/>
        <w:rPr>
          <w:rFonts w:ascii="Cambria" w:eastAsia="A" w:hAnsi="Cambria" w:cs="Cambria"/>
          <w:sz w:val="22"/>
          <w:szCs w:val="22"/>
        </w:rPr>
      </w:pPr>
      <w:r>
        <w:rPr>
          <w:rFonts w:ascii="Cambria" w:eastAsia="A" w:hAnsi="Cambria" w:cs="Cambria"/>
          <w:b/>
          <w:bCs/>
          <w:sz w:val="22"/>
          <w:szCs w:val="22"/>
        </w:rPr>
        <w:t>8.1</w:t>
      </w:r>
      <w:r w:rsidR="00B11EC9">
        <w:rPr>
          <w:rFonts w:ascii="Cambria" w:eastAsia="A" w:hAnsi="Cambria" w:cs="Cambria"/>
          <w:b/>
          <w:bCs/>
          <w:sz w:val="22"/>
          <w:szCs w:val="22"/>
        </w:rPr>
        <w:t>4</w:t>
      </w:r>
      <w:r w:rsidR="00B11EC9">
        <w:rPr>
          <w:rFonts w:ascii="Cambria" w:eastAsia="A" w:hAnsi="Cambria" w:cs="Cambria"/>
          <w:sz w:val="22"/>
          <w:szCs w:val="22"/>
        </w:rPr>
        <w:t xml:space="preserve"> </w:t>
      </w:r>
      <w:r w:rsidR="008E5F6B" w:rsidRPr="001C22B8">
        <w:rPr>
          <w:rFonts w:ascii="Cambria" w:eastAsia="A" w:hAnsi="Cambria" w:cs="Cambria"/>
          <w:sz w:val="22"/>
          <w:szCs w:val="22"/>
        </w:rPr>
        <w:t xml:space="preserve">Jeżeli Zamawiający nie udzieli wyjaśnień w terminie, o którym mowa w pkt </w:t>
      </w:r>
      <w:r w:rsidR="007A33F8">
        <w:rPr>
          <w:rFonts w:ascii="Cambria" w:eastAsia="A" w:hAnsi="Cambria" w:cs="Cambria"/>
          <w:sz w:val="22"/>
          <w:szCs w:val="22"/>
        </w:rPr>
        <w:t>8.1</w:t>
      </w:r>
      <w:r w:rsidR="008E4D41">
        <w:rPr>
          <w:rFonts w:ascii="Cambria" w:eastAsia="A" w:hAnsi="Cambria" w:cs="Cambria"/>
          <w:sz w:val="22"/>
          <w:szCs w:val="22"/>
        </w:rPr>
        <w:t>3</w:t>
      </w:r>
      <w:r w:rsidR="007A33F8">
        <w:rPr>
          <w:rFonts w:ascii="Cambria" w:eastAsia="A" w:hAnsi="Cambria" w:cs="Cambria"/>
          <w:sz w:val="22"/>
          <w:szCs w:val="22"/>
        </w:rPr>
        <w:t>.</w:t>
      </w:r>
      <w:r w:rsidR="008E5F6B" w:rsidRPr="001C22B8">
        <w:rPr>
          <w:rFonts w:ascii="Cambria" w:eastAsia="A" w:hAnsi="Cambria" w:cs="Cambria"/>
          <w:sz w:val="22"/>
          <w:szCs w:val="22"/>
        </w:rPr>
        <w:t xml:space="preserve"> SWZ, przedłuża termin składania ofert o czas niezbędny do zapoznania się wszystkich zainteresowanych Wykonawców z wyjaśnieniami niezbędnymi do należytego przygotowania i złożenia ofert.</w:t>
      </w:r>
    </w:p>
    <w:p w14:paraId="6AA24B92" w14:textId="1B8C8A2A" w:rsidR="008E5F6B" w:rsidRPr="001C22B8" w:rsidRDefault="00BC1854" w:rsidP="008E4D41">
      <w:pPr>
        <w:pStyle w:val="ust"/>
        <w:tabs>
          <w:tab w:val="left" w:pos="-2694"/>
          <w:tab w:val="left" w:pos="1418"/>
        </w:tabs>
        <w:spacing w:before="120" w:after="0"/>
        <w:ind w:left="567" w:hanging="567"/>
        <w:outlineLvl w:val="0"/>
        <w:rPr>
          <w:rFonts w:ascii="Cambria" w:eastAsia="A" w:hAnsi="Cambria" w:cs="Cambria"/>
          <w:sz w:val="22"/>
          <w:szCs w:val="22"/>
        </w:rPr>
      </w:pPr>
      <w:r>
        <w:rPr>
          <w:rFonts w:ascii="Cambria" w:eastAsia="A" w:hAnsi="Cambria" w:cs="Cambria"/>
          <w:b/>
          <w:bCs/>
          <w:sz w:val="22"/>
          <w:szCs w:val="22"/>
        </w:rPr>
        <w:t>8.1</w:t>
      </w:r>
      <w:r w:rsidR="00B11EC9">
        <w:rPr>
          <w:rFonts w:ascii="Cambria" w:eastAsia="A" w:hAnsi="Cambria" w:cs="Cambria"/>
          <w:b/>
          <w:bCs/>
          <w:sz w:val="22"/>
          <w:szCs w:val="22"/>
        </w:rPr>
        <w:t>5</w:t>
      </w:r>
      <w:r w:rsidR="00B11EC9">
        <w:rPr>
          <w:rFonts w:ascii="Cambria" w:eastAsia="A" w:hAnsi="Cambria" w:cs="Cambria"/>
          <w:sz w:val="22"/>
          <w:szCs w:val="22"/>
        </w:rPr>
        <w:t xml:space="preserve"> </w:t>
      </w:r>
      <w:r w:rsidR="008E5F6B" w:rsidRPr="001C22B8">
        <w:rPr>
          <w:rFonts w:ascii="Cambria" w:eastAsia="A" w:hAnsi="Cambria" w:cs="Cambria"/>
          <w:sz w:val="22"/>
          <w:szCs w:val="22"/>
        </w:rPr>
        <w:t xml:space="preserve">Przedłużenie terminu składania ofert nie wpływa na bieg terminu składania wniosku o wyjaśnienie treści SWZ, o którym mowa w pkt </w:t>
      </w:r>
      <w:r w:rsidR="007A33F8">
        <w:rPr>
          <w:rFonts w:ascii="Cambria" w:eastAsia="A" w:hAnsi="Cambria" w:cs="Cambria"/>
          <w:sz w:val="22"/>
          <w:szCs w:val="22"/>
        </w:rPr>
        <w:t>8.1</w:t>
      </w:r>
      <w:r w:rsidR="008E4D41">
        <w:rPr>
          <w:rFonts w:ascii="Cambria" w:eastAsia="A" w:hAnsi="Cambria" w:cs="Cambria"/>
          <w:sz w:val="22"/>
          <w:szCs w:val="22"/>
        </w:rPr>
        <w:t>3</w:t>
      </w:r>
      <w:r w:rsidR="008E5F6B" w:rsidRPr="001C22B8">
        <w:rPr>
          <w:rFonts w:ascii="Cambria" w:eastAsia="A" w:hAnsi="Cambria" w:cs="Cambria"/>
          <w:sz w:val="22"/>
          <w:szCs w:val="22"/>
        </w:rPr>
        <w:t xml:space="preserve"> SWZ. W przypadku gdy wniosek o wyjaśnienie treści SWZ nie wpłynął w terminie, o którym mowa w pkt </w:t>
      </w:r>
      <w:r w:rsidR="007A33F8">
        <w:rPr>
          <w:rFonts w:ascii="Cambria" w:eastAsia="A" w:hAnsi="Cambria" w:cs="Cambria"/>
          <w:sz w:val="22"/>
          <w:szCs w:val="22"/>
        </w:rPr>
        <w:t>8,1</w:t>
      </w:r>
      <w:r w:rsidR="008E4D41">
        <w:rPr>
          <w:rFonts w:ascii="Cambria" w:eastAsia="A" w:hAnsi="Cambria" w:cs="Cambria"/>
          <w:sz w:val="22"/>
          <w:szCs w:val="22"/>
        </w:rPr>
        <w:t>3</w:t>
      </w:r>
      <w:r w:rsidR="007A33F8">
        <w:rPr>
          <w:rFonts w:ascii="Cambria" w:eastAsia="A" w:hAnsi="Cambria" w:cs="Cambria"/>
          <w:sz w:val="22"/>
          <w:szCs w:val="22"/>
        </w:rPr>
        <w:t>,</w:t>
      </w:r>
      <w:r w:rsidR="008E5F6B" w:rsidRPr="001C22B8">
        <w:rPr>
          <w:rFonts w:ascii="Cambria" w:eastAsia="A" w:hAnsi="Cambria" w:cs="Cambria"/>
          <w:sz w:val="22"/>
          <w:szCs w:val="22"/>
        </w:rPr>
        <w:t xml:space="preserve"> SWZ, Zamawiający nie ma obowiązku udzielania wyjaśnień SWZ oraz obowiązku przedłużenia terminu składania ofert.</w:t>
      </w:r>
    </w:p>
    <w:p w14:paraId="6F3A1261" w14:textId="6FCB49CA" w:rsidR="008E5F6B" w:rsidRPr="001C22B8" w:rsidRDefault="00BC1854" w:rsidP="008E4D41">
      <w:pPr>
        <w:pStyle w:val="ust"/>
        <w:tabs>
          <w:tab w:val="left" w:pos="-2694"/>
          <w:tab w:val="left" w:pos="1418"/>
        </w:tabs>
        <w:spacing w:before="120" w:after="0"/>
        <w:ind w:left="567" w:hanging="567"/>
        <w:outlineLvl w:val="0"/>
        <w:rPr>
          <w:rFonts w:ascii="Cambria" w:eastAsia="A" w:hAnsi="Cambria" w:cs="Cambria"/>
          <w:sz w:val="22"/>
          <w:szCs w:val="22"/>
        </w:rPr>
      </w:pPr>
      <w:r>
        <w:rPr>
          <w:rFonts w:ascii="Cambria" w:eastAsia="A" w:hAnsi="Cambria" w:cs="Cambria"/>
          <w:b/>
          <w:bCs/>
          <w:sz w:val="22"/>
          <w:szCs w:val="22"/>
        </w:rPr>
        <w:t>8.1</w:t>
      </w:r>
      <w:r w:rsidR="00B11EC9">
        <w:rPr>
          <w:rFonts w:ascii="Cambria" w:eastAsia="A" w:hAnsi="Cambria" w:cs="Cambria"/>
          <w:b/>
          <w:bCs/>
          <w:sz w:val="22"/>
          <w:szCs w:val="22"/>
        </w:rPr>
        <w:t xml:space="preserve">6 </w:t>
      </w:r>
      <w:r w:rsidR="008E5F6B" w:rsidRPr="001C22B8">
        <w:rPr>
          <w:rFonts w:ascii="Cambria" w:eastAsia="A" w:hAnsi="Cambria" w:cs="Cambria"/>
          <w:sz w:val="22"/>
          <w:szCs w:val="22"/>
        </w:rPr>
        <w:t>Treść zapytań wraz z wyjaśnieniami Zamawiający udostępnia na stronie internetowej prowadzonego postępowania.</w:t>
      </w:r>
    </w:p>
    <w:p w14:paraId="21DFF41F" w14:textId="36F14161" w:rsidR="008E5F6B" w:rsidRPr="001C22B8" w:rsidRDefault="00BC1854" w:rsidP="008E4D41">
      <w:pPr>
        <w:pStyle w:val="ust"/>
        <w:tabs>
          <w:tab w:val="left" w:pos="-2694"/>
        </w:tabs>
        <w:spacing w:before="120" w:after="0"/>
        <w:ind w:left="567" w:hanging="567"/>
        <w:outlineLvl w:val="0"/>
        <w:rPr>
          <w:rFonts w:ascii="Cambria" w:hAnsi="Cambria" w:cs="Arial"/>
          <w:sz w:val="22"/>
          <w:szCs w:val="22"/>
        </w:rPr>
      </w:pPr>
      <w:r>
        <w:rPr>
          <w:rFonts w:ascii="Cambria" w:hAnsi="Cambria" w:cs="Arial"/>
          <w:b/>
          <w:sz w:val="22"/>
          <w:szCs w:val="22"/>
        </w:rPr>
        <w:lastRenderedPageBreak/>
        <w:t>8.1</w:t>
      </w:r>
      <w:r w:rsidR="00B11EC9">
        <w:rPr>
          <w:rFonts w:ascii="Cambria" w:hAnsi="Cambria" w:cs="Arial"/>
          <w:b/>
          <w:sz w:val="22"/>
          <w:szCs w:val="22"/>
        </w:rPr>
        <w:t>7</w:t>
      </w:r>
      <w:r w:rsidR="008E5F6B" w:rsidRPr="001C22B8">
        <w:rPr>
          <w:rFonts w:ascii="Cambria" w:hAnsi="Cambria" w:cs="Arial"/>
          <w:sz w:val="22"/>
          <w:szCs w:val="22"/>
        </w:rPr>
        <w:tab/>
        <w:t xml:space="preserve">W uzasadnionych przypadkach Zamawiający może przed upływem terminu składania ofert zmienić treść SWZ. Dokonaną zmianę treści SWZ Zamawiający udostępni na stronie internetowej prowadzonego postępowania. </w:t>
      </w:r>
    </w:p>
    <w:p w14:paraId="27A51DDC" w14:textId="7FE88F7B" w:rsidR="008E5F6B" w:rsidRPr="001C22B8" w:rsidRDefault="00BC1854" w:rsidP="008E4D41">
      <w:pPr>
        <w:spacing w:before="120"/>
        <w:ind w:left="567" w:hanging="567"/>
        <w:jc w:val="both"/>
        <w:rPr>
          <w:rFonts w:ascii="Cambria" w:hAnsi="Cambria" w:cs="Arial"/>
          <w:sz w:val="22"/>
          <w:szCs w:val="22"/>
        </w:rPr>
      </w:pPr>
      <w:r>
        <w:rPr>
          <w:rFonts w:ascii="Cambria" w:hAnsi="Cambria" w:cs="Arial"/>
          <w:b/>
          <w:sz w:val="22"/>
          <w:szCs w:val="22"/>
        </w:rPr>
        <w:t>8.1</w:t>
      </w:r>
      <w:r w:rsidR="00B11EC9">
        <w:rPr>
          <w:rFonts w:ascii="Cambria" w:hAnsi="Cambria" w:cs="Arial"/>
          <w:b/>
          <w:sz w:val="22"/>
          <w:szCs w:val="22"/>
        </w:rPr>
        <w:t>8</w:t>
      </w:r>
      <w:r w:rsidR="008E5F6B" w:rsidRPr="001C22B8">
        <w:rPr>
          <w:rFonts w:ascii="Cambria" w:hAnsi="Cambria" w:cs="Arial"/>
          <w:sz w:val="22"/>
          <w:szCs w:val="22"/>
        </w:rPr>
        <w:tab/>
        <w:t xml:space="preserve">W przypadku gdy zmiana treści SWZ prowadzi do zmiany treści ogłoszenia o zamówieniu, Zamawiający przekaże </w:t>
      </w:r>
      <w:r w:rsidR="00411260">
        <w:rPr>
          <w:rFonts w:ascii="Cambria" w:hAnsi="Cambria" w:cs="Arial"/>
          <w:sz w:val="22"/>
          <w:szCs w:val="22"/>
        </w:rPr>
        <w:t>Biuletynowi Zamówień Publicznych</w:t>
      </w:r>
      <w:r w:rsidR="008E5F6B" w:rsidRPr="001C22B8">
        <w:rPr>
          <w:rFonts w:ascii="Cambria" w:hAnsi="Cambria" w:cs="Arial"/>
          <w:sz w:val="22"/>
          <w:szCs w:val="22"/>
        </w:rPr>
        <w:t xml:space="preserve"> sprostowanie, ogłoszenie o zmianie lub dodatkowych informacji. </w:t>
      </w:r>
    </w:p>
    <w:p w14:paraId="0B1F7556" w14:textId="0B6BDD40" w:rsidR="008E5F6B" w:rsidRPr="00816141" w:rsidRDefault="00BC1854" w:rsidP="008E4D41">
      <w:pPr>
        <w:ind w:left="567" w:hanging="567"/>
        <w:jc w:val="both"/>
        <w:rPr>
          <w:rFonts w:ascii="Cambria" w:hAnsi="Cambria" w:cs="Arial"/>
          <w:sz w:val="22"/>
          <w:szCs w:val="22"/>
        </w:rPr>
      </w:pPr>
      <w:r>
        <w:rPr>
          <w:rFonts w:ascii="Cambria" w:hAnsi="Cambria" w:cs="Arial"/>
          <w:b/>
          <w:bCs/>
          <w:sz w:val="22"/>
          <w:szCs w:val="22"/>
        </w:rPr>
        <w:t>8.</w:t>
      </w:r>
      <w:r w:rsidR="00B11EC9">
        <w:rPr>
          <w:rFonts w:ascii="Cambria" w:hAnsi="Cambria" w:cs="Arial"/>
          <w:b/>
          <w:bCs/>
          <w:sz w:val="22"/>
          <w:szCs w:val="22"/>
        </w:rPr>
        <w:t>19</w:t>
      </w:r>
      <w:r w:rsidR="008E5F6B" w:rsidRPr="001C22B8">
        <w:rPr>
          <w:rFonts w:ascii="Cambria" w:hAnsi="Cambria" w:cs="Arial"/>
          <w:b/>
          <w:bCs/>
          <w:sz w:val="22"/>
          <w:szCs w:val="22"/>
        </w:rPr>
        <w:tab/>
      </w:r>
      <w:r w:rsidR="008E5F6B" w:rsidRPr="001C22B8">
        <w:rPr>
          <w:rFonts w:ascii="Cambria" w:hAnsi="Cambria" w:cs="Arial"/>
          <w:sz w:val="22"/>
          <w:szCs w:val="22"/>
        </w:rPr>
        <w:t>W przypadku gdy zmiany treści SWZ są istotne dla sporządzenia oferty lub wymagają od Wykonawców dodatkowego czasu na zapoznanie się ze zmianą SWZ i przygotowanie ofert, Zamawiający przedłuży termin składania ofert o czas niezbędny na zapoznanie się ze zmianą SWZ i przygotowanie oferty.</w:t>
      </w:r>
    </w:p>
    <w:p w14:paraId="726C001A" w14:textId="77777777" w:rsidR="003D36E1" w:rsidRPr="00816141" w:rsidRDefault="003D36E1">
      <w:pPr>
        <w:spacing w:before="120"/>
        <w:ind w:left="705" w:hanging="705"/>
        <w:jc w:val="both"/>
        <w:rPr>
          <w:rFonts w:ascii="Cambria" w:hAnsi="Cambria" w:cs="Arial"/>
          <w:sz w:val="22"/>
          <w:szCs w:val="22"/>
        </w:rPr>
      </w:pPr>
    </w:p>
    <w:tbl>
      <w:tblPr>
        <w:tblW w:w="0" w:type="auto"/>
        <w:tblInd w:w="-284" w:type="dxa"/>
        <w:tblLayout w:type="fixed"/>
        <w:tblCellMar>
          <w:top w:w="55" w:type="dxa"/>
          <w:left w:w="55" w:type="dxa"/>
          <w:bottom w:w="55" w:type="dxa"/>
          <w:right w:w="55" w:type="dxa"/>
        </w:tblCellMar>
        <w:tblLook w:val="04A0" w:firstRow="1" w:lastRow="0" w:firstColumn="1" w:lastColumn="0" w:noHBand="0" w:noVBand="1"/>
      </w:tblPr>
      <w:tblGrid>
        <w:gridCol w:w="9073"/>
      </w:tblGrid>
      <w:tr w:rsidR="003D36E1" w:rsidRPr="00816141" w14:paraId="0360D682" w14:textId="77777777" w:rsidTr="00B34F08">
        <w:tc>
          <w:tcPr>
            <w:tcW w:w="9073" w:type="dxa"/>
            <w:shd w:val="clear" w:color="auto" w:fill="E7E6E6"/>
          </w:tcPr>
          <w:p w14:paraId="344CDA56" w14:textId="7023E4AF" w:rsidR="003D36E1" w:rsidRPr="00816141" w:rsidRDefault="00B34F08">
            <w:pPr>
              <w:snapToGrid w:val="0"/>
              <w:spacing w:before="120"/>
              <w:rPr>
                <w:rFonts w:ascii="Cambria" w:hAnsi="Cambria" w:cs="Arial"/>
                <w:b/>
                <w:bCs/>
                <w:sz w:val="22"/>
                <w:szCs w:val="22"/>
              </w:rPr>
            </w:pPr>
            <w:r>
              <w:rPr>
                <w:rFonts w:ascii="Cambria" w:hAnsi="Cambria" w:cs="Arial"/>
                <w:b/>
                <w:bCs/>
                <w:sz w:val="22"/>
                <w:szCs w:val="22"/>
              </w:rPr>
              <w:t xml:space="preserve">     </w:t>
            </w:r>
            <w:r w:rsidR="00205ED9" w:rsidRPr="00816141">
              <w:rPr>
                <w:rFonts w:ascii="Cambria" w:hAnsi="Cambria" w:cs="Arial"/>
                <w:b/>
                <w:bCs/>
                <w:sz w:val="22"/>
                <w:szCs w:val="22"/>
              </w:rPr>
              <w:t>9. WYMAGANIA DOTYCZĄCE WADIUM</w:t>
            </w:r>
            <w:r w:rsidR="00576697">
              <w:rPr>
                <w:rFonts w:ascii="Cambria" w:hAnsi="Cambria" w:cs="Arial"/>
                <w:b/>
                <w:bCs/>
                <w:sz w:val="22"/>
                <w:szCs w:val="22"/>
              </w:rPr>
              <w:t>.</w:t>
            </w:r>
          </w:p>
        </w:tc>
      </w:tr>
    </w:tbl>
    <w:p w14:paraId="3511F4B8" w14:textId="77777777" w:rsidR="003D36E1" w:rsidRPr="00816141" w:rsidRDefault="003D36E1">
      <w:pPr>
        <w:spacing w:before="120"/>
        <w:rPr>
          <w:rFonts w:ascii="Cambria" w:hAnsi="Cambria" w:cs="Arial"/>
          <w:sz w:val="22"/>
          <w:szCs w:val="22"/>
        </w:rPr>
      </w:pPr>
    </w:p>
    <w:p w14:paraId="0CE6193A" w14:textId="08EED67F" w:rsidR="003D36E1" w:rsidRPr="00816141" w:rsidRDefault="00205ED9">
      <w:pPr>
        <w:spacing w:before="120"/>
        <w:ind w:left="709" w:hanging="709"/>
        <w:jc w:val="both"/>
        <w:rPr>
          <w:rFonts w:ascii="Cambria" w:hAnsi="Cambria" w:cs="Arial"/>
          <w:sz w:val="22"/>
          <w:szCs w:val="22"/>
        </w:rPr>
      </w:pPr>
      <w:r w:rsidRPr="00816141">
        <w:rPr>
          <w:rFonts w:ascii="Cambria" w:hAnsi="Cambria" w:cs="Arial"/>
          <w:b/>
          <w:sz w:val="22"/>
          <w:szCs w:val="22"/>
        </w:rPr>
        <w:t>9.1.</w:t>
      </w:r>
      <w:r w:rsidRPr="00816141">
        <w:rPr>
          <w:rFonts w:ascii="Cambria" w:hAnsi="Cambria" w:cs="Arial"/>
          <w:sz w:val="22"/>
          <w:szCs w:val="22"/>
        </w:rPr>
        <w:t xml:space="preserve"> </w:t>
      </w:r>
      <w:r w:rsidRPr="00816141">
        <w:rPr>
          <w:rFonts w:ascii="Cambria" w:hAnsi="Cambria" w:cs="Arial"/>
          <w:sz w:val="22"/>
          <w:szCs w:val="22"/>
        </w:rPr>
        <w:tab/>
        <w:t xml:space="preserve">Zamawiający </w:t>
      </w:r>
      <w:r w:rsidR="008E4D41" w:rsidRPr="008E4D41">
        <w:rPr>
          <w:rFonts w:ascii="Cambria" w:hAnsi="Cambria" w:cs="Arial"/>
          <w:sz w:val="22"/>
          <w:szCs w:val="22"/>
        </w:rPr>
        <w:t>nie wymaga wniesienia wadium.</w:t>
      </w:r>
    </w:p>
    <w:p w14:paraId="4FC91130" w14:textId="77777777" w:rsidR="003D36E1" w:rsidRDefault="003D36E1">
      <w:pPr>
        <w:spacing w:before="120"/>
        <w:rPr>
          <w:rFonts w:ascii="Cambria" w:hAnsi="Cambria" w:cs="Arial"/>
          <w:sz w:val="22"/>
          <w:szCs w:val="22"/>
        </w:rPr>
      </w:pPr>
    </w:p>
    <w:tbl>
      <w:tblPr>
        <w:tblW w:w="9073" w:type="dxa"/>
        <w:tblInd w:w="-284" w:type="dxa"/>
        <w:tblLayout w:type="fixed"/>
        <w:tblCellMar>
          <w:top w:w="55" w:type="dxa"/>
          <w:left w:w="55" w:type="dxa"/>
          <w:bottom w:w="55" w:type="dxa"/>
          <w:right w:w="55" w:type="dxa"/>
        </w:tblCellMar>
        <w:tblLook w:val="04A0" w:firstRow="1" w:lastRow="0" w:firstColumn="1" w:lastColumn="0" w:noHBand="0" w:noVBand="1"/>
      </w:tblPr>
      <w:tblGrid>
        <w:gridCol w:w="9073"/>
      </w:tblGrid>
      <w:tr w:rsidR="003D36E1" w:rsidRPr="00816141" w14:paraId="2FF9D2A4" w14:textId="77777777" w:rsidTr="00DD4DE0">
        <w:tc>
          <w:tcPr>
            <w:tcW w:w="9073" w:type="dxa"/>
            <w:shd w:val="clear" w:color="auto" w:fill="E7E6E6"/>
          </w:tcPr>
          <w:p w14:paraId="6FA53547" w14:textId="77777777" w:rsidR="003D36E1" w:rsidRPr="00816141" w:rsidRDefault="00205ED9" w:rsidP="00DD4DE0">
            <w:pPr>
              <w:snapToGrid w:val="0"/>
              <w:spacing w:before="120"/>
              <w:ind w:left="231"/>
              <w:rPr>
                <w:rFonts w:ascii="Cambria" w:hAnsi="Cambria" w:cs="Arial"/>
                <w:b/>
                <w:bCs/>
                <w:sz w:val="22"/>
                <w:szCs w:val="22"/>
              </w:rPr>
            </w:pPr>
            <w:r w:rsidRPr="00816141">
              <w:rPr>
                <w:rFonts w:ascii="Cambria" w:hAnsi="Cambria" w:cs="Arial"/>
                <w:b/>
                <w:bCs/>
                <w:sz w:val="22"/>
                <w:szCs w:val="22"/>
              </w:rPr>
              <w:t>10. TERMIN ZWIĄZANIA OFERTĄ</w:t>
            </w:r>
            <w:r w:rsidR="00282D4D">
              <w:rPr>
                <w:rFonts w:ascii="Cambria" w:hAnsi="Cambria" w:cs="Arial"/>
                <w:b/>
                <w:bCs/>
                <w:sz w:val="22"/>
                <w:szCs w:val="22"/>
              </w:rPr>
              <w:t>.</w:t>
            </w:r>
            <w:r w:rsidRPr="00816141">
              <w:rPr>
                <w:rFonts w:ascii="Cambria" w:hAnsi="Cambria" w:cs="Arial"/>
                <w:b/>
                <w:bCs/>
                <w:sz w:val="22"/>
                <w:szCs w:val="22"/>
              </w:rPr>
              <w:t xml:space="preserve"> </w:t>
            </w:r>
          </w:p>
        </w:tc>
      </w:tr>
    </w:tbl>
    <w:p w14:paraId="4AFD049E" w14:textId="34A7A7AE" w:rsidR="00DD4DE0" w:rsidRPr="006C2EDE" w:rsidRDefault="00205ED9" w:rsidP="006C2EDE">
      <w:pPr>
        <w:spacing w:before="120"/>
        <w:ind w:left="709" w:hanging="709"/>
        <w:jc w:val="both"/>
        <w:rPr>
          <w:rFonts w:ascii="Cambria" w:hAnsi="Cambria" w:cs="Cambria"/>
          <w:sz w:val="22"/>
          <w:szCs w:val="22"/>
        </w:rPr>
      </w:pPr>
      <w:r w:rsidRPr="00816141">
        <w:rPr>
          <w:rFonts w:ascii="Cambria" w:hAnsi="Cambria" w:cs="Arial"/>
          <w:b/>
          <w:sz w:val="22"/>
          <w:szCs w:val="22"/>
        </w:rPr>
        <w:t xml:space="preserve">10.1 </w:t>
      </w:r>
      <w:r w:rsidRPr="00816141">
        <w:rPr>
          <w:rFonts w:ascii="Cambria" w:hAnsi="Cambria" w:cs="Arial"/>
          <w:b/>
          <w:sz w:val="22"/>
          <w:szCs w:val="22"/>
        </w:rPr>
        <w:tab/>
      </w:r>
      <w:r w:rsidR="008A5E9B">
        <w:rPr>
          <w:rFonts w:ascii="Cambria" w:hAnsi="Cambria" w:cs="Cambria"/>
          <w:bCs/>
          <w:sz w:val="22"/>
          <w:szCs w:val="22"/>
        </w:rPr>
        <w:t>W</w:t>
      </w:r>
      <w:r w:rsidR="008A5E9B">
        <w:rPr>
          <w:rFonts w:ascii="Cambria" w:hAnsi="Cambria" w:cs="Cambria"/>
          <w:sz w:val="22"/>
          <w:szCs w:val="22"/>
        </w:rPr>
        <w:t xml:space="preserve">ykonawca związany jest ofertą przez </w:t>
      </w:r>
      <w:r w:rsidR="00B34F08">
        <w:rPr>
          <w:rFonts w:ascii="Cambria" w:hAnsi="Cambria" w:cs="Cambria"/>
          <w:sz w:val="22"/>
          <w:szCs w:val="22"/>
        </w:rPr>
        <w:t>30</w:t>
      </w:r>
      <w:r w:rsidR="008A5E9B">
        <w:rPr>
          <w:rFonts w:ascii="Cambria" w:hAnsi="Cambria" w:cs="Cambria"/>
          <w:sz w:val="22"/>
          <w:szCs w:val="22"/>
        </w:rPr>
        <w:t xml:space="preserve"> dni od dnia upływu terminu składania ofert, przy czym pierwszym dniem terminu związania ofertą jest dzień, w którym upływa termin składania ofert  tj. </w:t>
      </w:r>
      <w:r w:rsidR="008A5E9B">
        <w:rPr>
          <w:rFonts w:ascii="Cambria" w:hAnsi="Cambria" w:cs="Cambria"/>
          <w:b/>
          <w:bCs/>
          <w:sz w:val="22"/>
          <w:szCs w:val="22"/>
        </w:rPr>
        <w:t xml:space="preserve">do dnia </w:t>
      </w:r>
      <w:r w:rsidR="00D14F27">
        <w:rPr>
          <w:rFonts w:ascii="Cambria" w:hAnsi="Cambria" w:cs="Cambria"/>
          <w:b/>
          <w:bCs/>
          <w:sz w:val="22"/>
          <w:szCs w:val="22"/>
        </w:rPr>
        <w:t>27.12.2024 r.</w:t>
      </w:r>
    </w:p>
    <w:p w14:paraId="67A6FEAF" w14:textId="1861A44F" w:rsidR="00DD4DE0" w:rsidRDefault="00DD4DE0" w:rsidP="00DD4DE0">
      <w:pPr>
        <w:spacing w:before="120"/>
        <w:ind w:left="709" w:hanging="709"/>
        <w:jc w:val="both"/>
        <w:rPr>
          <w:rFonts w:ascii="Cambria" w:eastAsia="A" w:hAnsi="Cambria" w:cs="Cambria"/>
          <w:sz w:val="22"/>
          <w:szCs w:val="22"/>
        </w:rPr>
      </w:pPr>
      <w:r w:rsidRPr="00876CBA">
        <w:rPr>
          <w:rFonts w:ascii="Cambria" w:eastAsia="A" w:hAnsi="Cambria" w:cs="Cambria"/>
          <w:b/>
          <w:color w:val="000000" w:themeColor="text1"/>
          <w:sz w:val="22"/>
          <w:szCs w:val="22"/>
        </w:rPr>
        <w:t>10.2</w:t>
      </w:r>
      <w:r>
        <w:rPr>
          <w:rFonts w:ascii="Cambria" w:eastAsia="A" w:hAnsi="Cambria" w:cs="Cambria"/>
          <w:sz w:val="22"/>
          <w:szCs w:val="22"/>
        </w:rPr>
        <w:t xml:space="preserve">.    W przypadku gdy wybór najkorzystniejszej oferty nie nastąpi przed upływem terminu związania ofertą, o którym mowa w pkt 10.1. SWZ, Zamawiający przed upływem terminu związania ofertą, zwraca się jednokrotnie do wykonawców o wyrażenie zgody na przedłużenie tego terminu o wskazywany przez niego okres, nie dłuższy niż </w:t>
      </w:r>
      <w:r w:rsidR="00B34F08">
        <w:rPr>
          <w:rFonts w:ascii="Cambria" w:eastAsia="A" w:hAnsi="Cambria" w:cs="Cambria"/>
          <w:sz w:val="22"/>
          <w:szCs w:val="22"/>
        </w:rPr>
        <w:t>3</w:t>
      </w:r>
      <w:r>
        <w:rPr>
          <w:rFonts w:ascii="Cambria" w:eastAsia="A" w:hAnsi="Cambria" w:cs="Cambria"/>
          <w:sz w:val="22"/>
          <w:szCs w:val="22"/>
        </w:rPr>
        <w:t>0 dni.</w:t>
      </w:r>
    </w:p>
    <w:p w14:paraId="0C855EE3" w14:textId="0A8A8983" w:rsidR="003D36E1" w:rsidRDefault="00205ED9" w:rsidP="00DD4DE0">
      <w:pPr>
        <w:spacing w:before="120"/>
        <w:ind w:left="709" w:hanging="709"/>
        <w:jc w:val="both"/>
        <w:rPr>
          <w:rFonts w:ascii="Cambria" w:eastAsia="A" w:hAnsi="Cambria" w:cs="Cambria"/>
          <w:sz w:val="22"/>
          <w:szCs w:val="22"/>
        </w:rPr>
      </w:pPr>
      <w:r w:rsidRPr="00816141">
        <w:rPr>
          <w:rFonts w:ascii="Cambria" w:hAnsi="Cambria" w:cs="Arial"/>
          <w:b/>
          <w:sz w:val="22"/>
          <w:szCs w:val="22"/>
        </w:rPr>
        <w:t>10.3.</w:t>
      </w:r>
      <w:r w:rsidRPr="00816141">
        <w:rPr>
          <w:rFonts w:ascii="Cambria" w:hAnsi="Cambria" w:cs="Arial"/>
          <w:b/>
          <w:sz w:val="22"/>
          <w:szCs w:val="22"/>
        </w:rPr>
        <w:tab/>
      </w:r>
      <w:r w:rsidR="00DD4DE0">
        <w:rPr>
          <w:rFonts w:ascii="Cambria" w:eastAsia="A" w:hAnsi="Cambria" w:cs="Cambria"/>
          <w:sz w:val="22"/>
          <w:szCs w:val="22"/>
        </w:rPr>
        <w:t xml:space="preserve">Przedłużenie terminu związania ofertą, o którym mowa w pkt 10.1. SWZ wymaga złożenia przez wykonawcę pisemnego oświadczenia o wyrażeniu zgody na przedłużenie terminu związania ofertą. </w:t>
      </w:r>
    </w:p>
    <w:p w14:paraId="7395DFBC" w14:textId="77777777" w:rsidR="00DD4DE0" w:rsidRPr="00816141" w:rsidRDefault="00DD4DE0" w:rsidP="00DD4DE0">
      <w:pPr>
        <w:spacing w:before="120"/>
        <w:ind w:left="709" w:hanging="709"/>
        <w:jc w:val="both"/>
        <w:rPr>
          <w:rFonts w:ascii="Cambria" w:hAnsi="Cambria" w:cs="Arial"/>
          <w:b/>
          <w:sz w:val="22"/>
          <w:szCs w:val="22"/>
        </w:rPr>
      </w:pPr>
    </w:p>
    <w:tbl>
      <w:tblPr>
        <w:tblW w:w="9073" w:type="dxa"/>
        <w:tblInd w:w="-142" w:type="dxa"/>
        <w:tblLayout w:type="fixed"/>
        <w:tblCellMar>
          <w:top w:w="55" w:type="dxa"/>
          <w:left w:w="55" w:type="dxa"/>
          <w:bottom w:w="55" w:type="dxa"/>
          <w:right w:w="55" w:type="dxa"/>
        </w:tblCellMar>
        <w:tblLook w:val="04A0" w:firstRow="1" w:lastRow="0" w:firstColumn="1" w:lastColumn="0" w:noHBand="0" w:noVBand="1"/>
      </w:tblPr>
      <w:tblGrid>
        <w:gridCol w:w="9073"/>
      </w:tblGrid>
      <w:tr w:rsidR="003D36E1" w:rsidRPr="00816141" w14:paraId="5DC3A99F" w14:textId="77777777" w:rsidTr="00DD4DE0">
        <w:tc>
          <w:tcPr>
            <w:tcW w:w="9073" w:type="dxa"/>
            <w:shd w:val="clear" w:color="auto" w:fill="E7E6E6"/>
          </w:tcPr>
          <w:p w14:paraId="57B5351E" w14:textId="77777777" w:rsidR="003D36E1" w:rsidRPr="00816141" w:rsidRDefault="00205ED9" w:rsidP="00DD4DE0">
            <w:pPr>
              <w:snapToGrid w:val="0"/>
              <w:spacing w:before="120"/>
              <w:ind w:left="83"/>
              <w:rPr>
                <w:rFonts w:ascii="Cambria" w:hAnsi="Cambria" w:cs="Arial"/>
                <w:b/>
                <w:bCs/>
                <w:sz w:val="22"/>
                <w:szCs w:val="22"/>
              </w:rPr>
            </w:pPr>
            <w:r w:rsidRPr="00816141">
              <w:rPr>
                <w:rFonts w:ascii="Cambria" w:hAnsi="Cambria" w:cs="Arial"/>
                <w:b/>
                <w:bCs/>
                <w:sz w:val="22"/>
                <w:szCs w:val="22"/>
              </w:rPr>
              <w:t xml:space="preserve">11. </w:t>
            </w:r>
            <w:r w:rsidR="00DD4DE0">
              <w:rPr>
                <w:rFonts w:ascii="Cambria" w:hAnsi="Cambria" w:cs="Arial"/>
                <w:b/>
                <w:bCs/>
                <w:sz w:val="22"/>
                <w:szCs w:val="22"/>
              </w:rPr>
              <w:t xml:space="preserve">  </w:t>
            </w:r>
            <w:r w:rsidRPr="00816141">
              <w:rPr>
                <w:rFonts w:ascii="Cambria" w:hAnsi="Cambria" w:cs="Arial"/>
                <w:b/>
                <w:bCs/>
                <w:sz w:val="22"/>
                <w:szCs w:val="22"/>
              </w:rPr>
              <w:t>OPIS SPOSOBU PRZYGOTOWANIA OFERT</w:t>
            </w:r>
            <w:r w:rsidR="00282D4D">
              <w:rPr>
                <w:rFonts w:ascii="Cambria" w:hAnsi="Cambria" w:cs="Arial"/>
                <w:b/>
                <w:bCs/>
                <w:sz w:val="22"/>
                <w:szCs w:val="22"/>
              </w:rPr>
              <w:t>.</w:t>
            </w:r>
          </w:p>
        </w:tc>
      </w:tr>
    </w:tbl>
    <w:p w14:paraId="364F1DEA" w14:textId="77777777" w:rsidR="003D36E1" w:rsidRPr="00816141" w:rsidRDefault="003D36E1">
      <w:pPr>
        <w:spacing w:before="120"/>
        <w:rPr>
          <w:rFonts w:ascii="Cambria" w:hAnsi="Cambria" w:cs="Arial"/>
          <w:sz w:val="22"/>
          <w:szCs w:val="22"/>
        </w:rPr>
      </w:pPr>
    </w:p>
    <w:p w14:paraId="143B7C18" w14:textId="29B7E84A" w:rsidR="00DD4DE0" w:rsidRDefault="00DD4DE0" w:rsidP="00DD4DE0">
      <w:pPr>
        <w:tabs>
          <w:tab w:val="left" w:pos="709"/>
        </w:tabs>
        <w:spacing w:before="120"/>
        <w:ind w:left="709" w:hanging="709"/>
        <w:jc w:val="both"/>
        <w:rPr>
          <w:rFonts w:ascii="Cambria" w:hAnsi="Cambria" w:cs="Arial"/>
          <w:sz w:val="22"/>
          <w:szCs w:val="22"/>
        </w:rPr>
      </w:pPr>
      <w:r>
        <w:rPr>
          <w:rFonts w:ascii="Cambria" w:hAnsi="Cambria" w:cs="Arial"/>
          <w:b/>
          <w:sz w:val="22"/>
          <w:szCs w:val="22"/>
        </w:rPr>
        <w:t xml:space="preserve">11.1. </w:t>
      </w:r>
      <w:r>
        <w:rPr>
          <w:rFonts w:ascii="Cambria" w:hAnsi="Cambria" w:cs="Arial"/>
          <w:b/>
          <w:sz w:val="22"/>
          <w:szCs w:val="22"/>
        </w:rPr>
        <w:tab/>
      </w:r>
      <w:r w:rsidR="00B34F08" w:rsidRPr="00B34F08">
        <w:rPr>
          <w:rFonts w:ascii="Cambria" w:hAnsi="Cambria" w:cs="Arial"/>
          <w:sz w:val="22"/>
          <w:szCs w:val="22"/>
        </w:rPr>
        <w:t xml:space="preserve">Oferta musi być sporządzona od rygorem nieważności w </w:t>
      </w:r>
      <w:r w:rsidR="00B34F08" w:rsidRPr="00B34F08">
        <w:rPr>
          <w:rFonts w:ascii="Cambria" w:hAnsi="Cambria" w:cs="Arial"/>
          <w:b/>
          <w:bCs/>
          <w:sz w:val="22"/>
          <w:szCs w:val="22"/>
        </w:rPr>
        <w:t>formie elektronicznej, tj. postaci elektronicznej opatrzonej kwalifikowanym podpisem elektronicznym lub w postaci elektronicznej opatrzonej podpisem zaufanym lub podpisem osobistym.</w:t>
      </w:r>
      <w:r w:rsidR="00B34F08" w:rsidRPr="00B34F08">
        <w:rPr>
          <w:rFonts w:ascii="Cambria" w:hAnsi="Cambria" w:cs="Arial"/>
          <w:sz w:val="22"/>
          <w:szCs w:val="22"/>
        </w:rPr>
        <w:t xml:space="preserve"> Oferta musi być sporządzona w języku polskim, podpisana przez osobę upoważnioną.</w:t>
      </w:r>
    </w:p>
    <w:p w14:paraId="49144F47" w14:textId="77777777" w:rsidR="00DD4DE0" w:rsidRDefault="00DD4DE0" w:rsidP="00DD4DE0">
      <w:pPr>
        <w:tabs>
          <w:tab w:val="left" w:pos="709"/>
        </w:tabs>
        <w:spacing w:before="120"/>
        <w:jc w:val="both"/>
        <w:rPr>
          <w:rFonts w:ascii="Cambria" w:hAnsi="Cambria" w:cs="Arial"/>
          <w:sz w:val="22"/>
          <w:szCs w:val="22"/>
        </w:rPr>
      </w:pPr>
      <w:r>
        <w:rPr>
          <w:rFonts w:ascii="Cambria" w:hAnsi="Cambria" w:cs="Arial"/>
          <w:b/>
          <w:bCs/>
          <w:sz w:val="22"/>
          <w:szCs w:val="22"/>
        </w:rPr>
        <w:t>11.2.</w:t>
      </w:r>
      <w:r>
        <w:rPr>
          <w:rFonts w:ascii="Cambria" w:hAnsi="Cambria" w:cs="Arial"/>
          <w:sz w:val="22"/>
          <w:szCs w:val="22"/>
        </w:rPr>
        <w:tab/>
        <w:t>Wykonawcy ponoszą wszelkie koszty związane z przygotowaniem i złożeniem oferty.</w:t>
      </w:r>
    </w:p>
    <w:p w14:paraId="2B32373A" w14:textId="77777777" w:rsidR="00DD4DE0" w:rsidRDefault="00DD4DE0" w:rsidP="00DD4DE0">
      <w:pPr>
        <w:tabs>
          <w:tab w:val="left" w:pos="709"/>
        </w:tabs>
        <w:spacing w:before="120"/>
        <w:ind w:left="700" w:hanging="700"/>
        <w:jc w:val="both"/>
        <w:rPr>
          <w:rFonts w:ascii="Cambria" w:hAnsi="Cambria" w:cs="Arial"/>
          <w:bCs/>
          <w:sz w:val="22"/>
          <w:szCs w:val="22"/>
        </w:rPr>
      </w:pPr>
      <w:r>
        <w:rPr>
          <w:rFonts w:ascii="Cambria" w:hAnsi="Cambria" w:cs="Arial"/>
          <w:b/>
          <w:bCs/>
          <w:sz w:val="22"/>
          <w:szCs w:val="22"/>
        </w:rPr>
        <w:t>11.3.</w:t>
      </w:r>
      <w:r>
        <w:rPr>
          <w:rFonts w:ascii="Cambria" w:hAnsi="Cambria" w:cs="Arial"/>
          <w:b/>
          <w:bCs/>
          <w:sz w:val="22"/>
          <w:szCs w:val="22"/>
        </w:rPr>
        <w:tab/>
      </w:r>
      <w:r>
        <w:rPr>
          <w:rFonts w:ascii="Cambria" w:hAnsi="Cambria" w:cs="Arial"/>
          <w:sz w:val="22"/>
          <w:szCs w:val="22"/>
        </w:rPr>
        <w:t>Wykonawcy przedstawiają ofertę zgodnie ze wszystkimi wymaganiami określonymi w SWZ.</w:t>
      </w:r>
    </w:p>
    <w:p w14:paraId="47BE7D95" w14:textId="77777777" w:rsidR="00B34F08" w:rsidRPr="00B34F08" w:rsidRDefault="00DD4DE0" w:rsidP="00B34F08">
      <w:pPr>
        <w:tabs>
          <w:tab w:val="left" w:pos="709"/>
        </w:tabs>
        <w:spacing w:before="120"/>
        <w:ind w:left="700" w:hanging="700"/>
        <w:jc w:val="both"/>
        <w:rPr>
          <w:rFonts w:ascii="Cambria" w:hAnsi="Cambria" w:cs="Arial"/>
          <w:bCs/>
          <w:sz w:val="22"/>
          <w:szCs w:val="22"/>
        </w:rPr>
      </w:pPr>
      <w:r>
        <w:rPr>
          <w:rFonts w:ascii="Cambria" w:hAnsi="Cambria" w:cs="Arial"/>
          <w:b/>
          <w:sz w:val="22"/>
          <w:szCs w:val="22"/>
        </w:rPr>
        <w:t>11.4.</w:t>
      </w:r>
      <w:r>
        <w:rPr>
          <w:rFonts w:ascii="Cambria" w:hAnsi="Cambria" w:cs="Arial"/>
          <w:bCs/>
          <w:sz w:val="22"/>
          <w:szCs w:val="22"/>
        </w:rPr>
        <w:tab/>
      </w:r>
      <w:r w:rsidR="00B34F08" w:rsidRPr="00B34F08">
        <w:rPr>
          <w:rFonts w:ascii="Cambria" w:hAnsi="Cambria" w:cs="Arial"/>
          <w:bCs/>
          <w:sz w:val="22"/>
          <w:szCs w:val="22"/>
        </w:rPr>
        <w:t>W terminie składania ofert określonym w pkt 12.1. SWZ Wykonawca zobowiązany jest złożyć Zamawiającemu Ofertę zawierającą:</w:t>
      </w:r>
    </w:p>
    <w:p w14:paraId="71E49265" w14:textId="2565CE1F" w:rsidR="00B34F08" w:rsidRPr="00B34F08" w:rsidRDefault="00B34F08" w:rsidP="00B34F08">
      <w:pPr>
        <w:tabs>
          <w:tab w:val="left" w:pos="709"/>
        </w:tabs>
        <w:spacing w:before="120"/>
        <w:ind w:left="700" w:hanging="700"/>
        <w:jc w:val="both"/>
        <w:rPr>
          <w:rFonts w:ascii="Cambria" w:hAnsi="Cambria" w:cs="Arial"/>
          <w:bCs/>
          <w:sz w:val="22"/>
          <w:szCs w:val="22"/>
        </w:rPr>
      </w:pPr>
      <w:r w:rsidRPr="00B34F08">
        <w:rPr>
          <w:rFonts w:ascii="Cambria" w:hAnsi="Cambria" w:cs="Arial"/>
          <w:bCs/>
          <w:sz w:val="22"/>
          <w:szCs w:val="22"/>
        </w:rPr>
        <w:t xml:space="preserve">a) </w:t>
      </w:r>
      <w:r>
        <w:rPr>
          <w:rFonts w:ascii="Cambria" w:hAnsi="Cambria" w:cs="Arial"/>
          <w:bCs/>
          <w:sz w:val="22"/>
          <w:szCs w:val="22"/>
        </w:rPr>
        <w:tab/>
      </w:r>
      <w:r w:rsidRPr="00B34F08">
        <w:rPr>
          <w:rFonts w:ascii="Cambria" w:hAnsi="Cambria" w:cs="Arial"/>
          <w:bCs/>
          <w:sz w:val="22"/>
          <w:szCs w:val="22"/>
        </w:rPr>
        <w:t>formularz Oferty wraz z formularzem cenowym (sporządzony wg wzoru stanowiącego załącznik nr 2 i 2A do SWZ);</w:t>
      </w:r>
    </w:p>
    <w:p w14:paraId="68D121A7" w14:textId="4DA15181" w:rsidR="00B34F08" w:rsidRPr="00B34F08" w:rsidRDefault="00B34F08" w:rsidP="00B34F08">
      <w:pPr>
        <w:tabs>
          <w:tab w:val="left" w:pos="709"/>
        </w:tabs>
        <w:spacing w:before="120"/>
        <w:ind w:left="700" w:hanging="700"/>
        <w:jc w:val="both"/>
        <w:rPr>
          <w:rFonts w:ascii="Cambria" w:hAnsi="Cambria" w:cs="Arial"/>
          <w:bCs/>
          <w:sz w:val="22"/>
          <w:szCs w:val="22"/>
        </w:rPr>
      </w:pPr>
      <w:r w:rsidRPr="00B34F08">
        <w:rPr>
          <w:rFonts w:ascii="Cambria" w:hAnsi="Cambria" w:cs="Arial"/>
          <w:bCs/>
          <w:sz w:val="22"/>
          <w:szCs w:val="22"/>
        </w:rPr>
        <w:t xml:space="preserve">b) </w:t>
      </w:r>
      <w:r>
        <w:rPr>
          <w:rFonts w:ascii="Cambria" w:hAnsi="Cambria" w:cs="Arial"/>
          <w:bCs/>
          <w:sz w:val="22"/>
          <w:szCs w:val="22"/>
        </w:rPr>
        <w:tab/>
      </w:r>
      <w:r w:rsidRPr="00B34F08">
        <w:rPr>
          <w:rFonts w:ascii="Cambria" w:hAnsi="Cambria" w:cs="Arial"/>
          <w:bCs/>
          <w:sz w:val="22"/>
          <w:szCs w:val="22"/>
        </w:rPr>
        <w:t>oświadczenie o braku podstaw do wykluczenia i spełnianiu warunków udziału w postępowaniu (sporządzone wg wzoru stanowiącego załącznik nr 3 do SWZ);</w:t>
      </w:r>
    </w:p>
    <w:p w14:paraId="3A04F256" w14:textId="40C09E53" w:rsidR="00B34F08" w:rsidRPr="00B34F08" w:rsidRDefault="00B34F08" w:rsidP="00B34F08">
      <w:pPr>
        <w:tabs>
          <w:tab w:val="left" w:pos="709"/>
        </w:tabs>
        <w:spacing w:before="120"/>
        <w:ind w:left="700" w:hanging="700"/>
        <w:jc w:val="both"/>
        <w:rPr>
          <w:rFonts w:ascii="Cambria" w:hAnsi="Cambria" w:cs="Arial"/>
          <w:bCs/>
          <w:sz w:val="22"/>
          <w:szCs w:val="22"/>
        </w:rPr>
      </w:pPr>
      <w:r w:rsidRPr="00B34F08">
        <w:rPr>
          <w:rFonts w:ascii="Cambria" w:hAnsi="Cambria" w:cs="Arial"/>
          <w:bCs/>
          <w:sz w:val="22"/>
          <w:szCs w:val="22"/>
        </w:rPr>
        <w:lastRenderedPageBreak/>
        <w:t xml:space="preserve">c) </w:t>
      </w:r>
      <w:r>
        <w:rPr>
          <w:rFonts w:ascii="Cambria" w:hAnsi="Cambria" w:cs="Arial"/>
          <w:bCs/>
          <w:sz w:val="22"/>
          <w:szCs w:val="22"/>
        </w:rPr>
        <w:tab/>
      </w:r>
      <w:r w:rsidRPr="00B34F08">
        <w:rPr>
          <w:rFonts w:ascii="Cambria" w:hAnsi="Cambria" w:cs="Arial"/>
          <w:bCs/>
          <w:sz w:val="22"/>
          <w:szCs w:val="22"/>
        </w:rPr>
        <w:t>oświadczenie podmiotu udostępniającego zasoby o niepodleganiu wykluczeniu i spełnianiu warunków udziału w postępowaniu (sporządzone wg wzoru stanowiącego załącznik nr 6 do SWZ) (składane – o ile dotyczy);</w:t>
      </w:r>
    </w:p>
    <w:p w14:paraId="6AD1B1F2" w14:textId="3886B589" w:rsidR="00B34F08" w:rsidRPr="00B34F08" w:rsidRDefault="00B34F08" w:rsidP="00B34F08">
      <w:pPr>
        <w:tabs>
          <w:tab w:val="left" w:pos="709"/>
        </w:tabs>
        <w:spacing w:before="120"/>
        <w:ind w:left="700" w:hanging="700"/>
        <w:jc w:val="both"/>
        <w:rPr>
          <w:rFonts w:ascii="Cambria" w:hAnsi="Cambria" w:cs="Arial"/>
          <w:bCs/>
          <w:sz w:val="22"/>
          <w:szCs w:val="22"/>
        </w:rPr>
      </w:pPr>
      <w:r w:rsidRPr="00B34F08">
        <w:rPr>
          <w:rFonts w:ascii="Cambria" w:hAnsi="Cambria" w:cs="Arial"/>
          <w:bCs/>
          <w:sz w:val="22"/>
          <w:szCs w:val="22"/>
        </w:rPr>
        <w:t xml:space="preserve">d) </w:t>
      </w:r>
      <w:r>
        <w:rPr>
          <w:rFonts w:ascii="Cambria" w:hAnsi="Cambria" w:cs="Arial"/>
          <w:bCs/>
          <w:sz w:val="22"/>
          <w:szCs w:val="22"/>
        </w:rPr>
        <w:tab/>
      </w:r>
      <w:r w:rsidRPr="00B34F08">
        <w:rPr>
          <w:rFonts w:ascii="Cambria" w:hAnsi="Cambria" w:cs="Arial"/>
          <w:bCs/>
          <w:sz w:val="22"/>
          <w:szCs w:val="22"/>
        </w:rPr>
        <w:t>oświadczenia o których mowa w pkt 7.3. lit. c) oraz e), w przypadku Wykonawców wspólnie ubiegających się o udzielenie zamówienia;</w:t>
      </w:r>
    </w:p>
    <w:p w14:paraId="09A46F8D" w14:textId="22EF2B61" w:rsidR="00B34F08" w:rsidRPr="00B34F08" w:rsidRDefault="00B34F08" w:rsidP="00B34F08">
      <w:pPr>
        <w:tabs>
          <w:tab w:val="left" w:pos="709"/>
        </w:tabs>
        <w:spacing w:before="120"/>
        <w:ind w:left="700" w:hanging="700"/>
        <w:jc w:val="both"/>
        <w:rPr>
          <w:rFonts w:ascii="Cambria" w:hAnsi="Cambria" w:cs="Arial"/>
          <w:bCs/>
          <w:sz w:val="22"/>
          <w:szCs w:val="22"/>
        </w:rPr>
      </w:pPr>
      <w:r w:rsidRPr="00B34F08">
        <w:rPr>
          <w:rFonts w:ascii="Cambria" w:hAnsi="Cambria" w:cs="Arial"/>
          <w:bCs/>
          <w:sz w:val="22"/>
          <w:szCs w:val="22"/>
        </w:rPr>
        <w:t xml:space="preserve">e) </w:t>
      </w:r>
      <w:r>
        <w:rPr>
          <w:rFonts w:ascii="Cambria" w:hAnsi="Cambria" w:cs="Arial"/>
          <w:bCs/>
          <w:sz w:val="22"/>
          <w:szCs w:val="22"/>
        </w:rPr>
        <w:tab/>
      </w:r>
      <w:r w:rsidRPr="00B34F08">
        <w:rPr>
          <w:rFonts w:ascii="Cambria" w:hAnsi="Cambria" w:cs="Arial"/>
          <w:bCs/>
          <w:sz w:val="22"/>
          <w:szCs w:val="22"/>
        </w:rPr>
        <w:t>zobowiązanie podmiotu udostępniającego zasoby do oddania Wykonawcy do dyspozycji niezbędnych zasobów na potrzeby realizacji zamówienia lub inny podmiotowy środek dowodowy potwierdzający, że Wykonawca realizując zamówienie, będzie dysponował niezbędnymi zasobami tych podmiotów zgodnie z pkt 7.2. SWZ, jeżeli Wykonawca wykazując spełnienie warunków udziału w postępowaniu polega na zdolnościach lub sytuacji innych podmiotów;</w:t>
      </w:r>
    </w:p>
    <w:p w14:paraId="04583796" w14:textId="4C5FDD36" w:rsidR="00B34F08" w:rsidRPr="00B34F08" w:rsidRDefault="00B34F08" w:rsidP="00B34F08">
      <w:pPr>
        <w:tabs>
          <w:tab w:val="left" w:pos="709"/>
        </w:tabs>
        <w:spacing w:before="120"/>
        <w:ind w:left="700" w:hanging="700"/>
        <w:jc w:val="both"/>
        <w:rPr>
          <w:rFonts w:ascii="Cambria" w:hAnsi="Cambria" w:cs="Arial"/>
          <w:bCs/>
          <w:sz w:val="22"/>
          <w:szCs w:val="22"/>
        </w:rPr>
      </w:pPr>
      <w:r w:rsidRPr="00B34F08">
        <w:rPr>
          <w:rFonts w:ascii="Cambria" w:hAnsi="Cambria" w:cs="Arial"/>
          <w:bCs/>
          <w:sz w:val="22"/>
          <w:szCs w:val="22"/>
        </w:rPr>
        <w:t xml:space="preserve">f) </w:t>
      </w:r>
      <w:r>
        <w:rPr>
          <w:rFonts w:ascii="Cambria" w:hAnsi="Cambria" w:cs="Arial"/>
          <w:bCs/>
          <w:sz w:val="22"/>
          <w:szCs w:val="22"/>
        </w:rPr>
        <w:tab/>
      </w:r>
      <w:r w:rsidRPr="00B34F08">
        <w:rPr>
          <w:rFonts w:ascii="Cambria" w:hAnsi="Cambria" w:cs="Arial"/>
          <w:bCs/>
          <w:sz w:val="22"/>
          <w:szCs w:val="22"/>
        </w:rPr>
        <w:t>pełnomocnictwo lub inny dokument potwierdzający umocowanie do reprezentowania Wykonawcy, jeżeli w imieniu Wykonawcy działa osoba, której umocowanie do jego reprezentowania nie wynika z dokumentów, o których mowa w pkt 11.4. lit. h) SWZ, sporządzone, pod rygorem nieważności, w formie elektronicznej lub postaci elektronicznej opatrzonej podpisem zaufanym lub podpisem osobistym (składane – o ile dotyczy);</w:t>
      </w:r>
    </w:p>
    <w:p w14:paraId="7B2068EA" w14:textId="3057705F" w:rsidR="00B34F08" w:rsidRDefault="00B34F08" w:rsidP="00B34F08">
      <w:pPr>
        <w:tabs>
          <w:tab w:val="left" w:pos="709"/>
        </w:tabs>
        <w:spacing w:before="120"/>
        <w:ind w:left="700" w:hanging="700"/>
        <w:jc w:val="both"/>
        <w:rPr>
          <w:rFonts w:ascii="Cambria" w:hAnsi="Cambria" w:cs="Arial"/>
          <w:b/>
          <w:bCs/>
          <w:sz w:val="22"/>
          <w:szCs w:val="22"/>
        </w:rPr>
      </w:pPr>
      <w:r w:rsidRPr="00B34F08">
        <w:rPr>
          <w:rFonts w:ascii="Cambria" w:hAnsi="Cambria" w:cs="Arial"/>
          <w:bCs/>
          <w:sz w:val="22"/>
          <w:szCs w:val="22"/>
        </w:rPr>
        <w:t xml:space="preserve">g) </w:t>
      </w:r>
      <w:r>
        <w:rPr>
          <w:rFonts w:ascii="Cambria" w:hAnsi="Cambria" w:cs="Arial"/>
          <w:bCs/>
          <w:sz w:val="22"/>
          <w:szCs w:val="22"/>
        </w:rPr>
        <w:tab/>
      </w:r>
      <w:r w:rsidRPr="00B34F08">
        <w:rPr>
          <w:rFonts w:ascii="Cambria" w:hAnsi="Cambria" w:cs="Arial"/>
          <w:bCs/>
          <w:sz w:val="22"/>
          <w:szCs w:val="22"/>
        </w:rPr>
        <w:t>pełnomocnictwo lub inny dokument potwierdzający umocowanie dla pełnomocnika ustanowionego przez Wykonawców wspólnie ubiegających się o udzielenie zamówienia do reprezentowania ich w postępowaniu albo do reprezentowania w postępowaniu i zawarcia umowy w sprawie zamówienia publicznego, jeżeli ofertę składają Wykonawcy wspólnie ubiegający się o udzielenie zamówienia, sporządzone pod rygorem nieważności, w formie elektronicznej lub postaci elektronicznej opatrzonej podpisem zaufanym lub podpisem osobistym (składane – o ile dotyczy);</w:t>
      </w:r>
      <w:r w:rsidRPr="00B34F08">
        <w:rPr>
          <w:rFonts w:ascii="Cambria" w:hAnsi="Cambria" w:cs="Arial"/>
          <w:b/>
          <w:bCs/>
          <w:sz w:val="22"/>
          <w:szCs w:val="22"/>
        </w:rPr>
        <w:t xml:space="preserve"> </w:t>
      </w:r>
    </w:p>
    <w:p w14:paraId="257EC23B" w14:textId="56F7AE42" w:rsidR="00B34F08" w:rsidRDefault="00B34F08" w:rsidP="00B34F08">
      <w:pPr>
        <w:tabs>
          <w:tab w:val="left" w:pos="709"/>
        </w:tabs>
        <w:spacing w:before="120"/>
        <w:ind w:left="700" w:hanging="700"/>
        <w:jc w:val="both"/>
        <w:rPr>
          <w:rFonts w:ascii="Cambria" w:hAnsi="Cambria" w:cs="Arial"/>
          <w:sz w:val="22"/>
          <w:szCs w:val="22"/>
        </w:rPr>
      </w:pPr>
      <w:r w:rsidRPr="00B34F08">
        <w:rPr>
          <w:rFonts w:ascii="Cambria" w:hAnsi="Cambria" w:cs="Arial"/>
          <w:sz w:val="22"/>
          <w:szCs w:val="22"/>
        </w:rPr>
        <w:t xml:space="preserve">h) </w:t>
      </w:r>
      <w:r w:rsidRPr="00B34F08">
        <w:rPr>
          <w:rFonts w:ascii="Cambria" w:hAnsi="Cambria" w:cs="Arial"/>
          <w:sz w:val="22"/>
          <w:szCs w:val="22"/>
        </w:rPr>
        <w:tab/>
        <w:t>odpis lub informacja z Krajowego Rejestru Sądowego, Centralnej Ewidencji i Informacji o Działalności Gospodarczej lub innego właściwego rejestru w celu potwierdzenia, że osoba działająca w imieniu Wykonawcy jest umocowana do jego reprezentowania. Wykonawca nie jest zobowiązany do złożenia dokumentów, o których mowa w zdaniu poprzednim, jeżeli Zamawiający może je uzyskać za pomocą bezpłatnych i ogólnodostępnych baz danych, o ile Wykonawca dostarczy dane umożliwiające dostęp do tych dokumentów;</w:t>
      </w:r>
    </w:p>
    <w:p w14:paraId="76E4F7DC" w14:textId="56A090CA" w:rsidR="00B34F08" w:rsidRPr="00B34F08" w:rsidRDefault="00B34F08" w:rsidP="00B34F08">
      <w:pPr>
        <w:tabs>
          <w:tab w:val="left" w:pos="709"/>
        </w:tabs>
        <w:spacing w:before="120"/>
        <w:ind w:left="700" w:hanging="700"/>
        <w:jc w:val="both"/>
        <w:rPr>
          <w:rFonts w:ascii="Cambria" w:hAnsi="Cambria" w:cs="Arial"/>
          <w:sz w:val="22"/>
          <w:szCs w:val="22"/>
        </w:rPr>
      </w:pPr>
      <w:r w:rsidRPr="00B34F08">
        <w:rPr>
          <w:rFonts w:ascii="Cambria" w:hAnsi="Cambria" w:cs="Arial"/>
          <w:sz w:val="22"/>
          <w:szCs w:val="22"/>
        </w:rPr>
        <w:t xml:space="preserve">i) </w:t>
      </w:r>
      <w:r>
        <w:rPr>
          <w:rFonts w:ascii="Cambria" w:hAnsi="Cambria" w:cs="Arial"/>
          <w:sz w:val="22"/>
          <w:szCs w:val="22"/>
        </w:rPr>
        <w:tab/>
      </w:r>
      <w:r w:rsidRPr="00B34F08">
        <w:rPr>
          <w:rFonts w:ascii="Cambria" w:hAnsi="Cambria" w:cs="Arial"/>
          <w:sz w:val="22"/>
          <w:szCs w:val="22"/>
        </w:rPr>
        <w:t>dokumenty, o których mowa w pkt 11.4. lit. f) oraz h) SWZ dla osoby działającej w imieniu podmiotu udostępniającego Wykonawcy zasoby na zasadach określonych w art. 118 PZP (składane – o ile dotyczy).</w:t>
      </w:r>
    </w:p>
    <w:p w14:paraId="6D7E2A6E" w14:textId="546B5053" w:rsidR="00007FCB" w:rsidRDefault="00007FCB" w:rsidP="00B34F08">
      <w:pPr>
        <w:tabs>
          <w:tab w:val="left" w:pos="709"/>
        </w:tabs>
        <w:spacing w:before="120"/>
        <w:ind w:left="700" w:hanging="700"/>
        <w:jc w:val="both"/>
        <w:rPr>
          <w:rFonts w:ascii="Cambria" w:hAnsi="Cambria" w:cs="Arial"/>
          <w:sz w:val="22"/>
          <w:szCs w:val="22"/>
          <w:u w:val="single"/>
        </w:rPr>
      </w:pPr>
      <w:r w:rsidRPr="00007FCB">
        <w:rPr>
          <w:rFonts w:ascii="Cambria" w:hAnsi="Cambria" w:cs="Arial"/>
          <w:b/>
          <w:sz w:val="22"/>
          <w:szCs w:val="22"/>
        </w:rPr>
        <w:t>11.5.</w:t>
      </w:r>
      <w:r w:rsidR="00F461E4">
        <w:rPr>
          <w:rFonts w:ascii="Cambria" w:hAnsi="Cambria" w:cs="Arial"/>
          <w:b/>
          <w:sz w:val="22"/>
          <w:szCs w:val="22"/>
        </w:rPr>
        <w:t xml:space="preserve">   </w:t>
      </w:r>
      <w:r w:rsidR="00B34F08">
        <w:rPr>
          <w:rFonts w:ascii="Cambria" w:hAnsi="Cambria" w:cs="Arial"/>
          <w:b/>
          <w:sz w:val="22"/>
          <w:szCs w:val="22"/>
        </w:rPr>
        <w:tab/>
      </w:r>
      <w:r w:rsidR="00B34F08" w:rsidRPr="00B34F08">
        <w:rPr>
          <w:rFonts w:ascii="Cambria" w:hAnsi="Cambria" w:cs="Arial"/>
          <w:sz w:val="22"/>
          <w:szCs w:val="22"/>
        </w:rPr>
        <w:t xml:space="preserve">Oświadczenia i dokumenty, o których mowa w pkt 11.4. lit. a) – g) Wykonawca sporządza, pod rygorem nieważności, </w:t>
      </w:r>
      <w:r w:rsidR="00B34F08" w:rsidRPr="00B622F1">
        <w:rPr>
          <w:rFonts w:ascii="Cambria" w:hAnsi="Cambria" w:cs="Arial"/>
          <w:b/>
          <w:bCs/>
          <w:sz w:val="22"/>
          <w:szCs w:val="22"/>
        </w:rPr>
        <w:t>w formie elektronicznej lub postaci elektronicznej opatrzonej podpisem zaufanym lub podpisem osobistym.</w:t>
      </w:r>
    </w:p>
    <w:p w14:paraId="33F55FFD" w14:textId="7C0D2011" w:rsidR="00B97A4E" w:rsidRPr="00B34F08" w:rsidRDefault="00B97A4E" w:rsidP="00B34F08">
      <w:pPr>
        <w:tabs>
          <w:tab w:val="left" w:pos="709"/>
        </w:tabs>
        <w:spacing w:before="120"/>
        <w:ind w:left="700" w:hanging="700"/>
        <w:jc w:val="both"/>
        <w:rPr>
          <w:rFonts w:ascii="Cambria" w:hAnsi="Cambria" w:cs="Arial"/>
          <w:sz w:val="22"/>
          <w:szCs w:val="22"/>
          <w:u w:val="single"/>
        </w:rPr>
      </w:pPr>
      <w:r>
        <w:rPr>
          <w:rFonts w:ascii="Cambria" w:hAnsi="Cambria" w:cs="Arial"/>
          <w:b/>
          <w:sz w:val="22"/>
          <w:szCs w:val="22"/>
        </w:rPr>
        <w:t xml:space="preserve">11.6. </w:t>
      </w:r>
      <w:r>
        <w:rPr>
          <w:rFonts w:ascii="Cambria" w:hAnsi="Cambria" w:cs="Arial"/>
          <w:b/>
          <w:sz w:val="22"/>
          <w:szCs w:val="22"/>
        </w:rPr>
        <w:tab/>
      </w:r>
      <w:r w:rsidRPr="00B97A4E">
        <w:rPr>
          <w:rFonts w:ascii="Cambria" w:hAnsi="Cambria" w:cs="Arial"/>
          <w:bCs/>
          <w:sz w:val="22"/>
          <w:szCs w:val="22"/>
        </w:rPr>
        <w:t xml:space="preserve">Dokumenty składane wraz z ofertą, w tym pełnomocnictwa powinny zostać sporządzone w sposób określony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(Dz.U. </w:t>
      </w:r>
      <w:r>
        <w:rPr>
          <w:rFonts w:ascii="Cambria" w:hAnsi="Cambria" w:cs="Arial"/>
          <w:bCs/>
          <w:sz w:val="22"/>
          <w:szCs w:val="22"/>
        </w:rPr>
        <w:t xml:space="preserve">z 2020 r. </w:t>
      </w:r>
      <w:r w:rsidRPr="00B97A4E">
        <w:rPr>
          <w:rFonts w:ascii="Cambria" w:hAnsi="Cambria" w:cs="Arial"/>
          <w:bCs/>
          <w:sz w:val="22"/>
          <w:szCs w:val="22"/>
        </w:rPr>
        <w:t>poz. 2452) oraz rozporządzenia Ministra Rozwoju, Pracy i Technologii z dnia 23 grudnia 2020 r. w sprawie podmiotowych środków dowodowych oraz innych dokumentów lub oświadczeń, jakich może żądać zamawiający od wykonawcy (Dz.U. z 2020 r. poz. 2415)</w:t>
      </w:r>
    </w:p>
    <w:p w14:paraId="1C2EA464" w14:textId="65D637C7" w:rsidR="00007FCB" w:rsidRDefault="00205ED9" w:rsidP="00007FCB">
      <w:pPr>
        <w:spacing w:before="120"/>
        <w:ind w:left="709" w:hanging="709"/>
        <w:jc w:val="both"/>
        <w:rPr>
          <w:rFonts w:ascii="Cambria" w:hAnsi="Cambria" w:cs="Arial"/>
          <w:sz w:val="22"/>
          <w:szCs w:val="22"/>
        </w:rPr>
      </w:pPr>
      <w:r w:rsidRPr="00816141">
        <w:rPr>
          <w:rFonts w:ascii="Cambria" w:hAnsi="Cambria" w:cs="Arial"/>
          <w:b/>
          <w:sz w:val="22"/>
          <w:szCs w:val="22"/>
        </w:rPr>
        <w:t>11.</w:t>
      </w:r>
      <w:r w:rsidR="00B97A4E">
        <w:rPr>
          <w:rFonts w:ascii="Cambria" w:hAnsi="Cambria" w:cs="Arial"/>
          <w:b/>
          <w:sz w:val="22"/>
          <w:szCs w:val="22"/>
        </w:rPr>
        <w:t>7</w:t>
      </w:r>
      <w:r w:rsidRPr="00816141">
        <w:rPr>
          <w:rFonts w:ascii="Cambria" w:hAnsi="Cambria" w:cs="Arial"/>
          <w:b/>
          <w:sz w:val="22"/>
          <w:szCs w:val="22"/>
        </w:rPr>
        <w:t>.</w:t>
      </w:r>
      <w:r w:rsidRPr="00816141">
        <w:rPr>
          <w:rFonts w:ascii="Cambria" w:hAnsi="Cambria" w:cs="Arial"/>
          <w:sz w:val="22"/>
          <w:szCs w:val="22"/>
        </w:rPr>
        <w:t xml:space="preserve"> </w:t>
      </w:r>
      <w:r w:rsidRPr="00816141">
        <w:rPr>
          <w:rFonts w:ascii="Cambria" w:hAnsi="Cambria" w:cs="Arial"/>
          <w:sz w:val="22"/>
          <w:szCs w:val="22"/>
        </w:rPr>
        <w:tab/>
      </w:r>
      <w:r w:rsidR="00007FCB">
        <w:rPr>
          <w:rFonts w:ascii="Cambria" w:hAnsi="Cambria" w:cs="Arial"/>
          <w:sz w:val="22"/>
          <w:szCs w:val="22"/>
        </w:rPr>
        <w:t>Zamawiający nie ujawnia informacji stanowiących tajemnicę przedsiębiorstwa w rozumieniu art. 11 ust. 2 ustawy z dnia 16 kwietnia 1993 r. o zwalczaniu nieuczciwej konkure</w:t>
      </w:r>
      <w:r w:rsidR="00584C14">
        <w:rPr>
          <w:rFonts w:ascii="Cambria" w:hAnsi="Cambria" w:cs="Arial"/>
          <w:sz w:val="22"/>
          <w:szCs w:val="22"/>
        </w:rPr>
        <w:t>ncji</w:t>
      </w:r>
      <w:r w:rsidR="00F7421F">
        <w:rPr>
          <w:rFonts w:ascii="Cambria" w:hAnsi="Cambria" w:cs="Arial"/>
          <w:sz w:val="22"/>
          <w:szCs w:val="22"/>
        </w:rPr>
        <w:t xml:space="preserve"> (tekst jedn.: Dz. U. z 2022 r., poz. 1233),</w:t>
      </w:r>
      <w:r w:rsidR="009C0E03">
        <w:rPr>
          <w:rFonts w:ascii="Cambria" w:hAnsi="Cambria" w:cs="Arial"/>
          <w:sz w:val="22"/>
          <w:szCs w:val="22"/>
        </w:rPr>
        <w:t xml:space="preserve"> </w:t>
      </w:r>
      <w:r w:rsidR="00007FCB">
        <w:rPr>
          <w:rFonts w:ascii="Cambria" w:hAnsi="Cambria" w:cs="Arial"/>
          <w:sz w:val="22"/>
          <w:szCs w:val="22"/>
        </w:rPr>
        <w:t xml:space="preserve">jeżeli Wykonawca, wraz z przekazaniem takich informacji, zastrzegł, że nie mogą być one udostępnione oraz </w:t>
      </w:r>
      <w:r w:rsidR="00007FCB">
        <w:rPr>
          <w:rFonts w:ascii="Cambria" w:hAnsi="Cambria" w:cs="Arial"/>
          <w:sz w:val="22"/>
          <w:szCs w:val="22"/>
        </w:rPr>
        <w:lastRenderedPageBreak/>
        <w:t xml:space="preserve">wykazał, że zastrzeżone informacje stanowią tajemnicę przedsiębiorstwa. Wykonawca nie może zastrzec informacji, o których mowa w art. 222 ust. 5 PZP. </w:t>
      </w:r>
    </w:p>
    <w:p w14:paraId="63F6BF54" w14:textId="77777777" w:rsidR="00B97A4E" w:rsidRDefault="00B97A4E" w:rsidP="00B97A4E">
      <w:pPr>
        <w:spacing w:before="120"/>
        <w:ind w:left="709" w:hanging="1"/>
        <w:jc w:val="both"/>
        <w:rPr>
          <w:rFonts w:ascii="Cambria" w:hAnsi="Cambria" w:cs="Arial"/>
          <w:sz w:val="22"/>
          <w:szCs w:val="22"/>
        </w:rPr>
      </w:pPr>
      <w:r w:rsidRPr="00B97A4E">
        <w:rPr>
          <w:rFonts w:ascii="Cambria" w:hAnsi="Cambria" w:cs="Arial"/>
          <w:sz w:val="22"/>
          <w:szCs w:val="22"/>
        </w:rPr>
        <w:t>Jeżeli Wykonawca składa wraz z ofertą informacje stanowiące tajemnicę przedsiębiorstwa, to wówczas informacje te muszą być wyodrębnione w formie osobnego pliku i złożone zgodnie z zasadami opisanymi w pkt 8.</w:t>
      </w:r>
      <w:r>
        <w:rPr>
          <w:rFonts w:ascii="Cambria" w:hAnsi="Cambria" w:cs="Arial"/>
          <w:sz w:val="22"/>
          <w:szCs w:val="22"/>
        </w:rPr>
        <w:t>8</w:t>
      </w:r>
      <w:r w:rsidRPr="00B97A4E">
        <w:rPr>
          <w:rFonts w:ascii="Cambria" w:hAnsi="Cambria" w:cs="Arial"/>
          <w:sz w:val="22"/>
          <w:szCs w:val="22"/>
        </w:rPr>
        <w:t xml:space="preserve">. lit. </w:t>
      </w:r>
      <w:r>
        <w:rPr>
          <w:rFonts w:ascii="Cambria" w:hAnsi="Cambria" w:cs="Arial"/>
          <w:sz w:val="22"/>
          <w:szCs w:val="22"/>
        </w:rPr>
        <w:t>e</w:t>
      </w:r>
      <w:r w:rsidRPr="00B97A4E">
        <w:rPr>
          <w:rFonts w:ascii="Cambria" w:hAnsi="Cambria" w:cs="Arial"/>
          <w:sz w:val="22"/>
          <w:szCs w:val="22"/>
        </w:rPr>
        <w:t xml:space="preserve">) SWZ. Zamawiający nie ponosi odpowiedzialności za niezgodne z SWZ przygotowanie w/w pliku przez Wykonawcę. Stosowne zastrzeżenie Wykonawca winien złożyć na formularzu Oferty (załącznik nr 2 do SWZ) oraz powinien wykazać, że zastrzeżone informacje stanowią tajemnicę przedsiębiorstwa. W przeciwnym razie cała Oferta zostanie ujawniona na wniosek każdej zainteresowanej osoby. </w:t>
      </w:r>
    </w:p>
    <w:p w14:paraId="7DA77354" w14:textId="605ABE75" w:rsidR="003D36E1" w:rsidRPr="00816141" w:rsidRDefault="00205ED9" w:rsidP="00B97A4E">
      <w:pPr>
        <w:spacing w:before="120"/>
        <w:ind w:left="708" w:hanging="708"/>
        <w:jc w:val="both"/>
        <w:rPr>
          <w:rFonts w:ascii="Cambria" w:hAnsi="Cambria" w:cs="Arial"/>
          <w:sz w:val="22"/>
          <w:szCs w:val="22"/>
        </w:rPr>
      </w:pPr>
      <w:r w:rsidRPr="00816141">
        <w:rPr>
          <w:rFonts w:ascii="Cambria" w:hAnsi="Cambria"/>
          <w:noProof/>
          <w:sz w:val="22"/>
          <w:szCs w:val="22"/>
          <w:lang w:eastAsia="pl-PL"/>
        </w:rPr>
        <mc:AlternateContent>
          <mc:Choice Requires="wps">
            <w:drawing>
              <wp:anchor distT="0" distB="0" distL="114300" distR="114300" simplePos="0" relativeHeight="251658240" behindDoc="0" locked="0" layoutInCell="1" allowOverlap="1" wp14:anchorId="169404EF" wp14:editId="478DFC59">
                <wp:simplePos x="0" y="0"/>
                <wp:positionH relativeFrom="column">
                  <wp:posOffset>1408430</wp:posOffset>
                </wp:positionH>
                <wp:positionV relativeFrom="paragraph">
                  <wp:posOffset>839470</wp:posOffset>
                </wp:positionV>
                <wp:extent cx="9525" cy="28575"/>
                <wp:effectExtent l="0" t="0" r="28575" b="28575"/>
                <wp:wrapNone/>
                <wp:docPr id="1"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9525" cy="28575"/>
                        </a:xfrm>
                        <a:prstGeom prst="line">
                          <a:avLst/>
                        </a:prstGeom>
                        <a:noFill/>
                        <a:ln w="9360">
                          <a:solidFill>
                            <a:srgbClr val="000000"/>
                          </a:solidFill>
                          <a:round/>
                        </a:ln>
                        <a:effectLst/>
                      </wps:spPr>
                      <wps:bodyPr/>
                    </wps:wsp>
                  </a:graphicData>
                </a:graphic>
              </wp:anchor>
            </w:drawing>
          </mc:Choice>
          <mc:Fallback>
            <w:pict>
              <v:line w14:anchorId="340FFCF9" id="Line 3" o:spid="_x0000_s1026" style="position:absolute;flip:x y;z-index:251658240;visibility:visible;mso-wrap-style:square;mso-wrap-distance-left:9pt;mso-wrap-distance-top:0;mso-wrap-distance-right:9pt;mso-wrap-distance-bottom:0;mso-position-horizontal:absolute;mso-position-horizontal-relative:text;mso-position-vertical:absolute;mso-position-vertical-relative:text" from="110.9pt,66.1pt" to="111.65pt,68.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" strokeweight=".26mm"/>
            </w:pict>
          </mc:Fallback>
        </mc:AlternateContent>
      </w:r>
      <w:r w:rsidRPr="00816141">
        <w:rPr>
          <w:rFonts w:ascii="Cambria" w:hAnsi="Cambria" w:cs="Arial"/>
          <w:b/>
          <w:sz w:val="22"/>
          <w:szCs w:val="22"/>
        </w:rPr>
        <w:t>11.</w:t>
      </w:r>
      <w:r w:rsidR="00B97A4E">
        <w:rPr>
          <w:rFonts w:ascii="Cambria" w:hAnsi="Cambria" w:cs="Arial"/>
          <w:b/>
          <w:sz w:val="22"/>
          <w:szCs w:val="22"/>
        </w:rPr>
        <w:t>8</w:t>
      </w:r>
      <w:r w:rsidRPr="00816141">
        <w:rPr>
          <w:rFonts w:ascii="Cambria" w:hAnsi="Cambria" w:cs="Arial"/>
          <w:b/>
          <w:sz w:val="22"/>
          <w:szCs w:val="22"/>
        </w:rPr>
        <w:t xml:space="preserve">. </w:t>
      </w:r>
      <w:r w:rsidRPr="00816141">
        <w:rPr>
          <w:rFonts w:ascii="Cambria" w:hAnsi="Cambria" w:cs="Arial"/>
          <w:b/>
          <w:sz w:val="22"/>
          <w:szCs w:val="22"/>
        </w:rPr>
        <w:tab/>
      </w:r>
      <w:r w:rsidR="00B97A4E" w:rsidRPr="00B97A4E">
        <w:rPr>
          <w:rFonts w:ascii="Cambria" w:hAnsi="Cambria" w:cs="Arial"/>
          <w:sz w:val="22"/>
          <w:szCs w:val="22"/>
        </w:rPr>
        <w:t>Zastrzeżenie informacji, które nie stanowią tajemnicy przedsiębiorstwa, w rozumieniu ww. ustawy, skutkować będzie ich odtajnieniem przez Zamawiającego.</w:t>
      </w:r>
    </w:p>
    <w:p w14:paraId="566B5E54" w14:textId="5EDB718B" w:rsidR="003D36E1" w:rsidRPr="00C208BD" w:rsidRDefault="00205ED9" w:rsidP="00C208BD">
      <w:pPr>
        <w:spacing w:before="120"/>
        <w:ind w:left="709" w:hanging="709"/>
        <w:jc w:val="both"/>
        <w:rPr>
          <w:rFonts w:ascii="Cambria" w:hAnsi="Cambria" w:cs="Arial"/>
          <w:sz w:val="22"/>
          <w:szCs w:val="22"/>
        </w:rPr>
      </w:pPr>
      <w:r w:rsidRPr="00816141">
        <w:rPr>
          <w:rFonts w:ascii="Cambria" w:hAnsi="Cambria" w:cs="Arial"/>
          <w:b/>
          <w:sz w:val="22"/>
          <w:szCs w:val="22"/>
        </w:rPr>
        <w:t>11.</w:t>
      </w:r>
      <w:r w:rsidR="00B97A4E">
        <w:rPr>
          <w:rFonts w:ascii="Cambria" w:hAnsi="Cambria" w:cs="Arial"/>
          <w:b/>
          <w:sz w:val="22"/>
          <w:szCs w:val="22"/>
        </w:rPr>
        <w:t>9</w:t>
      </w:r>
      <w:r w:rsidRPr="00816141">
        <w:rPr>
          <w:rFonts w:ascii="Cambria" w:hAnsi="Cambria" w:cs="Arial"/>
          <w:b/>
          <w:sz w:val="22"/>
          <w:szCs w:val="22"/>
        </w:rPr>
        <w:t>.</w:t>
      </w:r>
      <w:r w:rsidRPr="00816141">
        <w:rPr>
          <w:rFonts w:ascii="Cambria" w:hAnsi="Cambria" w:cs="Arial"/>
          <w:sz w:val="22"/>
          <w:szCs w:val="22"/>
        </w:rPr>
        <w:t xml:space="preserve"> </w:t>
      </w:r>
      <w:r w:rsidRPr="00816141">
        <w:rPr>
          <w:rFonts w:ascii="Cambria" w:hAnsi="Cambria" w:cs="Arial"/>
          <w:sz w:val="22"/>
          <w:szCs w:val="22"/>
        </w:rPr>
        <w:tab/>
      </w:r>
      <w:r w:rsidR="00C208BD" w:rsidRPr="00C208BD">
        <w:rPr>
          <w:rFonts w:ascii="Cambria" w:hAnsi="Cambria" w:cs="Arial"/>
          <w:sz w:val="22"/>
          <w:szCs w:val="22"/>
        </w:rPr>
        <w:t>Wykonawca ma prawo przed upływem terminu składania ofert wycofać ofertę. Wycofanie oferty musi zostać dokonane zgodnie z zasadami opisanymi w pkt 8.</w:t>
      </w:r>
      <w:r w:rsidR="00C208BD">
        <w:rPr>
          <w:rFonts w:ascii="Cambria" w:hAnsi="Cambria" w:cs="Arial"/>
          <w:sz w:val="22"/>
          <w:szCs w:val="22"/>
        </w:rPr>
        <w:t>8</w:t>
      </w:r>
      <w:r w:rsidR="00C208BD" w:rsidRPr="00C208BD">
        <w:rPr>
          <w:rFonts w:ascii="Cambria" w:hAnsi="Cambria" w:cs="Arial"/>
          <w:sz w:val="22"/>
          <w:szCs w:val="22"/>
        </w:rPr>
        <w:t xml:space="preserve">. lit. </w:t>
      </w:r>
      <w:r w:rsidR="00C208BD">
        <w:rPr>
          <w:rFonts w:ascii="Cambria" w:hAnsi="Cambria" w:cs="Arial"/>
          <w:sz w:val="22"/>
          <w:szCs w:val="22"/>
        </w:rPr>
        <w:t>j</w:t>
      </w:r>
      <w:r w:rsidR="00C208BD" w:rsidRPr="00C208BD">
        <w:rPr>
          <w:rFonts w:ascii="Cambria" w:hAnsi="Cambria" w:cs="Arial"/>
          <w:sz w:val="22"/>
          <w:szCs w:val="22"/>
        </w:rPr>
        <w:t>)  SWZ.</w:t>
      </w:r>
    </w:p>
    <w:p w14:paraId="76D9CE1B" w14:textId="758DF8E8" w:rsidR="00876CBA" w:rsidRPr="00C208BD" w:rsidRDefault="00B332CC" w:rsidP="00C208BD">
      <w:pPr>
        <w:spacing w:before="120"/>
        <w:ind w:left="709" w:hanging="709"/>
        <w:jc w:val="both"/>
        <w:rPr>
          <w:rFonts w:ascii="Cambria" w:hAnsi="Cambria" w:cs="Arial"/>
          <w:b/>
          <w:sz w:val="22"/>
          <w:szCs w:val="22"/>
        </w:rPr>
      </w:pPr>
      <w:r>
        <w:rPr>
          <w:rFonts w:ascii="Cambria" w:hAnsi="Cambria" w:cs="Arial"/>
          <w:b/>
          <w:sz w:val="22"/>
          <w:szCs w:val="22"/>
        </w:rPr>
        <w:t>11.</w:t>
      </w:r>
      <w:r w:rsidR="00B97A4E">
        <w:rPr>
          <w:rFonts w:ascii="Cambria" w:hAnsi="Cambria" w:cs="Arial"/>
          <w:b/>
          <w:sz w:val="22"/>
          <w:szCs w:val="22"/>
        </w:rPr>
        <w:t>10</w:t>
      </w:r>
      <w:r>
        <w:rPr>
          <w:rFonts w:ascii="Cambria" w:hAnsi="Cambria" w:cs="Arial"/>
          <w:b/>
          <w:sz w:val="22"/>
          <w:szCs w:val="22"/>
        </w:rPr>
        <w:t>.</w:t>
      </w:r>
      <w:r>
        <w:rPr>
          <w:rFonts w:ascii="Cambria" w:hAnsi="Cambria" w:cs="Arial"/>
          <w:b/>
          <w:sz w:val="22"/>
          <w:szCs w:val="22"/>
        </w:rPr>
        <w:tab/>
      </w:r>
      <w:r w:rsidR="00C208BD" w:rsidRPr="00C208BD">
        <w:rPr>
          <w:rFonts w:ascii="Cambria" w:hAnsi="Cambria" w:cs="Arial"/>
          <w:bCs/>
          <w:sz w:val="22"/>
          <w:szCs w:val="22"/>
        </w:rPr>
        <w:t>W przypadku nieprawidłowego złożenia oferty, Zamawiający nie bierze odpowiedzialności za złe jej przesłanie lub przedterminowe otwarcie. Oferta taka nie weźmie udziału w postępowaniu.</w:t>
      </w:r>
    </w:p>
    <w:p w14:paraId="1CC4D4AD" w14:textId="77777777" w:rsidR="00876CBA" w:rsidRDefault="00876CBA">
      <w:pPr>
        <w:pStyle w:val="Akapitzlist"/>
        <w:spacing w:before="120"/>
        <w:ind w:left="570"/>
        <w:jc w:val="both"/>
        <w:rPr>
          <w:rFonts w:ascii="Cambria" w:hAnsi="Cambria" w:cs="Arial"/>
          <w:sz w:val="22"/>
          <w:szCs w:val="22"/>
        </w:rPr>
      </w:pPr>
    </w:p>
    <w:tbl>
      <w:tblPr>
        <w:tblW w:w="8734" w:type="dxa"/>
        <w:tblInd w:w="55" w:type="dxa"/>
        <w:tblLayout w:type="fixed"/>
        <w:tblCellMar>
          <w:top w:w="55" w:type="dxa"/>
          <w:left w:w="55" w:type="dxa"/>
          <w:bottom w:w="55" w:type="dxa"/>
          <w:right w:w="55" w:type="dxa"/>
        </w:tblCellMar>
        <w:tblLook w:val="04A0" w:firstRow="1" w:lastRow="0" w:firstColumn="1" w:lastColumn="0" w:noHBand="0" w:noVBand="1"/>
      </w:tblPr>
      <w:tblGrid>
        <w:gridCol w:w="8734"/>
      </w:tblGrid>
      <w:tr w:rsidR="003D36E1" w14:paraId="49907790" w14:textId="77777777" w:rsidTr="00876CBA">
        <w:tc>
          <w:tcPr>
            <w:tcW w:w="8734" w:type="dxa"/>
            <w:shd w:val="clear" w:color="auto" w:fill="E7E6E6"/>
          </w:tcPr>
          <w:p w14:paraId="461FB5DB" w14:textId="77777777" w:rsidR="003D36E1" w:rsidRDefault="00205ED9">
            <w:pPr>
              <w:snapToGrid w:val="0"/>
              <w:spacing w:before="120"/>
              <w:rPr>
                <w:rFonts w:ascii="Cambria" w:hAnsi="Cambria" w:cs="Arial"/>
                <w:b/>
                <w:bCs/>
                <w:sz w:val="22"/>
                <w:szCs w:val="22"/>
              </w:rPr>
            </w:pPr>
            <w:r>
              <w:rPr>
                <w:rFonts w:ascii="Cambria" w:hAnsi="Cambria" w:cs="Arial"/>
                <w:b/>
                <w:bCs/>
                <w:sz w:val="22"/>
                <w:szCs w:val="22"/>
              </w:rPr>
              <w:t>12. MIEJSCE ORAZ TERMIN SKŁADANIA I OTWARCIA OFERT.</w:t>
            </w:r>
          </w:p>
        </w:tc>
      </w:tr>
    </w:tbl>
    <w:p w14:paraId="4647A375" w14:textId="77777777" w:rsidR="003D36E1" w:rsidRDefault="003D36E1">
      <w:pPr>
        <w:spacing w:before="120"/>
        <w:rPr>
          <w:rFonts w:ascii="Cambria" w:hAnsi="Cambria" w:cs="Arial"/>
          <w:sz w:val="22"/>
          <w:szCs w:val="22"/>
        </w:rPr>
      </w:pPr>
    </w:p>
    <w:p w14:paraId="741B13F9" w14:textId="758C8FE4" w:rsidR="00C61B00" w:rsidRDefault="00205ED9" w:rsidP="00C61B00">
      <w:pPr>
        <w:numPr>
          <w:ilvl w:val="1"/>
          <w:numId w:val="11"/>
        </w:numPr>
        <w:spacing w:before="120"/>
        <w:jc w:val="both"/>
        <w:rPr>
          <w:rFonts w:ascii="Cambria" w:hAnsi="Cambria" w:cs="Arial"/>
          <w:color w:val="000000" w:themeColor="text1"/>
          <w:sz w:val="22"/>
          <w:szCs w:val="22"/>
        </w:rPr>
      </w:pPr>
      <w:r w:rsidRPr="00B531BA">
        <w:rPr>
          <w:rFonts w:ascii="Cambria" w:hAnsi="Cambria" w:cs="Arial"/>
          <w:color w:val="000000" w:themeColor="text1"/>
          <w:sz w:val="22"/>
          <w:szCs w:val="22"/>
        </w:rPr>
        <w:t xml:space="preserve">Ofertę należy złożyć za pośrednictwem </w:t>
      </w:r>
      <w:r w:rsidR="00636F4F" w:rsidRPr="00B531BA">
        <w:rPr>
          <w:rFonts w:ascii="Cambria" w:hAnsi="Cambria" w:cs="Arial"/>
          <w:color w:val="000000" w:themeColor="text1"/>
          <w:sz w:val="22"/>
          <w:szCs w:val="22"/>
        </w:rPr>
        <w:t xml:space="preserve">Platformy </w:t>
      </w:r>
      <w:r w:rsidR="00B622F1">
        <w:rPr>
          <w:rFonts w:ascii="Cambria" w:hAnsi="Cambria" w:cs="Arial"/>
          <w:color w:val="000000" w:themeColor="text1"/>
          <w:sz w:val="22"/>
          <w:szCs w:val="22"/>
        </w:rPr>
        <w:t xml:space="preserve">e-zamówienia </w:t>
      </w:r>
      <w:r w:rsidR="00ED5CA3" w:rsidRPr="00B531BA">
        <w:rPr>
          <w:rFonts w:ascii="Cambria" w:hAnsi="Cambria" w:cs="Arial"/>
          <w:color w:val="000000" w:themeColor="text1"/>
          <w:sz w:val="22"/>
          <w:szCs w:val="22"/>
        </w:rPr>
        <w:t>do dnia</w:t>
      </w:r>
      <w:r w:rsidR="00C61B00">
        <w:rPr>
          <w:rFonts w:ascii="Cambria" w:hAnsi="Cambria" w:cs="Arial"/>
          <w:color w:val="000000" w:themeColor="text1"/>
          <w:sz w:val="22"/>
          <w:szCs w:val="22"/>
        </w:rPr>
        <w:t>:</w:t>
      </w:r>
    </w:p>
    <w:p w14:paraId="455698AB" w14:textId="2ADD1A21" w:rsidR="003D36E1" w:rsidRPr="00C61B00" w:rsidRDefault="00D14F27" w:rsidP="00C61B00">
      <w:pPr>
        <w:tabs>
          <w:tab w:val="left" w:pos="720"/>
        </w:tabs>
        <w:spacing w:before="120"/>
        <w:ind w:left="720"/>
        <w:jc w:val="both"/>
        <w:rPr>
          <w:rFonts w:ascii="Cambria" w:hAnsi="Cambria" w:cs="Arial"/>
          <w:color w:val="000000" w:themeColor="text1"/>
          <w:sz w:val="22"/>
          <w:szCs w:val="22"/>
        </w:rPr>
      </w:pPr>
      <w:r w:rsidRPr="00D14F27">
        <w:rPr>
          <w:rFonts w:ascii="Cambria" w:hAnsi="Cambria" w:cs="Arial"/>
          <w:b/>
          <w:bCs/>
          <w:color w:val="000000" w:themeColor="text1"/>
          <w:sz w:val="22"/>
          <w:szCs w:val="22"/>
        </w:rPr>
        <w:t>28.11.2024</w:t>
      </w:r>
      <w:r w:rsidR="00C61B00" w:rsidRPr="00D14F27">
        <w:rPr>
          <w:rFonts w:ascii="Cambria" w:hAnsi="Cambria" w:cs="Arial"/>
          <w:b/>
          <w:bCs/>
          <w:color w:val="000000" w:themeColor="text1"/>
          <w:sz w:val="22"/>
          <w:szCs w:val="22"/>
        </w:rPr>
        <w:t xml:space="preserve"> r. godz. </w:t>
      </w:r>
      <w:r w:rsidRPr="00D14F27">
        <w:rPr>
          <w:rFonts w:ascii="Cambria" w:hAnsi="Cambria" w:cs="Arial"/>
          <w:b/>
          <w:bCs/>
          <w:color w:val="000000" w:themeColor="text1"/>
          <w:sz w:val="22"/>
          <w:szCs w:val="22"/>
        </w:rPr>
        <w:t>10:00</w:t>
      </w:r>
    </w:p>
    <w:p w14:paraId="262BB7CE" w14:textId="1D9D59AD" w:rsidR="003D36E1" w:rsidRPr="00B531BA" w:rsidRDefault="00205ED9">
      <w:pPr>
        <w:numPr>
          <w:ilvl w:val="1"/>
          <w:numId w:val="11"/>
        </w:numPr>
        <w:spacing w:before="120"/>
        <w:jc w:val="both"/>
        <w:rPr>
          <w:rFonts w:ascii="Cambria" w:hAnsi="Cambria" w:cs="Arial"/>
          <w:color w:val="000000" w:themeColor="text1"/>
          <w:sz w:val="22"/>
          <w:szCs w:val="22"/>
        </w:rPr>
      </w:pPr>
      <w:r w:rsidRPr="00B531BA">
        <w:rPr>
          <w:rFonts w:ascii="Cambria" w:hAnsi="Cambria" w:cs="Arial"/>
          <w:color w:val="000000" w:themeColor="text1"/>
          <w:sz w:val="22"/>
          <w:szCs w:val="22"/>
        </w:rPr>
        <w:t>Otwarcie ofert nastąpi dnia</w:t>
      </w:r>
      <w:r w:rsidR="006602F9" w:rsidRPr="00B531BA">
        <w:rPr>
          <w:rFonts w:ascii="Cambria" w:hAnsi="Cambria" w:cs="Arial"/>
          <w:color w:val="000000" w:themeColor="text1"/>
          <w:sz w:val="22"/>
          <w:szCs w:val="22"/>
        </w:rPr>
        <w:t xml:space="preserve">  </w:t>
      </w:r>
      <w:r w:rsidR="00D14F27" w:rsidRPr="00D14F27">
        <w:rPr>
          <w:rFonts w:ascii="Cambria" w:hAnsi="Cambria" w:cs="Arial"/>
          <w:b/>
          <w:bCs/>
          <w:color w:val="000000" w:themeColor="text1"/>
          <w:sz w:val="22"/>
          <w:szCs w:val="22"/>
        </w:rPr>
        <w:t>28.11.2024 r.</w:t>
      </w:r>
      <w:r w:rsidR="00C61B00" w:rsidRPr="00D14F27">
        <w:rPr>
          <w:rFonts w:ascii="Cambria" w:hAnsi="Cambria" w:cs="Arial"/>
          <w:b/>
          <w:bCs/>
          <w:color w:val="000000" w:themeColor="text1"/>
          <w:sz w:val="22"/>
          <w:szCs w:val="22"/>
        </w:rPr>
        <w:t xml:space="preserve"> godz. </w:t>
      </w:r>
      <w:r w:rsidR="00D14F27" w:rsidRPr="00D14F27">
        <w:rPr>
          <w:rFonts w:ascii="Cambria" w:hAnsi="Cambria" w:cs="Arial"/>
          <w:b/>
          <w:bCs/>
          <w:color w:val="000000" w:themeColor="text1"/>
          <w:sz w:val="22"/>
          <w:szCs w:val="22"/>
        </w:rPr>
        <w:t>10</w:t>
      </w:r>
      <w:r w:rsidR="00C61B00" w:rsidRPr="00D14F27">
        <w:rPr>
          <w:rFonts w:ascii="Cambria" w:hAnsi="Cambria" w:cs="Arial"/>
          <w:b/>
          <w:bCs/>
          <w:color w:val="000000" w:themeColor="text1"/>
          <w:sz w:val="22"/>
          <w:szCs w:val="22"/>
        </w:rPr>
        <w:t>:30.</w:t>
      </w:r>
    </w:p>
    <w:p w14:paraId="763731F3" w14:textId="7BDDE285" w:rsidR="003D36E1" w:rsidRPr="00066C39" w:rsidRDefault="00112EC0" w:rsidP="00D17956">
      <w:pPr>
        <w:pStyle w:val="Akapitzlist"/>
        <w:numPr>
          <w:ilvl w:val="1"/>
          <w:numId w:val="11"/>
        </w:numPr>
        <w:spacing w:before="120"/>
        <w:jc w:val="both"/>
        <w:rPr>
          <w:rFonts w:ascii="Cambria" w:hAnsi="Cambria" w:cs="Arial"/>
          <w:sz w:val="22"/>
          <w:szCs w:val="22"/>
        </w:rPr>
      </w:pPr>
      <w:r w:rsidRPr="00066C39">
        <w:rPr>
          <w:rFonts w:ascii="Cambria" w:hAnsi="Cambria"/>
          <w:sz w:val="22"/>
          <w:szCs w:val="22"/>
          <w:lang w:eastAsia="pl-PL"/>
        </w:rPr>
        <w:t>Po upływie terminu składania i otwarcia ofert Zamawiający za pośrednictwem Platformy dokonuje czynności automatycznej deszyfracji ofert.</w:t>
      </w:r>
    </w:p>
    <w:p w14:paraId="3E84287F" w14:textId="77777777" w:rsidR="00D17956" w:rsidRPr="00D17956" w:rsidRDefault="00D17956" w:rsidP="00D17956">
      <w:pPr>
        <w:pStyle w:val="Akapitzlist"/>
        <w:numPr>
          <w:ilvl w:val="1"/>
          <w:numId w:val="11"/>
        </w:numPr>
        <w:spacing w:before="120"/>
        <w:jc w:val="both"/>
        <w:rPr>
          <w:rFonts w:ascii="Cambria" w:hAnsi="Cambria" w:cs="Arial"/>
          <w:sz w:val="22"/>
          <w:szCs w:val="22"/>
        </w:rPr>
      </w:pPr>
      <w:r w:rsidRPr="00066C39">
        <w:rPr>
          <w:rFonts w:ascii="Cambria" w:eastAsia="Calibri" w:hAnsi="Cambria" w:cs="Arial"/>
          <w:sz w:val="22"/>
          <w:szCs w:val="22"/>
          <w:lang w:eastAsia="en-US"/>
        </w:rPr>
        <w:t xml:space="preserve">W przypadku awarii sytemu teleinformatycznego przy użyciu którego Zamawiający </w:t>
      </w:r>
      <w:r>
        <w:rPr>
          <w:rFonts w:ascii="Cambria" w:eastAsia="Calibri" w:hAnsi="Cambria" w:cs="Arial"/>
          <w:sz w:val="22"/>
          <w:szCs w:val="22"/>
          <w:lang w:eastAsia="en-US"/>
        </w:rPr>
        <w:t>dokonuje otwarcia ofert, która powoduje brak możliwości otwarcia ofert w terminie określonym przez Zamawiającego w pkt 12.2. SWZ, otwarcie ofert następuje niezwłocznie po usunięciu awarii. Zamawiający poinformuje o zmianie terminu otwarcia ofert na stronie internetowej prowadzonego postępowania.</w:t>
      </w:r>
    </w:p>
    <w:p w14:paraId="6F12554B" w14:textId="22A95A52" w:rsidR="00DE095E" w:rsidRDefault="00205ED9">
      <w:pPr>
        <w:spacing w:before="120"/>
        <w:ind w:left="720" w:hanging="720"/>
        <w:jc w:val="both"/>
        <w:rPr>
          <w:rFonts w:ascii="Cambria" w:hAnsi="Cambria" w:cs="Arial"/>
          <w:bCs/>
          <w:sz w:val="22"/>
          <w:szCs w:val="22"/>
        </w:rPr>
      </w:pPr>
      <w:r>
        <w:rPr>
          <w:rFonts w:ascii="Cambria" w:hAnsi="Cambria" w:cs="Arial"/>
          <w:b/>
          <w:sz w:val="22"/>
          <w:szCs w:val="22"/>
        </w:rPr>
        <w:t xml:space="preserve">12.5. </w:t>
      </w:r>
      <w:r>
        <w:rPr>
          <w:rFonts w:ascii="Cambria" w:hAnsi="Cambria" w:cs="Arial"/>
          <w:b/>
          <w:sz w:val="22"/>
          <w:szCs w:val="22"/>
        </w:rPr>
        <w:tab/>
      </w:r>
      <w:r w:rsidR="00DE095E">
        <w:rPr>
          <w:rFonts w:ascii="Cambria" w:hAnsi="Cambria" w:cs="Arial"/>
          <w:bCs/>
          <w:sz w:val="22"/>
          <w:szCs w:val="22"/>
        </w:rPr>
        <w:t>Zamawiający, najpóźniej przed otwarciem ofert, udostępnia na stronie internetowej prowadzonego postępowania informację o kwocie, jaką zamierza przeznaczyć na sfinansowanie zamówienia</w:t>
      </w:r>
      <w:r w:rsidR="00411260">
        <w:rPr>
          <w:rFonts w:ascii="Cambria" w:hAnsi="Cambria" w:cs="Arial"/>
          <w:bCs/>
          <w:sz w:val="22"/>
          <w:szCs w:val="22"/>
        </w:rPr>
        <w:t>.</w:t>
      </w:r>
    </w:p>
    <w:p w14:paraId="2D5F1130" w14:textId="77777777" w:rsidR="00DE095E" w:rsidRDefault="00205ED9" w:rsidP="00DE095E">
      <w:pPr>
        <w:spacing w:before="120"/>
        <w:ind w:left="720" w:hanging="720"/>
        <w:jc w:val="both"/>
        <w:rPr>
          <w:rFonts w:ascii="Cambria" w:eastAsia="A" w:hAnsi="Cambria" w:cs="Cambria"/>
          <w:sz w:val="22"/>
          <w:szCs w:val="22"/>
        </w:rPr>
      </w:pPr>
      <w:r>
        <w:rPr>
          <w:rFonts w:ascii="Cambria" w:hAnsi="Cambria" w:cs="Arial"/>
          <w:b/>
          <w:sz w:val="22"/>
          <w:szCs w:val="22"/>
        </w:rPr>
        <w:t>12.6.</w:t>
      </w:r>
      <w:r>
        <w:rPr>
          <w:rFonts w:ascii="Cambria" w:hAnsi="Cambria" w:cs="Arial"/>
          <w:b/>
          <w:sz w:val="22"/>
          <w:szCs w:val="22"/>
        </w:rPr>
        <w:tab/>
      </w:r>
      <w:r w:rsidR="00DE095E">
        <w:rPr>
          <w:rFonts w:ascii="Cambria" w:hAnsi="Cambria" w:cs="Cambria"/>
          <w:bCs/>
          <w:sz w:val="22"/>
          <w:szCs w:val="22"/>
        </w:rPr>
        <w:t xml:space="preserve">Zamawiający, </w:t>
      </w:r>
      <w:r w:rsidR="00DE095E">
        <w:rPr>
          <w:rFonts w:ascii="Cambria" w:eastAsia="A" w:hAnsi="Cambria" w:cs="Cambria"/>
          <w:sz w:val="22"/>
          <w:szCs w:val="22"/>
        </w:rPr>
        <w:t>niezwłocznie po otwarciu ofert, udostępnia na stronie internetowej prowadzonego postępowania informacje o:</w:t>
      </w:r>
    </w:p>
    <w:p w14:paraId="33232A7E" w14:textId="77777777" w:rsidR="00DE095E" w:rsidRDefault="00DE095E" w:rsidP="00DE095E">
      <w:pPr>
        <w:spacing w:before="120"/>
        <w:ind w:left="1140" w:hanging="428"/>
        <w:jc w:val="both"/>
        <w:rPr>
          <w:rFonts w:ascii="Cambria" w:eastAsia="A" w:hAnsi="Cambria" w:cs="Cambria"/>
          <w:sz w:val="22"/>
          <w:szCs w:val="22"/>
        </w:rPr>
      </w:pPr>
      <w:r>
        <w:rPr>
          <w:rFonts w:ascii="Cambria" w:eastAsia="A" w:hAnsi="Cambria" w:cs="Cambria"/>
          <w:sz w:val="22"/>
          <w:szCs w:val="22"/>
        </w:rPr>
        <w:t>1)</w:t>
      </w:r>
      <w:r>
        <w:rPr>
          <w:rFonts w:ascii="Cambria" w:eastAsia="A" w:hAnsi="Cambria" w:cs="Cambria"/>
          <w:sz w:val="22"/>
          <w:szCs w:val="22"/>
        </w:rPr>
        <w:tab/>
        <w:t>nazwach albo imionach i nazwiskach oraz siedzibach lub miejscach prowadzonej działalności gospodarczej albo miejscach zamieszkania Wykonawców, których oferty zostały otwarte;</w:t>
      </w:r>
    </w:p>
    <w:p w14:paraId="6721E542" w14:textId="77777777" w:rsidR="00B9169B" w:rsidRDefault="00DE095E" w:rsidP="00DE095E">
      <w:pPr>
        <w:spacing w:before="120"/>
        <w:ind w:left="1140" w:hanging="428"/>
        <w:jc w:val="both"/>
        <w:rPr>
          <w:rFonts w:ascii="Cambria" w:eastAsia="A" w:hAnsi="Cambria" w:cs="Cambria"/>
          <w:sz w:val="22"/>
          <w:szCs w:val="22"/>
        </w:rPr>
      </w:pPr>
      <w:r>
        <w:rPr>
          <w:rFonts w:ascii="Cambria" w:eastAsia="A" w:hAnsi="Cambria" w:cs="Cambria"/>
          <w:sz w:val="22"/>
          <w:szCs w:val="22"/>
        </w:rPr>
        <w:t>2)</w:t>
      </w:r>
      <w:r>
        <w:rPr>
          <w:rFonts w:ascii="Cambria" w:eastAsia="A" w:hAnsi="Cambria" w:cs="Cambria"/>
          <w:sz w:val="22"/>
          <w:szCs w:val="22"/>
        </w:rPr>
        <w:tab/>
        <w:t>cenach zawartych w ofertach</w:t>
      </w:r>
      <w:r w:rsidR="002B2BFB">
        <w:rPr>
          <w:rFonts w:ascii="Cambria" w:eastAsia="A" w:hAnsi="Cambria" w:cs="Cambria"/>
          <w:sz w:val="22"/>
          <w:szCs w:val="22"/>
        </w:rPr>
        <w:t>.</w:t>
      </w:r>
    </w:p>
    <w:p w14:paraId="1A650BBE" w14:textId="77777777" w:rsidR="003D36E1" w:rsidRDefault="003D36E1" w:rsidP="00DE095E">
      <w:pPr>
        <w:spacing w:before="120"/>
        <w:ind w:left="720" w:hanging="720"/>
        <w:jc w:val="both"/>
        <w:rPr>
          <w:rFonts w:ascii="Cambria" w:hAnsi="Cambria" w:cs="Arial"/>
          <w:sz w:val="22"/>
          <w:szCs w:val="22"/>
        </w:rPr>
      </w:pPr>
    </w:p>
    <w:tbl>
      <w:tblPr>
        <w:tblW w:w="9073" w:type="dxa"/>
        <w:tblLayout w:type="fixed"/>
        <w:tblCellMar>
          <w:top w:w="55" w:type="dxa"/>
          <w:left w:w="55" w:type="dxa"/>
          <w:bottom w:w="55" w:type="dxa"/>
          <w:right w:w="55" w:type="dxa"/>
        </w:tblCellMar>
        <w:tblLook w:val="04A0" w:firstRow="1" w:lastRow="0" w:firstColumn="1" w:lastColumn="0" w:noHBand="0" w:noVBand="1"/>
      </w:tblPr>
      <w:tblGrid>
        <w:gridCol w:w="9073"/>
      </w:tblGrid>
      <w:tr w:rsidR="003D36E1" w14:paraId="1C7F05C5" w14:textId="77777777" w:rsidTr="00DE095E">
        <w:tc>
          <w:tcPr>
            <w:tcW w:w="9073" w:type="dxa"/>
            <w:shd w:val="clear" w:color="auto" w:fill="E7E6E6"/>
          </w:tcPr>
          <w:p w14:paraId="318027AE" w14:textId="77777777" w:rsidR="003D36E1" w:rsidRPr="00DE095E" w:rsidRDefault="00205ED9" w:rsidP="00DE095E">
            <w:pPr>
              <w:pStyle w:val="Akapitzlist"/>
              <w:numPr>
                <w:ilvl w:val="0"/>
                <w:numId w:val="11"/>
              </w:numPr>
              <w:snapToGrid w:val="0"/>
              <w:spacing w:before="120"/>
              <w:rPr>
                <w:rFonts w:ascii="Cambria" w:hAnsi="Cambria" w:cs="Arial"/>
                <w:b/>
                <w:bCs/>
                <w:sz w:val="22"/>
                <w:szCs w:val="22"/>
              </w:rPr>
            </w:pPr>
            <w:r w:rsidRPr="00DE095E">
              <w:rPr>
                <w:rFonts w:ascii="Cambria" w:hAnsi="Cambria" w:cs="Arial"/>
                <w:b/>
                <w:bCs/>
                <w:sz w:val="22"/>
                <w:szCs w:val="22"/>
              </w:rPr>
              <w:t xml:space="preserve"> SPOSÓB  OBLICZENIA CENY</w:t>
            </w:r>
            <w:r w:rsidR="002B2BFB">
              <w:rPr>
                <w:rFonts w:ascii="Cambria" w:hAnsi="Cambria" w:cs="Arial"/>
                <w:b/>
                <w:bCs/>
                <w:sz w:val="22"/>
                <w:szCs w:val="22"/>
              </w:rPr>
              <w:t>.</w:t>
            </w:r>
          </w:p>
        </w:tc>
      </w:tr>
    </w:tbl>
    <w:p w14:paraId="500D1BF3" w14:textId="5525601E" w:rsidR="003D36E1" w:rsidRDefault="00205ED9">
      <w:pPr>
        <w:pStyle w:val="SIWZtekst"/>
        <w:rPr>
          <w:lang w:val="pl-PL"/>
        </w:rPr>
      </w:pPr>
      <w:r>
        <w:rPr>
          <w:b/>
        </w:rPr>
        <w:t>13.1.</w:t>
      </w:r>
      <w:r>
        <w:rPr>
          <w:b/>
        </w:rPr>
        <w:tab/>
      </w:r>
      <w:r w:rsidR="00C208BD" w:rsidRPr="00C208BD">
        <w:t>Wykonawca zobowiązany jest podać w ofercie łączną cenę oraz ceny jednostkowe za wszystkie składniki cenotwórcze obejmujące realizację całego przedmiotu zamówienia.</w:t>
      </w:r>
    </w:p>
    <w:p w14:paraId="21F61AC3" w14:textId="4FB958E5" w:rsidR="003D36E1" w:rsidRDefault="00205ED9">
      <w:pPr>
        <w:pStyle w:val="SIWZtekst"/>
        <w:rPr>
          <w:lang w:val="pl-PL"/>
        </w:rPr>
      </w:pPr>
      <w:r>
        <w:rPr>
          <w:b/>
        </w:rPr>
        <w:lastRenderedPageBreak/>
        <w:t>1</w:t>
      </w:r>
      <w:r>
        <w:rPr>
          <w:b/>
          <w:lang w:val="pl-PL"/>
        </w:rPr>
        <w:t>3</w:t>
      </w:r>
      <w:r>
        <w:rPr>
          <w:b/>
        </w:rPr>
        <w:t>.</w:t>
      </w:r>
      <w:r w:rsidR="00DE095E">
        <w:rPr>
          <w:b/>
          <w:lang w:val="pl-PL"/>
        </w:rPr>
        <w:t>2</w:t>
      </w:r>
      <w:r>
        <w:rPr>
          <w:b/>
        </w:rPr>
        <w:t>.</w:t>
      </w:r>
      <w:r>
        <w:tab/>
      </w:r>
      <w:r w:rsidR="00C208BD" w:rsidRPr="00C208BD">
        <w:t>Cenę łączną oraz ceny jednostkowe należy podać w odniesieniu do całego przedmiotu zamówienia, z dokładnością do dwóch miejsc po przecinku (zgodnie z matematycznymi zasadami zaokrągleń) zgodnie z ustawą z dnia 7 lipca 1994 r. o denominacji złotego i ustalona zgodnie z ustawą z dnia 9 maja 2014 r. o informowaniu o cenach towarów i usług).</w:t>
      </w:r>
    </w:p>
    <w:p w14:paraId="796D6A60" w14:textId="4AA20735" w:rsidR="003D36E1" w:rsidRDefault="00205ED9">
      <w:pPr>
        <w:pStyle w:val="SIWZtekst"/>
      </w:pPr>
      <w:r>
        <w:rPr>
          <w:b/>
        </w:rPr>
        <w:t>13.</w:t>
      </w:r>
      <w:r w:rsidR="00F82D19">
        <w:rPr>
          <w:b/>
          <w:lang w:val="pl-PL"/>
        </w:rPr>
        <w:t>3</w:t>
      </w:r>
      <w:r>
        <w:rPr>
          <w:b/>
        </w:rPr>
        <w:t>.</w:t>
      </w:r>
      <w:r>
        <w:tab/>
      </w:r>
      <w:r w:rsidR="00C208BD" w:rsidRPr="00C208BD">
        <w:t>Stawkę podatku od towarów i usług (VAT) należy uwzględnić w wysokości obowiązującej na dzień składania ofert. Wysokość stawki podatku od towarów i usług VAT wynika z przepisów ustawy z dnia 11 marca 2004 r. o podatku od towarów i usług.</w:t>
      </w:r>
    </w:p>
    <w:p w14:paraId="7596E646" w14:textId="6A2FD5F5" w:rsidR="003D36E1" w:rsidRDefault="00F82D19">
      <w:pPr>
        <w:tabs>
          <w:tab w:val="left" w:pos="709"/>
        </w:tabs>
        <w:spacing w:before="120"/>
        <w:ind w:left="709" w:hanging="709"/>
        <w:jc w:val="both"/>
        <w:rPr>
          <w:rFonts w:ascii="Cambria" w:hAnsi="Cambria" w:cs="Arial"/>
          <w:sz w:val="22"/>
          <w:szCs w:val="22"/>
        </w:rPr>
      </w:pPr>
      <w:r>
        <w:rPr>
          <w:rFonts w:ascii="Cambria" w:hAnsi="Cambria" w:cs="Arial"/>
          <w:b/>
          <w:sz w:val="22"/>
          <w:szCs w:val="22"/>
        </w:rPr>
        <w:t>13.4</w:t>
      </w:r>
      <w:r w:rsidR="00205ED9">
        <w:rPr>
          <w:rFonts w:ascii="Cambria" w:hAnsi="Cambria" w:cs="Arial"/>
          <w:b/>
          <w:sz w:val="22"/>
          <w:szCs w:val="22"/>
        </w:rPr>
        <w:t xml:space="preserve">. </w:t>
      </w:r>
      <w:r w:rsidR="00205ED9">
        <w:rPr>
          <w:rFonts w:ascii="Cambria" w:hAnsi="Cambria" w:cs="Arial"/>
          <w:b/>
          <w:sz w:val="22"/>
          <w:szCs w:val="22"/>
        </w:rPr>
        <w:tab/>
      </w:r>
      <w:r w:rsidR="00C208BD" w:rsidRPr="00C208BD">
        <w:rPr>
          <w:rFonts w:ascii="Cambria" w:hAnsi="Cambria" w:cs="Arial"/>
          <w:sz w:val="22"/>
          <w:szCs w:val="22"/>
        </w:rPr>
        <w:t>Wykonawca, składając ofertę, obowiązany jest poinformować Zamawiającego (w Ofercie – załącznik nr 2 do SWZ), czy wybór oferty będzie prowadzić do powstania u Zamawiającego obowiązku podatkowego zgodnie z przepisami o podatku od towarów i usług, wskazując nazwę (rodzaj) towaru lub usługi, których usługa lub świadczenie będzie prowadzić do jego powstania, oraz ich wartość bez kwoty podatku, a także wskazując stawkę podatku od towarów i usług, która zgodnie z wiedzą Wykonawcy, będzie miała zastosowanie. Brak wskazania w formularzu Oferty informacji czy wybór oferty będzie prowadzić do powstania u Zamawiającego obowiązku podatkowego zgodnie z przepisami o podatku od towarów i usług będzie uznawane, że wybór oferty Wykonawcy nie będzie prowadzić do powstania u Zamawiającego obowiązku podatkowego zgodnie z przepisami o podatku od towarów i usług</w:t>
      </w:r>
    </w:p>
    <w:p w14:paraId="390CFFF2" w14:textId="5B42509F" w:rsidR="003D36E1" w:rsidRDefault="00F82D19">
      <w:pPr>
        <w:tabs>
          <w:tab w:val="left" w:pos="709"/>
        </w:tabs>
        <w:spacing w:before="120"/>
        <w:ind w:left="709" w:hanging="709"/>
        <w:jc w:val="both"/>
        <w:rPr>
          <w:rFonts w:ascii="Cambria" w:hAnsi="Cambria" w:cs="Arial"/>
          <w:sz w:val="22"/>
          <w:szCs w:val="22"/>
        </w:rPr>
      </w:pPr>
      <w:r>
        <w:rPr>
          <w:rFonts w:ascii="Cambria" w:hAnsi="Cambria" w:cs="Arial"/>
          <w:b/>
          <w:sz w:val="22"/>
          <w:szCs w:val="22"/>
        </w:rPr>
        <w:t>13.5</w:t>
      </w:r>
      <w:r w:rsidR="00205ED9">
        <w:rPr>
          <w:rFonts w:ascii="Cambria" w:hAnsi="Cambria" w:cs="Arial"/>
          <w:b/>
          <w:sz w:val="22"/>
          <w:szCs w:val="22"/>
        </w:rPr>
        <w:t>.</w:t>
      </w:r>
      <w:r w:rsidR="00205ED9">
        <w:rPr>
          <w:rFonts w:ascii="Cambria" w:hAnsi="Cambria" w:cs="Arial"/>
          <w:sz w:val="22"/>
          <w:szCs w:val="22"/>
        </w:rPr>
        <w:t xml:space="preserve"> </w:t>
      </w:r>
      <w:r w:rsidR="00205ED9">
        <w:rPr>
          <w:rFonts w:ascii="Cambria" w:hAnsi="Cambria" w:cs="Arial"/>
          <w:sz w:val="22"/>
          <w:szCs w:val="22"/>
        </w:rPr>
        <w:tab/>
      </w:r>
      <w:r w:rsidR="00C208BD" w:rsidRPr="00C208BD">
        <w:rPr>
          <w:rFonts w:ascii="Cambria" w:hAnsi="Cambria" w:cs="Arial"/>
          <w:sz w:val="22"/>
          <w:szCs w:val="22"/>
        </w:rPr>
        <w:t>Zamawiający nie przewiduje możliwości rozliczenia z Wykonawcą w innej walucie niż złotych polski.</w:t>
      </w:r>
    </w:p>
    <w:p w14:paraId="42C3ABC6" w14:textId="77777777" w:rsidR="003D36E1" w:rsidRPr="00816141" w:rsidRDefault="003D36E1">
      <w:pPr>
        <w:spacing w:before="120"/>
        <w:jc w:val="both"/>
        <w:rPr>
          <w:rFonts w:ascii="Cambria" w:hAnsi="Cambria" w:cs="Arial"/>
          <w:sz w:val="22"/>
          <w:szCs w:val="22"/>
        </w:rPr>
      </w:pPr>
    </w:p>
    <w:tbl>
      <w:tblPr>
        <w:tblW w:w="0" w:type="auto"/>
        <w:tblInd w:w="55" w:type="dxa"/>
        <w:tblLayout w:type="fixed"/>
        <w:tblCellMar>
          <w:top w:w="55" w:type="dxa"/>
          <w:left w:w="55" w:type="dxa"/>
          <w:bottom w:w="55" w:type="dxa"/>
          <w:right w:w="55" w:type="dxa"/>
        </w:tblCellMar>
        <w:tblLook w:val="04A0" w:firstRow="1" w:lastRow="0" w:firstColumn="1" w:lastColumn="0" w:noHBand="0" w:noVBand="1"/>
      </w:tblPr>
      <w:tblGrid>
        <w:gridCol w:w="9071"/>
      </w:tblGrid>
      <w:tr w:rsidR="003D36E1" w:rsidRPr="00816141" w14:paraId="3ED09006" w14:textId="77777777">
        <w:tc>
          <w:tcPr>
            <w:tcW w:w="9071" w:type="dxa"/>
            <w:shd w:val="clear" w:color="auto" w:fill="E7E6E6"/>
          </w:tcPr>
          <w:p w14:paraId="67A1A1FF" w14:textId="77777777" w:rsidR="003D36E1" w:rsidRPr="00816141" w:rsidRDefault="00205ED9">
            <w:pPr>
              <w:spacing w:before="120"/>
              <w:jc w:val="both"/>
              <w:rPr>
                <w:rFonts w:ascii="Cambria" w:hAnsi="Cambria" w:cs="Arial"/>
                <w:b/>
                <w:bCs/>
                <w:sz w:val="22"/>
                <w:szCs w:val="22"/>
              </w:rPr>
            </w:pPr>
            <w:r w:rsidRPr="00816141">
              <w:rPr>
                <w:rFonts w:ascii="Cambria" w:hAnsi="Cambria" w:cs="Arial"/>
                <w:b/>
                <w:bCs/>
                <w:sz w:val="22"/>
                <w:szCs w:val="22"/>
              </w:rPr>
              <w:t>14. OPISY KRYTERIÓW, KTÓRYMI ZAMAWIAJĄCY BĘDZIE SIĘ KIEROWAŁ PRZY WYBORZE OFERTY ORAZ SPOSÓB OCENY  I PORÓWNANIA OFERT.</w:t>
            </w:r>
          </w:p>
        </w:tc>
      </w:tr>
    </w:tbl>
    <w:p w14:paraId="62320E98" w14:textId="77777777" w:rsidR="003D36E1" w:rsidRPr="00816141" w:rsidRDefault="003D36E1">
      <w:pPr>
        <w:spacing w:before="120"/>
        <w:rPr>
          <w:rFonts w:ascii="Cambria" w:hAnsi="Cambria" w:cs="Arial"/>
          <w:b/>
          <w:bCs/>
          <w:sz w:val="22"/>
          <w:szCs w:val="22"/>
        </w:rPr>
      </w:pPr>
    </w:p>
    <w:p w14:paraId="50E68669" w14:textId="36BF385F" w:rsidR="00856926" w:rsidRPr="00856926" w:rsidRDefault="00205ED9" w:rsidP="00C208BD">
      <w:pPr>
        <w:numPr>
          <w:ilvl w:val="1"/>
          <w:numId w:val="12"/>
        </w:numPr>
        <w:spacing w:before="120"/>
        <w:jc w:val="both"/>
        <w:rPr>
          <w:rFonts w:ascii="Cambria" w:hAnsi="Cambria" w:cs="Arial"/>
          <w:bCs/>
          <w:sz w:val="22"/>
          <w:szCs w:val="22"/>
        </w:rPr>
      </w:pPr>
      <w:r w:rsidRPr="00816141">
        <w:rPr>
          <w:rFonts w:ascii="Cambria" w:hAnsi="Cambria" w:cs="Arial"/>
          <w:sz w:val="22"/>
          <w:szCs w:val="22"/>
        </w:rPr>
        <w:t xml:space="preserve">Przy </w:t>
      </w:r>
      <w:r w:rsidR="00C208BD" w:rsidRPr="00C208BD">
        <w:rPr>
          <w:rFonts w:ascii="Cambria" w:hAnsi="Cambria" w:cs="Arial"/>
          <w:sz w:val="22"/>
          <w:szCs w:val="22"/>
        </w:rPr>
        <w:t xml:space="preserve">wyborze ofert Zamawiający będzie się kierował następującymi kryteriami oceny ofert: </w:t>
      </w:r>
    </w:p>
    <w:p w14:paraId="60E26043" w14:textId="41D8EAD3" w:rsidR="00856926" w:rsidRDefault="00856926" w:rsidP="00856926">
      <w:pPr>
        <w:tabs>
          <w:tab w:val="left" w:pos="525"/>
          <w:tab w:val="left" w:pos="720"/>
        </w:tabs>
        <w:spacing w:before="120"/>
        <w:jc w:val="both"/>
        <w:rPr>
          <w:rFonts w:ascii="Cambria" w:hAnsi="Cambria" w:cs="Arial"/>
          <w:sz w:val="22"/>
          <w:szCs w:val="22"/>
        </w:rPr>
      </w:pPr>
    </w:p>
    <w:tbl>
      <w:tblPr>
        <w:tblW w:w="0" w:type="auto"/>
        <w:tblInd w:w="704" w:type="dxa"/>
        <w:tblBorders>
          <w:top w:val="nil"/>
          <w:left w:val="nil"/>
          <w:bottom w:val="nil"/>
          <w:right w:val="nil"/>
        </w:tblBorders>
        <w:tblLayout w:type="fixed"/>
        <w:tblLook w:val="0000" w:firstRow="0" w:lastRow="0" w:firstColumn="0" w:lastColumn="0" w:noHBand="0" w:noVBand="0"/>
      </w:tblPr>
      <w:tblGrid>
        <w:gridCol w:w="812"/>
        <w:gridCol w:w="3192"/>
        <w:gridCol w:w="2002"/>
        <w:gridCol w:w="2002"/>
      </w:tblGrid>
      <w:tr w:rsidR="00856926" w:rsidRPr="00856926" w14:paraId="59D6FA71" w14:textId="77777777" w:rsidTr="00856926">
        <w:trPr>
          <w:trHeight w:val="417"/>
        </w:trPr>
        <w:tc>
          <w:tcPr>
            <w:tcW w:w="812" w:type="dxa"/>
            <w:tcBorders>
              <w:top w:val="single" w:sz="4" w:space="0" w:color="auto"/>
              <w:left w:val="single" w:sz="4" w:space="0" w:color="auto"/>
              <w:bottom w:val="single" w:sz="4" w:space="0" w:color="auto"/>
              <w:right w:val="single" w:sz="4" w:space="0" w:color="auto"/>
            </w:tcBorders>
            <w:vAlign w:val="center"/>
          </w:tcPr>
          <w:p w14:paraId="043E2AA7" w14:textId="0B3749E6" w:rsidR="00856926" w:rsidRPr="00856926" w:rsidRDefault="00856926" w:rsidP="00856926">
            <w:pPr>
              <w:suppressAutoHyphens w:val="0"/>
              <w:autoSpaceDE w:val="0"/>
              <w:autoSpaceDN w:val="0"/>
              <w:adjustRightInd w:val="0"/>
              <w:jc w:val="center"/>
              <w:rPr>
                <w:rFonts w:ascii="Cambria" w:eastAsiaTheme="minorEastAsia" w:hAnsi="Cambria" w:cs="Arial"/>
                <w:color w:val="000000"/>
                <w:sz w:val="22"/>
                <w:szCs w:val="22"/>
                <w:lang w:eastAsia="pl-PL"/>
              </w:rPr>
            </w:pPr>
            <w:r w:rsidRPr="00856926">
              <w:rPr>
                <w:rFonts w:ascii="Cambria" w:eastAsiaTheme="minorEastAsia" w:hAnsi="Cambria" w:cs="Arial"/>
                <w:b/>
                <w:bCs/>
                <w:color w:val="000000"/>
                <w:sz w:val="22"/>
                <w:szCs w:val="22"/>
                <w:lang w:eastAsia="pl-PL"/>
              </w:rPr>
              <w:t>L.p.</w:t>
            </w:r>
          </w:p>
        </w:tc>
        <w:tc>
          <w:tcPr>
            <w:tcW w:w="3192" w:type="dxa"/>
            <w:tcBorders>
              <w:top w:val="single" w:sz="4" w:space="0" w:color="auto"/>
              <w:left w:val="single" w:sz="4" w:space="0" w:color="auto"/>
              <w:bottom w:val="single" w:sz="4" w:space="0" w:color="auto"/>
              <w:right w:val="single" w:sz="4" w:space="0" w:color="auto"/>
            </w:tcBorders>
            <w:vAlign w:val="center"/>
          </w:tcPr>
          <w:p w14:paraId="5FF6F9F8" w14:textId="631AC695" w:rsidR="00856926" w:rsidRPr="00856926" w:rsidRDefault="00856926" w:rsidP="00856926">
            <w:pPr>
              <w:suppressAutoHyphens w:val="0"/>
              <w:autoSpaceDE w:val="0"/>
              <w:autoSpaceDN w:val="0"/>
              <w:adjustRightInd w:val="0"/>
              <w:jc w:val="center"/>
              <w:rPr>
                <w:rFonts w:ascii="Cambria" w:eastAsiaTheme="minorEastAsia" w:hAnsi="Cambria" w:cs="Arial"/>
                <w:color w:val="000000"/>
                <w:sz w:val="22"/>
                <w:szCs w:val="22"/>
                <w:lang w:eastAsia="pl-PL"/>
              </w:rPr>
            </w:pPr>
            <w:r w:rsidRPr="00856926">
              <w:rPr>
                <w:rFonts w:ascii="Cambria" w:eastAsiaTheme="minorEastAsia" w:hAnsi="Cambria" w:cs="Arial"/>
                <w:b/>
                <w:bCs/>
                <w:color w:val="000000"/>
                <w:sz w:val="22"/>
                <w:szCs w:val="22"/>
                <w:lang w:eastAsia="pl-PL"/>
              </w:rPr>
              <w:t>Nazwa kryterium</w:t>
            </w:r>
          </w:p>
        </w:tc>
        <w:tc>
          <w:tcPr>
            <w:tcW w:w="2002" w:type="dxa"/>
            <w:tcBorders>
              <w:top w:val="single" w:sz="4" w:space="0" w:color="auto"/>
              <w:left w:val="single" w:sz="4" w:space="0" w:color="auto"/>
              <w:bottom w:val="single" w:sz="4" w:space="0" w:color="auto"/>
              <w:right w:val="single" w:sz="4" w:space="0" w:color="auto"/>
            </w:tcBorders>
            <w:vAlign w:val="center"/>
          </w:tcPr>
          <w:p w14:paraId="20E08CDE" w14:textId="15412DA7" w:rsidR="00856926" w:rsidRPr="00856926" w:rsidRDefault="00856926" w:rsidP="00856926">
            <w:pPr>
              <w:suppressAutoHyphens w:val="0"/>
              <w:autoSpaceDE w:val="0"/>
              <w:autoSpaceDN w:val="0"/>
              <w:adjustRightInd w:val="0"/>
              <w:jc w:val="center"/>
              <w:rPr>
                <w:rFonts w:ascii="Cambria" w:eastAsiaTheme="minorEastAsia" w:hAnsi="Cambria" w:cs="Arial"/>
                <w:color w:val="000000"/>
                <w:sz w:val="22"/>
                <w:szCs w:val="22"/>
                <w:lang w:eastAsia="pl-PL"/>
              </w:rPr>
            </w:pPr>
            <w:r w:rsidRPr="00856926">
              <w:rPr>
                <w:rFonts w:ascii="Cambria" w:eastAsiaTheme="minorEastAsia" w:hAnsi="Cambria" w:cs="Arial"/>
                <w:b/>
                <w:bCs/>
                <w:color w:val="000000"/>
                <w:sz w:val="22"/>
                <w:szCs w:val="22"/>
                <w:lang w:eastAsia="pl-PL"/>
              </w:rPr>
              <w:t>Waga</w:t>
            </w:r>
          </w:p>
        </w:tc>
        <w:tc>
          <w:tcPr>
            <w:tcW w:w="2002" w:type="dxa"/>
            <w:tcBorders>
              <w:top w:val="single" w:sz="4" w:space="0" w:color="auto"/>
              <w:left w:val="single" w:sz="4" w:space="0" w:color="auto"/>
              <w:bottom w:val="single" w:sz="4" w:space="0" w:color="auto"/>
              <w:right w:val="single" w:sz="4" w:space="0" w:color="auto"/>
            </w:tcBorders>
            <w:vAlign w:val="center"/>
          </w:tcPr>
          <w:p w14:paraId="6188D818" w14:textId="00812C40" w:rsidR="00856926" w:rsidRPr="00856926" w:rsidRDefault="00856926" w:rsidP="00856926">
            <w:pPr>
              <w:suppressAutoHyphens w:val="0"/>
              <w:autoSpaceDE w:val="0"/>
              <w:autoSpaceDN w:val="0"/>
              <w:adjustRightInd w:val="0"/>
              <w:jc w:val="center"/>
              <w:rPr>
                <w:rFonts w:ascii="Cambria" w:eastAsiaTheme="minorEastAsia" w:hAnsi="Cambria" w:cs="Arial"/>
                <w:color w:val="000000"/>
                <w:sz w:val="22"/>
                <w:szCs w:val="22"/>
                <w:lang w:eastAsia="pl-PL"/>
              </w:rPr>
            </w:pPr>
            <w:r w:rsidRPr="00856926">
              <w:rPr>
                <w:rFonts w:ascii="Cambria" w:eastAsiaTheme="minorEastAsia" w:hAnsi="Cambria" w:cs="Arial"/>
                <w:b/>
                <w:bCs/>
                <w:color w:val="000000"/>
                <w:sz w:val="22"/>
                <w:szCs w:val="22"/>
                <w:lang w:eastAsia="pl-PL"/>
              </w:rPr>
              <w:t>Maksymalna liczba punktów w danym kryterium</w:t>
            </w:r>
          </w:p>
        </w:tc>
      </w:tr>
      <w:tr w:rsidR="00856926" w:rsidRPr="00856926" w14:paraId="0E75878F" w14:textId="77777777" w:rsidTr="00856926">
        <w:trPr>
          <w:trHeight w:val="93"/>
        </w:trPr>
        <w:tc>
          <w:tcPr>
            <w:tcW w:w="812" w:type="dxa"/>
            <w:tcBorders>
              <w:top w:val="single" w:sz="4" w:space="0" w:color="auto"/>
              <w:left w:val="single" w:sz="4" w:space="0" w:color="auto"/>
              <w:bottom w:val="single" w:sz="4" w:space="0" w:color="auto"/>
              <w:right w:val="single" w:sz="4" w:space="0" w:color="auto"/>
            </w:tcBorders>
            <w:vAlign w:val="center"/>
          </w:tcPr>
          <w:p w14:paraId="2752A635" w14:textId="768B38C9" w:rsidR="00856926" w:rsidRPr="00856926" w:rsidRDefault="00856926" w:rsidP="00856926">
            <w:pPr>
              <w:suppressAutoHyphens w:val="0"/>
              <w:autoSpaceDE w:val="0"/>
              <w:autoSpaceDN w:val="0"/>
              <w:adjustRightInd w:val="0"/>
              <w:jc w:val="center"/>
              <w:rPr>
                <w:rFonts w:ascii="Cambria" w:eastAsiaTheme="minorEastAsia" w:hAnsi="Cambria" w:cs="Arial"/>
                <w:color w:val="000000"/>
                <w:sz w:val="22"/>
                <w:szCs w:val="22"/>
                <w:lang w:eastAsia="pl-PL"/>
              </w:rPr>
            </w:pPr>
            <w:r w:rsidRPr="00856926">
              <w:rPr>
                <w:rFonts w:ascii="Cambria" w:eastAsiaTheme="minorEastAsia" w:hAnsi="Cambria" w:cs="Arial"/>
                <w:color w:val="000000"/>
                <w:sz w:val="22"/>
                <w:szCs w:val="22"/>
                <w:lang w:eastAsia="pl-PL"/>
              </w:rPr>
              <w:t>1.</w:t>
            </w:r>
          </w:p>
        </w:tc>
        <w:tc>
          <w:tcPr>
            <w:tcW w:w="3192" w:type="dxa"/>
            <w:tcBorders>
              <w:top w:val="single" w:sz="4" w:space="0" w:color="auto"/>
              <w:left w:val="single" w:sz="4" w:space="0" w:color="auto"/>
              <w:bottom w:val="single" w:sz="4" w:space="0" w:color="auto"/>
              <w:right w:val="single" w:sz="4" w:space="0" w:color="auto"/>
            </w:tcBorders>
            <w:vAlign w:val="center"/>
          </w:tcPr>
          <w:p w14:paraId="28BEFAF9" w14:textId="560E774C" w:rsidR="00856926" w:rsidRPr="00856926" w:rsidRDefault="00856926" w:rsidP="00856926">
            <w:pPr>
              <w:suppressAutoHyphens w:val="0"/>
              <w:autoSpaceDE w:val="0"/>
              <w:autoSpaceDN w:val="0"/>
              <w:adjustRightInd w:val="0"/>
              <w:jc w:val="center"/>
              <w:rPr>
                <w:rFonts w:ascii="Cambria" w:eastAsiaTheme="minorEastAsia" w:hAnsi="Cambria" w:cs="Arial"/>
                <w:color w:val="000000"/>
                <w:sz w:val="22"/>
                <w:szCs w:val="22"/>
                <w:lang w:eastAsia="pl-PL"/>
              </w:rPr>
            </w:pPr>
            <w:r w:rsidRPr="00856926">
              <w:rPr>
                <w:rFonts w:ascii="Cambria" w:eastAsiaTheme="minorEastAsia" w:hAnsi="Cambria" w:cs="Arial"/>
                <w:color w:val="000000"/>
                <w:sz w:val="22"/>
                <w:szCs w:val="22"/>
                <w:lang w:eastAsia="pl-PL"/>
              </w:rPr>
              <w:t>Cena</w:t>
            </w:r>
          </w:p>
        </w:tc>
        <w:tc>
          <w:tcPr>
            <w:tcW w:w="2002" w:type="dxa"/>
            <w:tcBorders>
              <w:top w:val="single" w:sz="4" w:space="0" w:color="auto"/>
              <w:left w:val="single" w:sz="4" w:space="0" w:color="auto"/>
              <w:bottom w:val="single" w:sz="4" w:space="0" w:color="auto"/>
              <w:right w:val="single" w:sz="4" w:space="0" w:color="auto"/>
            </w:tcBorders>
            <w:vAlign w:val="center"/>
          </w:tcPr>
          <w:p w14:paraId="41AEF361" w14:textId="040382CB" w:rsidR="00856926" w:rsidRPr="00856926" w:rsidRDefault="00856926" w:rsidP="00856926">
            <w:pPr>
              <w:suppressAutoHyphens w:val="0"/>
              <w:autoSpaceDE w:val="0"/>
              <w:autoSpaceDN w:val="0"/>
              <w:adjustRightInd w:val="0"/>
              <w:jc w:val="center"/>
              <w:rPr>
                <w:rFonts w:ascii="Cambria" w:eastAsiaTheme="minorEastAsia" w:hAnsi="Cambria" w:cs="Arial"/>
                <w:color w:val="000000"/>
                <w:sz w:val="22"/>
                <w:szCs w:val="22"/>
                <w:lang w:eastAsia="pl-PL"/>
              </w:rPr>
            </w:pPr>
            <w:r w:rsidRPr="00856926">
              <w:rPr>
                <w:rFonts w:ascii="Cambria" w:eastAsiaTheme="minorEastAsia" w:hAnsi="Cambria" w:cs="Arial"/>
                <w:color w:val="000000"/>
                <w:sz w:val="22"/>
                <w:szCs w:val="22"/>
                <w:lang w:eastAsia="pl-PL"/>
              </w:rPr>
              <w:t>100%</w:t>
            </w:r>
          </w:p>
        </w:tc>
        <w:tc>
          <w:tcPr>
            <w:tcW w:w="2002" w:type="dxa"/>
            <w:tcBorders>
              <w:top w:val="single" w:sz="4" w:space="0" w:color="auto"/>
              <w:left w:val="single" w:sz="4" w:space="0" w:color="auto"/>
              <w:bottom w:val="single" w:sz="4" w:space="0" w:color="auto"/>
              <w:right w:val="single" w:sz="4" w:space="0" w:color="auto"/>
            </w:tcBorders>
            <w:vAlign w:val="center"/>
          </w:tcPr>
          <w:p w14:paraId="6FBBB0AB" w14:textId="15BD539B" w:rsidR="00856926" w:rsidRPr="00856926" w:rsidRDefault="00856926" w:rsidP="00856926">
            <w:pPr>
              <w:suppressAutoHyphens w:val="0"/>
              <w:autoSpaceDE w:val="0"/>
              <w:autoSpaceDN w:val="0"/>
              <w:adjustRightInd w:val="0"/>
              <w:jc w:val="center"/>
              <w:rPr>
                <w:rFonts w:ascii="Cambria" w:eastAsiaTheme="minorEastAsia" w:hAnsi="Cambria" w:cs="Arial"/>
                <w:color w:val="000000"/>
                <w:sz w:val="22"/>
                <w:szCs w:val="22"/>
                <w:lang w:eastAsia="pl-PL"/>
              </w:rPr>
            </w:pPr>
            <w:r w:rsidRPr="00856926">
              <w:rPr>
                <w:rFonts w:ascii="Cambria" w:eastAsiaTheme="minorEastAsia" w:hAnsi="Cambria" w:cs="Arial"/>
                <w:color w:val="000000"/>
                <w:sz w:val="22"/>
                <w:szCs w:val="22"/>
                <w:lang w:eastAsia="pl-PL"/>
              </w:rPr>
              <w:t>100 pkt</w:t>
            </w:r>
          </w:p>
        </w:tc>
      </w:tr>
    </w:tbl>
    <w:p w14:paraId="6EFE7E28" w14:textId="77777777" w:rsidR="00856926" w:rsidRPr="00856926" w:rsidRDefault="00856926" w:rsidP="00856926">
      <w:pPr>
        <w:tabs>
          <w:tab w:val="left" w:pos="525"/>
          <w:tab w:val="left" w:pos="720"/>
        </w:tabs>
        <w:spacing w:before="120"/>
        <w:jc w:val="both"/>
        <w:rPr>
          <w:rFonts w:ascii="Cambria" w:hAnsi="Cambria" w:cs="Arial"/>
          <w:bCs/>
          <w:sz w:val="22"/>
          <w:szCs w:val="22"/>
        </w:rPr>
      </w:pPr>
    </w:p>
    <w:p w14:paraId="60A841FD" w14:textId="6E06637A" w:rsidR="00DE3A19" w:rsidRPr="00DE3A19" w:rsidRDefault="00DE3A19" w:rsidP="00DE3A19">
      <w:pPr>
        <w:numPr>
          <w:ilvl w:val="1"/>
          <w:numId w:val="12"/>
        </w:numPr>
        <w:spacing w:before="120"/>
        <w:jc w:val="both"/>
        <w:rPr>
          <w:rFonts w:ascii="Cambria" w:hAnsi="Cambria" w:cs="Arial"/>
          <w:bCs/>
          <w:sz w:val="22"/>
          <w:szCs w:val="22"/>
        </w:rPr>
      </w:pPr>
      <w:r w:rsidRPr="00DE3A19">
        <w:rPr>
          <w:rFonts w:ascii="Cambria" w:hAnsi="Cambria" w:cs="Arial"/>
          <w:bCs/>
          <w:sz w:val="22"/>
          <w:szCs w:val="22"/>
        </w:rPr>
        <w:t>Sposób obliczania punktów:</w:t>
      </w:r>
    </w:p>
    <w:p w14:paraId="6CD569C4" w14:textId="405D2904" w:rsidR="003D36E1" w:rsidRDefault="00DE3A19" w:rsidP="00DE3A19">
      <w:pPr>
        <w:spacing w:before="120"/>
        <w:ind w:left="720"/>
        <w:jc w:val="both"/>
        <w:rPr>
          <w:rFonts w:ascii="Cambria" w:hAnsi="Cambria" w:cs="Arial"/>
          <w:bCs/>
          <w:sz w:val="22"/>
          <w:szCs w:val="22"/>
        </w:rPr>
      </w:pPr>
      <w:r w:rsidRPr="00DE3A19">
        <w:rPr>
          <w:rFonts w:ascii="Cambria" w:hAnsi="Cambria" w:cs="Arial"/>
          <w:bCs/>
          <w:sz w:val="22"/>
          <w:szCs w:val="22"/>
        </w:rPr>
        <w:t>Maksymalną liczbę punktów (100 punktów) otrzyma oferta o najniższej cenie. Liczba punktów przydzielona w tym kryterium poszczególnym wykonawcom ustalona zostanie zgodnie z poniższym wzorem:</w:t>
      </w:r>
    </w:p>
    <w:p w14:paraId="50FB4EB3" w14:textId="77777777" w:rsidR="00DE3A19" w:rsidRDefault="00DE3A19" w:rsidP="00DE3A19">
      <w:pPr>
        <w:spacing w:before="120"/>
        <w:ind w:left="720"/>
        <w:jc w:val="both"/>
        <w:rPr>
          <w:rFonts w:ascii="Cambria" w:hAnsi="Cambria" w:cs="Arial"/>
          <w:bCs/>
          <w:sz w:val="22"/>
          <w:szCs w:val="22"/>
        </w:rPr>
      </w:pPr>
    </w:p>
    <w:p w14:paraId="10125766" w14:textId="1DBD844B" w:rsidR="00DE3A19" w:rsidRPr="00BB64B4" w:rsidRDefault="00DE3A19" w:rsidP="00BB64B4">
      <w:pPr>
        <w:spacing w:before="120"/>
        <w:ind w:left="720"/>
        <w:jc w:val="center"/>
        <w:rPr>
          <w:rFonts w:ascii="Cambria" w:hAnsi="Cambria" w:cs="Arial"/>
          <w:bCs/>
          <w:sz w:val="28"/>
          <w:szCs w:val="28"/>
        </w:rPr>
      </w:pPr>
      <m:oMathPara>
        <m:oMathParaPr>
          <m:jc m:val="center"/>
        </m:oMathParaPr>
        <m:oMath>
          <m:r>
            <w:rPr>
              <w:rFonts w:ascii="Cambria Math" w:hAnsi="Cambria Math" w:cs="Arial"/>
              <w:sz w:val="24"/>
              <w:szCs w:val="24"/>
            </w:rPr>
            <m:t>Liczba przyznanych punktów=</m:t>
          </m:r>
          <m:f>
            <m:fPr>
              <m:ctrlPr>
                <w:rPr>
                  <w:rFonts w:ascii="Cambria Math" w:hAnsi="Cambria Math" w:cs="Arial"/>
                  <w:bCs/>
                  <w:sz w:val="24"/>
                  <w:szCs w:val="24"/>
                </w:rPr>
              </m:ctrlPr>
            </m:fPr>
            <m:num>
              <m:r>
                <m:rPr>
                  <m:sty m:val="p"/>
                </m:rPr>
                <w:rPr>
                  <w:rFonts w:ascii="Cambria Math" w:hAnsi="Cambria Math" w:cs="Cambria Math"/>
                  <w:sz w:val="24"/>
                  <w:szCs w:val="24"/>
                </w:rPr>
                <m:t>najniższa zaoferowana cena</m:t>
              </m:r>
            </m:num>
            <m:den>
              <m:r>
                <m:rPr>
                  <m:sty m:val="p"/>
                </m:rPr>
                <w:rPr>
                  <w:rFonts w:ascii="Cambria Math" w:hAnsi="Cambria Math" w:cs="Cambria Math"/>
                  <w:sz w:val="24"/>
                  <w:szCs w:val="24"/>
                </w:rPr>
                <m:t>cena ocenianej oferty</m:t>
              </m:r>
            </m:den>
          </m:f>
          <m:r>
            <w:rPr>
              <w:rFonts w:ascii="Cambria Math" w:hAnsi="Cambria Math" w:cs="Arial"/>
              <w:sz w:val="24"/>
              <w:szCs w:val="24"/>
            </w:rPr>
            <m:t>×100 pkt</m:t>
          </m:r>
        </m:oMath>
      </m:oMathPara>
    </w:p>
    <w:p w14:paraId="2F1C4CC2" w14:textId="77777777" w:rsidR="00DE3A19" w:rsidRDefault="00DE3A19" w:rsidP="00DE3A19">
      <w:pPr>
        <w:spacing w:before="120"/>
        <w:ind w:left="720"/>
        <w:jc w:val="both"/>
        <w:rPr>
          <w:rFonts w:ascii="Cambria" w:hAnsi="Cambria" w:cs="Arial"/>
          <w:bCs/>
          <w:sz w:val="28"/>
          <w:szCs w:val="28"/>
        </w:rPr>
      </w:pPr>
    </w:p>
    <w:p w14:paraId="791D6A16" w14:textId="77777777" w:rsidR="00DE3A19" w:rsidRPr="00DE3A19" w:rsidRDefault="00DE3A19" w:rsidP="00DE3A19">
      <w:pPr>
        <w:spacing w:before="120"/>
        <w:ind w:left="720"/>
        <w:jc w:val="both"/>
        <w:rPr>
          <w:rFonts w:ascii="Cambria" w:hAnsi="Cambria" w:cs="Arial"/>
          <w:bCs/>
          <w:sz w:val="22"/>
          <w:szCs w:val="22"/>
        </w:rPr>
      </w:pPr>
      <w:r w:rsidRPr="00DE3A19">
        <w:rPr>
          <w:rFonts w:ascii="Cambria" w:hAnsi="Cambria" w:cs="Arial"/>
          <w:bCs/>
          <w:sz w:val="22"/>
          <w:szCs w:val="22"/>
        </w:rPr>
        <w:t>Ocenie w ramach kryterium „cena” podlegać będzie cena brutto podana w ofercie (załącznik nr 2 do SWZ).</w:t>
      </w:r>
    </w:p>
    <w:p w14:paraId="48B6416C" w14:textId="787BCC65" w:rsidR="00DE3A19" w:rsidRPr="00816141" w:rsidRDefault="00DE3A19" w:rsidP="00DE3A19">
      <w:pPr>
        <w:spacing w:before="120"/>
        <w:ind w:left="720"/>
        <w:jc w:val="both"/>
        <w:rPr>
          <w:rFonts w:ascii="Cambria" w:hAnsi="Cambria" w:cs="Arial"/>
          <w:bCs/>
          <w:sz w:val="22"/>
          <w:szCs w:val="22"/>
        </w:rPr>
      </w:pPr>
      <w:r w:rsidRPr="00DE3A19">
        <w:rPr>
          <w:rFonts w:ascii="Cambria" w:hAnsi="Cambria" w:cs="Arial"/>
          <w:bCs/>
          <w:sz w:val="22"/>
          <w:szCs w:val="22"/>
        </w:rPr>
        <w:t xml:space="preserve">Z uwagi na postanowienia art. 225 ust. 1 PZP, jeżeli złożono ofertę, której wybór prowadziłby do powstania u Zamawiającego obowiązku podatkowego zgodnie z </w:t>
      </w:r>
      <w:r w:rsidRPr="00DE3A19">
        <w:rPr>
          <w:rFonts w:ascii="Cambria" w:hAnsi="Cambria" w:cs="Arial"/>
          <w:bCs/>
          <w:sz w:val="22"/>
          <w:szCs w:val="22"/>
        </w:rPr>
        <w:lastRenderedPageBreak/>
        <w:t>przepisami o podatku od towarów i usług, Zamawiający w celu oceny takiej oferty dolicza do przedstawionej w niej ceny podatek od towarów i usług, który miałby obowiązek rozliczyć zgodnie z tymi przepisami.</w:t>
      </w:r>
    </w:p>
    <w:p w14:paraId="3F769DE1" w14:textId="23FC0766" w:rsidR="003D36E1" w:rsidRDefault="00205ED9">
      <w:pPr>
        <w:spacing w:before="120"/>
        <w:ind w:left="709" w:hanging="709"/>
        <w:jc w:val="both"/>
        <w:rPr>
          <w:rFonts w:ascii="Cambria" w:hAnsi="Cambria" w:cs="Arial"/>
          <w:sz w:val="22"/>
          <w:szCs w:val="22"/>
        </w:rPr>
      </w:pPr>
      <w:r>
        <w:rPr>
          <w:rFonts w:ascii="Cambria" w:hAnsi="Cambria" w:cs="Arial"/>
          <w:b/>
          <w:bCs/>
          <w:sz w:val="22"/>
          <w:szCs w:val="22"/>
        </w:rPr>
        <w:t>14.3.</w:t>
      </w:r>
      <w:r>
        <w:rPr>
          <w:rFonts w:ascii="Cambria" w:hAnsi="Cambria" w:cs="Arial"/>
          <w:b/>
          <w:bCs/>
          <w:sz w:val="22"/>
          <w:szCs w:val="22"/>
        </w:rPr>
        <w:tab/>
      </w:r>
      <w:r w:rsidR="00BB64B4" w:rsidRPr="00BB64B4">
        <w:rPr>
          <w:rFonts w:ascii="Cambria" w:hAnsi="Cambria" w:cs="Arial"/>
          <w:bCs/>
          <w:sz w:val="22"/>
          <w:szCs w:val="22"/>
        </w:rPr>
        <w:t>Przy uwzględnieniu powyższych kryteriów i ich wag Wykonawca może otrzymać maksymalnie 100 pkt.</w:t>
      </w:r>
    </w:p>
    <w:p w14:paraId="6235E51A" w14:textId="6200980D" w:rsidR="00B4605A" w:rsidRDefault="00205ED9" w:rsidP="00B4605A">
      <w:pPr>
        <w:spacing w:before="120"/>
        <w:ind w:left="709" w:hanging="709"/>
        <w:jc w:val="both"/>
        <w:rPr>
          <w:rFonts w:ascii="Cambria" w:hAnsi="Cambria" w:cs="Arial"/>
          <w:sz w:val="22"/>
          <w:szCs w:val="22"/>
        </w:rPr>
      </w:pPr>
      <w:r>
        <w:rPr>
          <w:rFonts w:ascii="Cambria" w:hAnsi="Cambria" w:cs="Arial"/>
          <w:b/>
          <w:sz w:val="22"/>
          <w:szCs w:val="22"/>
        </w:rPr>
        <w:t>14.4.</w:t>
      </w:r>
      <w:r>
        <w:rPr>
          <w:rFonts w:ascii="Cambria" w:hAnsi="Cambria" w:cs="Arial"/>
          <w:b/>
          <w:sz w:val="22"/>
          <w:szCs w:val="22"/>
        </w:rPr>
        <w:tab/>
      </w:r>
      <w:r w:rsidR="00BB64B4" w:rsidRPr="00BB64B4">
        <w:rPr>
          <w:rFonts w:ascii="Cambria" w:hAnsi="Cambria" w:cs="Arial"/>
          <w:sz w:val="22"/>
          <w:szCs w:val="22"/>
        </w:rPr>
        <w:t>Obliczenia dokonywane będą z dokładnością do dwóch miejsc po przecinku.</w:t>
      </w:r>
    </w:p>
    <w:p w14:paraId="6EEB626F" w14:textId="572DE9B1" w:rsidR="003D36E1" w:rsidRDefault="00205ED9">
      <w:pPr>
        <w:spacing w:before="120"/>
        <w:ind w:left="709" w:hanging="709"/>
        <w:jc w:val="both"/>
        <w:rPr>
          <w:rFonts w:ascii="Cambria" w:hAnsi="Cambria" w:cs="Arial"/>
          <w:sz w:val="22"/>
          <w:szCs w:val="22"/>
        </w:rPr>
      </w:pPr>
      <w:r>
        <w:rPr>
          <w:rFonts w:ascii="Cambria" w:hAnsi="Cambria" w:cs="Arial"/>
          <w:b/>
          <w:sz w:val="22"/>
          <w:szCs w:val="22"/>
        </w:rPr>
        <w:t>14.5.</w:t>
      </w:r>
      <w:r>
        <w:rPr>
          <w:rFonts w:ascii="Cambria" w:hAnsi="Cambria" w:cs="Arial"/>
          <w:b/>
          <w:sz w:val="22"/>
          <w:szCs w:val="22"/>
        </w:rPr>
        <w:tab/>
      </w:r>
      <w:r w:rsidR="00BB64B4" w:rsidRPr="00BB64B4">
        <w:rPr>
          <w:rFonts w:ascii="Cambria" w:hAnsi="Cambria" w:cs="Arial"/>
          <w:sz w:val="22"/>
          <w:szCs w:val="22"/>
        </w:rPr>
        <w:t>Za najkorzystniejszą ofertę uznana zostanie oferta Wykonawcy, która spełnia wszystkie wymagania określone w SWZ i uzyska największą liczbę punktów.</w:t>
      </w:r>
    </w:p>
    <w:p w14:paraId="42DC9686" w14:textId="77777777" w:rsidR="00BB64B4" w:rsidRDefault="00BB64B4">
      <w:pPr>
        <w:spacing w:before="120"/>
        <w:ind w:left="709" w:hanging="709"/>
        <w:jc w:val="both"/>
        <w:rPr>
          <w:rFonts w:ascii="Cambria" w:hAnsi="Cambria" w:cs="Arial"/>
          <w:b/>
          <w:sz w:val="22"/>
          <w:szCs w:val="22"/>
        </w:rPr>
      </w:pPr>
    </w:p>
    <w:p w14:paraId="176B03DE" w14:textId="5AE94A84" w:rsidR="00BB64B4" w:rsidRPr="00816141" w:rsidRDefault="00BB64B4">
      <w:pPr>
        <w:spacing w:before="120"/>
        <w:ind w:left="709" w:hanging="709"/>
        <w:jc w:val="both"/>
        <w:rPr>
          <w:rFonts w:ascii="Cambria" w:hAnsi="Cambria" w:cs="Arial"/>
          <w:sz w:val="22"/>
          <w:szCs w:val="22"/>
        </w:rPr>
      </w:pPr>
      <w:r w:rsidRPr="00BB64B4">
        <w:rPr>
          <w:rFonts w:ascii="Cambria" w:hAnsi="Cambria" w:cs="Arial"/>
          <w:b/>
          <w:sz w:val="22"/>
          <w:szCs w:val="22"/>
        </w:rPr>
        <w:t>14.6.</w:t>
      </w:r>
      <w:r>
        <w:rPr>
          <w:rFonts w:ascii="Cambria" w:hAnsi="Cambria" w:cs="Arial"/>
          <w:sz w:val="22"/>
          <w:szCs w:val="22"/>
        </w:rPr>
        <w:t xml:space="preserve"> </w:t>
      </w:r>
      <w:r>
        <w:rPr>
          <w:rFonts w:ascii="Cambria" w:hAnsi="Cambria" w:cs="Arial"/>
          <w:sz w:val="22"/>
          <w:szCs w:val="22"/>
        </w:rPr>
        <w:tab/>
      </w:r>
      <w:r w:rsidRPr="00BB64B4">
        <w:rPr>
          <w:rFonts w:ascii="Cambria" w:hAnsi="Cambria" w:cs="Arial"/>
          <w:sz w:val="22"/>
          <w:szCs w:val="22"/>
        </w:rPr>
        <w:t>Jeżeli nie można dokonać wyboru najkorzystniejszej oferty ze względu na to, że zostały złożone oferty o takiej samej cenie, Zamawiający wzywa Wykonawców, którzy złożyli te oferty, do złożenia w terminie określonym przez Zamawiającego ofert dodatkowych zawierających nową cenę.</w:t>
      </w:r>
    </w:p>
    <w:p w14:paraId="572C2A65" w14:textId="77777777" w:rsidR="003D36E1" w:rsidRPr="00816141" w:rsidRDefault="003D36E1">
      <w:pPr>
        <w:spacing w:before="120"/>
        <w:rPr>
          <w:rFonts w:ascii="Cambria" w:hAnsi="Cambria" w:cs="Arial"/>
          <w:sz w:val="22"/>
          <w:szCs w:val="22"/>
        </w:rPr>
      </w:pPr>
    </w:p>
    <w:tbl>
      <w:tblPr>
        <w:tblW w:w="0" w:type="auto"/>
        <w:tblInd w:w="55" w:type="dxa"/>
        <w:tblLayout w:type="fixed"/>
        <w:tblCellMar>
          <w:top w:w="55" w:type="dxa"/>
          <w:left w:w="55" w:type="dxa"/>
          <w:bottom w:w="55" w:type="dxa"/>
          <w:right w:w="55" w:type="dxa"/>
        </w:tblCellMar>
        <w:tblLook w:val="04A0" w:firstRow="1" w:lastRow="0" w:firstColumn="1" w:lastColumn="0" w:noHBand="0" w:noVBand="1"/>
      </w:tblPr>
      <w:tblGrid>
        <w:gridCol w:w="9071"/>
      </w:tblGrid>
      <w:tr w:rsidR="003D36E1" w:rsidRPr="00816141" w14:paraId="7D6B8432" w14:textId="77777777">
        <w:tc>
          <w:tcPr>
            <w:tcW w:w="9071" w:type="dxa"/>
            <w:shd w:val="clear" w:color="auto" w:fill="E7E6E6"/>
          </w:tcPr>
          <w:p w14:paraId="54633816" w14:textId="77777777" w:rsidR="003D36E1" w:rsidRPr="00816141" w:rsidRDefault="00205ED9">
            <w:pPr>
              <w:spacing w:before="120"/>
              <w:rPr>
                <w:rFonts w:ascii="Cambria" w:hAnsi="Cambria" w:cs="Arial"/>
                <w:b/>
                <w:bCs/>
                <w:sz w:val="22"/>
                <w:szCs w:val="22"/>
              </w:rPr>
            </w:pPr>
            <w:r w:rsidRPr="00816141">
              <w:rPr>
                <w:rFonts w:ascii="Cambria" w:hAnsi="Cambria" w:cs="Arial"/>
                <w:b/>
                <w:bCs/>
                <w:sz w:val="22"/>
                <w:szCs w:val="22"/>
              </w:rPr>
              <w:t>15. INFORMACJA O FORMALNOŚCIACH, JAKIE POWINNY BYĆ DOPEŁNIONE PO WYBORZE OFERT W CELU ZAWARCIA UMOWY.</w:t>
            </w:r>
          </w:p>
        </w:tc>
      </w:tr>
    </w:tbl>
    <w:p w14:paraId="20BB7B0F" w14:textId="77777777" w:rsidR="003D36E1" w:rsidRPr="00816141" w:rsidRDefault="003D36E1">
      <w:pPr>
        <w:spacing w:before="120"/>
        <w:jc w:val="both"/>
        <w:rPr>
          <w:rFonts w:ascii="Cambria" w:hAnsi="Cambria" w:cs="Arial"/>
          <w:b/>
          <w:bCs/>
          <w:sz w:val="22"/>
          <w:szCs w:val="22"/>
        </w:rPr>
      </w:pPr>
    </w:p>
    <w:p w14:paraId="7014F16A" w14:textId="77777777" w:rsidR="00BB64B4" w:rsidRPr="00BB64B4" w:rsidRDefault="00205ED9" w:rsidP="00BB64B4">
      <w:pPr>
        <w:spacing w:before="120"/>
        <w:ind w:left="709" w:hanging="709"/>
        <w:jc w:val="both"/>
        <w:rPr>
          <w:rFonts w:ascii="Cambria" w:hAnsi="Cambria" w:cs="Arial"/>
          <w:sz w:val="22"/>
          <w:szCs w:val="22"/>
        </w:rPr>
      </w:pPr>
      <w:r w:rsidRPr="00816141">
        <w:rPr>
          <w:rFonts w:ascii="Cambria" w:hAnsi="Cambria" w:cs="Arial"/>
          <w:b/>
          <w:sz w:val="22"/>
          <w:szCs w:val="22"/>
        </w:rPr>
        <w:t xml:space="preserve">15.1. </w:t>
      </w:r>
      <w:r w:rsidRPr="00816141">
        <w:rPr>
          <w:rFonts w:ascii="Cambria" w:hAnsi="Cambria" w:cs="Arial"/>
          <w:b/>
          <w:sz w:val="22"/>
          <w:szCs w:val="22"/>
        </w:rPr>
        <w:tab/>
      </w:r>
      <w:r w:rsidR="00BB64B4" w:rsidRPr="00BB64B4">
        <w:rPr>
          <w:rFonts w:ascii="Cambria" w:hAnsi="Cambria" w:cs="Arial"/>
          <w:sz w:val="22"/>
          <w:szCs w:val="22"/>
        </w:rPr>
        <w:t>Przed zawarciem umowy w sprawie zamówienia publicznego Wykonawca, którego oferta została uznana za najkorzystniejszą, zobowiązany jest dopełnić następujących formalności:</w:t>
      </w:r>
    </w:p>
    <w:p w14:paraId="6E7E6BF6" w14:textId="2D995518" w:rsidR="00BB64B4" w:rsidRPr="00BB64B4" w:rsidRDefault="00BB64B4" w:rsidP="00BB64B4">
      <w:pPr>
        <w:spacing w:before="120"/>
        <w:ind w:left="709" w:hanging="709"/>
        <w:jc w:val="both"/>
        <w:rPr>
          <w:rFonts w:ascii="Cambria" w:hAnsi="Cambria" w:cs="Arial"/>
          <w:sz w:val="22"/>
          <w:szCs w:val="22"/>
        </w:rPr>
      </w:pPr>
      <w:r w:rsidRPr="00BB64B4">
        <w:rPr>
          <w:rFonts w:ascii="Cambria" w:hAnsi="Cambria" w:cs="Arial"/>
          <w:sz w:val="22"/>
          <w:szCs w:val="22"/>
        </w:rPr>
        <w:t xml:space="preserve">a) </w:t>
      </w:r>
      <w:r>
        <w:rPr>
          <w:rFonts w:ascii="Cambria" w:hAnsi="Cambria" w:cs="Arial"/>
          <w:sz w:val="22"/>
          <w:szCs w:val="22"/>
        </w:rPr>
        <w:tab/>
      </w:r>
      <w:r w:rsidRPr="00BB64B4">
        <w:rPr>
          <w:rFonts w:ascii="Cambria" w:hAnsi="Cambria" w:cs="Arial"/>
          <w:sz w:val="22"/>
          <w:szCs w:val="22"/>
        </w:rPr>
        <w:t>podać brakujące dane do umowy: nazwisko i imię osoby (osób) podpisującej umowę, dane przedstawiciela (przedstawicieli) Wykonawcy upoważnionego do kontaktów związanych z realizacją umowy, numery telefonów i adresy e-mail;</w:t>
      </w:r>
    </w:p>
    <w:p w14:paraId="13EA8CBE" w14:textId="77777777" w:rsidR="00BB64B4" w:rsidRDefault="00BB64B4" w:rsidP="00BB64B4">
      <w:pPr>
        <w:spacing w:before="120"/>
        <w:ind w:left="709" w:hanging="709"/>
        <w:jc w:val="both"/>
        <w:rPr>
          <w:rFonts w:ascii="Cambria" w:hAnsi="Cambria" w:cs="Arial"/>
          <w:b/>
          <w:sz w:val="22"/>
          <w:szCs w:val="22"/>
        </w:rPr>
      </w:pPr>
      <w:r w:rsidRPr="00BB64B4">
        <w:rPr>
          <w:rFonts w:ascii="Cambria" w:hAnsi="Cambria" w:cs="Arial"/>
          <w:sz w:val="22"/>
          <w:szCs w:val="22"/>
        </w:rPr>
        <w:t xml:space="preserve">b) </w:t>
      </w:r>
      <w:r>
        <w:rPr>
          <w:rFonts w:ascii="Cambria" w:hAnsi="Cambria" w:cs="Arial"/>
          <w:sz w:val="22"/>
          <w:szCs w:val="22"/>
        </w:rPr>
        <w:tab/>
      </w:r>
      <w:r w:rsidRPr="00BB64B4">
        <w:rPr>
          <w:rFonts w:ascii="Cambria" w:hAnsi="Cambria" w:cs="Arial"/>
          <w:sz w:val="22"/>
          <w:szCs w:val="22"/>
        </w:rPr>
        <w:t>przedłożyć Zamawiającemu wykaz placówek medycznych, w których Wykonawca będzie świadczył usługi będące przedmiotem niniejszego zamówienia;</w:t>
      </w:r>
      <w:r w:rsidRPr="00BB64B4">
        <w:rPr>
          <w:rFonts w:ascii="Cambria" w:hAnsi="Cambria" w:cs="Arial"/>
          <w:b/>
          <w:sz w:val="22"/>
          <w:szCs w:val="22"/>
        </w:rPr>
        <w:t xml:space="preserve"> </w:t>
      </w:r>
    </w:p>
    <w:p w14:paraId="59D85D5D" w14:textId="26877BC5" w:rsidR="00BB64B4" w:rsidRDefault="00BB64B4" w:rsidP="00BB64B4">
      <w:pPr>
        <w:spacing w:before="120"/>
        <w:ind w:left="709" w:hanging="709"/>
        <w:jc w:val="both"/>
        <w:rPr>
          <w:rFonts w:ascii="Cambria" w:hAnsi="Cambria" w:cs="Arial"/>
          <w:bCs/>
          <w:sz w:val="22"/>
          <w:szCs w:val="22"/>
        </w:rPr>
      </w:pPr>
      <w:r w:rsidRPr="00BB64B4">
        <w:rPr>
          <w:rFonts w:ascii="Cambria" w:hAnsi="Cambria" w:cs="Arial"/>
          <w:bCs/>
          <w:sz w:val="22"/>
          <w:szCs w:val="22"/>
        </w:rPr>
        <w:t xml:space="preserve">c) </w:t>
      </w:r>
      <w:r w:rsidRPr="00BB64B4">
        <w:rPr>
          <w:rFonts w:ascii="Cambria" w:hAnsi="Cambria" w:cs="Arial"/>
          <w:bCs/>
          <w:sz w:val="22"/>
          <w:szCs w:val="22"/>
        </w:rPr>
        <w:tab/>
        <w:t>przedłożyć Zamawiającemu kopię umowy regulującej współpracę wykonawców wspólnie ubiegających się o udzielenie zamówienia (np. umowę konsorcjum), jeżeli zamówienie będzie realizowane przez Wykonawców wspólnie ubiegających się o udzielenie zamówienia.</w:t>
      </w:r>
    </w:p>
    <w:p w14:paraId="36A403EB" w14:textId="45677995" w:rsidR="008C465F" w:rsidRPr="00BB64B4" w:rsidRDefault="008C465F" w:rsidP="008C465F">
      <w:pPr>
        <w:spacing w:before="120"/>
        <w:ind w:left="709" w:hanging="709"/>
        <w:jc w:val="both"/>
        <w:rPr>
          <w:rFonts w:ascii="Cambria" w:hAnsi="Cambria" w:cs="Arial"/>
          <w:bCs/>
          <w:sz w:val="22"/>
          <w:szCs w:val="22"/>
        </w:rPr>
      </w:pPr>
      <w:r>
        <w:rPr>
          <w:rFonts w:ascii="Cambria" w:hAnsi="Cambria" w:cs="Arial"/>
          <w:bCs/>
          <w:sz w:val="22"/>
          <w:szCs w:val="22"/>
        </w:rPr>
        <w:t>d)</w:t>
      </w:r>
      <w:r>
        <w:rPr>
          <w:rFonts w:ascii="Cambria" w:hAnsi="Cambria" w:cs="Arial"/>
          <w:bCs/>
          <w:sz w:val="22"/>
          <w:szCs w:val="22"/>
        </w:rPr>
        <w:tab/>
      </w:r>
      <w:r w:rsidRPr="008C465F">
        <w:rPr>
          <w:rFonts w:ascii="Cambria" w:hAnsi="Cambria" w:cs="Arial"/>
          <w:bCs/>
          <w:sz w:val="22"/>
          <w:szCs w:val="22"/>
        </w:rPr>
        <w:t>przedłożyć Zamawiającemu klauzulę informacyjną Wykonawcy, która stanowić</w:t>
      </w:r>
      <w:r>
        <w:rPr>
          <w:rFonts w:ascii="Cambria" w:hAnsi="Cambria" w:cs="Arial"/>
          <w:bCs/>
          <w:sz w:val="22"/>
          <w:szCs w:val="22"/>
        </w:rPr>
        <w:t xml:space="preserve"> </w:t>
      </w:r>
      <w:r w:rsidRPr="008C465F">
        <w:rPr>
          <w:rFonts w:ascii="Cambria" w:hAnsi="Cambria" w:cs="Arial"/>
          <w:bCs/>
          <w:sz w:val="22"/>
          <w:szCs w:val="22"/>
        </w:rPr>
        <w:t>będzie załącznik nr 5 do Umowy.</w:t>
      </w:r>
    </w:p>
    <w:p w14:paraId="2E5F40D9" w14:textId="36409B84" w:rsidR="00283E63" w:rsidRDefault="00205ED9" w:rsidP="00BB64B4">
      <w:pPr>
        <w:spacing w:before="120"/>
        <w:ind w:left="709" w:hanging="709"/>
        <w:jc w:val="both"/>
        <w:rPr>
          <w:rFonts w:ascii="Cambria" w:hAnsi="Cambria" w:cs="Arial"/>
          <w:bCs/>
          <w:sz w:val="22"/>
          <w:szCs w:val="22"/>
        </w:rPr>
      </w:pPr>
      <w:r w:rsidRPr="00816141">
        <w:rPr>
          <w:rFonts w:ascii="Cambria" w:hAnsi="Cambria" w:cs="Arial"/>
          <w:b/>
          <w:sz w:val="22"/>
          <w:szCs w:val="22"/>
        </w:rPr>
        <w:t xml:space="preserve">15.2. </w:t>
      </w:r>
      <w:r w:rsidRPr="00816141">
        <w:rPr>
          <w:rFonts w:ascii="Cambria" w:hAnsi="Cambria" w:cs="Arial"/>
          <w:b/>
          <w:sz w:val="22"/>
          <w:szCs w:val="22"/>
        </w:rPr>
        <w:tab/>
      </w:r>
      <w:r w:rsidR="00BB64B4" w:rsidRPr="00BB64B4">
        <w:rPr>
          <w:rFonts w:ascii="Cambria" w:hAnsi="Cambria" w:cs="Arial"/>
          <w:bCs/>
          <w:sz w:val="22"/>
          <w:szCs w:val="22"/>
        </w:rPr>
        <w:t>Niedopełnienie wskazanych formalności będzie traktowane jako uchylanie się przez Wykonawcę od zawarcia umowy w sprawie zamówienia publicznego.</w:t>
      </w:r>
    </w:p>
    <w:p w14:paraId="679AE8C6" w14:textId="3CE0DB42" w:rsidR="001F6175" w:rsidRDefault="001F6175" w:rsidP="00BB64B4">
      <w:pPr>
        <w:spacing w:before="120"/>
        <w:ind w:left="709" w:hanging="709"/>
        <w:jc w:val="both"/>
        <w:rPr>
          <w:rFonts w:ascii="Cambria" w:hAnsi="Cambria" w:cs="Arial"/>
          <w:b/>
          <w:sz w:val="22"/>
          <w:szCs w:val="22"/>
        </w:rPr>
      </w:pPr>
    </w:p>
    <w:p w14:paraId="194838F6" w14:textId="77777777" w:rsidR="001F6175" w:rsidRPr="00BB64B4" w:rsidRDefault="001F6175" w:rsidP="00BB64B4">
      <w:pPr>
        <w:spacing w:before="120"/>
        <w:ind w:left="709" w:hanging="709"/>
        <w:jc w:val="both"/>
        <w:rPr>
          <w:rFonts w:ascii="Cambria" w:hAnsi="Cambria" w:cs="Arial"/>
          <w:b/>
          <w:sz w:val="22"/>
          <w:szCs w:val="22"/>
        </w:rPr>
      </w:pPr>
    </w:p>
    <w:tbl>
      <w:tblPr>
        <w:tblW w:w="0" w:type="auto"/>
        <w:tblInd w:w="55" w:type="dxa"/>
        <w:tblLayout w:type="fixed"/>
        <w:tblCellMar>
          <w:top w:w="55" w:type="dxa"/>
          <w:left w:w="55" w:type="dxa"/>
          <w:bottom w:w="55" w:type="dxa"/>
          <w:right w:w="55" w:type="dxa"/>
        </w:tblCellMar>
        <w:tblLook w:val="04A0" w:firstRow="1" w:lastRow="0" w:firstColumn="1" w:lastColumn="0" w:noHBand="0" w:noVBand="1"/>
      </w:tblPr>
      <w:tblGrid>
        <w:gridCol w:w="9071"/>
      </w:tblGrid>
      <w:tr w:rsidR="001F6175" w:rsidRPr="00816141" w14:paraId="6B86E8F7" w14:textId="77777777" w:rsidTr="00A90490">
        <w:tc>
          <w:tcPr>
            <w:tcW w:w="9071" w:type="dxa"/>
            <w:shd w:val="clear" w:color="auto" w:fill="E7E6E6"/>
          </w:tcPr>
          <w:p w14:paraId="3B7751B9" w14:textId="09C50683" w:rsidR="001F6175" w:rsidRPr="00816141" w:rsidRDefault="001F6175" w:rsidP="00A90490">
            <w:pPr>
              <w:spacing w:before="120"/>
              <w:rPr>
                <w:rFonts w:ascii="Cambria" w:hAnsi="Cambria" w:cs="Arial"/>
                <w:b/>
                <w:bCs/>
                <w:sz w:val="22"/>
                <w:szCs w:val="22"/>
              </w:rPr>
            </w:pPr>
            <w:r w:rsidRPr="00816141">
              <w:rPr>
                <w:rFonts w:ascii="Cambria" w:hAnsi="Cambria" w:cs="Arial"/>
                <w:b/>
                <w:bCs/>
                <w:sz w:val="22"/>
                <w:szCs w:val="22"/>
              </w:rPr>
              <w:t>1</w:t>
            </w:r>
            <w:r>
              <w:rPr>
                <w:rFonts w:ascii="Cambria" w:hAnsi="Cambria" w:cs="Arial"/>
                <w:b/>
                <w:bCs/>
                <w:sz w:val="22"/>
                <w:szCs w:val="22"/>
              </w:rPr>
              <w:t>6</w:t>
            </w:r>
            <w:r w:rsidRPr="00816141">
              <w:rPr>
                <w:rFonts w:ascii="Cambria" w:hAnsi="Cambria" w:cs="Arial"/>
                <w:b/>
                <w:bCs/>
                <w:sz w:val="22"/>
                <w:szCs w:val="22"/>
              </w:rPr>
              <w:t xml:space="preserve">. </w:t>
            </w:r>
            <w:r w:rsidRPr="001F6175">
              <w:rPr>
                <w:rFonts w:ascii="Cambria" w:hAnsi="Cambria" w:cs="Arial"/>
                <w:b/>
                <w:bCs/>
                <w:sz w:val="22"/>
                <w:szCs w:val="22"/>
              </w:rPr>
              <w:t>PROJEKTOWANE POSTANOWIENIA UMOWY W SPRAWIE ZAMÓWIENIA PUBLICZNEGO, KTÓRE ZOSTANĄ WPROWADZONE DO UMOWY W SPRAWIE ZAMÓWIENIA PUBLICZNEGO.</w:t>
            </w:r>
          </w:p>
        </w:tc>
      </w:tr>
    </w:tbl>
    <w:p w14:paraId="174788DF" w14:textId="77777777" w:rsidR="00283E63" w:rsidRDefault="00283E63">
      <w:pPr>
        <w:spacing w:before="120"/>
        <w:ind w:left="709" w:hanging="709"/>
        <w:jc w:val="both"/>
        <w:rPr>
          <w:rFonts w:ascii="Cambria" w:hAnsi="Cambria" w:cs="Arial"/>
          <w:sz w:val="22"/>
          <w:szCs w:val="22"/>
        </w:rPr>
      </w:pPr>
    </w:p>
    <w:p w14:paraId="617EBFBC" w14:textId="07EB9588" w:rsidR="00283E63" w:rsidRDefault="00283E63" w:rsidP="00283E63">
      <w:pPr>
        <w:spacing w:before="120"/>
        <w:ind w:left="709" w:hanging="709"/>
        <w:jc w:val="both"/>
        <w:rPr>
          <w:rFonts w:ascii="Cambria" w:hAnsi="Cambria" w:cs="Cambria"/>
          <w:b/>
          <w:bCs/>
          <w:sz w:val="22"/>
          <w:szCs w:val="22"/>
        </w:rPr>
      </w:pPr>
      <w:r w:rsidRPr="00283E63">
        <w:rPr>
          <w:rFonts w:ascii="Cambria" w:hAnsi="Cambria" w:cs="Cambria"/>
          <w:b/>
          <w:bCs/>
          <w:sz w:val="22"/>
          <w:szCs w:val="22"/>
        </w:rPr>
        <w:t>16.1.</w:t>
      </w:r>
      <w:r>
        <w:rPr>
          <w:rFonts w:ascii="Cambria" w:hAnsi="Cambria" w:cs="Cambria"/>
          <w:bCs/>
          <w:sz w:val="22"/>
          <w:szCs w:val="22"/>
        </w:rPr>
        <w:t xml:space="preserve">  Projektowane postanowienia umowy w sprawie zamówienia publicznego zawierają </w:t>
      </w:r>
      <w:r>
        <w:rPr>
          <w:rFonts w:ascii="Cambria" w:hAnsi="Cambria" w:cs="Cambria"/>
          <w:b/>
          <w:sz w:val="22"/>
          <w:szCs w:val="22"/>
        </w:rPr>
        <w:t xml:space="preserve"> </w:t>
      </w:r>
      <w:r>
        <w:rPr>
          <w:rFonts w:ascii="Cambria" w:hAnsi="Cambria" w:cs="Cambria"/>
          <w:sz w:val="22"/>
          <w:szCs w:val="22"/>
        </w:rPr>
        <w:t xml:space="preserve">wzory umowy stanowiący </w:t>
      </w:r>
      <w:r w:rsidR="0052333F" w:rsidRPr="00B67DCB">
        <w:rPr>
          <w:rFonts w:ascii="Cambria" w:hAnsi="Cambria" w:cs="Cambria"/>
          <w:bCs/>
          <w:sz w:val="22"/>
          <w:szCs w:val="22"/>
        </w:rPr>
        <w:t xml:space="preserve">załączniki nr </w:t>
      </w:r>
      <w:r w:rsidR="00BB64B4">
        <w:rPr>
          <w:rFonts w:ascii="Cambria" w:hAnsi="Cambria" w:cs="Cambria"/>
          <w:bCs/>
          <w:sz w:val="22"/>
          <w:szCs w:val="22"/>
        </w:rPr>
        <w:t>8</w:t>
      </w:r>
      <w:r w:rsidR="00675A8B">
        <w:rPr>
          <w:rFonts w:ascii="Cambria" w:hAnsi="Cambria" w:cs="Cambria"/>
          <w:bCs/>
          <w:sz w:val="22"/>
          <w:szCs w:val="22"/>
        </w:rPr>
        <w:t xml:space="preserve"> </w:t>
      </w:r>
      <w:r w:rsidRPr="00B67DCB">
        <w:rPr>
          <w:rFonts w:ascii="Cambria" w:hAnsi="Cambria" w:cs="Cambria"/>
          <w:bCs/>
          <w:sz w:val="22"/>
          <w:szCs w:val="22"/>
        </w:rPr>
        <w:t>do SWZ.</w:t>
      </w:r>
      <w:r>
        <w:rPr>
          <w:rFonts w:ascii="Cambria" w:hAnsi="Cambria" w:cs="Cambria"/>
          <w:b/>
          <w:bCs/>
          <w:sz w:val="22"/>
          <w:szCs w:val="22"/>
        </w:rPr>
        <w:t xml:space="preserve"> </w:t>
      </w:r>
    </w:p>
    <w:p w14:paraId="568E89F4" w14:textId="77777777" w:rsidR="00283E63" w:rsidRDefault="00283E63" w:rsidP="00283E63">
      <w:pPr>
        <w:spacing w:before="120"/>
        <w:ind w:left="709" w:hanging="709"/>
        <w:jc w:val="both"/>
        <w:rPr>
          <w:rFonts w:ascii="Cambria" w:hAnsi="Cambria" w:cs="Cambria"/>
          <w:sz w:val="22"/>
          <w:szCs w:val="22"/>
        </w:rPr>
      </w:pPr>
      <w:r>
        <w:rPr>
          <w:rFonts w:ascii="Cambria" w:hAnsi="Cambria" w:cs="Cambria"/>
          <w:b/>
          <w:bCs/>
          <w:sz w:val="22"/>
          <w:szCs w:val="22"/>
        </w:rPr>
        <w:t>16.2.</w:t>
      </w:r>
      <w:r>
        <w:rPr>
          <w:rFonts w:ascii="Cambria" w:hAnsi="Cambria" w:cs="Cambria"/>
          <w:b/>
          <w:bCs/>
          <w:sz w:val="22"/>
          <w:szCs w:val="22"/>
        </w:rPr>
        <w:tab/>
      </w:r>
      <w:r>
        <w:rPr>
          <w:rFonts w:ascii="Cambria" w:hAnsi="Cambria" w:cs="Cambria"/>
          <w:sz w:val="22"/>
          <w:szCs w:val="22"/>
        </w:rPr>
        <w:t xml:space="preserve">Umowa zostanie zawarta na podstawie złożonej oferty Wykonawcy. Zamawiający przewiduje możliwość zmian postanowień zawartej umowy w stosunku do treści oferty, na podstawie której dokonano wyboru Wykonawcy, w przypadku wystąpienia </w:t>
      </w:r>
      <w:r>
        <w:rPr>
          <w:rFonts w:ascii="Cambria" w:hAnsi="Cambria" w:cs="Cambria"/>
          <w:sz w:val="22"/>
          <w:szCs w:val="22"/>
        </w:rPr>
        <w:lastRenderedPageBreak/>
        <w:t>co najmniej jednej z okoliczności w niej wymienionych z uwzględnieniem podanych we wzorze umowy warunków ich wprowadzenia.</w:t>
      </w:r>
    </w:p>
    <w:p w14:paraId="354F3CBE" w14:textId="77777777" w:rsidR="00283E63" w:rsidRDefault="00283E63">
      <w:pPr>
        <w:spacing w:before="120"/>
        <w:ind w:left="709" w:hanging="709"/>
        <w:jc w:val="both"/>
        <w:rPr>
          <w:rFonts w:ascii="Cambria" w:hAnsi="Cambria" w:cs="Arial"/>
          <w:sz w:val="22"/>
          <w:szCs w:val="22"/>
        </w:rPr>
      </w:pPr>
    </w:p>
    <w:tbl>
      <w:tblPr>
        <w:tblW w:w="9071" w:type="dxa"/>
        <w:tblInd w:w="55" w:type="dxa"/>
        <w:tblLayout w:type="fixed"/>
        <w:tblCellMar>
          <w:top w:w="55" w:type="dxa"/>
          <w:left w:w="55" w:type="dxa"/>
          <w:bottom w:w="55" w:type="dxa"/>
          <w:right w:w="55" w:type="dxa"/>
        </w:tblCellMar>
        <w:tblLook w:val="04A0" w:firstRow="1" w:lastRow="0" w:firstColumn="1" w:lastColumn="0" w:noHBand="0" w:noVBand="1"/>
      </w:tblPr>
      <w:tblGrid>
        <w:gridCol w:w="9071"/>
      </w:tblGrid>
      <w:tr w:rsidR="003D36E1" w:rsidRPr="00816141" w14:paraId="3982DA19" w14:textId="77777777" w:rsidTr="00FB19AE">
        <w:tc>
          <w:tcPr>
            <w:tcW w:w="9071" w:type="dxa"/>
            <w:shd w:val="clear" w:color="auto" w:fill="E7E6E6"/>
          </w:tcPr>
          <w:p w14:paraId="3BDA1C77" w14:textId="77777777" w:rsidR="003D36E1" w:rsidRPr="00816141" w:rsidRDefault="00FB19AE">
            <w:pPr>
              <w:spacing w:before="120"/>
              <w:jc w:val="both"/>
              <w:rPr>
                <w:rFonts w:ascii="Cambria" w:hAnsi="Cambria" w:cs="Arial"/>
                <w:b/>
                <w:bCs/>
                <w:sz w:val="22"/>
                <w:szCs w:val="22"/>
              </w:rPr>
            </w:pPr>
            <w:r>
              <w:rPr>
                <w:rFonts w:ascii="Cambria" w:hAnsi="Cambria" w:cs="Arial"/>
                <w:b/>
                <w:bCs/>
                <w:sz w:val="22"/>
                <w:szCs w:val="22"/>
              </w:rPr>
              <w:t>17</w:t>
            </w:r>
            <w:r w:rsidR="00205ED9" w:rsidRPr="00816141">
              <w:rPr>
                <w:rFonts w:ascii="Cambria" w:hAnsi="Cambria" w:cs="Arial"/>
                <w:b/>
                <w:bCs/>
                <w:sz w:val="22"/>
                <w:szCs w:val="22"/>
              </w:rPr>
              <w:t>. POUCZENIE O ŚRODKACH OCHRONY PRAWNEJ PRZYSŁUGUJĄCE WYKONAWCY W TOKU POSTĘPOWANIA O ZMÓWIENIE PUBLICZNE.</w:t>
            </w:r>
          </w:p>
        </w:tc>
      </w:tr>
    </w:tbl>
    <w:p w14:paraId="6BF5B4E4" w14:textId="77777777" w:rsidR="003D36E1" w:rsidRPr="00816141" w:rsidRDefault="003D36E1">
      <w:pPr>
        <w:spacing w:before="120"/>
        <w:rPr>
          <w:rFonts w:ascii="Cambria" w:hAnsi="Cambria" w:cs="Arial"/>
          <w:sz w:val="22"/>
          <w:szCs w:val="22"/>
        </w:rPr>
      </w:pPr>
    </w:p>
    <w:p w14:paraId="4C29776D" w14:textId="305ED02F" w:rsidR="00FB19AE" w:rsidRDefault="00FB19AE" w:rsidP="00FB19AE">
      <w:pPr>
        <w:spacing w:before="120"/>
        <w:ind w:left="709" w:hanging="709"/>
        <w:jc w:val="both"/>
        <w:rPr>
          <w:rFonts w:ascii="Cambria" w:hAnsi="Cambria" w:cs="Cambria"/>
          <w:sz w:val="22"/>
          <w:szCs w:val="22"/>
        </w:rPr>
      </w:pPr>
      <w:r>
        <w:rPr>
          <w:rFonts w:ascii="Cambria" w:hAnsi="Cambria" w:cs="Arial"/>
          <w:b/>
          <w:sz w:val="22"/>
          <w:szCs w:val="22"/>
        </w:rPr>
        <w:t>17</w:t>
      </w:r>
      <w:r w:rsidR="00205ED9" w:rsidRPr="00816141">
        <w:rPr>
          <w:rFonts w:ascii="Cambria" w:hAnsi="Cambria" w:cs="Arial"/>
          <w:b/>
          <w:sz w:val="22"/>
          <w:szCs w:val="22"/>
        </w:rPr>
        <w:t>.1.</w:t>
      </w:r>
      <w:r w:rsidR="00205ED9" w:rsidRPr="00816141">
        <w:rPr>
          <w:rFonts w:ascii="Cambria" w:hAnsi="Cambria" w:cs="Arial"/>
          <w:sz w:val="22"/>
          <w:szCs w:val="22"/>
        </w:rPr>
        <w:t xml:space="preserve"> </w:t>
      </w:r>
      <w:r w:rsidR="00205ED9" w:rsidRPr="00816141">
        <w:rPr>
          <w:rFonts w:ascii="Cambria" w:hAnsi="Cambria" w:cs="Arial"/>
          <w:sz w:val="22"/>
          <w:szCs w:val="22"/>
        </w:rPr>
        <w:tab/>
      </w:r>
      <w:r w:rsidR="00BB64B4" w:rsidRPr="00BB64B4">
        <w:rPr>
          <w:rFonts w:ascii="Cambria" w:hAnsi="Cambria" w:cs="Cambria"/>
          <w:sz w:val="22"/>
          <w:szCs w:val="22"/>
        </w:rPr>
        <w:t xml:space="preserve">Wykonawcy, a także innemu podmiotowi, jeżeli ma lub miał interes w uzyskaniu zamówienia oraz poniósł lub może ponieść szkodę w wyniku naruszenia przez Zamawiającego przepisów PZP, przysługują środki ochrony prawnej określone w dziale IX PZP tj. odwołanie i skarga do sądu. Postępowanie odwoławcze uregulowane zostało w przepisach art. 506-578 PZP, a postępowanie skargowe w przepisach art. 579-590 PZP. Środki ochrony prawnej wobec ogłoszenia wszczynającego postępowanie o udzielenie zamówienia lub ogłoszenia o konkursie oraz dokumentów zamówienia przysługują również organizacjom wpisanym na listę, o której mowa w art. 469 pkt 15 ustawy </w:t>
      </w:r>
      <w:proofErr w:type="spellStart"/>
      <w:r w:rsidR="00BB64B4" w:rsidRPr="00BB64B4">
        <w:rPr>
          <w:rFonts w:ascii="Cambria" w:hAnsi="Cambria" w:cs="Cambria"/>
          <w:sz w:val="22"/>
          <w:szCs w:val="22"/>
        </w:rPr>
        <w:t>Pzp</w:t>
      </w:r>
      <w:proofErr w:type="spellEnd"/>
      <w:r w:rsidR="00BB64B4" w:rsidRPr="00BB64B4">
        <w:rPr>
          <w:rFonts w:ascii="Cambria" w:hAnsi="Cambria" w:cs="Cambria"/>
          <w:sz w:val="22"/>
          <w:szCs w:val="22"/>
        </w:rPr>
        <w:t>, oraz Rzecznikowi Małych i Średnich Przedsiębiorców.</w:t>
      </w:r>
    </w:p>
    <w:p w14:paraId="6DD78050" w14:textId="77777777" w:rsidR="00FB19AE" w:rsidRDefault="00FB19AE" w:rsidP="00FB19AE">
      <w:pPr>
        <w:spacing w:before="120"/>
        <w:jc w:val="both"/>
        <w:rPr>
          <w:rFonts w:ascii="Cambria" w:eastAsia="A" w:hAnsi="Cambria" w:cs="Cambria"/>
          <w:sz w:val="22"/>
          <w:szCs w:val="22"/>
        </w:rPr>
      </w:pPr>
      <w:r w:rsidRPr="00FB19AE">
        <w:rPr>
          <w:rFonts w:ascii="Cambria" w:hAnsi="Cambria" w:cs="Arial"/>
          <w:b/>
          <w:sz w:val="22"/>
          <w:szCs w:val="22"/>
        </w:rPr>
        <w:t>17.</w:t>
      </w:r>
      <w:r w:rsidRPr="00FB19AE">
        <w:rPr>
          <w:rFonts w:ascii="Cambria" w:hAnsi="Cambria" w:cs="Cambria"/>
          <w:b/>
          <w:sz w:val="22"/>
          <w:szCs w:val="22"/>
        </w:rPr>
        <w:t>2.</w:t>
      </w:r>
      <w:r>
        <w:rPr>
          <w:rFonts w:ascii="Cambria" w:hAnsi="Cambria" w:cs="Cambria"/>
          <w:b/>
          <w:sz w:val="22"/>
          <w:szCs w:val="22"/>
        </w:rPr>
        <w:t xml:space="preserve">    </w:t>
      </w:r>
      <w:r>
        <w:rPr>
          <w:rFonts w:ascii="Cambria" w:eastAsia="A" w:hAnsi="Cambria" w:cs="Cambria"/>
          <w:sz w:val="22"/>
          <w:szCs w:val="22"/>
        </w:rPr>
        <w:t>Odwołanie przysługuje na:</w:t>
      </w:r>
    </w:p>
    <w:p w14:paraId="7F627698" w14:textId="77777777" w:rsidR="00FB19AE" w:rsidRDefault="00FB19AE" w:rsidP="00FB19AE">
      <w:pPr>
        <w:numPr>
          <w:ilvl w:val="0"/>
          <w:numId w:val="22"/>
        </w:numPr>
        <w:tabs>
          <w:tab w:val="left" w:pos="1276"/>
        </w:tabs>
        <w:spacing w:before="120"/>
        <w:ind w:left="1276" w:hanging="576"/>
        <w:jc w:val="both"/>
        <w:rPr>
          <w:rFonts w:ascii="Cambria" w:eastAsia="A" w:hAnsi="Cambria" w:cs="Cambria"/>
          <w:sz w:val="22"/>
          <w:szCs w:val="22"/>
        </w:rPr>
      </w:pPr>
      <w:r>
        <w:rPr>
          <w:rFonts w:ascii="Cambria" w:eastAsia="A" w:hAnsi="Cambria" w:cs="Cambria"/>
          <w:sz w:val="22"/>
          <w:szCs w:val="22"/>
        </w:rPr>
        <w:t>niezgodną z przepisami PZP czynność Zamawiającego, podjętą w postępowaniu o udzielenie zamówienia, w tym na projektowane postanowienie umowy;</w:t>
      </w:r>
    </w:p>
    <w:p w14:paraId="7F6C9708" w14:textId="77777777" w:rsidR="00FB19AE" w:rsidRDefault="00FB19AE" w:rsidP="00FB19AE">
      <w:pPr>
        <w:numPr>
          <w:ilvl w:val="0"/>
          <w:numId w:val="22"/>
        </w:numPr>
        <w:tabs>
          <w:tab w:val="left" w:pos="1276"/>
        </w:tabs>
        <w:spacing w:before="120"/>
        <w:ind w:left="1276" w:hanging="576"/>
        <w:jc w:val="both"/>
        <w:rPr>
          <w:rFonts w:ascii="Cambria" w:eastAsia="A" w:hAnsi="Cambria" w:cs="Cambria"/>
          <w:sz w:val="22"/>
          <w:szCs w:val="22"/>
        </w:rPr>
      </w:pPr>
      <w:r>
        <w:rPr>
          <w:rFonts w:ascii="Cambria" w:eastAsia="A" w:hAnsi="Cambria" w:cs="Cambria"/>
          <w:sz w:val="22"/>
          <w:szCs w:val="22"/>
        </w:rPr>
        <w:t>zaniechanie czynności w postępowaniu o udzielenie zamówienia, do której Zamawiający był obowiązany na podstawie PZP;</w:t>
      </w:r>
    </w:p>
    <w:p w14:paraId="6B0A9F9B" w14:textId="40655C69" w:rsidR="00FB19AE" w:rsidRPr="00BB64B4" w:rsidRDefault="00FB19AE" w:rsidP="00BB64B4">
      <w:pPr>
        <w:tabs>
          <w:tab w:val="left" w:pos="1276"/>
        </w:tabs>
        <w:spacing w:before="120"/>
        <w:ind w:left="1276" w:hanging="576"/>
        <w:jc w:val="both"/>
        <w:rPr>
          <w:rFonts w:ascii="Cambria" w:eastAsia="A" w:hAnsi="Cambria" w:cs="Cambria"/>
          <w:sz w:val="22"/>
          <w:szCs w:val="22"/>
        </w:rPr>
      </w:pPr>
      <w:r>
        <w:rPr>
          <w:rFonts w:ascii="Cambria" w:eastAsia="A" w:hAnsi="Cambria" w:cs="Cambria"/>
          <w:sz w:val="22"/>
          <w:szCs w:val="22"/>
        </w:rPr>
        <w:t>3)</w:t>
      </w:r>
      <w:r>
        <w:rPr>
          <w:rFonts w:ascii="Cambria" w:eastAsia="A" w:hAnsi="Cambria" w:cs="Cambria"/>
          <w:sz w:val="22"/>
          <w:szCs w:val="22"/>
        </w:rPr>
        <w:tab/>
        <w:t>zaniechanie przeprowadzenia postępowania o udzielenie zamówienia, mimo że Zamawiający był do tego obowiązany.</w:t>
      </w:r>
    </w:p>
    <w:p w14:paraId="1199F98B" w14:textId="77777777" w:rsidR="00FB19AE" w:rsidRDefault="00205ED9">
      <w:pPr>
        <w:spacing w:before="120"/>
        <w:ind w:left="709" w:hanging="709"/>
        <w:jc w:val="both"/>
        <w:rPr>
          <w:rFonts w:ascii="Cambria" w:eastAsia="A" w:hAnsi="Cambria" w:cs="Cambria"/>
          <w:sz w:val="22"/>
          <w:szCs w:val="22"/>
        </w:rPr>
      </w:pPr>
      <w:r w:rsidRPr="00816141">
        <w:rPr>
          <w:rFonts w:ascii="Cambria" w:hAnsi="Cambria" w:cs="Arial"/>
          <w:b/>
          <w:sz w:val="22"/>
          <w:szCs w:val="22"/>
        </w:rPr>
        <w:t>1</w:t>
      </w:r>
      <w:r w:rsidR="00FB19AE">
        <w:rPr>
          <w:rFonts w:ascii="Cambria" w:hAnsi="Cambria" w:cs="Arial"/>
          <w:b/>
          <w:sz w:val="22"/>
          <w:szCs w:val="22"/>
        </w:rPr>
        <w:t>7.3</w:t>
      </w:r>
      <w:r w:rsidRPr="00816141">
        <w:rPr>
          <w:rFonts w:ascii="Cambria" w:hAnsi="Cambria" w:cs="Arial"/>
          <w:b/>
          <w:sz w:val="22"/>
          <w:szCs w:val="22"/>
        </w:rPr>
        <w:t xml:space="preserve">. </w:t>
      </w:r>
      <w:r w:rsidRPr="00816141">
        <w:rPr>
          <w:rFonts w:ascii="Cambria" w:hAnsi="Cambria" w:cs="Arial"/>
          <w:b/>
          <w:sz w:val="22"/>
          <w:szCs w:val="22"/>
        </w:rPr>
        <w:tab/>
      </w:r>
      <w:r w:rsidR="00B338E3">
        <w:rPr>
          <w:rFonts w:ascii="Cambria" w:eastAsia="A" w:hAnsi="Cambria" w:cs="Cambria"/>
          <w:sz w:val="22"/>
          <w:szCs w:val="22"/>
        </w:rPr>
        <w:t>Odwołanie wnosi się do Prezesa Krajowej Izby Odwoławczej. Odwołujący przekazuje Zamawiającemu odwołanie wniesione w formie elektronicznej albo w postaci elektronicznej albo kopię tego odwołania, jeżeli zostało ono wniesione w formie pisemnej, przed upływem terminu do wniesienia odwołania w taki sposób, aby mógł on zapoznać się z jego treścią przed upływem tego terminu.  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w:t>
      </w:r>
    </w:p>
    <w:p w14:paraId="5B070344" w14:textId="0FFFCE14" w:rsidR="00FB19AE" w:rsidRDefault="00205ED9">
      <w:pPr>
        <w:spacing w:before="120"/>
        <w:ind w:left="709" w:hanging="709"/>
        <w:jc w:val="both"/>
        <w:rPr>
          <w:rFonts w:ascii="Cambria" w:eastAsia="A" w:hAnsi="Cambria" w:cs="Cambria"/>
          <w:sz w:val="22"/>
          <w:szCs w:val="22"/>
        </w:rPr>
      </w:pPr>
      <w:r w:rsidRPr="00816141">
        <w:rPr>
          <w:rFonts w:ascii="Cambria" w:hAnsi="Cambria" w:cs="Arial"/>
          <w:b/>
          <w:sz w:val="22"/>
          <w:szCs w:val="22"/>
        </w:rPr>
        <w:t>1</w:t>
      </w:r>
      <w:r w:rsidR="00FB19AE">
        <w:rPr>
          <w:rFonts w:ascii="Cambria" w:hAnsi="Cambria" w:cs="Arial"/>
          <w:b/>
          <w:sz w:val="22"/>
          <w:szCs w:val="22"/>
        </w:rPr>
        <w:t>7</w:t>
      </w:r>
      <w:r w:rsidRPr="00816141">
        <w:rPr>
          <w:rFonts w:ascii="Cambria" w:hAnsi="Cambria" w:cs="Arial"/>
          <w:b/>
          <w:sz w:val="22"/>
          <w:szCs w:val="22"/>
        </w:rPr>
        <w:t>.</w:t>
      </w:r>
      <w:r w:rsidR="00FB19AE">
        <w:rPr>
          <w:rFonts w:ascii="Cambria" w:hAnsi="Cambria" w:cs="Arial"/>
          <w:b/>
          <w:sz w:val="22"/>
          <w:szCs w:val="22"/>
        </w:rPr>
        <w:t>4</w:t>
      </w:r>
      <w:r w:rsidRPr="00816141">
        <w:rPr>
          <w:rFonts w:ascii="Cambria" w:hAnsi="Cambria" w:cs="Arial"/>
          <w:b/>
          <w:sz w:val="22"/>
          <w:szCs w:val="22"/>
        </w:rPr>
        <w:t xml:space="preserve">. </w:t>
      </w:r>
      <w:r w:rsidRPr="00816141">
        <w:rPr>
          <w:rFonts w:ascii="Cambria" w:hAnsi="Cambria" w:cs="Arial"/>
          <w:b/>
          <w:sz w:val="22"/>
          <w:szCs w:val="22"/>
        </w:rPr>
        <w:tab/>
      </w:r>
      <w:r w:rsidR="00FB19AE">
        <w:rPr>
          <w:rFonts w:ascii="Cambria" w:eastAsia="A" w:hAnsi="Cambria" w:cs="Cambria"/>
          <w:sz w:val="22"/>
          <w:szCs w:val="22"/>
        </w:rPr>
        <w:t xml:space="preserve">Odwołanie wnosi się  w terminie: (a) </w:t>
      </w:r>
      <w:r w:rsidR="00BB64B4">
        <w:rPr>
          <w:rFonts w:ascii="Cambria" w:eastAsia="A" w:hAnsi="Cambria" w:cs="Cambria"/>
          <w:sz w:val="22"/>
          <w:szCs w:val="22"/>
        </w:rPr>
        <w:t>5</w:t>
      </w:r>
      <w:r w:rsidR="00FB19AE">
        <w:rPr>
          <w:rFonts w:ascii="Cambria" w:eastAsia="A" w:hAnsi="Cambria" w:cs="Cambria"/>
          <w:sz w:val="22"/>
          <w:szCs w:val="22"/>
        </w:rPr>
        <w:t xml:space="preserve"> dni od dnia przekazania informacji o czynności Zamawiającego stanowiącej podstawę jego wniesienia, jeżeli informacja została przekazana przy użyciu środków komunikacji elektronicznej, (b) 1</w:t>
      </w:r>
      <w:r w:rsidR="00BB64B4">
        <w:rPr>
          <w:rFonts w:ascii="Cambria" w:eastAsia="A" w:hAnsi="Cambria" w:cs="Cambria"/>
          <w:sz w:val="22"/>
          <w:szCs w:val="22"/>
        </w:rPr>
        <w:t>0</w:t>
      </w:r>
      <w:r w:rsidR="00FB19AE">
        <w:rPr>
          <w:rFonts w:ascii="Cambria" w:eastAsia="A" w:hAnsi="Cambria" w:cs="Cambria"/>
          <w:sz w:val="22"/>
          <w:szCs w:val="22"/>
        </w:rPr>
        <w:t xml:space="preserve"> dni od dnia przekazania informacji o czynności Zamawiającego stanowiącej podstawę jego wniesienia, jeżeli informacja została przekazana w sposób inny niż określony w lit. (a).</w:t>
      </w:r>
    </w:p>
    <w:p w14:paraId="37152344" w14:textId="0E3CBC03" w:rsidR="003D36E1" w:rsidRPr="00816141" w:rsidRDefault="00FB19AE">
      <w:pPr>
        <w:spacing w:before="120"/>
        <w:ind w:left="709" w:hanging="709"/>
        <w:jc w:val="both"/>
        <w:rPr>
          <w:rFonts w:ascii="Cambria" w:hAnsi="Cambria" w:cs="Arial"/>
          <w:sz w:val="22"/>
          <w:szCs w:val="22"/>
        </w:rPr>
      </w:pPr>
      <w:r>
        <w:rPr>
          <w:rFonts w:ascii="Cambria" w:hAnsi="Cambria" w:cs="Arial"/>
          <w:b/>
          <w:sz w:val="22"/>
          <w:szCs w:val="22"/>
        </w:rPr>
        <w:t>17.5</w:t>
      </w:r>
      <w:r w:rsidR="00205ED9" w:rsidRPr="00816141">
        <w:rPr>
          <w:rFonts w:ascii="Cambria" w:hAnsi="Cambria" w:cs="Arial"/>
          <w:b/>
          <w:sz w:val="22"/>
          <w:szCs w:val="22"/>
        </w:rPr>
        <w:t xml:space="preserve">. </w:t>
      </w:r>
      <w:r w:rsidR="00205ED9" w:rsidRPr="00816141">
        <w:rPr>
          <w:rFonts w:ascii="Cambria" w:hAnsi="Cambria" w:cs="Arial"/>
          <w:b/>
          <w:sz w:val="22"/>
          <w:szCs w:val="22"/>
        </w:rPr>
        <w:tab/>
      </w:r>
      <w:r w:rsidR="00BB64B4" w:rsidRPr="00BB64B4">
        <w:rPr>
          <w:rFonts w:ascii="Cambria" w:eastAsia="A" w:hAnsi="Cambria" w:cs="Cambria"/>
          <w:sz w:val="22"/>
          <w:szCs w:val="22"/>
        </w:rPr>
        <w:t>Odwołanie wobec treści ogłoszenia wszczynającego postępowanie o udzielenie zamówienia lub wobec treści dokumentów zamówienia wnosi się w terminie 5 dni od dnia zamieszczenia ogłoszenia w Biuletynie Zamówień Publicznych lub dokumentów zamówienia na stronie internetowej.</w:t>
      </w:r>
    </w:p>
    <w:p w14:paraId="40F6C032" w14:textId="36C558E7" w:rsidR="00FB19AE" w:rsidRDefault="00FB19AE" w:rsidP="00FB19AE">
      <w:pPr>
        <w:spacing w:before="120"/>
        <w:ind w:left="709" w:hanging="709"/>
        <w:jc w:val="both"/>
        <w:rPr>
          <w:rFonts w:ascii="Cambria" w:eastAsia="A" w:hAnsi="Cambria" w:cs="Cambria"/>
          <w:sz w:val="22"/>
          <w:szCs w:val="22"/>
        </w:rPr>
      </w:pPr>
      <w:r>
        <w:rPr>
          <w:rFonts w:ascii="Cambria" w:hAnsi="Cambria" w:cs="Arial"/>
          <w:b/>
          <w:sz w:val="22"/>
          <w:szCs w:val="22"/>
        </w:rPr>
        <w:t>17.6</w:t>
      </w:r>
      <w:r w:rsidR="00205ED9" w:rsidRPr="00816141">
        <w:rPr>
          <w:rFonts w:ascii="Cambria" w:hAnsi="Cambria" w:cs="Arial"/>
          <w:b/>
          <w:sz w:val="22"/>
          <w:szCs w:val="22"/>
        </w:rPr>
        <w:t xml:space="preserve">. </w:t>
      </w:r>
      <w:r w:rsidR="00205ED9" w:rsidRPr="00816141">
        <w:rPr>
          <w:rFonts w:ascii="Cambria" w:hAnsi="Cambria" w:cs="Arial"/>
          <w:b/>
          <w:sz w:val="22"/>
          <w:szCs w:val="22"/>
        </w:rPr>
        <w:tab/>
      </w:r>
      <w:r>
        <w:rPr>
          <w:rFonts w:ascii="Cambria" w:eastAsia="A" w:hAnsi="Cambria" w:cs="Cambria"/>
          <w:sz w:val="22"/>
          <w:szCs w:val="22"/>
        </w:rPr>
        <w:t xml:space="preserve">Odwołanie w przypadkach innych niż </w:t>
      </w:r>
      <w:r w:rsidRPr="00B67DCB">
        <w:rPr>
          <w:rFonts w:ascii="Cambria" w:eastAsia="A" w:hAnsi="Cambria" w:cs="Cambria"/>
          <w:sz w:val="22"/>
          <w:szCs w:val="22"/>
        </w:rPr>
        <w:t>określone w pkt 17.4. i 17.5 SWZ</w:t>
      </w:r>
      <w:r>
        <w:rPr>
          <w:rFonts w:ascii="Cambria" w:eastAsia="A" w:hAnsi="Cambria" w:cs="Cambria"/>
          <w:sz w:val="22"/>
          <w:szCs w:val="22"/>
        </w:rPr>
        <w:t xml:space="preserve"> wnosi się w terminie </w:t>
      </w:r>
      <w:r w:rsidR="00B666C6">
        <w:rPr>
          <w:rFonts w:ascii="Cambria" w:eastAsia="A" w:hAnsi="Cambria" w:cs="Cambria"/>
          <w:sz w:val="22"/>
          <w:szCs w:val="22"/>
        </w:rPr>
        <w:t>5</w:t>
      </w:r>
      <w:r>
        <w:rPr>
          <w:rFonts w:ascii="Cambria" w:eastAsia="A" w:hAnsi="Cambria" w:cs="Cambria"/>
          <w:sz w:val="22"/>
          <w:szCs w:val="22"/>
        </w:rPr>
        <w:t xml:space="preserve"> dni od dnia, w którym powzięto lub przy zachowaniu należytej staranności można było powziąć wiadomość o okolicznościach stanowiących podstawę jego wniesienia. </w:t>
      </w:r>
    </w:p>
    <w:p w14:paraId="5538057F" w14:textId="5A21F05C" w:rsidR="003D36E1" w:rsidRDefault="00FB19AE" w:rsidP="00FB19AE">
      <w:pPr>
        <w:spacing w:before="120"/>
        <w:ind w:left="709" w:hanging="709"/>
        <w:jc w:val="both"/>
        <w:rPr>
          <w:rFonts w:ascii="Cambria" w:eastAsia="A" w:hAnsi="Cambria" w:cs="Cambria"/>
          <w:sz w:val="22"/>
          <w:szCs w:val="22"/>
        </w:rPr>
      </w:pPr>
      <w:r>
        <w:rPr>
          <w:rFonts w:ascii="Cambria" w:hAnsi="Cambria" w:cs="Arial"/>
          <w:b/>
          <w:sz w:val="22"/>
          <w:szCs w:val="22"/>
        </w:rPr>
        <w:t>17.7</w:t>
      </w:r>
      <w:r w:rsidR="00205ED9" w:rsidRPr="00816141">
        <w:rPr>
          <w:rFonts w:ascii="Cambria" w:hAnsi="Cambria" w:cs="Arial"/>
          <w:b/>
          <w:sz w:val="22"/>
          <w:szCs w:val="22"/>
        </w:rPr>
        <w:t xml:space="preserve">. </w:t>
      </w:r>
      <w:r w:rsidR="00205ED9" w:rsidRPr="00816141">
        <w:rPr>
          <w:rFonts w:ascii="Cambria" w:hAnsi="Cambria" w:cs="Arial"/>
          <w:b/>
          <w:sz w:val="22"/>
          <w:szCs w:val="22"/>
        </w:rPr>
        <w:tab/>
      </w:r>
      <w:r w:rsidR="00B71786" w:rsidRPr="00B71786">
        <w:rPr>
          <w:rFonts w:ascii="Cambria" w:eastAsia="A" w:hAnsi="Cambria" w:cs="Cambria"/>
          <w:sz w:val="22"/>
          <w:szCs w:val="22"/>
        </w:rPr>
        <w:t xml:space="preserve">Na orzeczenie Krajowej Izby Odwoławczej oraz postanowienie Prezesa Krajowej Izby Odwoławczej, o którym mowa w art. 519 ust. 1 PZP, stronom oraz uczestnikom postępowania przysługuje skarga do sądu. Skargę wnosi się do Sądu Okręgowego w Warszawie - sądu zamówień publicznych. Skargę wnosi się za pośrednictwem Prezesa Krajowej Izby Odwoławczej, w terminie 14 dni od dnia doręczenia orzeczenia Krajowej </w:t>
      </w:r>
      <w:r w:rsidR="00B71786" w:rsidRPr="00B71786">
        <w:rPr>
          <w:rFonts w:ascii="Cambria" w:eastAsia="A" w:hAnsi="Cambria" w:cs="Cambria"/>
          <w:sz w:val="22"/>
          <w:szCs w:val="22"/>
        </w:rPr>
        <w:lastRenderedPageBreak/>
        <w:t xml:space="preserve">Izby Odwoławczej lub postanowienia Prezesa Krajowej Izby Odwoławczej, o którym mowa w art. 519 ust. 1 PZP, przesyłając jednocześnie jej odpis przeciwnikowi skargi. Złożenie skargi w placówce pocztowej operatora wyznaczonego w rozumieniu ustawy z dnia 23 listopada 2012 r. - Prawo pocztowe (tekst jedn. Dz. U. z 2022 r. poz. 896 z </w:t>
      </w:r>
      <w:proofErr w:type="spellStart"/>
      <w:r w:rsidR="00B71786" w:rsidRPr="00B71786">
        <w:rPr>
          <w:rFonts w:ascii="Cambria" w:eastAsia="A" w:hAnsi="Cambria" w:cs="Cambria"/>
          <w:sz w:val="22"/>
          <w:szCs w:val="22"/>
        </w:rPr>
        <w:t>późn</w:t>
      </w:r>
      <w:proofErr w:type="spellEnd"/>
      <w:r w:rsidR="00B71786" w:rsidRPr="00B71786">
        <w:rPr>
          <w:rFonts w:ascii="Cambria" w:eastAsia="A" w:hAnsi="Cambria" w:cs="Cambria"/>
          <w:sz w:val="22"/>
          <w:szCs w:val="22"/>
        </w:rPr>
        <w:t xml:space="preserve">. zm.), jest równoznaczne z jej wniesieniem. </w:t>
      </w:r>
    </w:p>
    <w:p w14:paraId="630EF07B" w14:textId="77777777" w:rsidR="00B71786" w:rsidRPr="00816141" w:rsidRDefault="00B71786" w:rsidP="00FB19AE">
      <w:pPr>
        <w:spacing w:before="120"/>
        <w:ind w:left="709" w:hanging="709"/>
        <w:jc w:val="both"/>
        <w:rPr>
          <w:rFonts w:ascii="Cambria" w:hAnsi="Cambria" w:cs="Arial"/>
          <w:sz w:val="22"/>
          <w:szCs w:val="22"/>
        </w:rPr>
      </w:pPr>
    </w:p>
    <w:tbl>
      <w:tblPr>
        <w:tblW w:w="9071" w:type="dxa"/>
        <w:tblLayout w:type="fixed"/>
        <w:tblCellMar>
          <w:top w:w="55" w:type="dxa"/>
          <w:left w:w="55" w:type="dxa"/>
          <w:bottom w:w="55" w:type="dxa"/>
          <w:right w:w="55" w:type="dxa"/>
        </w:tblCellMar>
        <w:tblLook w:val="04A0" w:firstRow="1" w:lastRow="0" w:firstColumn="1" w:lastColumn="0" w:noHBand="0" w:noVBand="1"/>
      </w:tblPr>
      <w:tblGrid>
        <w:gridCol w:w="9071"/>
      </w:tblGrid>
      <w:tr w:rsidR="003D36E1" w:rsidRPr="00816141" w14:paraId="3066F7AB" w14:textId="77777777" w:rsidTr="00876CBA">
        <w:tc>
          <w:tcPr>
            <w:tcW w:w="9071" w:type="dxa"/>
            <w:shd w:val="clear" w:color="auto" w:fill="E7E6E6"/>
          </w:tcPr>
          <w:p w14:paraId="6137AFFA" w14:textId="77777777" w:rsidR="003D36E1" w:rsidRPr="00816141" w:rsidRDefault="00205ED9" w:rsidP="00876CBA">
            <w:pPr>
              <w:spacing w:before="120"/>
              <w:ind w:left="599" w:hanging="599"/>
              <w:rPr>
                <w:rFonts w:ascii="Cambria" w:hAnsi="Cambria" w:cs="Arial"/>
                <w:b/>
                <w:bCs/>
                <w:sz w:val="22"/>
                <w:szCs w:val="22"/>
              </w:rPr>
            </w:pPr>
            <w:r w:rsidRPr="00816141">
              <w:rPr>
                <w:rFonts w:ascii="Cambria" w:hAnsi="Cambria" w:cs="Arial"/>
                <w:b/>
                <w:bCs/>
                <w:sz w:val="22"/>
                <w:szCs w:val="22"/>
              </w:rPr>
              <w:t>1</w:t>
            </w:r>
            <w:r w:rsidR="00614F25">
              <w:rPr>
                <w:rFonts w:ascii="Cambria" w:hAnsi="Cambria" w:cs="Arial"/>
                <w:b/>
                <w:bCs/>
                <w:sz w:val="22"/>
                <w:szCs w:val="22"/>
              </w:rPr>
              <w:t>8</w:t>
            </w:r>
            <w:r w:rsidRPr="00816141">
              <w:rPr>
                <w:rFonts w:ascii="Cambria" w:hAnsi="Cambria" w:cs="Arial"/>
                <w:b/>
                <w:bCs/>
                <w:sz w:val="22"/>
                <w:szCs w:val="22"/>
              </w:rPr>
              <w:t xml:space="preserve">.  </w:t>
            </w:r>
            <w:r w:rsidR="00876CBA">
              <w:rPr>
                <w:rFonts w:ascii="Cambria" w:hAnsi="Cambria" w:cs="Arial"/>
                <w:b/>
                <w:bCs/>
                <w:sz w:val="22"/>
                <w:szCs w:val="22"/>
              </w:rPr>
              <w:t xml:space="preserve">     </w:t>
            </w:r>
            <w:r w:rsidRPr="00816141">
              <w:rPr>
                <w:rFonts w:ascii="Cambria" w:hAnsi="Cambria" w:cs="Arial"/>
                <w:b/>
                <w:bCs/>
                <w:sz w:val="22"/>
                <w:szCs w:val="22"/>
              </w:rPr>
              <w:t>ZAMAWIAJĄCY NIE WYMAGA WNIESIENIA ZABEZPIECZ</w:t>
            </w:r>
            <w:r w:rsidR="00183C52">
              <w:rPr>
                <w:rFonts w:ascii="Cambria" w:hAnsi="Cambria" w:cs="Arial"/>
                <w:b/>
                <w:bCs/>
                <w:sz w:val="22"/>
                <w:szCs w:val="22"/>
              </w:rPr>
              <w:t>ENIE NALEŻYTEGO WYKONANIA UMOWY</w:t>
            </w:r>
            <w:r w:rsidR="00282D4D">
              <w:rPr>
                <w:rFonts w:ascii="Cambria" w:hAnsi="Cambria" w:cs="Arial"/>
                <w:b/>
                <w:bCs/>
                <w:sz w:val="22"/>
                <w:szCs w:val="22"/>
              </w:rPr>
              <w:t>.</w:t>
            </w:r>
          </w:p>
        </w:tc>
      </w:tr>
    </w:tbl>
    <w:p w14:paraId="79381988" w14:textId="77777777" w:rsidR="003D36E1" w:rsidRPr="004C37D4" w:rsidRDefault="00C8291E" w:rsidP="004C37D4">
      <w:pPr>
        <w:spacing w:before="120"/>
        <w:ind w:left="709" w:hanging="709"/>
        <w:rPr>
          <w:rFonts w:ascii="Cambria" w:eastAsiaTheme="minorHAnsi" w:hAnsi="Cambria"/>
          <w:sz w:val="22"/>
          <w:lang w:eastAsia="en-US"/>
        </w:rPr>
      </w:pPr>
      <w:r>
        <w:rPr>
          <w:rFonts w:ascii="Cambria" w:hAnsi="Cambria" w:cs="Arial"/>
          <w:b/>
          <w:sz w:val="22"/>
          <w:szCs w:val="22"/>
        </w:rPr>
        <w:t>18</w:t>
      </w:r>
      <w:r w:rsidR="004C37D4" w:rsidRPr="004C37D4">
        <w:rPr>
          <w:rFonts w:ascii="Cambria" w:hAnsi="Cambria" w:cs="Arial"/>
          <w:b/>
          <w:sz w:val="22"/>
          <w:szCs w:val="22"/>
        </w:rPr>
        <w:t>.1</w:t>
      </w:r>
      <w:r w:rsidR="004C37D4" w:rsidRPr="004C37D4">
        <w:rPr>
          <w:rFonts w:ascii="Cambria" w:hAnsi="Cambria" w:cs="Arial"/>
          <w:sz w:val="22"/>
          <w:szCs w:val="22"/>
        </w:rPr>
        <w:t xml:space="preserve">.     </w:t>
      </w:r>
      <w:r w:rsidR="004C37D4" w:rsidRPr="004C37D4">
        <w:rPr>
          <w:rFonts w:ascii="Cambria" w:eastAsiaTheme="minorHAnsi" w:hAnsi="Cambria"/>
          <w:sz w:val="22"/>
          <w:lang w:eastAsia="en-US"/>
        </w:rPr>
        <w:t xml:space="preserve">Zamawiający </w:t>
      </w:r>
      <w:r w:rsidR="0016635C">
        <w:rPr>
          <w:rFonts w:ascii="Cambria" w:eastAsiaTheme="minorHAnsi" w:hAnsi="Cambria"/>
          <w:sz w:val="22"/>
          <w:lang w:eastAsia="en-US"/>
        </w:rPr>
        <w:t xml:space="preserve">nie </w:t>
      </w:r>
      <w:r w:rsidR="004C37D4" w:rsidRPr="004C37D4">
        <w:rPr>
          <w:rFonts w:ascii="Cambria" w:eastAsiaTheme="minorHAnsi" w:hAnsi="Cambria"/>
          <w:sz w:val="22"/>
          <w:lang w:eastAsia="en-US"/>
        </w:rPr>
        <w:t>wymaga wniesienia zabezpieczenia należytego wykonania umowy przez wykonawcę, którego oferta została uznana za najkorzystniejszą w dan</w:t>
      </w:r>
      <w:r>
        <w:rPr>
          <w:rFonts w:ascii="Cambria" w:eastAsiaTheme="minorHAnsi" w:hAnsi="Cambria"/>
          <w:sz w:val="22"/>
          <w:lang w:eastAsia="en-US"/>
        </w:rPr>
        <w:t>ej</w:t>
      </w:r>
      <w:r w:rsidR="004C37D4" w:rsidRPr="004C37D4">
        <w:rPr>
          <w:rFonts w:ascii="Cambria" w:eastAsiaTheme="minorHAnsi" w:hAnsi="Cambria"/>
          <w:sz w:val="22"/>
          <w:lang w:eastAsia="en-US"/>
        </w:rPr>
        <w:t xml:space="preserve"> </w:t>
      </w:r>
      <w:r>
        <w:rPr>
          <w:rFonts w:ascii="Cambria" w:eastAsiaTheme="minorHAnsi" w:hAnsi="Cambria"/>
          <w:sz w:val="22"/>
          <w:lang w:eastAsia="en-US"/>
        </w:rPr>
        <w:t>części</w:t>
      </w:r>
      <w:r w:rsidR="004C37D4" w:rsidRPr="004C37D4">
        <w:rPr>
          <w:rFonts w:ascii="Cambria" w:eastAsiaTheme="minorHAnsi" w:hAnsi="Cambria"/>
          <w:sz w:val="22"/>
          <w:lang w:eastAsia="en-US"/>
        </w:rPr>
        <w:t>.</w:t>
      </w:r>
    </w:p>
    <w:p w14:paraId="7838825F" w14:textId="77777777" w:rsidR="004C37D4" w:rsidRPr="00816141" w:rsidRDefault="004C37D4">
      <w:pPr>
        <w:spacing w:before="120"/>
        <w:rPr>
          <w:rFonts w:ascii="Cambria" w:hAnsi="Cambria" w:cs="Arial"/>
          <w:sz w:val="22"/>
          <w:szCs w:val="22"/>
          <w:u w:val="single"/>
        </w:rPr>
      </w:pPr>
    </w:p>
    <w:tbl>
      <w:tblPr>
        <w:tblW w:w="9071" w:type="dxa"/>
        <w:tblLayout w:type="fixed"/>
        <w:tblCellMar>
          <w:top w:w="55" w:type="dxa"/>
          <w:left w:w="55" w:type="dxa"/>
          <w:bottom w:w="55" w:type="dxa"/>
          <w:right w:w="55" w:type="dxa"/>
        </w:tblCellMar>
        <w:tblLook w:val="04A0" w:firstRow="1" w:lastRow="0" w:firstColumn="1" w:lastColumn="0" w:noHBand="0" w:noVBand="1"/>
      </w:tblPr>
      <w:tblGrid>
        <w:gridCol w:w="9071"/>
      </w:tblGrid>
      <w:tr w:rsidR="003D36E1" w:rsidRPr="00816141" w14:paraId="154DCA45" w14:textId="77777777" w:rsidTr="00183C52">
        <w:tc>
          <w:tcPr>
            <w:tcW w:w="9071" w:type="dxa"/>
            <w:shd w:val="clear" w:color="auto" w:fill="E7E6E6"/>
          </w:tcPr>
          <w:p w14:paraId="2AEE5C0B" w14:textId="77777777" w:rsidR="003D36E1" w:rsidRPr="00816141" w:rsidRDefault="00C8291E" w:rsidP="00183C52">
            <w:pPr>
              <w:spacing w:before="120"/>
              <w:ind w:hanging="56"/>
              <w:jc w:val="both"/>
              <w:rPr>
                <w:rFonts w:ascii="Cambria" w:hAnsi="Cambria" w:cs="Arial"/>
                <w:b/>
                <w:bCs/>
                <w:sz w:val="22"/>
                <w:szCs w:val="22"/>
              </w:rPr>
            </w:pPr>
            <w:r>
              <w:rPr>
                <w:rFonts w:ascii="Cambria" w:hAnsi="Cambria" w:cs="Arial"/>
                <w:b/>
                <w:bCs/>
                <w:sz w:val="22"/>
                <w:szCs w:val="22"/>
              </w:rPr>
              <w:t>19</w:t>
            </w:r>
            <w:r w:rsidR="00205ED9" w:rsidRPr="00816141">
              <w:rPr>
                <w:rFonts w:ascii="Cambria" w:hAnsi="Cambria" w:cs="Arial"/>
                <w:b/>
                <w:bCs/>
                <w:sz w:val="22"/>
                <w:szCs w:val="22"/>
              </w:rPr>
              <w:t xml:space="preserve">. </w:t>
            </w:r>
            <w:r w:rsidR="00876CBA">
              <w:rPr>
                <w:rFonts w:ascii="Cambria" w:hAnsi="Cambria" w:cs="Arial"/>
                <w:b/>
                <w:bCs/>
                <w:sz w:val="22"/>
                <w:szCs w:val="22"/>
              </w:rPr>
              <w:t xml:space="preserve">    </w:t>
            </w:r>
            <w:r w:rsidR="00205ED9" w:rsidRPr="00816141">
              <w:rPr>
                <w:rFonts w:ascii="Cambria" w:hAnsi="Cambria" w:cs="Arial"/>
                <w:b/>
                <w:bCs/>
                <w:sz w:val="22"/>
                <w:szCs w:val="22"/>
              </w:rPr>
              <w:t>KLAUZULA INFORMACYJNA DOTYCZĄCA PRZETWARZANIA DANYCH OSOBOWYCH</w:t>
            </w:r>
            <w:r w:rsidR="00183C52">
              <w:rPr>
                <w:rFonts w:ascii="Cambria" w:hAnsi="Cambria" w:cs="Arial"/>
                <w:b/>
                <w:bCs/>
                <w:sz w:val="22"/>
                <w:szCs w:val="22"/>
              </w:rPr>
              <w:t>.</w:t>
            </w:r>
          </w:p>
        </w:tc>
      </w:tr>
    </w:tbl>
    <w:p w14:paraId="5887C00D" w14:textId="4F4E8C8C" w:rsidR="00066C39" w:rsidRPr="00066C39" w:rsidRDefault="00C8291E" w:rsidP="00066C39">
      <w:pPr>
        <w:tabs>
          <w:tab w:val="left" w:pos="426"/>
        </w:tabs>
        <w:suppressAutoHyphens w:val="0"/>
        <w:spacing w:before="120"/>
        <w:ind w:left="709" w:hanging="709"/>
        <w:jc w:val="both"/>
        <w:rPr>
          <w:rFonts w:ascii="Cambria" w:hAnsi="Cambria" w:cs="Tahoma"/>
          <w:bCs/>
          <w:sz w:val="22"/>
          <w:szCs w:val="22"/>
          <w:lang w:eastAsia="pl-PL"/>
        </w:rPr>
      </w:pPr>
      <w:r>
        <w:rPr>
          <w:rFonts w:ascii="Cambria" w:hAnsi="Cambria" w:cs="Arial"/>
          <w:b/>
          <w:sz w:val="22"/>
          <w:szCs w:val="22"/>
        </w:rPr>
        <w:t>19</w:t>
      </w:r>
      <w:r w:rsidR="00205ED9" w:rsidRPr="00816141">
        <w:rPr>
          <w:rFonts w:ascii="Cambria" w:hAnsi="Cambria" w:cs="Arial"/>
          <w:b/>
          <w:sz w:val="22"/>
          <w:szCs w:val="22"/>
        </w:rPr>
        <w:t>.1.</w:t>
      </w:r>
      <w:r w:rsidR="00205ED9" w:rsidRPr="00816141">
        <w:rPr>
          <w:rFonts w:ascii="Cambria" w:hAnsi="Cambria" w:cs="Arial"/>
          <w:sz w:val="22"/>
          <w:szCs w:val="22"/>
        </w:rPr>
        <w:tab/>
      </w:r>
      <w:r w:rsidR="00205ED9" w:rsidRPr="00816141">
        <w:rPr>
          <w:rFonts w:ascii="Cambria" w:hAnsi="Cambria" w:cs="Tahoma"/>
          <w:bCs/>
          <w:sz w:val="22"/>
          <w:szCs w:val="22"/>
          <w:lang w:eastAsia="pl-PL"/>
        </w:rPr>
        <w:t xml:space="preserve">Stosownie do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osobowych)(Dz. Urz. UE L 119 z 04 maja 2016 r., str. 1 – dalej „RODO”) Zamawiający informuje, iż administratorem danych osobowych jest </w:t>
      </w:r>
      <w:r w:rsidR="00242884">
        <w:rPr>
          <w:rFonts w:ascii="Cambria" w:hAnsi="Cambria" w:cs="Tahoma"/>
          <w:bCs/>
          <w:sz w:val="22"/>
          <w:szCs w:val="22"/>
          <w:lang w:eastAsia="pl-PL"/>
        </w:rPr>
        <w:t xml:space="preserve">Dyrektor </w:t>
      </w:r>
      <w:r w:rsidR="00205ED9" w:rsidRPr="00816141">
        <w:rPr>
          <w:rFonts w:ascii="Cambria" w:hAnsi="Cambria" w:cs="Tahoma"/>
          <w:bCs/>
          <w:sz w:val="22"/>
          <w:szCs w:val="22"/>
          <w:lang w:eastAsia="pl-PL"/>
        </w:rPr>
        <w:t>Regionaln</w:t>
      </w:r>
      <w:r w:rsidR="00242884">
        <w:rPr>
          <w:rFonts w:ascii="Cambria" w:hAnsi="Cambria" w:cs="Tahoma"/>
          <w:bCs/>
          <w:sz w:val="22"/>
          <w:szCs w:val="22"/>
          <w:lang w:eastAsia="pl-PL"/>
        </w:rPr>
        <w:t>ej</w:t>
      </w:r>
      <w:r w:rsidR="00205ED9" w:rsidRPr="00816141">
        <w:rPr>
          <w:rFonts w:ascii="Cambria" w:hAnsi="Cambria" w:cs="Tahoma"/>
          <w:bCs/>
          <w:sz w:val="22"/>
          <w:szCs w:val="22"/>
          <w:lang w:eastAsia="pl-PL"/>
        </w:rPr>
        <w:t xml:space="preserve"> Dyrekcj</w:t>
      </w:r>
      <w:r w:rsidR="00242884">
        <w:rPr>
          <w:rFonts w:ascii="Cambria" w:hAnsi="Cambria" w:cs="Tahoma"/>
          <w:bCs/>
          <w:sz w:val="22"/>
          <w:szCs w:val="22"/>
          <w:lang w:eastAsia="pl-PL"/>
        </w:rPr>
        <w:t>i</w:t>
      </w:r>
      <w:r w:rsidR="00205ED9" w:rsidRPr="00816141">
        <w:rPr>
          <w:rFonts w:ascii="Cambria" w:hAnsi="Cambria" w:cs="Tahoma"/>
          <w:bCs/>
          <w:sz w:val="22"/>
          <w:szCs w:val="22"/>
          <w:lang w:eastAsia="pl-PL"/>
        </w:rPr>
        <w:t xml:space="preserve"> Lasów P</w:t>
      </w:r>
      <w:r w:rsidR="006602F9">
        <w:rPr>
          <w:rFonts w:ascii="Cambria" w:hAnsi="Cambria" w:cs="Tahoma"/>
          <w:bCs/>
          <w:sz w:val="22"/>
          <w:szCs w:val="22"/>
          <w:lang w:eastAsia="pl-PL"/>
        </w:rPr>
        <w:t>aństwowych w Warszawie</w:t>
      </w:r>
    </w:p>
    <w:p w14:paraId="44C7ABF1" w14:textId="67C8CFCD" w:rsidR="00B338E3" w:rsidRPr="00816141" w:rsidRDefault="00066C39" w:rsidP="00066C39">
      <w:pPr>
        <w:tabs>
          <w:tab w:val="left" w:pos="426"/>
        </w:tabs>
        <w:suppressAutoHyphens w:val="0"/>
        <w:spacing w:before="120"/>
        <w:ind w:left="709" w:hanging="709"/>
        <w:jc w:val="both"/>
        <w:rPr>
          <w:rFonts w:ascii="Cambria" w:hAnsi="Cambria" w:cs="Tahoma"/>
          <w:sz w:val="22"/>
          <w:szCs w:val="22"/>
          <w:lang w:eastAsia="pl-PL"/>
        </w:rPr>
      </w:pPr>
      <w:r>
        <w:rPr>
          <w:rFonts w:ascii="Cambria" w:eastAsiaTheme="minorEastAsia" w:hAnsi="Cambria"/>
          <w:sz w:val="22"/>
          <w:szCs w:val="22"/>
          <w:lang w:eastAsia="pl-PL"/>
        </w:rPr>
        <w:tab/>
      </w:r>
      <w:r>
        <w:rPr>
          <w:rFonts w:ascii="Cambria" w:eastAsiaTheme="minorEastAsia" w:hAnsi="Cambria"/>
          <w:sz w:val="22"/>
          <w:szCs w:val="22"/>
          <w:lang w:eastAsia="pl-PL"/>
        </w:rPr>
        <w:tab/>
      </w:r>
      <w:r w:rsidRPr="00066C39">
        <w:rPr>
          <w:rFonts w:ascii="Cambria" w:eastAsiaTheme="minorEastAsia" w:hAnsi="Cambria"/>
          <w:sz w:val="22"/>
          <w:szCs w:val="22"/>
          <w:lang w:eastAsia="pl-PL"/>
        </w:rPr>
        <w:t xml:space="preserve">Administrator wyznaczył Inspektora Ochrony Danych Osobowych z którym w sprawach dotyczących przetwarzania danych osobowych można skontaktować się za pośrednictwem poczty elektronicznej pod adresem </w:t>
      </w:r>
      <w:r w:rsidRPr="00066C39">
        <w:rPr>
          <w:rFonts w:ascii="Cambria" w:eastAsiaTheme="minorEastAsia" w:hAnsi="Cambria"/>
          <w:color w:val="0000FF"/>
          <w:sz w:val="22"/>
          <w:szCs w:val="22"/>
          <w:lang w:eastAsia="pl-PL"/>
        </w:rPr>
        <w:t>iod@warszawa.lasy.gov.pl</w:t>
      </w:r>
    </w:p>
    <w:p w14:paraId="3B1C0D19" w14:textId="77777777" w:rsidR="003D36E1" w:rsidRPr="00816141" w:rsidRDefault="00205ED9">
      <w:pPr>
        <w:tabs>
          <w:tab w:val="left" w:pos="426"/>
        </w:tabs>
        <w:suppressAutoHyphens w:val="0"/>
        <w:spacing w:before="120"/>
        <w:ind w:left="709" w:hanging="709"/>
        <w:jc w:val="both"/>
        <w:rPr>
          <w:rFonts w:ascii="Cambria" w:hAnsi="Cambria"/>
          <w:iCs/>
          <w:sz w:val="22"/>
          <w:szCs w:val="22"/>
          <w:lang w:eastAsia="en-US"/>
        </w:rPr>
      </w:pPr>
      <w:r w:rsidRPr="00816141">
        <w:rPr>
          <w:rFonts w:ascii="Cambria" w:hAnsi="Cambria" w:cs="Tahoma"/>
          <w:b/>
          <w:sz w:val="22"/>
          <w:szCs w:val="22"/>
          <w:lang w:eastAsia="pl-PL"/>
        </w:rPr>
        <w:t>1</w:t>
      </w:r>
      <w:r w:rsidR="00C8291E">
        <w:rPr>
          <w:rFonts w:ascii="Cambria" w:hAnsi="Cambria" w:cs="Tahoma"/>
          <w:b/>
          <w:sz w:val="22"/>
          <w:szCs w:val="22"/>
          <w:lang w:eastAsia="pl-PL"/>
        </w:rPr>
        <w:t>9</w:t>
      </w:r>
      <w:r w:rsidRPr="00816141">
        <w:rPr>
          <w:rFonts w:ascii="Cambria" w:hAnsi="Cambria" w:cs="Tahoma"/>
          <w:b/>
          <w:sz w:val="22"/>
          <w:szCs w:val="22"/>
          <w:lang w:eastAsia="pl-PL"/>
        </w:rPr>
        <w:t>.2.</w:t>
      </w:r>
      <w:r w:rsidRPr="00816141">
        <w:rPr>
          <w:rFonts w:ascii="Cambria" w:hAnsi="Cambria" w:cs="Tahoma"/>
          <w:b/>
          <w:sz w:val="22"/>
          <w:szCs w:val="22"/>
          <w:lang w:eastAsia="pl-PL"/>
        </w:rPr>
        <w:tab/>
      </w:r>
      <w:r w:rsidRPr="00816141">
        <w:rPr>
          <w:rFonts w:ascii="Cambria" w:hAnsi="Cambria"/>
          <w:iCs/>
          <w:sz w:val="22"/>
          <w:szCs w:val="22"/>
        </w:rPr>
        <w:t xml:space="preserve">Zamawiający przetwarza dane osobowe zebrane w niniejszym postępowaniu o udzielenie zamówienia publicznego w sposób gwarantujący zabezpieczenie przed ich bezprawnym rozpowszechnianiem. </w:t>
      </w:r>
    </w:p>
    <w:p w14:paraId="3E2F5C09" w14:textId="77777777" w:rsidR="003D36E1" w:rsidRPr="00816141" w:rsidRDefault="00205ED9">
      <w:pPr>
        <w:tabs>
          <w:tab w:val="left" w:pos="426"/>
        </w:tabs>
        <w:suppressAutoHyphens w:val="0"/>
        <w:spacing w:before="120"/>
        <w:ind w:left="709" w:hanging="709"/>
        <w:jc w:val="both"/>
        <w:rPr>
          <w:rFonts w:ascii="Cambria" w:hAnsi="Cambria"/>
          <w:iCs/>
          <w:sz w:val="22"/>
          <w:szCs w:val="22"/>
        </w:rPr>
      </w:pPr>
      <w:r w:rsidRPr="00816141">
        <w:rPr>
          <w:rFonts w:ascii="Cambria" w:hAnsi="Cambria" w:cs="Tahoma"/>
          <w:b/>
          <w:sz w:val="22"/>
          <w:szCs w:val="22"/>
          <w:lang w:eastAsia="pl-PL"/>
        </w:rPr>
        <w:t>1</w:t>
      </w:r>
      <w:r w:rsidR="00C8291E">
        <w:rPr>
          <w:rFonts w:ascii="Cambria" w:hAnsi="Cambria" w:cs="Tahoma"/>
          <w:b/>
          <w:sz w:val="22"/>
          <w:szCs w:val="22"/>
          <w:lang w:eastAsia="pl-PL"/>
        </w:rPr>
        <w:t>9</w:t>
      </w:r>
      <w:r w:rsidRPr="00816141">
        <w:rPr>
          <w:rFonts w:ascii="Cambria" w:hAnsi="Cambria" w:cs="Tahoma"/>
          <w:b/>
          <w:sz w:val="22"/>
          <w:szCs w:val="22"/>
          <w:lang w:eastAsia="pl-PL"/>
        </w:rPr>
        <w:t>.3.</w:t>
      </w:r>
      <w:r w:rsidRPr="00816141">
        <w:rPr>
          <w:rFonts w:ascii="Cambria" w:hAnsi="Cambria" w:cs="Tahoma"/>
          <w:sz w:val="22"/>
          <w:szCs w:val="22"/>
          <w:lang w:eastAsia="pl-PL"/>
        </w:rPr>
        <w:tab/>
      </w:r>
      <w:r w:rsidRPr="00816141">
        <w:rPr>
          <w:rFonts w:ascii="Cambria" w:hAnsi="Cambria"/>
          <w:iCs/>
          <w:sz w:val="22"/>
          <w:szCs w:val="22"/>
        </w:rPr>
        <w:t>Zamawiający udostępnia dane osobowe, o których mowa w art. 10 RODO w celu umożliwienia korzystania ze środków ochrony pra</w:t>
      </w:r>
      <w:r w:rsidR="00B338E3">
        <w:rPr>
          <w:rFonts w:ascii="Cambria" w:hAnsi="Cambria"/>
          <w:iCs/>
          <w:sz w:val="22"/>
          <w:szCs w:val="22"/>
        </w:rPr>
        <w:t>wnej, o których mowa w dziale IX</w:t>
      </w:r>
      <w:r w:rsidRPr="00816141">
        <w:rPr>
          <w:rFonts w:ascii="Cambria" w:hAnsi="Cambria"/>
          <w:iCs/>
          <w:sz w:val="22"/>
          <w:szCs w:val="22"/>
        </w:rPr>
        <w:t xml:space="preserve"> PZP, do upływu terminu do ich wniesienia. </w:t>
      </w:r>
    </w:p>
    <w:p w14:paraId="39EAAAF3" w14:textId="77777777" w:rsidR="003D36E1" w:rsidRPr="00816141" w:rsidRDefault="00205ED9">
      <w:pPr>
        <w:spacing w:before="240" w:after="240"/>
        <w:ind w:left="705" w:hanging="705"/>
        <w:jc w:val="both"/>
        <w:rPr>
          <w:rFonts w:ascii="Cambria" w:hAnsi="Cambria"/>
          <w:iCs/>
          <w:sz w:val="22"/>
          <w:szCs w:val="22"/>
        </w:rPr>
      </w:pPr>
      <w:r w:rsidRPr="00816141">
        <w:rPr>
          <w:rFonts w:ascii="Cambria" w:hAnsi="Cambria"/>
          <w:b/>
          <w:iCs/>
          <w:sz w:val="22"/>
          <w:szCs w:val="22"/>
        </w:rPr>
        <w:t>1</w:t>
      </w:r>
      <w:r w:rsidR="00C8291E">
        <w:rPr>
          <w:rFonts w:ascii="Cambria" w:hAnsi="Cambria"/>
          <w:b/>
          <w:iCs/>
          <w:sz w:val="22"/>
          <w:szCs w:val="22"/>
        </w:rPr>
        <w:t>9</w:t>
      </w:r>
      <w:r w:rsidRPr="00816141">
        <w:rPr>
          <w:rFonts w:ascii="Cambria" w:hAnsi="Cambria"/>
          <w:b/>
          <w:iCs/>
          <w:sz w:val="22"/>
          <w:szCs w:val="22"/>
        </w:rPr>
        <w:t>.4.</w:t>
      </w:r>
      <w:r w:rsidRPr="00816141">
        <w:rPr>
          <w:rFonts w:ascii="Cambria" w:hAnsi="Cambria"/>
          <w:b/>
          <w:iCs/>
          <w:sz w:val="22"/>
          <w:szCs w:val="22"/>
        </w:rPr>
        <w:tab/>
      </w:r>
      <w:r w:rsidRPr="00816141">
        <w:rPr>
          <w:rFonts w:ascii="Cambria" w:hAnsi="Cambria"/>
          <w:iCs/>
          <w:sz w:val="22"/>
          <w:szCs w:val="22"/>
        </w:rPr>
        <w:t>Do przetwarzania danych osobowych, o których mowa w art. 10 RODO mogą być dopuszczone wyłącznie osoby posiadające upoważnienie. Osoby dopuszczone do przetwarzania takich danych są obowiązane do zachowania ich w poufności</w:t>
      </w:r>
      <w:r w:rsidR="00C8291E">
        <w:rPr>
          <w:rFonts w:ascii="Cambria" w:hAnsi="Cambria"/>
          <w:iCs/>
          <w:sz w:val="22"/>
          <w:szCs w:val="22"/>
        </w:rPr>
        <w:t>.</w:t>
      </w:r>
      <w:r w:rsidRPr="00816141">
        <w:rPr>
          <w:rFonts w:ascii="Cambria" w:hAnsi="Cambria"/>
          <w:iCs/>
          <w:sz w:val="22"/>
          <w:szCs w:val="22"/>
        </w:rPr>
        <w:t xml:space="preserve"> </w:t>
      </w:r>
    </w:p>
    <w:p w14:paraId="7AACF268" w14:textId="77777777" w:rsidR="00C8291E" w:rsidRDefault="00205ED9">
      <w:pPr>
        <w:tabs>
          <w:tab w:val="left" w:pos="426"/>
        </w:tabs>
        <w:suppressAutoHyphens w:val="0"/>
        <w:spacing w:before="120"/>
        <w:ind w:left="709" w:hanging="709"/>
        <w:jc w:val="both"/>
        <w:rPr>
          <w:rFonts w:ascii="Cambria" w:hAnsi="Cambria" w:cs="Tahoma"/>
          <w:sz w:val="22"/>
          <w:szCs w:val="22"/>
          <w:lang w:eastAsia="pl-PL"/>
        </w:rPr>
      </w:pPr>
      <w:r w:rsidRPr="00816141">
        <w:rPr>
          <w:rFonts w:ascii="Cambria" w:hAnsi="Cambria" w:cs="Tahoma"/>
          <w:b/>
          <w:sz w:val="22"/>
          <w:szCs w:val="22"/>
          <w:lang w:eastAsia="pl-PL"/>
        </w:rPr>
        <w:t>1</w:t>
      </w:r>
      <w:r w:rsidR="00C8291E">
        <w:rPr>
          <w:rFonts w:ascii="Cambria" w:hAnsi="Cambria" w:cs="Tahoma"/>
          <w:b/>
          <w:sz w:val="22"/>
          <w:szCs w:val="22"/>
          <w:lang w:eastAsia="pl-PL"/>
        </w:rPr>
        <w:t>9</w:t>
      </w:r>
      <w:r w:rsidRPr="00816141">
        <w:rPr>
          <w:rFonts w:ascii="Cambria" w:hAnsi="Cambria" w:cs="Tahoma"/>
          <w:b/>
          <w:sz w:val="22"/>
          <w:szCs w:val="22"/>
          <w:lang w:eastAsia="pl-PL"/>
        </w:rPr>
        <w:t>.5.</w:t>
      </w:r>
      <w:r w:rsidRPr="00816141">
        <w:rPr>
          <w:rFonts w:ascii="Cambria" w:hAnsi="Cambria" w:cs="Tahoma"/>
          <w:b/>
          <w:sz w:val="22"/>
          <w:szCs w:val="22"/>
          <w:lang w:eastAsia="pl-PL"/>
        </w:rPr>
        <w:tab/>
      </w:r>
      <w:r w:rsidR="00C8291E">
        <w:rPr>
          <w:rFonts w:ascii="Cambria" w:hAnsi="Cambria" w:cs="Tahoma"/>
          <w:sz w:val="22"/>
          <w:szCs w:val="22"/>
          <w:lang w:eastAsia="pl-PL"/>
        </w:rPr>
        <w:t xml:space="preserve">Dane osobowe przetwarzane będą na podstawie art. 6 ust. 1 lit. c RODO w celu związanym z prowadzeniem niniejszego postępowania o udzielenie zamówienia publicznego oraz jego rozstrzygnięciem, jak również, jeżeli nie ziszczą się przesłanki określone w art. </w:t>
      </w:r>
      <w:r w:rsidR="00C8291E" w:rsidRPr="00AA2623">
        <w:rPr>
          <w:rFonts w:ascii="Cambria" w:hAnsi="Cambria" w:cs="Tahoma"/>
          <w:sz w:val="22"/>
          <w:szCs w:val="22"/>
          <w:lang w:eastAsia="pl-PL"/>
        </w:rPr>
        <w:t xml:space="preserve">255-256 </w:t>
      </w:r>
      <w:r w:rsidR="00C8291E">
        <w:rPr>
          <w:rFonts w:ascii="Cambria" w:hAnsi="Cambria" w:cs="Tahoma"/>
          <w:sz w:val="22"/>
          <w:szCs w:val="22"/>
          <w:lang w:eastAsia="pl-PL"/>
        </w:rPr>
        <w:t>PZP – w celu zawarcia umowy w sprawie zamówienia publicznego oraz jej realizacji, a także udokumentowania postępowania o udzielenie zamówienia i jego archiwizacji.</w:t>
      </w:r>
    </w:p>
    <w:p w14:paraId="57DC8095" w14:textId="77777777" w:rsidR="00C8291E" w:rsidRDefault="00C8291E" w:rsidP="00C8291E">
      <w:pPr>
        <w:tabs>
          <w:tab w:val="left" w:pos="426"/>
        </w:tabs>
        <w:suppressAutoHyphens w:val="0"/>
        <w:spacing w:before="120"/>
        <w:ind w:left="709" w:hanging="709"/>
        <w:jc w:val="both"/>
        <w:rPr>
          <w:rFonts w:ascii="Cambria" w:hAnsi="Cambria" w:cs="Tahoma"/>
          <w:sz w:val="22"/>
          <w:szCs w:val="22"/>
          <w:lang w:eastAsia="pl-PL"/>
        </w:rPr>
      </w:pPr>
      <w:r>
        <w:rPr>
          <w:rFonts w:ascii="Cambria" w:hAnsi="Cambria" w:cs="Tahoma"/>
          <w:b/>
          <w:sz w:val="22"/>
          <w:szCs w:val="22"/>
          <w:lang w:eastAsia="pl-PL"/>
        </w:rPr>
        <w:t>19</w:t>
      </w:r>
      <w:r w:rsidR="00205ED9" w:rsidRPr="00816141">
        <w:rPr>
          <w:rFonts w:ascii="Cambria" w:hAnsi="Cambria" w:cs="Tahoma"/>
          <w:b/>
          <w:sz w:val="22"/>
          <w:szCs w:val="22"/>
          <w:lang w:eastAsia="pl-PL"/>
        </w:rPr>
        <w:t>.6.</w:t>
      </w:r>
      <w:r w:rsidR="00205ED9" w:rsidRPr="00816141">
        <w:rPr>
          <w:rFonts w:ascii="Cambria" w:hAnsi="Cambria" w:cs="Tahoma"/>
          <w:sz w:val="22"/>
          <w:szCs w:val="22"/>
          <w:lang w:eastAsia="pl-PL"/>
        </w:rPr>
        <w:tab/>
      </w:r>
      <w:r w:rsidR="00B338E3">
        <w:rPr>
          <w:rFonts w:ascii="Cambria" w:hAnsi="Cambria" w:cs="Tahoma"/>
          <w:sz w:val="22"/>
          <w:szCs w:val="22"/>
          <w:lang w:eastAsia="pl-PL"/>
        </w:rPr>
        <w:t>Odbiorcami danych osobowych będą osoby lub podmioty, którym dokumentacja postępowania zostanie udostępniona w oparciu o</w:t>
      </w:r>
      <w:r w:rsidR="00B338E3">
        <w:rPr>
          <w:rFonts w:ascii="Cambria" w:hAnsi="Cambria" w:cs="Tahoma"/>
          <w:sz w:val="22"/>
          <w:szCs w:val="22"/>
          <w:lang w:val="en-US" w:eastAsia="pl-PL"/>
        </w:rPr>
        <w:t xml:space="preserve"> </w:t>
      </w:r>
      <w:proofErr w:type="spellStart"/>
      <w:r w:rsidR="00B338E3">
        <w:rPr>
          <w:rFonts w:ascii="Cambria" w:hAnsi="Cambria" w:cs="Tahoma"/>
          <w:sz w:val="22"/>
          <w:szCs w:val="22"/>
          <w:lang w:val="en-US" w:eastAsia="pl-PL"/>
        </w:rPr>
        <w:t>przepisy</w:t>
      </w:r>
      <w:proofErr w:type="spellEnd"/>
      <w:r w:rsidR="00B338E3">
        <w:rPr>
          <w:rFonts w:ascii="Cambria" w:hAnsi="Cambria" w:cs="Tahoma"/>
          <w:sz w:val="22"/>
          <w:szCs w:val="22"/>
          <w:lang w:val="en-US" w:eastAsia="pl-PL"/>
        </w:rPr>
        <w:t xml:space="preserve"> PZP</w:t>
      </w:r>
      <w:r w:rsidR="00B338E3">
        <w:rPr>
          <w:rFonts w:ascii="Cambria" w:hAnsi="Cambria" w:cs="Tahoma"/>
          <w:sz w:val="22"/>
          <w:szCs w:val="22"/>
          <w:lang w:eastAsia="pl-PL"/>
        </w:rPr>
        <w:t>, a także ustawy o dostępie do informacji publicznej.</w:t>
      </w:r>
    </w:p>
    <w:p w14:paraId="413DB742" w14:textId="77777777" w:rsidR="003D36E1" w:rsidRPr="00816141" w:rsidRDefault="00C8291E">
      <w:pPr>
        <w:tabs>
          <w:tab w:val="left" w:pos="426"/>
        </w:tabs>
        <w:suppressAutoHyphens w:val="0"/>
        <w:spacing w:before="120"/>
        <w:ind w:left="709" w:hanging="709"/>
        <w:jc w:val="both"/>
        <w:rPr>
          <w:rFonts w:ascii="Cambria" w:hAnsi="Cambria" w:cs="Tahoma"/>
          <w:sz w:val="22"/>
          <w:szCs w:val="22"/>
          <w:lang w:eastAsia="pl-PL"/>
        </w:rPr>
      </w:pPr>
      <w:r>
        <w:rPr>
          <w:rFonts w:ascii="Cambria" w:hAnsi="Cambria" w:cs="Tahoma"/>
          <w:b/>
          <w:sz w:val="22"/>
          <w:szCs w:val="22"/>
          <w:lang w:eastAsia="pl-PL"/>
        </w:rPr>
        <w:t>19</w:t>
      </w:r>
      <w:r w:rsidR="00205ED9" w:rsidRPr="00816141">
        <w:rPr>
          <w:rFonts w:ascii="Cambria" w:hAnsi="Cambria" w:cs="Tahoma"/>
          <w:b/>
          <w:sz w:val="22"/>
          <w:szCs w:val="22"/>
          <w:lang w:eastAsia="pl-PL"/>
        </w:rPr>
        <w:t>.7</w:t>
      </w:r>
      <w:r w:rsidR="00205ED9" w:rsidRPr="00816141">
        <w:rPr>
          <w:rFonts w:ascii="Cambria" w:hAnsi="Cambria" w:cs="Tahoma"/>
          <w:sz w:val="22"/>
          <w:szCs w:val="22"/>
          <w:lang w:eastAsia="pl-PL"/>
        </w:rPr>
        <w:t>.</w:t>
      </w:r>
      <w:r w:rsidR="00205ED9" w:rsidRPr="00816141">
        <w:rPr>
          <w:rFonts w:ascii="Cambria" w:hAnsi="Cambria" w:cs="Tahoma"/>
          <w:sz w:val="22"/>
          <w:szCs w:val="22"/>
          <w:lang w:eastAsia="pl-PL"/>
        </w:rPr>
        <w:tab/>
      </w:r>
      <w:r w:rsidR="00B338E3">
        <w:rPr>
          <w:rFonts w:ascii="Cambria" w:hAnsi="Cambria" w:cs="Tahoma"/>
          <w:sz w:val="22"/>
          <w:szCs w:val="22"/>
          <w:lang w:eastAsia="pl-PL"/>
        </w:rPr>
        <w:t xml:space="preserve">Dane osobowe pozyskane w związku z prowadzeniem niniejszego postępowania o udzielenie zamówienia publicznego będą przechowywane, zgodnie z art. </w:t>
      </w:r>
      <w:r w:rsidR="00B338E3">
        <w:rPr>
          <w:rFonts w:ascii="Cambria" w:hAnsi="Cambria" w:cs="Tahoma"/>
          <w:sz w:val="22"/>
          <w:szCs w:val="22"/>
          <w:lang w:val="en-US" w:eastAsia="pl-PL"/>
        </w:rPr>
        <w:t>78</w:t>
      </w:r>
      <w:r w:rsidR="00B338E3">
        <w:rPr>
          <w:rFonts w:ascii="Cambria" w:hAnsi="Cambria" w:cs="Tahoma"/>
          <w:sz w:val="22"/>
          <w:szCs w:val="22"/>
          <w:lang w:eastAsia="pl-PL"/>
        </w:rPr>
        <w:t xml:space="preserve"> ust. 1 PZP, przez okres 4 lat od dnia zakończenia postępowania o udzielenie zamówienia publicznego, a jeżeli czas trwania umowy przekracza 4 lata, okres przechowywania obejmuje cały czas trwania umowy w sprawie zamówienia publicznego.</w:t>
      </w:r>
    </w:p>
    <w:p w14:paraId="77AC44BA" w14:textId="77777777" w:rsidR="003D36E1" w:rsidRPr="00816141" w:rsidRDefault="00C8291E">
      <w:pPr>
        <w:tabs>
          <w:tab w:val="left" w:pos="426"/>
        </w:tabs>
        <w:suppressAutoHyphens w:val="0"/>
        <w:spacing w:before="120"/>
        <w:ind w:left="709" w:hanging="709"/>
        <w:jc w:val="both"/>
        <w:rPr>
          <w:rFonts w:ascii="Cambria" w:hAnsi="Cambria" w:cs="Tahoma"/>
          <w:sz w:val="22"/>
          <w:szCs w:val="22"/>
          <w:lang w:eastAsia="pl-PL"/>
        </w:rPr>
      </w:pPr>
      <w:r>
        <w:rPr>
          <w:rFonts w:ascii="Cambria" w:hAnsi="Cambria" w:cs="Tahoma"/>
          <w:b/>
          <w:sz w:val="22"/>
          <w:szCs w:val="22"/>
          <w:lang w:eastAsia="pl-PL"/>
        </w:rPr>
        <w:lastRenderedPageBreak/>
        <w:t>19</w:t>
      </w:r>
      <w:r w:rsidR="00205ED9" w:rsidRPr="00816141">
        <w:rPr>
          <w:rFonts w:ascii="Cambria" w:hAnsi="Cambria" w:cs="Tahoma"/>
          <w:b/>
          <w:sz w:val="22"/>
          <w:szCs w:val="22"/>
          <w:lang w:eastAsia="pl-PL"/>
        </w:rPr>
        <w:t>.8.</w:t>
      </w:r>
      <w:r w:rsidR="00205ED9" w:rsidRPr="00816141">
        <w:rPr>
          <w:rFonts w:ascii="Cambria" w:hAnsi="Cambria" w:cs="Tahoma"/>
          <w:b/>
          <w:sz w:val="22"/>
          <w:szCs w:val="22"/>
          <w:lang w:eastAsia="pl-PL"/>
        </w:rPr>
        <w:tab/>
      </w:r>
      <w:r w:rsidR="00205ED9" w:rsidRPr="00816141">
        <w:rPr>
          <w:rFonts w:ascii="Cambria" w:hAnsi="Cambria" w:cs="Tahoma"/>
          <w:sz w:val="22"/>
          <w:szCs w:val="22"/>
          <w:lang w:eastAsia="pl-PL"/>
        </w:rPr>
        <w:t>N</w:t>
      </w:r>
      <w:r>
        <w:rPr>
          <w:rFonts w:ascii="Cambria" w:hAnsi="Cambria" w:cs="Tahoma"/>
          <w:sz w:val="22"/>
          <w:szCs w:val="22"/>
          <w:lang w:eastAsia="pl-PL"/>
        </w:rPr>
        <w:t>iezależnie od postanowień pkt 19</w:t>
      </w:r>
      <w:r w:rsidR="00205ED9" w:rsidRPr="00816141">
        <w:rPr>
          <w:rFonts w:ascii="Cambria" w:hAnsi="Cambria" w:cs="Tahoma"/>
          <w:sz w:val="22"/>
          <w:szCs w:val="22"/>
          <w:lang w:eastAsia="pl-PL"/>
        </w:rPr>
        <w:t xml:space="preserve">.7. powyżej, w przypadku zawarcia umowy w sprawie zamówienia publicznego, dane osobowe będą przetwarzane do upływu okresu przedawnienia roszczeń wynikających z umowy w sprawie zamówienia publicznego. </w:t>
      </w:r>
    </w:p>
    <w:p w14:paraId="26D58709" w14:textId="77777777" w:rsidR="003D36E1" w:rsidRPr="00816141" w:rsidRDefault="00C8291E">
      <w:pPr>
        <w:suppressAutoHyphens w:val="0"/>
        <w:spacing w:before="120"/>
        <w:ind w:left="709" w:hanging="709"/>
        <w:jc w:val="both"/>
        <w:rPr>
          <w:rFonts w:ascii="Cambria" w:hAnsi="Cambria" w:cs="Tahoma"/>
          <w:sz w:val="22"/>
          <w:szCs w:val="22"/>
          <w:lang w:eastAsia="pl-PL"/>
        </w:rPr>
      </w:pPr>
      <w:r>
        <w:rPr>
          <w:rFonts w:ascii="Cambria" w:hAnsi="Cambria" w:cs="Tahoma"/>
          <w:b/>
          <w:sz w:val="22"/>
          <w:szCs w:val="22"/>
          <w:lang w:eastAsia="pl-PL"/>
        </w:rPr>
        <w:t>19</w:t>
      </w:r>
      <w:r w:rsidR="00205ED9" w:rsidRPr="00816141">
        <w:rPr>
          <w:rFonts w:ascii="Cambria" w:hAnsi="Cambria" w:cs="Tahoma"/>
          <w:b/>
          <w:sz w:val="22"/>
          <w:szCs w:val="22"/>
          <w:lang w:eastAsia="pl-PL"/>
        </w:rPr>
        <w:t>.9.</w:t>
      </w:r>
      <w:r w:rsidR="00205ED9" w:rsidRPr="00816141">
        <w:rPr>
          <w:rFonts w:ascii="Cambria" w:hAnsi="Cambria" w:cs="Tahoma"/>
          <w:sz w:val="22"/>
          <w:szCs w:val="22"/>
          <w:lang w:eastAsia="pl-PL"/>
        </w:rPr>
        <w:tab/>
        <w:t>Dane osobowe pozyskane w związku z prowadzeniem niniejszego postępowania o udzielenie zamówienia mogą zostać przekazane podmiotom świadczącym usługi doradcze, w tym usług</w:t>
      </w:r>
      <w:r>
        <w:rPr>
          <w:rFonts w:ascii="Cambria" w:hAnsi="Cambria" w:cs="Tahoma"/>
          <w:sz w:val="22"/>
          <w:szCs w:val="22"/>
          <w:lang w:eastAsia="pl-PL"/>
        </w:rPr>
        <w:t>i prawne i konsultingowe.</w:t>
      </w:r>
      <w:r w:rsidR="00205ED9" w:rsidRPr="00816141">
        <w:rPr>
          <w:rFonts w:ascii="Cambria" w:hAnsi="Cambria" w:cs="Tahoma"/>
          <w:sz w:val="22"/>
          <w:szCs w:val="22"/>
          <w:lang w:eastAsia="pl-PL"/>
        </w:rPr>
        <w:t xml:space="preserve"> </w:t>
      </w:r>
    </w:p>
    <w:p w14:paraId="68AA3AA9" w14:textId="77777777" w:rsidR="003D36E1" w:rsidRPr="00816141" w:rsidRDefault="00C8291E">
      <w:pPr>
        <w:suppressAutoHyphens w:val="0"/>
        <w:spacing w:before="120"/>
        <w:ind w:left="709" w:hanging="709"/>
        <w:jc w:val="both"/>
        <w:rPr>
          <w:rFonts w:ascii="Cambria" w:hAnsi="Cambria" w:cs="Tahoma"/>
          <w:sz w:val="22"/>
          <w:szCs w:val="22"/>
          <w:lang w:eastAsia="pl-PL"/>
        </w:rPr>
      </w:pPr>
      <w:r>
        <w:rPr>
          <w:rFonts w:ascii="Cambria" w:hAnsi="Cambria" w:cs="Tahoma"/>
          <w:b/>
          <w:sz w:val="22"/>
          <w:szCs w:val="22"/>
          <w:lang w:eastAsia="pl-PL"/>
        </w:rPr>
        <w:t>19</w:t>
      </w:r>
      <w:r w:rsidR="00205ED9" w:rsidRPr="00816141">
        <w:rPr>
          <w:rFonts w:ascii="Cambria" w:hAnsi="Cambria" w:cs="Tahoma"/>
          <w:b/>
          <w:sz w:val="22"/>
          <w:szCs w:val="22"/>
          <w:lang w:eastAsia="pl-PL"/>
        </w:rPr>
        <w:t>.10.</w:t>
      </w:r>
      <w:r w:rsidR="00205ED9" w:rsidRPr="00816141">
        <w:rPr>
          <w:rFonts w:ascii="Cambria" w:hAnsi="Cambria" w:cs="Tahoma"/>
          <w:sz w:val="22"/>
          <w:szCs w:val="22"/>
          <w:lang w:eastAsia="pl-PL"/>
        </w:rPr>
        <w:tab/>
        <w:t>Stosownie do art. 22 RODO, decyzje dotyczące danych osobowych nie będą podejmowane w sposób zautomatyzowany.</w:t>
      </w:r>
    </w:p>
    <w:p w14:paraId="65994FCA" w14:textId="77777777" w:rsidR="003D36E1" w:rsidRPr="00816141" w:rsidRDefault="00C8291E">
      <w:pPr>
        <w:suppressAutoHyphens w:val="0"/>
        <w:spacing w:before="120"/>
        <w:ind w:left="709" w:hanging="709"/>
        <w:jc w:val="both"/>
        <w:rPr>
          <w:rFonts w:ascii="Cambria" w:hAnsi="Cambria" w:cs="Tahoma"/>
          <w:sz w:val="22"/>
          <w:szCs w:val="22"/>
          <w:lang w:eastAsia="pl-PL"/>
        </w:rPr>
      </w:pPr>
      <w:r>
        <w:rPr>
          <w:rFonts w:ascii="Cambria" w:hAnsi="Cambria" w:cs="Tahoma"/>
          <w:b/>
          <w:sz w:val="22"/>
          <w:szCs w:val="22"/>
          <w:lang w:eastAsia="pl-PL"/>
        </w:rPr>
        <w:t>19</w:t>
      </w:r>
      <w:r w:rsidR="00205ED9" w:rsidRPr="00816141">
        <w:rPr>
          <w:rFonts w:ascii="Cambria" w:hAnsi="Cambria" w:cs="Tahoma"/>
          <w:b/>
          <w:sz w:val="22"/>
          <w:szCs w:val="22"/>
          <w:lang w:eastAsia="pl-PL"/>
        </w:rPr>
        <w:t>.11.</w:t>
      </w:r>
      <w:r w:rsidR="00205ED9" w:rsidRPr="00816141">
        <w:rPr>
          <w:rFonts w:ascii="Cambria" w:hAnsi="Cambria" w:cs="Tahoma"/>
          <w:sz w:val="22"/>
          <w:szCs w:val="22"/>
          <w:lang w:eastAsia="pl-PL"/>
        </w:rPr>
        <w:tab/>
        <w:t>Osoba, której dotyczą pozyskane w związku z prowadzeniem niniejszego postępowania dane osobowe, ma prawo:</w:t>
      </w:r>
    </w:p>
    <w:p w14:paraId="4596F5E3" w14:textId="77777777" w:rsidR="003D36E1" w:rsidRPr="00816141" w:rsidRDefault="00205ED9">
      <w:pPr>
        <w:numPr>
          <w:ilvl w:val="0"/>
          <w:numId w:val="14"/>
        </w:numPr>
        <w:suppressAutoHyphens w:val="0"/>
        <w:spacing w:before="120"/>
        <w:ind w:left="1418" w:hanging="709"/>
        <w:jc w:val="both"/>
        <w:rPr>
          <w:rFonts w:ascii="Cambria" w:hAnsi="Cambria" w:cs="Tahoma"/>
          <w:sz w:val="22"/>
          <w:szCs w:val="22"/>
          <w:lang w:eastAsia="pl-PL"/>
        </w:rPr>
      </w:pPr>
      <w:r w:rsidRPr="00816141">
        <w:rPr>
          <w:rFonts w:ascii="Cambria" w:hAnsi="Cambria" w:cs="Tahoma"/>
          <w:sz w:val="22"/>
          <w:szCs w:val="22"/>
          <w:lang w:eastAsia="pl-PL"/>
        </w:rPr>
        <w:t xml:space="preserve">dostępu do swoich danych osobowych – zgodnie z art. 15 RODO, </w:t>
      </w:r>
      <w:r w:rsidRPr="00816141">
        <w:rPr>
          <w:rFonts w:ascii="Cambria" w:hAnsi="Cambria"/>
          <w:iCs/>
          <w:sz w:val="22"/>
          <w:szCs w:val="22"/>
        </w:rPr>
        <w:t>przy czym w sytuacji, gdy wykonanie obowiązków, o których mowa w art. 15 ust. 1 -3 RODO wymagałoby niewspółmiernie dużego wysiłku Zamawiający może żądać wskazania dodatkowych informacji mających na celu sprecyzowanie żądania, w szczególności podania nazwy lub daty bieżącego bądź zakończonego postępowania o udzielenie zamówienia publicznego;</w:t>
      </w:r>
    </w:p>
    <w:p w14:paraId="4B63E8D2" w14:textId="77777777" w:rsidR="003D36E1" w:rsidRPr="00816141" w:rsidRDefault="00205ED9">
      <w:pPr>
        <w:numPr>
          <w:ilvl w:val="0"/>
          <w:numId w:val="14"/>
        </w:numPr>
        <w:suppressAutoHyphens w:val="0"/>
        <w:spacing w:before="120"/>
        <w:ind w:left="1418" w:hanging="709"/>
        <w:jc w:val="both"/>
        <w:rPr>
          <w:rFonts w:ascii="Cambria" w:hAnsi="Cambria" w:cs="Tahoma"/>
          <w:sz w:val="22"/>
          <w:szCs w:val="22"/>
          <w:lang w:eastAsia="pl-PL"/>
        </w:rPr>
      </w:pPr>
      <w:r w:rsidRPr="00816141">
        <w:rPr>
          <w:rFonts w:ascii="Cambria" w:hAnsi="Cambria" w:cs="Tahoma"/>
          <w:sz w:val="22"/>
          <w:szCs w:val="22"/>
          <w:lang w:eastAsia="pl-PL"/>
        </w:rPr>
        <w:t>do sprostowana swoich danych osobowych – zgodnie z art. 16 RODO,</w:t>
      </w:r>
      <w:r w:rsidRPr="00816141">
        <w:rPr>
          <w:rFonts w:ascii="Cambria" w:hAnsi="Cambria"/>
          <w:iCs/>
          <w:sz w:val="22"/>
          <w:szCs w:val="22"/>
        </w:rPr>
        <w:t xml:space="preserve"> przy czym  skorzystanie z uprawnienia do sprostowania lub uzupełnienia danych osobowych, o którym mowa w art. 16 RODO, nie może skutkować zmianą wyniku postępowania o udzielenie zamówienia publicznego, ani zmianą postanowień umowy w zakresie niezgodnym z PZP oraz nie może naruszać integralności protokołu oraz jego załączników;</w:t>
      </w:r>
    </w:p>
    <w:p w14:paraId="52E79495" w14:textId="77777777" w:rsidR="003D36E1" w:rsidRPr="00816141" w:rsidRDefault="00205ED9">
      <w:pPr>
        <w:numPr>
          <w:ilvl w:val="0"/>
          <w:numId w:val="14"/>
        </w:numPr>
        <w:suppressAutoHyphens w:val="0"/>
        <w:spacing w:before="120"/>
        <w:ind w:left="1418" w:hanging="709"/>
        <w:jc w:val="both"/>
        <w:rPr>
          <w:rFonts w:ascii="Cambria" w:hAnsi="Cambria" w:cs="Tahoma"/>
          <w:sz w:val="22"/>
          <w:szCs w:val="22"/>
          <w:lang w:eastAsia="pl-PL"/>
        </w:rPr>
      </w:pPr>
      <w:r w:rsidRPr="00816141">
        <w:rPr>
          <w:rFonts w:ascii="Cambria" w:hAnsi="Cambria" w:cs="Tahoma"/>
          <w:sz w:val="22"/>
          <w:szCs w:val="22"/>
          <w:lang w:eastAsia="pl-PL"/>
        </w:rPr>
        <w:t xml:space="preserve">do żądania od Zamawiającego – jako administratora, ograniczenia przetwarzania danych osobowych z zastrzeżeniem przypadków, o których mowa w art. 18 ust. 2 RODO, </w:t>
      </w:r>
      <w:r w:rsidRPr="00816141">
        <w:rPr>
          <w:rFonts w:ascii="Cambria" w:hAnsi="Cambria"/>
          <w:iCs/>
          <w:sz w:val="22"/>
          <w:szCs w:val="22"/>
        </w:rPr>
        <w:t>przy czym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 prawo to nie ogranicza przetwarzania danych osobowych do czasu zakończenia postępowania o udzielenie zamówienia publicznego;</w:t>
      </w:r>
    </w:p>
    <w:p w14:paraId="193BFF3C" w14:textId="77777777" w:rsidR="003D36E1" w:rsidRPr="00816141" w:rsidRDefault="00205ED9">
      <w:pPr>
        <w:numPr>
          <w:ilvl w:val="0"/>
          <w:numId w:val="14"/>
        </w:numPr>
        <w:suppressAutoHyphens w:val="0"/>
        <w:spacing w:before="120"/>
        <w:ind w:left="1418" w:hanging="709"/>
        <w:jc w:val="both"/>
        <w:rPr>
          <w:rFonts w:ascii="Cambria" w:hAnsi="Cambria" w:cs="Tahoma"/>
          <w:sz w:val="22"/>
          <w:szCs w:val="22"/>
          <w:lang w:eastAsia="pl-PL"/>
        </w:rPr>
      </w:pPr>
      <w:r w:rsidRPr="00816141">
        <w:rPr>
          <w:rFonts w:ascii="Cambria" w:hAnsi="Cambria" w:cs="Tahoma"/>
          <w:sz w:val="22"/>
          <w:szCs w:val="22"/>
          <w:lang w:eastAsia="pl-PL"/>
        </w:rPr>
        <w:t xml:space="preserve">wniesienia </w:t>
      </w:r>
      <w:r w:rsidRPr="00816141">
        <w:rPr>
          <w:rFonts w:ascii="Cambria" w:hAnsi="Cambria" w:cs="Tahoma"/>
          <w:bCs/>
          <w:sz w:val="22"/>
          <w:szCs w:val="22"/>
          <w:lang w:eastAsia="pl-PL"/>
        </w:rPr>
        <w:t>skargi do Prezesa Urzędu Ochrony Danych Osobowych w przypadku uznania, iż przetwarzanie jej danych osobowych narusza przepisy o ochronie danych osobowych, w tym przepisy RODO.</w:t>
      </w:r>
    </w:p>
    <w:p w14:paraId="2DBB51E0" w14:textId="77777777" w:rsidR="003D36E1" w:rsidRPr="00816141" w:rsidRDefault="00C8291E">
      <w:pPr>
        <w:suppressAutoHyphens w:val="0"/>
        <w:spacing w:before="120"/>
        <w:ind w:left="709" w:hanging="709"/>
        <w:jc w:val="both"/>
        <w:rPr>
          <w:rFonts w:ascii="Cambria" w:hAnsi="Cambria" w:cs="Tahoma"/>
          <w:sz w:val="22"/>
          <w:szCs w:val="22"/>
          <w:lang w:eastAsia="pl-PL"/>
        </w:rPr>
      </w:pPr>
      <w:r>
        <w:rPr>
          <w:rFonts w:ascii="Cambria" w:hAnsi="Cambria" w:cs="Tahoma"/>
          <w:b/>
          <w:bCs/>
          <w:sz w:val="22"/>
          <w:szCs w:val="22"/>
          <w:lang w:eastAsia="pl-PL"/>
        </w:rPr>
        <w:t>19</w:t>
      </w:r>
      <w:r w:rsidR="00205ED9" w:rsidRPr="00816141">
        <w:rPr>
          <w:rFonts w:ascii="Cambria" w:hAnsi="Cambria" w:cs="Tahoma"/>
          <w:b/>
          <w:bCs/>
          <w:sz w:val="22"/>
          <w:szCs w:val="22"/>
          <w:lang w:eastAsia="pl-PL"/>
        </w:rPr>
        <w:t>.12.</w:t>
      </w:r>
      <w:r w:rsidR="00205ED9" w:rsidRPr="00816141">
        <w:rPr>
          <w:rFonts w:ascii="Cambria" w:hAnsi="Cambria" w:cs="Tahoma"/>
          <w:bCs/>
          <w:sz w:val="22"/>
          <w:szCs w:val="22"/>
          <w:lang w:eastAsia="pl-PL"/>
        </w:rPr>
        <w:tab/>
        <w:t>Obowiązek podania danych osobowych jest wymogiem ustawowym określonym w przepisach PZP, związanym z udziałem w postępowaniu o udzielenie zamówienia publicznego; konsekwencje niepodania określonych danych określa PZP.</w:t>
      </w:r>
    </w:p>
    <w:p w14:paraId="0640D73E" w14:textId="77777777" w:rsidR="003D36E1" w:rsidRPr="00816141" w:rsidRDefault="00C8291E">
      <w:pPr>
        <w:suppressAutoHyphens w:val="0"/>
        <w:spacing w:before="120"/>
        <w:ind w:left="709" w:hanging="709"/>
        <w:jc w:val="both"/>
        <w:rPr>
          <w:rFonts w:ascii="Cambria" w:hAnsi="Cambria" w:cs="Tahoma"/>
          <w:sz w:val="22"/>
          <w:szCs w:val="22"/>
          <w:lang w:eastAsia="pl-PL"/>
        </w:rPr>
      </w:pPr>
      <w:r>
        <w:rPr>
          <w:rFonts w:ascii="Cambria" w:hAnsi="Cambria" w:cs="Tahoma"/>
          <w:b/>
          <w:bCs/>
          <w:sz w:val="22"/>
          <w:szCs w:val="22"/>
          <w:lang w:eastAsia="pl-PL"/>
        </w:rPr>
        <w:t>19</w:t>
      </w:r>
      <w:r w:rsidR="00205ED9" w:rsidRPr="00816141">
        <w:rPr>
          <w:rFonts w:ascii="Cambria" w:hAnsi="Cambria" w:cs="Tahoma"/>
          <w:b/>
          <w:bCs/>
          <w:sz w:val="22"/>
          <w:szCs w:val="22"/>
          <w:lang w:eastAsia="pl-PL"/>
        </w:rPr>
        <w:t>.13.</w:t>
      </w:r>
      <w:r w:rsidR="00205ED9" w:rsidRPr="00816141">
        <w:rPr>
          <w:rFonts w:ascii="Cambria" w:hAnsi="Cambria" w:cs="Tahoma"/>
          <w:b/>
          <w:bCs/>
          <w:sz w:val="22"/>
          <w:szCs w:val="22"/>
          <w:lang w:eastAsia="pl-PL"/>
        </w:rPr>
        <w:tab/>
      </w:r>
      <w:r w:rsidR="00205ED9" w:rsidRPr="00816141">
        <w:rPr>
          <w:rFonts w:ascii="Cambria" w:hAnsi="Cambria" w:cs="Tahoma"/>
          <w:bCs/>
          <w:sz w:val="22"/>
          <w:szCs w:val="22"/>
          <w:lang w:eastAsia="pl-PL"/>
        </w:rPr>
        <w:t>Osobie, której dane osobowe zostały pozyskane przez Zamawiającego w związku z prowadzeniem niniejszego postępowania o udzielenie zamówienia publicznego nie przysługuje:</w:t>
      </w:r>
    </w:p>
    <w:p w14:paraId="008E2956" w14:textId="77777777" w:rsidR="003D36E1" w:rsidRPr="00816141" w:rsidRDefault="00205ED9">
      <w:pPr>
        <w:numPr>
          <w:ilvl w:val="0"/>
          <w:numId w:val="15"/>
        </w:numPr>
        <w:tabs>
          <w:tab w:val="left" w:pos="1418"/>
        </w:tabs>
        <w:suppressAutoHyphens w:val="0"/>
        <w:spacing w:before="120"/>
        <w:ind w:left="1418" w:hanging="709"/>
        <w:jc w:val="both"/>
        <w:rPr>
          <w:rFonts w:ascii="Cambria" w:hAnsi="Cambria" w:cs="Tahoma"/>
          <w:sz w:val="22"/>
          <w:szCs w:val="22"/>
          <w:lang w:eastAsia="pl-PL"/>
        </w:rPr>
      </w:pPr>
      <w:r w:rsidRPr="00816141">
        <w:rPr>
          <w:rFonts w:ascii="Cambria" w:hAnsi="Cambria" w:cs="Tahoma"/>
          <w:bCs/>
          <w:sz w:val="22"/>
          <w:szCs w:val="22"/>
          <w:lang w:eastAsia="pl-PL"/>
        </w:rPr>
        <w:t xml:space="preserve">prawo do usunięcia danych osobowych, o czym przesadza art. 17 ust. 3 lit. b, d lub e RODO, </w:t>
      </w:r>
    </w:p>
    <w:p w14:paraId="68D48A7A" w14:textId="77777777" w:rsidR="003D36E1" w:rsidRPr="00816141" w:rsidRDefault="00205ED9">
      <w:pPr>
        <w:tabs>
          <w:tab w:val="left" w:pos="1418"/>
        </w:tabs>
        <w:spacing w:before="120"/>
        <w:ind w:left="1418" w:hanging="709"/>
        <w:jc w:val="both"/>
        <w:rPr>
          <w:rFonts w:ascii="Tahoma" w:hAnsi="Tahoma" w:cs="Tahoma"/>
          <w:bCs/>
          <w:lang w:eastAsia="pl-PL"/>
        </w:rPr>
      </w:pPr>
      <w:r w:rsidRPr="00816141">
        <w:rPr>
          <w:rFonts w:ascii="Cambria" w:hAnsi="Cambria" w:cs="Tahoma"/>
          <w:bCs/>
          <w:sz w:val="22"/>
          <w:szCs w:val="22"/>
          <w:lang w:eastAsia="pl-PL"/>
        </w:rPr>
        <w:t>2)</w:t>
      </w:r>
      <w:r w:rsidRPr="00816141">
        <w:rPr>
          <w:rFonts w:ascii="Cambria" w:hAnsi="Cambria" w:cs="Tahoma"/>
          <w:bCs/>
          <w:sz w:val="22"/>
          <w:szCs w:val="22"/>
          <w:lang w:eastAsia="pl-PL"/>
        </w:rPr>
        <w:tab/>
        <w:t>prawo do przenoszenia danych osobowych, o którym mowa w art. 20 RODO, określone w art. 21 RODO prawo sprzeciwu wobec przetwarzania danych osobowych, a to z uwagi na fakt, że podstawą prawną przetwarzania danych osobowych jest art. 6 ust. 1 lit. c RODO.</w:t>
      </w:r>
      <w:r w:rsidRPr="00816141">
        <w:rPr>
          <w:rFonts w:ascii="Tahoma" w:hAnsi="Tahoma" w:cs="Tahoma"/>
          <w:bCs/>
          <w:lang w:eastAsia="pl-PL"/>
        </w:rPr>
        <w:t xml:space="preserve"> </w:t>
      </w:r>
    </w:p>
    <w:p w14:paraId="3CD15A0A" w14:textId="77777777" w:rsidR="003D36E1" w:rsidRPr="00816141" w:rsidRDefault="00C8291E">
      <w:pPr>
        <w:spacing w:before="120"/>
        <w:ind w:left="709" w:hanging="709"/>
        <w:jc w:val="both"/>
        <w:rPr>
          <w:rFonts w:ascii="Cambria" w:hAnsi="Cambria" w:cs="Arial"/>
          <w:sz w:val="22"/>
          <w:szCs w:val="22"/>
        </w:rPr>
      </w:pPr>
      <w:r>
        <w:rPr>
          <w:rFonts w:ascii="Cambria" w:hAnsi="Cambria" w:cs="Tahoma"/>
          <w:b/>
          <w:bCs/>
          <w:sz w:val="22"/>
          <w:szCs w:val="22"/>
          <w:lang w:eastAsia="pl-PL"/>
        </w:rPr>
        <w:t>19</w:t>
      </w:r>
      <w:r w:rsidR="00205ED9" w:rsidRPr="00816141">
        <w:rPr>
          <w:rFonts w:ascii="Cambria" w:hAnsi="Cambria" w:cs="Tahoma"/>
          <w:b/>
          <w:bCs/>
          <w:sz w:val="22"/>
          <w:szCs w:val="22"/>
          <w:lang w:eastAsia="pl-PL"/>
        </w:rPr>
        <w:t>.14.</w:t>
      </w:r>
      <w:r w:rsidR="00205ED9" w:rsidRPr="00816141">
        <w:rPr>
          <w:rFonts w:ascii="Cambria" w:hAnsi="Cambria" w:cs="Tahoma"/>
          <w:b/>
          <w:bCs/>
          <w:sz w:val="22"/>
          <w:szCs w:val="22"/>
          <w:lang w:eastAsia="pl-PL"/>
        </w:rPr>
        <w:tab/>
      </w:r>
      <w:r w:rsidR="00205ED9" w:rsidRPr="00816141">
        <w:rPr>
          <w:rFonts w:ascii="Cambria" w:hAnsi="Cambria" w:cs="Tahoma"/>
          <w:bCs/>
          <w:sz w:val="22"/>
          <w:szCs w:val="22"/>
          <w:lang w:eastAsia="pl-PL"/>
        </w:rPr>
        <w:t xml:space="preserve">Dane osobowe mogą być przekazywane do organów publicznych i urzędów państwowych lub innych podmiotów upoważnionych na podstawie przepisów prawa lub wykonujących zadania realizowane w interesie publicznym lub w ramach </w:t>
      </w:r>
      <w:r w:rsidR="00205ED9" w:rsidRPr="00816141">
        <w:rPr>
          <w:rFonts w:ascii="Cambria" w:hAnsi="Cambria" w:cs="Tahoma"/>
          <w:bCs/>
          <w:sz w:val="22"/>
          <w:szCs w:val="22"/>
          <w:lang w:eastAsia="pl-PL"/>
        </w:rPr>
        <w:lastRenderedPageBreak/>
        <w:t>sprawowania władzy publicznej, w szczególności do podmiotów prowadzących działalność kontrolną wobec Zamawiającego. Dane osobowe są przekazywane do podmiotów przetwarzających dane w imieniu administratora danych osobowych.</w:t>
      </w:r>
    </w:p>
    <w:p w14:paraId="46781044" w14:textId="77777777" w:rsidR="003D36E1" w:rsidRPr="00816141" w:rsidRDefault="003D36E1">
      <w:pPr>
        <w:tabs>
          <w:tab w:val="left" w:pos="426"/>
        </w:tabs>
        <w:suppressAutoHyphens w:val="0"/>
        <w:spacing w:before="120"/>
        <w:ind w:left="709" w:hanging="709"/>
        <w:jc w:val="both"/>
        <w:rPr>
          <w:rFonts w:ascii="Cambria" w:hAnsi="Cambria" w:cs="Arial"/>
          <w:b/>
          <w:bCs/>
          <w:sz w:val="22"/>
          <w:szCs w:val="22"/>
          <w:u w:val="single"/>
        </w:rPr>
      </w:pPr>
    </w:p>
    <w:tbl>
      <w:tblPr>
        <w:tblW w:w="0" w:type="auto"/>
        <w:tblInd w:w="55" w:type="dxa"/>
        <w:tblLayout w:type="fixed"/>
        <w:tblCellMar>
          <w:top w:w="55" w:type="dxa"/>
          <w:left w:w="55" w:type="dxa"/>
          <w:bottom w:w="55" w:type="dxa"/>
          <w:right w:w="55" w:type="dxa"/>
        </w:tblCellMar>
        <w:tblLook w:val="04A0" w:firstRow="1" w:lastRow="0" w:firstColumn="1" w:lastColumn="0" w:noHBand="0" w:noVBand="1"/>
      </w:tblPr>
      <w:tblGrid>
        <w:gridCol w:w="9071"/>
      </w:tblGrid>
      <w:tr w:rsidR="003D36E1" w:rsidRPr="00816141" w14:paraId="486F5CE1" w14:textId="77777777">
        <w:tc>
          <w:tcPr>
            <w:tcW w:w="9071" w:type="dxa"/>
            <w:shd w:val="clear" w:color="auto" w:fill="E7E6E6"/>
          </w:tcPr>
          <w:p w14:paraId="0714EA5B" w14:textId="77777777" w:rsidR="003D36E1" w:rsidRPr="00816141" w:rsidRDefault="00C8291E">
            <w:pPr>
              <w:spacing w:before="120"/>
              <w:ind w:left="709" w:hanging="709"/>
              <w:rPr>
                <w:rFonts w:ascii="Cambria" w:hAnsi="Cambria" w:cs="Arial"/>
                <w:b/>
                <w:bCs/>
                <w:sz w:val="22"/>
                <w:szCs w:val="22"/>
              </w:rPr>
            </w:pPr>
            <w:r>
              <w:rPr>
                <w:rFonts w:ascii="Cambria" w:hAnsi="Cambria" w:cs="Arial"/>
                <w:b/>
                <w:bCs/>
                <w:sz w:val="22"/>
                <w:szCs w:val="22"/>
              </w:rPr>
              <w:t>20</w:t>
            </w:r>
            <w:r w:rsidR="00205ED9" w:rsidRPr="00816141">
              <w:rPr>
                <w:rFonts w:ascii="Cambria" w:hAnsi="Cambria" w:cs="Arial"/>
                <w:b/>
                <w:bCs/>
                <w:sz w:val="22"/>
                <w:szCs w:val="22"/>
              </w:rPr>
              <w:t xml:space="preserve">. </w:t>
            </w:r>
            <w:r w:rsidR="00205ED9" w:rsidRPr="00816141">
              <w:rPr>
                <w:rFonts w:ascii="Cambria" w:hAnsi="Cambria" w:cs="Arial"/>
                <w:b/>
                <w:bCs/>
                <w:sz w:val="22"/>
                <w:szCs w:val="22"/>
              </w:rPr>
              <w:tab/>
              <w:t xml:space="preserve">OFERTY WARIANTOWE. </w:t>
            </w:r>
            <w:r>
              <w:rPr>
                <w:rFonts w:ascii="Cambria" w:hAnsi="Cambria" w:cs="Arial"/>
                <w:b/>
                <w:bCs/>
                <w:sz w:val="22"/>
                <w:szCs w:val="22"/>
              </w:rPr>
              <w:t>UMOWA RAMOWA</w:t>
            </w:r>
            <w:r w:rsidR="00876CBA">
              <w:rPr>
                <w:rFonts w:ascii="Cambria" w:hAnsi="Cambria" w:cs="Arial"/>
                <w:b/>
                <w:bCs/>
                <w:sz w:val="22"/>
                <w:szCs w:val="22"/>
              </w:rPr>
              <w:t>.</w:t>
            </w:r>
          </w:p>
        </w:tc>
      </w:tr>
    </w:tbl>
    <w:p w14:paraId="734B09F0" w14:textId="77777777" w:rsidR="003D36E1" w:rsidRPr="00816141" w:rsidRDefault="003D36E1">
      <w:pPr>
        <w:spacing w:before="120"/>
        <w:ind w:left="709"/>
        <w:rPr>
          <w:rFonts w:ascii="Cambria" w:hAnsi="Cambria" w:cs="Arial"/>
          <w:sz w:val="22"/>
          <w:szCs w:val="22"/>
        </w:rPr>
      </w:pPr>
    </w:p>
    <w:p w14:paraId="20C9331A" w14:textId="77777777" w:rsidR="003D36E1" w:rsidRPr="00816141" w:rsidRDefault="00205ED9">
      <w:pPr>
        <w:spacing w:before="120"/>
        <w:ind w:left="709"/>
        <w:rPr>
          <w:rFonts w:ascii="Cambria" w:hAnsi="Cambria" w:cs="Arial"/>
          <w:sz w:val="22"/>
          <w:szCs w:val="22"/>
        </w:rPr>
      </w:pPr>
      <w:r w:rsidRPr="00816141">
        <w:rPr>
          <w:rFonts w:ascii="Cambria" w:hAnsi="Cambria" w:cs="Arial"/>
          <w:sz w:val="22"/>
          <w:szCs w:val="22"/>
        </w:rPr>
        <w:t>Zamawiający nie dopuszcza składania ofert wariantowych</w:t>
      </w:r>
      <w:r w:rsidR="00C8291E">
        <w:rPr>
          <w:rFonts w:ascii="Cambria" w:hAnsi="Cambria" w:cs="Arial"/>
          <w:sz w:val="22"/>
          <w:szCs w:val="22"/>
        </w:rPr>
        <w:t xml:space="preserve"> oraz nie przewiduje zawarcia umowy ramowej</w:t>
      </w:r>
      <w:r w:rsidRPr="00816141">
        <w:rPr>
          <w:rFonts w:ascii="Cambria" w:hAnsi="Cambria" w:cs="Arial"/>
          <w:sz w:val="22"/>
          <w:szCs w:val="22"/>
        </w:rPr>
        <w:t>.</w:t>
      </w:r>
    </w:p>
    <w:p w14:paraId="61BA2A1C" w14:textId="77777777" w:rsidR="003D36E1" w:rsidRPr="00816141" w:rsidRDefault="003D36E1">
      <w:pPr>
        <w:spacing w:before="120"/>
        <w:ind w:left="709"/>
        <w:rPr>
          <w:rFonts w:ascii="Cambria" w:hAnsi="Cambria" w:cs="Arial"/>
          <w:sz w:val="22"/>
          <w:szCs w:val="22"/>
        </w:rPr>
      </w:pPr>
    </w:p>
    <w:tbl>
      <w:tblPr>
        <w:tblW w:w="9071" w:type="dxa"/>
        <w:tblInd w:w="55" w:type="dxa"/>
        <w:tblLayout w:type="fixed"/>
        <w:tblCellMar>
          <w:top w:w="55" w:type="dxa"/>
          <w:left w:w="55" w:type="dxa"/>
          <w:bottom w:w="55" w:type="dxa"/>
          <w:right w:w="55" w:type="dxa"/>
        </w:tblCellMar>
        <w:tblLook w:val="04A0" w:firstRow="1" w:lastRow="0" w:firstColumn="1" w:lastColumn="0" w:noHBand="0" w:noVBand="1"/>
      </w:tblPr>
      <w:tblGrid>
        <w:gridCol w:w="9071"/>
      </w:tblGrid>
      <w:tr w:rsidR="003D36E1" w:rsidRPr="00816141" w14:paraId="7D051A4C" w14:textId="77777777" w:rsidTr="00B666C6">
        <w:tc>
          <w:tcPr>
            <w:tcW w:w="9071" w:type="dxa"/>
            <w:shd w:val="clear" w:color="auto" w:fill="E7E6E6"/>
          </w:tcPr>
          <w:p w14:paraId="3DEE60D1" w14:textId="77777777" w:rsidR="003D36E1" w:rsidRPr="00816141" w:rsidRDefault="00C8291E">
            <w:pPr>
              <w:spacing w:before="120"/>
              <w:ind w:left="709" w:hanging="709"/>
              <w:jc w:val="both"/>
              <w:rPr>
                <w:rFonts w:ascii="Cambria" w:hAnsi="Cambria" w:cs="Arial"/>
                <w:b/>
                <w:bCs/>
                <w:sz w:val="22"/>
                <w:szCs w:val="22"/>
              </w:rPr>
            </w:pPr>
            <w:r>
              <w:rPr>
                <w:rFonts w:ascii="Cambria" w:hAnsi="Cambria" w:cs="Arial"/>
                <w:b/>
                <w:bCs/>
                <w:sz w:val="22"/>
                <w:szCs w:val="22"/>
              </w:rPr>
              <w:t>21</w:t>
            </w:r>
            <w:r w:rsidR="00205ED9" w:rsidRPr="00816141">
              <w:rPr>
                <w:rFonts w:ascii="Cambria" w:hAnsi="Cambria" w:cs="Arial"/>
                <w:b/>
                <w:bCs/>
                <w:sz w:val="22"/>
                <w:szCs w:val="22"/>
              </w:rPr>
              <w:t xml:space="preserve">. </w:t>
            </w:r>
            <w:r w:rsidR="00205ED9" w:rsidRPr="00816141">
              <w:rPr>
                <w:rFonts w:ascii="Cambria" w:hAnsi="Cambria" w:cs="Arial"/>
                <w:b/>
                <w:bCs/>
                <w:sz w:val="22"/>
                <w:szCs w:val="22"/>
              </w:rPr>
              <w:tab/>
              <w:t>AUKCJA ELEKTRONICZNA.</w:t>
            </w:r>
          </w:p>
        </w:tc>
      </w:tr>
    </w:tbl>
    <w:p w14:paraId="47CED6C9" w14:textId="272757ED" w:rsidR="003D36E1" w:rsidRPr="00816141" w:rsidRDefault="00B666C6">
      <w:pPr>
        <w:spacing w:before="120"/>
        <w:ind w:left="709"/>
        <w:jc w:val="both"/>
        <w:rPr>
          <w:rFonts w:ascii="Cambria" w:hAnsi="Cambria" w:cs="Arial"/>
          <w:bCs/>
          <w:sz w:val="22"/>
          <w:szCs w:val="22"/>
        </w:rPr>
      </w:pPr>
      <w:r w:rsidRPr="00B666C6">
        <w:rPr>
          <w:rFonts w:ascii="Cambria" w:hAnsi="Cambria" w:cs="Arial"/>
          <w:bCs/>
          <w:sz w:val="22"/>
          <w:szCs w:val="22"/>
        </w:rPr>
        <w:t xml:space="preserve">Zamawiający nie przewiduje </w:t>
      </w:r>
      <w:r>
        <w:rPr>
          <w:rFonts w:ascii="Cambria" w:hAnsi="Cambria" w:cs="Arial"/>
          <w:bCs/>
          <w:sz w:val="22"/>
          <w:szCs w:val="22"/>
        </w:rPr>
        <w:t>aukcji elektronicznej.</w:t>
      </w:r>
    </w:p>
    <w:p w14:paraId="6512BC8D" w14:textId="77777777" w:rsidR="003D36E1" w:rsidRDefault="00205ED9">
      <w:pPr>
        <w:spacing w:before="120"/>
        <w:ind w:left="709"/>
        <w:jc w:val="both"/>
        <w:rPr>
          <w:rFonts w:ascii="Cambria" w:hAnsi="Cambria" w:cs="Arial"/>
          <w:bCs/>
          <w:sz w:val="22"/>
          <w:szCs w:val="22"/>
        </w:rPr>
      </w:pPr>
      <w:r w:rsidRPr="00816141">
        <w:rPr>
          <w:rFonts w:ascii="Cambria" w:hAnsi="Cambria" w:cs="Arial"/>
          <w:bCs/>
          <w:sz w:val="22"/>
          <w:szCs w:val="22"/>
        </w:rPr>
        <w:t>Zamawiający nie przewiduje wyboru najkorzystniejszej oferty z zastosowaniem aukcji elektronicznej.</w:t>
      </w:r>
    </w:p>
    <w:p w14:paraId="1AD85DC4" w14:textId="77777777" w:rsidR="00D604E3" w:rsidRPr="00816141" w:rsidRDefault="00D604E3">
      <w:pPr>
        <w:spacing w:before="120"/>
        <w:ind w:left="709"/>
        <w:jc w:val="both"/>
        <w:rPr>
          <w:rFonts w:ascii="Cambria" w:hAnsi="Cambria" w:cs="Arial"/>
          <w:bCs/>
          <w:sz w:val="22"/>
          <w:szCs w:val="22"/>
        </w:rPr>
      </w:pPr>
    </w:p>
    <w:tbl>
      <w:tblPr>
        <w:tblW w:w="9071" w:type="dxa"/>
        <w:tblInd w:w="55" w:type="dxa"/>
        <w:tblLayout w:type="fixed"/>
        <w:tblCellMar>
          <w:top w:w="55" w:type="dxa"/>
          <w:left w:w="55" w:type="dxa"/>
          <w:bottom w:w="55" w:type="dxa"/>
          <w:right w:w="55" w:type="dxa"/>
        </w:tblCellMar>
        <w:tblLook w:val="04A0" w:firstRow="1" w:lastRow="0" w:firstColumn="1" w:lastColumn="0" w:noHBand="0" w:noVBand="1"/>
      </w:tblPr>
      <w:tblGrid>
        <w:gridCol w:w="9071"/>
      </w:tblGrid>
      <w:tr w:rsidR="003D36E1" w:rsidRPr="00816141" w14:paraId="70627D4E" w14:textId="77777777">
        <w:tc>
          <w:tcPr>
            <w:tcW w:w="9071" w:type="dxa"/>
            <w:shd w:val="clear" w:color="auto" w:fill="E7E6E6"/>
          </w:tcPr>
          <w:p w14:paraId="7991FB4C" w14:textId="77777777" w:rsidR="003D36E1" w:rsidRPr="00816141" w:rsidRDefault="00C8291E">
            <w:pPr>
              <w:spacing w:before="120"/>
              <w:ind w:left="709" w:hanging="709"/>
              <w:jc w:val="both"/>
              <w:rPr>
                <w:rFonts w:ascii="Cambria" w:hAnsi="Cambria" w:cs="Arial"/>
                <w:b/>
                <w:bCs/>
                <w:sz w:val="22"/>
                <w:szCs w:val="22"/>
              </w:rPr>
            </w:pPr>
            <w:r>
              <w:rPr>
                <w:rFonts w:ascii="Cambria" w:hAnsi="Cambria" w:cs="Arial"/>
                <w:b/>
                <w:bCs/>
                <w:sz w:val="22"/>
                <w:szCs w:val="22"/>
              </w:rPr>
              <w:t>22</w:t>
            </w:r>
            <w:r w:rsidR="00205ED9" w:rsidRPr="00816141">
              <w:rPr>
                <w:rFonts w:ascii="Cambria" w:hAnsi="Cambria" w:cs="Arial"/>
                <w:b/>
                <w:bCs/>
                <w:sz w:val="22"/>
                <w:szCs w:val="22"/>
              </w:rPr>
              <w:t xml:space="preserve">. </w:t>
            </w:r>
            <w:r w:rsidR="00205ED9" w:rsidRPr="00816141">
              <w:rPr>
                <w:rFonts w:ascii="Cambria" w:hAnsi="Cambria" w:cs="Arial"/>
                <w:b/>
                <w:bCs/>
                <w:sz w:val="22"/>
                <w:szCs w:val="22"/>
              </w:rPr>
              <w:tab/>
              <w:t>ZWROT KOSZTÓW UDZIAŁU W POSTĘPOWANIU.</w:t>
            </w:r>
          </w:p>
        </w:tc>
      </w:tr>
    </w:tbl>
    <w:p w14:paraId="0D6E0C5B" w14:textId="77777777" w:rsidR="003D36E1" w:rsidRPr="00816141" w:rsidRDefault="003D36E1">
      <w:pPr>
        <w:spacing w:before="120"/>
        <w:ind w:left="709"/>
        <w:jc w:val="both"/>
        <w:rPr>
          <w:rFonts w:ascii="Cambria" w:hAnsi="Cambria" w:cs="Arial"/>
          <w:bCs/>
          <w:sz w:val="22"/>
          <w:szCs w:val="22"/>
        </w:rPr>
      </w:pPr>
    </w:p>
    <w:p w14:paraId="51DCABA4" w14:textId="77777777" w:rsidR="003D36E1" w:rsidRDefault="00205ED9">
      <w:pPr>
        <w:spacing w:before="120"/>
        <w:ind w:left="709"/>
        <w:jc w:val="both"/>
        <w:rPr>
          <w:rFonts w:ascii="Cambria" w:hAnsi="Cambria" w:cs="Arial"/>
          <w:bCs/>
          <w:sz w:val="22"/>
          <w:szCs w:val="22"/>
        </w:rPr>
      </w:pPr>
      <w:r w:rsidRPr="00816141">
        <w:rPr>
          <w:rFonts w:ascii="Cambria" w:hAnsi="Cambria" w:cs="Arial"/>
          <w:bCs/>
          <w:sz w:val="22"/>
          <w:szCs w:val="22"/>
        </w:rPr>
        <w:t>Zamawiający nie przewiduje zwrotu kosztów udziału w postępowaniu.</w:t>
      </w:r>
    </w:p>
    <w:p w14:paraId="19B18F58" w14:textId="77777777" w:rsidR="007169C5" w:rsidRDefault="007169C5">
      <w:pPr>
        <w:spacing w:before="120"/>
        <w:ind w:left="709"/>
        <w:jc w:val="both"/>
        <w:rPr>
          <w:rFonts w:ascii="Cambria" w:hAnsi="Cambria" w:cs="Arial"/>
          <w:bCs/>
          <w:sz w:val="22"/>
          <w:szCs w:val="22"/>
        </w:rPr>
      </w:pPr>
    </w:p>
    <w:p w14:paraId="4BD4D180" w14:textId="77777777" w:rsidR="007169C5" w:rsidRPr="00816141" w:rsidRDefault="007169C5">
      <w:pPr>
        <w:spacing w:before="120"/>
        <w:ind w:left="709"/>
        <w:jc w:val="both"/>
        <w:rPr>
          <w:rFonts w:ascii="Cambria" w:hAnsi="Cambria" w:cs="Arial"/>
          <w:bCs/>
          <w:sz w:val="22"/>
          <w:szCs w:val="22"/>
        </w:rPr>
      </w:pPr>
    </w:p>
    <w:tbl>
      <w:tblPr>
        <w:tblW w:w="9071" w:type="dxa"/>
        <w:tblInd w:w="55" w:type="dxa"/>
        <w:tblLayout w:type="fixed"/>
        <w:tblCellMar>
          <w:top w:w="55" w:type="dxa"/>
          <w:left w:w="55" w:type="dxa"/>
          <w:bottom w:w="55" w:type="dxa"/>
          <w:right w:w="55" w:type="dxa"/>
        </w:tblCellMar>
        <w:tblLook w:val="04A0" w:firstRow="1" w:lastRow="0" w:firstColumn="1" w:lastColumn="0" w:noHBand="0" w:noVBand="1"/>
      </w:tblPr>
      <w:tblGrid>
        <w:gridCol w:w="9071"/>
      </w:tblGrid>
      <w:tr w:rsidR="007169C5" w:rsidRPr="00816141" w14:paraId="4D29C999" w14:textId="77777777" w:rsidTr="00B666C6">
        <w:tc>
          <w:tcPr>
            <w:tcW w:w="9071" w:type="dxa"/>
            <w:shd w:val="clear" w:color="auto" w:fill="E7E6E6"/>
          </w:tcPr>
          <w:p w14:paraId="3E75ED9F" w14:textId="77777777" w:rsidR="007169C5" w:rsidRPr="00816141" w:rsidRDefault="00C8291E" w:rsidP="007169C5">
            <w:pPr>
              <w:spacing w:before="120"/>
              <w:rPr>
                <w:rFonts w:ascii="Cambria" w:hAnsi="Cambria" w:cs="Arial"/>
                <w:b/>
                <w:bCs/>
                <w:sz w:val="22"/>
                <w:szCs w:val="22"/>
              </w:rPr>
            </w:pPr>
            <w:r>
              <w:rPr>
                <w:rFonts w:ascii="Cambria" w:hAnsi="Cambria" w:cs="Arial"/>
                <w:b/>
                <w:bCs/>
                <w:sz w:val="22"/>
                <w:szCs w:val="22"/>
              </w:rPr>
              <w:t>23</w:t>
            </w:r>
            <w:r w:rsidR="000C0BAE">
              <w:rPr>
                <w:rFonts w:ascii="Cambria" w:hAnsi="Cambria" w:cs="Arial"/>
                <w:b/>
                <w:bCs/>
                <w:sz w:val="22"/>
                <w:szCs w:val="22"/>
              </w:rPr>
              <w:t>.  ZAŁĄCZNIKI DO S</w:t>
            </w:r>
            <w:r w:rsidR="007169C5" w:rsidRPr="00816141">
              <w:rPr>
                <w:rFonts w:ascii="Cambria" w:hAnsi="Cambria" w:cs="Arial"/>
                <w:b/>
                <w:bCs/>
                <w:sz w:val="22"/>
                <w:szCs w:val="22"/>
              </w:rPr>
              <w:t>WZ</w:t>
            </w:r>
          </w:p>
        </w:tc>
      </w:tr>
    </w:tbl>
    <w:p w14:paraId="5127B9FB" w14:textId="13F41F9A" w:rsidR="00B666C6" w:rsidRPr="00B666C6" w:rsidRDefault="00B666C6" w:rsidP="00B666C6">
      <w:pPr>
        <w:spacing w:before="120"/>
        <w:jc w:val="both"/>
        <w:rPr>
          <w:rFonts w:ascii="Cambria" w:hAnsi="Cambria" w:cs="Arial"/>
          <w:bCs/>
          <w:sz w:val="22"/>
          <w:szCs w:val="22"/>
        </w:rPr>
      </w:pPr>
      <w:r w:rsidRPr="00B666C6">
        <w:rPr>
          <w:rFonts w:ascii="Cambria" w:hAnsi="Cambria" w:cs="Arial"/>
          <w:bCs/>
          <w:sz w:val="22"/>
          <w:szCs w:val="22"/>
        </w:rPr>
        <w:t>Załącznik nr 1</w:t>
      </w:r>
      <w:r>
        <w:rPr>
          <w:rFonts w:ascii="Cambria" w:hAnsi="Cambria" w:cs="Arial"/>
          <w:bCs/>
          <w:sz w:val="22"/>
          <w:szCs w:val="22"/>
        </w:rPr>
        <w:t xml:space="preserve"> - </w:t>
      </w:r>
      <w:r w:rsidRPr="00B666C6">
        <w:rPr>
          <w:rFonts w:ascii="Cambria" w:hAnsi="Cambria" w:cs="Arial"/>
          <w:bCs/>
          <w:sz w:val="22"/>
          <w:szCs w:val="22"/>
        </w:rPr>
        <w:t>opis przedmiotu zamówienia</w:t>
      </w:r>
    </w:p>
    <w:p w14:paraId="10B7A6FB" w14:textId="762B1497" w:rsidR="00B666C6" w:rsidRPr="00B666C6" w:rsidRDefault="00B666C6" w:rsidP="00B666C6">
      <w:pPr>
        <w:spacing w:before="120"/>
        <w:jc w:val="both"/>
        <w:rPr>
          <w:rFonts w:ascii="Cambria" w:hAnsi="Cambria" w:cs="Arial"/>
          <w:bCs/>
          <w:sz w:val="22"/>
          <w:szCs w:val="22"/>
        </w:rPr>
      </w:pPr>
      <w:r w:rsidRPr="00B666C6">
        <w:rPr>
          <w:rFonts w:ascii="Cambria" w:hAnsi="Cambria" w:cs="Arial"/>
          <w:bCs/>
          <w:sz w:val="22"/>
          <w:szCs w:val="22"/>
        </w:rPr>
        <w:t>Załącznik nr 2</w:t>
      </w:r>
      <w:r>
        <w:rPr>
          <w:rFonts w:ascii="Cambria" w:hAnsi="Cambria" w:cs="Arial"/>
          <w:bCs/>
          <w:sz w:val="22"/>
          <w:szCs w:val="22"/>
        </w:rPr>
        <w:t xml:space="preserve"> - </w:t>
      </w:r>
      <w:r w:rsidRPr="00B666C6">
        <w:rPr>
          <w:rFonts w:ascii="Cambria" w:hAnsi="Cambria" w:cs="Arial"/>
          <w:bCs/>
          <w:sz w:val="22"/>
          <w:szCs w:val="22"/>
        </w:rPr>
        <w:t>formularz oferty</w:t>
      </w:r>
    </w:p>
    <w:p w14:paraId="0268DDF4" w14:textId="37568F1B" w:rsidR="00B666C6" w:rsidRPr="00B666C6" w:rsidRDefault="00B666C6" w:rsidP="00B666C6">
      <w:pPr>
        <w:spacing w:before="120"/>
        <w:jc w:val="both"/>
        <w:rPr>
          <w:rFonts w:ascii="Cambria" w:hAnsi="Cambria" w:cs="Arial"/>
          <w:bCs/>
          <w:sz w:val="22"/>
          <w:szCs w:val="22"/>
        </w:rPr>
      </w:pPr>
      <w:r w:rsidRPr="00B666C6">
        <w:rPr>
          <w:rFonts w:ascii="Cambria" w:hAnsi="Cambria" w:cs="Arial"/>
          <w:bCs/>
          <w:sz w:val="22"/>
          <w:szCs w:val="22"/>
        </w:rPr>
        <w:t>Załącznik nr 2A</w:t>
      </w:r>
      <w:r>
        <w:rPr>
          <w:rFonts w:ascii="Cambria" w:hAnsi="Cambria" w:cs="Arial"/>
          <w:bCs/>
          <w:sz w:val="22"/>
          <w:szCs w:val="22"/>
        </w:rPr>
        <w:t xml:space="preserve"> - </w:t>
      </w:r>
      <w:r w:rsidRPr="00B666C6">
        <w:rPr>
          <w:rFonts w:ascii="Cambria" w:hAnsi="Cambria" w:cs="Arial"/>
          <w:bCs/>
          <w:sz w:val="22"/>
          <w:szCs w:val="22"/>
        </w:rPr>
        <w:t>formularz cenowy</w:t>
      </w:r>
    </w:p>
    <w:p w14:paraId="7CAA9F4C" w14:textId="62BD611A" w:rsidR="00B666C6" w:rsidRPr="00B666C6" w:rsidRDefault="00B666C6" w:rsidP="00B666C6">
      <w:pPr>
        <w:spacing w:before="120"/>
        <w:jc w:val="both"/>
        <w:rPr>
          <w:rFonts w:ascii="Cambria" w:hAnsi="Cambria" w:cs="Arial"/>
          <w:bCs/>
          <w:sz w:val="22"/>
          <w:szCs w:val="22"/>
        </w:rPr>
      </w:pPr>
      <w:r w:rsidRPr="00B666C6">
        <w:rPr>
          <w:rFonts w:ascii="Cambria" w:hAnsi="Cambria" w:cs="Arial"/>
          <w:bCs/>
          <w:sz w:val="22"/>
          <w:szCs w:val="22"/>
        </w:rPr>
        <w:t>Załącznik nr 3</w:t>
      </w:r>
      <w:r>
        <w:rPr>
          <w:rFonts w:ascii="Cambria" w:hAnsi="Cambria" w:cs="Arial"/>
          <w:bCs/>
          <w:sz w:val="22"/>
          <w:szCs w:val="22"/>
        </w:rPr>
        <w:t xml:space="preserve"> - </w:t>
      </w:r>
      <w:r w:rsidRPr="00B666C6">
        <w:rPr>
          <w:rFonts w:ascii="Cambria" w:hAnsi="Cambria" w:cs="Arial"/>
          <w:bCs/>
          <w:sz w:val="22"/>
          <w:szCs w:val="22"/>
        </w:rPr>
        <w:t>oświadczenie o braku podstaw do wykluczenia z postępowania oraz o spełnianiu warunków udziału w postępowaniu</w:t>
      </w:r>
    </w:p>
    <w:p w14:paraId="09F9E78F" w14:textId="280DAB68" w:rsidR="00B666C6" w:rsidRPr="00B666C6" w:rsidRDefault="00B666C6" w:rsidP="00B666C6">
      <w:pPr>
        <w:spacing w:before="120"/>
        <w:jc w:val="both"/>
        <w:rPr>
          <w:rFonts w:ascii="Cambria" w:hAnsi="Cambria" w:cs="Arial"/>
          <w:bCs/>
          <w:sz w:val="22"/>
          <w:szCs w:val="22"/>
        </w:rPr>
      </w:pPr>
      <w:r w:rsidRPr="00B666C6">
        <w:rPr>
          <w:rFonts w:ascii="Cambria" w:hAnsi="Cambria" w:cs="Arial"/>
          <w:bCs/>
          <w:sz w:val="22"/>
          <w:szCs w:val="22"/>
        </w:rPr>
        <w:t>Załącznik nr 4</w:t>
      </w:r>
      <w:r>
        <w:rPr>
          <w:rFonts w:ascii="Cambria" w:hAnsi="Cambria" w:cs="Arial"/>
          <w:bCs/>
          <w:sz w:val="22"/>
          <w:szCs w:val="22"/>
        </w:rPr>
        <w:t xml:space="preserve"> - </w:t>
      </w:r>
      <w:r w:rsidRPr="00B666C6">
        <w:rPr>
          <w:rFonts w:ascii="Cambria" w:hAnsi="Cambria" w:cs="Arial"/>
          <w:bCs/>
          <w:sz w:val="22"/>
          <w:szCs w:val="22"/>
        </w:rPr>
        <w:t>oświadczenie o aktualności informacji</w:t>
      </w:r>
    </w:p>
    <w:p w14:paraId="3760C9CB" w14:textId="79E1E386" w:rsidR="00B666C6" w:rsidRPr="00B666C6" w:rsidRDefault="00B666C6" w:rsidP="00B666C6">
      <w:pPr>
        <w:spacing w:before="120"/>
        <w:jc w:val="both"/>
        <w:rPr>
          <w:rFonts w:ascii="Cambria" w:hAnsi="Cambria" w:cs="Arial"/>
          <w:bCs/>
          <w:sz w:val="22"/>
          <w:szCs w:val="22"/>
        </w:rPr>
      </w:pPr>
      <w:r w:rsidRPr="00B666C6">
        <w:rPr>
          <w:rFonts w:ascii="Cambria" w:hAnsi="Cambria" w:cs="Arial"/>
          <w:bCs/>
          <w:sz w:val="22"/>
          <w:szCs w:val="22"/>
        </w:rPr>
        <w:t>Załącznik nr 5</w:t>
      </w:r>
      <w:r>
        <w:rPr>
          <w:rFonts w:ascii="Cambria" w:hAnsi="Cambria" w:cs="Arial"/>
          <w:bCs/>
          <w:sz w:val="22"/>
          <w:szCs w:val="22"/>
        </w:rPr>
        <w:t xml:space="preserve"> - </w:t>
      </w:r>
      <w:r w:rsidRPr="00B666C6">
        <w:rPr>
          <w:rFonts w:ascii="Cambria" w:hAnsi="Cambria" w:cs="Arial"/>
          <w:bCs/>
          <w:sz w:val="22"/>
          <w:szCs w:val="22"/>
        </w:rPr>
        <w:t>oświadczenie Wykonawcy w zakresie art. 108 ust. 1 pkt 5 PZP o przynależności lub braku przynależności do tej samej grupy kapitałowej</w:t>
      </w:r>
    </w:p>
    <w:p w14:paraId="4B7C59AC" w14:textId="11B27F6F" w:rsidR="00B666C6" w:rsidRPr="00B666C6" w:rsidRDefault="00B666C6" w:rsidP="00B666C6">
      <w:pPr>
        <w:spacing w:before="120"/>
        <w:jc w:val="both"/>
        <w:rPr>
          <w:rFonts w:ascii="Cambria" w:hAnsi="Cambria" w:cs="Arial"/>
          <w:bCs/>
          <w:sz w:val="22"/>
          <w:szCs w:val="22"/>
        </w:rPr>
      </w:pPr>
      <w:r w:rsidRPr="00B666C6">
        <w:rPr>
          <w:rFonts w:ascii="Cambria" w:hAnsi="Cambria" w:cs="Arial"/>
          <w:bCs/>
          <w:sz w:val="22"/>
          <w:szCs w:val="22"/>
        </w:rPr>
        <w:t>Załącznik nr 6</w:t>
      </w:r>
      <w:r>
        <w:rPr>
          <w:rFonts w:ascii="Cambria" w:hAnsi="Cambria" w:cs="Arial"/>
          <w:bCs/>
          <w:sz w:val="22"/>
          <w:szCs w:val="22"/>
        </w:rPr>
        <w:t xml:space="preserve"> - </w:t>
      </w:r>
      <w:r w:rsidRPr="00B666C6">
        <w:rPr>
          <w:rFonts w:ascii="Cambria" w:hAnsi="Cambria" w:cs="Arial"/>
          <w:bCs/>
          <w:sz w:val="22"/>
          <w:szCs w:val="22"/>
        </w:rPr>
        <w:t>oświadczenie podmiotu udostępniającego zasoby o niepodleganiu</w:t>
      </w:r>
    </w:p>
    <w:p w14:paraId="7C890A60" w14:textId="77777777" w:rsidR="00B666C6" w:rsidRPr="00B666C6" w:rsidRDefault="00B666C6" w:rsidP="00B666C6">
      <w:pPr>
        <w:spacing w:before="120"/>
        <w:jc w:val="both"/>
        <w:rPr>
          <w:rFonts w:ascii="Cambria" w:hAnsi="Cambria" w:cs="Arial"/>
          <w:bCs/>
          <w:sz w:val="22"/>
          <w:szCs w:val="22"/>
        </w:rPr>
      </w:pPr>
      <w:r w:rsidRPr="00B666C6">
        <w:rPr>
          <w:rFonts w:ascii="Cambria" w:hAnsi="Cambria" w:cs="Arial"/>
          <w:bCs/>
          <w:sz w:val="22"/>
          <w:szCs w:val="22"/>
        </w:rPr>
        <w:t>wykluczeniu oraz spełnianiu warunków udziału w postępowaniu</w:t>
      </w:r>
    </w:p>
    <w:p w14:paraId="6DB2AD64" w14:textId="05D453DE" w:rsidR="00B666C6" w:rsidRPr="00B666C6" w:rsidRDefault="00B666C6" w:rsidP="00B666C6">
      <w:pPr>
        <w:spacing w:before="120"/>
        <w:jc w:val="both"/>
        <w:rPr>
          <w:rFonts w:ascii="Cambria" w:hAnsi="Cambria" w:cs="Arial"/>
          <w:bCs/>
          <w:sz w:val="22"/>
          <w:szCs w:val="22"/>
        </w:rPr>
      </w:pPr>
      <w:r w:rsidRPr="00B666C6">
        <w:rPr>
          <w:rFonts w:ascii="Cambria" w:hAnsi="Cambria" w:cs="Arial"/>
          <w:bCs/>
          <w:sz w:val="22"/>
          <w:szCs w:val="22"/>
        </w:rPr>
        <w:t>Załącznik nr 7</w:t>
      </w:r>
      <w:r>
        <w:rPr>
          <w:rFonts w:ascii="Cambria" w:hAnsi="Cambria" w:cs="Arial"/>
          <w:bCs/>
          <w:sz w:val="22"/>
          <w:szCs w:val="22"/>
        </w:rPr>
        <w:t xml:space="preserve"> - </w:t>
      </w:r>
      <w:r w:rsidRPr="00B666C6">
        <w:rPr>
          <w:rFonts w:ascii="Cambria" w:hAnsi="Cambria" w:cs="Arial"/>
          <w:bCs/>
          <w:sz w:val="22"/>
          <w:szCs w:val="22"/>
        </w:rPr>
        <w:t>wykaz placówek medycznych</w:t>
      </w:r>
    </w:p>
    <w:p w14:paraId="29527A0D" w14:textId="543ECB55" w:rsidR="007809F5" w:rsidRDefault="00B666C6" w:rsidP="00B666C6">
      <w:pPr>
        <w:spacing w:before="120"/>
        <w:jc w:val="both"/>
        <w:rPr>
          <w:rFonts w:ascii="Cambria" w:hAnsi="Cambria" w:cs="Arial"/>
          <w:bCs/>
          <w:sz w:val="22"/>
          <w:szCs w:val="22"/>
        </w:rPr>
      </w:pPr>
      <w:r w:rsidRPr="00B666C6">
        <w:rPr>
          <w:rFonts w:ascii="Cambria" w:hAnsi="Cambria" w:cs="Arial"/>
          <w:bCs/>
          <w:sz w:val="22"/>
          <w:szCs w:val="22"/>
        </w:rPr>
        <w:t>Załącznik nr 8</w:t>
      </w:r>
      <w:r>
        <w:rPr>
          <w:rFonts w:ascii="Cambria" w:hAnsi="Cambria" w:cs="Arial"/>
          <w:bCs/>
          <w:sz w:val="22"/>
          <w:szCs w:val="22"/>
        </w:rPr>
        <w:t xml:space="preserve"> -</w:t>
      </w:r>
      <w:r w:rsidRPr="002069EF">
        <w:rPr>
          <w:rFonts w:ascii="Cambria" w:hAnsi="Cambria" w:cs="Arial"/>
          <w:bCs/>
          <w:color w:val="FF0000"/>
          <w:sz w:val="22"/>
          <w:szCs w:val="22"/>
        </w:rPr>
        <w:t xml:space="preserve"> </w:t>
      </w:r>
      <w:r w:rsidR="002069EF" w:rsidRPr="00930225">
        <w:rPr>
          <w:rFonts w:ascii="Cambria" w:hAnsi="Cambria" w:cs="Arial"/>
          <w:bCs/>
          <w:sz w:val="22"/>
          <w:szCs w:val="22"/>
        </w:rPr>
        <w:t>projektowane</w:t>
      </w:r>
      <w:r w:rsidRPr="00930225">
        <w:rPr>
          <w:rFonts w:ascii="Cambria" w:hAnsi="Cambria" w:cs="Arial"/>
          <w:bCs/>
          <w:sz w:val="22"/>
          <w:szCs w:val="22"/>
        </w:rPr>
        <w:t xml:space="preserve"> </w:t>
      </w:r>
      <w:r w:rsidRPr="00B666C6">
        <w:rPr>
          <w:rFonts w:ascii="Cambria" w:hAnsi="Cambria" w:cs="Arial"/>
          <w:bCs/>
          <w:sz w:val="22"/>
          <w:szCs w:val="22"/>
        </w:rPr>
        <w:t>postanowienia umowy</w:t>
      </w:r>
    </w:p>
    <w:p w14:paraId="1067BB5D" w14:textId="1629B184" w:rsidR="00CC751E" w:rsidRDefault="00CC751E" w:rsidP="00B666C6">
      <w:pPr>
        <w:spacing w:before="120"/>
        <w:jc w:val="both"/>
        <w:rPr>
          <w:rFonts w:ascii="Cambria" w:hAnsi="Cambria" w:cs="Arial"/>
          <w:bCs/>
          <w:sz w:val="22"/>
          <w:szCs w:val="22"/>
        </w:rPr>
      </w:pPr>
      <w:r>
        <w:rPr>
          <w:rFonts w:ascii="Cambria" w:hAnsi="Cambria" w:cs="Arial"/>
          <w:bCs/>
          <w:sz w:val="22"/>
          <w:szCs w:val="22"/>
        </w:rPr>
        <w:t>Załączn</w:t>
      </w:r>
      <w:r w:rsidR="002069EF">
        <w:rPr>
          <w:rFonts w:ascii="Cambria" w:hAnsi="Cambria" w:cs="Arial"/>
          <w:bCs/>
          <w:sz w:val="22"/>
          <w:szCs w:val="22"/>
        </w:rPr>
        <w:t>ik nr 9 – oświadczenie z art. 11</w:t>
      </w:r>
      <w:r>
        <w:rPr>
          <w:rFonts w:ascii="Cambria" w:hAnsi="Cambria" w:cs="Arial"/>
          <w:bCs/>
          <w:sz w:val="22"/>
          <w:szCs w:val="22"/>
        </w:rPr>
        <w:t>7 ust.4</w:t>
      </w:r>
    </w:p>
    <w:p w14:paraId="44865745" w14:textId="03F65111" w:rsidR="00B37695" w:rsidRDefault="00B37695" w:rsidP="00B666C6">
      <w:pPr>
        <w:spacing w:before="120"/>
        <w:jc w:val="both"/>
        <w:rPr>
          <w:rFonts w:ascii="Cambria" w:hAnsi="Cambria" w:cs="Arial"/>
          <w:bCs/>
          <w:sz w:val="22"/>
          <w:szCs w:val="22"/>
        </w:rPr>
      </w:pPr>
      <w:r>
        <w:rPr>
          <w:rFonts w:ascii="Cambria" w:hAnsi="Cambria" w:cs="Arial"/>
          <w:bCs/>
          <w:sz w:val="22"/>
          <w:szCs w:val="22"/>
        </w:rPr>
        <w:t>Załącznik nr 10 – zobowiązanie podmiotu udostępniającego zasoby</w:t>
      </w:r>
    </w:p>
    <w:p w14:paraId="1B90AAEE" w14:textId="6296102B" w:rsidR="00B36B3B" w:rsidRDefault="00B36B3B" w:rsidP="00B666C6">
      <w:pPr>
        <w:spacing w:before="120"/>
        <w:jc w:val="both"/>
        <w:rPr>
          <w:rFonts w:ascii="Cambria" w:hAnsi="Cambria" w:cs="Arial"/>
          <w:bCs/>
          <w:sz w:val="22"/>
          <w:szCs w:val="22"/>
        </w:rPr>
      </w:pPr>
      <w:r>
        <w:rPr>
          <w:rFonts w:ascii="Cambria" w:hAnsi="Cambria" w:cs="Arial"/>
          <w:bCs/>
          <w:sz w:val="22"/>
          <w:szCs w:val="22"/>
        </w:rPr>
        <w:t>Załącznik nr 11 – wzór wniosku o refundację</w:t>
      </w:r>
    </w:p>
    <w:p w14:paraId="31F7207B" w14:textId="396FDDE7" w:rsidR="00C5768A" w:rsidRPr="00B666C6" w:rsidRDefault="00C5768A" w:rsidP="00B666C6">
      <w:pPr>
        <w:spacing w:before="120"/>
        <w:jc w:val="both"/>
        <w:rPr>
          <w:rFonts w:ascii="Cambria" w:hAnsi="Cambria" w:cs="Arial"/>
          <w:bCs/>
          <w:sz w:val="22"/>
          <w:szCs w:val="22"/>
        </w:rPr>
      </w:pPr>
      <w:r>
        <w:rPr>
          <w:rFonts w:ascii="Cambria" w:hAnsi="Cambria" w:cs="Arial"/>
          <w:bCs/>
          <w:sz w:val="22"/>
          <w:szCs w:val="22"/>
        </w:rPr>
        <w:t xml:space="preserve">Załącznik nr 12 – projekt umowy powierzenia </w:t>
      </w:r>
      <w:r w:rsidR="00297804">
        <w:rPr>
          <w:rFonts w:ascii="Cambria" w:hAnsi="Cambria" w:cs="Arial"/>
          <w:bCs/>
          <w:sz w:val="22"/>
          <w:szCs w:val="22"/>
        </w:rPr>
        <w:t xml:space="preserve">przetwarzania </w:t>
      </w:r>
      <w:r>
        <w:rPr>
          <w:rFonts w:ascii="Cambria" w:hAnsi="Cambria" w:cs="Arial"/>
          <w:bCs/>
          <w:sz w:val="22"/>
          <w:szCs w:val="22"/>
        </w:rPr>
        <w:t xml:space="preserve">danych osobowych </w:t>
      </w:r>
    </w:p>
    <w:p w14:paraId="5C210B3B" w14:textId="77777777" w:rsidR="007169C5" w:rsidRDefault="007169C5" w:rsidP="007169C5">
      <w:pPr>
        <w:spacing w:before="120"/>
        <w:ind w:left="709"/>
        <w:jc w:val="both"/>
        <w:rPr>
          <w:rFonts w:ascii="Cambria" w:hAnsi="Cambria" w:cs="Arial"/>
          <w:sz w:val="22"/>
          <w:szCs w:val="22"/>
        </w:rPr>
      </w:pPr>
    </w:p>
    <w:p w14:paraId="7AB8AD59" w14:textId="77777777" w:rsidR="003D36E1" w:rsidRPr="00816141" w:rsidRDefault="003D36E1">
      <w:pPr>
        <w:spacing w:before="120"/>
        <w:rPr>
          <w:rFonts w:ascii="Cambria" w:hAnsi="Cambria" w:cs="Arial"/>
          <w:b/>
          <w:bCs/>
          <w:sz w:val="22"/>
          <w:szCs w:val="22"/>
          <w:u w:val="single"/>
        </w:rPr>
      </w:pPr>
    </w:p>
    <w:sectPr w:rsidR="003D36E1" w:rsidRPr="00816141">
      <w:headerReference w:type="default" r:id="rId18"/>
      <w:footerReference w:type="default" r:id="rId19"/>
      <w:pgSz w:w="11905" w:h="16837"/>
      <w:pgMar w:top="851" w:right="1531" w:bottom="1531" w:left="1531" w:header="454"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9221C5" w14:textId="77777777" w:rsidR="002A460C" w:rsidRDefault="002A460C">
      <w:r>
        <w:separator/>
      </w:r>
    </w:p>
  </w:endnote>
  <w:endnote w:type="continuationSeparator" w:id="0">
    <w:p w14:paraId="74653208" w14:textId="77777777" w:rsidR="002A460C" w:rsidRDefault="002A46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PSMT"/>
    <w:panose1 w:val="02020603050405020304"/>
    <w:charset w:val="EE"/>
    <w:family w:val="roman"/>
    <w:pitch w:val="variable"/>
    <w:sig w:usb0="E0002EFF" w:usb1="C000785B" w:usb2="00000009" w:usb3="00000000" w:csb0="000001FF" w:csb1="00000000"/>
  </w:font>
  <w:font w:name="Open Sans">
    <w:altName w:val="Open Sans"/>
    <w:charset w:val="EE"/>
    <w:family w:val="swiss"/>
    <w:pitch w:val="variable"/>
    <w:sig w:usb0="E00002EF" w:usb1="4000205B" w:usb2="00000028"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A0002AEF" w:usb1="4000207B" w:usb2="00000000"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OpenSymbol">
    <w:altName w:val="MS Gothic"/>
    <w:panose1 w:val="00000000000000000000"/>
    <w:charset w:val="00"/>
    <w:family w:val="auto"/>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Century Gothic">
    <w:panose1 w:val="020B0502020202020204"/>
    <w:charset w:val="EE"/>
    <w:family w:val="swiss"/>
    <w:pitch w:val="variable"/>
    <w:sig w:usb0="00000287" w:usb1="00000000" w:usb2="00000000" w:usb3="00000000" w:csb0="0000009F" w:csb1="00000000"/>
  </w:font>
  <w:font w:name="ArialMT">
    <w:altName w:val="Arial"/>
    <w:panose1 w:val="00000000000000000000"/>
    <w:charset w:val="00"/>
    <w:family w:val="swiss"/>
    <w:notTrueType/>
    <w:pitch w:val="default"/>
    <w:sig w:usb0="00000007" w:usb1="00000000" w:usb2="00000000" w:usb3="00000000" w:csb0="00000003" w:csb1="00000000"/>
  </w:font>
  <w:font w:name="A">
    <w:altName w:val="Calibri"/>
    <w:charset w:val="EE"/>
    <w:family w:val="auto"/>
    <w:pitch w:val="default"/>
    <w:sig w:usb0="00000000" w:usb1="00000000" w:usb2="00000000" w:usb3="00000000" w:csb0="00000002"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98E22C" w14:textId="4A386F8B" w:rsidR="00CF0F68" w:rsidRDefault="00CF0F68">
    <w:pPr>
      <w:pStyle w:val="Stopka"/>
      <w:pBdr>
        <w:top w:val="single" w:sz="4" w:space="1" w:color="D9D9D9"/>
      </w:pBdr>
      <w:jc w:val="right"/>
      <w:rPr>
        <w:rFonts w:ascii="Cambria" w:hAnsi="Cambria"/>
        <w:sz w:val="16"/>
        <w:szCs w:val="16"/>
      </w:rPr>
    </w:pPr>
    <w:r>
      <w:rPr>
        <w:rFonts w:ascii="Cambria" w:hAnsi="Cambria"/>
        <w:sz w:val="16"/>
        <w:szCs w:val="16"/>
      </w:rPr>
      <w:fldChar w:fldCharType="begin"/>
    </w:r>
    <w:r>
      <w:rPr>
        <w:rFonts w:ascii="Cambria" w:hAnsi="Cambria"/>
        <w:sz w:val="16"/>
        <w:szCs w:val="16"/>
      </w:rPr>
      <w:instrText>PAGE   \* MERGEFORMAT</w:instrText>
    </w:r>
    <w:r>
      <w:rPr>
        <w:rFonts w:ascii="Cambria" w:hAnsi="Cambria"/>
        <w:sz w:val="16"/>
        <w:szCs w:val="16"/>
      </w:rPr>
      <w:fldChar w:fldCharType="separate"/>
    </w:r>
    <w:r w:rsidR="002069EF">
      <w:rPr>
        <w:rFonts w:ascii="Cambria" w:hAnsi="Cambria"/>
        <w:noProof/>
        <w:sz w:val="16"/>
        <w:szCs w:val="16"/>
      </w:rPr>
      <w:t>9</w:t>
    </w:r>
    <w:r>
      <w:rPr>
        <w:rFonts w:ascii="Cambria" w:hAnsi="Cambria"/>
        <w:sz w:val="16"/>
        <w:szCs w:val="16"/>
      </w:rPr>
      <w:fldChar w:fldCharType="end"/>
    </w:r>
    <w:r>
      <w:rPr>
        <w:rFonts w:ascii="Cambria" w:hAnsi="Cambria"/>
        <w:sz w:val="16"/>
        <w:szCs w:val="16"/>
      </w:rPr>
      <w:t xml:space="preserve"> | </w:t>
    </w:r>
    <w:r>
      <w:rPr>
        <w:rFonts w:ascii="Cambria" w:hAnsi="Cambria"/>
        <w:color w:val="7F7F7F"/>
        <w:spacing w:val="60"/>
        <w:sz w:val="16"/>
        <w:szCs w:val="16"/>
      </w:rPr>
      <w:t>Strona</w:t>
    </w:r>
  </w:p>
  <w:p w14:paraId="342998B6" w14:textId="77777777" w:rsidR="00CF0F68" w:rsidRDefault="00CF0F68">
    <w:pPr>
      <w:pStyle w:val="Stopka"/>
      <w:rPr>
        <w:rFonts w:ascii="Cambria" w:hAnsi="Cambria"/>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08A33E" w14:textId="77777777" w:rsidR="002A460C" w:rsidRDefault="002A460C">
      <w:r>
        <w:separator/>
      </w:r>
    </w:p>
  </w:footnote>
  <w:footnote w:type="continuationSeparator" w:id="0">
    <w:p w14:paraId="33904BFE" w14:textId="77777777" w:rsidR="002A460C" w:rsidRDefault="002A460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90D5D5" w14:textId="77777777" w:rsidR="00CF0F68" w:rsidRDefault="00CF0F68">
    <w:pPr>
      <w:pBdr>
        <w:bottom w:val="single" w:sz="12" w:space="0" w:color="auto"/>
      </w:pBdr>
      <w:tabs>
        <w:tab w:val="left" w:pos="0"/>
        <w:tab w:val="left" w:pos="2850"/>
      </w:tabs>
      <w:jc w:val="center"/>
      <w:rPr>
        <w:color w:val="005023"/>
        <w:sz w:val="18"/>
        <w:szCs w:val="18"/>
      </w:rPr>
    </w:pPr>
    <w:r>
      <w:rPr>
        <w:color w:val="005023"/>
        <w:sz w:val="18"/>
        <w:szCs w:val="18"/>
      </w:rPr>
      <w:t xml:space="preserve">SPECYFIKACJA WARUNKÓW ZAMÓWIENIA </w:t>
    </w:r>
  </w:p>
  <w:p w14:paraId="3D11D8DF" w14:textId="07C8CA86" w:rsidR="003B5B4D" w:rsidRDefault="00CF0F68" w:rsidP="003B5B4D">
    <w:pPr>
      <w:pBdr>
        <w:bottom w:val="single" w:sz="12" w:space="0" w:color="auto"/>
      </w:pBdr>
      <w:tabs>
        <w:tab w:val="left" w:pos="0"/>
        <w:tab w:val="left" w:pos="2850"/>
      </w:tabs>
      <w:jc w:val="center"/>
      <w:rPr>
        <w:b/>
        <w:color w:val="538135" w:themeColor="accent6" w:themeShade="BF"/>
        <w:sz w:val="18"/>
        <w:szCs w:val="18"/>
      </w:rPr>
    </w:pPr>
    <w:bookmarkStart w:id="8" w:name="_Hlk151637574"/>
    <w:r>
      <w:rPr>
        <w:b/>
        <w:color w:val="538135" w:themeColor="accent6" w:themeShade="BF"/>
        <w:sz w:val="18"/>
        <w:szCs w:val="18"/>
      </w:rPr>
      <w:t>„</w:t>
    </w:r>
    <w:r w:rsidR="00B36B3B" w:rsidRPr="00B36B3B">
      <w:rPr>
        <w:b/>
        <w:color w:val="538135" w:themeColor="accent6" w:themeShade="BF"/>
        <w:sz w:val="18"/>
        <w:szCs w:val="18"/>
      </w:rPr>
      <w:t>Świadczenie usług z zakresu opieki zdrowotnej oraz usług z zakresu medycyny pracy w roku 2025</w:t>
    </w:r>
    <w:r w:rsidR="003B5B4D" w:rsidRPr="003B5B4D">
      <w:rPr>
        <w:b/>
        <w:color w:val="538135" w:themeColor="accent6" w:themeShade="BF"/>
        <w:sz w:val="18"/>
        <w:szCs w:val="18"/>
      </w:rPr>
      <w:t>”</w:t>
    </w:r>
  </w:p>
  <w:bookmarkEnd w:id="8"/>
  <w:p w14:paraId="5988F806" w14:textId="078B3ED6" w:rsidR="00CF0F68" w:rsidRDefault="00CF0F68" w:rsidP="003B5B4D">
    <w:pPr>
      <w:pBdr>
        <w:bottom w:val="single" w:sz="12" w:space="0" w:color="auto"/>
      </w:pBdr>
      <w:tabs>
        <w:tab w:val="left" w:pos="0"/>
        <w:tab w:val="left" w:pos="2850"/>
      </w:tabs>
      <w:jc w:val="center"/>
      <w:rPr>
        <w:rFonts w:ascii="Arial" w:hAnsi="Arial" w:cs="Arial"/>
        <w:sz w:val="18"/>
        <w:szCs w:val="18"/>
        <w:lang w:eastAsia="pl-PL"/>
      </w:rPr>
    </w:pPr>
    <w:r>
      <w:rPr>
        <w:rFonts w:ascii="Arial" w:hAnsi="Arial" w:cs="Arial"/>
        <w:sz w:val="18"/>
        <w:szCs w:val="18"/>
        <w:lang w:eastAsia="pl-PL"/>
      </w:rPr>
      <w:t>Oznaczenie postępowania:</w:t>
    </w:r>
    <w:r w:rsidR="00CF4322">
      <w:rPr>
        <w:rFonts w:ascii="Arial" w:hAnsi="Arial" w:cs="Arial"/>
        <w:sz w:val="18"/>
        <w:szCs w:val="18"/>
        <w:lang w:eastAsia="pl-PL"/>
      </w:rPr>
      <w:t xml:space="preserve"> </w:t>
    </w:r>
    <w:r w:rsidR="00B36B3B">
      <w:rPr>
        <w:rFonts w:ascii="Arial" w:hAnsi="Arial" w:cs="Arial"/>
        <w:sz w:val="18"/>
        <w:szCs w:val="18"/>
        <w:lang w:eastAsia="pl-PL"/>
      </w:rPr>
      <w:t>EZ.270.10.2024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8138A4BA"/>
    <w:multiLevelType w:val="singleLevel"/>
    <w:tmpl w:val="8138A4BA"/>
    <w:lvl w:ilvl="0">
      <w:start w:val="1"/>
      <w:numFmt w:val="decimal"/>
      <w:lvlText w:val="%1)"/>
      <w:lvlJc w:val="left"/>
    </w:lvl>
  </w:abstractNum>
  <w:abstractNum w:abstractNumId="1" w15:restartNumberingAfterBreak="0">
    <w:nsid w:val="08637BEA"/>
    <w:multiLevelType w:val="multilevel"/>
    <w:tmpl w:val="08637BEA"/>
    <w:lvl w:ilvl="0">
      <w:start w:val="11"/>
      <w:numFmt w:val="decimal"/>
      <w:lvlText w:val="%1."/>
      <w:lvlJc w:val="left"/>
      <w:pPr>
        <w:ind w:left="570" w:hanging="570"/>
      </w:pPr>
      <w:rPr>
        <w:rFonts w:hint="default"/>
      </w:rPr>
    </w:lvl>
    <w:lvl w:ilvl="1">
      <w:start w:val="10"/>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B183C18"/>
    <w:multiLevelType w:val="hybridMultilevel"/>
    <w:tmpl w:val="0C7AE760"/>
    <w:lvl w:ilvl="0" w:tplc="67C803C6">
      <w:start w:val="1"/>
      <w:numFmt w:val="lowerLetter"/>
      <w:lvlText w:val="%1)"/>
      <w:lvlJc w:val="left"/>
      <w:pPr>
        <w:ind w:left="1068" w:hanging="360"/>
      </w:pPr>
      <w:rPr>
        <w:rFonts w:cs="Open Sans" w:hint="default"/>
        <w:color w:val="2D2D2D"/>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 w15:restartNumberingAfterBreak="0">
    <w:nsid w:val="0D103EFD"/>
    <w:multiLevelType w:val="singleLevel"/>
    <w:tmpl w:val="0D103EFD"/>
    <w:lvl w:ilvl="0">
      <w:start w:val="2"/>
      <w:numFmt w:val="decimal"/>
      <w:lvlText w:val="%1)"/>
      <w:lvlJc w:val="left"/>
    </w:lvl>
  </w:abstractNum>
  <w:abstractNum w:abstractNumId="4" w15:restartNumberingAfterBreak="0">
    <w:nsid w:val="13FD7F9D"/>
    <w:multiLevelType w:val="hybridMultilevel"/>
    <w:tmpl w:val="3376AE1E"/>
    <w:lvl w:ilvl="0" w:tplc="BD0273FE">
      <w:start w:val="1"/>
      <w:numFmt w:val="lowerLetter"/>
      <w:lvlText w:val="%1)"/>
      <w:lvlJc w:val="left"/>
      <w:pPr>
        <w:ind w:left="2691" w:hanging="564"/>
      </w:pPr>
      <w:rPr>
        <w:rFonts w:hint="default"/>
      </w:rPr>
    </w:lvl>
    <w:lvl w:ilvl="1" w:tplc="04150019" w:tentative="1">
      <w:start w:val="1"/>
      <w:numFmt w:val="lowerLetter"/>
      <w:lvlText w:val="%2."/>
      <w:lvlJc w:val="left"/>
      <w:pPr>
        <w:ind w:left="3207" w:hanging="360"/>
      </w:pPr>
    </w:lvl>
    <w:lvl w:ilvl="2" w:tplc="0415001B" w:tentative="1">
      <w:start w:val="1"/>
      <w:numFmt w:val="lowerRoman"/>
      <w:lvlText w:val="%3."/>
      <w:lvlJc w:val="right"/>
      <w:pPr>
        <w:ind w:left="3927" w:hanging="180"/>
      </w:pPr>
    </w:lvl>
    <w:lvl w:ilvl="3" w:tplc="0415000F" w:tentative="1">
      <w:start w:val="1"/>
      <w:numFmt w:val="decimal"/>
      <w:lvlText w:val="%4."/>
      <w:lvlJc w:val="left"/>
      <w:pPr>
        <w:ind w:left="4647" w:hanging="360"/>
      </w:pPr>
    </w:lvl>
    <w:lvl w:ilvl="4" w:tplc="04150019" w:tentative="1">
      <w:start w:val="1"/>
      <w:numFmt w:val="lowerLetter"/>
      <w:lvlText w:val="%5."/>
      <w:lvlJc w:val="left"/>
      <w:pPr>
        <w:ind w:left="5367" w:hanging="360"/>
      </w:pPr>
    </w:lvl>
    <w:lvl w:ilvl="5" w:tplc="0415001B" w:tentative="1">
      <w:start w:val="1"/>
      <w:numFmt w:val="lowerRoman"/>
      <w:lvlText w:val="%6."/>
      <w:lvlJc w:val="right"/>
      <w:pPr>
        <w:ind w:left="6087" w:hanging="180"/>
      </w:pPr>
    </w:lvl>
    <w:lvl w:ilvl="6" w:tplc="0415000F" w:tentative="1">
      <w:start w:val="1"/>
      <w:numFmt w:val="decimal"/>
      <w:lvlText w:val="%7."/>
      <w:lvlJc w:val="left"/>
      <w:pPr>
        <w:ind w:left="6807" w:hanging="360"/>
      </w:pPr>
    </w:lvl>
    <w:lvl w:ilvl="7" w:tplc="04150019" w:tentative="1">
      <w:start w:val="1"/>
      <w:numFmt w:val="lowerLetter"/>
      <w:lvlText w:val="%8."/>
      <w:lvlJc w:val="left"/>
      <w:pPr>
        <w:ind w:left="7527" w:hanging="360"/>
      </w:pPr>
    </w:lvl>
    <w:lvl w:ilvl="8" w:tplc="0415001B" w:tentative="1">
      <w:start w:val="1"/>
      <w:numFmt w:val="lowerRoman"/>
      <w:lvlText w:val="%9."/>
      <w:lvlJc w:val="right"/>
      <w:pPr>
        <w:ind w:left="8247" w:hanging="180"/>
      </w:pPr>
    </w:lvl>
  </w:abstractNum>
  <w:abstractNum w:abstractNumId="5" w15:restartNumberingAfterBreak="0">
    <w:nsid w:val="168F2580"/>
    <w:multiLevelType w:val="hybridMultilevel"/>
    <w:tmpl w:val="AD704CB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9771782"/>
    <w:multiLevelType w:val="multilevel"/>
    <w:tmpl w:val="19771782"/>
    <w:lvl w:ilvl="0">
      <w:start w:val="1"/>
      <w:numFmt w:val="lowerLetter"/>
      <w:lvlText w:val="%1)"/>
      <w:lvlJc w:val="left"/>
      <w:pPr>
        <w:ind w:left="644" w:hanging="360"/>
      </w:pPr>
    </w:lvl>
    <w:lvl w:ilvl="1">
      <w:start w:val="1"/>
      <w:numFmt w:val="lowerLetter"/>
      <w:lvlText w:val="%2."/>
      <w:lvlJc w:val="left"/>
      <w:pPr>
        <w:ind w:left="1668" w:hanging="360"/>
      </w:pPr>
    </w:lvl>
    <w:lvl w:ilvl="2">
      <w:start w:val="1"/>
      <w:numFmt w:val="lowerRoman"/>
      <w:lvlText w:val="%3."/>
      <w:lvlJc w:val="right"/>
      <w:pPr>
        <w:ind w:left="2388" w:hanging="180"/>
      </w:pPr>
    </w:lvl>
    <w:lvl w:ilvl="3">
      <w:start w:val="1"/>
      <w:numFmt w:val="decimal"/>
      <w:lvlText w:val="%4."/>
      <w:lvlJc w:val="left"/>
      <w:pPr>
        <w:ind w:left="3108" w:hanging="360"/>
      </w:pPr>
    </w:lvl>
    <w:lvl w:ilvl="4">
      <w:start w:val="1"/>
      <w:numFmt w:val="lowerLetter"/>
      <w:lvlText w:val="%5."/>
      <w:lvlJc w:val="left"/>
      <w:pPr>
        <w:ind w:left="3828" w:hanging="360"/>
      </w:pPr>
    </w:lvl>
    <w:lvl w:ilvl="5">
      <w:start w:val="1"/>
      <w:numFmt w:val="lowerRoman"/>
      <w:lvlText w:val="%6."/>
      <w:lvlJc w:val="right"/>
      <w:pPr>
        <w:ind w:left="4548" w:hanging="180"/>
      </w:pPr>
    </w:lvl>
    <w:lvl w:ilvl="6">
      <w:start w:val="1"/>
      <w:numFmt w:val="decimal"/>
      <w:lvlText w:val="%7."/>
      <w:lvlJc w:val="left"/>
      <w:pPr>
        <w:ind w:left="5268" w:hanging="360"/>
      </w:pPr>
    </w:lvl>
    <w:lvl w:ilvl="7">
      <w:start w:val="1"/>
      <w:numFmt w:val="lowerLetter"/>
      <w:lvlText w:val="%8."/>
      <w:lvlJc w:val="left"/>
      <w:pPr>
        <w:ind w:left="5988" w:hanging="360"/>
      </w:pPr>
    </w:lvl>
    <w:lvl w:ilvl="8">
      <w:start w:val="1"/>
      <w:numFmt w:val="lowerRoman"/>
      <w:lvlText w:val="%9."/>
      <w:lvlJc w:val="right"/>
      <w:pPr>
        <w:ind w:left="6708" w:hanging="180"/>
      </w:pPr>
    </w:lvl>
  </w:abstractNum>
  <w:abstractNum w:abstractNumId="7" w15:restartNumberingAfterBreak="0">
    <w:nsid w:val="1A707AF2"/>
    <w:multiLevelType w:val="hybridMultilevel"/>
    <w:tmpl w:val="CB18EEF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2E44180"/>
    <w:multiLevelType w:val="multilevel"/>
    <w:tmpl w:val="22E44180"/>
    <w:lvl w:ilvl="0">
      <w:start w:val="1"/>
      <w:numFmt w:val="decimal"/>
      <w:pStyle w:val="NumPar1"/>
      <w:lvlText w:val="%1."/>
      <w:lvlJc w:val="left"/>
      <w:pPr>
        <w:tabs>
          <w:tab w:val="left" w:pos="850"/>
        </w:tabs>
        <w:ind w:left="850" w:hanging="850"/>
      </w:pPr>
    </w:lvl>
    <w:lvl w:ilvl="1">
      <w:start w:val="1"/>
      <w:numFmt w:val="decimal"/>
      <w:pStyle w:val="NumPar2"/>
      <w:lvlText w:val="%1.%2."/>
      <w:lvlJc w:val="left"/>
      <w:pPr>
        <w:tabs>
          <w:tab w:val="left" w:pos="850"/>
        </w:tabs>
        <w:ind w:left="850" w:hanging="850"/>
      </w:pPr>
    </w:lvl>
    <w:lvl w:ilvl="2">
      <w:start w:val="1"/>
      <w:numFmt w:val="decimal"/>
      <w:pStyle w:val="NumPar3"/>
      <w:lvlText w:val="%1.%2.%3."/>
      <w:lvlJc w:val="left"/>
      <w:pPr>
        <w:tabs>
          <w:tab w:val="left" w:pos="850"/>
        </w:tabs>
        <w:ind w:left="850" w:hanging="850"/>
      </w:pPr>
    </w:lvl>
    <w:lvl w:ilvl="3">
      <w:start w:val="1"/>
      <w:numFmt w:val="decimal"/>
      <w:pStyle w:val="NumPar4"/>
      <w:lvlText w:val="%1.%2.%3.%4."/>
      <w:lvlJc w:val="left"/>
      <w:pPr>
        <w:tabs>
          <w:tab w:val="left"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6C45713"/>
    <w:multiLevelType w:val="multilevel"/>
    <w:tmpl w:val="26C45713"/>
    <w:lvl w:ilvl="0">
      <w:start w:val="14"/>
      <w:numFmt w:val="decimal"/>
      <w:lvlText w:val="%1."/>
      <w:lvlJc w:val="left"/>
      <w:pPr>
        <w:tabs>
          <w:tab w:val="left" w:pos="525"/>
        </w:tabs>
        <w:ind w:left="525" w:hanging="525"/>
      </w:pPr>
      <w:rPr>
        <w:rFonts w:hint="default"/>
        <w:b/>
      </w:rPr>
    </w:lvl>
    <w:lvl w:ilvl="1">
      <w:start w:val="1"/>
      <w:numFmt w:val="decimal"/>
      <w:lvlText w:val="%1.%2."/>
      <w:lvlJc w:val="left"/>
      <w:pPr>
        <w:tabs>
          <w:tab w:val="left" w:pos="720"/>
        </w:tabs>
        <w:ind w:left="720" w:hanging="720"/>
      </w:pPr>
      <w:rPr>
        <w:rFonts w:hint="default"/>
        <w:b/>
      </w:rPr>
    </w:lvl>
    <w:lvl w:ilvl="2">
      <w:start w:val="1"/>
      <w:numFmt w:val="decimal"/>
      <w:lvlText w:val="%1.%2.%3."/>
      <w:lvlJc w:val="left"/>
      <w:pPr>
        <w:tabs>
          <w:tab w:val="left" w:pos="720"/>
        </w:tabs>
        <w:ind w:left="720" w:hanging="720"/>
      </w:pPr>
      <w:rPr>
        <w:rFonts w:hint="default"/>
        <w:b/>
      </w:rPr>
    </w:lvl>
    <w:lvl w:ilvl="3">
      <w:start w:val="1"/>
      <w:numFmt w:val="decimal"/>
      <w:lvlText w:val="%1.%2.%3.%4."/>
      <w:lvlJc w:val="left"/>
      <w:pPr>
        <w:tabs>
          <w:tab w:val="left" w:pos="1080"/>
        </w:tabs>
        <w:ind w:left="1080" w:hanging="1080"/>
      </w:pPr>
      <w:rPr>
        <w:rFonts w:hint="default"/>
        <w:b/>
      </w:rPr>
    </w:lvl>
    <w:lvl w:ilvl="4">
      <w:start w:val="1"/>
      <w:numFmt w:val="decimal"/>
      <w:lvlText w:val="%1.%2.%3.%4.%5."/>
      <w:lvlJc w:val="left"/>
      <w:pPr>
        <w:tabs>
          <w:tab w:val="left" w:pos="1080"/>
        </w:tabs>
        <w:ind w:left="1080" w:hanging="1080"/>
      </w:pPr>
      <w:rPr>
        <w:rFonts w:hint="default"/>
        <w:b/>
      </w:rPr>
    </w:lvl>
    <w:lvl w:ilvl="5">
      <w:start w:val="1"/>
      <w:numFmt w:val="decimal"/>
      <w:lvlText w:val="%1.%2.%3.%4.%5.%6."/>
      <w:lvlJc w:val="left"/>
      <w:pPr>
        <w:tabs>
          <w:tab w:val="left" w:pos="1440"/>
        </w:tabs>
        <w:ind w:left="1440" w:hanging="1440"/>
      </w:pPr>
      <w:rPr>
        <w:rFonts w:hint="default"/>
        <w:b/>
      </w:rPr>
    </w:lvl>
    <w:lvl w:ilvl="6">
      <w:start w:val="1"/>
      <w:numFmt w:val="decimal"/>
      <w:lvlText w:val="%1.%2.%3.%4.%5.%6.%7."/>
      <w:lvlJc w:val="left"/>
      <w:pPr>
        <w:tabs>
          <w:tab w:val="left" w:pos="1440"/>
        </w:tabs>
        <w:ind w:left="1440" w:hanging="1440"/>
      </w:pPr>
      <w:rPr>
        <w:rFonts w:hint="default"/>
        <w:b/>
      </w:rPr>
    </w:lvl>
    <w:lvl w:ilvl="7">
      <w:start w:val="1"/>
      <w:numFmt w:val="decimal"/>
      <w:lvlText w:val="%1.%2.%3.%4.%5.%6.%7.%8."/>
      <w:lvlJc w:val="left"/>
      <w:pPr>
        <w:tabs>
          <w:tab w:val="left" w:pos="1800"/>
        </w:tabs>
        <w:ind w:left="1800" w:hanging="1800"/>
      </w:pPr>
      <w:rPr>
        <w:rFonts w:hint="default"/>
        <w:b/>
      </w:rPr>
    </w:lvl>
    <w:lvl w:ilvl="8">
      <w:start w:val="1"/>
      <w:numFmt w:val="decimal"/>
      <w:lvlText w:val="%1.%2.%3.%4.%5.%6.%7.%8.%9."/>
      <w:lvlJc w:val="left"/>
      <w:pPr>
        <w:tabs>
          <w:tab w:val="left" w:pos="2160"/>
        </w:tabs>
        <w:ind w:left="2160" w:hanging="2160"/>
      </w:pPr>
      <w:rPr>
        <w:rFonts w:hint="default"/>
        <w:b/>
      </w:rPr>
    </w:lvl>
  </w:abstractNum>
  <w:abstractNum w:abstractNumId="10" w15:restartNumberingAfterBreak="0">
    <w:nsid w:val="2C125A0A"/>
    <w:multiLevelType w:val="multilevel"/>
    <w:tmpl w:val="F4C0EDC6"/>
    <w:lvl w:ilvl="0">
      <w:start w:val="8"/>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1" w15:restartNumberingAfterBreak="0">
    <w:nsid w:val="2EF95358"/>
    <w:multiLevelType w:val="multilevel"/>
    <w:tmpl w:val="35A2D35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3A2673A7"/>
    <w:multiLevelType w:val="hybridMultilevel"/>
    <w:tmpl w:val="31BC7BE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A8E07A1"/>
    <w:multiLevelType w:val="hybridMultilevel"/>
    <w:tmpl w:val="937A5832"/>
    <w:lvl w:ilvl="0" w:tplc="04150017">
      <w:start w:val="1"/>
      <w:numFmt w:val="lowerLetter"/>
      <w:lvlText w:val="%1)"/>
      <w:lvlJc w:val="left"/>
      <w:pPr>
        <w:ind w:left="720" w:hanging="360"/>
      </w:p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4" w15:restartNumberingAfterBreak="0">
    <w:nsid w:val="3B283247"/>
    <w:multiLevelType w:val="multilevel"/>
    <w:tmpl w:val="E0E43D2C"/>
    <w:lvl w:ilvl="0">
      <w:start w:val="1"/>
      <w:numFmt w:val="lowerLetter"/>
      <w:lvlText w:val="%1)"/>
      <w:lvlJc w:val="left"/>
      <w:pPr>
        <w:ind w:left="1429" w:hanging="360"/>
      </w:pPr>
      <w:rPr>
        <w:rFonts w:asciiTheme="minorHAnsi" w:hAnsiTheme="minorHAnsi" w:cstheme="minorHAnsi" w:hint="default"/>
        <w:color w:val="auto"/>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15" w15:restartNumberingAfterBreak="0">
    <w:nsid w:val="3EE216F1"/>
    <w:multiLevelType w:val="hybridMultilevel"/>
    <w:tmpl w:val="DB34FAF8"/>
    <w:lvl w:ilvl="0" w:tplc="04150001">
      <w:numFmt w:val="bullet"/>
      <w:lvlText w:val=""/>
      <w:lvlJc w:val="left"/>
      <w:pPr>
        <w:ind w:left="720" w:hanging="360"/>
      </w:pPr>
      <w:rPr>
        <w:rFonts w:ascii="Symbol" w:eastAsia="Times New Roman"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3F514C96"/>
    <w:multiLevelType w:val="multilevel"/>
    <w:tmpl w:val="3F514C9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41824C66"/>
    <w:multiLevelType w:val="hybridMultilevel"/>
    <w:tmpl w:val="91CCA23E"/>
    <w:lvl w:ilvl="0" w:tplc="B434B210">
      <w:start w:val="1"/>
      <w:numFmt w:val="decimal"/>
      <w:lvlText w:val="%1)"/>
      <w:lvlJc w:val="left"/>
      <w:pPr>
        <w:ind w:left="1416" w:hanging="708"/>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8" w15:restartNumberingAfterBreak="0">
    <w:nsid w:val="42713452"/>
    <w:multiLevelType w:val="singleLevel"/>
    <w:tmpl w:val="42713452"/>
    <w:lvl w:ilvl="0">
      <w:start w:val="1"/>
      <w:numFmt w:val="bullet"/>
      <w:pStyle w:val="Tiret1"/>
      <w:lvlText w:val="–"/>
      <w:lvlJc w:val="left"/>
      <w:pPr>
        <w:tabs>
          <w:tab w:val="left" w:pos="1417"/>
        </w:tabs>
        <w:ind w:left="1417" w:hanging="567"/>
      </w:pPr>
    </w:lvl>
  </w:abstractNum>
  <w:abstractNum w:abstractNumId="19" w15:restartNumberingAfterBreak="0">
    <w:nsid w:val="42B854B4"/>
    <w:multiLevelType w:val="multilevel"/>
    <w:tmpl w:val="42B854B4"/>
    <w:lvl w:ilvl="0">
      <w:start w:val="12"/>
      <w:numFmt w:val="decimal"/>
      <w:lvlText w:val="%1."/>
      <w:lvlJc w:val="left"/>
      <w:pPr>
        <w:tabs>
          <w:tab w:val="left" w:pos="525"/>
        </w:tabs>
        <w:ind w:left="525" w:hanging="525"/>
      </w:pPr>
      <w:rPr>
        <w:rFonts w:hint="default"/>
        <w:b/>
      </w:rPr>
    </w:lvl>
    <w:lvl w:ilvl="1">
      <w:start w:val="1"/>
      <w:numFmt w:val="decimal"/>
      <w:lvlText w:val="%1.%2."/>
      <w:lvlJc w:val="left"/>
      <w:pPr>
        <w:tabs>
          <w:tab w:val="left" w:pos="720"/>
        </w:tabs>
        <w:ind w:left="720" w:hanging="720"/>
      </w:pPr>
      <w:rPr>
        <w:rFonts w:hint="default"/>
        <w:b/>
      </w:rPr>
    </w:lvl>
    <w:lvl w:ilvl="2">
      <w:start w:val="1"/>
      <w:numFmt w:val="decimal"/>
      <w:lvlText w:val="%1.%2.%3."/>
      <w:lvlJc w:val="left"/>
      <w:pPr>
        <w:tabs>
          <w:tab w:val="left" w:pos="720"/>
        </w:tabs>
        <w:ind w:left="720" w:hanging="720"/>
      </w:pPr>
      <w:rPr>
        <w:rFonts w:hint="default"/>
        <w:b/>
      </w:rPr>
    </w:lvl>
    <w:lvl w:ilvl="3">
      <w:start w:val="1"/>
      <w:numFmt w:val="decimal"/>
      <w:lvlText w:val="%1.%2.%3.%4."/>
      <w:lvlJc w:val="left"/>
      <w:pPr>
        <w:tabs>
          <w:tab w:val="left" w:pos="1080"/>
        </w:tabs>
        <w:ind w:left="1080" w:hanging="1080"/>
      </w:pPr>
      <w:rPr>
        <w:rFonts w:hint="default"/>
        <w:b/>
      </w:rPr>
    </w:lvl>
    <w:lvl w:ilvl="4">
      <w:start w:val="1"/>
      <w:numFmt w:val="decimal"/>
      <w:lvlText w:val="%1.%2.%3.%4.%5."/>
      <w:lvlJc w:val="left"/>
      <w:pPr>
        <w:tabs>
          <w:tab w:val="left" w:pos="1080"/>
        </w:tabs>
        <w:ind w:left="1080" w:hanging="1080"/>
      </w:pPr>
      <w:rPr>
        <w:rFonts w:hint="default"/>
        <w:b/>
      </w:rPr>
    </w:lvl>
    <w:lvl w:ilvl="5">
      <w:start w:val="1"/>
      <w:numFmt w:val="decimal"/>
      <w:lvlText w:val="%1.%2.%3.%4.%5.%6."/>
      <w:lvlJc w:val="left"/>
      <w:pPr>
        <w:tabs>
          <w:tab w:val="left" w:pos="1440"/>
        </w:tabs>
        <w:ind w:left="1440" w:hanging="1440"/>
      </w:pPr>
      <w:rPr>
        <w:rFonts w:hint="default"/>
        <w:b/>
      </w:rPr>
    </w:lvl>
    <w:lvl w:ilvl="6">
      <w:start w:val="1"/>
      <w:numFmt w:val="decimal"/>
      <w:lvlText w:val="%1.%2.%3.%4.%5.%6.%7."/>
      <w:lvlJc w:val="left"/>
      <w:pPr>
        <w:tabs>
          <w:tab w:val="left" w:pos="1440"/>
        </w:tabs>
        <w:ind w:left="1440" w:hanging="1440"/>
      </w:pPr>
      <w:rPr>
        <w:rFonts w:hint="default"/>
        <w:b/>
      </w:rPr>
    </w:lvl>
    <w:lvl w:ilvl="7">
      <w:start w:val="1"/>
      <w:numFmt w:val="decimal"/>
      <w:lvlText w:val="%1.%2.%3.%4.%5.%6.%7.%8."/>
      <w:lvlJc w:val="left"/>
      <w:pPr>
        <w:tabs>
          <w:tab w:val="left" w:pos="1800"/>
        </w:tabs>
        <w:ind w:left="1800" w:hanging="1800"/>
      </w:pPr>
      <w:rPr>
        <w:rFonts w:hint="default"/>
        <w:b/>
      </w:rPr>
    </w:lvl>
    <w:lvl w:ilvl="8">
      <w:start w:val="1"/>
      <w:numFmt w:val="decimal"/>
      <w:lvlText w:val="%1.%2.%3.%4.%5.%6.%7.%8.%9."/>
      <w:lvlJc w:val="left"/>
      <w:pPr>
        <w:tabs>
          <w:tab w:val="left" w:pos="2160"/>
        </w:tabs>
        <w:ind w:left="2160" w:hanging="2160"/>
      </w:pPr>
      <w:rPr>
        <w:rFonts w:hint="default"/>
        <w:b/>
      </w:rPr>
    </w:lvl>
  </w:abstractNum>
  <w:abstractNum w:abstractNumId="20" w15:restartNumberingAfterBreak="0">
    <w:nsid w:val="4AA73174"/>
    <w:multiLevelType w:val="multilevel"/>
    <w:tmpl w:val="EB860F62"/>
    <w:lvl w:ilvl="0">
      <w:start w:val="8"/>
      <w:numFmt w:val="decimal"/>
      <w:lvlText w:val="%1"/>
      <w:lvlJc w:val="left"/>
      <w:pPr>
        <w:ind w:left="360" w:hanging="360"/>
      </w:pPr>
      <w:rPr>
        <w:rFonts w:hint="default"/>
        <w:b/>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1800" w:hanging="72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2880" w:hanging="1080"/>
      </w:pPr>
      <w:rPr>
        <w:rFonts w:hint="default"/>
        <w:b/>
      </w:rPr>
    </w:lvl>
    <w:lvl w:ilvl="6">
      <w:start w:val="1"/>
      <w:numFmt w:val="decimal"/>
      <w:lvlText w:val="%1.%2.%3.%4.%5.%6.%7"/>
      <w:lvlJc w:val="left"/>
      <w:pPr>
        <w:ind w:left="3600" w:hanging="1440"/>
      </w:pPr>
      <w:rPr>
        <w:rFonts w:hint="default"/>
        <w:b/>
      </w:rPr>
    </w:lvl>
    <w:lvl w:ilvl="7">
      <w:start w:val="1"/>
      <w:numFmt w:val="decimal"/>
      <w:lvlText w:val="%1.%2.%3.%4.%5.%6.%7.%8"/>
      <w:lvlJc w:val="left"/>
      <w:pPr>
        <w:ind w:left="3960" w:hanging="1440"/>
      </w:pPr>
      <w:rPr>
        <w:rFonts w:hint="default"/>
        <w:b/>
      </w:rPr>
    </w:lvl>
    <w:lvl w:ilvl="8">
      <w:start w:val="1"/>
      <w:numFmt w:val="decimal"/>
      <w:lvlText w:val="%1.%2.%3.%4.%5.%6.%7.%8.%9"/>
      <w:lvlJc w:val="left"/>
      <w:pPr>
        <w:ind w:left="4680" w:hanging="1800"/>
      </w:pPr>
      <w:rPr>
        <w:rFonts w:hint="default"/>
        <w:b/>
      </w:rPr>
    </w:lvl>
  </w:abstractNum>
  <w:abstractNum w:abstractNumId="21" w15:restartNumberingAfterBreak="0">
    <w:nsid w:val="4B930F8D"/>
    <w:multiLevelType w:val="hybridMultilevel"/>
    <w:tmpl w:val="AAD2E764"/>
    <w:lvl w:ilvl="0" w:tplc="210ADC98">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2" w15:restartNumberingAfterBreak="0">
    <w:nsid w:val="511B3BC3"/>
    <w:multiLevelType w:val="multilevel"/>
    <w:tmpl w:val="511B3BC3"/>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5918368A"/>
    <w:multiLevelType w:val="multilevel"/>
    <w:tmpl w:val="C41019E6"/>
    <w:lvl w:ilvl="0">
      <w:start w:val="1"/>
      <w:numFmt w:val="decimal"/>
      <w:lvlText w:val="%1."/>
      <w:lvlJc w:val="left"/>
      <w:pPr>
        <w:ind w:left="465" w:hanging="465"/>
      </w:pPr>
      <w:rPr>
        <w:rFonts w:hint="default"/>
        <w:strike w:val="0"/>
        <w:color w:val="auto"/>
      </w:rPr>
    </w:lvl>
    <w:lvl w:ilvl="1">
      <w:start w:val="3"/>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5CA31A15"/>
    <w:multiLevelType w:val="singleLevel"/>
    <w:tmpl w:val="5CA31A15"/>
    <w:lvl w:ilvl="0">
      <w:start w:val="1"/>
      <w:numFmt w:val="bullet"/>
      <w:pStyle w:val="Tiret0"/>
      <w:lvlText w:val="–"/>
      <w:lvlJc w:val="left"/>
      <w:pPr>
        <w:tabs>
          <w:tab w:val="left" w:pos="850"/>
        </w:tabs>
        <w:ind w:left="850" w:hanging="850"/>
      </w:pPr>
    </w:lvl>
  </w:abstractNum>
  <w:abstractNum w:abstractNumId="25" w15:restartNumberingAfterBreak="0">
    <w:nsid w:val="64FB2BBB"/>
    <w:multiLevelType w:val="multilevel"/>
    <w:tmpl w:val="64FB2BBB"/>
    <w:lvl w:ilvl="0">
      <w:start w:val="11"/>
      <w:numFmt w:val="decimal"/>
      <w:lvlText w:val="%1"/>
      <w:lvlJc w:val="left"/>
      <w:pPr>
        <w:tabs>
          <w:tab w:val="left" w:pos="465"/>
        </w:tabs>
        <w:ind w:left="465" w:hanging="465"/>
      </w:pPr>
      <w:rPr>
        <w:rFonts w:hint="default"/>
        <w:b/>
      </w:rPr>
    </w:lvl>
    <w:lvl w:ilvl="1">
      <w:start w:val="2"/>
      <w:numFmt w:val="decimal"/>
      <w:lvlText w:val="%1.%2"/>
      <w:lvlJc w:val="left"/>
      <w:pPr>
        <w:tabs>
          <w:tab w:val="left" w:pos="465"/>
        </w:tabs>
        <w:ind w:left="465" w:hanging="465"/>
      </w:pPr>
      <w:rPr>
        <w:rFonts w:hint="default"/>
        <w:b/>
        <w:strike w:val="0"/>
      </w:rPr>
    </w:lvl>
    <w:lvl w:ilvl="2">
      <w:start w:val="1"/>
      <w:numFmt w:val="decimal"/>
      <w:lvlText w:val="%1.%2.%3"/>
      <w:lvlJc w:val="left"/>
      <w:pPr>
        <w:tabs>
          <w:tab w:val="left" w:pos="720"/>
        </w:tabs>
        <w:ind w:left="720" w:hanging="720"/>
      </w:pPr>
      <w:rPr>
        <w:rFonts w:hint="default"/>
        <w:b/>
      </w:rPr>
    </w:lvl>
    <w:lvl w:ilvl="3">
      <w:start w:val="1"/>
      <w:numFmt w:val="decimal"/>
      <w:lvlText w:val="%1.%2.%3.%4"/>
      <w:lvlJc w:val="left"/>
      <w:pPr>
        <w:tabs>
          <w:tab w:val="left" w:pos="1080"/>
        </w:tabs>
        <w:ind w:left="1080" w:hanging="1080"/>
      </w:pPr>
      <w:rPr>
        <w:rFonts w:hint="default"/>
        <w:b/>
      </w:rPr>
    </w:lvl>
    <w:lvl w:ilvl="4">
      <w:start w:val="1"/>
      <w:numFmt w:val="decimal"/>
      <w:lvlText w:val="%1.%2.%3.%4.%5"/>
      <w:lvlJc w:val="left"/>
      <w:pPr>
        <w:tabs>
          <w:tab w:val="left" w:pos="1080"/>
        </w:tabs>
        <w:ind w:left="1080" w:hanging="1080"/>
      </w:pPr>
      <w:rPr>
        <w:rFonts w:hint="default"/>
        <w:b/>
      </w:rPr>
    </w:lvl>
    <w:lvl w:ilvl="5">
      <w:start w:val="1"/>
      <w:numFmt w:val="decimal"/>
      <w:lvlText w:val="%1.%2.%3.%4.%5.%6"/>
      <w:lvlJc w:val="left"/>
      <w:pPr>
        <w:tabs>
          <w:tab w:val="left" w:pos="1440"/>
        </w:tabs>
        <w:ind w:left="1440" w:hanging="1440"/>
      </w:pPr>
      <w:rPr>
        <w:rFonts w:hint="default"/>
        <w:b/>
      </w:rPr>
    </w:lvl>
    <w:lvl w:ilvl="6">
      <w:start w:val="1"/>
      <w:numFmt w:val="decimal"/>
      <w:lvlText w:val="%1.%2.%3.%4.%5.%6.%7"/>
      <w:lvlJc w:val="left"/>
      <w:pPr>
        <w:tabs>
          <w:tab w:val="left" w:pos="1440"/>
        </w:tabs>
        <w:ind w:left="1440" w:hanging="1440"/>
      </w:pPr>
      <w:rPr>
        <w:rFonts w:hint="default"/>
        <w:b/>
      </w:rPr>
    </w:lvl>
    <w:lvl w:ilvl="7">
      <w:start w:val="1"/>
      <w:numFmt w:val="decimal"/>
      <w:lvlText w:val="%1.%2.%3.%4.%5.%6.%7.%8"/>
      <w:lvlJc w:val="left"/>
      <w:pPr>
        <w:tabs>
          <w:tab w:val="left" w:pos="1800"/>
        </w:tabs>
        <w:ind w:left="1800" w:hanging="1800"/>
      </w:pPr>
      <w:rPr>
        <w:rFonts w:hint="default"/>
        <w:b/>
      </w:rPr>
    </w:lvl>
    <w:lvl w:ilvl="8">
      <w:start w:val="1"/>
      <w:numFmt w:val="decimal"/>
      <w:lvlText w:val="%1.%2.%3.%4.%5.%6.%7.%8.%9"/>
      <w:lvlJc w:val="left"/>
      <w:pPr>
        <w:tabs>
          <w:tab w:val="left" w:pos="1800"/>
        </w:tabs>
        <w:ind w:left="1800" w:hanging="1800"/>
      </w:pPr>
      <w:rPr>
        <w:rFonts w:hint="default"/>
        <w:b/>
      </w:rPr>
    </w:lvl>
  </w:abstractNum>
  <w:abstractNum w:abstractNumId="26" w15:restartNumberingAfterBreak="0">
    <w:nsid w:val="67B856F6"/>
    <w:multiLevelType w:val="singleLevel"/>
    <w:tmpl w:val="67B856F6"/>
    <w:lvl w:ilvl="0">
      <w:start w:val="1"/>
      <w:numFmt w:val="bullet"/>
      <w:pStyle w:val="Tiret2"/>
      <w:lvlText w:val="–"/>
      <w:lvlJc w:val="left"/>
      <w:pPr>
        <w:tabs>
          <w:tab w:val="left" w:pos="1984"/>
        </w:tabs>
        <w:ind w:left="1984" w:hanging="567"/>
      </w:pPr>
    </w:lvl>
  </w:abstractNum>
  <w:abstractNum w:abstractNumId="27" w15:restartNumberingAfterBreak="0">
    <w:nsid w:val="69511478"/>
    <w:multiLevelType w:val="multilevel"/>
    <w:tmpl w:val="69511478"/>
    <w:lvl w:ilvl="0">
      <w:start w:val="1"/>
      <w:numFmt w:val="decimal"/>
      <w:lvlText w:val="%1)"/>
      <w:lvlJc w:val="left"/>
      <w:pPr>
        <w:ind w:left="928" w:hanging="360"/>
      </w:pPr>
      <w:rPr>
        <w:rFonts w:hint="default"/>
      </w:rPr>
    </w:lvl>
    <w:lvl w:ilvl="1">
      <w:start w:val="1"/>
      <w:numFmt w:val="lowerLetter"/>
      <w:lvlText w:val="%2."/>
      <w:lvlJc w:val="left"/>
      <w:pPr>
        <w:ind w:left="1648" w:hanging="360"/>
      </w:pPr>
    </w:lvl>
    <w:lvl w:ilvl="2">
      <w:start w:val="1"/>
      <w:numFmt w:val="lowerRoman"/>
      <w:lvlText w:val="%3."/>
      <w:lvlJc w:val="right"/>
      <w:pPr>
        <w:ind w:left="2368" w:hanging="180"/>
      </w:pPr>
    </w:lvl>
    <w:lvl w:ilvl="3">
      <w:start w:val="1"/>
      <w:numFmt w:val="decimal"/>
      <w:lvlText w:val="%4."/>
      <w:lvlJc w:val="left"/>
      <w:pPr>
        <w:ind w:left="3088" w:hanging="360"/>
      </w:pPr>
    </w:lvl>
    <w:lvl w:ilvl="4">
      <w:start w:val="1"/>
      <w:numFmt w:val="lowerLetter"/>
      <w:lvlText w:val="%5."/>
      <w:lvlJc w:val="left"/>
      <w:pPr>
        <w:ind w:left="3808" w:hanging="360"/>
      </w:pPr>
    </w:lvl>
    <w:lvl w:ilvl="5">
      <w:start w:val="1"/>
      <w:numFmt w:val="lowerRoman"/>
      <w:lvlText w:val="%6."/>
      <w:lvlJc w:val="right"/>
      <w:pPr>
        <w:ind w:left="4528" w:hanging="180"/>
      </w:pPr>
    </w:lvl>
    <w:lvl w:ilvl="6">
      <w:start w:val="1"/>
      <w:numFmt w:val="decimal"/>
      <w:lvlText w:val="%7."/>
      <w:lvlJc w:val="left"/>
      <w:pPr>
        <w:ind w:left="5248" w:hanging="360"/>
      </w:pPr>
    </w:lvl>
    <w:lvl w:ilvl="7">
      <w:start w:val="1"/>
      <w:numFmt w:val="lowerLetter"/>
      <w:lvlText w:val="%8."/>
      <w:lvlJc w:val="left"/>
      <w:pPr>
        <w:ind w:left="5968" w:hanging="360"/>
      </w:pPr>
    </w:lvl>
    <w:lvl w:ilvl="8">
      <w:start w:val="1"/>
      <w:numFmt w:val="lowerRoman"/>
      <w:lvlText w:val="%9."/>
      <w:lvlJc w:val="right"/>
      <w:pPr>
        <w:ind w:left="6688" w:hanging="180"/>
      </w:pPr>
    </w:lvl>
  </w:abstractNum>
  <w:abstractNum w:abstractNumId="28" w15:restartNumberingAfterBreak="0">
    <w:nsid w:val="6A557DAF"/>
    <w:multiLevelType w:val="hybridMultilevel"/>
    <w:tmpl w:val="A57877AE"/>
    <w:lvl w:ilvl="0" w:tplc="04150001">
      <w:start w:val="4"/>
      <w:numFmt w:val="bullet"/>
      <w:lvlText w:val=""/>
      <w:lvlJc w:val="left"/>
      <w:pPr>
        <w:ind w:left="720" w:hanging="360"/>
      </w:pPr>
      <w:rPr>
        <w:rFonts w:ascii="Symbol" w:eastAsia="Times New Roman"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6B282417"/>
    <w:multiLevelType w:val="hybridMultilevel"/>
    <w:tmpl w:val="EA90593A"/>
    <w:lvl w:ilvl="0" w:tplc="04150011">
      <w:start w:val="1"/>
      <w:numFmt w:val="decimal"/>
      <w:lvlText w:val="%1)"/>
      <w:lvlJc w:val="left"/>
      <w:pPr>
        <w:ind w:left="2136" w:hanging="360"/>
      </w:pPr>
    </w:lvl>
    <w:lvl w:ilvl="1" w:tplc="04150019" w:tentative="1">
      <w:start w:val="1"/>
      <w:numFmt w:val="lowerLetter"/>
      <w:lvlText w:val="%2."/>
      <w:lvlJc w:val="left"/>
      <w:pPr>
        <w:ind w:left="2856" w:hanging="360"/>
      </w:pPr>
    </w:lvl>
    <w:lvl w:ilvl="2" w:tplc="0415001B" w:tentative="1">
      <w:start w:val="1"/>
      <w:numFmt w:val="lowerRoman"/>
      <w:lvlText w:val="%3."/>
      <w:lvlJc w:val="right"/>
      <w:pPr>
        <w:ind w:left="3576" w:hanging="180"/>
      </w:pPr>
    </w:lvl>
    <w:lvl w:ilvl="3" w:tplc="0415000F" w:tentative="1">
      <w:start w:val="1"/>
      <w:numFmt w:val="decimal"/>
      <w:lvlText w:val="%4."/>
      <w:lvlJc w:val="left"/>
      <w:pPr>
        <w:ind w:left="4296" w:hanging="360"/>
      </w:pPr>
    </w:lvl>
    <w:lvl w:ilvl="4" w:tplc="04150019" w:tentative="1">
      <w:start w:val="1"/>
      <w:numFmt w:val="lowerLetter"/>
      <w:lvlText w:val="%5."/>
      <w:lvlJc w:val="left"/>
      <w:pPr>
        <w:ind w:left="5016" w:hanging="360"/>
      </w:pPr>
    </w:lvl>
    <w:lvl w:ilvl="5" w:tplc="0415001B" w:tentative="1">
      <w:start w:val="1"/>
      <w:numFmt w:val="lowerRoman"/>
      <w:lvlText w:val="%6."/>
      <w:lvlJc w:val="right"/>
      <w:pPr>
        <w:ind w:left="5736" w:hanging="180"/>
      </w:pPr>
    </w:lvl>
    <w:lvl w:ilvl="6" w:tplc="0415000F" w:tentative="1">
      <w:start w:val="1"/>
      <w:numFmt w:val="decimal"/>
      <w:lvlText w:val="%7."/>
      <w:lvlJc w:val="left"/>
      <w:pPr>
        <w:ind w:left="6456" w:hanging="360"/>
      </w:pPr>
    </w:lvl>
    <w:lvl w:ilvl="7" w:tplc="04150019" w:tentative="1">
      <w:start w:val="1"/>
      <w:numFmt w:val="lowerLetter"/>
      <w:lvlText w:val="%8."/>
      <w:lvlJc w:val="left"/>
      <w:pPr>
        <w:ind w:left="7176" w:hanging="360"/>
      </w:pPr>
    </w:lvl>
    <w:lvl w:ilvl="8" w:tplc="0415001B" w:tentative="1">
      <w:start w:val="1"/>
      <w:numFmt w:val="lowerRoman"/>
      <w:lvlText w:val="%9."/>
      <w:lvlJc w:val="right"/>
      <w:pPr>
        <w:ind w:left="7896" w:hanging="180"/>
      </w:pPr>
    </w:lvl>
  </w:abstractNum>
  <w:abstractNum w:abstractNumId="30" w15:restartNumberingAfterBreak="0">
    <w:nsid w:val="74831B45"/>
    <w:multiLevelType w:val="multilevel"/>
    <w:tmpl w:val="74831B45"/>
    <w:lvl w:ilvl="0">
      <w:start w:val="10"/>
      <w:numFmt w:val="decimal"/>
      <w:lvlText w:val="%1"/>
      <w:lvlJc w:val="left"/>
      <w:pPr>
        <w:ind w:left="465" w:hanging="465"/>
      </w:pPr>
      <w:rPr>
        <w:rFonts w:hint="default"/>
      </w:rPr>
    </w:lvl>
    <w:lvl w:ilvl="1">
      <w:start w:val="2"/>
      <w:numFmt w:val="decimal"/>
      <w:lvlText w:val="%1.%2"/>
      <w:lvlJc w:val="left"/>
      <w:pPr>
        <w:ind w:left="465" w:hanging="46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7B471B2E"/>
    <w:multiLevelType w:val="multilevel"/>
    <w:tmpl w:val="7B471B2E"/>
    <w:lvl w:ilvl="0">
      <w:start w:val="1"/>
      <w:numFmt w:val="lowerLetter"/>
      <w:lvlText w:val="%1)"/>
      <w:lvlJc w:val="left"/>
      <w:pPr>
        <w:ind w:left="1146" w:hanging="360"/>
      </w:pPr>
      <w:rPr>
        <w:rFonts w:hint="default"/>
      </w:rPr>
    </w:lvl>
    <w:lvl w:ilvl="1">
      <w:start w:val="1"/>
      <w:numFmt w:val="lowerLetter"/>
      <w:lvlText w:val="%2."/>
      <w:lvlJc w:val="left"/>
      <w:pPr>
        <w:ind w:left="1866" w:hanging="360"/>
      </w:pPr>
    </w:lvl>
    <w:lvl w:ilvl="2">
      <w:start w:val="1"/>
      <w:numFmt w:val="lowerRoman"/>
      <w:lvlText w:val="%3."/>
      <w:lvlJc w:val="right"/>
      <w:pPr>
        <w:ind w:left="2586" w:hanging="180"/>
      </w:p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32" w15:restartNumberingAfterBreak="0">
    <w:nsid w:val="7C80180D"/>
    <w:multiLevelType w:val="hybridMultilevel"/>
    <w:tmpl w:val="E354B08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FB34708"/>
    <w:multiLevelType w:val="multilevel"/>
    <w:tmpl w:val="7FB34708"/>
    <w:lvl w:ilvl="0">
      <w:start w:val="1"/>
      <w:numFmt w:val="decimal"/>
      <w:lvlText w:val="%1)"/>
      <w:lvlJc w:val="left"/>
      <w:pPr>
        <w:ind w:left="2136" w:hanging="720"/>
      </w:pPr>
      <w:rPr>
        <w:rFonts w:hint="default"/>
      </w:rPr>
    </w:lvl>
    <w:lvl w:ilvl="1">
      <w:start w:val="1"/>
      <w:numFmt w:val="lowerLetter"/>
      <w:lvlText w:val="%2."/>
      <w:lvlJc w:val="left"/>
      <w:pPr>
        <w:ind w:left="2496" w:hanging="360"/>
      </w:pPr>
    </w:lvl>
    <w:lvl w:ilvl="2">
      <w:start w:val="1"/>
      <w:numFmt w:val="lowerRoman"/>
      <w:lvlText w:val="%3."/>
      <w:lvlJc w:val="right"/>
      <w:pPr>
        <w:ind w:left="3216" w:hanging="180"/>
      </w:pPr>
    </w:lvl>
    <w:lvl w:ilvl="3">
      <w:start w:val="1"/>
      <w:numFmt w:val="decimal"/>
      <w:lvlText w:val="%4."/>
      <w:lvlJc w:val="left"/>
      <w:pPr>
        <w:ind w:left="3936" w:hanging="360"/>
      </w:pPr>
    </w:lvl>
    <w:lvl w:ilvl="4">
      <w:start w:val="1"/>
      <w:numFmt w:val="lowerLetter"/>
      <w:lvlText w:val="%5."/>
      <w:lvlJc w:val="left"/>
      <w:pPr>
        <w:ind w:left="4656" w:hanging="360"/>
      </w:pPr>
    </w:lvl>
    <w:lvl w:ilvl="5">
      <w:start w:val="1"/>
      <w:numFmt w:val="lowerRoman"/>
      <w:lvlText w:val="%6."/>
      <w:lvlJc w:val="right"/>
      <w:pPr>
        <w:ind w:left="5376" w:hanging="180"/>
      </w:pPr>
    </w:lvl>
    <w:lvl w:ilvl="6">
      <w:start w:val="1"/>
      <w:numFmt w:val="decimal"/>
      <w:lvlText w:val="%7."/>
      <w:lvlJc w:val="left"/>
      <w:pPr>
        <w:ind w:left="6096" w:hanging="360"/>
      </w:pPr>
    </w:lvl>
    <w:lvl w:ilvl="7">
      <w:start w:val="1"/>
      <w:numFmt w:val="lowerLetter"/>
      <w:lvlText w:val="%8."/>
      <w:lvlJc w:val="left"/>
      <w:pPr>
        <w:ind w:left="6816" w:hanging="360"/>
      </w:pPr>
    </w:lvl>
    <w:lvl w:ilvl="8">
      <w:start w:val="1"/>
      <w:numFmt w:val="lowerRoman"/>
      <w:lvlText w:val="%9."/>
      <w:lvlJc w:val="right"/>
      <w:pPr>
        <w:ind w:left="7536" w:hanging="180"/>
      </w:pPr>
    </w:lvl>
  </w:abstractNum>
  <w:num w:numId="1">
    <w:abstractNumId w:val="24"/>
    <w:lvlOverride w:ilvl="0">
      <w:startOverride w:val="1"/>
    </w:lvlOverride>
  </w:num>
  <w:num w:numId="2">
    <w:abstractNumId w:val="18"/>
    <w:lvlOverride w:ilvl="0">
      <w:startOverride w:val="1"/>
    </w:lvlOverride>
  </w:num>
  <w:num w:numId="3">
    <w:abstractNumId w:val="26"/>
    <w:lvlOverride w:ilvl="0">
      <w:startOverride w:val="1"/>
    </w:lvlOverride>
  </w:num>
  <w:num w:numId="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1"/>
  </w:num>
  <w:num w:numId="6">
    <w:abstractNumId w:val="6"/>
  </w:num>
  <w:num w:numId="7">
    <w:abstractNumId w:val="14"/>
  </w:num>
  <w:num w:numId="8">
    <w:abstractNumId w:val="30"/>
  </w:num>
  <w:num w:numId="9">
    <w:abstractNumId w:val="25"/>
  </w:num>
  <w:num w:numId="10">
    <w:abstractNumId w:val="1"/>
  </w:num>
  <w:num w:numId="11">
    <w:abstractNumId w:val="19"/>
  </w:num>
  <w:num w:numId="12">
    <w:abstractNumId w:val="9"/>
  </w:num>
  <w:num w:numId="13">
    <w:abstractNumId w:val="33"/>
  </w:num>
  <w:num w:numId="14">
    <w:abstractNumId w:val="27"/>
  </w:num>
  <w:num w:numId="15">
    <w:abstractNumId w:val="22"/>
  </w:num>
  <w:num w:numId="16">
    <w:abstractNumId w:val="23"/>
  </w:num>
  <w:num w:numId="17">
    <w:abstractNumId w:val="13"/>
    <w:lvlOverride w:ilvl="0">
      <w:startOverride w:val="1"/>
    </w:lvlOverride>
    <w:lvlOverride w:ilvl="1"/>
    <w:lvlOverride w:ilvl="2"/>
    <w:lvlOverride w:ilvl="3"/>
    <w:lvlOverride w:ilvl="4"/>
    <w:lvlOverride w:ilvl="5"/>
    <w:lvlOverride w:ilvl="6"/>
    <w:lvlOverride w:ilvl="7"/>
    <w:lvlOverride w:ilvl="8"/>
  </w:num>
  <w:num w:numId="18">
    <w:abstractNumId w:val="13"/>
  </w:num>
  <w:num w:numId="19">
    <w:abstractNumId w:val="3"/>
  </w:num>
  <w:num w:numId="20">
    <w:abstractNumId w:val="5"/>
  </w:num>
  <w:num w:numId="21">
    <w:abstractNumId w:val="4"/>
  </w:num>
  <w:num w:numId="22">
    <w:abstractNumId w:val="0"/>
  </w:num>
  <w:num w:numId="23">
    <w:abstractNumId w:val="16"/>
  </w:num>
  <w:num w:numId="24">
    <w:abstractNumId w:val="17"/>
  </w:num>
  <w:num w:numId="25">
    <w:abstractNumId w:val="29"/>
  </w:num>
  <w:num w:numId="26">
    <w:abstractNumId w:val="32"/>
  </w:num>
  <w:num w:numId="27">
    <w:abstractNumId w:val="12"/>
  </w:num>
  <w:num w:numId="28">
    <w:abstractNumId w:val="2"/>
  </w:num>
  <w:num w:numId="29">
    <w:abstractNumId w:val="7"/>
  </w:num>
  <w:num w:numId="30">
    <w:abstractNumId w:val="20"/>
  </w:num>
  <w:num w:numId="31">
    <w:abstractNumId w:val="11"/>
  </w:num>
  <w:num w:numId="32">
    <w:abstractNumId w:val="10"/>
  </w:num>
  <w:num w:numId="33">
    <w:abstractNumId w:val="21"/>
  </w:num>
  <w:num w:numId="34">
    <w:abstractNumId w:val="15"/>
  </w:num>
  <w:num w:numId="35">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708"/>
  <w:hyphenationZone w:val="425"/>
  <w:drawingGridHorizontalSpacing w:val="0"/>
  <w:drawingGridVerticalSpacing w:val="0"/>
  <w:doNotUseMarginsForDrawingGridOrigin/>
  <w:drawingGridHorizontalOrigin w:val="0"/>
  <w:drawingGridVerticalOrigin w:val="0"/>
  <w:characterSpacingControl w:val="doNotCompress"/>
  <w:hdrShapeDefaults>
    <o:shapedefaults v:ext="edit" spidmax="2049" fillcolor="white">
      <v:fill color="white"/>
    </o:shapedefaults>
  </w:hdrShapeDefault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3483"/>
    <w:rsid w:val="00000A54"/>
    <w:rsid w:val="00001398"/>
    <w:rsid w:val="00001F8F"/>
    <w:rsid w:val="0000202C"/>
    <w:rsid w:val="000028A7"/>
    <w:rsid w:val="000036FD"/>
    <w:rsid w:val="0000439C"/>
    <w:rsid w:val="000054CB"/>
    <w:rsid w:val="000064F0"/>
    <w:rsid w:val="0000654F"/>
    <w:rsid w:val="00006F53"/>
    <w:rsid w:val="00007FCB"/>
    <w:rsid w:val="00010AE1"/>
    <w:rsid w:val="0001114A"/>
    <w:rsid w:val="00011588"/>
    <w:rsid w:val="00011C75"/>
    <w:rsid w:val="0001245C"/>
    <w:rsid w:val="000125C1"/>
    <w:rsid w:val="0001440A"/>
    <w:rsid w:val="000145DB"/>
    <w:rsid w:val="000148F9"/>
    <w:rsid w:val="00015128"/>
    <w:rsid w:val="0001557A"/>
    <w:rsid w:val="00015D2E"/>
    <w:rsid w:val="000162F8"/>
    <w:rsid w:val="00017642"/>
    <w:rsid w:val="000205C8"/>
    <w:rsid w:val="00020A45"/>
    <w:rsid w:val="00021365"/>
    <w:rsid w:val="0002184D"/>
    <w:rsid w:val="00021C1D"/>
    <w:rsid w:val="0002205D"/>
    <w:rsid w:val="00023BF1"/>
    <w:rsid w:val="00024300"/>
    <w:rsid w:val="00024EED"/>
    <w:rsid w:val="00025233"/>
    <w:rsid w:val="000257D7"/>
    <w:rsid w:val="00026BF5"/>
    <w:rsid w:val="00027693"/>
    <w:rsid w:val="000308F7"/>
    <w:rsid w:val="00031333"/>
    <w:rsid w:val="00032F05"/>
    <w:rsid w:val="00034DB8"/>
    <w:rsid w:val="00035E88"/>
    <w:rsid w:val="000401DC"/>
    <w:rsid w:val="00040236"/>
    <w:rsid w:val="0004046F"/>
    <w:rsid w:val="0004242A"/>
    <w:rsid w:val="00043830"/>
    <w:rsid w:val="0004430C"/>
    <w:rsid w:val="00044BEC"/>
    <w:rsid w:val="00046EBE"/>
    <w:rsid w:val="00047193"/>
    <w:rsid w:val="00047430"/>
    <w:rsid w:val="00050C39"/>
    <w:rsid w:val="00051542"/>
    <w:rsid w:val="0005216E"/>
    <w:rsid w:val="00052CD1"/>
    <w:rsid w:val="00052DB5"/>
    <w:rsid w:val="000531A4"/>
    <w:rsid w:val="00053D9C"/>
    <w:rsid w:val="00054209"/>
    <w:rsid w:val="000549F2"/>
    <w:rsid w:val="00054D2F"/>
    <w:rsid w:val="000550F3"/>
    <w:rsid w:val="00057230"/>
    <w:rsid w:val="00057F7B"/>
    <w:rsid w:val="00060054"/>
    <w:rsid w:val="000605D9"/>
    <w:rsid w:val="00061F72"/>
    <w:rsid w:val="00062AB2"/>
    <w:rsid w:val="00062F7C"/>
    <w:rsid w:val="0006304A"/>
    <w:rsid w:val="00063AA5"/>
    <w:rsid w:val="00064228"/>
    <w:rsid w:val="0006486E"/>
    <w:rsid w:val="00064D9F"/>
    <w:rsid w:val="0006514F"/>
    <w:rsid w:val="00066C39"/>
    <w:rsid w:val="000679EA"/>
    <w:rsid w:val="0007053E"/>
    <w:rsid w:val="000708CE"/>
    <w:rsid w:val="00070FDA"/>
    <w:rsid w:val="00074047"/>
    <w:rsid w:val="000741F9"/>
    <w:rsid w:val="00080FC8"/>
    <w:rsid w:val="00081839"/>
    <w:rsid w:val="00082197"/>
    <w:rsid w:val="0008241E"/>
    <w:rsid w:val="00083F62"/>
    <w:rsid w:val="00083F78"/>
    <w:rsid w:val="00084002"/>
    <w:rsid w:val="0008402B"/>
    <w:rsid w:val="0008420F"/>
    <w:rsid w:val="00084B40"/>
    <w:rsid w:val="00084DF2"/>
    <w:rsid w:val="00086354"/>
    <w:rsid w:val="00086570"/>
    <w:rsid w:val="0009111C"/>
    <w:rsid w:val="00091245"/>
    <w:rsid w:val="00095983"/>
    <w:rsid w:val="00095F9D"/>
    <w:rsid w:val="00096352"/>
    <w:rsid w:val="000A18C7"/>
    <w:rsid w:val="000A4391"/>
    <w:rsid w:val="000A61E6"/>
    <w:rsid w:val="000A68E5"/>
    <w:rsid w:val="000A6938"/>
    <w:rsid w:val="000B0F2F"/>
    <w:rsid w:val="000B1038"/>
    <w:rsid w:val="000B17D4"/>
    <w:rsid w:val="000B224A"/>
    <w:rsid w:val="000B285B"/>
    <w:rsid w:val="000B326C"/>
    <w:rsid w:val="000B33D6"/>
    <w:rsid w:val="000B658C"/>
    <w:rsid w:val="000B68B1"/>
    <w:rsid w:val="000B6AD3"/>
    <w:rsid w:val="000B7C21"/>
    <w:rsid w:val="000C0BAE"/>
    <w:rsid w:val="000C0E10"/>
    <w:rsid w:val="000C2342"/>
    <w:rsid w:val="000C2343"/>
    <w:rsid w:val="000C2B75"/>
    <w:rsid w:val="000C3313"/>
    <w:rsid w:val="000C3507"/>
    <w:rsid w:val="000C3C7A"/>
    <w:rsid w:val="000C3FF1"/>
    <w:rsid w:val="000C4CDF"/>
    <w:rsid w:val="000C55A6"/>
    <w:rsid w:val="000C572C"/>
    <w:rsid w:val="000C5993"/>
    <w:rsid w:val="000C5C17"/>
    <w:rsid w:val="000C5E28"/>
    <w:rsid w:val="000C7379"/>
    <w:rsid w:val="000D03A9"/>
    <w:rsid w:val="000D05BC"/>
    <w:rsid w:val="000D0B9D"/>
    <w:rsid w:val="000D5804"/>
    <w:rsid w:val="000D583E"/>
    <w:rsid w:val="000D6136"/>
    <w:rsid w:val="000E0A5D"/>
    <w:rsid w:val="000E1BB7"/>
    <w:rsid w:val="000E1C61"/>
    <w:rsid w:val="000E2508"/>
    <w:rsid w:val="000E2DE0"/>
    <w:rsid w:val="000E2ED1"/>
    <w:rsid w:val="000E3BC9"/>
    <w:rsid w:val="000E3C8A"/>
    <w:rsid w:val="000E49FF"/>
    <w:rsid w:val="000E54C2"/>
    <w:rsid w:val="000E55F9"/>
    <w:rsid w:val="000E604A"/>
    <w:rsid w:val="000E6766"/>
    <w:rsid w:val="000E6A48"/>
    <w:rsid w:val="000E6D1D"/>
    <w:rsid w:val="000E6D44"/>
    <w:rsid w:val="000E73BB"/>
    <w:rsid w:val="000E7F5E"/>
    <w:rsid w:val="000F02FB"/>
    <w:rsid w:val="000F1819"/>
    <w:rsid w:val="000F2008"/>
    <w:rsid w:val="000F2AE3"/>
    <w:rsid w:val="000F2B77"/>
    <w:rsid w:val="000F63FA"/>
    <w:rsid w:val="000F6F13"/>
    <w:rsid w:val="000F7F11"/>
    <w:rsid w:val="001004C6"/>
    <w:rsid w:val="00102C61"/>
    <w:rsid w:val="00102E72"/>
    <w:rsid w:val="00102F78"/>
    <w:rsid w:val="00103989"/>
    <w:rsid w:val="00104A7F"/>
    <w:rsid w:val="0010533B"/>
    <w:rsid w:val="00111524"/>
    <w:rsid w:val="00111526"/>
    <w:rsid w:val="001125EB"/>
    <w:rsid w:val="001126DF"/>
    <w:rsid w:val="00112EC0"/>
    <w:rsid w:val="00113A41"/>
    <w:rsid w:val="00114C36"/>
    <w:rsid w:val="00115A3E"/>
    <w:rsid w:val="00116BEE"/>
    <w:rsid w:val="001214A9"/>
    <w:rsid w:val="001218E1"/>
    <w:rsid w:val="00122A68"/>
    <w:rsid w:val="001237BF"/>
    <w:rsid w:val="0012412D"/>
    <w:rsid w:val="00124ABB"/>
    <w:rsid w:val="00124BD6"/>
    <w:rsid w:val="00126835"/>
    <w:rsid w:val="00126AF5"/>
    <w:rsid w:val="00126B8B"/>
    <w:rsid w:val="00127417"/>
    <w:rsid w:val="00127FA0"/>
    <w:rsid w:val="00131529"/>
    <w:rsid w:val="0013283A"/>
    <w:rsid w:val="00134853"/>
    <w:rsid w:val="00134BD2"/>
    <w:rsid w:val="001402B5"/>
    <w:rsid w:val="00140D66"/>
    <w:rsid w:val="00141DBB"/>
    <w:rsid w:val="00142582"/>
    <w:rsid w:val="00142C70"/>
    <w:rsid w:val="00142EC2"/>
    <w:rsid w:val="0014384F"/>
    <w:rsid w:val="00143894"/>
    <w:rsid w:val="00143C49"/>
    <w:rsid w:val="001440E1"/>
    <w:rsid w:val="001444ED"/>
    <w:rsid w:val="001453D3"/>
    <w:rsid w:val="00145A7A"/>
    <w:rsid w:val="00145ABB"/>
    <w:rsid w:val="001464D8"/>
    <w:rsid w:val="00146CED"/>
    <w:rsid w:val="0014790C"/>
    <w:rsid w:val="00150098"/>
    <w:rsid w:val="00150795"/>
    <w:rsid w:val="00150E3F"/>
    <w:rsid w:val="001510FB"/>
    <w:rsid w:val="00153293"/>
    <w:rsid w:val="001558DB"/>
    <w:rsid w:val="00155FA6"/>
    <w:rsid w:val="00156D8D"/>
    <w:rsid w:val="00156EB0"/>
    <w:rsid w:val="001572A9"/>
    <w:rsid w:val="001573C5"/>
    <w:rsid w:val="001604D5"/>
    <w:rsid w:val="0016138B"/>
    <w:rsid w:val="00161DA5"/>
    <w:rsid w:val="00161F09"/>
    <w:rsid w:val="00163BF6"/>
    <w:rsid w:val="00163C32"/>
    <w:rsid w:val="00163FD9"/>
    <w:rsid w:val="0016492F"/>
    <w:rsid w:val="00165D51"/>
    <w:rsid w:val="0016635C"/>
    <w:rsid w:val="001663C1"/>
    <w:rsid w:val="00166D5C"/>
    <w:rsid w:val="00166F5D"/>
    <w:rsid w:val="00170943"/>
    <w:rsid w:val="00170C19"/>
    <w:rsid w:val="00170F2B"/>
    <w:rsid w:val="00171351"/>
    <w:rsid w:val="00172796"/>
    <w:rsid w:val="0017356F"/>
    <w:rsid w:val="00174E66"/>
    <w:rsid w:val="00175321"/>
    <w:rsid w:val="001759AD"/>
    <w:rsid w:val="001768C9"/>
    <w:rsid w:val="00176C44"/>
    <w:rsid w:val="0017751B"/>
    <w:rsid w:val="00177D0B"/>
    <w:rsid w:val="001801B9"/>
    <w:rsid w:val="00181259"/>
    <w:rsid w:val="001815B3"/>
    <w:rsid w:val="00181F4D"/>
    <w:rsid w:val="00182E72"/>
    <w:rsid w:val="0018372D"/>
    <w:rsid w:val="00183C52"/>
    <w:rsid w:val="001852A1"/>
    <w:rsid w:val="001859A6"/>
    <w:rsid w:val="0018624F"/>
    <w:rsid w:val="00186667"/>
    <w:rsid w:val="00187047"/>
    <w:rsid w:val="00187E09"/>
    <w:rsid w:val="00190666"/>
    <w:rsid w:val="00190815"/>
    <w:rsid w:val="00190D53"/>
    <w:rsid w:val="0019254B"/>
    <w:rsid w:val="00193DD8"/>
    <w:rsid w:val="0019446E"/>
    <w:rsid w:val="00196468"/>
    <w:rsid w:val="0019759A"/>
    <w:rsid w:val="001A0CC5"/>
    <w:rsid w:val="001A1590"/>
    <w:rsid w:val="001A1DFA"/>
    <w:rsid w:val="001A25F6"/>
    <w:rsid w:val="001A280E"/>
    <w:rsid w:val="001A2DF2"/>
    <w:rsid w:val="001A3C3F"/>
    <w:rsid w:val="001A3E29"/>
    <w:rsid w:val="001A47F7"/>
    <w:rsid w:val="001A5EC5"/>
    <w:rsid w:val="001A67C1"/>
    <w:rsid w:val="001A7188"/>
    <w:rsid w:val="001A779F"/>
    <w:rsid w:val="001B0918"/>
    <w:rsid w:val="001B0F3B"/>
    <w:rsid w:val="001B224A"/>
    <w:rsid w:val="001B24F9"/>
    <w:rsid w:val="001B4AA2"/>
    <w:rsid w:val="001B5B00"/>
    <w:rsid w:val="001B6687"/>
    <w:rsid w:val="001B752F"/>
    <w:rsid w:val="001C034B"/>
    <w:rsid w:val="001C204A"/>
    <w:rsid w:val="001C208E"/>
    <w:rsid w:val="001C2B87"/>
    <w:rsid w:val="001C2F87"/>
    <w:rsid w:val="001C3D38"/>
    <w:rsid w:val="001C3DD1"/>
    <w:rsid w:val="001C46B1"/>
    <w:rsid w:val="001C5297"/>
    <w:rsid w:val="001C58A3"/>
    <w:rsid w:val="001C58C8"/>
    <w:rsid w:val="001C7456"/>
    <w:rsid w:val="001C769C"/>
    <w:rsid w:val="001C7FF2"/>
    <w:rsid w:val="001D0CEC"/>
    <w:rsid w:val="001D1011"/>
    <w:rsid w:val="001D172C"/>
    <w:rsid w:val="001D1CAD"/>
    <w:rsid w:val="001D225F"/>
    <w:rsid w:val="001D3ED1"/>
    <w:rsid w:val="001D41AA"/>
    <w:rsid w:val="001D7446"/>
    <w:rsid w:val="001E0209"/>
    <w:rsid w:val="001E0ADF"/>
    <w:rsid w:val="001E1508"/>
    <w:rsid w:val="001E1B75"/>
    <w:rsid w:val="001E2E4F"/>
    <w:rsid w:val="001E3CF4"/>
    <w:rsid w:val="001E5B3B"/>
    <w:rsid w:val="001E5F76"/>
    <w:rsid w:val="001E7CFF"/>
    <w:rsid w:val="001F0DF1"/>
    <w:rsid w:val="001F3EF9"/>
    <w:rsid w:val="001F48D1"/>
    <w:rsid w:val="001F5A27"/>
    <w:rsid w:val="001F5A7E"/>
    <w:rsid w:val="001F5DEC"/>
    <w:rsid w:val="001F6175"/>
    <w:rsid w:val="001F6729"/>
    <w:rsid w:val="001F7B37"/>
    <w:rsid w:val="001F7C14"/>
    <w:rsid w:val="00200C39"/>
    <w:rsid w:val="00200EB3"/>
    <w:rsid w:val="002017AC"/>
    <w:rsid w:val="00201F63"/>
    <w:rsid w:val="00201FC5"/>
    <w:rsid w:val="0020334E"/>
    <w:rsid w:val="002035FB"/>
    <w:rsid w:val="00203914"/>
    <w:rsid w:val="002039B5"/>
    <w:rsid w:val="00203C5E"/>
    <w:rsid w:val="0020485C"/>
    <w:rsid w:val="00204878"/>
    <w:rsid w:val="00204DF1"/>
    <w:rsid w:val="00205ED9"/>
    <w:rsid w:val="002061FB"/>
    <w:rsid w:val="00206276"/>
    <w:rsid w:val="002069EF"/>
    <w:rsid w:val="0020742E"/>
    <w:rsid w:val="002105DC"/>
    <w:rsid w:val="00211250"/>
    <w:rsid w:val="00211CDC"/>
    <w:rsid w:val="00211F27"/>
    <w:rsid w:val="00215774"/>
    <w:rsid w:val="00216EF9"/>
    <w:rsid w:val="002174DA"/>
    <w:rsid w:val="00220357"/>
    <w:rsid w:val="00220509"/>
    <w:rsid w:val="00220DA4"/>
    <w:rsid w:val="00221329"/>
    <w:rsid w:val="00221BCA"/>
    <w:rsid w:val="00221EB3"/>
    <w:rsid w:val="002237F6"/>
    <w:rsid w:val="00223922"/>
    <w:rsid w:val="00223AF8"/>
    <w:rsid w:val="0022559D"/>
    <w:rsid w:val="00225674"/>
    <w:rsid w:val="00225AF8"/>
    <w:rsid w:val="00227B5B"/>
    <w:rsid w:val="00230062"/>
    <w:rsid w:val="0023028D"/>
    <w:rsid w:val="00230DB8"/>
    <w:rsid w:val="002333A0"/>
    <w:rsid w:val="002335EE"/>
    <w:rsid w:val="00234B17"/>
    <w:rsid w:val="00234C12"/>
    <w:rsid w:val="00236C58"/>
    <w:rsid w:val="002409D5"/>
    <w:rsid w:val="0024139B"/>
    <w:rsid w:val="00241596"/>
    <w:rsid w:val="002415B5"/>
    <w:rsid w:val="00241E19"/>
    <w:rsid w:val="00241FAC"/>
    <w:rsid w:val="00242302"/>
    <w:rsid w:val="002424F0"/>
    <w:rsid w:val="0024282E"/>
    <w:rsid w:val="00242884"/>
    <w:rsid w:val="00242DD6"/>
    <w:rsid w:val="00243BE6"/>
    <w:rsid w:val="0024497F"/>
    <w:rsid w:val="00246509"/>
    <w:rsid w:val="00246C20"/>
    <w:rsid w:val="00247E61"/>
    <w:rsid w:val="002500FC"/>
    <w:rsid w:val="00250524"/>
    <w:rsid w:val="00255209"/>
    <w:rsid w:val="00255255"/>
    <w:rsid w:val="00255873"/>
    <w:rsid w:val="0025620E"/>
    <w:rsid w:val="0025683B"/>
    <w:rsid w:val="002568A6"/>
    <w:rsid w:val="002603CC"/>
    <w:rsid w:val="002610D5"/>
    <w:rsid w:val="002631AA"/>
    <w:rsid w:val="00263AFD"/>
    <w:rsid w:val="00263BAD"/>
    <w:rsid w:val="00265A17"/>
    <w:rsid w:val="00266972"/>
    <w:rsid w:val="00266A9C"/>
    <w:rsid w:val="00266FDF"/>
    <w:rsid w:val="002701BF"/>
    <w:rsid w:val="0027027B"/>
    <w:rsid w:val="00270C75"/>
    <w:rsid w:val="00271166"/>
    <w:rsid w:val="00273E83"/>
    <w:rsid w:val="002757FA"/>
    <w:rsid w:val="00275AB7"/>
    <w:rsid w:val="00276A2A"/>
    <w:rsid w:val="00276FC7"/>
    <w:rsid w:val="0027799E"/>
    <w:rsid w:val="00277BB2"/>
    <w:rsid w:val="00281000"/>
    <w:rsid w:val="002819AD"/>
    <w:rsid w:val="00281A20"/>
    <w:rsid w:val="00281B8F"/>
    <w:rsid w:val="00281CD4"/>
    <w:rsid w:val="00282553"/>
    <w:rsid w:val="0028272B"/>
    <w:rsid w:val="00282D4D"/>
    <w:rsid w:val="00283E63"/>
    <w:rsid w:val="00283F16"/>
    <w:rsid w:val="002840F4"/>
    <w:rsid w:val="00284487"/>
    <w:rsid w:val="0028504C"/>
    <w:rsid w:val="0028508A"/>
    <w:rsid w:val="002852F9"/>
    <w:rsid w:val="00285FD6"/>
    <w:rsid w:val="002869B2"/>
    <w:rsid w:val="00291B5D"/>
    <w:rsid w:val="002925DC"/>
    <w:rsid w:val="00295D98"/>
    <w:rsid w:val="00296CF8"/>
    <w:rsid w:val="00297804"/>
    <w:rsid w:val="002978EA"/>
    <w:rsid w:val="002A1EC1"/>
    <w:rsid w:val="002A2E2A"/>
    <w:rsid w:val="002A33A6"/>
    <w:rsid w:val="002A4539"/>
    <w:rsid w:val="002A460C"/>
    <w:rsid w:val="002A5139"/>
    <w:rsid w:val="002A544F"/>
    <w:rsid w:val="002A5541"/>
    <w:rsid w:val="002A5693"/>
    <w:rsid w:val="002A604E"/>
    <w:rsid w:val="002A639E"/>
    <w:rsid w:val="002A6CB5"/>
    <w:rsid w:val="002A6D2F"/>
    <w:rsid w:val="002B0BE8"/>
    <w:rsid w:val="002B0E6E"/>
    <w:rsid w:val="002B1633"/>
    <w:rsid w:val="002B1810"/>
    <w:rsid w:val="002B1E8F"/>
    <w:rsid w:val="002B2B7C"/>
    <w:rsid w:val="002B2BFB"/>
    <w:rsid w:val="002B307E"/>
    <w:rsid w:val="002B377C"/>
    <w:rsid w:val="002B4E7F"/>
    <w:rsid w:val="002B55F6"/>
    <w:rsid w:val="002B5A97"/>
    <w:rsid w:val="002B707E"/>
    <w:rsid w:val="002B7B51"/>
    <w:rsid w:val="002C22CD"/>
    <w:rsid w:val="002C2B86"/>
    <w:rsid w:val="002C3A58"/>
    <w:rsid w:val="002C3D39"/>
    <w:rsid w:val="002C409C"/>
    <w:rsid w:val="002C7507"/>
    <w:rsid w:val="002C76CE"/>
    <w:rsid w:val="002C7721"/>
    <w:rsid w:val="002D090C"/>
    <w:rsid w:val="002D128B"/>
    <w:rsid w:val="002D25DC"/>
    <w:rsid w:val="002D4470"/>
    <w:rsid w:val="002D4E8A"/>
    <w:rsid w:val="002D5979"/>
    <w:rsid w:val="002D5B20"/>
    <w:rsid w:val="002D642D"/>
    <w:rsid w:val="002D7D66"/>
    <w:rsid w:val="002E05A3"/>
    <w:rsid w:val="002E1915"/>
    <w:rsid w:val="002E207D"/>
    <w:rsid w:val="002E2F2A"/>
    <w:rsid w:val="002E363D"/>
    <w:rsid w:val="002E3D96"/>
    <w:rsid w:val="002E416F"/>
    <w:rsid w:val="002E494E"/>
    <w:rsid w:val="002E4FAE"/>
    <w:rsid w:val="002E5D88"/>
    <w:rsid w:val="002F0609"/>
    <w:rsid w:val="002F0795"/>
    <w:rsid w:val="002F1067"/>
    <w:rsid w:val="002F1536"/>
    <w:rsid w:val="002F1E43"/>
    <w:rsid w:val="002F1E9F"/>
    <w:rsid w:val="002F2D9C"/>
    <w:rsid w:val="002F304D"/>
    <w:rsid w:val="002F310B"/>
    <w:rsid w:val="002F352D"/>
    <w:rsid w:val="002F3B91"/>
    <w:rsid w:val="002F4AC0"/>
    <w:rsid w:val="002F5C0E"/>
    <w:rsid w:val="002F6BF4"/>
    <w:rsid w:val="002F77D1"/>
    <w:rsid w:val="003005D2"/>
    <w:rsid w:val="00302A58"/>
    <w:rsid w:val="00303560"/>
    <w:rsid w:val="00305337"/>
    <w:rsid w:val="003053D1"/>
    <w:rsid w:val="00305A63"/>
    <w:rsid w:val="00307D89"/>
    <w:rsid w:val="00310389"/>
    <w:rsid w:val="00310794"/>
    <w:rsid w:val="00312620"/>
    <w:rsid w:val="00312719"/>
    <w:rsid w:val="003127CC"/>
    <w:rsid w:val="00312C12"/>
    <w:rsid w:val="00313403"/>
    <w:rsid w:val="00313643"/>
    <w:rsid w:val="00313DD1"/>
    <w:rsid w:val="00313E46"/>
    <w:rsid w:val="00313E72"/>
    <w:rsid w:val="00314167"/>
    <w:rsid w:val="00314438"/>
    <w:rsid w:val="0031525D"/>
    <w:rsid w:val="00315F3F"/>
    <w:rsid w:val="00320A4D"/>
    <w:rsid w:val="003212A0"/>
    <w:rsid w:val="00321FF8"/>
    <w:rsid w:val="00322136"/>
    <w:rsid w:val="003221E0"/>
    <w:rsid w:val="0032236D"/>
    <w:rsid w:val="003224AC"/>
    <w:rsid w:val="003227FA"/>
    <w:rsid w:val="00324DE0"/>
    <w:rsid w:val="00324FF5"/>
    <w:rsid w:val="00325C9D"/>
    <w:rsid w:val="003263A9"/>
    <w:rsid w:val="00327A64"/>
    <w:rsid w:val="003307CF"/>
    <w:rsid w:val="00331788"/>
    <w:rsid w:val="003319A2"/>
    <w:rsid w:val="00331C36"/>
    <w:rsid w:val="003325DC"/>
    <w:rsid w:val="00333E5C"/>
    <w:rsid w:val="0033471D"/>
    <w:rsid w:val="003358F3"/>
    <w:rsid w:val="00336101"/>
    <w:rsid w:val="00336F69"/>
    <w:rsid w:val="00337587"/>
    <w:rsid w:val="003376D1"/>
    <w:rsid w:val="003427BD"/>
    <w:rsid w:val="003436BD"/>
    <w:rsid w:val="00343ED8"/>
    <w:rsid w:val="0034412D"/>
    <w:rsid w:val="00346456"/>
    <w:rsid w:val="00347000"/>
    <w:rsid w:val="003505ED"/>
    <w:rsid w:val="00351DDE"/>
    <w:rsid w:val="003522AB"/>
    <w:rsid w:val="0035299D"/>
    <w:rsid w:val="003537E3"/>
    <w:rsid w:val="00353BC1"/>
    <w:rsid w:val="00353CB4"/>
    <w:rsid w:val="00354417"/>
    <w:rsid w:val="00354C8A"/>
    <w:rsid w:val="003554EB"/>
    <w:rsid w:val="003566F9"/>
    <w:rsid w:val="003577BE"/>
    <w:rsid w:val="00360044"/>
    <w:rsid w:val="0036029D"/>
    <w:rsid w:val="003605F0"/>
    <w:rsid w:val="00360E85"/>
    <w:rsid w:val="003610E3"/>
    <w:rsid w:val="003615C9"/>
    <w:rsid w:val="0036257C"/>
    <w:rsid w:val="00363394"/>
    <w:rsid w:val="00363E5B"/>
    <w:rsid w:val="003654F4"/>
    <w:rsid w:val="00366EE8"/>
    <w:rsid w:val="00366EF0"/>
    <w:rsid w:val="00372C2C"/>
    <w:rsid w:val="0037388B"/>
    <w:rsid w:val="00375717"/>
    <w:rsid w:val="00375777"/>
    <w:rsid w:val="00375CDC"/>
    <w:rsid w:val="00377302"/>
    <w:rsid w:val="00377D5A"/>
    <w:rsid w:val="00380A47"/>
    <w:rsid w:val="00380BDE"/>
    <w:rsid w:val="00382568"/>
    <w:rsid w:val="00382BFE"/>
    <w:rsid w:val="00382DDB"/>
    <w:rsid w:val="0038392F"/>
    <w:rsid w:val="00384708"/>
    <w:rsid w:val="0038630B"/>
    <w:rsid w:val="003865B1"/>
    <w:rsid w:val="003870DF"/>
    <w:rsid w:val="0038748A"/>
    <w:rsid w:val="0039121A"/>
    <w:rsid w:val="003923AA"/>
    <w:rsid w:val="003932A6"/>
    <w:rsid w:val="0039380C"/>
    <w:rsid w:val="00394DC0"/>
    <w:rsid w:val="00394DE5"/>
    <w:rsid w:val="0039598F"/>
    <w:rsid w:val="0039762C"/>
    <w:rsid w:val="003A188D"/>
    <w:rsid w:val="003A2397"/>
    <w:rsid w:val="003A3078"/>
    <w:rsid w:val="003A3D3A"/>
    <w:rsid w:val="003A43D3"/>
    <w:rsid w:val="003A512B"/>
    <w:rsid w:val="003A631E"/>
    <w:rsid w:val="003A741A"/>
    <w:rsid w:val="003B0127"/>
    <w:rsid w:val="003B1B0D"/>
    <w:rsid w:val="003B1D64"/>
    <w:rsid w:val="003B2675"/>
    <w:rsid w:val="003B28B1"/>
    <w:rsid w:val="003B2A6C"/>
    <w:rsid w:val="003B314C"/>
    <w:rsid w:val="003B3D9B"/>
    <w:rsid w:val="003B50A3"/>
    <w:rsid w:val="003B50D5"/>
    <w:rsid w:val="003B5B4D"/>
    <w:rsid w:val="003B61A7"/>
    <w:rsid w:val="003B64E7"/>
    <w:rsid w:val="003B780B"/>
    <w:rsid w:val="003C0272"/>
    <w:rsid w:val="003C0878"/>
    <w:rsid w:val="003C1610"/>
    <w:rsid w:val="003C29EA"/>
    <w:rsid w:val="003C424F"/>
    <w:rsid w:val="003C425C"/>
    <w:rsid w:val="003C46B7"/>
    <w:rsid w:val="003C4BAD"/>
    <w:rsid w:val="003C4E16"/>
    <w:rsid w:val="003C5F56"/>
    <w:rsid w:val="003C61B6"/>
    <w:rsid w:val="003D0752"/>
    <w:rsid w:val="003D132E"/>
    <w:rsid w:val="003D13C6"/>
    <w:rsid w:val="003D1E3B"/>
    <w:rsid w:val="003D2AE5"/>
    <w:rsid w:val="003D36E1"/>
    <w:rsid w:val="003D3BFC"/>
    <w:rsid w:val="003D561C"/>
    <w:rsid w:val="003D5DB3"/>
    <w:rsid w:val="003D6213"/>
    <w:rsid w:val="003D64E1"/>
    <w:rsid w:val="003D6B55"/>
    <w:rsid w:val="003D6C8E"/>
    <w:rsid w:val="003D7A41"/>
    <w:rsid w:val="003E08B9"/>
    <w:rsid w:val="003E0BAF"/>
    <w:rsid w:val="003E0C22"/>
    <w:rsid w:val="003E1042"/>
    <w:rsid w:val="003E17BD"/>
    <w:rsid w:val="003E1B3F"/>
    <w:rsid w:val="003E211D"/>
    <w:rsid w:val="003E2C48"/>
    <w:rsid w:val="003E325B"/>
    <w:rsid w:val="003E493D"/>
    <w:rsid w:val="003E76B5"/>
    <w:rsid w:val="003E7954"/>
    <w:rsid w:val="003E79C7"/>
    <w:rsid w:val="003F2856"/>
    <w:rsid w:val="003F2DB7"/>
    <w:rsid w:val="003F383B"/>
    <w:rsid w:val="003F3D25"/>
    <w:rsid w:val="003F3E54"/>
    <w:rsid w:val="003F485E"/>
    <w:rsid w:val="003F4CB1"/>
    <w:rsid w:val="003F508F"/>
    <w:rsid w:val="003F50CE"/>
    <w:rsid w:val="003F539C"/>
    <w:rsid w:val="00400DF7"/>
    <w:rsid w:val="00401EC6"/>
    <w:rsid w:val="00402AC2"/>
    <w:rsid w:val="00402BA9"/>
    <w:rsid w:val="004039F3"/>
    <w:rsid w:val="00403F42"/>
    <w:rsid w:val="004045E7"/>
    <w:rsid w:val="00404A91"/>
    <w:rsid w:val="0040522B"/>
    <w:rsid w:val="00405C69"/>
    <w:rsid w:val="00405D38"/>
    <w:rsid w:val="00406B8F"/>
    <w:rsid w:val="00410A11"/>
    <w:rsid w:val="00411260"/>
    <w:rsid w:val="00413305"/>
    <w:rsid w:val="00413C83"/>
    <w:rsid w:val="004140FB"/>
    <w:rsid w:val="00416364"/>
    <w:rsid w:val="00416837"/>
    <w:rsid w:val="004176F8"/>
    <w:rsid w:val="00420179"/>
    <w:rsid w:val="0042197F"/>
    <w:rsid w:val="00421DFD"/>
    <w:rsid w:val="0042409E"/>
    <w:rsid w:val="004255F5"/>
    <w:rsid w:val="0042693B"/>
    <w:rsid w:val="004269ED"/>
    <w:rsid w:val="00426C0E"/>
    <w:rsid w:val="004271DD"/>
    <w:rsid w:val="004277DE"/>
    <w:rsid w:val="00427960"/>
    <w:rsid w:val="004303A9"/>
    <w:rsid w:val="00430842"/>
    <w:rsid w:val="004314D4"/>
    <w:rsid w:val="00431687"/>
    <w:rsid w:val="00432F55"/>
    <w:rsid w:val="00433300"/>
    <w:rsid w:val="0043337F"/>
    <w:rsid w:val="00433478"/>
    <w:rsid w:val="00433697"/>
    <w:rsid w:val="00433E02"/>
    <w:rsid w:val="00433FD3"/>
    <w:rsid w:val="0043436E"/>
    <w:rsid w:val="00434F0C"/>
    <w:rsid w:val="004350A8"/>
    <w:rsid w:val="004350AA"/>
    <w:rsid w:val="0043585B"/>
    <w:rsid w:val="00435895"/>
    <w:rsid w:val="00435A84"/>
    <w:rsid w:val="004361FE"/>
    <w:rsid w:val="00437288"/>
    <w:rsid w:val="0044061C"/>
    <w:rsid w:val="00441D3D"/>
    <w:rsid w:val="00442432"/>
    <w:rsid w:val="004424C1"/>
    <w:rsid w:val="00443576"/>
    <w:rsid w:val="004437F0"/>
    <w:rsid w:val="00443F67"/>
    <w:rsid w:val="00444492"/>
    <w:rsid w:val="00444523"/>
    <w:rsid w:val="00444DF4"/>
    <w:rsid w:val="004453A8"/>
    <w:rsid w:val="0044692C"/>
    <w:rsid w:val="00446C09"/>
    <w:rsid w:val="004477D7"/>
    <w:rsid w:val="00447B6F"/>
    <w:rsid w:val="00447BF5"/>
    <w:rsid w:val="00450506"/>
    <w:rsid w:val="004509A3"/>
    <w:rsid w:val="00451A44"/>
    <w:rsid w:val="00455A54"/>
    <w:rsid w:val="00455AFF"/>
    <w:rsid w:val="00455DA1"/>
    <w:rsid w:val="004564EC"/>
    <w:rsid w:val="00462831"/>
    <w:rsid w:val="00462C20"/>
    <w:rsid w:val="00462FCF"/>
    <w:rsid w:val="00464A85"/>
    <w:rsid w:val="004653F9"/>
    <w:rsid w:val="00466260"/>
    <w:rsid w:val="00466CEA"/>
    <w:rsid w:val="00466CF3"/>
    <w:rsid w:val="0047022C"/>
    <w:rsid w:val="0047030B"/>
    <w:rsid w:val="00470BAF"/>
    <w:rsid w:val="00471194"/>
    <w:rsid w:val="00471D48"/>
    <w:rsid w:val="004720A7"/>
    <w:rsid w:val="00473C28"/>
    <w:rsid w:val="004743D1"/>
    <w:rsid w:val="0047504B"/>
    <w:rsid w:val="00475782"/>
    <w:rsid w:val="004765FE"/>
    <w:rsid w:val="004774AC"/>
    <w:rsid w:val="00482144"/>
    <w:rsid w:val="00482159"/>
    <w:rsid w:val="004828D2"/>
    <w:rsid w:val="00482949"/>
    <w:rsid w:val="00482BC8"/>
    <w:rsid w:val="00483A83"/>
    <w:rsid w:val="004843DA"/>
    <w:rsid w:val="00485FA2"/>
    <w:rsid w:val="00486165"/>
    <w:rsid w:val="00486997"/>
    <w:rsid w:val="00486A40"/>
    <w:rsid w:val="00487923"/>
    <w:rsid w:val="00487B66"/>
    <w:rsid w:val="004906B7"/>
    <w:rsid w:val="004918C6"/>
    <w:rsid w:val="00493329"/>
    <w:rsid w:val="00493FE8"/>
    <w:rsid w:val="004953A2"/>
    <w:rsid w:val="00496C97"/>
    <w:rsid w:val="00496E24"/>
    <w:rsid w:val="004972D5"/>
    <w:rsid w:val="004A094A"/>
    <w:rsid w:val="004A16FB"/>
    <w:rsid w:val="004A2299"/>
    <w:rsid w:val="004A24E7"/>
    <w:rsid w:val="004A4089"/>
    <w:rsid w:val="004A5085"/>
    <w:rsid w:val="004A52AD"/>
    <w:rsid w:val="004A6DB8"/>
    <w:rsid w:val="004A7809"/>
    <w:rsid w:val="004A7A64"/>
    <w:rsid w:val="004B09DA"/>
    <w:rsid w:val="004B0CB3"/>
    <w:rsid w:val="004B2BA7"/>
    <w:rsid w:val="004B2DD8"/>
    <w:rsid w:val="004B2FB6"/>
    <w:rsid w:val="004B31A6"/>
    <w:rsid w:val="004B364F"/>
    <w:rsid w:val="004B5271"/>
    <w:rsid w:val="004B529B"/>
    <w:rsid w:val="004B5E45"/>
    <w:rsid w:val="004B6C8C"/>
    <w:rsid w:val="004B6EEA"/>
    <w:rsid w:val="004B7EE5"/>
    <w:rsid w:val="004C0825"/>
    <w:rsid w:val="004C092F"/>
    <w:rsid w:val="004C099B"/>
    <w:rsid w:val="004C147F"/>
    <w:rsid w:val="004C1634"/>
    <w:rsid w:val="004C1B87"/>
    <w:rsid w:val="004C20D2"/>
    <w:rsid w:val="004C37D4"/>
    <w:rsid w:val="004C6A97"/>
    <w:rsid w:val="004C704E"/>
    <w:rsid w:val="004C7D41"/>
    <w:rsid w:val="004D0B74"/>
    <w:rsid w:val="004D0B97"/>
    <w:rsid w:val="004D12B7"/>
    <w:rsid w:val="004D1B72"/>
    <w:rsid w:val="004D2404"/>
    <w:rsid w:val="004D3716"/>
    <w:rsid w:val="004D5E70"/>
    <w:rsid w:val="004D62A5"/>
    <w:rsid w:val="004D6570"/>
    <w:rsid w:val="004D6E5C"/>
    <w:rsid w:val="004D7193"/>
    <w:rsid w:val="004D744C"/>
    <w:rsid w:val="004D7CDD"/>
    <w:rsid w:val="004E0745"/>
    <w:rsid w:val="004E0C25"/>
    <w:rsid w:val="004E193A"/>
    <w:rsid w:val="004E1B1D"/>
    <w:rsid w:val="004E2145"/>
    <w:rsid w:val="004E2859"/>
    <w:rsid w:val="004E3550"/>
    <w:rsid w:val="004E369B"/>
    <w:rsid w:val="004E51FF"/>
    <w:rsid w:val="004E5479"/>
    <w:rsid w:val="004E5856"/>
    <w:rsid w:val="004E6915"/>
    <w:rsid w:val="004E6C42"/>
    <w:rsid w:val="004E74E0"/>
    <w:rsid w:val="004F042F"/>
    <w:rsid w:val="004F1752"/>
    <w:rsid w:val="004F1799"/>
    <w:rsid w:val="004F22B9"/>
    <w:rsid w:val="004F24D7"/>
    <w:rsid w:val="004F361A"/>
    <w:rsid w:val="004F397E"/>
    <w:rsid w:val="004F646B"/>
    <w:rsid w:val="004F6ABC"/>
    <w:rsid w:val="00501DE8"/>
    <w:rsid w:val="00501F7D"/>
    <w:rsid w:val="005043B7"/>
    <w:rsid w:val="00504B6A"/>
    <w:rsid w:val="00506412"/>
    <w:rsid w:val="00507258"/>
    <w:rsid w:val="00507529"/>
    <w:rsid w:val="00507C0B"/>
    <w:rsid w:val="00507DF4"/>
    <w:rsid w:val="00510C12"/>
    <w:rsid w:val="00511815"/>
    <w:rsid w:val="00512046"/>
    <w:rsid w:val="00512363"/>
    <w:rsid w:val="00512D1A"/>
    <w:rsid w:val="005143D4"/>
    <w:rsid w:val="005145E7"/>
    <w:rsid w:val="00514A3A"/>
    <w:rsid w:val="00514AEB"/>
    <w:rsid w:val="0051535E"/>
    <w:rsid w:val="005168F6"/>
    <w:rsid w:val="00516D75"/>
    <w:rsid w:val="00516DE2"/>
    <w:rsid w:val="00517897"/>
    <w:rsid w:val="00517985"/>
    <w:rsid w:val="005209E2"/>
    <w:rsid w:val="00521104"/>
    <w:rsid w:val="00521F24"/>
    <w:rsid w:val="0052333F"/>
    <w:rsid w:val="0052360C"/>
    <w:rsid w:val="00524193"/>
    <w:rsid w:val="00524AD2"/>
    <w:rsid w:val="00525830"/>
    <w:rsid w:val="00525E81"/>
    <w:rsid w:val="005271AF"/>
    <w:rsid w:val="005303AF"/>
    <w:rsid w:val="005307C1"/>
    <w:rsid w:val="00530B68"/>
    <w:rsid w:val="00530D2C"/>
    <w:rsid w:val="005318CA"/>
    <w:rsid w:val="005325E5"/>
    <w:rsid w:val="005326C1"/>
    <w:rsid w:val="00532724"/>
    <w:rsid w:val="0053388C"/>
    <w:rsid w:val="00533B3D"/>
    <w:rsid w:val="00533D0D"/>
    <w:rsid w:val="00534A4F"/>
    <w:rsid w:val="00537139"/>
    <w:rsid w:val="00541166"/>
    <w:rsid w:val="005413A9"/>
    <w:rsid w:val="00542B20"/>
    <w:rsid w:val="0054453C"/>
    <w:rsid w:val="00544C11"/>
    <w:rsid w:val="005453B8"/>
    <w:rsid w:val="005465B9"/>
    <w:rsid w:val="00546BDA"/>
    <w:rsid w:val="00546DFB"/>
    <w:rsid w:val="005472D4"/>
    <w:rsid w:val="00547430"/>
    <w:rsid w:val="00550A6D"/>
    <w:rsid w:val="00550FFA"/>
    <w:rsid w:val="005525A6"/>
    <w:rsid w:val="00552F10"/>
    <w:rsid w:val="0055305F"/>
    <w:rsid w:val="005534B7"/>
    <w:rsid w:val="00553EF5"/>
    <w:rsid w:val="005546A7"/>
    <w:rsid w:val="00554707"/>
    <w:rsid w:val="00554F11"/>
    <w:rsid w:val="005566E5"/>
    <w:rsid w:val="005601E5"/>
    <w:rsid w:val="00561994"/>
    <w:rsid w:val="00561CF5"/>
    <w:rsid w:val="0056213D"/>
    <w:rsid w:val="005626D7"/>
    <w:rsid w:val="00562BE3"/>
    <w:rsid w:val="005644DF"/>
    <w:rsid w:val="00565B2B"/>
    <w:rsid w:val="00566245"/>
    <w:rsid w:val="00566ECB"/>
    <w:rsid w:val="0056719D"/>
    <w:rsid w:val="005671C6"/>
    <w:rsid w:val="005678D2"/>
    <w:rsid w:val="00571AC3"/>
    <w:rsid w:val="005722A1"/>
    <w:rsid w:val="005726E7"/>
    <w:rsid w:val="005728D9"/>
    <w:rsid w:val="00572E07"/>
    <w:rsid w:val="00573C0B"/>
    <w:rsid w:val="00574397"/>
    <w:rsid w:val="0057489E"/>
    <w:rsid w:val="0057556A"/>
    <w:rsid w:val="00576068"/>
    <w:rsid w:val="0057612A"/>
    <w:rsid w:val="005761F9"/>
    <w:rsid w:val="00576697"/>
    <w:rsid w:val="00580D2F"/>
    <w:rsid w:val="00581263"/>
    <w:rsid w:val="005833D6"/>
    <w:rsid w:val="00583A72"/>
    <w:rsid w:val="00583AD2"/>
    <w:rsid w:val="00584C14"/>
    <w:rsid w:val="0058590E"/>
    <w:rsid w:val="005865E5"/>
    <w:rsid w:val="005870B6"/>
    <w:rsid w:val="005901E2"/>
    <w:rsid w:val="00590A71"/>
    <w:rsid w:val="00590EA1"/>
    <w:rsid w:val="00591B03"/>
    <w:rsid w:val="00596010"/>
    <w:rsid w:val="00596F86"/>
    <w:rsid w:val="00597032"/>
    <w:rsid w:val="005970BD"/>
    <w:rsid w:val="005978CC"/>
    <w:rsid w:val="005A1A5F"/>
    <w:rsid w:val="005A1EAE"/>
    <w:rsid w:val="005A2030"/>
    <w:rsid w:val="005A2EB9"/>
    <w:rsid w:val="005A4CF9"/>
    <w:rsid w:val="005A704E"/>
    <w:rsid w:val="005A7608"/>
    <w:rsid w:val="005A780A"/>
    <w:rsid w:val="005A7CE1"/>
    <w:rsid w:val="005A7FEC"/>
    <w:rsid w:val="005B1530"/>
    <w:rsid w:val="005B1B25"/>
    <w:rsid w:val="005B2502"/>
    <w:rsid w:val="005B26B9"/>
    <w:rsid w:val="005B2771"/>
    <w:rsid w:val="005B3BCA"/>
    <w:rsid w:val="005B427F"/>
    <w:rsid w:val="005B4E4D"/>
    <w:rsid w:val="005B4F63"/>
    <w:rsid w:val="005B538D"/>
    <w:rsid w:val="005B6046"/>
    <w:rsid w:val="005B68BC"/>
    <w:rsid w:val="005C10FB"/>
    <w:rsid w:val="005C221B"/>
    <w:rsid w:val="005C2419"/>
    <w:rsid w:val="005C3461"/>
    <w:rsid w:val="005C415E"/>
    <w:rsid w:val="005C49B5"/>
    <w:rsid w:val="005C5C6C"/>
    <w:rsid w:val="005C65BB"/>
    <w:rsid w:val="005C6F4F"/>
    <w:rsid w:val="005C71B6"/>
    <w:rsid w:val="005C739B"/>
    <w:rsid w:val="005C7F1B"/>
    <w:rsid w:val="005D0AAF"/>
    <w:rsid w:val="005D154B"/>
    <w:rsid w:val="005D1867"/>
    <w:rsid w:val="005D5C22"/>
    <w:rsid w:val="005D6231"/>
    <w:rsid w:val="005D67B3"/>
    <w:rsid w:val="005D7041"/>
    <w:rsid w:val="005D7321"/>
    <w:rsid w:val="005D7AB3"/>
    <w:rsid w:val="005E0A3F"/>
    <w:rsid w:val="005E1CBE"/>
    <w:rsid w:val="005E21CC"/>
    <w:rsid w:val="005E2943"/>
    <w:rsid w:val="005E4352"/>
    <w:rsid w:val="005E5F85"/>
    <w:rsid w:val="005F0482"/>
    <w:rsid w:val="005F096D"/>
    <w:rsid w:val="005F11B7"/>
    <w:rsid w:val="005F13E0"/>
    <w:rsid w:val="005F1E91"/>
    <w:rsid w:val="005F2C5C"/>
    <w:rsid w:val="005F2F13"/>
    <w:rsid w:val="005F3FDC"/>
    <w:rsid w:val="005F48F8"/>
    <w:rsid w:val="005F5EF8"/>
    <w:rsid w:val="005F72E9"/>
    <w:rsid w:val="005F761B"/>
    <w:rsid w:val="005F7A56"/>
    <w:rsid w:val="005F7BDB"/>
    <w:rsid w:val="00600B7A"/>
    <w:rsid w:val="00601241"/>
    <w:rsid w:val="00601B4A"/>
    <w:rsid w:val="00602081"/>
    <w:rsid w:val="00602933"/>
    <w:rsid w:val="0060398C"/>
    <w:rsid w:val="006044A9"/>
    <w:rsid w:val="00604F18"/>
    <w:rsid w:val="00605137"/>
    <w:rsid w:val="0060561D"/>
    <w:rsid w:val="006057A3"/>
    <w:rsid w:val="006069A5"/>
    <w:rsid w:val="00607DE7"/>
    <w:rsid w:val="006102B3"/>
    <w:rsid w:val="00611074"/>
    <w:rsid w:val="006117D8"/>
    <w:rsid w:val="00612576"/>
    <w:rsid w:val="00613DAF"/>
    <w:rsid w:val="00614B51"/>
    <w:rsid w:val="00614E9B"/>
    <w:rsid w:val="00614F25"/>
    <w:rsid w:val="00614F45"/>
    <w:rsid w:val="00615053"/>
    <w:rsid w:val="0061573A"/>
    <w:rsid w:val="006158B7"/>
    <w:rsid w:val="0061598D"/>
    <w:rsid w:val="00615BF5"/>
    <w:rsid w:val="00615C24"/>
    <w:rsid w:val="00616AE4"/>
    <w:rsid w:val="00617370"/>
    <w:rsid w:val="00617BE2"/>
    <w:rsid w:val="00620066"/>
    <w:rsid w:val="00620448"/>
    <w:rsid w:val="00621BF3"/>
    <w:rsid w:val="0062283D"/>
    <w:rsid w:val="00623363"/>
    <w:rsid w:val="00623424"/>
    <w:rsid w:val="0062562A"/>
    <w:rsid w:val="00625EC0"/>
    <w:rsid w:val="00626980"/>
    <w:rsid w:val="00626E87"/>
    <w:rsid w:val="00627090"/>
    <w:rsid w:val="00627EA4"/>
    <w:rsid w:val="0063078D"/>
    <w:rsid w:val="00632A73"/>
    <w:rsid w:val="00632FC5"/>
    <w:rsid w:val="006336FE"/>
    <w:rsid w:val="006337A0"/>
    <w:rsid w:val="00633D2F"/>
    <w:rsid w:val="00635A51"/>
    <w:rsid w:val="00636F4F"/>
    <w:rsid w:val="006376DB"/>
    <w:rsid w:val="00641626"/>
    <w:rsid w:val="00642286"/>
    <w:rsid w:val="006423EB"/>
    <w:rsid w:val="00643158"/>
    <w:rsid w:val="00643EBA"/>
    <w:rsid w:val="00644329"/>
    <w:rsid w:val="0065163E"/>
    <w:rsid w:val="00651868"/>
    <w:rsid w:val="006544C9"/>
    <w:rsid w:val="00654D60"/>
    <w:rsid w:val="006554F3"/>
    <w:rsid w:val="00655874"/>
    <w:rsid w:val="00656DFD"/>
    <w:rsid w:val="006602F9"/>
    <w:rsid w:val="00662C5E"/>
    <w:rsid w:val="00662F24"/>
    <w:rsid w:val="00664B67"/>
    <w:rsid w:val="0066509E"/>
    <w:rsid w:val="0066543D"/>
    <w:rsid w:val="0066720B"/>
    <w:rsid w:val="00667903"/>
    <w:rsid w:val="00670D42"/>
    <w:rsid w:val="006718E7"/>
    <w:rsid w:val="00672F92"/>
    <w:rsid w:val="006743C5"/>
    <w:rsid w:val="00675A8B"/>
    <w:rsid w:val="00676395"/>
    <w:rsid w:val="00676705"/>
    <w:rsid w:val="00676F5A"/>
    <w:rsid w:val="006774DF"/>
    <w:rsid w:val="006776EE"/>
    <w:rsid w:val="00680AFD"/>
    <w:rsid w:val="006828EF"/>
    <w:rsid w:val="006828FB"/>
    <w:rsid w:val="0068329E"/>
    <w:rsid w:val="00684308"/>
    <w:rsid w:val="00684765"/>
    <w:rsid w:val="00684A2F"/>
    <w:rsid w:val="0068697B"/>
    <w:rsid w:val="00687E33"/>
    <w:rsid w:val="0069027D"/>
    <w:rsid w:val="00691431"/>
    <w:rsid w:val="006919C2"/>
    <w:rsid w:val="00691E0F"/>
    <w:rsid w:val="006921E6"/>
    <w:rsid w:val="00692B10"/>
    <w:rsid w:val="00692E90"/>
    <w:rsid w:val="00693FF4"/>
    <w:rsid w:val="006940D9"/>
    <w:rsid w:val="0069476D"/>
    <w:rsid w:val="00695907"/>
    <w:rsid w:val="006963E7"/>
    <w:rsid w:val="00696A06"/>
    <w:rsid w:val="006A00A0"/>
    <w:rsid w:val="006A05D3"/>
    <w:rsid w:val="006A0F77"/>
    <w:rsid w:val="006A2581"/>
    <w:rsid w:val="006A2DE7"/>
    <w:rsid w:val="006A31E2"/>
    <w:rsid w:val="006A3A90"/>
    <w:rsid w:val="006A44E9"/>
    <w:rsid w:val="006A620D"/>
    <w:rsid w:val="006A67B0"/>
    <w:rsid w:val="006A67B9"/>
    <w:rsid w:val="006A7080"/>
    <w:rsid w:val="006A77AF"/>
    <w:rsid w:val="006A7A89"/>
    <w:rsid w:val="006A7B66"/>
    <w:rsid w:val="006B066C"/>
    <w:rsid w:val="006B0856"/>
    <w:rsid w:val="006B1FA8"/>
    <w:rsid w:val="006B2C7F"/>
    <w:rsid w:val="006B34A1"/>
    <w:rsid w:val="006B47FD"/>
    <w:rsid w:val="006B4933"/>
    <w:rsid w:val="006B543D"/>
    <w:rsid w:val="006B5753"/>
    <w:rsid w:val="006B5F4E"/>
    <w:rsid w:val="006B68B8"/>
    <w:rsid w:val="006B7C9C"/>
    <w:rsid w:val="006C00E7"/>
    <w:rsid w:val="006C05C2"/>
    <w:rsid w:val="006C117D"/>
    <w:rsid w:val="006C1C50"/>
    <w:rsid w:val="006C1E57"/>
    <w:rsid w:val="006C21D4"/>
    <w:rsid w:val="006C2369"/>
    <w:rsid w:val="006C2EDE"/>
    <w:rsid w:val="006C32B4"/>
    <w:rsid w:val="006C36E9"/>
    <w:rsid w:val="006C66F4"/>
    <w:rsid w:val="006C7020"/>
    <w:rsid w:val="006C72A4"/>
    <w:rsid w:val="006D02D6"/>
    <w:rsid w:val="006D076E"/>
    <w:rsid w:val="006D0D73"/>
    <w:rsid w:val="006D1BC4"/>
    <w:rsid w:val="006D2026"/>
    <w:rsid w:val="006D2345"/>
    <w:rsid w:val="006D2A65"/>
    <w:rsid w:val="006D3AA7"/>
    <w:rsid w:val="006D3FD1"/>
    <w:rsid w:val="006D4AEE"/>
    <w:rsid w:val="006D697C"/>
    <w:rsid w:val="006D706C"/>
    <w:rsid w:val="006D7712"/>
    <w:rsid w:val="006D79CF"/>
    <w:rsid w:val="006E00B9"/>
    <w:rsid w:val="006E00FD"/>
    <w:rsid w:val="006E11C4"/>
    <w:rsid w:val="006E147D"/>
    <w:rsid w:val="006E1DF7"/>
    <w:rsid w:val="006E298C"/>
    <w:rsid w:val="006E318B"/>
    <w:rsid w:val="006E3F4E"/>
    <w:rsid w:val="006E4C7F"/>
    <w:rsid w:val="006E5164"/>
    <w:rsid w:val="006E53BD"/>
    <w:rsid w:val="006E5A0B"/>
    <w:rsid w:val="006E6BC8"/>
    <w:rsid w:val="006F0066"/>
    <w:rsid w:val="006F0AF3"/>
    <w:rsid w:val="006F0CAD"/>
    <w:rsid w:val="006F0FD7"/>
    <w:rsid w:val="006F10B4"/>
    <w:rsid w:val="006F2BC2"/>
    <w:rsid w:val="006F2C72"/>
    <w:rsid w:val="006F30F5"/>
    <w:rsid w:val="006F32C5"/>
    <w:rsid w:val="006F39A2"/>
    <w:rsid w:val="006F6378"/>
    <w:rsid w:val="006F6867"/>
    <w:rsid w:val="006F6DAE"/>
    <w:rsid w:val="006F76F8"/>
    <w:rsid w:val="00700C69"/>
    <w:rsid w:val="00701168"/>
    <w:rsid w:val="007020DC"/>
    <w:rsid w:val="007026AE"/>
    <w:rsid w:val="00703020"/>
    <w:rsid w:val="007032EF"/>
    <w:rsid w:val="00704331"/>
    <w:rsid w:val="007052AF"/>
    <w:rsid w:val="007055EC"/>
    <w:rsid w:val="00706E45"/>
    <w:rsid w:val="00707263"/>
    <w:rsid w:val="00710266"/>
    <w:rsid w:val="00710955"/>
    <w:rsid w:val="00712B9D"/>
    <w:rsid w:val="00712BDB"/>
    <w:rsid w:val="00712BF0"/>
    <w:rsid w:val="007134AA"/>
    <w:rsid w:val="0071356A"/>
    <w:rsid w:val="00713ACA"/>
    <w:rsid w:val="00714053"/>
    <w:rsid w:val="00714513"/>
    <w:rsid w:val="00714C19"/>
    <w:rsid w:val="00714FE1"/>
    <w:rsid w:val="007169C5"/>
    <w:rsid w:val="007207D3"/>
    <w:rsid w:val="00721626"/>
    <w:rsid w:val="007217B2"/>
    <w:rsid w:val="007218A9"/>
    <w:rsid w:val="007221AB"/>
    <w:rsid w:val="00724122"/>
    <w:rsid w:val="00725C30"/>
    <w:rsid w:val="00727BA7"/>
    <w:rsid w:val="007307DB"/>
    <w:rsid w:val="00730C1C"/>
    <w:rsid w:val="0073244D"/>
    <w:rsid w:val="00732B21"/>
    <w:rsid w:val="00733E35"/>
    <w:rsid w:val="00733F41"/>
    <w:rsid w:val="00736439"/>
    <w:rsid w:val="007371E3"/>
    <w:rsid w:val="00740160"/>
    <w:rsid w:val="00740F5D"/>
    <w:rsid w:val="007413CC"/>
    <w:rsid w:val="007413E5"/>
    <w:rsid w:val="00743C66"/>
    <w:rsid w:val="00750438"/>
    <w:rsid w:val="0075068C"/>
    <w:rsid w:val="007510AA"/>
    <w:rsid w:val="00751894"/>
    <w:rsid w:val="00751E51"/>
    <w:rsid w:val="0075289C"/>
    <w:rsid w:val="007539CA"/>
    <w:rsid w:val="00753B77"/>
    <w:rsid w:val="007551F3"/>
    <w:rsid w:val="007556A0"/>
    <w:rsid w:val="00755A0A"/>
    <w:rsid w:val="00755CB5"/>
    <w:rsid w:val="00756437"/>
    <w:rsid w:val="00756E85"/>
    <w:rsid w:val="00757C44"/>
    <w:rsid w:val="00761BCC"/>
    <w:rsid w:val="00763044"/>
    <w:rsid w:val="007631C7"/>
    <w:rsid w:val="00763507"/>
    <w:rsid w:val="00763D01"/>
    <w:rsid w:val="0076633B"/>
    <w:rsid w:val="00766A10"/>
    <w:rsid w:val="00770278"/>
    <w:rsid w:val="00770297"/>
    <w:rsid w:val="00771E88"/>
    <w:rsid w:val="007731AD"/>
    <w:rsid w:val="0077375F"/>
    <w:rsid w:val="00773D50"/>
    <w:rsid w:val="007741B1"/>
    <w:rsid w:val="00774F31"/>
    <w:rsid w:val="007757F6"/>
    <w:rsid w:val="00775EDD"/>
    <w:rsid w:val="007766F1"/>
    <w:rsid w:val="00776763"/>
    <w:rsid w:val="00776CEA"/>
    <w:rsid w:val="007809F5"/>
    <w:rsid w:val="00780D29"/>
    <w:rsid w:val="007816DE"/>
    <w:rsid w:val="0078170D"/>
    <w:rsid w:val="007823B9"/>
    <w:rsid w:val="00783015"/>
    <w:rsid w:val="00783B4E"/>
    <w:rsid w:val="00784104"/>
    <w:rsid w:val="00784860"/>
    <w:rsid w:val="007852CA"/>
    <w:rsid w:val="007867DE"/>
    <w:rsid w:val="007867FF"/>
    <w:rsid w:val="00786966"/>
    <w:rsid w:val="00786D0C"/>
    <w:rsid w:val="00786F65"/>
    <w:rsid w:val="00791806"/>
    <w:rsid w:val="00791C9F"/>
    <w:rsid w:val="00793C30"/>
    <w:rsid w:val="0079446C"/>
    <w:rsid w:val="00794E8D"/>
    <w:rsid w:val="00794FF4"/>
    <w:rsid w:val="00795C51"/>
    <w:rsid w:val="00796B24"/>
    <w:rsid w:val="007972D0"/>
    <w:rsid w:val="00797BD5"/>
    <w:rsid w:val="00797E8B"/>
    <w:rsid w:val="007A1925"/>
    <w:rsid w:val="007A2E53"/>
    <w:rsid w:val="007A307E"/>
    <w:rsid w:val="007A33F8"/>
    <w:rsid w:val="007A34AE"/>
    <w:rsid w:val="007A448A"/>
    <w:rsid w:val="007A44B8"/>
    <w:rsid w:val="007A4AAF"/>
    <w:rsid w:val="007A570B"/>
    <w:rsid w:val="007A5E41"/>
    <w:rsid w:val="007A6EC6"/>
    <w:rsid w:val="007A7A8D"/>
    <w:rsid w:val="007A7FE5"/>
    <w:rsid w:val="007B0978"/>
    <w:rsid w:val="007B0A22"/>
    <w:rsid w:val="007B1D52"/>
    <w:rsid w:val="007B1E8B"/>
    <w:rsid w:val="007B2647"/>
    <w:rsid w:val="007B4A81"/>
    <w:rsid w:val="007B4FDC"/>
    <w:rsid w:val="007B5B46"/>
    <w:rsid w:val="007B72EB"/>
    <w:rsid w:val="007B7C22"/>
    <w:rsid w:val="007C0885"/>
    <w:rsid w:val="007C103B"/>
    <w:rsid w:val="007C1068"/>
    <w:rsid w:val="007C10EA"/>
    <w:rsid w:val="007C2A98"/>
    <w:rsid w:val="007C3483"/>
    <w:rsid w:val="007C3B7B"/>
    <w:rsid w:val="007C44BF"/>
    <w:rsid w:val="007C647C"/>
    <w:rsid w:val="007C7122"/>
    <w:rsid w:val="007C78C3"/>
    <w:rsid w:val="007C7D78"/>
    <w:rsid w:val="007D03C0"/>
    <w:rsid w:val="007D0940"/>
    <w:rsid w:val="007D0C1F"/>
    <w:rsid w:val="007D1905"/>
    <w:rsid w:val="007D3CA8"/>
    <w:rsid w:val="007D4130"/>
    <w:rsid w:val="007D4A1C"/>
    <w:rsid w:val="007D537E"/>
    <w:rsid w:val="007D53DA"/>
    <w:rsid w:val="007D56DA"/>
    <w:rsid w:val="007D6CFC"/>
    <w:rsid w:val="007D6D24"/>
    <w:rsid w:val="007D7D74"/>
    <w:rsid w:val="007D7FEC"/>
    <w:rsid w:val="007E0798"/>
    <w:rsid w:val="007E20F8"/>
    <w:rsid w:val="007E2431"/>
    <w:rsid w:val="007E2488"/>
    <w:rsid w:val="007E3235"/>
    <w:rsid w:val="007E41A4"/>
    <w:rsid w:val="007E525B"/>
    <w:rsid w:val="007E5A47"/>
    <w:rsid w:val="007E6157"/>
    <w:rsid w:val="007E7463"/>
    <w:rsid w:val="007E7538"/>
    <w:rsid w:val="007F0398"/>
    <w:rsid w:val="007F0F3B"/>
    <w:rsid w:val="007F1472"/>
    <w:rsid w:val="007F2BD3"/>
    <w:rsid w:val="007F2D02"/>
    <w:rsid w:val="007F2E0A"/>
    <w:rsid w:val="007F4B1C"/>
    <w:rsid w:val="007F53B8"/>
    <w:rsid w:val="007F53F1"/>
    <w:rsid w:val="007F577F"/>
    <w:rsid w:val="007F57E1"/>
    <w:rsid w:val="007F5A63"/>
    <w:rsid w:val="00800087"/>
    <w:rsid w:val="00801ACF"/>
    <w:rsid w:val="00801B43"/>
    <w:rsid w:val="00801DFE"/>
    <w:rsid w:val="00802D60"/>
    <w:rsid w:val="00803594"/>
    <w:rsid w:val="00804805"/>
    <w:rsid w:val="008048DB"/>
    <w:rsid w:val="00805972"/>
    <w:rsid w:val="00805A81"/>
    <w:rsid w:val="0080669F"/>
    <w:rsid w:val="00806FD6"/>
    <w:rsid w:val="0080705C"/>
    <w:rsid w:val="0081039D"/>
    <w:rsid w:val="008105BA"/>
    <w:rsid w:val="00812D81"/>
    <w:rsid w:val="008131BD"/>
    <w:rsid w:val="0081513F"/>
    <w:rsid w:val="00815A95"/>
    <w:rsid w:val="00815A9E"/>
    <w:rsid w:val="00815C51"/>
    <w:rsid w:val="00815EE0"/>
    <w:rsid w:val="00816141"/>
    <w:rsid w:val="0081751B"/>
    <w:rsid w:val="0082001F"/>
    <w:rsid w:val="008208F5"/>
    <w:rsid w:val="00821399"/>
    <w:rsid w:val="00826E86"/>
    <w:rsid w:val="008306E7"/>
    <w:rsid w:val="00831653"/>
    <w:rsid w:val="00831E24"/>
    <w:rsid w:val="0083221D"/>
    <w:rsid w:val="00832667"/>
    <w:rsid w:val="0083299C"/>
    <w:rsid w:val="00832BAB"/>
    <w:rsid w:val="00832D1B"/>
    <w:rsid w:val="00833FC6"/>
    <w:rsid w:val="00834896"/>
    <w:rsid w:val="00834C5C"/>
    <w:rsid w:val="00834D89"/>
    <w:rsid w:val="00835433"/>
    <w:rsid w:val="00835796"/>
    <w:rsid w:val="008358A4"/>
    <w:rsid w:val="00835A3D"/>
    <w:rsid w:val="00835DD2"/>
    <w:rsid w:val="00835EE2"/>
    <w:rsid w:val="008360DC"/>
    <w:rsid w:val="008360F2"/>
    <w:rsid w:val="0083746F"/>
    <w:rsid w:val="00840087"/>
    <w:rsid w:val="00841907"/>
    <w:rsid w:val="008420B9"/>
    <w:rsid w:val="0084275D"/>
    <w:rsid w:val="0084315D"/>
    <w:rsid w:val="00850476"/>
    <w:rsid w:val="00852333"/>
    <w:rsid w:val="00852789"/>
    <w:rsid w:val="00852D07"/>
    <w:rsid w:val="00854C60"/>
    <w:rsid w:val="008556B5"/>
    <w:rsid w:val="00855995"/>
    <w:rsid w:val="008559FF"/>
    <w:rsid w:val="00856926"/>
    <w:rsid w:val="008615C7"/>
    <w:rsid w:val="0086388D"/>
    <w:rsid w:val="008647D2"/>
    <w:rsid w:val="00865AFD"/>
    <w:rsid w:val="00866222"/>
    <w:rsid w:val="00866555"/>
    <w:rsid w:val="008669EA"/>
    <w:rsid w:val="00866F26"/>
    <w:rsid w:val="0086766E"/>
    <w:rsid w:val="00867957"/>
    <w:rsid w:val="008701D5"/>
    <w:rsid w:val="00870355"/>
    <w:rsid w:val="0087114C"/>
    <w:rsid w:val="00873BBB"/>
    <w:rsid w:val="00873C13"/>
    <w:rsid w:val="008753CF"/>
    <w:rsid w:val="00875BC3"/>
    <w:rsid w:val="00876828"/>
    <w:rsid w:val="00876CBA"/>
    <w:rsid w:val="0087780A"/>
    <w:rsid w:val="00880416"/>
    <w:rsid w:val="0088053D"/>
    <w:rsid w:val="008805D2"/>
    <w:rsid w:val="008808FD"/>
    <w:rsid w:val="0088095E"/>
    <w:rsid w:val="00881BA8"/>
    <w:rsid w:val="008825CA"/>
    <w:rsid w:val="0088313B"/>
    <w:rsid w:val="008845FA"/>
    <w:rsid w:val="00885088"/>
    <w:rsid w:val="00885897"/>
    <w:rsid w:val="00886698"/>
    <w:rsid w:val="00887C77"/>
    <w:rsid w:val="0089009B"/>
    <w:rsid w:val="008913DA"/>
    <w:rsid w:val="0089171D"/>
    <w:rsid w:val="008917DE"/>
    <w:rsid w:val="00892250"/>
    <w:rsid w:val="00893776"/>
    <w:rsid w:val="008939EE"/>
    <w:rsid w:val="00893DB0"/>
    <w:rsid w:val="00893E93"/>
    <w:rsid w:val="00893F13"/>
    <w:rsid w:val="00894539"/>
    <w:rsid w:val="0089474F"/>
    <w:rsid w:val="00894A10"/>
    <w:rsid w:val="00894B0D"/>
    <w:rsid w:val="00894D39"/>
    <w:rsid w:val="0089543C"/>
    <w:rsid w:val="00896201"/>
    <w:rsid w:val="00896433"/>
    <w:rsid w:val="00896A5D"/>
    <w:rsid w:val="008A0E00"/>
    <w:rsid w:val="008A2B59"/>
    <w:rsid w:val="008A2E0D"/>
    <w:rsid w:val="008A4BE9"/>
    <w:rsid w:val="008A5454"/>
    <w:rsid w:val="008A5E9B"/>
    <w:rsid w:val="008B11C0"/>
    <w:rsid w:val="008B3E03"/>
    <w:rsid w:val="008B3F9E"/>
    <w:rsid w:val="008B42DC"/>
    <w:rsid w:val="008B5612"/>
    <w:rsid w:val="008B59EA"/>
    <w:rsid w:val="008B6277"/>
    <w:rsid w:val="008B73E2"/>
    <w:rsid w:val="008B7951"/>
    <w:rsid w:val="008B7A0D"/>
    <w:rsid w:val="008B7D6B"/>
    <w:rsid w:val="008C465F"/>
    <w:rsid w:val="008C4FD6"/>
    <w:rsid w:val="008C655F"/>
    <w:rsid w:val="008D0586"/>
    <w:rsid w:val="008D07D3"/>
    <w:rsid w:val="008D11A7"/>
    <w:rsid w:val="008D234E"/>
    <w:rsid w:val="008D26B1"/>
    <w:rsid w:val="008D3466"/>
    <w:rsid w:val="008D3FCA"/>
    <w:rsid w:val="008D4099"/>
    <w:rsid w:val="008D42EB"/>
    <w:rsid w:val="008D4478"/>
    <w:rsid w:val="008D4EEE"/>
    <w:rsid w:val="008D533A"/>
    <w:rsid w:val="008D5E50"/>
    <w:rsid w:val="008D6A7C"/>
    <w:rsid w:val="008E179D"/>
    <w:rsid w:val="008E24FB"/>
    <w:rsid w:val="008E4439"/>
    <w:rsid w:val="008E4D41"/>
    <w:rsid w:val="008E5F6B"/>
    <w:rsid w:val="008E6CDE"/>
    <w:rsid w:val="008E6D0D"/>
    <w:rsid w:val="008F00CE"/>
    <w:rsid w:val="008F0367"/>
    <w:rsid w:val="008F0B20"/>
    <w:rsid w:val="008F1AB6"/>
    <w:rsid w:val="008F2C3C"/>
    <w:rsid w:val="008F4EDF"/>
    <w:rsid w:val="008F5CEE"/>
    <w:rsid w:val="008F6E6A"/>
    <w:rsid w:val="00900BF1"/>
    <w:rsid w:val="00900CA3"/>
    <w:rsid w:val="00902060"/>
    <w:rsid w:val="00903584"/>
    <w:rsid w:val="00905486"/>
    <w:rsid w:val="00906A9A"/>
    <w:rsid w:val="00906B10"/>
    <w:rsid w:val="00907C2A"/>
    <w:rsid w:val="0091015D"/>
    <w:rsid w:val="00911E5C"/>
    <w:rsid w:val="00912787"/>
    <w:rsid w:val="00912C8F"/>
    <w:rsid w:val="009132F0"/>
    <w:rsid w:val="009136F6"/>
    <w:rsid w:val="00914294"/>
    <w:rsid w:val="009146BA"/>
    <w:rsid w:val="0091570B"/>
    <w:rsid w:val="00916821"/>
    <w:rsid w:val="00916CC8"/>
    <w:rsid w:val="0091720D"/>
    <w:rsid w:val="0091770A"/>
    <w:rsid w:val="00917E69"/>
    <w:rsid w:val="0092027E"/>
    <w:rsid w:val="009212DA"/>
    <w:rsid w:val="0092247B"/>
    <w:rsid w:val="00922622"/>
    <w:rsid w:val="009228BB"/>
    <w:rsid w:val="009234C8"/>
    <w:rsid w:val="009236D1"/>
    <w:rsid w:val="00923F34"/>
    <w:rsid w:val="00925D1D"/>
    <w:rsid w:val="00926281"/>
    <w:rsid w:val="00927712"/>
    <w:rsid w:val="009277EA"/>
    <w:rsid w:val="00927DAE"/>
    <w:rsid w:val="00930225"/>
    <w:rsid w:val="00932B12"/>
    <w:rsid w:val="00933220"/>
    <w:rsid w:val="009341BE"/>
    <w:rsid w:val="009357C9"/>
    <w:rsid w:val="00936F8D"/>
    <w:rsid w:val="00940256"/>
    <w:rsid w:val="00940A51"/>
    <w:rsid w:val="00940DD7"/>
    <w:rsid w:val="009435E4"/>
    <w:rsid w:val="00945043"/>
    <w:rsid w:val="0094585B"/>
    <w:rsid w:val="0094672F"/>
    <w:rsid w:val="00946DFC"/>
    <w:rsid w:val="009477A2"/>
    <w:rsid w:val="009502FE"/>
    <w:rsid w:val="00950586"/>
    <w:rsid w:val="00950C1A"/>
    <w:rsid w:val="00951095"/>
    <w:rsid w:val="00951194"/>
    <w:rsid w:val="009511CF"/>
    <w:rsid w:val="00951717"/>
    <w:rsid w:val="00951D75"/>
    <w:rsid w:val="00953345"/>
    <w:rsid w:val="009546E5"/>
    <w:rsid w:val="00955818"/>
    <w:rsid w:val="00955FBA"/>
    <w:rsid w:val="00956463"/>
    <w:rsid w:val="00956CB5"/>
    <w:rsid w:val="00957022"/>
    <w:rsid w:val="00957A6E"/>
    <w:rsid w:val="009605F8"/>
    <w:rsid w:val="00961412"/>
    <w:rsid w:val="009618EE"/>
    <w:rsid w:val="009627E4"/>
    <w:rsid w:val="00962CEF"/>
    <w:rsid w:val="00963768"/>
    <w:rsid w:val="00964B4B"/>
    <w:rsid w:val="00965200"/>
    <w:rsid w:val="00965585"/>
    <w:rsid w:val="00965592"/>
    <w:rsid w:val="0096569A"/>
    <w:rsid w:val="00965EF9"/>
    <w:rsid w:val="009663BC"/>
    <w:rsid w:val="00966485"/>
    <w:rsid w:val="00966618"/>
    <w:rsid w:val="009666CD"/>
    <w:rsid w:val="00966F9E"/>
    <w:rsid w:val="00967519"/>
    <w:rsid w:val="00971940"/>
    <w:rsid w:val="00971B2C"/>
    <w:rsid w:val="009727A6"/>
    <w:rsid w:val="00972D6A"/>
    <w:rsid w:val="009732A3"/>
    <w:rsid w:val="00973BE5"/>
    <w:rsid w:val="00974959"/>
    <w:rsid w:val="00975385"/>
    <w:rsid w:val="009756A2"/>
    <w:rsid w:val="00975BBB"/>
    <w:rsid w:val="009779E2"/>
    <w:rsid w:val="00977BB9"/>
    <w:rsid w:val="00977D34"/>
    <w:rsid w:val="009806E0"/>
    <w:rsid w:val="00982138"/>
    <w:rsid w:val="00982F9D"/>
    <w:rsid w:val="009859CE"/>
    <w:rsid w:val="00986210"/>
    <w:rsid w:val="009866D4"/>
    <w:rsid w:val="00986B1C"/>
    <w:rsid w:val="00986CE4"/>
    <w:rsid w:val="00991790"/>
    <w:rsid w:val="009922F7"/>
    <w:rsid w:val="0099529F"/>
    <w:rsid w:val="00996F19"/>
    <w:rsid w:val="00997572"/>
    <w:rsid w:val="00997E38"/>
    <w:rsid w:val="009A0485"/>
    <w:rsid w:val="009A19B4"/>
    <w:rsid w:val="009A217D"/>
    <w:rsid w:val="009A22FF"/>
    <w:rsid w:val="009A2364"/>
    <w:rsid w:val="009A3332"/>
    <w:rsid w:val="009A3CC0"/>
    <w:rsid w:val="009A42CB"/>
    <w:rsid w:val="009B0CCD"/>
    <w:rsid w:val="009B2886"/>
    <w:rsid w:val="009B2F6B"/>
    <w:rsid w:val="009B3A35"/>
    <w:rsid w:val="009B47BF"/>
    <w:rsid w:val="009B52FC"/>
    <w:rsid w:val="009B556F"/>
    <w:rsid w:val="009B67BB"/>
    <w:rsid w:val="009C08E7"/>
    <w:rsid w:val="009C0CCC"/>
    <w:rsid w:val="009C0E03"/>
    <w:rsid w:val="009C1CC1"/>
    <w:rsid w:val="009C1D5B"/>
    <w:rsid w:val="009C311E"/>
    <w:rsid w:val="009C5F5F"/>
    <w:rsid w:val="009C63FD"/>
    <w:rsid w:val="009D0714"/>
    <w:rsid w:val="009D20BF"/>
    <w:rsid w:val="009D25DD"/>
    <w:rsid w:val="009D299E"/>
    <w:rsid w:val="009D2CE0"/>
    <w:rsid w:val="009D3A68"/>
    <w:rsid w:val="009D3E2E"/>
    <w:rsid w:val="009D3ED5"/>
    <w:rsid w:val="009D3FDD"/>
    <w:rsid w:val="009D5564"/>
    <w:rsid w:val="009D5E96"/>
    <w:rsid w:val="009D5FE4"/>
    <w:rsid w:val="009D659D"/>
    <w:rsid w:val="009D6B43"/>
    <w:rsid w:val="009D73FA"/>
    <w:rsid w:val="009E1307"/>
    <w:rsid w:val="009E1FE3"/>
    <w:rsid w:val="009E24A2"/>
    <w:rsid w:val="009E3610"/>
    <w:rsid w:val="009E4136"/>
    <w:rsid w:val="009E5637"/>
    <w:rsid w:val="009E5D1D"/>
    <w:rsid w:val="009E5F93"/>
    <w:rsid w:val="009E624A"/>
    <w:rsid w:val="009E6DBA"/>
    <w:rsid w:val="009E74C2"/>
    <w:rsid w:val="009E7F1A"/>
    <w:rsid w:val="009F0764"/>
    <w:rsid w:val="009F0CB1"/>
    <w:rsid w:val="009F10C3"/>
    <w:rsid w:val="009F3204"/>
    <w:rsid w:val="009F3394"/>
    <w:rsid w:val="009F39F1"/>
    <w:rsid w:val="009F3CF6"/>
    <w:rsid w:val="009F5EB9"/>
    <w:rsid w:val="009F7135"/>
    <w:rsid w:val="00A00256"/>
    <w:rsid w:val="00A00282"/>
    <w:rsid w:val="00A00AD5"/>
    <w:rsid w:val="00A015A7"/>
    <w:rsid w:val="00A01AA5"/>
    <w:rsid w:val="00A01D45"/>
    <w:rsid w:val="00A01FEF"/>
    <w:rsid w:val="00A02F5D"/>
    <w:rsid w:val="00A0492F"/>
    <w:rsid w:val="00A05268"/>
    <w:rsid w:val="00A0743B"/>
    <w:rsid w:val="00A10485"/>
    <w:rsid w:val="00A12108"/>
    <w:rsid w:val="00A14668"/>
    <w:rsid w:val="00A14961"/>
    <w:rsid w:val="00A1707E"/>
    <w:rsid w:val="00A17459"/>
    <w:rsid w:val="00A17F0D"/>
    <w:rsid w:val="00A2031E"/>
    <w:rsid w:val="00A2240F"/>
    <w:rsid w:val="00A23745"/>
    <w:rsid w:val="00A249A3"/>
    <w:rsid w:val="00A26643"/>
    <w:rsid w:val="00A26669"/>
    <w:rsid w:val="00A31307"/>
    <w:rsid w:val="00A31726"/>
    <w:rsid w:val="00A32918"/>
    <w:rsid w:val="00A3447F"/>
    <w:rsid w:val="00A352B5"/>
    <w:rsid w:val="00A35430"/>
    <w:rsid w:val="00A3555F"/>
    <w:rsid w:val="00A365C4"/>
    <w:rsid w:val="00A36CD1"/>
    <w:rsid w:val="00A36DA6"/>
    <w:rsid w:val="00A41277"/>
    <w:rsid w:val="00A41E46"/>
    <w:rsid w:val="00A420CF"/>
    <w:rsid w:val="00A42263"/>
    <w:rsid w:val="00A423DF"/>
    <w:rsid w:val="00A42D62"/>
    <w:rsid w:val="00A43531"/>
    <w:rsid w:val="00A43578"/>
    <w:rsid w:val="00A43AE0"/>
    <w:rsid w:val="00A44C49"/>
    <w:rsid w:val="00A45732"/>
    <w:rsid w:val="00A46063"/>
    <w:rsid w:val="00A461F5"/>
    <w:rsid w:val="00A46F7E"/>
    <w:rsid w:val="00A475FF"/>
    <w:rsid w:val="00A50856"/>
    <w:rsid w:val="00A53027"/>
    <w:rsid w:val="00A530C5"/>
    <w:rsid w:val="00A53D90"/>
    <w:rsid w:val="00A54999"/>
    <w:rsid w:val="00A56DD6"/>
    <w:rsid w:val="00A56DDA"/>
    <w:rsid w:val="00A57214"/>
    <w:rsid w:val="00A5764F"/>
    <w:rsid w:val="00A579C6"/>
    <w:rsid w:val="00A57A87"/>
    <w:rsid w:val="00A60DDD"/>
    <w:rsid w:val="00A618ED"/>
    <w:rsid w:val="00A621E1"/>
    <w:rsid w:val="00A622BA"/>
    <w:rsid w:val="00A62BDE"/>
    <w:rsid w:val="00A62D7E"/>
    <w:rsid w:val="00A63E1F"/>
    <w:rsid w:val="00A63F77"/>
    <w:rsid w:val="00A6492A"/>
    <w:rsid w:val="00A661B8"/>
    <w:rsid w:val="00A667A2"/>
    <w:rsid w:val="00A7092B"/>
    <w:rsid w:val="00A70EB7"/>
    <w:rsid w:val="00A71359"/>
    <w:rsid w:val="00A72C4B"/>
    <w:rsid w:val="00A7319D"/>
    <w:rsid w:val="00A74A41"/>
    <w:rsid w:val="00A74DD6"/>
    <w:rsid w:val="00A753E0"/>
    <w:rsid w:val="00A756EF"/>
    <w:rsid w:val="00A7596B"/>
    <w:rsid w:val="00A77C55"/>
    <w:rsid w:val="00A800CE"/>
    <w:rsid w:val="00A81592"/>
    <w:rsid w:val="00A81695"/>
    <w:rsid w:val="00A8243B"/>
    <w:rsid w:val="00A826EB"/>
    <w:rsid w:val="00A83298"/>
    <w:rsid w:val="00A83AFE"/>
    <w:rsid w:val="00A85993"/>
    <w:rsid w:val="00A85F90"/>
    <w:rsid w:val="00A862DB"/>
    <w:rsid w:val="00A86CEB"/>
    <w:rsid w:val="00A87DBE"/>
    <w:rsid w:val="00A90E7B"/>
    <w:rsid w:val="00A9191B"/>
    <w:rsid w:val="00A930D2"/>
    <w:rsid w:val="00A9561C"/>
    <w:rsid w:val="00A95D2D"/>
    <w:rsid w:val="00A95F93"/>
    <w:rsid w:val="00A96A6A"/>
    <w:rsid w:val="00AA06D5"/>
    <w:rsid w:val="00AA1F8B"/>
    <w:rsid w:val="00AA2623"/>
    <w:rsid w:val="00AA3E41"/>
    <w:rsid w:val="00AA40B7"/>
    <w:rsid w:val="00AA5C39"/>
    <w:rsid w:val="00AB0C55"/>
    <w:rsid w:val="00AB12E3"/>
    <w:rsid w:val="00AB2849"/>
    <w:rsid w:val="00AB37C1"/>
    <w:rsid w:val="00AB3B4D"/>
    <w:rsid w:val="00AB62C4"/>
    <w:rsid w:val="00AB6AEB"/>
    <w:rsid w:val="00AB74E0"/>
    <w:rsid w:val="00AB75E4"/>
    <w:rsid w:val="00AB7DE9"/>
    <w:rsid w:val="00AC1693"/>
    <w:rsid w:val="00AC46D5"/>
    <w:rsid w:val="00AC4AC9"/>
    <w:rsid w:val="00AC562D"/>
    <w:rsid w:val="00AC6075"/>
    <w:rsid w:val="00AC7E35"/>
    <w:rsid w:val="00AC7F07"/>
    <w:rsid w:val="00AC7FEF"/>
    <w:rsid w:val="00AD1541"/>
    <w:rsid w:val="00AD1D94"/>
    <w:rsid w:val="00AD2BAC"/>
    <w:rsid w:val="00AD3165"/>
    <w:rsid w:val="00AD427D"/>
    <w:rsid w:val="00AD429C"/>
    <w:rsid w:val="00AD44A9"/>
    <w:rsid w:val="00AD4A41"/>
    <w:rsid w:val="00AD5011"/>
    <w:rsid w:val="00AD580D"/>
    <w:rsid w:val="00AD59CF"/>
    <w:rsid w:val="00AD75F4"/>
    <w:rsid w:val="00AD7731"/>
    <w:rsid w:val="00AD7E1D"/>
    <w:rsid w:val="00AD7E6D"/>
    <w:rsid w:val="00AE166A"/>
    <w:rsid w:val="00AE1A7F"/>
    <w:rsid w:val="00AE2C3D"/>
    <w:rsid w:val="00AE335D"/>
    <w:rsid w:val="00AE345D"/>
    <w:rsid w:val="00AE34C3"/>
    <w:rsid w:val="00AE353F"/>
    <w:rsid w:val="00AE4D22"/>
    <w:rsid w:val="00AE56CB"/>
    <w:rsid w:val="00AE6A8E"/>
    <w:rsid w:val="00AE6AB5"/>
    <w:rsid w:val="00AE6F1A"/>
    <w:rsid w:val="00AE7256"/>
    <w:rsid w:val="00AE79DF"/>
    <w:rsid w:val="00AF1519"/>
    <w:rsid w:val="00AF23AB"/>
    <w:rsid w:val="00AF267F"/>
    <w:rsid w:val="00AF4791"/>
    <w:rsid w:val="00AF5501"/>
    <w:rsid w:val="00AF55E1"/>
    <w:rsid w:val="00AF5DF7"/>
    <w:rsid w:val="00AF6C63"/>
    <w:rsid w:val="00AF70BC"/>
    <w:rsid w:val="00AF7843"/>
    <w:rsid w:val="00AF7CA0"/>
    <w:rsid w:val="00B00517"/>
    <w:rsid w:val="00B01E2D"/>
    <w:rsid w:val="00B01FA7"/>
    <w:rsid w:val="00B026B8"/>
    <w:rsid w:val="00B0279F"/>
    <w:rsid w:val="00B032A0"/>
    <w:rsid w:val="00B04AA1"/>
    <w:rsid w:val="00B05127"/>
    <w:rsid w:val="00B05E2A"/>
    <w:rsid w:val="00B06012"/>
    <w:rsid w:val="00B0661D"/>
    <w:rsid w:val="00B0693A"/>
    <w:rsid w:val="00B06991"/>
    <w:rsid w:val="00B07122"/>
    <w:rsid w:val="00B077F3"/>
    <w:rsid w:val="00B07B76"/>
    <w:rsid w:val="00B11EC9"/>
    <w:rsid w:val="00B129A2"/>
    <w:rsid w:val="00B15BC3"/>
    <w:rsid w:val="00B1607E"/>
    <w:rsid w:val="00B16F01"/>
    <w:rsid w:val="00B17CCD"/>
    <w:rsid w:val="00B21AA3"/>
    <w:rsid w:val="00B221B2"/>
    <w:rsid w:val="00B232CB"/>
    <w:rsid w:val="00B24F70"/>
    <w:rsid w:val="00B25996"/>
    <w:rsid w:val="00B259EC"/>
    <w:rsid w:val="00B25E21"/>
    <w:rsid w:val="00B2614A"/>
    <w:rsid w:val="00B2696A"/>
    <w:rsid w:val="00B270AC"/>
    <w:rsid w:val="00B27A9F"/>
    <w:rsid w:val="00B3034B"/>
    <w:rsid w:val="00B30B7A"/>
    <w:rsid w:val="00B30C27"/>
    <w:rsid w:val="00B31098"/>
    <w:rsid w:val="00B331F5"/>
    <w:rsid w:val="00B332CC"/>
    <w:rsid w:val="00B33422"/>
    <w:rsid w:val="00B338E3"/>
    <w:rsid w:val="00B34689"/>
    <w:rsid w:val="00B34F08"/>
    <w:rsid w:val="00B35A89"/>
    <w:rsid w:val="00B366F4"/>
    <w:rsid w:val="00B36B3B"/>
    <w:rsid w:val="00B36B8D"/>
    <w:rsid w:val="00B3700D"/>
    <w:rsid w:val="00B37695"/>
    <w:rsid w:val="00B40316"/>
    <w:rsid w:val="00B41F5C"/>
    <w:rsid w:val="00B42A25"/>
    <w:rsid w:val="00B440DF"/>
    <w:rsid w:val="00B44177"/>
    <w:rsid w:val="00B44276"/>
    <w:rsid w:val="00B4605A"/>
    <w:rsid w:val="00B4645F"/>
    <w:rsid w:val="00B5048D"/>
    <w:rsid w:val="00B51EEA"/>
    <w:rsid w:val="00B51F9B"/>
    <w:rsid w:val="00B5230E"/>
    <w:rsid w:val="00B52A98"/>
    <w:rsid w:val="00B52C3E"/>
    <w:rsid w:val="00B531BA"/>
    <w:rsid w:val="00B532B5"/>
    <w:rsid w:val="00B5347B"/>
    <w:rsid w:val="00B54914"/>
    <w:rsid w:val="00B5642C"/>
    <w:rsid w:val="00B5785E"/>
    <w:rsid w:val="00B60043"/>
    <w:rsid w:val="00B60AE2"/>
    <w:rsid w:val="00B60BFA"/>
    <w:rsid w:val="00B622F1"/>
    <w:rsid w:val="00B62320"/>
    <w:rsid w:val="00B626C7"/>
    <w:rsid w:val="00B62C9B"/>
    <w:rsid w:val="00B63C58"/>
    <w:rsid w:val="00B641C4"/>
    <w:rsid w:val="00B64905"/>
    <w:rsid w:val="00B6495A"/>
    <w:rsid w:val="00B6513A"/>
    <w:rsid w:val="00B65B4E"/>
    <w:rsid w:val="00B666C6"/>
    <w:rsid w:val="00B66A09"/>
    <w:rsid w:val="00B66EC5"/>
    <w:rsid w:val="00B676D3"/>
    <w:rsid w:val="00B67DCB"/>
    <w:rsid w:val="00B70DDE"/>
    <w:rsid w:val="00B712C5"/>
    <w:rsid w:val="00B71786"/>
    <w:rsid w:val="00B734FE"/>
    <w:rsid w:val="00B73702"/>
    <w:rsid w:val="00B74957"/>
    <w:rsid w:val="00B758C0"/>
    <w:rsid w:val="00B7596F"/>
    <w:rsid w:val="00B77982"/>
    <w:rsid w:val="00B80484"/>
    <w:rsid w:val="00B81AAE"/>
    <w:rsid w:val="00B81E97"/>
    <w:rsid w:val="00B820B9"/>
    <w:rsid w:val="00B83303"/>
    <w:rsid w:val="00B83598"/>
    <w:rsid w:val="00B838E3"/>
    <w:rsid w:val="00B84A9F"/>
    <w:rsid w:val="00B8579D"/>
    <w:rsid w:val="00B8670D"/>
    <w:rsid w:val="00B87907"/>
    <w:rsid w:val="00B90BC6"/>
    <w:rsid w:val="00B9169B"/>
    <w:rsid w:val="00B91AE8"/>
    <w:rsid w:val="00B91B38"/>
    <w:rsid w:val="00B94210"/>
    <w:rsid w:val="00B943E4"/>
    <w:rsid w:val="00B94484"/>
    <w:rsid w:val="00B9581B"/>
    <w:rsid w:val="00B959E0"/>
    <w:rsid w:val="00B97457"/>
    <w:rsid w:val="00B97975"/>
    <w:rsid w:val="00B97A4E"/>
    <w:rsid w:val="00BA0D37"/>
    <w:rsid w:val="00BA10AC"/>
    <w:rsid w:val="00BA1C8E"/>
    <w:rsid w:val="00BA1CD7"/>
    <w:rsid w:val="00BA2480"/>
    <w:rsid w:val="00BA27D2"/>
    <w:rsid w:val="00BA2A1B"/>
    <w:rsid w:val="00BA301C"/>
    <w:rsid w:val="00BA3275"/>
    <w:rsid w:val="00BA44C8"/>
    <w:rsid w:val="00BA577B"/>
    <w:rsid w:val="00BB0811"/>
    <w:rsid w:val="00BB13A6"/>
    <w:rsid w:val="00BB18CF"/>
    <w:rsid w:val="00BB1B4A"/>
    <w:rsid w:val="00BB2403"/>
    <w:rsid w:val="00BB3924"/>
    <w:rsid w:val="00BB4E59"/>
    <w:rsid w:val="00BB64B4"/>
    <w:rsid w:val="00BB7675"/>
    <w:rsid w:val="00BB7ACB"/>
    <w:rsid w:val="00BB7BDD"/>
    <w:rsid w:val="00BC02F7"/>
    <w:rsid w:val="00BC0FFF"/>
    <w:rsid w:val="00BC1854"/>
    <w:rsid w:val="00BC2B13"/>
    <w:rsid w:val="00BC3968"/>
    <w:rsid w:val="00BC3C92"/>
    <w:rsid w:val="00BC44FD"/>
    <w:rsid w:val="00BC46FF"/>
    <w:rsid w:val="00BC478E"/>
    <w:rsid w:val="00BC6D6D"/>
    <w:rsid w:val="00BC7688"/>
    <w:rsid w:val="00BD0E36"/>
    <w:rsid w:val="00BD2C70"/>
    <w:rsid w:val="00BD2E40"/>
    <w:rsid w:val="00BD2FB9"/>
    <w:rsid w:val="00BD3FF4"/>
    <w:rsid w:val="00BD41DC"/>
    <w:rsid w:val="00BD43E0"/>
    <w:rsid w:val="00BD44E7"/>
    <w:rsid w:val="00BD64BF"/>
    <w:rsid w:val="00BD72B9"/>
    <w:rsid w:val="00BD7482"/>
    <w:rsid w:val="00BD75DF"/>
    <w:rsid w:val="00BD76C7"/>
    <w:rsid w:val="00BD78C5"/>
    <w:rsid w:val="00BD7B70"/>
    <w:rsid w:val="00BE0CF0"/>
    <w:rsid w:val="00BE1907"/>
    <w:rsid w:val="00BE2BCA"/>
    <w:rsid w:val="00BE47FF"/>
    <w:rsid w:val="00BE487F"/>
    <w:rsid w:val="00BE4FBD"/>
    <w:rsid w:val="00BE530A"/>
    <w:rsid w:val="00BE5676"/>
    <w:rsid w:val="00BE69D0"/>
    <w:rsid w:val="00BE7522"/>
    <w:rsid w:val="00BE7BEA"/>
    <w:rsid w:val="00BF09E9"/>
    <w:rsid w:val="00BF125F"/>
    <w:rsid w:val="00BF265E"/>
    <w:rsid w:val="00BF28FA"/>
    <w:rsid w:val="00BF3707"/>
    <w:rsid w:val="00BF38CA"/>
    <w:rsid w:val="00BF7B4C"/>
    <w:rsid w:val="00C00488"/>
    <w:rsid w:val="00C01A16"/>
    <w:rsid w:val="00C03177"/>
    <w:rsid w:val="00C05792"/>
    <w:rsid w:val="00C05CC3"/>
    <w:rsid w:val="00C062FD"/>
    <w:rsid w:val="00C10488"/>
    <w:rsid w:val="00C106E4"/>
    <w:rsid w:val="00C11B65"/>
    <w:rsid w:val="00C11E21"/>
    <w:rsid w:val="00C11E5C"/>
    <w:rsid w:val="00C11E7B"/>
    <w:rsid w:val="00C12645"/>
    <w:rsid w:val="00C128DF"/>
    <w:rsid w:val="00C140E9"/>
    <w:rsid w:val="00C141A2"/>
    <w:rsid w:val="00C15215"/>
    <w:rsid w:val="00C15AAA"/>
    <w:rsid w:val="00C15CDB"/>
    <w:rsid w:val="00C16891"/>
    <w:rsid w:val="00C17CF8"/>
    <w:rsid w:val="00C17F1C"/>
    <w:rsid w:val="00C208BD"/>
    <w:rsid w:val="00C22380"/>
    <w:rsid w:val="00C224D0"/>
    <w:rsid w:val="00C22512"/>
    <w:rsid w:val="00C22FCF"/>
    <w:rsid w:val="00C23E74"/>
    <w:rsid w:val="00C241DD"/>
    <w:rsid w:val="00C252C4"/>
    <w:rsid w:val="00C259A7"/>
    <w:rsid w:val="00C25F13"/>
    <w:rsid w:val="00C26415"/>
    <w:rsid w:val="00C2675B"/>
    <w:rsid w:val="00C26C36"/>
    <w:rsid w:val="00C3149A"/>
    <w:rsid w:val="00C31572"/>
    <w:rsid w:val="00C31F33"/>
    <w:rsid w:val="00C32996"/>
    <w:rsid w:val="00C3438B"/>
    <w:rsid w:val="00C34FE4"/>
    <w:rsid w:val="00C35764"/>
    <w:rsid w:val="00C35B25"/>
    <w:rsid w:val="00C35E3C"/>
    <w:rsid w:val="00C375C4"/>
    <w:rsid w:val="00C410E1"/>
    <w:rsid w:val="00C418B4"/>
    <w:rsid w:val="00C423E9"/>
    <w:rsid w:val="00C42754"/>
    <w:rsid w:val="00C453B5"/>
    <w:rsid w:val="00C4550E"/>
    <w:rsid w:val="00C45B59"/>
    <w:rsid w:val="00C460A7"/>
    <w:rsid w:val="00C460BE"/>
    <w:rsid w:val="00C46CAC"/>
    <w:rsid w:val="00C479C1"/>
    <w:rsid w:val="00C500D3"/>
    <w:rsid w:val="00C50349"/>
    <w:rsid w:val="00C50F7E"/>
    <w:rsid w:val="00C5101E"/>
    <w:rsid w:val="00C51059"/>
    <w:rsid w:val="00C540A9"/>
    <w:rsid w:val="00C554C5"/>
    <w:rsid w:val="00C57295"/>
    <w:rsid w:val="00C5768A"/>
    <w:rsid w:val="00C60694"/>
    <w:rsid w:val="00C60F1B"/>
    <w:rsid w:val="00C60F6D"/>
    <w:rsid w:val="00C61328"/>
    <w:rsid w:val="00C61B00"/>
    <w:rsid w:val="00C620D4"/>
    <w:rsid w:val="00C6271F"/>
    <w:rsid w:val="00C63B6F"/>
    <w:rsid w:val="00C653D2"/>
    <w:rsid w:val="00C65679"/>
    <w:rsid w:val="00C67BA1"/>
    <w:rsid w:val="00C711FB"/>
    <w:rsid w:val="00C72B98"/>
    <w:rsid w:val="00C72EF4"/>
    <w:rsid w:val="00C74195"/>
    <w:rsid w:val="00C742FB"/>
    <w:rsid w:val="00C755D1"/>
    <w:rsid w:val="00C758E7"/>
    <w:rsid w:val="00C75EFD"/>
    <w:rsid w:val="00C76540"/>
    <w:rsid w:val="00C804FA"/>
    <w:rsid w:val="00C8218E"/>
    <w:rsid w:val="00C823F5"/>
    <w:rsid w:val="00C8291E"/>
    <w:rsid w:val="00C82F07"/>
    <w:rsid w:val="00C84326"/>
    <w:rsid w:val="00C844B8"/>
    <w:rsid w:val="00C84AA9"/>
    <w:rsid w:val="00C90A32"/>
    <w:rsid w:val="00C9310C"/>
    <w:rsid w:val="00C936AE"/>
    <w:rsid w:val="00C93C1C"/>
    <w:rsid w:val="00C93D58"/>
    <w:rsid w:val="00C943F0"/>
    <w:rsid w:val="00C947C9"/>
    <w:rsid w:val="00C95132"/>
    <w:rsid w:val="00C956F8"/>
    <w:rsid w:val="00C95817"/>
    <w:rsid w:val="00C95DDC"/>
    <w:rsid w:val="00C96C72"/>
    <w:rsid w:val="00C97040"/>
    <w:rsid w:val="00C97098"/>
    <w:rsid w:val="00C97A3C"/>
    <w:rsid w:val="00CA0C66"/>
    <w:rsid w:val="00CA1768"/>
    <w:rsid w:val="00CA326A"/>
    <w:rsid w:val="00CA3878"/>
    <w:rsid w:val="00CA39B7"/>
    <w:rsid w:val="00CA4777"/>
    <w:rsid w:val="00CA4D5E"/>
    <w:rsid w:val="00CA581F"/>
    <w:rsid w:val="00CA5A67"/>
    <w:rsid w:val="00CA6817"/>
    <w:rsid w:val="00CA6C64"/>
    <w:rsid w:val="00CB018B"/>
    <w:rsid w:val="00CB03C9"/>
    <w:rsid w:val="00CB066E"/>
    <w:rsid w:val="00CB2076"/>
    <w:rsid w:val="00CB420A"/>
    <w:rsid w:val="00CB48D3"/>
    <w:rsid w:val="00CB4C66"/>
    <w:rsid w:val="00CB52AA"/>
    <w:rsid w:val="00CB5FE4"/>
    <w:rsid w:val="00CB60B0"/>
    <w:rsid w:val="00CB7C2B"/>
    <w:rsid w:val="00CC0710"/>
    <w:rsid w:val="00CC0FDA"/>
    <w:rsid w:val="00CC100A"/>
    <w:rsid w:val="00CC1367"/>
    <w:rsid w:val="00CC1997"/>
    <w:rsid w:val="00CC1B9D"/>
    <w:rsid w:val="00CC2D0E"/>
    <w:rsid w:val="00CC37BA"/>
    <w:rsid w:val="00CC3BB3"/>
    <w:rsid w:val="00CC3C13"/>
    <w:rsid w:val="00CC48D6"/>
    <w:rsid w:val="00CC4E51"/>
    <w:rsid w:val="00CC5C0D"/>
    <w:rsid w:val="00CC739D"/>
    <w:rsid w:val="00CC751E"/>
    <w:rsid w:val="00CD0BF8"/>
    <w:rsid w:val="00CD0C7B"/>
    <w:rsid w:val="00CD1651"/>
    <w:rsid w:val="00CD1A57"/>
    <w:rsid w:val="00CD1FB7"/>
    <w:rsid w:val="00CD2B21"/>
    <w:rsid w:val="00CD2FC0"/>
    <w:rsid w:val="00CD3294"/>
    <w:rsid w:val="00CD3AE1"/>
    <w:rsid w:val="00CD46EE"/>
    <w:rsid w:val="00CD487F"/>
    <w:rsid w:val="00CD4DF1"/>
    <w:rsid w:val="00CD4F21"/>
    <w:rsid w:val="00CD592B"/>
    <w:rsid w:val="00CD5F96"/>
    <w:rsid w:val="00CD6AFF"/>
    <w:rsid w:val="00CD78C4"/>
    <w:rsid w:val="00CE0076"/>
    <w:rsid w:val="00CE06AF"/>
    <w:rsid w:val="00CE0E22"/>
    <w:rsid w:val="00CE1ACA"/>
    <w:rsid w:val="00CE23EE"/>
    <w:rsid w:val="00CE278B"/>
    <w:rsid w:val="00CE3297"/>
    <w:rsid w:val="00CE3EE2"/>
    <w:rsid w:val="00CE3FAD"/>
    <w:rsid w:val="00CE405E"/>
    <w:rsid w:val="00CE47CE"/>
    <w:rsid w:val="00CE55E1"/>
    <w:rsid w:val="00CF03F2"/>
    <w:rsid w:val="00CF0F68"/>
    <w:rsid w:val="00CF1504"/>
    <w:rsid w:val="00CF2491"/>
    <w:rsid w:val="00CF2E96"/>
    <w:rsid w:val="00CF4322"/>
    <w:rsid w:val="00CF4705"/>
    <w:rsid w:val="00CF4B94"/>
    <w:rsid w:val="00CF57A9"/>
    <w:rsid w:val="00CF64D5"/>
    <w:rsid w:val="00CF70BC"/>
    <w:rsid w:val="00CF76F8"/>
    <w:rsid w:val="00CF786E"/>
    <w:rsid w:val="00D0083B"/>
    <w:rsid w:val="00D01B7C"/>
    <w:rsid w:val="00D025E8"/>
    <w:rsid w:val="00D02BFA"/>
    <w:rsid w:val="00D03B7E"/>
    <w:rsid w:val="00D04E05"/>
    <w:rsid w:val="00D061A6"/>
    <w:rsid w:val="00D06CF4"/>
    <w:rsid w:val="00D072A4"/>
    <w:rsid w:val="00D1022E"/>
    <w:rsid w:val="00D10335"/>
    <w:rsid w:val="00D10384"/>
    <w:rsid w:val="00D10C34"/>
    <w:rsid w:val="00D111ED"/>
    <w:rsid w:val="00D125AD"/>
    <w:rsid w:val="00D12B98"/>
    <w:rsid w:val="00D130E7"/>
    <w:rsid w:val="00D13DF0"/>
    <w:rsid w:val="00D14A42"/>
    <w:rsid w:val="00D14F27"/>
    <w:rsid w:val="00D1512D"/>
    <w:rsid w:val="00D15ADE"/>
    <w:rsid w:val="00D15E08"/>
    <w:rsid w:val="00D1646A"/>
    <w:rsid w:val="00D16796"/>
    <w:rsid w:val="00D16B15"/>
    <w:rsid w:val="00D16E52"/>
    <w:rsid w:val="00D17956"/>
    <w:rsid w:val="00D209ED"/>
    <w:rsid w:val="00D233A0"/>
    <w:rsid w:val="00D24BEC"/>
    <w:rsid w:val="00D254F6"/>
    <w:rsid w:val="00D258EF"/>
    <w:rsid w:val="00D30365"/>
    <w:rsid w:val="00D30FAB"/>
    <w:rsid w:val="00D31503"/>
    <w:rsid w:val="00D31B0C"/>
    <w:rsid w:val="00D32DE9"/>
    <w:rsid w:val="00D33BFA"/>
    <w:rsid w:val="00D34FB8"/>
    <w:rsid w:val="00D3563C"/>
    <w:rsid w:val="00D36CA9"/>
    <w:rsid w:val="00D406D2"/>
    <w:rsid w:val="00D40906"/>
    <w:rsid w:val="00D40F7B"/>
    <w:rsid w:val="00D451E0"/>
    <w:rsid w:val="00D457A9"/>
    <w:rsid w:val="00D45980"/>
    <w:rsid w:val="00D45F8C"/>
    <w:rsid w:val="00D47295"/>
    <w:rsid w:val="00D472F6"/>
    <w:rsid w:val="00D47A42"/>
    <w:rsid w:val="00D5079A"/>
    <w:rsid w:val="00D528E0"/>
    <w:rsid w:val="00D5428F"/>
    <w:rsid w:val="00D54572"/>
    <w:rsid w:val="00D54AE1"/>
    <w:rsid w:val="00D54F91"/>
    <w:rsid w:val="00D5584F"/>
    <w:rsid w:val="00D55D27"/>
    <w:rsid w:val="00D57710"/>
    <w:rsid w:val="00D57DEC"/>
    <w:rsid w:val="00D604E3"/>
    <w:rsid w:val="00D61342"/>
    <w:rsid w:val="00D613DE"/>
    <w:rsid w:val="00D62F9B"/>
    <w:rsid w:val="00D630B3"/>
    <w:rsid w:val="00D6359D"/>
    <w:rsid w:val="00D64C87"/>
    <w:rsid w:val="00D663D7"/>
    <w:rsid w:val="00D66774"/>
    <w:rsid w:val="00D670F7"/>
    <w:rsid w:val="00D679C1"/>
    <w:rsid w:val="00D70852"/>
    <w:rsid w:val="00D70A6E"/>
    <w:rsid w:val="00D71AF9"/>
    <w:rsid w:val="00D72737"/>
    <w:rsid w:val="00D728AC"/>
    <w:rsid w:val="00D72B79"/>
    <w:rsid w:val="00D73224"/>
    <w:rsid w:val="00D746DD"/>
    <w:rsid w:val="00D74E29"/>
    <w:rsid w:val="00D750C8"/>
    <w:rsid w:val="00D761E3"/>
    <w:rsid w:val="00D76588"/>
    <w:rsid w:val="00D80A3A"/>
    <w:rsid w:val="00D823A4"/>
    <w:rsid w:val="00D83357"/>
    <w:rsid w:val="00D84AC8"/>
    <w:rsid w:val="00D84AD3"/>
    <w:rsid w:val="00D85507"/>
    <w:rsid w:val="00D85DDC"/>
    <w:rsid w:val="00D861F0"/>
    <w:rsid w:val="00D8627C"/>
    <w:rsid w:val="00D916BB"/>
    <w:rsid w:val="00D92B14"/>
    <w:rsid w:val="00D94505"/>
    <w:rsid w:val="00D95243"/>
    <w:rsid w:val="00D9528E"/>
    <w:rsid w:val="00D96273"/>
    <w:rsid w:val="00D96757"/>
    <w:rsid w:val="00D97948"/>
    <w:rsid w:val="00D97B45"/>
    <w:rsid w:val="00D97F9E"/>
    <w:rsid w:val="00DA1455"/>
    <w:rsid w:val="00DA184F"/>
    <w:rsid w:val="00DA1A5B"/>
    <w:rsid w:val="00DA2974"/>
    <w:rsid w:val="00DA3404"/>
    <w:rsid w:val="00DA3D98"/>
    <w:rsid w:val="00DA433C"/>
    <w:rsid w:val="00DA4F19"/>
    <w:rsid w:val="00DA572B"/>
    <w:rsid w:val="00DA6546"/>
    <w:rsid w:val="00DA7204"/>
    <w:rsid w:val="00DA76AA"/>
    <w:rsid w:val="00DB0908"/>
    <w:rsid w:val="00DB11D9"/>
    <w:rsid w:val="00DB214D"/>
    <w:rsid w:val="00DB2E89"/>
    <w:rsid w:val="00DB2F10"/>
    <w:rsid w:val="00DB3E24"/>
    <w:rsid w:val="00DB3FFF"/>
    <w:rsid w:val="00DB50D3"/>
    <w:rsid w:val="00DB55B1"/>
    <w:rsid w:val="00DB5952"/>
    <w:rsid w:val="00DB69A4"/>
    <w:rsid w:val="00DB753B"/>
    <w:rsid w:val="00DC024C"/>
    <w:rsid w:val="00DC07BC"/>
    <w:rsid w:val="00DC110B"/>
    <w:rsid w:val="00DC1316"/>
    <w:rsid w:val="00DC1EA6"/>
    <w:rsid w:val="00DC2039"/>
    <w:rsid w:val="00DC2CAF"/>
    <w:rsid w:val="00DC30C7"/>
    <w:rsid w:val="00DC50C5"/>
    <w:rsid w:val="00DC5395"/>
    <w:rsid w:val="00DC5EE1"/>
    <w:rsid w:val="00DC7695"/>
    <w:rsid w:val="00DC7B7D"/>
    <w:rsid w:val="00DC7CEB"/>
    <w:rsid w:val="00DD0092"/>
    <w:rsid w:val="00DD1164"/>
    <w:rsid w:val="00DD2759"/>
    <w:rsid w:val="00DD29F5"/>
    <w:rsid w:val="00DD44BF"/>
    <w:rsid w:val="00DD4DE0"/>
    <w:rsid w:val="00DD4E17"/>
    <w:rsid w:val="00DD7B2E"/>
    <w:rsid w:val="00DD7F89"/>
    <w:rsid w:val="00DE01B8"/>
    <w:rsid w:val="00DE095E"/>
    <w:rsid w:val="00DE0F61"/>
    <w:rsid w:val="00DE1477"/>
    <w:rsid w:val="00DE17D3"/>
    <w:rsid w:val="00DE3A19"/>
    <w:rsid w:val="00DE3ADD"/>
    <w:rsid w:val="00DE47EB"/>
    <w:rsid w:val="00DE4C7D"/>
    <w:rsid w:val="00DE5652"/>
    <w:rsid w:val="00DE597B"/>
    <w:rsid w:val="00DE5D13"/>
    <w:rsid w:val="00DE6A9B"/>
    <w:rsid w:val="00DE7188"/>
    <w:rsid w:val="00DF034D"/>
    <w:rsid w:val="00DF0608"/>
    <w:rsid w:val="00DF0998"/>
    <w:rsid w:val="00DF28CB"/>
    <w:rsid w:val="00DF2EAC"/>
    <w:rsid w:val="00DF30C9"/>
    <w:rsid w:val="00DF3479"/>
    <w:rsid w:val="00DF45DD"/>
    <w:rsid w:val="00DF45E8"/>
    <w:rsid w:val="00DF4890"/>
    <w:rsid w:val="00DF4AEE"/>
    <w:rsid w:val="00DF4B39"/>
    <w:rsid w:val="00DF5009"/>
    <w:rsid w:val="00DF659D"/>
    <w:rsid w:val="00DF661A"/>
    <w:rsid w:val="00DF6C30"/>
    <w:rsid w:val="00DF72D7"/>
    <w:rsid w:val="00DF76A6"/>
    <w:rsid w:val="00E019F0"/>
    <w:rsid w:val="00E01CC6"/>
    <w:rsid w:val="00E036D1"/>
    <w:rsid w:val="00E05209"/>
    <w:rsid w:val="00E06572"/>
    <w:rsid w:val="00E07216"/>
    <w:rsid w:val="00E0756D"/>
    <w:rsid w:val="00E10BA6"/>
    <w:rsid w:val="00E10CE2"/>
    <w:rsid w:val="00E1144E"/>
    <w:rsid w:val="00E137EF"/>
    <w:rsid w:val="00E13D34"/>
    <w:rsid w:val="00E13EAE"/>
    <w:rsid w:val="00E155CE"/>
    <w:rsid w:val="00E16C07"/>
    <w:rsid w:val="00E174AC"/>
    <w:rsid w:val="00E20787"/>
    <w:rsid w:val="00E21234"/>
    <w:rsid w:val="00E212C1"/>
    <w:rsid w:val="00E21969"/>
    <w:rsid w:val="00E22BC6"/>
    <w:rsid w:val="00E24DB4"/>
    <w:rsid w:val="00E25717"/>
    <w:rsid w:val="00E25959"/>
    <w:rsid w:val="00E261B0"/>
    <w:rsid w:val="00E26811"/>
    <w:rsid w:val="00E26BB5"/>
    <w:rsid w:val="00E26EE0"/>
    <w:rsid w:val="00E2760C"/>
    <w:rsid w:val="00E27E09"/>
    <w:rsid w:val="00E306D3"/>
    <w:rsid w:val="00E308B0"/>
    <w:rsid w:val="00E32289"/>
    <w:rsid w:val="00E32726"/>
    <w:rsid w:val="00E328B9"/>
    <w:rsid w:val="00E355F1"/>
    <w:rsid w:val="00E364E3"/>
    <w:rsid w:val="00E37DC2"/>
    <w:rsid w:val="00E40558"/>
    <w:rsid w:val="00E40D27"/>
    <w:rsid w:val="00E4183B"/>
    <w:rsid w:val="00E42E14"/>
    <w:rsid w:val="00E42F01"/>
    <w:rsid w:val="00E436A9"/>
    <w:rsid w:val="00E43708"/>
    <w:rsid w:val="00E44A03"/>
    <w:rsid w:val="00E461D2"/>
    <w:rsid w:val="00E46E9B"/>
    <w:rsid w:val="00E5017C"/>
    <w:rsid w:val="00E5076D"/>
    <w:rsid w:val="00E51B17"/>
    <w:rsid w:val="00E52619"/>
    <w:rsid w:val="00E5288B"/>
    <w:rsid w:val="00E528F4"/>
    <w:rsid w:val="00E53ED8"/>
    <w:rsid w:val="00E54205"/>
    <w:rsid w:val="00E5424C"/>
    <w:rsid w:val="00E54C78"/>
    <w:rsid w:val="00E55FDB"/>
    <w:rsid w:val="00E57E3A"/>
    <w:rsid w:val="00E610EA"/>
    <w:rsid w:val="00E61CD6"/>
    <w:rsid w:val="00E63600"/>
    <w:rsid w:val="00E648E3"/>
    <w:rsid w:val="00E659F7"/>
    <w:rsid w:val="00E6613C"/>
    <w:rsid w:val="00E67A69"/>
    <w:rsid w:val="00E67BCE"/>
    <w:rsid w:val="00E7097B"/>
    <w:rsid w:val="00E72CA1"/>
    <w:rsid w:val="00E73E08"/>
    <w:rsid w:val="00E751BE"/>
    <w:rsid w:val="00E754F3"/>
    <w:rsid w:val="00E77855"/>
    <w:rsid w:val="00E80268"/>
    <w:rsid w:val="00E80449"/>
    <w:rsid w:val="00E82865"/>
    <w:rsid w:val="00E82A6B"/>
    <w:rsid w:val="00E82BAC"/>
    <w:rsid w:val="00E83713"/>
    <w:rsid w:val="00E83AE0"/>
    <w:rsid w:val="00E83CE6"/>
    <w:rsid w:val="00E83D7B"/>
    <w:rsid w:val="00E84135"/>
    <w:rsid w:val="00E84281"/>
    <w:rsid w:val="00E854C2"/>
    <w:rsid w:val="00E857C9"/>
    <w:rsid w:val="00E85A0F"/>
    <w:rsid w:val="00E85D3A"/>
    <w:rsid w:val="00E85DBE"/>
    <w:rsid w:val="00E85E46"/>
    <w:rsid w:val="00E860AE"/>
    <w:rsid w:val="00E8629C"/>
    <w:rsid w:val="00E877A4"/>
    <w:rsid w:val="00E87A9C"/>
    <w:rsid w:val="00E909C9"/>
    <w:rsid w:val="00E913C6"/>
    <w:rsid w:val="00E920BD"/>
    <w:rsid w:val="00E92128"/>
    <w:rsid w:val="00E922AB"/>
    <w:rsid w:val="00E922D7"/>
    <w:rsid w:val="00E92506"/>
    <w:rsid w:val="00E94389"/>
    <w:rsid w:val="00E94D4E"/>
    <w:rsid w:val="00E94D83"/>
    <w:rsid w:val="00E95DEF"/>
    <w:rsid w:val="00E968EE"/>
    <w:rsid w:val="00EA062E"/>
    <w:rsid w:val="00EA45E8"/>
    <w:rsid w:val="00EA5703"/>
    <w:rsid w:val="00EA6215"/>
    <w:rsid w:val="00EA7261"/>
    <w:rsid w:val="00EA7496"/>
    <w:rsid w:val="00EB0FCD"/>
    <w:rsid w:val="00EB1024"/>
    <w:rsid w:val="00EB1FD5"/>
    <w:rsid w:val="00EB200A"/>
    <w:rsid w:val="00EB258C"/>
    <w:rsid w:val="00EB2845"/>
    <w:rsid w:val="00EB29CF"/>
    <w:rsid w:val="00EB2E32"/>
    <w:rsid w:val="00EB3BC4"/>
    <w:rsid w:val="00EB418A"/>
    <w:rsid w:val="00EB491F"/>
    <w:rsid w:val="00EB4BD3"/>
    <w:rsid w:val="00EB5DE3"/>
    <w:rsid w:val="00EB630C"/>
    <w:rsid w:val="00EB7616"/>
    <w:rsid w:val="00EB7D44"/>
    <w:rsid w:val="00EC1A7D"/>
    <w:rsid w:val="00EC32C0"/>
    <w:rsid w:val="00EC366E"/>
    <w:rsid w:val="00EC3830"/>
    <w:rsid w:val="00EC39C4"/>
    <w:rsid w:val="00EC4B63"/>
    <w:rsid w:val="00EC5AA2"/>
    <w:rsid w:val="00EC643A"/>
    <w:rsid w:val="00EC78DE"/>
    <w:rsid w:val="00ED20BB"/>
    <w:rsid w:val="00ED4EC8"/>
    <w:rsid w:val="00ED51B0"/>
    <w:rsid w:val="00ED5409"/>
    <w:rsid w:val="00ED5521"/>
    <w:rsid w:val="00ED5CA3"/>
    <w:rsid w:val="00ED6282"/>
    <w:rsid w:val="00ED63FA"/>
    <w:rsid w:val="00ED73F8"/>
    <w:rsid w:val="00ED7828"/>
    <w:rsid w:val="00EE0049"/>
    <w:rsid w:val="00EE09C7"/>
    <w:rsid w:val="00EE0F3F"/>
    <w:rsid w:val="00EE1E61"/>
    <w:rsid w:val="00EE3A6B"/>
    <w:rsid w:val="00EE504F"/>
    <w:rsid w:val="00EE531D"/>
    <w:rsid w:val="00EE560C"/>
    <w:rsid w:val="00EE5D03"/>
    <w:rsid w:val="00EE5E44"/>
    <w:rsid w:val="00EE73FD"/>
    <w:rsid w:val="00EE7C7B"/>
    <w:rsid w:val="00EF0ABA"/>
    <w:rsid w:val="00EF0C40"/>
    <w:rsid w:val="00EF2003"/>
    <w:rsid w:val="00EF640B"/>
    <w:rsid w:val="00EF6845"/>
    <w:rsid w:val="00EF70B1"/>
    <w:rsid w:val="00F0165B"/>
    <w:rsid w:val="00F02A85"/>
    <w:rsid w:val="00F03603"/>
    <w:rsid w:val="00F04C7E"/>
    <w:rsid w:val="00F04E90"/>
    <w:rsid w:val="00F05D19"/>
    <w:rsid w:val="00F066A9"/>
    <w:rsid w:val="00F06BBC"/>
    <w:rsid w:val="00F0749D"/>
    <w:rsid w:val="00F075EB"/>
    <w:rsid w:val="00F07BC5"/>
    <w:rsid w:val="00F07DF5"/>
    <w:rsid w:val="00F07F64"/>
    <w:rsid w:val="00F114E7"/>
    <w:rsid w:val="00F1163A"/>
    <w:rsid w:val="00F11FB3"/>
    <w:rsid w:val="00F12033"/>
    <w:rsid w:val="00F12839"/>
    <w:rsid w:val="00F12B70"/>
    <w:rsid w:val="00F12F7E"/>
    <w:rsid w:val="00F13580"/>
    <w:rsid w:val="00F13F74"/>
    <w:rsid w:val="00F14715"/>
    <w:rsid w:val="00F14874"/>
    <w:rsid w:val="00F15A5A"/>
    <w:rsid w:val="00F16EC9"/>
    <w:rsid w:val="00F179C0"/>
    <w:rsid w:val="00F179C9"/>
    <w:rsid w:val="00F200D2"/>
    <w:rsid w:val="00F2021D"/>
    <w:rsid w:val="00F22D0E"/>
    <w:rsid w:val="00F22FB4"/>
    <w:rsid w:val="00F23153"/>
    <w:rsid w:val="00F24F05"/>
    <w:rsid w:val="00F25762"/>
    <w:rsid w:val="00F25B21"/>
    <w:rsid w:val="00F272B0"/>
    <w:rsid w:val="00F3014F"/>
    <w:rsid w:val="00F31121"/>
    <w:rsid w:val="00F348A1"/>
    <w:rsid w:val="00F34B99"/>
    <w:rsid w:val="00F34E2D"/>
    <w:rsid w:val="00F35EB3"/>
    <w:rsid w:val="00F36283"/>
    <w:rsid w:val="00F36DAE"/>
    <w:rsid w:val="00F37660"/>
    <w:rsid w:val="00F40796"/>
    <w:rsid w:val="00F40D83"/>
    <w:rsid w:val="00F40F42"/>
    <w:rsid w:val="00F418F5"/>
    <w:rsid w:val="00F4335C"/>
    <w:rsid w:val="00F4394F"/>
    <w:rsid w:val="00F45428"/>
    <w:rsid w:val="00F461E4"/>
    <w:rsid w:val="00F4768C"/>
    <w:rsid w:val="00F478C6"/>
    <w:rsid w:val="00F50127"/>
    <w:rsid w:val="00F51850"/>
    <w:rsid w:val="00F5368E"/>
    <w:rsid w:val="00F5379A"/>
    <w:rsid w:val="00F53A43"/>
    <w:rsid w:val="00F542AE"/>
    <w:rsid w:val="00F54C35"/>
    <w:rsid w:val="00F5683A"/>
    <w:rsid w:val="00F56BFF"/>
    <w:rsid w:val="00F56C0B"/>
    <w:rsid w:val="00F6148F"/>
    <w:rsid w:val="00F6173A"/>
    <w:rsid w:val="00F61C2D"/>
    <w:rsid w:val="00F62981"/>
    <w:rsid w:val="00F6298F"/>
    <w:rsid w:val="00F63030"/>
    <w:rsid w:val="00F6359E"/>
    <w:rsid w:val="00F64964"/>
    <w:rsid w:val="00F64CDC"/>
    <w:rsid w:val="00F66636"/>
    <w:rsid w:val="00F67423"/>
    <w:rsid w:val="00F676FD"/>
    <w:rsid w:val="00F677FD"/>
    <w:rsid w:val="00F704E6"/>
    <w:rsid w:val="00F705CD"/>
    <w:rsid w:val="00F723FE"/>
    <w:rsid w:val="00F72D79"/>
    <w:rsid w:val="00F7421F"/>
    <w:rsid w:val="00F74D55"/>
    <w:rsid w:val="00F75E71"/>
    <w:rsid w:val="00F774C4"/>
    <w:rsid w:val="00F810EF"/>
    <w:rsid w:val="00F8117A"/>
    <w:rsid w:val="00F81B89"/>
    <w:rsid w:val="00F81BFD"/>
    <w:rsid w:val="00F82D19"/>
    <w:rsid w:val="00F8361F"/>
    <w:rsid w:val="00F844B4"/>
    <w:rsid w:val="00F84DB9"/>
    <w:rsid w:val="00F861D0"/>
    <w:rsid w:val="00F86315"/>
    <w:rsid w:val="00F866CD"/>
    <w:rsid w:val="00F86A8B"/>
    <w:rsid w:val="00F86DD0"/>
    <w:rsid w:val="00F872E6"/>
    <w:rsid w:val="00F9033F"/>
    <w:rsid w:val="00F909FA"/>
    <w:rsid w:val="00F9270B"/>
    <w:rsid w:val="00F93AE2"/>
    <w:rsid w:val="00F95E2E"/>
    <w:rsid w:val="00F965F1"/>
    <w:rsid w:val="00F97E6E"/>
    <w:rsid w:val="00FA107F"/>
    <w:rsid w:val="00FA2074"/>
    <w:rsid w:val="00FA3B32"/>
    <w:rsid w:val="00FA6ED7"/>
    <w:rsid w:val="00FA7BCD"/>
    <w:rsid w:val="00FB074B"/>
    <w:rsid w:val="00FB096C"/>
    <w:rsid w:val="00FB0BEA"/>
    <w:rsid w:val="00FB0F9A"/>
    <w:rsid w:val="00FB1560"/>
    <w:rsid w:val="00FB15E6"/>
    <w:rsid w:val="00FB16B8"/>
    <w:rsid w:val="00FB19AE"/>
    <w:rsid w:val="00FB6854"/>
    <w:rsid w:val="00FB6A8F"/>
    <w:rsid w:val="00FC0445"/>
    <w:rsid w:val="00FC0C2D"/>
    <w:rsid w:val="00FC122C"/>
    <w:rsid w:val="00FC1485"/>
    <w:rsid w:val="00FC20A1"/>
    <w:rsid w:val="00FC549B"/>
    <w:rsid w:val="00FC59DB"/>
    <w:rsid w:val="00FC6212"/>
    <w:rsid w:val="00FC6E46"/>
    <w:rsid w:val="00FC7143"/>
    <w:rsid w:val="00FC7520"/>
    <w:rsid w:val="00FD2BB6"/>
    <w:rsid w:val="00FD3743"/>
    <w:rsid w:val="00FD49C1"/>
    <w:rsid w:val="00FD4E3F"/>
    <w:rsid w:val="00FD712F"/>
    <w:rsid w:val="00FD7993"/>
    <w:rsid w:val="00FE0302"/>
    <w:rsid w:val="00FE1EA7"/>
    <w:rsid w:val="00FE227E"/>
    <w:rsid w:val="00FE27DF"/>
    <w:rsid w:val="00FE2E75"/>
    <w:rsid w:val="00FE41C5"/>
    <w:rsid w:val="00FE51A8"/>
    <w:rsid w:val="00FE5220"/>
    <w:rsid w:val="00FE52A6"/>
    <w:rsid w:val="00FE5371"/>
    <w:rsid w:val="00FE5478"/>
    <w:rsid w:val="00FE5883"/>
    <w:rsid w:val="00FE5F56"/>
    <w:rsid w:val="00FE60D1"/>
    <w:rsid w:val="00FE6156"/>
    <w:rsid w:val="00FE6FD8"/>
    <w:rsid w:val="00FE73DE"/>
    <w:rsid w:val="00FE7EEB"/>
    <w:rsid w:val="00FF12B4"/>
    <w:rsid w:val="00FF18E7"/>
    <w:rsid w:val="00FF1DA1"/>
    <w:rsid w:val="00FF260B"/>
    <w:rsid w:val="00FF3379"/>
    <w:rsid w:val="00FF4B4E"/>
    <w:rsid w:val="00FF58D9"/>
    <w:rsid w:val="00FF5A44"/>
    <w:rsid w:val="122D5834"/>
    <w:rsid w:val="3D496200"/>
    <w:rsid w:val="504807A8"/>
  </w:rsids>
  <m:mathPr>
    <m:mathFont m:val="Cambria Math"/>
    <m:brkBin m:val="before"/>
    <m:brkBinSub m:val="--"/>
    <m:smallFrac m:val="0"/>
    <m:dispDef/>
    <m:lMargin m:val="0"/>
    <m:rMargin m:val="0"/>
    <m:defJc m:val="centerGroup"/>
    <m:wrapIndent m:val="1440"/>
    <m:intLim m:val="subSup"/>
    <m:naryLim m:val="undOvr"/>
  </m:mathPr>
  <w:themeFontLang w:val="pl-PL"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14:docId w14:val="10BE5EB5"/>
  <w15:docId w15:val="{DB9815AC-B105-4C4C-AB9A-68171BC70B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EastAsia"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nhideWhenUsed="1" w:qFormat="1"/>
    <w:lsdException w:name="header" w:semiHidden="1" w:uiPriority="0"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iPriority="0"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iPriority="0" w:qFormat="1"/>
    <w:lsdException w:name="Body Text Indent" w:semiHidden="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qFormat="1"/>
    <w:lsdException w:name="Body Text 3" w:semiHidden="1" w:uiPriority="0" w:qFormat="1"/>
    <w:lsdException w:name="Body Text Indent 2" w:unhideWhenUsed="1" w:qFormat="1"/>
    <w:lsdException w:name="Body Text Indent 3" w:semiHidden="1" w:uiPriority="0" w:unhideWhenUsed="1" w:qFormat="1"/>
    <w:lsdException w:name="Block Text" w:semiHidden="1" w:unhideWhenUsed="1"/>
    <w:lsdException w:name="Hyperlink" w:qFormat="1"/>
    <w:lsdException w:name="FollowedHyperlink" w:semiHidden="1" w:unhideWhenUsed="1"/>
    <w:lsdException w:name="Strong" w:uiPriority="0" w:qFormat="1"/>
    <w:lsdException w:name="Emphasis" w:uiPriority="20" w:qFormat="1"/>
    <w:lsdException w:name="Document Map" w:semiHidden="1" w:unhideWhenUsed="1"/>
    <w:lsdException w:name="Plain Text" w:uiPriority="0" w:qFormat="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3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F6175"/>
    <w:pPr>
      <w:suppressAutoHyphens/>
    </w:pPr>
    <w:rPr>
      <w:rFonts w:ascii="Times New Roman" w:eastAsia="Times New Roman" w:hAnsi="Times New Roman"/>
      <w:lang w:eastAsia="ar-SA"/>
    </w:rPr>
  </w:style>
  <w:style w:type="paragraph" w:styleId="Nagwek1">
    <w:name w:val="heading 1"/>
    <w:basedOn w:val="Normalny"/>
    <w:next w:val="Normalny"/>
    <w:link w:val="Nagwek1Znak"/>
    <w:uiPriority w:val="9"/>
    <w:qFormat/>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next w:val="Normalny"/>
    <w:link w:val="Nagwek2Znak"/>
    <w:uiPriority w:val="9"/>
    <w:semiHidden/>
    <w:unhideWhenUsed/>
    <w:qFormat/>
    <w:rsid w:val="00D457A9"/>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Nagwek3">
    <w:name w:val="heading 3"/>
    <w:basedOn w:val="Normalny"/>
    <w:next w:val="Normalny"/>
    <w:link w:val="Nagwek3Znak"/>
    <w:uiPriority w:val="9"/>
    <w:semiHidden/>
    <w:unhideWhenUsed/>
    <w:qFormat/>
    <w:rsid w:val="00BC44FD"/>
    <w:pPr>
      <w:keepNext/>
      <w:keepLines/>
      <w:spacing w:before="40"/>
      <w:outlineLvl w:val="2"/>
    </w:pPr>
    <w:rPr>
      <w:rFonts w:asciiTheme="majorHAnsi" w:eastAsiaTheme="majorEastAsia" w:hAnsiTheme="majorHAnsi" w:cstheme="majorBidi"/>
      <w:color w:val="1F4D78"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semiHidden/>
    <w:unhideWhenUsed/>
    <w:qFormat/>
    <w:rPr>
      <w:rFonts w:ascii="Tahoma" w:hAnsi="Tahoma" w:cs="Tahoma"/>
      <w:sz w:val="16"/>
      <w:szCs w:val="16"/>
    </w:rPr>
  </w:style>
  <w:style w:type="paragraph" w:styleId="Tekstpodstawowy">
    <w:name w:val="Body Text"/>
    <w:basedOn w:val="Normalny"/>
    <w:link w:val="TekstpodstawowyZnak"/>
    <w:semiHidden/>
    <w:qFormat/>
    <w:pPr>
      <w:spacing w:after="120"/>
    </w:pPr>
  </w:style>
  <w:style w:type="paragraph" w:styleId="Tekstpodstawowy2">
    <w:name w:val="Body Text 2"/>
    <w:basedOn w:val="Normalny"/>
    <w:uiPriority w:val="99"/>
    <w:qFormat/>
    <w:pPr>
      <w:jc w:val="both"/>
    </w:pPr>
    <w:rPr>
      <w:rFonts w:ascii="Arial" w:hAnsi="Arial" w:cs="Arial"/>
      <w:sz w:val="24"/>
      <w:szCs w:val="24"/>
    </w:rPr>
  </w:style>
  <w:style w:type="paragraph" w:styleId="Tekstpodstawowy3">
    <w:name w:val="Body Text 3"/>
    <w:basedOn w:val="Normalny"/>
    <w:semiHidden/>
    <w:qFormat/>
    <w:pPr>
      <w:jc w:val="both"/>
    </w:pPr>
    <w:rPr>
      <w:rFonts w:ascii="Arial" w:hAnsi="Arial" w:cs="Arial"/>
      <w:color w:val="008080"/>
      <w:sz w:val="24"/>
      <w:szCs w:val="24"/>
    </w:rPr>
  </w:style>
  <w:style w:type="paragraph" w:styleId="Tekstpodstawowywcity">
    <w:name w:val="Body Text Indent"/>
    <w:basedOn w:val="Normalny"/>
    <w:link w:val="TekstpodstawowywcityZnak"/>
    <w:uiPriority w:val="99"/>
    <w:semiHidden/>
    <w:unhideWhenUsed/>
    <w:qFormat/>
    <w:pPr>
      <w:spacing w:after="120"/>
      <w:ind w:left="283"/>
    </w:pPr>
  </w:style>
  <w:style w:type="paragraph" w:styleId="Tekstpodstawowywcity2">
    <w:name w:val="Body Text Indent 2"/>
    <w:basedOn w:val="Normalny"/>
    <w:link w:val="Tekstpodstawowywcity2Znak"/>
    <w:uiPriority w:val="99"/>
    <w:unhideWhenUsed/>
    <w:qFormat/>
    <w:pPr>
      <w:spacing w:after="120" w:line="480" w:lineRule="auto"/>
      <w:ind w:left="283"/>
    </w:pPr>
  </w:style>
  <w:style w:type="paragraph" w:styleId="Tekstpodstawowywcity3">
    <w:name w:val="Body Text Indent 3"/>
    <w:basedOn w:val="Normalny"/>
    <w:semiHidden/>
    <w:unhideWhenUsed/>
    <w:qFormat/>
    <w:pPr>
      <w:spacing w:after="120"/>
      <w:ind w:left="283"/>
    </w:pPr>
    <w:rPr>
      <w:sz w:val="16"/>
      <w:szCs w:val="16"/>
    </w:rPr>
  </w:style>
  <w:style w:type="paragraph" w:styleId="Tekstkomentarza">
    <w:name w:val="annotation text"/>
    <w:basedOn w:val="Normalny"/>
    <w:link w:val="TekstkomentarzaZnak"/>
    <w:uiPriority w:val="99"/>
    <w:unhideWhenUsed/>
    <w:qFormat/>
  </w:style>
  <w:style w:type="paragraph" w:styleId="Tematkomentarza">
    <w:name w:val="annotation subject"/>
    <w:basedOn w:val="Tekstkomentarza"/>
    <w:next w:val="Tekstkomentarza"/>
    <w:link w:val="TematkomentarzaZnak"/>
    <w:uiPriority w:val="99"/>
    <w:semiHidden/>
    <w:unhideWhenUsed/>
    <w:qFormat/>
    <w:rPr>
      <w:b/>
      <w:bCs/>
    </w:rPr>
  </w:style>
  <w:style w:type="paragraph" w:styleId="Tekstprzypisukocowego">
    <w:name w:val="endnote text"/>
    <w:basedOn w:val="Normalny"/>
    <w:link w:val="TekstprzypisukocowegoZnak"/>
    <w:uiPriority w:val="99"/>
    <w:semiHidden/>
    <w:unhideWhenUsed/>
    <w:qFormat/>
  </w:style>
  <w:style w:type="paragraph" w:styleId="Stopka">
    <w:name w:val="footer"/>
    <w:basedOn w:val="Normalny"/>
    <w:uiPriority w:val="99"/>
    <w:unhideWhenUsed/>
    <w:qFormat/>
    <w:pPr>
      <w:tabs>
        <w:tab w:val="center" w:pos="4536"/>
        <w:tab w:val="right" w:pos="9072"/>
      </w:tabs>
    </w:pPr>
  </w:style>
  <w:style w:type="paragraph" w:styleId="Tekstprzypisudolnego">
    <w:name w:val="footnote text"/>
    <w:basedOn w:val="Normalny"/>
    <w:link w:val="TekstprzypisudolnegoZnak"/>
    <w:uiPriority w:val="99"/>
    <w:semiHidden/>
    <w:unhideWhenUsed/>
    <w:pPr>
      <w:suppressAutoHyphens w:val="0"/>
      <w:ind w:left="720" w:hanging="720"/>
      <w:jc w:val="both"/>
    </w:pPr>
    <w:rPr>
      <w:rFonts w:eastAsia="Calibri"/>
      <w:lang w:eastAsia="en-GB"/>
    </w:rPr>
  </w:style>
  <w:style w:type="paragraph" w:styleId="Nagwek">
    <w:name w:val="header"/>
    <w:basedOn w:val="Normalny"/>
    <w:semiHidden/>
    <w:qFormat/>
    <w:pPr>
      <w:suppressLineNumbers/>
      <w:tabs>
        <w:tab w:val="center" w:pos="4535"/>
        <w:tab w:val="right" w:pos="9071"/>
      </w:tabs>
    </w:pPr>
  </w:style>
  <w:style w:type="paragraph" w:styleId="Lista">
    <w:name w:val="List"/>
    <w:basedOn w:val="Tekstpodstawowy"/>
    <w:semiHidden/>
    <w:qFormat/>
    <w:rPr>
      <w:rFonts w:cs="Tahoma"/>
    </w:rPr>
  </w:style>
  <w:style w:type="paragraph" w:styleId="NormalnyWeb">
    <w:name w:val="Normal (Web)"/>
    <w:basedOn w:val="Normalny"/>
    <w:semiHidden/>
    <w:unhideWhenUsed/>
    <w:qFormat/>
    <w:rPr>
      <w:sz w:val="24"/>
      <w:szCs w:val="24"/>
    </w:rPr>
  </w:style>
  <w:style w:type="paragraph" w:styleId="Zwykytekst">
    <w:name w:val="Plain Text"/>
    <w:basedOn w:val="Normalny"/>
    <w:link w:val="ZwykytekstZnak"/>
    <w:qFormat/>
    <w:pPr>
      <w:suppressAutoHyphens w:val="0"/>
    </w:pPr>
    <w:rPr>
      <w:rFonts w:ascii="Calibri" w:hAnsi="Calibri"/>
      <w:sz w:val="22"/>
      <w:szCs w:val="21"/>
      <w:lang w:eastAsia="pl-PL"/>
    </w:rPr>
  </w:style>
  <w:style w:type="character" w:styleId="Odwoaniedokomentarza">
    <w:name w:val="annotation reference"/>
    <w:semiHidden/>
    <w:unhideWhenUsed/>
    <w:qFormat/>
    <w:rPr>
      <w:sz w:val="16"/>
      <w:szCs w:val="16"/>
    </w:rPr>
  </w:style>
  <w:style w:type="character" w:styleId="Odwoanieprzypisukocowego">
    <w:name w:val="endnote reference"/>
    <w:uiPriority w:val="99"/>
    <w:semiHidden/>
    <w:unhideWhenUsed/>
    <w:qFormat/>
    <w:rPr>
      <w:vertAlign w:val="superscript"/>
    </w:rPr>
  </w:style>
  <w:style w:type="character" w:styleId="Odwoanieprzypisudolnego">
    <w:name w:val="footnote reference"/>
    <w:uiPriority w:val="99"/>
    <w:semiHidden/>
    <w:unhideWhenUsed/>
    <w:qFormat/>
    <w:rPr>
      <w:shd w:val="clear" w:color="auto" w:fill="auto"/>
      <w:vertAlign w:val="superscript"/>
    </w:rPr>
  </w:style>
  <w:style w:type="character" w:styleId="Hipercze">
    <w:name w:val="Hyperlink"/>
    <w:uiPriority w:val="99"/>
    <w:qFormat/>
    <w:rPr>
      <w:color w:val="0000FF"/>
      <w:u w:val="single"/>
    </w:rPr>
  </w:style>
  <w:style w:type="character" w:styleId="Pogrubienie">
    <w:name w:val="Strong"/>
    <w:basedOn w:val="Domylnaczcionkaakapitu"/>
    <w:qFormat/>
    <w:rPr>
      <w:b/>
      <w:bCs/>
    </w:rPr>
  </w:style>
  <w:style w:type="table" w:styleId="Tabela-Siatka">
    <w:name w:val="Table Grid"/>
    <w:basedOn w:val="Standardowy"/>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W8Num8z0">
    <w:name w:val="WW8Num8z0"/>
    <w:qFormat/>
    <w:rPr>
      <w:rFonts w:ascii="Symbol" w:hAnsi="Symbol" w:cs="OpenSymbol"/>
    </w:rPr>
  </w:style>
  <w:style w:type="character" w:customStyle="1" w:styleId="WW8Num9z0">
    <w:name w:val="WW8Num9z0"/>
    <w:rPr>
      <w:rFonts w:ascii="Symbol" w:hAnsi="Symbol" w:cs="OpenSymbol"/>
    </w:rPr>
  </w:style>
  <w:style w:type="character" w:customStyle="1" w:styleId="Absatz-Standardschriftart">
    <w:name w:val="Absatz-Standardschriftart"/>
    <w:qFormat/>
  </w:style>
  <w:style w:type="character" w:customStyle="1" w:styleId="WW-Absatz-Standardschriftart">
    <w:name w:val="WW-Absatz-Standardschriftart"/>
    <w:qFormat/>
  </w:style>
  <w:style w:type="character" w:customStyle="1" w:styleId="WW-Absatz-Standardschriftart1">
    <w:name w:val="WW-Absatz-Standardschriftart1"/>
    <w:qFormat/>
  </w:style>
  <w:style w:type="character" w:customStyle="1" w:styleId="Domylnaczcionkaakapitu1">
    <w:name w:val="Domyślna czcionka akapitu1"/>
    <w:qFormat/>
  </w:style>
  <w:style w:type="character" w:customStyle="1" w:styleId="Znakinumeracji">
    <w:name w:val="Znaki numeracji"/>
    <w:qFormat/>
  </w:style>
  <w:style w:type="character" w:customStyle="1" w:styleId="Symbolewypunktowania">
    <w:name w:val="Symbole wypunktowania"/>
    <w:qFormat/>
    <w:rPr>
      <w:rFonts w:ascii="OpenSymbol" w:eastAsia="OpenSymbol" w:hAnsi="OpenSymbol" w:cs="OpenSymbol"/>
    </w:rPr>
  </w:style>
  <w:style w:type="paragraph" w:customStyle="1" w:styleId="Nagwek10">
    <w:name w:val="Nagłówek1"/>
    <w:basedOn w:val="Normalny"/>
    <w:next w:val="Tekstpodstawowy"/>
    <w:qFormat/>
    <w:pPr>
      <w:keepNext/>
      <w:spacing w:before="240" w:after="120"/>
    </w:pPr>
    <w:rPr>
      <w:rFonts w:ascii="Arial" w:eastAsia="Arial Unicode MS" w:hAnsi="Arial" w:cs="Tahoma"/>
      <w:sz w:val="28"/>
      <w:szCs w:val="28"/>
    </w:rPr>
  </w:style>
  <w:style w:type="paragraph" w:customStyle="1" w:styleId="Podpis1">
    <w:name w:val="Podpis1"/>
    <w:basedOn w:val="Normalny"/>
    <w:qFormat/>
    <w:pPr>
      <w:suppressLineNumbers/>
      <w:spacing w:before="120" w:after="120"/>
    </w:pPr>
    <w:rPr>
      <w:rFonts w:cs="Tahoma"/>
      <w:i/>
      <w:iCs/>
      <w:sz w:val="24"/>
      <w:szCs w:val="24"/>
    </w:rPr>
  </w:style>
  <w:style w:type="paragraph" w:customStyle="1" w:styleId="Indeks">
    <w:name w:val="Indeks"/>
    <w:basedOn w:val="Normalny"/>
    <w:qFormat/>
    <w:pPr>
      <w:suppressLineNumbers/>
    </w:pPr>
    <w:rPr>
      <w:rFonts w:cs="Tahoma"/>
    </w:rPr>
  </w:style>
  <w:style w:type="paragraph" w:customStyle="1" w:styleId="Liniapozioma">
    <w:name w:val="Linia pozioma"/>
    <w:basedOn w:val="Normalny"/>
    <w:next w:val="Tekstpodstawowy"/>
    <w:pPr>
      <w:suppressLineNumbers/>
      <w:pBdr>
        <w:bottom w:val="double" w:sz="0" w:space="0" w:color="808080"/>
      </w:pBdr>
      <w:spacing w:after="283"/>
    </w:pPr>
    <w:rPr>
      <w:sz w:val="12"/>
      <w:szCs w:val="12"/>
    </w:rPr>
  </w:style>
  <w:style w:type="paragraph" w:customStyle="1" w:styleId="Zawartoramki">
    <w:name w:val="Zawartość ramki"/>
    <w:basedOn w:val="Tekstpodstawowy"/>
    <w:qFormat/>
  </w:style>
  <w:style w:type="paragraph" w:customStyle="1" w:styleId="Zawartotabeli">
    <w:name w:val="Zawartość tabeli"/>
    <w:basedOn w:val="Normalny"/>
    <w:qFormat/>
    <w:pPr>
      <w:suppressLineNumbers/>
    </w:pPr>
  </w:style>
  <w:style w:type="paragraph" w:customStyle="1" w:styleId="Nagwektabeli">
    <w:name w:val="Nagłówek tabeli"/>
    <w:basedOn w:val="Zawartotabeli"/>
    <w:qFormat/>
    <w:pPr>
      <w:jc w:val="center"/>
    </w:pPr>
    <w:rPr>
      <w:b/>
      <w:bCs/>
    </w:rPr>
  </w:style>
  <w:style w:type="character" w:customStyle="1" w:styleId="TekstdymkaZnak">
    <w:name w:val="Tekst dymka Znak"/>
    <w:semiHidden/>
    <w:qFormat/>
    <w:rPr>
      <w:rFonts w:ascii="Tahoma" w:hAnsi="Tahoma" w:cs="Tahoma"/>
      <w:sz w:val="16"/>
      <w:szCs w:val="16"/>
      <w:lang w:eastAsia="ar-SA"/>
    </w:rPr>
  </w:style>
  <w:style w:type="paragraph" w:customStyle="1" w:styleId="redniasiatka1akcent21">
    <w:name w:val="Średnia siatka 1 — akcent 21"/>
    <w:basedOn w:val="Normalny"/>
    <w:qFormat/>
    <w:pPr>
      <w:ind w:left="708"/>
    </w:pPr>
  </w:style>
  <w:style w:type="character" w:customStyle="1" w:styleId="StopkaZnak">
    <w:name w:val="Stopka Znak"/>
    <w:uiPriority w:val="99"/>
    <w:qFormat/>
    <w:rPr>
      <w:lang w:eastAsia="ar-SA"/>
    </w:rPr>
  </w:style>
  <w:style w:type="character" w:customStyle="1" w:styleId="Tekstpodstawowywcity3Znak">
    <w:name w:val="Tekst podstawowy wcięty 3 Znak"/>
    <w:semiHidden/>
    <w:qFormat/>
    <w:rPr>
      <w:sz w:val="16"/>
      <w:szCs w:val="16"/>
      <w:lang w:eastAsia="ar-SA"/>
    </w:rPr>
  </w:style>
  <w:style w:type="paragraph" w:customStyle="1" w:styleId="Standard">
    <w:name w:val="Standard"/>
    <w:qFormat/>
    <w:pPr>
      <w:widowControl w:val="0"/>
      <w:suppressAutoHyphens/>
      <w:autoSpaceDN w:val="0"/>
    </w:pPr>
    <w:rPr>
      <w:rFonts w:ascii="Times New Roman" w:eastAsia="Arial Unicode MS" w:hAnsi="Times New Roman" w:cs="Tahoma"/>
      <w:kern w:val="3"/>
      <w:sz w:val="24"/>
      <w:szCs w:val="24"/>
      <w:lang w:val="cs-CZ"/>
    </w:rPr>
  </w:style>
  <w:style w:type="paragraph" w:customStyle="1" w:styleId="Textbody">
    <w:name w:val="Text body"/>
    <w:basedOn w:val="Normalny"/>
    <w:qFormat/>
    <w:pPr>
      <w:widowControl w:val="0"/>
      <w:autoSpaceDN w:val="0"/>
      <w:spacing w:after="120"/>
    </w:pPr>
    <w:rPr>
      <w:rFonts w:eastAsia="Arial Unicode MS" w:cs="Tahoma"/>
      <w:kern w:val="3"/>
      <w:sz w:val="24"/>
      <w:szCs w:val="24"/>
      <w:lang w:eastAsia="pl-PL"/>
    </w:rPr>
  </w:style>
  <w:style w:type="character" w:customStyle="1" w:styleId="TekstprzypisukocowegoZnak">
    <w:name w:val="Tekst przypisu końcowego Znak"/>
    <w:link w:val="Tekstprzypisukocowego"/>
    <w:uiPriority w:val="99"/>
    <w:semiHidden/>
    <w:qFormat/>
    <w:rPr>
      <w:lang w:eastAsia="ar-SA"/>
    </w:rPr>
  </w:style>
  <w:style w:type="character" w:customStyle="1" w:styleId="TekstkomentarzaZnak">
    <w:name w:val="Tekst komentarza Znak"/>
    <w:link w:val="Tekstkomentarza"/>
    <w:uiPriority w:val="99"/>
    <w:qFormat/>
    <w:rPr>
      <w:lang w:eastAsia="ar-SA"/>
    </w:rPr>
  </w:style>
  <w:style w:type="character" w:customStyle="1" w:styleId="TematkomentarzaZnak">
    <w:name w:val="Temat komentarza Znak"/>
    <w:link w:val="Tematkomentarza"/>
    <w:uiPriority w:val="99"/>
    <w:semiHidden/>
    <w:qFormat/>
    <w:rPr>
      <w:b/>
      <w:bCs/>
      <w:lang w:eastAsia="ar-SA"/>
    </w:rPr>
  </w:style>
  <w:style w:type="character" w:customStyle="1" w:styleId="TekstpodstawowywcityZnak">
    <w:name w:val="Tekst podstawowy wcięty Znak"/>
    <w:link w:val="Tekstpodstawowywcity"/>
    <w:uiPriority w:val="99"/>
    <w:semiHidden/>
    <w:qFormat/>
    <w:rPr>
      <w:lang w:eastAsia="ar-SA"/>
    </w:rPr>
  </w:style>
  <w:style w:type="paragraph" w:customStyle="1" w:styleId="Tekstpodstawowy22">
    <w:name w:val="Tekst podstawowy 22"/>
    <w:basedOn w:val="Normalny"/>
    <w:qFormat/>
    <w:pPr>
      <w:autoSpaceDE w:val="0"/>
      <w:jc w:val="both"/>
    </w:pPr>
    <w:rPr>
      <w:sz w:val="22"/>
      <w:szCs w:val="22"/>
    </w:rPr>
  </w:style>
  <w:style w:type="paragraph" w:customStyle="1" w:styleId="Poprawka1">
    <w:name w:val="Poprawka1"/>
    <w:hidden/>
    <w:uiPriority w:val="99"/>
    <w:semiHidden/>
    <w:qFormat/>
    <w:rPr>
      <w:rFonts w:ascii="Times New Roman" w:eastAsia="Times New Roman" w:hAnsi="Times New Roman"/>
      <w:lang w:eastAsia="ar-SA"/>
    </w:rPr>
  </w:style>
  <w:style w:type="paragraph" w:customStyle="1" w:styleId="Default">
    <w:name w:val="Default"/>
    <w:qFormat/>
    <w:pPr>
      <w:autoSpaceDE w:val="0"/>
      <w:autoSpaceDN w:val="0"/>
      <w:adjustRightInd w:val="0"/>
    </w:pPr>
    <w:rPr>
      <w:rFonts w:ascii="Times New Roman" w:eastAsiaTheme="minorHAnsi" w:hAnsi="Times New Roman"/>
      <w:color w:val="000000"/>
      <w:sz w:val="24"/>
      <w:szCs w:val="24"/>
      <w:lang w:eastAsia="en-US"/>
    </w:rPr>
  </w:style>
  <w:style w:type="paragraph" w:styleId="Akapitzlist">
    <w:name w:val="List Paragraph"/>
    <w:basedOn w:val="Normalny"/>
    <w:link w:val="AkapitzlistZnak"/>
    <w:uiPriority w:val="34"/>
    <w:qFormat/>
    <w:pPr>
      <w:ind w:left="720"/>
      <w:contextualSpacing/>
    </w:pPr>
  </w:style>
  <w:style w:type="character" w:customStyle="1" w:styleId="DeltaViewInsertion">
    <w:name w:val="DeltaView Insertion"/>
    <w:qFormat/>
    <w:rPr>
      <w:b/>
      <w:i/>
      <w:spacing w:val="0"/>
    </w:rPr>
  </w:style>
  <w:style w:type="paragraph" w:customStyle="1" w:styleId="NormalBold">
    <w:name w:val="NormalBold"/>
    <w:basedOn w:val="Normalny"/>
    <w:link w:val="NormalBoldChar"/>
    <w:qFormat/>
    <w:pPr>
      <w:widowControl w:val="0"/>
      <w:suppressAutoHyphens w:val="0"/>
    </w:pPr>
    <w:rPr>
      <w:b/>
      <w:sz w:val="24"/>
      <w:szCs w:val="22"/>
      <w:lang w:eastAsia="en-GB"/>
    </w:rPr>
  </w:style>
  <w:style w:type="character" w:customStyle="1" w:styleId="NormalBoldChar">
    <w:name w:val="NormalBold Char"/>
    <w:link w:val="NormalBold"/>
    <w:qFormat/>
    <w:locked/>
    <w:rPr>
      <w:b/>
      <w:sz w:val="24"/>
      <w:szCs w:val="22"/>
      <w:lang w:eastAsia="en-GB"/>
    </w:rPr>
  </w:style>
  <w:style w:type="character" w:customStyle="1" w:styleId="TekstprzypisudolnegoZnak">
    <w:name w:val="Tekst przypisu dolnego Znak"/>
    <w:basedOn w:val="Domylnaczcionkaakapitu"/>
    <w:link w:val="Tekstprzypisudolnego"/>
    <w:uiPriority w:val="99"/>
    <w:semiHidden/>
    <w:qFormat/>
    <w:rPr>
      <w:rFonts w:eastAsia="Calibri"/>
      <w:lang w:eastAsia="en-GB"/>
    </w:rPr>
  </w:style>
  <w:style w:type="paragraph" w:customStyle="1" w:styleId="Text1">
    <w:name w:val="Text 1"/>
    <w:basedOn w:val="Normalny"/>
    <w:qFormat/>
    <w:pPr>
      <w:suppressAutoHyphens w:val="0"/>
      <w:spacing w:before="120" w:after="120"/>
      <w:ind w:left="850"/>
      <w:jc w:val="both"/>
    </w:pPr>
    <w:rPr>
      <w:rFonts w:eastAsia="Calibri"/>
      <w:sz w:val="24"/>
      <w:szCs w:val="22"/>
      <w:lang w:eastAsia="en-GB"/>
    </w:rPr>
  </w:style>
  <w:style w:type="paragraph" w:customStyle="1" w:styleId="NormalCentered">
    <w:name w:val="Normal Centered"/>
    <w:basedOn w:val="Normalny"/>
    <w:qFormat/>
    <w:pPr>
      <w:suppressAutoHyphens w:val="0"/>
      <w:spacing w:before="120" w:after="120"/>
      <w:jc w:val="center"/>
    </w:pPr>
    <w:rPr>
      <w:rFonts w:eastAsia="Calibri"/>
      <w:sz w:val="24"/>
      <w:szCs w:val="22"/>
      <w:lang w:eastAsia="en-GB"/>
    </w:rPr>
  </w:style>
  <w:style w:type="paragraph" w:customStyle="1" w:styleId="Point0">
    <w:name w:val="Point 0"/>
    <w:basedOn w:val="Normalny"/>
    <w:qFormat/>
    <w:pPr>
      <w:suppressAutoHyphens w:val="0"/>
      <w:spacing w:before="120" w:after="120"/>
      <w:ind w:left="850" w:hanging="850"/>
      <w:jc w:val="both"/>
    </w:pPr>
    <w:rPr>
      <w:rFonts w:eastAsia="Calibri"/>
      <w:sz w:val="24"/>
      <w:szCs w:val="22"/>
      <w:lang w:eastAsia="en-GB"/>
    </w:rPr>
  </w:style>
  <w:style w:type="paragraph" w:customStyle="1" w:styleId="Point1">
    <w:name w:val="Point 1"/>
    <w:basedOn w:val="Normalny"/>
    <w:qFormat/>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qFormat/>
    <w:pPr>
      <w:suppressAutoHyphens w:val="0"/>
      <w:spacing w:before="120" w:after="120"/>
      <w:ind w:left="1984" w:hanging="567"/>
      <w:jc w:val="both"/>
    </w:pPr>
    <w:rPr>
      <w:rFonts w:eastAsia="Calibri"/>
      <w:sz w:val="24"/>
      <w:szCs w:val="22"/>
      <w:lang w:eastAsia="en-GB"/>
    </w:rPr>
  </w:style>
  <w:style w:type="paragraph" w:customStyle="1" w:styleId="Tiret0">
    <w:name w:val="Tiret 0"/>
    <w:basedOn w:val="Point0"/>
    <w:qFormat/>
    <w:pPr>
      <w:numPr>
        <w:numId w:val="1"/>
      </w:numPr>
    </w:pPr>
  </w:style>
  <w:style w:type="paragraph" w:customStyle="1" w:styleId="Tiret1">
    <w:name w:val="Tiret 1"/>
    <w:basedOn w:val="Point1"/>
    <w:qFormat/>
    <w:pPr>
      <w:numPr>
        <w:numId w:val="2"/>
      </w:numPr>
    </w:pPr>
  </w:style>
  <w:style w:type="paragraph" w:customStyle="1" w:styleId="Tiret2">
    <w:name w:val="Tiret 2"/>
    <w:basedOn w:val="Point2"/>
    <w:qFormat/>
    <w:pPr>
      <w:numPr>
        <w:numId w:val="3"/>
      </w:numPr>
    </w:pPr>
  </w:style>
  <w:style w:type="paragraph" w:customStyle="1" w:styleId="NumPar1">
    <w:name w:val="NumPar 1"/>
    <w:basedOn w:val="Normalny"/>
    <w:next w:val="Text1"/>
    <w:qFormat/>
    <w:pPr>
      <w:numPr>
        <w:numId w:val="4"/>
      </w:numPr>
      <w:suppressAutoHyphens w:val="0"/>
      <w:spacing w:before="120" w:after="120"/>
      <w:jc w:val="both"/>
    </w:pPr>
    <w:rPr>
      <w:rFonts w:eastAsia="Calibri"/>
      <w:sz w:val="24"/>
      <w:szCs w:val="22"/>
      <w:lang w:eastAsia="en-GB"/>
    </w:rPr>
  </w:style>
  <w:style w:type="paragraph" w:customStyle="1" w:styleId="NumPar2">
    <w:name w:val="NumPar 2"/>
    <w:basedOn w:val="Normalny"/>
    <w:next w:val="Text1"/>
    <w:qFormat/>
    <w:pPr>
      <w:numPr>
        <w:ilvl w:val="1"/>
        <w:numId w:val="4"/>
      </w:numPr>
      <w:suppressAutoHyphens w:val="0"/>
      <w:spacing w:before="120" w:after="120"/>
      <w:jc w:val="both"/>
    </w:pPr>
    <w:rPr>
      <w:rFonts w:eastAsia="Calibri"/>
      <w:sz w:val="24"/>
      <w:szCs w:val="22"/>
      <w:lang w:eastAsia="en-GB"/>
    </w:rPr>
  </w:style>
  <w:style w:type="paragraph" w:customStyle="1" w:styleId="NumPar3">
    <w:name w:val="NumPar 3"/>
    <w:basedOn w:val="Normalny"/>
    <w:next w:val="Text1"/>
    <w:qFormat/>
    <w:pPr>
      <w:numPr>
        <w:ilvl w:val="2"/>
        <w:numId w:val="4"/>
      </w:numPr>
      <w:suppressAutoHyphens w:val="0"/>
      <w:spacing w:before="120" w:after="120"/>
      <w:jc w:val="both"/>
    </w:pPr>
    <w:rPr>
      <w:rFonts w:eastAsia="Calibri"/>
      <w:sz w:val="24"/>
      <w:szCs w:val="22"/>
      <w:lang w:eastAsia="en-GB"/>
    </w:rPr>
  </w:style>
  <w:style w:type="paragraph" w:customStyle="1" w:styleId="NumPar4">
    <w:name w:val="NumPar 4"/>
    <w:basedOn w:val="Normalny"/>
    <w:next w:val="Text1"/>
    <w:qFormat/>
    <w:pPr>
      <w:numPr>
        <w:ilvl w:val="3"/>
        <w:numId w:val="4"/>
      </w:numPr>
      <w:suppressAutoHyphens w:val="0"/>
      <w:spacing w:before="120" w:after="120"/>
      <w:jc w:val="both"/>
    </w:pPr>
    <w:rPr>
      <w:rFonts w:eastAsia="Calibri"/>
      <w:sz w:val="24"/>
      <w:szCs w:val="22"/>
      <w:lang w:eastAsia="en-GB"/>
    </w:rPr>
  </w:style>
  <w:style w:type="paragraph" w:customStyle="1" w:styleId="ManualNumPar1">
    <w:name w:val="Manual NumPar 1"/>
    <w:basedOn w:val="Normalny"/>
    <w:next w:val="Text1"/>
    <w:qFormat/>
    <w:pPr>
      <w:suppressAutoHyphens w:val="0"/>
      <w:spacing w:before="120" w:after="120"/>
      <w:ind w:left="850" w:hanging="850"/>
      <w:jc w:val="both"/>
    </w:pPr>
    <w:rPr>
      <w:rFonts w:eastAsia="Calibri"/>
      <w:sz w:val="24"/>
      <w:szCs w:val="22"/>
      <w:lang w:eastAsia="en-GB"/>
    </w:rPr>
  </w:style>
  <w:style w:type="paragraph" w:customStyle="1" w:styleId="ChapterTitle">
    <w:name w:val="ChapterTitle"/>
    <w:basedOn w:val="Normalny"/>
    <w:next w:val="Normalny"/>
    <w:qFormat/>
    <w:pPr>
      <w:keepNext/>
      <w:suppressAutoHyphens w:val="0"/>
      <w:spacing w:before="120" w:after="360"/>
      <w:jc w:val="center"/>
    </w:pPr>
    <w:rPr>
      <w:rFonts w:eastAsia="Calibri"/>
      <w:b/>
      <w:sz w:val="32"/>
      <w:szCs w:val="22"/>
      <w:lang w:eastAsia="en-GB"/>
    </w:rPr>
  </w:style>
  <w:style w:type="paragraph" w:customStyle="1" w:styleId="PartTitle">
    <w:name w:val="PartTitle"/>
    <w:basedOn w:val="Normalny"/>
    <w:next w:val="ChapterTitle"/>
    <w:qFormat/>
    <w:pPr>
      <w:keepNext/>
      <w:pageBreakBefore/>
      <w:suppressAutoHyphens w:val="0"/>
      <w:spacing w:before="120" w:after="360"/>
      <w:jc w:val="center"/>
    </w:pPr>
    <w:rPr>
      <w:rFonts w:eastAsia="Calibri"/>
      <w:b/>
      <w:sz w:val="36"/>
      <w:szCs w:val="22"/>
      <w:lang w:eastAsia="en-GB"/>
    </w:rPr>
  </w:style>
  <w:style w:type="paragraph" w:customStyle="1" w:styleId="SectionTitle">
    <w:name w:val="SectionTitle"/>
    <w:basedOn w:val="Normalny"/>
    <w:next w:val="Nagwek1"/>
    <w:qFormat/>
    <w:pPr>
      <w:keepNext/>
      <w:suppressAutoHyphens w:val="0"/>
      <w:spacing w:before="120" w:after="360"/>
      <w:jc w:val="center"/>
    </w:pPr>
    <w:rPr>
      <w:rFonts w:eastAsia="Calibri"/>
      <w:b/>
      <w:smallCaps/>
      <w:sz w:val="28"/>
      <w:szCs w:val="22"/>
      <w:lang w:eastAsia="en-GB"/>
    </w:rPr>
  </w:style>
  <w:style w:type="character" w:customStyle="1" w:styleId="Nagwek1Znak">
    <w:name w:val="Nagłówek 1 Znak"/>
    <w:basedOn w:val="Domylnaczcionkaakapitu"/>
    <w:link w:val="Nagwek1"/>
    <w:uiPriority w:val="9"/>
    <w:qFormat/>
    <w:rPr>
      <w:rFonts w:asciiTheme="majorHAnsi" w:eastAsiaTheme="majorEastAsia" w:hAnsiTheme="majorHAnsi" w:cstheme="majorBidi"/>
      <w:color w:val="2E74B5" w:themeColor="accent1" w:themeShade="BF"/>
      <w:sz w:val="32"/>
      <w:szCs w:val="32"/>
      <w:lang w:eastAsia="ar-SA"/>
    </w:rPr>
  </w:style>
  <w:style w:type="character" w:customStyle="1" w:styleId="SIWZtekstZnak">
    <w:name w:val="SIWZ_tekst Znak"/>
    <w:link w:val="SIWZtekst"/>
    <w:qFormat/>
    <w:locked/>
    <w:rPr>
      <w:rFonts w:ascii="Cambria" w:hAnsi="Cambria" w:cs="Arial"/>
      <w:sz w:val="22"/>
      <w:szCs w:val="22"/>
      <w:lang w:val="zh-CN" w:eastAsia="zh-CN"/>
    </w:rPr>
  </w:style>
  <w:style w:type="paragraph" w:customStyle="1" w:styleId="SIWZtekst">
    <w:name w:val="SIWZ_tekst"/>
    <w:basedOn w:val="Normalny"/>
    <w:link w:val="SIWZtekstZnak"/>
    <w:qFormat/>
    <w:pPr>
      <w:tabs>
        <w:tab w:val="left" w:pos="1276"/>
      </w:tabs>
      <w:suppressAutoHyphens w:val="0"/>
      <w:spacing w:before="120"/>
      <w:ind w:left="709" w:hanging="709"/>
      <w:jc w:val="both"/>
    </w:pPr>
    <w:rPr>
      <w:rFonts w:ascii="Cambria" w:hAnsi="Cambria" w:cs="Arial"/>
      <w:sz w:val="22"/>
      <w:szCs w:val="22"/>
      <w:lang w:val="zh-CN" w:eastAsia="zh-CN"/>
    </w:rPr>
  </w:style>
  <w:style w:type="paragraph" w:customStyle="1" w:styleId="msolistparagraph0">
    <w:name w:val="msolistparagraph"/>
    <w:basedOn w:val="Normalny"/>
    <w:qFormat/>
    <w:pPr>
      <w:suppressAutoHyphens w:val="0"/>
      <w:ind w:left="720"/>
    </w:pPr>
    <w:rPr>
      <w:sz w:val="24"/>
      <w:szCs w:val="24"/>
      <w:lang w:eastAsia="pl-PL"/>
    </w:rPr>
  </w:style>
  <w:style w:type="paragraph" w:customStyle="1" w:styleId="ust">
    <w:name w:val="ust"/>
    <w:uiPriority w:val="99"/>
    <w:qFormat/>
    <w:pPr>
      <w:spacing w:before="60" w:after="60"/>
      <w:ind w:left="426" w:hanging="284"/>
      <w:jc w:val="both"/>
    </w:pPr>
    <w:rPr>
      <w:rFonts w:ascii="Times New Roman" w:eastAsia="Times New Roman" w:hAnsi="Times New Roman"/>
      <w:sz w:val="24"/>
    </w:rPr>
  </w:style>
  <w:style w:type="character" w:customStyle="1" w:styleId="Teksttreci74">
    <w:name w:val="Tekst treści74"/>
    <w:basedOn w:val="Domylnaczcionkaakapitu"/>
    <w:qFormat/>
    <w:rPr>
      <w:rFonts w:ascii="Century Gothic" w:eastAsia="Times New Roman" w:hAnsi="Century Gothic" w:cs="Century Gothic"/>
      <w:sz w:val="17"/>
      <w:szCs w:val="17"/>
      <w:shd w:val="clear" w:color="auto" w:fill="FFFFFF"/>
    </w:rPr>
  </w:style>
  <w:style w:type="character" w:customStyle="1" w:styleId="ZwykytekstZnak">
    <w:name w:val="Zwykły tekst Znak"/>
    <w:basedOn w:val="Domylnaczcionkaakapitu"/>
    <w:link w:val="Zwykytekst"/>
    <w:qFormat/>
    <w:rPr>
      <w:rFonts w:ascii="Calibri" w:hAnsi="Calibri"/>
      <w:sz w:val="22"/>
      <w:szCs w:val="21"/>
    </w:rPr>
  </w:style>
  <w:style w:type="paragraph" w:customStyle="1" w:styleId="Kolorowalistaakcent11">
    <w:name w:val="Kolorowa lista — akcent 11"/>
    <w:basedOn w:val="Normalny"/>
    <w:uiPriority w:val="34"/>
    <w:qFormat/>
    <w:pPr>
      <w:ind w:left="720"/>
      <w:contextualSpacing/>
    </w:pPr>
  </w:style>
  <w:style w:type="character" w:customStyle="1" w:styleId="Tekstpodstawowywcity2Znak">
    <w:name w:val="Tekst podstawowy wcięty 2 Znak"/>
    <w:basedOn w:val="Domylnaczcionkaakapitu"/>
    <w:link w:val="Tekstpodstawowywcity2"/>
    <w:uiPriority w:val="99"/>
    <w:qFormat/>
    <w:rPr>
      <w:lang w:eastAsia="ar-SA"/>
    </w:rPr>
  </w:style>
  <w:style w:type="table" w:customStyle="1" w:styleId="Tabela-Siatka1">
    <w:name w:val="Tabela - Siatka1"/>
    <w:basedOn w:val="Standardowy"/>
    <w:uiPriority w:val="39"/>
    <w:qFormat/>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link w:val="Akapitzlist"/>
    <w:uiPriority w:val="34"/>
    <w:qFormat/>
    <w:rPr>
      <w:lang w:eastAsia="ar-SA"/>
    </w:rPr>
  </w:style>
  <w:style w:type="paragraph" w:styleId="Tekstpodstawowyzwciciem">
    <w:name w:val="Body Text First Indent"/>
    <w:basedOn w:val="Tekstpodstawowy"/>
    <w:link w:val="TekstpodstawowyzwciciemZnak"/>
    <w:uiPriority w:val="99"/>
    <w:semiHidden/>
    <w:unhideWhenUsed/>
    <w:rsid w:val="00E67A69"/>
    <w:pPr>
      <w:spacing w:after="0"/>
      <w:ind w:firstLine="360"/>
    </w:pPr>
  </w:style>
  <w:style w:type="character" w:customStyle="1" w:styleId="TekstpodstawowyZnak">
    <w:name w:val="Tekst podstawowy Znak"/>
    <w:basedOn w:val="Domylnaczcionkaakapitu"/>
    <w:link w:val="Tekstpodstawowy"/>
    <w:semiHidden/>
    <w:rsid w:val="00E67A69"/>
    <w:rPr>
      <w:rFonts w:ascii="Times New Roman" w:eastAsia="Times New Roman" w:hAnsi="Times New Roman"/>
      <w:lang w:eastAsia="ar-SA"/>
    </w:rPr>
  </w:style>
  <w:style w:type="character" w:customStyle="1" w:styleId="TekstpodstawowyzwciciemZnak">
    <w:name w:val="Tekst podstawowy z wcięciem Znak"/>
    <w:basedOn w:val="TekstpodstawowyZnak"/>
    <w:link w:val="Tekstpodstawowyzwciciem"/>
    <w:uiPriority w:val="99"/>
    <w:semiHidden/>
    <w:rsid w:val="00E67A69"/>
    <w:rPr>
      <w:rFonts w:ascii="Times New Roman" w:eastAsia="Times New Roman" w:hAnsi="Times New Roman"/>
      <w:lang w:eastAsia="ar-SA"/>
    </w:rPr>
  </w:style>
  <w:style w:type="character" w:customStyle="1" w:styleId="Nagwek2Znak">
    <w:name w:val="Nagłówek 2 Znak"/>
    <w:basedOn w:val="Domylnaczcionkaakapitu"/>
    <w:link w:val="Nagwek2"/>
    <w:uiPriority w:val="9"/>
    <w:semiHidden/>
    <w:rsid w:val="00D457A9"/>
    <w:rPr>
      <w:rFonts w:asciiTheme="majorHAnsi" w:eastAsiaTheme="majorEastAsia" w:hAnsiTheme="majorHAnsi" w:cstheme="majorBidi"/>
      <w:color w:val="2E74B5" w:themeColor="accent1" w:themeShade="BF"/>
      <w:sz w:val="26"/>
      <w:szCs w:val="26"/>
      <w:lang w:eastAsia="ar-SA"/>
    </w:rPr>
  </w:style>
  <w:style w:type="character" w:customStyle="1" w:styleId="citation-line">
    <w:name w:val="citation-line"/>
    <w:basedOn w:val="Domylnaczcionkaakapitu"/>
    <w:rsid w:val="00433E02"/>
  </w:style>
  <w:style w:type="paragraph" w:styleId="Poprawka">
    <w:name w:val="Revision"/>
    <w:hidden/>
    <w:uiPriority w:val="99"/>
    <w:semiHidden/>
    <w:rsid w:val="00BD43E0"/>
    <w:rPr>
      <w:rFonts w:ascii="Times New Roman" w:eastAsia="Times New Roman" w:hAnsi="Times New Roman"/>
      <w:lang w:eastAsia="ar-SA"/>
    </w:rPr>
  </w:style>
  <w:style w:type="character" w:customStyle="1" w:styleId="Nagwek3Znak">
    <w:name w:val="Nagłówek 3 Znak"/>
    <w:basedOn w:val="Domylnaczcionkaakapitu"/>
    <w:link w:val="Nagwek3"/>
    <w:uiPriority w:val="9"/>
    <w:semiHidden/>
    <w:rsid w:val="00BC44FD"/>
    <w:rPr>
      <w:rFonts w:asciiTheme="majorHAnsi" w:eastAsiaTheme="majorEastAsia" w:hAnsiTheme="majorHAnsi" w:cstheme="majorBidi"/>
      <w:color w:val="1F4D78" w:themeColor="accent1" w:themeShade="7F"/>
      <w:sz w:val="24"/>
      <w:szCs w:val="24"/>
      <w:lang w:eastAsia="ar-SA"/>
    </w:rPr>
  </w:style>
  <w:style w:type="character" w:customStyle="1" w:styleId="Nierozpoznanawzmianka1">
    <w:name w:val="Nierozpoznana wzmianka1"/>
    <w:basedOn w:val="Domylnaczcionkaakapitu"/>
    <w:uiPriority w:val="99"/>
    <w:semiHidden/>
    <w:unhideWhenUsed/>
    <w:rsid w:val="008420B9"/>
    <w:rPr>
      <w:color w:val="605E5C"/>
      <w:shd w:val="clear" w:color="auto" w:fill="E1DFDD"/>
    </w:rPr>
  </w:style>
  <w:style w:type="character" w:customStyle="1" w:styleId="Nierozpoznanawzmianka2">
    <w:name w:val="Nierozpoznana wzmianka2"/>
    <w:basedOn w:val="Domylnaczcionkaakapitu"/>
    <w:uiPriority w:val="99"/>
    <w:semiHidden/>
    <w:unhideWhenUsed/>
    <w:rsid w:val="00127417"/>
    <w:rPr>
      <w:color w:val="605E5C"/>
      <w:shd w:val="clear" w:color="auto" w:fill="E1DFDD"/>
    </w:rPr>
  </w:style>
  <w:style w:type="character" w:styleId="Nierozpoznanawzmianka">
    <w:name w:val="Unresolved Mention"/>
    <w:basedOn w:val="Domylnaczcionkaakapitu"/>
    <w:uiPriority w:val="99"/>
    <w:semiHidden/>
    <w:unhideWhenUsed/>
    <w:rsid w:val="000D580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9658021">
      <w:bodyDiv w:val="1"/>
      <w:marLeft w:val="0"/>
      <w:marRight w:val="0"/>
      <w:marTop w:val="0"/>
      <w:marBottom w:val="0"/>
      <w:divBdr>
        <w:top w:val="none" w:sz="0" w:space="0" w:color="auto"/>
        <w:left w:val="none" w:sz="0" w:space="0" w:color="auto"/>
        <w:bottom w:val="none" w:sz="0" w:space="0" w:color="auto"/>
        <w:right w:val="none" w:sz="0" w:space="0" w:color="auto"/>
      </w:divBdr>
    </w:div>
    <w:div w:id="317467934">
      <w:bodyDiv w:val="1"/>
      <w:marLeft w:val="0"/>
      <w:marRight w:val="0"/>
      <w:marTop w:val="0"/>
      <w:marBottom w:val="0"/>
      <w:divBdr>
        <w:top w:val="none" w:sz="0" w:space="0" w:color="auto"/>
        <w:left w:val="none" w:sz="0" w:space="0" w:color="auto"/>
        <w:bottom w:val="none" w:sz="0" w:space="0" w:color="auto"/>
        <w:right w:val="none" w:sz="0" w:space="0" w:color="auto"/>
      </w:divBdr>
    </w:div>
    <w:div w:id="518859934">
      <w:bodyDiv w:val="1"/>
      <w:marLeft w:val="0"/>
      <w:marRight w:val="0"/>
      <w:marTop w:val="0"/>
      <w:marBottom w:val="0"/>
      <w:divBdr>
        <w:top w:val="none" w:sz="0" w:space="0" w:color="auto"/>
        <w:left w:val="none" w:sz="0" w:space="0" w:color="auto"/>
        <w:bottom w:val="none" w:sz="0" w:space="0" w:color="auto"/>
        <w:right w:val="none" w:sz="0" w:space="0" w:color="auto"/>
      </w:divBdr>
    </w:div>
    <w:div w:id="582103912">
      <w:bodyDiv w:val="1"/>
      <w:marLeft w:val="0"/>
      <w:marRight w:val="0"/>
      <w:marTop w:val="0"/>
      <w:marBottom w:val="0"/>
      <w:divBdr>
        <w:top w:val="none" w:sz="0" w:space="0" w:color="auto"/>
        <w:left w:val="none" w:sz="0" w:space="0" w:color="auto"/>
        <w:bottom w:val="none" w:sz="0" w:space="0" w:color="auto"/>
        <w:right w:val="none" w:sz="0" w:space="0" w:color="auto"/>
      </w:divBdr>
    </w:div>
    <w:div w:id="677193052">
      <w:bodyDiv w:val="1"/>
      <w:marLeft w:val="0"/>
      <w:marRight w:val="0"/>
      <w:marTop w:val="0"/>
      <w:marBottom w:val="0"/>
      <w:divBdr>
        <w:top w:val="none" w:sz="0" w:space="0" w:color="auto"/>
        <w:left w:val="none" w:sz="0" w:space="0" w:color="auto"/>
        <w:bottom w:val="none" w:sz="0" w:space="0" w:color="auto"/>
        <w:right w:val="none" w:sz="0" w:space="0" w:color="auto"/>
      </w:divBdr>
    </w:div>
    <w:div w:id="1023291353">
      <w:bodyDiv w:val="1"/>
      <w:marLeft w:val="0"/>
      <w:marRight w:val="0"/>
      <w:marTop w:val="0"/>
      <w:marBottom w:val="0"/>
      <w:divBdr>
        <w:top w:val="none" w:sz="0" w:space="0" w:color="auto"/>
        <w:left w:val="none" w:sz="0" w:space="0" w:color="auto"/>
        <w:bottom w:val="none" w:sz="0" w:space="0" w:color="auto"/>
        <w:right w:val="none" w:sz="0" w:space="0" w:color="auto"/>
      </w:divBdr>
    </w:div>
    <w:div w:id="132651933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maria.budziak@warszawa.lasy.gov.pl" TargetMode="External"/><Relationship Id="rId18" Type="http://schemas.openxmlformats.org/officeDocument/2006/relationships/header" Target="header1.xm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s://ezamowienia.gov.pl/mp-client/tenders/ocds-148610-d98681f7-1ad5-4a27-8c4b-4a16e1374fcd" TargetMode="External"/><Relationship Id="rId17" Type="http://schemas.openxmlformats.org/officeDocument/2006/relationships/hyperlink" Target="https://media.ezamowienia.gov.pl/pod/2021/10/Oferty-5.2.pdf" TargetMode="External"/><Relationship Id="rId2" Type="http://schemas.openxmlformats.org/officeDocument/2006/relationships/customXml" Target="../customXml/item2.xml"/><Relationship Id="rId16" Type="http://schemas.openxmlformats.org/officeDocument/2006/relationships/hyperlink" Target="https://ezamowie"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ezamowienia.gov.pl/mp-client/tenders/ocds-148610-d98681f7-1ad5-4a27-8c4b-4a16e1374fcd" TargetMode="External"/><Relationship Id="rId5" Type="http://schemas.openxmlformats.org/officeDocument/2006/relationships/settings" Target="settings.xml"/><Relationship Id="rId15" Type="http://schemas.openxmlformats.org/officeDocument/2006/relationships/hyperlink" Target="https://ezamowienia.gov.pl" TargetMode="External"/><Relationship Id="rId10" Type="http://schemas.openxmlformats.org/officeDocument/2006/relationships/hyperlink" Target="http://www.warszawa.lasy.gov.pl" TargetMode="External"/><Relationship Id="rId19" Type="http://schemas.openxmlformats.org/officeDocument/2006/relationships/footer" Target="footer1.xml"/><Relationship Id="rId4" Type="http://schemas.openxmlformats.org/officeDocument/2006/relationships/styles" Target="styles.xml"/><Relationship Id="rId9" Type="http://schemas.openxmlformats.org/officeDocument/2006/relationships/image" Target="media/image1.jpg"/><Relationship Id="rId14" Type="http://schemas.openxmlformats.org/officeDocument/2006/relationships/hyperlink" Target="mailto:michal.piasecki@warszawa.lasy.gov.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C0F45002-A6A6-425B-9ADF-564D923864C1}">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23</Pages>
  <Words>9495</Words>
  <Characters>56972</Characters>
  <Application>Microsoft Office Word</Application>
  <DocSecurity>0</DocSecurity>
  <Lines>474</Lines>
  <Paragraphs>132</Paragraphs>
  <ScaleCrop>false</ScaleCrop>
  <HeadingPairs>
    <vt:vector size="2" baseType="variant">
      <vt:variant>
        <vt:lpstr>Tytuł</vt:lpstr>
      </vt:variant>
      <vt:variant>
        <vt:i4>1</vt:i4>
      </vt:variant>
    </vt:vector>
  </HeadingPairs>
  <TitlesOfParts>
    <vt:vector size="1" baseType="lpstr">
      <vt:lpstr>SIWZ</vt:lpstr>
    </vt:vector>
  </TitlesOfParts>
  <Company>Hewlett-Packard</Company>
  <LinksUpToDate>false</LinksUpToDate>
  <CharactersWithSpaces>66335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SIWZ</dc:title>
  <dc:creator>Joanna Skonieczna</dc:creator>
  <cp:lastModifiedBy>Michał</cp:lastModifiedBy>
  <cp:revision>3</cp:revision>
  <cp:lastPrinted>2023-12-12T12:14:00Z</cp:lastPrinted>
  <dcterms:created xsi:type="dcterms:W3CDTF">2024-11-13T10:54:00Z</dcterms:created>
  <dcterms:modified xsi:type="dcterms:W3CDTF">2024-11-13T10:57:00Z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1045-11.2.0.9739</vt:lpwstr>
  </property>
</Properties>
</file>