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52E4" w14:textId="77777777" w:rsidR="00536716" w:rsidRDefault="00536716" w:rsidP="00536716">
      <w:pPr>
        <w:spacing w:line="276" w:lineRule="auto"/>
        <w:ind w:left="10773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Zamawiający: </w:t>
      </w:r>
    </w:p>
    <w:p w14:paraId="1120B079" w14:textId="77777777" w:rsidR="00536716" w:rsidRDefault="00536716" w:rsidP="00536716">
      <w:pPr>
        <w:spacing w:line="276" w:lineRule="auto"/>
        <w:ind w:left="10773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Muzeum Literatury im. Adama Mickiewicza </w:t>
      </w:r>
    </w:p>
    <w:p w14:paraId="2E1EDBEA" w14:textId="77777777" w:rsidR="00536716" w:rsidRDefault="00536716" w:rsidP="00536716">
      <w:pPr>
        <w:spacing w:line="276" w:lineRule="auto"/>
        <w:ind w:left="1077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Rynek Starego Miasta 20</w:t>
      </w:r>
    </w:p>
    <w:p w14:paraId="70E75E32" w14:textId="77777777" w:rsidR="00536716" w:rsidRDefault="00536716" w:rsidP="00536716">
      <w:pPr>
        <w:spacing w:line="276" w:lineRule="auto"/>
        <w:ind w:left="1077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00-272 Warszawa</w:t>
      </w:r>
    </w:p>
    <w:p w14:paraId="77159B39" w14:textId="77777777" w:rsidR="00536716" w:rsidRDefault="00536716" w:rsidP="00536716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Wykonawca</w:t>
      </w:r>
      <w:r>
        <w:rPr>
          <w:rFonts w:asciiTheme="minorHAnsi" w:hAnsiTheme="minorHAnsi" w:cs="Arial"/>
          <w:sz w:val="20"/>
          <w:szCs w:val="20"/>
        </w:rPr>
        <w:t>:</w:t>
      </w:r>
    </w:p>
    <w:p w14:paraId="12F0CBAD" w14:textId="77777777" w:rsidR="00536716" w:rsidRDefault="00536716" w:rsidP="00536716">
      <w:pPr>
        <w:suppressAutoHyphens w:val="0"/>
        <w:ind w:right="-1"/>
        <w:rPr>
          <w:rFonts w:asciiTheme="minorHAnsi" w:hAnsiTheme="minorHAnsi" w:cs="Arial"/>
          <w:sz w:val="16"/>
          <w:szCs w:val="16"/>
        </w:rPr>
      </w:pPr>
      <w:r w:rsidRPr="007149B5">
        <w:rPr>
          <w:rFonts w:asciiTheme="minorHAnsi" w:hAnsiTheme="minorHAnsi" w:cs="Arial"/>
          <w:sz w:val="16"/>
          <w:szCs w:val="16"/>
        </w:rPr>
        <w:t>….…………………………………</w:t>
      </w:r>
      <w:r>
        <w:rPr>
          <w:rFonts w:asciiTheme="minorHAnsi" w:hAnsiTheme="minorHAnsi" w:cs="Arial"/>
          <w:sz w:val="16"/>
          <w:szCs w:val="16"/>
        </w:rPr>
        <w:t>……………</w:t>
      </w:r>
      <w:r w:rsidRPr="007149B5">
        <w:rPr>
          <w:rFonts w:asciiTheme="minorHAnsi" w:hAnsiTheme="minorHAnsi" w:cs="Arial"/>
          <w:sz w:val="16"/>
          <w:szCs w:val="16"/>
        </w:rPr>
        <w:t>………………………………………………………</w:t>
      </w:r>
      <w:r>
        <w:rPr>
          <w:rFonts w:asciiTheme="minorHAnsi" w:hAnsiTheme="minorHAnsi" w:cs="Arial"/>
          <w:sz w:val="16"/>
          <w:szCs w:val="16"/>
        </w:rPr>
        <w:t>…</w:t>
      </w:r>
      <w:r w:rsidRPr="007149B5">
        <w:rPr>
          <w:rFonts w:asciiTheme="minorHAnsi" w:hAnsiTheme="minorHAnsi" w:cs="Arial"/>
          <w:sz w:val="16"/>
          <w:szCs w:val="16"/>
        </w:rPr>
        <w:t>……….……</w:t>
      </w:r>
    </w:p>
    <w:p w14:paraId="3AC269F7" w14:textId="77777777" w:rsidR="00536716" w:rsidRPr="007149B5" w:rsidRDefault="00536716" w:rsidP="00536716">
      <w:pPr>
        <w:suppressAutoHyphens w:val="0"/>
        <w:ind w:right="-1"/>
        <w:rPr>
          <w:rFonts w:asciiTheme="minorHAnsi" w:hAnsiTheme="minorHAnsi" w:cs="Arial"/>
          <w:sz w:val="16"/>
          <w:szCs w:val="16"/>
        </w:rPr>
      </w:pPr>
      <w:r w:rsidRPr="007149B5">
        <w:rPr>
          <w:rFonts w:asciiTheme="minorHAnsi" w:hAnsiTheme="minorHAnsi" w:cs="Arial"/>
          <w:sz w:val="16"/>
          <w:szCs w:val="16"/>
        </w:rPr>
        <w:t>….…………………………………</w:t>
      </w:r>
      <w:r>
        <w:rPr>
          <w:rFonts w:asciiTheme="minorHAnsi" w:hAnsiTheme="minorHAnsi" w:cs="Arial"/>
          <w:sz w:val="16"/>
          <w:szCs w:val="16"/>
        </w:rPr>
        <w:t>……………</w:t>
      </w:r>
      <w:r w:rsidRPr="007149B5">
        <w:rPr>
          <w:rFonts w:asciiTheme="minorHAnsi" w:hAnsiTheme="minorHAnsi" w:cs="Arial"/>
          <w:sz w:val="16"/>
          <w:szCs w:val="16"/>
        </w:rPr>
        <w:t>………………………………………………………</w:t>
      </w:r>
      <w:r>
        <w:rPr>
          <w:rFonts w:asciiTheme="minorHAnsi" w:hAnsiTheme="minorHAnsi" w:cs="Arial"/>
          <w:sz w:val="16"/>
          <w:szCs w:val="16"/>
        </w:rPr>
        <w:t>…</w:t>
      </w:r>
      <w:r w:rsidRPr="007149B5">
        <w:rPr>
          <w:rFonts w:asciiTheme="minorHAnsi" w:hAnsiTheme="minorHAnsi" w:cs="Arial"/>
          <w:sz w:val="16"/>
          <w:szCs w:val="16"/>
        </w:rPr>
        <w:t>……….……</w:t>
      </w:r>
    </w:p>
    <w:p w14:paraId="4F67F276" w14:textId="77777777" w:rsidR="00536716" w:rsidRDefault="00536716" w:rsidP="00536716">
      <w:pPr>
        <w:tabs>
          <w:tab w:val="left" w:pos="9072"/>
        </w:tabs>
        <w:rPr>
          <w:rFonts w:asciiTheme="minorHAnsi" w:hAnsiTheme="minorHAnsi" w:cs="Arial"/>
          <w:sz w:val="16"/>
          <w:szCs w:val="16"/>
          <w:u w:val="single"/>
        </w:rPr>
      </w:pPr>
      <w:r>
        <w:rPr>
          <w:rFonts w:asciiTheme="minorHAnsi" w:hAnsiTheme="minorHAnsi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>
        <w:rPr>
          <w:rFonts w:asciiTheme="minorHAnsi" w:hAnsiTheme="minorHAnsi" w:cs="Arial"/>
          <w:i/>
          <w:sz w:val="16"/>
          <w:szCs w:val="16"/>
        </w:rPr>
        <w:t>)</w:t>
      </w:r>
    </w:p>
    <w:p w14:paraId="61CD6884" w14:textId="77777777" w:rsidR="00536716" w:rsidRDefault="00536716" w:rsidP="00536716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</w:p>
    <w:p w14:paraId="202F6D04" w14:textId="77777777" w:rsidR="00536716" w:rsidRDefault="00536716" w:rsidP="00536716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  <w:r>
        <w:rPr>
          <w:rFonts w:asciiTheme="minorHAnsi" w:hAnsiTheme="minorHAnsi" w:cs="Arial"/>
          <w:sz w:val="20"/>
          <w:szCs w:val="20"/>
          <w:u w:val="single"/>
        </w:rPr>
        <w:t>reprezentowany przez:</w:t>
      </w:r>
    </w:p>
    <w:p w14:paraId="5675FCDB" w14:textId="77777777" w:rsidR="00536716" w:rsidRDefault="00536716" w:rsidP="00536716">
      <w:pPr>
        <w:tabs>
          <w:tab w:val="left" w:pos="9072"/>
        </w:tabs>
        <w:ind w:right="2693"/>
        <w:rPr>
          <w:rFonts w:asciiTheme="minorHAnsi" w:hAnsiTheme="minorHAnsi" w:cs="Arial"/>
          <w:sz w:val="16"/>
          <w:szCs w:val="16"/>
        </w:rPr>
      </w:pPr>
      <w:r w:rsidRPr="007149B5">
        <w:rPr>
          <w:rFonts w:asciiTheme="minorHAnsi" w:hAnsiTheme="minorHAnsi" w:cs="Arial"/>
          <w:sz w:val="16"/>
          <w:szCs w:val="16"/>
        </w:rPr>
        <w:t>….…………………………………</w:t>
      </w:r>
      <w:r>
        <w:rPr>
          <w:rFonts w:asciiTheme="minorHAnsi" w:hAnsiTheme="minorHAnsi" w:cs="Arial"/>
          <w:sz w:val="16"/>
          <w:szCs w:val="16"/>
        </w:rPr>
        <w:t>……………</w:t>
      </w:r>
      <w:r w:rsidRPr="007149B5">
        <w:rPr>
          <w:rFonts w:asciiTheme="minorHAnsi" w:hAnsiTheme="minorHAnsi" w:cs="Arial"/>
          <w:sz w:val="16"/>
          <w:szCs w:val="16"/>
        </w:rPr>
        <w:t>………………………………………………………</w:t>
      </w:r>
      <w:r>
        <w:rPr>
          <w:rFonts w:asciiTheme="minorHAnsi" w:hAnsiTheme="minorHAnsi" w:cs="Arial"/>
          <w:sz w:val="16"/>
          <w:szCs w:val="16"/>
        </w:rPr>
        <w:t>…</w:t>
      </w:r>
      <w:r w:rsidRPr="007149B5">
        <w:rPr>
          <w:rFonts w:asciiTheme="minorHAnsi" w:hAnsiTheme="minorHAnsi" w:cs="Arial"/>
          <w:sz w:val="16"/>
          <w:szCs w:val="16"/>
        </w:rPr>
        <w:t>……….……</w:t>
      </w:r>
    </w:p>
    <w:p w14:paraId="07724590" w14:textId="77777777" w:rsidR="00536716" w:rsidRPr="007149B5" w:rsidRDefault="00536716" w:rsidP="00536716">
      <w:pPr>
        <w:tabs>
          <w:tab w:val="left" w:pos="9072"/>
        </w:tabs>
        <w:ind w:right="2693"/>
        <w:rPr>
          <w:rFonts w:asciiTheme="minorHAnsi" w:hAnsiTheme="minorHAnsi" w:cs="Arial"/>
          <w:sz w:val="16"/>
          <w:szCs w:val="16"/>
        </w:rPr>
      </w:pPr>
      <w:r w:rsidRPr="007149B5">
        <w:rPr>
          <w:rFonts w:asciiTheme="minorHAnsi" w:hAnsiTheme="minorHAnsi" w:cs="Arial"/>
          <w:sz w:val="16"/>
          <w:szCs w:val="16"/>
        </w:rPr>
        <w:t>….…………………………………</w:t>
      </w:r>
      <w:r>
        <w:rPr>
          <w:rFonts w:asciiTheme="minorHAnsi" w:hAnsiTheme="minorHAnsi" w:cs="Arial"/>
          <w:sz w:val="16"/>
          <w:szCs w:val="16"/>
        </w:rPr>
        <w:t>……………</w:t>
      </w:r>
      <w:r w:rsidRPr="007149B5">
        <w:rPr>
          <w:rFonts w:asciiTheme="minorHAnsi" w:hAnsiTheme="minorHAnsi" w:cs="Arial"/>
          <w:sz w:val="16"/>
          <w:szCs w:val="16"/>
        </w:rPr>
        <w:t>………………………………………………………</w:t>
      </w:r>
      <w:r>
        <w:rPr>
          <w:rFonts w:asciiTheme="minorHAnsi" w:hAnsiTheme="minorHAnsi" w:cs="Arial"/>
          <w:sz w:val="16"/>
          <w:szCs w:val="16"/>
        </w:rPr>
        <w:t>…</w:t>
      </w:r>
      <w:r w:rsidRPr="007149B5">
        <w:rPr>
          <w:rFonts w:asciiTheme="minorHAnsi" w:hAnsiTheme="minorHAnsi" w:cs="Arial"/>
          <w:sz w:val="16"/>
          <w:szCs w:val="16"/>
        </w:rPr>
        <w:t>……….……</w:t>
      </w:r>
    </w:p>
    <w:p w14:paraId="45E35D49" w14:textId="77777777" w:rsidR="00536716" w:rsidRDefault="00536716" w:rsidP="00536716">
      <w:pP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(imię, nazwisko, stanowisko/podstawa do reprezentacji, </w:t>
      </w:r>
    </w:p>
    <w:p w14:paraId="3E7E874C" w14:textId="77777777" w:rsidR="00536716" w:rsidRDefault="00536716" w:rsidP="00536716">
      <w:pP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>np. KRS/</w:t>
      </w:r>
      <w:proofErr w:type="spellStart"/>
      <w:r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>
        <w:rPr>
          <w:rFonts w:asciiTheme="minorHAnsi" w:hAnsiTheme="minorHAnsi" w:cs="Arial"/>
          <w:i/>
          <w:sz w:val="16"/>
          <w:szCs w:val="16"/>
        </w:rPr>
        <w:t>/Pełnomocnictwo)</w:t>
      </w:r>
    </w:p>
    <w:p w14:paraId="171936EB" w14:textId="77777777" w:rsidR="00536716" w:rsidRDefault="00536716" w:rsidP="00536716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D5C93B6" w14:textId="77777777" w:rsidR="00536716" w:rsidRDefault="00536716" w:rsidP="00536716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39B8BC1" w14:textId="77777777" w:rsidR="00536716" w:rsidRPr="003807F2" w:rsidRDefault="00536716" w:rsidP="00536716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807F2">
        <w:rPr>
          <w:rFonts w:asciiTheme="minorHAnsi" w:hAnsiTheme="minorHAnsi" w:cstheme="minorHAnsi"/>
          <w:b/>
          <w:sz w:val="28"/>
          <w:szCs w:val="28"/>
        </w:rPr>
        <w:t xml:space="preserve">WYKAZ </w:t>
      </w:r>
      <w:r>
        <w:rPr>
          <w:rFonts w:asciiTheme="minorHAnsi" w:hAnsiTheme="minorHAnsi" w:cstheme="minorHAnsi"/>
          <w:b/>
          <w:sz w:val="28"/>
          <w:szCs w:val="28"/>
        </w:rPr>
        <w:t>USŁUG</w:t>
      </w:r>
    </w:p>
    <w:p w14:paraId="28F9DD3E" w14:textId="22011B3C" w:rsidR="00536716" w:rsidRPr="00CF202B" w:rsidRDefault="00536716" w:rsidP="009F0F44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do postępowania </w:t>
      </w:r>
      <w:r w:rsidRPr="00CA353A">
        <w:rPr>
          <w:rFonts w:asciiTheme="minorHAnsi" w:hAnsiTheme="minorHAnsi" w:cstheme="minorHAnsi"/>
          <w:sz w:val="20"/>
          <w:szCs w:val="20"/>
        </w:rPr>
        <w:t>pn. „</w:t>
      </w:r>
      <w:r w:rsidR="009F0F44" w:rsidRPr="009F0F44">
        <w:rPr>
          <w:rFonts w:asciiTheme="minorHAnsi" w:hAnsiTheme="minorHAnsi" w:cstheme="minorHAnsi"/>
          <w:sz w:val="20"/>
          <w:szCs w:val="20"/>
        </w:rPr>
        <w:t xml:space="preserve">Świadczenie usługi ochrony osób i mienia obiektów Muzeum Witolda Gombrowicza we Wsoli, </w:t>
      </w:r>
      <w:r w:rsidR="009F0F44">
        <w:rPr>
          <w:rFonts w:asciiTheme="minorHAnsi" w:hAnsiTheme="minorHAnsi" w:cstheme="minorHAnsi"/>
          <w:sz w:val="20"/>
          <w:szCs w:val="20"/>
        </w:rPr>
        <w:br/>
      </w:r>
      <w:r w:rsidR="009F0F44" w:rsidRPr="009F0F44">
        <w:rPr>
          <w:rFonts w:asciiTheme="minorHAnsi" w:hAnsiTheme="minorHAnsi" w:cstheme="minorHAnsi"/>
          <w:sz w:val="20"/>
          <w:szCs w:val="20"/>
        </w:rPr>
        <w:t>przez okres 24 miesięcy: od 31 grudnia 2024 do 31 grudnia 2026</w:t>
      </w:r>
      <w:r w:rsidRPr="00CF202B">
        <w:rPr>
          <w:rFonts w:asciiTheme="minorHAnsi" w:hAnsiTheme="minorHAnsi" w:cstheme="minorHAnsi"/>
          <w:sz w:val="20"/>
          <w:szCs w:val="20"/>
        </w:rPr>
        <w:t>”</w:t>
      </w:r>
    </w:p>
    <w:p w14:paraId="14A9535E" w14:textId="77777777" w:rsidR="00536716" w:rsidRPr="00042E12" w:rsidRDefault="00536716" w:rsidP="00536716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433"/>
        <w:gridCol w:w="3390"/>
        <w:gridCol w:w="1701"/>
        <w:gridCol w:w="2409"/>
        <w:gridCol w:w="2268"/>
        <w:gridCol w:w="2268"/>
        <w:gridCol w:w="2268"/>
      </w:tblGrid>
      <w:tr w:rsidR="00536716" w:rsidRPr="00042E12" w14:paraId="015E37C2" w14:textId="77777777" w:rsidTr="00546741">
        <w:tc>
          <w:tcPr>
            <w:tcW w:w="433" w:type="dxa"/>
          </w:tcPr>
          <w:p w14:paraId="3EEFE755" w14:textId="77777777" w:rsidR="00536716" w:rsidRPr="00042E12" w:rsidRDefault="00536716" w:rsidP="0054674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3390" w:type="dxa"/>
          </w:tcPr>
          <w:p w14:paraId="148A8BD6" w14:textId="77777777" w:rsidR="00536716" w:rsidRPr="00042E12" w:rsidRDefault="00536716" w:rsidP="00546741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 xml:space="preserve">Przedmiot usług stanowiących przedmiot zamówienia, opis </w:t>
            </w:r>
            <w:r w:rsidRPr="00042E12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br/>
              <w:t>i miejsce wykonania</w:t>
            </w:r>
          </w:p>
        </w:tc>
        <w:tc>
          <w:tcPr>
            <w:tcW w:w="1701" w:type="dxa"/>
          </w:tcPr>
          <w:p w14:paraId="2223500F" w14:textId="77777777" w:rsidR="00536716" w:rsidRPr="00042E12" w:rsidRDefault="00536716" w:rsidP="00546741">
            <w:pPr>
              <w:pStyle w:val="Bezodstpw"/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Wartość brutto wykonanej</w:t>
            </w:r>
          </w:p>
          <w:p w14:paraId="3FC31595" w14:textId="77777777" w:rsidR="00536716" w:rsidRPr="00042E12" w:rsidRDefault="00536716" w:rsidP="00546741">
            <w:pPr>
              <w:pStyle w:val="Bezodstpw"/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usługi w PLN</w:t>
            </w:r>
          </w:p>
          <w:p w14:paraId="3A1FCF91" w14:textId="77777777" w:rsidR="00536716" w:rsidRPr="00042E12" w:rsidRDefault="00536716" w:rsidP="00546741">
            <w:pPr>
              <w:pStyle w:val="Bezodstpw"/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(w tym VAT)</w:t>
            </w:r>
          </w:p>
          <w:p w14:paraId="716AD0BA" w14:textId="77777777" w:rsidR="00536716" w:rsidRPr="00042E12" w:rsidRDefault="00536716" w:rsidP="00546741">
            <w:pPr>
              <w:pStyle w:val="Bezodstpw"/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za okres wykazany</w:t>
            </w:r>
          </w:p>
          <w:p w14:paraId="29D674B8" w14:textId="77777777" w:rsidR="00536716" w:rsidRPr="00042E12" w:rsidRDefault="00536716" w:rsidP="00546741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 kolumnie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4</w:t>
            </w:r>
          </w:p>
        </w:tc>
        <w:tc>
          <w:tcPr>
            <w:tcW w:w="2409" w:type="dxa"/>
          </w:tcPr>
          <w:p w14:paraId="23488825" w14:textId="77777777" w:rsidR="00536716" w:rsidRDefault="00536716" w:rsidP="00546741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Data wykonania usługi – dzie</w:t>
            </w:r>
            <w:r w:rsidRPr="00042E12">
              <w:rPr>
                <w:rFonts w:asciiTheme="minorHAnsi" w:eastAsia="TimesNewRoman" w:hAnsiTheme="minorHAnsi" w:cstheme="minorHAnsi"/>
                <w:iCs/>
                <w:sz w:val="18"/>
                <w:szCs w:val="18"/>
              </w:rPr>
              <w:t>ń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, miesi</w:t>
            </w:r>
            <w:r w:rsidRPr="00042E12">
              <w:rPr>
                <w:rFonts w:asciiTheme="minorHAnsi" w:eastAsia="TimesNewRoman" w:hAnsiTheme="minorHAnsi" w:cstheme="minorHAnsi"/>
                <w:iCs/>
                <w:sz w:val="18"/>
                <w:szCs w:val="18"/>
              </w:rPr>
              <w:t>ą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c, rok, tj. data jej rozpocz</w:t>
            </w:r>
            <w:r w:rsidRPr="00042E12">
              <w:rPr>
                <w:rFonts w:asciiTheme="minorHAnsi" w:eastAsia="TimesNewRoman" w:hAnsiTheme="minorHAnsi" w:cstheme="minorHAnsi"/>
                <w:iCs/>
                <w:sz w:val="18"/>
                <w:szCs w:val="18"/>
              </w:rPr>
              <w:t>ę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cia i zako</w:t>
            </w:r>
            <w:r w:rsidRPr="00042E12">
              <w:rPr>
                <w:rFonts w:asciiTheme="minorHAnsi" w:eastAsia="TimesNewRoman" w:hAnsiTheme="minorHAnsi" w:cstheme="minorHAnsi"/>
                <w:iCs/>
                <w:sz w:val="18"/>
                <w:szCs w:val="18"/>
              </w:rPr>
              <w:t>ń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czenia 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  <w:u w:val="single"/>
              </w:rPr>
              <w:t>lub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</w:p>
          <w:p w14:paraId="309BA9FE" w14:textId="77777777" w:rsidR="00536716" w:rsidRDefault="00536716" w:rsidP="00546741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czas trwania usługi i data </w:t>
            </w:r>
          </w:p>
          <w:p w14:paraId="5ED531BD" w14:textId="77777777" w:rsidR="00536716" w:rsidRPr="00042E12" w:rsidRDefault="00536716" w:rsidP="00546741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jej zako</w:t>
            </w:r>
            <w:r w:rsidRPr="00042E12">
              <w:rPr>
                <w:rFonts w:asciiTheme="minorHAnsi" w:eastAsia="TimesNewRoman" w:hAnsiTheme="minorHAnsi" w:cstheme="minorHAnsi"/>
                <w:iCs/>
                <w:sz w:val="18"/>
                <w:szCs w:val="18"/>
              </w:rPr>
              <w:t>ń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czenia,</w:t>
            </w:r>
          </w:p>
          <w:p w14:paraId="33E20FE7" w14:textId="77777777" w:rsidR="00536716" w:rsidRPr="00042E12" w:rsidRDefault="00536716" w:rsidP="00546741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a w przypadku wykonywanych </w:t>
            </w:r>
            <w:r w:rsidRPr="00042E12">
              <w:rPr>
                <w:rFonts w:asciiTheme="minorHAnsi" w:eastAsia="TimesNewRoman" w:hAnsiTheme="minorHAnsi" w:cstheme="minorHAnsi"/>
                <w:iCs/>
                <w:sz w:val="18"/>
                <w:szCs w:val="18"/>
              </w:rPr>
              <w:t>ś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wiadcze</w:t>
            </w:r>
            <w:r w:rsidRPr="00042E12">
              <w:rPr>
                <w:rFonts w:asciiTheme="minorHAnsi" w:eastAsia="TimesNewRoman" w:hAnsiTheme="minorHAnsi" w:cstheme="minorHAnsi"/>
                <w:iCs/>
                <w:sz w:val="18"/>
                <w:szCs w:val="18"/>
              </w:rPr>
              <w:t xml:space="preserve">ń powtarzających się lub 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ci</w:t>
            </w:r>
            <w:r w:rsidRPr="00042E12">
              <w:rPr>
                <w:rFonts w:asciiTheme="minorHAnsi" w:eastAsia="TimesNewRoman" w:hAnsiTheme="minorHAnsi" w:cstheme="minorHAnsi"/>
                <w:iCs/>
                <w:sz w:val="18"/>
                <w:szCs w:val="18"/>
              </w:rPr>
              <w:t>ą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głych – data rozpocz</w:t>
            </w:r>
            <w:r w:rsidRPr="00042E12">
              <w:rPr>
                <w:rFonts w:asciiTheme="minorHAnsi" w:eastAsia="TimesNewRoman" w:hAnsiTheme="minorHAnsi" w:cstheme="minorHAnsi"/>
                <w:iCs/>
                <w:sz w:val="18"/>
                <w:szCs w:val="18"/>
              </w:rPr>
              <w:t>ę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cia i zako</w:t>
            </w:r>
            <w:r w:rsidRPr="00042E12">
              <w:rPr>
                <w:rFonts w:asciiTheme="minorHAnsi" w:eastAsia="TimesNewRoman" w:hAnsiTheme="minorHAnsi" w:cstheme="minorHAnsi"/>
                <w:iCs/>
                <w:sz w:val="18"/>
                <w:szCs w:val="18"/>
              </w:rPr>
              <w:t>ń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czenia 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  <w:u w:val="single"/>
              </w:rPr>
              <w:t>cz</w:t>
            </w:r>
            <w:r w:rsidRPr="00042E12">
              <w:rPr>
                <w:rFonts w:asciiTheme="minorHAnsi" w:eastAsia="TimesNewRoman" w:hAnsiTheme="minorHAnsi" w:cstheme="minorHAnsi"/>
                <w:iCs/>
                <w:sz w:val="18"/>
                <w:szCs w:val="18"/>
                <w:u w:val="single"/>
              </w:rPr>
              <w:t>ęś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  <w:u w:val="single"/>
              </w:rPr>
              <w:t>ci usługi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lub czas trwania i data zako</w:t>
            </w:r>
            <w:r w:rsidRPr="00042E12">
              <w:rPr>
                <w:rFonts w:asciiTheme="minorHAnsi" w:eastAsia="TimesNewRoman" w:hAnsiTheme="minorHAnsi" w:cstheme="minorHAnsi"/>
                <w:iCs/>
                <w:sz w:val="18"/>
                <w:szCs w:val="18"/>
              </w:rPr>
              <w:t>ń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czenia 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  <w:u w:val="single"/>
              </w:rPr>
              <w:t>cz</w:t>
            </w:r>
            <w:r w:rsidRPr="00042E12">
              <w:rPr>
                <w:rFonts w:asciiTheme="minorHAnsi" w:eastAsia="TimesNewRoman" w:hAnsiTheme="minorHAnsi" w:cstheme="minorHAnsi"/>
                <w:iCs/>
                <w:sz w:val="18"/>
                <w:szCs w:val="18"/>
                <w:u w:val="single"/>
              </w:rPr>
              <w:t>ęś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  <w:u w:val="single"/>
              </w:rPr>
              <w:t>ci usługi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, zgodnej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z wymaganiem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określonym </w:t>
            </w: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w SWZ</w:t>
            </w:r>
          </w:p>
        </w:tc>
        <w:tc>
          <w:tcPr>
            <w:tcW w:w="2268" w:type="dxa"/>
          </w:tcPr>
          <w:p w14:paraId="0288EE82" w14:textId="77777777" w:rsidR="00536716" w:rsidRDefault="00536716" w:rsidP="00546741">
            <w:pPr>
              <w:pStyle w:val="Bezodstpw"/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Zamawiający/Podmiot na rzecz którego usługa </w:t>
            </w:r>
          </w:p>
          <w:p w14:paraId="5A329FAE" w14:textId="77777777" w:rsidR="00536716" w:rsidRPr="00042E12" w:rsidRDefault="00536716" w:rsidP="00546741">
            <w:pPr>
              <w:pStyle w:val="Bezodstpw"/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została wykonana</w:t>
            </w:r>
          </w:p>
          <w:p w14:paraId="6324C7BA" w14:textId="77777777" w:rsidR="00536716" w:rsidRPr="00042E12" w:rsidRDefault="00536716" w:rsidP="00546741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(nazwa, adres, nr telefonu do kontaktu)</w:t>
            </w:r>
          </w:p>
        </w:tc>
        <w:tc>
          <w:tcPr>
            <w:tcW w:w="2268" w:type="dxa"/>
          </w:tcPr>
          <w:p w14:paraId="150F2289" w14:textId="77777777" w:rsidR="00536716" w:rsidRDefault="00536716" w:rsidP="00546741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Nazwa Wykonawcy</w:t>
            </w:r>
            <w: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, który wykonał usługę</w:t>
            </w:r>
            <w:r w:rsidRPr="00042E12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 xml:space="preserve"> </w:t>
            </w:r>
          </w:p>
          <w:p w14:paraId="00AC8DD5" w14:textId="77777777" w:rsidR="00536716" w:rsidRPr="00042E12" w:rsidRDefault="00536716" w:rsidP="00546741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 xml:space="preserve">(w przypadku Wykonawców wspólnie ubiegających </w:t>
            </w:r>
            <w:r w:rsidRPr="00042E12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br/>
              <w:t>się o zamówienie)</w:t>
            </w:r>
          </w:p>
        </w:tc>
        <w:tc>
          <w:tcPr>
            <w:tcW w:w="2268" w:type="dxa"/>
          </w:tcPr>
          <w:p w14:paraId="76C9D05C" w14:textId="77777777" w:rsidR="00536716" w:rsidRDefault="00536716" w:rsidP="00546741">
            <w:pPr>
              <w:pStyle w:val="Bezodstpw"/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Rodzaj dowodu potwierdzającego, że usługa została </w:t>
            </w:r>
          </w:p>
          <w:p w14:paraId="374B4B2A" w14:textId="77777777" w:rsidR="00536716" w:rsidRPr="00042E12" w:rsidRDefault="00536716" w:rsidP="00546741">
            <w:pPr>
              <w:pStyle w:val="Bezodstpw"/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wykonana należycie</w:t>
            </w:r>
          </w:p>
          <w:p w14:paraId="5E8F654B" w14:textId="77777777" w:rsidR="00536716" w:rsidRDefault="00536716" w:rsidP="00546741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(dowody należy dołączyć </w:t>
            </w:r>
          </w:p>
          <w:p w14:paraId="3E2DE2AF" w14:textId="77777777" w:rsidR="00536716" w:rsidRPr="00042E12" w:rsidRDefault="00536716" w:rsidP="00546741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iCs/>
                <w:sz w:val="18"/>
                <w:szCs w:val="18"/>
              </w:rPr>
              <w:t>do niniejszego WYKAZU USŁUG)</w:t>
            </w:r>
          </w:p>
        </w:tc>
      </w:tr>
      <w:tr w:rsidR="00536716" w:rsidRPr="00042E12" w14:paraId="688556A4" w14:textId="77777777" w:rsidTr="00546741">
        <w:tc>
          <w:tcPr>
            <w:tcW w:w="433" w:type="dxa"/>
          </w:tcPr>
          <w:p w14:paraId="168DBB56" w14:textId="77777777" w:rsidR="00536716" w:rsidRPr="00042E12" w:rsidRDefault="00536716" w:rsidP="0054674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390" w:type="dxa"/>
          </w:tcPr>
          <w:p w14:paraId="56588C03" w14:textId="77777777" w:rsidR="00536716" w:rsidRPr="00042E12" w:rsidRDefault="00536716" w:rsidP="0054674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E003628" w14:textId="77777777" w:rsidR="00536716" w:rsidRPr="00042E12" w:rsidRDefault="00536716" w:rsidP="0054674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14:paraId="092A5D46" w14:textId="77777777" w:rsidR="00536716" w:rsidRPr="00042E12" w:rsidRDefault="00536716" w:rsidP="0054674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948F782" w14:textId="77777777" w:rsidR="00536716" w:rsidRPr="00042E12" w:rsidRDefault="00536716" w:rsidP="0054674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14:paraId="3F4C0F18" w14:textId="77777777" w:rsidR="00536716" w:rsidRPr="00042E12" w:rsidRDefault="00536716" w:rsidP="0054674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14:paraId="63EBCF87" w14:textId="77777777" w:rsidR="00536716" w:rsidRPr="00042E12" w:rsidRDefault="00536716" w:rsidP="0054674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2E12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</w:tr>
      <w:tr w:rsidR="00536716" w:rsidRPr="00042E12" w14:paraId="39983F79" w14:textId="77777777" w:rsidTr="00546741">
        <w:trPr>
          <w:trHeight w:val="412"/>
        </w:trPr>
        <w:tc>
          <w:tcPr>
            <w:tcW w:w="433" w:type="dxa"/>
            <w:shd w:val="clear" w:color="auto" w:fill="F2F2F2" w:themeFill="background1" w:themeFillShade="F2"/>
          </w:tcPr>
          <w:p w14:paraId="5E59C14B" w14:textId="77777777" w:rsidR="00536716" w:rsidRPr="00042E12" w:rsidRDefault="00536716" w:rsidP="0054674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90" w:type="dxa"/>
            <w:shd w:val="clear" w:color="auto" w:fill="F2F2F2" w:themeFill="background1" w:themeFillShade="F2"/>
          </w:tcPr>
          <w:p w14:paraId="345953C8" w14:textId="77777777" w:rsidR="00536716" w:rsidRPr="00042E12" w:rsidRDefault="00536716" w:rsidP="0054674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61EFEAF5" w14:textId="77777777" w:rsidR="00536716" w:rsidRPr="00042E12" w:rsidRDefault="00536716" w:rsidP="0054674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4C15A7E6" w14:textId="77777777" w:rsidR="00536716" w:rsidRPr="00042E12" w:rsidRDefault="00536716" w:rsidP="0054674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75D6F5CC" w14:textId="77777777" w:rsidR="00536716" w:rsidRPr="00042E12" w:rsidRDefault="00536716" w:rsidP="0054674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52A08BBE" w14:textId="77777777" w:rsidR="00536716" w:rsidRPr="00042E12" w:rsidRDefault="00536716" w:rsidP="0054674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741DE2F1" w14:textId="77777777" w:rsidR="00536716" w:rsidRPr="00042E12" w:rsidRDefault="00536716" w:rsidP="0054674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6716" w:rsidRPr="00042E12" w14:paraId="3A697BD4" w14:textId="77777777" w:rsidTr="00546741">
        <w:trPr>
          <w:trHeight w:val="412"/>
        </w:trPr>
        <w:tc>
          <w:tcPr>
            <w:tcW w:w="433" w:type="dxa"/>
            <w:shd w:val="clear" w:color="auto" w:fill="F2F2F2" w:themeFill="background1" w:themeFillShade="F2"/>
          </w:tcPr>
          <w:p w14:paraId="20C7CB9E" w14:textId="77777777" w:rsidR="00536716" w:rsidRPr="00042E12" w:rsidRDefault="00536716" w:rsidP="0054674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90" w:type="dxa"/>
            <w:shd w:val="clear" w:color="auto" w:fill="F2F2F2" w:themeFill="background1" w:themeFillShade="F2"/>
          </w:tcPr>
          <w:p w14:paraId="2BDB2AE4" w14:textId="77777777" w:rsidR="00536716" w:rsidRPr="00042E12" w:rsidRDefault="00536716" w:rsidP="0054674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1209330A" w14:textId="77777777" w:rsidR="00536716" w:rsidRPr="00042E12" w:rsidRDefault="00536716" w:rsidP="0054674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05F7C1AE" w14:textId="77777777" w:rsidR="00536716" w:rsidRPr="00042E12" w:rsidRDefault="00536716" w:rsidP="0054674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0CCDE8C9" w14:textId="77777777" w:rsidR="00536716" w:rsidRPr="00042E12" w:rsidRDefault="00536716" w:rsidP="0054674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52681FD0" w14:textId="77777777" w:rsidR="00536716" w:rsidRPr="00042E12" w:rsidRDefault="00536716" w:rsidP="0054674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7F99629F" w14:textId="77777777" w:rsidR="00536716" w:rsidRPr="00042E12" w:rsidRDefault="00536716" w:rsidP="0054674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BC03679" w14:textId="77777777" w:rsidR="00536716" w:rsidRPr="00042E12" w:rsidRDefault="00536716" w:rsidP="00536716">
      <w:pPr>
        <w:rPr>
          <w:rFonts w:asciiTheme="minorHAnsi" w:hAnsiTheme="minorHAnsi" w:cstheme="minorHAnsi"/>
          <w:sz w:val="20"/>
          <w:szCs w:val="20"/>
        </w:rPr>
      </w:pPr>
    </w:p>
    <w:p w14:paraId="17F6C495" w14:textId="77777777" w:rsidR="00536716" w:rsidRDefault="00536716" w:rsidP="00536716">
      <w:pPr>
        <w:rPr>
          <w:rFonts w:asciiTheme="minorHAnsi" w:hAnsiTheme="minorHAnsi" w:cstheme="minorHAnsi"/>
          <w:sz w:val="20"/>
          <w:szCs w:val="20"/>
        </w:rPr>
      </w:pPr>
      <w:r w:rsidRPr="00CF726C">
        <w:rPr>
          <w:rFonts w:asciiTheme="minorHAnsi" w:hAnsiTheme="minorHAnsi" w:cstheme="minorHAnsi"/>
          <w:sz w:val="20"/>
          <w:szCs w:val="20"/>
        </w:rPr>
        <w:t>U</w:t>
      </w:r>
      <w:r>
        <w:rPr>
          <w:rFonts w:asciiTheme="minorHAnsi" w:hAnsiTheme="minorHAnsi" w:cstheme="minorHAnsi"/>
          <w:sz w:val="20"/>
          <w:szCs w:val="20"/>
        </w:rPr>
        <w:t>WAGA</w:t>
      </w:r>
      <w:r w:rsidRPr="00CF726C">
        <w:rPr>
          <w:rFonts w:asciiTheme="minorHAnsi" w:hAnsiTheme="minorHAnsi" w:cstheme="minorHAnsi"/>
          <w:sz w:val="20"/>
          <w:szCs w:val="20"/>
        </w:rPr>
        <w:t>:</w:t>
      </w:r>
    </w:p>
    <w:p w14:paraId="70E04F15" w14:textId="77777777" w:rsidR="00536716" w:rsidRPr="00023320" w:rsidRDefault="00536716" w:rsidP="00536716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F726C">
        <w:rPr>
          <w:rFonts w:asciiTheme="minorHAnsi" w:hAnsiTheme="minorHAnsi" w:cstheme="minorHAnsi"/>
          <w:sz w:val="20"/>
          <w:szCs w:val="20"/>
        </w:rPr>
        <w:t xml:space="preserve">Do wykazu Wykonawca powinien załączyć </w:t>
      </w:r>
      <w:r w:rsidRPr="00023320">
        <w:rPr>
          <w:rFonts w:asciiTheme="minorHAnsi" w:hAnsiTheme="minorHAnsi" w:cstheme="minorHAnsi"/>
          <w:sz w:val="20"/>
          <w:szCs w:val="20"/>
        </w:rPr>
        <w:t xml:space="preserve">dowody określające, czy </w:t>
      </w:r>
      <w:r>
        <w:rPr>
          <w:rFonts w:asciiTheme="minorHAnsi" w:hAnsiTheme="minorHAnsi" w:cstheme="minorHAnsi"/>
          <w:sz w:val="20"/>
          <w:szCs w:val="20"/>
        </w:rPr>
        <w:t xml:space="preserve">wymienione w Wykazie </w:t>
      </w:r>
      <w:r w:rsidRPr="00023320">
        <w:rPr>
          <w:rFonts w:asciiTheme="minorHAnsi" w:hAnsiTheme="minorHAnsi" w:cstheme="minorHAnsi"/>
          <w:sz w:val="20"/>
          <w:szCs w:val="20"/>
        </w:rPr>
        <w:t>usługi zostały wykonane należycie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6846D95B" w14:textId="1D177931" w:rsidR="00536716" w:rsidRPr="00023320" w:rsidRDefault="00536716" w:rsidP="00536716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23320">
        <w:rPr>
          <w:rFonts w:asciiTheme="minorHAnsi" w:hAnsiTheme="minorHAnsi" w:cstheme="minorHAnsi"/>
          <w:sz w:val="20"/>
          <w:szCs w:val="20"/>
        </w:rPr>
        <w:t>Rodzaj i przedmiot wykonanej usługi powinien być tak opisany, by umożliwić Zamawiającemu ocenę spełnienia warunków określonych w ROZDZIALE 1</w:t>
      </w:r>
      <w:r w:rsidR="00B9790F">
        <w:rPr>
          <w:rFonts w:asciiTheme="minorHAnsi" w:hAnsiTheme="minorHAnsi" w:cstheme="minorHAnsi"/>
          <w:sz w:val="20"/>
          <w:szCs w:val="20"/>
        </w:rPr>
        <w:t>2</w:t>
      </w:r>
      <w:r w:rsidRPr="00023320">
        <w:rPr>
          <w:rFonts w:asciiTheme="minorHAnsi" w:hAnsiTheme="minorHAnsi" w:cstheme="minorHAnsi"/>
          <w:sz w:val="20"/>
          <w:szCs w:val="20"/>
        </w:rPr>
        <w:t xml:space="preserve"> ust. </w:t>
      </w:r>
      <w:r w:rsidR="009F0F44">
        <w:rPr>
          <w:rFonts w:asciiTheme="minorHAnsi" w:hAnsiTheme="minorHAnsi" w:cstheme="minorHAnsi"/>
          <w:sz w:val="20"/>
          <w:szCs w:val="20"/>
        </w:rPr>
        <w:t>2</w:t>
      </w:r>
      <w:r w:rsidRPr="00023320">
        <w:rPr>
          <w:rFonts w:asciiTheme="minorHAnsi" w:hAnsiTheme="minorHAnsi" w:cstheme="minorHAnsi"/>
          <w:sz w:val="20"/>
          <w:szCs w:val="20"/>
        </w:rPr>
        <w:t xml:space="preserve"> pkt </w:t>
      </w:r>
      <w:r w:rsidR="009F0F44">
        <w:rPr>
          <w:rFonts w:asciiTheme="minorHAnsi" w:hAnsiTheme="minorHAnsi" w:cstheme="minorHAnsi"/>
          <w:sz w:val="20"/>
          <w:szCs w:val="20"/>
        </w:rPr>
        <w:t>3</w:t>
      </w:r>
      <w:r w:rsidRPr="00023320">
        <w:rPr>
          <w:rFonts w:asciiTheme="minorHAnsi" w:hAnsiTheme="minorHAnsi" w:cstheme="minorHAnsi"/>
          <w:sz w:val="20"/>
          <w:szCs w:val="20"/>
        </w:rPr>
        <w:t>) SWZ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010D544D" w14:textId="77777777" w:rsidR="00536716" w:rsidRPr="00C5227F" w:rsidRDefault="00536716" w:rsidP="00536716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23320">
        <w:rPr>
          <w:rFonts w:asciiTheme="minorHAnsi" w:hAnsiTheme="minorHAnsi" w:cstheme="minorHAnsi"/>
          <w:bCs/>
          <w:color w:val="000000"/>
          <w:sz w:val="20"/>
          <w:szCs w:val="20"/>
          <w:shd w:val="clear" w:color="auto" w:fill="FFFFFF" w:themeFill="background1"/>
          <w:lang w:eastAsia="pl-PL" w:bidi="pl-PL"/>
        </w:rPr>
        <w:t xml:space="preserve">Jeżeli Wykonawca powołuje się na doświadczenie w realizacji usług </w:t>
      </w:r>
      <w:r>
        <w:rPr>
          <w:rFonts w:asciiTheme="minorHAnsi" w:hAnsiTheme="minorHAnsi" w:cstheme="minorHAnsi"/>
          <w:bCs/>
          <w:color w:val="000000"/>
          <w:sz w:val="20"/>
          <w:szCs w:val="20"/>
          <w:shd w:val="clear" w:color="auto" w:fill="FFFFFF" w:themeFill="background1"/>
          <w:lang w:eastAsia="pl-PL" w:bidi="pl-PL"/>
        </w:rPr>
        <w:t>wykonanych/</w:t>
      </w:r>
      <w:r w:rsidRPr="00023320">
        <w:rPr>
          <w:rFonts w:asciiTheme="minorHAnsi" w:hAnsiTheme="minorHAnsi" w:cstheme="minorHAnsi"/>
          <w:bCs/>
          <w:color w:val="000000"/>
          <w:sz w:val="20"/>
          <w:szCs w:val="20"/>
          <w:shd w:val="clear" w:color="auto" w:fill="FFFFFF" w:themeFill="background1"/>
          <w:lang w:eastAsia="pl-PL" w:bidi="pl-PL"/>
        </w:rPr>
        <w:t>wykonywanych wspólnie z innymi Wykonawcami</w:t>
      </w:r>
      <w:r>
        <w:rPr>
          <w:rFonts w:asciiTheme="minorHAnsi" w:hAnsiTheme="minorHAnsi" w:cstheme="minorHAnsi"/>
          <w:bCs/>
          <w:color w:val="000000"/>
          <w:sz w:val="20"/>
          <w:szCs w:val="20"/>
          <w:shd w:val="clear" w:color="auto" w:fill="FFFFFF" w:themeFill="background1"/>
          <w:lang w:eastAsia="pl-PL" w:bidi="pl-PL"/>
        </w:rPr>
        <w:t>,</w:t>
      </w:r>
      <w:r w:rsidRPr="00023320">
        <w:rPr>
          <w:rFonts w:asciiTheme="minorHAnsi" w:hAnsiTheme="minorHAnsi" w:cstheme="minorHAnsi"/>
          <w:bCs/>
          <w:color w:val="000000"/>
          <w:sz w:val="20"/>
          <w:szCs w:val="20"/>
          <w:shd w:val="clear" w:color="auto" w:fill="FFFFFF" w:themeFill="background1"/>
          <w:lang w:eastAsia="pl-PL" w:bidi="pl-PL"/>
        </w:rPr>
        <w:t xml:space="preserve"> może wykazać tylko usługi </w:t>
      </w:r>
      <w:r w:rsidRPr="00101A59">
        <w:rPr>
          <w:rFonts w:asciiTheme="minorHAnsi" w:hAnsiTheme="minorHAnsi" w:cstheme="minorHAnsi"/>
          <w:b/>
          <w:color w:val="000000"/>
          <w:sz w:val="20"/>
          <w:szCs w:val="20"/>
          <w:shd w:val="clear" w:color="auto" w:fill="FFFFFF" w:themeFill="background1"/>
          <w:lang w:eastAsia="pl-PL" w:bidi="pl-PL"/>
        </w:rPr>
        <w:t xml:space="preserve">w których </w:t>
      </w:r>
      <w:r>
        <w:rPr>
          <w:rFonts w:asciiTheme="minorHAnsi" w:hAnsiTheme="minorHAnsi" w:cstheme="minorHAnsi"/>
          <w:b/>
          <w:color w:val="000000"/>
          <w:sz w:val="20"/>
          <w:szCs w:val="20"/>
          <w:shd w:val="clear" w:color="auto" w:fill="FFFFFF" w:themeFill="background1"/>
          <w:lang w:eastAsia="pl-PL" w:bidi="pl-PL"/>
        </w:rPr>
        <w:t xml:space="preserve">wykonywaniu </w:t>
      </w:r>
      <w:r w:rsidRPr="00101A59">
        <w:rPr>
          <w:rFonts w:asciiTheme="minorHAnsi" w:hAnsiTheme="minorHAnsi" w:cstheme="minorHAnsi"/>
          <w:b/>
          <w:color w:val="000000"/>
          <w:sz w:val="20"/>
          <w:szCs w:val="20"/>
          <w:shd w:val="clear" w:color="auto" w:fill="FFFFFF" w:themeFill="background1"/>
          <w:lang w:eastAsia="pl-PL" w:bidi="pl-PL"/>
        </w:rPr>
        <w:t>bezpośrednio uczestniczył/uczestniczy</w:t>
      </w:r>
      <w:r w:rsidRPr="00023320">
        <w:rPr>
          <w:rFonts w:asciiTheme="minorHAnsi" w:hAnsiTheme="minorHAnsi" w:cstheme="minorHAnsi"/>
          <w:bCs/>
          <w:color w:val="000000"/>
          <w:sz w:val="20"/>
          <w:szCs w:val="20"/>
          <w:shd w:val="clear" w:color="auto" w:fill="FFFFFF" w:themeFill="background1"/>
          <w:lang w:eastAsia="pl-PL" w:bidi="pl-PL"/>
        </w:rPr>
        <w:t xml:space="preserve"> i które polegały/polegają co najmniej na </w:t>
      </w:r>
      <w:r w:rsidRPr="00023320">
        <w:rPr>
          <w:rFonts w:asciiTheme="minorHAnsi" w:hAnsiTheme="minorHAnsi" w:cstheme="minorHAnsi"/>
          <w:bCs/>
          <w:sz w:val="20"/>
          <w:szCs w:val="20"/>
        </w:rPr>
        <w:t>ochronie stacjonarnej i monitorowaniu - stałym dozorze sygnałów przesyłanych, gromadzonych i przetwarzanych w elektronicznych urządzenia</w:t>
      </w:r>
      <w:r>
        <w:rPr>
          <w:rFonts w:asciiTheme="minorHAnsi" w:hAnsiTheme="minorHAnsi" w:cstheme="minorHAnsi"/>
          <w:bCs/>
          <w:sz w:val="20"/>
          <w:szCs w:val="20"/>
        </w:rPr>
        <w:t>ch</w:t>
      </w:r>
      <w:r w:rsidRPr="00023320">
        <w:rPr>
          <w:rFonts w:asciiTheme="minorHAnsi" w:hAnsiTheme="minorHAnsi" w:cstheme="minorHAnsi"/>
          <w:bCs/>
          <w:sz w:val="20"/>
          <w:szCs w:val="20"/>
        </w:rPr>
        <w:t xml:space="preserve"> i systemach alarmowych</w:t>
      </w:r>
      <w:r>
        <w:rPr>
          <w:rFonts w:asciiTheme="minorHAnsi" w:hAnsiTheme="minorHAnsi" w:cstheme="minorHAnsi"/>
          <w:bCs/>
          <w:color w:val="000000"/>
          <w:sz w:val="20"/>
          <w:szCs w:val="20"/>
          <w:shd w:val="clear" w:color="auto" w:fill="FFFFFF" w:themeFill="background1"/>
          <w:lang w:eastAsia="pl-PL" w:bidi="pl-PL"/>
        </w:rPr>
        <w:t>;</w:t>
      </w:r>
    </w:p>
    <w:p w14:paraId="7767B216" w14:textId="5FE69CE4" w:rsidR="00536716" w:rsidRPr="00023320" w:rsidRDefault="00536716" w:rsidP="00536716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23320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 xml:space="preserve">W przypadku oferty wspólnej (np. konsorcjum) </w:t>
      </w:r>
      <w:r w:rsidRPr="00023320">
        <w:rPr>
          <w:rFonts w:asciiTheme="minorHAnsi" w:hAnsiTheme="minorHAnsi" w:cstheme="minorHAnsi"/>
          <w:color w:val="000000"/>
          <w:sz w:val="20"/>
          <w:szCs w:val="20"/>
          <w:shd w:val="clear" w:color="auto" w:fill="FFFFFF" w:themeFill="background1"/>
          <w:lang w:eastAsia="pl-PL" w:bidi="pl-PL"/>
        </w:rPr>
        <w:t xml:space="preserve">jeden z Wykonawców musi spełniać ten warunek w całości </w:t>
      </w:r>
      <w:r>
        <w:rPr>
          <w:rFonts w:asciiTheme="minorHAnsi" w:hAnsiTheme="minorHAnsi" w:cstheme="minorHAnsi"/>
          <w:sz w:val="20"/>
          <w:szCs w:val="20"/>
        </w:rPr>
        <w:t>tj. dwukrotnie</w:t>
      </w:r>
      <w:r w:rsidRPr="00023320">
        <w:rPr>
          <w:rFonts w:asciiTheme="minorHAnsi" w:hAnsiTheme="minorHAnsi" w:cstheme="minorHAnsi"/>
          <w:color w:val="000000"/>
          <w:sz w:val="20"/>
          <w:szCs w:val="20"/>
          <w:shd w:val="clear" w:color="auto" w:fill="FFFFFF" w:themeFill="background1"/>
          <w:lang w:eastAsia="pl-PL" w:bidi="pl-PL"/>
        </w:rPr>
        <w:t xml:space="preserve"> w wymaganym zakresie tj. </w:t>
      </w:r>
      <w:r w:rsidRPr="00023320">
        <w:rPr>
          <w:rFonts w:asciiTheme="minorHAnsi" w:hAnsiTheme="minorHAnsi" w:cstheme="minorHAnsi"/>
          <w:sz w:val="20"/>
          <w:szCs w:val="20"/>
        </w:rPr>
        <w:t xml:space="preserve">ochronie stacjonarnej </w:t>
      </w:r>
      <w:r>
        <w:rPr>
          <w:rFonts w:asciiTheme="minorHAnsi" w:hAnsiTheme="minorHAnsi" w:cstheme="minorHAnsi"/>
          <w:sz w:val="20"/>
          <w:szCs w:val="20"/>
        </w:rPr>
        <w:br/>
      </w:r>
      <w:r w:rsidRPr="00023320">
        <w:rPr>
          <w:rFonts w:asciiTheme="minorHAnsi" w:hAnsiTheme="minorHAnsi" w:cstheme="minorHAnsi"/>
          <w:sz w:val="20"/>
          <w:szCs w:val="20"/>
        </w:rPr>
        <w:t>i monitorowaniu - stałym dozorze sygnałów przesyłanych, gromadzonych i przetwarzanych w elektronicznych urządzenia</w:t>
      </w:r>
      <w:r>
        <w:rPr>
          <w:rFonts w:asciiTheme="minorHAnsi" w:hAnsiTheme="minorHAnsi" w:cstheme="minorHAnsi"/>
          <w:sz w:val="20"/>
          <w:szCs w:val="20"/>
        </w:rPr>
        <w:t>ch</w:t>
      </w:r>
      <w:r w:rsidRPr="00023320">
        <w:rPr>
          <w:rFonts w:asciiTheme="minorHAnsi" w:hAnsiTheme="minorHAnsi" w:cstheme="minorHAnsi"/>
          <w:sz w:val="20"/>
          <w:szCs w:val="20"/>
        </w:rPr>
        <w:t xml:space="preserve"> i systemach alarmowych</w:t>
      </w:r>
      <w:r>
        <w:rPr>
          <w:rFonts w:asciiTheme="minorHAnsi" w:hAnsiTheme="minorHAnsi" w:cstheme="minorHAnsi"/>
          <w:sz w:val="20"/>
          <w:szCs w:val="20"/>
        </w:rPr>
        <w:t xml:space="preserve"> – zgodnie z </w:t>
      </w:r>
      <w:r w:rsidRPr="00023320">
        <w:rPr>
          <w:rFonts w:asciiTheme="minorHAnsi" w:hAnsiTheme="minorHAnsi" w:cstheme="minorHAnsi"/>
          <w:sz w:val="20"/>
          <w:szCs w:val="20"/>
        </w:rPr>
        <w:t>ROZDZIA</w:t>
      </w:r>
      <w:r>
        <w:rPr>
          <w:rFonts w:asciiTheme="minorHAnsi" w:hAnsiTheme="minorHAnsi" w:cstheme="minorHAnsi"/>
          <w:sz w:val="20"/>
          <w:szCs w:val="20"/>
        </w:rPr>
        <w:t>ŁEM</w:t>
      </w:r>
      <w:r w:rsidRPr="00023320">
        <w:rPr>
          <w:rFonts w:asciiTheme="minorHAnsi" w:hAnsiTheme="minorHAnsi" w:cstheme="minorHAnsi"/>
          <w:sz w:val="20"/>
          <w:szCs w:val="20"/>
        </w:rPr>
        <w:t xml:space="preserve"> 1</w:t>
      </w:r>
      <w:r w:rsidR="00B9790F">
        <w:rPr>
          <w:rFonts w:asciiTheme="minorHAnsi" w:hAnsiTheme="minorHAnsi" w:cstheme="minorHAnsi"/>
          <w:sz w:val="20"/>
          <w:szCs w:val="20"/>
        </w:rPr>
        <w:t>3</w:t>
      </w:r>
      <w:r w:rsidRPr="00023320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Cz. II</w:t>
      </w:r>
      <w:r w:rsidRPr="00023320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ust. 2 pkt </w:t>
      </w:r>
      <w:r w:rsidR="009F0F44">
        <w:rPr>
          <w:rFonts w:asciiTheme="minorHAnsi" w:hAnsiTheme="minorHAnsi" w:cstheme="minorHAnsi"/>
          <w:sz w:val="20"/>
          <w:szCs w:val="20"/>
        </w:rPr>
        <w:t>3</w:t>
      </w:r>
      <w:r>
        <w:rPr>
          <w:rFonts w:asciiTheme="minorHAnsi" w:hAnsiTheme="minorHAnsi" w:cstheme="minorHAnsi"/>
          <w:sz w:val="20"/>
          <w:szCs w:val="20"/>
        </w:rPr>
        <w:t xml:space="preserve">) </w:t>
      </w:r>
      <w:r w:rsidRPr="00023320">
        <w:rPr>
          <w:rFonts w:asciiTheme="minorHAnsi" w:hAnsiTheme="minorHAnsi" w:cstheme="minorHAnsi"/>
          <w:sz w:val="20"/>
          <w:szCs w:val="20"/>
        </w:rPr>
        <w:t>SWZ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6027E4F6" w14:textId="77777777" w:rsidR="00536716" w:rsidRDefault="00536716" w:rsidP="00536716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23320">
        <w:rPr>
          <w:rFonts w:asciiTheme="minorHAnsi" w:hAnsiTheme="minorHAnsi" w:cstheme="minorHAnsi"/>
          <w:bCs/>
          <w:color w:val="000000"/>
          <w:sz w:val="20"/>
          <w:szCs w:val="20"/>
          <w:shd w:val="clear" w:color="auto" w:fill="FFFFFF" w:themeFill="background1"/>
          <w:lang w:eastAsia="pl-PL" w:bidi="pl-PL"/>
        </w:rPr>
        <w:t xml:space="preserve">Zamawiający dopuszcza powołanie się </w:t>
      </w:r>
      <w:r w:rsidRPr="00023320">
        <w:rPr>
          <w:rFonts w:asciiTheme="minorHAnsi" w:hAnsiTheme="minorHAnsi" w:cstheme="minorHAnsi"/>
          <w:bCs/>
          <w:sz w:val="20"/>
          <w:szCs w:val="20"/>
        </w:rPr>
        <w:t>Wykonawców wspólnie ubiegających się o zamówienie</w:t>
      </w:r>
      <w:r w:rsidRPr="00023320">
        <w:rPr>
          <w:rFonts w:asciiTheme="minorHAnsi" w:hAnsiTheme="minorHAnsi" w:cstheme="minorHAnsi"/>
          <w:bCs/>
          <w:color w:val="000000"/>
          <w:sz w:val="20"/>
          <w:szCs w:val="20"/>
          <w:shd w:val="clear" w:color="auto" w:fill="FFFFFF" w:themeFill="background1"/>
          <w:lang w:eastAsia="pl-PL" w:bidi="pl-PL"/>
        </w:rPr>
        <w:t xml:space="preserve"> (np. członków konsorcjum) na wspólnie zdobyte doświadczenie w sytuacji, kiedy</w:t>
      </w:r>
      <w:r>
        <w:rPr>
          <w:rFonts w:asciiTheme="minorHAnsi" w:hAnsiTheme="minorHAnsi" w:cstheme="minorHAnsi"/>
          <w:bCs/>
          <w:color w:val="000000"/>
          <w:sz w:val="20"/>
          <w:szCs w:val="20"/>
          <w:shd w:val="clear" w:color="auto" w:fill="FFFFFF" w:themeFill="background1"/>
          <w:lang w:eastAsia="pl-PL" w:bidi="pl-PL"/>
        </w:rPr>
        <w:t xml:space="preserve"> co najmniej</w:t>
      </w:r>
      <w:r w:rsidRPr="00023320">
        <w:rPr>
          <w:rFonts w:asciiTheme="minorHAnsi" w:hAnsiTheme="minorHAnsi" w:cstheme="minorHAnsi"/>
          <w:bCs/>
          <w:color w:val="000000"/>
          <w:sz w:val="20"/>
          <w:szCs w:val="20"/>
          <w:shd w:val="clear" w:color="auto" w:fill="FFFFFF" w:themeFill="background1"/>
          <w:lang w:eastAsia="pl-PL" w:bidi="pl-PL"/>
        </w:rPr>
        <w:t xml:space="preserve"> ci sami Wykonawcy - wspólnie wykonali co najmniej dwa razy usługę </w:t>
      </w:r>
      <w:r>
        <w:rPr>
          <w:rFonts w:asciiTheme="minorHAnsi" w:hAnsiTheme="minorHAnsi" w:cstheme="minorHAnsi"/>
          <w:bCs/>
          <w:color w:val="000000"/>
          <w:sz w:val="20"/>
          <w:szCs w:val="20"/>
          <w:shd w:val="clear" w:color="auto" w:fill="FFFFFF" w:themeFill="background1"/>
          <w:lang w:eastAsia="pl-PL" w:bidi="pl-PL"/>
        </w:rPr>
        <w:t xml:space="preserve">ochrony </w:t>
      </w:r>
      <w:r w:rsidRPr="00023320">
        <w:rPr>
          <w:rFonts w:asciiTheme="minorHAnsi" w:hAnsiTheme="minorHAnsi" w:cstheme="minorHAnsi"/>
          <w:bCs/>
          <w:color w:val="000000"/>
          <w:sz w:val="20"/>
          <w:szCs w:val="20"/>
          <w:shd w:val="clear" w:color="auto" w:fill="FFFFFF" w:themeFill="background1"/>
          <w:lang w:eastAsia="pl-PL" w:bidi="pl-PL"/>
        </w:rPr>
        <w:t xml:space="preserve">w wymaganym zakresie </w:t>
      </w:r>
      <w:r>
        <w:rPr>
          <w:rFonts w:asciiTheme="minorHAnsi" w:hAnsiTheme="minorHAnsi" w:cstheme="minorHAnsi"/>
          <w:bCs/>
          <w:color w:val="000000"/>
          <w:sz w:val="20"/>
          <w:szCs w:val="20"/>
          <w:shd w:val="clear" w:color="auto" w:fill="FFFFFF" w:themeFill="background1"/>
          <w:lang w:eastAsia="pl-PL" w:bidi="pl-PL"/>
        </w:rPr>
        <w:t>(</w:t>
      </w:r>
      <w:r w:rsidRPr="00023320">
        <w:rPr>
          <w:rFonts w:asciiTheme="minorHAnsi" w:hAnsiTheme="minorHAnsi" w:cstheme="minorHAnsi"/>
          <w:bCs/>
          <w:color w:val="000000"/>
          <w:sz w:val="20"/>
          <w:szCs w:val="20"/>
          <w:shd w:val="clear" w:color="auto" w:fill="FFFFFF" w:themeFill="background1"/>
          <w:lang w:eastAsia="pl-PL" w:bidi="pl-PL"/>
        </w:rPr>
        <w:t xml:space="preserve">tj. </w:t>
      </w:r>
      <w:r w:rsidRPr="00023320">
        <w:rPr>
          <w:rFonts w:asciiTheme="minorHAnsi" w:hAnsiTheme="minorHAnsi" w:cstheme="minorHAnsi"/>
          <w:bCs/>
          <w:sz w:val="20"/>
          <w:szCs w:val="20"/>
        </w:rPr>
        <w:t>ochronie stacjonarnej i monitorowaniu - stałym dozorze sygnałów przesyłanych, gromadzonych i przetwarzanych w elektronicznych urządzenia</w:t>
      </w:r>
      <w:r>
        <w:rPr>
          <w:rFonts w:asciiTheme="minorHAnsi" w:hAnsiTheme="minorHAnsi" w:cstheme="minorHAnsi"/>
          <w:bCs/>
          <w:sz w:val="20"/>
          <w:szCs w:val="20"/>
        </w:rPr>
        <w:t>ch</w:t>
      </w:r>
      <w:r w:rsidRPr="00023320">
        <w:rPr>
          <w:rFonts w:asciiTheme="minorHAnsi" w:hAnsiTheme="minorHAnsi" w:cstheme="minorHAnsi"/>
          <w:bCs/>
          <w:sz w:val="20"/>
          <w:szCs w:val="20"/>
        </w:rPr>
        <w:t xml:space="preserve"> i systemach alarmowych) i każdy z nich będzie </w:t>
      </w:r>
      <w:r>
        <w:rPr>
          <w:rFonts w:asciiTheme="minorHAnsi" w:hAnsiTheme="minorHAnsi" w:cstheme="minorHAnsi"/>
          <w:bCs/>
          <w:sz w:val="20"/>
          <w:szCs w:val="20"/>
        </w:rPr>
        <w:t>realizował</w:t>
      </w:r>
      <w:r w:rsidRPr="00023320">
        <w:rPr>
          <w:rFonts w:asciiTheme="minorHAnsi" w:hAnsiTheme="minorHAnsi" w:cstheme="minorHAnsi"/>
          <w:bCs/>
          <w:sz w:val="20"/>
          <w:szCs w:val="20"/>
        </w:rPr>
        <w:t xml:space="preserve"> czynności co do których zdobył wymagane</w:t>
      </w:r>
      <w:r>
        <w:rPr>
          <w:rFonts w:asciiTheme="minorHAnsi" w:hAnsiTheme="minorHAnsi" w:cstheme="minorHAnsi"/>
          <w:bCs/>
          <w:sz w:val="20"/>
          <w:szCs w:val="20"/>
        </w:rPr>
        <w:t xml:space="preserve"> w niniejszym postepowaniu</w:t>
      </w:r>
      <w:r w:rsidRPr="00023320">
        <w:rPr>
          <w:rFonts w:asciiTheme="minorHAnsi" w:hAnsiTheme="minorHAnsi" w:cstheme="minorHAnsi"/>
          <w:bCs/>
          <w:sz w:val="20"/>
          <w:szCs w:val="20"/>
        </w:rPr>
        <w:t xml:space="preserve"> doświadczenie;</w:t>
      </w:r>
    </w:p>
    <w:p w14:paraId="75879731" w14:textId="77777777" w:rsidR="00536716" w:rsidRDefault="00536716" w:rsidP="00536716">
      <w:pPr>
        <w:pStyle w:val="Akapitzlist"/>
        <w:ind w:left="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DC02D3B" w14:textId="77777777" w:rsidR="00536716" w:rsidRPr="006E675B" w:rsidRDefault="00536716" w:rsidP="00536716">
      <w:pPr>
        <w:jc w:val="both"/>
      </w:pPr>
      <w:r w:rsidRPr="00322DA0"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 xml:space="preserve">Dokument należy wypełnić i podpisać kwalifikowanym podpisem elektronicznym lub podpisem zaufanym lub podpisem osobistym osób wskazanych w dokumencie uprawniającym do występowania w obrocie prawnym </w:t>
      </w:r>
      <w:r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br/>
      </w:r>
      <w:r w:rsidRPr="00322DA0"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>lub posiadających pełnomocnictwo. Zamawiający zaleca zapisanie dokumentu w formacie PDF</w:t>
      </w:r>
      <w:r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>.</w:t>
      </w:r>
    </w:p>
    <w:p w14:paraId="3D978765" w14:textId="77777777" w:rsidR="00B533A3" w:rsidRPr="00AE2C13" w:rsidRDefault="00B533A3" w:rsidP="00AE2C13"/>
    <w:sectPr w:rsidR="00B533A3" w:rsidRPr="00AE2C13" w:rsidSect="00536716">
      <w:headerReference w:type="default" r:id="rId7"/>
      <w:footerReference w:type="default" r:id="rId8"/>
      <w:pgSz w:w="16838" w:h="11906" w:orient="landscape"/>
      <w:pgMar w:top="1134" w:right="1417" w:bottom="1417" w:left="993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4DAD3" w14:textId="77777777" w:rsidR="00994EEC" w:rsidRDefault="00994EEC" w:rsidP="00FD5A32">
      <w:r>
        <w:separator/>
      </w:r>
    </w:p>
  </w:endnote>
  <w:endnote w:type="continuationSeparator" w:id="0">
    <w:p w14:paraId="62408E92" w14:textId="77777777" w:rsidR="00994EEC" w:rsidRDefault="00994EEC" w:rsidP="00FD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73102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225F50A" w14:textId="714DC4B9" w:rsidR="00FD5A32" w:rsidRPr="00536716" w:rsidRDefault="00FD5A32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53671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53671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53671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536716">
          <w:rPr>
            <w:rFonts w:asciiTheme="minorHAnsi" w:hAnsiTheme="minorHAnsi" w:cstheme="minorHAnsi"/>
            <w:sz w:val="20"/>
            <w:szCs w:val="20"/>
          </w:rPr>
          <w:t>2</w:t>
        </w:r>
        <w:r w:rsidRPr="0053671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D2D1800" w14:textId="77777777" w:rsidR="00FD5A32" w:rsidRDefault="00FD5A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9B328" w14:textId="77777777" w:rsidR="00994EEC" w:rsidRDefault="00994EEC" w:rsidP="00FD5A32">
      <w:r>
        <w:separator/>
      </w:r>
    </w:p>
  </w:footnote>
  <w:footnote w:type="continuationSeparator" w:id="0">
    <w:p w14:paraId="524A2822" w14:textId="77777777" w:rsidR="00994EEC" w:rsidRDefault="00994EEC" w:rsidP="00FD5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454A5" w14:textId="6A168873" w:rsidR="00536716" w:rsidRDefault="00536716" w:rsidP="00536716">
    <w:pPr>
      <w:pStyle w:val="Nagwek"/>
      <w:pBdr>
        <w:bottom w:val="single" w:sz="4" w:space="1" w:color="auto"/>
      </w:pBdr>
      <w:tabs>
        <w:tab w:val="clear" w:pos="9072"/>
        <w:tab w:val="right" w:pos="14711"/>
      </w:tabs>
      <w:rPr>
        <w:rFonts w:ascii="Calibri" w:hAnsi="Calibri"/>
        <w:i/>
        <w:sz w:val="20"/>
        <w:szCs w:val="20"/>
      </w:rPr>
    </w:pPr>
    <w:r>
      <w:rPr>
        <w:rFonts w:ascii="Calibri" w:hAnsi="Calibri"/>
        <w:i/>
        <w:sz w:val="20"/>
        <w:szCs w:val="20"/>
      </w:rPr>
      <w:t>Znak sprawy: ZP/</w:t>
    </w:r>
    <w:r w:rsidR="009F0F44">
      <w:rPr>
        <w:rFonts w:ascii="Calibri" w:hAnsi="Calibri"/>
        <w:i/>
        <w:sz w:val="20"/>
        <w:szCs w:val="20"/>
      </w:rPr>
      <w:t>2</w:t>
    </w:r>
    <w:r>
      <w:rPr>
        <w:rFonts w:ascii="Calibri" w:hAnsi="Calibri"/>
        <w:i/>
        <w:sz w:val="20"/>
        <w:szCs w:val="20"/>
      </w:rPr>
      <w:t>/2024</w:t>
    </w:r>
    <w:r>
      <w:rPr>
        <w:rFonts w:ascii="Calibri" w:hAnsi="Calibri"/>
        <w:i/>
        <w:sz w:val="20"/>
        <w:szCs w:val="20"/>
      </w:rPr>
      <w:tab/>
    </w:r>
    <w:r>
      <w:rPr>
        <w:rFonts w:ascii="Calibri" w:hAnsi="Calibri"/>
        <w:i/>
        <w:sz w:val="20"/>
        <w:szCs w:val="20"/>
      </w:rPr>
      <w:tab/>
      <w:t xml:space="preserve">Załącznik Nr 8 do </w:t>
    </w:r>
    <w:r w:rsidRPr="00E34A26">
      <w:rPr>
        <w:rFonts w:asciiTheme="minorHAnsi" w:hAnsiTheme="minorHAnsi" w:cstheme="minorHAnsi"/>
        <w:i/>
        <w:sz w:val="20"/>
        <w:szCs w:val="20"/>
      </w:rPr>
      <w:t>S</w:t>
    </w:r>
    <w:r>
      <w:rPr>
        <w:rFonts w:asciiTheme="minorHAnsi" w:hAnsiTheme="minorHAnsi" w:cstheme="minorHAnsi"/>
        <w:i/>
        <w:sz w:val="20"/>
        <w:szCs w:val="20"/>
      </w:rPr>
      <w:t xml:space="preserve">WZ </w:t>
    </w:r>
    <w:r w:rsidRPr="00475CFB">
      <w:rPr>
        <w:rFonts w:asciiTheme="minorHAnsi" w:hAnsiTheme="minorHAnsi" w:cstheme="minorHAnsi"/>
        <w:i/>
        <w:sz w:val="20"/>
        <w:szCs w:val="20"/>
      </w:rPr>
      <w:t>—</w:t>
    </w:r>
    <w:r>
      <w:rPr>
        <w:rFonts w:asciiTheme="minorHAnsi" w:hAnsiTheme="minorHAnsi" w:cstheme="minorHAnsi"/>
        <w:i/>
        <w:sz w:val="20"/>
        <w:szCs w:val="20"/>
      </w:rPr>
      <w:t xml:space="preserve"> </w:t>
    </w:r>
    <w:r w:rsidRPr="00475CFB">
      <w:rPr>
        <w:rFonts w:asciiTheme="minorHAnsi" w:hAnsiTheme="minorHAnsi" w:cstheme="minorHAnsi"/>
        <w:i/>
        <w:sz w:val="20"/>
        <w:szCs w:val="20"/>
      </w:rPr>
      <w:t>wykaz usług</w:t>
    </w:r>
  </w:p>
  <w:p w14:paraId="1C898193" w14:textId="1573F540" w:rsidR="00FD5A32" w:rsidRPr="00536716" w:rsidRDefault="00FD5A32" w:rsidP="005367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EB8"/>
    <w:multiLevelType w:val="hybridMultilevel"/>
    <w:tmpl w:val="CD04A0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C0396C"/>
    <w:multiLevelType w:val="hybridMultilevel"/>
    <w:tmpl w:val="F176F1E8"/>
    <w:lvl w:ilvl="0" w:tplc="01B6FCA8">
      <w:start w:val="1"/>
      <w:numFmt w:val="decimal"/>
      <w:lvlText w:val="%1."/>
      <w:lvlJc w:val="left"/>
      <w:pPr>
        <w:ind w:left="26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C31E2"/>
    <w:multiLevelType w:val="hybridMultilevel"/>
    <w:tmpl w:val="DB68CB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1B1FB8"/>
    <w:multiLevelType w:val="hybridMultilevel"/>
    <w:tmpl w:val="645EE042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04F02C08"/>
    <w:multiLevelType w:val="hybridMultilevel"/>
    <w:tmpl w:val="91A86E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5F82DC6"/>
    <w:multiLevelType w:val="hybridMultilevel"/>
    <w:tmpl w:val="FA7E7266"/>
    <w:lvl w:ilvl="0" w:tplc="15A80B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753B6"/>
    <w:multiLevelType w:val="hybridMultilevel"/>
    <w:tmpl w:val="4E0CB3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7697D2E"/>
    <w:multiLevelType w:val="hybridMultilevel"/>
    <w:tmpl w:val="1A4E6774"/>
    <w:lvl w:ilvl="0" w:tplc="736C599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89C6788"/>
    <w:multiLevelType w:val="hybridMultilevel"/>
    <w:tmpl w:val="61963830"/>
    <w:lvl w:ilvl="0" w:tplc="E34688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98C7D3A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B446FC7"/>
    <w:multiLevelType w:val="hybridMultilevel"/>
    <w:tmpl w:val="0C660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AC65B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FF698C"/>
    <w:multiLevelType w:val="hybridMultilevel"/>
    <w:tmpl w:val="FE361E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008336F"/>
    <w:multiLevelType w:val="hybridMultilevel"/>
    <w:tmpl w:val="F398C7B8"/>
    <w:lvl w:ilvl="0" w:tplc="771282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D92E80"/>
    <w:multiLevelType w:val="hybridMultilevel"/>
    <w:tmpl w:val="E56E3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F70C1A"/>
    <w:multiLevelType w:val="hybridMultilevel"/>
    <w:tmpl w:val="B3F65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EF2FC0"/>
    <w:multiLevelType w:val="hybridMultilevel"/>
    <w:tmpl w:val="065090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76C2CED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8F7755"/>
    <w:multiLevelType w:val="hybridMultilevel"/>
    <w:tmpl w:val="AE2E88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B8D2A21"/>
    <w:multiLevelType w:val="hybridMultilevel"/>
    <w:tmpl w:val="51A0C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B470C8"/>
    <w:multiLevelType w:val="hybridMultilevel"/>
    <w:tmpl w:val="ED1E61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F8C6EF4"/>
    <w:multiLevelType w:val="hybridMultilevel"/>
    <w:tmpl w:val="B57A8C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08E2BF2"/>
    <w:multiLevelType w:val="hybridMultilevel"/>
    <w:tmpl w:val="5FA0F948"/>
    <w:lvl w:ilvl="0" w:tplc="D83AA3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07758B"/>
    <w:multiLevelType w:val="hybridMultilevel"/>
    <w:tmpl w:val="3EBAC4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87A9C"/>
    <w:multiLevelType w:val="hybridMultilevel"/>
    <w:tmpl w:val="F50EE548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26FC4089"/>
    <w:multiLevelType w:val="hybridMultilevel"/>
    <w:tmpl w:val="557AB680"/>
    <w:lvl w:ilvl="0" w:tplc="F10AA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4B3D5F"/>
    <w:multiLevelType w:val="hybridMultilevel"/>
    <w:tmpl w:val="62826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ED7305"/>
    <w:multiLevelType w:val="hybridMultilevel"/>
    <w:tmpl w:val="375E7F04"/>
    <w:lvl w:ilvl="0" w:tplc="417243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A104B3"/>
    <w:multiLevelType w:val="hybridMultilevel"/>
    <w:tmpl w:val="039E08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0A44683"/>
    <w:multiLevelType w:val="hybridMultilevel"/>
    <w:tmpl w:val="4D8E9D02"/>
    <w:lvl w:ilvl="0" w:tplc="069285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AC3233"/>
    <w:multiLevelType w:val="hybridMultilevel"/>
    <w:tmpl w:val="4CF85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AF444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A5F0817"/>
    <w:multiLevelType w:val="hybridMultilevel"/>
    <w:tmpl w:val="F04E6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7C6C8E"/>
    <w:multiLevelType w:val="hybridMultilevel"/>
    <w:tmpl w:val="E1BC8B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B4333C5"/>
    <w:multiLevelType w:val="hybridMultilevel"/>
    <w:tmpl w:val="FB603E14"/>
    <w:lvl w:ilvl="0" w:tplc="0D3E88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0374E9"/>
    <w:multiLevelType w:val="hybridMultilevel"/>
    <w:tmpl w:val="C6F88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F567C78"/>
    <w:multiLevelType w:val="hybridMultilevel"/>
    <w:tmpl w:val="91AE4E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F892F2E"/>
    <w:multiLevelType w:val="hybridMultilevel"/>
    <w:tmpl w:val="6FBE3A1C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3FE860AF"/>
    <w:multiLevelType w:val="hybridMultilevel"/>
    <w:tmpl w:val="E088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5520F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6364C22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47ED0DDE"/>
    <w:multiLevelType w:val="hybridMultilevel"/>
    <w:tmpl w:val="724073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90748A6"/>
    <w:multiLevelType w:val="hybridMultilevel"/>
    <w:tmpl w:val="981CE7D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51462E3B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554920F4"/>
    <w:multiLevelType w:val="hybridMultilevel"/>
    <w:tmpl w:val="222AF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6291F"/>
    <w:multiLevelType w:val="hybridMultilevel"/>
    <w:tmpl w:val="81529F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3B6760"/>
    <w:multiLevelType w:val="hybridMultilevel"/>
    <w:tmpl w:val="B80880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324434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B4147F"/>
    <w:multiLevelType w:val="hybridMultilevel"/>
    <w:tmpl w:val="657220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63575004"/>
    <w:multiLevelType w:val="hybridMultilevel"/>
    <w:tmpl w:val="BCDAA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B32856"/>
    <w:multiLevelType w:val="hybridMultilevel"/>
    <w:tmpl w:val="EC609B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63E06738"/>
    <w:multiLevelType w:val="hybridMultilevel"/>
    <w:tmpl w:val="277074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9E83DCB"/>
    <w:multiLevelType w:val="hybridMultilevel"/>
    <w:tmpl w:val="B2FAD1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AB205B2"/>
    <w:multiLevelType w:val="hybridMultilevel"/>
    <w:tmpl w:val="43C8A5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6CCB76B6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88509C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B209A9"/>
    <w:multiLevelType w:val="hybridMultilevel"/>
    <w:tmpl w:val="888AB3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0122F17"/>
    <w:multiLevelType w:val="hybridMultilevel"/>
    <w:tmpl w:val="5D0E7B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7" w15:restartNumberingAfterBreak="0">
    <w:nsid w:val="70A82158"/>
    <w:multiLevelType w:val="hybridMultilevel"/>
    <w:tmpl w:val="C0B21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0E4EBF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B71F8B"/>
    <w:multiLevelType w:val="hybridMultilevel"/>
    <w:tmpl w:val="7B6A0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7D3EB6"/>
    <w:multiLevelType w:val="hybridMultilevel"/>
    <w:tmpl w:val="3D6483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160F85"/>
    <w:multiLevelType w:val="hybridMultilevel"/>
    <w:tmpl w:val="9980458A"/>
    <w:lvl w:ilvl="0" w:tplc="51F6AEA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93651F3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BF554D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7C7566BC"/>
    <w:multiLevelType w:val="hybridMultilevel"/>
    <w:tmpl w:val="8C948CAE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5" w15:restartNumberingAfterBreak="0">
    <w:nsid w:val="7F9F3C0A"/>
    <w:multiLevelType w:val="hybridMultilevel"/>
    <w:tmpl w:val="FE5A88C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48"/>
  </w:num>
  <w:num w:numId="2">
    <w:abstractNumId w:val="53"/>
  </w:num>
  <w:num w:numId="3">
    <w:abstractNumId w:val="21"/>
  </w:num>
  <w:num w:numId="4">
    <w:abstractNumId w:val="54"/>
  </w:num>
  <w:num w:numId="5">
    <w:abstractNumId w:val="42"/>
  </w:num>
  <w:num w:numId="6">
    <w:abstractNumId w:val="64"/>
  </w:num>
  <w:num w:numId="7">
    <w:abstractNumId w:val="12"/>
  </w:num>
  <w:num w:numId="8">
    <w:abstractNumId w:val="29"/>
  </w:num>
  <w:num w:numId="9">
    <w:abstractNumId w:val="40"/>
  </w:num>
  <w:num w:numId="10">
    <w:abstractNumId w:val="45"/>
  </w:num>
  <w:num w:numId="11">
    <w:abstractNumId w:val="30"/>
  </w:num>
  <w:num w:numId="12">
    <w:abstractNumId w:val="16"/>
  </w:num>
  <w:num w:numId="13">
    <w:abstractNumId w:val="32"/>
  </w:num>
  <w:num w:numId="14">
    <w:abstractNumId w:val="38"/>
  </w:num>
  <w:num w:numId="15">
    <w:abstractNumId w:val="41"/>
  </w:num>
  <w:num w:numId="16">
    <w:abstractNumId w:val="65"/>
  </w:num>
  <w:num w:numId="17">
    <w:abstractNumId w:val="37"/>
  </w:num>
  <w:num w:numId="18">
    <w:abstractNumId w:val="43"/>
  </w:num>
  <w:num w:numId="19">
    <w:abstractNumId w:val="9"/>
  </w:num>
  <w:num w:numId="20">
    <w:abstractNumId w:val="63"/>
  </w:num>
  <w:num w:numId="21">
    <w:abstractNumId w:val="6"/>
  </w:num>
  <w:num w:numId="22">
    <w:abstractNumId w:val="56"/>
  </w:num>
  <w:num w:numId="23">
    <w:abstractNumId w:val="5"/>
  </w:num>
  <w:num w:numId="24">
    <w:abstractNumId w:val="15"/>
  </w:num>
  <w:num w:numId="25">
    <w:abstractNumId w:val="2"/>
  </w:num>
  <w:num w:numId="2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4"/>
  </w:num>
  <w:num w:numId="29">
    <w:abstractNumId w:val="27"/>
  </w:num>
  <w:num w:numId="30">
    <w:abstractNumId w:val="33"/>
  </w:num>
  <w:num w:numId="31">
    <w:abstractNumId w:val="62"/>
  </w:num>
  <w:num w:numId="32">
    <w:abstractNumId w:val="11"/>
  </w:num>
  <w:num w:numId="33">
    <w:abstractNumId w:val="22"/>
  </w:num>
  <w:num w:numId="34">
    <w:abstractNumId w:val="8"/>
  </w:num>
  <w:num w:numId="35">
    <w:abstractNumId w:val="58"/>
  </w:num>
  <w:num w:numId="36">
    <w:abstractNumId w:val="39"/>
  </w:num>
  <w:num w:numId="37">
    <w:abstractNumId w:val="7"/>
  </w:num>
  <w:num w:numId="38">
    <w:abstractNumId w:val="13"/>
  </w:num>
  <w:num w:numId="39">
    <w:abstractNumId w:val="20"/>
  </w:num>
  <w:num w:numId="40">
    <w:abstractNumId w:val="17"/>
  </w:num>
  <w:num w:numId="41">
    <w:abstractNumId w:val="61"/>
  </w:num>
  <w:num w:numId="42">
    <w:abstractNumId w:val="28"/>
  </w:num>
  <w:num w:numId="43">
    <w:abstractNumId w:val="57"/>
  </w:num>
  <w:num w:numId="44">
    <w:abstractNumId w:val="51"/>
  </w:num>
  <w:num w:numId="45">
    <w:abstractNumId w:val="10"/>
  </w:num>
  <w:num w:numId="46">
    <w:abstractNumId w:val="46"/>
  </w:num>
  <w:num w:numId="47">
    <w:abstractNumId w:val="34"/>
  </w:num>
  <w:num w:numId="48">
    <w:abstractNumId w:val="52"/>
  </w:num>
  <w:num w:numId="49">
    <w:abstractNumId w:val="49"/>
  </w:num>
  <w:num w:numId="50">
    <w:abstractNumId w:val="1"/>
  </w:num>
  <w:num w:numId="51">
    <w:abstractNumId w:val="31"/>
  </w:num>
  <w:num w:numId="52">
    <w:abstractNumId w:val="60"/>
  </w:num>
  <w:num w:numId="53">
    <w:abstractNumId w:val="25"/>
  </w:num>
  <w:num w:numId="54">
    <w:abstractNumId w:val="26"/>
  </w:num>
  <w:num w:numId="55">
    <w:abstractNumId w:val="19"/>
  </w:num>
  <w:num w:numId="56">
    <w:abstractNumId w:val="4"/>
  </w:num>
  <w:num w:numId="57">
    <w:abstractNumId w:val="47"/>
  </w:num>
  <w:num w:numId="58">
    <w:abstractNumId w:val="50"/>
  </w:num>
  <w:num w:numId="59">
    <w:abstractNumId w:val="35"/>
  </w:num>
  <w:num w:numId="60">
    <w:abstractNumId w:val="36"/>
  </w:num>
  <w:num w:numId="61">
    <w:abstractNumId w:val="3"/>
  </w:num>
  <w:num w:numId="62">
    <w:abstractNumId w:val="23"/>
  </w:num>
  <w:num w:numId="63">
    <w:abstractNumId w:val="18"/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6B"/>
    <w:rsid w:val="0031106B"/>
    <w:rsid w:val="00536716"/>
    <w:rsid w:val="00590FA1"/>
    <w:rsid w:val="007F4CFB"/>
    <w:rsid w:val="00994EEC"/>
    <w:rsid w:val="009F0F44"/>
    <w:rsid w:val="00AE2C13"/>
    <w:rsid w:val="00B533A3"/>
    <w:rsid w:val="00B9790F"/>
    <w:rsid w:val="00CC79BC"/>
    <w:rsid w:val="00CF202B"/>
    <w:rsid w:val="00FD5A32"/>
    <w:rsid w:val="00FE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232216"/>
  <w15:chartTrackingRefBased/>
  <w15:docId w15:val="{298F2CE4-305D-4D7C-AEEF-252E5AE6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A32"/>
  </w:style>
  <w:style w:type="paragraph" w:styleId="Stopka">
    <w:name w:val="footer"/>
    <w:basedOn w:val="Normalny"/>
    <w:link w:val="Stopka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A32"/>
  </w:style>
  <w:style w:type="paragraph" w:styleId="Bezodstpw">
    <w:name w:val="No Spacing"/>
    <w:uiPriority w:val="1"/>
    <w:qFormat/>
    <w:rsid w:val="00FD5A32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rsid w:val="00FD5A32"/>
    <w:rPr>
      <w:color w:val="0000FF"/>
      <w:u w:val="single"/>
    </w:rPr>
  </w:style>
  <w:style w:type="character" w:customStyle="1" w:styleId="red">
    <w:name w:val="red"/>
    <w:basedOn w:val="Domylnaczcionkaakapitu"/>
    <w:rsid w:val="00FD5A32"/>
  </w:style>
  <w:style w:type="character" w:styleId="Nierozpoznanawzmianka">
    <w:name w:val="Unresolved Mention"/>
    <w:basedOn w:val="Domylnaczcionkaakapitu"/>
    <w:uiPriority w:val="99"/>
    <w:semiHidden/>
    <w:unhideWhenUsed/>
    <w:rsid w:val="00FD5A32"/>
    <w:rPr>
      <w:color w:val="605E5C"/>
      <w:shd w:val="clear" w:color="auto" w:fill="E1DFDD"/>
    </w:rPr>
  </w:style>
  <w:style w:type="paragraph" w:styleId="Akapitzlist">
    <w:name w:val="List Paragraph"/>
    <w:aliases w:val="L1,Numerowanie,List Paragraph,2 heading,A_wyliczenie,K-P_odwolanie,Akapit z listą5,maz_wyliczenie,opis dzialania,Odstavec,CW_Lista,List Paragraph1,wypunktowanie,Nag 1,Wypunktowanie"/>
    <w:basedOn w:val="Normalny"/>
    <w:link w:val="AkapitzlistZnak"/>
    <w:uiPriority w:val="34"/>
    <w:qFormat/>
    <w:rsid w:val="00FD5A32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dstavec Znak,CW_Lista Znak,List Paragraph1 Znak,wypunktowanie Znak"/>
    <w:link w:val="Akapitzlist"/>
    <w:uiPriority w:val="34"/>
    <w:qFormat/>
    <w:locked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D5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A3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semiHidden/>
    <w:locked/>
    <w:rsid w:val="00FD5A3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aliases w:val="LOAN"/>
    <w:basedOn w:val="Normalny"/>
    <w:link w:val="TekstpodstawowyZnak"/>
    <w:semiHidden/>
    <w:unhideWhenUsed/>
    <w:rsid w:val="00FD5A32"/>
    <w:pPr>
      <w:suppressAutoHyphens w:val="0"/>
      <w:jc w:val="center"/>
    </w:pPr>
    <w:rPr>
      <w:b/>
      <w:bCs/>
      <w:sz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536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490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ZP/1/2023		Specyfikacja Warunków Zamówienia</dc:title>
  <dc:subject/>
  <dc:creator>Edyta Kędrek-Motyka</dc:creator>
  <cp:keywords/>
  <dc:description/>
  <cp:lastModifiedBy>Emil Zawski</cp:lastModifiedBy>
  <cp:revision>8</cp:revision>
  <dcterms:created xsi:type="dcterms:W3CDTF">2024-05-16T07:18:00Z</dcterms:created>
  <dcterms:modified xsi:type="dcterms:W3CDTF">2024-11-08T07:31:00Z</dcterms:modified>
</cp:coreProperties>
</file>