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FC8" w:rsidRDefault="00B75FC8">
      <w:pPr>
        <w:rPr>
          <w:b/>
          <w:sz w:val="22"/>
        </w:rPr>
      </w:pPr>
    </w:p>
    <w:p w:rsidR="00B75FC8" w:rsidRDefault="00B75FC8">
      <w:pPr>
        <w:rPr>
          <w:b/>
          <w:sz w:val="22"/>
        </w:rPr>
      </w:pPr>
    </w:p>
    <w:p w:rsidR="00B37F48" w:rsidRDefault="00B37F48">
      <w:pPr>
        <w:rPr>
          <w:b/>
          <w:sz w:val="22"/>
        </w:rPr>
      </w:pPr>
      <w:r>
        <w:rPr>
          <w:b/>
          <w:sz w:val="22"/>
        </w:rPr>
        <w:t>GMINA KROKOWA</w:t>
      </w:r>
    </w:p>
    <w:p w:rsidR="00B37F48" w:rsidRDefault="00B37F48">
      <w:pPr>
        <w:rPr>
          <w:b/>
          <w:sz w:val="22"/>
        </w:rPr>
      </w:pPr>
      <w:r>
        <w:rPr>
          <w:b/>
          <w:sz w:val="22"/>
        </w:rPr>
        <w:t xml:space="preserve">84-110 KROKOWA, UL. </w:t>
      </w:r>
      <w:r w:rsidR="00B13F4B">
        <w:rPr>
          <w:b/>
          <w:sz w:val="22"/>
        </w:rPr>
        <w:t>ŻARNOWIECKA 29</w:t>
      </w:r>
    </w:p>
    <w:p w:rsidR="00B37F48" w:rsidRDefault="00B37F48">
      <w:pPr>
        <w:rPr>
          <w:b/>
          <w:sz w:val="22"/>
        </w:rPr>
      </w:pPr>
      <w:r>
        <w:rPr>
          <w:b/>
          <w:sz w:val="22"/>
        </w:rPr>
        <w:t xml:space="preserve">tel. (58)  </w:t>
      </w:r>
      <w:r w:rsidR="005E2622">
        <w:rPr>
          <w:b/>
          <w:sz w:val="22"/>
        </w:rPr>
        <w:t>6754100</w:t>
      </w:r>
    </w:p>
    <w:p w:rsidR="00B37F48" w:rsidRDefault="00B37F48">
      <w:pPr>
        <w:rPr>
          <w:b/>
          <w:sz w:val="22"/>
        </w:rPr>
      </w:pPr>
      <w:r>
        <w:rPr>
          <w:b/>
          <w:sz w:val="22"/>
        </w:rPr>
        <w:t>fa</w:t>
      </w:r>
      <w:r w:rsidR="00FE7D55">
        <w:rPr>
          <w:b/>
          <w:sz w:val="22"/>
        </w:rPr>
        <w:t>ks</w:t>
      </w:r>
      <w:r>
        <w:rPr>
          <w:b/>
          <w:sz w:val="22"/>
        </w:rPr>
        <w:t xml:space="preserve">. (58) </w:t>
      </w:r>
      <w:r w:rsidR="005E2622">
        <w:rPr>
          <w:b/>
          <w:sz w:val="22"/>
        </w:rPr>
        <w:t>6754101</w:t>
      </w:r>
    </w:p>
    <w:p w:rsidR="00B37F48" w:rsidRDefault="00B37F48">
      <w:pPr>
        <w:rPr>
          <w:b/>
          <w:sz w:val="22"/>
        </w:rPr>
      </w:pPr>
      <w:r>
        <w:rPr>
          <w:b/>
          <w:sz w:val="22"/>
        </w:rPr>
        <w:t xml:space="preserve">REGON: </w:t>
      </w:r>
      <w:r w:rsidR="00FE7D55">
        <w:rPr>
          <w:b/>
          <w:sz w:val="22"/>
        </w:rPr>
        <w:t>191675528</w:t>
      </w:r>
    </w:p>
    <w:p w:rsidR="00B37F48" w:rsidRDefault="00B37F48">
      <w:pPr>
        <w:rPr>
          <w:b/>
          <w:sz w:val="22"/>
        </w:rPr>
      </w:pPr>
      <w:r>
        <w:rPr>
          <w:b/>
          <w:sz w:val="22"/>
        </w:rPr>
        <w:t>NIP: 587</w:t>
      </w:r>
      <w:r w:rsidR="00FE7D55">
        <w:rPr>
          <w:b/>
          <w:sz w:val="22"/>
        </w:rPr>
        <w:t>1582054</w:t>
      </w:r>
    </w:p>
    <w:p w:rsidR="00B37F48" w:rsidRDefault="007E6A6A">
      <w:pPr>
        <w:spacing w:line="360" w:lineRule="auto"/>
        <w:jc w:val="center"/>
        <w:rPr>
          <w:sz w:val="28"/>
        </w:rPr>
      </w:pPr>
      <w:r w:rsidRPr="000E12C6">
        <w:rPr>
          <w:noProof/>
          <w:color w:val="auto"/>
        </w:rPr>
        <w:drawing>
          <wp:inline distT="0" distB="0" distL="0" distR="0" wp14:anchorId="1246F01C" wp14:editId="46762F20">
            <wp:extent cx="350520" cy="4419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 cy="441960"/>
                    </a:xfrm>
                    <a:prstGeom prst="rect">
                      <a:avLst/>
                    </a:prstGeom>
                    <a:noFill/>
                    <a:ln>
                      <a:noFill/>
                    </a:ln>
                  </pic:spPr>
                </pic:pic>
              </a:graphicData>
            </a:graphic>
          </wp:inline>
        </w:drawing>
      </w:r>
    </w:p>
    <w:p w:rsidR="00B37F48" w:rsidRDefault="00B37F48">
      <w:pPr>
        <w:spacing w:line="360" w:lineRule="auto"/>
        <w:jc w:val="center"/>
        <w:rPr>
          <w:sz w:val="28"/>
        </w:rPr>
      </w:pPr>
    </w:p>
    <w:p w:rsidR="00B37F48" w:rsidRPr="00B75FC8" w:rsidRDefault="00B37F48">
      <w:pPr>
        <w:spacing w:line="360" w:lineRule="auto"/>
        <w:rPr>
          <w:i/>
          <w:szCs w:val="24"/>
        </w:rPr>
      </w:pPr>
      <w:r w:rsidRPr="00B75FC8">
        <w:rPr>
          <w:i/>
          <w:szCs w:val="24"/>
        </w:rPr>
        <w:t xml:space="preserve">Nr sprawy: </w:t>
      </w:r>
      <w:r w:rsidR="00EF460F" w:rsidRPr="00B75FC8">
        <w:rPr>
          <w:i/>
          <w:szCs w:val="24"/>
        </w:rPr>
        <w:t>I</w:t>
      </w:r>
      <w:r w:rsidR="00DA0220">
        <w:rPr>
          <w:i/>
          <w:szCs w:val="24"/>
        </w:rPr>
        <w:t>GK</w:t>
      </w:r>
      <w:r w:rsidR="00821E81" w:rsidRPr="00B75FC8">
        <w:rPr>
          <w:i/>
          <w:szCs w:val="24"/>
        </w:rPr>
        <w:t>.</w:t>
      </w:r>
      <w:r w:rsidR="00DA2EA6" w:rsidRPr="00B75FC8">
        <w:rPr>
          <w:i/>
          <w:szCs w:val="24"/>
        </w:rPr>
        <w:t>271.</w:t>
      </w:r>
      <w:r w:rsidR="002A5579">
        <w:rPr>
          <w:i/>
          <w:szCs w:val="24"/>
        </w:rPr>
        <w:t>44</w:t>
      </w:r>
      <w:r w:rsidR="00D96516">
        <w:rPr>
          <w:i/>
          <w:szCs w:val="24"/>
        </w:rPr>
        <w:t>.2024</w:t>
      </w:r>
    </w:p>
    <w:p w:rsidR="00B37F48" w:rsidRPr="00B75FC8" w:rsidRDefault="00B37F48">
      <w:pPr>
        <w:spacing w:line="360" w:lineRule="auto"/>
        <w:jc w:val="center"/>
        <w:rPr>
          <w:szCs w:val="24"/>
        </w:rPr>
      </w:pPr>
    </w:p>
    <w:p w:rsidR="00B37F48" w:rsidRDefault="00B37F48">
      <w:pPr>
        <w:spacing w:line="360" w:lineRule="auto"/>
        <w:jc w:val="center"/>
        <w:rPr>
          <w:szCs w:val="24"/>
        </w:rPr>
      </w:pPr>
    </w:p>
    <w:p w:rsidR="00ED0ECD" w:rsidRPr="00B75FC8" w:rsidRDefault="00ED0ECD">
      <w:pPr>
        <w:spacing w:line="360" w:lineRule="auto"/>
        <w:jc w:val="center"/>
        <w:rPr>
          <w:szCs w:val="24"/>
        </w:rPr>
      </w:pPr>
    </w:p>
    <w:p w:rsidR="00A05483" w:rsidRDefault="00B37F48" w:rsidP="00FD342F">
      <w:pPr>
        <w:jc w:val="center"/>
        <w:rPr>
          <w:b/>
          <w:szCs w:val="24"/>
        </w:rPr>
      </w:pPr>
      <w:r w:rsidRPr="00B75FC8">
        <w:rPr>
          <w:b/>
          <w:szCs w:val="24"/>
        </w:rPr>
        <w:t>Specyfikacja warunków zamówienia</w:t>
      </w:r>
      <w:r w:rsidR="000805D4">
        <w:rPr>
          <w:b/>
          <w:szCs w:val="24"/>
        </w:rPr>
        <w:t xml:space="preserve"> </w:t>
      </w:r>
      <w:r w:rsidR="00A05483">
        <w:rPr>
          <w:b/>
          <w:szCs w:val="24"/>
        </w:rPr>
        <w:t>zwana dalej „</w:t>
      </w:r>
      <w:r w:rsidR="000805D4">
        <w:rPr>
          <w:b/>
          <w:szCs w:val="24"/>
        </w:rPr>
        <w:t>SWZ</w:t>
      </w:r>
      <w:r w:rsidR="00A05483">
        <w:rPr>
          <w:b/>
          <w:szCs w:val="24"/>
        </w:rPr>
        <w:t>”</w:t>
      </w:r>
    </w:p>
    <w:p w:rsidR="00A847D4" w:rsidRPr="00B75FC8" w:rsidRDefault="00A847D4" w:rsidP="00FD342F">
      <w:pPr>
        <w:jc w:val="center"/>
        <w:rPr>
          <w:b/>
          <w:szCs w:val="24"/>
        </w:rPr>
      </w:pPr>
    </w:p>
    <w:p w:rsidR="00B37F48" w:rsidRPr="00A847D4" w:rsidRDefault="00A847D4" w:rsidP="0026725F">
      <w:pPr>
        <w:jc w:val="center"/>
        <w:rPr>
          <w:sz w:val="22"/>
          <w:szCs w:val="22"/>
        </w:rPr>
      </w:pPr>
      <w:r>
        <w:rPr>
          <w:sz w:val="22"/>
          <w:szCs w:val="22"/>
        </w:rPr>
        <w:t xml:space="preserve">w </w:t>
      </w:r>
      <w:r w:rsidR="000805D4" w:rsidRPr="00A847D4">
        <w:rPr>
          <w:sz w:val="22"/>
          <w:szCs w:val="22"/>
        </w:rPr>
        <w:t>postępowani</w:t>
      </w:r>
      <w:r>
        <w:rPr>
          <w:sz w:val="22"/>
          <w:szCs w:val="22"/>
        </w:rPr>
        <w:t>u</w:t>
      </w:r>
      <w:r w:rsidR="000805D4" w:rsidRPr="00A847D4">
        <w:rPr>
          <w:sz w:val="22"/>
          <w:szCs w:val="22"/>
        </w:rPr>
        <w:t xml:space="preserve"> o udzielenie zamówienia publicznego</w:t>
      </w:r>
      <w:r w:rsidR="00ED0ECD">
        <w:rPr>
          <w:sz w:val="22"/>
          <w:szCs w:val="22"/>
        </w:rPr>
        <w:t xml:space="preserve"> </w:t>
      </w:r>
      <w:r>
        <w:rPr>
          <w:sz w:val="22"/>
          <w:szCs w:val="22"/>
        </w:rPr>
        <w:t>pn.</w:t>
      </w:r>
      <w:r w:rsidR="000805D4" w:rsidRPr="00A847D4">
        <w:rPr>
          <w:sz w:val="22"/>
          <w:szCs w:val="22"/>
        </w:rPr>
        <w:t>:</w:t>
      </w:r>
    </w:p>
    <w:p w:rsidR="00B37F48" w:rsidRPr="00B75FC8" w:rsidRDefault="00B37F48">
      <w:pPr>
        <w:spacing w:line="360" w:lineRule="auto"/>
        <w:jc w:val="center"/>
        <w:rPr>
          <w:b/>
          <w:szCs w:val="24"/>
        </w:rPr>
      </w:pPr>
    </w:p>
    <w:p w:rsidR="00B37F48" w:rsidRPr="00B75FC8" w:rsidRDefault="005B247C">
      <w:pPr>
        <w:spacing w:line="360" w:lineRule="auto"/>
        <w:jc w:val="center"/>
        <w:rPr>
          <w:b/>
          <w:szCs w:val="24"/>
        </w:rPr>
      </w:pPr>
      <w:bookmarkStart w:id="0" w:name="OLE_LINK11"/>
      <w:bookmarkStart w:id="1" w:name="OLE_LINK10"/>
      <w:bookmarkEnd w:id="0"/>
      <w:bookmarkEnd w:id="1"/>
      <w:r>
        <w:rPr>
          <w:b/>
          <w:szCs w:val="24"/>
        </w:rPr>
        <w:t>Sprawowanie nadzoru inwestorskiego</w:t>
      </w:r>
      <w:r w:rsidR="00736A99" w:rsidRPr="00736A99">
        <w:rPr>
          <w:b/>
          <w:szCs w:val="24"/>
        </w:rPr>
        <w:t xml:space="preserve"> nad realizacją zadania pn.:</w:t>
      </w:r>
      <w:r w:rsidR="00EA4284">
        <w:rPr>
          <w:b/>
          <w:szCs w:val="24"/>
        </w:rPr>
        <w:t xml:space="preserve"> </w:t>
      </w:r>
      <w:r w:rsidRPr="005B247C">
        <w:rPr>
          <w:b/>
          <w:szCs w:val="24"/>
        </w:rPr>
        <w:t>Przebudowa zbiorników wodnych wraz z infrastrukturą towarzyszącą w miejscowościach Krokowa, Sławoszyno, Prusewo i Goszczyno</w:t>
      </w:r>
    </w:p>
    <w:p w:rsidR="00525E86" w:rsidRPr="00B75FC8" w:rsidRDefault="00525E86">
      <w:pPr>
        <w:spacing w:line="360" w:lineRule="auto"/>
        <w:rPr>
          <w:color w:val="auto"/>
          <w:szCs w:val="24"/>
        </w:rPr>
      </w:pPr>
    </w:p>
    <w:p w:rsidR="00525E86" w:rsidRPr="00B75FC8" w:rsidRDefault="00525E86">
      <w:pPr>
        <w:spacing w:line="360" w:lineRule="auto"/>
        <w:rPr>
          <w:color w:val="auto"/>
          <w:szCs w:val="24"/>
        </w:rPr>
      </w:pPr>
    </w:p>
    <w:p w:rsidR="001F0F89" w:rsidRPr="00B75FC8" w:rsidRDefault="001F0F89">
      <w:pPr>
        <w:spacing w:line="360" w:lineRule="auto"/>
        <w:rPr>
          <w:color w:val="auto"/>
          <w:szCs w:val="24"/>
        </w:rPr>
      </w:pPr>
    </w:p>
    <w:p w:rsidR="00525E86" w:rsidRPr="00B75FC8" w:rsidRDefault="00525E86">
      <w:pPr>
        <w:spacing w:line="360" w:lineRule="auto"/>
        <w:rPr>
          <w:color w:val="auto"/>
          <w:szCs w:val="24"/>
        </w:rPr>
      </w:pPr>
    </w:p>
    <w:p w:rsidR="00B37F48" w:rsidRPr="00B75FC8" w:rsidRDefault="00B37F48">
      <w:pPr>
        <w:spacing w:line="360" w:lineRule="auto"/>
        <w:rPr>
          <w:color w:val="auto"/>
          <w:szCs w:val="24"/>
        </w:rPr>
      </w:pPr>
    </w:p>
    <w:p w:rsidR="00B37F48" w:rsidRPr="00B75FC8" w:rsidRDefault="00B37F48">
      <w:pPr>
        <w:spacing w:line="360" w:lineRule="auto"/>
        <w:jc w:val="center"/>
        <w:rPr>
          <w:color w:val="auto"/>
          <w:szCs w:val="24"/>
        </w:rPr>
      </w:pPr>
    </w:p>
    <w:tbl>
      <w:tblPr>
        <w:tblW w:w="0" w:type="auto"/>
        <w:tblLayout w:type="fixed"/>
        <w:tblCellMar>
          <w:left w:w="70" w:type="dxa"/>
          <w:right w:w="70" w:type="dxa"/>
        </w:tblCellMar>
        <w:tblLook w:val="0000" w:firstRow="0" w:lastRow="0" w:firstColumn="0" w:lastColumn="0" w:noHBand="0" w:noVBand="0"/>
      </w:tblPr>
      <w:tblGrid>
        <w:gridCol w:w="4747"/>
        <w:gridCol w:w="4747"/>
      </w:tblGrid>
      <w:tr w:rsidR="00B37F48" w:rsidRPr="00B75FC8">
        <w:tc>
          <w:tcPr>
            <w:tcW w:w="4747" w:type="dxa"/>
            <w:tcBorders>
              <w:top w:val="nil"/>
              <w:left w:val="nil"/>
              <w:bottom w:val="nil"/>
              <w:right w:val="nil"/>
            </w:tcBorders>
          </w:tcPr>
          <w:p w:rsidR="00B37F48" w:rsidRPr="00B75FC8" w:rsidRDefault="00B37F48">
            <w:pPr>
              <w:spacing w:line="360" w:lineRule="auto"/>
              <w:jc w:val="right"/>
              <w:rPr>
                <w:szCs w:val="24"/>
              </w:rPr>
            </w:pPr>
            <w:r w:rsidRPr="00B75FC8">
              <w:rPr>
                <w:szCs w:val="24"/>
              </w:rPr>
              <w:t>Zatwierdził:</w:t>
            </w:r>
          </w:p>
        </w:tc>
        <w:tc>
          <w:tcPr>
            <w:tcW w:w="4747" w:type="dxa"/>
            <w:tcBorders>
              <w:top w:val="nil"/>
              <w:left w:val="nil"/>
              <w:bottom w:val="nil"/>
              <w:right w:val="nil"/>
            </w:tcBorders>
          </w:tcPr>
          <w:p w:rsidR="00B37F48" w:rsidRPr="00B75FC8" w:rsidRDefault="00B37F48">
            <w:pPr>
              <w:spacing w:line="360" w:lineRule="auto"/>
              <w:rPr>
                <w:szCs w:val="24"/>
              </w:rPr>
            </w:pPr>
            <w:r w:rsidRPr="00B75FC8">
              <w:rPr>
                <w:szCs w:val="24"/>
              </w:rPr>
              <w:t>...................................</w:t>
            </w:r>
          </w:p>
        </w:tc>
      </w:tr>
      <w:tr w:rsidR="00B37F48" w:rsidRPr="00B75FC8">
        <w:tc>
          <w:tcPr>
            <w:tcW w:w="4747" w:type="dxa"/>
            <w:tcBorders>
              <w:top w:val="nil"/>
              <w:left w:val="nil"/>
              <w:bottom w:val="nil"/>
              <w:right w:val="nil"/>
            </w:tcBorders>
          </w:tcPr>
          <w:p w:rsidR="00B37F48" w:rsidRPr="00B75FC8" w:rsidRDefault="00B37F48">
            <w:pPr>
              <w:spacing w:line="360" w:lineRule="auto"/>
              <w:jc w:val="right"/>
              <w:rPr>
                <w:szCs w:val="24"/>
              </w:rPr>
            </w:pPr>
          </w:p>
          <w:p w:rsidR="00B37F48" w:rsidRPr="00B75FC8" w:rsidRDefault="00B37F48">
            <w:pPr>
              <w:spacing w:line="360" w:lineRule="auto"/>
              <w:jc w:val="right"/>
              <w:rPr>
                <w:szCs w:val="24"/>
              </w:rPr>
            </w:pPr>
            <w:r w:rsidRPr="00B75FC8">
              <w:rPr>
                <w:szCs w:val="24"/>
              </w:rPr>
              <w:t>Krokowa,</w:t>
            </w:r>
          </w:p>
        </w:tc>
        <w:tc>
          <w:tcPr>
            <w:tcW w:w="4747" w:type="dxa"/>
            <w:tcBorders>
              <w:top w:val="nil"/>
              <w:left w:val="nil"/>
              <w:bottom w:val="nil"/>
              <w:right w:val="nil"/>
            </w:tcBorders>
          </w:tcPr>
          <w:p w:rsidR="00B37F48" w:rsidRPr="00B75FC8" w:rsidRDefault="00B37F48">
            <w:pPr>
              <w:spacing w:line="360" w:lineRule="auto"/>
              <w:rPr>
                <w:szCs w:val="24"/>
              </w:rPr>
            </w:pPr>
          </w:p>
          <w:p w:rsidR="00B37F48" w:rsidRPr="00B75FC8" w:rsidRDefault="00B37F48">
            <w:pPr>
              <w:spacing w:line="360" w:lineRule="auto"/>
              <w:rPr>
                <w:szCs w:val="24"/>
              </w:rPr>
            </w:pPr>
            <w:r w:rsidRPr="00B75FC8">
              <w:rPr>
                <w:szCs w:val="24"/>
              </w:rPr>
              <w:t xml:space="preserve">dn. </w:t>
            </w:r>
            <w:r w:rsidR="001D2CA6" w:rsidRPr="00B75FC8">
              <w:rPr>
                <w:szCs w:val="24"/>
              </w:rPr>
              <w:t>………………….</w:t>
            </w:r>
            <w:r w:rsidR="007A1230" w:rsidRPr="00B75FC8">
              <w:rPr>
                <w:szCs w:val="24"/>
              </w:rPr>
              <w:t>.</w:t>
            </w:r>
          </w:p>
        </w:tc>
      </w:tr>
    </w:tbl>
    <w:p w:rsidR="004E00BE" w:rsidRPr="00B75FC8" w:rsidRDefault="004E00BE">
      <w:pPr>
        <w:spacing w:line="360" w:lineRule="auto"/>
        <w:rPr>
          <w:szCs w:val="24"/>
        </w:rPr>
        <w:sectPr w:rsidR="004E00BE" w:rsidRPr="00B75FC8" w:rsidSect="00CD5824">
          <w:headerReference w:type="default" r:id="rId9"/>
          <w:footerReference w:type="default" r:id="rId10"/>
          <w:headerReference w:type="first" r:id="rId11"/>
          <w:footerReference w:type="first" r:id="rId12"/>
          <w:pgSz w:w="11907" w:h="16840" w:code="9"/>
          <w:pgMar w:top="1395" w:right="851" w:bottom="1247" w:left="1701" w:header="0" w:footer="522" w:gutter="0"/>
          <w:cols w:space="708"/>
          <w:titlePg/>
        </w:sectPr>
      </w:pPr>
    </w:p>
    <w:p w:rsidR="001D23C3" w:rsidRPr="001D23C3" w:rsidRDefault="001D23C3" w:rsidP="001D23C3">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sidRPr="001D23C3">
        <w:rPr>
          <w:b/>
          <w:color w:val="auto"/>
        </w:rPr>
        <w:lastRenderedPageBreak/>
        <w:t>I.</w:t>
      </w:r>
      <w:r w:rsidRPr="001D23C3">
        <w:rPr>
          <w:b/>
          <w:color w:val="auto"/>
        </w:rPr>
        <w:tab/>
      </w:r>
      <w:r w:rsidR="003D1831" w:rsidRPr="001D23C3">
        <w:rPr>
          <w:b/>
          <w:bCs/>
          <w:color w:val="auto"/>
          <w:kern w:val="32"/>
        </w:rPr>
        <w:t>Zamawiając</w:t>
      </w:r>
      <w:r w:rsidR="003D1831">
        <w:rPr>
          <w:b/>
          <w:bCs/>
          <w:color w:val="auto"/>
          <w:kern w:val="32"/>
        </w:rPr>
        <w:t>y</w:t>
      </w:r>
    </w:p>
    <w:p w:rsidR="001D23C3" w:rsidRDefault="001D23C3" w:rsidP="00AC738A">
      <w:pPr>
        <w:spacing w:line="360" w:lineRule="auto"/>
        <w:jc w:val="both"/>
        <w:rPr>
          <w:sz w:val="22"/>
          <w:u w:val="single"/>
        </w:rPr>
      </w:pPr>
    </w:p>
    <w:p w:rsidR="00AC738A" w:rsidRDefault="00AC738A" w:rsidP="003D1831">
      <w:pPr>
        <w:spacing w:line="360" w:lineRule="auto"/>
        <w:rPr>
          <w:b/>
          <w:sz w:val="22"/>
        </w:rPr>
      </w:pPr>
      <w:r>
        <w:rPr>
          <w:b/>
          <w:sz w:val="22"/>
        </w:rPr>
        <w:t>Gmina Krokowa</w:t>
      </w:r>
    </w:p>
    <w:p w:rsidR="003D1831" w:rsidRDefault="003D1831" w:rsidP="003D1831">
      <w:pPr>
        <w:spacing w:line="360" w:lineRule="auto"/>
        <w:rPr>
          <w:color w:val="auto"/>
          <w:sz w:val="22"/>
        </w:rPr>
      </w:pPr>
      <w:r>
        <w:rPr>
          <w:color w:val="auto"/>
          <w:sz w:val="22"/>
        </w:rPr>
        <w:t>REGON: 191675528,</w:t>
      </w:r>
      <w:r>
        <w:rPr>
          <w:color w:val="auto"/>
          <w:sz w:val="22"/>
        </w:rPr>
        <w:tab/>
        <w:t>NIP: 5871582054</w:t>
      </w:r>
    </w:p>
    <w:p w:rsidR="00AC738A" w:rsidRDefault="00AC738A" w:rsidP="00AC738A">
      <w:pPr>
        <w:rPr>
          <w:sz w:val="22"/>
        </w:rPr>
      </w:pPr>
      <w:r>
        <w:rPr>
          <w:sz w:val="22"/>
        </w:rPr>
        <w:t>adres:</w:t>
      </w:r>
      <w:r>
        <w:rPr>
          <w:sz w:val="22"/>
        </w:rPr>
        <w:tab/>
        <w:t>Urząd Gminy w Krokowej</w:t>
      </w:r>
    </w:p>
    <w:p w:rsidR="00AC738A" w:rsidRDefault="00AC738A" w:rsidP="003D1831">
      <w:pPr>
        <w:spacing w:line="360" w:lineRule="auto"/>
        <w:ind w:firstLine="708"/>
        <w:rPr>
          <w:sz w:val="22"/>
        </w:rPr>
      </w:pPr>
      <w:r>
        <w:rPr>
          <w:sz w:val="22"/>
        </w:rPr>
        <w:t xml:space="preserve">ul. </w:t>
      </w:r>
      <w:r w:rsidR="00B13F4B">
        <w:rPr>
          <w:sz w:val="22"/>
        </w:rPr>
        <w:t>Żarnowiecka 29</w:t>
      </w:r>
      <w:r>
        <w:rPr>
          <w:sz w:val="22"/>
        </w:rPr>
        <w:t>, 84-110 Krokowa</w:t>
      </w:r>
    </w:p>
    <w:p w:rsidR="009646E5" w:rsidRPr="00945E0D" w:rsidRDefault="009646E5" w:rsidP="003D1831">
      <w:pPr>
        <w:spacing w:line="360" w:lineRule="auto"/>
        <w:rPr>
          <w:sz w:val="22"/>
          <w:lang w:val="en-US"/>
        </w:rPr>
      </w:pPr>
      <w:r w:rsidRPr="00945E0D">
        <w:rPr>
          <w:sz w:val="22"/>
          <w:lang w:val="en-US"/>
        </w:rPr>
        <w:t>tel.: (58)  6754100,</w:t>
      </w:r>
      <w:r w:rsidRPr="00945E0D">
        <w:rPr>
          <w:sz w:val="22"/>
          <w:lang w:val="en-US"/>
        </w:rPr>
        <w:tab/>
      </w:r>
      <w:proofErr w:type="spellStart"/>
      <w:r w:rsidRPr="00945E0D">
        <w:rPr>
          <w:sz w:val="22"/>
          <w:lang w:val="en-US"/>
        </w:rPr>
        <w:t>faks</w:t>
      </w:r>
      <w:proofErr w:type="spellEnd"/>
      <w:r w:rsidRPr="00945E0D">
        <w:rPr>
          <w:sz w:val="22"/>
          <w:lang w:val="en-US"/>
        </w:rPr>
        <w:t>: (58) 6754101,</w:t>
      </w:r>
      <w:r w:rsidRPr="00945E0D">
        <w:rPr>
          <w:sz w:val="22"/>
          <w:lang w:val="en-US"/>
        </w:rPr>
        <w:tab/>
        <w:t>e-mail:</w:t>
      </w:r>
      <w:r w:rsidRPr="00945E0D">
        <w:rPr>
          <w:sz w:val="22"/>
          <w:lang w:val="en-US"/>
        </w:rPr>
        <w:tab/>
        <w:t>urzad@krokowa.pl</w:t>
      </w:r>
    </w:p>
    <w:p w:rsidR="007814F6" w:rsidRDefault="007814F6" w:rsidP="007814F6">
      <w:pPr>
        <w:spacing w:after="120"/>
        <w:jc w:val="both"/>
        <w:rPr>
          <w:color w:val="297FD5"/>
          <w:sz w:val="22"/>
          <w:szCs w:val="22"/>
          <w:u w:val="single" w:color="297FD5"/>
        </w:rPr>
      </w:pPr>
      <w:r>
        <w:rPr>
          <w:sz w:val="22"/>
        </w:rPr>
        <w:t xml:space="preserve">adres strony internetowej prowadzonego postępowania:  </w:t>
      </w:r>
      <w:hyperlink r:id="rId13">
        <w:r w:rsidRPr="00DD1523">
          <w:rPr>
            <w:color w:val="297FD5"/>
            <w:sz w:val="22"/>
            <w:szCs w:val="22"/>
            <w:u w:val="single" w:color="297FD5"/>
          </w:rPr>
          <w:t>https://ezamowienia.gov.pl</w:t>
        </w:r>
      </w:hyperlink>
    </w:p>
    <w:p w:rsidR="00923F3E" w:rsidRDefault="007814F6" w:rsidP="006F3EA9">
      <w:pPr>
        <w:spacing w:after="120"/>
        <w:jc w:val="both"/>
        <w:rPr>
          <w:sz w:val="22"/>
        </w:rPr>
      </w:pPr>
      <w:r>
        <w:rPr>
          <w:sz w:val="22"/>
        </w:rPr>
        <w:t>identyfikator postępowania:</w:t>
      </w:r>
      <w:r>
        <w:rPr>
          <w:sz w:val="22"/>
        </w:rPr>
        <w:tab/>
      </w:r>
      <w:r w:rsidR="00CA4FE0" w:rsidRPr="00CA4FE0">
        <w:rPr>
          <w:sz w:val="22"/>
        </w:rPr>
        <w:t>ocds-148610-a019d02b-562d-4f7e-bb19-148ab63e502c</w:t>
      </w:r>
    </w:p>
    <w:p w:rsidR="003D1831" w:rsidRPr="001D23C3" w:rsidRDefault="003D1831" w:rsidP="00204EF4">
      <w:pPr>
        <w:pBdr>
          <w:bottom w:val="double" w:sz="4" w:space="1" w:color="auto"/>
        </w:pBdr>
        <w:shd w:val="clear" w:color="auto" w:fill="DAEEF3"/>
        <w:overflowPunct/>
        <w:autoSpaceDE/>
        <w:autoSpaceDN/>
        <w:adjustRightInd/>
        <w:spacing w:before="360" w:after="40"/>
        <w:ind w:left="568" w:hanging="568"/>
        <w:jc w:val="both"/>
        <w:textAlignment w:val="auto"/>
        <w:rPr>
          <w:color w:val="auto"/>
        </w:rPr>
      </w:pPr>
      <w:r w:rsidRPr="001D23C3">
        <w:rPr>
          <w:b/>
          <w:color w:val="auto"/>
        </w:rPr>
        <w:t>I</w:t>
      </w:r>
      <w:r>
        <w:rPr>
          <w:b/>
          <w:color w:val="auto"/>
        </w:rPr>
        <w:t>I</w:t>
      </w:r>
      <w:r w:rsidRPr="001D23C3">
        <w:rPr>
          <w:b/>
          <w:color w:val="auto"/>
        </w:rPr>
        <w:t>.</w:t>
      </w:r>
      <w:r w:rsidRPr="001D23C3">
        <w:rPr>
          <w:b/>
          <w:color w:val="auto"/>
        </w:rPr>
        <w:tab/>
      </w:r>
      <w:r>
        <w:rPr>
          <w:b/>
          <w:bCs/>
          <w:color w:val="auto"/>
          <w:kern w:val="32"/>
        </w:rPr>
        <w:t xml:space="preserve">Adres </w:t>
      </w:r>
      <w:r w:rsidRPr="003D1831">
        <w:rPr>
          <w:b/>
          <w:bCs/>
          <w:color w:val="auto"/>
          <w:kern w:val="32"/>
        </w:rPr>
        <w:t>strony internetowej, na której udostępniane będą zmiany i wyjaśnienia treści SWZ oraz inne dokumenty zamówienia bezpośrednio związane z postępowaniem o udzielenie zamówienia</w:t>
      </w:r>
    </w:p>
    <w:p w:rsidR="00B37F48" w:rsidRDefault="00B37F48" w:rsidP="0019293E">
      <w:pPr>
        <w:jc w:val="both"/>
        <w:rPr>
          <w:sz w:val="22"/>
        </w:rPr>
      </w:pPr>
    </w:p>
    <w:p w:rsidR="00190548" w:rsidRDefault="00190548" w:rsidP="0019293E">
      <w:pPr>
        <w:jc w:val="both"/>
        <w:rPr>
          <w:sz w:val="22"/>
        </w:rPr>
      </w:pPr>
    </w:p>
    <w:p w:rsidR="00EA12A9" w:rsidRDefault="00204EF4" w:rsidP="00EA12A9">
      <w:pPr>
        <w:spacing w:after="120"/>
        <w:jc w:val="both"/>
        <w:rPr>
          <w:color w:val="297FD5"/>
          <w:sz w:val="22"/>
          <w:szCs w:val="22"/>
          <w:u w:val="single" w:color="297FD5"/>
        </w:rPr>
      </w:pPr>
      <w:r>
        <w:rPr>
          <w:sz w:val="22"/>
        </w:rPr>
        <w:t>Adres strony internetowej:</w:t>
      </w:r>
      <w:r w:rsidRPr="003D1831">
        <w:rPr>
          <w:sz w:val="22"/>
        </w:rPr>
        <w:tab/>
      </w:r>
      <w:hyperlink r:id="rId14" w:history="1">
        <w:r w:rsidR="002923D6" w:rsidRPr="002923D6">
          <w:rPr>
            <w:rStyle w:val="Hipercze"/>
            <w:sz w:val="22"/>
            <w:szCs w:val="22"/>
          </w:rPr>
          <w:t>https://ezamowienia.gov.pl/mp-client/search/list/ocds-148610-a019d02b-562d-4f7e-bb19-148ab63e502c</w:t>
        </w:r>
      </w:hyperlink>
    </w:p>
    <w:p w:rsidR="00204EF4" w:rsidRDefault="00EA12A9" w:rsidP="00204EF4">
      <w:pPr>
        <w:spacing w:after="120"/>
        <w:jc w:val="both"/>
        <w:rPr>
          <w:sz w:val="22"/>
        </w:rPr>
      </w:pPr>
      <w:r>
        <w:rPr>
          <w:sz w:val="22"/>
        </w:rPr>
        <w:t>identyfikator postępowania:</w:t>
      </w:r>
      <w:r>
        <w:rPr>
          <w:sz w:val="22"/>
        </w:rPr>
        <w:tab/>
      </w:r>
      <w:r w:rsidR="00CA4FE0" w:rsidRPr="00CA4FE0">
        <w:rPr>
          <w:sz w:val="22"/>
        </w:rPr>
        <w:t>ocds-148610-a019d02b-562d-4f7e-bb19-148ab63e502c</w:t>
      </w:r>
    </w:p>
    <w:p w:rsidR="00D86C04" w:rsidRPr="001D23C3" w:rsidRDefault="00D86C04" w:rsidP="00D86C04">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sidRPr="001D23C3">
        <w:rPr>
          <w:b/>
          <w:color w:val="auto"/>
        </w:rPr>
        <w:t>I</w:t>
      </w:r>
      <w:r>
        <w:rPr>
          <w:b/>
          <w:color w:val="auto"/>
        </w:rPr>
        <w:t>II</w:t>
      </w:r>
      <w:r w:rsidRPr="001D23C3">
        <w:rPr>
          <w:b/>
          <w:color w:val="auto"/>
        </w:rPr>
        <w:t>.</w:t>
      </w:r>
      <w:r w:rsidRPr="001D23C3">
        <w:rPr>
          <w:b/>
          <w:color w:val="auto"/>
        </w:rPr>
        <w:tab/>
      </w:r>
      <w:r>
        <w:rPr>
          <w:b/>
          <w:bCs/>
          <w:color w:val="auto"/>
          <w:kern w:val="32"/>
        </w:rPr>
        <w:t>T</w:t>
      </w:r>
      <w:r w:rsidRPr="00D86C04">
        <w:rPr>
          <w:b/>
          <w:bCs/>
          <w:color w:val="auto"/>
          <w:kern w:val="32"/>
        </w:rPr>
        <w:t>ryb udzielenia zamówienia</w:t>
      </w:r>
    </w:p>
    <w:p w:rsidR="00204EF4" w:rsidRDefault="00204EF4" w:rsidP="0019293E">
      <w:pPr>
        <w:jc w:val="both"/>
        <w:rPr>
          <w:sz w:val="22"/>
        </w:rPr>
      </w:pPr>
    </w:p>
    <w:p w:rsidR="00D86C04" w:rsidRPr="00D86C04" w:rsidRDefault="00D86C04" w:rsidP="001421CD">
      <w:pPr>
        <w:numPr>
          <w:ilvl w:val="0"/>
          <w:numId w:val="10"/>
        </w:numPr>
        <w:overflowPunct/>
        <w:autoSpaceDE/>
        <w:autoSpaceDN/>
        <w:adjustRightInd/>
        <w:spacing w:after="131"/>
        <w:ind w:right="48" w:hanging="427"/>
        <w:jc w:val="both"/>
        <w:textAlignment w:val="auto"/>
        <w:rPr>
          <w:sz w:val="22"/>
          <w:szCs w:val="22"/>
        </w:rPr>
      </w:pPr>
      <w:r w:rsidRPr="00D86C04">
        <w:rPr>
          <w:sz w:val="22"/>
          <w:szCs w:val="22"/>
        </w:rPr>
        <w:t>Niniejsze postępowanie prowadzone jest w trybie podstawowym</w:t>
      </w:r>
      <w:r w:rsidR="00523EFF">
        <w:rPr>
          <w:sz w:val="22"/>
          <w:szCs w:val="22"/>
        </w:rPr>
        <w:t xml:space="preserve">, </w:t>
      </w:r>
      <w:r w:rsidR="00ED0ECD" w:rsidRPr="00ED0ECD">
        <w:rPr>
          <w:sz w:val="22"/>
          <w:szCs w:val="22"/>
        </w:rPr>
        <w:t>na podstawie art. 275 pkt 1 ustawy z dnia 11 września 2019 r. Prawo Zamówień Publicznych (</w:t>
      </w:r>
      <w:r w:rsidR="00C94851">
        <w:rPr>
          <w:sz w:val="22"/>
          <w:szCs w:val="22"/>
        </w:rPr>
        <w:t xml:space="preserve">j.t.: </w:t>
      </w:r>
      <w:r w:rsidR="00ED0ECD" w:rsidRPr="00ED0ECD">
        <w:rPr>
          <w:sz w:val="22"/>
          <w:szCs w:val="22"/>
        </w:rPr>
        <w:t>Dz. U. z 20</w:t>
      </w:r>
      <w:r w:rsidR="00C94851">
        <w:rPr>
          <w:sz w:val="22"/>
          <w:szCs w:val="22"/>
        </w:rPr>
        <w:t>2</w:t>
      </w:r>
      <w:r w:rsidR="002A5579">
        <w:rPr>
          <w:sz w:val="22"/>
          <w:szCs w:val="22"/>
        </w:rPr>
        <w:t>4</w:t>
      </w:r>
      <w:r w:rsidR="00ED0ECD" w:rsidRPr="00ED0ECD">
        <w:rPr>
          <w:sz w:val="22"/>
          <w:szCs w:val="22"/>
        </w:rPr>
        <w:t xml:space="preserve"> r. poz. </w:t>
      </w:r>
      <w:r w:rsidR="002A5579">
        <w:rPr>
          <w:sz w:val="22"/>
          <w:szCs w:val="22"/>
        </w:rPr>
        <w:t>1320</w:t>
      </w:r>
      <w:r w:rsidR="00ED0ECD" w:rsidRPr="00ED0ECD">
        <w:rPr>
          <w:sz w:val="22"/>
          <w:szCs w:val="22"/>
        </w:rPr>
        <w:t>), zwaną dalej „</w:t>
      </w:r>
      <w:proofErr w:type="spellStart"/>
      <w:r w:rsidR="00ED0ECD" w:rsidRPr="00ED0ECD">
        <w:rPr>
          <w:sz w:val="22"/>
          <w:szCs w:val="22"/>
        </w:rPr>
        <w:t>Pzp</w:t>
      </w:r>
      <w:proofErr w:type="spellEnd"/>
      <w:r w:rsidR="00ED0ECD" w:rsidRPr="00ED0ECD">
        <w:rPr>
          <w:sz w:val="22"/>
          <w:szCs w:val="22"/>
        </w:rPr>
        <w:t>”</w:t>
      </w:r>
      <w:r w:rsidRPr="00D86C04">
        <w:rPr>
          <w:sz w:val="22"/>
          <w:szCs w:val="22"/>
        </w:rPr>
        <w:t xml:space="preserve">.  </w:t>
      </w:r>
    </w:p>
    <w:p w:rsidR="009E6D4B" w:rsidRDefault="00D86C04" w:rsidP="009E6D4B">
      <w:pPr>
        <w:numPr>
          <w:ilvl w:val="0"/>
          <w:numId w:val="10"/>
        </w:numPr>
        <w:overflowPunct/>
        <w:autoSpaceDE/>
        <w:autoSpaceDN/>
        <w:adjustRightInd/>
        <w:spacing w:after="131"/>
        <w:ind w:right="48" w:hanging="427"/>
        <w:jc w:val="both"/>
        <w:textAlignment w:val="auto"/>
        <w:rPr>
          <w:sz w:val="22"/>
          <w:szCs w:val="22"/>
        </w:rPr>
      </w:pPr>
      <w:r w:rsidRPr="00D86C04">
        <w:rPr>
          <w:sz w:val="22"/>
          <w:szCs w:val="22"/>
        </w:rPr>
        <w:t>Zamawiający nie przewiduje wyboru najkorzystniejszej oferty z możli</w:t>
      </w:r>
      <w:r w:rsidR="009E6D4B">
        <w:rPr>
          <w:sz w:val="22"/>
          <w:szCs w:val="22"/>
        </w:rPr>
        <w:t xml:space="preserve">wością prowadzenia negocjacji. </w:t>
      </w:r>
    </w:p>
    <w:p w:rsidR="0057723B" w:rsidRPr="0057723B" w:rsidRDefault="00313D91" w:rsidP="0057723B">
      <w:pPr>
        <w:numPr>
          <w:ilvl w:val="0"/>
          <w:numId w:val="10"/>
        </w:numPr>
        <w:overflowPunct/>
        <w:autoSpaceDE/>
        <w:autoSpaceDN/>
        <w:adjustRightInd/>
        <w:spacing w:after="131"/>
        <w:ind w:right="48" w:hanging="427"/>
        <w:jc w:val="both"/>
        <w:textAlignment w:val="auto"/>
        <w:rPr>
          <w:sz w:val="22"/>
          <w:szCs w:val="22"/>
        </w:rPr>
      </w:pPr>
      <w:r w:rsidRPr="00313D91">
        <w:rPr>
          <w:bCs/>
          <w:sz w:val="22"/>
          <w:szCs w:val="22"/>
        </w:rPr>
        <w:t>Zamówienie udzielane jest w częściach, z których każda stanowi przedmiot odrębnego postępowania.</w:t>
      </w:r>
    </w:p>
    <w:p w:rsidR="00523EFF" w:rsidRPr="001D23C3" w:rsidRDefault="00523EFF" w:rsidP="00523EFF">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sidRPr="001D23C3">
        <w:rPr>
          <w:b/>
          <w:color w:val="auto"/>
        </w:rPr>
        <w:t>I</w:t>
      </w:r>
      <w:r>
        <w:rPr>
          <w:b/>
          <w:color w:val="auto"/>
        </w:rPr>
        <w:t>V</w:t>
      </w:r>
      <w:r w:rsidRPr="001D23C3">
        <w:rPr>
          <w:b/>
          <w:color w:val="auto"/>
        </w:rPr>
        <w:t>.</w:t>
      </w:r>
      <w:r w:rsidRPr="001D23C3">
        <w:rPr>
          <w:b/>
          <w:color w:val="auto"/>
        </w:rPr>
        <w:tab/>
      </w:r>
      <w:r>
        <w:rPr>
          <w:b/>
          <w:bCs/>
          <w:color w:val="auto"/>
          <w:kern w:val="32"/>
        </w:rPr>
        <w:t>O</w:t>
      </w:r>
      <w:r w:rsidRPr="00523EFF">
        <w:rPr>
          <w:b/>
          <w:bCs/>
          <w:color w:val="auto"/>
          <w:kern w:val="32"/>
        </w:rPr>
        <w:t>pis przedmiotu zamówienia</w:t>
      </w:r>
    </w:p>
    <w:p w:rsidR="00D86C04" w:rsidRDefault="00D86C04" w:rsidP="00D109FB">
      <w:pPr>
        <w:spacing w:after="60"/>
        <w:jc w:val="both"/>
        <w:rPr>
          <w:b/>
          <w:sz w:val="22"/>
        </w:rPr>
      </w:pPr>
    </w:p>
    <w:p w:rsidR="0068329B" w:rsidRDefault="00772FAA" w:rsidP="005B247C">
      <w:pPr>
        <w:numPr>
          <w:ilvl w:val="0"/>
          <w:numId w:val="37"/>
        </w:numPr>
        <w:overflowPunct/>
        <w:autoSpaceDE/>
        <w:autoSpaceDN/>
        <w:adjustRightInd/>
        <w:spacing w:after="131"/>
        <w:ind w:right="48" w:hanging="427"/>
        <w:jc w:val="both"/>
        <w:textAlignment w:val="auto"/>
        <w:rPr>
          <w:sz w:val="22"/>
          <w:szCs w:val="22"/>
        </w:rPr>
      </w:pPr>
      <w:r w:rsidRPr="00CD68B5">
        <w:rPr>
          <w:sz w:val="22"/>
          <w:szCs w:val="22"/>
        </w:rPr>
        <w:t xml:space="preserve">Przedmiotem zamówienia jest </w:t>
      </w:r>
      <w:r w:rsidR="002150D1" w:rsidRPr="002150D1">
        <w:rPr>
          <w:sz w:val="22"/>
          <w:szCs w:val="22"/>
        </w:rPr>
        <w:t xml:space="preserve">sprawowanie nadzoru inwestorskiego </w:t>
      </w:r>
      <w:r w:rsidR="00FE1E98" w:rsidRPr="00FE1E98">
        <w:rPr>
          <w:sz w:val="22"/>
          <w:szCs w:val="22"/>
        </w:rPr>
        <w:t xml:space="preserve">nad </w:t>
      </w:r>
      <w:r w:rsidR="00933F2C" w:rsidRPr="00933F2C">
        <w:rPr>
          <w:sz w:val="22"/>
          <w:szCs w:val="22"/>
        </w:rPr>
        <w:t>zaprojektowanie</w:t>
      </w:r>
      <w:r w:rsidR="00933F2C">
        <w:rPr>
          <w:sz w:val="22"/>
          <w:szCs w:val="22"/>
        </w:rPr>
        <w:t>m</w:t>
      </w:r>
      <w:r w:rsidR="00933F2C" w:rsidRPr="00933F2C">
        <w:rPr>
          <w:sz w:val="22"/>
          <w:szCs w:val="22"/>
        </w:rPr>
        <w:t xml:space="preserve"> i wykonanie</w:t>
      </w:r>
      <w:r w:rsidR="00E907A4">
        <w:rPr>
          <w:sz w:val="22"/>
          <w:szCs w:val="22"/>
        </w:rPr>
        <w:t>m</w:t>
      </w:r>
      <w:r w:rsidR="00933F2C" w:rsidRPr="00933F2C">
        <w:rPr>
          <w:sz w:val="22"/>
          <w:szCs w:val="22"/>
        </w:rPr>
        <w:t xml:space="preserve"> robót budowlanych </w:t>
      </w:r>
      <w:r w:rsidR="00FE1E98" w:rsidRPr="00FE1E98">
        <w:rPr>
          <w:sz w:val="22"/>
          <w:szCs w:val="22"/>
        </w:rPr>
        <w:t xml:space="preserve">zadania inwestycyjnego pn.: </w:t>
      </w:r>
      <w:r w:rsidR="005B247C" w:rsidRPr="005B247C">
        <w:rPr>
          <w:sz w:val="22"/>
          <w:szCs w:val="22"/>
        </w:rPr>
        <w:t>Przebudowa zbiorników wodnych wraz z infrastrukturą towarzyszącą w miejscowościach Krokowa, Sławoszyno, Prusewo i Goszczyno</w:t>
      </w:r>
      <w:r w:rsidR="0068329B">
        <w:rPr>
          <w:sz w:val="22"/>
          <w:szCs w:val="22"/>
        </w:rPr>
        <w:t>, które obejmuje:</w:t>
      </w:r>
    </w:p>
    <w:p w:rsidR="005B247C" w:rsidRDefault="005B247C" w:rsidP="009D03D9">
      <w:pPr>
        <w:pStyle w:val="Akapitzlist"/>
        <w:numPr>
          <w:ilvl w:val="0"/>
          <w:numId w:val="75"/>
        </w:numPr>
        <w:overflowPunct/>
        <w:autoSpaceDE/>
        <w:autoSpaceDN/>
        <w:adjustRightInd/>
        <w:spacing w:line="259" w:lineRule="auto"/>
        <w:ind w:left="851"/>
        <w:contextualSpacing/>
        <w:jc w:val="both"/>
        <w:textAlignment w:val="auto"/>
        <w:rPr>
          <w:sz w:val="22"/>
          <w:szCs w:val="22"/>
        </w:rPr>
      </w:pPr>
      <w:r w:rsidRPr="00ED4BCE">
        <w:rPr>
          <w:sz w:val="22"/>
          <w:szCs w:val="22"/>
        </w:rPr>
        <w:t>Przebudowa zbiornika wody w miejscowości Krokowa</w:t>
      </w:r>
      <w:r>
        <w:rPr>
          <w:sz w:val="22"/>
          <w:szCs w:val="22"/>
        </w:rPr>
        <w:t>;</w:t>
      </w:r>
    </w:p>
    <w:p w:rsidR="005B247C" w:rsidRPr="00357BCC" w:rsidRDefault="005B247C" w:rsidP="009D03D9">
      <w:pPr>
        <w:pStyle w:val="Akapitzlist"/>
        <w:numPr>
          <w:ilvl w:val="0"/>
          <w:numId w:val="75"/>
        </w:numPr>
        <w:overflowPunct/>
        <w:autoSpaceDE/>
        <w:autoSpaceDN/>
        <w:adjustRightInd/>
        <w:spacing w:line="259" w:lineRule="auto"/>
        <w:ind w:left="851"/>
        <w:contextualSpacing/>
        <w:jc w:val="both"/>
        <w:textAlignment w:val="auto"/>
        <w:rPr>
          <w:sz w:val="22"/>
          <w:szCs w:val="22"/>
        </w:rPr>
      </w:pPr>
      <w:r w:rsidRPr="001C262C">
        <w:rPr>
          <w:sz w:val="22"/>
          <w:szCs w:val="22"/>
        </w:rPr>
        <w:t>Przebudowa zbiornika wody w miejscowości Sławoszyno</w:t>
      </w:r>
      <w:r w:rsidRPr="00357BCC">
        <w:rPr>
          <w:sz w:val="22"/>
          <w:szCs w:val="22"/>
        </w:rPr>
        <w:t>;</w:t>
      </w:r>
    </w:p>
    <w:p w:rsidR="005B247C" w:rsidRDefault="005B247C" w:rsidP="009D03D9">
      <w:pPr>
        <w:pStyle w:val="Akapitzlist"/>
        <w:numPr>
          <w:ilvl w:val="0"/>
          <w:numId w:val="75"/>
        </w:numPr>
        <w:overflowPunct/>
        <w:autoSpaceDE/>
        <w:autoSpaceDN/>
        <w:adjustRightInd/>
        <w:spacing w:line="259" w:lineRule="auto"/>
        <w:ind w:left="851"/>
        <w:contextualSpacing/>
        <w:jc w:val="both"/>
        <w:textAlignment w:val="auto"/>
        <w:rPr>
          <w:sz w:val="22"/>
          <w:szCs w:val="22"/>
        </w:rPr>
      </w:pPr>
      <w:r w:rsidRPr="002618B5">
        <w:rPr>
          <w:sz w:val="22"/>
          <w:szCs w:val="22"/>
        </w:rPr>
        <w:t>Przebudowa zbiornika wody w miejscowości Prusewo</w:t>
      </w:r>
      <w:r>
        <w:rPr>
          <w:sz w:val="22"/>
          <w:szCs w:val="22"/>
        </w:rPr>
        <w:t>;</w:t>
      </w:r>
    </w:p>
    <w:p w:rsidR="0068329B" w:rsidRDefault="005B247C" w:rsidP="009D03D9">
      <w:pPr>
        <w:pStyle w:val="Akapitzlist"/>
        <w:numPr>
          <w:ilvl w:val="0"/>
          <w:numId w:val="75"/>
        </w:numPr>
        <w:overflowPunct/>
        <w:autoSpaceDE/>
        <w:autoSpaceDN/>
        <w:adjustRightInd/>
        <w:spacing w:line="259" w:lineRule="auto"/>
        <w:ind w:left="851"/>
        <w:contextualSpacing/>
        <w:jc w:val="both"/>
        <w:textAlignment w:val="auto"/>
        <w:rPr>
          <w:sz w:val="22"/>
          <w:szCs w:val="22"/>
        </w:rPr>
      </w:pPr>
      <w:r w:rsidRPr="002618B5">
        <w:rPr>
          <w:sz w:val="22"/>
          <w:szCs w:val="22"/>
        </w:rPr>
        <w:t>Przebudowa zbiornika wod</w:t>
      </w:r>
      <w:r>
        <w:rPr>
          <w:sz w:val="22"/>
          <w:szCs w:val="22"/>
        </w:rPr>
        <w:t>nego</w:t>
      </w:r>
      <w:r w:rsidRPr="002618B5">
        <w:rPr>
          <w:sz w:val="22"/>
          <w:szCs w:val="22"/>
        </w:rPr>
        <w:t xml:space="preserve"> wraz z infrastrukturą towarzyszącą w miejscowości Goszczyno</w:t>
      </w:r>
      <w:r>
        <w:rPr>
          <w:sz w:val="22"/>
          <w:szCs w:val="22"/>
        </w:rPr>
        <w:t>.</w:t>
      </w:r>
    </w:p>
    <w:p w:rsidR="006E63D9" w:rsidRDefault="00FE1E98" w:rsidP="00060CE7">
      <w:pPr>
        <w:numPr>
          <w:ilvl w:val="0"/>
          <w:numId w:val="37"/>
        </w:numPr>
        <w:overflowPunct/>
        <w:autoSpaceDE/>
        <w:autoSpaceDN/>
        <w:adjustRightInd/>
        <w:spacing w:before="240" w:after="131"/>
        <w:ind w:right="48" w:hanging="427"/>
        <w:jc w:val="both"/>
        <w:textAlignment w:val="auto"/>
        <w:rPr>
          <w:sz w:val="22"/>
          <w:szCs w:val="22"/>
        </w:rPr>
      </w:pPr>
      <w:r>
        <w:rPr>
          <w:sz w:val="22"/>
          <w:szCs w:val="22"/>
        </w:rPr>
        <w:t>Program Funkcjonalno</w:t>
      </w:r>
      <w:r w:rsidR="00343D85">
        <w:rPr>
          <w:sz w:val="22"/>
          <w:szCs w:val="22"/>
        </w:rPr>
        <w:t>-</w:t>
      </w:r>
      <w:r>
        <w:rPr>
          <w:sz w:val="22"/>
          <w:szCs w:val="22"/>
        </w:rPr>
        <w:t xml:space="preserve">Użytkowy </w:t>
      </w:r>
      <w:r w:rsidR="00343D85">
        <w:rPr>
          <w:sz w:val="22"/>
          <w:szCs w:val="22"/>
        </w:rPr>
        <w:t>(</w:t>
      </w:r>
      <w:r w:rsidR="002C2983">
        <w:rPr>
          <w:sz w:val="22"/>
          <w:szCs w:val="22"/>
        </w:rPr>
        <w:t>PFU</w:t>
      </w:r>
      <w:r w:rsidR="00343D85">
        <w:rPr>
          <w:sz w:val="22"/>
          <w:szCs w:val="22"/>
        </w:rPr>
        <w:t>)</w:t>
      </w:r>
      <w:r w:rsidR="006E63D9">
        <w:rPr>
          <w:sz w:val="22"/>
          <w:szCs w:val="22"/>
        </w:rPr>
        <w:t xml:space="preserve"> </w:t>
      </w:r>
      <w:r w:rsidR="00343D85">
        <w:rPr>
          <w:sz w:val="22"/>
          <w:szCs w:val="22"/>
        </w:rPr>
        <w:t>przedmiotowego zadania inwestycyjnego</w:t>
      </w:r>
      <w:r w:rsidR="00284504">
        <w:rPr>
          <w:sz w:val="22"/>
          <w:szCs w:val="22"/>
        </w:rPr>
        <w:t xml:space="preserve"> stanowi</w:t>
      </w:r>
      <w:r w:rsidR="002C2983">
        <w:rPr>
          <w:sz w:val="22"/>
          <w:szCs w:val="22"/>
        </w:rPr>
        <w:t xml:space="preserve"> załącznik nr </w:t>
      </w:r>
      <w:r w:rsidR="00080779">
        <w:rPr>
          <w:sz w:val="22"/>
          <w:szCs w:val="22"/>
        </w:rPr>
        <w:t>7</w:t>
      </w:r>
      <w:r w:rsidR="002C2983">
        <w:rPr>
          <w:sz w:val="22"/>
          <w:szCs w:val="22"/>
        </w:rPr>
        <w:t xml:space="preserve"> do SWZ</w:t>
      </w:r>
      <w:r w:rsidR="00284504">
        <w:rPr>
          <w:sz w:val="22"/>
          <w:szCs w:val="22"/>
        </w:rPr>
        <w:t>.</w:t>
      </w:r>
    </w:p>
    <w:p w:rsidR="006011A4" w:rsidRDefault="006011A4" w:rsidP="00060CE7">
      <w:pPr>
        <w:numPr>
          <w:ilvl w:val="0"/>
          <w:numId w:val="37"/>
        </w:numPr>
        <w:overflowPunct/>
        <w:autoSpaceDE/>
        <w:autoSpaceDN/>
        <w:adjustRightInd/>
        <w:spacing w:before="240" w:after="131"/>
        <w:ind w:right="48" w:hanging="427"/>
        <w:jc w:val="both"/>
        <w:textAlignment w:val="auto"/>
        <w:rPr>
          <w:sz w:val="22"/>
          <w:szCs w:val="22"/>
        </w:rPr>
      </w:pPr>
      <w:r>
        <w:rPr>
          <w:sz w:val="22"/>
          <w:szCs w:val="22"/>
        </w:rPr>
        <w:lastRenderedPageBreak/>
        <w:t>Poza pracami projektowymi i robotami budowlanymi określonymi w PFU, zakres prowadzonego w ramach zawieranej umowy nadzoru będzie obejmował także prace i roboty, jakie będą wynikały z ewentualnych zmian umowy o roboty budowlane, lecz maksymalnie do 15 % wzrostu ich wartości.</w:t>
      </w:r>
    </w:p>
    <w:p w:rsidR="000673C7" w:rsidRDefault="00EA4C90" w:rsidP="00060CE7">
      <w:pPr>
        <w:numPr>
          <w:ilvl w:val="0"/>
          <w:numId w:val="37"/>
        </w:numPr>
        <w:overflowPunct/>
        <w:autoSpaceDE/>
        <w:autoSpaceDN/>
        <w:adjustRightInd/>
        <w:spacing w:before="240" w:after="131"/>
        <w:ind w:right="48" w:hanging="427"/>
        <w:jc w:val="both"/>
        <w:textAlignment w:val="auto"/>
        <w:rPr>
          <w:sz w:val="22"/>
          <w:szCs w:val="22"/>
        </w:rPr>
      </w:pPr>
      <w:r w:rsidRPr="00EA4C90">
        <w:rPr>
          <w:sz w:val="22"/>
          <w:szCs w:val="22"/>
        </w:rPr>
        <w:t xml:space="preserve">Wykonawca zobowiązany będzie do wykonywania nadzoru inwestorskiego zgodnie z przepisami polskiego Prawa budowlanego oraz </w:t>
      </w:r>
      <w:r w:rsidR="000673C7">
        <w:rPr>
          <w:sz w:val="22"/>
          <w:szCs w:val="22"/>
        </w:rPr>
        <w:t xml:space="preserve">do wykonywania </w:t>
      </w:r>
      <w:r w:rsidRPr="00EA4C90">
        <w:rPr>
          <w:sz w:val="22"/>
          <w:szCs w:val="22"/>
        </w:rPr>
        <w:t>nadzoru koordynacyjnego nad zaprojektowaniem i budową, jej prawidłowym zakończeniem i rozliczeniem. W ramach umowy wykonawca przejmie pełną odpowiedzialność za nadzór i kontrolę zadania inwestycyjnego pod względem technicznym, terminowym, finansowym i organizacyjnym, w okresie projektowania i wykonania budowy, poprzez rozruch, uzyskanie Pozwolenia Użytkowania, przekazanie zadania do eksplo</w:t>
      </w:r>
      <w:r w:rsidR="000673C7">
        <w:rPr>
          <w:sz w:val="22"/>
          <w:szCs w:val="22"/>
        </w:rPr>
        <w:t>atacji oraz rozliczenie zadania</w:t>
      </w:r>
      <w:r w:rsidR="00BF67E9">
        <w:rPr>
          <w:sz w:val="22"/>
          <w:szCs w:val="22"/>
        </w:rPr>
        <w:t xml:space="preserve">, zapewniając </w:t>
      </w:r>
      <w:r w:rsidR="00BF67E9" w:rsidRPr="00BF67E9">
        <w:rPr>
          <w:sz w:val="22"/>
          <w:szCs w:val="22"/>
        </w:rPr>
        <w:t xml:space="preserve">raportowanie i monitorowanie inwestycji, gromadzenie dokumentacji i danych pozwalających na pełną kontrolę inwestycji </w:t>
      </w:r>
      <w:r w:rsidR="00BF67E9">
        <w:rPr>
          <w:sz w:val="22"/>
          <w:szCs w:val="22"/>
        </w:rPr>
        <w:t>na każdym jej etapie</w:t>
      </w:r>
      <w:r w:rsidRPr="00EA4C90">
        <w:rPr>
          <w:sz w:val="22"/>
          <w:szCs w:val="22"/>
        </w:rPr>
        <w:t>.</w:t>
      </w:r>
    </w:p>
    <w:p w:rsidR="0036175E" w:rsidRDefault="00945E0D" w:rsidP="00060CE7">
      <w:pPr>
        <w:numPr>
          <w:ilvl w:val="0"/>
          <w:numId w:val="37"/>
        </w:numPr>
        <w:overflowPunct/>
        <w:autoSpaceDE/>
        <w:autoSpaceDN/>
        <w:adjustRightInd/>
        <w:spacing w:before="240" w:after="131"/>
        <w:ind w:right="48" w:hanging="427"/>
        <w:jc w:val="both"/>
        <w:textAlignment w:val="auto"/>
        <w:rPr>
          <w:sz w:val="22"/>
          <w:szCs w:val="22"/>
        </w:rPr>
      </w:pPr>
      <w:r w:rsidRPr="00945E0D">
        <w:rPr>
          <w:sz w:val="22"/>
          <w:szCs w:val="22"/>
        </w:rPr>
        <w:t>Dla zapewnienia prawidłowej realizacji umowy wykonawca stworzy zespół, w skład którego wejdą osoby posiadające wymagane uprawnienia do nadzorowania robót budowlanych we wszystkich branżach wynikających z zakresu inwestycji, któremu zapewni wszelkie warunki do realizacji umowy.</w:t>
      </w:r>
    </w:p>
    <w:p w:rsidR="00C53229" w:rsidRDefault="00C53229" w:rsidP="00060CE7">
      <w:pPr>
        <w:numPr>
          <w:ilvl w:val="0"/>
          <w:numId w:val="37"/>
        </w:numPr>
        <w:overflowPunct/>
        <w:autoSpaceDE/>
        <w:autoSpaceDN/>
        <w:adjustRightInd/>
        <w:spacing w:before="240" w:after="131"/>
        <w:ind w:right="48" w:hanging="427"/>
        <w:jc w:val="both"/>
        <w:textAlignment w:val="auto"/>
        <w:rPr>
          <w:sz w:val="22"/>
          <w:szCs w:val="22"/>
        </w:rPr>
      </w:pPr>
      <w:r w:rsidRPr="00C53229">
        <w:rPr>
          <w:sz w:val="22"/>
          <w:szCs w:val="22"/>
        </w:rPr>
        <w:t>Zakres obowiązków nadzoru inwestorskiego obejmuje</w:t>
      </w:r>
      <w:r w:rsidR="000673C7">
        <w:rPr>
          <w:sz w:val="22"/>
          <w:szCs w:val="22"/>
        </w:rPr>
        <w:t xml:space="preserve"> w szczególności</w:t>
      </w:r>
      <w:r w:rsidRPr="00C53229">
        <w:rPr>
          <w:sz w:val="22"/>
          <w:szCs w:val="22"/>
        </w:rPr>
        <w:t>:</w:t>
      </w:r>
    </w:p>
    <w:p w:rsidR="005D5C57" w:rsidRPr="005D5C57" w:rsidRDefault="005D5C57" w:rsidP="00060CE7">
      <w:pPr>
        <w:numPr>
          <w:ilvl w:val="0"/>
          <w:numId w:val="48"/>
        </w:numPr>
        <w:jc w:val="both"/>
        <w:rPr>
          <w:sz w:val="22"/>
        </w:rPr>
      </w:pPr>
      <w:r w:rsidRPr="005D5C57">
        <w:rPr>
          <w:sz w:val="22"/>
        </w:rPr>
        <w:t>utrzymani</w:t>
      </w:r>
      <w:r>
        <w:rPr>
          <w:sz w:val="22"/>
        </w:rPr>
        <w:t>e</w:t>
      </w:r>
      <w:r w:rsidRPr="005D5C57">
        <w:rPr>
          <w:sz w:val="22"/>
        </w:rPr>
        <w:t xml:space="preserve"> bieżącej łączności i koordynacji prac pomiędzy wszystkimi uczestnikami przedsięwzięcia,</w:t>
      </w:r>
    </w:p>
    <w:p w:rsidR="005D5C57" w:rsidRPr="005D5C57" w:rsidRDefault="005D5C57" w:rsidP="00060CE7">
      <w:pPr>
        <w:numPr>
          <w:ilvl w:val="0"/>
          <w:numId w:val="48"/>
        </w:numPr>
        <w:jc w:val="both"/>
        <w:rPr>
          <w:sz w:val="22"/>
        </w:rPr>
      </w:pPr>
      <w:r w:rsidRPr="005D5C57">
        <w:rPr>
          <w:sz w:val="22"/>
        </w:rPr>
        <w:t>bieżące informowani</w:t>
      </w:r>
      <w:r>
        <w:rPr>
          <w:sz w:val="22"/>
        </w:rPr>
        <w:t>e</w:t>
      </w:r>
      <w:r w:rsidRPr="005D5C57">
        <w:rPr>
          <w:sz w:val="22"/>
        </w:rPr>
        <w:t xml:space="preserve"> zamawiającego o postępach prac, występujących problemach, sposobach ich załatwiania, itp.,</w:t>
      </w:r>
    </w:p>
    <w:p w:rsidR="005D5C57" w:rsidRDefault="005D5C57" w:rsidP="00060CE7">
      <w:pPr>
        <w:numPr>
          <w:ilvl w:val="0"/>
          <w:numId w:val="48"/>
        </w:numPr>
        <w:jc w:val="both"/>
        <w:rPr>
          <w:sz w:val="22"/>
        </w:rPr>
      </w:pPr>
      <w:r w:rsidRPr="005D5C57">
        <w:rPr>
          <w:sz w:val="22"/>
        </w:rPr>
        <w:t>inicjowani</w:t>
      </w:r>
      <w:r>
        <w:rPr>
          <w:sz w:val="22"/>
        </w:rPr>
        <w:t>e</w:t>
      </w:r>
      <w:r w:rsidR="00E907A4">
        <w:rPr>
          <w:sz w:val="22"/>
        </w:rPr>
        <w:t>, organizacja</w:t>
      </w:r>
      <w:r w:rsidRPr="005D5C57">
        <w:rPr>
          <w:sz w:val="22"/>
        </w:rPr>
        <w:t xml:space="preserve"> i prowadzeni</w:t>
      </w:r>
      <w:r w:rsidR="00E907A4">
        <w:rPr>
          <w:sz w:val="22"/>
        </w:rPr>
        <w:t>e</w:t>
      </w:r>
      <w:r w:rsidRPr="005D5C57">
        <w:rPr>
          <w:sz w:val="22"/>
        </w:rPr>
        <w:t xml:space="preserve"> niezbędnych narad projektowych i narad budowy z udziałem zamawiającego i wykonawcy robót oraz sporządzani</w:t>
      </w:r>
      <w:r>
        <w:rPr>
          <w:sz w:val="22"/>
        </w:rPr>
        <w:t>e</w:t>
      </w:r>
      <w:r w:rsidRPr="005D5C57">
        <w:rPr>
          <w:sz w:val="22"/>
        </w:rPr>
        <w:t xml:space="preserve"> protokołów z narad</w:t>
      </w:r>
      <w:r>
        <w:rPr>
          <w:sz w:val="22"/>
        </w:rPr>
        <w:t xml:space="preserve"> – </w:t>
      </w:r>
      <w:r w:rsidR="00427E2E">
        <w:rPr>
          <w:sz w:val="22"/>
        </w:rPr>
        <w:t>w zależności od potrzeb</w:t>
      </w:r>
      <w:r w:rsidRPr="005D5C57">
        <w:rPr>
          <w:sz w:val="22"/>
        </w:rPr>
        <w:t>;</w:t>
      </w:r>
    </w:p>
    <w:p w:rsidR="004A19E8" w:rsidRPr="005D5C57" w:rsidRDefault="004A19E8" w:rsidP="00060CE7">
      <w:pPr>
        <w:numPr>
          <w:ilvl w:val="0"/>
          <w:numId w:val="48"/>
        </w:numPr>
        <w:jc w:val="both"/>
        <w:rPr>
          <w:sz w:val="22"/>
        </w:rPr>
      </w:pPr>
      <w:r>
        <w:rPr>
          <w:sz w:val="22"/>
        </w:rPr>
        <w:t>dokumentowanie przebiegu inwestycji;</w:t>
      </w:r>
    </w:p>
    <w:p w:rsidR="00CE0BD1" w:rsidRPr="00F56CEE" w:rsidRDefault="00CE0BD1" w:rsidP="00060CE7">
      <w:pPr>
        <w:numPr>
          <w:ilvl w:val="0"/>
          <w:numId w:val="48"/>
        </w:numPr>
        <w:jc w:val="both"/>
        <w:rPr>
          <w:sz w:val="22"/>
        </w:rPr>
      </w:pPr>
      <w:r w:rsidRPr="00F56CEE">
        <w:rPr>
          <w:sz w:val="22"/>
        </w:rPr>
        <w:t xml:space="preserve">nadzór nad prawidłowym przebiegiem prac projektowych, sprawdzenie zgodności dokumentacji projektowej z obowiązującymi przepisami oraz dokumentami </w:t>
      </w:r>
      <w:r>
        <w:rPr>
          <w:sz w:val="22"/>
        </w:rPr>
        <w:t>PFU</w:t>
      </w:r>
      <w:r w:rsidRPr="00F56CEE">
        <w:rPr>
          <w:sz w:val="22"/>
        </w:rPr>
        <w:t xml:space="preserve">, a w przypadku stwierdzenia uchybień wskazanie sposobów ich usunięcia; </w:t>
      </w:r>
    </w:p>
    <w:p w:rsidR="00CE0BD1" w:rsidRPr="00F56CEE" w:rsidRDefault="00CE0BD1" w:rsidP="00060CE7">
      <w:pPr>
        <w:numPr>
          <w:ilvl w:val="0"/>
          <w:numId w:val="48"/>
        </w:numPr>
        <w:jc w:val="both"/>
        <w:rPr>
          <w:sz w:val="22"/>
        </w:rPr>
      </w:pPr>
      <w:r w:rsidRPr="00F56CEE">
        <w:rPr>
          <w:sz w:val="22"/>
        </w:rPr>
        <w:t xml:space="preserve">nadzór nad uzyskiwaniem przez wykonawcę robót decyzji administracyjnych oraz innych zgód i pozwoleń niezbędnych do prawidłowego wykonania przedsięwzięcia, zgodnie z harmonogramem Projektu; </w:t>
      </w:r>
    </w:p>
    <w:p w:rsidR="00C53229" w:rsidRPr="00C53229" w:rsidRDefault="00C53229" w:rsidP="00060CE7">
      <w:pPr>
        <w:numPr>
          <w:ilvl w:val="0"/>
          <w:numId w:val="48"/>
        </w:numPr>
        <w:jc w:val="both"/>
        <w:rPr>
          <w:sz w:val="22"/>
        </w:rPr>
      </w:pPr>
      <w:r w:rsidRPr="00C53229">
        <w:rPr>
          <w:sz w:val="22"/>
        </w:rPr>
        <w:t xml:space="preserve">przygotowanie i udział w przekazaniu terenu budowy; </w:t>
      </w:r>
    </w:p>
    <w:p w:rsidR="00C53229" w:rsidRPr="00C53229" w:rsidRDefault="00C53229" w:rsidP="00060CE7">
      <w:pPr>
        <w:numPr>
          <w:ilvl w:val="0"/>
          <w:numId w:val="48"/>
        </w:numPr>
        <w:jc w:val="both"/>
        <w:rPr>
          <w:sz w:val="22"/>
        </w:rPr>
      </w:pPr>
      <w:r w:rsidRPr="00C53229">
        <w:rPr>
          <w:sz w:val="22"/>
        </w:rPr>
        <w:t xml:space="preserve">kontrolę zgodności wykonywania robót z dokumentacją projektową, specyfikacjami technicznymi wykonania i odbioru robót budowlanych, umową z wykonawcą robót oraz obowiązującym harmonogramem Projektu; </w:t>
      </w:r>
    </w:p>
    <w:p w:rsidR="00C53229" w:rsidRPr="00C53229" w:rsidRDefault="00C53229" w:rsidP="00060CE7">
      <w:pPr>
        <w:numPr>
          <w:ilvl w:val="0"/>
          <w:numId w:val="48"/>
        </w:numPr>
        <w:jc w:val="both"/>
        <w:rPr>
          <w:sz w:val="22"/>
        </w:rPr>
      </w:pPr>
      <w:r w:rsidRPr="00C53229">
        <w:rPr>
          <w:sz w:val="22"/>
        </w:rPr>
        <w:t xml:space="preserve">kontrolowanie terenu budowy zgodnie z postanowieniami specyfikacji technicznych wykonania i odbioru robót budowlanych w odstępach czasu zapewniających skuteczność nadzoru oraz wykonania przewidzianych czynności sprawdzających; </w:t>
      </w:r>
    </w:p>
    <w:p w:rsidR="00C53229" w:rsidRPr="00C53229" w:rsidRDefault="00C53229" w:rsidP="00060CE7">
      <w:pPr>
        <w:numPr>
          <w:ilvl w:val="0"/>
          <w:numId w:val="48"/>
        </w:numPr>
        <w:jc w:val="both"/>
        <w:rPr>
          <w:sz w:val="22"/>
        </w:rPr>
      </w:pPr>
      <w:r w:rsidRPr="00C53229">
        <w:rPr>
          <w:sz w:val="22"/>
        </w:rPr>
        <w:t xml:space="preserve">sprawdzanie dokumentacji budowy oraz sporządzanie dokumentacji fotograficznej z realizacji robót, robót zanikających i robót ulegających zakryciu; </w:t>
      </w:r>
    </w:p>
    <w:p w:rsidR="00C53229" w:rsidRPr="00C53229" w:rsidRDefault="00C53229" w:rsidP="00060CE7">
      <w:pPr>
        <w:numPr>
          <w:ilvl w:val="0"/>
          <w:numId w:val="48"/>
        </w:numPr>
        <w:jc w:val="both"/>
        <w:rPr>
          <w:sz w:val="22"/>
        </w:rPr>
      </w:pPr>
      <w:r w:rsidRPr="00C53229">
        <w:rPr>
          <w:sz w:val="22"/>
        </w:rPr>
        <w:t xml:space="preserve">sprawdzanie zgodności materiałów i wyrobów budowlanych dostarczanych do realizacji robót z wymaganiami dokumentacji projektowej, przepisów, norm, postanowień umowy na projektowanie i wykonanie robót budowlanych oraz prawidłowości ich transportu i składowania wraz z zapobieganiem zastosowania wyrobów nie spełniających tych wymagań; </w:t>
      </w:r>
    </w:p>
    <w:p w:rsidR="00C53229" w:rsidRPr="00C53229" w:rsidRDefault="00427E2E" w:rsidP="00060CE7">
      <w:pPr>
        <w:numPr>
          <w:ilvl w:val="0"/>
          <w:numId w:val="48"/>
        </w:numPr>
        <w:jc w:val="both"/>
        <w:rPr>
          <w:sz w:val="22"/>
        </w:rPr>
      </w:pPr>
      <w:r>
        <w:rPr>
          <w:sz w:val="22"/>
        </w:rPr>
        <w:t xml:space="preserve">kontrola </w:t>
      </w:r>
      <w:r w:rsidR="00C53229" w:rsidRPr="00C53229">
        <w:rPr>
          <w:sz w:val="22"/>
        </w:rPr>
        <w:t>rozliczeń umów w oparciu</w:t>
      </w:r>
      <w:r w:rsidR="00C53229">
        <w:rPr>
          <w:sz w:val="22"/>
        </w:rPr>
        <w:t xml:space="preserve"> o</w:t>
      </w:r>
      <w:r w:rsidR="00C53229" w:rsidRPr="00C53229">
        <w:rPr>
          <w:sz w:val="22"/>
        </w:rPr>
        <w:t xml:space="preserve"> </w:t>
      </w:r>
      <w:r>
        <w:rPr>
          <w:sz w:val="22"/>
        </w:rPr>
        <w:t>roboty budowlane</w:t>
      </w:r>
      <w:r w:rsidR="00C53229" w:rsidRPr="00C53229">
        <w:rPr>
          <w:sz w:val="22"/>
        </w:rPr>
        <w:t xml:space="preserve">, w szczególności: </w:t>
      </w:r>
    </w:p>
    <w:p w:rsidR="00C53229" w:rsidRPr="00C53229" w:rsidRDefault="00C53229" w:rsidP="00060CE7">
      <w:pPr>
        <w:numPr>
          <w:ilvl w:val="0"/>
          <w:numId w:val="49"/>
        </w:numPr>
        <w:ind w:left="1134"/>
        <w:jc w:val="both"/>
        <w:rPr>
          <w:sz w:val="22"/>
        </w:rPr>
      </w:pPr>
      <w:r w:rsidRPr="00C53229">
        <w:rPr>
          <w:sz w:val="22"/>
        </w:rPr>
        <w:t xml:space="preserve">sprawdzanie i potwierdzanie ilości i jakości faktycznie wykonanych robót/dostaw zgodnie z postanowieniami umów na roboty; </w:t>
      </w:r>
    </w:p>
    <w:p w:rsidR="00C53229" w:rsidRPr="00C53229" w:rsidRDefault="00C53229" w:rsidP="00060CE7">
      <w:pPr>
        <w:numPr>
          <w:ilvl w:val="0"/>
          <w:numId w:val="49"/>
        </w:numPr>
        <w:ind w:left="1134"/>
        <w:jc w:val="both"/>
        <w:rPr>
          <w:sz w:val="22"/>
        </w:rPr>
      </w:pPr>
      <w:r w:rsidRPr="00C53229">
        <w:rPr>
          <w:sz w:val="22"/>
        </w:rPr>
        <w:t xml:space="preserve">weryfikację i potwierdzanie załączników do faktur pod względem zgodności z umowami na wykonanie robót, </w:t>
      </w:r>
    </w:p>
    <w:p w:rsidR="00C53229" w:rsidRPr="00C53229" w:rsidRDefault="00C53229" w:rsidP="00060CE7">
      <w:pPr>
        <w:numPr>
          <w:ilvl w:val="0"/>
          <w:numId w:val="49"/>
        </w:numPr>
        <w:ind w:left="1134"/>
        <w:jc w:val="both"/>
        <w:rPr>
          <w:sz w:val="22"/>
        </w:rPr>
      </w:pPr>
      <w:r w:rsidRPr="00C53229">
        <w:rPr>
          <w:sz w:val="22"/>
        </w:rPr>
        <w:t xml:space="preserve">przestrzeganie zasad kwalifikowania wydatków w odniesieniu do robót zgodnie z umową o dofinansowanie; </w:t>
      </w:r>
    </w:p>
    <w:p w:rsidR="00C53229" w:rsidRPr="00C53229" w:rsidRDefault="00C53229" w:rsidP="00060CE7">
      <w:pPr>
        <w:numPr>
          <w:ilvl w:val="0"/>
          <w:numId w:val="48"/>
        </w:numPr>
        <w:jc w:val="both"/>
        <w:rPr>
          <w:sz w:val="22"/>
        </w:rPr>
      </w:pPr>
      <w:r w:rsidRPr="00C53229">
        <w:rPr>
          <w:sz w:val="22"/>
        </w:rPr>
        <w:lastRenderedPageBreak/>
        <w:t xml:space="preserve">kontrolowanie zapisów w dzienniku budowy i potwierdzanie swojej bytności na budowie poprzez dokonywanie w nich odpowiednich wpisów; </w:t>
      </w:r>
    </w:p>
    <w:p w:rsidR="00C53229" w:rsidRPr="00C53229" w:rsidRDefault="00C53229" w:rsidP="00060CE7">
      <w:pPr>
        <w:numPr>
          <w:ilvl w:val="0"/>
          <w:numId w:val="48"/>
        </w:numPr>
        <w:jc w:val="both"/>
        <w:rPr>
          <w:sz w:val="22"/>
        </w:rPr>
      </w:pPr>
      <w:r w:rsidRPr="00C53229">
        <w:rPr>
          <w:sz w:val="22"/>
        </w:rPr>
        <w:t xml:space="preserve">sprawdzanie zgodności zaangażowanych na budowie: kadry wykonawców i podwykonawców oraz niezwłoczne zgłaszanie Zamawiającemu wszelkich przypadków wykonywania prac przez niezgłoszonych podwykonawców lub niezgłoszoną kadrę; </w:t>
      </w:r>
    </w:p>
    <w:p w:rsidR="00C53229" w:rsidRPr="00C53229" w:rsidRDefault="00C53229" w:rsidP="00060CE7">
      <w:pPr>
        <w:numPr>
          <w:ilvl w:val="0"/>
          <w:numId w:val="48"/>
        </w:numPr>
        <w:jc w:val="both"/>
        <w:rPr>
          <w:sz w:val="22"/>
        </w:rPr>
      </w:pPr>
      <w:r w:rsidRPr="00C53229">
        <w:rPr>
          <w:sz w:val="22"/>
        </w:rPr>
        <w:t xml:space="preserve">kontrolowanie przestrzegania wymagań dotyczących bezpieczeństwa i higieny pracy, ochrony przeciwpożarowej, gospodarki odpadami i ochrony środowiska na terenie budowy; </w:t>
      </w:r>
    </w:p>
    <w:p w:rsidR="00C53229" w:rsidRPr="00C53229" w:rsidRDefault="00C53229" w:rsidP="00060CE7">
      <w:pPr>
        <w:numPr>
          <w:ilvl w:val="0"/>
          <w:numId w:val="48"/>
        </w:numPr>
        <w:jc w:val="both"/>
        <w:rPr>
          <w:sz w:val="22"/>
        </w:rPr>
      </w:pPr>
      <w:r w:rsidRPr="00C53229">
        <w:rPr>
          <w:sz w:val="22"/>
        </w:rPr>
        <w:t xml:space="preserve">informowanie Zamawiającego o stwierdzonych w toku realizacji robót naruszeniach przepisów prawa budowlanego, bezpieczeństwa budowy lub ochrony środowiska, a także stwierdzenia rażących uchybień technicznych; </w:t>
      </w:r>
    </w:p>
    <w:p w:rsidR="00C53229" w:rsidRPr="00C53229" w:rsidRDefault="00C53229" w:rsidP="00060CE7">
      <w:pPr>
        <w:numPr>
          <w:ilvl w:val="0"/>
          <w:numId w:val="48"/>
        </w:numPr>
        <w:jc w:val="both"/>
        <w:rPr>
          <w:sz w:val="22"/>
        </w:rPr>
      </w:pPr>
      <w:r w:rsidRPr="00C53229">
        <w:rPr>
          <w:sz w:val="22"/>
        </w:rPr>
        <w:t xml:space="preserve">podejmowanie wiążących dla wykonawcy i dostawców wyposażenia decyzji co do natychmiastowego wykonania robót w celu zapobieżenia zagrożeniu ludzi i mienia, zabezpieczenia przed awarią lub katastrofą budowlaną lub w celu uniknięcia strat; </w:t>
      </w:r>
    </w:p>
    <w:p w:rsidR="00C53229" w:rsidRPr="00C53229" w:rsidRDefault="00C53229" w:rsidP="00060CE7">
      <w:pPr>
        <w:numPr>
          <w:ilvl w:val="0"/>
          <w:numId w:val="48"/>
        </w:numPr>
        <w:jc w:val="both"/>
        <w:rPr>
          <w:sz w:val="22"/>
        </w:rPr>
      </w:pPr>
      <w:r w:rsidRPr="00C53229">
        <w:rPr>
          <w:sz w:val="22"/>
        </w:rPr>
        <w:t xml:space="preserve">uczestniczenie w naradach i komisjach zwoływanych w związku z realizacją robót lub w celu rozstrzygnięcia spraw z nimi związanych; </w:t>
      </w:r>
    </w:p>
    <w:p w:rsidR="00C53229" w:rsidRPr="00C53229" w:rsidRDefault="00C53229" w:rsidP="00060CE7">
      <w:pPr>
        <w:numPr>
          <w:ilvl w:val="0"/>
          <w:numId w:val="48"/>
        </w:numPr>
        <w:jc w:val="both"/>
        <w:rPr>
          <w:sz w:val="22"/>
        </w:rPr>
      </w:pPr>
      <w:r w:rsidRPr="00C53229">
        <w:rPr>
          <w:sz w:val="22"/>
        </w:rPr>
        <w:t xml:space="preserve">bieżące rozwiązywanie problemów technicznych ujawnionych przy realizacji zadania; </w:t>
      </w:r>
    </w:p>
    <w:p w:rsidR="00C53229" w:rsidRPr="00C53229" w:rsidRDefault="00C53229" w:rsidP="00060CE7">
      <w:pPr>
        <w:numPr>
          <w:ilvl w:val="0"/>
          <w:numId w:val="48"/>
        </w:numPr>
        <w:jc w:val="both"/>
        <w:rPr>
          <w:sz w:val="22"/>
        </w:rPr>
      </w:pPr>
      <w:r w:rsidRPr="00C53229">
        <w:rPr>
          <w:sz w:val="22"/>
        </w:rPr>
        <w:t xml:space="preserve">przedstawianie opinii dotyczących prowadzonych robót i wyrobów budowlanych przeznaczonych do wbudowania lub wbudowanych oraz wszelkich rozwiązań technicznych, technologicznych i kosztorysowych proponowanych przez wykonawcę robót; </w:t>
      </w:r>
    </w:p>
    <w:p w:rsidR="00C53229" w:rsidRPr="00C53229" w:rsidRDefault="00C53229" w:rsidP="00060CE7">
      <w:pPr>
        <w:numPr>
          <w:ilvl w:val="0"/>
          <w:numId w:val="48"/>
        </w:numPr>
        <w:jc w:val="both"/>
        <w:rPr>
          <w:sz w:val="22"/>
        </w:rPr>
      </w:pPr>
      <w:r w:rsidRPr="00C53229">
        <w:rPr>
          <w:sz w:val="22"/>
        </w:rPr>
        <w:t xml:space="preserve">spisywanie z udziałem przedstawicieli wykonawców i nadzoru autorskiego protokołów konieczności w przypadku potrzeby wykonania robót dodatkowych lub zamiennych i występowanie do Zamawiającego z odpowiednim wnioskiem w sprawie ich wykonania. Przy czym bez zgody Zamawiającego, wyrażonej w formie pisemnej pod rygorem nieważności, inspektor nadzoru nie jest uprawniony do wydawania wykonawcy robót i dostawcom wyposażenia wiążących poleceń w zakresie wykonania robót dodatkowych lub zamiennych; </w:t>
      </w:r>
    </w:p>
    <w:p w:rsidR="00C53229" w:rsidRPr="00C53229" w:rsidRDefault="00C53229" w:rsidP="00060CE7">
      <w:pPr>
        <w:numPr>
          <w:ilvl w:val="0"/>
          <w:numId w:val="48"/>
        </w:numPr>
        <w:jc w:val="both"/>
        <w:rPr>
          <w:sz w:val="22"/>
        </w:rPr>
      </w:pPr>
      <w:r w:rsidRPr="00C53229">
        <w:rPr>
          <w:sz w:val="22"/>
        </w:rPr>
        <w:t xml:space="preserve">udział w przygotowaniu i przeprowadzaniu prób i sprawdzeń, odbiorów częściowych i odbioru końcowego, zgodnie z warunkami umów z wykonawcą robót i dostawcami wyposażenia oraz w przekazaniu obiektu po zakończonej realizacji; </w:t>
      </w:r>
    </w:p>
    <w:p w:rsidR="00C53229" w:rsidRPr="00C53229" w:rsidRDefault="00C53229" w:rsidP="00060CE7">
      <w:pPr>
        <w:numPr>
          <w:ilvl w:val="0"/>
          <w:numId w:val="48"/>
        </w:numPr>
        <w:jc w:val="both"/>
        <w:rPr>
          <w:sz w:val="22"/>
        </w:rPr>
      </w:pPr>
      <w:r w:rsidRPr="00C53229">
        <w:rPr>
          <w:sz w:val="22"/>
        </w:rPr>
        <w:t xml:space="preserve">udział w rozruchu instalacji i obiektów oraz szkoleniu personelu Zamawiającego w zakresie obsługi urządzeń; </w:t>
      </w:r>
    </w:p>
    <w:p w:rsidR="00C53229" w:rsidRPr="00C53229" w:rsidRDefault="00C53229" w:rsidP="00060CE7">
      <w:pPr>
        <w:numPr>
          <w:ilvl w:val="0"/>
          <w:numId w:val="48"/>
        </w:numPr>
        <w:jc w:val="both"/>
        <w:rPr>
          <w:sz w:val="22"/>
        </w:rPr>
      </w:pPr>
      <w:r w:rsidRPr="00C53229">
        <w:rPr>
          <w:sz w:val="22"/>
        </w:rPr>
        <w:t xml:space="preserve">kontrolowanie usunięcia wad stwierdzonych przy odbiorze obiektów, robót lub wyposażenia; </w:t>
      </w:r>
    </w:p>
    <w:p w:rsidR="00C53229" w:rsidRPr="00C53229" w:rsidRDefault="00C53229" w:rsidP="00060CE7">
      <w:pPr>
        <w:numPr>
          <w:ilvl w:val="0"/>
          <w:numId w:val="48"/>
        </w:numPr>
        <w:jc w:val="both"/>
        <w:rPr>
          <w:sz w:val="22"/>
        </w:rPr>
      </w:pPr>
      <w:r w:rsidRPr="00C53229">
        <w:rPr>
          <w:sz w:val="22"/>
        </w:rPr>
        <w:t xml:space="preserve">sprawdzenie poprawności i kompletności dokumentacji powykonawczej; </w:t>
      </w:r>
    </w:p>
    <w:p w:rsidR="00C53229" w:rsidRPr="00C53229" w:rsidRDefault="00C53229" w:rsidP="00060CE7">
      <w:pPr>
        <w:numPr>
          <w:ilvl w:val="0"/>
          <w:numId w:val="48"/>
        </w:numPr>
        <w:jc w:val="both"/>
        <w:rPr>
          <w:sz w:val="22"/>
        </w:rPr>
      </w:pPr>
      <w:r w:rsidRPr="00C53229">
        <w:rPr>
          <w:sz w:val="22"/>
        </w:rPr>
        <w:t xml:space="preserve">bieżącą ścisłą współpracę z Zamawiającym oraz stałe konsultowanie i doradztwo na rzecz Zamawiającego we wszystkich sprawach technicznych i rozliczeniowych mających znaczenie dla realizacji Projektu; </w:t>
      </w:r>
    </w:p>
    <w:p w:rsidR="00C53229" w:rsidRPr="00C53229" w:rsidRDefault="00C53229" w:rsidP="00060CE7">
      <w:pPr>
        <w:numPr>
          <w:ilvl w:val="0"/>
          <w:numId w:val="48"/>
        </w:numPr>
        <w:jc w:val="both"/>
        <w:rPr>
          <w:sz w:val="22"/>
        </w:rPr>
      </w:pPr>
      <w:r w:rsidRPr="00C53229">
        <w:rPr>
          <w:sz w:val="22"/>
        </w:rPr>
        <w:t xml:space="preserve">kontrolę prawidłowości i przestrzegania przez wykonawców robót i dostaw zasad informacji i promocji obowiązujących </w:t>
      </w:r>
      <w:r>
        <w:rPr>
          <w:sz w:val="22"/>
        </w:rPr>
        <w:t>w ramach umowy o dofinansowanie</w:t>
      </w:r>
      <w:r w:rsidR="00427E2E">
        <w:rPr>
          <w:sz w:val="22"/>
        </w:rPr>
        <w:t>.</w:t>
      </w:r>
    </w:p>
    <w:p w:rsidR="00C53229" w:rsidRDefault="00BF67E9" w:rsidP="00060CE7">
      <w:pPr>
        <w:numPr>
          <w:ilvl w:val="0"/>
          <w:numId w:val="37"/>
        </w:numPr>
        <w:overflowPunct/>
        <w:autoSpaceDE/>
        <w:autoSpaceDN/>
        <w:adjustRightInd/>
        <w:spacing w:before="240" w:after="131"/>
        <w:ind w:right="48" w:hanging="427"/>
        <w:jc w:val="both"/>
        <w:textAlignment w:val="auto"/>
        <w:rPr>
          <w:sz w:val="22"/>
          <w:szCs w:val="22"/>
        </w:rPr>
      </w:pPr>
      <w:r>
        <w:rPr>
          <w:sz w:val="22"/>
          <w:szCs w:val="22"/>
        </w:rPr>
        <w:t>Wykonawca</w:t>
      </w:r>
      <w:r w:rsidR="00C53229" w:rsidRPr="00C53229">
        <w:rPr>
          <w:sz w:val="22"/>
          <w:szCs w:val="22"/>
        </w:rPr>
        <w:t xml:space="preserve"> samodzielnie zapewni sprzęt i wyposażenie, niezbędne do wykonywania zadań nadzoru</w:t>
      </w:r>
      <w:r>
        <w:rPr>
          <w:sz w:val="22"/>
          <w:szCs w:val="22"/>
        </w:rPr>
        <w:t xml:space="preserve"> inwestorskiego</w:t>
      </w:r>
      <w:r w:rsidR="00C53229" w:rsidRPr="00C53229">
        <w:rPr>
          <w:sz w:val="22"/>
          <w:szCs w:val="22"/>
        </w:rPr>
        <w:t>.</w:t>
      </w:r>
    </w:p>
    <w:p w:rsidR="000673C7" w:rsidRDefault="000673C7" w:rsidP="00060CE7">
      <w:pPr>
        <w:numPr>
          <w:ilvl w:val="0"/>
          <w:numId w:val="37"/>
        </w:numPr>
        <w:overflowPunct/>
        <w:autoSpaceDE/>
        <w:autoSpaceDN/>
        <w:adjustRightInd/>
        <w:spacing w:before="240" w:after="131"/>
        <w:ind w:right="48" w:hanging="427"/>
        <w:jc w:val="both"/>
        <w:textAlignment w:val="auto"/>
        <w:rPr>
          <w:sz w:val="22"/>
          <w:szCs w:val="22"/>
        </w:rPr>
      </w:pPr>
      <w:r>
        <w:rPr>
          <w:sz w:val="22"/>
          <w:szCs w:val="22"/>
        </w:rPr>
        <w:t xml:space="preserve">Zamawiający udostępni pomieszczenie (salę narad) w budynku Urzędu Gminy w Krokowej, na potrzeby prowadzonych narad </w:t>
      </w:r>
      <w:r w:rsidR="00C379C4">
        <w:rPr>
          <w:sz w:val="22"/>
          <w:szCs w:val="22"/>
        </w:rPr>
        <w:t xml:space="preserve">projektowych i narad </w:t>
      </w:r>
      <w:r>
        <w:rPr>
          <w:sz w:val="22"/>
          <w:szCs w:val="22"/>
        </w:rPr>
        <w:t>budowy.</w:t>
      </w:r>
    </w:p>
    <w:p w:rsidR="00C53229" w:rsidRDefault="00C53229" w:rsidP="00060CE7">
      <w:pPr>
        <w:numPr>
          <w:ilvl w:val="0"/>
          <w:numId w:val="37"/>
        </w:numPr>
        <w:overflowPunct/>
        <w:autoSpaceDE/>
        <w:autoSpaceDN/>
        <w:adjustRightInd/>
        <w:spacing w:before="240" w:after="131"/>
        <w:ind w:right="48" w:hanging="427"/>
        <w:jc w:val="both"/>
        <w:textAlignment w:val="auto"/>
        <w:rPr>
          <w:sz w:val="22"/>
          <w:szCs w:val="22"/>
        </w:rPr>
      </w:pPr>
      <w:r w:rsidRPr="00C53229">
        <w:rPr>
          <w:sz w:val="22"/>
          <w:szCs w:val="22"/>
        </w:rPr>
        <w:t>W okresie realizacji umowy wymagana jest pełna dyspozycyjność zespołu wykonawcy. Pobyt na budowie</w:t>
      </w:r>
      <w:r w:rsidR="00287B7C">
        <w:rPr>
          <w:sz w:val="22"/>
          <w:szCs w:val="22"/>
        </w:rPr>
        <w:t>,</w:t>
      </w:r>
      <w:r w:rsidRPr="00C53229">
        <w:rPr>
          <w:sz w:val="22"/>
          <w:szCs w:val="22"/>
        </w:rPr>
        <w:t xml:space="preserve"> będzie wynikał z aktualnych potrzeb związanych z realizacją inwestycji i umowy.</w:t>
      </w:r>
    </w:p>
    <w:p w:rsidR="00AF6EE1" w:rsidRDefault="00C53229" w:rsidP="00060CE7">
      <w:pPr>
        <w:numPr>
          <w:ilvl w:val="0"/>
          <w:numId w:val="37"/>
        </w:numPr>
        <w:overflowPunct/>
        <w:autoSpaceDE/>
        <w:autoSpaceDN/>
        <w:adjustRightInd/>
        <w:spacing w:before="240" w:after="131"/>
        <w:ind w:right="48" w:hanging="427"/>
        <w:jc w:val="both"/>
        <w:textAlignment w:val="auto"/>
        <w:rPr>
          <w:sz w:val="22"/>
          <w:szCs w:val="22"/>
        </w:rPr>
      </w:pPr>
      <w:r w:rsidRPr="00C53229">
        <w:rPr>
          <w:sz w:val="22"/>
          <w:szCs w:val="22"/>
        </w:rPr>
        <w:t>Oznaczenia wg kodów CPV: 71247000-1</w:t>
      </w:r>
      <w:r w:rsidR="00323583">
        <w:rPr>
          <w:sz w:val="22"/>
          <w:szCs w:val="22"/>
        </w:rPr>
        <w:t>.</w:t>
      </w:r>
    </w:p>
    <w:p w:rsidR="007905A0" w:rsidRPr="001D23C3" w:rsidRDefault="007905A0" w:rsidP="007905A0">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V</w:t>
      </w:r>
      <w:r w:rsidRPr="001D23C3">
        <w:rPr>
          <w:b/>
          <w:color w:val="auto"/>
        </w:rPr>
        <w:t>.</w:t>
      </w:r>
      <w:r w:rsidRPr="001D23C3">
        <w:rPr>
          <w:b/>
          <w:color w:val="auto"/>
        </w:rPr>
        <w:tab/>
      </w:r>
      <w:r w:rsidRPr="00A30C7E">
        <w:rPr>
          <w:b/>
          <w:bCs/>
          <w:color w:val="auto"/>
          <w:kern w:val="32"/>
        </w:rPr>
        <w:t>Informacje dotyczące ofert</w:t>
      </w:r>
      <w:r>
        <w:rPr>
          <w:b/>
          <w:bCs/>
          <w:color w:val="auto"/>
          <w:kern w:val="32"/>
        </w:rPr>
        <w:t xml:space="preserve"> wariantowych.</w:t>
      </w:r>
    </w:p>
    <w:p w:rsidR="00453B61" w:rsidRDefault="00453B61" w:rsidP="007905A0">
      <w:pPr>
        <w:spacing w:after="60"/>
        <w:jc w:val="both"/>
        <w:rPr>
          <w:color w:val="auto"/>
          <w:sz w:val="22"/>
          <w:szCs w:val="22"/>
        </w:rPr>
      </w:pPr>
    </w:p>
    <w:p w:rsidR="007905A0" w:rsidRDefault="00453B61" w:rsidP="00453B61">
      <w:pPr>
        <w:spacing w:after="60"/>
        <w:ind w:left="142"/>
        <w:jc w:val="both"/>
        <w:rPr>
          <w:b/>
          <w:sz w:val="22"/>
        </w:rPr>
      </w:pPr>
      <w:r w:rsidRPr="00A30C7E">
        <w:rPr>
          <w:color w:val="auto"/>
          <w:sz w:val="22"/>
          <w:szCs w:val="22"/>
        </w:rPr>
        <w:t xml:space="preserve">Zamawiający </w:t>
      </w:r>
      <w:r>
        <w:rPr>
          <w:color w:val="auto"/>
          <w:sz w:val="22"/>
          <w:szCs w:val="22"/>
        </w:rPr>
        <w:t xml:space="preserve">nie </w:t>
      </w:r>
      <w:r w:rsidRPr="00A30C7E">
        <w:rPr>
          <w:color w:val="auto"/>
          <w:sz w:val="22"/>
          <w:szCs w:val="22"/>
        </w:rPr>
        <w:t xml:space="preserve">dopuszcza składania ofert </w:t>
      </w:r>
      <w:r>
        <w:rPr>
          <w:color w:val="auto"/>
          <w:sz w:val="22"/>
          <w:szCs w:val="22"/>
        </w:rPr>
        <w:t>wariantowych.</w:t>
      </w:r>
    </w:p>
    <w:p w:rsidR="00A30C7E" w:rsidRPr="001D23C3" w:rsidRDefault="00A30C7E" w:rsidP="00A30C7E">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lastRenderedPageBreak/>
        <w:t>V</w:t>
      </w:r>
      <w:r w:rsidR="007905A0">
        <w:rPr>
          <w:b/>
          <w:color w:val="auto"/>
        </w:rPr>
        <w:t>I</w:t>
      </w:r>
      <w:r w:rsidRPr="001D23C3">
        <w:rPr>
          <w:b/>
          <w:color w:val="auto"/>
        </w:rPr>
        <w:t>.</w:t>
      </w:r>
      <w:r w:rsidRPr="001D23C3">
        <w:rPr>
          <w:b/>
          <w:color w:val="auto"/>
        </w:rPr>
        <w:tab/>
      </w:r>
      <w:r w:rsidRPr="00A30C7E">
        <w:rPr>
          <w:b/>
          <w:bCs/>
          <w:color w:val="auto"/>
          <w:kern w:val="32"/>
        </w:rPr>
        <w:t>Informacje dotyczące ofert częściowych.</w:t>
      </w:r>
    </w:p>
    <w:p w:rsidR="00A30C7E" w:rsidRPr="00FB4DD2" w:rsidRDefault="00A30C7E" w:rsidP="00A30C7E">
      <w:pPr>
        <w:spacing w:after="60"/>
        <w:jc w:val="both"/>
        <w:rPr>
          <w:sz w:val="22"/>
        </w:rPr>
      </w:pPr>
    </w:p>
    <w:p w:rsidR="00DC44C4" w:rsidRPr="00DC44C4" w:rsidRDefault="00DC44C4" w:rsidP="00DC44C4">
      <w:pPr>
        <w:overflowPunct/>
        <w:autoSpaceDE/>
        <w:autoSpaceDN/>
        <w:adjustRightInd/>
        <w:spacing w:after="240"/>
        <w:ind w:left="66"/>
        <w:jc w:val="both"/>
        <w:textAlignment w:val="auto"/>
        <w:rPr>
          <w:bCs/>
          <w:iCs/>
          <w:color w:val="auto"/>
          <w:sz w:val="22"/>
          <w:szCs w:val="22"/>
        </w:rPr>
      </w:pPr>
      <w:r w:rsidRPr="00DC44C4">
        <w:rPr>
          <w:color w:val="auto"/>
          <w:sz w:val="22"/>
          <w:szCs w:val="22"/>
        </w:rPr>
        <w:t xml:space="preserve">Zamawiający nie dopuszcza składania ofert </w:t>
      </w:r>
      <w:r>
        <w:rPr>
          <w:color w:val="auto"/>
          <w:sz w:val="22"/>
          <w:szCs w:val="22"/>
        </w:rPr>
        <w:t>częściowych.</w:t>
      </w:r>
    </w:p>
    <w:p w:rsidR="008A24D0" w:rsidRPr="001D23C3" w:rsidRDefault="008A24D0" w:rsidP="008A24D0">
      <w:pPr>
        <w:pBdr>
          <w:bottom w:val="double" w:sz="4" w:space="1" w:color="auto"/>
        </w:pBdr>
        <w:shd w:val="clear" w:color="auto" w:fill="DAEEF3"/>
        <w:overflowPunct/>
        <w:autoSpaceDE/>
        <w:autoSpaceDN/>
        <w:adjustRightInd/>
        <w:spacing w:before="360" w:after="40"/>
        <w:ind w:left="568" w:hanging="568"/>
        <w:jc w:val="both"/>
        <w:textAlignment w:val="auto"/>
        <w:rPr>
          <w:color w:val="auto"/>
        </w:rPr>
      </w:pPr>
      <w:r>
        <w:rPr>
          <w:b/>
          <w:color w:val="auto"/>
        </w:rPr>
        <w:t>VI</w:t>
      </w:r>
      <w:r w:rsidR="007905A0">
        <w:rPr>
          <w:b/>
          <w:color w:val="auto"/>
        </w:rPr>
        <w:t>I</w:t>
      </w:r>
      <w:r w:rsidRPr="001D23C3">
        <w:rPr>
          <w:b/>
          <w:color w:val="auto"/>
        </w:rPr>
        <w:t>.</w:t>
      </w:r>
      <w:r w:rsidRPr="001D23C3">
        <w:rPr>
          <w:b/>
          <w:color w:val="auto"/>
        </w:rPr>
        <w:tab/>
      </w:r>
      <w:r>
        <w:rPr>
          <w:b/>
          <w:color w:val="auto"/>
        </w:rPr>
        <w:t>I</w:t>
      </w:r>
      <w:r w:rsidRPr="008A24D0">
        <w:rPr>
          <w:b/>
          <w:bCs/>
          <w:color w:val="auto"/>
          <w:kern w:val="32"/>
        </w:rPr>
        <w:t>nformacj</w:t>
      </w:r>
      <w:r>
        <w:rPr>
          <w:b/>
          <w:bCs/>
          <w:color w:val="auto"/>
          <w:kern w:val="32"/>
        </w:rPr>
        <w:t>e</w:t>
      </w:r>
      <w:r w:rsidRPr="008A24D0">
        <w:rPr>
          <w:b/>
          <w:bCs/>
          <w:color w:val="auto"/>
          <w:kern w:val="32"/>
        </w:rPr>
        <w:t xml:space="preserve"> o przewidywanych zamówieniach, o których mowa w art. 214 ust. 1 pkt 7</w:t>
      </w:r>
      <w:r>
        <w:rPr>
          <w:b/>
          <w:bCs/>
          <w:color w:val="auto"/>
          <w:kern w:val="32"/>
        </w:rPr>
        <w:t xml:space="preserve"> ustawy </w:t>
      </w:r>
      <w:proofErr w:type="spellStart"/>
      <w:r>
        <w:rPr>
          <w:b/>
          <w:bCs/>
          <w:color w:val="auto"/>
          <w:kern w:val="32"/>
        </w:rPr>
        <w:t>Pzp</w:t>
      </w:r>
      <w:proofErr w:type="spellEnd"/>
    </w:p>
    <w:p w:rsidR="008A24D0" w:rsidRPr="00FB4DD2" w:rsidRDefault="008A24D0" w:rsidP="008A24D0">
      <w:pPr>
        <w:spacing w:after="60"/>
        <w:jc w:val="both"/>
        <w:rPr>
          <w:sz w:val="22"/>
        </w:rPr>
      </w:pPr>
    </w:p>
    <w:p w:rsidR="00453B61" w:rsidRDefault="00453B61" w:rsidP="00453B61">
      <w:pPr>
        <w:spacing w:after="60"/>
        <w:ind w:firstLine="568"/>
        <w:jc w:val="both"/>
        <w:rPr>
          <w:sz w:val="22"/>
        </w:rPr>
      </w:pPr>
      <w:r>
        <w:rPr>
          <w:sz w:val="22"/>
        </w:rPr>
        <w:t xml:space="preserve">Zamawiający </w:t>
      </w:r>
      <w:r w:rsidR="00BB0B91">
        <w:rPr>
          <w:sz w:val="22"/>
        </w:rPr>
        <w:t xml:space="preserve">nie </w:t>
      </w:r>
      <w:r>
        <w:rPr>
          <w:sz w:val="22"/>
        </w:rPr>
        <w:t>przewiduje udziel</w:t>
      </w:r>
      <w:r w:rsidR="00BB0B91">
        <w:rPr>
          <w:sz w:val="22"/>
        </w:rPr>
        <w:t>a</w:t>
      </w:r>
      <w:r>
        <w:rPr>
          <w:sz w:val="22"/>
        </w:rPr>
        <w:t xml:space="preserve">nia zamówień, </w:t>
      </w:r>
      <w:r w:rsidRPr="00800A5F">
        <w:rPr>
          <w:sz w:val="22"/>
        </w:rPr>
        <w:t xml:space="preserve">o których mowa w art. 214 ust. 1 pkt 7 ustawy </w:t>
      </w:r>
      <w:proofErr w:type="spellStart"/>
      <w:r w:rsidRPr="00800A5F">
        <w:rPr>
          <w:sz w:val="22"/>
        </w:rPr>
        <w:t>Pzp</w:t>
      </w:r>
      <w:proofErr w:type="spellEnd"/>
      <w:r>
        <w:rPr>
          <w:sz w:val="22"/>
        </w:rPr>
        <w:t>.</w:t>
      </w:r>
    </w:p>
    <w:p w:rsidR="003771EB" w:rsidRPr="001D23C3" w:rsidRDefault="003771EB" w:rsidP="003771EB">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V</w:t>
      </w:r>
      <w:r w:rsidR="008A24D0">
        <w:rPr>
          <w:b/>
          <w:color w:val="auto"/>
        </w:rPr>
        <w:t>II</w:t>
      </w:r>
      <w:r w:rsidR="007905A0">
        <w:rPr>
          <w:b/>
          <w:color w:val="auto"/>
        </w:rPr>
        <w:t>I</w:t>
      </w:r>
      <w:r w:rsidRPr="001D23C3">
        <w:rPr>
          <w:b/>
          <w:color w:val="auto"/>
        </w:rPr>
        <w:t>.</w:t>
      </w:r>
      <w:r w:rsidRPr="001D23C3">
        <w:rPr>
          <w:b/>
          <w:color w:val="auto"/>
        </w:rPr>
        <w:tab/>
      </w:r>
      <w:r w:rsidR="00A71C90">
        <w:rPr>
          <w:b/>
          <w:bCs/>
          <w:color w:val="auto"/>
          <w:kern w:val="32"/>
        </w:rPr>
        <w:t>Termin wykonania</w:t>
      </w:r>
      <w:r w:rsidRPr="00523EFF">
        <w:rPr>
          <w:b/>
          <w:bCs/>
          <w:color w:val="auto"/>
          <w:kern w:val="32"/>
        </w:rPr>
        <w:t xml:space="preserve"> zamówienia</w:t>
      </w:r>
    </w:p>
    <w:p w:rsidR="00F51C8B" w:rsidRPr="00FB4DD2" w:rsidRDefault="00F51C8B" w:rsidP="00D109FB">
      <w:pPr>
        <w:spacing w:after="60"/>
        <w:jc w:val="both"/>
        <w:rPr>
          <w:sz w:val="22"/>
        </w:rPr>
      </w:pPr>
    </w:p>
    <w:p w:rsidR="008054DE" w:rsidRPr="006545BC" w:rsidRDefault="000F619C" w:rsidP="006545BC">
      <w:pPr>
        <w:spacing w:after="120"/>
        <w:ind w:left="66"/>
        <w:jc w:val="both"/>
        <w:rPr>
          <w:sz w:val="22"/>
        </w:rPr>
      </w:pPr>
      <w:r w:rsidRPr="006545BC">
        <w:rPr>
          <w:sz w:val="22"/>
        </w:rPr>
        <w:t>Wymagan</w:t>
      </w:r>
      <w:r w:rsidR="009D7964" w:rsidRPr="006545BC">
        <w:rPr>
          <w:sz w:val="22"/>
        </w:rPr>
        <w:t>y</w:t>
      </w:r>
      <w:r w:rsidR="00FB4DD2" w:rsidRPr="006545BC">
        <w:rPr>
          <w:sz w:val="22"/>
        </w:rPr>
        <w:t xml:space="preserve"> termin wykonania zamówienia</w:t>
      </w:r>
      <w:r w:rsidR="004509DC" w:rsidRPr="006545BC">
        <w:rPr>
          <w:sz w:val="22"/>
        </w:rPr>
        <w:t xml:space="preserve"> do dnia </w:t>
      </w:r>
      <w:r w:rsidR="005B247C">
        <w:rPr>
          <w:sz w:val="22"/>
        </w:rPr>
        <w:t>30.06.2025</w:t>
      </w:r>
      <w:r w:rsidR="00607E47">
        <w:rPr>
          <w:sz w:val="22"/>
        </w:rPr>
        <w:t xml:space="preserve"> r</w:t>
      </w:r>
      <w:r w:rsidR="008054DE" w:rsidRPr="006545BC">
        <w:rPr>
          <w:sz w:val="22"/>
        </w:rPr>
        <w:t>.</w:t>
      </w:r>
    </w:p>
    <w:p w:rsidR="00744D45" w:rsidRPr="001D23C3" w:rsidRDefault="007905A0" w:rsidP="00744D45">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IX</w:t>
      </w:r>
      <w:r w:rsidR="00744D45" w:rsidRPr="001D23C3">
        <w:rPr>
          <w:b/>
          <w:color w:val="auto"/>
        </w:rPr>
        <w:t>.</w:t>
      </w:r>
      <w:r w:rsidR="00744D45" w:rsidRPr="001D23C3">
        <w:rPr>
          <w:b/>
          <w:color w:val="auto"/>
        </w:rPr>
        <w:tab/>
      </w:r>
      <w:r w:rsidR="00800DB3">
        <w:rPr>
          <w:b/>
          <w:bCs/>
          <w:color w:val="auto"/>
          <w:kern w:val="32"/>
        </w:rPr>
        <w:t>Informacja o w</w:t>
      </w:r>
      <w:r w:rsidR="007A1C38">
        <w:rPr>
          <w:b/>
          <w:bCs/>
          <w:color w:val="auto"/>
          <w:kern w:val="32"/>
        </w:rPr>
        <w:t>arunk</w:t>
      </w:r>
      <w:r w:rsidR="00800DB3">
        <w:rPr>
          <w:b/>
          <w:bCs/>
          <w:color w:val="auto"/>
          <w:kern w:val="32"/>
        </w:rPr>
        <w:t>ach</w:t>
      </w:r>
      <w:r w:rsidR="007A1C38">
        <w:rPr>
          <w:b/>
          <w:bCs/>
          <w:color w:val="auto"/>
          <w:kern w:val="32"/>
        </w:rPr>
        <w:t xml:space="preserve"> udziału w postępowaniu</w:t>
      </w:r>
    </w:p>
    <w:p w:rsidR="00744D45" w:rsidRPr="00FB4DD2" w:rsidRDefault="00744D45" w:rsidP="00744D45">
      <w:pPr>
        <w:spacing w:after="60"/>
        <w:jc w:val="both"/>
        <w:rPr>
          <w:sz w:val="22"/>
        </w:rPr>
      </w:pPr>
    </w:p>
    <w:p w:rsidR="0096065E" w:rsidRPr="0096065E" w:rsidRDefault="0096065E" w:rsidP="009D03D9">
      <w:pPr>
        <w:numPr>
          <w:ilvl w:val="0"/>
          <w:numId w:val="70"/>
        </w:numPr>
        <w:overflowPunct/>
        <w:autoSpaceDE/>
        <w:autoSpaceDN/>
        <w:adjustRightInd/>
        <w:spacing w:after="240"/>
        <w:ind w:left="426"/>
        <w:jc w:val="both"/>
        <w:textAlignment w:val="auto"/>
        <w:rPr>
          <w:bCs/>
          <w:iCs/>
          <w:color w:val="auto"/>
          <w:sz w:val="22"/>
          <w:szCs w:val="22"/>
        </w:rPr>
      </w:pPr>
      <w:r w:rsidRPr="00712C18">
        <w:rPr>
          <w:color w:val="auto"/>
          <w:sz w:val="22"/>
          <w:szCs w:val="22"/>
        </w:rPr>
        <w:t>Zamawiający określa warunk</w:t>
      </w:r>
      <w:r>
        <w:rPr>
          <w:color w:val="auto"/>
          <w:sz w:val="22"/>
          <w:szCs w:val="22"/>
        </w:rPr>
        <w:t>i</w:t>
      </w:r>
      <w:r w:rsidRPr="00712C18">
        <w:rPr>
          <w:color w:val="auto"/>
          <w:sz w:val="22"/>
          <w:szCs w:val="22"/>
        </w:rPr>
        <w:t xml:space="preserve"> udziału w postępowaniu dotycząc</w:t>
      </w:r>
      <w:r>
        <w:rPr>
          <w:color w:val="auto"/>
          <w:sz w:val="22"/>
          <w:szCs w:val="22"/>
        </w:rPr>
        <w:t>e</w:t>
      </w:r>
      <w:r w:rsidRPr="0096065E">
        <w:rPr>
          <w:color w:val="auto"/>
          <w:sz w:val="22"/>
          <w:szCs w:val="22"/>
        </w:rPr>
        <w:t xml:space="preserve"> zdolności technicznej lub zawodowej</w:t>
      </w:r>
      <w:r>
        <w:rPr>
          <w:color w:val="auto"/>
          <w:sz w:val="22"/>
          <w:szCs w:val="22"/>
        </w:rPr>
        <w:t>.</w:t>
      </w:r>
    </w:p>
    <w:p w:rsidR="0096065E" w:rsidRPr="00E45316" w:rsidRDefault="0096065E" w:rsidP="009D03D9">
      <w:pPr>
        <w:numPr>
          <w:ilvl w:val="0"/>
          <w:numId w:val="70"/>
        </w:numPr>
        <w:overflowPunct/>
        <w:autoSpaceDE/>
        <w:autoSpaceDN/>
        <w:adjustRightInd/>
        <w:spacing w:after="240"/>
        <w:ind w:left="426"/>
        <w:jc w:val="both"/>
        <w:textAlignment w:val="auto"/>
        <w:rPr>
          <w:bCs/>
          <w:iCs/>
          <w:color w:val="auto"/>
          <w:sz w:val="22"/>
          <w:szCs w:val="22"/>
        </w:rPr>
      </w:pPr>
      <w:r w:rsidRPr="0096065E">
        <w:rPr>
          <w:bCs/>
          <w:iCs/>
          <w:color w:val="auto"/>
          <w:sz w:val="22"/>
          <w:szCs w:val="22"/>
        </w:rPr>
        <w:t>Wykonawca musi dysponowa</w:t>
      </w:r>
      <w:r>
        <w:rPr>
          <w:bCs/>
          <w:iCs/>
          <w:color w:val="auto"/>
          <w:sz w:val="22"/>
          <w:szCs w:val="22"/>
        </w:rPr>
        <w:t>ć</w:t>
      </w:r>
      <w:r w:rsidRPr="0096065E">
        <w:rPr>
          <w:bCs/>
          <w:iCs/>
          <w:color w:val="auto"/>
          <w:sz w:val="22"/>
          <w:szCs w:val="22"/>
        </w:rPr>
        <w:t xml:space="preserve"> osob</w:t>
      </w:r>
      <w:r w:rsidR="00607E47">
        <w:rPr>
          <w:bCs/>
          <w:iCs/>
          <w:color w:val="auto"/>
          <w:sz w:val="22"/>
          <w:szCs w:val="22"/>
        </w:rPr>
        <w:t>ą</w:t>
      </w:r>
      <w:r w:rsidRPr="0096065E">
        <w:rPr>
          <w:bCs/>
          <w:iCs/>
          <w:color w:val="auto"/>
          <w:sz w:val="22"/>
          <w:szCs w:val="22"/>
        </w:rPr>
        <w:t>, któr</w:t>
      </w:r>
      <w:r w:rsidR="00607E47">
        <w:rPr>
          <w:bCs/>
          <w:iCs/>
          <w:color w:val="auto"/>
          <w:sz w:val="22"/>
          <w:szCs w:val="22"/>
        </w:rPr>
        <w:t>a</w:t>
      </w:r>
      <w:r w:rsidRPr="0096065E">
        <w:rPr>
          <w:bCs/>
          <w:iCs/>
          <w:color w:val="auto"/>
          <w:sz w:val="22"/>
          <w:szCs w:val="22"/>
        </w:rPr>
        <w:t xml:space="preserve"> zostan</w:t>
      </w:r>
      <w:r w:rsidR="00607E47">
        <w:rPr>
          <w:bCs/>
          <w:iCs/>
          <w:color w:val="auto"/>
          <w:sz w:val="22"/>
          <w:szCs w:val="22"/>
        </w:rPr>
        <w:t>ie</w:t>
      </w:r>
      <w:r w:rsidRPr="0096065E">
        <w:rPr>
          <w:bCs/>
          <w:iCs/>
          <w:color w:val="auto"/>
          <w:sz w:val="22"/>
          <w:szCs w:val="22"/>
        </w:rPr>
        <w:t xml:space="preserve"> skierowan</w:t>
      </w:r>
      <w:r w:rsidR="00607E47">
        <w:rPr>
          <w:bCs/>
          <w:iCs/>
          <w:color w:val="auto"/>
          <w:sz w:val="22"/>
          <w:szCs w:val="22"/>
        </w:rPr>
        <w:t>a</w:t>
      </w:r>
      <w:r w:rsidRPr="0096065E">
        <w:rPr>
          <w:bCs/>
          <w:iCs/>
          <w:color w:val="auto"/>
          <w:sz w:val="22"/>
          <w:szCs w:val="22"/>
        </w:rPr>
        <w:t xml:space="preserve"> do realizacji zamówienia</w:t>
      </w:r>
      <w:r w:rsidR="006545BC">
        <w:rPr>
          <w:bCs/>
          <w:iCs/>
          <w:color w:val="auto"/>
          <w:sz w:val="22"/>
          <w:szCs w:val="22"/>
        </w:rPr>
        <w:t>,</w:t>
      </w:r>
      <w:r w:rsidR="00E96875">
        <w:rPr>
          <w:bCs/>
          <w:iCs/>
          <w:color w:val="auto"/>
          <w:sz w:val="22"/>
          <w:szCs w:val="22"/>
        </w:rPr>
        <w:t xml:space="preserve"> posiadając</w:t>
      </w:r>
      <w:r w:rsidR="00607E47">
        <w:rPr>
          <w:bCs/>
          <w:iCs/>
          <w:color w:val="auto"/>
          <w:sz w:val="22"/>
          <w:szCs w:val="22"/>
        </w:rPr>
        <w:t>ą</w:t>
      </w:r>
      <w:r w:rsidR="00E96875">
        <w:rPr>
          <w:bCs/>
          <w:iCs/>
          <w:color w:val="auto"/>
          <w:sz w:val="22"/>
          <w:szCs w:val="22"/>
        </w:rPr>
        <w:t xml:space="preserve"> </w:t>
      </w:r>
      <w:r w:rsidR="00E96875" w:rsidRPr="00E96875">
        <w:rPr>
          <w:bCs/>
          <w:iCs/>
          <w:color w:val="auto"/>
          <w:sz w:val="22"/>
          <w:szCs w:val="22"/>
        </w:rPr>
        <w:t xml:space="preserve">uprawnienia do </w:t>
      </w:r>
      <w:r w:rsidR="00607E47">
        <w:rPr>
          <w:bCs/>
          <w:iCs/>
          <w:color w:val="auto"/>
          <w:sz w:val="22"/>
          <w:szCs w:val="22"/>
        </w:rPr>
        <w:t xml:space="preserve">nadzorowania robót budowlanych w specjalności konstrukcyjno-budowlanej lub inżynieryjnej hydrotechnicznej, bez ograniczeń, oraz </w:t>
      </w:r>
      <w:r w:rsidR="00BC0320">
        <w:rPr>
          <w:bCs/>
          <w:iCs/>
          <w:color w:val="auto"/>
          <w:sz w:val="22"/>
          <w:szCs w:val="22"/>
        </w:rPr>
        <w:t xml:space="preserve">co najmniej </w:t>
      </w:r>
      <w:r w:rsidR="004A57DA">
        <w:rPr>
          <w:bCs/>
          <w:iCs/>
          <w:color w:val="auto"/>
          <w:sz w:val="22"/>
          <w:szCs w:val="22"/>
        </w:rPr>
        <w:t>3</w:t>
      </w:r>
      <w:r w:rsidR="00BC0320">
        <w:rPr>
          <w:bCs/>
          <w:iCs/>
          <w:color w:val="auto"/>
          <w:sz w:val="22"/>
          <w:szCs w:val="22"/>
        </w:rPr>
        <w:t xml:space="preserve"> letnie doświadczenie</w:t>
      </w:r>
      <w:r w:rsidR="00607E47">
        <w:rPr>
          <w:bCs/>
          <w:iCs/>
          <w:color w:val="auto"/>
          <w:sz w:val="22"/>
          <w:szCs w:val="22"/>
        </w:rPr>
        <w:t xml:space="preserve"> zawodowe</w:t>
      </w:r>
      <w:r w:rsidR="00647763">
        <w:rPr>
          <w:bCs/>
          <w:iCs/>
          <w:color w:val="auto"/>
          <w:sz w:val="22"/>
          <w:szCs w:val="22"/>
        </w:rPr>
        <w:t>.</w:t>
      </w:r>
    </w:p>
    <w:p w:rsidR="00CE22F0" w:rsidRPr="00CE22F0" w:rsidRDefault="00CE22F0" w:rsidP="00CE22F0">
      <w:pPr>
        <w:pBdr>
          <w:bottom w:val="double" w:sz="4" w:space="1" w:color="auto"/>
        </w:pBdr>
        <w:shd w:val="clear" w:color="auto" w:fill="DAEEF3"/>
        <w:overflowPunct/>
        <w:autoSpaceDE/>
        <w:autoSpaceDN/>
        <w:adjustRightInd/>
        <w:spacing w:before="360" w:line="360" w:lineRule="auto"/>
        <w:ind w:left="568" w:hanging="568"/>
        <w:jc w:val="both"/>
        <w:textAlignment w:val="auto"/>
        <w:rPr>
          <w:color w:val="auto"/>
          <w:szCs w:val="24"/>
        </w:rPr>
      </w:pPr>
      <w:r w:rsidRPr="00CE22F0">
        <w:rPr>
          <w:b/>
          <w:color w:val="auto"/>
          <w:szCs w:val="24"/>
        </w:rPr>
        <w:t>X.</w:t>
      </w:r>
      <w:r w:rsidRPr="00CE22F0">
        <w:rPr>
          <w:b/>
          <w:color w:val="auto"/>
          <w:szCs w:val="24"/>
        </w:rPr>
        <w:tab/>
        <w:t>Poleganie na zasobach innych podmiotów</w:t>
      </w:r>
    </w:p>
    <w:p w:rsidR="00CF797B" w:rsidRPr="00F27DDE" w:rsidRDefault="00CF797B" w:rsidP="00CF797B">
      <w:pPr>
        <w:overflowPunct/>
        <w:autoSpaceDE/>
        <w:autoSpaceDN/>
        <w:adjustRightInd/>
        <w:spacing w:before="240" w:after="120"/>
        <w:ind w:left="425" w:hanging="425"/>
        <w:jc w:val="both"/>
        <w:textAlignment w:val="auto"/>
        <w:rPr>
          <w:color w:val="auto"/>
          <w:sz w:val="22"/>
          <w:szCs w:val="22"/>
        </w:rPr>
      </w:pPr>
      <w:r>
        <w:rPr>
          <w:color w:val="auto"/>
          <w:sz w:val="22"/>
          <w:szCs w:val="22"/>
        </w:rPr>
        <w:t>1.</w:t>
      </w:r>
      <w:r>
        <w:rPr>
          <w:color w:val="auto"/>
          <w:sz w:val="22"/>
          <w:szCs w:val="22"/>
        </w:rPr>
        <w:tab/>
      </w:r>
      <w:r w:rsidRPr="00F27DDE">
        <w:rPr>
          <w:color w:val="auto"/>
          <w:sz w:val="22"/>
          <w:szCs w:val="22"/>
        </w:rPr>
        <w:t>Wykonawca może w celu potwierdzenia spełniania warunków udziału w postępowaniu polegać na zdolnościach technicznych lub zawodowych podmiotów udostępniających zasoby, niezależnie od charakteru prawnego łączących go z nimi stosunków prawnych.</w:t>
      </w:r>
    </w:p>
    <w:p w:rsidR="00CF797B" w:rsidRPr="00C72073" w:rsidRDefault="00CF797B" w:rsidP="00CF797B">
      <w:pPr>
        <w:overflowPunct/>
        <w:autoSpaceDE/>
        <w:autoSpaceDN/>
        <w:adjustRightInd/>
        <w:spacing w:before="240" w:after="120"/>
        <w:ind w:left="425" w:hanging="425"/>
        <w:jc w:val="both"/>
        <w:textAlignment w:val="auto"/>
        <w:rPr>
          <w:color w:val="auto"/>
          <w:sz w:val="22"/>
          <w:szCs w:val="22"/>
        </w:rPr>
      </w:pPr>
      <w:r>
        <w:rPr>
          <w:color w:val="auto"/>
          <w:sz w:val="22"/>
          <w:szCs w:val="22"/>
        </w:rPr>
        <w:t>2</w:t>
      </w:r>
      <w:r w:rsidRPr="00CE22F0">
        <w:rPr>
          <w:color w:val="auto"/>
          <w:sz w:val="22"/>
          <w:szCs w:val="22"/>
        </w:rPr>
        <w:t>.</w:t>
      </w:r>
      <w:r w:rsidRPr="00CE22F0">
        <w:rPr>
          <w:color w:val="auto"/>
          <w:sz w:val="22"/>
          <w:szCs w:val="22"/>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color w:val="auto"/>
          <w:sz w:val="22"/>
          <w:szCs w:val="22"/>
        </w:rPr>
        <w:t xml:space="preserve"> </w:t>
      </w:r>
      <w:r w:rsidRPr="00C72073">
        <w:rPr>
          <w:color w:val="auto"/>
          <w:sz w:val="22"/>
          <w:szCs w:val="22"/>
        </w:rPr>
        <w:t>Zobowiązanie podmiotu udostępniającego zasoby</w:t>
      </w:r>
      <w:r>
        <w:rPr>
          <w:color w:val="auto"/>
          <w:sz w:val="22"/>
          <w:szCs w:val="22"/>
        </w:rPr>
        <w:t xml:space="preserve"> </w:t>
      </w:r>
      <w:r w:rsidRPr="00C72073">
        <w:rPr>
          <w:color w:val="auto"/>
          <w:sz w:val="22"/>
          <w:szCs w:val="22"/>
        </w:rPr>
        <w:t xml:space="preserve">potwierdza, że stosunek łączący wykonawcę z podmiotami udostępniającymi zasoby gwarantuje rzeczywisty dostęp do tych zasobów oraz określa w szczególności: </w:t>
      </w:r>
    </w:p>
    <w:p w:rsidR="00CF797B" w:rsidRPr="00C72073" w:rsidRDefault="00CF797B" w:rsidP="009D03D9">
      <w:pPr>
        <w:pStyle w:val="Akapitzlist"/>
        <w:numPr>
          <w:ilvl w:val="0"/>
          <w:numId w:val="71"/>
        </w:numPr>
        <w:overflowPunct/>
        <w:autoSpaceDE/>
        <w:autoSpaceDN/>
        <w:adjustRightInd/>
        <w:jc w:val="both"/>
        <w:textAlignment w:val="auto"/>
        <w:rPr>
          <w:color w:val="auto"/>
          <w:sz w:val="22"/>
          <w:szCs w:val="22"/>
        </w:rPr>
      </w:pPr>
      <w:r w:rsidRPr="00C72073">
        <w:rPr>
          <w:color w:val="auto"/>
          <w:sz w:val="22"/>
          <w:szCs w:val="22"/>
        </w:rPr>
        <w:t xml:space="preserve">zakres dostępnych wykonawcy zasobów podmiotu udostępniającego zasoby; </w:t>
      </w:r>
    </w:p>
    <w:p w:rsidR="00CF797B" w:rsidRPr="00CF797B" w:rsidRDefault="00CF797B" w:rsidP="009D03D9">
      <w:pPr>
        <w:pStyle w:val="Akapitzlist"/>
        <w:numPr>
          <w:ilvl w:val="0"/>
          <w:numId w:val="71"/>
        </w:numPr>
        <w:overflowPunct/>
        <w:autoSpaceDE/>
        <w:autoSpaceDN/>
        <w:adjustRightInd/>
        <w:spacing w:after="240"/>
        <w:jc w:val="both"/>
        <w:textAlignment w:val="auto"/>
        <w:rPr>
          <w:color w:val="auto"/>
          <w:sz w:val="22"/>
          <w:szCs w:val="22"/>
        </w:rPr>
      </w:pPr>
      <w:r w:rsidRPr="00C72073">
        <w:rPr>
          <w:color w:val="auto"/>
          <w:sz w:val="22"/>
          <w:szCs w:val="22"/>
        </w:rPr>
        <w:t xml:space="preserve">sposób i okres udostępnienia wykonawcy i wykorzystania przez niego zasobów podmiotu udostępniającego te zasoby przy wykonywaniu zamówienia; </w:t>
      </w:r>
    </w:p>
    <w:p w:rsidR="00CF797B" w:rsidRPr="00CE22F0" w:rsidRDefault="008913DB" w:rsidP="00CF797B">
      <w:pPr>
        <w:overflowPunct/>
        <w:autoSpaceDE/>
        <w:autoSpaceDN/>
        <w:adjustRightInd/>
        <w:spacing w:after="120"/>
        <w:ind w:left="425" w:hanging="425"/>
        <w:jc w:val="both"/>
        <w:textAlignment w:val="auto"/>
        <w:rPr>
          <w:color w:val="auto"/>
          <w:sz w:val="22"/>
          <w:szCs w:val="22"/>
        </w:rPr>
      </w:pPr>
      <w:r>
        <w:rPr>
          <w:color w:val="auto"/>
          <w:sz w:val="22"/>
          <w:szCs w:val="22"/>
        </w:rPr>
        <w:t>3</w:t>
      </w:r>
      <w:r w:rsidR="00CF797B" w:rsidRPr="00CE22F0">
        <w:rPr>
          <w:color w:val="auto"/>
          <w:sz w:val="22"/>
          <w:szCs w:val="22"/>
        </w:rPr>
        <w:t>.</w:t>
      </w:r>
      <w:r w:rsidR="00CF797B" w:rsidRPr="00CE22F0">
        <w:rPr>
          <w:color w:val="auto"/>
          <w:sz w:val="22"/>
          <w:szCs w:val="22"/>
        </w:rPr>
        <w:tab/>
        <w:t>Zamawiający ocenia, czy udostępniane wykonawcy przez podmioty udostępniające zasoby pozwalają na wykazanie przez wykonawcę spełniania warunków udziału w postępowaniu, a także bada, czy nie zachodzą wobec tego podmiotu podstawy wykluczenia, które zostały przewidziane względem wykonawcy.</w:t>
      </w:r>
    </w:p>
    <w:p w:rsidR="00CF797B" w:rsidRPr="00CE22F0" w:rsidRDefault="008913DB" w:rsidP="00CF797B">
      <w:pPr>
        <w:overflowPunct/>
        <w:autoSpaceDE/>
        <w:autoSpaceDN/>
        <w:adjustRightInd/>
        <w:spacing w:after="120"/>
        <w:ind w:left="425" w:hanging="425"/>
        <w:jc w:val="both"/>
        <w:textAlignment w:val="auto"/>
        <w:rPr>
          <w:color w:val="auto"/>
          <w:sz w:val="22"/>
          <w:szCs w:val="22"/>
        </w:rPr>
      </w:pPr>
      <w:r>
        <w:rPr>
          <w:color w:val="auto"/>
          <w:sz w:val="22"/>
          <w:szCs w:val="22"/>
        </w:rPr>
        <w:t>4</w:t>
      </w:r>
      <w:r w:rsidR="00CF797B" w:rsidRPr="00CE22F0">
        <w:rPr>
          <w:color w:val="auto"/>
          <w:sz w:val="22"/>
          <w:szCs w:val="22"/>
        </w:rPr>
        <w:t>.</w:t>
      </w:r>
      <w:r w:rsidR="00CF797B" w:rsidRPr="00CE22F0">
        <w:rPr>
          <w:color w:val="auto"/>
          <w:sz w:val="22"/>
          <w:szCs w:val="22"/>
        </w:rPr>
        <w:tab/>
      </w:r>
      <w:r w:rsidR="00CF797B" w:rsidRPr="000E1BA4">
        <w:rPr>
          <w:color w:val="auto"/>
          <w:sz w:val="22"/>
          <w:szCs w:val="22"/>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t>
      </w:r>
      <w:r w:rsidR="00CF797B" w:rsidRPr="000E1BA4">
        <w:rPr>
          <w:color w:val="auto"/>
          <w:sz w:val="22"/>
          <w:szCs w:val="22"/>
        </w:rPr>
        <w:lastRenderedPageBreak/>
        <w:t>wykonawca w terminie określonym przez zamawiającego zastąpił ten podmiot innym podmiotem lub podmiotami albo wykazał, że samodzielnie spełnia warunki udziału w postępowaniu</w:t>
      </w:r>
      <w:r w:rsidR="00CF797B" w:rsidRPr="00CE22F0">
        <w:rPr>
          <w:color w:val="auto"/>
          <w:sz w:val="22"/>
          <w:szCs w:val="22"/>
        </w:rPr>
        <w:t>.</w:t>
      </w:r>
    </w:p>
    <w:p w:rsidR="00CF797B" w:rsidRPr="00CE22F0" w:rsidRDefault="008913DB" w:rsidP="00CF797B">
      <w:pPr>
        <w:overflowPunct/>
        <w:autoSpaceDE/>
        <w:autoSpaceDN/>
        <w:adjustRightInd/>
        <w:spacing w:after="120"/>
        <w:ind w:left="425" w:hanging="425"/>
        <w:jc w:val="both"/>
        <w:textAlignment w:val="auto"/>
        <w:rPr>
          <w:color w:val="auto"/>
          <w:sz w:val="22"/>
          <w:szCs w:val="22"/>
        </w:rPr>
      </w:pPr>
      <w:r>
        <w:rPr>
          <w:color w:val="auto"/>
          <w:sz w:val="22"/>
          <w:szCs w:val="22"/>
        </w:rPr>
        <w:t>5</w:t>
      </w:r>
      <w:r w:rsidR="00CF797B">
        <w:rPr>
          <w:color w:val="auto"/>
          <w:sz w:val="22"/>
          <w:szCs w:val="22"/>
        </w:rPr>
        <w:t>.</w:t>
      </w:r>
      <w:r>
        <w:rPr>
          <w:color w:val="auto"/>
          <w:sz w:val="22"/>
          <w:szCs w:val="22"/>
        </w:rPr>
        <w:t xml:space="preserve"> </w:t>
      </w:r>
      <w:r>
        <w:rPr>
          <w:color w:val="auto"/>
          <w:sz w:val="22"/>
          <w:szCs w:val="22"/>
        </w:rPr>
        <w:tab/>
      </w:r>
      <w:r w:rsidR="00CF797B" w:rsidRPr="00CE22F0">
        <w:rPr>
          <w:color w:val="auto"/>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93287B" w:rsidRPr="00CE22F0" w:rsidRDefault="0093287B" w:rsidP="0093287B">
      <w:pPr>
        <w:pBdr>
          <w:bottom w:val="double" w:sz="4" w:space="1" w:color="auto"/>
        </w:pBdr>
        <w:shd w:val="clear" w:color="auto" w:fill="DAEEF3"/>
        <w:overflowPunct/>
        <w:autoSpaceDE/>
        <w:autoSpaceDN/>
        <w:adjustRightInd/>
        <w:spacing w:before="360" w:after="240" w:line="360" w:lineRule="auto"/>
        <w:ind w:left="568" w:hanging="568"/>
        <w:jc w:val="both"/>
        <w:textAlignment w:val="auto"/>
        <w:rPr>
          <w:color w:val="auto"/>
          <w:szCs w:val="24"/>
        </w:rPr>
      </w:pPr>
      <w:r w:rsidRPr="00CE22F0">
        <w:rPr>
          <w:b/>
          <w:color w:val="auto"/>
          <w:szCs w:val="24"/>
        </w:rPr>
        <w:t>X</w:t>
      </w:r>
      <w:r w:rsidR="007905A0">
        <w:rPr>
          <w:b/>
          <w:color w:val="auto"/>
          <w:szCs w:val="24"/>
        </w:rPr>
        <w:t>I</w:t>
      </w:r>
      <w:r w:rsidRPr="00CE22F0">
        <w:rPr>
          <w:b/>
          <w:color w:val="auto"/>
          <w:szCs w:val="24"/>
        </w:rPr>
        <w:t>.</w:t>
      </w:r>
      <w:r w:rsidRPr="00CE22F0">
        <w:rPr>
          <w:b/>
          <w:color w:val="auto"/>
          <w:szCs w:val="24"/>
        </w:rPr>
        <w:tab/>
      </w:r>
      <w:r>
        <w:rPr>
          <w:b/>
          <w:color w:val="auto"/>
          <w:szCs w:val="24"/>
        </w:rPr>
        <w:t>Podstawy wykluczenia z postępowania o udzielenie zamówienia</w:t>
      </w:r>
    </w:p>
    <w:p w:rsidR="00D1473A" w:rsidRPr="0093287B" w:rsidRDefault="00D1473A" w:rsidP="00060CE7">
      <w:pPr>
        <w:keepNext/>
        <w:numPr>
          <w:ilvl w:val="0"/>
          <w:numId w:val="13"/>
        </w:numPr>
        <w:overflowPunct/>
        <w:autoSpaceDE/>
        <w:autoSpaceDN/>
        <w:adjustRightInd/>
        <w:spacing w:before="240" w:after="60" w:line="360" w:lineRule="auto"/>
        <w:ind w:left="426" w:right="-142"/>
        <w:jc w:val="both"/>
        <w:textAlignment w:val="auto"/>
        <w:outlineLvl w:val="1"/>
        <w:rPr>
          <w:bCs/>
          <w:iCs/>
          <w:color w:val="0000FF"/>
          <w:sz w:val="22"/>
          <w:szCs w:val="22"/>
          <w:lang w:val="x-none" w:eastAsia="x-none"/>
        </w:rPr>
      </w:pPr>
      <w:r w:rsidRPr="0093287B">
        <w:rPr>
          <w:bCs/>
          <w:iCs/>
          <w:color w:val="auto"/>
          <w:sz w:val="22"/>
          <w:szCs w:val="22"/>
          <w:lang w:val="x-none" w:eastAsia="x-none"/>
        </w:rPr>
        <w:t xml:space="preserve">Podstawy wykluczenia, o których mowa w art. 108 ust.1 </w:t>
      </w:r>
      <w:r>
        <w:rPr>
          <w:bCs/>
          <w:iCs/>
          <w:color w:val="auto"/>
          <w:sz w:val="22"/>
          <w:szCs w:val="22"/>
          <w:lang w:eastAsia="x-none"/>
        </w:rPr>
        <w:t>u</w:t>
      </w:r>
      <w:r w:rsidRPr="0093287B">
        <w:rPr>
          <w:bCs/>
          <w:iCs/>
          <w:color w:val="auto"/>
          <w:sz w:val="22"/>
          <w:szCs w:val="22"/>
          <w:lang w:val="x-none" w:eastAsia="x-none"/>
        </w:rPr>
        <w:t>stawy</w:t>
      </w:r>
      <w:r>
        <w:rPr>
          <w:bCs/>
          <w:iCs/>
          <w:color w:val="auto"/>
          <w:sz w:val="22"/>
          <w:szCs w:val="22"/>
          <w:lang w:eastAsia="x-none"/>
        </w:rPr>
        <w:t xml:space="preserve"> </w:t>
      </w:r>
      <w:proofErr w:type="spellStart"/>
      <w:r>
        <w:rPr>
          <w:bCs/>
          <w:iCs/>
          <w:color w:val="auto"/>
          <w:sz w:val="22"/>
          <w:szCs w:val="22"/>
          <w:lang w:eastAsia="x-none"/>
        </w:rPr>
        <w:t>Pzp</w:t>
      </w:r>
      <w:proofErr w:type="spellEnd"/>
      <w:r w:rsidRPr="0093287B">
        <w:rPr>
          <w:bCs/>
          <w:iCs/>
          <w:color w:val="auto"/>
          <w:sz w:val="22"/>
          <w:szCs w:val="22"/>
          <w:lang w:val="x-none" w:eastAsia="x-none"/>
        </w:rPr>
        <w:t>:</w:t>
      </w:r>
      <w:hyperlink r:id="rId15" w:history="1"/>
    </w:p>
    <w:p w:rsidR="00E9685A" w:rsidRPr="0093287B" w:rsidRDefault="00E9685A" w:rsidP="00E9685A">
      <w:pPr>
        <w:overflowPunct/>
        <w:autoSpaceDE/>
        <w:autoSpaceDN/>
        <w:adjustRightInd/>
        <w:ind w:left="426"/>
        <w:jc w:val="both"/>
        <w:textAlignment w:val="auto"/>
        <w:rPr>
          <w:color w:val="auto"/>
          <w:sz w:val="22"/>
          <w:szCs w:val="22"/>
        </w:rPr>
      </w:pPr>
      <w:r w:rsidRPr="0093287B">
        <w:rPr>
          <w:color w:val="auto"/>
          <w:sz w:val="22"/>
          <w:szCs w:val="22"/>
        </w:rPr>
        <w:t>Z postępowania o udzielenie zamówienia wyklucz</w:t>
      </w:r>
      <w:r>
        <w:rPr>
          <w:color w:val="auto"/>
          <w:sz w:val="22"/>
          <w:szCs w:val="22"/>
        </w:rPr>
        <w:t>a się</w:t>
      </w:r>
      <w:r w:rsidRPr="0093287B">
        <w:rPr>
          <w:color w:val="auto"/>
          <w:sz w:val="22"/>
          <w:szCs w:val="22"/>
        </w:rPr>
        <w:t xml:space="preserve"> </w:t>
      </w:r>
      <w:r>
        <w:rPr>
          <w:color w:val="auto"/>
          <w:sz w:val="22"/>
          <w:szCs w:val="22"/>
        </w:rPr>
        <w:t>w</w:t>
      </w:r>
      <w:r w:rsidRPr="0093287B">
        <w:rPr>
          <w:color w:val="auto"/>
          <w:sz w:val="22"/>
          <w:szCs w:val="22"/>
        </w:rPr>
        <w:t>ykonawcę:</w:t>
      </w:r>
    </w:p>
    <w:p w:rsidR="00E9685A" w:rsidRPr="0093287B" w:rsidRDefault="00E9685A" w:rsidP="00E9685A">
      <w:pPr>
        <w:numPr>
          <w:ilvl w:val="1"/>
          <w:numId w:val="11"/>
        </w:numPr>
        <w:tabs>
          <w:tab w:val="clear" w:pos="1440"/>
        </w:tabs>
        <w:overflowPunct/>
        <w:autoSpaceDE/>
        <w:autoSpaceDN/>
        <w:adjustRightInd/>
        <w:ind w:left="851"/>
        <w:jc w:val="both"/>
        <w:textAlignment w:val="auto"/>
        <w:rPr>
          <w:color w:val="auto"/>
          <w:sz w:val="22"/>
          <w:szCs w:val="22"/>
        </w:rPr>
      </w:pPr>
      <w:r w:rsidRPr="0093287B">
        <w:rPr>
          <w:color w:val="auto"/>
          <w:sz w:val="22"/>
          <w:szCs w:val="22"/>
        </w:rPr>
        <w:t>będącego osobą fizyczną, którego prawomocnie skazano za przestępstwo:</w:t>
      </w:r>
    </w:p>
    <w:p w:rsidR="00E9685A" w:rsidRPr="00380051" w:rsidRDefault="00E9685A" w:rsidP="00E9685A">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udziału w zorganizowanej grupie przestępczej albo związku mającym na celu popełnienie przestępstwa lub przestępstwa skarbowego, o którym mowa w art. 258 Kodeksu karnego,</w:t>
      </w:r>
    </w:p>
    <w:p w:rsidR="00E9685A" w:rsidRPr="00380051" w:rsidRDefault="00E9685A" w:rsidP="00E9685A">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handlu ludźmi, o którym mowa w art. 189a Kodeksu karnego,</w:t>
      </w:r>
    </w:p>
    <w:p w:rsidR="00E9685A" w:rsidRPr="00380051" w:rsidRDefault="00E9685A" w:rsidP="00E9685A">
      <w:pPr>
        <w:pStyle w:val="Akapitzlist"/>
        <w:numPr>
          <w:ilvl w:val="0"/>
          <w:numId w:val="15"/>
        </w:numPr>
        <w:overflowPunct/>
        <w:autoSpaceDE/>
        <w:autoSpaceDN/>
        <w:adjustRightInd/>
        <w:ind w:left="1276"/>
        <w:jc w:val="both"/>
        <w:textAlignment w:val="auto"/>
        <w:rPr>
          <w:color w:val="auto"/>
          <w:sz w:val="22"/>
          <w:szCs w:val="22"/>
        </w:rPr>
      </w:pPr>
      <w:r w:rsidRPr="005438C3">
        <w:rPr>
          <w:color w:val="auto"/>
          <w:sz w:val="22"/>
          <w:szCs w:val="22"/>
        </w:rPr>
        <w:t xml:space="preserve">o którym mowa w art. 228–230a, art. 250a Kodeksu karnego, w art. 46–48 ustawy z dnia 25 czerwca 2010 r. o sporcie </w:t>
      </w:r>
      <w:r w:rsidRPr="00035B07">
        <w:rPr>
          <w:color w:val="auto"/>
          <w:sz w:val="22"/>
          <w:szCs w:val="22"/>
        </w:rPr>
        <w:t>(Dz. U. z 2023 r. poz. 2048 oraz z 2024 r. poz. 1166) lub w art. 54 ust. 1–4 ustawy z dnia 12 maja 2011 r. o refundacji leków, środków spożywczych specjalnego przeznaczenia żywieniowego oraz wyrobów medycznych (Dz. U. z 2024 r. poz. 930)</w:t>
      </w:r>
      <w:r w:rsidRPr="00380051">
        <w:rPr>
          <w:color w:val="auto"/>
          <w:sz w:val="22"/>
          <w:szCs w:val="22"/>
        </w:rPr>
        <w:t>,</w:t>
      </w:r>
    </w:p>
    <w:p w:rsidR="00E9685A" w:rsidRPr="00380051" w:rsidRDefault="00E9685A" w:rsidP="00E9685A">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E9685A" w:rsidRPr="00380051" w:rsidRDefault="00E9685A" w:rsidP="00E9685A">
      <w:pPr>
        <w:pStyle w:val="Akapitzlist"/>
        <w:numPr>
          <w:ilvl w:val="0"/>
          <w:numId w:val="15"/>
        </w:numPr>
        <w:overflowPunct/>
        <w:autoSpaceDE/>
        <w:autoSpaceDN/>
        <w:adjustRightInd/>
        <w:ind w:left="1276"/>
        <w:jc w:val="both"/>
        <w:textAlignment w:val="auto"/>
        <w:rPr>
          <w:color w:val="auto"/>
          <w:sz w:val="22"/>
          <w:szCs w:val="22"/>
        </w:rPr>
      </w:pPr>
      <w:r>
        <w:rPr>
          <w:color w:val="auto"/>
          <w:sz w:val="22"/>
          <w:szCs w:val="22"/>
        </w:rPr>
        <w:t xml:space="preserve">o </w:t>
      </w:r>
      <w:r w:rsidRPr="00380051">
        <w:rPr>
          <w:color w:val="auto"/>
          <w:sz w:val="22"/>
          <w:szCs w:val="22"/>
        </w:rPr>
        <w:t>charakterze terrorystycznym, o którym mowa w art. 115 § 20 Kodeksu karnego, lub mające na celu popełnienie tego przestępstwa,</w:t>
      </w:r>
    </w:p>
    <w:p w:rsidR="00E9685A" w:rsidRPr="00380051" w:rsidRDefault="00E9685A" w:rsidP="00E9685A">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Pr>
          <w:color w:val="auto"/>
          <w:sz w:val="22"/>
          <w:szCs w:val="22"/>
        </w:rPr>
        <w:t xml:space="preserve">z </w:t>
      </w:r>
      <w:r w:rsidRPr="00035B07">
        <w:rPr>
          <w:color w:val="auto"/>
          <w:sz w:val="22"/>
          <w:szCs w:val="22"/>
        </w:rPr>
        <w:t>2021 r. poz. 1745</w:t>
      </w:r>
      <w:r w:rsidRPr="00380051">
        <w:rPr>
          <w:color w:val="auto"/>
          <w:sz w:val="22"/>
          <w:szCs w:val="22"/>
        </w:rPr>
        <w:t>),</w:t>
      </w:r>
    </w:p>
    <w:p w:rsidR="00E9685A" w:rsidRPr="00380051" w:rsidRDefault="00E9685A" w:rsidP="00E9685A">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9685A" w:rsidRPr="00380051" w:rsidRDefault="00E9685A" w:rsidP="00E9685A">
      <w:pPr>
        <w:pStyle w:val="Akapitzlist"/>
        <w:numPr>
          <w:ilvl w:val="0"/>
          <w:numId w:val="15"/>
        </w:numPr>
        <w:overflowPunct/>
        <w:autoSpaceDE/>
        <w:autoSpaceDN/>
        <w:adjustRightInd/>
        <w:ind w:left="1276"/>
        <w:jc w:val="both"/>
        <w:textAlignment w:val="auto"/>
        <w:rPr>
          <w:color w:val="auto"/>
          <w:sz w:val="22"/>
          <w:szCs w:val="22"/>
        </w:rPr>
      </w:pPr>
      <w:r>
        <w:rPr>
          <w:color w:val="auto"/>
          <w:sz w:val="22"/>
          <w:szCs w:val="22"/>
        </w:rPr>
        <w:t xml:space="preserve">o </w:t>
      </w:r>
      <w:r w:rsidRPr="00380051">
        <w:rPr>
          <w:color w:val="auto"/>
          <w:sz w:val="22"/>
          <w:szCs w:val="22"/>
        </w:rPr>
        <w:t>którym mowa w art. 9 ust. 1 i 3 lub art. 10 ustawy z dnia 15 czerwca 2012 r. o skutkach powierzania wykonywania pracy cudzoziemcom przebywającym wbrew przepisom na terytorium Rzeczypospolitej Polskiej</w:t>
      </w:r>
    </w:p>
    <w:p w:rsidR="00E9685A" w:rsidRPr="0093287B" w:rsidRDefault="00E9685A" w:rsidP="00E9685A">
      <w:pPr>
        <w:numPr>
          <w:ilvl w:val="0"/>
          <w:numId w:val="14"/>
        </w:numPr>
        <w:overflowPunct/>
        <w:autoSpaceDE/>
        <w:autoSpaceDN/>
        <w:adjustRightInd/>
        <w:ind w:left="1276"/>
        <w:jc w:val="both"/>
        <w:textAlignment w:val="auto"/>
        <w:rPr>
          <w:color w:val="auto"/>
          <w:sz w:val="22"/>
          <w:szCs w:val="22"/>
        </w:rPr>
      </w:pPr>
      <w:r w:rsidRPr="0093287B">
        <w:rPr>
          <w:color w:val="auto"/>
          <w:sz w:val="22"/>
          <w:szCs w:val="22"/>
        </w:rPr>
        <w:t>lub za odpowiedni czyn zabroniony określony w przepisach prawa obcego;</w:t>
      </w:r>
    </w:p>
    <w:p w:rsidR="00E9685A" w:rsidRPr="0093287B" w:rsidRDefault="00E9685A" w:rsidP="00E9685A">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E9685A" w:rsidRPr="0093287B" w:rsidRDefault="00E9685A" w:rsidP="00E9685A">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9685A" w:rsidRPr="0093287B" w:rsidRDefault="00E9685A" w:rsidP="00E9685A">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wobec którego prawomocnie orzeczono zakaz ubiegania się o zamówienia publiczne;</w:t>
      </w:r>
    </w:p>
    <w:p w:rsidR="00E9685A" w:rsidRPr="0093287B" w:rsidRDefault="00E9685A" w:rsidP="00E9685A">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sidRPr="0093287B">
        <w:rPr>
          <w:color w:val="auto"/>
          <w:sz w:val="22"/>
          <w:szCs w:val="22"/>
        </w:rPr>
        <w:lastRenderedPageBreak/>
        <w:t>lub wnioski o dopuszczenie do udziału w postępowaniu, chyba że wykażą, że przygotowali te oferty lub wnioski niezależnie od siebie;</w:t>
      </w:r>
    </w:p>
    <w:p w:rsidR="00E9685A" w:rsidRPr="0093287B" w:rsidRDefault="00E9685A" w:rsidP="00E9685A">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jeżeli, w przypadkach, o których mowa w art. </w:t>
      </w:r>
      <w:hyperlink r:id="rId16" w:history="1">
        <w:r w:rsidRPr="0093287B">
          <w:rPr>
            <w:color w:val="auto"/>
            <w:sz w:val="22"/>
            <w:szCs w:val="22"/>
          </w:rPr>
          <w:t>85</w:t>
        </w:r>
      </w:hyperlink>
      <w:r w:rsidRPr="0093287B">
        <w:rPr>
          <w:color w:val="auto"/>
          <w:sz w:val="22"/>
          <w:szCs w:val="22"/>
        </w:rPr>
        <w:t>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9685A" w:rsidRPr="0093287B" w:rsidRDefault="00E9685A" w:rsidP="00E9685A">
      <w:pPr>
        <w:keepNext/>
        <w:overflowPunct/>
        <w:autoSpaceDE/>
        <w:autoSpaceDN/>
        <w:adjustRightInd/>
        <w:jc w:val="both"/>
        <w:textAlignment w:val="auto"/>
        <w:outlineLvl w:val="0"/>
        <w:rPr>
          <w:b/>
          <w:bCs/>
          <w:color w:val="222222"/>
          <w:sz w:val="22"/>
          <w:szCs w:val="22"/>
          <w:u w:val="single"/>
          <w:lang w:val="x-none" w:eastAsia="x-none"/>
        </w:rPr>
      </w:pPr>
    </w:p>
    <w:p w:rsidR="00E9685A" w:rsidRPr="0093287B" w:rsidRDefault="00E9685A" w:rsidP="00E9685A">
      <w:pPr>
        <w:numPr>
          <w:ilvl w:val="0"/>
          <w:numId w:val="12"/>
        </w:numPr>
        <w:tabs>
          <w:tab w:val="clear" w:pos="720"/>
        </w:tabs>
        <w:overflowPunct/>
        <w:autoSpaceDE/>
        <w:autoSpaceDN/>
        <w:adjustRightInd/>
        <w:spacing w:line="360" w:lineRule="auto"/>
        <w:ind w:left="426"/>
        <w:textAlignment w:val="auto"/>
        <w:rPr>
          <w:color w:val="222222"/>
          <w:sz w:val="22"/>
          <w:szCs w:val="22"/>
        </w:rPr>
      </w:pPr>
      <w:r w:rsidRPr="0093287B">
        <w:rPr>
          <w:color w:val="auto"/>
          <w:sz w:val="22"/>
          <w:szCs w:val="22"/>
        </w:rPr>
        <w:t>Podstawy</w:t>
      </w:r>
      <w:r>
        <w:rPr>
          <w:color w:val="auto"/>
          <w:sz w:val="22"/>
          <w:szCs w:val="22"/>
        </w:rPr>
        <w:t xml:space="preserve"> wykluczenia, o których mowa w a</w:t>
      </w:r>
      <w:r w:rsidRPr="0093287B">
        <w:rPr>
          <w:color w:val="auto"/>
          <w:sz w:val="22"/>
          <w:szCs w:val="22"/>
        </w:rPr>
        <w:t xml:space="preserve">rt. 109 ust.1 pkt 4 </w:t>
      </w:r>
      <w:r>
        <w:rPr>
          <w:color w:val="auto"/>
          <w:sz w:val="22"/>
          <w:szCs w:val="22"/>
        </w:rPr>
        <w:t>u</w:t>
      </w:r>
      <w:r w:rsidRPr="0093287B">
        <w:rPr>
          <w:color w:val="auto"/>
          <w:sz w:val="22"/>
          <w:szCs w:val="22"/>
        </w:rPr>
        <w:t>stawy</w:t>
      </w:r>
      <w:r>
        <w:rPr>
          <w:color w:val="auto"/>
          <w:sz w:val="22"/>
          <w:szCs w:val="22"/>
        </w:rPr>
        <w:t xml:space="preserve"> </w:t>
      </w:r>
      <w:proofErr w:type="spellStart"/>
      <w:r>
        <w:rPr>
          <w:color w:val="auto"/>
          <w:sz w:val="22"/>
          <w:szCs w:val="22"/>
        </w:rPr>
        <w:t>Pzp</w:t>
      </w:r>
      <w:proofErr w:type="spellEnd"/>
      <w:r w:rsidRPr="0093287B">
        <w:rPr>
          <w:color w:val="auto"/>
          <w:sz w:val="22"/>
          <w:szCs w:val="22"/>
        </w:rPr>
        <w:t>:</w:t>
      </w:r>
    </w:p>
    <w:p w:rsidR="00E9685A" w:rsidRPr="0093287B" w:rsidRDefault="00E9685A" w:rsidP="00E9685A">
      <w:pPr>
        <w:overflowPunct/>
        <w:autoSpaceDE/>
        <w:autoSpaceDN/>
        <w:adjustRightInd/>
        <w:ind w:left="426"/>
        <w:jc w:val="both"/>
        <w:textAlignment w:val="auto"/>
        <w:rPr>
          <w:color w:val="222222"/>
          <w:sz w:val="22"/>
          <w:szCs w:val="22"/>
        </w:rPr>
      </w:pPr>
      <w:r w:rsidRPr="0093287B">
        <w:rPr>
          <w:color w:val="222222"/>
          <w:sz w:val="22"/>
          <w:szCs w:val="22"/>
        </w:rPr>
        <w:t>Z postęp</w:t>
      </w:r>
      <w:r>
        <w:rPr>
          <w:color w:val="222222"/>
          <w:sz w:val="22"/>
          <w:szCs w:val="22"/>
        </w:rPr>
        <w:t>owania o udzielenie zamówienia z</w:t>
      </w:r>
      <w:r w:rsidRPr="0093287B">
        <w:rPr>
          <w:color w:val="222222"/>
          <w:sz w:val="22"/>
          <w:szCs w:val="22"/>
        </w:rPr>
        <w:t xml:space="preserve">amawiający </w:t>
      </w:r>
      <w:r>
        <w:rPr>
          <w:color w:val="222222"/>
          <w:sz w:val="22"/>
          <w:szCs w:val="22"/>
        </w:rPr>
        <w:t>wykluczy w</w:t>
      </w:r>
      <w:r w:rsidRPr="0093287B">
        <w:rPr>
          <w:color w:val="222222"/>
          <w:sz w:val="22"/>
          <w:szCs w:val="22"/>
        </w:rPr>
        <w:t>ykonawcę</w:t>
      </w:r>
      <w:r>
        <w:rPr>
          <w:color w:val="222222"/>
          <w:sz w:val="22"/>
          <w:szCs w:val="22"/>
        </w:rPr>
        <w:t>,</w:t>
      </w:r>
      <w:r w:rsidRPr="0093287B">
        <w:rPr>
          <w:color w:val="222222"/>
          <w:sz w:val="22"/>
          <w:szCs w:val="22"/>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E9685A" w:rsidRPr="0093287B" w:rsidRDefault="00E9685A" w:rsidP="00E9685A">
      <w:pPr>
        <w:overflowPunct/>
        <w:autoSpaceDE/>
        <w:autoSpaceDN/>
        <w:adjustRightInd/>
        <w:ind w:left="1134"/>
        <w:jc w:val="both"/>
        <w:textAlignment w:val="auto"/>
        <w:rPr>
          <w:color w:val="222222"/>
          <w:sz w:val="22"/>
          <w:szCs w:val="22"/>
        </w:rPr>
      </w:pPr>
    </w:p>
    <w:p w:rsidR="00E9685A" w:rsidRPr="0093287B" w:rsidRDefault="00E9685A" w:rsidP="00E9685A">
      <w:pPr>
        <w:numPr>
          <w:ilvl w:val="0"/>
          <w:numId w:val="12"/>
        </w:numPr>
        <w:tabs>
          <w:tab w:val="clear" w:pos="720"/>
        </w:tabs>
        <w:overflowPunct/>
        <w:autoSpaceDE/>
        <w:autoSpaceDN/>
        <w:adjustRightInd/>
        <w:ind w:left="426"/>
        <w:jc w:val="both"/>
        <w:textAlignment w:val="auto"/>
        <w:rPr>
          <w:color w:val="222222"/>
          <w:sz w:val="22"/>
          <w:szCs w:val="22"/>
        </w:rPr>
      </w:pPr>
      <w:r w:rsidRPr="0093287B">
        <w:rPr>
          <w:color w:val="222222"/>
          <w:sz w:val="22"/>
          <w:szCs w:val="22"/>
        </w:rPr>
        <w:t>Wykonawca nie podlega wykluczeniu w okolicznościach określonych w art. </w:t>
      </w:r>
      <w:hyperlink r:id="rId17" w:history="1">
        <w:r w:rsidRPr="002D66D3">
          <w:rPr>
            <w:color w:val="auto"/>
            <w:sz w:val="22"/>
            <w:szCs w:val="22"/>
          </w:rPr>
          <w:t>108</w:t>
        </w:r>
      </w:hyperlink>
      <w:r w:rsidRPr="0093287B">
        <w:rPr>
          <w:color w:val="222222"/>
          <w:sz w:val="22"/>
          <w:szCs w:val="22"/>
        </w:rPr>
        <w:t> ust. 1 pkt 1, 2 i 5 lub art. </w:t>
      </w:r>
      <w:hyperlink r:id="rId18" w:history="1">
        <w:r w:rsidRPr="002D66D3">
          <w:rPr>
            <w:color w:val="auto"/>
            <w:sz w:val="22"/>
            <w:szCs w:val="22"/>
          </w:rPr>
          <w:t>109</w:t>
        </w:r>
      </w:hyperlink>
      <w:r w:rsidRPr="0093287B">
        <w:rPr>
          <w:color w:val="auto"/>
          <w:sz w:val="22"/>
          <w:szCs w:val="22"/>
        </w:rPr>
        <w:t> </w:t>
      </w:r>
      <w:r w:rsidRPr="0093287B">
        <w:rPr>
          <w:color w:val="222222"/>
          <w:sz w:val="22"/>
          <w:szCs w:val="22"/>
        </w:rPr>
        <w:t>ust. 1 pkt 4, jeżeli udowodni Zamawiającemu, że spełnił łącznie przesłanki</w:t>
      </w:r>
      <w:r>
        <w:rPr>
          <w:color w:val="222222"/>
          <w:sz w:val="22"/>
          <w:szCs w:val="22"/>
        </w:rPr>
        <w:t xml:space="preserve"> określone w art. 110 ust. 2 ustawy </w:t>
      </w:r>
      <w:proofErr w:type="spellStart"/>
      <w:r>
        <w:rPr>
          <w:color w:val="222222"/>
          <w:sz w:val="22"/>
          <w:szCs w:val="22"/>
        </w:rPr>
        <w:t>Pzp</w:t>
      </w:r>
      <w:proofErr w:type="spellEnd"/>
      <w:r>
        <w:rPr>
          <w:color w:val="222222"/>
          <w:sz w:val="22"/>
          <w:szCs w:val="22"/>
        </w:rPr>
        <w:t>.</w:t>
      </w:r>
    </w:p>
    <w:p w:rsidR="00E9685A" w:rsidRPr="0093287B" w:rsidRDefault="00E9685A" w:rsidP="00E9685A">
      <w:pPr>
        <w:overflowPunct/>
        <w:autoSpaceDE/>
        <w:autoSpaceDN/>
        <w:adjustRightInd/>
        <w:ind w:left="720"/>
        <w:jc w:val="both"/>
        <w:textAlignment w:val="auto"/>
        <w:rPr>
          <w:color w:val="222222"/>
          <w:sz w:val="22"/>
          <w:szCs w:val="22"/>
        </w:rPr>
      </w:pPr>
    </w:p>
    <w:p w:rsidR="00E9685A" w:rsidRDefault="00E9685A" w:rsidP="00E9685A">
      <w:pPr>
        <w:numPr>
          <w:ilvl w:val="0"/>
          <w:numId w:val="12"/>
        </w:numPr>
        <w:tabs>
          <w:tab w:val="clear" w:pos="720"/>
        </w:tabs>
        <w:overflowPunct/>
        <w:autoSpaceDE/>
        <w:autoSpaceDN/>
        <w:adjustRightInd/>
        <w:spacing w:after="240"/>
        <w:ind w:left="426"/>
        <w:jc w:val="both"/>
        <w:textAlignment w:val="auto"/>
        <w:rPr>
          <w:color w:val="222222"/>
          <w:sz w:val="22"/>
          <w:szCs w:val="22"/>
        </w:rPr>
      </w:pPr>
      <w:r w:rsidRPr="0093287B">
        <w:rPr>
          <w:color w:val="222222"/>
          <w:sz w:val="22"/>
          <w:szCs w:val="22"/>
        </w:rPr>
        <w:t xml:space="preserve">Wykluczenie </w:t>
      </w:r>
      <w:r>
        <w:rPr>
          <w:color w:val="222222"/>
          <w:sz w:val="22"/>
          <w:szCs w:val="22"/>
        </w:rPr>
        <w:t>w</w:t>
      </w:r>
      <w:r w:rsidRPr="0093287B">
        <w:rPr>
          <w:color w:val="222222"/>
          <w:sz w:val="22"/>
          <w:szCs w:val="22"/>
        </w:rPr>
        <w:t xml:space="preserve">ykonawcy następuje zgodnie z art. 111 </w:t>
      </w:r>
      <w:proofErr w:type="spellStart"/>
      <w:r w:rsidRPr="0093287B">
        <w:rPr>
          <w:color w:val="222222"/>
          <w:sz w:val="22"/>
          <w:szCs w:val="22"/>
        </w:rPr>
        <w:t>Pzp</w:t>
      </w:r>
      <w:proofErr w:type="spellEnd"/>
      <w:r w:rsidRPr="0093287B">
        <w:rPr>
          <w:color w:val="222222"/>
          <w:sz w:val="22"/>
          <w:szCs w:val="22"/>
        </w:rPr>
        <w:t>.</w:t>
      </w:r>
    </w:p>
    <w:p w:rsidR="00E9685A" w:rsidRDefault="00E9685A" w:rsidP="00E9685A">
      <w:pPr>
        <w:numPr>
          <w:ilvl w:val="0"/>
          <w:numId w:val="12"/>
        </w:numPr>
        <w:tabs>
          <w:tab w:val="clear" w:pos="720"/>
        </w:tabs>
        <w:overflowPunct/>
        <w:autoSpaceDE/>
        <w:autoSpaceDN/>
        <w:adjustRightInd/>
        <w:ind w:left="426"/>
        <w:jc w:val="both"/>
        <w:textAlignment w:val="auto"/>
        <w:rPr>
          <w:color w:val="222222"/>
          <w:sz w:val="22"/>
          <w:szCs w:val="22"/>
        </w:rPr>
      </w:pPr>
      <w:r>
        <w:rPr>
          <w:color w:val="222222"/>
          <w:sz w:val="22"/>
          <w:szCs w:val="22"/>
        </w:rPr>
        <w:t>Ponadto, z</w:t>
      </w:r>
      <w:r w:rsidRPr="009E2F97">
        <w:rPr>
          <w:color w:val="222222"/>
          <w:sz w:val="22"/>
          <w:szCs w:val="22"/>
        </w:rPr>
        <w:t xml:space="preserve"> postępowania o udzielenie zamówienia publicznego</w:t>
      </w:r>
      <w:r>
        <w:rPr>
          <w:color w:val="222222"/>
          <w:sz w:val="22"/>
          <w:szCs w:val="22"/>
        </w:rPr>
        <w:t xml:space="preserve"> wyklucza się wykonawcę</w:t>
      </w:r>
      <w:r w:rsidRPr="009E2F97">
        <w:rPr>
          <w:color w:val="222222"/>
          <w:sz w:val="22"/>
          <w:szCs w:val="22"/>
        </w:rPr>
        <w:t xml:space="preserve"> </w:t>
      </w:r>
      <w:r>
        <w:rPr>
          <w:color w:val="222222"/>
          <w:sz w:val="22"/>
          <w:szCs w:val="22"/>
        </w:rPr>
        <w:t>z</w:t>
      </w:r>
      <w:r w:rsidRPr="009E2F97">
        <w:rPr>
          <w:color w:val="222222"/>
          <w:sz w:val="22"/>
          <w:szCs w:val="22"/>
        </w:rPr>
        <w:t>godnie z art. 7 ust. 1 ustawy z dnia 1</w:t>
      </w:r>
      <w:r>
        <w:rPr>
          <w:color w:val="222222"/>
          <w:sz w:val="22"/>
          <w:szCs w:val="22"/>
        </w:rPr>
        <w:t>3</w:t>
      </w:r>
      <w:r w:rsidRPr="009E2F97">
        <w:rPr>
          <w:color w:val="222222"/>
          <w:sz w:val="22"/>
          <w:szCs w:val="22"/>
        </w:rPr>
        <w:t xml:space="preserve"> kwietnia 2022 r.</w:t>
      </w:r>
      <w:r>
        <w:rPr>
          <w:color w:val="222222"/>
          <w:sz w:val="22"/>
          <w:szCs w:val="22"/>
        </w:rPr>
        <w:t xml:space="preserve"> </w:t>
      </w:r>
      <w:r w:rsidRPr="009E2F97">
        <w:rPr>
          <w:color w:val="222222"/>
          <w:sz w:val="22"/>
          <w:szCs w:val="22"/>
        </w:rPr>
        <w:t>o szczególnych rozwiązaniach w zakresie przeciwdziałania wspieraniu agresji na Ukrainę oraz służących och</w:t>
      </w:r>
      <w:r>
        <w:rPr>
          <w:color w:val="222222"/>
          <w:sz w:val="22"/>
          <w:szCs w:val="22"/>
        </w:rPr>
        <w:t>ronie bezpieczeństwa narodowego (Dz. U. z 2022 r. poz. 835):</w:t>
      </w:r>
    </w:p>
    <w:p w:rsidR="00E9685A" w:rsidRPr="00D40BA6" w:rsidRDefault="00E9685A" w:rsidP="00E9685A">
      <w:pPr>
        <w:pStyle w:val="Akapitzlist"/>
        <w:numPr>
          <w:ilvl w:val="0"/>
          <w:numId w:val="41"/>
        </w:numPr>
        <w:overflowPunct/>
        <w:autoSpaceDE/>
        <w:autoSpaceDN/>
        <w:adjustRightInd/>
        <w:ind w:left="851"/>
        <w:jc w:val="both"/>
        <w:textAlignment w:val="auto"/>
        <w:rPr>
          <w:color w:val="222222"/>
          <w:sz w:val="22"/>
          <w:szCs w:val="22"/>
        </w:rPr>
      </w:pPr>
      <w:r w:rsidRPr="00D40BA6">
        <w:rPr>
          <w:color w:val="222222"/>
          <w:sz w:val="22"/>
          <w:szCs w:val="22"/>
        </w:rPr>
        <w:t>wykonawcę oraz uczestnika konkursu wymienionego w wykazach określonych w rozporządzeniu 765/2006 i rozp</w:t>
      </w:r>
      <w:r>
        <w:rPr>
          <w:color w:val="222222"/>
          <w:sz w:val="22"/>
          <w:szCs w:val="22"/>
        </w:rPr>
        <w:t>o</w:t>
      </w:r>
      <w:r w:rsidRPr="00D40BA6">
        <w:rPr>
          <w:color w:val="222222"/>
          <w:sz w:val="22"/>
          <w:szCs w:val="22"/>
        </w:rPr>
        <w:t xml:space="preserve">rządzeniu 269/2014 albo wpisanego na listę na podstawie decyzji w sprawie wpisu na listę rozstrzygającej o zastosowaniu środka, o którym mowa w art. 1 pkt 3; </w:t>
      </w:r>
    </w:p>
    <w:p w:rsidR="00E9685A" w:rsidRPr="00D40BA6" w:rsidRDefault="00E9685A" w:rsidP="00E9685A">
      <w:pPr>
        <w:pStyle w:val="Akapitzlist"/>
        <w:numPr>
          <w:ilvl w:val="0"/>
          <w:numId w:val="41"/>
        </w:numPr>
        <w:overflowPunct/>
        <w:autoSpaceDE/>
        <w:autoSpaceDN/>
        <w:adjustRightInd/>
        <w:ind w:left="851"/>
        <w:jc w:val="both"/>
        <w:textAlignment w:val="auto"/>
        <w:rPr>
          <w:color w:val="222222"/>
          <w:sz w:val="22"/>
          <w:szCs w:val="22"/>
        </w:rPr>
      </w:pPr>
      <w:r w:rsidRPr="00D40BA6">
        <w:rPr>
          <w:color w:val="222222"/>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D1473A" w:rsidRPr="00D40BA6" w:rsidRDefault="00E9685A" w:rsidP="00E9685A">
      <w:pPr>
        <w:pStyle w:val="Akapitzlist"/>
        <w:numPr>
          <w:ilvl w:val="0"/>
          <w:numId w:val="41"/>
        </w:numPr>
        <w:overflowPunct/>
        <w:autoSpaceDE/>
        <w:autoSpaceDN/>
        <w:adjustRightInd/>
        <w:ind w:left="851"/>
        <w:jc w:val="both"/>
        <w:textAlignment w:val="auto"/>
        <w:rPr>
          <w:color w:val="222222"/>
          <w:sz w:val="22"/>
          <w:szCs w:val="22"/>
        </w:rPr>
      </w:pPr>
      <w:r w:rsidRPr="00D40BA6">
        <w:rPr>
          <w:color w:val="222222"/>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2D66D3" w:rsidRPr="00CE22F0" w:rsidRDefault="002D66D3" w:rsidP="002D66D3">
      <w:pPr>
        <w:pBdr>
          <w:bottom w:val="double" w:sz="4" w:space="1" w:color="auto"/>
        </w:pBdr>
        <w:shd w:val="clear" w:color="auto" w:fill="DAEEF3"/>
        <w:overflowPunct/>
        <w:autoSpaceDE/>
        <w:autoSpaceDN/>
        <w:adjustRightInd/>
        <w:spacing w:before="360" w:after="240"/>
        <w:ind w:left="568" w:hanging="568"/>
        <w:jc w:val="both"/>
        <w:textAlignment w:val="auto"/>
        <w:rPr>
          <w:color w:val="auto"/>
          <w:szCs w:val="24"/>
        </w:rPr>
      </w:pPr>
      <w:r w:rsidRPr="00CE22F0">
        <w:rPr>
          <w:b/>
          <w:color w:val="auto"/>
          <w:szCs w:val="24"/>
        </w:rPr>
        <w:t>X</w:t>
      </w:r>
      <w:r>
        <w:rPr>
          <w:b/>
          <w:color w:val="auto"/>
          <w:szCs w:val="24"/>
        </w:rPr>
        <w:t>I</w:t>
      </w:r>
      <w:r w:rsidR="007905A0">
        <w:rPr>
          <w:b/>
          <w:color w:val="auto"/>
          <w:szCs w:val="24"/>
        </w:rPr>
        <w:t>I</w:t>
      </w:r>
      <w:r w:rsidRPr="00CE22F0">
        <w:rPr>
          <w:b/>
          <w:color w:val="auto"/>
          <w:szCs w:val="24"/>
        </w:rPr>
        <w:t>.</w:t>
      </w:r>
      <w:r w:rsidRPr="00CE22F0">
        <w:rPr>
          <w:b/>
          <w:color w:val="auto"/>
          <w:szCs w:val="24"/>
        </w:rPr>
        <w:tab/>
      </w:r>
      <w:r w:rsidRPr="002D66D3">
        <w:rPr>
          <w:b/>
          <w:color w:val="auto"/>
          <w:szCs w:val="24"/>
        </w:rPr>
        <w:t>Informacja o podmiotowych środkach dowodowych oraz innych dokumentach i</w:t>
      </w:r>
      <w:r>
        <w:rPr>
          <w:b/>
          <w:color w:val="auto"/>
          <w:szCs w:val="24"/>
        </w:rPr>
        <w:t xml:space="preserve"> oświadczeniach, wymaganych od w</w:t>
      </w:r>
      <w:r w:rsidRPr="002D66D3">
        <w:rPr>
          <w:b/>
          <w:color w:val="auto"/>
          <w:szCs w:val="24"/>
        </w:rPr>
        <w:t>ykonawców</w:t>
      </w:r>
    </w:p>
    <w:p w:rsidR="00D1473A" w:rsidRPr="006218B7" w:rsidRDefault="00D1473A" w:rsidP="00060CE7">
      <w:pPr>
        <w:numPr>
          <w:ilvl w:val="0"/>
          <w:numId w:val="16"/>
        </w:numPr>
        <w:overflowPunct/>
        <w:autoSpaceDE/>
        <w:autoSpaceDN/>
        <w:adjustRightInd/>
        <w:spacing w:after="120"/>
        <w:ind w:left="426" w:hanging="357"/>
        <w:jc w:val="both"/>
        <w:textAlignment w:val="auto"/>
        <w:rPr>
          <w:bCs/>
          <w:color w:val="auto"/>
          <w:sz w:val="22"/>
          <w:szCs w:val="22"/>
        </w:rPr>
      </w:pPr>
      <w:r>
        <w:rPr>
          <w:color w:val="auto"/>
          <w:sz w:val="22"/>
          <w:szCs w:val="22"/>
        </w:rPr>
        <w:t>Dokumenty i oświadczenia składane wraz z ofertą.</w:t>
      </w:r>
    </w:p>
    <w:p w:rsidR="00D1473A" w:rsidRPr="006218B7" w:rsidRDefault="00D1473A" w:rsidP="00060CE7">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color w:val="auto"/>
          <w:sz w:val="22"/>
          <w:szCs w:val="22"/>
        </w:rPr>
        <w:t>Do oferty wykonawca dołącza oświadczenie o niepodleganiu wykluczeniu</w:t>
      </w:r>
      <w:r w:rsidR="008913DB" w:rsidRPr="008913DB">
        <w:rPr>
          <w:color w:val="auto"/>
          <w:sz w:val="22"/>
          <w:szCs w:val="22"/>
        </w:rPr>
        <w:t xml:space="preserve"> i spełnianiu warunków udziału w postępowaniu</w:t>
      </w:r>
      <w:r w:rsidRPr="006218B7">
        <w:rPr>
          <w:color w:val="auto"/>
          <w:sz w:val="22"/>
          <w:szCs w:val="22"/>
        </w:rPr>
        <w:t xml:space="preserve">, w zakresie wskazanym przez zamawiającego. Wzór oświadczenia stanowi załącznik nr </w:t>
      </w:r>
      <w:r>
        <w:rPr>
          <w:color w:val="auto"/>
          <w:sz w:val="22"/>
          <w:szCs w:val="22"/>
        </w:rPr>
        <w:t>3</w:t>
      </w:r>
      <w:r w:rsidRPr="006218B7">
        <w:rPr>
          <w:color w:val="auto"/>
          <w:sz w:val="22"/>
          <w:szCs w:val="22"/>
        </w:rPr>
        <w:t xml:space="preserve"> </w:t>
      </w:r>
      <w:r w:rsidRPr="006218B7">
        <w:rPr>
          <w:bCs/>
          <w:color w:val="auto"/>
          <w:sz w:val="22"/>
          <w:szCs w:val="22"/>
        </w:rPr>
        <w:t>do SWZ.</w:t>
      </w:r>
    </w:p>
    <w:p w:rsidR="00D1473A" w:rsidRDefault="00D1473A" w:rsidP="00060CE7">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bCs/>
          <w:color w:val="auto"/>
          <w:sz w:val="22"/>
          <w:szCs w:val="22"/>
        </w:rPr>
        <w:t>W przypadku wspólnego ubiegania si</w:t>
      </w:r>
      <w:r>
        <w:rPr>
          <w:bCs/>
          <w:color w:val="auto"/>
          <w:sz w:val="22"/>
          <w:szCs w:val="22"/>
        </w:rPr>
        <w:t xml:space="preserve">ę o zamówienie przez </w:t>
      </w:r>
      <w:r w:rsidRPr="00C9008B">
        <w:rPr>
          <w:bCs/>
          <w:color w:val="auto"/>
          <w:sz w:val="22"/>
          <w:szCs w:val="22"/>
        </w:rPr>
        <w:t>Wykonawców, oświadczenie, o którym mowa w pkt. 1, składa każdy z Wykonawców.</w:t>
      </w:r>
      <w:r w:rsidR="008913DB" w:rsidRPr="008913DB">
        <w:rPr>
          <w:bCs/>
          <w:color w:val="auto"/>
          <w:sz w:val="22"/>
          <w:szCs w:val="22"/>
        </w:rPr>
        <w:t xml:space="preserve"> Oświadczenia te potwierdzają brak podstaw </w:t>
      </w:r>
      <w:r w:rsidR="008913DB" w:rsidRPr="008913DB">
        <w:rPr>
          <w:bCs/>
          <w:color w:val="auto"/>
          <w:sz w:val="22"/>
          <w:szCs w:val="22"/>
        </w:rPr>
        <w:lastRenderedPageBreak/>
        <w:t>wykluczenia oraz spełnianie warunków udziału w postępowaniu w zakresie, w jakim każdy z Wykonawców wykazuje spełnianie warunków udziału w postępowaniu.</w:t>
      </w:r>
    </w:p>
    <w:p w:rsidR="008913DB" w:rsidRPr="006218B7" w:rsidRDefault="008913DB" w:rsidP="008913DB">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color w:val="auto"/>
          <w:sz w:val="22"/>
          <w:szCs w:val="22"/>
        </w:rPr>
        <w:t>Wykonawca, w przypadku polegania na zdolnościach lub sytuacji podmiotów udostępniających zasoby, przedstawia także:</w:t>
      </w:r>
    </w:p>
    <w:p w:rsidR="008913DB" w:rsidRPr="006218B7" w:rsidRDefault="008913DB" w:rsidP="009D03D9">
      <w:pPr>
        <w:pStyle w:val="Akapitzlist"/>
        <w:numPr>
          <w:ilvl w:val="0"/>
          <w:numId w:val="72"/>
        </w:numPr>
        <w:overflowPunct/>
        <w:autoSpaceDE/>
        <w:autoSpaceDN/>
        <w:adjustRightInd/>
        <w:spacing w:after="120"/>
        <w:ind w:left="993"/>
        <w:jc w:val="both"/>
        <w:textAlignment w:val="auto"/>
        <w:rPr>
          <w:bCs/>
          <w:color w:val="auto"/>
          <w:sz w:val="22"/>
          <w:szCs w:val="22"/>
        </w:rPr>
      </w:pPr>
      <w:r>
        <w:rPr>
          <w:color w:val="auto"/>
          <w:sz w:val="22"/>
          <w:szCs w:val="22"/>
        </w:rPr>
        <w:t>oświadczenie</w:t>
      </w:r>
      <w:r w:rsidRPr="006218B7">
        <w:rPr>
          <w:color w:val="auto"/>
          <w:sz w:val="22"/>
          <w:szCs w:val="22"/>
        </w:rPr>
        <w:t xml:space="preserve"> podmiotu udostępniającego zasoby, potwierdzające brak podstaw wykluczenia tego podmiotu oraz odpowiednio spełnianie warunków udziału w postępowaniu, w zakresie, w jakim wykonawca powołuje się na jego zasoby</w:t>
      </w:r>
      <w:r>
        <w:rPr>
          <w:color w:val="auto"/>
          <w:sz w:val="22"/>
          <w:szCs w:val="22"/>
        </w:rPr>
        <w:t>.</w:t>
      </w:r>
      <w:r w:rsidRPr="00082A86">
        <w:rPr>
          <w:color w:val="auto"/>
          <w:sz w:val="22"/>
          <w:szCs w:val="22"/>
        </w:rPr>
        <w:t xml:space="preserve"> </w:t>
      </w:r>
      <w:r w:rsidRPr="006218B7">
        <w:rPr>
          <w:color w:val="auto"/>
          <w:sz w:val="22"/>
          <w:szCs w:val="22"/>
        </w:rPr>
        <w:t>Wzór oświadczenia stanowi załącznik nr</w:t>
      </w:r>
      <w:r>
        <w:rPr>
          <w:color w:val="auto"/>
          <w:sz w:val="22"/>
          <w:szCs w:val="22"/>
        </w:rPr>
        <w:t> 4</w:t>
      </w:r>
      <w:r w:rsidRPr="006218B7">
        <w:rPr>
          <w:color w:val="auto"/>
          <w:sz w:val="22"/>
          <w:szCs w:val="22"/>
        </w:rPr>
        <w:t xml:space="preserve"> </w:t>
      </w:r>
      <w:r w:rsidRPr="006218B7">
        <w:rPr>
          <w:bCs/>
          <w:color w:val="auto"/>
          <w:sz w:val="22"/>
          <w:szCs w:val="22"/>
        </w:rPr>
        <w:t>do</w:t>
      </w:r>
      <w:r>
        <w:rPr>
          <w:bCs/>
          <w:color w:val="auto"/>
          <w:sz w:val="22"/>
          <w:szCs w:val="22"/>
        </w:rPr>
        <w:t> </w:t>
      </w:r>
      <w:r w:rsidRPr="006218B7">
        <w:rPr>
          <w:bCs/>
          <w:color w:val="auto"/>
          <w:sz w:val="22"/>
          <w:szCs w:val="22"/>
        </w:rPr>
        <w:t>SWZ</w:t>
      </w:r>
      <w:r w:rsidRPr="006218B7">
        <w:rPr>
          <w:color w:val="auto"/>
          <w:sz w:val="22"/>
          <w:szCs w:val="22"/>
        </w:rPr>
        <w:t>;</w:t>
      </w:r>
    </w:p>
    <w:p w:rsidR="008913DB" w:rsidRPr="00A5727D" w:rsidRDefault="008913DB" w:rsidP="009D03D9">
      <w:pPr>
        <w:pStyle w:val="Akapitzlist"/>
        <w:numPr>
          <w:ilvl w:val="0"/>
          <w:numId w:val="72"/>
        </w:numPr>
        <w:overflowPunct/>
        <w:autoSpaceDE/>
        <w:autoSpaceDN/>
        <w:adjustRightInd/>
        <w:spacing w:after="120"/>
        <w:ind w:left="993"/>
        <w:jc w:val="both"/>
        <w:textAlignment w:val="auto"/>
        <w:rPr>
          <w:bCs/>
          <w:color w:val="auto"/>
          <w:sz w:val="22"/>
          <w:szCs w:val="22"/>
        </w:rPr>
      </w:pPr>
      <w:r w:rsidRPr="006218B7">
        <w:rPr>
          <w:color w:val="auto"/>
          <w:sz w:val="22"/>
          <w:szCs w:val="22"/>
        </w:rPr>
        <w:t>zobowiązanie podmiotu udostępniającego zasoby do oddania mu do dyspozycji niezbędnych zasobów na potrzeby realizacji danego zamówienia lub inny podmiotowy środek dowodowy, o</w:t>
      </w:r>
      <w:r>
        <w:rPr>
          <w:color w:val="auto"/>
          <w:sz w:val="22"/>
          <w:szCs w:val="22"/>
        </w:rPr>
        <w:t> </w:t>
      </w:r>
      <w:r w:rsidRPr="006218B7">
        <w:rPr>
          <w:color w:val="auto"/>
          <w:sz w:val="22"/>
          <w:szCs w:val="22"/>
        </w:rPr>
        <w:t>k</w:t>
      </w:r>
      <w:r>
        <w:rPr>
          <w:color w:val="auto"/>
          <w:sz w:val="22"/>
          <w:szCs w:val="22"/>
        </w:rPr>
        <w:t xml:space="preserve">tórych mowa w ust. 2 rozdziału </w:t>
      </w:r>
      <w:r w:rsidRPr="006218B7">
        <w:rPr>
          <w:color w:val="auto"/>
          <w:sz w:val="22"/>
          <w:szCs w:val="22"/>
        </w:rPr>
        <w:t>X SWZ.</w:t>
      </w:r>
      <w:r>
        <w:rPr>
          <w:color w:val="auto"/>
          <w:sz w:val="22"/>
          <w:szCs w:val="22"/>
        </w:rPr>
        <w:t xml:space="preserve"> </w:t>
      </w:r>
      <w:r w:rsidRPr="00A5727D">
        <w:rPr>
          <w:bCs/>
          <w:color w:val="auto"/>
          <w:sz w:val="22"/>
          <w:szCs w:val="22"/>
        </w:rPr>
        <w:t xml:space="preserve">Przykładowy formularz zobowiązania stanowi załącznik nr </w:t>
      </w:r>
      <w:r>
        <w:rPr>
          <w:bCs/>
          <w:color w:val="auto"/>
          <w:sz w:val="22"/>
          <w:szCs w:val="22"/>
        </w:rPr>
        <w:t>5</w:t>
      </w:r>
      <w:r w:rsidRPr="00A5727D">
        <w:rPr>
          <w:bCs/>
          <w:color w:val="auto"/>
          <w:sz w:val="22"/>
          <w:szCs w:val="22"/>
        </w:rPr>
        <w:t xml:space="preserve"> do SWZ.</w:t>
      </w:r>
    </w:p>
    <w:p w:rsidR="008913DB" w:rsidRPr="006218B7" w:rsidRDefault="008913DB" w:rsidP="008913DB">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bCs/>
          <w:color w:val="auto"/>
          <w:sz w:val="22"/>
          <w:szCs w:val="22"/>
        </w:rPr>
        <w:t>W celu potwierdzenia, że osoba działająca w imieniu wykonawcy jest umocowana do jego reprezentowania, zamawiający żąda od wykonawcy, złożenia wraz z ofertą, odpisu lub informacji z Krajowego Rejestru Sądowego, Centralnej Ewidencji i Informacji o Działalności Gospodarczej lub innego właściwego rejestru.</w:t>
      </w:r>
    </w:p>
    <w:p w:rsidR="008913DB" w:rsidRPr="006218B7" w:rsidRDefault="008913DB" w:rsidP="008913DB">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rFonts w:eastAsia="Calibri"/>
          <w:color w:val="auto"/>
          <w:sz w:val="22"/>
          <w:szCs w:val="22"/>
          <w:lang w:eastAsia="en-US"/>
        </w:rPr>
        <w:t xml:space="preserve">Wykonawca nie jest zobowiązany do złożenia dokumentów, o których mowa </w:t>
      </w:r>
      <w:r>
        <w:rPr>
          <w:rFonts w:eastAsia="Calibri"/>
          <w:color w:val="auto"/>
          <w:sz w:val="22"/>
          <w:szCs w:val="22"/>
          <w:lang w:eastAsia="en-US"/>
        </w:rPr>
        <w:t>w pkt 4</w:t>
      </w:r>
      <w:r w:rsidRPr="006218B7">
        <w:rPr>
          <w:rFonts w:eastAsia="Calibri"/>
          <w:color w:val="auto"/>
          <w:sz w:val="22"/>
          <w:szCs w:val="22"/>
          <w:lang w:eastAsia="en-US"/>
        </w:rPr>
        <w:t>, jeżeli zamawiający może je uzyskać za pomocą bezpłatnych i ogólnodostępnych baz danych, o ile wykonawca wskazał dane umożliwiające dostęp do tych dokumentów.</w:t>
      </w:r>
    </w:p>
    <w:p w:rsidR="008913DB" w:rsidRPr="006218B7" w:rsidRDefault="008913DB" w:rsidP="008913DB">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bCs/>
          <w:color w:val="auto"/>
          <w:sz w:val="22"/>
          <w:szCs w:val="22"/>
        </w:rPr>
        <w:t xml:space="preserve">Jeżeli w imieniu wykonawcy działa osoba, której umocowanie do jego reprezentowania nie wynika z dokumentów, o których mowa w </w:t>
      </w:r>
      <w:r>
        <w:rPr>
          <w:bCs/>
          <w:color w:val="auto"/>
          <w:sz w:val="22"/>
          <w:szCs w:val="22"/>
        </w:rPr>
        <w:t>pkt</w:t>
      </w:r>
      <w:r w:rsidRPr="006218B7">
        <w:rPr>
          <w:bCs/>
          <w:color w:val="auto"/>
          <w:sz w:val="22"/>
          <w:szCs w:val="22"/>
        </w:rPr>
        <w:t>. 4, zamawiający żąda od wykonawcy pełnomocnictwa lub innego dokumentu potwierdzającego umocowanie do reprezentowania wykonawcy.</w:t>
      </w:r>
    </w:p>
    <w:p w:rsidR="008913DB" w:rsidRPr="006218B7" w:rsidRDefault="008913DB" w:rsidP="008913DB">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color w:val="auto"/>
          <w:sz w:val="22"/>
          <w:szCs w:val="22"/>
        </w:rPr>
        <w:t xml:space="preserve">W przypadku </w:t>
      </w:r>
      <w:r>
        <w:rPr>
          <w:color w:val="auto"/>
          <w:sz w:val="22"/>
          <w:szCs w:val="22"/>
        </w:rPr>
        <w:t>w</w:t>
      </w:r>
      <w:r w:rsidRPr="006218B7">
        <w:rPr>
          <w:color w:val="auto"/>
          <w:sz w:val="22"/>
          <w:szCs w:val="22"/>
        </w:rPr>
        <w:t xml:space="preserve">ykonawców wspólnie ubiegających się o udzielenie zamówienia, wykonawcy ustanawiają pełnomocnika do reprezentowania ich w postępowaniu o udzielenie zamówienia albo do reprezentowania w postępowaniu i zawarcia umowy w sprawie zamówienia publicznego. Przepis </w:t>
      </w:r>
      <w:r>
        <w:rPr>
          <w:color w:val="auto"/>
          <w:sz w:val="22"/>
          <w:szCs w:val="22"/>
        </w:rPr>
        <w:t>pkt</w:t>
      </w:r>
      <w:r w:rsidRPr="006218B7">
        <w:rPr>
          <w:color w:val="auto"/>
          <w:sz w:val="22"/>
          <w:szCs w:val="22"/>
        </w:rPr>
        <w:t xml:space="preserve">. 6 </w:t>
      </w:r>
      <w:r w:rsidRPr="006218B7">
        <w:rPr>
          <w:rFonts w:eastAsia="Calibri"/>
          <w:color w:val="auto"/>
          <w:sz w:val="22"/>
          <w:szCs w:val="22"/>
          <w:lang w:eastAsia="en-US"/>
        </w:rPr>
        <w:t>stosuje się odpowiednio do osoby działającej w imieniu tych wykonawców.</w:t>
      </w:r>
    </w:p>
    <w:p w:rsidR="008913DB" w:rsidRPr="006218B7" w:rsidRDefault="008913DB" w:rsidP="008913DB">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bCs/>
          <w:color w:val="auto"/>
          <w:sz w:val="22"/>
          <w:szCs w:val="22"/>
        </w:rPr>
        <w:t xml:space="preserve">Wykonawca, w przypadku polegania na zdolnościach lub sytuacji podmiotów udostępniających zasoby, składa również dokumenty potwierdzające umocowanie osób działających w imieniu podmiotu udostępniającego zasoby, odpowiednio na zasadach określonych w </w:t>
      </w:r>
      <w:r>
        <w:rPr>
          <w:bCs/>
          <w:color w:val="auto"/>
          <w:sz w:val="22"/>
          <w:szCs w:val="22"/>
        </w:rPr>
        <w:t>pkt</w:t>
      </w:r>
      <w:r w:rsidRPr="006218B7">
        <w:rPr>
          <w:bCs/>
          <w:color w:val="auto"/>
          <w:sz w:val="22"/>
          <w:szCs w:val="22"/>
        </w:rPr>
        <w:t>. 4-6.</w:t>
      </w:r>
    </w:p>
    <w:p w:rsidR="008913DB" w:rsidRDefault="008913DB" w:rsidP="008913DB">
      <w:pPr>
        <w:numPr>
          <w:ilvl w:val="0"/>
          <w:numId w:val="16"/>
        </w:numPr>
        <w:overflowPunct/>
        <w:autoSpaceDE/>
        <w:autoSpaceDN/>
        <w:adjustRightInd/>
        <w:spacing w:after="120"/>
        <w:ind w:left="426" w:hanging="357"/>
        <w:jc w:val="both"/>
        <w:textAlignment w:val="auto"/>
        <w:rPr>
          <w:bCs/>
          <w:color w:val="auto"/>
          <w:sz w:val="22"/>
          <w:szCs w:val="22"/>
        </w:rPr>
      </w:pPr>
      <w:r>
        <w:rPr>
          <w:bCs/>
          <w:color w:val="auto"/>
          <w:sz w:val="22"/>
          <w:szCs w:val="22"/>
        </w:rPr>
        <w:t>Dokumenty i oświadczenia składane na wezwanie zamawiającego.</w:t>
      </w:r>
    </w:p>
    <w:p w:rsidR="008913DB" w:rsidRDefault="008913DB" w:rsidP="008913DB">
      <w:pPr>
        <w:overflowPunct/>
        <w:autoSpaceDE/>
        <w:autoSpaceDN/>
        <w:adjustRightInd/>
        <w:spacing w:after="120"/>
        <w:ind w:left="426"/>
        <w:jc w:val="both"/>
        <w:textAlignment w:val="auto"/>
        <w:rPr>
          <w:bCs/>
          <w:color w:val="auto"/>
          <w:sz w:val="22"/>
          <w:szCs w:val="22"/>
        </w:rPr>
      </w:pPr>
      <w:r w:rsidRPr="00165CCC">
        <w:rPr>
          <w:bCs/>
          <w:color w:val="auto"/>
          <w:sz w:val="22"/>
          <w:szCs w:val="22"/>
        </w:rPr>
        <w:t>Zamawiający nie będzie wzywał Wykonawcy do składania innych podmiotowych środków dowodowych</w:t>
      </w:r>
      <w:r>
        <w:rPr>
          <w:bCs/>
          <w:color w:val="auto"/>
          <w:sz w:val="22"/>
          <w:szCs w:val="22"/>
        </w:rPr>
        <w:t>.</w:t>
      </w:r>
    </w:p>
    <w:p w:rsidR="008913DB" w:rsidRPr="00042BB3" w:rsidRDefault="008913DB" w:rsidP="008913DB">
      <w:pPr>
        <w:numPr>
          <w:ilvl w:val="0"/>
          <w:numId w:val="16"/>
        </w:numPr>
        <w:overflowPunct/>
        <w:autoSpaceDE/>
        <w:autoSpaceDN/>
        <w:adjustRightInd/>
        <w:spacing w:after="120"/>
        <w:ind w:left="426" w:hanging="357"/>
        <w:jc w:val="both"/>
        <w:textAlignment w:val="auto"/>
        <w:rPr>
          <w:bCs/>
          <w:color w:val="auto"/>
          <w:sz w:val="22"/>
          <w:szCs w:val="22"/>
        </w:rPr>
      </w:pPr>
      <w:r w:rsidRPr="00674AC0">
        <w:rPr>
          <w:bCs/>
          <w:color w:val="auto"/>
          <w:sz w:val="22"/>
          <w:szCs w:val="22"/>
        </w:rPr>
        <w:t xml:space="preserve">W zakresie nieuregulowanym ustawą </w:t>
      </w:r>
      <w:proofErr w:type="spellStart"/>
      <w:r>
        <w:rPr>
          <w:bCs/>
          <w:color w:val="auto"/>
          <w:sz w:val="22"/>
          <w:szCs w:val="22"/>
        </w:rPr>
        <w:t>Pzp</w:t>
      </w:r>
      <w:proofErr w:type="spellEnd"/>
      <w:r w:rsidRPr="00674AC0">
        <w:rPr>
          <w:bCs/>
          <w:color w:val="auto"/>
          <w:sz w:val="22"/>
          <w:szCs w:val="22"/>
        </w:rPr>
        <w:t xml:space="preserve"> lub niniejszą SWZ do oświadczeń i dokumentów składanych przez </w:t>
      </w:r>
      <w:r>
        <w:rPr>
          <w:bCs/>
          <w:color w:val="auto"/>
          <w:sz w:val="22"/>
          <w:szCs w:val="22"/>
        </w:rPr>
        <w:t>w</w:t>
      </w:r>
      <w:r w:rsidRPr="00674AC0">
        <w:rPr>
          <w:bCs/>
          <w:color w:val="auto"/>
          <w:sz w:val="22"/>
          <w:szCs w:val="22"/>
        </w:rPr>
        <w:t>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w:t>
      </w:r>
      <w:r>
        <w:rPr>
          <w:bCs/>
          <w:color w:val="auto"/>
          <w:sz w:val="22"/>
          <w:szCs w:val="22"/>
        </w:rPr>
        <w:t xml:space="preserve"> (Dz. U. z 2020 r. poz. 2415 </w:t>
      </w:r>
      <w:r w:rsidRPr="00BD171E">
        <w:rPr>
          <w:bCs/>
          <w:color w:val="auto"/>
          <w:sz w:val="22"/>
          <w:szCs w:val="22"/>
        </w:rPr>
        <w:t xml:space="preserve">z </w:t>
      </w:r>
      <w:proofErr w:type="spellStart"/>
      <w:r w:rsidRPr="00BD171E">
        <w:rPr>
          <w:bCs/>
          <w:color w:val="auto"/>
          <w:sz w:val="22"/>
          <w:szCs w:val="22"/>
        </w:rPr>
        <w:t>późń</w:t>
      </w:r>
      <w:proofErr w:type="spellEnd"/>
      <w:r w:rsidRPr="00BD171E">
        <w:rPr>
          <w:bCs/>
          <w:color w:val="auto"/>
          <w:sz w:val="22"/>
          <w:szCs w:val="22"/>
        </w:rPr>
        <w:t>. zm.</w:t>
      </w:r>
      <w:r>
        <w:rPr>
          <w:bCs/>
          <w:color w:val="auto"/>
          <w:sz w:val="22"/>
          <w:szCs w:val="22"/>
        </w:rPr>
        <w:t>)</w:t>
      </w:r>
    </w:p>
    <w:p w:rsidR="007F03D5" w:rsidRPr="001D23C3" w:rsidRDefault="007F03D5" w:rsidP="007F03D5">
      <w:pPr>
        <w:pBdr>
          <w:bottom w:val="double" w:sz="4" w:space="1" w:color="auto"/>
        </w:pBdr>
        <w:shd w:val="clear" w:color="auto" w:fill="DAEEF3"/>
        <w:overflowPunct/>
        <w:autoSpaceDE/>
        <w:autoSpaceDN/>
        <w:adjustRightInd/>
        <w:spacing w:before="360" w:after="40"/>
        <w:ind w:left="568" w:hanging="568"/>
        <w:jc w:val="both"/>
        <w:textAlignment w:val="auto"/>
        <w:rPr>
          <w:color w:val="auto"/>
        </w:rPr>
      </w:pPr>
      <w:r>
        <w:rPr>
          <w:b/>
          <w:color w:val="auto"/>
        </w:rPr>
        <w:t>XII</w:t>
      </w:r>
      <w:r w:rsidR="007905A0">
        <w:rPr>
          <w:b/>
          <w:color w:val="auto"/>
        </w:rPr>
        <w:t>I</w:t>
      </w:r>
      <w:r w:rsidRPr="001D23C3">
        <w:rPr>
          <w:b/>
          <w:color w:val="auto"/>
        </w:rPr>
        <w:t>.</w:t>
      </w:r>
      <w:r w:rsidRPr="001D23C3">
        <w:rPr>
          <w:b/>
          <w:color w:val="auto"/>
        </w:rPr>
        <w:tab/>
      </w:r>
      <w:r>
        <w:rPr>
          <w:b/>
          <w:bCs/>
          <w:color w:val="auto"/>
          <w:kern w:val="32"/>
        </w:rPr>
        <w:t>I</w:t>
      </w:r>
      <w:r w:rsidRPr="007F03D5">
        <w:rPr>
          <w:b/>
          <w:bCs/>
          <w:color w:val="auto"/>
          <w:kern w:val="32"/>
        </w:rPr>
        <w:t>nformacje o środkach komunikacji elektronicznej, przy użyciu których zamawiający będzie komunikował się z wykonawcami, oraz informacje o wymaganiach technicznych i organizacyjnych sporządzania, wysyłania i odbierania korespondencji elektronicznej</w:t>
      </w:r>
    </w:p>
    <w:p w:rsidR="00744D45" w:rsidRDefault="00744D45" w:rsidP="00CE22F0">
      <w:pPr>
        <w:spacing w:after="60"/>
        <w:jc w:val="both"/>
        <w:rPr>
          <w:sz w:val="22"/>
        </w:rPr>
      </w:pPr>
    </w:p>
    <w:p w:rsidR="007F03D5" w:rsidRPr="007F03D5" w:rsidRDefault="00082A86" w:rsidP="00060CE7">
      <w:pPr>
        <w:numPr>
          <w:ilvl w:val="0"/>
          <w:numId w:val="17"/>
        </w:numPr>
        <w:overflowPunct/>
        <w:autoSpaceDE/>
        <w:autoSpaceDN/>
        <w:adjustRightInd/>
        <w:spacing w:after="120"/>
        <w:ind w:left="426"/>
        <w:jc w:val="both"/>
        <w:textAlignment w:val="auto"/>
        <w:rPr>
          <w:color w:val="auto"/>
          <w:sz w:val="22"/>
          <w:szCs w:val="22"/>
        </w:rPr>
      </w:pPr>
      <w:r w:rsidRPr="00082A86">
        <w:rPr>
          <w:color w:val="auto"/>
          <w:sz w:val="22"/>
          <w:szCs w:val="22"/>
        </w:rPr>
        <w:t xml:space="preserve">W postępowaniu o udzielenie zamówienia publicznego komunikacja między Zamawiającym  a wykonawcami odbywa się przy użyciu Platformy e-Zamówienia, która jest dostępna pod adresem </w:t>
      </w:r>
      <w:hyperlink r:id="rId19">
        <w:r w:rsidRPr="00082A86">
          <w:rPr>
            <w:rStyle w:val="Hipercze"/>
            <w:sz w:val="22"/>
            <w:szCs w:val="22"/>
          </w:rPr>
          <w:t>https://ezamowienia.gov.pl</w:t>
        </w:r>
      </w:hyperlink>
      <w:r w:rsidR="007F03D5" w:rsidRPr="007F03D5">
        <w:rPr>
          <w:color w:val="auto"/>
          <w:sz w:val="22"/>
          <w:szCs w:val="22"/>
        </w:rPr>
        <w:t xml:space="preserve"> .</w:t>
      </w:r>
    </w:p>
    <w:p w:rsidR="007F03D5" w:rsidRPr="007F03D5" w:rsidRDefault="00082A86" w:rsidP="00060CE7">
      <w:pPr>
        <w:numPr>
          <w:ilvl w:val="0"/>
          <w:numId w:val="17"/>
        </w:numPr>
        <w:overflowPunct/>
        <w:autoSpaceDE/>
        <w:autoSpaceDN/>
        <w:adjustRightInd/>
        <w:spacing w:after="120"/>
        <w:ind w:left="426"/>
        <w:jc w:val="both"/>
        <w:textAlignment w:val="auto"/>
        <w:rPr>
          <w:color w:val="auto"/>
          <w:sz w:val="22"/>
          <w:szCs w:val="22"/>
        </w:rPr>
      </w:pPr>
      <w:r w:rsidRPr="00082A86">
        <w:rPr>
          <w:color w:val="auto"/>
          <w:sz w:val="22"/>
          <w:szCs w:val="22"/>
        </w:rPr>
        <w:t>Korzystanie z Platformy e-Zamówienia jest bezpłatne</w:t>
      </w:r>
      <w:r w:rsidR="007F03D5" w:rsidRPr="007F03D5">
        <w:rPr>
          <w:color w:val="auto"/>
          <w:sz w:val="22"/>
          <w:szCs w:val="22"/>
        </w:rPr>
        <w:t>.</w:t>
      </w:r>
    </w:p>
    <w:p w:rsidR="007F03D5" w:rsidRPr="007F03D5" w:rsidRDefault="00082A86" w:rsidP="00EA18D7">
      <w:pPr>
        <w:numPr>
          <w:ilvl w:val="0"/>
          <w:numId w:val="17"/>
        </w:numPr>
        <w:overflowPunct/>
        <w:autoSpaceDE/>
        <w:autoSpaceDN/>
        <w:adjustRightInd/>
        <w:spacing w:after="120"/>
        <w:ind w:left="426"/>
        <w:jc w:val="both"/>
        <w:textAlignment w:val="auto"/>
        <w:rPr>
          <w:color w:val="auto"/>
          <w:sz w:val="22"/>
          <w:szCs w:val="22"/>
        </w:rPr>
      </w:pPr>
      <w:r w:rsidRPr="00082A86">
        <w:rPr>
          <w:color w:val="auto"/>
          <w:sz w:val="22"/>
          <w:szCs w:val="22"/>
        </w:rPr>
        <w:lastRenderedPageBreak/>
        <w:t>Adres strony internetowej prowadzonego postępowania (link prowadzący bezpośrednio do widoku postępowania na Platformie e-Zamówienia):</w:t>
      </w:r>
      <w:r w:rsidR="004C10BE">
        <w:rPr>
          <w:color w:val="auto"/>
          <w:sz w:val="22"/>
          <w:szCs w:val="22"/>
        </w:rPr>
        <w:t xml:space="preserve"> </w:t>
      </w:r>
      <w:hyperlink r:id="rId20" w:history="1">
        <w:r w:rsidR="002923D6" w:rsidRPr="002923D6">
          <w:rPr>
            <w:rStyle w:val="Hipercze"/>
            <w:sz w:val="22"/>
            <w:szCs w:val="22"/>
          </w:rPr>
          <w:t>https://ezamowienia.gov.pl/mp-client/search/list/ocds-148610-a019d02b-562d-4f7e-bb19-148ab63e502c</w:t>
        </w:r>
      </w:hyperlink>
    </w:p>
    <w:p w:rsidR="007F03D5" w:rsidRPr="007F03D5" w:rsidRDefault="00C44F1C" w:rsidP="00EA18D7">
      <w:pPr>
        <w:numPr>
          <w:ilvl w:val="0"/>
          <w:numId w:val="17"/>
        </w:numPr>
        <w:overflowPunct/>
        <w:autoSpaceDE/>
        <w:autoSpaceDN/>
        <w:adjustRightInd/>
        <w:spacing w:after="120"/>
        <w:ind w:left="426"/>
        <w:jc w:val="both"/>
        <w:textAlignment w:val="auto"/>
        <w:rPr>
          <w:color w:val="auto"/>
          <w:sz w:val="22"/>
          <w:szCs w:val="22"/>
        </w:rPr>
      </w:pPr>
      <w:r w:rsidRPr="00C44F1C">
        <w:rPr>
          <w:color w:val="auto"/>
          <w:sz w:val="22"/>
          <w:szCs w:val="22"/>
        </w:rPr>
        <w:t>Postępowanie można wyszukać również ze strony głównej Platformy e-Zamówienia (przycisk „Przeglądaj postępowania/konkursy”). Identyfikator (ID) postępowania na Platformie  e-Zamówienia:</w:t>
      </w:r>
      <w:r>
        <w:rPr>
          <w:color w:val="auto"/>
          <w:sz w:val="22"/>
          <w:szCs w:val="22"/>
        </w:rPr>
        <w:t xml:space="preserve"> </w:t>
      </w:r>
      <w:r w:rsidR="00CA4FE0" w:rsidRPr="00CA4FE0">
        <w:rPr>
          <w:color w:val="4A4A4A"/>
          <w:sz w:val="22"/>
          <w:szCs w:val="22"/>
          <w:shd w:val="clear" w:color="auto" w:fill="FFFFFF"/>
        </w:rPr>
        <w:t>ocds-148610-a019d02b-562d-4f7e-bb19-148ab63e502c</w:t>
      </w:r>
      <w:r w:rsidR="00A637D3">
        <w:rPr>
          <w:color w:val="auto"/>
          <w:sz w:val="22"/>
          <w:szCs w:val="22"/>
        </w:rPr>
        <w:t>.</w:t>
      </w:r>
    </w:p>
    <w:p w:rsidR="00D1473A" w:rsidRPr="007F03D5" w:rsidRDefault="00D1473A" w:rsidP="00060CE7">
      <w:pPr>
        <w:numPr>
          <w:ilvl w:val="0"/>
          <w:numId w:val="17"/>
        </w:numPr>
        <w:overflowPunct/>
        <w:autoSpaceDE/>
        <w:autoSpaceDN/>
        <w:adjustRightInd/>
        <w:spacing w:after="120"/>
        <w:ind w:left="426"/>
        <w:jc w:val="both"/>
        <w:textAlignment w:val="auto"/>
        <w:rPr>
          <w:color w:val="auto"/>
          <w:sz w:val="22"/>
          <w:szCs w:val="22"/>
        </w:rPr>
      </w:pPr>
      <w:r w:rsidRPr="00C44F1C">
        <w:rPr>
          <w:color w:val="auto"/>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Pr="007F03D5">
        <w:rPr>
          <w:color w:val="auto"/>
          <w:sz w:val="22"/>
          <w:szCs w:val="22"/>
        </w:rPr>
        <w:t>.</w:t>
      </w:r>
    </w:p>
    <w:p w:rsidR="00D1473A" w:rsidRPr="007F03D5" w:rsidRDefault="00D1473A" w:rsidP="00060CE7">
      <w:pPr>
        <w:numPr>
          <w:ilvl w:val="0"/>
          <w:numId w:val="17"/>
        </w:numPr>
        <w:overflowPunct/>
        <w:autoSpaceDE/>
        <w:autoSpaceDN/>
        <w:adjustRightInd/>
        <w:spacing w:after="60"/>
        <w:ind w:left="425" w:hanging="357"/>
        <w:jc w:val="both"/>
        <w:textAlignment w:val="auto"/>
        <w:rPr>
          <w:color w:val="auto"/>
          <w:sz w:val="22"/>
          <w:szCs w:val="22"/>
        </w:rPr>
      </w:pPr>
      <w:r w:rsidRPr="00C44F1C">
        <w:rPr>
          <w:color w:val="auto"/>
          <w:sz w:val="22"/>
          <w:szCs w:val="22"/>
        </w:rPr>
        <w:t>Przeglądanie i pobieranie publicznej treści dokumentacji postępowania nie wymaga posiadania konta na Platformie e-Zamówienia ani logowania</w:t>
      </w:r>
      <w:r w:rsidRPr="007F03D5">
        <w:rPr>
          <w:color w:val="auto"/>
          <w:sz w:val="22"/>
          <w:szCs w:val="22"/>
        </w:rPr>
        <w:t>.</w:t>
      </w:r>
    </w:p>
    <w:p w:rsidR="00D1473A" w:rsidRPr="007F03D5" w:rsidRDefault="00D1473A" w:rsidP="00060CE7">
      <w:pPr>
        <w:numPr>
          <w:ilvl w:val="0"/>
          <w:numId w:val="17"/>
        </w:numPr>
        <w:overflowPunct/>
        <w:autoSpaceDE/>
        <w:autoSpaceDN/>
        <w:adjustRightInd/>
        <w:spacing w:after="120"/>
        <w:ind w:left="426"/>
        <w:jc w:val="both"/>
        <w:textAlignment w:val="auto"/>
        <w:rPr>
          <w:color w:val="auto"/>
          <w:sz w:val="22"/>
          <w:szCs w:val="22"/>
        </w:rPr>
      </w:pPr>
      <w:r w:rsidRPr="00C44F1C">
        <w:rPr>
          <w:color w:val="auto"/>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r>
        <w:rPr>
          <w:color w:val="auto"/>
          <w:sz w:val="22"/>
          <w:szCs w:val="22"/>
        </w:rPr>
        <w:t>.</w:t>
      </w:r>
    </w:p>
    <w:p w:rsidR="004867C6" w:rsidRPr="007F03D5" w:rsidRDefault="004867C6" w:rsidP="004867C6">
      <w:pPr>
        <w:numPr>
          <w:ilvl w:val="0"/>
          <w:numId w:val="17"/>
        </w:numPr>
        <w:overflowPunct/>
        <w:autoSpaceDE/>
        <w:autoSpaceDN/>
        <w:adjustRightInd/>
        <w:spacing w:after="120"/>
        <w:ind w:left="426"/>
        <w:jc w:val="both"/>
        <w:textAlignment w:val="auto"/>
        <w:rPr>
          <w:color w:val="auto"/>
          <w:sz w:val="22"/>
          <w:szCs w:val="22"/>
        </w:rPr>
      </w:pPr>
      <w:r w:rsidRPr="00497B43">
        <w:rPr>
          <w:color w:val="auto"/>
          <w:sz w:val="22"/>
          <w:szCs w:val="22"/>
        </w:rPr>
        <w:t>Formaty przesyłanych danych powinny być zgodne z</w:t>
      </w:r>
      <w:r w:rsidRPr="00497B43">
        <w:rPr>
          <w:color w:val="auto"/>
          <w:sz w:val="22"/>
          <w:szCs w:val="22"/>
          <w:lang w:val="pl"/>
        </w:rPr>
        <w:t xml:space="preserve"> załącznikiem nr 2 do rozporządzenia Rady Ministrów</w:t>
      </w:r>
      <w:r w:rsidRPr="00497B43">
        <w:rPr>
          <w:color w:val="auto"/>
          <w:sz w:val="22"/>
          <w:szCs w:val="22"/>
        </w:rPr>
        <w:t xml:space="preserve"> z dnia  21 maja 2024 r</w:t>
      </w:r>
      <w:r w:rsidRPr="00497B43">
        <w:rPr>
          <w:color w:val="auto"/>
          <w:sz w:val="22"/>
          <w:szCs w:val="22"/>
          <w:lang w:val="pl"/>
        </w:rPr>
        <w:t xml:space="preserve"> w sprawie Krajowych Ram Interoperacyjności, minimalnych wymagań dla rejestrów publicznych i wymiany informacji w postaci elektronicznej oraz minimalnych wymagań dla systemów teleinformatycznych </w:t>
      </w:r>
      <w:r w:rsidRPr="00497B43">
        <w:rPr>
          <w:color w:val="auto"/>
          <w:sz w:val="22"/>
          <w:szCs w:val="22"/>
        </w:rPr>
        <w:t>(Dz.U. z 2024 r. poz. 773)</w:t>
      </w:r>
      <w:r w:rsidRPr="007F03D5">
        <w:rPr>
          <w:color w:val="auto"/>
          <w:sz w:val="22"/>
          <w:szCs w:val="22"/>
        </w:rPr>
        <w:t>.</w:t>
      </w:r>
    </w:p>
    <w:p w:rsidR="00D1473A" w:rsidRPr="007F03D5" w:rsidRDefault="00D1473A" w:rsidP="00060CE7">
      <w:pPr>
        <w:numPr>
          <w:ilvl w:val="0"/>
          <w:numId w:val="18"/>
        </w:numPr>
        <w:overflowPunct/>
        <w:autoSpaceDE/>
        <w:autoSpaceDN/>
        <w:adjustRightInd/>
        <w:spacing w:after="120"/>
        <w:ind w:left="426"/>
        <w:textAlignment w:val="auto"/>
        <w:rPr>
          <w:vanish/>
          <w:color w:val="auto"/>
          <w:sz w:val="22"/>
          <w:szCs w:val="22"/>
        </w:rPr>
      </w:pPr>
    </w:p>
    <w:p w:rsidR="00D1473A" w:rsidRPr="007F03D5" w:rsidRDefault="00D1473A" w:rsidP="00060CE7">
      <w:pPr>
        <w:numPr>
          <w:ilvl w:val="0"/>
          <w:numId w:val="18"/>
        </w:numPr>
        <w:overflowPunct/>
        <w:autoSpaceDE/>
        <w:autoSpaceDN/>
        <w:adjustRightInd/>
        <w:spacing w:after="120"/>
        <w:ind w:left="426"/>
        <w:textAlignment w:val="auto"/>
        <w:rPr>
          <w:vanish/>
          <w:color w:val="auto"/>
          <w:sz w:val="22"/>
          <w:szCs w:val="22"/>
        </w:rPr>
      </w:pPr>
    </w:p>
    <w:p w:rsidR="00D1473A" w:rsidRPr="008D0B0E" w:rsidRDefault="00D1473A" w:rsidP="00060CE7">
      <w:pPr>
        <w:numPr>
          <w:ilvl w:val="0"/>
          <w:numId w:val="17"/>
        </w:numPr>
        <w:overflowPunct/>
        <w:autoSpaceDE/>
        <w:autoSpaceDN/>
        <w:adjustRightInd/>
        <w:spacing w:after="120"/>
        <w:ind w:left="426"/>
        <w:jc w:val="both"/>
        <w:textAlignment w:val="auto"/>
        <w:rPr>
          <w:color w:val="auto"/>
          <w:sz w:val="22"/>
          <w:szCs w:val="22"/>
        </w:rPr>
      </w:pPr>
      <w:r w:rsidRPr="008D0B0E">
        <w:rPr>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D1473A" w:rsidRPr="008D0B0E" w:rsidRDefault="00D1473A" w:rsidP="009D03D9">
      <w:pPr>
        <w:pStyle w:val="Akapitzlist"/>
        <w:numPr>
          <w:ilvl w:val="0"/>
          <w:numId w:val="66"/>
        </w:numPr>
        <w:overflowPunct/>
        <w:spacing w:after="66"/>
        <w:textAlignment w:val="auto"/>
        <w:rPr>
          <w:sz w:val="22"/>
          <w:szCs w:val="22"/>
        </w:rPr>
      </w:pPr>
      <w:r w:rsidRPr="008D0B0E">
        <w:rPr>
          <w:sz w:val="22"/>
          <w:szCs w:val="22"/>
        </w:rPr>
        <w:t xml:space="preserve">w formatach danych określonych w przepisach rozporządzenia Rady Ministrów w sprawie Krajowych Ram Interoperacyjności (i przekazuje się jako załącznik), lub </w:t>
      </w:r>
    </w:p>
    <w:p w:rsidR="00D1473A" w:rsidRPr="008D0B0E" w:rsidRDefault="00D1473A" w:rsidP="009D03D9">
      <w:pPr>
        <w:pStyle w:val="Akapitzlist"/>
        <w:numPr>
          <w:ilvl w:val="0"/>
          <w:numId w:val="66"/>
        </w:numPr>
        <w:overflowPunct/>
        <w:spacing w:after="240"/>
        <w:textAlignment w:val="auto"/>
        <w:rPr>
          <w:sz w:val="22"/>
          <w:szCs w:val="22"/>
        </w:rPr>
      </w:pPr>
      <w:r w:rsidRPr="008D0B0E">
        <w:rPr>
          <w:sz w:val="22"/>
          <w:szCs w:val="22"/>
        </w:rPr>
        <w:t xml:space="preserve">jako tekst wpisany bezpośrednio do wiadomości przekazywanej przy użyciu środków komunikacji elektronicznej (np. w treści wiadomości e-mail lub w treści „Formularza do komunikacji”). </w:t>
      </w:r>
    </w:p>
    <w:p w:rsidR="004867C6" w:rsidRDefault="004867C6" w:rsidP="004867C6">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B86577">
        <w:rPr>
          <w:color w:val="auto"/>
          <w:sz w:val="22"/>
          <w:szCs w:val="22"/>
        </w:rPr>
        <w:t>t.j</w:t>
      </w:r>
      <w:proofErr w:type="spellEnd"/>
      <w:r w:rsidRPr="00B86577">
        <w:rPr>
          <w:color w:val="auto"/>
          <w:sz w:val="22"/>
          <w:szCs w:val="22"/>
        </w:rPr>
        <w:t>. Dz. U. z 202</w:t>
      </w:r>
      <w:r>
        <w:rPr>
          <w:color w:val="auto"/>
          <w:sz w:val="22"/>
          <w:szCs w:val="22"/>
        </w:rPr>
        <w:t>2</w:t>
      </w:r>
      <w:r w:rsidRPr="00B86577">
        <w:rPr>
          <w:color w:val="auto"/>
          <w:sz w:val="22"/>
          <w:szCs w:val="22"/>
        </w:rPr>
        <w:t xml:space="preserve"> r. poz. 1</w:t>
      </w:r>
      <w:r>
        <w:rPr>
          <w:color w:val="auto"/>
          <w:sz w:val="22"/>
          <w:szCs w:val="22"/>
        </w:rPr>
        <w:t>23</w:t>
      </w:r>
      <w:r w:rsidRPr="00B86577">
        <w:rPr>
          <w:color w:val="auto"/>
          <w:sz w:val="22"/>
          <w:szCs w:val="22"/>
        </w:rPr>
        <w:t xml:space="preserve">3 z </w:t>
      </w:r>
      <w:proofErr w:type="spellStart"/>
      <w:r w:rsidRPr="00B86577">
        <w:rPr>
          <w:color w:val="auto"/>
          <w:sz w:val="22"/>
          <w:szCs w:val="22"/>
        </w:rPr>
        <w:t>późn</w:t>
      </w:r>
      <w:proofErr w:type="spellEnd"/>
      <w:r w:rsidRPr="00B86577">
        <w:rPr>
          <w:color w:val="auto"/>
          <w:sz w:val="22"/>
          <w:szCs w:val="22"/>
        </w:rPr>
        <w:t>. zm.) wykonawca, w celu utrzymania w poufności tych informacji, przekazuje je w wydzielonym i odpowiednio oznaczonym pliku, wraz  z jednoczesnym zaznaczeniem w nazwie pliku „Dokument stanowiący tajemnicę przedsiębiorstwa”</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 xml:space="preserve">Komunikacja w postępowaniu, </w:t>
      </w:r>
      <w:r w:rsidRPr="00B86577">
        <w:rPr>
          <w:color w:val="auto"/>
          <w:sz w:val="22"/>
          <w:szCs w:val="22"/>
          <w:u w:val="single"/>
        </w:rPr>
        <w:t>z wyłączeniem składania ofert</w:t>
      </w:r>
      <w:r w:rsidRPr="00B86577">
        <w:rPr>
          <w:color w:val="auto"/>
          <w:sz w:val="22"/>
          <w:szCs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color w:val="auto"/>
          <w:sz w:val="22"/>
          <w:szCs w:val="22"/>
        </w:rPr>
        <w:t>.</w:t>
      </w:r>
    </w:p>
    <w:p w:rsidR="00D1473A" w:rsidRDefault="00D1473A" w:rsidP="00D1473A">
      <w:pPr>
        <w:overflowPunct/>
        <w:autoSpaceDE/>
        <w:autoSpaceDN/>
        <w:adjustRightInd/>
        <w:spacing w:after="120"/>
        <w:ind w:left="426"/>
        <w:jc w:val="both"/>
        <w:textAlignment w:val="auto"/>
        <w:rPr>
          <w:color w:val="auto"/>
          <w:sz w:val="22"/>
          <w:szCs w:val="22"/>
        </w:rPr>
      </w:pPr>
      <w:r w:rsidRPr="00B86577">
        <w:rPr>
          <w:color w:val="auto"/>
          <w:sz w:val="22"/>
          <w:szCs w:val="22"/>
        </w:rPr>
        <w:t xml:space="preserve">W przypadku załączników, które są zgodnie z ustawą </w:t>
      </w:r>
      <w:proofErr w:type="spellStart"/>
      <w:r w:rsidRPr="00B86577">
        <w:rPr>
          <w:color w:val="auto"/>
          <w:sz w:val="22"/>
          <w:szCs w:val="22"/>
        </w:rPr>
        <w:t>Pzp</w:t>
      </w:r>
      <w:proofErr w:type="spellEnd"/>
      <w:r w:rsidRPr="00B86577">
        <w:rPr>
          <w:color w:val="auto"/>
          <w:sz w:val="22"/>
          <w:szCs w:val="22"/>
        </w:rPr>
        <w:t xml:space="preserve"> lub rozporządzeniem Prezesa Rady Ministrów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Wszystkie wysłane i odebrane w postępowaniu przez wykonawcę wiadomości widoczne są po zalogowaniu w podglądzie postępowania w zakładce „Komunikacja”</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Maksymalny rozmiar plików przesyłanych za pośrednictwem „Formularzy do komunikacji” wynosi 150 MB (wielkość ta dotyczy plików przesyłanych jako załączniki do jednego formularza)</w:t>
      </w:r>
      <w:r>
        <w:rPr>
          <w:color w:val="auto"/>
          <w:sz w:val="22"/>
          <w:szCs w:val="22"/>
        </w:rPr>
        <w:t>.</w:t>
      </w:r>
    </w:p>
    <w:p w:rsidR="00D1473A" w:rsidRPr="007F03D5"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Minimalne wymagania techniczne dotyczące sprzętu używanego w celu korzystania z usług Platformy e-Zamówienia oraz informacje dotyczące specyfikacji połączenia określa Regulamin Platformy e-Zamówienia</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W przypadku problemów technicznych i awarii związanych z funkcjonowaniem Platformy  e-Zamówienia użytkownicy mogą skorzystać ze wsparcia technicznego dostępnego pod numerem telefonu (</w:t>
      </w:r>
      <w:r>
        <w:rPr>
          <w:color w:val="auto"/>
          <w:sz w:val="22"/>
          <w:szCs w:val="22"/>
        </w:rPr>
        <w:t>22</w:t>
      </w:r>
      <w:r w:rsidRPr="00B86577">
        <w:rPr>
          <w:color w:val="auto"/>
          <w:sz w:val="22"/>
          <w:szCs w:val="22"/>
        </w:rPr>
        <w:t xml:space="preserve">) </w:t>
      </w:r>
      <w:r>
        <w:rPr>
          <w:color w:val="auto"/>
          <w:sz w:val="22"/>
          <w:szCs w:val="22"/>
        </w:rPr>
        <w:t>4587799</w:t>
      </w:r>
      <w:r w:rsidRPr="00B86577">
        <w:rPr>
          <w:color w:val="auto"/>
          <w:sz w:val="22"/>
          <w:szCs w:val="22"/>
        </w:rPr>
        <w:t xml:space="preserve"> lub drogą elektroniczną poprzez formularz udostępniony na stronie internetowej https://ezamowienia.gov.pl w zakładce „Zgłoś problem”</w:t>
      </w:r>
      <w:r w:rsidRPr="007F03D5">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Pr>
            <w:rStyle w:val="Hipercze"/>
            <w:sz w:val="22"/>
            <w:szCs w:val="22"/>
          </w:rPr>
          <w:t>zam.publ</w:t>
        </w:r>
        <w:r w:rsidRPr="00B86577">
          <w:rPr>
            <w:rStyle w:val="Hipercze"/>
            <w:sz w:val="22"/>
            <w:szCs w:val="22"/>
          </w:rPr>
          <w:t>@krokowa.pl</w:t>
        </w:r>
      </w:hyperlink>
      <w:r w:rsidRPr="00B86577">
        <w:rPr>
          <w:color w:val="auto"/>
          <w:sz w:val="22"/>
          <w:szCs w:val="22"/>
        </w:rPr>
        <w:t xml:space="preserve"> (nie dotyczy składania ofert)</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Wykonawca może zwrócić się do Zamawiającego o wyjaśnienie treści SWZ</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Jeżeli zamawiający nie udzieli wyjaśnień w tym terminie, to przedłuża termin składania ofert o czas niezbędny do zapoznania się wszystkich zainteresowanych wykonawców z wyjaśnieniami niezbędnymi do należytego przygotowania i złożenia ofert</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A94F20">
        <w:rPr>
          <w:color w:val="auto"/>
          <w:sz w:val="22"/>
          <w:szCs w:val="22"/>
        </w:rPr>
        <w:t>W przypadku gdy wniosek o wyjaśnienie treści SWZ nie wpłynął w terminie, zamawiający nie ma obowiązku udzielania wyjaśnień SWZ oraz obowiązku przedłużenia terminu składania ofert</w:t>
      </w:r>
      <w:r>
        <w:rPr>
          <w:color w:val="auto"/>
          <w:sz w:val="22"/>
          <w:szCs w:val="22"/>
        </w:rPr>
        <w:t>.</w:t>
      </w:r>
    </w:p>
    <w:p w:rsidR="00D1473A"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Powyższe przedłużenie terminu składania ofert nie wpływa na bieg terminu składania wniosku o wyjaśnienie treści SWZ</w:t>
      </w:r>
      <w:r>
        <w:rPr>
          <w:color w:val="auto"/>
          <w:sz w:val="22"/>
          <w:szCs w:val="22"/>
        </w:rPr>
        <w:t>.</w:t>
      </w:r>
    </w:p>
    <w:p w:rsidR="00D1473A" w:rsidRPr="007F03D5" w:rsidRDefault="00D1473A" w:rsidP="00060CE7">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Treść zapytań wraz z wyjaśnieniami zamawiający udostępnia, bez ujawniania źródła zapytania, na stronie internetowej prowadzonego postępowania</w:t>
      </w:r>
      <w:r>
        <w:rPr>
          <w:color w:val="auto"/>
          <w:sz w:val="22"/>
          <w:szCs w:val="22"/>
        </w:rPr>
        <w:t>.</w:t>
      </w:r>
    </w:p>
    <w:p w:rsidR="005A3D01" w:rsidRPr="001D23C3" w:rsidRDefault="005A3D01" w:rsidP="005A3D01">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XI</w:t>
      </w:r>
      <w:r w:rsidR="0085035B">
        <w:rPr>
          <w:b/>
          <w:color w:val="auto"/>
        </w:rPr>
        <w:t>V</w:t>
      </w:r>
      <w:r w:rsidRPr="001D23C3">
        <w:rPr>
          <w:b/>
          <w:color w:val="auto"/>
        </w:rPr>
        <w:t>.</w:t>
      </w:r>
      <w:r w:rsidRPr="005A3D01">
        <w:rPr>
          <w:b/>
          <w:bCs/>
          <w:color w:val="auto"/>
          <w:kern w:val="32"/>
        </w:rPr>
        <w:tab/>
        <w:t xml:space="preserve">Osoby uprawnione do </w:t>
      </w:r>
      <w:r>
        <w:rPr>
          <w:b/>
          <w:bCs/>
          <w:color w:val="auto"/>
          <w:kern w:val="32"/>
        </w:rPr>
        <w:t>komunikowania</w:t>
      </w:r>
      <w:r w:rsidRPr="005A3D01">
        <w:rPr>
          <w:b/>
          <w:bCs/>
          <w:color w:val="auto"/>
          <w:kern w:val="32"/>
        </w:rPr>
        <w:t xml:space="preserve"> się z wykonawcami</w:t>
      </w:r>
    </w:p>
    <w:p w:rsidR="005A3D01" w:rsidRDefault="005A3D01" w:rsidP="005A3D01">
      <w:pPr>
        <w:spacing w:after="60"/>
        <w:jc w:val="both"/>
        <w:rPr>
          <w:sz w:val="22"/>
        </w:rPr>
      </w:pPr>
    </w:p>
    <w:p w:rsidR="005A3D01" w:rsidRPr="005A3D01" w:rsidRDefault="005A3D01" w:rsidP="00060CE7">
      <w:pPr>
        <w:numPr>
          <w:ilvl w:val="0"/>
          <w:numId w:val="19"/>
        </w:numPr>
        <w:spacing w:after="60"/>
        <w:ind w:left="426"/>
        <w:jc w:val="both"/>
        <w:rPr>
          <w:sz w:val="22"/>
        </w:rPr>
      </w:pPr>
      <w:r w:rsidRPr="005A3D01">
        <w:rPr>
          <w:sz w:val="22"/>
        </w:rPr>
        <w:t>Osob</w:t>
      </w:r>
      <w:r>
        <w:rPr>
          <w:sz w:val="22"/>
        </w:rPr>
        <w:t xml:space="preserve">ami uprawnionymi </w:t>
      </w:r>
      <w:r w:rsidRPr="005A3D01">
        <w:rPr>
          <w:sz w:val="22"/>
        </w:rPr>
        <w:t xml:space="preserve">do komunikowania się z Wykonawcami </w:t>
      </w:r>
      <w:r>
        <w:rPr>
          <w:sz w:val="22"/>
        </w:rPr>
        <w:t>są</w:t>
      </w:r>
      <w:r w:rsidRPr="005A3D01">
        <w:rPr>
          <w:sz w:val="22"/>
        </w:rPr>
        <w:t>:</w:t>
      </w:r>
    </w:p>
    <w:p w:rsidR="003C0C85" w:rsidRPr="003C0C85" w:rsidRDefault="00E22741" w:rsidP="003C0C85">
      <w:pPr>
        <w:spacing w:after="60"/>
        <w:jc w:val="both"/>
        <w:rPr>
          <w:bCs/>
          <w:iCs/>
          <w:sz w:val="22"/>
        </w:rPr>
      </w:pPr>
      <w:r>
        <w:rPr>
          <w:iCs/>
          <w:sz w:val="22"/>
        </w:rPr>
        <w:tab/>
      </w:r>
      <w:r>
        <w:rPr>
          <w:iCs/>
          <w:sz w:val="22"/>
        </w:rPr>
        <w:tab/>
      </w:r>
      <w:r w:rsidR="004867C6" w:rsidRPr="004867C6">
        <w:rPr>
          <w:bCs/>
          <w:iCs/>
          <w:sz w:val="22"/>
        </w:rPr>
        <w:t>Grzegorz Zaczek – tel. 58 6754105,</w:t>
      </w:r>
    </w:p>
    <w:p w:rsidR="005A3D01" w:rsidRPr="005A3D01" w:rsidRDefault="005A3D01" w:rsidP="003C0C85">
      <w:pPr>
        <w:spacing w:after="60"/>
        <w:ind w:left="708" w:firstLine="708"/>
        <w:jc w:val="both"/>
        <w:rPr>
          <w:sz w:val="22"/>
        </w:rPr>
      </w:pPr>
      <w:r w:rsidRPr="005A3D01">
        <w:rPr>
          <w:iCs/>
          <w:sz w:val="22"/>
        </w:rPr>
        <w:t>Mariusz Domachowski</w:t>
      </w:r>
      <w:r w:rsidRPr="005A3D01">
        <w:rPr>
          <w:b/>
          <w:i/>
          <w:iCs/>
          <w:sz w:val="22"/>
        </w:rPr>
        <w:t xml:space="preserve"> </w:t>
      </w:r>
      <w:r w:rsidRPr="005A3D01">
        <w:rPr>
          <w:sz w:val="22"/>
        </w:rPr>
        <w:t>– tel. 58 6754138.</w:t>
      </w:r>
    </w:p>
    <w:p w:rsidR="007F03D5" w:rsidRPr="00E22741" w:rsidRDefault="005A3D01" w:rsidP="00060CE7">
      <w:pPr>
        <w:numPr>
          <w:ilvl w:val="0"/>
          <w:numId w:val="19"/>
        </w:numPr>
        <w:spacing w:after="60"/>
        <w:ind w:left="426"/>
        <w:jc w:val="both"/>
        <w:rPr>
          <w:sz w:val="22"/>
        </w:rPr>
      </w:pPr>
      <w:r w:rsidRPr="005A3D01">
        <w:rPr>
          <w:sz w:val="22"/>
        </w:rPr>
        <w:t>Komunikacja ustna dopuszczalna jest w odniesieniu do informacji, które nie są istotne, w szczególności nie dotyczą ogłoszenia o zamówieniu lub SWZ, a także ofert.</w:t>
      </w:r>
    </w:p>
    <w:p w:rsidR="0073101A" w:rsidRPr="001D23C3" w:rsidRDefault="0073101A" w:rsidP="0073101A">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XV</w:t>
      </w:r>
      <w:r w:rsidRPr="001D23C3">
        <w:rPr>
          <w:b/>
          <w:color w:val="auto"/>
        </w:rPr>
        <w:t>.</w:t>
      </w:r>
      <w:r w:rsidRPr="005A3D01">
        <w:rPr>
          <w:b/>
          <w:bCs/>
          <w:color w:val="auto"/>
          <w:kern w:val="32"/>
        </w:rPr>
        <w:tab/>
      </w:r>
      <w:r w:rsidR="00E22741">
        <w:rPr>
          <w:b/>
          <w:bCs/>
          <w:color w:val="auto"/>
          <w:kern w:val="32"/>
        </w:rPr>
        <w:t>Wymagania dotyczące wadium</w:t>
      </w:r>
    </w:p>
    <w:p w:rsidR="005A3D01" w:rsidRDefault="005A3D01" w:rsidP="00CE22F0">
      <w:pPr>
        <w:spacing w:after="60"/>
        <w:jc w:val="both"/>
        <w:rPr>
          <w:sz w:val="22"/>
        </w:rPr>
      </w:pPr>
    </w:p>
    <w:p w:rsidR="004867C6" w:rsidRPr="00E22741" w:rsidRDefault="004867C6" w:rsidP="004867C6">
      <w:pPr>
        <w:spacing w:after="120"/>
        <w:ind w:left="68"/>
        <w:jc w:val="both"/>
        <w:rPr>
          <w:sz w:val="22"/>
        </w:rPr>
      </w:pPr>
      <w:r>
        <w:rPr>
          <w:sz w:val="22"/>
        </w:rPr>
        <w:t>Zamawiający nie wymaga wniesienia wadium.</w:t>
      </w:r>
      <w:r w:rsidRPr="00D82169">
        <w:rPr>
          <w:bCs/>
          <w:sz w:val="22"/>
        </w:rPr>
        <w:t xml:space="preserve"> </w:t>
      </w:r>
    </w:p>
    <w:p w:rsidR="00E22741" w:rsidRPr="001D23C3" w:rsidRDefault="00E22741" w:rsidP="00A77123">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lastRenderedPageBreak/>
        <w:t>XV</w:t>
      </w:r>
      <w:r w:rsidR="0085035B">
        <w:rPr>
          <w:b/>
          <w:color w:val="auto"/>
        </w:rPr>
        <w:t>I</w:t>
      </w:r>
      <w:r w:rsidRPr="001D23C3">
        <w:rPr>
          <w:b/>
          <w:color w:val="auto"/>
        </w:rPr>
        <w:t>.</w:t>
      </w:r>
      <w:r w:rsidRPr="005A3D01">
        <w:rPr>
          <w:b/>
          <w:bCs/>
          <w:color w:val="auto"/>
          <w:kern w:val="32"/>
        </w:rPr>
        <w:tab/>
      </w:r>
      <w:r w:rsidRPr="00E22741">
        <w:rPr>
          <w:b/>
          <w:bCs/>
          <w:color w:val="auto"/>
          <w:kern w:val="32"/>
        </w:rPr>
        <w:t>Termin związania ofertą</w:t>
      </w:r>
    </w:p>
    <w:p w:rsidR="00E22741" w:rsidRDefault="00E22741" w:rsidP="00E22741">
      <w:pPr>
        <w:spacing w:after="60"/>
        <w:jc w:val="both"/>
        <w:rPr>
          <w:sz w:val="22"/>
        </w:rPr>
      </w:pPr>
    </w:p>
    <w:p w:rsidR="007C2755" w:rsidRPr="00E22741" w:rsidRDefault="007C2755" w:rsidP="007C2755">
      <w:pPr>
        <w:numPr>
          <w:ilvl w:val="0"/>
          <w:numId w:val="20"/>
        </w:numPr>
        <w:spacing w:after="120"/>
        <w:ind w:left="357" w:hanging="357"/>
        <w:jc w:val="both"/>
        <w:rPr>
          <w:sz w:val="22"/>
        </w:rPr>
      </w:pPr>
      <w:r w:rsidRPr="00E22741">
        <w:rPr>
          <w:sz w:val="22"/>
        </w:rPr>
        <w:t xml:space="preserve">Wykonawca jest związany ofertą od dnia upływu terminu składania ofert do dnia </w:t>
      </w:r>
      <w:r w:rsidR="00A978A1">
        <w:rPr>
          <w:sz w:val="22"/>
        </w:rPr>
        <w:t>20.12</w:t>
      </w:r>
      <w:r>
        <w:rPr>
          <w:sz w:val="22"/>
        </w:rPr>
        <w:t>.2024</w:t>
      </w:r>
      <w:r w:rsidRPr="00E22741">
        <w:rPr>
          <w:sz w:val="22"/>
        </w:rPr>
        <w:t xml:space="preserve"> r.</w:t>
      </w:r>
    </w:p>
    <w:p w:rsidR="007C2755" w:rsidRPr="00E22741" w:rsidRDefault="007C2755" w:rsidP="007C2755">
      <w:pPr>
        <w:numPr>
          <w:ilvl w:val="0"/>
          <w:numId w:val="20"/>
        </w:numPr>
        <w:spacing w:after="120"/>
        <w:ind w:left="357" w:hanging="357"/>
        <w:jc w:val="both"/>
        <w:rPr>
          <w:sz w:val="22"/>
        </w:rPr>
      </w:pPr>
      <w:r w:rsidRPr="00E22741">
        <w:rPr>
          <w:sz w:val="22"/>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w:t>
      </w:r>
      <w:r>
        <w:rPr>
          <w:sz w:val="22"/>
        </w:rPr>
        <w:t>6</w:t>
      </w:r>
      <w:r w:rsidRPr="00E22741">
        <w:rPr>
          <w:sz w:val="22"/>
        </w:rPr>
        <w:t>0 dni.</w:t>
      </w:r>
    </w:p>
    <w:p w:rsidR="007C2755" w:rsidRDefault="007C2755" w:rsidP="007C2755">
      <w:pPr>
        <w:numPr>
          <w:ilvl w:val="0"/>
          <w:numId w:val="20"/>
        </w:numPr>
        <w:spacing w:after="120"/>
        <w:ind w:left="357" w:hanging="357"/>
        <w:jc w:val="both"/>
        <w:rPr>
          <w:sz w:val="22"/>
        </w:rPr>
      </w:pPr>
      <w:r w:rsidRPr="00E22741">
        <w:rPr>
          <w:sz w:val="22"/>
        </w:rPr>
        <w:t>Przedłużenie terminu związania ofertą, na powyższy wniosek Zamawiającego, wymaga złożenia przez wykonawcę pisemnego oświadczenia o wyrażeniu zgody na przedłużenie terminu związania ofertą.</w:t>
      </w:r>
    </w:p>
    <w:p w:rsidR="00C34A07" w:rsidRPr="001D23C3" w:rsidRDefault="00C34A07" w:rsidP="00C34A07">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XVI</w:t>
      </w:r>
      <w:r w:rsidR="0085035B">
        <w:rPr>
          <w:b/>
          <w:color w:val="auto"/>
        </w:rPr>
        <w:t>I</w:t>
      </w:r>
      <w:r w:rsidRPr="001D23C3">
        <w:rPr>
          <w:b/>
          <w:color w:val="auto"/>
        </w:rPr>
        <w:t>.</w:t>
      </w:r>
      <w:r w:rsidRPr="005A3D01">
        <w:rPr>
          <w:b/>
          <w:bCs/>
          <w:color w:val="auto"/>
          <w:kern w:val="32"/>
        </w:rPr>
        <w:tab/>
      </w:r>
      <w:bookmarkStart w:id="2" w:name="_Toc465947284"/>
      <w:r w:rsidRPr="00C34A07">
        <w:rPr>
          <w:b/>
          <w:bCs/>
          <w:color w:val="auto"/>
          <w:kern w:val="32"/>
        </w:rPr>
        <w:t>Opis sposobu przygotowania oferty</w:t>
      </w:r>
      <w:bookmarkEnd w:id="2"/>
    </w:p>
    <w:p w:rsidR="00E22741" w:rsidRDefault="00E22741" w:rsidP="00E22741">
      <w:pPr>
        <w:spacing w:after="60"/>
        <w:jc w:val="both"/>
        <w:rPr>
          <w:sz w:val="22"/>
        </w:rPr>
      </w:pPr>
    </w:p>
    <w:p w:rsidR="00C34A07" w:rsidRPr="00C34A07" w:rsidRDefault="00C34A07"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34A07">
        <w:rPr>
          <w:color w:val="auto"/>
          <w:sz w:val="22"/>
          <w:szCs w:val="22"/>
        </w:rPr>
        <w:t xml:space="preserve">Wykonawca może złożyć </w:t>
      </w:r>
      <w:r w:rsidR="00963585">
        <w:rPr>
          <w:color w:val="auto"/>
          <w:sz w:val="22"/>
          <w:szCs w:val="22"/>
        </w:rPr>
        <w:t xml:space="preserve">jedną </w:t>
      </w:r>
      <w:r w:rsidR="00B067B1" w:rsidRPr="00B067B1">
        <w:rPr>
          <w:color w:val="auto"/>
          <w:sz w:val="22"/>
          <w:szCs w:val="22"/>
        </w:rPr>
        <w:t>ofertę</w:t>
      </w:r>
      <w:r w:rsidR="00705E11">
        <w:rPr>
          <w:color w:val="auto"/>
          <w:sz w:val="22"/>
          <w:szCs w:val="22"/>
        </w:rPr>
        <w:t xml:space="preserve"> na </w:t>
      </w:r>
      <w:r w:rsidR="00963585">
        <w:rPr>
          <w:color w:val="auto"/>
          <w:sz w:val="22"/>
          <w:szCs w:val="22"/>
        </w:rPr>
        <w:t>całość</w:t>
      </w:r>
      <w:r w:rsidR="00B067B1">
        <w:rPr>
          <w:color w:val="auto"/>
          <w:sz w:val="22"/>
          <w:szCs w:val="22"/>
        </w:rPr>
        <w:t xml:space="preserve"> </w:t>
      </w:r>
      <w:r w:rsidR="00895AEC">
        <w:rPr>
          <w:color w:val="auto"/>
          <w:sz w:val="22"/>
          <w:szCs w:val="22"/>
        </w:rPr>
        <w:t>zamówienia</w:t>
      </w:r>
      <w:r w:rsidRPr="00C34A07">
        <w:rPr>
          <w:color w:val="auto"/>
          <w:sz w:val="22"/>
          <w:szCs w:val="22"/>
        </w:rPr>
        <w:t>.</w:t>
      </w:r>
    </w:p>
    <w:p w:rsidR="00C34A07" w:rsidRPr="00C34A07" w:rsidRDefault="00C34A07"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34A07">
        <w:rPr>
          <w:color w:val="auto"/>
          <w:sz w:val="22"/>
          <w:szCs w:val="22"/>
        </w:rPr>
        <w:t>Treść oferty musi być zgodna z wymaganiami zamawiającego określonymi w dokumentach zamówienia.</w:t>
      </w:r>
    </w:p>
    <w:p w:rsidR="00C34A07" w:rsidRPr="00C34A07" w:rsidRDefault="00C34A07"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34A07">
        <w:rPr>
          <w:color w:val="auto"/>
          <w:sz w:val="22"/>
          <w:szCs w:val="22"/>
        </w:rPr>
        <w:t>Oferta powinna by</w:t>
      </w:r>
      <w:r w:rsidR="00B067B1">
        <w:rPr>
          <w:color w:val="auto"/>
          <w:sz w:val="22"/>
          <w:szCs w:val="22"/>
        </w:rPr>
        <w:t>ć sporządzona w języku polskim.</w:t>
      </w:r>
    </w:p>
    <w:p w:rsidR="00003954" w:rsidRDefault="0048722B"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48722B">
        <w:rPr>
          <w:color w:val="auto"/>
          <w:sz w:val="22"/>
          <w:szCs w:val="22"/>
        </w:rPr>
        <w:t xml:space="preserve">Ofertę należy sporządzić na „Formularzu oferty” dołączając „Informację o doświadczeniu </w:t>
      </w:r>
      <w:r w:rsidR="001E0821">
        <w:rPr>
          <w:color w:val="auto"/>
          <w:sz w:val="22"/>
          <w:szCs w:val="22"/>
        </w:rPr>
        <w:t>os</w:t>
      </w:r>
      <w:r w:rsidR="004867C6">
        <w:rPr>
          <w:color w:val="auto"/>
          <w:sz w:val="22"/>
          <w:szCs w:val="22"/>
        </w:rPr>
        <w:t>oby</w:t>
      </w:r>
      <w:r w:rsidR="001E0821">
        <w:rPr>
          <w:color w:val="auto"/>
          <w:sz w:val="22"/>
          <w:szCs w:val="22"/>
        </w:rPr>
        <w:t xml:space="preserve"> skierowan</w:t>
      </w:r>
      <w:r w:rsidR="00A978A1">
        <w:rPr>
          <w:color w:val="auto"/>
          <w:sz w:val="22"/>
          <w:szCs w:val="22"/>
        </w:rPr>
        <w:t>ej</w:t>
      </w:r>
      <w:r w:rsidR="001E0821">
        <w:rPr>
          <w:color w:val="auto"/>
          <w:sz w:val="22"/>
          <w:szCs w:val="22"/>
        </w:rPr>
        <w:t xml:space="preserve"> do realizacji zamówienia</w:t>
      </w:r>
      <w:r w:rsidRPr="0048722B">
        <w:rPr>
          <w:color w:val="auto"/>
          <w:sz w:val="22"/>
          <w:szCs w:val="22"/>
        </w:rPr>
        <w:t>” przygotowaną na załączniku nr 2 do SWZ, oraz pozostałe oświadczenia i dokumenty wymagane w SWZ</w:t>
      </w:r>
      <w:r w:rsidR="00003954">
        <w:rPr>
          <w:color w:val="auto"/>
          <w:sz w:val="22"/>
          <w:szCs w:val="22"/>
        </w:rPr>
        <w:t>.</w:t>
      </w:r>
    </w:p>
    <w:p w:rsidR="00003954" w:rsidRDefault="00003954"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Wykonawca przygotowuje ofertę przy pomocy interaktywnego „Formularza ofertowego” udostępnionego przez Zamawiającego na Platformie e-Zamówienia i zamieszczonego  w podglądzie postępowania w zakładce „Informacje podstawowe”</w:t>
      </w:r>
      <w:r w:rsidR="00807078">
        <w:rPr>
          <w:color w:val="auto"/>
          <w:sz w:val="22"/>
          <w:szCs w:val="22"/>
        </w:rPr>
        <w:t>,</w:t>
      </w:r>
      <w:r w:rsidRPr="003E7153">
        <w:rPr>
          <w:color w:val="auto"/>
          <w:sz w:val="22"/>
          <w:szCs w:val="22"/>
        </w:rPr>
        <w:t xml:space="preserve"> stanowiącego załącznik nr 1 do SWZ.</w:t>
      </w:r>
    </w:p>
    <w:p w:rsidR="00003954" w:rsidRDefault="00003954"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986400" w:rsidRPr="00CF478D" w:rsidRDefault="00986400" w:rsidP="00986400">
      <w:pPr>
        <w:suppressAutoHyphens/>
        <w:overflowPunct/>
        <w:autoSpaceDE/>
        <w:autoSpaceDN/>
        <w:adjustRightInd/>
        <w:spacing w:after="120"/>
        <w:ind w:left="567"/>
        <w:jc w:val="both"/>
        <w:textAlignment w:val="auto"/>
        <w:rPr>
          <w:color w:val="auto"/>
          <w:sz w:val="22"/>
          <w:szCs w:val="22"/>
          <w:u w:val="single"/>
        </w:rPr>
      </w:pPr>
      <w:r w:rsidRPr="003E7153">
        <w:rPr>
          <w:sz w:val="22"/>
          <w:szCs w:val="22"/>
          <w:u w:val="single" w:color="000000"/>
        </w:rPr>
        <w:t>Uwag</w:t>
      </w:r>
      <w:r>
        <w:rPr>
          <w:sz w:val="22"/>
          <w:szCs w:val="22"/>
          <w:u w:val="single" w:color="000000"/>
        </w:rPr>
        <w:t>a</w:t>
      </w:r>
      <w:r w:rsidRPr="003E7153">
        <w:rPr>
          <w:sz w:val="22"/>
          <w:szCs w:val="22"/>
          <w:u w:val="single" w:color="000000"/>
        </w:rPr>
        <w:t xml:space="preserve">! </w:t>
      </w:r>
      <w:r w:rsidRPr="003E36F1">
        <w:rPr>
          <w:color w:val="auto"/>
          <w:sz w:val="22"/>
          <w:szCs w:val="22"/>
          <w:u w:val="single"/>
        </w:rPr>
        <w:t>Funkcjonalność wypełnienia formularza dostępna jest tylko dla użytkowników będących</w:t>
      </w:r>
      <w:r>
        <w:rPr>
          <w:color w:val="auto"/>
          <w:sz w:val="22"/>
          <w:szCs w:val="22"/>
          <w:u w:val="single"/>
        </w:rPr>
        <w:t xml:space="preserve"> </w:t>
      </w:r>
      <w:r w:rsidRPr="003E36F1">
        <w:rPr>
          <w:color w:val="auto"/>
          <w:sz w:val="22"/>
          <w:szCs w:val="22"/>
          <w:u w:val="single"/>
        </w:rPr>
        <w:t>Wykonawcami posiadającymi rolę „Przygotowanie ofert/wniosków/prac konkursowych”.</w:t>
      </w:r>
    </w:p>
    <w:p w:rsidR="00003954" w:rsidRDefault="00003954"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394FEC">
        <w:rPr>
          <w:color w:val="auto"/>
          <w:sz w:val="22"/>
          <w:szCs w:val="22"/>
        </w:rPr>
        <w:t>ust. 11</w:t>
      </w:r>
      <w:r w:rsidRPr="003E7153">
        <w:rPr>
          <w:color w:val="auto"/>
          <w:sz w:val="22"/>
          <w:szCs w:val="22"/>
        </w:rPr>
        <w:t>.</w:t>
      </w:r>
    </w:p>
    <w:p w:rsidR="00003954" w:rsidRDefault="00003954" w:rsidP="00003954">
      <w:pPr>
        <w:suppressAutoHyphens/>
        <w:overflowPunct/>
        <w:autoSpaceDE/>
        <w:autoSpaceDN/>
        <w:adjustRightInd/>
        <w:spacing w:after="120"/>
        <w:ind w:left="567"/>
        <w:jc w:val="both"/>
        <w:textAlignment w:val="auto"/>
        <w:rPr>
          <w:sz w:val="22"/>
          <w:szCs w:val="22"/>
          <w:u w:val="single" w:color="000000"/>
        </w:rPr>
      </w:pPr>
      <w:r w:rsidRPr="003E7153">
        <w:rPr>
          <w:sz w:val="22"/>
          <w:szCs w:val="22"/>
          <w:u w:val="single" w:color="000000"/>
        </w:rPr>
        <w:t>Uwaga! Nie należy zmieniać nazwy pliku nadanej przez Platformę e-Zamówienia. Zapisany</w:t>
      </w:r>
      <w:r w:rsidRPr="003E7153">
        <w:rPr>
          <w:sz w:val="22"/>
          <w:szCs w:val="22"/>
        </w:rPr>
        <w:t xml:space="preserve"> </w:t>
      </w:r>
      <w:r w:rsidRPr="003E7153">
        <w:rPr>
          <w:sz w:val="22"/>
          <w:szCs w:val="22"/>
          <w:u w:val="single" w:color="000000"/>
        </w:rPr>
        <w:t xml:space="preserve">„Formularz ofertowy” należy zawsze otwierać w programie Adobe </w:t>
      </w:r>
      <w:proofErr w:type="spellStart"/>
      <w:r w:rsidRPr="003E7153">
        <w:rPr>
          <w:sz w:val="22"/>
          <w:szCs w:val="22"/>
          <w:u w:val="single" w:color="000000"/>
        </w:rPr>
        <w:t>Acrobat</w:t>
      </w:r>
      <w:proofErr w:type="spellEnd"/>
      <w:r w:rsidRPr="003E7153">
        <w:rPr>
          <w:sz w:val="22"/>
          <w:szCs w:val="22"/>
          <w:u w:val="single" w:color="000000"/>
        </w:rPr>
        <w:t xml:space="preserve"> Reader DC.</w:t>
      </w:r>
    </w:p>
    <w:p w:rsidR="001E0821" w:rsidRPr="00BE6006" w:rsidRDefault="001E0821" w:rsidP="001E0821">
      <w:pPr>
        <w:suppressAutoHyphens/>
        <w:overflowPunct/>
        <w:autoSpaceDE/>
        <w:autoSpaceDN/>
        <w:adjustRightInd/>
        <w:spacing w:after="120"/>
        <w:ind w:left="567"/>
        <w:jc w:val="both"/>
        <w:textAlignment w:val="auto"/>
        <w:rPr>
          <w:i/>
          <w:sz w:val="22"/>
          <w:szCs w:val="22"/>
          <w:u w:val="single" w:color="000000"/>
        </w:rPr>
      </w:pPr>
      <w:r w:rsidRPr="00BE6006">
        <w:rPr>
          <w:i/>
          <w:sz w:val="22"/>
          <w:szCs w:val="22"/>
          <w:u w:val="single" w:color="000000"/>
        </w:rPr>
        <w:t>Uwaga – zmiana na platformie e-Zamówienia</w:t>
      </w:r>
      <w:r>
        <w:rPr>
          <w:i/>
          <w:sz w:val="22"/>
          <w:szCs w:val="22"/>
          <w:u w:val="single" w:color="000000"/>
        </w:rPr>
        <w:t xml:space="preserve"> – komunikat z platformy</w:t>
      </w:r>
      <w:r w:rsidRPr="00BE6006">
        <w:rPr>
          <w:i/>
          <w:sz w:val="22"/>
          <w:szCs w:val="22"/>
          <w:u w:val="single" w:color="000000"/>
        </w:rPr>
        <w:t>:</w:t>
      </w:r>
    </w:p>
    <w:p w:rsidR="001E0821" w:rsidRPr="00BE6006" w:rsidRDefault="001E0821" w:rsidP="001E0821">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t>Zmiany w podpisywaniu interaktywnego formularza ofertowego Podpisem Zaufanym</w:t>
      </w:r>
    </w:p>
    <w:p w:rsidR="001E0821" w:rsidRPr="00BE6006" w:rsidRDefault="001E0821" w:rsidP="001E0821">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t>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i następnie podpisać Podpisem Zaufanym.</w:t>
      </w:r>
    </w:p>
    <w:p w:rsidR="001E0821" w:rsidRPr="00BE6006" w:rsidRDefault="001E0821" w:rsidP="001E0821">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t>W razie problemów z </w:t>
      </w:r>
      <w:r w:rsidRPr="00BE6006">
        <w:rPr>
          <w:b/>
          <w:bCs/>
          <w:i/>
          <w:color w:val="auto"/>
          <w:sz w:val="22"/>
          <w:szCs w:val="22"/>
        </w:rPr>
        <w:t>Podpisem Zaufanym</w:t>
      </w:r>
      <w:r w:rsidRPr="00BE6006">
        <w:rPr>
          <w:i/>
          <w:color w:val="auto"/>
          <w:sz w:val="22"/>
          <w:szCs w:val="22"/>
        </w:rPr>
        <w:t xml:space="preserve"> uprzejmie prosimy o kontakt z </w:t>
      </w:r>
      <w:proofErr w:type="spellStart"/>
      <w:r w:rsidRPr="00BE6006">
        <w:rPr>
          <w:i/>
          <w:color w:val="auto"/>
          <w:sz w:val="22"/>
          <w:szCs w:val="22"/>
        </w:rPr>
        <w:t>ePUAPem</w:t>
      </w:r>
      <w:proofErr w:type="spellEnd"/>
      <w:r w:rsidRPr="00BE6006">
        <w:rPr>
          <w:i/>
          <w:color w:val="auto"/>
          <w:sz w:val="22"/>
          <w:szCs w:val="22"/>
        </w:rPr>
        <w:t>:</w:t>
      </w:r>
    </w:p>
    <w:p w:rsidR="001E0821" w:rsidRPr="00BE6006" w:rsidRDefault="001E0821" w:rsidP="001E0821">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t>telefon: + 48 (42) 253 54 50 (czynny od poniedziałku do piątku w godzinach: 7:00 – 18:00)</w:t>
      </w:r>
      <w:r w:rsidRPr="00BE6006">
        <w:rPr>
          <w:i/>
          <w:color w:val="auto"/>
          <w:sz w:val="22"/>
          <w:szCs w:val="22"/>
        </w:rPr>
        <w:br/>
        <w:t>e-mail: </w:t>
      </w:r>
      <w:hyperlink r:id="rId22" w:tgtFrame="_blank" w:history="1">
        <w:r w:rsidRPr="00BE6006">
          <w:rPr>
            <w:rStyle w:val="Hipercze"/>
            <w:i/>
            <w:sz w:val="22"/>
            <w:szCs w:val="22"/>
          </w:rPr>
          <w:t>pz-pomoc@coi.gov.pl</w:t>
        </w:r>
      </w:hyperlink>
      <w:r w:rsidRPr="00BE6006">
        <w:rPr>
          <w:i/>
          <w:color w:val="auto"/>
          <w:sz w:val="22"/>
          <w:szCs w:val="22"/>
        </w:rPr>
        <w:t> lub </w:t>
      </w:r>
      <w:hyperlink r:id="rId23" w:tgtFrame="_blank" w:history="1">
        <w:r w:rsidRPr="00BE6006">
          <w:rPr>
            <w:rStyle w:val="Hipercze"/>
            <w:i/>
            <w:sz w:val="22"/>
            <w:szCs w:val="22"/>
          </w:rPr>
          <w:t>epuap-pomoc@coi.gov.pl</w:t>
        </w:r>
      </w:hyperlink>
    </w:p>
    <w:p w:rsidR="001E0821" w:rsidRPr="00BE6006" w:rsidRDefault="001E0821" w:rsidP="001E0821">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t>W sprawach związanych z </w:t>
      </w:r>
      <w:r w:rsidRPr="00BE6006">
        <w:rPr>
          <w:b/>
          <w:bCs/>
          <w:i/>
          <w:color w:val="auto"/>
          <w:sz w:val="22"/>
          <w:szCs w:val="22"/>
        </w:rPr>
        <w:t>formularzem ofertowym</w:t>
      </w:r>
      <w:r w:rsidRPr="00BE6006">
        <w:rPr>
          <w:i/>
          <w:color w:val="auto"/>
          <w:sz w:val="22"/>
          <w:szCs w:val="22"/>
        </w:rPr>
        <w:t> uprzejmie prosimy o kontakt z Infolinią Platformy e-Zamówienia:</w:t>
      </w:r>
    </w:p>
    <w:p w:rsidR="001E0821" w:rsidRPr="001E0821" w:rsidRDefault="001E0821" w:rsidP="001E0821">
      <w:pPr>
        <w:suppressAutoHyphens/>
        <w:overflowPunct/>
        <w:autoSpaceDE/>
        <w:autoSpaceDN/>
        <w:adjustRightInd/>
        <w:spacing w:after="120"/>
        <w:ind w:left="567"/>
        <w:jc w:val="both"/>
        <w:textAlignment w:val="auto"/>
        <w:rPr>
          <w:color w:val="auto"/>
          <w:sz w:val="22"/>
          <w:szCs w:val="22"/>
        </w:rPr>
      </w:pPr>
      <w:r w:rsidRPr="00BE6006">
        <w:rPr>
          <w:i/>
          <w:color w:val="auto"/>
          <w:sz w:val="22"/>
          <w:szCs w:val="22"/>
        </w:rPr>
        <w:lastRenderedPageBreak/>
        <w:t>telefon: + 48 (22) 458 77 99 (czynny od poniedziałku do piątku w godzinach: 08:15-16:15).</w:t>
      </w:r>
    </w:p>
    <w:p w:rsidR="00003954" w:rsidRDefault="00003954"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E7153">
        <w:rPr>
          <w:color w:val="auto"/>
          <w:sz w:val="22"/>
          <w:szCs w:val="22"/>
        </w:rPr>
        <w:t>drag&amp;drop</w:t>
      </w:r>
      <w:proofErr w:type="spellEnd"/>
      <w:r w:rsidRPr="003E7153">
        <w:rPr>
          <w:color w:val="auto"/>
          <w:sz w:val="22"/>
          <w:szCs w:val="22"/>
        </w:rPr>
        <w:t xml:space="preserve"> („przeciągnij” i „upuść”) służące do dodawania plików.</w:t>
      </w:r>
    </w:p>
    <w:p w:rsidR="00FD6650" w:rsidRDefault="00FD6650" w:rsidP="00FD6650">
      <w:pPr>
        <w:suppressAutoHyphens/>
        <w:overflowPunct/>
        <w:autoSpaceDE/>
        <w:autoSpaceDN/>
        <w:adjustRightInd/>
        <w:spacing w:after="120"/>
        <w:ind w:left="567"/>
        <w:jc w:val="both"/>
        <w:textAlignment w:val="auto"/>
        <w:rPr>
          <w:color w:val="auto"/>
          <w:sz w:val="22"/>
          <w:szCs w:val="22"/>
        </w:rPr>
      </w:pPr>
      <w:r w:rsidRPr="00FD6650">
        <w:rPr>
          <w:color w:val="auto"/>
          <w:sz w:val="22"/>
          <w:szCs w:val="22"/>
          <w:u w:val="single"/>
        </w:rPr>
        <w:t>Uwaga! Składanie ofert dostępne jest tylko dla użytkowników będących Wykonawcami, posiadającymi uprawnienie do Składania ofert/wniosków/prac konkursowych.</w:t>
      </w:r>
    </w:p>
    <w:p w:rsidR="00003954" w:rsidRDefault="00003954"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color w:val="auto"/>
          <w:sz w:val="22"/>
          <w:szCs w:val="22"/>
        </w:rPr>
        <w:t>.</w:t>
      </w:r>
    </w:p>
    <w:p w:rsidR="00394FEC"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37980">
        <w:rPr>
          <w:color w:val="auto"/>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394FEC" w:rsidRPr="00C110E0"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110E0">
        <w:rPr>
          <w:color w:val="auto"/>
          <w:sz w:val="22"/>
          <w:szCs w:val="22"/>
        </w:rPr>
        <w:t>Formularz ofertowy podpisuje się kwalifikowanym podpisem elektronicznym, podpisem zaufanym lub podpisem osobistym</w:t>
      </w:r>
      <w:r>
        <w:rPr>
          <w:color w:val="auto"/>
          <w:sz w:val="22"/>
          <w:szCs w:val="22"/>
        </w:rPr>
        <w:t xml:space="preserve">. </w:t>
      </w:r>
      <w:r w:rsidRPr="003E7153">
        <w:rPr>
          <w:color w:val="auto"/>
          <w:sz w:val="22"/>
          <w:szCs w:val="22"/>
          <w:u w:val="single"/>
        </w:rPr>
        <w:t xml:space="preserve"> </w:t>
      </w:r>
      <w:r w:rsidRPr="00C110E0">
        <w:rPr>
          <w:color w:val="auto"/>
          <w:sz w:val="22"/>
          <w:szCs w:val="22"/>
          <w:u w:val="single"/>
        </w:rPr>
        <w:t xml:space="preserve">Rekomendowanym wariantem podpisu jest typ wewnętrzny. </w:t>
      </w:r>
      <w:r w:rsidRPr="00C110E0">
        <w:rPr>
          <w:color w:val="auto"/>
          <w:sz w:val="22"/>
          <w:szCs w:val="22"/>
        </w:rPr>
        <w:t xml:space="preserve">Podpis formularza ofertowego </w:t>
      </w:r>
      <w:r w:rsidRPr="00C110E0">
        <w:rPr>
          <w:color w:val="auto"/>
          <w:sz w:val="22"/>
          <w:szCs w:val="22"/>
          <w:u w:val="single"/>
        </w:rPr>
        <w:t>wariantem podpisu w typie zewnętrznym również jest możliwy</w:t>
      </w:r>
      <w:r w:rsidRPr="00C110E0">
        <w:rPr>
          <w:color w:val="auto"/>
          <w:sz w:val="22"/>
          <w:szCs w:val="22"/>
        </w:rPr>
        <w:t>, tylko w tym przypadku, powstały oddzielny plik podpisu dla tego formularza należy załączyć w polu „Załączniki i inne dokumenty przedstawione w ofercie przez Wykonawcę”.</w:t>
      </w:r>
    </w:p>
    <w:p w:rsidR="00394FEC" w:rsidRDefault="00394FEC" w:rsidP="00394FEC">
      <w:pPr>
        <w:suppressAutoHyphens/>
        <w:overflowPunct/>
        <w:autoSpaceDE/>
        <w:autoSpaceDN/>
        <w:adjustRightInd/>
        <w:spacing w:after="120"/>
        <w:ind w:left="567"/>
        <w:jc w:val="both"/>
        <w:textAlignment w:val="auto"/>
        <w:rPr>
          <w:color w:val="auto"/>
          <w:sz w:val="22"/>
          <w:szCs w:val="22"/>
        </w:rPr>
      </w:pPr>
      <w:r w:rsidRPr="004C2588">
        <w:rPr>
          <w:color w:val="auto"/>
          <w:sz w:val="22"/>
          <w:szCs w:val="22"/>
        </w:rPr>
        <w:t xml:space="preserve">Pozostałe dokumenty wchodzące w skład oferty lub składane wraz z ofertą, które są zgodnie z ustawą </w:t>
      </w:r>
      <w:proofErr w:type="spellStart"/>
      <w:r w:rsidRPr="004C2588">
        <w:rPr>
          <w:color w:val="auto"/>
          <w:sz w:val="22"/>
          <w:szCs w:val="22"/>
        </w:rPr>
        <w:t>Pzp</w:t>
      </w:r>
      <w:proofErr w:type="spellEnd"/>
      <w:r w:rsidRPr="004C2588">
        <w:rPr>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394FEC" w:rsidRDefault="00394FEC" w:rsidP="00394FEC">
      <w:pPr>
        <w:suppressAutoHyphens/>
        <w:overflowPunct/>
        <w:autoSpaceDE/>
        <w:autoSpaceDN/>
        <w:adjustRightInd/>
        <w:spacing w:after="120"/>
        <w:ind w:left="567"/>
        <w:jc w:val="both"/>
        <w:textAlignment w:val="auto"/>
        <w:rPr>
          <w:color w:val="auto"/>
          <w:sz w:val="22"/>
          <w:szCs w:val="22"/>
        </w:rPr>
      </w:pPr>
      <w:r w:rsidRPr="004C2588">
        <w:rPr>
          <w:color w:val="auto"/>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81274A">
        <w:rPr>
          <w:color w:val="auto"/>
          <w:sz w:val="22"/>
          <w:szCs w:val="22"/>
        </w:rPr>
        <w:t>.</w:t>
      </w:r>
    </w:p>
    <w:p w:rsidR="00394FEC"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394FEC"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81274A">
        <w:rPr>
          <w:color w:val="auto"/>
          <w:sz w:val="22"/>
          <w:szCs w:val="22"/>
          <w:u w:val="single"/>
        </w:rPr>
        <w:t>Oferta może być złożona tylko do upływu terminu składania ofert</w:t>
      </w:r>
      <w:r w:rsidRPr="0081274A">
        <w:rPr>
          <w:color w:val="auto"/>
          <w:sz w:val="22"/>
          <w:szCs w:val="22"/>
        </w:rPr>
        <w:t>.</w:t>
      </w:r>
    </w:p>
    <w:p w:rsidR="00394FEC"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652C29">
        <w:rPr>
          <w:color w:val="auto"/>
          <w:sz w:val="22"/>
          <w:szCs w:val="22"/>
        </w:rPr>
        <w:t>Wykonawca może przed upływem terminu składania ofert wycofać ofertę. Wykonawca wycofuje ofertę w zakładce „Oferty/wnioski” używając przycisku „Wycofaj ofertę”.</w:t>
      </w:r>
    </w:p>
    <w:p w:rsidR="00394FEC"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81274A">
        <w:rPr>
          <w:color w:val="auto"/>
          <w:sz w:val="22"/>
          <w:szCs w:val="22"/>
        </w:rPr>
        <w:t>Maksymalny łączny rozmiar plików stanowiących ofertę lub składanych wraz z ofertą to  250 MB</w:t>
      </w:r>
      <w:r>
        <w:rPr>
          <w:color w:val="auto"/>
          <w:sz w:val="22"/>
          <w:szCs w:val="22"/>
        </w:rPr>
        <w:t>.</w:t>
      </w:r>
    </w:p>
    <w:p w:rsidR="00394FEC"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9360FF">
        <w:rPr>
          <w:color w:val="auto"/>
          <w:sz w:val="22"/>
          <w:szCs w:val="22"/>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Pr>
          <w:color w:val="auto"/>
          <w:sz w:val="22"/>
          <w:szCs w:val="22"/>
        </w:rPr>
        <w:t xml:space="preserve"> Pełnomocnictwo należy dołączyć do oferty.</w:t>
      </w:r>
    </w:p>
    <w:p w:rsidR="00394FEC"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9360FF">
        <w:rPr>
          <w:color w:val="auto"/>
          <w:sz w:val="22"/>
          <w:szCs w:val="22"/>
        </w:rPr>
        <w:lastRenderedPageBreak/>
        <w:t>W przypadku składania oferty przez Wykonawców występujących wspólnie w formularzu ofertowym należy wymienić dane wszystkich Wykonawców występujących wspólnie ze wskazaniem Pełnomocnika do ich reprezentowania i załączeniem pełnomocnictwa</w:t>
      </w:r>
      <w:r>
        <w:rPr>
          <w:color w:val="auto"/>
          <w:sz w:val="22"/>
          <w:szCs w:val="22"/>
        </w:rPr>
        <w:t>.</w:t>
      </w:r>
    </w:p>
    <w:p w:rsidR="00394FEC"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9360FF">
        <w:rPr>
          <w:color w:val="auto"/>
          <w:sz w:val="22"/>
          <w:szCs w:val="22"/>
        </w:rPr>
        <w:t>Pełnomocnictwo do złożenia oferty musi być złożone w oryginale w takiej samej formie, jak składana oferta (</w:t>
      </w:r>
      <w:proofErr w:type="spellStart"/>
      <w:r w:rsidRPr="009360FF">
        <w:rPr>
          <w:color w:val="auto"/>
          <w:sz w:val="22"/>
          <w:szCs w:val="22"/>
        </w:rPr>
        <w:t>t.j</w:t>
      </w:r>
      <w:proofErr w:type="spellEnd"/>
      <w:r w:rsidRPr="009360FF">
        <w:rPr>
          <w:color w:val="auto"/>
          <w:sz w:val="22"/>
          <w:szCs w:val="22"/>
        </w:rPr>
        <w:t>. w formie elektronicznej</w:t>
      </w:r>
      <w:r w:rsidRPr="00C604BC">
        <w:rPr>
          <w:rFonts w:ascii="Calibri" w:eastAsia="Calibri" w:hAnsi="Calibri" w:cs="Calibri"/>
          <w:sz w:val="22"/>
          <w:szCs w:val="22"/>
        </w:rPr>
        <w:t xml:space="preserve"> </w:t>
      </w:r>
      <w:r w:rsidRPr="00C604BC">
        <w:rPr>
          <w:color w:val="auto"/>
          <w:sz w:val="22"/>
          <w:szCs w:val="22"/>
        </w:rPr>
        <w:t>lub postaci elektronicznej opatrzonej podpisem zaufanym lub podpisem osobistym</w:t>
      </w:r>
      <w:r w:rsidRPr="009360FF">
        <w:rPr>
          <w:color w:val="auto"/>
          <w:sz w:val="22"/>
          <w:szCs w:val="22"/>
        </w:rPr>
        <w:t>).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w:t>
      </w:r>
      <w:r>
        <w:rPr>
          <w:color w:val="auto"/>
          <w:sz w:val="22"/>
          <w:szCs w:val="22"/>
        </w:rPr>
        <w:t xml:space="preserve"> elektronicznym,</w:t>
      </w:r>
      <w:r w:rsidRPr="009360FF">
        <w:rPr>
          <w:color w:val="auto"/>
          <w:sz w:val="22"/>
          <w:szCs w:val="22"/>
        </w:rPr>
        <w:t xml:space="preserve"> </w:t>
      </w:r>
      <w:r w:rsidRPr="00C604BC">
        <w:rPr>
          <w:color w:val="auto"/>
          <w:sz w:val="22"/>
          <w:szCs w:val="22"/>
        </w:rPr>
        <w:t xml:space="preserve">podpisem zaufanym lub podpisem osobistym </w:t>
      </w:r>
      <w:r w:rsidRPr="009360FF">
        <w:rPr>
          <w:color w:val="auto"/>
          <w:sz w:val="22"/>
          <w:szCs w:val="22"/>
        </w:rPr>
        <w:t>mocodawcy. Elektroniczna kopia pełnomocnictwa nie może być uwierzytelniona przez upełnomocnionego.</w:t>
      </w:r>
    </w:p>
    <w:p w:rsidR="00394FEC" w:rsidRPr="00C34A07"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A307D3">
        <w:rPr>
          <w:color w:val="auto"/>
          <w:sz w:val="22"/>
          <w:szCs w:val="22"/>
        </w:rPr>
        <w:t xml:space="preserve">Do składanego „Formularza oferty” wykonawca powinien załączyć wypełniony i podpisany formularz „Informacji o doświadczeniu </w:t>
      </w:r>
      <w:r w:rsidR="001E0821">
        <w:rPr>
          <w:color w:val="auto"/>
          <w:sz w:val="22"/>
          <w:szCs w:val="22"/>
        </w:rPr>
        <w:t>os</w:t>
      </w:r>
      <w:r w:rsidR="00A978A1">
        <w:rPr>
          <w:color w:val="auto"/>
          <w:sz w:val="22"/>
          <w:szCs w:val="22"/>
        </w:rPr>
        <w:t>oby</w:t>
      </w:r>
      <w:r w:rsidR="001E0821">
        <w:rPr>
          <w:color w:val="auto"/>
          <w:sz w:val="22"/>
          <w:szCs w:val="22"/>
        </w:rPr>
        <w:t xml:space="preserve"> skierowan</w:t>
      </w:r>
      <w:r w:rsidR="00A978A1">
        <w:rPr>
          <w:color w:val="auto"/>
          <w:sz w:val="22"/>
          <w:szCs w:val="22"/>
        </w:rPr>
        <w:t>ej</w:t>
      </w:r>
      <w:r w:rsidR="001E0821">
        <w:rPr>
          <w:color w:val="auto"/>
          <w:sz w:val="22"/>
          <w:szCs w:val="22"/>
        </w:rPr>
        <w:t xml:space="preserve"> do realizacji zamówienia</w:t>
      </w:r>
      <w:r w:rsidRPr="00A307D3">
        <w:rPr>
          <w:color w:val="auto"/>
          <w:sz w:val="22"/>
          <w:szCs w:val="22"/>
        </w:rPr>
        <w:t>” oraz odpowiednio wymagane oświadczenia i dokumenty wskazane w treści rozdziału XII SWZ:</w:t>
      </w:r>
    </w:p>
    <w:p w:rsidR="001E0821" w:rsidRDefault="001E0821" w:rsidP="001E0821">
      <w:pPr>
        <w:numPr>
          <w:ilvl w:val="0"/>
          <w:numId w:val="22"/>
        </w:numPr>
        <w:suppressAutoHyphens/>
        <w:overflowPunct/>
        <w:autoSpaceDE/>
        <w:autoSpaceDN/>
        <w:adjustRightInd/>
        <w:spacing w:after="60"/>
        <w:ind w:left="992" w:hanging="425"/>
        <w:jc w:val="both"/>
        <w:textAlignment w:val="auto"/>
        <w:rPr>
          <w:color w:val="auto"/>
          <w:sz w:val="22"/>
          <w:szCs w:val="22"/>
        </w:rPr>
      </w:pPr>
      <w:r w:rsidRPr="00C34A07">
        <w:rPr>
          <w:color w:val="auto"/>
          <w:sz w:val="22"/>
          <w:szCs w:val="22"/>
        </w:rPr>
        <w:t xml:space="preserve">oświadczenie o niepodleganiu wykluczeniu i spełnianiu </w:t>
      </w:r>
      <w:r>
        <w:rPr>
          <w:color w:val="auto"/>
          <w:sz w:val="22"/>
          <w:szCs w:val="22"/>
        </w:rPr>
        <w:t>warunków udziału w postępowaniu</w:t>
      </w:r>
      <w:r w:rsidRPr="00C34A07">
        <w:rPr>
          <w:color w:val="auto"/>
          <w:sz w:val="22"/>
          <w:szCs w:val="22"/>
        </w:rPr>
        <w:t>;</w:t>
      </w:r>
    </w:p>
    <w:p w:rsidR="001E0821" w:rsidRPr="002C49A0" w:rsidRDefault="001E0821" w:rsidP="001E0821">
      <w:pPr>
        <w:numPr>
          <w:ilvl w:val="0"/>
          <w:numId w:val="22"/>
        </w:numPr>
        <w:suppressAutoHyphens/>
        <w:overflowPunct/>
        <w:autoSpaceDE/>
        <w:autoSpaceDN/>
        <w:adjustRightInd/>
        <w:spacing w:after="60"/>
        <w:ind w:left="992" w:hanging="425"/>
        <w:jc w:val="both"/>
        <w:textAlignment w:val="auto"/>
        <w:rPr>
          <w:color w:val="auto"/>
          <w:sz w:val="22"/>
          <w:szCs w:val="22"/>
        </w:rPr>
      </w:pPr>
      <w:r w:rsidRPr="002C49A0">
        <w:rPr>
          <w:color w:val="auto"/>
          <w:sz w:val="22"/>
          <w:szCs w:val="22"/>
        </w:rPr>
        <w:t>zobowiązanie lub inne właściwe dokumenty podmiotu udostępniającego zasoby – jeżeli dotyczy;</w:t>
      </w:r>
    </w:p>
    <w:p w:rsidR="00394FEC" w:rsidRPr="00C34A07" w:rsidRDefault="00394FEC" w:rsidP="00060CE7">
      <w:pPr>
        <w:numPr>
          <w:ilvl w:val="0"/>
          <w:numId w:val="22"/>
        </w:numPr>
        <w:suppressAutoHyphens/>
        <w:overflowPunct/>
        <w:autoSpaceDE/>
        <w:autoSpaceDN/>
        <w:adjustRightInd/>
        <w:spacing w:after="120"/>
        <w:ind w:left="993" w:hanging="425"/>
        <w:jc w:val="both"/>
        <w:textAlignment w:val="auto"/>
        <w:rPr>
          <w:color w:val="auto"/>
          <w:sz w:val="22"/>
          <w:szCs w:val="22"/>
        </w:rPr>
      </w:pPr>
      <w:r w:rsidRPr="00C34A07">
        <w:rPr>
          <w:color w:val="auto"/>
          <w:sz w:val="22"/>
          <w:szCs w:val="22"/>
        </w:rPr>
        <w:t>dokumenty potwierdzające umocowanie do reprezentowania oraz ewentualne pełnomocnictwa.</w:t>
      </w:r>
    </w:p>
    <w:p w:rsidR="00394FEC" w:rsidRPr="00623DAF"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623DAF">
        <w:rPr>
          <w:color w:val="auto"/>
          <w:sz w:val="22"/>
          <w:szCs w:val="22"/>
        </w:rPr>
        <w:t>W przypadku nieprawidłowego złożenia oferty, Zamawiający nie bierze odpowiedzialności za złe skierowanie przesyłki lub jej przedterminowe otwarcie. Oferta taka nie weźmie udziału  w postępowaniu.</w:t>
      </w:r>
    </w:p>
    <w:p w:rsidR="00394FEC" w:rsidRPr="004221D7"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4221D7">
        <w:rPr>
          <w:bCs/>
          <w:color w:val="auto"/>
          <w:sz w:val="22"/>
          <w:szCs w:val="22"/>
        </w:rPr>
        <w:t>Podmiotowe środki dowodowe oraz inne dokumenty lub oświadczenia, w tym dokumenty potwierdzające umocowanie do reprezentowania, sporządzone w języku obcym przekazuje się wraz z tłumaczeniem na język polski.</w:t>
      </w:r>
    </w:p>
    <w:p w:rsidR="00394FEC" w:rsidRPr="00C34A07" w:rsidRDefault="00394FEC" w:rsidP="00060CE7">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4221D7">
        <w:rPr>
          <w:bCs/>
          <w:color w:val="auto"/>
          <w:sz w:val="22"/>
          <w:szCs w:val="22"/>
        </w:rPr>
        <w:t>Wszystkie koszty związane z uczestnictwem w postępowaniu, w szczególności z przygotowaniem i złożeniem oferty ponosi Wykonawca składający ofertę. Zamawiający nie przewiduje zwrotu kosztów udziału w postępowaniu.</w:t>
      </w:r>
    </w:p>
    <w:p w:rsidR="008E7919" w:rsidRPr="002F54C8" w:rsidRDefault="008E7919" w:rsidP="008E7919">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XVI</w:t>
      </w:r>
      <w:r w:rsidR="005D2763">
        <w:rPr>
          <w:b/>
          <w:color w:val="auto"/>
        </w:rPr>
        <w:t>I</w:t>
      </w:r>
      <w:r w:rsidR="0085035B">
        <w:rPr>
          <w:b/>
          <w:color w:val="auto"/>
        </w:rPr>
        <w:t>I</w:t>
      </w:r>
      <w:r w:rsidRPr="001D23C3">
        <w:rPr>
          <w:b/>
          <w:color w:val="auto"/>
        </w:rPr>
        <w:t>.</w:t>
      </w:r>
      <w:r w:rsidRPr="005A3D01">
        <w:rPr>
          <w:b/>
          <w:bCs/>
          <w:color w:val="auto"/>
          <w:kern w:val="32"/>
        </w:rPr>
        <w:tab/>
      </w:r>
      <w:r w:rsidR="002F54C8" w:rsidRPr="002F54C8">
        <w:rPr>
          <w:b/>
          <w:bCs/>
          <w:color w:val="auto"/>
          <w:kern w:val="32"/>
        </w:rPr>
        <w:t>Sposób oraz termin składania ofert</w:t>
      </w:r>
    </w:p>
    <w:p w:rsidR="008E7919" w:rsidRDefault="008E7919" w:rsidP="00E22741">
      <w:pPr>
        <w:spacing w:after="60"/>
        <w:jc w:val="both"/>
        <w:rPr>
          <w:sz w:val="22"/>
        </w:rPr>
      </w:pPr>
    </w:p>
    <w:p w:rsidR="002F54C8" w:rsidRPr="002F54C8" w:rsidRDefault="002F54C8" w:rsidP="00060CE7">
      <w:pPr>
        <w:numPr>
          <w:ilvl w:val="0"/>
          <w:numId w:val="23"/>
        </w:numPr>
        <w:tabs>
          <w:tab w:val="clear" w:pos="360"/>
        </w:tabs>
        <w:overflowPunct/>
        <w:autoSpaceDE/>
        <w:autoSpaceDN/>
        <w:adjustRightInd/>
        <w:spacing w:after="120"/>
        <w:ind w:left="567" w:hanging="425"/>
        <w:jc w:val="both"/>
        <w:textAlignment w:val="auto"/>
        <w:rPr>
          <w:color w:val="auto"/>
          <w:sz w:val="22"/>
          <w:szCs w:val="22"/>
        </w:rPr>
      </w:pPr>
      <w:r w:rsidRPr="002F54C8">
        <w:rPr>
          <w:color w:val="auto"/>
          <w:sz w:val="22"/>
          <w:szCs w:val="22"/>
        </w:rPr>
        <w:t xml:space="preserve">Ofertę należy złożyć poprzez Platformę </w:t>
      </w:r>
      <w:r w:rsidR="002C49A0">
        <w:rPr>
          <w:color w:val="auto"/>
          <w:sz w:val="22"/>
          <w:szCs w:val="22"/>
        </w:rPr>
        <w:t>e-Zamówienia</w:t>
      </w:r>
      <w:r w:rsidR="002C49A0" w:rsidRPr="002F54C8">
        <w:rPr>
          <w:color w:val="auto"/>
          <w:sz w:val="22"/>
          <w:szCs w:val="22"/>
        </w:rPr>
        <w:t xml:space="preserve"> zlokalizowaną pod adresem:</w:t>
      </w:r>
      <w:r w:rsidR="002C49A0" w:rsidRPr="002F54C8">
        <w:rPr>
          <w:b/>
          <w:color w:val="auto"/>
          <w:sz w:val="22"/>
          <w:szCs w:val="22"/>
        </w:rPr>
        <w:t xml:space="preserve"> </w:t>
      </w:r>
      <w:hyperlink r:id="rId24" w:history="1">
        <w:r w:rsidR="002C49A0" w:rsidRPr="00286208">
          <w:rPr>
            <w:rStyle w:val="Hipercze"/>
            <w:sz w:val="22"/>
            <w:szCs w:val="22"/>
          </w:rPr>
          <w:t>https://ezamowienia.gov.pl/</w:t>
        </w:r>
      </w:hyperlink>
      <w:r w:rsidR="002C49A0" w:rsidRPr="002F54C8">
        <w:rPr>
          <w:b/>
          <w:color w:val="auto"/>
          <w:sz w:val="22"/>
          <w:szCs w:val="22"/>
        </w:rPr>
        <w:t xml:space="preserve"> </w:t>
      </w:r>
      <w:r w:rsidR="002C49A0" w:rsidRPr="002F54C8">
        <w:rPr>
          <w:color w:val="auto"/>
          <w:sz w:val="22"/>
          <w:szCs w:val="22"/>
        </w:rPr>
        <w:t xml:space="preserve">do dnia </w:t>
      </w:r>
      <w:r w:rsidR="00A978A1">
        <w:rPr>
          <w:color w:val="auto"/>
          <w:sz w:val="22"/>
          <w:szCs w:val="22"/>
        </w:rPr>
        <w:t>21.11</w:t>
      </w:r>
      <w:r w:rsidR="00373B27">
        <w:rPr>
          <w:color w:val="auto"/>
          <w:sz w:val="22"/>
          <w:szCs w:val="22"/>
        </w:rPr>
        <w:t>.2024</w:t>
      </w:r>
      <w:r w:rsidR="002C49A0">
        <w:rPr>
          <w:color w:val="auto"/>
          <w:sz w:val="22"/>
          <w:szCs w:val="22"/>
        </w:rPr>
        <w:t xml:space="preserve"> </w:t>
      </w:r>
      <w:r w:rsidR="002C49A0" w:rsidRPr="002F54C8">
        <w:rPr>
          <w:color w:val="auto"/>
          <w:sz w:val="22"/>
          <w:szCs w:val="22"/>
        </w:rPr>
        <w:t xml:space="preserve">r. do godz. </w:t>
      </w:r>
      <w:r w:rsidR="006E45EF">
        <w:rPr>
          <w:color w:val="auto"/>
          <w:sz w:val="22"/>
          <w:szCs w:val="22"/>
        </w:rPr>
        <w:t>1</w:t>
      </w:r>
      <w:r w:rsidR="00A978A1">
        <w:rPr>
          <w:color w:val="auto"/>
          <w:sz w:val="22"/>
          <w:szCs w:val="22"/>
        </w:rPr>
        <w:t>0</w:t>
      </w:r>
      <w:r w:rsidR="002C49A0" w:rsidRPr="002F54C8">
        <w:rPr>
          <w:color w:val="auto"/>
          <w:sz w:val="22"/>
          <w:szCs w:val="22"/>
        </w:rPr>
        <w:t>:</w:t>
      </w:r>
      <w:r w:rsidR="00A978A1">
        <w:rPr>
          <w:color w:val="auto"/>
          <w:sz w:val="22"/>
          <w:szCs w:val="22"/>
        </w:rPr>
        <w:t>0</w:t>
      </w:r>
      <w:r w:rsidR="002C49A0" w:rsidRPr="002F54C8">
        <w:rPr>
          <w:color w:val="auto"/>
          <w:sz w:val="22"/>
          <w:szCs w:val="22"/>
        </w:rPr>
        <w:t>0 wraz z wszystkimi oświadczeniami i dokumentami wymaganymi w SWZ</w:t>
      </w:r>
      <w:r w:rsidRPr="002F54C8">
        <w:rPr>
          <w:color w:val="auto"/>
          <w:sz w:val="22"/>
          <w:szCs w:val="22"/>
        </w:rPr>
        <w:t>.</w:t>
      </w:r>
    </w:p>
    <w:p w:rsidR="002F54C8" w:rsidRPr="002F54C8" w:rsidRDefault="002F54C8" w:rsidP="00060CE7">
      <w:pPr>
        <w:numPr>
          <w:ilvl w:val="0"/>
          <w:numId w:val="23"/>
        </w:numPr>
        <w:tabs>
          <w:tab w:val="clear" w:pos="360"/>
        </w:tabs>
        <w:overflowPunct/>
        <w:autoSpaceDE/>
        <w:autoSpaceDN/>
        <w:adjustRightInd/>
        <w:spacing w:after="120"/>
        <w:ind w:left="567" w:hanging="425"/>
        <w:jc w:val="both"/>
        <w:textAlignment w:val="auto"/>
        <w:rPr>
          <w:color w:val="auto"/>
          <w:sz w:val="22"/>
          <w:szCs w:val="22"/>
        </w:rPr>
      </w:pPr>
      <w:r w:rsidRPr="002F54C8">
        <w:rPr>
          <w:color w:val="auto"/>
          <w:sz w:val="22"/>
          <w:szCs w:val="22"/>
        </w:rPr>
        <w:t>Szczegółowy sposób złożenia oferty wraz z załącznikami określono w rozdziale X</w:t>
      </w:r>
      <w:r w:rsidR="002C49A0">
        <w:rPr>
          <w:color w:val="auto"/>
          <w:sz w:val="22"/>
          <w:szCs w:val="22"/>
        </w:rPr>
        <w:t>VII</w:t>
      </w:r>
      <w:r w:rsidRPr="002F54C8">
        <w:rPr>
          <w:color w:val="auto"/>
          <w:sz w:val="22"/>
          <w:szCs w:val="22"/>
        </w:rPr>
        <w:t xml:space="preserve"> SWZ.</w:t>
      </w:r>
    </w:p>
    <w:p w:rsidR="002F54C8" w:rsidRPr="002F54C8" w:rsidRDefault="002F54C8" w:rsidP="00060CE7">
      <w:pPr>
        <w:numPr>
          <w:ilvl w:val="0"/>
          <w:numId w:val="23"/>
        </w:numPr>
        <w:tabs>
          <w:tab w:val="clear" w:pos="360"/>
        </w:tabs>
        <w:overflowPunct/>
        <w:autoSpaceDE/>
        <w:autoSpaceDN/>
        <w:adjustRightInd/>
        <w:spacing w:after="120"/>
        <w:ind w:left="567" w:hanging="425"/>
        <w:jc w:val="both"/>
        <w:textAlignment w:val="auto"/>
        <w:rPr>
          <w:color w:val="auto"/>
          <w:sz w:val="22"/>
          <w:szCs w:val="22"/>
        </w:rPr>
      </w:pPr>
      <w:r w:rsidRPr="002F54C8">
        <w:rPr>
          <w:color w:val="auto"/>
          <w:sz w:val="22"/>
          <w:szCs w:val="22"/>
        </w:rPr>
        <w:t>Oferta może być złożona tylko do upływu terminu składania ofert. Po upływie terminu nie ma możliwości skutecznego dokonania zmian oraz wycofania oferty.</w:t>
      </w:r>
    </w:p>
    <w:p w:rsidR="002F54C8" w:rsidRPr="002F54C8" w:rsidRDefault="002F54C8" w:rsidP="00060CE7">
      <w:pPr>
        <w:numPr>
          <w:ilvl w:val="0"/>
          <w:numId w:val="23"/>
        </w:numPr>
        <w:tabs>
          <w:tab w:val="clear" w:pos="360"/>
        </w:tabs>
        <w:overflowPunct/>
        <w:autoSpaceDE/>
        <w:autoSpaceDN/>
        <w:adjustRightInd/>
        <w:spacing w:after="120"/>
        <w:ind w:left="567" w:hanging="425"/>
        <w:jc w:val="both"/>
        <w:textAlignment w:val="auto"/>
        <w:rPr>
          <w:color w:val="auto"/>
          <w:sz w:val="22"/>
          <w:szCs w:val="22"/>
        </w:rPr>
      </w:pPr>
      <w:r w:rsidRPr="002F54C8">
        <w:rPr>
          <w:color w:val="auto"/>
          <w:sz w:val="22"/>
          <w:szCs w:val="22"/>
        </w:rPr>
        <w:t>Oferta wraz z załącznikami zostają na platformie zapisane i zaszyfrowane, tak aby z ich zawartością nie można było zapoznać się przed upływem terminu otwarcia ofert.</w:t>
      </w:r>
    </w:p>
    <w:p w:rsidR="008E7919" w:rsidRPr="001D23C3" w:rsidRDefault="008E7919" w:rsidP="008E7919">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w:t>
      </w:r>
      <w:r w:rsidR="005D2763">
        <w:rPr>
          <w:b/>
          <w:color w:val="auto"/>
        </w:rPr>
        <w:t>I</w:t>
      </w:r>
      <w:r w:rsidR="0085035B">
        <w:rPr>
          <w:b/>
          <w:color w:val="auto"/>
        </w:rPr>
        <w:t>X</w:t>
      </w:r>
      <w:r w:rsidRPr="001D23C3">
        <w:rPr>
          <w:b/>
          <w:color w:val="auto"/>
        </w:rPr>
        <w:t>.</w:t>
      </w:r>
      <w:r w:rsidRPr="005A3D01">
        <w:rPr>
          <w:b/>
          <w:bCs/>
          <w:color w:val="auto"/>
          <w:kern w:val="32"/>
        </w:rPr>
        <w:tab/>
      </w:r>
      <w:r w:rsidR="005D2763">
        <w:rPr>
          <w:b/>
          <w:bCs/>
          <w:color w:val="auto"/>
          <w:kern w:val="32"/>
        </w:rPr>
        <w:t xml:space="preserve"> </w:t>
      </w:r>
      <w:r w:rsidR="002F54C8">
        <w:rPr>
          <w:b/>
          <w:bCs/>
          <w:color w:val="auto"/>
          <w:kern w:val="32"/>
        </w:rPr>
        <w:t>Termin otwarcia ofert</w:t>
      </w:r>
    </w:p>
    <w:p w:rsidR="008E7919" w:rsidRDefault="008E7919" w:rsidP="00E22741">
      <w:pPr>
        <w:spacing w:after="60"/>
        <w:jc w:val="both"/>
        <w:rPr>
          <w:sz w:val="22"/>
        </w:rPr>
      </w:pPr>
    </w:p>
    <w:p w:rsidR="005D2763" w:rsidRPr="005D2763" w:rsidRDefault="005D2763" w:rsidP="00060CE7">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t xml:space="preserve">Termin otwarcia ofert ustalony zostaje na dzień </w:t>
      </w:r>
      <w:r w:rsidR="00A978A1">
        <w:rPr>
          <w:color w:val="auto"/>
          <w:sz w:val="22"/>
          <w:szCs w:val="22"/>
        </w:rPr>
        <w:t>2</w:t>
      </w:r>
      <w:r w:rsidR="00813ABD">
        <w:rPr>
          <w:color w:val="auto"/>
          <w:sz w:val="22"/>
          <w:szCs w:val="22"/>
        </w:rPr>
        <w:t>1.</w:t>
      </w:r>
      <w:r w:rsidR="00A978A1">
        <w:rPr>
          <w:color w:val="auto"/>
          <w:sz w:val="22"/>
          <w:szCs w:val="22"/>
        </w:rPr>
        <w:t>11</w:t>
      </w:r>
      <w:r w:rsidR="00373B27">
        <w:rPr>
          <w:color w:val="auto"/>
          <w:sz w:val="22"/>
          <w:szCs w:val="22"/>
        </w:rPr>
        <w:t>.2024</w:t>
      </w:r>
      <w:r w:rsidR="00F578ED" w:rsidRPr="00F578ED">
        <w:rPr>
          <w:color w:val="auto"/>
          <w:sz w:val="22"/>
          <w:szCs w:val="22"/>
        </w:rPr>
        <w:t xml:space="preserve"> </w:t>
      </w:r>
      <w:r w:rsidRPr="005D2763">
        <w:rPr>
          <w:color w:val="auto"/>
          <w:sz w:val="22"/>
          <w:szCs w:val="22"/>
        </w:rPr>
        <w:t xml:space="preserve">r. o godz. </w:t>
      </w:r>
      <w:r w:rsidR="006E45EF">
        <w:rPr>
          <w:color w:val="auto"/>
          <w:sz w:val="22"/>
          <w:szCs w:val="22"/>
        </w:rPr>
        <w:t>1</w:t>
      </w:r>
      <w:r w:rsidR="00A978A1">
        <w:rPr>
          <w:color w:val="auto"/>
          <w:sz w:val="22"/>
          <w:szCs w:val="22"/>
        </w:rPr>
        <w:t>0</w:t>
      </w:r>
      <w:r w:rsidRPr="005D2763">
        <w:rPr>
          <w:color w:val="auto"/>
          <w:sz w:val="22"/>
          <w:szCs w:val="22"/>
        </w:rPr>
        <w:t>:</w:t>
      </w:r>
      <w:r w:rsidR="00A978A1">
        <w:rPr>
          <w:color w:val="auto"/>
          <w:sz w:val="22"/>
          <w:szCs w:val="22"/>
        </w:rPr>
        <w:t>1</w:t>
      </w:r>
      <w:r w:rsidRPr="005D2763">
        <w:rPr>
          <w:color w:val="auto"/>
          <w:sz w:val="22"/>
          <w:szCs w:val="22"/>
        </w:rPr>
        <w:t>0.</w:t>
      </w:r>
    </w:p>
    <w:p w:rsidR="005D2763" w:rsidRPr="005D2763" w:rsidRDefault="005D2763" w:rsidP="00060CE7">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5D2763" w:rsidRPr="005D2763" w:rsidRDefault="005D2763" w:rsidP="00060CE7">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lastRenderedPageBreak/>
        <w:t>Zamawiający informuje o zmianie terminu otwarcia ofert na stronie internetowej prowadzonego postępowania.</w:t>
      </w:r>
    </w:p>
    <w:p w:rsidR="005D2763" w:rsidRPr="005D2763" w:rsidRDefault="005D2763" w:rsidP="00060CE7">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t xml:space="preserve">Zamawiający, najpóźniej przed otwarciem ofert, udostępnia na stronie internetowej prowadzonego postępowania informację o kwocie, jaką zamierza przeznaczyć na sfinansowanie zamówienia. </w:t>
      </w:r>
    </w:p>
    <w:p w:rsidR="005D2763" w:rsidRPr="005D2763" w:rsidRDefault="005D2763" w:rsidP="00060CE7">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t>Zamawiający, niezwłocznie po otwarciu ofert, udostępnia na stronie internetowej prowadzonego postępowania informacje o:</w:t>
      </w:r>
    </w:p>
    <w:p w:rsidR="005D2763" w:rsidRPr="005D2763" w:rsidRDefault="005D2763" w:rsidP="00060CE7">
      <w:pPr>
        <w:numPr>
          <w:ilvl w:val="0"/>
          <w:numId w:val="24"/>
        </w:numPr>
        <w:overflowPunct/>
        <w:autoSpaceDE/>
        <w:autoSpaceDN/>
        <w:adjustRightInd/>
        <w:spacing w:after="60"/>
        <w:ind w:left="992" w:hanging="425"/>
        <w:jc w:val="both"/>
        <w:textAlignment w:val="auto"/>
        <w:rPr>
          <w:color w:val="auto"/>
          <w:sz w:val="22"/>
          <w:szCs w:val="22"/>
        </w:rPr>
      </w:pPr>
      <w:r w:rsidRPr="005D2763">
        <w:rPr>
          <w:color w:val="auto"/>
          <w:sz w:val="22"/>
          <w:szCs w:val="22"/>
        </w:rPr>
        <w:t>nazwach albo imionach i nazwiskach oraz siedzibach lub miejscach prowadzonej działalności gospodarczej albo miejscach zamieszkania wykonawców, których oferty zostały otwarte;</w:t>
      </w:r>
    </w:p>
    <w:p w:rsidR="005D2763" w:rsidRPr="00884498" w:rsidRDefault="005D2763" w:rsidP="00060CE7">
      <w:pPr>
        <w:numPr>
          <w:ilvl w:val="0"/>
          <w:numId w:val="24"/>
        </w:numPr>
        <w:overflowPunct/>
        <w:autoSpaceDE/>
        <w:autoSpaceDN/>
        <w:adjustRightInd/>
        <w:spacing w:after="60"/>
        <w:ind w:left="992" w:hanging="425"/>
        <w:jc w:val="both"/>
        <w:textAlignment w:val="auto"/>
        <w:rPr>
          <w:color w:val="auto"/>
          <w:sz w:val="22"/>
          <w:szCs w:val="22"/>
        </w:rPr>
      </w:pPr>
      <w:r w:rsidRPr="005D2763">
        <w:rPr>
          <w:color w:val="auto"/>
          <w:sz w:val="22"/>
          <w:szCs w:val="22"/>
        </w:rPr>
        <w:t>cenach zawartych w ofertach.</w:t>
      </w:r>
    </w:p>
    <w:p w:rsidR="008E7919" w:rsidRPr="001D23C3" w:rsidRDefault="008E7919" w:rsidP="008E7919">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w:t>
      </w:r>
      <w:r w:rsidR="005D2763">
        <w:rPr>
          <w:b/>
          <w:color w:val="auto"/>
        </w:rPr>
        <w:t>X</w:t>
      </w:r>
      <w:r w:rsidRPr="001D23C3">
        <w:rPr>
          <w:b/>
          <w:color w:val="auto"/>
        </w:rPr>
        <w:t>.</w:t>
      </w:r>
      <w:r w:rsidR="005D2763">
        <w:rPr>
          <w:b/>
          <w:bCs/>
          <w:color w:val="auto"/>
          <w:kern w:val="32"/>
        </w:rPr>
        <w:tab/>
      </w:r>
      <w:r w:rsidR="005D2763">
        <w:rPr>
          <w:b/>
          <w:bCs/>
          <w:color w:val="auto"/>
          <w:kern w:val="32"/>
        </w:rPr>
        <w:tab/>
      </w:r>
      <w:r w:rsidR="002F54C8" w:rsidRPr="002F54C8">
        <w:rPr>
          <w:b/>
          <w:bCs/>
          <w:color w:val="auto"/>
          <w:kern w:val="32"/>
        </w:rPr>
        <w:t>Sposób obliczenia ceny</w:t>
      </w:r>
    </w:p>
    <w:p w:rsidR="008E7919" w:rsidRDefault="008E7919" w:rsidP="00E22741">
      <w:pPr>
        <w:spacing w:after="60"/>
        <w:jc w:val="both"/>
        <w:rPr>
          <w:sz w:val="22"/>
        </w:rPr>
      </w:pPr>
    </w:p>
    <w:p w:rsidR="00272A5C" w:rsidRDefault="00A21129" w:rsidP="00060CE7">
      <w:pPr>
        <w:pStyle w:val="Tekstpodstawowywcity"/>
        <w:numPr>
          <w:ilvl w:val="0"/>
          <w:numId w:val="26"/>
        </w:numPr>
        <w:spacing w:after="120" w:line="240" w:lineRule="auto"/>
      </w:pPr>
      <w:r>
        <w:t>W ofercie należy podać cenę</w:t>
      </w:r>
      <w:r w:rsidRPr="00A21129">
        <w:rPr>
          <w:sz w:val="24"/>
        </w:rPr>
        <w:t xml:space="preserve"> </w:t>
      </w:r>
      <w:r w:rsidRPr="00A21129">
        <w:t>brutto (łącznie z VAT)</w:t>
      </w:r>
      <w:r w:rsidR="00272A5C">
        <w:t xml:space="preserve"> na całość zamówienia</w:t>
      </w:r>
      <w:r w:rsidR="00721BB3">
        <w:t>.</w:t>
      </w:r>
    </w:p>
    <w:p w:rsidR="00A21129" w:rsidRPr="0070255F" w:rsidRDefault="00354903" w:rsidP="00060CE7">
      <w:pPr>
        <w:pStyle w:val="Tekstpodstawowywcity"/>
        <w:numPr>
          <w:ilvl w:val="0"/>
          <w:numId w:val="26"/>
        </w:numPr>
        <w:spacing w:after="120" w:line="240" w:lineRule="auto"/>
        <w:ind w:left="357" w:hanging="357"/>
        <w:rPr>
          <w:szCs w:val="22"/>
        </w:rPr>
      </w:pPr>
      <w:r w:rsidRPr="00354903">
        <w:rPr>
          <w:szCs w:val="22"/>
        </w:rPr>
        <w:t>Cena oferty musi zawierać wszelkie koszty niezbędne do zrealizowania zamówienia wynikające wprost z opisu przedmiotu zamówienia, jak również w nim nieujęte, a bez których nie można prawidłowo wykonać i zakończyć zamówienia</w:t>
      </w:r>
      <w:r w:rsidR="00A21129" w:rsidRPr="0070255F">
        <w:rPr>
          <w:szCs w:val="22"/>
        </w:rPr>
        <w:t>.</w:t>
      </w:r>
    </w:p>
    <w:p w:rsidR="000959BD" w:rsidRDefault="000959BD" w:rsidP="00060CE7">
      <w:pPr>
        <w:pStyle w:val="Akapitzlist"/>
        <w:numPr>
          <w:ilvl w:val="0"/>
          <w:numId w:val="26"/>
        </w:numPr>
        <w:spacing w:after="120"/>
        <w:ind w:left="357" w:hanging="357"/>
        <w:jc w:val="both"/>
        <w:rPr>
          <w:sz w:val="22"/>
        </w:rPr>
      </w:pPr>
      <w:r w:rsidRPr="000959BD">
        <w:rPr>
          <w:sz w:val="22"/>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p>
    <w:p w:rsidR="000959BD" w:rsidRDefault="000959BD" w:rsidP="00060CE7">
      <w:pPr>
        <w:pStyle w:val="Akapitzlist"/>
        <w:numPr>
          <w:ilvl w:val="0"/>
          <w:numId w:val="26"/>
        </w:numPr>
        <w:spacing w:after="120"/>
        <w:ind w:left="357" w:hanging="357"/>
        <w:jc w:val="both"/>
        <w:rPr>
          <w:sz w:val="22"/>
        </w:rPr>
      </w:pPr>
      <w:r w:rsidRPr="000959BD">
        <w:rPr>
          <w:sz w:val="22"/>
        </w:rPr>
        <w:t xml:space="preserve">W ofercie, o której mowa w ust. </w:t>
      </w:r>
      <w:r w:rsidR="00354903">
        <w:rPr>
          <w:sz w:val="22"/>
        </w:rPr>
        <w:t>3</w:t>
      </w:r>
      <w:r w:rsidR="004D7BA5">
        <w:rPr>
          <w:sz w:val="22"/>
        </w:rPr>
        <w:t>, wykonawca ma obowiązek:</w:t>
      </w:r>
    </w:p>
    <w:p w:rsidR="004D7BA5" w:rsidRPr="000959BD" w:rsidRDefault="004D7BA5" w:rsidP="00060CE7">
      <w:pPr>
        <w:pStyle w:val="Akapitzlist"/>
        <w:numPr>
          <w:ilvl w:val="0"/>
          <w:numId w:val="27"/>
        </w:numPr>
        <w:spacing w:after="60"/>
        <w:ind w:left="709"/>
        <w:jc w:val="both"/>
        <w:rPr>
          <w:sz w:val="22"/>
        </w:rPr>
      </w:pPr>
      <w:r w:rsidRPr="000959BD">
        <w:rPr>
          <w:sz w:val="22"/>
        </w:rPr>
        <w:t xml:space="preserve">poinformowania zamawiającego, że wybór jego oferty będzie prowadził do powstania u zamawiającego obowiązku podatkowego; </w:t>
      </w:r>
    </w:p>
    <w:p w:rsidR="004D7BA5" w:rsidRPr="000959BD" w:rsidRDefault="004D7BA5" w:rsidP="00060CE7">
      <w:pPr>
        <w:pStyle w:val="Akapitzlist"/>
        <w:numPr>
          <w:ilvl w:val="0"/>
          <w:numId w:val="27"/>
        </w:numPr>
        <w:spacing w:after="60"/>
        <w:ind w:left="709"/>
        <w:jc w:val="both"/>
        <w:rPr>
          <w:sz w:val="22"/>
        </w:rPr>
      </w:pPr>
      <w:r w:rsidRPr="000959BD">
        <w:rPr>
          <w:sz w:val="22"/>
        </w:rPr>
        <w:t xml:space="preserve">wskazania nazwy (rodzaju) towaru lub usługi, których dostawa lub świadczenie będą prowadziły do powstania obowiązku podatkowego; </w:t>
      </w:r>
    </w:p>
    <w:p w:rsidR="004D7BA5" w:rsidRPr="000959BD" w:rsidRDefault="004D7BA5" w:rsidP="00060CE7">
      <w:pPr>
        <w:pStyle w:val="Akapitzlist"/>
        <w:numPr>
          <w:ilvl w:val="0"/>
          <w:numId w:val="27"/>
        </w:numPr>
        <w:spacing w:after="60"/>
        <w:ind w:left="709"/>
        <w:jc w:val="both"/>
        <w:rPr>
          <w:sz w:val="22"/>
        </w:rPr>
      </w:pPr>
      <w:r w:rsidRPr="000959BD">
        <w:rPr>
          <w:sz w:val="22"/>
        </w:rPr>
        <w:t>wskazania wartości towaru lub usługi objętego obowiązkiem podatkowym zamawiającego, bez kwoty podatku;</w:t>
      </w:r>
    </w:p>
    <w:p w:rsidR="004D7BA5" w:rsidRPr="001029BA" w:rsidRDefault="004D7BA5" w:rsidP="00060CE7">
      <w:pPr>
        <w:pStyle w:val="Akapitzlist"/>
        <w:numPr>
          <w:ilvl w:val="0"/>
          <w:numId w:val="27"/>
        </w:numPr>
        <w:spacing w:after="60"/>
        <w:ind w:left="709"/>
        <w:jc w:val="both"/>
        <w:rPr>
          <w:sz w:val="22"/>
        </w:rPr>
      </w:pPr>
      <w:r w:rsidRPr="000959BD">
        <w:rPr>
          <w:sz w:val="22"/>
        </w:rPr>
        <w:t>wskazania stawki podatku od towarów i usług, która zgodnie z wiedzą wykonawcy, będzie miała zastosowanie.</w:t>
      </w:r>
    </w:p>
    <w:p w:rsidR="008E7919" w:rsidRPr="001D23C3" w:rsidRDefault="008E7919" w:rsidP="008E7919">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w:t>
      </w:r>
      <w:r w:rsidR="0022537C">
        <w:rPr>
          <w:b/>
          <w:color w:val="auto"/>
        </w:rPr>
        <w:t>X</w:t>
      </w:r>
      <w:r w:rsidR="0085035B">
        <w:rPr>
          <w:b/>
          <w:color w:val="auto"/>
        </w:rPr>
        <w:t>I</w:t>
      </w:r>
      <w:r w:rsidRPr="001D23C3">
        <w:rPr>
          <w:b/>
          <w:color w:val="auto"/>
        </w:rPr>
        <w:t>.</w:t>
      </w:r>
      <w:r w:rsidR="00BB64FF" w:rsidRPr="00BB64FF">
        <w:rPr>
          <w:b/>
          <w:bCs/>
          <w:color w:val="auto"/>
          <w:kern w:val="32"/>
        </w:rPr>
        <w:tab/>
        <w:t>Opis kryteriów</w:t>
      </w:r>
      <w:r w:rsidR="00BB64FF">
        <w:rPr>
          <w:b/>
          <w:bCs/>
          <w:color w:val="auto"/>
          <w:kern w:val="32"/>
        </w:rPr>
        <w:t xml:space="preserve"> oceny ofert</w:t>
      </w:r>
      <w:r w:rsidR="00BB64FF" w:rsidRPr="00BB64FF">
        <w:rPr>
          <w:b/>
          <w:bCs/>
          <w:color w:val="auto"/>
          <w:kern w:val="32"/>
        </w:rPr>
        <w:t>, wraz z podaniem wag tych kryteriów</w:t>
      </w:r>
      <w:r w:rsidR="00BB64FF">
        <w:rPr>
          <w:b/>
          <w:bCs/>
          <w:color w:val="auto"/>
          <w:kern w:val="32"/>
        </w:rPr>
        <w:t>,</w:t>
      </w:r>
      <w:r w:rsidR="00BB64FF" w:rsidRPr="00BB64FF">
        <w:rPr>
          <w:b/>
          <w:bCs/>
          <w:color w:val="auto"/>
          <w:kern w:val="32"/>
        </w:rPr>
        <w:t xml:space="preserve"> i sposobu oceny ofert</w:t>
      </w:r>
    </w:p>
    <w:p w:rsidR="008E7919" w:rsidRDefault="008E7919" w:rsidP="00E22741">
      <w:pPr>
        <w:spacing w:after="60"/>
        <w:jc w:val="both"/>
        <w:rPr>
          <w:sz w:val="22"/>
        </w:rPr>
      </w:pPr>
    </w:p>
    <w:p w:rsidR="00BB64FF" w:rsidRPr="00BB64FF" w:rsidRDefault="00BB64FF" w:rsidP="00060CE7">
      <w:pPr>
        <w:pStyle w:val="Akapitzlist"/>
        <w:numPr>
          <w:ilvl w:val="0"/>
          <w:numId w:val="28"/>
        </w:numPr>
        <w:spacing w:after="120"/>
        <w:ind w:left="425" w:hanging="357"/>
        <w:jc w:val="both"/>
        <w:rPr>
          <w:sz w:val="22"/>
        </w:rPr>
      </w:pPr>
      <w:r w:rsidRPr="00BB64FF">
        <w:rPr>
          <w:sz w:val="22"/>
        </w:rPr>
        <w:t xml:space="preserve">Przy wyborze oferty Zamawiający będzie się kierował następującymi kryteriami: </w:t>
      </w:r>
    </w:p>
    <w:p w:rsidR="00BB64FF" w:rsidRPr="008B3079" w:rsidRDefault="00BB64FF" w:rsidP="00060CE7">
      <w:pPr>
        <w:pStyle w:val="Akapitzlist"/>
        <w:numPr>
          <w:ilvl w:val="0"/>
          <w:numId w:val="29"/>
        </w:numPr>
        <w:spacing w:after="60"/>
        <w:ind w:left="850" w:hanging="357"/>
        <w:jc w:val="both"/>
        <w:rPr>
          <w:sz w:val="22"/>
        </w:rPr>
      </w:pPr>
      <w:r w:rsidRPr="008B3079">
        <w:rPr>
          <w:sz w:val="22"/>
        </w:rPr>
        <w:t>cena – waga 60</w:t>
      </w:r>
    </w:p>
    <w:p w:rsidR="00BB64FF" w:rsidRPr="008B3079" w:rsidRDefault="00354903" w:rsidP="00060CE7">
      <w:pPr>
        <w:pStyle w:val="Akapitzlist"/>
        <w:numPr>
          <w:ilvl w:val="0"/>
          <w:numId w:val="29"/>
        </w:numPr>
        <w:spacing w:after="120"/>
        <w:ind w:left="851"/>
        <w:jc w:val="both"/>
        <w:rPr>
          <w:sz w:val="22"/>
        </w:rPr>
      </w:pPr>
      <w:r w:rsidRPr="00354903">
        <w:rPr>
          <w:sz w:val="22"/>
        </w:rPr>
        <w:t>doświadczenie os</w:t>
      </w:r>
      <w:r w:rsidR="00A978A1">
        <w:rPr>
          <w:sz w:val="22"/>
        </w:rPr>
        <w:t>oby</w:t>
      </w:r>
      <w:r w:rsidRPr="00354903">
        <w:rPr>
          <w:sz w:val="22"/>
        </w:rPr>
        <w:t xml:space="preserve"> skierowan</w:t>
      </w:r>
      <w:r w:rsidR="00A978A1">
        <w:rPr>
          <w:sz w:val="22"/>
        </w:rPr>
        <w:t>ej</w:t>
      </w:r>
      <w:r w:rsidRPr="00354903">
        <w:rPr>
          <w:sz w:val="22"/>
        </w:rPr>
        <w:t xml:space="preserve"> do </w:t>
      </w:r>
      <w:r w:rsidR="00373B27">
        <w:rPr>
          <w:sz w:val="22"/>
        </w:rPr>
        <w:t>realizacji zamówienia</w:t>
      </w:r>
      <w:r w:rsidR="00BB64FF" w:rsidRPr="008B3079">
        <w:rPr>
          <w:sz w:val="22"/>
          <w:szCs w:val="22"/>
        </w:rPr>
        <w:t xml:space="preserve"> </w:t>
      </w:r>
      <w:r w:rsidR="00BB64FF" w:rsidRPr="008B3079">
        <w:rPr>
          <w:sz w:val="22"/>
        </w:rPr>
        <w:t>– waga 40</w:t>
      </w:r>
    </w:p>
    <w:p w:rsidR="00BB64FF" w:rsidRPr="00BB64FF" w:rsidRDefault="00BB64FF" w:rsidP="00060CE7">
      <w:pPr>
        <w:pStyle w:val="Akapitzlist"/>
        <w:numPr>
          <w:ilvl w:val="0"/>
          <w:numId w:val="28"/>
        </w:numPr>
        <w:spacing w:after="120" w:line="360" w:lineRule="auto"/>
        <w:ind w:left="426"/>
        <w:jc w:val="both"/>
        <w:rPr>
          <w:sz w:val="22"/>
        </w:rPr>
      </w:pPr>
      <w:r w:rsidRPr="00BB64FF">
        <w:rPr>
          <w:sz w:val="22"/>
        </w:rPr>
        <w:t>Opis sposobu oceny ofert:</w:t>
      </w:r>
    </w:p>
    <w:p w:rsidR="008B3079" w:rsidRDefault="008B3079" w:rsidP="001421CD">
      <w:pPr>
        <w:numPr>
          <w:ilvl w:val="0"/>
          <w:numId w:val="4"/>
        </w:numPr>
        <w:spacing w:after="60"/>
        <w:ind w:left="851"/>
        <w:jc w:val="both"/>
        <w:rPr>
          <w:sz w:val="22"/>
        </w:rPr>
      </w:pPr>
      <w:r w:rsidRPr="008B3079">
        <w:rPr>
          <w:sz w:val="22"/>
        </w:rPr>
        <w:t>Ocenie będą podlegały tylko oferty nieodrzucone.</w:t>
      </w:r>
    </w:p>
    <w:p w:rsidR="00BB64FF" w:rsidRPr="00053A84" w:rsidRDefault="00D32D97" w:rsidP="001421CD">
      <w:pPr>
        <w:numPr>
          <w:ilvl w:val="0"/>
          <w:numId w:val="4"/>
        </w:numPr>
        <w:spacing w:after="60"/>
        <w:ind w:left="851"/>
        <w:jc w:val="both"/>
        <w:rPr>
          <w:sz w:val="22"/>
        </w:rPr>
      </w:pPr>
      <w:r>
        <w:rPr>
          <w:sz w:val="22"/>
        </w:rPr>
        <w:t xml:space="preserve">Ocena w kryterium </w:t>
      </w:r>
      <w:r w:rsidR="00BB64FF">
        <w:rPr>
          <w:sz w:val="22"/>
        </w:rPr>
        <w:t>C</w:t>
      </w:r>
      <w:r w:rsidR="00BB64FF" w:rsidRPr="00053A84">
        <w:rPr>
          <w:sz w:val="22"/>
        </w:rPr>
        <w:t xml:space="preserve">ena </w:t>
      </w:r>
      <w:r w:rsidR="00BB64FF" w:rsidRPr="006521B6">
        <w:rPr>
          <w:sz w:val="22"/>
        </w:rPr>
        <w:t xml:space="preserve">(C) </w:t>
      </w:r>
      <w:r>
        <w:rPr>
          <w:sz w:val="22"/>
        </w:rPr>
        <w:t xml:space="preserve">zostanie dokonana poprzez przyznanie punktów </w:t>
      </w:r>
      <w:r w:rsidR="00BB64FF" w:rsidRPr="006521B6">
        <w:rPr>
          <w:sz w:val="22"/>
        </w:rPr>
        <w:t>obliczonych wg wzoru:</w:t>
      </w:r>
    </w:p>
    <w:p w:rsidR="00BB64FF" w:rsidRPr="00053A84" w:rsidRDefault="00BB64FF" w:rsidP="008B3079">
      <w:pPr>
        <w:spacing w:after="60"/>
        <w:jc w:val="center"/>
        <w:rPr>
          <w:sz w:val="22"/>
        </w:rPr>
      </w:pPr>
      <w:r w:rsidRPr="00053A84">
        <w:rPr>
          <w:sz w:val="22"/>
        </w:rPr>
        <w:t>C = (</w:t>
      </w:r>
      <w:proofErr w:type="spellStart"/>
      <w:r w:rsidRPr="00053A84">
        <w:rPr>
          <w:sz w:val="22"/>
        </w:rPr>
        <w:t>Cmin</w:t>
      </w:r>
      <w:proofErr w:type="spellEnd"/>
      <w:r w:rsidRPr="00053A84">
        <w:rPr>
          <w:sz w:val="22"/>
        </w:rPr>
        <w:t xml:space="preserve"> / </w:t>
      </w:r>
      <w:proofErr w:type="spellStart"/>
      <w:r w:rsidRPr="00053A84">
        <w:rPr>
          <w:sz w:val="22"/>
        </w:rPr>
        <w:t>Cb</w:t>
      </w:r>
      <w:proofErr w:type="spellEnd"/>
      <w:r w:rsidRPr="00053A84">
        <w:rPr>
          <w:sz w:val="22"/>
        </w:rPr>
        <w:t>) x 60</w:t>
      </w:r>
    </w:p>
    <w:p w:rsidR="00BB64FF" w:rsidRPr="00053A84" w:rsidRDefault="00BB64FF" w:rsidP="004D7BA5">
      <w:pPr>
        <w:spacing w:after="60"/>
        <w:ind w:left="1134"/>
        <w:jc w:val="both"/>
        <w:rPr>
          <w:sz w:val="22"/>
        </w:rPr>
      </w:pPr>
      <w:r w:rsidRPr="00053A84">
        <w:rPr>
          <w:sz w:val="22"/>
        </w:rPr>
        <w:t>gdzie:</w:t>
      </w:r>
    </w:p>
    <w:p w:rsidR="00BB64FF" w:rsidRPr="00053A84" w:rsidRDefault="00BB64FF" w:rsidP="004D7BA5">
      <w:pPr>
        <w:spacing w:after="60"/>
        <w:ind w:left="1134"/>
        <w:jc w:val="both"/>
        <w:rPr>
          <w:sz w:val="22"/>
        </w:rPr>
      </w:pPr>
      <w:proofErr w:type="spellStart"/>
      <w:r w:rsidRPr="00053A84">
        <w:rPr>
          <w:sz w:val="22"/>
        </w:rPr>
        <w:t>Cmin</w:t>
      </w:r>
      <w:proofErr w:type="spellEnd"/>
      <w:r w:rsidRPr="00053A84">
        <w:rPr>
          <w:sz w:val="22"/>
        </w:rPr>
        <w:t xml:space="preserve"> - najniższa cena spośród ofert nieodrzuconych</w:t>
      </w:r>
    </w:p>
    <w:p w:rsidR="00BB64FF" w:rsidRPr="00053A84" w:rsidRDefault="00BB64FF" w:rsidP="004D7BA5">
      <w:pPr>
        <w:spacing w:after="60"/>
        <w:ind w:left="1134"/>
        <w:jc w:val="both"/>
        <w:rPr>
          <w:sz w:val="22"/>
        </w:rPr>
      </w:pPr>
      <w:proofErr w:type="spellStart"/>
      <w:r w:rsidRPr="00053A84">
        <w:rPr>
          <w:sz w:val="22"/>
        </w:rPr>
        <w:t>Cb</w:t>
      </w:r>
      <w:proofErr w:type="spellEnd"/>
      <w:r w:rsidRPr="00053A84">
        <w:rPr>
          <w:sz w:val="22"/>
        </w:rPr>
        <w:t xml:space="preserve"> - cena w badanej ofercie</w:t>
      </w:r>
    </w:p>
    <w:p w:rsidR="00856A01" w:rsidRPr="00960DC8" w:rsidRDefault="00354903" w:rsidP="00960DC8">
      <w:pPr>
        <w:numPr>
          <w:ilvl w:val="0"/>
          <w:numId w:val="4"/>
        </w:numPr>
        <w:overflowPunct/>
        <w:autoSpaceDE/>
        <w:autoSpaceDN/>
        <w:adjustRightInd/>
        <w:spacing w:after="60"/>
        <w:ind w:left="851"/>
        <w:jc w:val="both"/>
        <w:textAlignment w:val="auto"/>
        <w:rPr>
          <w:sz w:val="22"/>
        </w:rPr>
      </w:pPr>
      <w:r w:rsidRPr="004C04E8">
        <w:rPr>
          <w:sz w:val="22"/>
          <w:szCs w:val="22"/>
        </w:rPr>
        <w:lastRenderedPageBreak/>
        <w:t xml:space="preserve">Doświadczenie </w:t>
      </w:r>
      <w:r w:rsidR="00373B27" w:rsidRPr="00373B27">
        <w:rPr>
          <w:sz w:val="22"/>
          <w:szCs w:val="22"/>
        </w:rPr>
        <w:t>os</w:t>
      </w:r>
      <w:r w:rsidR="00A978A1">
        <w:rPr>
          <w:sz w:val="22"/>
          <w:szCs w:val="22"/>
        </w:rPr>
        <w:t>oby</w:t>
      </w:r>
      <w:r w:rsidR="00373B27" w:rsidRPr="00373B27">
        <w:rPr>
          <w:sz w:val="22"/>
          <w:szCs w:val="22"/>
        </w:rPr>
        <w:t xml:space="preserve"> skierowan</w:t>
      </w:r>
      <w:r w:rsidR="00A978A1">
        <w:rPr>
          <w:sz w:val="22"/>
          <w:szCs w:val="22"/>
        </w:rPr>
        <w:t>ej</w:t>
      </w:r>
      <w:r w:rsidR="00373B27" w:rsidRPr="00373B27">
        <w:rPr>
          <w:sz w:val="22"/>
          <w:szCs w:val="22"/>
        </w:rPr>
        <w:t xml:space="preserve"> do realizacji zamówienia </w:t>
      </w:r>
      <w:r w:rsidRPr="004C04E8">
        <w:rPr>
          <w:sz w:val="22"/>
          <w:szCs w:val="22"/>
        </w:rPr>
        <w:t>(D</w:t>
      </w:r>
      <w:r w:rsidR="00373B27">
        <w:rPr>
          <w:sz w:val="22"/>
          <w:szCs w:val="22"/>
        </w:rPr>
        <w:t>),</w:t>
      </w:r>
      <w:r w:rsidR="00373B27" w:rsidRPr="00373B27">
        <w:rPr>
          <w:sz w:val="22"/>
          <w:szCs w:val="22"/>
        </w:rPr>
        <w:t xml:space="preserve"> posiadając</w:t>
      </w:r>
      <w:r w:rsidR="00A978A1">
        <w:rPr>
          <w:sz w:val="22"/>
          <w:szCs w:val="22"/>
        </w:rPr>
        <w:t>ej</w:t>
      </w:r>
      <w:r w:rsidR="00373B27" w:rsidRPr="00373B27">
        <w:rPr>
          <w:sz w:val="22"/>
          <w:szCs w:val="22"/>
        </w:rPr>
        <w:t xml:space="preserve"> wymagane uprawnienia i doświadczenie, zgodnie z warunk</w:t>
      </w:r>
      <w:r w:rsidR="00BF4A08">
        <w:rPr>
          <w:sz w:val="22"/>
          <w:szCs w:val="22"/>
        </w:rPr>
        <w:t>ami</w:t>
      </w:r>
      <w:r w:rsidR="00373B27" w:rsidRPr="00373B27">
        <w:rPr>
          <w:sz w:val="22"/>
          <w:szCs w:val="22"/>
        </w:rPr>
        <w:t xml:space="preserve"> udziału w postępowaniu,</w:t>
      </w:r>
      <w:r w:rsidRPr="004C04E8">
        <w:rPr>
          <w:sz w:val="22"/>
          <w:szCs w:val="22"/>
        </w:rPr>
        <w:t xml:space="preserve"> zostanie ocenione na podstawie informacji podanych w ofercie</w:t>
      </w:r>
      <w:r>
        <w:rPr>
          <w:sz w:val="22"/>
          <w:szCs w:val="22"/>
        </w:rPr>
        <w:t xml:space="preserve"> (przygotowanej na załączniku nr 2 do SWZ)</w:t>
      </w:r>
      <w:r w:rsidRPr="004C04E8">
        <w:rPr>
          <w:sz w:val="22"/>
          <w:szCs w:val="22"/>
        </w:rPr>
        <w:t xml:space="preserve">, poprzez przyznanie punktów </w:t>
      </w:r>
      <w:r w:rsidR="00647763">
        <w:rPr>
          <w:bCs/>
          <w:iCs/>
          <w:sz w:val="22"/>
          <w:szCs w:val="22"/>
        </w:rPr>
        <w:t xml:space="preserve">za </w:t>
      </w:r>
      <w:r w:rsidR="00960DC8">
        <w:rPr>
          <w:bCs/>
          <w:iCs/>
          <w:sz w:val="22"/>
          <w:szCs w:val="22"/>
        </w:rPr>
        <w:t xml:space="preserve">liczbę </w:t>
      </w:r>
      <w:r w:rsidR="00647763">
        <w:rPr>
          <w:bCs/>
          <w:iCs/>
          <w:sz w:val="22"/>
          <w:szCs w:val="22"/>
        </w:rPr>
        <w:t>wykonan</w:t>
      </w:r>
      <w:r w:rsidR="00960DC8">
        <w:rPr>
          <w:bCs/>
          <w:iCs/>
          <w:sz w:val="22"/>
          <w:szCs w:val="22"/>
        </w:rPr>
        <w:t>ych</w:t>
      </w:r>
      <w:r w:rsidR="00647763">
        <w:rPr>
          <w:bCs/>
          <w:iCs/>
          <w:sz w:val="22"/>
          <w:szCs w:val="22"/>
        </w:rPr>
        <w:t xml:space="preserve"> nadzor</w:t>
      </w:r>
      <w:r w:rsidR="00960DC8">
        <w:rPr>
          <w:bCs/>
          <w:iCs/>
          <w:sz w:val="22"/>
          <w:szCs w:val="22"/>
        </w:rPr>
        <w:t>ów</w:t>
      </w:r>
      <w:r w:rsidR="00647763">
        <w:rPr>
          <w:bCs/>
          <w:iCs/>
          <w:sz w:val="22"/>
          <w:szCs w:val="22"/>
        </w:rPr>
        <w:t xml:space="preserve"> inwestorski</w:t>
      </w:r>
      <w:r w:rsidR="00960DC8">
        <w:rPr>
          <w:bCs/>
          <w:iCs/>
          <w:sz w:val="22"/>
          <w:szCs w:val="22"/>
        </w:rPr>
        <w:t>ch</w:t>
      </w:r>
      <w:r w:rsidR="00647763" w:rsidRPr="00647763">
        <w:rPr>
          <w:bCs/>
          <w:iCs/>
          <w:sz w:val="22"/>
          <w:szCs w:val="22"/>
        </w:rPr>
        <w:t xml:space="preserve"> </w:t>
      </w:r>
      <w:r w:rsidR="00960DC8">
        <w:rPr>
          <w:bCs/>
          <w:iCs/>
          <w:sz w:val="22"/>
          <w:szCs w:val="22"/>
        </w:rPr>
        <w:t>i/</w:t>
      </w:r>
      <w:r w:rsidR="00647763" w:rsidRPr="00647763">
        <w:rPr>
          <w:bCs/>
          <w:iCs/>
          <w:sz w:val="22"/>
          <w:szCs w:val="22"/>
        </w:rPr>
        <w:t xml:space="preserve">lub </w:t>
      </w:r>
      <w:r w:rsidR="00960DC8">
        <w:rPr>
          <w:bCs/>
          <w:iCs/>
          <w:sz w:val="22"/>
          <w:szCs w:val="22"/>
        </w:rPr>
        <w:t xml:space="preserve">usług </w:t>
      </w:r>
      <w:r w:rsidR="00647763" w:rsidRPr="00647763">
        <w:rPr>
          <w:bCs/>
          <w:iCs/>
          <w:sz w:val="22"/>
          <w:szCs w:val="22"/>
        </w:rPr>
        <w:t>kierowani</w:t>
      </w:r>
      <w:r w:rsidR="00960DC8">
        <w:rPr>
          <w:bCs/>
          <w:iCs/>
          <w:sz w:val="22"/>
          <w:szCs w:val="22"/>
        </w:rPr>
        <w:t>a robotami</w:t>
      </w:r>
      <w:r w:rsidR="00647763" w:rsidRPr="00647763">
        <w:rPr>
          <w:bCs/>
          <w:iCs/>
          <w:sz w:val="22"/>
          <w:szCs w:val="22"/>
        </w:rPr>
        <w:t xml:space="preserve"> </w:t>
      </w:r>
      <w:r w:rsidR="00960DC8">
        <w:rPr>
          <w:bCs/>
          <w:iCs/>
          <w:sz w:val="22"/>
          <w:szCs w:val="22"/>
        </w:rPr>
        <w:t>przy</w:t>
      </w:r>
      <w:r w:rsidR="00647763" w:rsidRPr="00647763">
        <w:rPr>
          <w:bCs/>
          <w:iCs/>
          <w:sz w:val="22"/>
          <w:szCs w:val="22"/>
        </w:rPr>
        <w:t xml:space="preserve"> budow</w:t>
      </w:r>
      <w:r w:rsidR="00960DC8">
        <w:rPr>
          <w:bCs/>
          <w:iCs/>
          <w:sz w:val="22"/>
          <w:szCs w:val="22"/>
        </w:rPr>
        <w:t>ie</w:t>
      </w:r>
      <w:r w:rsidR="00647763" w:rsidRPr="00647763">
        <w:rPr>
          <w:bCs/>
          <w:iCs/>
          <w:sz w:val="22"/>
          <w:szCs w:val="22"/>
        </w:rPr>
        <w:t>, przebudow</w:t>
      </w:r>
      <w:r w:rsidR="00960DC8">
        <w:rPr>
          <w:bCs/>
          <w:iCs/>
          <w:sz w:val="22"/>
          <w:szCs w:val="22"/>
        </w:rPr>
        <w:t>ie</w:t>
      </w:r>
      <w:r w:rsidR="00647763" w:rsidRPr="00647763">
        <w:rPr>
          <w:bCs/>
          <w:iCs/>
          <w:sz w:val="22"/>
          <w:szCs w:val="22"/>
        </w:rPr>
        <w:t xml:space="preserve"> lub remon</w:t>
      </w:r>
      <w:r w:rsidR="00960DC8">
        <w:rPr>
          <w:bCs/>
          <w:iCs/>
          <w:sz w:val="22"/>
          <w:szCs w:val="22"/>
        </w:rPr>
        <w:t>cie</w:t>
      </w:r>
      <w:r w:rsidR="00647763" w:rsidRPr="00647763">
        <w:rPr>
          <w:bCs/>
          <w:iCs/>
          <w:sz w:val="22"/>
          <w:szCs w:val="22"/>
        </w:rPr>
        <w:t xml:space="preserve"> budowli hydrotechnicznej o wartości</w:t>
      </w:r>
      <w:r w:rsidR="00960DC8">
        <w:rPr>
          <w:bCs/>
          <w:iCs/>
          <w:sz w:val="22"/>
          <w:szCs w:val="22"/>
        </w:rPr>
        <w:t xml:space="preserve"> każdej z </w:t>
      </w:r>
      <w:r w:rsidR="00647763" w:rsidRPr="00647763">
        <w:rPr>
          <w:bCs/>
          <w:iCs/>
          <w:sz w:val="22"/>
          <w:szCs w:val="22"/>
        </w:rPr>
        <w:t xml:space="preserve"> robót minimum 100 tys. zł brutto</w:t>
      </w:r>
      <w:r w:rsidR="00960DC8">
        <w:rPr>
          <w:bCs/>
          <w:iCs/>
          <w:sz w:val="22"/>
          <w:szCs w:val="22"/>
        </w:rPr>
        <w:t>,</w:t>
      </w:r>
      <w:r w:rsidR="00647763" w:rsidRPr="00647763">
        <w:rPr>
          <w:sz w:val="22"/>
          <w:szCs w:val="22"/>
        </w:rPr>
        <w:t xml:space="preserve"> </w:t>
      </w:r>
      <w:r w:rsidR="00647763" w:rsidRPr="00647763">
        <w:rPr>
          <w:bCs/>
          <w:iCs/>
          <w:sz w:val="22"/>
          <w:szCs w:val="22"/>
        </w:rPr>
        <w:t>w następujący sposób:</w:t>
      </w:r>
    </w:p>
    <w:tbl>
      <w:tblPr>
        <w:tblStyle w:val="Tabela-Siatka"/>
        <w:tblW w:w="0" w:type="auto"/>
        <w:tblInd w:w="1276" w:type="dxa"/>
        <w:tblLook w:val="04A0" w:firstRow="1" w:lastRow="0" w:firstColumn="1" w:lastColumn="0" w:noHBand="0" w:noVBand="1"/>
      </w:tblPr>
      <w:tblGrid>
        <w:gridCol w:w="4106"/>
        <w:gridCol w:w="3963"/>
      </w:tblGrid>
      <w:tr w:rsidR="00D83CF8" w:rsidTr="00960DC8">
        <w:tc>
          <w:tcPr>
            <w:tcW w:w="4106" w:type="dxa"/>
          </w:tcPr>
          <w:p w:rsidR="00D83CF8" w:rsidRDefault="00960DC8" w:rsidP="00960DC8">
            <w:pPr>
              <w:overflowPunct/>
              <w:autoSpaceDE/>
              <w:autoSpaceDN/>
              <w:adjustRightInd/>
              <w:spacing w:after="60"/>
              <w:jc w:val="center"/>
              <w:textAlignment w:val="auto"/>
              <w:rPr>
                <w:sz w:val="22"/>
              </w:rPr>
            </w:pPr>
            <w:r>
              <w:rPr>
                <w:bCs/>
                <w:iCs/>
                <w:sz w:val="22"/>
              </w:rPr>
              <w:t>Liczba wykonanych usług</w:t>
            </w:r>
          </w:p>
        </w:tc>
        <w:tc>
          <w:tcPr>
            <w:tcW w:w="3963" w:type="dxa"/>
          </w:tcPr>
          <w:p w:rsidR="00D83CF8" w:rsidRDefault="001054B4" w:rsidP="001054B4">
            <w:pPr>
              <w:overflowPunct/>
              <w:autoSpaceDE/>
              <w:autoSpaceDN/>
              <w:adjustRightInd/>
              <w:spacing w:after="60"/>
              <w:jc w:val="center"/>
              <w:textAlignment w:val="auto"/>
              <w:rPr>
                <w:sz w:val="22"/>
              </w:rPr>
            </w:pPr>
            <w:r>
              <w:rPr>
                <w:sz w:val="22"/>
              </w:rPr>
              <w:t>Punktacja</w:t>
            </w:r>
          </w:p>
        </w:tc>
      </w:tr>
      <w:tr w:rsidR="00D83CF8" w:rsidTr="00960DC8">
        <w:tc>
          <w:tcPr>
            <w:tcW w:w="4106" w:type="dxa"/>
          </w:tcPr>
          <w:p w:rsidR="00D83CF8" w:rsidRDefault="00960DC8" w:rsidP="00960DC8">
            <w:pPr>
              <w:overflowPunct/>
              <w:autoSpaceDE/>
              <w:autoSpaceDN/>
              <w:adjustRightInd/>
              <w:spacing w:after="60"/>
              <w:jc w:val="center"/>
              <w:textAlignment w:val="auto"/>
              <w:rPr>
                <w:sz w:val="22"/>
              </w:rPr>
            </w:pPr>
            <w:r>
              <w:rPr>
                <w:sz w:val="22"/>
              </w:rPr>
              <w:t>1</w:t>
            </w:r>
          </w:p>
        </w:tc>
        <w:tc>
          <w:tcPr>
            <w:tcW w:w="3963" w:type="dxa"/>
          </w:tcPr>
          <w:p w:rsidR="00D83CF8" w:rsidRDefault="00960DC8" w:rsidP="001054B4">
            <w:pPr>
              <w:overflowPunct/>
              <w:autoSpaceDE/>
              <w:autoSpaceDN/>
              <w:adjustRightInd/>
              <w:spacing w:after="60"/>
              <w:jc w:val="center"/>
              <w:textAlignment w:val="auto"/>
              <w:rPr>
                <w:sz w:val="22"/>
              </w:rPr>
            </w:pPr>
            <w:r>
              <w:rPr>
                <w:sz w:val="22"/>
              </w:rPr>
              <w:t>20</w:t>
            </w:r>
          </w:p>
        </w:tc>
      </w:tr>
      <w:tr w:rsidR="00D83CF8" w:rsidTr="00960DC8">
        <w:tc>
          <w:tcPr>
            <w:tcW w:w="4106" w:type="dxa"/>
          </w:tcPr>
          <w:p w:rsidR="00D83CF8" w:rsidRDefault="00960DC8" w:rsidP="00960DC8">
            <w:pPr>
              <w:overflowPunct/>
              <w:autoSpaceDE/>
              <w:autoSpaceDN/>
              <w:adjustRightInd/>
              <w:spacing w:after="60"/>
              <w:jc w:val="center"/>
              <w:textAlignment w:val="auto"/>
              <w:rPr>
                <w:sz w:val="22"/>
              </w:rPr>
            </w:pPr>
            <w:r>
              <w:rPr>
                <w:sz w:val="22"/>
              </w:rPr>
              <w:t>2</w:t>
            </w:r>
          </w:p>
        </w:tc>
        <w:tc>
          <w:tcPr>
            <w:tcW w:w="3963" w:type="dxa"/>
          </w:tcPr>
          <w:p w:rsidR="00D83CF8" w:rsidRDefault="00960DC8" w:rsidP="001054B4">
            <w:pPr>
              <w:overflowPunct/>
              <w:autoSpaceDE/>
              <w:autoSpaceDN/>
              <w:adjustRightInd/>
              <w:spacing w:after="60"/>
              <w:jc w:val="center"/>
              <w:textAlignment w:val="auto"/>
              <w:rPr>
                <w:sz w:val="22"/>
              </w:rPr>
            </w:pPr>
            <w:r>
              <w:rPr>
                <w:sz w:val="22"/>
              </w:rPr>
              <w:t>30</w:t>
            </w:r>
          </w:p>
        </w:tc>
      </w:tr>
      <w:tr w:rsidR="00D83CF8" w:rsidTr="00960DC8">
        <w:tc>
          <w:tcPr>
            <w:tcW w:w="4106" w:type="dxa"/>
          </w:tcPr>
          <w:p w:rsidR="00D83CF8" w:rsidRDefault="00960DC8" w:rsidP="00960DC8">
            <w:pPr>
              <w:overflowPunct/>
              <w:autoSpaceDE/>
              <w:autoSpaceDN/>
              <w:adjustRightInd/>
              <w:spacing w:after="60"/>
              <w:jc w:val="center"/>
              <w:textAlignment w:val="auto"/>
              <w:rPr>
                <w:sz w:val="22"/>
              </w:rPr>
            </w:pPr>
            <w:r>
              <w:rPr>
                <w:sz w:val="22"/>
              </w:rPr>
              <w:t>3</w:t>
            </w:r>
          </w:p>
        </w:tc>
        <w:tc>
          <w:tcPr>
            <w:tcW w:w="3963" w:type="dxa"/>
          </w:tcPr>
          <w:p w:rsidR="00D83CF8" w:rsidRDefault="00960DC8" w:rsidP="001054B4">
            <w:pPr>
              <w:overflowPunct/>
              <w:autoSpaceDE/>
              <w:autoSpaceDN/>
              <w:adjustRightInd/>
              <w:spacing w:after="60"/>
              <w:jc w:val="center"/>
              <w:textAlignment w:val="auto"/>
              <w:rPr>
                <w:sz w:val="22"/>
              </w:rPr>
            </w:pPr>
            <w:r>
              <w:rPr>
                <w:sz w:val="22"/>
              </w:rPr>
              <w:t>35</w:t>
            </w:r>
          </w:p>
        </w:tc>
      </w:tr>
      <w:tr w:rsidR="00F558A9" w:rsidTr="00960DC8">
        <w:tc>
          <w:tcPr>
            <w:tcW w:w="4106" w:type="dxa"/>
          </w:tcPr>
          <w:p w:rsidR="00F558A9" w:rsidRPr="00963080" w:rsidRDefault="00960DC8" w:rsidP="00960DC8">
            <w:pPr>
              <w:overflowPunct/>
              <w:autoSpaceDE/>
              <w:autoSpaceDN/>
              <w:adjustRightInd/>
              <w:spacing w:after="60"/>
              <w:jc w:val="center"/>
              <w:textAlignment w:val="auto"/>
              <w:rPr>
                <w:sz w:val="22"/>
              </w:rPr>
            </w:pPr>
            <w:r>
              <w:rPr>
                <w:sz w:val="22"/>
              </w:rPr>
              <w:t>4 i więcej</w:t>
            </w:r>
          </w:p>
        </w:tc>
        <w:tc>
          <w:tcPr>
            <w:tcW w:w="3963" w:type="dxa"/>
          </w:tcPr>
          <w:p w:rsidR="00F558A9" w:rsidRDefault="00960DC8" w:rsidP="001054B4">
            <w:pPr>
              <w:overflowPunct/>
              <w:autoSpaceDE/>
              <w:autoSpaceDN/>
              <w:adjustRightInd/>
              <w:spacing w:after="60"/>
              <w:jc w:val="center"/>
              <w:textAlignment w:val="auto"/>
              <w:rPr>
                <w:sz w:val="22"/>
              </w:rPr>
            </w:pPr>
            <w:r>
              <w:rPr>
                <w:sz w:val="22"/>
              </w:rPr>
              <w:t>40</w:t>
            </w:r>
          </w:p>
        </w:tc>
      </w:tr>
    </w:tbl>
    <w:p w:rsidR="00856A01" w:rsidRDefault="002E21D4" w:rsidP="00856A01">
      <w:pPr>
        <w:overflowPunct/>
        <w:autoSpaceDE/>
        <w:autoSpaceDN/>
        <w:adjustRightInd/>
        <w:spacing w:after="60"/>
        <w:ind w:left="851"/>
        <w:jc w:val="both"/>
        <w:textAlignment w:val="auto"/>
        <w:rPr>
          <w:i/>
          <w:sz w:val="22"/>
        </w:rPr>
      </w:pPr>
      <w:r>
        <w:rPr>
          <w:i/>
          <w:sz w:val="22"/>
        </w:rPr>
        <w:t>Uwaga:</w:t>
      </w:r>
    </w:p>
    <w:p w:rsidR="002E21D4" w:rsidRPr="00960DC8" w:rsidRDefault="002E21D4" w:rsidP="00856A01">
      <w:pPr>
        <w:overflowPunct/>
        <w:autoSpaceDE/>
        <w:autoSpaceDN/>
        <w:adjustRightInd/>
        <w:spacing w:after="60"/>
        <w:ind w:left="851"/>
        <w:jc w:val="both"/>
        <w:textAlignment w:val="auto"/>
        <w:rPr>
          <w:i/>
          <w:sz w:val="22"/>
        </w:rPr>
      </w:pPr>
      <w:r>
        <w:rPr>
          <w:i/>
          <w:sz w:val="22"/>
        </w:rPr>
        <w:t xml:space="preserve">W składanej „Informacji” należy podać wszystkie wymagane dane. Dokument ten, jako element oferty nie podlega uzupełnieniu. </w:t>
      </w:r>
    </w:p>
    <w:p w:rsidR="008B4FC7" w:rsidRPr="008B4FC7" w:rsidRDefault="008B4FC7" w:rsidP="001421CD">
      <w:pPr>
        <w:numPr>
          <w:ilvl w:val="0"/>
          <w:numId w:val="4"/>
        </w:numPr>
        <w:overflowPunct/>
        <w:autoSpaceDE/>
        <w:autoSpaceDN/>
        <w:adjustRightInd/>
        <w:spacing w:after="60"/>
        <w:ind w:left="851" w:hanging="357"/>
        <w:jc w:val="both"/>
        <w:textAlignment w:val="auto"/>
        <w:rPr>
          <w:sz w:val="22"/>
        </w:rPr>
      </w:pPr>
      <w:r w:rsidRPr="008B4FC7">
        <w:rPr>
          <w:sz w:val="22"/>
        </w:rPr>
        <w:t xml:space="preserve">Łączna liczba punktów zostanie obliczona jako suma: C + </w:t>
      </w:r>
      <w:r w:rsidR="00E636F4">
        <w:rPr>
          <w:sz w:val="22"/>
        </w:rPr>
        <w:t>D</w:t>
      </w:r>
      <w:r w:rsidRPr="008B4FC7">
        <w:rPr>
          <w:sz w:val="22"/>
        </w:rPr>
        <w:t>;</w:t>
      </w:r>
    </w:p>
    <w:p w:rsidR="008B4FC7" w:rsidRPr="008B4FC7" w:rsidRDefault="008B4FC7" w:rsidP="001421CD">
      <w:pPr>
        <w:pStyle w:val="Akapitzlist"/>
        <w:numPr>
          <w:ilvl w:val="0"/>
          <w:numId w:val="4"/>
        </w:numPr>
        <w:spacing w:after="60"/>
        <w:ind w:left="851"/>
        <w:jc w:val="both"/>
        <w:rPr>
          <w:sz w:val="22"/>
        </w:rPr>
      </w:pPr>
      <w:r w:rsidRPr="008B4FC7">
        <w:rPr>
          <w:sz w:val="22"/>
        </w:rPr>
        <w:t>Za najkorzystniejszą zostanie uznana oferta, która uzyska łącznie największą ilość punktów.</w:t>
      </w:r>
    </w:p>
    <w:p w:rsidR="008E7919" w:rsidRPr="00154FAB" w:rsidRDefault="008E7919" w:rsidP="00154FAB">
      <w:pPr>
        <w:pBdr>
          <w:bottom w:val="double" w:sz="4" w:space="1" w:color="auto"/>
        </w:pBdr>
        <w:shd w:val="clear" w:color="auto" w:fill="DAEEF3"/>
        <w:overflowPunct/>
        <w:autoSpaceDE/>
        <w:autoSpaceDN/>
        <w:adjustRightInd/>
        <w:spacing w:before="360" w:after="40"/>
        <w:ind w:left="568" w:hanging="568"/>
        <w:jc w:val="both"/>
        <w:textAlignment w:val="auto"/>
        <w:rPr>
          <w:color w:val="auto"/>
        </w:rPr>
      </w:pPr>
      <w:r>
        <w:rPr>
          <w:b/>
          <w:color w:val="auto"/>
        </w:rPr>
        <w:t>X</w:t>
      </w:r>
      <w:r w:rsidR="00767EB8">
        <w:rPr>
          <w:b/>
          <w:color w:val="auto"/>
        </w:rPr>
        <w:t>X</w:t>
      </w:r>
      <w:r>
        <w:rPr>
          <w:b/>
          <w:color w:val="auto"/>
        </w:rPr>
        <w:t>I</w:t>
      </w:r>
      <w:r w:rsidR="0085035B">
        <w:rPr>
          <w:b/>
          <w:color w:val="auto"/>
        </w:rPr>
        <w:t>I</w:t>
      </w:r>
      <w:r w:rsidRPr="001D23C3">
        <w:rPr>
          <w:b/>
          <w:color w:val="auto"/>
        </w:rPr>
        <w:t>.</w:t>
      </w:r>
      <w:r w:rsidRPr="005A3D01">
        <w:rPr>
          <w:b/>
          <w:bCs/>
          <w:color w:val="auto"/>
          <w:kern w:val="32"/>
        </w:rPr>
        <w:tab/>
      </w:r>
      <w:r w:rsidR="00154FAB" w:rsidRPr="00154FAB">
        <w:rPr>
          <w:b/>
          <w:bCs/>
          <w:color w:val="auto"/>
          <w:kern w:val="32"/>
        </w:rPr>
        <w:t>Informacje o formalnościach, jakie powinny zostać dopełnione po wyborze oferty w celu zawarcia umowy w sprawie zamówienia publicznego</w:t>
      </w:r>
    </w:p>
    <w:p w:rsidR="008E7919" w:rsidRDefault="008E7919" w:rsidP="00E22741">
      <w:pPr>
        <w:spacing w:after="60"/>
        <w:jc w:val="both"/>
        <w:rPr>
          <w:sz w:val="22"/>
        </w:rPr>
      </w:pPr>
    </w:p>
    <w:p w:rsidR="00154FAB" w:rsidRPr="00154FAB" w:rsidRDefault="00154FAB" w:rsidP="00060CE7">
      <w:pPr>
        <w:numPr>
          <w:ilvl w:val="0"/>
          <w:numId w:val="30"/>
        </w:numPr>
        <w:tabs>
          <w:tab w:val="clear" w:pos="1068"/>
        </w:tabs>
        <w:spacing w:after="60"/>
        <w:ind w:left="426"/>
        <w:jc w:val="both"/>
        <w:rPr>
          <w:sz w:val="22"/>
        </w:rPr>
      </w:pPr>
      <w:r w:rsidRPr="00154FAB">
        <w:rPr>
          <w:sz w:val="22"/>
        </w:rPr>
        <w:t>Niezwłocznie po wyborze najkorzystniejszej oferty zamawiający informuje równocześnie wykonawców, którzy złożyli oferty, o:</w:t>
      </w:r>
    </w:p>
    <w:p w:rsidR="00154FAB" w:rsidRPr="00154FAB" w:rsidRDefault="00154FAB" w:rsidP="00060CE7">
      <w:pPr>
        <w:numPr>
          <w:ilvl w:val="0"/>
          <w:numId w:val="31"/>
        </w:numPr>
        <w:spacing w:after="60"/>
        <w:ind w:left="851"/>
        <w:jc w:val="both"/>
        <w:rPr>
          <w:sz w:val="22"/>
        </w:rPr>
      </w:pPr>
      <w:r w:rsidRPr="00154FAB">
        <w:rPr>
          <w:sz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154FAB" w:rsidRPr="00154FAB" w:rsidRDefault="00154FAB" w:rsidP="00060CE7">
      <w:pPr>
        <w:numPr>
          <w:ilvl w:val="0"/>
          <w:numId w:val="31"/>
        </w:numPr>
        <w:spacing w:after="60"/>
        <w:ind w:left="851"/>
        <w:jc w:val="both"/>
        <w:rPr>
          <w:sz w:val="22"/>
        </w:rPr>
      </w:pPr>
      <w:r w:rsidRPr="00154FAB">
        <w:rPr>
          <w:sz w:val="22"/>
        </w:rPr>
        <w:t>wykonawcach, których oferty zostały odrzucone</w:t>
      </w:r>
    </w:p>
    <w:p w:rsidR="00154FAB" w:rsidRPr="00154FAB" w:rsidRDefault="00154FAB" w:rsidP="00060CE7">
      <w:pPr>
        <w:numPr>
          <w:ilvl w:val="0"/>
          <w:numId w:val="32"/>
        </w:numPr>
        <w:spacing w:after="60"/>
        <w:ind w:left="851"/>
        <w:jc w:val="both"/>
        <w:rPr>
          <w:sz w:val="22"/>
        </w:rPr>
      </w:pPr>
      <w:r w:rsidRPr="00154FAB">
        <w:rPr>
          <w:sz w:val="22"/>
        </w:rPr>
        <w:t>podając uzasadnienie faktyczne i prawne.</w:t>
      </w:r>
    </w:p>
    <w:p w:rsidR="00154FAB" w:rsidRDefault="00154FAB" w:rsidP="00060CE7">
      <w:pPr>
        <w:numPr>
          <w:ilvl w:val="0"/>
          <w:numId w:val="30"/>
        </w:numPr>
        <w:tabs>
          <w:tab w:val="clear" w:pos="1068"/>
        </w:tabs>
        <w:spacing w:after="60"/>
        <w:ind w:left="426"/>
        <w:jc w:val="both"/>
        <w:rPr>
          <w:sz w:val="22"/>
        </w:rPr>
      </w:pPr>
      <w:r w:rsidRPr="00154FAB">
        <w:rPr>
          <w:sz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154FAB" w:rsidRPr="00154FAB" w:rsidRDefault="00154FAB" w:rsidP="00060CE7">
      <w:pPr>
        <w:numPr>
          <w:ilvl w:val="0"/>
          <w:numId w:val="30"/>
        </w:numPr>
        <w:tabs>
          <w:tab w:val="clear" w:pos="1068"/>
        </w:tabs>
        <w:spacing w:after="60"/>
        <w:ind w:left="426"/>
        <w:jc w:val="both"/>
        <w:rPr>
          <w:sz w:val="22"/>
        </w:rPr>
      </w:pPr>
      <w:r w:rsidRPr="00154FAB">
        <w:rPr>
          <w:sz w:val="22"/>
        </w:rPr>
        <w:t xml:space="preserve">Zamawiający zawiera umowę w sprawie zamówienia publicznego, z uwzględnieniem art. 577 </w:t>
      </w:r>
      <w:proofErr w:type="spellStart"/>
      <w:r w:rsidRPr="00154FAB">
        <w:rPr>
          <w:sz w:val="22"/>
        </w:rPr>
        <w:t>Pzp</w:t>
      </w:r>
      <w:proofErr w:type="spellEnd"/>
      <w:r w:rsidRPr="00154FAB">
        <w:rPr>
          <w:sz w:val="22"/>
        </w:rPr>
        <w:t>, w terminie nie krótszym niż 5 dni od dnia przesłania zawiadomienia o wyborze najkorzystniejszej oferty.</w:t>
      </w:r>
    </w:p>
    <w:p w:rsidR="00154FAB" w:rsidRPr="00B207D3" w:rsidRDefault="00154FAB" w:rsidP="00060CE7">
      <w:pPr>
        <w:numPr>
          <w:ilvl w:val="0"/>
          <w:numId w:val="30"/>
        </w:numPr>
        <w:tabs>
          <w:tab w:val="clear" w:pos="1068"/>
        </w:tabs>
        <w:spacing w:after="60"/>
        <w:ind w:left="426"/>
        <w:jc w:val="both"/>
        <w:rPr>
          <w:sz w:val="22"/>
        </w:rPr>
      </w:pPr>
      <w:r w:rsidRPr="00B207D3">
        <w:rPr>
          <w:sz w:val="22"/>
        </w:rPr>
        <w:t xml:space="preserve">Zamawiający może zawrzeć umowę w sprawie zamówienia publicznego przed upływem terminu, o którym mowa w ust. </w:t>
      </w:r>
      <w:r w:rsidR="00E636F4">
        <w:rPr>
          <w:sz w:val="22"/>
        </w:rPr>
        <w:t>3</w:t>
      </w:r>
      <w:r w:rsidRPr="00B207D3">
        <w:rPr>
          <w:sz w:val="22"/>
        </w:rPr>
        <w:t>, jeżeli w postępowaniu o udzielenie zamówienia złożono tylko jedną ofertę.</w:t>
      </w:r>
    </w:p>
    <w:p w:rsidR="00154FAB" w:rsidRPr="00154FAB" w:rsidRDefault="00154FAB" w:rsidP="00060CE7">
      <w:pPr>
        <w:numPr>
          <w:ilvl w:val="0"/>
          <w:numId w:val="30"/>
        </w:numPr>
        <w:tabs>
          <w:tab w:val="clear" w:pos="1068"/>
        </w:tabs>
        <w:spacing w:after="60"/>
        <w:ind w:left="426"/>
        <w:jc w:val="both"/>
        <w:rPr>
          <w:sz w:val="22"/>
        </w:rPr>
      </w:pPr>
      <w:r w:rsidRPr="00154FAB">
        <w:rPr>
          <w:sz w:val="22"/>
        </w:rPr>
        <w:t>Umowa zostanie zawarta w formie pisemnej.</w:t>
      </w:r>
    </w:p>
    <w:p w:rsidR="00767EB8" w:rsidRDefault="00154FAB" w:rsidP="00060CE7">
      <w:pPr>
        <w:numPr>
          <w:ilvl w:val="0"/>
          <w:numId w:val="30"/>
        </w:numPr>
        <w:tabs>
          <w:tab w:val="clear" w:pos="1068"/>
        </w:tabs>
        <w:spacing w:after="60"/>
        <w:ind w:left="426"/>
        <w:jc w:val="both"/>
        <w:rPr>
          <w:sz w:val="22"/>
        </w:rPr>
      </w:pPr>
      <w:r w:rsidRPr="00154FAB">
        <w:rPr>
          <w:sz w:val="22"/>
        </w:rPr>
        <w:t>Wykonawca będzie zobowiązany do podpisania umowy w miejscu i terminie wskazanym przez Zamawiającego.</w:t>
      </w:r>
    </w:p>
    <w:p w:rsidR="00396401" w:rsidRPr="00396401" w:rsidRDefault="00396401" w:rsidP="00396401">
      <w:pPr>
        <w:pBdr>
          <w:bottom w:val="double" w:sz="4" w:space="1" w:color="auto"/>
        </w:pBdr>
        <w:shd w:val="clear" w:color="auto" w:fill="DAEEF3"/>
        <w:overflowPunct/>
        <w:autoSpaceDE/>
        <w:autoSpaceDN/>
        <w:adjustRightInd/>
        <w:spacing w:before="360" w:after="40" w:line="360" w:lineRule="auto"/>
        <w:ind w:left="709" w:hanging="709"/>
        <w:jc w:val="both"/>
        <w:textAlignment w:val="auto"/>
        <w:rPr>
          <w:color w:val="auto"/>
        </w:rPr>
      </w:pPr>
      <w:r>
        <w:rPr>
          <w:b/>
          <w:color w:val="auto"/>
        </w:rPr>
        <w:t>XXII</w:t>
      </w:r>
      <w:r w:rsidR="0085035B">
        <w:rPr>
          <w:b/>
          <w:color w:val="auto"/>
        </w:rPr>
        <w:t>I</w:t>
      </w:r>
      <w:r w:rsidRPr="001D23C3">
        <w:rPr>
          <w:b/>
          <w:color w:val="auto"/>
        </w:rPr>
        <w:t>.</w:t>
      </w:r>
      <w:r w:rsidRPr="001D23C3">
        <w:rPr>
          <w:b/>
          <w:color w:val="auto"/>
        </w:rPr>
        <w:tab/>
      </w:r>
      <w:r w:rsidRPr="00396401">
        <w:rPr>
          <w:b/>
          <w:bCs/>
          <w:color w:val="auto"/>
          <w:kern w:val="32"/>
        </w:rPr>
        <w:t>Wymagania dotyczące zabezpieczenia należytego wykonania umowy</w:t>
      </w:r>
    </w:p>
    <w:p w:rsidR="00784AD2" w:rsidRDefault="00784AD2" w:rsidP="00784AD2">
      <w:pPr>
        <w:spacing w:before="240" w:after="60"/>
        <w:ind w:left="207"/>
        <w:jc w:val="both"/>
        <w:rPr>
          <w:sz w:val="22"/>
        </w:rPr>
      </w:pPr>
      <w:r w:rsidRPr="00396401">
        <w:rPr>
          <w:sz w:val="22"/>
        </w:rPr>
        <w:t xml:space="preserve">Zamawiający nie </w:t>
      </w:r>
      <w:r>
        <w:rPr>
          <w:sz w:val="22"/>
        </w:rPr>
        <w:t>wymaga</w:t>
      </w:r>
      <w:r w:rsidRPr="00396401">
        <w:rPr>
          <w:sz w:val="22"/>
        </w:rPr>
        <w:t xml:space="preserve"> wniesienia zabezpieczenia należytego wykonania umowy</w:t>
      </w:r>
      <w:r>
        <w:rPr>
          <w:sz w:val="22"/>
        </w:rPr>
        <w:t>.</w:t>
      </w:r>
    </w:p>
    <w:p w:rsidR="00FB4DD2" w:rsidRPr="001D23C3" w:rsidRDefault="00396401" w:rsidP="00396401">
      <w:pPr>
        <w:pBdr>
          <w:bottom w:val="double" w:sz="4" w:space="1" w:color="auto"/>
        </w:pBdr>
        <w:shd w:val="clear" w:color="auto" w:fill="DAEEF3"/>
        <w:overflowPunct/>
        <w:autoSpaceDE/>
        <w:autoSpaceDN/>
        <w:adjustRightInd/>
        <w:spacing w:before="360" w:after="40"/>
        <w:ind w:left="709" w:hanging="709"/>
        <w:jc w:val="both"/>
        <w:textAlignment w:val="auto"/>
        <w:rPr>
          <w:color w:val="auto"/>
        </w:rPr>
      </w:pPr>
      <w:r>
        <w:rPr>
          <w:b/>
          <w:color w:val="auto"/>
        </w:rPr>
        <w:t>XX</w:t>
      </w:r>
      <w:r w:rsidR="0085035B">
        <w:rPr>
          <w:b/>
          <w:color w:val="auto"/>
        </w:rPr>
        <w:t>IV</w:t>
      </w:r>
      <w:r w:rsidR="00FB4DD2" w:rsidRPr="001D23C3">
        <w:rPr>
          <w:b/>
          <w:color w:val="auto"/>
        </w:rPr>
        <w:t>.</w:t>
      </w:r>
      <w:r w:rsidR="00FB4DD2" w:rsidRPr="001D23C3">
        <w:rPr>
          <w:b/>
          <w:color w:val="auto"/>
        </w:rPr>
        <w:tab/>
      </w:r>
      <w:r w:rsidR="002E0189">
        <w:rPr>
          <w:b/>
          <w:bCs/>
          <w:color w:val="auto"/>
          <w:kern w:val="32"/>
        </w:rPr>
        <w:t>P</w:t>
      </w:r>
      <w:r w:rsidR="003A3F7A" w:rsidRPr="003A3F7A">
        <w:rPr>
          <w:b/>
          <w:bCs/>
          <w:color w:val="auto"/>
          <w:kern w:val="32"/>
        </w:rPr>
        <w:t>rojektowane postanowienia umowy w sprawie zamówienia publicznego, które zostaną wprowadzone do treści tej umowy</w:t>
      </w:r>
    </w:p>
    <w:p w:rsidR="00D86C04" w:rsidRDefault="00D86C04" w:rsidP="00D109FB">
      <w:pPr>
        <w:spacing w:after="60"/>
        <w:jc w:val="both"/>
        <w:rPr>
          <w:sz w:val="22"/>
        </w:rPr>
      </w:pPr>
    </w:p>
    <w:p w:rsidR="005B775C" w:rsidRPr="005B775C" w:rsidRDefault="005B775C" w:rsidP="00060CE7">
      <w:pPr>
        <w:numPr>
          <w:ilvl w:val="0"/>
          <w:numId w:val="39"/>
        </w:numPr>
        <w:tabs>
          <w:tab w:val="clear" w:pos="1068"/>
        </w:tabs>
        <w:spacing w:after="60"/>
        <w:ind w:left="567"/>
        <w:jc w:val="both"/>
        <w:rPr>
          <w:sz w:val="22"/>
        </w:rPr>
      </w:pPr>
      <w:r w:rsidRPr="005B775C">
        <w:rPr>
          <w:sz w:val="22"/>
        </w:rPr>
        <w:lastRenderedPageBreak/>
        <w:t xml:space="preserve">Zamawiający wymagać będzie od Wykonawcy zawarcia umowy zgodnej z postanowieniami SWZ oraz treścią wybranej oferty, na warunkach określonych w „Projekcie umowy”, który stanowi Załącznik Nr </w:t>
      </w:r>
      <w:r w:rsidR="00080779">
        <w:rPr>
          <w:sz w:val="22"/>
        </w:rPr>
        <w:t>6</w:t>
      </w:r>
      <w:r w:rsidRPr="005B775C">
        <w:rPr>
          <w:sz w:val="22"/>
        </w:rPr>
        <w:t xml:space="preserve"> do SWZ.</w:t>
      </w:r>
    </w:p>
    <w:p w:rsidR="003A3F7A" w:rsidRPr="00884498" w:rsidRDefault="005B775C" w:rsidP="00060CE7">
      <w:pPr>
        <w:numPr>
          <w:ilvl w:val="0"/>
          <w:numId w:val="39"/>
        </w:numPr>
        <w:spacing w:after="60"/>
        <w:ind w:left="567"/>
        <w:jc w:val="both"/>
        <w:rPr>
          <w:sz w:val="22"/>
        </w:rPr>
      </w:pPr>
      <w:r w:rsidRPr="005B775C">
        <w:rPr>
          <w:sz w:val="22"/>
        </w:rPr>
        <w:t>Zapisy dotyczące możliwości wprowadzenia zmian do umowy oraz warunki dokonywania tych zmian zostały szczegółowo określone w „Projekcie umowy”.</w:t>
      </w:r>
    </w:p>
    <w:p w:rsidR="00A30C7E" w:rsidRPr="001D23C3" w:rsidRDefault="00396401" w:rsidP="00396401">
      <w:pPr>
        <w:pBdr>
          <w:bottom w:val="double" w:sz="4" w:space="1" w:color="auto"/>
        </w:pBdr>
        <w:shd w:val="clear" w:color="auto" w:fill="DAEEF3"/>
        <w:overflowPunct/>
        <w:autoSpaceDE/>
        <w:autoSpaceDN/>
        <w:adjustRightInd/>
        <w:spacing w:before="360" w:after="40" w:line="360" w:lineRule="auto"/>
        <w:ind w:left="851" w:hanging="851"/>
        <w:jc w:val="both"/>
        <w:textAlignment w:val="auto"/>
        <w:rPr>
          <w:color w:val="auto"/>
        </w:rPr>
      </w:pPr>
      <w:r>
        <w:rPr>
          <w:b/>
          <w:color w:val="auto"/>
        </w:rPr>
        <w:t>XXV</w:t>
      </w:r>
      <w:r w:rsidR="00A30C7E" w:rsidRPr="001D23C3">
        <w:rPr>
          <w:b/>
          <w:color w:val="auto"/>
        </w:rPr>
        <w:t>.</w:t>
      </w:r>
      <w:r w:rsidR="00A30C7E" w:rsidRPr="001D23C3">
        <w:rPr>
          <w:b/>
          <w:color w:val="auto"/>
        </w:rPr>
        <w:tab/>
      </w:r>
      <w:r w:rsidRPr="00396401">
        <w:rPr>
          <w:b/>
          <w:bCs/>
          <w:color w:val="auto"/>
          <w:kern w:val="32"/>
        </w:rPr>
        <w:t>Pouczenie o środkach ochrony prawnej przysługujących Wykonawcy</w:t>
      </w:r>
    </w:p>
    <w:p w:rsidR="003A3F7A" w:rsidRPr="00FB4DD2" w:rsidRDefault="003A3F7A" w:rsidP="00D109FB">
      <w:pPr>
        <w:spacing w:after="60"/>
        <w:jc w:val="both"/>
        <w:rPr>
          <w:sz w:val="22"/>
        </w:rPr>
      </w:pPr>
    </w:p>
    <w:p w:rsidR="00396401" w:rsidRPr="00396401" w:rsidRDefault="00396401" w:rsidP="00060CE7">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rPr>
        <w:t xml:space="preserve">Środki ochrony prawnej przysługują wykonawcy jeżeli ma lub miał interes w uzyskaniu zamówienia oraz poniósł lub może ponieść szkodę w wyniku naruszenia przez zamawiającego przepisów ustawy </w:t>
      </w:r>
      <w:proofErr w:type="spellStart"/>
      <w:r w:rsidRPr="00396401">
        <w:rPr>
          <w:color w:val="auto"/>
          <w:sz w:val="22"/>
          <w:szCs w:val="22"/>
        </w:rPr>
        <w:t>Pzp</w:t>
      </w:r>
      <w:proofErr w:type="spellEnd"/>
      <w:r w:rsidRPr="00396401">
        <w:rPr>
          <w:color w:val="auto"/>
          <w:sz w:val="22"/>
          <w:szCs w:val="22"/>
        </w:rPr>
        <w:t>.</w:t>
      </w:r>
    </w:p>
    <w:p w:rsidR="00396401" w:rsidRPr="00396401" w:rsidRDefault="00396401" w:rsidP="00060CE7">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rPr>
        <w:t>Na niezgodną z przepisami ustawy czynność Zamawiającego podjętą w postępowaniu o udzielenie zamówienia, w tym na projektowane postanowienie umowy lub na zaniechanie czynności w postępowaniu o udzielenie zamówienia, do której zamawiający był obowiązany na podstawie ustawy,</w:t>
      </w:r>
    </w:p>
    <w:p w:rsidR="00396401" w:rsidRPr="00396401" w:rsidRDefault="00396401" w:rsidP="00396401">
      <w:pPr>
        <w:overflowPunct/>
        <w:autoSpaceDE/>
        <w:autoSpaceDN/>
        <w:adjustRightInd/>
        <w:ind w:left="426"/>
        <w:jc w:val="both"/>
        <w:textAlignment w:val="auto"/>
        <w:rPr>
          <w:color w:val="auto"/>
          <w:sz w:val="22"/>
          <w:szCs w:val="22"/>
          <w:lang w:eastAsia="ar-SA"/>
        </w:rPr>
      </w:pPr>
      <w:r w:rsidRPr="00396401">
        <w:rPr>
          <w:color w:val="auto"/>
          <w:sz w:val="22"/>
          <w:szCs w:val="22"/>
        </w:rPr>
        <w:t xml:space="preserve">przysługuje odwołanie, które wnosi się do Prezesa Krajowej Izby Odwoławczej. </w:t>
      </w:r>
      <w:r w:rsidRPr="00396401">
        <w:rPr>
          <w:bCs/>
          <w:color w:val="auto"/>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396401" w:rsidRPr="00396401" w:rsidRDefault="00396401" w:rsidP="00060CE7">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Odwołanie wnosi się w terminie:</w:t>
      </w:r>
    </w:p>
    <w:p w:rsidR="00396401" w:rsidRPr="00396401" w:rsidRDefault="00396401" w:rsidP="00060CE7">
      <w:pPr>
        <w:numPr>
          <w:ilvl w:val="0"/>
          <w:numId w:val="34"/>
        </w:numPr>
        <w:overflowPunct/>
        <w:autoSpaceDE/>
        <w:autoSpaceDN/>
        <w:adjustRightInd/>
        <w:ind w:left="851" w:hanging="426"/>
        <w:jc w:val="both"/>
        <w:textAlignment w:val="auto"/>
        <w:rPr>
          <w:color w:val="auto"/>
          <w:sz w:val="22"/>
          <w:szCs w:val="22"/>
          <w:lang w:eastAsia="ar-SA"/>
        </w:rPr>
      </w:pPr>
      <w:r w:rsidRPr="00396401">
        <w:rPr>
          <w:color w:val="auto"/>
          <w:sz w:val="22"/>
          <w:szCs w:val="22"/>
          <w:lang w:eastAsia="ar-SA"/>
        </w:rPr>
        <w:t>5 dni od dnia przekazania informacji o czynności zamawiającego stanowiącej podstawę jego wniesienia, jeżeli informacja została przekazana przy użyciu środków komunikacji elektronicznej;</w:t>
      </w:r>
    </w:p>
    <w:p w:rsidR="00396401" w:rsidRPr="00396401" w:rsidRDefault="00396401" w:rsidP="00060CE7">
      <w:pPr>
        <w:numPr>
          <w:ilvl w:val="0"/>
          <w:numId w:val="34"/>
        </w:numPr>
        <w:overflowPunct/>
        <w:autoSpaceDE/>
        <w:autoSpaceDN/>
        <w:adjustRightInd/>
        <w:ind w:left="851" w:hanging="426"/>
        <w:jc w:val="both"/>
        <w:textAlignment w:val="auto"/>
        <w:rPr>
          <w:color w:val="auto"/>
          <w:sz w:val="22"/>
          <w:szCs w:val="22"/>
          <w:lang w:eastAsia="ar-SA"/>
        </w:rPr>
      </w:pPr>
      <w:r w:rsidRPr="00396401">
        <w:rPr>
          <w:color w:val="auto"/>
          <w:sz w:val="22"/>
          <w:szCs w:val="22"/>
          <w:lang w:eastAsia="ar-SA"/>
        </w:rPr>
        <w:t>10 dni od dnia przekazania informacji o czynności zamawiającego stanowiącej podstawę jego wniesienia, jeżeli informacja została przekazana w sposób inny niż określony w pkt 1).</w:t>
      </w:r>
    </w:p>
    <w:p w:rsidR="00396401" w:rsidRPr="00396401" w:rsidRDefault="00396401" w:rsidP="00060CE7">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396401" w:rsidRPr="00396401" w:rsidRDefault="00396401" w:rsidP="00060CE7">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Odwołanie w przypadkach innych niż określone w ust. 3 i 4 wnosi się w terminie 5 dni od dnia, w którym powzięto lub przy zachowaniu należytej staranności można było powziąć wiadomość o okolicznościach stanowiących podstawę jego wniesienia.</w:t>
      </w:r>
    </w:p>
    <w:p w:rsidR="00396401" w:rsidRPr="00396401" w:rsidRDefault="00396401" w:rsidP="00060CE7">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Jeżeli zamawiający mimo takiego obowiązku nie przesłał wykonawcy zawiadomienia o wyborze najkorzystniejszej oferty, odwołanie wnosi się nie później niż w terminie:</w:t>
      </w:r>
    </w:p>
    <w:p w:rsidR="00396401" w:rsidRPr="00396401" w:rsidRDefault="00396401" w:rsidP="00060CE7">
      <w:pPr>
        <w:numPr>
          <w:ilvl w:val="0"/>
          <w:numId w:val="35"/>
        </w:numPr>
        <w:overflowPunct/>
        <w:autoSpaceDE/>
        <w:autoSpaceDN/>
        <w:adjustRightInd/>
        <w:ind w:left="851" w:hanging="426"/>
        <w:jc w:val="both"/>
        <w:textAlignment w:val="auto"/>
        <w:rPr>
          <w:color w:val="auto"/>
          <w:sz w:val="22"/>
          <w:szCs w:val="22"/>
          <w:lang w:eastAsia="ar-SA"/>
        </w:rPr>
      </w:pPr>
      <w:r w:rsidRPr="00396401">
        <w:rPr>
          <w:color w:val="auto"/>
          <w:sz w:val="22"/>
          <w:szCs w:val="22"/>
          <w:lang w:eastAsia="ar-SA"/>
        </w:rPr>
        <w:t>15 dni od dnia zamieszczenia w Biuletynie Zamówień Publicznych ogłoszenia o wyniku postępowania;</w:t>
      </w:r>
    </w:p>
    <w:p w:rsidR="00396401" w:rsidRPr="00396401" w:rsidRDefault="00396401" w:rsidP="00060CE7">
      <w:pPr>
        <w:numPr>
          <w:ilvl w:val="0"/>
          <w:numId w:val="35"/>
        </w:numPr>
        <w:overflowPunct/>
        <w:autoSpaceDE/>
        <w:autoSpaceDN/>
        <w:adjustRightInd/>
        <w:ind w:left="851" w:hanging="426"/>
        <w:jc w:val="both"/>
        <w:textAlignment w:val="auto"/>
        <w:rPr>
          <w:color w:val="auto"/>
          <w:sz w:val="22"/>
          <w:szCs w:val="22"/>
          <w:lang w:eastAsia="ar-SA"/>
        </w:rPr>
      </w:pPr>
      <w:r w:rsidRPr="00396401">
        <w:rPr>
          <w:color w:val="auto"/>
          <w:sz w:val="22"/>
          <w:szCs w:val="22"/>
          <w:lang w:eastAsia="ar-SA"/>
        </w:rPr>
        <w:t>miesiąca od dnia zawarcia umowy, jeżeli zamawiający nie zamieścił w Biuletynie Zamówień Publicznych ogłoszenia o wyniku postępowania.</w:t>
      </w:r>
    </w:p>
    <w:p w:rsidR="00396401" w:rsidRPr="00396401" w:rsidRDefault="00396401" w:rsidP="00060CE7">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 xml:space="preserve">Na orzeczenie Izby oraz postanowienie Prezesa Izby, o którym mowa w art. 519 ust. 1 ustawy </w:t>
      </w:r>
      <w:proofErr w:type="spellStart"/>
      <w:r w:rsidRPr="00396401">
        <w:rPr>
          <w:color w:val="auto"/>
          <w:sz w:val="22"/>
          <w:szCs w:val="22"/>
          <w:lang w:eastAsia="ar-SA"/>
        </w:rPr>
        <w:t>Pzp</w:t>
      </w:r>
      <w:proofErr w:type="spellEnd"/>
      <w:r w:rsidRPr="00396401">
        <w:rPr>
          <w:color w:val="auto"/>
          <w:sz w:val="22"/>
          <w:szCs w:val="22"/>
          <w:lang w:eastAsia="ar-SA"/>
        </w:rPr>
        <w:t>, stronom oraz uczestnikom postępowania odwoławczego przysługuje skarga do sądu.</w:t>
      </w:r>
    </w:p>
    <w:p w:rsidR="00396401" w:rsidRPr="00396401" w:rsidRDefault="00396401" w:rsidP="00060CE7">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 xml:space="preserve">Skargę wnosi się, do Sądu Okręgowego w Warszawie - sądu zamówień publicznych, za pośrednictwem Prezesa Izby, w terminie 14 dni od dnia doręczenia orzeczenia Izby lub postanowienia Prezesa Izby, o którym mowa w art. 519 ust. 1 ustawy </w:t>
      </w:r>
      <w:proofErr w:type="spellStart"/>
      <w:r w:rsidRPr="00396401">
        <w:rPr>
          <w:color w:val="auto"/>
          <w:sz w:val="22"/>
          <w:szCs w:val="22"/>
          <w:lang w:eastAsia="ar-SA"/>
        </w:rPr>
        <w:t>Pzp</w:t>
      </w:r>
      <w:proofErr w:type="spellEnd"/>
      <w:r w:rsidRPr="00396401">
        <w:rPr>
          <w:color w:val="auto"/>
          <w:sz w:val="22"/>
          <w:szCs w:val="22"/>
          <w:lang w:eastAsia="ar-SA"/>
        </w:rPr>
        <w:t>, przesyłając jednocześnie jej odpis przeciwnikowi skargi.</w:t>
      </w:r>
    </w:p>
    <w:p w:rsidR="0038016A" w:rsidRPr="00884498" w:rsidRDefault="00396401" w:rsidP="00060CE7">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 xml:space="preserve">Szczegółowy opis środków ochrony prawnej przysługujących wykonawcy, został uregulowany w przepisach Działu IX ustawy </w:t>
      </w:r>
      <w:proofErr w:type="spellStart"/>
      <w:r w:rsidRPr="00396401">
        <w:rPr>
          <w:color w:val="auto"/>
          <w:sz w:val="22"/>
          <w:szCs w:val="22"/>
          <w:lang w:eastAsia="ar-SA"/>
        </w:rPr>
        <w:t>Pzp</w:t>
      </w:r>
      <w:proofErr w:type="spellEnd"/>
      <w:r w:rsidRPr="00396401">
        <w:rPr>
          <w:color w:val="auto"/>
          <w:sz w:val="22"/>
          <w:szCs w:val="22"/>
          <w:lang w:eastAsia="ar-SA"/>
        </w:rPr>
        <w:t>.</w:t>
      </w:r>
    </w:p>
    <w:p w:rsidR="00D5493A" w:rsidRPr="00D5493A" w:rsidRDefault="00D5493A" w:rsidP="00D5493A">
      <w:pPr>
        <w:pBdr>
          <w:bottom w:val="double" w:sz="4" w:space="1" w:color="auto"/>
        </w:pBdr>
        <w:shd w:val="clear" w:color="auto" w:fill="DAEEF3"/>
        <w:overflowPunct/>
        <w:autoSpaceDE/>
        <w:autoSpaceDN/>
        <w:adjustRightInd/>
        <w:spacing w:before="360" w:after="40" w:line="360" w:lineRule="auto"/>
        <w:ind w:left="851" w:hanging="851"/>
        <w:jc w:val="both"/>
        <w:textAlignment w:val="auto"/>
        <w:rPr>
          <w:color w:val="auto"/>
        </w:rPr>
      </w:pPr>
      <w:r>
        <w:rPr>
          <w:b/>
          <w:color w:val="auto"/>
        </w:rPr>
        <w:t>XXV</w:t>
      </w:r>
      <w:r w:rsidR="0085035B">
        <w:rPr>
          <w:b/>
          <w:color w:val="auto"/>
        </w:rPr>
        <w:t>I</w:t>
      </w:r>
      <w:r w:rsidRPr="001D23C3">
        <w:rPr>
          <w:b/>
          <w:color w:val="auto"/>
        </w:rPr>
        <w:t>.</w:t>
      </w:r>
      <w:r w:rsidRPr="001D23C3">
        <w:rPr>
          <w:b/>
          <w:color w:val="auto"/>
        </w:rPr>
        <w:tab/>
      </w:r>
      <w:r w:rsidRPr="00D5493A">
        <w:rPr>
          <w:b/>
          <w:bCs/>
          <w:color w:val="auto"/>
          <w:kern w:val="32"/>
        </w:rPr>
        <w:t>Informacje o Podwykonawcach</w:t>
      </w:r>
    </w:p>
    <w:p w:rsidR="00D5493A" w:rsidRPr="00FB4DD2" w:rsidRDefault="00D5493A" w:rsidP="00D5493A">
      <w:pPr>
        <w:spacing w:after="60"/>
        <w:jc w:val="both"/>
        <w:rPr>
          <w:sz w:val="22"/>
        </w:rPr>
      </w:pPr>
    </w:p>
    <w:p w:rsidR="00D5493A" w:rsidRPr="00D5493A" w:rsidRDefault="00D5493A" w:rsidP="00060CE7">
      <w:pPr>
        <w:pStyle w:val="Akapitzlist"/>
        <w:numPr>
          <w:ilvl w:val="0"/>
          <w:numId w:val="36"/>
        </w:numPr>
        <w:ind w:left="426"/>
        <w:jc w:val="both"/>
        <w:rPr>
          <w:color w:val="auto"/>
          <w:sz w:val="22"/>
          <w:szCs w:val="22"/>
        </w:rPr>
      </w:pPr>
      <w:r w:rsidRPr="00D5493A">
        <w:rPr>
          <w:color w:val="auto"/>
          <w:sz w:val="22"/>
          <w:szCs w:val="22"/>
        </w:rPr>
        <w:t>Zamawiający nie zastrzega obowiązku osobistego wykonania przez Wykonawcę kluczowych części zamówienia.</w:t>
      </w:r>
    </w:p>
    <w:p w:rsidR="00D5493A" w:rsidRPr="003224D4" w:rsidRDefault="00D5493A" w:rsidP="00060CE7">
      <w:pPr>
        <w:pStyle w:val="Akapitzlist"/>
        <w:numPr>
          <w:ilvl w:val="0"/>
          <w:numId w:val="36"/>
        </w:numPr>
        <w:ind w:left="426"/>
        <w:jc w:val="both"/>
        <w:rPr>
          <w:color w:val="auto"/>
          <w:sz w:val="22"/>
          <w:szCs w:val="22"/>
        </w:rPr>
      </w:pPr>
      <w:r w:rsidRPr="00D5493A">
        <w:rPr>
          <w:color w:val="auto"/>
          <w:sz w:val="22"/>
          <w:szCs w:val="22"/>
        </w:rPr>
        <w:t xml:space="preserve">Powierzenie wykonania części zamówienia Podwykonawcom nie zwalnia Wykonawcy z odpowiedzialności za należyte wykonanie </w:t>
      </w:r>
      <w:r w:rsidR="007C0906">
        <w:rPr>
          <w:color w:val="auto"/>
          <w:sz w:val="22"/>
          <w:szCs w:val="22"/>
        </w:rPr>
        <w:t>całości</w:t>
      </w:r>
      <w:r w:rsidRPr="00D5493A">
        <w:rPr>
          <w:color w:val="auto"/>
          <w:sz w:val="22"/>
          <w:szCs w:val="22"/>
        </w:rPr>
        <w:t xml:space="preserve"> zamówienia.</w:t>
      </w:r>
    </w:p>
    <w:p w:rsidR="003224D4" w:rsidRPr="00D5493A" w:rsidRDefault="003224D4" w:rsidP="003224D4">
      <w:pPr>
        <w:pBdr>
          <w:bottom w:val="double" w:sz="4" w:space="1" w:color="auto"/>
        </w:pBdr>
        <w:shd w:val="clear" w:color="auto" w:fill="DAEEF3"/>
        <w:overflowPunct/>
        <w:autoSpaceDE/>
        <w:autoSpaceDN/>
        <w:adjustRightInd/>
        <w:spacing w:before="360" w:after="40" w:line="360" w:lineRule="auto"/>
        <w:ind w:left="851" w:hanging="851"/>
        <w:jc w:val="both"/>
        <w:textAlignment w:val="auto"/>
        <w:rPr>
          <w:color w:val="auto"/>
        </w:rPr>
      </w:pPr>
      <w:r>
        <w:rPr>
          <w:b/>
          <w:color w:val="auto"/>
        </w:rPr>
        <w:lastRenderedPageBreak/>
        <w:t>XXV</w:t>
      </w:r>
      <w:r w:rsidR="0085035B">
        <w:rPr>
          <w:b/>
          <w:color w:val="auto"/>
        </w:rPr>
        <w:t>I</w:t>
      </w:r>
      <w:r>
        <w:rPr>
          <w:b/>
          <w:color w:val="auto"/>
        </w:rPr>
        <w:t>I</w:t>
      </w:r>
      <w:r w:rsidRPr="001D23C3">
        <w:rPr>
          <w:b/>
          <w:color w:val="auto"/>
        </w:rPr>
        <w:t>.</w:t>
      </w:r>
      <w:r w:rsidRPr="001D23C3">
        <w:rPr>
          <w:b/>
          <w:color w:val="auto"/>
        </w:rPr>
        <w:tab/>
      </w:r>
      <w:r w:rsidRPr="003224D4">
        <w:rPr>
          <w:b/>
          <w:bCs/>
          <w:iCs/>
          <w:color w:val="auto"/>
          <w:kern w:val="32"/>
        </w:rPr>
        <w:t>Ochrona danych osobowych</w:t>
      </w:r>
    </w:p>
    <w:p w:rsidR="00D5493A" w:rsidRDefault="00D5493A" w:rsidP="003F4B43">
      <w:pPr>
        <w:jc w:val="both"/>
        <w:rPr>
          <w:sz w:val="22"/>
          <w:szCs w:val="22"/>
        </w:rPr>
      </w:pPr>
    </w:p>
    <w:p w:rsidR="00302320" w:rsidRPr="003224D4" w:rsidRDefault="00302320" w:rsidP="00302320">
      <w:pPr>
        <w:overflowPunct/>
        <w:autoSpaceDE/>
        <w:autoSpaceDN/>
        <w:adjustRightInd/>
        <w:spacing w:after="150"/>
        <w:jc w:val="both"/>
        <w:textAlignment w:val="auto"/>
        <w:rPr>
          <w:color w:val="auto"/>
          <w:sz w:val="22"/>
          <w:szCs w:val="22"/>
        </w:rPr>
      </w:pPr>
      <w:r w:rsidRPr="003224D4">
        <w:rPr>
          <w:color w:val="auto"/>
          <w:sz w:val="22"/>
          <w:szCs w:val="22"/>
        </w:rPr>
        <w:t xml:space="preserve">Zgodnie z art. 13 ust. 1 i 2 </w:t>
      </w:r>
      <w:r w:rsidRPr="003224D4">
        <w:rPr>
          <w:rFonts w:eastAsia="Calibri"/>
          <w:color w:val="auto"/>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224D4">
        <w:rPr>
          <w:color w:val="auto"/>
          <w:sz w:val="22"/>
          <w:szCs w:val="22"/>
        </w:rPr>
        <w:t xml:space="preserve">dalej „RODO”, informuję, że: </w:t>
      </w:r>
    </w:p>
    <w:p w:rsidR="00302320" w:rsidRPr="008E331E" w:rsidRDefault="00302320" w:rsidP="00060CE7">
      <w:pPr>
        <w:pStyle w:val="Akapitzlist"/>
        <w:numPr>
          <w:ilvl w:val="0"/>
          <w:numId w:val="40"/>
        </w:numPr>
        <w:overflowPunct/>
        <w:autoSpaceDE/>
        <w:autoSpaceDN/>
        <w:adjustRightInd/>
        <w:spacing w:after="150"/>
        <w:ind w:left="426"/>
        <w:contextualSpacing/>
        <w:jc w:val="both"/>
        <w:textAlignment w:val="auto"/>
        <w:rPr>
          <w:i/>
          <w:color w:val="auto"/>
          <w:sz w:val="22"/>
          <w:szCs w:val="22"/>
        </w:rPr>
      </w:pPr>
      <w:r w:rsidRPr="008E331E">
        <w:rPr>
          <w:color w:val="auto"/>
          <w:sz w:val="22"/>
          <w:szCs w:val="22"/>
        </w:rPr>
        <w:t>administratorem Pani/Pana danych osobowych jest Gmina Krokowa:</w:t>
      </w:r>
    </w:p>
    <w:p w:rsidR="00302320" w:rsidRPr="003224D4" w:rsidRDefault="00302320" w:rsidP="00302320">
      <w:pPr>
        <w:overflowPunct/>
        <w:autoSpaceDE/>
        <w:autoSpaceDN/>
        <w:adjustRightInd/>
        <w:spacing w:after="150"/>
        <w:ind w:left="426" w:firstLine="282"/>
        <w:contextualSpacing/>
        <w:jc w:val="both"/>
        <w:textAlignment w:val="auto"/>
        <w:rPr>
          <w:color w:val="auto"/>
          <w:sz w:val="22"/>
          <w:szCs w:val="22"/>
        </w:rPr>
      </w:pPr>
      <w:r w:rsidRPr="003224D4">
        <w:rPr>
          <w:color w:val="auto"/>
          <w:sz w:val="22"/>
          <w:szCs w:val="22"/>
        </w:rPr>
        <w:t>adres:</w:t>
      </w:r>
      <w:r w:rsidRPr="003224D4">
        <w:rPr>
          <w:color w:val="auto"/>
          <w:sz w:val="22"/>
          <w:szCs w:val="22"/>
        </w:rPr>
        <w:tab/>
        <w:t>Urząd Gminy w Krokowej</w:t>
      </w:r>
    </w:p>
    <w:p w:rsidR="00302320" w:rsidRPr="003224D4" w:rsidRDefault="00302320" w:rsidP="00302320">
      <w:pPr>
        <w:overflowPunct/>
        <w:autoSpaceDE/>
        <w:autoSpaceDN/>
        <w:adjustRightInd/>
        <w:spacing w:after="150"/>
        <w:ind w:left="1134" w:firstLine="282"/>
        <w:contextualSpacing/>
        <w:jc w:val="both"/>
        <w:textAlignment w:val="auto"/>
        <w:rPr>
          <w:color w:val="auto"/>
          <w:sz w:val="22"/>
          <w:szCs w:val="22"/>
        </w:rPr>
      </w:pPr>
      <w:r w:rsidRPr="003224D4">
        <w:rPr>
          <w:color w:val="auto"/>
          <w:sz w:val="22"/>
          <w:szCs w:val="22"/>
        </w:rPr>
        <w:t>ul. Żarnowiecka 29, 84-110 Krokowa</w:t>
      </w:r>
    </w:p>
    <w:p w:rsidR="00302320" w:rsidRPr="003224D4" w:rsidRDefault="00302320" w:rsidP="00302320">
      <w:pPr>
        <w:overflowPunct/>
        <w:autoSpaceDE/>
        <w:autoSpaceDN/>
        <w:adjustRightInd/>
        <w:spacing w:after="150"/>
        <w:ind w:left="426" w:firstLine="282"/>
        <w:contextualSpacing/>
        <w:jc w:val="both"/>
        <w:textAlignment w:val="auto"/>
        <w:rPr>
          <w:color w:val="auto"/>
          <w:sz w:val="22"/>
          <w:szCs w:val="22"/>
          <w:lang w:val="en-US"/>
        </w:rPr>
      </w:pPr>
      <w:r w:rsidRPr="003224D4">
        <w:rPr>
          <w:color w:val="auto"/>
          <w:sz w:val="22"/>
          <w:szCs w:val="22"/>
          <w:lang w:val="en-US"/>
        </w:rPr>
        <w:t>tel.: (58)  6754100,</w:t>
      </w:r>
      <w:r w:rsidRPr="003224D4">
        <w:rPr>
          <w:color w:val="auto"/>
          <w:sz w:val="22"/>
          <w:szCs w:val="22"/>
          <w:lang w:val="en-US"/>
        </w:rPr>
        <w:tab/>
      </w:r>
      <w:proofErr w:type="spellStart"/>
      <w:r w:rsidRPr="003224D4">
        <w:rPr>
          <w:color w:val="auto"/>
          <w:sz w:val="22"/>
          <w:szCs w:val="22"/>
          <w:lang w:val="en-US"/>
        </w:rPr>
        <w:t>faks</w:t>
      </w:r>
      <w:proofErr w:type="spellEnd"/>
      <w:r w:rsidRPr="003224D4">
        <w:rPr>
          <w:color w:val="auto"/>
          <w:sz w:val="22"/>
          <w:szCs w:val="22"/>
          <w:lang w:val="en-US"/>
        </w:rPr>
        <w:t>: (58) 6754101,</w:t>
      </w:r>
      <w:r w:rsidRPr="003224D4">
        <w:rPr>
          <w:color w:val="auto"/>
          <w:sz w:val="22"/>
          <w:szCs w:val="22"/>
          <w:lang w:val="en-US"/>
        </w:rPr>
        <w:tab/>
        <w:t>e-mail:</w:t>
      </w:r>
      <w:r w:rsidRPr="003224D4">
        <w:rPr>
          <w:color w:val="auto"/>
          <w:sz w:val="22"/>
          <w:szCs w:val="22"/>
          <w:lang w:val="en-US"/>
        </w:rPr>
        <w:tab/>
        <w:t>urzad@krokowa.pl;</w:t>
      </w:r>
    </w:p>
    <w:p w:rsidR="00302320" w:rsidRPr="003224D4" w:rsidRDefault="00302320" w:rsidP="00347D5C">
      <w:pPr>
        <w:overflowPunct/>
        <w:autoSpaceDE/>
        <w:autoSpaceDN/>
        <w:adjustRightInd/>
        <w:spacing w:after="150"/>
        <w:ind w:left="709"/>
        <w:jc w:val="both"/>
        <w:textAlignment w:val="auto"/>
        <w:rPr>
          <w:color w:val="auto"/>
          <w:sz w:val="22"/>
          <w:szCs w:val="22"/>
        </w:rPr>
      </w:pPr>
      <w:r w:rsidRPr="003224D4">
        <w:rPr>
          <w:color w:val="auto"/>
          <w:sz w:val="22"/>
          <w:szCs w:val="22"/>
        </w:rPr>
        <w:t>kontakt z inspektorem ochrony danych osobowych w Urzędzie Gminy w Krokowej</w:t>
      </w:r>
      <w:r w:rsidR="00347D5C">
        <w:rPr>
          <w:color w:val="auto"/>
          <w:sz w:val="22"/>
          <w:szCs w:val="22"/>
        </w:rPr>
        <w:t>, panią Sylwią Osowską</w:t>
      </w:r>
      <w:r w:rsidRPr="003224D4">
        <w:rPr>
          <w:color w:val="auto"/>
          <w:sz w:val="22"/>
          <w:szCs w:val="22"/>
        </w:rPr>
        <w:t>: adres e-mail – iodo@krokowa.pl;</w:t>
      </w:r>
    </w:p>
    <w:p w:rsidR="00302320" w:rsidRPr="003224D4" w:rsidRDefault="00302320" w:rsidP="00060CE7">
      <w:pPr>
        <w:numPr>
          <w:ilvl w:val="0"/>
          <w:numId w:val="40"/>
        </w:numPr>
        <w:overflowPunct/>
        <w:autoSpaceDE/>
        <w:autoSpaceDN/>
        <w:adjustRightInd/>
        <w:spacing w:after="150"/>
        <w:ind w:left="426"/>
        <w:contextualSpacing/>
        <w:jc w:val="both"/>
        <w:textAlignment w:val="auto"/>
        <w:rPr>
          <w:color w:val="auto"/>
          <w:sz w:val="22"/>
          <w:szCs w:val="22"/>
        </w:rPr>
      </w:pPr>
      <w:r w:rsidRPr="003224D4">
        <w:rPr>
          <w:color w:val="auto"/>
          <w:sz w:val="22"/>
          <w:szCs w:val="22"/>
        </w:rPr>
        <w:t>Pani/Pana dane osobowe przetwarzane będą na podstawie art. 6 ust. 1 lit. c</w:t>
      </w:r>
      <w:r w:rsidRPr="003224D4">
        <w:rPr>
          <w:i/>
          <w:color w:val="auto"/>
          <w:sz w:val="22"/>
          <w:szCs w:val="22"/>
        </w:rPr>
        <w:t xml:space="preserve"> </w:t>
      </w:r>
      <w:r w:rsidRPr="003224D4">
        <w:rPr>
          <w:color w:val="auto"/>
          <w:sz w:val="22"/>
          <w:szCs w:val="22"/>
        </w:rPr>
        <w:t xml:space="preserve">RODO w celu </w:t>
      </w:r>
      <w:r w:rsidRPr="003224D4">
        <w:rPr>
          <w:rFonts w:eastAsia="Calibri"/>
          <w:color w:val="auto"/>
          <w:sz w:val="22"/>
          <w:szCs w:val="22"/>
          <w:lang w:eastAsia="en-US"/>
        </w:rPr>
        <w:t>związanym z postępowaniem o udzielenie niniejszego zamówienia publicznego;</w:t>
      </w:r>
    </w:p>
    <w:p w:rsidR="00302320" w:rsidRPr="008E331E" w:rsidRDefault="00302320" w:rsidP="00060CE7">
      <w:pPr>
        <w:pStyle w:val="Akapitzlist"/>
        <w:numPr>
          <w:ilvl w:val="0"/>
          <w:numId w:val="40"/>
        </w:numPr>
        <w:overflowPunct/>
        <w:autoSpaceDE/>
        <w:autoSpaceDN/>
        <w:adjustRightInd/>
        <w:spacing w:after="150"/>
        <w:ind w:left="426"/>
        <w:contextualSpacing/>
        <w:jc w:val="both"/>
        <w:textAlignment w:val="auto"/>
        <w:rPr>
          <w:color w:val="auto"/>
          <w:sz w:val="22"/>
          <w:szCs w:val="22"/>
        </w:rPr>
      </w:pPr>
      <w:r w:rsidRPr="008E331E">
        <w:rPr>
          <w:color w:val="auto"/>
          <w:sz w:val="22"/>
          <w:szCs w:val="22"/>
        </w:rPr>
        <w:t>odbiorcami Pani/Pana danych osobowych</w:t>
      </w:r>
      <w:r w:rsidR="00FD2BB2">
        <w:rPr>
          <w:color w:val="auto"/>
          <w:sz w:val="22"/>
          <w:szCs w:val="22"/>
        </w:rPr>
        <w:t xml:space="preserve"> </w:t>
      </w:r>
      <w:r w:rsidR="00FD2BB2" w:rsidRPr="00FD2BB2">
        <w:rPr>
          <w:color w:val="auto"/>
          <w:sz w:val="22"/>
          <w:szCs w:val="22"/>
        </w:rPr>
        <w:t xml:space="preserve">będą osoby lub podmioty, którym udostępniona zostanie dokumentacja postępowania w oparciu o art. 74 ustawy </w:t>
      </w:r>
      <w:proofErr w:type="spellStart"/>
      <w:r w:rsidR="00FD2BB2" w:rsidRPr="00FD2BB2">
        <w:rPr>
          <w:color w:val="auto"/>
          <w:sz w:val="22"/>
          <w:szCs w:val="22"/>
        </w:rPr>
        <w:t>Pzp</w:t>
      </w:r>
      <w:proofErr w:type="spellEnd"/>
      <w:r w:rsidR="00FD2BB2" w:rsidRPr="00FD2BB2">
        <w:rPr>
          <w:color w:val="auto"/>
          <w:sz w:val="22"/>
          <w:szCs w:val="22"/>
        </w:rPr>
        <w:t>;</w:t>
      </w:r>
    </w:p>
    <w:p w:rsidR="00302320" w:rsidRPr="003224D4" w:rsidRDefault="00302320" w:rsidP="00060CE7">
      <w:pPr>
        <w:numPr>
          <w:ilvl w:val="0"/>
          <w:numId w:val="40"/>
        </w:numPr>
        <w:overflowPunct/>
        <w:autoSpaceDE/>
        <w:autoSpaceDN/>
        <w:adjustRightInd/>
        <w:spacing w:after="150"/>
        <w:ind w:left="426"/>
        <w:contextualSpacing/>
        <w:jc w:val="both"/>
        <w:textAlignment w:val="auto"/>
        <w:rPr>
          <w:color w:val="auto"/>
          <w:sz w:val="22"/>
          <w:szCs w:val="22"/>
        </w:rPr>
      </w:pPr>
      <w:r w:rsidRPr="003224D4">
        <w:rPr>
          <w:color w:val="auto"/>
          <w:sz w:val="22"/>
          <w:szCs w:val="22"/>
        </w:rPr>
        <w:t xml:space="preserve">Pani/Pana dane osobowe będą przechowywane, zgodnie z art. 78 ust. 1 ustawy </w:t>
      </w:r>
      <w:proofErr w:type="spellStart"/>
      <w:r w:rsidRPr="003224D4">
        <w:rPr>
          <w:color w:val="auto"/>
          <w:sz w:val="22"/>
          <w:szCs w:val="22"/>
        </w:rPr>
        <w:t>Pzp</w:t>
      </w:r>
      <w:proofErr w:type="spellEnd"/>
      <w:r w:rsidRPr="003224D4">
        <w:rPr>
          <w:color w:val="auto"/>
          <w:sz w:val="22"/>
          <w:szCs w:val="22"/>
        </w:rPr>
        <w:t>, przez okres 4 lat od dnia zakończenia postępowania o udzielenie zamówienia, a jeżeli czas trwania umowy przekracza 4 lata, okres przechowywania obejmuje cały czas trwania umowy;</w:t>
      </w:r>
    </w:p>
    <w:p w:rsidR="00302320" w:rsidRPr="003224D4" w:rsidRDefault="00302320" w:rsidP="00060CE7">
      <w:pPr>
        <w:numPr>
          <w:ilvl w:val="0"/>
          <w:numId w:val="40"/>
        </w:numPr>
        <w:overflowPunct/>
        <w:autoSpaceDE/>
        <w:autoSpaceDN/>
        <w:adjustRightInd/>
        <w:spacing w:after="150"/>
        <w:ind w:left="426"/>
        <w:contextualSpacing/>
        <w:jc w:val="both"/>
        <w:textAlignment w:val="auto"/>
        <w:rPr>
          <w:b/>
          <w:i/>
          <w:color w:val="auto"/>
          <w:sz w:val="22"/>
          <w:szCs w:val="22"/>
        </w:rPr>
      </w:pPr>
      <w:r w:rsidRPr="003224D4">
        <w:rPr>
          <w:color w:val="auto"/>
          <w:sz w:val="22"/>
          <w:szCs w:val="22"/>
        </w:rPr>
        <w:t xml:space="preserve">obowiązek podania przez Panią/Pana danych osobowych bezpośrednio Pani/Pana dotyczących jest wymogiem ustawowym określonym w przepisach ustawy </w:t>
      </w:r>
      <w:proofErr w:type="spellStart"/>
      <w:r w:rsidRPr="003224D4">
        <w:rPr>
          <w:color w:val="auto"/>
          <w:sz w:val="22"/>
          <w:szCs w:val="22"/>
        </w:rPr>
        <w:t>Pzp</w:t>
      </w:r>
      <w:proofErr w:type="spellEnd"/>
      <w:r w:rsidRPr="003224D4">
        <w:rPr>
          <w:color w:val="auto"/>
          <w:sz w:val="22"/>
          <w:szCs w:val="22"/>
        </w:rPr>
        <w:t xml:space="preserve">, związanym z udziałem w postępowaniu o udzielenie zamówienia publicznego; konsekwencje niepodania określonych danych wynikają z ustawy </w:t>
      </w:r>
      <w:proofErr w:type="spellStart"/>
      <w:r w:rsidRPr="003224D4">
        <w:rPr>
          <w:color w:val="auto"/>
          <w:sz w:val="22"/>
          <w:szCs w:val="22"/>
        </w:rPr>
        <w:t>Pzp</w:t>
      </w:r>
      <w:proofErr w:type="spellEnd"/>
      <w:r w:rsidRPr="003224D4">
        <w:rPr>
          <w:color w:val="auto"/>
          <w:sz w:val="22"/>
          <w:szCs w:val="22"/>
        </w:rPr>
        <w:t xml:space="preserve">;  </w:t>
      </w:r>
    </w:p>
    <w:p w:rsidR="00302320" w:rsidRPr="003224D4" w:rsidRDefault="00302320" w:rsidP="00060CE7">
      <w:pPr>
        <w:numPr>
          <w:ilvl w:val="0"/>
          <w:numId w:val="40"/>
        </w:numPr>
        <w:overflowPunct/>
        <w:autoSpaceDE/>
        <w:autoSpaceDN/>
        <w:adjustRightInd/>
        <w:spacing w:after="150"/>
        <w:ind w:left="426"/>
        <w:contextualSpacing/>
        <w:jc w:val="both"/>
        <w:textAlignment w:val="auto"/>
        <w:rPr>
          <w:rFonts w:eastAsia="Calibri"/>
          <w:color w:val="auto"/>
          <w:sz w:val="22"/>
          <w:szCs w:val="22"/>
          <w:lang w:eastAsia="en-US"/>
        </w:rPr>
      </w:pPr>
      <w:r w:rsidRPr="003224D4">
        <w:rPr>
          <w:color w:val="auto"/>
          <w:sz w:val="22"/>
          <w:szCs w:val="22"/>
        </w:rPr>
        <w:t>w odniesieniu do Pani/Pana danych osobowych decyzje nie będą podejmowane w sposób zautomatyzowany, stosowanie do art. 22 RODO;</w:t>
      </w:r>
    </w:p>
    <w:p w:rsidR="00302320" w:rsidRPr="003224D4" w:rsidRDefault="00302320" w:rsidP="00060CE7">
      <w:pPr>
        <w:numPr>
          <w:ilvl w:val="0"/>
          <w:numId w:val="40"/>
        </w:numPr>
        <w:overflowPunct/>
        <w:autoSpaceDE/>
        <w:autoSpaceDN/>
        <w:adjustRightInd/>
        <w:spacing w:after="150"/>
        <w:ind w:left="426"/>
        <w:contextualSpacing/>
        <w:jc w:val="both"/>
        <w:textAlignment w:val="auto"/>
        <w:rPr>
          <w:color w:val="auto"/>
          <w:sz w:val="22"/>
          <w:szCs w:val="22"/>
        </w:rPr>
      </w:pPr>
      <w:r w:rsidRPr="003224D4">
        <w:rPr>
          <w:color w:val="auto"/>
          <w:sz w:val="22"/>
          <w:szCs w:val="22"/>
        </w:rPr>
        <w:t>posiada Pani/Pan:</w:t>
      </w:r>
    </w:p>
    <w:p w:rsidR="00302320" w:rsidRPr="003224D4" w:rsidRDefault="00302320" w:rsidP="001421CD">
      <w:pPr>
        <w:numPr>
          <w:ilvl w:val="0"/>
          <w:numId w:val="8"/>
        </w:numPr>
        <w:overflowPunct/>
        <w:autoSpaceDE/>
        <w:autoSpaceDN/>
        <w:adjustRightInd/>
        <w:spacing w:after="150"/>
        <w:ind w:left="709" w:hanging="283"/>
        <w:contextualSpacing/>
        <w:jc w:val="both"/>
        <w:textAlignment w:val="auto"/>
        <w:rPr>
          <w:color w:val="auto"/>
          <w:sz w:val="22"/>
          <w:szCs w:val="22"/>
        </w:rPr>
      </w:pPr>
      <w:r w:rsidRPr="003224D4">
        <w:rPr>
          <w:color w:val="auto"/>
          <w:sz w:val="22"/>
          <w:szCs w:val="22"/>
        </w:rPr>
        <w:t>na podstawie art. 15 RODO prawo dostępu do danych osobowych Pani/Pana dotyczących;</w:t>
      </w:r>
    </w:p>
    <w:p w:rsidR="00302320" w:rsidRPr="003224D4" w:rsidRDefault="00302320" w:rsidP="001421CD">
      <w:pPr>
        <w:numPr>
          <w:ilvl w:val="0"/>
          <w:numId w:val="8"/>
        </w:numPr>
        <w:overflowPunct/>
        <w:autoSpaceDE/>
        <w:autoSpaceDN/>
        <w:adjustRightInd/>
        <w:spacing w:after="150"/>
        <w:ind w:left="709" w:hanging="283"/>
        <w:contextualSpacing/>
        <w:jc w:val="both"/>
        <w:textAlignment w:val="auto"/>
        <w:rPr>
          <w:color w:val="auto"/>
          <w:sz w:val="22"/>
          <w:szCs w:val="22"/>
        </w:rPr>
      </w:pPr>
      <w:r w:rsidRPr="003224D4">
        <w:rPr>
          <w:color w:val="auto"/>
          <w:sz w:val="22"/>
          <w:szCs w:val="22"/>
        </w:rPr>
        <w:t>na podstawie art. 16 RODO prawo do sprostowania Pani/Pana danych osobowych (</w:t>
      </w:r>
      <w:r w:rsidRPr="003224D4">
        <w:rPr>
          <w:i/>
          <w:color w:val="auto"/>
          <w:sz w:val="22"/>
          <w:szCs w:val="22"/>
        </w:rPr>
        <w:t>skorzystanie z prawa do sprostowania nie może skutkować zmianą wyniku postępowania</w:t>
      </w:r>
      <w:r>
        <w:rPr>
          <w:i/>
          <w:color w:val="auto"/>
          <w:sz w:val="22"/>
          <w:szCs w:val="22"/>
        </w:rPr>
        <w:t xml:space="preserve"> </w:t>
      </w:r>
      <w:r w:rsidRPr="003224D4">
        <w:rPr>
          <w:i/>
          <w:color w:val="auto"/>
          <w:sz w:val="22"/>
          <w:szCs w:val="22"/>
        </w:rPr>
        <w:t xml:space="preserve">o udzielenie zamówienia publicznego ani zmianą postanowień umowy w zakresie niezgodnym z ustawą </w:t>
      </w:r>
      <w:proofErr w:type="spellStart"/>
      <w:r w:rsidRPr="003224D4">
        <w:rPr>
          <w:i/>
          <w:color w:val="auto"/>
          <w:sz w:val="22"/>
          <w:szCs w:val="22"/>
        </w:rPr>
        <w:t>Pzp</w:t>
      </w:r>
      <w:proofErr w:type="spellEnd"/>
      <w:r w:rsidR="00941B3A">
        <w:rPr>
          <w:i/>
          <w:color w:val="auto"/>
          <w:sz w:val="22"/>
          <w:szCs w:val="22"/>
        </w:rPr>
        <w:t>, nie ogranicza przetwarzania danych osobowych do czasu zakończenia postępowania</w:t>
      </w:r>
      <w:r w:rsidRPr="003224D4">
        <w:rPr>
          <w:i/>
          <w:color w:val="auto"/>
          <w:sz w:val="22"/>
          <w:szCs w:val="22"/>
        </w:rPr>
        <w:t xml:space="preserve"> oraz nie może naruszać integralności protokołu oraz jego załączników</w:t>
      </w:r>
      <w:r w:rsidRPr="003224D4">
        <w:rPr>
          <w:color w:val="auto"/>
          <w:sz w:val="22"/>
          <w:szCs w:val="22"/>
        </w:rPr>
        <w:t>);</w:t>
      </w:r>
    </w:p>
    <w:p w:rsidR="00302320" w:rsidRPr="003224D4" w:rsidRDefault="00302320" w:rsidP="001421CD">
      <w:pPr>
        <w:numPr>
          <w:ilvl w:val="0"/>
          <w:numId w:val="8"/>
        </w:numPr>
        <w:overflowPunct/>
        <w:autoSpaceDE/>
        <w:autoSpaceDN/>
        <w:adjustRightInd/>
        <w:spacing w:after="150"/>
        <w:ind w:left="709" w:hanging="283"/>
        <w:contextualSpacing/>
        <w:jc w:val="both"/>
        <w:textAlignment w:val="auto"/>
        <w:rPr>
          <w:color w:val="auto"/>
          <w:sz w:val="22"/>
          <w:szCs w:val="22"/>
        </w:rPr>
      </w:pPr>
      <w:r w:rsidRPr="003224D4">
        <w:rPr>
          <w:color w:val="auto"/>
          <w:sz w:val="22"/>
          <w:szCs w:val="22"/>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302320" w:rsidRPr="003224D4" w:rsidRDefault="00302320" w:rsidP="001421CD">
      <w:pPr>
        <w:numPr>
          <w:ilvl w:val="0"/>
          <w:numId w:val="8"/>
        </w:numPr>
        <w:overflowPunct/>
        <w:autoSpaceDE/>
        <w:autoSpaceDN/>
        <w:adjustRightInd/>
        <w:spacing w:after="150"/>
        <w:ind w:left="709" w:hanging="283"/>
        <w:contextualSpacing/>
        <w:jc w:val="both"/>
        <w:textAlignment w:val="auto"/>
        <w:rPr>
          <w:i/>
          <w:color w:val="auto"/>
          <w:sz w:val="22"/>
          <w:szCs w:val="22"/>
        </w:rPr>
      </w:pPr>
      <w:r w:rsidRPr="003224D4">
        <w:rPr>
          <w:color w:val="auto"/>
          <w:sz w:val="22"/>
          <w:szCs w:val="22"/>
        </w:rPr>
        <w:t>prawo do wniesienia skargi do Prezesa Urzędu Ochrony Danych Osobowych, gdy uzna Pani/Pan, że przetwarzanie danych osobowych Pani/Pana dotyczących narusza przepisy RODO;</w:t>
      </w:r>
    </w:p>
    <w:p w:rsidR="00302320" w:rsidRPr="003224D4" w:rsidRDefault="00302320" w:rsidP="00060CE7">
      <w:pPr>
        <w:numPr>
          <w:ilvl w:val="0"/>
          <w:numId w:val="40"/>
        </w:numPr>
        <w:overflowPunct/>
        <w:autoSpaceDE/>
        <w:autoSpaceDN/>
        <w:adjustRightInd/>
        <w:spacing w:after="150"/>
        <w:ind w:left="426"/>
        <w:contextualSpacing/>
        <w:jc w:val="both"/>
        <w:textAlignment w:val="auto"/>
        <w:rPr>
          <w:i/>
          <w:color w:val="auto"/>
          <w:sz w:val="22"/>
          <w:szCs w:val="22"/>
        </w:rPr>
      </w:pPr>
      <w:r w:rsidRPr="003224D4">
        <w:rPr>
          <w:color w:val="auto"/>
          <w:sz w:val="22"/>
          <w:szCs w:val="22"/>
        </w:rPr>
        <w:t>nie przysługuje Pani/Panu:</w:t>
      </w:r>
    </w:p>
    <w:p w:rsidR="00302320" w:rsidRPr="003224D4" w:rsidRDefault="00302320" w:rsidP="001421CD">
      <w:pPr>
        <w:numPr>
          <w:ilvl w:val="0"/>
          <w:numId w:val="9"/>
        </w:numPr>
        <w:overflowPunct/>
        <w:autoSpaceDE/>
        <w:autoSpaceDN/>
        <w:adjustRightInd/>
        <w:spacing w:after="150"/>
        <w:ind w:left="709" w:hanging="283"/>
        <w:contextualSpacing/>
        <w:jc w:val="both"/>
        <w:textAlignment w:val="auto"/>
        <w:rPr>
          <w:i/>
          <w:color w:val="auto"/>
          <w:sz w:val="22"/>
          <w:szCs w:val="22"/>
        </w:rPr>
      </w:pPr>
      <w:r w:rsidRPr="003224D4">
        <w:rPr>
          <w:color w:val="auto"/>
          <w:sz w:val="22"/>
          <w:szCs w:val="22"/>
        </w:rPr>
        <w:t>w związku z art. 17 ust. 3 lit. b, d lub e RODO prawo do usunięcia danych osobowych;</w:t>
      </w:r>
    </w:p>
    <w:p w:rsidR="00302320" w:rsidRPr="003224D4" w:rsidRDefault="00302320" w:rsidP="001421CD">
      <w:pPr>
        <w:numPr>
          <w:ilvl w:val="0"/>
          <w:numId w:val="9"/>
        </w:numPr>
        <w:overflowPunct/>
        <w:autoSpaceDE/>
        <w:autoSpaceDN/>
        <w:adjustRightInd/>
        <w:spacing w:after="150"/>
        <w:ind w:left="709" w:hanging="283"/>
        <w:contextualSpacing/>
        <w:jc w:val="both"/>
        <w:textAlignment w:val="auto"/>
        <w:rPr>
          <w:b/>
          <w:i/>
          <w:color w:val="auto"/>
          <w:sz w:val="22"/>
          <w:szCs w:val="22"/>
        </w:rPr>
      </w:pPr>
      <w:r w:rsidRPr="003224D4">
        <w:rPr>
          <w:color w:val="auto"/>
          <w:sz w:val="22"/>
          <w:szCs w:val="22"/>
        </w:rPr>
        <w:t>prawo do przenoszenia danych osobowych, o którym mowa w art. 20 RODO;</w:t>
      </w:r>
    </w:p>
    <w:p w:rsidR="00302320" w:rsidRPr="00807FD9" w:rsidRDefault="00302320" w:rsidP="001421CD">
      <w:pPr>
        <w:numPr>
          <w:ilvl w:val="0"/>
          <w:numId w:val="9"/>
        </w:numPr>
        <w:overflowPunct/>
        <w:autoSpaceDE/>
        <w:autoSpaceDN/>
        <w:adjustRightInd/>
        <w:spacing w:after="150"/>
        <w:ind w:left="709" w:hanging="283"/>
        <w:contextualSpacing/>
        <w:jc w:val="both"/>
        <w:textAlignment w:val="auto"/>
        <w:rPr>
          <w:i/>
          <w:color w:val="auto"/>
          <w:sz w:val="22"/>
          <w:szCs w:val="22"/>
        </w:rPr>
      </w:pPr>
      <w:r w:rsidRPr="003224D4">
        <w:rPr>
          <w:color w:val="auto"/>
          <w:sz w:val="22"/>
          <w:szCs w:val="22"/>
        </w:rPr>
        <w:t xml:space="preserve">na podstawie art. 21 RODO prawo sprzeciwu, wobec przetwarzania danych osobowych, gdyż podstawą prawną przetwarzania Pani/Pana danych osobowych jest art. 6 ust. 1 lit. c RODO. </w:t>
      </w:r>
    </w:p>
    <w:p w:rsidR="00807FD9" w:rsidRPr="00807FD9" w:rsidRDefault="00807FD9" w:rsidP="00807FD9">
      <w:pPr>
        <w:overflowPunct/>
        <w:autoSpaceDE/>
        <w:autoSpaceDN/>
        <w:adjustRightInd/>
        <w:spacing w:after="150"/>
        <w:contextualSpacing/>
        <w:jc w:val="both"/>
        <w:textAlignment w:val="auto"/>
        <w:rPr>
          <w:color w:val="auto"/>
          <w:sz w:val="22"/>
          <w:szCs w:val="22"/>
        </w:rPr>
      </w:pPr>
    </w:p>
    <w:p w:rsidR="00807FD9" w:rsidRPr="00D5493A" w:rsidRDefault="00807FD9" w:rsidP="00807FD9">
      <w:pPr>
        <w:pBdr>
          <w:bottom w:val="double" w:sz="4" w:space="1" w:color="auto"/>
        </w:pBdr>
        <w:shd w:val="clear" w:color="auto" w:fill="DAEEF3"/>
        <w:overflowPunct/>
        <w:autoSpaceDE/>
        <w:autoSpaceDN/>
        <w:adjustRightInd/>
        <w:spacing w:before="360" w:after="40" w:line="360" w:lineRule="auto"/>
        <w:ind w:left="851" w:hanging="851"/>
        <w:jc w:val="both"/>
        <w:textAlignment w:val="auto"/>
        <w:rPr>
          <w:color w:val="auto"/>
        </w:rPr>
      </w:pPr>
      <w:r>
        <w:rPr>
          <w:b/>
          <w:color w:val="auto"/>
        </w:rPr>
        <w:t>XXVII</w:t>
      </w:r>
      <w:r w:rsidR="0085035B">
        <w:rPr>
          <w:b/>
          <w:color w:val="auto"/>
        </w:rPr>
        <w:t>I</w:t>
      </w:r>
      <w:r w:rsidRPr="001D23C3">
        <w:rPr>
          <w:b/>
          <w:color w:val="auto"/>
        </w:rPr>
        <w:t>.</w:t>
      </w:r>
      <w:r w:rsidRPr="001D23C3">
        <w:rPr>
          <w:b/>
          <w:color w:val="auto"/>
        </w:rPr>
        <w:tab/>
      </w:r>
      <w:r w:rsidRPr="00807FD9">
        <w:rPr>
          <w:b/>
          <w:bCs/>
          <w:iCs/>
          <w:color w:val="auto"/>
          <w:kern w:val="32"/>
        </w:rPr>
        <w:t>Załączniki</w:t>
      </w:r>
    </w:p>
    <w:p w:rsidR="00D5191F" w:rsidRDefault="00D5191F" w:rsidP="00D5191F">
      <w:pPr>
        <w:jc w:val="both"/>
        <w:rPr>
          <w:sz w:val="22"/>
        </w:rPr>
      </w:pPr>
    </w:p>
    <w:p w:rsidR="00B37F48" w:rsidRPr="00807FD9" w:rsidRDefault="00B37F48" w:rsidP="00381573">
      <w:pPr>
        <w:numPr>
          <w:ilvl w:val="0"/>
          <w:numId w:val="1"/>
        </w:numPr>
        <w:tabs>
          <w:tab w:val="left" w:pos="1065"/>
        </w:tabs>
        <w:jc w:val="both"/>
        <w:rPr>
          <w:sz w:val="22"/>
        </w:rPr>
      </w:pPr>
      <w:r w:rsidRPr="00807FD9">
        <w:rPr>
          <w:sz w:val="22"/>
        </w:rPr>
        <w:lastRenderedPageBreak/>
        <w:t>Formularz oferty</w:t>
      </w:r>
      <w:r w:rsidR="005E54BA">
        <w:rPr>
          <w:sz w:val="22"/>
        </w:rPr>
        <w:t xml:space="preserve"> </w:t>
      </w:r>
      <w:r w:rsidR="005E54BA" w:rsidRPr="001351D0">
        <w:rPr>
          <w:i/>
          <w:sz w:val="22"/>
        </w:rPr>
        <w:t>(interaktywny formularz na platformie e-Zamówienia)</w:t>
      </w:r>
      <w:r w:rsidRPr="00807FD9">
        <w:rPr>
          <w:sz w:val="22"/>
        </w:rPr>
        <w:t>.</w:t>
      </w:r>
    </w:p>
    <w:p w:rsidR="00784AD2" w:rsidRDefault="00784AD2" w:rsidP="00381573">
      <w:pPr>
        <w:numPr>
          <w:ilvl w:val="0"/>
          <w:numId w:val="1"/>
        </w:numPr>
        <w:tabs>
          <w:tab w:val="left" w:pos="1065"/>
        </w:tabs>
        <w:jc w:val="both"/>
        <w:rPr>
          <w:sz w:val="22"/>
        </w:rPr>
      </w:pPr>
      <w:r w:rsidRPr="00784AD2">
        <w:rPr>
          <w:sz w:val="22"/>
        </w:rPr>
        <w:t>Informacja o doświadczeniu</w:t>
      </w:r>
      <w:r w:rsidRPr="00784AD2">
        <w:rPr>
          <w:color w:val="auto"/>
          <w:sz w:val="22"/>
          <w:szCs w:val="22"/>
        </w:rPr>
        <w:t xml:space="preserve"> </w:t>
      </w:r>
      <w:r w:rsidR="00080779">
        <w:rPr>
          <w:sz w:val="22"/>
        </w:rPr>
        <w:t>os</w:t>
      </w:r>
      <w:r w:rsidR="002E21D4">
        <w:rPr>
          <w:sz w:val="22"/>
        </w:rPr>
        <w:t>oby</w:t>
      </w:r>
      <w:r w:rsidR="00080779">
        <w:rPr>
          <w:sz w:val="22"/>
        </w:rPr>
        <w:t xml:space="preserve"> skierowan</w:t>
      </w:r>
      <w:r w:rsidR="002E21D4">
        <w:rPr>
          <w:sz w:val="22"/>
        </w:rPr>
        <w:t>ej</w:t>
      </w:r>
      <w:r w:rsidR="00080779">
        <w:rPr>
          <w:sz w:val="22"/>
        </w:rPr>
        <w:t xml:space="preserve"> do realizacji zamówienia</w:t>
      </w:r>
      <w:r w:rsidR="00721BB3">
        <w:rPr>
          <w:sz w:val="22"/>
        </w:rPr>
        <w:t xml:space="preserve"> -  oferta</w:t>
      </w:r>
      <w:r>
        <w:rPr>
          <w:sz w:val="22"/>
        </w:rPr>
        <w:t>.</w:t>
      </w:r>
    </w:p>
    <w:p w:rsidR="00080779" w:rsidRDefault="00080779" w:rsidP="00080779">
      <w:pPr>
        <w:numPr>
          <w:ilvl w:val="0"/>
          <w:numId w:val="1"/>
        </w:numPr>
        <w:tabs>
          <w:tab w:val="left" w:pos="1065"/>
        </w:tabs>
        <w:jc w:val="both"/>
        <w:rPr>
          <w:sz w:val="22"/>
        </w:rPr>
      </w:pPr>
      <w:r w:rsidRPr="00807FD9">
        <w:rPr>
          <w:sz w:val="22"/>
        </w:rPr>
        <w:t>Oświadczenie o niepodleganiu wykluczeniu i spełnianiu warunków udziału w postępowaniu</w:t>
      </w:r>
      <w:r>
        <w:rPr>
          <w:sz w:val="22"/>
        </w:rPr>
        <w:t xml:space="preserve"> wykonawcy/wykonawcy wspólnie ubiegającego się o udzielenie zamówienia – art. 125 ust. 1 </w:t>
      </w:r>
      <w:proofErr w:type="spellStart"/>
      <w:r>
        <w:rPr>
          <w:sz w:val="22"/>
        </w:rPr>
        <w:t>Pzp</w:t>
      </w:r>
      <w:proofErr w:type="spellEnd"/>
      <w:r w:rsidRPr="00807FD9">
        <w:rPr>
          <w:sz w:val="22"/>
        </w:rPr>
        <w:t>.</w:t>
      </w:r>
    </w:p>
    <w:p w:rsidR="00080779" w:rsidRPr="00FD2BB2" w:rsidRDefault="00080779" w:rsidP="00080779">
      <w:pPr>
        <w:numPr>
          <w:ilvl w:val="0"/>
          <w:numId w:val="1"/>
        </w:numPr>
        <w:tabs>
          <w:tab w:val="left" w:pos="1065"/>
        </w:tabs>
        <w:jc w:val="both"/>
        <w:rPr>
          <w:sz w:val="22"/>
        </w:rPr>
      </w:pPr>
      <w:r w:rsidRPr="00FD2BB2">
        <w:rPr>
          <w:bCs/>
          <w:sz w:val="22"/>
        </w:rPr>
        <w:t xml:space="preserve">Oświadczenie o niepodleganiu wykluczeniu i spełnianiu warunków udziału w postępowaniu </w:t>
      </w:r>
      <w:r>
        <w:rPr>
          <w:bCs/>
          <w:sz w:val="22"/>
        </w:rPr>
        <w:t xml:space="preserve">podmiotu udostępniającego zasoby </w:t>
      </w:r>
      <w:r>
        <w:rPr>
          <w:sz w:val="22"/>
        </w:rPr>
        <w:t xml:space="preserve">– art. 125 ust. 5 </w:t>
      </w:r>
      <w:proofErr w:type="spellStart"/>
      <w:r>
        <w:rPr>
          <w:sz w:val="22"/>
        </w:rPr>
        <w:t>Pzp</w:t>
      </w:r>
      <w:proofErr w:type="spellEnd"/>
      <w:r w:rsidRPr="00FD2BB2">
        <w:rPr>
          <w:bCs/>
          <w:sz w:val="22"/>
        </w:rPr>
        <w:t>.</w:t>
      </w:r>
    </w:p>
    <w:p w:rsidR="00080779" w:rsidRPr="0038535A" w:rsidRDefault="00080779" w:rsidP="00080779">
      <w:pPr>
        <w:numPr>
          <w:ilvl w:val="0"/>
          <w:numId w:val="1"/>
        </w:numPr>
        <w:tabs>
          <w:tab w:val="left" w:pos="1065"/>
        </w:tabs>
        <w:jc w:val="both"/>
        <w:rPr>
          <w:sz w:val="22"/>
        </w:rPr>
      </w:pPr>
      <w:r w:rsidRPr="00516AB8">
        <w:rPr>
          <w:bCs/>
          <w:sz w:val="22"/>
        </w:rPr>
        <w:t>Zobowiązanie podmiotu udostępniającego zasoby.</w:t>
      </w:r>
    </w:p>
    <w:p w:rsidR="00710C99" w:rsidRPr="00784AD2" w:rsidRDefault="00FD2BB2" w:rsidP="00F66FBE">
      <w:pPr>
        <w:numPr>
          <w:ilvl w:val="0"/>
          <w:numId w:val="1"/>
        </w:numPr>
        <w:tabs>
          <w:tab w:val="left" w:pos="1065"/>
        </w:tabs>
        <w:jc w:val="both"/>
        <w:rPr>
          <w:sz w:val="22"/>
        </w:rPr>
      </w:pPr>
      <w:r>
        <w:rPr>
          <w:sz w:val="22"/>
        </w:rPr>
        <w:t>Projekt</w:t>
      </w:r>
      <w:r w:rsidR="00E731FC" w:rsidRPr="00807FD9">
        <w:rPr>
          <w:sz w:val="22"/>
        </w:rPr>
        <w:t xml:space="preserve">  umowy.</w:t>
      </w:r>
    </w:p>
    <w:p w:rsidR="005A482C" w:rsidRPr="002C2983" w:rsidRDefault="002C2983" w:rsidP="002C2983">
      <w:pPr>
        <w:pStyle w:val="Akapitzlist"/>
        <w:numPr>
          <w:ilvl w:val="0"/>
          <w:numId w:val="1"/>
        </w:numPr>
        <w:tabs>
          <w:tab w:val="left" w:pos="1065"/>
        </w:tabs>
        <w:spacing w:line="360" w:lineRule="auto"/>
        <w:jc w:val="both"/>
        <w:rPr>
          <w:sz w:val="22"/>
        </w:rPr>
        <w:sectPr w:rsidR="005A482C" w:rsidRPr="002C2983" w:rsidSect="00DA0220">
          <w:headerReference w:type="default" r:id="rId25"/>
          <w:pgSz w:w="11907" w:h="16840" w:code="9"/>
          <w:pgMar w:top="1320" w:right="851" w:bottom="1418" w:left="1701" w:header="0" w:footer="528" w:gutter="0"/>
          <w:cols w:space="708"/>
        </w:sectPr>
      </w:pPr>
      <w:r>
        <w:rPr>
          <w:sz w:val="22"/>
        </w:rPr>
        <w:t>PFU.</w:t>
      </w:r>
    </w:p>
    <w:p w:rsidR="00784AD2" w:rsidRPr="00B81649" w:rsidRDefault="00784AD2" w:rsidP="00784AD2">
      <w:pPr>
        <w:keepNext/>
        <w:widowControl w:val="0"/>
        <w:jc w:val="right"/>
        <w:outlineLvl w:val="0"/>
        <w:rPr>
          <w:i/>
          <w:color w:val="auto"/>
          <w:kern w:val="28"/>
          <w:sz w:val="22"/>
        </w:rPr>
      </w:pPr>
      <w:r w:rsidRPr="00B81649">
        <w:rPr>
          <w:i/>
          <w:color w:val="auto"/>
          <w:kern w:val="28"/>
          <w:sz w:val="22"/>
        </w:rPr>
        <w:lastRenderedPageBreak/>
        <w:t>Załącznik nr 2</w:t>
      </w:r>
    </w:p>
    <w:p w:rsidR="00784AD2" w:rsidRPr="00391C9C" w:rsidRDefault="00784AD2" w:rsidP="00784AD2"/>
    <w:p w:rsidR="00784AD2" w:rsidRPr="00391C9C" w:rsidRDefault="00784AD2" w:rsidP="00784AD2">
      <w:pPr>
        <w:overflowPunct/>
        <w:autoSpaceDE/>
        <w:autoSpaceDN/>
        <w:adjustRightInd/>
        <w:spacing w:line="259" w:lineRule="auto"/>
        <w:ind w:left="5246" w:firstLine="708"/>
        <w:textAlignment w:val="auto"/>
        <w:rPr>
          <w:rFonts w:ascii="Arial" w:eastAsia="Calibri" w:hAnsi="Arial" w:cs="Arial"/>
          <w:b/>
          <w:color w:val="auto"/>
          <w:sz w:val="20"/>
          <w:lang w:eastAsia="en-US"/>
        </w:rPr>
      </w:pPr>
      <w:r w:rsidRPr="00391C9C">
        <w:rPr>
          <w:rFonts w:ascii="Arial" w:eastAsia="Calibri" w:hAnsi="Arial" w:cs="Arial"/>
          <w:b/>
          <w:color w:val="auto"/>
          <w:sz w:val="20"/>
          <w:lang w:eastAsia="en-US"/>
        </w:rPr>
        <w:t>Zamawiający:</w:t>
      </w:r>
    </w:p>
    <w:p w:rsidR="00784AD2" w:rsidRPr="00391C9C" w:rsidRDefault="00784AD2" w:rsidP="00784AD2">
      <w:pPr>
        <w:overflowPunct/>
        <w:autoSpaceDE/>
        <w:autoSpaceDN/>
        <w:adjustRightInd/>
        <w:ind w:lef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Gmina Krokowa</w:t>
      </w:r>
    </w:p>
    <w:p w:rsidR="00784AD2" w:rsidRPr="00391C9C" w:rsidRDefault="00784AD2" w:rsidP="00784AD2">
      <w:pPr>
        <w:overflowPunct/>
        <w:autoSpaceDE/>
        <w:autoSpaceDN/>
        <w:adjustRightInd/>
        <w:spacing w:line="480" w:lineRule="auto"/>
        <w:ind w:lef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ul. Żarnowiecka 29, 84-110 Krokowa</w:t>
      </w:r>
    </w:p>
    <w:p w:rsidR="00784AD2" w:rsidRPr="00391C9C" w:rsidRDefault="00784AD2" w:rsidP="00784AD2">
      <w:pPr>
        <w:overflowPunct/>
        <w:autoSpaceDE/>
        <w:autoSpaceDN/>
        <w:adjustRightInd/>
        <w:spacing w:line="259" w:lineRule="auto"/>
        <w:textAlignment w:val="auto"/>
        <w:rPr>
          <w:rFonts w:ascii="Arial" w:eastAsia="Calibri" w:hAnsi="Arial" w:cs="Arial"/>
          <w:b/>
          <w:color w:val="auto"/>
          <w:sz w:val="20"/>
          <w:lang w:eastAsia="en-US"/>
        </w:rPr>
      </w:pPr>
    </w:p>
    <w:p w:rsidR="00784AD2" w:rsidRPr="00391C9C" w:rsidRDefault="00784AD2" w:rsidP="00784AD2">
      <w:pPr>
        <w:overflowPunct/>
        <w:autoSpaceDE/>
        <w:autoSpaceDN/>
        <w:adjustRightInd/>
        <w:spacing w:line="259" w:lineRule="auto"/>
        <w:textAlignment w:val="auto"/>
        <w:rPr>
          <w:rFonts w:ascii="Arial" w:eastAsia="Calibri" w:hAnsi="Arial" w:cs="Arial"/>
          <w:b/>
          <w:color w:val="auto"/>
          <w:sz w:val="20"/>
          <w:lang w:eastAsia="en-US"/>
        </w:rPr>
      </w:pPr>
      <w:r w:rsidRPr="00391C9C">
        <w:rPr>
          <w:rFonts w:ascii="Arial" w:eastAsia="Calibri" w:hAnsi="Arial" w:cs="Arial"/>
          <w:b/>
          <w:color w:val="auto"/>
          <w:sz w:val="20"/>
          <w:lang w:eastAsia="en-US"/>
        </w:rPr>
        <w:t>Wykonawca:</w:t>
      </w:r>
    </w:p>
    <w:p w:rsidR="00784AD2" w:rsidRPr="00391C9C" w:rsidRDefault="00784AD2" w:rsidP="00784AD2">
      <w:pPr>
        <w:overflowPunct/>
        <w:autoSpaceDE/>
        <w:autoSpaceDN/>
        <w:adjustRightInd/>
        <w:spacing w:line="480" w:lineRule="auto"/>
        <w:ind w:righ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w:t>
      </w:r>
    </w:p>
    <w:p w:rsidR="00784AD2" w:rsidRPr="00391C9C" w:rsidRDefault="00784AD2" w:rsidP="00784AD2">
      <w:pPr>
        <w:overflowPunct/>
        <w:autoSpaceDE/>
        <w:autoSpaceDN/>
        <w:adjustRightInd/>
        <w:spacing w:after="160" w:line="259" w:lineRule="auto"/>
        <w:ind w:right="5953"/>
        <w:textAlignment w:val="auto"/>
        <w:rPr>
          <w:rFonts w:ascii="Arial" w:eastAsia="Calibri" w:hAnsi="Arial" w:cs="Arial"/>
          <w:i/>
          <w:color w:val="auto"/>
          <w:sz w:val="16"/>
          <w:szCs w:val="16"/>
          <w:lang w:eastAsia="en-US"/>
        </w:rPr>
      </w:pPr>
      <w:r w:rsidRPr="00391C9C">
        <w:rPr>
          <w:rFonts w:ascii="Arial" w:eastAsia="Calibri" w:hAnsi="Arial" w:cs="Arial"/>
          <w:i/>
          <w:color w:val="auto"/>
          <w:sz w:val="16"/>
          <w:szCs w:val="16"/>
          <w:lang w:eastAsia="en-US"/>
        </w:rPr>
        <w:t>(pełna nazwa/firma, adres, w zależności od podmiotu: NIP/PESEL, KRS/</w:t>
      </w:r>
      <w:proofErr w:type="spellStart"/>
      <w:r w:rsidRPr="00391C9C">
        <w:rPr>
          <w:rFonts w:ascii="Arial" w:eastAsia="Calibri" w:hAnsi="Arial" w:cs="Arial"/>
          <w:i/>
          <w:color w:val="auto"/>
          <w:sz w:val="16"/>
          <w:szCs w:val="16"/>
          <w:lang w:eastAsia="en-US"/>
        </w:rPr>
        <w:t>CEiDG</w:t>
      </w:r>
      <w:proofErr w:type="spellEnd"/>
      <w:r w:rsidRPr="00391C9C">
        <w:rPr>
          <w:rFonts w:ascii="Arial" w:eastAsia="Calibri" w:hAnsi="Arial" w:cs="Arial"/>
          <w:i/>
          <w:color w:val="auto"/>
          <w:sz w:val="16"/>
          <w:szCs w:val="16"/>
          <w:lang w:eastAsia="en-US"/>
        </w:rPr>
        <w:t>)</w:t>
      </w:r>
    </w:p>
    <w:p w:rsidR="00784AD2" w:rsidRPr="00391C9C" w:rsidRDefault="00784AD2" w:rsidP="00784AD2">
      <w:pPr>
        <w:overflowPunct/>
        <w:autoSpaceDE/>
        <w:autoSpaceDN/>
        <w:adjustRightInd/>
        <w:spacing w:line="259" w:lineRule="auto"/>
        <w:textAlignment w:val="auto"/>
        <w:rPr>
          <w:rFonts w:ascii="Arial" w:eastAsia="Calibri" w:hAnsi="Arial" w:cs="Arial"/>
          <w:color w:val="auto"/>
          <w:sz w:val="20"/>
          <w:u w:val="single"/>
          <w:lang w:eastAsia="en-US"/>
        </w:rPr>
      </w:pPr>
      <w:r w:rsidRPr="00391C9C">
        <w:rPr>
          <w:rFonts w:ascii="Arial" w:eastAsia="Calibri" w:hAnsi="Arial" w:cs="Arial"/>
          <w:color w:val="auto"/>
          <w:sz w:val="20"/>
          <w:u w:val="single"/>
          <w:lang w:eastAsia="en-US"/>
        </w:rPr>
        <w:t>reprezentowany przez:</w:t>
      </w:r>
    </w:p>
    <w:p w:rsidR="00784AD2" w:rsidRPr="00391C9C" w:rsidRDefault="00784AD2" w:rsidP="00784AD2">
      <w:pPr>
        <w:overflowPunct/>
        <w:autoSpaceDE/>
        <w:autoSpaceDN/>
        <w:adjustRightInd/>
        <w:spacing w:line="480" w:lineRule="auto"/>
        <w:ind w:righ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w:t>
      </w:r>
    </w:p>
    <w:p w:rsidR="00784AD2" w:rsidRPr="00391C9C" w:rsidRDefault="00784AD2" w:rsidP="00784AD2">
      <w:pPr>
        <w:overflowPunct/>
        <w:autoSpaceDE/>
        <w:autoSpaceDN/>
        <w:adjustRightInd/>
        <w:spacing w:line="259" w:lineRule="auto"/>
        <w:ind w:right="5953"/>
        <w:textAlignment w:val="auto"/>
        <w:rPr>
          <w:rFonts w:ascii="Arial" w:eastAsia="Calibri" w:hAnsi="Arial" w:cs="Arial"/>
          <w:i/>
          <w:color w:val="auto"/>
          <w:sz w:val="16"/>
          <w:szCs w:val="16"/>
          <w:lang w:eastAsia="en-US"/>
        </w:rPr>
      </w:pPr>
      <w:r w:rsidRPr="00391C9C">
        <w:rPr>
          <w:rFonts w:ascii="Arial" w:eastAsia="Calibri" w:hAnsi="Arial" w:cs="Arial"/>
          <w:i/>
          <w:color w:val="auto"/>
          <w:sz w:val="16"/>
          <w:szCs w:val="16"/>
          <w:lang w:eastAsia="en-US"/>
        </w:rPr>
        <w:t>(imię, nazwisko, stanowisko/podstawa do reprezentacji)</w:t>
      </w:r>
    </w:p>
    <w:p w:rsidR="00784AD2" w:rsidRPr="00391C9C" w:rsidRDefault="00784AD2" w:rsidP="00784AD2">
      <w:pPr>
        <w:overflowPunct/>
        <w:autoSpaceDE/>
        <w:autoSpaceDN/>
        <w:adjustRightInd/>
        <w:spacing w:after="160" w:line="259" w:lineRule="auto"/>
        <w:textAlignment w:val="auto"/>
        <w:rPr>
          <w:rFonts w:ascii="Arial" w:eastAsia="Calibri" w:hAnsi="Arial" w:cs="Arial"/>
          <w:color w:val="auto"/>
          <w:sz w:val="22"/>
          <w:szCs w:val="22"/>
          <w:lang w:eastAsia="en-US"/>
        </w:rPr>
      </w:pPr>
    </w:p>
    <w:p w:rsidR="00784AD2" w:rsidRPr="00042E63" w:rsidRDefault="00784AD2" w:rsidP="00784AD2">
      <w:pPr>
        <w:overflowPunct/>
        <w:autoSpaceDE/>
        <w:autoSpaceDN/>
        <w:adjustRightInd/>
        <w:spacing w:after="120" w:line="360" w:lineRule="auto"/>
        <w:jc w:val="center"/>
        <w:textAlignment w:val="auto"/>
        <w:rPr>
          <w:rFonts w:ascii="Arial" w:eastAsiaTheme="minorHAnsi" w:hAnsi="Arial" w:cs="Arial"/>
          <w:b/>
          <w:color w:val="auto"/>
          <w:sz w:val="22"/>
          <w:szCs w:val="22"/>
          <w:u w:val="single"/>
          <w:lang w:eastAsia="en-US"/>
        </w:rPr>
      </w:pPr>
      <w:r>
        <w:rPr>
          <w:rFonts w:ascii="Arial" w:eastAsiaTheme="minorHAnsi" w:hAnsi="Arial" w:cs="Arial"/>
          <w:b/>
          <w:color w:val="auto"/>
          <w:sz w:val="22"/>
          <w:szCs w:val="22"/>
          <w:u w:val="single"/>
          <w:lang w:eastAsia="en-US"/>
        </w:rPr>
        <w:t xml:space="preserve">Informacja o doświadczeniu </w:t>
      </w:r>
      <w:r w:rsidR="00080779">
        <w:rPr>
          <w:rFonts w:ascii="Arial" w:eastAsiaTheme="minorHAnsi" w:hAnsi="Arial" w:cs="Arial"/>
          <w:b/>
          <w:color w:val="auto"/>
          <w:sz w:val="22"/>
          <w:szCs w:val="22"/>
          <w:u w:val="single"/>
          <w:lang w:eastAsia="en-US"/>
        </w:rPr>
        <w:t>os</w:t>
      </w:r>
      <w:r w:rsidR="002E21D4">
        <w:rPr>
          <w:rFonts w:ascii="Arial" w:eastAsiaTheme="minorHAnsi" w:hAnsi="Arial" w:cs="Arial"/>
          <w:b/>
          <w:color w:val="auto"/>
          <w:sz w:val="22"/>
          <w:szCs w:val="22"/>
          <w:u w:val="single"/>
          <w:lang w:eastAsia="en-US"/>
        </w:rPr>
        <w:t>oby</w:t>
      </w:r>
      <w:r w:rsidR="00080779">
        <w:rPr>
          <w:rFonts w:ascii="Arial" w:eastAsiaTheme="minorHAnsi" w:hAnsi="Arial" w:cs="Arial"/>
          <w:b/>
          <w:color w:val="auto"/>
          <w:sz w:val="22"/>
          <w:szCs w:val="22"/>
          <w:u w:val="single"/>
          <w:lang w:eastAsia="en-US"/>
        </w:rPr>
        <w:t xml:space="preserve"> skierowan</w:t>
      </w:r>
      <w:r w:rsidR="002E21D4">
        <w:rPr>
          <w:rFonts w:ascii="Arial" w:eastAsiaTheme="minorHAnsi" w:hAnsi="Arial" w:cs="Arial"/>
          <w:b/>
          <w:color w:val="auto"/>
          <w:sz w:val="22"/>
          <w:szCs w:val="22"/>
          <w:u w:val="single"/>
          <w:lang w:eastAsia="en-US"/>
        </w:rPr>
        <w:t>ej</w:t>
      </w:r>
      <w:r w:rsidR="00080779">
        <w:rPr>
          <w:rFonts w:ascii="Arial" w:eastAsiaTheme="minorHAnsi" w:hAnsi="Arial" w:cs="Arial"/>
          <w:b/>
          <w:color w:val="auto"/>
          <w:sz w:val="22"/>
          <w:szCs w:val="22"/>
          <w:u w:val="single"/>
          <w:lang w:eastAsia="en-US"/>
        </w:rPr>
        <w:t xml:space="preserve"> do realizacji zamówienia</w:t>
      </w:r>
      <w:r>
        <w:rPr>
          <w:rFonts w:ascii="Arial" w:eastAsiaTheme="minorHAnsi" w:hAnsi="Arial" w:cs="Arial"/>
          <w:b/>
          <w:color w:val="auto"/>
          <w:sz w:val="22"/>
          <w:szCs w:val="22"/>
          <w:u w:val="single"/>
          <w:lang w:eastAsia="en-US"/>
        </w:rPr>
        <w:t xml:space="preserve"> - oferta</w:t>
      </w:r>
    </w:p>
    <w:p w:rsidR="00784AD2" w:rsidRPr="00042E63" w:rsidRDefault="00784AD2" w:rsidP="00784AD2">
      <w:pPr>
        <w:overflowPunct/>
        <w:autoSpaceDE/>
        <w:autoSpaceDN/>
        <w:adjustRightInd/>
        <w:spacing w:line="259" w:lineRule="auto"/>
        <w:jc w:val="both"/>
        <w:textAlignment w:val="auto"/>
        <w:rPr>
          <w:rFonts w:ascii="Arial" w:eastAsiaTheme="minorHAnsi" w:hAnsi="Arial" w:cs="Arial"/>
          <w:color w:val="auto"/>
          <w:sz w:val="21"/>
          <w:szCs w:val="21"/>
          <w:lang w:eastAsia="en-US"/>
        </w:rPr>
      </w:pPr>
    </w:p>
    <w:p w:rsidR="00784AD2" w:rsidRPr="00753C40" w:rsidRDefault="00784AD2" w:rsidP="00940B0B">
      <w:pPr>
        <w:overflowPunct/>
        <w:autoSpaceDE/>
        <w:autoSpaceDN/>
        <w:adjustRightInd/>
        <w:spacing w:after="240"/>
        <w:jc w:val="both"/>
        <w:textAlignment w:val="auto"/>
        <w:rPr>
          <w:rFonts w:ascii="Arial" w:eastAsiaTheme="minorHAnsi" w:hAnsi="Arial" w:cs="Arial"/>
          <w:color w:val="auto"/>
          <w:sz w:val="20"/>
          <w:lang w:eastAsia="en-US"/>
        </w:rPr>
      </w:pPr>
      <w:r w:rsidRPr="00753C40">
        <w:rPr>
          <w:rFonts w:ascii="Arial" w:eastAsiaTheme="minorHAnsi" w:hAnsi="Arial" w:cs="Arial"/>
          <w:color w:val="auto"/>
          <w:sz w:val="20"/>
          <w:lang w:eastAsia="en-US"/>
        </w:rPr>
        <w:t xml:space="preserve">W ramach postępowania o udzielenie zamówienia publicznego pn. </w:t>
      </w:r>
      <w:r w:rsidR="002E21D4" w:rsidRPr="002E21D4">
        <w:rPr>
          <w:rFonts w:ascii="Arial" w:eastAsiaTheme="minorHAnsi" w:hAnsi="Arial" w:cs="Arial"/>
          <w:color w:val="auto"/>
          <w:sz w:val="20"/>
          <w:lang w:eastAsia="en-US"/>
        </w:rPr>
        <w:t>Sprawowanie nadzoru inwestorskiego nad realizacją zadania pn.: Przebudowa zbiorników wodnych wraz z infrastrukturą towarzyszącą w miejscowościach Krokowa, Sławoszyno, Prusewo i Goszczyno</w:t>
      </w:r>
      <w:r w:rsidRPr="00753C40">
        <w:rPr>
          <w:rFonts w:ascii="Arial" w:eastAsiaTheme="minorHAnsi" w:hAnsi="Arial" w:cs="Arial"/>
          <w:i/>
          <w:color w:val="auto"/>
          <w:sz w:val="20"/>
          <w:lang w:eastAsia="en-US"/>
        </w:rPr>
        <w:t xml:space="preserve">, </w:t>
      </w:r>
      <w:r w:rsidRPr="00753C40">
        <w:rPr>
          <w:rFonts w:ascii="Arial" w:eastAsiaTheme="minorHAnsi" w:hAnsi="Arial" w:cs="Arial"/>
          <w:color w:val="auto"/>
          <w:sz w:val="20"/>
          <w:lang w:eastAsia="en-US"/>
        </w:rPr>
        <w:t>do realizacji przedmiotu zamówienia kierujemy osob</w:t>
      </w:r>
      <w:r w:rsidR="002E21D4">
        <w:rPr>
          <w:rFonts w:ascii="Arial" w:eastAsiaTheme="minorHAnsi" w:hAnsi="Arial" w:cs="Arial"/>
          <w:color w:val="auto"/>
          <w:sz w:val="20"/>
          <w:lang w:eastAsia="en-US"/>
        </w:rPr>
        <w:t>ę</w:t>
      </w:r>
      <w:r w:rsidRPr="00753C40">
        <w:rPr>
          <w:rFonts w:ascii="Arial" w:eastAsiaTheme="minorHAnsi" w:hAnsi="Arial" w:cs="Arial"/>
          <w:color w:val="auto"/>
          <w:sz w:val="20"/>
          <w:lang w:eastAsia="en-US"/>
        </w:rPr>
        <w:t>, któr</w:t>
      </w:r>
      <w:r w:rsidR="002E21D4">
        <w:rPr>
          <w:rFonts w:ascii="Arial" w:eastAsiaTheme="minorHAnsi" w:hAnsi="Arial" w:cs="Arial"/>
          <w:color w:val="auto"/>
          <w:sz w:val="20"/>
          <w:lang w:eastAsia="en-US"/>
        </w:rPr>
        <w:t>a</w:t>
      </w:r>
      <w:r w:rsidRPr="00753C40">
        <w:rPr>
          <w:rFonts w:ascii="Arial" w:eastAsiaTheme="minorHAnsi" w:hAnsi="Arial" w:cs="Arial"/>
          <w:color w:val="auto"/>
          <w:sz w:val="20"/>
          <w:lang w:eastAsia="en-US"/>
        </w:rPr>
        <w:t xml:space="preserve"> posiada wymagane </w:t>
      </w:r>
      <w:r w:rsidR="00953964" w:rsidRPr="00753C40">
        <w:rPr>
          <w:rFonts w:ascii="Arial" w:eastAsiaTheme="minorHAnsi" w:hAnsi="Arial" w:cs="Arial"/>
          <w:color w:val="auto"/>
          <w:sz w:val="20"/>
          <w:lang w:eastAsia="en-US"/>
        </w:rPr>
        <w:t>uprawnienia i doświadczenie, zgodnie z warunkami udziału w postępowaniu</w:t>
      </w:r>
      <w:r w:rsidR="00212DD0" w:rsidRPr="00753C40">
        <w:rPr>
          <w:rFonts w:ascii="Arial" w:eastAsiaTheme="minorHAnsi" w:hAnsi="Arial" w:cs="Arial"/>
          <w:color w:val="auto"/>
          <w:sz w:val="20"/>
          <w:lang w:eastAsia="en-US"/>
        </w:rPr>
        <w:t xml:space="preserve"> </w:t>
      </w:r>
      <w:r w:rsidRPr="00753C40">
        <w:rPr>
          <w:rFonts w:ascii="Arial" w:eastAsiaTheme="minorHAnsi" w:hAnsi="Arial" w:cs="Arial"/>
          <w:color w:val="auto"/>
          <w:sz w:val="20"/>
          <w:lang w:eastAsia="en-US"/>
        </w:rPr>
        <w:t xml:space="preserve">oraz następujące </w:t>
      </w:r>
      <w:r w:rsidR="002E21D4">
        <w:rPr>
          <w:rFonts w:ascii="Arial" w:eastAsiaTheme="minorHAnsi" w:hAnsi="Arial" w:cs="Arial"/>
          <w:color w:val="auto"/>
          <w:sz w:val="20"/>
          <w:lang w:eastAsia="en-US"/>
        </w:rPr>
        <w:t xml:space="preserve">uprawnienia i </w:t>
      </w:r>
      <w:r w:rsidRPr="00753C40">
        <w:rPr>
          <w:rFonts w:ascii="Arial" w:eastAsiaTheme="minorHAnsi" w:hAnsi="Arial" w:cs="Arial"/>
          <w:color w:val="auto"/>
          <w:sz w:val="20"/>
          <w:lang w:eastAsia="en-US"/>
        </w:rPr>
        <w:t>doświadczenie zawodowe:</w:t>
      </w:r>
    </w:p>
    <w:p w:rsidR="00753C40" w:rsidRDefault="00753C40" w:rsidP="00753C40">
      <w:pPr>
        <w:overflowPunct/>
        <w:autoSpaceDE/>
        <w:autoSpaceDN/>
        <w:adjustRightInd/>
        <w:spacing w:after="240"/>
        <w:jc w:val="both"/>
        <w:textAlignment w:val="auto"/>
        <w:rPr>
          <w:rFonts w:ascii="Arial" w:eastAsiaTheme="minorHAnsi" w:hAnsi="Arial" w:cs="Arial"/>
          <w:color w:val="auto"/>
          <w:sz w:val="20"/>
          <w:lang w:eastAsia="en-US"/>
        </w:rPr>
      </w:pPr>
      <w:r w:rsidRPr="00753C40">
        <w:rPr>
          <w:rFonts w:ascii="Arial" w:eastAsiaTheme="minorHAnsi" w:hAnsi="Arial" w:cs="Arial"/>
          <w:color w:val="auto"/>
          <w:sz w:val="20"/>
          <w:lang w:eastAsia="en-US"/>
        </w:rPr>
        <w:tab/>
        <w:t>imię i nazwisko: ……………………………………….</w:t>
      </w:r>
    </w:p>
    <w:p w:rsidR="00753C40" w:rsidRPr="002E21D4" w:rsidRDefault="00753C40" w:rsidP="004D5975">
      <w:pPr>
        <w:overflowPunct/>
        <w:autoSpaceDE/>
        <w:autoSpaceDN/>
        <w:adjustRightInd/>
        <w:spacing w:line="480" w:lineRule="auto"/>
        <w:ind w:left="709" w:hanging="709"/>
        <w:jc w:val="both"/>
        <w:textAlignment w:val="auto"/>
        <w:rPr>
          <w:rFonts w:ascii="Arial" w:eastAsiaTheme="minorHAnsi" w:hAnsi="Arial" w:cs="Arial"/>
          <w:color w:val="auto"/>
          <w:sz w:val="20"/>
          <w:lang w:eastAsia="en-US"/>
        </w:rPr>
      </w:pPr>
      <w:r w:rsidRPr="00753C40">
        <w:rPr>
          <w:rFonts w:ascii="Arial" w:eastAsiaTheme="minorHAnsi" w:hAnsi="Arial" w:cs="Arial"/>
          <w:b/>
          <w:color w:val="auto"/>
          <w:sz w:val="20"/>
          <w:lang w:eastAsia="en-US"/>
        </w:rPr>
        <w:tab/>
      </w:r>
      <w:r w:rsidR="002E21D4" w:rsidRPr="002E21D4">
        <w:rPr>
          <w:rFonts w:ascii="Arial" w:eastAsiaTheme="minorHAnsi" w:hAnsi="Arial" w:cs="Arial"/>
          <w:color w:val="auto"/>
          <w:sz w:val="20"/>
          <w:lang w:eastAsia="en-US"/>
        </w:rPr>
        <w:t>uprawnienia bez ograniczeń, do wykonywania nadzoru inwestorskiego w specjalności: ………………………………………………………………………………………………………………..</w:t>
      </w:r>
    </w:p>
    <w:p w:rsidR="00784AD2" w:rsidRDefault="00BF4A08" w:rsidP="004D5975">
      <w:pPr>
        <w:overflowPunct/>
        <w:autoSpaceDE/>
        <w:autoSpaceDN/>
        <w:adjustRightInd/>
        <w:spacing w:line="360" w:lineRule="auto"/>
        <w:ind w:left="709"/>
        <w:jc w:val="both"/>
        <w:textAlignment w:val="auto"/>
        <w:rPr>
          <w:rFonts w:ascii="Arial" w:eastAsiaTheme="minorHAnsi" w:hAnsi="Arial" w:cs="Arial"/>
          <w:color w:val="auto"/>
          <w:sz w:val="20"/>
          <w:lang w:eastAsia="en-US"/>
        </w:rPr>
      </w:pPr>
      <w:r>
        <w:rPr>
          <w:rFonts w:ascii="Arial" w:eastAsiaTheme="minorHAnsi" w:hAnsi="Arial" w:cs="Arial"/>
          <w:color w:val="auto"/>
          <w:sz w:val="20"/>
          <w:lang w:eastAsia="en-US"/>
        </w:rPr>
        <w:t>nabyte doświadczenie</w:t>
      </w:r>
      <w:r w:rsidR="00784AD2" w:rsidRPr="00753C40">
        <w:rPr>
          <w:rFonts w:ascii="Arial" w:eastAsiaTheme="minorHAnsi" w:hAnsi="Arial" w:cs="Arial"/>
          <w:color w:val="auto"/>
          <w:sz w:val="20"/>
          <w:lang w:eastAsia="en-US"/>
        </w:rPr>
        <w:t>:</w:t>
      </w:r>
    </w:p>
    <w:tbl>
      <w:tblPr>
        <w:tblStyle w:val="Tabela-Siatka"/>
        <w:tblW w:w="0" w:type="auto"/>
        <w:tblInd w:w="360" w:type="dxa"/>
        <w:tblLook w:val="04A0" w:firstRow="1" w:lastRow="0" w:firstColumn="1" w:lastColumn="0" w:noHBand="0" w:noVBand="1"/>
      </w:tblPr>
      <w:tblGrid>
        <w:gridCol w:w="3604"/>
        <w:gridCol w:w="1418"/>
        <w:gridCol w:w="2551"/>
        <w:gridCol w:w="1412"/>
      </w:tblGrid>
      <w:tr w:rsidR="004D5975" w:rsidRPr="004D5975" w:rsidTr="004D5975">
        <w:tc>
          <w:tcPr>
            <w:tcW w:w="3604"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r w:rsidRPr="004D5975">
              <w:rPr>
                <w:rFonts w:ascii="Arial" w:hAnsi="Arial" w:cs="Arial"/>
                <w:sz w:val="18"/>
                <w:szCs w:val="18"/>
              </w:rPr>
              <w:t>Nazwa zadania</w:t>
            </w:r>
          </w:p>
        </w:tc>
        <w:tc>
          <w:tcPr>
            <w:tcW w:w="1418" w:type="dxa"/>
          </w:tcPr>
          <w:p w:rsidR="004D5975" w:rsidRPr="004D5975" w:rsidRDefault="004D5975" w:rsidP="004D5975">
            <w:pPr>
              <w:overflowPunct/>
              <w:autoSpaceDE/>
              <w:autoSpaceDN/>
              <w:adjustRightInd/>
              <w:spacing w:line="360" w:lineRule="auto"/>
              <w:jc w:val="center"/>
              <w:textAlignment w:val="auto"/>
              <w:rPr>
                <w:rFonts w:ascii="Arial" w:eastAsiaTheme="minorHAnsi" w:hAnsi="Arial" w:cs="Arial"/>
                <w:color w:val="auto"/>
                <w:sz w:val="18"/>
                <w:szCs w:val="18"/>
                <w:lang w:eastAsia="en-US"/>
              </w:rPr>
            </w:pPr>
            <w:r>
              <w:rPr>
                <w:rFonts w:ascii="Arial" w:eastAsiaTheme="minorHAnsi" w:hAnsi="Arial" w:cs="Arial"/>
                <w:color w:val="auto"/>
                <w:sz w:val="18"/>
                <w:szCs w:val="18"/>
                <w:lang w:eastAsia="en-US"/>
              </w:rPr>
              <w:t>Pełniona funkcja</w:t>
            </w:r>
          </w:p>
        </w:tc>
        <w:tc>
          <w:tcPr>
            <w:tcW w:w="2551" w:type="dxa"/>
          </w:tcPr>
          <w:p w:rsidR="004D5975" w:rsidRDefault="004D5975" w:rsidP="004D5975">
            <w:pPr>
              <w:overflowPunct/>
              <w:autoSpaceDE/>
              <w:autoSpaceDN/>
              <w:adjustRightInd/>
              <w:spacing w:line="360" w:lineRule="auto"/>
              <w:jc w:val="center"/>
              <w:textAlignment w:val="auto"/>
              <w:rPr>
                <w:rFonts w:ascii="Arial" w:eastAsiaTheme="minorHAnsi" w:hAnsi="Arial" w:cs="Arial"/>
                <w:color w:val="auto"/>
                <w:sz w:val="18"/>
                <w:szCs w:val="18"/>
                <w:lang w:eastAsia="en-US"/>
              </w:rPr>
            </w:pPr>
            <w:r>
              <w:rPr>
                <w:rFonts w:ascii="Arial" w:eastAsiaTheme="minorHAnsi" w:hAnsi="Arial" w:cs="Arial"/>
                <w:color w:val="auto"/>
                <w:sz w:val="18"/>
                <w:szCs w:val="18"/>
                <w:lang w:eastAsia="en-US"/>
              </w:rPr>
              <w:t>Inwestor</w:t>
            </w:r>
          </w:p>
          <w:p w:rsidR="004D5975" w:rsidRPr="004D5975" w:rsidRDefault="004D5975" w:rsidP="004D5975">
            <w:pPr>
              <w:overflowPunct/>
              <w:autoSpaceDE/>
              <w:autoSpaceDN/>
              <w:adjustRightInd/>
              <w:spacing w:line="360" w:lineRule="auto"/>
              <w:jc w:val="center"/>
              <w:textAlignment w:val="auto"/>
              <w:rPr>
                <w:rFonts w:ascii="Arial" w:eastAsiaTheme="minorHAnsi" w:hAnsi="Arial" w:cs="Arial"/>
                <w:i/>
                <w:color w:val="auto"/>
                <w:sz w:val="18"/>
                <w:szCs w:val="18"/>
                <w:lang w:eastAsia="en-US"/>
              </w:rPr>
            </w:pPr>
            <w:r w:rsidRPr="004D5975">
              <w:rPr>
                <w:rFonts w:ascii="Arial" w:eastAsiaTheme="minorHAnsi" w:hAnsi="Arial" w:cs="Arial"/>
                <w:i/>
                <w:color w:val="auto"/>
                <w:sz w:val="18"/>
                <w:szCs w:val="18"/>
                <w:lang w:eastAsia="en-US"/>
              </w:rPr>
              <w:t>(nazwa i adres)</w:t>
            </w:r>
          </w:p>
        </w:tc>
        <w:tc>
          <w:tcPr>
            <w:tcW w:w="1412" w:type="dxa"/>
          </w:tcPr>
          <w:p w:rsidR="004D5975" w:rsidRDefault="004D5975" w:rsidP="004D5975">
            <w:pPr>
              <w:overflowPunct/>
              <w:autoSpaceDE/>
              <w:autoSpaceDN/>
              <w:adjustRightInd/>
              <w:spacing w:line="360" w:lineRule="auto"/>
              <w:jc w:val="center"/>
              <w:textAlignment w:val="auto"/>
              <w:rPr>
                <w:rFonts w:ascii="Arial" w:eastAsiaTheme="minorHAnsi" w:hAnsi="Arial" w:cs="Arial"/>
                <w:color w:val="auto"/>
                <w:sz w:val="18"/>
                <w:szCs w:val="18"/>
                <w:lang w:eastAsia="en-US"/>
              </w:rPr>
            </w:pPr>
            <w:r>
              <w:rPr>
                <w:rFonts w:ascii="Arial" w:eastAsiaTheme="minorHAnsi" w:hAnsi="Arial" w:cs="Arial"/>
                <w:color w:val="auto"/>
                <w:sz w:val="18"/>
                <w:szCs w:val="18"/>
                <w:lang w:eastAsia="en-US"/>
              </w:rPr>
              <w:t>Wartość robót</w:t>
            </w:r>
          </w:p>
          <w:p w:rsidR="004D5975" w:rsidRPr="004D5975" w:rsidRDefault="004D5975" w:rsidP="004D5975">
            <w:pPr>
              <w:overflowPunct/>
              <w:autoSpaceDE/>
              <w:autoSpaceDN/>
              <w:adjustRightInd/>
              <w:spacing w:line="360" w:lineRule="auto"/>
              <w:jc w:val="center"/>
              <w:textAlignment w:val="auto"/>
              <w:rPr>
                <w:rFonts w:ascii="Arial" w:eastAsiaTheme="minorHAnsi" w:hAnsi="Arial" w:cs="Arial"/>
                <w:color w:val="auto"/>
                <w:sz w:val="18"/>
                <w:szCs w:val="18"/>
                <w:lang w:eastAsia="en-US"/>
              </w:rPr>
            </w:pPr>
            <w:r>
              <w:rPr>
                <w:rFonts w:ascii="Arial" w:eastAsiaTheme="minorHAnsi" w:hAnsi="Arial" w:cs="Arial"/>
                <w:color w:val="auto"/>
                <w:sz w:val="18"/>
                <w:szCs w:val="18"/>
                <w:lang w:eastAsia="en-US"/>
              </w:rPr>
              <w:t>[zł]</w:t>
            </w:r>
          </w:p>
        </w:tc>
      </w:tr>
      <w:tr w:rsidR="004D5975" w:rsidRPr="004D5975" w:rsidTr="004D5975">
        <w:tc>
          <w:tcPr>
            <w:tcW w:w="3604"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1418"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2551"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1412"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r>
      <w:tr w:rsidR="004D5975" w:rsidRPr="004D5975" w:rsidTr="004D5975">
        <w:tc>
          <w:tcPr>
            <w:tcW w:w="3604"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1418"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2551"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1412"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r>
      <w:tr w:rsidR="004D5975" w:rsidRPr="004D5975" w:rsidTr="004D5975">
        <w:tc>
          <w:tcPr>
            <w:tcW w:w="3604"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1418"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2551"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1412"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r>
      <w:tr w:rsidR="004D5975" w:rsidRPr="004D5975" w:rsidTr="004D5975">
        <w:tc>
          <w:tcPr>
            <w:tcW w:w="3604"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1418"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2551"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c>
          <w:tcPr>
            <w:tcW w:w="1412" w:type="dxa"/>
          </w:tcPr>
          <w:p w:rsidR="004D5975" w:rsidRPr="004D5975" w:rsidRDefault="004D5975" w:rsidP="004D5975">
            <w:pPr>
              <w:overflowPunct/>
              <w:autoSpaceDE/>
              <w:autoSpaceDN/>
              <w:adjustRightInd/>
              <w:spacing w:line="360" w:lineRule="auto"/>
              <w:jc w:val="both"/>
              <w:textAlignment w:val="auto"/>
              <w:rPr>
                <w:rFonts w:ascii="Arial" w:eastAsiaTheme="minorHAnsi" w:hAnsi="Arial" w:cs="Arial"/>
                <w:color w:val="auto"/>
                <w:sz w:val="18"/>
                <w:szCs w:val="18"/>
                <w:lang w:eastAsia="en-US"/>
              </w:rPr>
            </w:pPr>
          </w:p>
        </w:tc>
      </w:tr>
    </w:tbl>
    <w:p w:rsidR="004D5975" w:rsidRDefault="004D5975" w:rsidP="004D5975">
      <w:pPr>
        <w:overflowPunct/>
        <w:autoSpaceDE/>
        <w:autoSpaceDN/>
        <w:adjustRightInd/>
        <w:spacing w:line="360" w:lineRule="auto"/>
        <w:ind w:left="360"/>
        <w:jc w:val="both"/>
        <w:textAlignment w:val="auto"/>
        <w:rPr>
          <w:rFonts w:ascii="Arial" w:eastAsiaTheme="minorHAnsi" w:hAnsi="Arial" w:cs="Arial"/>
          <w:color w:val="auto"/>
          <w:sz w:val="20"/>
          <w:lang w:eastAsia="en-US"/>
        </w:rPr>
      </w:pPr>
    </w:p>
    <w:p w:rsidR="00C36176" w:rsidRDefault="00C36176" w:rsidP="00784AD2">
      <w:pPr>
        <w:overflowPunct/>
        <w:autoSpaceDE/>
        <w:autoSpaceDN/>
        <w:adjustRightInd/>
        <w:spacing w:line="360" w:lineRule="auto"/>
        <w:jc w:val="both"/>
        <w:textAlignment w:val="auto"/>
        <w:rPr>
          <w:bCs/>
          <w:sz w:val="22"/>
          <w:szCs w:val="22"/>
        </w:rPr>
      </w:pPr>
    </w:p>
    <w:p w:rsidR="00784AD2" w:rsidRPr="004D5975" w:rsidRDefault="00BB482C" w:rsidP="00784AD2">
      <w:pPr>
        <w:overflowPunct/>
        <w:autoSpaceDE/>
        <w:autoSpaceDN/>
        <w:adjustRightInd/>
        <w:spacing w:line="360" w:lineRule="auto"/>
        <w:jc w:val="both"/>
        <w:textAlignment w:val="auto"/>
        <w:rPr>
          <w:rFonts w:ascii="Arial" w:eastAsiaTheme="minorHAnsi" w:hAnsi="Arial" w:cs="Arial"/>
          <w:i/>
          <w:color w:val="auto"/>
          <w:sz w:val="18"/>
          <w:szCs w:val="18"/>
          <w:lang w:eastAsia="en-US"/>
        </w:rPr>
      </w:pPr>
      <w:r w:rsidRPr="004D5975">
        <w:rPr>
          <w:rFonts w:ascii="Arial" w:eastAsiaTheme="minorHAnsi" w:hAnsi="Arial" w:cs="Arial"/>
          <w:i/>
          <w:color w:val="auto"/>
          <w:sz w:val="18"/>
          <w:szCs w:val="18"/>
          <w:lang w:eastAsia="en-US"/>
        </w:rPr>
        <w:t>Uwaga:</w:t>
      </w:r>
    </w:p>
    <w:p w:rsidR="00BB482C" w:rsidRPr="004D5975" w:rsidRDefault="00BB482C" w:rsidP="006E4AF6">
      <w:pPr>
        <w:overflowPunct/>
        <w:autoSpaceDE/>
        <w:autoSpaceDN/>
        <w:adjustRightInd/>
        <w:jc w:val="both"/>
        <w:textAlignment w:val="auto"/>
        <w:rPr>
          <w:rFonts w:ascii="Arial" w:eastAsiaTheme="minorHAnsi" w:hAnsi="Arial" w:cs="Arial"/>
          <w:i/>
          <w:color w:val="auto"/>
          <w:sz w:val="18"/>
          <w:szCs w:val="18"/>
          <w:lang w:eastAsia="en-US"/>
        </w:rPr>
      </w:pPr>
      <w:r w:rsidRPr="004D5975">
        <w:rPr>
          <w:rFonts w:ascii="Arial" w:eastAsiaTheme="minorHAnsi" w:hAnsi="Arial" w:cs="Arial"/>
          <w:i/>
          <w:color w:val="auto"/>
          <w:sz w:val="18"/>
          <w:szCs w:val="18"/>
          <w:lang w:eastAsia="en-US"/>
        </w:rPr>
        <w:t>Składana „Informacja” stanowi element oferty, który nie podlega późniejszemu uzupełnieniu/poprawieniu</w:t>
      </w:r>
      <w:r w:rsidR="008B11AC" w:rsidRPr="004D5975">
        <w:rPr>
          <w:rFonts w:ascii="Arial" w:eastAsiaTheme="minorHAnsi" w:hAnsi="Arial" w:cs="Arial"/>
          <w:i/>
          <w:color w:val="auto"/>
          <w:sz w:val="18"/>
          <w:szCs w:val="18"/>
          <w:lang w:eastAsia="en-US"/>
        </w:rPr>
        <w:t xml:space="preserve">, dlatego należy ją określić jednoznacznie i wyczerpująco, podając wszystkie dane, które pozwolą na </w:t>
      </w:r>
      <w:r w:rsidR="0005533F">
        <w:rPr>
          <w:rFonts w:ascii="Arial" w:eastAsiaTheme="minorHAnsi" w:hAnsi="Arial" w:cs="Arial"/>
          <w:i/>
          <w:color w:val="auto"/>
          <w:sz w:val="18"/>
          <w:szCs w:val="18"/>
          <w:lang w:eastAsia="en-US"/>
        </w:rPr>
        <w:t xml:space="preserve">weryfikację i </w:t>
      </w:r>
      <w:r w:rsidR="008B11AC" w:rsidRPr="004D5975">
        <w:rPr>
          <w:rFonts w:ascii="Arial" w:eastAsiaTheme="minorHAnsi" w:hAnsi="Arial" w:cs="Arial"/>
          <w:i/>
          <w:color w:val="auto"/>
          <w:sz w:val="18"/>
          <w:szCs w:val="18"/>
          <w:lang w:eastAsia="en-US"/>
        </w:rPr>
        <w:t>kwalifikację do oceny.</w:t>
      </w:r>
      <w:r w:rsidR="00C36176" w:rsidRPr="004D5975">
        <w:rPr>
          <w:rFonts w:ascii="Arial" w:eastAsiaTheme="minorHAnsi" w:hAnsi="Arial" w:cs="Arial"/>
          <w:i/>
          <w:color w:val="auto"/>
          <w:sz w:val="18"/>
          <w:szCs w:val="18"/>
          <w:lang w:eastAsia="en-US"/>
        </w:rPr>
        <w:t xml:space="preserve"> Brak pełnych danych będzie skutkował nieprzyznaniem punktów.</w:t>
      </w:r>
    </w:p>
    <w:p w:rsidR="008B11AC" w:rsidRDefault="008B11AC" w:rsidP="00784AD2">
      <w:pPr>
        <w:overflowPunct/>
        <w:autoSpaceDE/>
        <w:autoSpaceDN/>
        <w:adjustRightInd/>
        <w:spacing w:line="360" w:lineRule="auto"/>
        <w:jc w:val="both"/>
        <w:textAlignment w:val="auto"/>
        <w:rPr>
          <w:rFonts w:ascii="Arial" w:eastAsiaTheme="minorHAnsi" w:hAnsi="Arial" w:cs="Arial"/>
          <w:i/>
          <w:color w:val="auto"/>
          <w:sz w:val="21"/>
          <w:szCs w:val="21"/>
          <w:lang w:eastAsia="en-US"/>
        </w:rPr>
      </w:pPr>
    </w:p>
    <w:p w:rsidR="00784AD2" w:rsidRPr="00042E63" w:rsidRDefault="00784AD2" w:rsidP="00784AD2">
      <w:pPr>
        <w:overflowPunct/>
        <w:autoSpaceDE/>
        <w:autoSpaceDN/>
        <w:adjustRightInd/>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t>……………………………………….</w:t>
      </w:r>
    </w:p>
    <w:p w:rsidR="00784AD2" w:rsidRDefault="00784AD2" w:rsidP="00784AD2">
      <w:pPr>
        <w:overflowPunct/>
        <w:autoSpaceDE/>
        <w:autoSpaceDN/>
        <w:adjustRightInd/>
        <w:spacing w:after="160"/>
        <w:jc w:val="both"/>
        <w:textAlignment w:val="auto"/>
        <w:rPr>
          <w:rFonts w:ascii="Arial" w:eastAsiaTheme="minorHAnsi" w:hAnsi="Arial" w:cs="Arial"/>
          <w:i/>
          <w:color w:val="auto"/>
          <w:sz w:val="16"/>
          <w:szCs w:val="16"/>
          <w:lang w:eastAsia="en-US"/>
        </w:rPr>
        <w:sectPr w:rsidR="00784AD2" w:rsidSect="00146423">
          <w:footerReference w:type="even" r:id="rId26"/>
          <w:footerReference w:type="default" r:id="rId27"/>
          <w:pgSz w:w="11907" w:h="16840" w:code="9"/>
          <w:pgMar w:top="1394" w:right="851" w:bottom="1418" w:left="1701" w:header="0" w:footer="813" w:gutter="0"/>
          <w:cols w:space="708"/>
        </w:sect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i/>
          <w:color w:val="auto"/>
          <w:sz w:val="21"/>
          <w:szCs w:val="21"/>
          <w:lang w:eastAsia="en-US"/>
        </w:rPr>
        <w:tab/>
      </w:r>
      <w:r w:rsidRPr="00042E63">
        <w:rPr>
          <w:rFonts w:ascii="Arial" w:eastAsiaTheme="minorHAnsi" w:hAnsi="Arial" w:cs="Arial"/>
          <w:i/>
          <w:color w:val="auto"/>
          <w:sz w:val="16"/>
          <w:szCs w:val="16"/>
          <w:lang w:eastAsia="en-US"/>
        </w:rPr>
        <w:t xml:space="preserve">Data; kwalifikowany podpis elektroniczny lub podpis zaufany lub podpis osobisty </w:t>
      </w:r>
    </w:p>
    <w:p w:rsidR="006E3B27" w:rsidRPr="00A70986" w:rsidRDefault="006E3B27" w:rsidP="006E3B27">
      <w:pPr>
        <w:tabs>
          <w:tab w:val="left" w:pos="3402"/>
        </w:tabs>
        <w:overflowPunct/>
        <w:autoSpaceDE/>
        <w:autoSpaceDN/>
        <w:adjustRightInd/>
        <w:spacing w:after="160"/>
        <w:jc w:val="right"/>
        <w:textAlignment w:val="auto"/>
        <w:rPr>
          <w:i/>
          <w:color w:val="auto"/>
          <w:kern w:val="28"/>
          <w:sz w:val="22"/>
        </w:rPr>
      </w:pPr>
      <w:r w:rsidRPr="00A70986">
        <w:rPr>
          <w:i/>
          <w:color w:val="auto"/>
          <w:kern w:val="28"/>
          <w:sz w:val="22"/>
        </w:rPr>
        <w:lastRenderedPageBreak/>
        <w:t>Załącznik nr 3</w:t>
      </w:r>
    </w:p>
    <w:p w:rsidR="006E3B27" w:rsidRDefault="006E3B27" w:rsidP="006E3B27">
      <w:pPr>
        <w:overflowPunct/>
        <w:autoSpaceDE/>
        <w:autoSpaceDN/>
        <w:adjustRightInd/>
        <w:spacing w:line="259" w:lineRule="auto"/>
        <w:ind w:left="5246" w:firstLine="708"/>
        <w:jc w:val="both"/>
        <w:textAlignment w:val="auto"/>
        <w:rPr>
          <w:rFonts w:ascii="Arial" w:eastAsia="Calibri" w:hAnsi="Arial" w:cs="Arial"/>
          <w:b/>
          <w:color w:val="auto"/>
          <w:sz w:val="20"/>
          <w:lang w:eastAsia="en-US"/>
        </w:rPr>
      </w:pPr>
    </w:p>
    <w:p w:rsidR="006E3B27" w:rsidRPr="00A70986" w:rsidRDefault="006E3B27" w:rsidP="006E3B27">
      <w:pPr>
        <w:overflowPunct/>
        <w:autoSpaceDE/>
        <w:autoSpaceDN/>
        <w:adjustRightInd/>
        <w:spacing w:line="259" w:lineRule="auto"/>
        <w:ind w:left="5246" w:firstLine="708"/>
        <w:jc w:val="both"/>
        <w:textAlignment w:val="auto"/>
        <w:rPr>
          <w:rFonts w:ascii="Arial" w:eastAsia="Calibri" w:hAnsi="Arial" w:cs="Arial"/>
          <w:b/>
          <w:color w:val="auto"/>
          <w:sz w:val="20"/>
          <w:lang w:eastAsia="en-US"/>
        </w:rPr>
      </w:pPr>
      <w:r w:rsidRPr="00A70986">
        <w:rPr>
          <w:rFonts w:ascii="Arial" w:eastAsia="Calibri" w:hAnsi="Arial" w:cs="Arial"/>
          <w:b/>
          <w:color w:val="auto"/>
          <w:sz w:val="20"/>
          <w:lang w:eastAsia="en-US"/>
        </w:rPr>
        <w:t>Zamawiający:</w:t>
      </w:r>
    </w:p>
    <w:p w:rsidR="006E3B27" w:rsidRPr="00A70986" w:rsidRDefault="006E3B27" w:rsidP="006E3B27">
      <w:pPr>
        <w:overflowPunct/>
        <w:autoSpaceDE/>
        <w:autoSpaceDN/>
        <w:adjustRightInd/>
        <w:ind w:left="5954"/>
        <w:jc w:val="both"/>
        <w:textAlignment w:val="auto"/>
        <w:rPr>
          <w:rFonts w:ascii="Arial" w:eastAsia="Calibri" w:hAnsi="Arial" w:cs="Arial"/>
          <w:color w:val="auto"/>
          <w:sz w:val="20"/>
          <w:lang w:eastAsia="en-US"/>
        </w:rPr>
      </w:pPr>
      <w:r w:rsidRPr="00A70986">
        <w:rPr>
          <w:rFonts w:ascii="Arial" w:eastAsia="Calibri" w:hAnsi="Arial" w:cs="Arial"/>
          <w:color w:val="auto"/>
          <w:sz w:val="20"/>
          <w:lang w:eastAsia="en-US"/>
        </w:rPr>
        <w:t>Gmina Krokowa</w:t>
      </w:r>
    </w:p>
    <w:p w:rsidR="006E3B27" w:rsidRPr="00A70986" w:rsidRDefault="006E3B27" w:rsidP="006E3B27">
      <w:pPr>
        <w:overflowPunct/>
        <w:autoSpaceDE/>
        <w:autoSpaceDN/>
        <w:adjustRightInd/>
        <w:spacing w:line="480" w:lineRule="auto"/>
        <w:ind w:left="5954"/>
        <w:jc w:val="both"/>
        <w:textAlignment w:val="auto"/>
        <w:rPr>
          <w:rFonts w:ascii="Arial" w:eastAsia="Calibri" w:hAnsi="Arial" w:cs="Arial"/>
          <w:color w:val="auto"/>
          <w:sz w:val="20"/>
          <w:lang w:eastAsia="en-US"/>
        </w:rPr>
      </w:pPr>
      <w:r w:rsidRPr="00A70986">
        <w:rPr>
          <w:rFonts w:ascii="Arial" w:eastAsia="Calibri" w:hAnsi="Arial" w:cs="Arial"/>
          <w:color w:val="auto"/>
          <w:sz w:val="20"/>
          <w:lang w:eastAsia="en-US"/>
        </w:rPr>
        <w:t>ul. Żarnowiecka 29, 84-110 Krokowa</w:t>
      </w:r>
    </w:p>
    <w:p w:rsidR="006E3B27" w:rsidRPr="00A70986" w:rsidRDefault="006E3B27" w:rsidP="006E3B27">
      <w:pPr>
        <w:overflowPunct/>
        <w:autoSpaceDE/>
        <w:autoSpaceDN/>
        <w:adjustRightInd/>
        <w:spacing w:line="259" w:lineRule="auto"/>
        <w:jc w:val="both"/>
        <w:textAlignment w:val="auto"/>
        <w:rPr>
          <w:rFonts w:ascii="Arial" w:eastAsia="Calibri" w:hAnsi="Arial" w:cs="Arial"/>
          <w:b/>
          <w:color w:val="auto"/>
          <w:sz w:val="20"/>
          <w:lang w:eastAsia="en-US"/>
        </w:rPr>
      </w:pPr>
    </w:p>
    <w:p w:rsidR="006E3B27" w:rsidRPr="00A70986" w:rsidRDefault="006E3B27" w:rsidP="006E3B27">
      <w:pPr>
        <w:overflowPunct/>
        <w:autoSpaceDE/>
        <w:autoSpaceDN/>
        <w:adjustRightInd/>
        <w:spacing w:line="259" w:lineRule="auto"/>
        <w:jc w:val="both"/>
        <w:textAlignment w:val="auto"/>
        <w:rPr>
          <w:rFonts w:ascii="Arial" w:eastAsia="Calibri" w:hAnsi="Arial" w:cs="Arial"/>
          <w:b/>
          <w:color w:val="auto"/>
          <w:sz w:val="20"/>
          <w:lang w:eastAsia="en-US"/>
        </w:rPr>
      </w:pPr>
      <w:r w:rsidRPr="00A70986">
        <w:rPr>
          <w:rFonts w:ascii="Arial" w:eastAsia="Calibri" w:hAnsi="Arial" w:cs="Arial"/>
          <w:b/>
          <w:color w:val="auto"/>
          <w:sz w:val="20"/>
          <w:lang w:eastAsia="en-US"/>
        </w:rPr>
        <w:t>Wykonawca:</w:t>
      </w:r>
    </w:p>
    <w:p w:rsidR="006E3B27" w:rsidRPr="00A70986" w:rsidRDefault="006E3B27" w:rsidP="006E3B27">
      <w:pPr>
        <w:overflowPunct/>
        <w:autoSpaceDE/>
        <w:autoSpaceDN/>
        <w:adjustRightInd/>
        <w:spacing w:line="480" w:lineRule="auto"/>
        <w:ind w:right="5954"/>
        <w:jc w:val="both"/>
        <w:textAlignment w:val="auto"/>
        <w:rPr>
          <w:rFonts w:ascii="Arial" w:eastAsia="Calibri" w:hAnsi="Arial" w:cs="Arial"/>
          <w:color w:val="auto"/>
          <w:sz w:val="20"/>
          <w:lang w:eastAsia="en-US"/>
        </w:rPr>
      </w:pPr>
      <w:r w:rsidRPr="00A70986">
        <w:rPr>
          <w:rFonts w:ascii="Arial" w:eastAsia="Calibri" w:hAnsi="Arial" w:cs="Arial"/>
          <w:color w:val="auto"/>
          <w:sz w:val="20"/>
          <w:lang w:eastAsia="en-US"/>
        </w:rPr>
        <w:t>………………………………………………………………………………</w:t>
      </w:r>
    </w:p>
    <w:p w:rsidR="006E3B27" w:rsidRPr="00A70986" w:rsidRDefault="006E3B27" w:rsidP="006E3B27">
      <w:pPr>
        <w:overflowPunct/>
        <w:autoSpaceDE/>
        <w:autoSpaceDN/>
        <w:adjustRightInd/>
        <w:spacing w:after="160" w:line="259" w:lineRule="auto"/>
        <w:ind w:right="5953"/>
        <w:jc w:val="both"/>
        <w:textAlignment w:val="auto"/>
        <w:rPr>
          <w:rFonts w:ascii="Arial" w:eastAsia="Calibri" w:hAnsi="Arial" w:cs="Arial"/>
          <w:i/>
          <w:color w:val="auto"/>
          <w:sz w:val="16"/>
          <w:szCs w:val="16"/>
          <w:lang w:eastAsia="en-US"/>
        </w:rPr>
      </w:pPr>
      <w:r w:rsidRPr="00A70986">
        <w:rPr>
          <w:rFonts w:ascii="Arial" w:eastAsia="Calibri" w:hAnsi="Arial" w:cs="Arial"/>
          <w:i/>
          <w:color w:val="auto"/>
          <w:sz w:val="16"/>
          <w:szCs w:val="16"/>
          <w:lang w:eastAsia="en-US"/>
        </w:rPr>
        <w:t>(pełna nazwa/firma, adres, w zależności od podmiotu: NIP/PESEL, KRS/</w:t>
      </w:r>
      <w:proofErr w:type="spellStart"/>
      <w:r w:rsidRPr="00A70986">
        <w:rPr>
          <w:rFonts w:ascii="Arial" w:eastAsia="Calibri" w:hAnsi="Arial" w:cs="Arial"/>
          <w:i/>
          <w:color w:val="auto"/>
          <w:sz w:val="16"/>
          <w:szCs w:val="16"/>
          <w:lang w:eastAsia="en-US"/>
        </w:rPr>
        <w:t>CEiDG</w:t>
      </w:r>
      <w:proofErr w:type="spellEnd"/>
      <w:r w:rsidRPr="00A70986">
        <w:rPr>
          <w:rFonts w:ascii="Arial" w:eastAsia="Calibri" w:hAnsi="Arial" w:cs="Arial"/>
          <w:i/>
          <w:color w:val="auto"/>
          <w:sz w:val="16"/>
          <w:szCs w:val="16"/>
          <w:lang w:eastAsia="en-US"/>
        </w:rPr>
        <w:t>)</w:t>
      </w:r>
    </w:p>
    <w:p w:rsidR="006E3B27" w:rsidRPr="00A70986" w:rsidRDefault="006E3B27" w:rsidP="006E3B27">
      <w:pPr>
        <w:overflowPunct/>
        <w:autoSpaceDE/>
        <w:autoSpaceDN/>
        <w:adjustRightInd/>
        <w:spacing w:line="259" w:lineRule="auto"/>
        <w:jc w:val="both"/>
        <w:textAlignment w:val="auto"/>
        <w:rPr>
          <w:rFonts w:ascii="Arial" w:eastAsia="Calibri" w:hAnsi="Arial" w:cs="Arial"/>
          <w:color w:val="auto"/>
          <w:sz w:val="20"/>
          <w:u w:val="single"/>
          <w:lang w:eastAsia="en-US"/>
        </w:rPr>
      </w:pPr>
      <w:r w:rsidRPr="00A70986">
        <w:rPr>
          <w:rFonts w:ascii="Arial" w:eastAsia="Calibri" w:hAnsi="Arial" w:cs="Arial"/>
          <w:color w:val="auto"/>
          <w:sz w:val="20"/>
          <w:u w:val="single"/>
          <w:lang w:eastAsia="en-US"/>
        </w:rPr>
        <w:t>reprezentowany przez:</w:t>
      </w:r>
    </w:p>
    <w:p w:rsidR="006E3B27" w:rsidRPr="00A70986" w:rsidRDefault="006E3B27" w:rsidP="006E3B27">
      <w:pPr>
        <w:overflowPunct/>
        <w:autoSpaceDE/>
        <w:autoSpaceDN/>
        <w:adjustRightInd/>
        <w:spacing w:line="480" w:lineRule="auto"/>
        <w:ind w:right="5954"/>
        <w:jc w:val="both"/>
        <w:textAlignment w:val="auto"/>
        <w:rPr>
          <w:rFonts w:ascii="Arial" w:eastAsia="Calibri" w:hAnsi="Arial" w:cs="Arial"/>
          <w:color w:val="auto"/>
          <w:sz w:val="20"/>
          <w:lang w:eastAsia="en-US"/>
        </w:rPr>
      </w:pPr>
      <w:r w:rsidRPr="00A70986">
        <w:rPr>
          <w:rFonts w:ascii="Arial" w:eastAsia="Calibri" w:hAnsi="Arial" w:cs="Arial"/>
          <w:color w:val="auto"/>
          <w:sz w:val="20"/>
          <w:lang w:eastAsia="en-US"/>
        </w:rPr>
        <w:t>………………………………………………………………………………</w:t>
      </w:r>
    </w:p>
    <w:p w:rsidR="006E3B27" w:rsidRPr="00A70986" w:rsidRDefault="006E3B27" w:rsidP="006E3B27">
      <w:pPr>
        <w:overflowPunct/>
        <w:autoSpaceDE/>
        <w:autoSpaceDN/>
        <w:adjustRightInd/>
        <w:spacing w:line="259" w:lineRule="auto"/>
        <w:ind w:right="5953"/>
        <w:jc w:val="both"/>
        <w:textAlignment w:val="auto"/>
        <w:rPr>
          <w:rFonts w:ascii="Arial" w:eastAsia="Calibri" w:hAnsi="Arial" w:cs="Arial"/>
          <w:i/>
          <w:color w:val="auto"/>
          <w:sz w:val="16"/>
          <w:szCs w:val="16"/>
          <w:lang w:eastAsia="en-US"/>
        </w:rPr>
      </w:pPr>
      <w:r w:rsidRPr="00A70986">
        <w:rPr>
          <w:rFonts w:ascii="Arial" w:eastAsia="Calibri" w:hAnsi="Arial" w:cs="Arial"/>
          <w:i/>
          <w:color w:val="auto"/>
          <w:sz w:val="16"/>
          <w:szCs w:val="16"/>
          <w:lang w:eastAsia="en-US"/>
        </w:rPr>
        <w:t>(imię, nazwisko, stanowisko/podstawa do reprezentacji)</w:t>
      </w:r>
    </w:p>
    <w:p w:rsidR="006E3B27" w:rsidRPr="00A70986" w:rsidRDefault="006E3B27" w:rsidP="006E3B27">
      <w:pPr>
        <w:overflowPunct/>
        <w:autoSpaceDE/>
        <w:autoSpaceDN/>
        <w:adjustRightInd/>
        <w:spacing w:after="160" w:line="259" w:lineRule="auto"/>
        <w:jc w:val="both"/>
        <w:textAlignment w:val="auto"/>
        <w:rPr>
          <w:rFonts w:ascii="Arial" w:eastAsia="Calibri" w:hAnsi="Arial" w:cs="Arial"/>
          <w:color w:val="auto"/>
          <w:sz w:val="22"/>
          <w:szCs w:val="22"/>
          <w:lang w:eastAsia="en-US"/>
        </w:rPr>
      </w:pPr>
    </w:p>
    <w:p w:rsidR="006E3B27" w:rsidRPr="00A70986" w:rsidRDefault="006E3B27" w:rsidP="006E3B27">
      <w:pPr>
        <w:overflowPunct/>
        <w:autoSpaceDE/>
        <w:autoSpaceDN/>
        <w:adjustRightInd/>
        <w:spacing w:after="120" w:line="360" w:lineRule="auto"/>
        <w:jc w:val="center"/>
        <w:textAlignment w:val="auto"/>
        <w:rPr>
          <w:rFonts w:ascii="Arial" w:eastAsiaTheme="minorHAnsi" w:hAnsi="Arial" w:cs="Arial"/>
          <w:b/>
          <w:color w:val="auto"/>
          <w:sz w:val="22"/>
          <w:szCs w:val="22"/>
          <w:u w:val="single"/>
          <w:lang w:eastAsia="en-US"/>
        </w:rPr>
      </w:pPr>
      <w:r w:rsidRPr="00A70986">
        <w:rPr>
          <w:rFonts w:ascii="Arial" w:eastAsiaTheme="minorHAnsi" w:hAnsi="Arial" w:cs="Arial"/>
          <w:b/>
          <w:color w:val="auto"/>
          <w:sz w:val="22"/>
          <w:szCs w:val="22"/>
          <w:u w:val="single"/>
          <w:lang w:eastAsia="en-US"/>
        </w:rPr>
        <w:t>Oświadczenia wykonawcy/wykonawcy wspólnie ubiegającego się o udzielenie zamówienia</w:t>
      </w:r>
    </w:p>
    <w:p w:rsidR="006E3B27" w:rsidRPr="00A70986" w:rsidRDefault="006E3B27" w:rsidP="006E3B27">
      <w:pPr>
        <w:overflowPunct/>
        <w:autoSpaceDE/>
        <w:autoSpaceDN/>
        <w:adjustRightInd/>
        <w:spacing w:after="120" w:line="360" w:lineRule="auto"/>
        <w:jc w:val="center"/>
        <w:textAlignment w:val="auto"/>
        <w:rPr>
          <w:rFonts w:ascii="Arial" w:eastAsiaTheme="minorHAnsi" w:hAnsi="Arial" w:cs="Arial"/>
          <w:b/>
          <w:caps/>
          <w:color w:val="auto"/>
          <w:sz w:val="20"/>
          <w:u w:val="single"/>
          <w:lang w:eastAsia="en-US"/>
        </w:rPr>
      </w:pPr>
      <w:r w:rsidRPr="00A70986">
        <w:rPr>
          <w:rFonts w:ascii="Arial" w:eastAsiaTheme="minorHAnsi" w:hAnsi="Arial" w:cs="Arial"/>
          <w:b/>
          <w:color w:val="auto"/>
          <w:sz w:val="20"/>
          <w:u w:val="single"/>
          <w:lang w:eastAsia="en-US"/>
        </w:rPr>
        <w:t xml:space="preserve">UWZGLĘDNIAJĄCE PRZESŁANKI WYKLUCZENIA Z ART. 7 UST. 1 USTAWY </w:t>
      </w:r>
      <w:r w:rsidRPr="00A70986">
        <w:rPr>
          <w:rFonts w:ascii="Arial" w:eastAsiaTheme="minorHAnsi" w:hAnsi="Arial" w:cs="Arial"/>
          <w:b/>
          <w:caps/>
          <w:color w:val="auto"/>
          <w:sz w:val="20"/>
          <w:u w:val="single"/>
          <w:lang w:eastAsia="en-US"/>
        </w:rPr>
        <w:t>o szczególnych rozwiązaniach w zakresie przeciwdziałania wspieraniu agresji na Ukrainę oraz służących ochronie bezpieczeństwa narodowego</w:t>
      </w:r>
    </w:p>
    <w:p w:rsidR="006E3B27" w:rsidRPr="00A70986" w:rsidRDefault="006E3B27" w:rsidP="006E3B27">
      <w:pPr>
        <w:overflowPunct/>
        <w:autoSpaceDE/>
        <w:autoSpaceDN/>
        <w:adjustRightInd/>
        <w:spacing w:line="360" w:lineRule="auto"/>
        <w:jc w:val="center"/>
        <w:textAlignment w:val="auto"/>
        <w:rPr>
          <w:rFonts w:ascii="Arial" w:eastAsiaTheme="minorHAnsi" w:hAnsi="Arial" w:cs="Arial"/>
          <w:b/>
          <w:color w:val="auto"/>
          <w:sz w:val="21"/>
          <w:szCs w:val="21"/>
          <w:lang w:eastAsia="en-US"/>
        </w:rPr>
      </w:pPr>
      <w:r w:rsidRPr="00A70986">
        <w:rPr>
          <w:rFonts w:ascii="Arial" w:eastAsiaTheme="minorHAnsi" w:hAnsi="Arial" w:cs="Arial"/>
          <w:b/>
          <w:color w:val="auto"/>
          <w:sz w:val="21"/>
          <w:szCs w:val="21"/>
          <w:lang w:eastAsia="en-US"/>
        </w:rPr>
        <w:t xml:space="preserve">składane na podstawie art. 125 ust. 1 ustawy </w:t>
      </w:r>
      <w:proofErr w:type="spellStart"/>
      <w:r w:rsidRPr="00A70986">
        <w:rPr>
          <w:rFonts w:ascii="Arial" w:eastAsiaTheme="minorHAnsi" w:hAnsi="Arial" w:cs="Arial"/>
          <w:b/>
          <w:color w:val="auto"/>
          <w:sz w:val="21"/>
          <w:szCs w:val="21"/>
          <w:lang w:eastAsia="en-US"/>
        </w:rPr>
        <w:t>Pzp</w:t>
      </w:r>
      <w:proofErr w:type="spellEnd"/>
    </w:p>
    <w:p w:rsidR="006E3B27" w:rsidRPr="00A70986" w:rsidRDefault="006E3B27" w:rsidP="006E3B27">
      <w:pPr>
        <w:overflowPunct/>
        <w:autoSpaceDE/>
        <w:autoSpaceDN/>
        <w:adjustRightInd/>
        <w:spacing w:before="120" w:line="360" w:lineRule="auto"/>
        <w:jc w:val="both"/>
        <w:textAlignment w:val="auto"/>
        <w:rPr>
          <w:rFonts w:ascii="Arial" w:eastAsiaTheme="minorHAnsi" w:hAnsi="Arial" w:cs="Arial"/>
          <w:b/>
          <w:color w:val="auto"/>
          <w:sz w:val="21"/>
          <w:szCs w:val="21"/>
          <w:u w:val="single"/>
          <w:lang w:eastAsia="en-US"/>
        </w:rPr>
      </w:pPr>
    </w:p>
    <w:p w:rsidR="006E3B27" w:rsidRPr="00A70986" w:rsidRDefault="006E3B27" w:rsidP="006E3B27">
      <w:pPr>
        <w:overflowPunct/>
        <w:autoSpaceDE/>
        <w:autoSpaceDN/>
        <w:adjustRightInd/>
        <w:spacing w:line="259" w:lineRule="auto"/>
        <w:jc w:val="both"/>
        <w:textAlignment w:val="auto"/>
        <w:rPr>
          <w:rFonts w:ascii="Arial" w:eastAsiaTheme="minorHAnsi" w:hAnsi="Arial" w:cs="Arial"/>
          <w:color w:val="auto"/>
          <w:sz w:val="21"/>
          <w:szCs w:val="21"/>
          <w:lang w:eastAsia="en-US"/>
        </w:rPr>
      </w:pPr>
    </w:p>
    <w:p w:rsidR="006E3B27" w:rsidRPr="00A70986"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A70986">
        <w:rPr>
          <w:rFonts w:ascii="Arial" w:eastAsiaTheme="minorHAnsi" w:hAnsi="Arial" w:cs="Arial"/>
          <w:color w:val="auto"/>
          <w:sz w:val="21"/>
          <w:szCs w:val="21"/>
          <w:lang w:eastAsia="en-US"/>
        </w:rPr>
        <w:t>Na potrzeby postępowania o udzielenie zamówienia publicznego pn</w:t>
      </w:r>
      <w:r>
        <w:rPr>
          <w:rFonts w:ascii="Arial" w:eastAsiaTheme="minorHAnsi" w:hAnsi="Arial" w:cs="Arial"/>
          <w:color w:val="auto"/>
          <w:sz w:val="21"/>
          <w:szCs w:val="21"/>
          <w:lang w:eastAsia="en-US"/>
        </w:rPr>
        <w:t>.</w:t>
      </w:r>
      <w:r w:rsidRPr="00A23135">
        <w:rPr>
          <w:rFonts w:ascii="Arial" w:eastAsiaTheme="minorHAnsi" w:hAnsi="Arial" w:cs="Arial"/>
          <w:color w:val="auto"/>
          <w:sz w:val="21"/>
          <w:szCs w:val="21"/>
          <w:lang w:eastAsia="en-US"/>
        </w:rPr>
        <w:t xml:space="preserve"> </w:t>
      </w:r>
      <w:r w:rsidR="00637688" w:rsidRPr="00637688">
        <w:rPr>
          <w:rFonts w:ascii="Arial" w:eastAsiaTheme="minorHAnsi" w:hAnsi="Arial" w:cs="Arial"/>
          <w:color w:val="auto"/>
          <w:sz w:val="21"/>
          <w:szCs w:val="21"/>
          <w:lang w:eastAsia="en-US"/>
        </w:rPr>
        <w:t>Sprawowanie nadzoru inwestorskiego nad realizacją zadania pn.: Przebudowa zbiorników wodnych wraz z infrastrukturą towarzyszącą w miejscowościach Krokowa, Sławoszyno, Prusewo i Goszczyno</w:t>
      </w:r>
      <w:r w:rsidRPr="00A70986">
        <w:rPr>
          <w:rFonts w:ascii="Arial" w:eastAsiaTheme="minorHAnsi" w:hAnsi="Arial" w:cs="Arial"/>
          <w:color w:val="auto"/>
          <w:sz w:val="21"/>
          <w:szCs w:val="21"/>
          <w:lang w:eastAsia="en-US"/>
        </w:rPr>
        <w:t>, prowadzonego przez Gminę Krokowa</w:t>
      </w:r>
      <w:r w:rsidRPr="00A70986">
        <w:rPr>
          <w:rFonts w:ascii="Arial" w:eastAsiaTheme="minorHAnsi" w:hAnsi="Arial" w:cs="Arial"/>
          <w:i/>
          <w:color w:val="auto"/>
          <w:sz w:val="16"/>
          <w:szCs w:val="16"/>
          <w:lang w:eastAsia="en-US"/>
        </w:rPr>
        <w:t xml:space="preserve">, </w:t>
      </w:r>
      <w:r w:rsidRPr="00A70986">
        <w:rPr>
          <w:rFonts w:ascii="Arial" w:eastAsiaTheme="minorHAnsi" w:hAnsi="Arial" w:cs="Arial"/>
          <w:color w:val="auto"/>
          <w:sz w:val="21"/>
          <w:szCs w:val="21"/>
          <w:lang w:eastAsia="en-US"/>
        </w:rPr>
        <w:t>oświadczam, co następuje:</w:t>
      </w:r>
    </w:p>
    <w:p w:rsidR="006E3B27" w:rsidRPr="00A70986" w:rsidRDefault="006E3B27" w:rsidP="006E3B27">
      <w:pPr>
        <w:overflowPunct/>
        <w:autoSpaceDE/>
        <w:autoSpaceDN/>
        <w:adjustRightInd/>
        <w:spacing w:line="360" w:lineRule="auto"/>
        <w:ind w:firstLine="709"/>
        <w:jc w:val="both"/>
        <w:textAlignment w:val="auto"/>
        <w:rPr>
          <w:rFonts w:ascii="Arial" w:eastAsiaTheme="minorHAnsi" w:hAnsi="Arial" w:cs="Arial"/>
          <w:color w:val="auto"/>
          <w:sz w:val="21"/>
          <w:szCs w:val="21"/>
          <w:lang w:eastAsia="en-US"/>
        </w:rPr>
      </w:pPr>
    </w:p>
    <w:p w:rsidR="006E3B27" w:rsidRPr="00A70986" w:rsidRDefault="006E3B27" w:rsidP="006E3B27">
      <w:pPr>
        <w:shd w:val="clear" w:color="auto" w:fill="BFBFBF" w:themeFill="background1" w:themeFillShade="BF"/>
        <w:overflowPunct/>
        <w:autoSpaceDE/>
        <w:autoSpaceDN/>
        <w:adjustRightInd/>
        <w:spacing w:line="360" w:lineRule="auto"/>
        <w:jc w:val="both"/>
        <w:textAlignment w:val="auto"/>
        <w:rPr>
          <w:rFonts w:ascii="Arial" w:eastAsiaTheme="minorHAnsi" w:hAnsi="Arial" w:cs="Arial"/>
          <w:b/>
          <w:color w:val="auto"/>
          <w:sz w:val="21"/>
          <w:szCs w:val="21"/>
          <w:lang w:eastAsia="en-US"/>
        </w:rPr>
      </w:pPr>
      <w:r w:rsidRPr="00A70986">
        <w:rPr>
          <w:rFonts w:ascii="Arial" w:eastAsiaTheme="minorHAnsi" w:hAnsi="Arial" w:cs="Arial"/>
          <w:b/>
          <w:color w:val="auto"/>
          <w:sz w:val="21"/>
          <w:szCs w:val="21"/>
          <w:lang w:eastAsia="en-US"/>
        </w:rPr>
        <w:t>OŚWIADCZENIA DOTYCZĄCE PODSTAW WYKLUCZENIA:</w:t>
      </w:r>
    </w:p>
    <w:p w:rsidR="006E3B27" w:rsidRPr="00A70986" w:rsidRDefault="006E3B27" w:rsidP="006E3B27">
      <w:pPr>
        <w:overflowPunct/>
        <w:autoSpaceDE/>
        <w:autoSpaceDN/>
        <w:adjustRightInd/>
        <w:spacing w:line="360" w:lineRule="auto"/>
        <w:ind w:left="720"/>
        <w:contextualSpacing/>
        <w:jc w:val="both"/>
        <w:textAlignment w:val="auto"/>
        <w:rPr>
          <w:rFonts w:ascii="Arial" w:eastAsiaTheme="minorHAnsi" w:hAnsi="Arial" w:cs="Arial"/>
          <w:color w:val="auto"/>
          <w:sz w:val="22"/>
          <w:szCs w:val="22"/>
          <w:lang w:eastAsia="en-US"/>
        </w:rPr>
      </w:pPr>
    </w:p>
    <w:p w:rsidR="006E3B27" w:rsidRPr="00042E63" w:rsidRDefault="006E3B27" w:rsidP="006E3B27">
      <w:pPr>
        <w:numPr>
          <w:ilvl w:val="0"/>
          <w:numId w:val="7"/>
        </w:numPr>
        <w:overflowPunct/>
        <w:autoSpaceDE/>
        <w:autoSpaceDN/>
        <w:adjustRightInd/>
        <w:spacing w:after="160" w:line="360" w:lineRule="auto"/>
        <w:contextualSpacing/>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 xml:space="preserve">Oświadczam, że nie podlegam wykluczeniu z postępowania na podstawie </w:t>
      </w:r>
      <w:r w:rsidRPr="00042E63">
        <w:rPr>
          <w:rFonts w:ascii="Arial" w:eastAsiaTheme="minorHAnsi" w:hAnsi="Arial" w:cs="Arial"/>
          <w:color w:val="auto"/>
          <w:sz w:val="21"/>
          <w:szCs w:val="21"/>
          <w:lang w:eastAsia="en-US"/>
        </w:rPr>
        <w:br/>
        <w:t xml:space="preserve">art. 108 ust. 1 ustawy </w:t>
      </w:r>
      <w:proofErr w:type="spellStart"/>
      <w:r w:rsidRPr="00042E63">
        <w:rPr>
          <w:rFonts w:ascii="Arial" w:eastAsiaTheme="minorHAnsi" w:hAnsi="Arial" w:cs="Arial"/>
          <w:color w:val="auto"/>
          <w:sz w:val="21"/>
          <w:szCs w:val="21"/>
          <w:lang w:eastAsia="en-US"/>
        </w:rPr>
        <w:t>Pzp</w:t>
      </w:r>
      <w:proofErr w:type="spellEnd"/>
      <w:r w:rsidRPr="00042E63">
        <w:rPr>
          <w:rFonts w:ascii="Arial" w:eastAsiaTheme="minorHAnsi" w:hAnsi="Arial" w:cs="Arial"/>
          <w:color w:val="auto"/>
          <w:sz w:val="21"/>
          <w:szCs w:val="21"/>
          <w:lang w:eastAsia="en-US"/>
        </w:rPr>
        <w:t>.</w:t>
      </w:r>
    </w:p>
    <w:p w:rsidR="006E3B27" w:rsidRPr="00095F1C" w:rsidRDefault="006E3B27" w:rsidP="006E3B27">
      <w:pPr>
        <w:pStyle w:val="Akapitzlist"/>
        <w:numPr>
          <w:ilvl w:val="0"/>
          <w:numId w:val="7"/>
        </w:numPr>
        <w:overflowPunct/>
        <w:autoSpaceDE/>
        <w:autoSpaceDN/>
        <w:adjustRightInd/>
        <w:spacing w:line="360" w:lineRule="auto"/>
        <w:contextualSpacing/>
        <w:jc w:val="both"/>
        <w:textAlignment w:val="auto"/>
        <w:rPr>
          <w:rFonts w:ascii="Arial" w:eastAsiaTheme="minorHAnsi" w:hAnsi="Arial" w:cs="Arial"/>
          <w:color w:val="auto"/>
          <w:sz w:val="16"/>
          <w:szCs w:val="16"/>
          <w:lang w:eastAsia="en-US"/>
        </w:rPr>
      </w:pPr>
      <w:r w:rsidRPr="00095F1C">
        <w:rPr>
          <w:rFonts w:ascii="Arial" w:eastAsiaTheme="minorHAnsi" w:hAnsi="Arial" w:cs="Arial"/>
          <w:color w:val="auto"/>
          <w:sz w:val="21"/>
          <w:szCs w:val="21"/>
          <w:lang w:eastAsia="en-US"/>
        </w:rPr>
        <w:t xml:space="preserve">Oświadczam, że nie podlegam wykluczeniu z postępowania na podstawie </w:t>
      </w:r>
      <w:r w:rsidRPr="00095F1C">
        <w:rPr>
          <w:rFonts w:ascii="Arial" w:eastAsiaTheme="minorHAnsi" w:hAnsi="Arial" w:cs="Arial"/>
          <w:color w:val="auto"/>
          <w:sz w:val="21"/>
          <w:szCs w:val="21"/>
          <w:lang w:eastAsia="en-US"/>
        </w:rPr>
        <w:br/>
        <w:t xml:space="preserve">art. 109 ust. 1 </w:t>
      </w:r>
      <w:r>
        <w:rPr>
          <w:rFonts w:ascii="Arial" w:eastAsiaTheme="minorHAnsi" w:hAnsi="Arial" w:cs="Arial"/>
          <w:color w:val="auto"/>
          <w:sz w:val="21"/>
          <w:szCs w:val="21"/>
          <w:lang w:eastAsia="en-US"/>
        </w:rPr>
        <w:t xml:space="preserve">pkt 4 </w:t>
      </w:r>
      <w:r w:rsidRPr="00095F1C">
        <w:rPr>
          <w:rFonts w:ascii="Arial" w:eastAsiaTheme="minorHAnsi" w:hAnsi="Arial" w:cs="Arial"/>
          <w:color w:val="auto"/>
          <w:sz w:val="21"/>
          <w:szCs w:val="21"/>
          <w:lang w:eastAsia="en-US"/>
        </w:rPr>
        <w:t xml:space="preserve">ustawy </w:t>
      </w:r>
      <w:proofErr w:type="spellStart"/>
      <w:r w:rsidRPr="00095F1C">
        <w:rPr>
          <w:rFonts w:ascii="Arial" w:eastAsiaTheme="minorHAnsi" w:hAnsi="Arial" w:cs="Arial"/>
          <w:color w:val="auto"/>
          <w:sz w:val="21"/>
          <w:szCs w:val="21"/>
          <w:lang w:eastAsia="en-US"/>
        </w:rPr>
        <w:t>Pzp</w:t>
      </w:r>
      <w:proofErr w:type="spellEnd"/>
      <w:r w:rsidRPr="00095F1C">
        <w:rPr>
          <w:rFonts w:ascii="Arial" w:eastAsiaTheme="minorHAnsi" w:hAnsi="Arial" w:cs="Arial"/>
          <w:color w:val="auto"/>
          <w:sz w:val="16"/>
          <w:szCs w:val="16"/>
          <w:lang w:eastAsia="en-US"/>
        </w:rPr>
        <w:t>.</w:t>
      </w:r>
    </w:p>
    <w:p w:rsidR="006E3B27" w:rsidRPr="00207E2D" w:rsidRDefault="006E3B27" w:rsidP="006E3B27">
      <w:pPr>
        <w:numPr>
          <w:ilvl w:val="0"/>
          <w:numId w:val="7"/>
        </w:numPr>
        <w:overflowPunct/>
        <w:autoSpaceDE/>
        <w:autoSpaceDN/>
        <w:adjustRightInd/>
        <w:spacing w:after="160" w:line="360" w:lineRule="auto"/>
        <w:contextualSpacing/>
        <w:jc w:val="both"/>
        <w:textAlignment w:val="auto"/>
        <w:rPr>
          <w:rFonts w:ascii="Arial" w:eastAsiaTheme="minorHAnsi" w:hAnsi="Arial" w:cs="Arial"/>
          <w:color w:val="auto"/>
          <w:sz w:val="16"/>
          <w:szCs w:val="16"/>
          <w:lang w:eastAsia="en-US"/>
        </w:rPr>
      </w:pPr>
      <w:r w:rsidRPr="00042E63">
        <w:rPr>
          <w:rFonts w:ascii="Arial" w:eastAsiaTheme="minorHAnsi" w:hAnsi="Arial" w:cs="Arial"/>
          <w:color w:val="0070C0"/>
          <w:sz w:val="16"/>
          <w:szCs w:val="16"/>
          <w:lang w:eastAsia="en-US"/>
        </w:rPr>
        <w:t xml:space="preserve">[UWAGA: zastosować, gdy zachodzą przesłanki wykluczenia z art. 108 ust. 1 pkt 1, 2 i 5 lub art.109 ust.1 pkt </w:t>
      </w:r>
      <w:r>
        <w:rPr>
          <w:rFonts w:ascii="Arial" w:eastAsiaTheme="minorHAnsi" w:hAnsi="Arial" w:cs="Arial"/>
          <w:color w:val="0070C0"/>
          <w:sz w:val="16"/>
          <w:szCs w:val="16"/>
          <w:lang w:eastAsia="en-US"/>
        </w:rPr>
        <w:t>4</w:t>
      </w:r>
      <w:r w:rsidRPr="00042E63">
        <w:rPr>
          <w:rFonts w:ascii="Arial" w:eastAsiaTheme="minorHAnsi" w:hAnsi="Arial" w:cs="Arial"/>
          <w:color w:val="0070C0"/>
          <w:sz w:val="16"/>
          <w:szCs w:val="16"/>
          <w:lang w:eastAsia="en-US"/>
        </w:rPr>
        <w:t xml:space="preserve"> ustawy </w:t>
      </w:r>
      <w:proofErr w:type="spellStart"/>
      <w:r w:rsidRPr="00042E63">
        <w:rPr>
          <w:rFonts w:ascii="Arial" w:eastAsiaTheme="minorHAnsi" w:hAnsi="Arial" w:cs="Arial"/>
          <w:color w:val="0070C0"/>
          <w:sz w:val="16"/>
          <w:szCs w:val="16"/>
          <w:lang w:eastAsia="en-US"/>
        </w:rPr>
        <w:t>Pzp</w:t>
      </w:r>
      <w:proofErr w:type="spellEnd"/>
      <w:r w:rsidRPr="00042E63">
        <w:rPr>
          <w:rFonts w:ascii="Arial" w:eastAsiaTheme="minorHAnsi" w:hAnsi="Arial" w:cs="Arial"/>
          <w:color w:val="0070C0"/>
          <w:sz w:val="16"/>
          <w:szCs w:val="16"/>
          <w:lang w:eastAsia="en-US"/>
        </w:rPr>
        <w:t xml:space="preserve">, a wykonawca korzysta z procedury samooczyszczenia, o której mowa w art. 110 ust. 2 ustawy </w:t>
      </w:r>
      <w:proofErr w:type="spellStart"/>
      <w:r w:rsidRPr="00042E63">
        <w:rPr>
          <w:rFonts w:ascii="Arial" w:eastAsiaTheme="minorHAnsi" w:hAnsi="Arial" w:cs="Arial"/>
          <w:color w:val="0070C0"/>
          <w:sz w:val="16"/>
          <w:szCs w:val="16"/>
          <w:lang w:eastAsia="en-US"/>
        </w:rPr>
        <w:t>Pzp</w:t>
      </w:r>
      <w:proofErr w:type="spellEnd"/>
      <w:r w:rsidRPr="00042E63">
        <w:rPr>
          <w:rFonts w:ascii="Arial" w:eastAsiaTheme="minorHAnsi" w:hAnsi="Arial" w:cs="Arial"/>
          <w:color w:val="0070C0"/>
          <w:sz w:val="16"/>
          <w:szCs w:val="16"/>
          <w:lang w:eastAsia="en-US"/>
        </w:rPr>
        <w:t>]</w:t>
      </w:r>
      <w:r w:rsidRPr="00042E63">
        <w:rPr>
          <w:rFonts w:ascii="Arial" w:eastAsiaTheme="minorHAnsi" w:hAnsi="Arial" w:cs="Arial"/>
          <w:color w:val="0070C0"/>
          <w:sz w:val="21"/>
          <w:szCs w:val="21"/>
          <w:lang w:eastAsia="en-US"/>
        </w:rPr>
        <w:t xml:space="preserve"> </w:t>
      </w:r>
      <w:r w:rsidRPr="00042E63">
        <w:rPr>
          <w:rFonts w:ascii="Arial" w:eastAsiaTheme="minorHAnsi" w:hAnsi="Arial" w:cs="Arial"/>
          <w:color w:val="auto"/>
          <w:sz w:val="21"/>
          <w:szCs w:val="21"/>
          <w:lang w:eastAsia="en-US"/>
        </w:rPr>
        <w:t xml:space="preserve">Oświadczam, że zachodzą w stosunku do mnie podstawy wykluczenia z postępowania na podstawie art. </w:t>
      </w:r>
      <w:r w:rsidRPr="00042E63">
        <w:rPr>
          <w:rFonts w:ascii="Arial" w:eastAsiaTheme="minorHAnsi" w:hAnsi="Arial" w:cs="Arial"/>
          <w:color w:val="auto"/>
          <w:sz w:val="21"/>
          <w:szCs w:val="21"/>
          <w:lang w:eastAsia="en-US"/>
        </w:rPr>
        <w:lastRenderedPageBreak/>
        <w:t xml:space="preserve">…………. ustawy </w:t>
      </w:r>
      <w:proofErr w:type="spellStart"/>
      <w:r w:rsidRPr="00042E63">
        <w:rPr>
          <w:rFonts w:ascii="Arial" w:eastAsiaTheme="minorHAnsi" w:hAnsi="Arial" w:cs="Arial"/>
          <w:color w:val="auto"/>
          <w:sz w:val="21"/>
          <w:szCs w:val="21"/>
          <w:lang w:eastAsia="en-US"/>
        </w:rPr>
        <w:t>Pzp</w:t>
      </w:r>
      <w:proofErr w:type="spellEnd"/>
      <w:r w:rsidRPr="00042E63">
        <w:rPr>
          <w:rFonts w:ascii="Arial" w:eastAsiaTheme="minorHAnsi" w:hAnsi="Arial" w:cs="Arial"/>
          <w:color w:val="auto"/>
          <w:sz w:val="20"/>
          <w:lang w:eastAsia="en-US"/>
        </w:rPr>
        <w:t xml:space="preserve"> </w:t>
      </w:r>
      <w:r w:rsidRPr="00042E63">
        <w:rPr>
          <w:rFonts w:ascii="Arial" w:eastAsiaTheme="minorHAnsi" w:hAnsi="Arial" w:cs="Arial"/>
          <w:i/>
          <w:color w:val="auto"/>
          <w:sz w:val="16"/>
          <w:szCs w:val="16"/>
          <w:lang w:eastAsia="en-US"/>
        </w:rPr>
        <w:t xml:space="preserve">(podać mającą zastosowanie podstawę wykluczenia spośród wymienionych w art. 108 ust. 1 pkt 1, 2 i 5 lub art. 109 ust. 1 pkt </w:t>
      </w:r>
      <w:r>
        <w:rPr>
          <w:rFonts w:ascii="Arial" w:eastAsiaTheme="minorHAnsi" w:hAnsi="Arial" w:cs="Arial"/>
          <w:i/>
          <w:color w:val="auto"/>
          <w:sz w:val="16"/>
          <w:szCs w:val="16"/>
          <w:lang w:eastAsia="en-US"/>
        </w:rPr>
        <w:t>4</w:t>
      </w:r>
      <w:r w:rsidRPr="00042E63">
        <w:rPr>
          <w:rFonts w:ascii="Arial" w:eastAsiaTheme="minorHAnsi" w:hAnsi="Arial" w:cs="Arial"/>
          <w:i/>
          <w:color w:val="auto"/>
          <w:sz w:val="16"/>
          <w:szCs w:val="16"/>
          <w:lang w:eastAsia="en-US"/>
        </w:rPr>
        <w:t xml:space="preserve"> ustawy </w:t>
      </w:r>
      <w:proofErr w:type="spellStart"/>
      <w:r w:rsidRPr="00042E63">
        <w:rPr>
          <w:rFonts w:ascii="Arial" w:eastAsiaTheme="minorHAnsi" w:hAnsi="Arial" w:cs="Arial"/>
          <w:i/>
          <w:color w:val="auto"/>
          <w:sz w:val="16"/>
          <w:szCs w:val="16"/>
          <w:lang w:eastAsia="en-US"/>
        </w:rPr>
        <w:t>Pzp</w:t>
      </w:r>
      <w:proofErr w:type="spellEnd"/>
      <w:r w:rsidRPr="00042E63">
        <w:rPr>
          <w:rFonts w:ascii="Arial" w:eastAsiaTheme="minorHAnsi" w:hAnsi="Arial" w:cs="Arial"/>
          <w:i/>
          <w:color w:val="auto"/>
          <w:sz w:val="16"/>
          <w:szCs w:val="16"/>
          <w:lang w:eastAsia="en-US"/>
        </w:rPr>
        <w:t>).</w:t>
      </w:r>
      <w:r w:rsidRPr="00042E63">
        <w:rPr>
          <w:rFonts w:ascii="Arial" w:eastAsiaTheme="minorHAnsi" w:hAnsi="Arial" w:cs="Arial"/>
          <w:color w:val="auto"/>
          <w:sz w:val="20"/>
          <w:lang w:eastAsia="en-US"/>
        </w:rPr>
        <w:t xml:space="preserve"> </w:t>
      </w:r>
      <w:r w:rsidRPr="00042E63">
        <w:rPr>
          <w:rFonts w:ascii="Arial" w:eastAsiaTheme="minorHAnsi" w:hAnsi="Arial" w:cs="Arial"/>
          <w:color w:val="auto"/>
          <w:sz w:val="21"/>
          <w:szCs w:val="21"/>
          <w:lang w:eastAsia="en-US"/>
        </w:rPr>
        <w:t xml:space="preserve">Jednocześnie oświadczam, że w związku z ww. okolicznością, na podstawie art. 110 ust. 2 ustawy </w:t>
      </w:r>
      <w:proofErr w:type="spellStart"/>
      <w:r w:rsidRPr="00042E63">
        <w:rPr>
          <w:rFonts w:ascii="Arial" w:eastAsiaTheme="minorHAnsi" w:hAnsi="Arial" w:cs="Arial"/>
          <w:color w:val="auto"/>
          <w:sz w:val="21"/>
          <w:szCs w:val="21"/>
          <w:lang w:eastAsia="en-US"/>
        </w:rPr>
        <w:t>Pzp</w:t>
      </w:r>
      <w:proofErr w:type="spellEnd"/>
      <w:r w:rsidRPr="00042E63">
        <w:rPr>
          <w:rFonts w:ascii="Arial" w:eastAsiaTheme="minorHAnsi" w:hAnsi="Arial" w:cs="Arial"/>
          <w:color w:val="auto"/>
          <w:sz w:val="21"/>
          <w:szCs w:val="21"/>
          <w:lang w:eastAsia="en-US"/>
        </w:rPr>
        <w:t xml:space="preserve"> podjąłem następujące środki naprawcze i zapobiegawcze: </w:t>
      </w:r>
    </w:p>
    <w:p w:rsidR="006E3B27" w:rsidRPr="00207E2D" w:rsidRDefault="006E3B27" w:rsidP="006E3B27">
      <w:pPr>
        <w:overflowPunct/>
        <w:autoSpaceDE/>
        <w:autoSpaceDN/>
        <w:adjustRightInd/>
        <w:spacing w:after="160" w:line="360" w:lineRule="auto"/>
        <w:ind w:left="720"/>
        <w:contextualSpacing/>
        <w:jc w:val="both"/>
        <w:textAlignment w:val="auto"/>
        <w:rPr>
          <w:rFonts w:ascii="Arial" w:eastAsiaTheme="minorHAnsi" w:hAnsi="Arial" w:cs="Arial"/>
          <w:color w:val="auto"/>
          <w:sz w:val="16"/>
          <w:szCs w:val="16"/>
          <w:lang w:eastAsia="en-US"/>
        </w:rPr>
      </w:pPr>
      <w:r w:rsidRPr="00207E2D">
        <w:rPr>
          <w:rFonts w:ascii="Arial" w:eastAsiaTheme="minorHAnsi" w:hAnsi="Arial" w:cs="Arial"/>
          <w:color w:val="auto"/>
          <w:sz w:val="21"/>
          <w:szCs w:val="21"/>
          <w:lang w:eastAsia="en-US"/>
        </w:rPr>
        <w:t>………………………………………………………………………………………………………………………………………………………………………………………………………………</w:t>
      </w:r>
    </w:p>
    <w:p w:rsidR="006E3B27" w:rsidRPr="00081D37" w:rsidRDefault="006E3B27" w:rsidP="006E3B27">
      <w:pPr>
        <w:numPr>
          <w:ilvl w:val="0"/>
          <w:numId w:val="7"/>
        </w:numPr>
        <w:overflowPunct/>
        <w:autoSpaceDE/>
        <w:autoSpaceDN/>
        <w:adjustRightInd/>
        <w:spacing w:after="160" w:line="360" w:lineRule="auto"/>
        <w:ind w:left="714" w:hanging="357"/>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 xml:space="preserve">Oświadczam, że nie zachodzą w stosunku do mnie przesłanki wykluczenia z postępowania na podstawie art.  </w:t>
      </w:r>
      <w:r w:rsidRPr="00042E63">
        <w:rPr>
          <w:rFonts w:ascii="Arial" w:hAnsi="Arial" w:cs="Arial"/>
          <w:color w:val="auto"/>
          <w:sz w:val="21"/>
          <w:szCs w:val="21"/>
        </w:rPr>
        <w:t xml:space="preserve">7 ust. 1 ustawy </w:t>
      </w:r>
      <w:r w:rsidRPr="00042E63">
        <w:rPr>
          <w:rFonts w:ascii="Arial" w:eastAsiaTheme="minorHAnsi" w:hAnsi="Arial" w:cs="Arial"/>
          <w:color w:val="auto"/>
          <w:sz w:val="21"/>
          <w:szCs w:val="21"/>
          <w:lang w:eastAsia="en-US"/>
        </w:rPr>
        <w:t>z dnia 13 kwietnia 2022 r.</w:t>
      </w:r>
      <w:r w:rsidRPr="00042E63">
        <w:rPr>
          <w:rFonts w:ascii="Arial" w:eastAsiaTheme="minorHAnsi" w:hAnsi="Arial" w:cs="Arial"/>
          <w:i/>
          <w:iCs/>
          <w:color w:val="auto"/>
          <w:sz w:val="21"/>
          <w:szCs w:val="21"/>
          <w:lang w:eastAsia="en-US"/>
        </w:rPr>
        <w:t xml:space="preserve"> </w:t>
      </w:r>
      <w:r w:rsidRPr="00042E63">
        <w:rPr>
          <w:rFonts w:ascii="Arial" w:eastAsiaTheme="minorHAnsi" w:hAnsi="Arial" w:cs="Arial"/>
          <w:i/>
          <w:iCs/>
          <w:color w:val="222222"/>
          <w:sz w:val="21"/>
          <w:szCs w:val="21"/>
          <w:lang w:eastAsia="en-US"/>
        </w:rPr>
        <w:t xml:space="preserve">o szczególnych rozwiązaniach w zakresie przeciwdziałania wspieraniu agresji na Ukrainę oraz służących ochronie bezpieczeństwa narodowego </w:t>
      </w:r>
      <w:r w:rsidRPr="00042E63">
        <w:rPr>
          <w:rFonts w:ascii="Arial" w:eastAsiaTheme="minorHAnsi" w:hAnsi="Arial" w:cs="Arial"/>
          <w:iCs/>
          <w:color w:val="222222"/>
          <w:sz w:val="21"/>
          <w:szCs w:val="21"/>
          <w:lang w:eastAsia="en-US"/>
        </w:rPr>
        <w:t>(Dz. U. poz. 835)</w:t>
      </w:r>
      <w:r w:rsidRPr="00042E63">
        <w:rPr>
          <w:rFonts w:ascii="Arial" w:eastAsiaTheme="minorHAnsi" w:hAnsi="Arial" w:cs="Arial"/>
          <w:i/>
          <w:iCs/>
          <w:color w:val="222222"/>
          <w:sz w:val="21"/>
          <w:szCs w:val="21"/>
          <w:vertAlign w:val="superscript"/>
          <w:lang w:eastAsia="en-US"/>
        </w:rPr>
        <w:footnoteReference w:id="1"/>
      </w:r>
      <w:r w:rsidRPr="00042E63">
        <w:rPr>
          <w:rFonts w:ascii="Arial" w:eastAsiaTheme="minorHAnsi" w:hAnsi="Arial" w:cs="Arial"/>
          <w:i/>
          <w:iCs/>
          <w:color w:val="222222"/>
          <w:sz w:val="21"/>
          <w:szCs w:val="21"/>
          <w:lang w:eastAsia="en-US"/>
        </w:rPr>
        <w:t>.</w:t>
      </w:r>
      <w:r w:rsidRPr="00042E63">
        <w:rPr>
          <w:rFonts w:ascii="Arial" w:eastAsiaTheme="minorHAnsi" w:hAnsi="Arial" w:cs="Arial"/>
          <w:color w:val="222222"/>
          <w:sz w:val="21"/>
          <w:szCs w:val="21"/>
          <w:lang w:eastAsia="en-US"/>
        </w:rPr>
        <w:t xml:space="preserve"> </w:t>
      </w:r>
    </w:p>
    <w:p w:rsidR="006E3B27" w:rsidRPr="00042E63" w:rsidRDefault="006E3B27" w:rsidP="006E3B27">
      <w:pPr>
        <w:overflowPunct/>
        <w:autoSpaceDE/>
        <w:autoSpaceDN/>
        <w:adjustRightInd/>
        <w:spacing w:after="160" w:line="360" w:lineRule="auto"/>
        <w:ind w:left="357"/>
        <w:jc w:val="both"/>
        <w:textAlignment w:val="auto"/>
        <w:rPr>
          <w:rFonts w:ascii="Arial" w:eastAsiaTheme="minorHAnsi" w:hAnsi="Arial" w:cs="Arial"/>
          <w:color w:val="auto"/>
          <w:sz w:val="21"/>
          <w:szCs w:val="21"/>
          <w:lang w:eastAsia="en-US"/>
        </w:rPr>
      </w:pPr>
    </w:p>
    <w:p w:rsidR="006E3B27" w:rsidRPr="00042E63" w:rsidRDefault="006E3B27" w:rsidP="006E3B27">
      <w:pPr>
        <w:shd w:val="clear" w:color="auto" w:fill="BFBFBF" w:themeFill="background1" w:themeFillShade="BF"/>
        <w:overflowPunct/>
        <w:autoSpaceDE/>
        <w:autoSpaceDN/>
        <w:adjustRightInd/>
        <w:spacing w:line="360" w:lineRule="auto"/>
        <w:jc w:val="both"/>
        <w:textAlignment w:val="auto"/>
        <w:rPr>
          <w:rFonts w:ascii="Arial" w:eastAsiaTheme="minorHAnsi" w:hAnsi="Arial" w:cs="Arial"/>
          <w:b/>
          <w:color w:val="auto"/>
          <w:sz w:val="21"/>
          <w:szCs w:val="21"/>
          <w:lang w:eastAsia="en-US"/>
        </w:rPr>
      </w:pPr>
      <w:r w:rsidRPr="00042E63">
        <w:rPr>
          <w:rFonts w:ascii="Arial" w:eastAsiaTheme="minorHAnsi" w:hAnsi="Arial" w:cs="Arial"/>
          <w:b/>
          <w:color w:val="auto"/>
          <w:sz w:val="21"/>
          <w:szCs w:val="21"/>
          <w:lang w:eastAsia="en-US"/>
        </w:rPr>
        <w:t>OŚWIADCZENIE DOTYCZĄCE WARUNKÓW UDZIAŁU W POSTĘPOWANIU:</w:t>
      </w:r>
    </w:p>
    <w:p w:rsidR="006E3B27" w:rsidRPr="0052026C" w:rsidRDefault="006E3B27" w:rsidP="006E3B27">
      <w:pPr>
        <w:overflowPunct/>
        <w:autoSpaceDE/>
        <w:autoSpaceDN/>
        <w:adjustRightInd/>
        <w:spacing w:line="360" w:lineRule="auto"/>
        <w:jc w:val="center"/>
        <w:textAlignment w:val="auto"/>
        <w:rPr>
          <w:rFonts w:ascii="Arial" w:eastAsiaTheme="minorHAnsi" w:hAnsi="Arial" w:cs="Arial"/>
          <w:i/>
          <w:color w:val="FF0000"/>
          <w:sz w:val="16"/>
          <w:szCs w:val="16"/>
          <w:lang w:eastAsia="en-US"/>
        </w:rPr>
      </w:pPr>
    </w:p>
    <w:p w:rsidR="004B7868" w:rsidRDefault="004B7868" w:rsidP="004B7868">
      <w:pPr>
        <w:overflowPunct/>
        <w:autoSpaceDE/>
        <w:autoSpaceDN/>
        <w:adjustRightInd/>
        <w:spacing w:line="360" w:lineRule="auto"/>
        <w:jc w:val="both"/>
        <w:textAlignment w:val="auto"/>
        <w:rPr>
          <w:rFonts w:ascii="Arial" w:eastAsia="Calibri" w:hAnsi="Arial" w:cs="Arial"/>
          <w:color w:val="auto"/>
          <w:sz w:val="16"/>
          <w:szCs w:val="16"/>
          <w:lang w:eastAsia="en-US"/>
        </w:rPr>
      </w:pPr>
      <w:r w:rsidRPr="00966797">
        <w:rPr>
          <w:rFonts w:ascii="Arial" w:eastAsia="Calibri" w:hAnsi="Arial" w:cs="Arial"/>
          <w:color w:val="auto"/>
          <w:sz w:val="21"/>
          <w:szCs w:val="21"/>
          <w:lang w:eastAsia="en-US"/>
        </w:rPr>
        <w:t>Oświadczam, że spełniam warunki udziału w postępowaniu określone przez zamawiającego</w:t>
      </w:r>
      <w:r>
        <w:rPr>
          <w:rFonts w:ascii="Arial" w:eastAsia="Calibri" w:hAnsi="Arial" w:cs="Arial"/>
          <w:color w:val="auto"/>
          <w:sz w:val="21"/>
          <w:szCs w:val="21"/>
          <w:lang w:eastAsia="en-US"/>
        </w:rPr>
        <w:t xml:space="preserve"> w:</w:t>
      </w:r>
      <w:r w:rsidRPr="00966797">
        <w:rPr>
          <w:rFonts w:ascii="Arial" w:eastAsia="Calibri" w:hAnsi="Arial" w:cs="Arial"/>
          <w:color w:val="auto"/>
          <w:sz w:val="21"/>
          <w:szCs w:val="21"/>
          <w:lang w:eastAsia="en-US"/>
        </w:rPr>
        <w:t xml:space="preserve"> </w:t>
      </w:r>
      <w:r w:rsidRPr="00966797">
        <w:rPr>
          <w:rFonts w:ascii="Arial" w:eastAsia="Calibri" w:hAnsi="Arial" w:cs="Arial"/>
          <w:i/>
          <w:color w:val="FF0000"/>
          <w:sz w:val="16"/>
          <w:szCs w:val="16"/>
          <w:lang w:eastAsia="en-US"/>
        </w:rPr>
        <w:t>(zaznaczyć</w:t>
      </w:r>
      <w:r>
        <w:rPr>
          <w:rFonts w:ascii="Arial" w:eastAsia="Calibri" w:hAnsi="Arial" w:cs="Arial"/>
          <w:i/>
          <w:color w:val="FF0000"/>
          <w:sz w:val="16"/>
          <w:szCs w:val="16"/>
          <w:lang w:eastAsia="en-US"/>
        </w:rPr>
        <w:t>,</w:t>
      </w:r>
      <w:r w:rsidRPr="00966797">
        <w:rPr>
          <w:rFonts w:ascii="Arial" w:eastAsia="Calibri" w:hAnsi="Arial" w:cs="Arial"/>
          <w:i/>
          <w:color w:val="FF0000"/>
          <w:sz w:val="16"/>
          <w:szCs w:val="16"/>
          <w:lang w:eastAsia="en-US"/>
        </w:rPr>
        <w:t xml:space="preserve"> </w:t>
      </w:r>
      <w:r>
        <w:rPr>
          <w:rFonts w:ascii="Arial" w:eastAsia="Calibri" w:hAnsi="Arial" w:cs="Arial"/>
          <w:i/>
          <w:color w:val="FF0000"/>
          <w:sz w:val="16"/>
          <w:szCs w:val="16"/>
          <w:lang w:eastAsia="en-US"/>
        </w:rPr>
        <w:t>jeżeli wykonawca spełnia warunki</w:t>
      </w:r>
      <w:r w:rsidRPr="00966797">
        <w:rPr>
          <w:rFonts w:ascii="Arial" w:eastAsia="Calibri" w:hAnsi="Arial" w:cs="Arial"/>
          <w:i/>
          <w:color w:val="FF0000"/>
          <w:sz w:val="16"/>
          <w:szCs w:val="16"/>
          <w:lang w:eastAsia="en-US"/>
        </w:rPr>
        <w:t>)</w:t>
      </w:r>
      <w:r w:rsidRPr="00966797">
        <w:rPr>
          <w:rFonts w:ascii="Arial" w:eastAsia="Calibri" w:hAnsi="Arial" w:cs="Arial"/>
          <w:color w:val="auto"/>
          <w:sz w:val="16"/>
          <w:szCs w:val="16"/>
          <w:lang w:eastAsia="en-US"/>
        </w:rPr>
        <w:t>:</w:t>
      </w:r>
    </w:p>
    <w:p w:rsidR="004B7868" w:rsidRPr="00966797" w:rsidRDefault="004B7868" w:rsidP="004B7868">
      <w:pPr>
        <w:overflowPunct/>
        <w:autoSpaceDE/>
        <w:autoSpaceDN/>
        <w:adjustRightInd/>
        <w:spacing w:line="360" w:lineRule="auto"/>
        <w:jc w:val="both"/>
        <w:textAlignment w:val="auto"/>
        <w:rPr>
          <w:rFonts w:ascii="Arial" w:eastAsia="Calibri" w:hAnsi="Arial" w:cs="Arial"/>
          <w:color w:val="auto"/>
          <w:sz w:val="16"/>
          <w:szCs w:val="16"/>
          <w:lang w:eastAsia="en-US"/>
        </w:rPr>
      </w:pPr>
    </w:p>
    <w:p w:rsidR="004B7868" w:rsidRPr="00966797" w:rsidRDefault="004B7868" w:rsidP="004B7868">
      <w:pPr>
        <w:ind w:left="360"/>
        <w:jc w:val="both"/>
        <w:rPr>
          <w:rFonts w:ascii="Arial" w:hAnsi="Arial" w:cs="Arial"/>
          <w:sz w:val="21"/>
          <w:szCs w:val="21"/>
        </w:rPr>
      </w:pPr>
      <w:r w:rsidRPr="00966797">
        <w:rPr>
          <w:rFonts w:ascii="Arial" w:hAnsi="Arial" w:cs="Arial"/>
          <w:sz w:val="21"/>
          <w:szCs w:val="21"/>
        </w:rPr>
        <w:sym w:font="Wingdings" w:char="F06F"/>
      </w:r>
      <w:r w:rsidRPr="00966797">
        <w:rPr>
          <w:rFonts w:ascii="Arial" w:hAnsi="Arial" w:cs="Arial"/>
          <w:sz w:val="21"/>
          <w:szCs w:val="21"/>
        </w:rPr>
        <w:t xml:space="preserve"> </w:t>
      </w:r>
      <w:r w:rsidRPr="004C137B">
        <w:rPr>
          <w:rFonts w:ascii="Arial" w:hAnsi="Arial" w:cs="Arial"/>
          <w:sz w:val="21"/>
          <w:szCs w:val="21"/>
        </w:rPr>
        <w:t>w rozdziale IX ust. 2 Specyfikacji warunków zamówienia</w:t>
      </w:r>
    </w:p>
    <w:p w:rsidR="006E3B27" w:rsidRPr="00042E63"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rsidR="006E3B27" w:rsidRPr="00042E63" w:rsidRDefault="006E3B27" w:rsidP="006E3B27">
      <w:pPr>
        <w:overflowPunct/>
        <w:autoSpaceDE/>
        <w:autoSpaceDN/>
        <w:adjustRightInd/>
        <w:spacing w:line="360" w:lineRule="auto"/>
        <w:ind w:left="5664" w:firstLine="708"/>
        <w:jc w:val="both"/>
        <w:textAlignment w:val="auto"/>
        <w:rPr>
          <w:rFonts w:ascii="Arial" w:eastAsiaTheme="minorHAnsi" w:hAnsi="Arial" w:cs="Arial"/>
          <w:i/>
          <w:color w:val="auto"/>
          <w:sz w:val="16"/>
          <w:szCs w:val="16"/>
          <w:lang w:eastAsia="en-US"/>
        </w:rPr>
      </w:pPr>
    </w:p>
    <w:p w:rsidR="006E3B27" w:rsidRPr="00042E63" w:rsidRDefault="006E3B27" w:rsidP="006E3B27">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b/>
          <w:color w:val="auto"/>
          <w:sz w:val="21"/>
          <w:szCs w:val="21"/>
          <w:lang w:eastAsia="en-US"/>
        </w:rPr>
        <w:t>INFORMACJA W ZWIĄZKU Z POLEGANIEM NA ZDOLNOŚCIACH LUB SYTUACJI PODMIOTÓW UDOSTEPNIAJĄCYCH ZASOBY</w:t>
      </w:r>
      <w:r w:rsidRPr="00042E63">
        <w:rPr>
          <w:rFonts w:ascii="Arial" w:eastAsiaTheme="minorHAnsi" w:hAnsi="Arial" w:cs="Arial"/>
          <w:color w:val="auto"/>
          <w:sz w:val="21"/>
          <w:szCs w:val="21"/>
          <w:lang w:eastAsia="en-US"/>
        </w:rPr>
        <w:t xml:space="preserve">: </w:t>
      </w:r>
    </w:p>
    <w:p w:rsidR="006E3B27" w:rsidRPr="00042E63" w:rsidRDefault="006E3B27" w:rsidP="006E3B27">
      <w:pPr>
        <w:overflowPunct/>
        <w:autoSpaceDE/>
        <w:autoSpaceDN/>
        <w:adjustRightInd/>
        <w:spacing w:after="120"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Oświadczam, że w celu wykazania spełniania warunków udziału w postępowaniu, określonych przez zamawiającego w</w:t>
      </w:r>
      <w:r>
        <w:rPr>
          <w:rFonts w:ascii="Arial" w:eastAsiaTheme="minorHAnsi" w:hAnsi="Arial" w:cs="Arial"/>
          <w:color w:val="auto"/>
          <w:sz w:val="21"/>
          <w:szCs w:val="21"/>
          <w:lang w:eastAsia="en-US"/>
        </w:rPr>
        <w:t xml:space="preserve"> </w:t>
      </w:r>
      <w:r w:rsidRPr="00042E63">
        <w:rPr>
          <w:rFonts w:ascii="Arial" w:eastAsiaTheme="minorHAnsi" w:hAnsi="Arial" w:cs="Arial"/>
          <w:color w:val="auto"/>
          <w:sz w:val="21"/>
          <w:szCs w:val="21"/>
          <w:lang w:eastAsia="en-US"/>
        </w:rPr>
        <w:t xml:space="preserve">………………………………………………………...……….. </w:t>
      </w:r>
      <w:bookmarkStart w:id="3" w:name="_Hlk99005462"/>
      <w:r w:rsidRPr="00042E63">
        <w:rPr>
          <w:rFonts w:ascii="Arial" w:eastAsiaTheme="minorHAnsi" w:hAnsi="Arial" w:cs="Arial"/>
          <w:i/>
          <w:color w:val="auto"/>
          <w:sz w:val="16"/>
          <w:szCs w:val="16"/>
          <w:lang w:eastAsia="en-US"/>
        </w:rPr>
        <w:t xml:space="preserve">(wskazać </w:t>
      </w:r>
      <w:bookmarkEnd w:id="3"/>
      <w:r w:rsidRPr="00042E63">
        <w:rPr>
          <w:rFonts w:ascii="Arial" w:eastAsiaTheme="minorHAnsi" w:hAnsi="Arial" w:cs="Arial"/>
          <w:i/>
          <w:color w:val="auto"/>
          <w:sz w:val="16"/>
          <w:szCs w:val="16"/>
          <w:lang w:eastAsia="en-US"/>
        </w:rPr>
        <w:t>dokument i właściwą jednostkę redakcyjną dokumentu, w której określono warunki udziału w postępowaniu),</w:t>
      </w:r>
      <w:r w:rsidRPr="00042E63">
        <w:rPr>
          <w:rFonts w:ascii="Arial" w:eastAsiaTheme="minorHAnsi" w:hAnsi="Arial" w:cs="Arial"/>
          <w:color w:val="auto"/>
          <w:sz w:val="21"/>
          <w:szCs w:val="21"/>
          <w:lang w:eastAsia="en-US"/>
        </w:rPr>
        <w:t xml:space="preserve"> polegam na zdolnościach lub sytuacji następującego/</w:t>
      </w:r>
      <w:proofErr w:type="spellStart"/>
      <w:r w:rsidRPr="00042E63">
        <w:rPr>
          <w:rFonts w:ascii="Arial" w:eastAsiaTheme="minorHAnsi" w:hAnsi="Arial" w:cs="Arial"/>
          <w:color w:val="auto"/>
          <w:sz w:val="21"/>
          <w:szCs w:val="21"/>
          <w:lang w:eastAsia="en-US"/>
        </w:rPr>
        <w:t>ych</w:t>
      </w:r>
      <w:proofErr w:type="spellEnd"/>
      <w:r w:rsidRPr="00042E63">
        <w:rPr>
          <w:rFonts w:ascii="Arial" w:eastAsiaTheme="minorHAnsi" w:hAnsi="Arial" w:cs="Arial"/>
          <w:color w:val="auto"/>
          <w:sz w:val="21"/>
          <w:szCs w:val="21"/>
          <w:lang w:eastAsia="en-US"/>
        </w:rPr>
        <w:t xml:space="preserve"> podmiotu/ów udostępniających zasoby: </w:t>
      </w:r>
      <w:bookmarkStart w:id="4" w:name="_Hlk99014455"/>
      <w:r w:rsidRPr="00042E63">
        <w:rPr>
          <w:rFonts w:ascii="Arial" w:eastAsiaTheme="minorHAnsi" w:hAnsi="Arial" w:cs="Arial"/>
          <w:i/>
          <w:color w:val="auto"/>
          <w:sz w:val="16"/>
          <w:szCs w:val="16"/>
          <w:lang w:eastAsia="en-US"/>
        </w:rPr>
        <w:t>(wskazać nazwę/y podmiotu/ów)</w:t>
      </w:r>
      <w:bookmarkEnd w:id="4"/>
      <w:r w:rsidRPr="00042E63">
        <w:rPr>
          <w:rFonts w:ascii="Arial" w:eastAsiaTheme="minorHAnsi" w:hAnsi="Arial" w:cs="Arial"/>
          <w:color w:val="auto"/>
          <w:sz w:val="21"/>
          <w:szCs w:val="21"/>
          <w:lang w:eastAsia="en-US"/>
        </w:rPr>
        <w:t>…………………</w:t>
      </w:r>
      <w:r w:rsidRPr="00042E63" w:rsidDel="002B0BDF">
        <w:rPr>
          <w:rFonts w:ascii="Arial" w:eastAsiaTheme="minorHAnsi" w:hAnsi="Arial" w:cs="Arial"/>
          <w:color w:val="auto"/>
          <w:sz w:val="21"/>
          <w:szCs w:val="21"/>
          <w:lang w:eastAsia="en-US"/>
        </w:rPr>
        <w:t xml:space="preserve"> </w:t>
      </w:r>
      <w:r w:rsidRPr="00042E63">
        <w:rPr>
          <w:rFonts w:ascii="Arial" w:eastAsiaTheme="minorHAnsi" w:hAnsi="Arial" w:cs="Arial"/>
          <w:color w:val="auto"/>
          <w:sz w:val="21"/>
          <w:szCs w:val="21"/>
          <w:lang w:eastAsia="en-US"/>
        </w:rPr>
        <w:t>………………………..……………………………………………… w następującym zakresie: …………………………………………………………………….</w:t>
      </w:r>
    </w:p>
    <w:p w:rsidR="006E3B27" w:rsidRPr="00042E63"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i/>
          <w:color w:val="auto"/>
          <w:sz w:val="16"/>
          <w:szCs w:val="16"/>
          <w:lang w:eastAsia="en-US"/>
        </w:rPr>
        <w:t xml:space="preserve">(określić odpowiedni zakres udostępnianych zasobów dla wskazanego podmiotu). </w:t>
      </w:r>
    </w:p>
    <w:p w:rsidR="006E3B27" w:rsidRPr="00A70986" w:rsidRDefault="006E3B27" w:rsidP="006E3B27">
      <w:pPr>
        <w:overflowPunct/>
        <w:autoSpaceDE/>
        <w:autoSpaceDN/>
        <w:adjustRightInd/>
        <w:spacing w:line="360" w:lineRule="auto"/>
        <w:jc w:val="both"/>
        <w:textAlignment w:val="auto"/>
        <w:rPr>
          <w:rFonts w:ascii="Arial" w:eastAsiaTheme="minorHAnsi" w:hAnsi="Arial" w:cs="Arial"/>
          <w:i/>
          <w:color w:val="auto"/>
          <w:sz w:val="16"/>
          <w:szCs w:val="16"/>
          <w:lang w:eastAsia="en-US"/>
        </w:rPr>
      </w:pPr>
      <w:r w:rsidRPr="00A70986">
        <w:rPr>
          <w:rFonts w:ascii="Arial" w:eastAsiaTheme="minorHAnsi" w:hAnsi="Arial" w:cs="Arial"/>
          <w:i/>
          <w:color w:val="auto"/>
          <w:sz w:val="16"/>
          <w:szCs w:val="16"/>
          <w:lang w:eastAsia="en-US"/>
        </w:rPr>
        <w:br/>
      </w:r>
    </w:p>
    <w:p w:rsidR="006E3B27" w:rsidRPr="00A70986" w:rsidRDefault="006E3B27" w:rsidP="006E3B27">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bookmarkStart w:id="5" w:name="_Hlk99009560"/>
      <w:r w:rsidRPr="00A70986">
        <w:rPr>
          <w:rFonts w:ascii="Arial" w:eastAsiaTheme="minorHAnsi" w:hAnsi="Arial" w:cs="Arial"/>
          <w:b/>
          <w:color w:val="auto"/>
          <w:sz w:val="21"/>
          <w:szCs w:val="21"/>
          <w:lang w:eastAsia="en-US"/>
        </w:rPr>
        <w:lastRenderedPageBreak/>
        <w:t>OŚWIADCZENIE DOTYCZĄCE PODANYCH INFORMACJI:</w:t>
      </w:r>
    </w:p>
    <w:bookmarkEnd w:id="5"/>
    <w:p w:rsidR="006E3B27" w:rsidRPr="00A70986" w:rsidRDefault="006E3B27" w:rsidP="006E3B27">
      <w:pPr>
        <w:overflowPunct/>
        <w:autoSpaceDE/>
        <w:autoSpaceDN/>
        <w:adjustRightInd/>
        <w:spacing w:after="120" w:line="360" w:lineRule="auto"/>
        <w:jc w:val="both"/>
        <w:textAlignment w:val="auto"/>
        <w:rPr>
          <w:rFonts w:ascii="Arial" w:eastAsiaTheme="minorHAnsi" w:hAnsi="Arial" w:cs="Arial"/>
          <w:color w:val="auto"/>
          <w:sz w:val="22"/>
          <w:szCs w:val="22"/>
          <w:lang w:eastAsia="en-US"/>
        </w:rPr>
      </w:pPr>
      <w:r w:rsidRPr="00A70986">
        <w:rPr>
          <w:rFonts w:ascii="Arial" w:eastAsiaTheme="minorHAnsi" w:hAnsi="Arial" w:cs="Arial"/>
          <w:color w:val="auto"/>
          <w:sz w:val="21"/>
          <w:szCs w:val="21"/>
          <w:lang w:eastAsia="en-US"/>
        </w:rPr>
        <w:t>Oświadczam, że wszystkie informacje podane w powyższych oświadczeniach są aktualne i zgodne z</w:t>
      </w:r>
      <w:r>
        <w:rPr>
          <w:rFonts w:ascii="Arial" w:eastAsiaTheme="minorHAnsi" w:hAnsi="Arial" w:cs="Arial"/>
          <w:color w:val="auto"/>
          <w:sz w:val="21"/>
          <w:szCs w:val="21"/>
          <w:lang w:eastAsia="en-US"/>
        </w:rPr>
        <w:t> </w:t>
      </w:r>
      <w:r w:rsidRPr="00A70986">
        <w:rPr>
          <w:rFonts w:ascii="Arial" w:eastAsiaTheme="minorHAnsi" w:hAnsi="Arial" w:cs="Arial"/>
          <w:color w:val="auto"/>
          <w:sz w:val="21"/>
          <w:szCs w:val="21"/>
          <w:lang w:eastAsia="en-US"/>
        </w:rPr>
        <w:t>prawdą oraz zostały przedstawione z pełną świadomością konsekwencji wprowadzenia zamawiającego w błąd przy przedstawianiu informacji.</w:t>
      </w:r>
      <w:r w:rsidRPr="00A70986">
        <w:rPr>
          <w:rFonts w:ascii="Arial" w:eastAsiaTheme="minorHAnsi" w:hAnsi="Arial" w:cs="Arial"/>
          <w:color w:val="auto"/>
          <w:sz w:val="22"/>
          <w:szCs w:val="22"/>
          <w:lang w:eastAsia="en-US"/>
        </w:rPr>
        <w:t xml:space="preserve"> </w:t>
      </w:r>
    </w:p>
    <w:p w:rsidR="006E3B27" w:rsidRPr="00A70986" w:rsidRDefault="006E3B27" w:rsidP="006E3B27">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r w:rsidRPr="00A70986">
        <w:rPr>
          <w:rFonts w:ascii="Arial" w:eastAsiaTheme="minorHAnsi" w:hAnsi="Arial" w:cs="Arial"/>
          <w:b/>
          <w:color w:val="auto"/>
          <w:sz w:val="21"/>
          <w:szCs w:val="21"/>
          <w:lang w:eastAsia="en-US"/>
        </w:rPr>
        <w:t>INFORMACJA DOTYCZĄCA DOSTĘPU DO PODMIOTOWYCH ŚRODKÓW DOWODOWYCH:</w:t>
      </w:r>
    </w:p>
    <w:p w:rsidR="006E3B27" w:rsidRPr="00A70986"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A70986">
        <w:rPr>
          <w:rFonts w:ascii="Arial" w:eastAsiaTheme="minorHAnsi" w:hAnsi="Arial" w:cs="Arial"/>
          <w:color w:val="auto"/>
          <w:sz w:val="21"/>
          <w:szCs w:val="21"/>
          <w:lang w:eastAsia="en-US"/>
        </w:rPr>
        <w:t>Wskazuję następujące podmiotowe środki dowodowe, które można uzyskać za pomocą bezpłatnych i ogólnodostępnych baz danych, oraz</w:t>
      </w:r>
      <w:r w:rsidRPr="00A70986">
        <w:rPr>
          <w:rFonts w:ascii="Arial" w:eastAsiaTheme="minorHAnsi" w:hAnsi="Arial" w:cs="Arial"/>
          <w:color w:val="auto"/>
          <w:sz w:val="22"/>
          <w:szCs w:val="22"/>
          <w:lang w:eastAsia="en-US"/>
        </w:rPr>
        <w:t xml:space="preserve"> </w:t>
      </w:r>
      <w:r w:rsidRPr="00A70986">
        <w:rPr>
          <w:rFonts w:ascii="Arial" w:eastAsiaTheme="minorHAnsi" w:hAnsi="Arial" w:cs="Arial"/>
          <w:color w:val="auto"/>
          <w:sz w:val="21"/>
          <w:szCs w:val="21"/>
          <w:lang w:eastAsia="en-US"/>
        </w:rPr>
        <w:t>dane umożliwiające dostęp do tych środków:</w:t>
      </w:r>
    </w:p>
    <w:p w:rsidR="006E3B27" w:rsidRPr="00A70986"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A70986">
        <w:rPr>
          <w:rFonts w:ascii="Arial" w:eastAsiaTheme="minorHAnsi" w:hAnsi="Arial" w:cs="Arial"/>
          <w:color w:val="auto"/>
          <w:sz w:val="21"/>
          <w:szCs w:val="21"/>
          <w:lang w:eastAsia="en-US"/>
        </w:rPr>
        <w:t>1) ......................................................................................................................................................</w:t>
      </w:r>
    </w:p>
    <w:p w:rsidR="006E3B27" w:rsidRPr="00A70986"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A70986">
        <w:rPr>
          <w:rFonts w:ascii="Arial" w:eastAsiaTheme="minorHAnsi" w:hAnsi="Arial" w:cs="Arial"/>
          <w:i/>
          <w:color w:val="auto"/>
          <w:sz w:val="16"/>
          <w:szCs w:val="16"/>
          <w:lang w:eastAsia="en-US"/>
        </w:rPr>
        <w:t>(wskazać podmiotowy środek dowodowy, adres internetowy, wydający urząd lub organ, dokładne dane referencyjne dokumentacji)</w:t>
      </w:r>
    </w:p>
    <w:p w:rsidR="006E3B27" w:rsidRPr="00A70986"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A70986">
        <w:rPr>
          <w:rFonts w:ascii="Arial" w:eastAsiaTheme="minorHAnsi" w:hAnsi="Arial" w:cs="Arial"/>
          <w:color w:val="auto"/>
          <w:sz w:val="21"/>
          <w:szCs w:val="21"/>
          <w:lang w:eastAsia="en-US"/>
        </w:rPr>
        <w:t>2) .......................................................................................................................................................</w:t>
      </w:r>
    </w:p>
    <w:p w:rsidR="006E3B27" w:rsidRPr="00A70986" w:rsidRDefault="006E3B27" w:rsidP="006E3B27">
      <w:pPr>
        <w:overflowPunct/>
        <w:autoSpaceDE/>
        <w:autoSpaceDN/>
        <w:adjustRightInd/>
        <w:spacing w:line="360" w:lineRule="auto"/>
        <w:jc w:val="both"/>
        <w:textAlignment w:val="auto"/>
        <w:rPr>
          <w:rFonts w:ascii="Arial" w:eastAsiaTheme="minorHAnsi" w:hAnsi="Arial" w:cs="Arial"/>
          <w:i/>
          <w:color w:val="auto"/>
          <w:sz w:val="16"/>
          <w:szCs w:val="16"/>
          <w:lang w:eastAsia="en-US"/>
        </w:rPr>
      </w:pPr>
      <w:r w:rsidRPr="00A70986">
        <w:rPr>
          <w:rFonts w:ascii="Arial" w:eastAsiaTheme="minorHAnsi" w:hAnsi="Arial" w:cs="Arial"/>
          <w:i/>
          <w:color w:val="auto"/>
          <w:sz w:val="16"/>
          <w:szCs w:val="16"/>
          <w:lang w:eastAsia="en-US"/>
        </w:rPr>
        <w:t>(wskazać podmiotowy środek dowodowy, adres internetowy, wydający urząd lub organ, dokładne dane referencyjne dokumentacji)</w:t>
      </w:r>
    </w:p>
    <w:p w:rsidR="006E3B27"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rsidR="006E3B27"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rsidR="006E3B27" w:rsidRPr="00A70986"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rsidR="006E3B27" w:rsidRPr="00A70986" w:rsidRDefault="006E3B27" w:rsidP="006E3B27">
      <w:pPr>
        <w:tabs>
          <w:tab w:val="left" w:pos="4253"/>
        </w:tabs>
        <w:overflowPunct/>
        <w:autoSpaceDE/>
        <w:autoSpaceDN/>
        <w:adjustRightInd/>
        <w:spacing w:after="160" w:line="360" w:lineRule="auto"/>
        <w:jc w:val="both"/>
        <w:textAlignment w:val="auto"/>
        <w:rPr>
          <w:rFonts w:ascii="Arial" w:eastAsiaTheme="minorHAnsi" w:hAnsi="Arial" w:cs="Arial"/>
          <w:color w:val="auto"/>
          <w:sz w:val="21"/>
          <w:szCs w:val="21"/>
          <w:lang w:eastAsia="en-US"/>
        </w:rPr>
      </w:pPr>
      <w:r w:rsidRPr="00A70986">
        <w:rPr>
          <w:rFonts w:ascii="Arial" w:eastAsiaTheme="minorHAnsi" w:hAnsi="Arial" w:cs="Arial"/>
          <w:color w:val="auto"/>
          <w:sz w:val="21"/>
          <w:szCs w:val="21"/>
          <w:lang w:eastAsia="en-US"/>
        </w:rPr>
        <w:tab/>
        <w:t>……………………………………….</w:t>
      </w:r>
    </w:p>
    <w:p w:rsidR="006E3B27" w:rsidRPr="00A70986" w:rsidRDefault="006E3B27" w:rsidP="006E3B27">
      <w:pPr>
        <w:tabs>
          <w:tab w:val="left" w:pos="2835"/>
        </w:tabs>
        <w:overflowPunct/>
        <w:autoSpaceDE/>
        <w:autoSpaceDN/>
        <w:adjustRightInd/>
        <w:spacing w:after="160" w:line="360" w:lineRule="auto"/>
        <w:jc w:val="both"/>
        <w:textAlignment w:val="auto"/>
        <w:rPr>
          <w:rFonts w:ascii="Arial" w:eastAsiaTheme="minorHAnsi" w:hAnsi="Arial" w:cs="Arial"/>
          <w:i/>
          <w:color w:val="auto"/>
          <w:sz w:val="16"/>
          <w:szCs w:val="16"/>
          <w:lang w:eastAsia="en-US"/>
        </w:rPr>
        <w:sectPr w:rsidR="006E3B27" w:rsidRPr="00A70986" w:rsidSect="0068329B">
          <w:footerReference w:type="even" r:id="rId28"/>
          <w:footerReference w:type="default" r:id="rId29"/>
          <w:pgSz w:w="11907" w:h="16840" w:code="9"/>
          <w:pgMar w:top="1394" w:right="851" w:bottom="1418" w:left="1701" w:header="0" w:footer="813" w:gutter="0"/>
          <w:cols w:space="708"/>
        </w:sectPr>
      </w:pPr>
      <w:r w:rsidRPr="00A70986">
        <w:rPr>
          <w:rFonts w:ascii="Arial" w:eastAsiaTheme="minorHAnsi" w:hAnsi="Arial" w:cs="Arial"/>
          <w:color w:val="auto"/>
          <w:sz w:val="21"/>
          <w:szCs w:val="21"/>
          <w:lang w:eastAsia="en-US"/>
        </w:rPr>
        <w:tab/>
      </w:r>
      <w:r w:rsidRPr="00A70986">
        <w:rPr>
          <w:rFonts w:ascii="Arial" w:eastAsiaTheme="minorHAnsi" w:hAnsi="Arial" w:cs="Arial"/>
          <w:i/>
          <w:color w:val="auto"/>
          <w:sz w:val="16"/>
          <w:szCs w:val="16"/>
          <w:lang w:eastAsia="en-US"/>
        </w:rPr>
        <w:t xml:space="preserve">Data; kwalifikowany podpis elektroniczny lub podpis zaufany lub podpis osobisty </w:t>
      </w:r>
    </w:p>
    <w:p w:rsidR="006E3B27" w:rsidRPr="00B81649" w:rsidRDefault="006E3B27" w:rsidP="006E3B27">
      <w:pPr>
        <w:keepNext/>
        <w:widowControl w:val="0"/>
        <w:jc w:val="right"/>
        <w:outlineLvl w:val="0"/>
        <w:rPr>
          <w:i/>
          <w:color w:val="auto"/>
          <w:kern w:val="28"/>
          <w:sz w:val="22"/>
        </w:rPr>
      </w:pPr>
      <w:r w:rsidRPr="00B81649">
        <w:rPr>
          <w:i/>
          <w:color w:val="auto"/>
          <w:kern w:val="28"/>
          <w:sz w:val="22"/>
        </w:rPr>
        <w:lastRenderedPageBreak/>
        <w:t xml:space="preserve">Załącznik nr </w:t>
      </w:r>
      <w:r>
        <w:rPr>
          <w:i/>
          <w:color w:val="auto"/>
          <w:kern w:val="28"/>
          <w:sz w:val="22"/>
        </w:rPr>
        <w:t>4</w:t>
      </w:r>
    </w:p>
    <w:p w:rsidR="006E3B27" w:rsidRPr="00391C9C" w:rsidRDefault="006E3B27" w:rsidP="006E3B27"/>
    <w:p w:rsidR="006E3B27" w:rsidRPr="00391C9C" w:rsidRDefault="006E3B27" w:rsidP="006E3B27">
      <w:pPr>
        <w:overflowPunct/>
        <w:autoSpaceDE/>
        <w:autoSpaceDN/>
        <w:adjustRightInd/>
        <w:spacing w:line="259" w:lineRule="auto"/>
        <w:ind w:left="5246" w:firstLine="708"/>
        <w:textAlignment w:val="auto"/>
        <w:rPr>
          <w:rFonts w:ascii="Arial" w:eastAsia="Calibri" w:hAnsi="Arial" w:cs="Arial"/>
          <w:b/>
          <w:color w:val="auto"/>
          <w:sz w:val="20"/>
          <w:lang w:eastAsia="en-US"/>
        </w:rPr>
      </w:pPr>
      <w:r w:rsidRPr="00391C9C">
        <w:rPr>
          <w:rFonts w:ascii="Arial" w:eastAsia="Calibri" w:hAnsi="Arial" w:cs="Arial"/>
          <w:b/>
          <w:color w:val="auto"/>
          <w:sz w:val="20"/>
          <w:lang w:eastAsia="en-US"/>
        </w:rPr>
        <w:t>Zamawiający:</w:t>
      </w:r>
    </w:p>
    <w:p w:rsidR="006E3B27" w:rsidRPr="00391C9C" w:rsidRDefault="006E3B27" w:rsidP="006E3B27">
      <w:pPr>
        <w:overflowPunct/>
        <w:autoSpaceDE/>
        <w:autoSpaceDN/>
        <w:adjustRightInd/>
        <w:ind w:lef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Gmina Krokowa</w:t>
      </w:r>
    </w:p>
    <w:p w:rsidR="006E3B27" w:rsidRPr="00391C9C" w:rsidRDefault="006E3B27" w:rsidP="006E3B27">
      <w:pPr>
        <w:overflowPunct/>
        <w:autoSpaceDE/>
        <w:autoSpaceDN/>
        <w:adjustRightInd/>
        <w:spacing w:line="480" w:lineRule="auto"/>
        <w:ind w:lef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ul. Żarnowiecka 29, 84-110 Krokowa</w:t>
      </w:r>
    </w:p>
    <w:p w:rsidR="006E3B27" w:rsidRPr="00391C9C" w:rsidRDefault="006E3B27" w:rsidP="006E3B27">
      <w:pPr>
        <w:overflowPunct/>
        <w:autoSpaceDE/>
        <w:autoSpaceDN/>
        <w:adjustRightInd/>
        <w:spacing w:line="259" w:lineRule="auto"/>
        <w:textAlignment w:val="auto"/>
        <w:rPr>
          <w:rFonts w:ascii="Arial" w:eastAsia="Calibri" w:hAnsi="Arial" w:cs="Arial"/>
          <w:b/>
          <w:color w:val="auto"/>
          <w:sz w:val="20"/>
          <w:lang w:eastAsia="en-US"/>
        </w:rPr>
      </w:pPr>
      <w:r w:rsidRPr="00391C9C">
        <w:rPr>
          <w:rFonts w:ascii="Arial" w:eastAsia="Calibri" w:hAnsi="Arial" w:cs="Arial"/>
          <w:b/>
          <w:color w:val="auto"/>
          <w:sz w:val="20"/>
          <w:lang w:eastAsia="en-US"/>
        </w:rPr>
        <w:t>Wykonawca:</w:t>
      </w:r>
    </w:p>
    <w:p w:rsidR="006E3B27" w:rsidRPr="00391C9C" w:rsidRDefault="006E3B27" w:rsidP="006E3B27">
      <w:pPr>
        <w:overflowPunct/>
        <w:autoSpaceDE/>
        <w:autoSpaceDN/>
        <w:adjustRightInd/>
        <w:spacing w:line="480" w:lineRule="auto"/>
        <w:ind w:righ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w:t>
      </w:r>
    </w:p>
    <w:p w:rsidR="006E3B27" w:rsidRPr="00391C9C" w:rsidRDefault="006E3B27" w:rsidP="006E3B27">
      <w:pPr>
        <w:overflowPunct/>
        <w:autoSpaceDE/>
        <w:autoSpaceDN/>
        <w:adjustRightInd/>
        <w:spacing w:after="160" w:line="259" w:lineRule="auto"/>
        <w:ind w:right="5953"/>
        <w:textAlignment w:val="auto"/>
        <w:rPr>
          <w:rFonts w:ascii="Arial" w:eastAsia="Calibri" w:hAnsi="Arial" w:cs="Arial"/>
          <w:i/>
          <w:color w:val="auto"/>
          <w:sz w:val="16"/>
          <w:szCs w:val="16"/>
          <w:lang w:eastAsia="en-US"/>
        </w:rPr>
      </w:pPr>
      <w:r w:rsidRPr="00391C9C">
        <w:rPr>
          <w:rFonts w:ascii="Arial" w:eastAsia="Calibri" w:hAnsi="Arial" w:cs="Arial"/>
          <w:i/>
          <w:color w:val="auto"/>
          <w:sz w:val="16"/>
          <w:szCs w:val="16"/>
          <w:lang w:eastAsia="en-US"/>
        </w:rPr>
        <w:t>(pełna nazwa/firma, adres, w zależności od podmiotu: NIP/PESEL, KRS/</w:t>
      </w:r>
      <w:proofErr w:type="spellStart"/>
      <w:r w:rsidRPr="00391C9C">
        <w:rPr>
          <w:rFonts w:ascii="Arial" w:eastAsia="Calibri" w:hAnsi="Arial" w:cs="Arial"/>
          <w:i/>
          <w:color w:val="auto"/>
          <w:sz w:val="16"/>
          <w:szCs w:val="16"/>
          <w:lang w:eastAsia="en-US"/>
        </w:rPr>
        <w:t>CEiDG</w:t>
      </w:r>
      <w:proofErr w:type="spellEnd"/>
      <w:r w:rsidRPr="00391C9C">
        <w:rPr>
          <w:rFonts w:ascii="Arial" w:eastAsia="Calibri" w:hAnsi="Arial" w:cs="Arial"/>
          <w:i/>
          <w:color w:val="auto"/>
          <w:sz w:val="16"/>
          <w:szCs w:val="16"/>
          <w:lang w:eastAsia="en-US"/>
        </w:rPr>
        <w:t>)</w:t>
      </w:r>
    </w:p>
    <w:p w:rsidR="006E3B27" w:rsidRPr="00391C9C" w:rsidRDefault="006E3B27" w:rsidP="006E3B27">
      <w:pPr>
        <w:overflowPunct/>
        <w:autoSpaceDE/>
        <w:autoSpaceDN/>
        <w:adjustRightInd/>
        <w:spacing w:line="259" w:lineRule="auto"/>
        <w:textAlignment w:val="auto"/>
        <w:rPr>
          <w:rFonts w:ascii="Arial" w:eastAsia="Calibri" w:hAnsi="Arial" w:cs="Arial"/>
          <w:color w:val="auto"/>
          <w:sz w:val="20"/>
          <w:u w:val="single"/>
          <w:lang w:eastAsia="en-US"/>
        </w:rPr>
      </w:pPr>
      <w:r w:rsidRPr="00391C9C">
        <w:rPr>
          <w:rFonts w:ascii="Arial" w:eastAsia="Calibri" w:hAnsi="Arial" w:cs="Arial"/>
          <w:color w:val="auto"/>
          <w:sz w:val="20"/>
          <w:u w:val="single"/>
          <w:lang w:eastAsia="en-US"/>
        </w:rPr>
        <w:t>reprezentowany przez:</w:t>
      </w:r>
    </w:p>
    <w:p w:rsidR="006E3B27" w:rsidRPr="00391C9C" w:rsidRDefault="006E3B27" w:rsidP="006E3B27">
      <w:pPr>
        <w:overflowPunct/>
        <w:autoSpaceDE/>
        <w:autoSpaceDN/>
        <w:adjustRightInd/>
        <w:spacing w:line="480" w:lineRule="auto"/>
        <w:ind w:righ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w:t>
      </w:r>
    </w:p>
    <w:p w:rsidR="006E3B27" w:rsidRPr="00391C9C" w:rsidRDefault="006E3B27" w:rsidP="006E3B27">
      <w:pPr>
        <w:overflowPunct/>
        <w:autoSpaceDE/>
        <w:autoSpaceDN/>
        <w:adjustRightInd/>
        <w:spacing w:line="259" w:lineRule="auto"/>
        <w:ind w:right="5953"/>
        <w:textAlignment w:val="auto"/>
        <w:rPr>
          <w:rFonts w:ascii="Arial" w:eastAsia="Calibri" w:hAnsi="Arial" w:cs="Arial"/>
          <w:i/>
          <w:color w:val="auto"/>
          <w:sz w:val="16"/>
          <w:szCs w:val="16"/>
          <w:lang w:eastAsia="en-US"/>
        </w:rPr>
      </w:pPr>
      <w:r w:rsidRPr="00391C9C">
        <w:rPr>
          <w:rFonts w:ascii="Arial" w:eastAsia="Calibri" w:hAnsi="Arial" w:cs="Arial"/>
          <w:i/>
          <w:color w:val="auto"/>
          <w:sz w:val="16"/>
          <w:szCs w:val="16"/>
          <w:lang w:eastAsia="en-US"/>
        </w:rPr>
        <w:t>(imię, nazwisko, stanowisko/podstawa do reprezentacji)</w:t>
      </w:r>
    </w:p>
    <w:p w:rsidR="006E3B27" w:rsidRPr="00391C9C" w:rsidRDefault="006E3B27" w:rsidP="006E3B27">
      <w:pPr>
        <w:overflowPunct/>
        <w:autoSpaceDE/>
        <w:autoSpaceDN/>
        <w:adjustRightInd/>
        <w:spacing w:after="160" w:line="259" w:lineRule="auto"/>
        <w:textAlignment w:val="auto"/>
        <w:rPr>
          <w:rFonts w:ascii="Arial" w:eastAsia="Calibri" w:hAnsi="Arial" w:cs="Arial"/>
          <w:color w:val="auto"/>
          <w:sz w:val="22"/>
          <w:szCs w:val="22"/>
          <w:lang w:eastAsia="en-US"/>
        </w:rPr>
      </w:pPr>
    </w:p>
    <w:p w:rsidR="006E3B27" w:rsidRPr="008D44A0" w:rsidRDefault="006E3B27" w:rsidP="006E3B27">
      <w:pPr>
        <w:overflowPunct/>
        <w:autoSpaceDE/>
        <w:autoSpaceDN/>
        <w:adjustRightInd/>
        <w:spacing w:after="120" w:line="360" w:lineRule="auto"/>
        <w:jc w:val="center"/>
        <w:textAlignment w:val="auto"/>
        <w:rPr>
          <w:rFonts w:ascii="Arial" w:eastAsiaTheme="minorHAnsi" w:hAnsi="Arial" w:cs="Arial"/>
          <w:b/>
          <w:color w:val="auto"/>
          <w:sz w:val="22"/>
          <w:szCs w:val="22"/>
          <w:u w:val="single"/>
          <w:lang w:eastAsia="en-US"/>
        </w:rPr>
      </w:pPr>
      <w:r w:rsidRPr="008D44A0">
        <w:rPr>
          <w:rFonts w:ascii="Arial" w:eastAsiaTheme="minorHAnsi" w:hAnsi="Arial" w:cs="Arial"/>
          <w:b/>
          <w:color w:val="auto"/>
          <w:sz w:val="22"/>
          <w:szCs w:val="22"/>
          <w:u w:val="single"/>
          <w:lang w:eastAsia="en-US"/>
        </w:rPr>
        <w:t>Oświadczenia podmiotu udostępniającego zasoby</w:t>
      </w:r>
    </w:p>
    <w:p w:rsidR="006E3B27" w:rsidRPr="008D44A0" w:rsidRDefault="006E3B27" w:rsidP="006E3B27">
      <w:pPr>
        <w:overflowPunct/>
        <w:autoSpaceDE/>
        <w:autoSpaceDN/>
        <w:adjustRightInd/>
        <w:spacing w:after="120" w:line="360" w:lineRule="auto"/>
        <w:jc w:val="center"/>
        <w:textAlignment w:val="auto"/>
        <w:rPr>
          <w:rFonts w:ascii="Arial" w:eastAsiaTheme="minorHAnsi" w:hAnsi="Arial" w:cs="Arial"/>
          <w:b/>
          <w:caps/>
          <w:color w:val="auto"/>
          <w:sz w:val="20"/>
          <w:u w:val="single"/>
          <w:lang w:eastAsia="en-US"/>
        </w:rPr>
      </w:pPr>
      <w:r w:rsidRPr="008D44A0">
        <w:rPr>
          <w:rFonts w:ascii="Arial" w:eastAsiaTheme="minorHAnsi" w:hAnsi="Arial" w:cs="Arial"/>
          <w:b/>
          <w:color w:val="auto"/>
          <w:sz w:val="20"/>
          <w:u w:val="single"/>
          <w:lang w:eastAsia="en-US"/>
        </w:rPr>
        <w:t xml:space="preserve">UWZGLĘDNIAJĄCE PRZESŁANKI WYKLUCZENIA Z ART. 7 UST. 1 USTAWY </w:t>
      </w:r>
      <w:r w:rsidRPr="008D44A0">
        <w:rPr>
          <w:rFonts w:ascii="Arial" w:eastAsiaTheme="minorHAnsi" w:hAnsi="Arial" w:cs="Arial"/>
          <w:b/>
          <w:caps/>
          <w:color w:val="auto"/>
          <w:sz w:val="20"/>
          <w:u w:val="single"/>
          <w:lang w:eastAsia="en-US"/>
        </w:rPr>
        <w:t>o szczególnych rozwiązaniach w zakresie przeciwdziałania wspieraniu agresji na Ukrainę oraz służących ochronie bezpieczeństwa narodowego</w:t>
      </w:r>
    </w:p>
    <w:p w:rsidR="006E3B27" w:rsidRPr="008D44A0" w:rsidRDefault="006E3B27" w:rsidP="006E3B27">
      <w:pPr>
        <w:overflowPunct/>
        <w:autoSpaceDE/>
        <w:autoSpaceDN/>
        <w:adjustRightInd/>
        <w:spacing w:after="120" w:line="360" w:lineRule="auto"/>
        <w:jc w:val="center"/>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t xml:space="preserve">składane na podstawie art. 125 ust. 5 ustawy </w:t>
      </w:r>
      <w:proofErr w:type="spellStart"/>
      <w:r w:rsidRPr="008D44A0">
        <w:rPr>
          <w:rFonts w:ascii="Arial" w:eastAsiaTheme="minorHAnsi" w:hAnsi="Arial" w:cs="Arial"/>
          <w:b/>
          <w:color w:val="auto"/>
          <w:sz w:val="21"/>
          <w:szCs w:val="21"/>
          <w:lang w:eastAsia="en-US"/>
        </w:rPr>
        <w:t>Pzp</w:t>
      </w:r>
      <w:proofErr w:type="spellEnd"/>
    </w:p>
    <w:p w:rsidR="006E3B27" w:rsidRPr="008D44A0" w:rsidRDefault="006E3B27" w:rsidP="006E3B27">
      <w:pPr>
        <w:overflowPunct/>
        <w:autoSpaceDE/>
        <w:autoSpaceDN/>
        <w:adjustRightInd/>
        <w:spacing w:line="259" w:lineRule="auto"/>
        <w:jc w:val="both"/>
        <w:textAlignment w:val="auto"/>
        <w:rPr>
          <w:rFonts w:ascii="Arial" w:eastAsiaTheme="minorHAnsi" w:hAnsi="Arial" w:cs="Arial"/>
          <w:color w:val="auto"/>
          <w:sz w:val="21"/>
          <w:szCs w:val="21"/>
          <w:lang w:eastAsia="en-US"/>
        </w:rPr>
      </w:pPr>
    </w:p>
    <w:p w:rsidR="006E3B27" w:rsidRPr="008D44A0"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Na potrzeby postępowania o udzielenie zamówienia publicznego</w:t>
      </w:r>
      <w:r>
        <w:rPr>
          <w:rFonts w:ascii="Arial" w:eastAsiaTheme="minorHAnsi" w:hAnsi="Arial" w:cs="Arial"/>
          <w:color w:val="auto"/>
          <w:sz w:val="21"/>
          <w:szCs w:val="21"/>
          <w:lang w:eastAsia="en-US"/>
        </w:rPr>
        <w:t xml:space="preserve"> </w:t>
      </w:r>
      <w:r w:rsidRPr="00042E63">
        <w:rPr>
          <w:rFonts w:ascii="Arial" w:eastAsiaTheme="minorHAnsi" w:hAnsi="Arial" w:cs="Arial"/>
          <w:color w:val="auto"/>
          <w:sz w:val="21"/>
          <w:szCs w:val="21"/>
          <w:lang w:eastAsia="en-US"/>
        </w:rPr>
        <w:t xml:space="preserve">pn. </w:t>
      </w:r>
      <w:r w:rsidR="00637688" w:rsidRPr="00637688">
        <w:rPr>
          <w:rFonts w:ascii="Arial" w:eastAsiaTheme="minorHAnsi" w:hAnsi="Arial" w:cs="Arial"/>
          <w:color w:val="auto"/>
          <w:sz w:val="21"/>
          <w:szCs w:val="21"/>
          <w:lang w:eastAsia="en-US"/>
        </w:rPr>
        <w:t>Sprawowanie nadzoru inwestorskiego nad realizacją zadania pn.: Przebudowa zbiorników wodnych wraz z infrastrukturą towarzyszącą w miejscowościach Krokowa, Sławoszyno, Prusewo i Goszczyno</w:t>
      </w:r>
      <w:r w:rsidRPr="008A27F8">
        <w:rPr>
          <w:rFonts w:ascii="Arial" w:eastAsiaTheme="minorHAnsi" w:hAnsi="Arial" w:cs="Arial"/>
          <w:color w:val="auto"/>
          <w:sz w:val="21"/>
          <w:szCs w:val="21"/>
          <w:lang w:eastAsia="en-US"/>
        </w:rPr>
        <w:t>,</w:t>
      </w:r>
      <w:r w:rsidRPr="00D93C13">
        <w:rPr>
          <w:rFonts w:ascii="Arial" w:eastAsiaTheme="minorHAnsi" w:hAnsi="Arial" w:cs="Arial"/>
          <w:color w:val="auto"/>
          <w:sz w:val="21"/>
          <w:szCs w:val="21"/>
          <w:lang w:eastAsia="en-US"/>
        </w:rPr>
        <w:t xml:space="preserve"> prowadzonego przez Gminę Krokowa</w:t>
      </w:r>
      <w:r w:rsidRPr="00D93C13">
        <w:rPr>
          <w:rFonts w:ascii="Arial" w:eastAsiaTheme="minorHAnsi" w:hAnsi="Arial" w:cs="Arial"/>
          <w:i/>
          <w:color w:val="auto"/>
          <w:sz w:val="21"/>
          <w:szCs w:val="21"/>
          <w:lang w:eastAsia="en-US"/>
        </w:rPr>
        <w:t xml:space="preserve">, </w:t>
      </w:r>
      <w:r w:rsidRPr="00042E63">
        <w:rPr>
          <w:rFonts w:ascii="Arial" w:eastAsiaTheme="minorHAnsi" w:hAnsi="Arial" w:cs="Arial"/>
          <w:color w:val="auto"/>
          <w:sz w:val="21"/>
          <w:szCs w:val="21"/>
          <w:lang w:eastAsia="en-US"/>
        </w:rPr>
        <w:t>oświadczam, co następuje:</w:t>
      </w:r>
    </w:p>
    <w:p w:rsidR="006E3B27" w:rsidRPr="008D44A0" w:rsidRDefault="006E3B27" w:rsidP="006E3B27">
      <w:pPr>
        <w:shd w:val="clear" w:color="auto" w:fill="BFBFBF" w:themeFill="background1" w:themeFillShade="BF"/>
        <w:overflowPunct/>
        <w:autoSpaceDE/>
        <w:autoSpaceDN/>
        <w:adjustRightInd/>
        <w:spacing w:before="120" w:line="360" w:lineRule="auto"/>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t>OŚWIADCZENIA DOTYCZĄCE PODSTAW WYKLUCZENIA:</w:t>
      </w:r>
    </w:p>
    <w:p w:rsidR="006E3B27" w:rsidRPr="008D44A0" w:rsidRDefault="006E3B27" w:rsidP="009D03D9">
      <w:pPr>
        <w:numPr>
          <w:ilvl w:val="0"/>
          <w:numId w:val="73"/>
        </w:numPr>
        <w:overflowPunct/>
        <w:autoSpaceDE/>
        <w:autoSpaceDN/>
        <w:adjustRightInd/>
        <w:spacing w:before="120" w:after="160" w:line="360" w:lineRule="auto"/>
        <w:contextualSpacing/>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 xml:space="preserve">Oświadczam, że nie zachodzą w stosunku do mnie przesłanki wykluczenia z postępowania na podstawie art. 108 ust 1 ustawy </w:t>
      </w:r>
      <w:proofErr w:type="spellStart"/>
      <w:r w:rsidRPr="008D44A0">
        <w:rPr>
          <w:rFonts w:ascii="Arial" w:eastAsiaTheme="minorHAnsi" w:hAnsi="Arial" w:cs="Arial"/>
          <w:color w:val="auto"/>
          <w:sz w:val="21"/>
          <w:szCs w:val="21"/>
          <w:lang w:eastAsia="en-US"/>
        </w:rPr>
        <w:t>Pzp</w:t>
      </w:r>
      <w:proofErr w:type="spellEnd"/>
      <w:r w:rsidRPr="008D44A0">
        <w:rPr>
          <w:rFonts w:ascii="Arial" w:eastAsiaTheme="minorHAnsi" w:hAnsi="Arial" w:cs="Arial"/>
          <w:color w:val="auto"/>
          <w:sz w:val="21"/>
          <w:szCs w:val="21"/>
          <w:lang w:eastAsia="en-US"/>
        </w:rPr>
        <w:t>.</w:t>
      </w:r>
    </w:p>
    <w:p w:rsidR="006E3B27" w:rsidRPr="00095F1C" w:rsidRDefault="006E3B27" w:rsidP="009D03D9">
      <w:pPr>
        <w:pStyle w:val="Akapitzlist"/>
        <w:numPr>
          <w:ilvl w:val="0"/>
          <w:numId w:val="73"/>
        </w:numPr>
        <w:overflowPunct/>
        <w:autoSpaceDE/>
        <w:autoSpaceDN/>
        <w:adjustRightInd/>
        <w:spacing w:line="360" w:lineRule="auto"/>
        <w:contextualSpacing/>
        <w:jc w:val="both"/>
        <w:textAlignment w:val="auto"/>
        <w:rPr>
          <w:rFonts w:ascii="Arial" w:eastAsiaTheme="minorHAnsi" w:hAnsi="Arial" w:cs="Arial"/>
          <w:color w:val="auto"/>
          <w:sz w:val="16"/>
          <w:szCs w:val="16"/>
          <w:lang w:eastAsia="en-US"/>
        </w:rPr>
      </w:pPr>
      <w:r w:rsidRPr="00095F1C">
        <w:rPr>
          <w:rFonts w:ascii="Arial" w:eastAsiaTheme="minorHAnsi" w:hAnsi="Arial" w:cs="Arial"/>
          <w:color w:val="auto"/>
          <w:sz w:val="21"/>
          <w:szCs w:val="21"/>
          <w:lang w:eastAsia="en-US"/>
        </w:rPr>
        <w:t xml:space="preserve">Oświadczam, że nie zachodzą w stosunku do mnie przesłanki wykluczenia z postępowania na podstawie art. 109 ust. 1 </w:t>
      </w:r>
      <w:r>
        <w:rPr>
          <w:rFonts w:ascii="Arial" w:eastAsiaTheme="minorHAnsi" w:hAnsi="Arial" w:cs="Arial"/>
          <w:color w:val="auto"/>
          <w:sz w:val="21"/>
          <w:szCs w:val="21"/>
          <w:lang w:eastAsia="en-US"/>
        </w:rPr>
        <w:t xml:space="preserve">pkt 4 </w:t>
      </w:r>
      <w:r w:rsidRPr="00095F1C">
        <w:rPr>
          <w:rFonts w:ascii="Arial" w:eastAsiaTheme="minorHAnsi" w:hAnsi="Arial" w:cs="Arial"/>
          <w:color w:val="auto"/>
          <w:sz w:val="21"/>
          <w:szCs w:val="21"/>
          <w:lang w:eastAsia="en-US"/>
        </w:rPr>
        <w:t xml:space="preserve">ustawy </w:t>
      </w:r>
      <w:proofErr w:type="spellStart"/>
      <w:r w:rsidRPr="00095F1C">
        <w:rPr>
          <w:rFonts w:ascii="Arial" w:eastAsiaTheme="minorHAnsi" w:hAnsi="Arial" w:cs="Arial"/>
          <w:color w:val="auto"/>
          <w:sz w:val="21"/>
          <w:szCs w:val="21"/>
          <w:lang w:eastAsia="en-US"/>
        </w:rPr>
        <w:t>Pzp</w:t>
      </w:r>
      <w:proofErr w:type="spellEnd"/>
      <w:r w:rsidRPr="00095F1C">
        <w:rPr>
          <w:rFonts w:ascii="Arial" w:eastAsiaTheme="minorHAnsi" w:hAnsi="Arial" w:cs="Arial"/>
          <w:color w:val="auto"/>
          <w:sz w:val="20"/>
          <w:lang w:eastAsia="en-US"/>
        </w:rPr>
        <w:t>.</w:t>
      </w:r>
    </w:p>
    <w:p w:rsidR="006E3B27" w:rsidRPr="008D44A0" w:rsidRDefault="006E3B27" w:rsidP="009D03D9">
      <w:pPr>
        <w:numPr>
          <w:ilvl w:val="0"/>
          <w:numId w:val="73"/>
        </w:numPr>
        <w:overflowPunct/>
        <w:autoSpaceDE/>
        <w:autoSpaceDN/>
        <w:adjustRightInd/>
        <w:spacing w:after="160" w:line="360" w:lineRule="auto"/>
        <w:ind w:left="714" w:hanging="357"/>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 xml:space="preserve">Oświadczam, </w:t>
      </w:r>
      <w:r w:rsidRPr="008D44A0">
        <w:rPr>
          <w:rFonts w:ascii="Arial" w:eastAsiaTheme="minorHAnsi" w:hAnsi="Arial" w:cs="Arial"/>
          <w:color w:val="000000" w:themeColor="text1"/>
          <w:sz w:val="21"/>
          <w:szCs w:val="21"/>
          <w:lang w:eastAsia="en-US"/>
        </w:rPr>
        <w:t xml:space="preserve">że nie zachodzą w stosunku do mnie przesłanki wykluczenia z postępowania na podstawie art.  </w:t>
      </w:r>
      <w:r w:rsidRPr="008D44A0">
        <w:rPr>
          <w:rFonts w:ascii="Arial" w:hAnsi="Arial" w:cs="Arial"/>
          <w:color w:val="000000" w:themeColor="text1"/>
          <w:sz w:val="21"/>
          <w:szCs w:val="21"/>
        </w:rPr>
        <w:t xml:space="preserve">7 ust. 1 ustawy </w:t>
      </w:r>
      <w:r w:rsidRPr="008D44A0">
        <w:rPr>
          <w:rFonts w:ascii="Arial" w:eastAsiaTheme="minorHAnsi" w:hAnsi="Arial" w:cs="Arial"/>
          <w:color w:val="000000" w:themeColor="text1"/>
          <w:sz w:val="21"/>
          <w:szCs w:val="21"/>
          <w:lang w:eastAsia="en-US"/>
        </w:rPr>
        <w:t>z dnia 13 kwietnia 2022 r.</w:t>
      </w:r>
      <w:r w:rsidRPr="008D44A0">
        <w:rPr>
          <w:rFonts w:ascii="Arial" w:eastAsiaTheme="minorHAnsi" w:hAnsi="Arial" w:cs="Arial"/>
          <w:i/>
          <w:iCs/>
          <w:color w:val="000000" w:themeColor="text1"/>
          <w:sz w:val="21"/>
          <w:szCs w:val="21"/>
          <w:lang w:eastAsia="en-US"/>
        </w:rPr>
        <w:t xml:space="preserve"> </w:t>
      </w:r>
      <w:r w:rsidRPr="008D44A0">
        <w:rPr>
          <w:rFonts w:ascii="Arial" w:eastAsiaTheme="minorHAnsi" w:hAnsi="Arial" w:cs="Arial"/>
          <w:iCs/>
          <w:color w:val="000000" w:themeColor="text1"/>
          <w:sz w:val="21"/>
          <w:szCs w:val="21"/>
          <w:lang w:eastAsia="en-US"/>
        </w:rPr>
        <w:t>o szczególnych rozwiązaniach w zakresie przeciwdziałania wspieraniu agresji na Ukrainę oraz służących ochronie bezpieczeństwa narodowego</w:t>
      </w:r>
      <w:r w:rsidRPr="008D44A0">
        <w:rPr>
          <w:rFonts w:ascii="Arial" w:eastAsiaTheme="minorHAnsi" w:hAnsi="Arial" w:cs="Arial"/>
          <w:i/>
          <w:iCs/>
          <w:color w:val="000000" w:themeColor="text1"/>
          <w:sz w:val="21"/>
          <w:szCs w:val="21"/>
          <w:lang w:eastAsia="en-US"/>
        </w:rPr>
        <w:t xml:space="preserve"> (Dz. U. poz. 835)</w:t>
      </w:r>
      <w:r w:rsidRPr="008D44A0">
        <w:rPr>
          <w:rFonts w:ascii="Arial" w:eastAsiaTheme="minorHAnsi" w:hAnsi="Arial" w:cs="Arial"/>
          <w:i/>
          <w:iCs/>
          <w:color w:val="000000" w:themeColor="text1"/>
          <w:sz w:val="21"/>
          <w:szCs w:val="21"/>
          <w:vertAlign w:val="superscript"/>
          <w:lang w:eastAsia="en-US"/>
        </w:rPr>
        <w:footnoteReference w:id="2"/>
      </w:r>
      <w:r w:rsidRPr="008D44A0">
        <w:rPr>
          <w:rFonts w:ascii="Arial" w:eastAsiaTheme="minorHAnsi" w:hAnsi="Arial" w:cs="Arial"/>
          <w:i/>
          <w:iCs/>
          <w:color w:val="000000" w:themeColor="text1"/>
          <w:sz w:val="21"/>
          <w:szCs w:val="21"/>
          <w:lang w:eastAsia="en-US"/>
        </w:rPr>
        <w:t>.</w:t>
      </w:r>
      <w:r w:rsidRPr="008D44A0">
        <w:rPr>
          <w:rFonts w:ascii="Arial" w:eastAsiaTheme="minorHAnsi" w:hAnsi="Arial" w:cs="Arial"/>
          <w:color w:val="000000" w:themeColor="text1"/>
          <w:sz w:val="21"/>
          <w:szCs w:val="21"/>
          <w:lang w:eastAsia="en-US"/>
        </w:rPr>
        <w:t xml:space="preserve"> </w:t>
      </w:r>
    </w:p>
    <w:p w:rsidR="006E3B27" w:rsidRPr="008D44A0" w:rsidRDefault="006E3B27" w:rsidP="006E3B27">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lastRenderedPageBreak/>
        <w:t>OŚWIADCZENIE DOTYCZĄCE WARUNKÓW UDZIAŁU W POSTĘPOWANIU:</w:t>
      </w:r>
    </w:p>
    <w:p w:rsidR="006E3B27" w:rsidRPr="008D44A0" w:rsidRDefault="006E3B27" w:rsidP="006E3B27">
      <w:pPr>
        <w:overflowPunct/>
        <w:autoSpaceDE/>
        <w:autoSpaceDN/>
        <w:adjustRightInd/>
        <w:spacing w:after="120"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 xml:space="preserve">Oświadczam, że spełniam warunki udziału w postępowaniu określone przez zamawiającego w    …………..…………………………………………………..………………………………………….. </w:t>
      </w:r>
      <w:r w:rsidRPr="008D44A0">
        <w:rPr>
          <w:rFonts w:ascii="Arial" w:eastAsiaTheme="minorHAnsi" w:hAnsi="Arial" w:cs="Arial"/>
          <w:i/>
          <w:color w:val="auto"/>
          <w:sz w:val="16"/>
          <w:szCs w:val="16"/>
          <w:lang w:eastAsia="en-US"/>
        </w:rPr>
        <w:t>(wskazać dokument i właściwą jednostkę redakcyjną dokumentu, w której określono warunki udziału w postępowaniu)</w:t>
      </w:r>
      <w:r w:rsidRPr="008D44A0">
        <w:rPr>
          <w:rFonts w:ascii="Arial" w:eastAsiaTheme="minorHAnsi" w:hAnsi="Arial" w:cs="Arial"/>
          <w:color w:val="auto"/>
          <w:sz w:val="21"/>
          <w:szCs w:val="21"/>
          <w:lang w:eastAsia="en-US"/>
        </w:rPr>
        <w:t xml:space="preserve"> w następującym zakresie: ………………………………………………………………………………… </w:t>
      </w:r>
    </w:p>
    <w:p w:rsidR="006E3B27" w:rsidRPr="008D44A0"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w:t>
      </w:r>
    </w:p>
    <w:p w:rsidR="006E3B27" w:rsidRPr="008D44A0" w:rsidRDefault="006E3B27" w:rsidP="006E3B27">
      <w:pPr>
        <w:overflowPunct/>
        <w:autoSpaceDE/>
        <w:autoSpaceDN/>
        <w:adjustRightInd/>
        <w:spacing w:line="360" w:lineRule="auto"/>
        <w:ind w:left="5664" w:firstLine="708"/>
        <w:jc w:val="both"/>
        <w:textAlignment w:val="auto"/>
        <w:rPr>
          <w:rFonts w:ascii="Arial" w:eastAsiaTheme="minorHAnsi" w:hAnsi="Arial" w:cs="Arial"/>
          <w:i/>
          <w:color w:val="auto"/>
          <w:sz w:val="16"/>
          <w:szCs w:val="16"/>
          <w:lang w:eastAsia="en-US"/>
        </w:rPr>
      </w:pPr>
    </w:p>
    <w:p w:rsidR="006E3B27" w:rsidRPr="008D44A0" w:rsidRDefault="006E3B27" w:rsidP="006E3B27">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t>OŚWIADCZENIE DOTYCZĄCE PODANYCH INFORMACJI:</w:t>
      </w:r>
    </w:p>
    <w:p w:rsidR="006E3B27" w:rsidRPr="008D44A0" w:rsidRDefault="006E3B27" w:rsidP="006E3B27">
      <w:pPr>
        <w:overflowPunct/>
        <w:autoSpaceDE/>
        <w:autoSpaceDN/>
        <w:adjustRightInd/>
        <w:spacing w:before="120" w:after="120" w:line="360" w:lineRule="auto"/>
        <w:jc w:val="both"/>
        <w:textAlignment w:val="auto"/>
        <w:rPr>
          <w:rFonts w:asciiTheme="minorHAnsi" w:eastAsiaTheme="minorHAnsi" w:hAnsiTheme="minorHAnsi" w:cstheme="minorBidi"/>
          <w:color w:val="auto"/>
          <w:sz w:val="22"/>
          <w:szCs w:val="22"/>
          <w:lang w:eastAsia="en-US"/>
        </w:rPr>
      </w:pPr>
      <w:r w:rsidRPr="008D44A0">
        <w:rPr>
          <w:rFonts w:ascii="Arial" w:eastAsiaTheme="minorHAnsi" w:hAnsi="Arial" w:cs="Arial"/>
          <w:color w:val="auto"/>
          <w:sz w:val="21"/>
          <w:szCs w:val="21"/>
          <w:lang w:eastAsia="en-US"/>
        </w:rPr>
        <w:t xml:space="preserve">Oświadczam, że wszystkie informacje podane w powyższych oświadczeniach są aktualne </w:t>
      </w:r>
      <w:r w:rsidRPr="008D44A0">
        <w:rPr>
          <w:rFonts w:ascii="Arial" w:eastAsiaTheme="minorHAnsi" w:hAnsi="Arial" w:cs="Arial"/>
          <w:color w:val="auto"/>
          <w:sz w:val="21"/>
          <w:szCs w:val="21"/>
          <w:lang w:eastAsia="en-US"/>
        </w:rPr>
        <w:br/>
        <w:t>i zgodne z prawdą oraz zostały przedstawione z pełną świadomością konsekwencji wprowadzenia zamawiającego w błąd przy przedstawianiu informacji.</w:t>
      </w:r>
      <w:r w:rsidRPr="008D44A0">
        <w:rPr>
          <w:rFonts w:asciiTheme="minorHAnsi" w:eastAsiaTheme="minorHAnsi" w:hAnsiTheme="minorHAnsi" w:cstheme="minorBidi"/>
          <w:color w:val="auto"/>
          <w:sz w:val="22"/>
          <w:szCs w:val="22"/>
          <w:lang w:eastAsia="en-US"/>
        </w:rPr>
        <w:t xml:space="preserve"> </w:t>
      </w:r>
    </w:p>
    <w:p w:rsidR="006E3B27" w:rsidRPr="008D44A0" w:rsidRDefault="006E3B27" w:rsidP="006E3B27">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t>INFORMACJA DOTYCZĄCA DOSTĘPU DO PODMIOTOWYCH ŚRODKÓW DOWODOWYCH:</w:t>
      </w:r>
    </w:p>
    <w:p w:rsidR="006E3B27" w:rsidRPr="008D44A0" w:rsidRDefault="006E3B27" w:rsidP="006E3B27">
      <w:pPr>
        <w:overflowPunct/>
        <w:autoSpaceDE/>
        <w:autoSpaceDN/>
        <w:adjustRightInd/>
        <w:spacing w:after="120"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Wskazuję następujące podmiotowe środki dowodowe, które można uzyskać za pomocą bezpłatnych i ogólnodostępnych baz danych, oraz</w:t>
      </w:r>
      <w:r w:rsidRPr="008D44A0">
        <w:rPr>
          <w:rFonts w:asciiTheme="minorHAnsi" w:eastAsiaTheme="minorHAnsi" w:hAnsiTheme="minorHAnsi" w:cstheme="minorBidi"/>
          <w:color w:val="auto"/>
          <w:sz w:val="22"/>
          <w:szCs w:val="22"/>
          <w:lang w:eastAsia="en-US"/>
        </w:rPr>
        <w:t xml:space="preserve"> </w:t>
      </w:r>
      <w:r w:rsidRPr="008D44A0">
        <w:rPr>
          <w:rFonts w:ascii="Arial" w:eastAsiaTheme="minorHAnsi" w:hAnsi="Arial" w:cs="Arial"/>
          <w:color w:val="auto"/>
          <w:sz w:val="21"/>
          <w:szCs w:val="21"/>
          <w:lang w:eastAsia="en-US"/>
        </w:rPr>
        <w:t>dane umożliwiające dostęp do tych środków:</w:t>
      </w:r>
    </w:p>
    <w:p w:rsidR="006E3B27" w:rsidRPr="008D44A0"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1) ......................................................................................................................................................</w:t>
      </w:r>
    </w:p>
    <w:p w:rsidR="006E3B27" w:rsidRPr="008D44A0"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i/>
          <w:color w:val="auto"/>
          <w:sz w:val="16"/>
          <w:szCs w:val="16"/>
          <w:lang w:eastAsia="en-US"/>
        </w:rPr>
        <w:t>(wskazać podmiotowy środek dowodowy, adres internetowy, wydający urząd lub organ, dokładne dane referencyjne dokumentacji)</w:t>
      </w:r>
    </w:p>
    <w:p w:rsidR="006E3B27" w:rsidRPr="008D44A0"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2) .......................................................................................................................................................</w:t>
      </w:r>
    </w:p>
    <w:p w:rsidR="006E3B27" w:rsidRPr="008D44A0" w:rsidRDefault="006E3B27" w:rsidP="006E3B27">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i/>
          <w:color w:val="auto"/>
          <w:sz w:val="16"/>
          <w:szCs w:val="16"/>
          <w:lang w:eastAsia="en-US"/>
        </w:rPr>
        <w:t>(wskazać podmiotowy środek dowodowy, adres internetowy, wydający urząd lub organ, dokładne dane referencyjne dokumentacji)</w:t>
      </w:r>
    </w:p>
    <w:p w:rsidR="006E3B27" w:rsidRPr="008D44A0" w:rsidRDefault="006E3B27" w:rsidP="006E3B27">
      <w:pPr>
        <w:overflowPunct/>
        <w:autoSpaceDE/>
        <w:autoSpaceDN/>
        <w:adjustRightInd/>
        <w:spacing w:after="160" w:line="360" w:lineRule="auto"/>
        <w:jc w:val="both"/>
        <w:textAlignment w:val="auto"/>
        <w:rPr>
          <w:rFonts w:ascii="Arial" w:eastAsiaTheme="minorHAnsi" w:hAnsi="Arial" w:cs="Arial"/>
          <w:color w:val="auto"/>
          <w:sz w:val="21"/>
          <w:szCs w:val="21"/>
          <w:lang w:eastAsia="en-US"/>
        </w:rPr>
      </w:pPr>
    </w:p>
    <w:p w:rsidR="006E3B27" w:rsidRPr="008D44A0" w:rsidRDefault="006E3B27" w:rsidP="006E3B27">
      <w:pPr>
        <w:overflowPunct/>
        <w:autoSpaceDE/>
        <w:autoSpaceDN/>
        <w:adjustRightInd/>
        <w:spacing w:after="160"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t>……………………………………….</w:t>
      </w:r>
    </w:p>
    <w:p w:rsidR="006E3B27" w:rsidRPr="008D44A0" w:rsidRDefault="006E3B27" w:rsidP="006E3B27">
      <w:pPr>
        <w:overflowPunct/>
        <w:autoSpaceDE/>
        <w:autoSpaceDN/>
        <w:adjustRightInd/>
        <w:spacing w:after="160" w:line="360" w:lineRule="auto"/>
        <w:jc w:val="both"/>
        <w:textAlignment w:val="auto"/>
        <w:rPr>
          <w:rFonts w:ascii="Arial" w:eastAsiaTheme="minorHAnsi" w:hAnsi="Arial" w:cs="Arial"/>
          <w:i/>
          <w:color w:val="auto"/>
          <w:sz w:val="16"/>
          <w:szCs w:val="16"/>
          <w:lang w:eastAsia="en-US"/>
        </w:rPr>
      </w:pP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i/>
          <w:color w:val="auto"/>
          <w:sz w:val="21"/>
          <w:szCs w:val="21"/>
          <w:lang w:eastAsia="en-US"/>
        </w:rPr>
        <w:tab/>
      </w:r>
      <w:r w:rsidRPr="008D44A0">
        <w:rPr>
          <w:rFonts w:ascii="Arial" w:eastAsiaTheme="minorHAnsi" w:hAnsi="Arial" w:cs="Arial"/>
          <w:i/>
          <w:color w:val="auto"/>
          <w:sz w:val="16"/>
          <w:szCs w:val="16"/>
          <w:lang w:eastAsia="en-US"/>
        </w:rPr>
        <w:t xml:space="preserve">Data; kwalifikowany podpis elektroniczny lub podpis zaufany lub podpis osobisty </w:t>
      </w:r>
    </w:p>
    <w:p w:rsidR="006E3B27" w:rsidRPr="00042E63" w:rsidRDefault="006E3B27" w:rsidP="006E3B27">
      <w:pPr>
        <w:overflowPunct/>
        <w:autoSpaceDE/>
        <w:autoSpaceDN/>
        <w:adjustRightInd/>
        <w:spacing w:after="160" w:line="360" w:lineRule="auto"/>
        <w:jc w:val="both"/>
        <w:textAlignment w:val="auto"/>
        <w:rPr>
          <w:rFonts w:ascii="Arial" w:eastAsiaTheme="minorHAnsi" w:hAnsi="Arial" w:cs="Arial"/>
          <w:i/>
          <w:color w:val="auto"/>
          <w:sz w:val="16"/>
          <w:szCs w:val="16"/>
          <w:lang w:eastAsia="en-US"/>
        </w:rPr>
      </w:pPr>
    </w:p>
    <w:p w:rsidR="006E3B27" w:rsidRDefault="006E3B27" w:rsidP="006E3B27">
      <w:pPr>
        <w:keepNext/>
        <w:widowControl w:val="0"/>
        <w:jc w:val="right"/>
        <w:outlineLvl w:val="0"/>
        <w:rPr>
          <w:i/>
          <w:color w:val="auto"/>
          <w:kern w:val="28"/>
          <w:sz w:val="22"/>
        </w:rPr>
        <w:sectPr w:rsidR="006E3B27" w:rsidSect="0068329B">
          <w:pgSz w:w="11907" w:h="16840" w:code="9"/>
          <w:pgMar w:top="1394" w:right="851" w:bottom="1418" w:left="1701" w:header="0" w:footer="813" w:gutter="0"/>
          <w:cols w:space="708"/>
        </w:sectPr>
      </w:pPr>
    </w:p>
    <w:p w:rsidR="006E3B27" w:rsidRPr="00B81649" w:rsidRDefault="006E3B27" w:rsidP="006E3B27">
      <w:pPr>
        <w:keepNext/>
        <w:widowControl w:val="0"/>
        <w:jc w:val="right"/>
        <w:outlineLvl w:val="0"/>
        <w:rPr>
          <w:i/>
          <w:color w:val="auto"/>
          <w:kern w:val="28"/>
          <w:sz w:val="22"/>
        </w:rPr>
      </w:pPr>
      <w:r w:rsidRPr="00B81649">
        <w:rPr>
          <w:i/>
          <w:color w:val="auto"/>
          <w:kern w:val="28"/>
          <w:sz w:val="22"/>
        </w:rPr>
        <w:lastRenderedPageBreak/>
        <w:t xml:space="preserve">Załącznik nr </w:t>
      </w:r>
      <w:r>
        <w:rPr>
          <w:i/>
          <w:color w:val="auto"/>
          <w:kern w:val="28"/>
          <w:sz w:val="22"/>
        </w:rPr>
        <w:t>5</w:t>
      </w:r>
    </w:p>
    <w:p w:rsidR="006E3B27" w:rsidRPr="00391C9C" w:rsidRDefault="006E3B27" w:rsidP="006E3B27"/>
    <w:p w:rsidR="006E3B27" w:rsidRPr="002C7C89" w:rsidRDefault="006E3B27" w:rsidP="006E3B27">
      <w:pPr>
        <w:overflowPunct/>
        <w:autoSpaceDE/>
        <w:autoSpaceDN/>
        <w:adjustRightInd/>
        <w:spacing w:line="259" w:lineRule="auto"/>
        <w:ind w:left="5246" w:firstLine="708"/>
        <w:textAlignment w:val="auto"/>
        <w:rPr>
          <w:rFonts w:eastAsia="Calibri"/>
          <w:b/>
          <w:color w:val="auto"/>
          <w:sz w:val="20"/>
          <w:lang w:eastAsia="en-US"/>
        </w:rPr>
      </w:pPr>
      <w:r w:rsidRPr="002C7C89">
        <w:rPr>
          <w:rFonts w:eastAsia="Calibri"/>
          <w:b/>
          <w:color w:val="auto"/>
          <w:sz w:val="20"/>
          <w:lang w:eastAsia="en-US"/>
        </w:rPr>
        <w:t>Zamawiający:</w:t>
      </w:r>
    </w:p>
    <w:p w:rsidR="006E3B27" w:rsidRPr="002C7C89" w:rsidRDefault="006E3B27" w:rsidP="006E3B27">
      <w:pPr>
        <w:overflowPunct/>
        <w:autoSpaceDE/>
        <w:autoSpaceDN/>
        <w:adjustRightInd/>
        <w:ind w:left="5954"/>
        <w:textAlignment w:val="auto"/>
        <w:rPr>
          <w:rFonts w:eastAsia="Calibri"/>
          <w:color w:val="auto"/>
          <w:sz w:val="20"/>
          <w:lang w:eastAsia="en-US"/>
        </w:rPr>
      </w:pPr>
      <w:r w:rsidRPr="002C7C89">
        <w:rPr>
          <w:rFonts w:eastAsia="Calibri"/>
          <w:color w:val="auto"/>
          <w:sz w:val="20"/>
          <w:lang w:eastAsia="en-US"/>
        </w:rPr>
        <w:t>Gmina Krokowa</w:t>
      </w:r>
    </w:p>
    <w:p w:rsidR="006E3B27" w:rsidRPr="002C7C89" w:rsidRDefault="006E3B27" w:rsidP="006E3B27">
      <w:pPr>
        <w:overflowPunct/>
        <w:autoSpaceDE/>
        <w:autoSpaceDN/>
        <w:adjustRightInd/>
        <w:spacing w:line="480" w:lineRule="auto"/>
        <w:ind w:left="5954"/>
        <w:textAlignment w:val="auto"/>
        <w:rPr>
          <w:rFonts w:eastAsia="Calibri"/>
          <w:color w:val="auto"/>
          <w:sz w:val="20"/>
          <w:lang w:eastAsia="en-US"/>
        </w:rPr>
      </w:pPr>
      <w:r w:rsidRPr="002C7C89">
        <w:rPr>
          <w:rFonts w:eastAsia="Calibri"/>
          <w:color w:val="auto"/>
          <w:sz w:val="20"/>
          <w:lang w:eastAsia="en-US"/>
        </w:rPr>
        <w:t>ul. Żarnowiecka 29, 84-110 Krokowa</w:t>
      </w:r>
    </w:p>
    <w:p w:rsidR="006E3B27" w:rsidRPr="002C7C89" w:rsidRDefault="006E3B27" w:rsidP="006E3B27">
      <w:pPr>
        <w:tabs>
          <w:tab w:val="left" w:pos="1065"/>
        </w:tabs>
        <w:jc w:val="center"/>
        <w:rPr>
          <w:b/>
          <w:sz w:val="22"/>
          <w:szCs w:val="22"/>
        </w:rPr>
      </w:pPr>
    </w:p>
    <w:p w:rsidR="006E3B27" w:rsidRPr="00A92C57" w:rsidRDefault="006E3B27" w:rsidP="006E3B27">
      <w:pPr>
        <w:tabs>
          <w:tab w:val="left" w:pos="1065"/>
        </w:tabs>
        <w:jc w:val="center"/>
        <w:rPr>
          <w:b/>
          <w:sz w:val="22"/>
          <w:szCs w:val="22"/>
        </w:rPr>
      </w:pPr>
      <w:r w:rsidRPr="00A92C57">
        <w:rPr>
          <w:b/>
          <w:sz w:val="22"/>
          <w:szCs w:val="22"/>
        </w:rPr>
        <w:t>ZOBOWIĄZANIE</w:t>
      </w:r>
    </w:p>
    <w:p w:rsidR="006E3B27" w:rsidRPr="002C7C89" w:rsidRDefault="006E3B27" w:rsidP="006E3B27">
      <w:pPr>
        <w:tabs>
          <w:tab w:val="left" w:pos="1065"/>
        </w:tabs>
        <w:jc w:val="center"/>
        <w:rPr>
          <w:b/>
          <w:sz w:val="22"/>
          <w:szCs w:val="22"/>
        </w:rPr>
      </w:pPr>
      <w:r w:rsidRPr="00A92C57">
        <w:rPr>
          <w:b/>
          <w:sz w:val="22"/>
          <w:szCs w:val="22"/>
        </w:rPr>
        <w:t>do oddania do dyspozycji Wykonawcy niezbędnych zasobów na potrzeby realizacji zamówienia</w:t>
      </w:r>
    </w:p>
    <w:p w:rsidR="006E3B27" w:rsidRPr="002C7C89" w:rsidRDefault="006E3B27" w:rsidP="006E3B27">
      <w:pPr>
        <w:pStyle w:val="Bezodstpw"/>
        <w:spacing w:line="276" w:lineRule="auto"/>
        <w:ind w:left="0" w:firstLine="0"/>
        <w:rPr>
          <w:b/>
          <w:szCs w:val="24"/>
          <w:u w:val="single"/>
        </w:rPr>
      </w:pPr>
    </w:p>
    <w:p w:rsidR="006E3B27" w:rsidRPr="00A92C57" w:rsidRDefault="006E3B27" w:rsidP="006E3B27">
      <w:pPr>
        <w:tabs>
          <w:tab w:val="left" w:pos="9214"/>
        </w:tabs>
        <w:suppressAutoHyphens/>
        <w:overflowPunct/>
        <w:autoSpaceDE/>
        <w:autoSpaceDN/>
        <w:adjustRightInd/>
        <w:spacing w:after="120"/>
        <w:ind w:right="-1"/>
        <w:jc w:val="both"/>
        <w:textAlignment w:val="auto"/>
        <w:rPr>
          <w:color w:val="auto"/>
          <w:sz w:val="20"/>
          <w:lang w:eastAsia="ar-SA"/>
        </w:rPr>
      </w:pPr>
      <w:r w:rsidRPr="00A92C57">
        <w:rPr>
          <w:color w:val="auto"/>
          <w:sz w:val="20"/>
          <w:lang w:eastAsia="ar-SA"/>
        </w:rPr>
        <w:t>JA/MY:</w:t>
      </w:r>
    </w:p>
    <w:p w:rsidR="006E3B27" w:rsidRPr="00A92C57" w:rsidRDefault="006E3B27" w:rsidP="006E3B27">
      <w:pPr>
        <w:tabs>
          <w:tab w:val="left" w:pos="9214"/>
        </w:tabs>
        <w:suppressAutoHyphens/>
        <w:overflowPunct/>
        <w:autoSpaceDE/>
        <w:autoSpaceDN/>
        <w:adjustRightInd/>
        <w:ind w:right="-286"/>
        <w:jc w:val="both"/>
        <w:textAlignment w:val="auto"/>
        <w:rPr>
          <w:color w:val="auto"/>
          <w:sz w:val="20"/>
          <w:lang w:eastAsia="ar-SA"/>
        </w:rPr>
      </w:pPr>
      <w:r>
        <w:rPr>
          <w:color w:val="auto"/>
          <w:sz w:val="20"/>
          <w:lang w:eastAsia="ar-SA"/>
        </w:rPr>
        <w:t>……………………………………………………………………………………………………………………..</w:t>
      </w:r>
    </w:p>
    <w:p w:rsidR="006E3B27" w:rsidRPr="00A92C57" w:rsidRDefault="006E3B27" w:rsidP="006E3B27">
      <w:pPr>
        <w:tabs>
          <w:tab w:val="left" w:pos="9214"/>
        </w:tabs>
        <w:suppressAutoHyphens/>
        <w:overflowPunct/>
        <w:autoSpaceDE/>
        <w:autoSpaceDN/>
        <w:adjustRightInd/>
        <w:ind w:right="141"/>
        <w:jc w:val="center"/>
        <w:textAlignment w:val="auto"/>
        <w:rPr>
          <w:i/>
          <w:color w:val="auto"/>
          <w:sz w:val="16"/>
          <w:szCs w:val="16"/>
          <w:lang w:eastAsia="ar-SA"/>
        </w:rPr>
      </w:pPr>
      <w:r w:rsidRPr="00A92C57">
        <w:rPr>
          <w:i/>
          <w:color w:val="auto"/>
          <w:sz w:val="16"/>
          <w:szCs w:val="16"/>
          <w:lang w:eastAsia="ar-SA"/>
        </w:rPr>
        <w:t>(imię i nazwisko osoby/osób upoważnionej/-</w:t>
      </w:r>
      <w:proofErr w:type="spellStart"/>
      <w:r w:rsidRPr="00A92C57">
        <w:rPr>
          <w:i/>
          <w:color w:val="auto"/>
          <w:sz w:val="16"/>
          <w:szCs w:val="16"/>
          <w:lang w:eastAsia="ar-SA"/>
        </w:rPr>
        <w:t>ych</w:t>
      </w:r>
      <w:proofErr w:type="spellEnd"/>
      <w:r w:rsidRPr="00A92C57">
        <w:rPr>
          <w:i/>
          <w:color w:val="auto"/>
          <w:sz w:val="16"/>
          <w:szCs w:val="16"/>
          <w:lang w:eastAsia="ar-SA"/>
        </w:rPr>
        <w:t xml:space="preserve"> do reprezentowania Podmiotu, stanowisko (właściciel, prezes zarządu, członek zarządu, prokurent, upełnomocniony reprezentant itp.)</w:t>
      </w:r>
    </w:p>
    <w:p w:rsidR="006E3B27" w:rsidRPr="00A92C57" w:rsidRDefault="006E3B27" w:rsidP="006E3B27">
      <w:pPr>
        <w:tabs>
          <w:tab w:val="left" w:pos="9214"/>
        </w:tabs>
        <w:suppressAutoHyphens/>
        <w:overflowPunct/>
        <w:autoSpaceDE/>
        <w:autoSpaceDN/>
        <w:adjustRightInd/>
        <w:spacing w:after="120"/>
        <w:ind w:right="-1"/>
        <w:jc w:val="both"/>
        <w:textAlignment w:val="auto"/>
        <w:rPr>
          <w:color w:val="auto"/>
          <w:sz w:val="20"/>
          <w:lang w:eastAsia="ar-SA"/>
        </w:rPr>
      </w:pPr>
    </w:p>
    <w:p w:rsidR="006E3B27" w:rsidRPr="00A92C57" w:rsidRDefault="006E3B27" w:rsidP="006E3B27">
      <w:pPr>
        <w:tabs>
          <w:tab w:val="left" w:pos="9214"/>
        </w:tabs>
        <w:suppressAutoHyphens/>
        <w:overflowPunct/>
        <w:autoSpaceDE/>
        <w:autoSpaceDN/>
        <w:adjustRightInd/>
        <w:spacing w:after="120"/>
        <w:ind w:right="-1"/>
        <w:jc w:val="both"/>
        <w:textAlignment w:val="auto"/>
        <w:rPr>
          <w:color w:val="auto"/>
          <w:sz w:val="20"/>
          <w:lang w:eastAsia="ar-SA"/>
        </w:rPr>
      </w:pPr>
      <w:r w:rsidRPr="00A92C57">
        <w:rPr>
          <w:color w:val="auto"/>
          <w:sz w:val="20"/>
          <w:lang w:eastAsia="ar-SA"/>
        </w:rPr>
        <w:t>działając w imieniu i na rzecz:</w:t>
      </w:r>
    </w:p>
    <w:p w:rsidR="006E3B27" w:rsidRPr="00A92C57" w:rsidRDefault="006E3B27" w:rsidP="006E3B27">
      <w:pPr>
        <w:tabs>
          <w:tab w:val="left" w:pos="9214"/>
        </w:tabs>
        <w:suppressAutoHyphens/>
        <w:overflowPunct/>
        <w:autoSpaceDE/>
        <w:autoSpaceDN/>
        <w:adjustRightInd/>
        <w:ind w:right="-286"/>
        <w:jc w:val="both"/>
        <w:textAlignment w:val="auto"/>
        <w:rPr>
          <w:color w:val="auto"/>
          <w:sz w:val="20"/>
          <w:lang w:eastAsia="ar-SA"/>
        </w:rPr>
      </w:pPr>
      <w:r>
        <w:rPr>
          <w:color w:val="auto"/>
          <w:sz w:val="20"/>
          <w:lang w:eastAsia="ar-SA"/>
        </w:rPr>
        <w:t>……………………………………………………………………………………………………………………..</w:t>
      </w:r>
    </w:p>
    <w:p w:rsidR="006E3B27" w:rsidRPr="00A92C57" w:rsidRDefault="006E3B27" w:rsidP="006E3B27">
      <w:pPr>
        <w:tabs>
          <w:tab w:val="left" w:pos="9214"/>
        </w:tabs>
        <w:suppressAutoHyphens/>
        <w:overflowPunct/>
        <w:autoSpaceDE/>
        <w:autoSpaceDN/>
        <w:adjustRightInd/>
        <w:spacing w:after="120"/>
        <w:ind w:right="-1"/>
        <w:jc w:val="center"/>
        <w:textAlignment w:val="auto"/>
        <w:rPr>
          <w:i/>
          <w:color w:val="auto"/>
          <w:sz w:val="16"/>
          <w:szCs w:val="16"/>
          <w:lang w:eastAsia="ar-SA"/>
        </w:rPr>
      </w:pPr>
      <w:r w:rsidRPr="00A92C57">
        <w:rPr>
          <w:i/>
          <w:color w:val="auto"/>
          <w:sz w:val="16"/>
          <w:szCs w:val="16"/>
          <w:lang w:eastAsia="ar-SA"/>
        </w:rPr>
        <w:t xml:space="preserve"> (nazwa Podmiotu udostępniającego zasoby)</w:t>
      </w:r>
    </w:p>
    <w:p w:rsidR="006E3B27" w:rsidRPr="00A92C57" w:rsidRDefault="006E3B27" w:rsidP="006E3B27">
      <w:pPr>
        <w:tabs>
          <w:tab w:val="left" w:pos="9214"/>
        </w:tabs>
        <w:overflowPunct/>
        <w:autoSpaceDE/>
        <w:autoSpaceDN/>
        <w:adjustRightInd/>
        <w:spacing w:before="120"/>
        <w:ind w:right="-1"/>
        <w:jc w:val="both"/>
        <w:textAlignment w:val="auto"/>
        <w:rPr>
          <w:color w:val="auto"/>
          <w:sz w:val="20"/>
        </w:rPr>
      </w:pPr>
      <w:r w:rsidRPr="00A92C57">
        <w:rPr>
          <w:color w:val="auto"/>
          <w:sz w:val="20"/>
        </w:rPr>
        <w:t>ZOBOWIĄZUJĘ SIĘ do oddania zasobów</w:t>
      </w:r>
      <w:r>
        <w:rPr>
          <w:color w:val="auto"/>
          <w:sz w:val="20"/>
        </w:rPr>
        <w:t xml:space="preserve"> </w:t>
      </w:r>
      <w:r w:rsidRPr="00BD1617">
        <w:rPr>
          <w:color w:val="auto"/>
          <w:sz w:val="20"/>
        </w:rPr>
        <w:t>dotycząc</w:t>
      </w:r>
      <w:r>
        <w:rPr>
          <w:color w:val="auto"/>
          <w:sz w:val="20"/>
        </w:rPr>
        <w:t>ych</w:t>
      </w:r>
      <w:r w:rsidRPr="00A92C57">
        <w:rPr>
          <w:color w:val="auto"/>
          <w:sz w:val="20"/>
        </w:rPr>
        <w:t xml:space="preserve"> </w:t>
      </w:r>
      <w:r w:rsidRPr="00BD1617">
        <w:rPr>
          <w:i/>
          <w:color w:val="auto"/>
          <w:sz w:val="20"/>
        </w:rPr>
        <w:t>zdolności techniczn</w:t>
      </w:r>
      <w:r>
        <w:rPr>
          <w:i/>
          <w:color w:val="auto"/>
          <w:sz w:val="20"/>
        </w:rPr>
        <w:t>ych</w:t>
      </w:r>
      <w:r w:rsidRPr="00BD1617">
        <w:rPr>
          <w:i/>
          <w:color w:val="auto"/>
          <w:sz w:val="20"/>
        </w:rPr>
        <w:t xml:space="preserve"> lub zawodow</w:t>
      </w:r>
      <w:r>
        <w:rPr>
          <w:i/>
          <w:color w:val="auto"/>
          <w:sz w:val="20"/>
        </w:rPr>
        <w:t>ych</w:t>
      </w:r>
      <w:r w:rsidRPr="00BD1617">
        <w:rPr>
          <w:color w:val="auto"/>
          <w:sz w:val="20"/>
        </w:rPr>
        <w:t xml:space="preserve"> </w:t>
      </w:r>
      <w:r w:rsidRPr="00A92C57">
        <w:rPr>
          <w:color w:val="auto"/>
          <w:sz w:val="20"/>
        </w:rPr>
        <w:t>na</w:t>
      </w:r>
      <w:r>
        <w:rPr>
          <w:color w:val="auto"/>
          <w:sz w:val="20"/>
        </w:rPr>
        <w:t xml:space="preserve"> potrzeby realizacji zamówienia</w:t>
      </w:r>
    </w:p>
    <w:p w:rsidR="006E3B27" w:rsidRPr="00A92C57" w:rsidRDefault="006E3B27" w:rsidP="006E3B27">
      <w:pPr>
        <w:tabs>
          <w:tab w:val="left" w:pos="9214"/>
        </w:tabs>
        <w:overflowPunct/>
        <w:autoSpaceDE/>
        <w:autoSpaceDN/>
        <w:adjustRightInd/>
        <w:spacing w:before="120"/>
        <w:ind w:right="-1"/>
        <w:jc w:val="both"/>
        <w:textAlignment w:val="auto"/>
        <w:rPr>
          <w:color w:val="auto"/>
          <w:sz w:val="20"/>
        </w:rPr>
      </w:pPr>
      <w:r w:rsidRPr="00A92C57">
        <w:rPr>
          <w:color w:val="auto"/>
          <w:sz w:val="20"/>
        </w:rPr>
        <w:t>do dyspozycji Wykonawcy:</w:t>
      </w:r>
    </w:p>
    <w:p w:rsidR="006E3B27" w:rsidRPr="00A92C57" w:rsidRDefault="006E3B27" w:rsidP="006E3B27">
      <w:pPr>
        <w:tabs>
          <w:tab w:val="left" w:pos="9214"/>
        </w:tabs>
        <w:suppressAutoHyphens/>
        <w:overflowPunct/>
        <w:autoSpaceDE/>
        <w:autoSpaceDN/>
        <w:adjustRightInd/>
        <w:ind w:right="-286"/>
        <w:jc w:val="both"/>
        <w:textAlignment w:val="auto"/>
        <w:rPr>
          <w:color w:val="auto"/>
          <w:sz w:val="20"/>
          <w:lang w:eastAsia="ar-SA"/>
        </w:rPr>
      </w:pPr>
      <w:r>
        <w:rPr>
          <w:color w:val="auto"/>
          <w:sz w:val="20"/>
          <w:lang w:eastAsia="ar-SA"/>
        </w:rPr>
        <w:t>……………………………………………………………………………………………………………………..</w:t>
      </w:r>
    </w:p>
    <w:p w:rsidR="006E3B27" w:rsidRPr="00A92C57" w:rsidRDefault="006E3B27" w:rsidP="006E3B27">
      <w:pPr>
        <w:overflowPunct/>
        <w:autoSpaceDE/>
        <w:autoSpaceDN/>
        <w:adjustRightInd/>
        <w:jc w:val="center"/>
        <w:textAlignment w:val="auto"/>
        <w:rPr>
          <w:i/>
          <w:color w:val="auto"/>
          <w:sz w:val="16"/>
          <w:szCs w:val="16"/>
        </w:rPr>
      </w:pPr>
      <w:r w:rsidRPr="00A92C57">
        <w:rPr>
          <w:i/>
          <w:color w:val="auto"/>
          <w:sz w:val="16"/>
          <w:szCs w:val="16"/>
        </w:rPr>
        <w:t xml:space="preserve"> (nazwa Wykonawcy)</w:t>
      </w:r>
    </w:p>
    <w:p w:rsidR="006E3B27" w:rsidRPr="00A92C57" w:rsidRDefault="006E3B27" w:rsidP="006E3B27">
      <w:pPr>
        <w:overflowPunct/>
        <w:autoSpaceDE/>
        <w:autoSpaceDN/>
        <w:adjustRightInd/>
        <w:textAlignment w:val="auto"/>
        <w:rPr>
          <w:b/>
          <w:color w:val="auto"/>
          <w:sz w:val="20"/>
        </w:rPr>
      </w:pPr>
    </w:p>
    <w:p w:rsidR="006E3B27" w:rsidRPr="00A92C57" w:rsidRDefault="006E3B27" w:rsidP="006E3B27">
      <w:pPr>
        <w:overflowPunct/>
        <w:autoSpaceDE/>
        <w:autoSpaceDN/>
        <w:adjustRightInd/>
        <w:textAlignment w:val="auto"/>
        <w:rPr>
          <w:color w:val="auto"/>
          <w:sz w:val="20"/>
        </w:rPr>
      </w:pPr>
      <w:r w:rsidRPr="00A92C57">
        <w:rPr>
          <w:color w:val="auto"/>
          <w:sz w:val="20"/>
        </w:rPr>
        <w:t>przy wykonywaniu zamówienia pod nazwą:</w:t>
      </w:r>
    </w:p>
    <w:p w:rsidR="006E3B27" w:rsidRPr="00A92C57" w:rsidRDefault="006E3B27" w:rsidP="006E3B27">
      <w:pPr>
        <w:overflowPunct/>
        <w:autoSpaceDE/>
        <w:autoSpaceDN/>
        <w:adjustRightInd/>
        <w:ind w:right="-1"/>
        <w:jc w:val="center"/>
        <w:textAlignment w:val="auto"/>
        <w:rPr>
          <w:b/>
          <w:color w:val="0070C0"/>
          <w:sz w:val="20"/>
        </w:rPr>
      </w:pPr>
    </w:p>
    <w:p w:rsidR="006E3B27" w:rsidRPr="00A92C57" w:rsidRDefault="006E3B27" w:rsidP="006E3B27">
      <w:pPr>
        <w:overflowPunct/>
        <w:autoSpaceDE/>
        <w:autoSpaceDN/>
        <w:adjustRightInd/>
        <w:spacing w:after="120" w:line="276" w:lineRule="auto"/>
        <w:ind w:left="567"/>
        <w:textAlignment w:val="auto"/>
        <w:rPr>
          <w:color w:val="auto"/>
          <w:sz w:val="20"/>
        </w:rPr>
      </w:pPr>
      <w:r w:rsidRPr="00A92C57">
        <w:rPr>
          <w:color w:val="auto"/>
          <w:sz w:val="20"/>
        </w:rPr>
        <w:t>„</w:t>
      </w:r>
      <w:r w:rsidR="00637688" w:rsidRPr="00637688">
        <w:rPr>
          <w:color w:val="auto"/>
          <w:sz w:val="20"/>
        </w:rPr>
        <w:t>Sprawowanie nadzoru inwestorskiego nad realizacją zadania pn.: Przebudowa zbiorników wodnych wraz z infrastrukturą towarzyszącą w miejscowościach Krokowa, Sławoszyno, Prusewo i Goszczyno</w:t>
      </w:r>
      <w:r w:rsidRPr="00A92C57">
        <w:rPr>
          <w:color w:val="auto"/>
          <w:sz w:val="20"/>
        </w:rPr>
        <w:t>”</w:t>
      </w:r>
    </w:p>
    <w:p w:rsidR="006E3B27" w:rsidRPr="00A92C57" w:rsidRDefault="006E3B27" w:rsidP="006E3B27">
      <w:pPr>
        <w:overflowPunct/>
        <w:autoSpaceDE/>
        <w:autoSpaceDN/>
        <w:adjustRightInd/>
        <w:ind w:right="284"/>
        <w:jc w:val="both"/>
        <w:textAlignment w:val="auto"/>
        <w:rPr>
          <w:color w:val="auto"/>
          <w:sz w:val="20"/>
        </w:rPr>
      </w:pPr>
    </w:p>
    <w:p w:rsidR="006E3B27" w:rsidRPr="00A92C57" w:rsidRDefault="006E3B27" w:rsidP="006E3B27">
      <w:pPr>
        <w:suppressAutoHyphens/>
        <w:overflowPunct/>
        <w:autoSpaceDE/>
        <w:autoSpaceDN/>
        <w:adjustRightInd/>
        <w:spacing w:before="120"/>
        <w:ind w:right="283"/>
        <w:jc w:val="both"/>
        <w:textAlignment w:val="auto"/>
        <w:rPr>
          <w:color w:val="auto"/>
          <w:sz w:val="20"/>
          <w:lang w:eastAsia="ar-SA"/>
        </w:rPr>
      </w:pPr>
      <w:r w:rsidRPr="00A92C57">
        <w:rPr>
          <w:color w:val="auto"/>
          <w:sz w:val="20"/>
          <w:lang w:eastAsia="ar-SA"/>
        </w:rPr>
        <w:t>OŚWIADCZAM/-MY, iż:</w:t>
      </w:r>
    </w:p>
    <w:p w:rsidR="006E3B27" w:rsidRPr="00A92C57" w:rsidRDefault="006E3B27" w:rsidP="009D03D9">
      <w:pPr>
        <w:numPr>
          <w:ilvl w:val="0"/>
          <w:numId w:val="74"/>
        </w:numPr>
        <w:suppressAutoHyphens/>
        <w:overflowPunct/>
        <w:autoSpaceDE/>
        <w:autoSpaceDN/>
        <w:adjustRightInd/>
        <w:spacing w:before="120"/>
        <w:jc w:val="both"/>
        <w:textAlignment w:val="auto"/>
        <w:rPr>
          <w:color w:val="auto"/>
          <w:sz w:val="20"/>
          <w:lang w:eastAsia="ar-SA"/>
        </w:rPr>
      </w:pPr>
      <w:r w:rsidRPr="00A92C57">
        <w:rPr>
          <w:color w:val="auto"/>
          <w:sz w:val="20"/>
          <w:lang w:eastAsia="ar-SA"/>
        </w:rPr>
        <w:t>udostępniam Wykonawcy ww. zasoby, w następującym zakresie:</w:t>
      </w:r>
    </w:p>
    <w:p w:rsidR="006E3B27" w:rsidRPr="00A92C57" w:rsidRDefault="006E3B27" w:rsidP="006E3B27">
      <w:pPr>
        <w:suppressAutoHyphens/>
        <w:overflowPunct/>
        <w:autoSpaceDE/>
        <w:autoSpaceDN/>
        <w:adjustRightInd/>
        <w:spacing w:before="120"/>
        <w:ind w:left="720"/>
        <w:jc w:val="both"/>
        <w:textAlignment w:val="auto"/>
        <w:rPr>
          <w:color w:val="auto"/>
          <w:sz w:val="20"/>
          <w:lang w:eastAsia="ar-SA"/>
        </w:rPr>
      </w:pPr>
      <w:r w:rsidRPr="00A92C57">
        <w:rPr>
          <w:color w:val="auto"/>
          <w:sz w:val="20"/>
          <w:lang w:eastAsia="ar-SA"/>
        </w:rPr>
        <w:t>……………………………………………………………………………………………………………………..……………………………………</w:t>
      </w:r>
      <w:r>
        <w:rPr>
          <w:color w:val="auto"/>
          <w:sz w:val="20"/>
          <w:lang w:eastAsia="ar-SA"/>
        </w:rPr>
        <w:t>………………………………………………………………………</w:t>
      </w:r>
    </w:p>
    <w:p w:rsidR="006E3B27" w:rsidRPr="00A92C57" w:rsidRDefault="006E3B27" w:rsidP="009D03D9">
      <w:pPr>
        <w:numPr>
          <w:ilvl w:val="0"/>
          <w:numId w:val="74"/>
        </w:numPr>
        <w:suppressAutoHyphens/>
        <w:overflowPunct/>
        <w:autoSpaceDE/>
        <w:autoSpaceDN/>
        <w:adjustRightInd/>
        <w:spacing w:before="120"/>
        <w:ind w:right="283"/>
        <w:jc w:val="both"/>
        <w:textAlignment w:val="auto"/>
        <w:rPr>
          <w:color w:val="auto"/>
          <w:sz w:val="20"/>
          <w:lang w:eastAsia="ar-SA"/>
        </w:rPr>
      </w:pPr>
      <w:r w:rsidRPr="00BD1617">
        <w:rPr>
          <w:color w:val="auto"/>
          <w:sz w:val="20"/>
          <w:lang w:eastAsia="ar-SA"/>
        </w:rPr>
        <w:t xml:space="preserve">sposób i okres udostępnienia wykonawcy i wykorzystania przez niego zasobów przy wykonywaniu zamówienia </w:t>
      </w:r>
      <w:r w:rsidRPr="00A92C57">
        <w:rPr>
          <w:color w:val="auto"/>
          <w:sz w:val="20"/>
          <w:lang w:eastAsia="ar-SA"/>
        </w:rPr>
        <w:t>będzie następujący:</w:t>
      </w:r>
    </w:p>
    <w:p w:rsidR="006E3B27" w:rsidRPr="00A92C57" w:rsidRDefault="006E3B27" w:rsidP="006E3B27">
      <w:pPr>
        <w:suppressAutoHyphens/>
        <w:overflowPunct/>
        <w:autoSpaceDE/>
        <w:autoSpaceDN/>
        <w:adjustRightInd/>
        <w:spacing w:before="120"/>
        <w:ind w:left="720" w:right="-2"/>
        <w:jc w:val="both"/>
        <w:textAlignment w:val="auto"/>
        <w:rPr>
          <w:color w:val="auto"/>
          <w:sz w:val="20"/>
          <w:lang w:eastAsia="ar-SA"/>
        </w:rPr>
      </w:pPr>
      <w:r w:rsidRPr="00A92C57">
        <w:rPr>
          <w:color w:val="auto"/>
          <w:sz w:val="20"/>
          <w:lang w:eastAsia="ar-SA"/>
        </w:rPr>
        <w:t>……………………………………………………………………………………………………………………..……………………………………………………………………………………………………………</w:t>
      </w:r>
    </w:p>
    <w:p w:rsidR="006E3B27" w:rsidRPr="00A92C57" w:rsidRDefault="006E3B27" w:rsidP="006E3B27">
      <w:pPr>
        <w:suppressAutoHyphens/>
        <w:overflowPunct/>
        <w:autoSpaceDE/>
        <w:autoSpaceDN/>
        <w:adjustRightInd/>
        <w:spacing w:before="120"/>
        <w:ind w:left="708" w:right="-341" w:firstLine="1"/>
        <w:jc w:val="both"/>
        <w:textAlignment w:val="auto"/>
        <w:rPr>
          <w:color w:val="auto"/>
          <w:sz w:val="20"/>
          <w:lang w:eastAsia="ar-SA"/>
        </w:rPr>
      </w:pPr>
    </w:p>
    <w:p w:rsidR="006E3B27" w:rsidRDefault="006E3B27" w:rsidP="006E3B27">
      <w:pPr>
        <w:overflowPunct/>
        <w:autoSpaceDE/>
        <w:autoSpaceDN/>
        <w:adjustRightInd/>
        <w:spacing w:line="360" w:lineRule="auto"/>
        <w:jc w:val="both"/>
        <w:textAlignment w:val="auto"/>
        <w:rPr>
          <w:rFonts w:eastAsia="Calibri"/>
          <w:color w:val="auto"/>
          <w:sz w:val="22"/>
          <w:szCs w:val="22"/>
          <w:lang w:eastAsia="en-US"/>
        </w:rPr>
      </w:pPr>
    </w:p>
    <w:p w:rsidR="006E3B27" w:rsidRDefault="006E3B27" w:rsidP="006E3B27">
      <w:pPr>
        <w:overflowPunct/>
        <w:autoSpaceDE/>
        <w:autoSpaceDN/>
        <w:adjustRightInd/>
        <w:spacing w:line="360" w:lineRule="auto"/>
        <w:jc w:val="both"/>
        <w:textAlignment w:val="auto"/>
        <w:rPr>
          <w:rFonts w:eastAsia="Calibri"/>
          <w:color w:val="auto"/>
          <w:sz w:val="22"/>
          <w:szCs w:val="22"/>
          <w:lang w:eastAsia="en-US"/>
        </w:rPr>
      </w:pPr>
    </w:p>
    <w:p w:rsidR="006E3B27" w:rsidRPr="008D44A0" w:rsidRDefault="006E3B27" w:rsidP="006E3B27">
      <w:pPr>
        <w:overflowPunct/>
        <w:autoSpaceDE/>
        <w:autoSpaceDN/>
        <w:adjustRightInd/>
        <w:spacing w:after="160"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t>……………………………………….</w:t>
      </w:r>
    </w:p>
    <w:p w:rsidR="006E3B27" w:rsidRDefault="006E3B27" w:rsidP="006E3B27">
      <w:pPr>
        <w:overflowPunct/>
        <w:autoSpaceDE/>
        <w:autoSpaceDN/>
        <w:adjustRightInd/>
        <w:spacing w:after="160" w:line="360" w:lineRule="auto"/>
        <w:jc w:val="both"/>
        <w:textAlignment w:val="auto"/>
        <w:rPr>
          <w:rFonts w:ascii="Arial" w:eastAsiaTheme="minorHAnsi" w:hAnsi="Arial" w:cs="Arial"/>
          <w:i/>
          <w:color w:val="auto"/>
          <w:sz w:val="16"/>
          <w:szCs w:val="16"/>
          <w:lang w:eastAsia="en-US"/>
        </w:rPr>
        <w:sectPr w:rsidR="006E3B27" w:rsidSect="0068329B">
          <w:pgSz w:w="11907" w:h="16840" w:code="9"/>
          <w:pgMar w:top="1394" w:right="851" w:bottom="1418" w:left="1701" w:header="0" w:footer="813" w:gutter="0"/>
          <w:cols w:space="708"/>
        </w:sectPr>
      </w:pP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i/>
          <w:color w:val="auto"/>
          <w:sz w:val="21"/>
          <w:szCs w:val="21"/>
          <w:lang w:eastAsia="en-US"/>
        </w:rPr>
        <w:tab/>
      </w:r>
      <w:r w:rsidRPr="008D44A0">
        <w:rPr>
          <w:rFonts w:ascii="Arial" w:eastAsiaTheme="minorHAnsi" w:hAnsi="Arial" w:cs="Arial"/>
          <w:i/>
          <w:color w:val="auto"/>
          <w:sz w:val="16"/>
          <w:szCs w:val="16"/>
          <w:lang w:eastAsia="en-US"/>
        </w:rPr>
        <w:t xml:space="preserve">Data; kwalifikowany podpis elektroniczny lub podpis zaufany lub podpis osobisty </w:t>
      </w:r>
    </w:p>
    <w:p w:rsidR="008D44A0" w:rsidRPr="00B81649" w:rsidRDefault="008D44A0" w:rsidP="008D44A0">
      <w:pPr>
        <w:keepNext/>
        <w:widowControl w:val="0"/>
        <w:jc w:val="right"/>
        <w:outlineLvl w:val="0"/>
        <w:rPr>
          <w:i/>
          <w:color w:val="auto"/>
          <w:kern w:val="28"/>
          <w:sz w:val="22"/>
        </w:rPr>
      </w:pPr>
      <w:r w:rsidRPr="00B81649">
        <w:rPr>
          <w:i/>
          <w:color w:val="auto"/>
          <w:kern w:val="28"/>
          <w:sz w:val="22"/>
        </w:rPr>
        <w:lastRenderedPageBreak/>
        <w:t xml:space="preserve">Załącznik nr </w:t>
      </w:r>
      <w:r w:rsidR="006E3B27">
        <w:rPr>
          <w:i/>
          <w:color w:val="auto"/>
          <w:kern w:val="28"/>
          <w:sz w:val="22"/>
        </w:rPr>
        <w:t>6</w:t>
      </w:r>
    </w:p>
    <w:p w:rsidR="000805D4" w:rsidRDefault="000805D4" w:rsidP="00A171EA">
      <w:pPr>
        <w:ind w:right="284"/>
        <w:jc w:val="center"/>
        <w:rPr>
          <w:b/>
          <w:sz w:val="22"/>
        </w:rPr>
      </w:pPr>
      <w:r>
        <w:rPr>
          <w:b/>
          <w:sz w:val="22"/>
        </w:rPr>
        <w:t>PROJEKT</w:t>
      </w:r>
    </w:p>
    <w:p w:rsidR="00A171EA" w:rsidRPr="00A171EA" w:rsidRDefault="00A171EA" w:rsidP="00A171EA">
      <w:pPr>
        <w:ind w:right="284"/>
        <w:jc w:val="center"/>
        <w:rPr>
          <w:b/>
          <w:sz w:val="22"/>
        </w:rPr>
      </w:pPr>
      <w:r w:rsidRPr="00A171EA">
        <w:rPr>
          <w:b/>
          <w:sz w:val="22"/>
        </w:rPr>
        <w:t>UMOW</w:t>
      </w:r>
      <w:r w:rsidR="000805D4">
        <w:rPr>
          <w:b/>
          <w:sz w:val="22"/>
        </w:rPr>
        <w:t>A</w:t>
      </w:r>
      <w:r w:rsidRPr="00A171EA">
        <w:rPr>
          <w:b/>
          <w:sz w:val="22"/>
        </w:rPr>
        <w:t xml:space="preserve"> NR I</w:t>
      </w:r>
      <w:r w:rsidR="00DA0220">
        <w:rPr>
          <w:b/>
          <w:sz w:val="22"/>
        </w:rPr>
        <w:t>GK</w:t>
      </w:r>
      <w:r w:rsidRPr="00A171EA">
        <w:rPr>
          <w:b/>
          <w:sz w:val="22"/>
        </w:rPr>
        <w:t>.271.</w:t>
      </w:r>
      <w:r w:rsidR="00296141">
        <w:rPr>
          <w:b/>
          <w:sz w:val="22"/>
        </w:rPr>
        <w:t>44</w:t>
      </w:r>
      <w:bookmarkStart w:id="6" w:name="_GoBack"/>
      <w:bookmarkEnd w:id="6"/>
      <w:r w:rsidR="006E3B27">
        <w:rPr>
          <w:b/>
          <w:sz w:val="22"/>
        </w:rPr>
        <w:t>.2024</w:t>
      </w:r>
    </w:p>
    <w:p w:rsidR="00A171EA" w:rsidRPr="00A171EA" w:rsidRDefault="00A171EA" w:rsidP="00A171EA">
      <w:pPr>
        <w:jc w:val="both"/>
        <w:rPr>
          <w:color w:val="auto"/>
          <w:sz w:val="22"/>
        </w:rPr>
      </w:pPr>
      <w:r w:rsidRPr="00A171EA">
        <w:rPr>
          <w:color w:val="auto"/>
          <w:sz w:val="22"/>
        </w:rPr>
        <w:t>Dnia ................... r., w ................</w:t>
      </w:r>
    </w:p>
    <w:p w:rsidR="00A171EA" w:rsidRPr="00A171EA" w:rsidRDefault="00A171EA" w:rsidP="00A171EA">
      <w:pPr>
        <w:jc w:val="both"/>
        <w:rPr>
          <w:sz w:val="22"/>
        </w:rPr>
      </w:pPr>
      <w:r w:rsidRPr="00A171EA">
        <w:rPr>
          <w:color w:val="auto"/>
          <w:sz w:val="22"/>
        </w:rPr>
        <w:t xml:space="preserve">w wyniku </w:t>
      </w:r>
      <w:r w:rsidR="001171ED">
        <w:rPr>
          <w:color w:val="auto"/>
          <w:sz w:val="22"/>
        </w:rPr>
        <w:t>postępowania o udzielenie zamówienia</w:t>
      </w:r>
      <w:r w:rsidRPr="00A171EA">
        <w:rPr>
          <w:color w:val="auto"/>
          <w:sz w:val="22"/>
        </w:rPr>
        <w:t xml:space="preserve"> przeprowadzonego </w:t>
      </w:r>
      <w:r w:rsidR="001171ED">
        <w:rPr>
          <w:color w:val="auto"/>
          <w:sz w:val="22"/>
        </w:rPr>
        <w:t xml:space="preserve">w trybie podstawowym </w:t>
      </w:r>
      <w:r w:rsidRPr="00A171EA">
        <w:rPr>
          <w:color w:val="auto"/>
          <w:sz w:val="22"/>
        </w:rPr>
        <w:t xml:space="preserve">na podstawie art. </w:t>
      </w:r>
      <w:r w:rsidR="001171ED">
        <w:rPr>
          <w:color w:val="auto"/>
          <w:sz w:val="22"/>
        </w:rPr>
        <w:t>275</w:t>
      </w:r>
      <w:r w:rsidRPr="00A171EA">
        <w:rPr>
          <w:color w:val="auto"/>
          <w:sz w:val="22"/>
        </w:rPr>
        <w:t xml:space="preserve"> </w:t>
      </w:r>
      <w:r w:rsidR="001171ED">
        <w:rPr>
          <w:color w:val="auto"/>
          <w:sz w:val="22"/>
        </w:rPr>
        <w:t>pkt</w:t>
      </w:r>
      <w:r w:rsidRPr="00A171EA">
        <w:rPr>
          <w:color w:val="auto"/>
          <w:sz w:val="22"/>
        </w:rPr>
        <w:t xml:space="preserve"> 1 ustawy z dnia </w:t>
      </w:r>
      <w:r w:rsidR="001171ED">
        <w:rPr>
          <w:color w:val="auto"/>
          <w:sz w:val="22"/>
        </w:rPr>
        <w:t>11</w:t>
      </w:r>
      <w:r w:rsidRPr="00A171EA">
        <w:rPr>
          <w:color w:val="auto"/>
          <w:sz w:val="22"/>
        </w:rPr>
        <w:t xml:space="preserve"> </w:t>
      </w:r>
      <w:r w:rsidR="001171ED">
        <w:rPr>
          <w:color w:val="auto"/>
          <w:sz w:val="22"/>
        </w:rPr>
        <w:t>września</w:t>
      </w:r>
      <w:r w:rsidRPr="00A171EA">
        <w:rPr>
          <w:color w:val="auto"/>
          <w:sz w:val="22"/>
        </w:rPr>
        <w:t xml:space="preserve"> 20</w:t>
      </w:r>
      <w:r w:rsidR="001171ED">
        <w:rPr>
          <w:color w:val="auto"/>
          <w:sz w:val="22"/>
        </w:rPr>
        <w:t>19</w:t>
      </w:r>
      <w:r w:rsidRPr="00A171EA">
        <w:rPr>
          <w:color w:val="auto"/>
          <w:sz w:val="22"/>
        </w:rPr>
        <w:t xml:space="preserve"> r. Prawo zamówień publicznych </w:t>
      </w:r>
      <w:r w:rsidRPr="00A171EA">
        <w:rPr>
          <w:sz w:val="22"/>
        </w:rPr>
        <w:t xml:space="preserve">(j. t.: Dz. U. z </w:t>
      </w:r>
      <w:r w:rsidR="002A5579" w:rsidRPr="002A5579">
        <w:rPr>
          <w:sz w:val="22"/>
        </w:rPr>
        <w:t>2024 r. poz. 1320)</w:t>
      </w:r>
    </w:p>
    <w:p w:rsidR="00A171EA" w:rsidRPr="00A171EA" w:rsidRDefault="00A171EA" w:rsidP="00A171EA">
      <w:pPr>
        <w:jc w:val="center"/>
        <w:rPr>
          <w:b/>
          <w:color w:val="auto"/>
          <w:sz w:val="22"/>
        </w:rPr>
      </w:pPr>
      <w:r w:rsidRPr="00A171EA">
        <w:rPr>
          <w:color w:val="auto"/>
          <w:sz w:val="22"/>
        </w:rPr>
        <w:t xml:space="preserve"> </w:t>
      </w:r>
      <w:r w:rsidRPr="00A171EA">
        <w:rPr>
          <w:b/>
          <w:color w:val="auto"/>
          <w:sz w:val="22"/>
        </w:rPr>
        <w:t xml:space="preserve">pomiędzy </w:t>
      </w:r>
    </w:p>
    <w:p w:rsidR="00EF29DE" w:rsidRPr="00A171EA" w:rsidRDefault="00EF29DE" w:rsidP="00EF29DE">
      <w:pPr>
        <w:jc w:val="both"/>
        <w:rPr>
          <w:color w:val="auto"/>
          <w:sz w:val="22"/>
        </w:rPr>
      </w:pPr>
      <w:r>
        <w:rPr>
          <w:color w:val="auto"/>
          <w:sz w:val="22"/>
        </w:rPr>
        <w:t>Gminą Krokowa, ul. Żarnowiecka 29, 84-110 Krokowa, reprezentowaną</w:t>
      </w:r>
      <w:r w:rsidRPr="00A171EA">
        <w:rPr>
          <w:color w:val="auto"/>
          <w:sz w:val="22"/>
        </w:rPr>
        <w:t xml:space="preserve"> przez:</w:t>
      </w:r>
    </w:p>
    <w:p w:rsidR="00EF29DE" w:rsidRPr="00A171EA" w:rsidRDefault="00EF29DE" w:rsidP="00EF29DE">
      <w:pPr>
        <w:ind w:firstLine="708"/>
        <w:jc w:val="both"/>
        <w:rPr>
          <w:color w:val="auto"/>
          <w:sz w:val="22"/>
        </w:rPr>
      </w:pPr>
      <w:r w:rsidRPr="00A171EA">
        <w:rPr>
          <w:color w:val="auto"/>
          <w:sz w:val="22"/>
        </w:rPr>
        <w:t>...........................................................................</w:t>
      </w:r>
    </w:p>
    <w:p w:rsidR="00EF29DE" w:rsidRPr="00A171EA" w:rsidRDefault="00EF29DE" w:rsidP="00EF29DE">
      <w:pPr>
        <w:jc w:val="both"/>
        <w:rPr>
          <w:color w:val="auto"/>
          <w:sz w:val="22"/>
        </w:rPr>
      </w:pPr>
      <w:r w:rsidRPr="00A171EA">
        <w:rPr>
          <w:color w:val="auto"/>
          <w:sz w:val="22"/>
        </w:rPr>
        <w:t>zwan</w:t>
      </w:r>
      <w:r>
        <w:rPr>
          <w:color w:val="auto"/>
          <w:sz w:val="22"/>
        </w:rPr>
        <w:t>ą</w:t>
      </w:r>
      <w:r w:rsidRPr="00A171EA">
        <w:rPr>
          <w:color w:val="auto"/>
          <w:sz w:val="22"/>
        </w:rPr>
        <w:t xml:space="preserve"> dalej Zamawiającym</w:t>
      </w:r>
    </w:p>
    <w:p w:rsidR="00A171EA" w:rsidRPr="00A171EA" w:rsidRDefault="00A171EA" w:rsidP="00A171EA">
      <w:pPr>
        <w:jc w:val="center"/>
        <w:rPr>
          <w:b/>
          <w:color w:val="auto"/>
          <w:sz w:val="22"/>
        </w:rPr>
      </w:pPr>
      <w:r w:rsidRPr="00A171EA">
        <w:rPr>
          <w:b/>
          <w:color w:val="auto"/>
          <w:sz w:val="22"/>
        </w:rPr>
        <w:t xml:space="preserve">a </w:t>
      </w:r>
    </w:p>
    <w:p w:rsidR="00A171EA" w:rsidRPr="00A171EA" w:rsidRDefault="00A171EA" w:rsidP="00A171EA">
      <w:pPr>
        <w:jc w:val="both"/>
        <w:rPr>
          <w:color w:val="auto"/>
          <w:sz w:val="22"/>
        </w:rPr>
      </w:pPr>
      <w:r w:rsidRPr="00A171EA">
        <w:rPr>
          <w:color w:val="auto"/>
          <w:sz w:val="22"/>
        </w:rPr>
        <w:t>................................................................................................................................................................, reprezentowanym przez:</w:t>
      </w:r>
    </w:p>
    <w:p w:rsidR="00A171EA" w:rsidRPr="00A171EA" w:rsidRDefault="00A171EA" w:rsidP="00A171EA">
      <w:pPr>
        <w:ind w:firstLine="708"/>
        <w:jc w:val="both"/>
        <w:rPr>
          <w:color w:val="auto"/>
          <w:sz w:val="22"/>
        </w:rPr>
      </w:pPr>
      <w:r w:rsidRPr="00A171EA">
        <w:rPr>
          <w:color w:val="auto"/>
          <w:sz w:val="22"/>
        </w:rPr>
        <w:t>..............................................................................</w:t>
      </w:r>
    </w:p>
    <w:p w:rsidR="00A71E55" w:rsidRPr="00A171EA" w:rsidRDefault="00A171EA" w:rsidP="00A171EA">
      <w:pPr>
        <w:jc w:val="both"/>
        <w:rPr>
          <w:color w:val="auto"/>
          <w:sz w:val="22"/>
        </w:rPr>
      </w:pPr>
      <w:r w:rsidRPr="00A171EA">
        <w:rPr>
          <w:color w:val="auto"/>
          <w:sz w:val="22"/>
        </w:rPr>
        <w:t>zwanym dalej Wykonawcą</w:t>
      </w:r>
    </w:p>
    <w:p w:rsidR="00A171EA" w:rsidRDefault="00A171EA" w:rsidP="00A171EA">
      <w:pPr>
        <w:jc w:val="center"/>
        <w:rPr>
          <w:b/>
          <w:color w:val="auto"/>
          <w:sz w:val="22"/>
        </w:rPr>
      </w:pPr>
      <w:r w:rsidRPr="00A171EA">
        <w:rPr>
          <w:b/>
          <w:color w:val="auto"/>
          <w:sz w:val="22"/>
        </w:rPr>
        <w:t>została zawarta umowa o następującej treści:</w:t>
      </w:r>
    </w:p>
    <w:p w:rsidR="00A171EA" w:rsidRPr="00A171EA" w:rsidRDefault="00A171EA" w:rsidP="00A171EA">
      <w:pPr>
        <w:jc w:val="center"/>
        <w:rPr>
          <w:b/>
          <w:color w:val="auto"/>
          <w:sz w:val="22"/>
        </w:rPr>
      </w:pPr>
      <w:r w:rsidRPr="00A171EA">
        <w:rPr>
          <w:b/>
          <w:color w:val="auto"/>
          <w:sz w:val="22"/>
        </w:rPr>
        <w:sym w:font="Times New Roman" w:char="00A7"/>
      </w:r>
      <w:r w:rsidRPr="00A171EA">
        <w:rPr>
          <w:b/>
          <w:color w:val="auto"/>
          <w:sz w:val="22"/>
        </w:rPr>
        <w:t>1</w:t>
      </w:r>
    </w:p>
    <w:p w:rsidR="004867C3" w:rsidRPr="004867C3" w:rsidRDefault="004867C3" w:rsidP="006E4AF6">
      <w:pPr>
        <w:numPr>
          <w:ilvl w:val="0"/>
          <w:numId w:val="42"/>
        </w:numPr>
        <w:jc w:val="both"/>
        <w:rPr>
          <w:color w:val="auto"/>
          <w:sz w:val="22"/>
        </w:rPr>
      </w:pPr>
      <w:r w:rsidRPr="004867C3">
        <w:rPr>
          <w:sz w:val="22"/>
          <w:szCs w:val="22"/>
        </w:rPr>
        <w:t>Zgodnie z wynikiem postępowania o udzielenie zamówienia Zamawiający zleca a Wykonawca przyjmuje do realizacji</w:t>
      </w:r>
      <w:r w:rsidR="00736A99">
        <w:rPr>
          <w:sz w:val="22"/>
          <w:szCs w:val="22"/>
        </w:rPr>
        <w:t xml:space="preserve"> wykonanie zamówienia pn.:</w:t>
      </w:r>
      <w:r w:rsidRPr="004867C3">
        <w:rPr>
          <w:i/>
          <w:sz w:val="22"/>
          <w:szCs w:val="22"/>
        </w:rPr>
        <w:t xml:space="preserve"> </w:t>
      </w:r>
      <w:r w:rsidR="00637688" w:rsidRPr="00637688">
        <w:rPr>
          <w:sz w:val="22"/>
          <w:szCs w:val="22"/>
        </w:rPr>
        <w:t>Sprawowanie nadzoru inwestorskiego nad realizacją zadania pn.: Przebudowa zbiorników wodnych wraz z infrastrukturą towarzyszącą w miejscowościach Krokowa, Sławoszyno, Prusewo i Goszczyno</w:t>
      </w:r>
      <w:r w:rsidR="00B05FC8">
        <w:rPr>
          <w:sz w:val="22"/>
          <w:szCs w:val="22"/>
        </w:rPr>
        <w:t>.</w:t>
      </w:r>
    </w:p>
    <w:p w:rsidR="004867C3" w:rsidRPr="00487167" w:rsidRDefault="004867C3" w:rsidP="00060CE7">
      <w:pPr>
        <w:numPr>
          <w:ilvl w:val="0"/>
          <w:numId w:val="42"/>
        </w:numPr>
        <w:jc w:val="both"/>
        <w:rPr>
          <w:color w:val="auto"/>
          <w:sz w:val="22"/>
        </w:rPr>
      </w:pPr>
      <w:r w:rsidRPr="004867C3">
        <w:rPr>
          <w:color w:val="auto"/>
          <w:sz w:val="22"/>
        </w:rPr>
        <w:t xml:space="preserve">Opis przedmiotu zamówienia </w:t>
      </w:r>
      <w:r w:rsidR="00D15620">
        <w:rPr>
          <w:color w:val="auto"/>
          <w:sz w:val="22"/>
        </w:rPr>
        <w:t>zawiera załącznik do niniejszej umowy</w:t>
      </w:r>
      <w:r w:rsidRPr="004867C3">
        <w:rPr>
          <w:color w:val="auto"/>
          <w:sz w:val="22"/>
        </w:rPr>
        <w:t>.</w:t>
      </w:r>
    </w:p>
    <w:p w:rsidR="004867C3" w:rsidRPr="004E3436" w:rsidRDefault="004867C3" w:rsidP="00060CE7">
      <w:pPr>
        <w:numPr>
          <w:ilvl w:val="0"/>
          <w:numId w:val="42"/>
        </w:numPr>
        <w:jc w:val="both"/>
        <w:rPr>
          <w:color w:val="auto"/>
          <w:sz w:val="22"/>
        </w:rPr>
      </w:pPr>
      <w:r w:rsidRPr="00B6455C">
        <w:rPr>
          <w:sz w:val="22"/>
          <w:szCs w:val="22"/>
        </w:rPr>
        <w:t>Przedmiot umowy musi być wykonany zgodnie z obowiązującymi przepisami, normami, sztuką budowlaną i wiedzą techniczną oraz na ustalonych niniejszą umową warunkach</w:t>
      </w:r>
      <w:r>
        <w:rPr>
          <w:sz w:val="22"/>
          <w:szCs w:val="22"/>
        </w:rPr>
        <w:t>.</w:t>
      </w:r>
    </w:p>
    <w:p w:rsidR="00D15620" w:rsidRPr="00D15620" w:rsidRDefault="00D15620" w:rsidP="00060CE7">
      <w:pPr>
        <w:numPr>
          <w:ilvl w:val="0"/>
          <w:numId w:val="42"/>
        </w:numPr>
        <w:jc w:val="both"/>
        <w:rPr>
          <w:color w:val="auto"/>
          <w:sz w:val="22"/>
        </w:rPr>
      </w:pPr>
      <w:r w:rsidRPr="00D15620">
        <w:rPr>
          <w:color w:val="auto"/>
          <w:sz w:val="22"/>
        </w:rPr>
        <w:t>Dopuszczalna jest zmiana zakresu obowiązków Wykonawcy w sytuacji:</w:t>
      </w:r>
    </w:p>
    <w:p w:rsidR="00D15620" w:rsidRPr="00D15620" w:rsidRDefault="00D15620" w:rsidP="009D03D9">
      <w:pPr>
        <w:numPr>
          <w:ilvl w:val="0"/>
          <w:numId w:val="50"/>
        </w:numPr>
        <w:jc w:val="both"/>
        <w:rPr>
          <w:color w:val="auto"/>
          <w:sz w:val="22"/>
        </w:rPr>
      </w:pPr>
      <w:r w:rsidRPr="00D15620">
        <w:rPr>
          <w:color w:val="auto"/>
          <w:sz w:val="22"/>
        </w:rPr>
        <w:t>zmiany przepisów obowiązującego prawa lub innych regulacji obowiązujących Zamawiającego , które weszły w życie po terminie składania ofert, z których wynikają dodatkowe obowiązki związane ze świadczeniem usług nadzoru inwestorskiego,</w:t>
      </w:r>
    </w:p>
    <w:p w:rsidR="00D15620" w:rsidRPr="00D15620" w:rsidRDefault="00D15620" w:rsidP="009D03D9">
      <w:pPr>
        <w:numPr>
          <w:ilvl w:val="0"/>
          <w:numId w:val="50"/>
        </w:numPr>
        <w:jc w:val="both"/>
        <w:rPr>
          <w:color w:val="auto"/>
          <w:sz w:val="22"/>
        </w:rPr>
      </w:pPr>
      <w:r w:rsidRPr="00D15620">
        <w:rPr>
          <w:color w:val="auto"/>
          <w:sz w:val="22"/>
        </w:rPr>
        <w:t>konieczności powtórzenia usług lub zwiększenia ich zakresu , w tym w szczególności:</w:t>
      </w:r>
    </w:p>
    <w:p w:rsidR="00622C25" w:rsidRDefault="00622C25" w:rsidP="009D03D9">
      <w:pPr>
        <w:numPr>
          <w:ilvl w:val="0"/>
          <w:numId w:val="51"/>
        </w:numPr>
        <w:ind w:left="993"/>
        <w:jc w:val="both"/>
        <w:rPr>
          <w:color w:val="auto"/>
          <w:sz w:val="22"/>
        </w:rPr>
      </w:pPr>
      <w:r>
        <w:rPr>
          <w:color w:val="auto"/>
          <w:sz w:val="22"/>
        </w:rPr>
        <w:t>przedłużenia terminu wykonania nadzorowanych robót,</w:t>
      </w:r>
    </w:p>
    <w:p w:rsidR="00D15620" w:rsidRPr="00D15620" w:rsidRDefault="00D15620" w:rsidP="009D03D9">
      <w:pPr>
        <w:numPr>
          <w:ilvl w:val="0"/>
          <w:numId w:val="51"/>
        </w:numPr>
        <w:ind w:left="993"/>
        <w:jc w:val="both"/>
        <w:rPr>
          <w:color w:val="auto"/>
          <w:sz w:val="22"/>
        </w:rPr>
      </w:pPr>
      <w:r w:rsidRPr="00D15620">
        <w:rPr>
          <w:color w:val="auto"/>
          <w:sz w:val="22"/>
        </w:rPr>
        <w:t>jeżeli rozwiązana zostanie umowa z dotychczasowym wykonawcą robót budowlanych, co spowoduje konieczność ponownego wykonania poszczególnych usług przez Wykonawcę,</w:t>
      </w:r>
    </w:p>
    <w:p w:rsidR="00D15620" w:rsidRPr="00D15620" w:rsidRDefault="00D15620" w:rsidP="009D03D9">
      <w:pPr>
        <w:numPr>
          <w:ilvl w:val="0"/>
          <w:numId w:val="51"/>
        </w:numPr>
        <w:ind w:left="993"/>
        <w:jc w:val="both"/>
        <w:rPr>
          <w:color w:val="auto"/>
          <w:sz w:val="22"/>
        </w:rPr>
      </w:pPr>
      <w:r w:rsidRPr="00D15620">
        <w:rPr>
          <w:color w:val="auto"/>
          <w:sz w:val="22"/>
        </w:rPr>
        <w:t>przeprowadzenia ponownego postępowania o udzielenie zamówienia publicznego na wybór wykonawcy robót budowlanych , w sytuacji gdy:</w:t>
      </w:r>
    </w:p>
    <w:p w:rsidR="00D15620" w:rsidRPr="00D15620" w:rsidRDefault="00D15620" w:rsidP="009D03D9">
      <w:pPr>
        <w:numPr>
          <w:ilvl w:val="0"/>
          <w:numId w:val="52"/>
        </w:numPr>
        <w:ind w:left="1418"/>
        <w:jc w:val="both"/>
        <w:rPr>
          <w:color w:val="auto"/>
          <w:sz w:val="22"/>
        </w:rPr>
      </w:pPr>
      <w:r w:rsidRPr="00D15620">
        <w:rPr>
          <w:color w:val="auto"/>
          <w:sz w:val="22"/>
        </w:rPr>
        <w:t>rozwiązana została umowa o roboty budowlane z dotychczasowym wykonawcą lub</w:t>
      </w:r>
    </w:p>
    <w:p w:rsidR="00D15620" w:rsidRPr="00D15620" w:rsidRDefault="00D15620" w:rsidP="009D03D9">
      <w:pPr>
        <w:numPr>
          <w:ilvl w:val="0"/>
          <w:numId w:val="52"/>
        </w:numPr>
        <w:ind w:left="1418"/>
        <w:jc w:val="both"/>
        <w:rPr>
          <w:color w:val="auto"/>
          <w:sz w:val="22"/>
        </w:rPr>
      </w:pPr>
      <w:r w:rsidRPr="00D15620">
        <w:rPr>
          <w:color w:val="auto"/>
          <w:sz w:val="22"/>
        </w:rPr>
        <w:t>z przyczyn nieleżących po stronie Wykonawcy w wyniku przeprowadzenia postępowania o udzielenie zamówienia publicznego nie doszło do zawarcia umowy o roboty budowlane.</w:t>
      </w:r>
    </w:p>
    <w:p w:rsidR="00D15620" w:rsidRPr="00D15620" w:rsidRDefault="00D15620" w:rsidP="009D03D9">
      <w:pPr>
        <w:numPr>
          <w:ilvl w:val="0"/>
          <w:numId w:val="50"/>
        </w:numPr>
        <w:jc w:val="both"/>
        <w:rPr>
          <w:color w:val="auto"/>
          <w:sz w:val="22"/>
        </w:rPr>
      </w:pPr>
      <w:r w:rsidRPr="00D15620">
        <w:rPr>
          <w:color w:val="auto"/>
          <w:sz w:val="22"/>
        </w:rPr>
        <w:t>wystąpienia innych okoliczności, w wyniku których powstała konieczność świadczenia dodatkowych usług nadzoru inwestorskiego przez Wykonawcę, w szczególności w okresie obowiązywania gwarancji i rękojmi robót budowlanych, nad którymi nadzór sprawował Wykonawca.</w:t>
      </w:r>
    </w:p>
    <w:p w:rsidR="00D15620" w:rsidRPr="00D15620" w:rsidRDefault="00D15620" w:rsidP="00060CE7">
      <w:pPr>
        <w:numPr>
          <w:ilvl w:val="0"/>
          <w:numId w:val="42"/>
        </w:numPr>
        <w:jc w:val="both"/>
        <w:rPr>
          <w:color w:val="auto"/>
          <w:sz w:val="22"/>
        </w:rPr>
      </w:pPr>
      <w:r w:rsidRPr="00D15620">
        <w:rPr>
          <w:color w:val="auto"/>
          <w:sz w:val="22"/>
        </w:rPr>
        <w:t>Na żądanie Zamawiającego dopuszczalne jest ograniczenie obowiązków Wykonawcy ze względu na to, że ich wykonanie okazało się zbędne dla realizacji Umowy. W takiej sytuacji zmianie ulega wynagrodzenie Wykonawcy poprzez jego zmniejszenie proporcjonalnie do zakresu ograniczonych obowiązków.</w:t>
      </w:r>
    </w:p>
    <w:p w:rsidR="00B53897" w:rsidRPr="00B53897" w:rsidRDefault="00B53897" w:rsidP="00B53897">
      <w:pPr>
        <w:jc w:val="center"/>
        <w:rPr>
          <w:b/>
          <w:color w:val="auto"/>
          <w:sz w:val="22"/>
        </w:rPr>
      </w:pPr>
      <w:r w:rsidRPr="00B53897">
        <w:rPr>
          <w:b/>
          <w:color w:val="auto"/>
          <w:sz w:val="22"/>
        </w:rPr>
        <w:sym w:font="Times New Roman" w:char="00A7"/>
      </w:r>
      <w:r w:rsidRPr="00B53897">
        <w:rPr>
          <w:b/>
          <w:color w:val="auto"/>
          <w:sz w:val="22"/>
        </w:rPr>
        <w:t>2</w:t>
      </w:r>
    </w:p>
    <w:p w:rsidR="004A5F82" w:rsidRDefault="004A5F82" w:rsidP="009D03D9">
      <w:pPr>
        <w:numPr>
          <w:ilvl w:val="0"/>
          <w:numId w:val="54"/>
        </w:numPr>
        <w:jc w:val="both"/>
        <w:rPr>
          <w:color w:val="auto"/>
          <w:sz w:val="22"/>
        </w:rPr>
      </w:pPr>
      <w:r w:rsidRPr="00B53897">
        <w:rPr>
          <w:color w:val="auto"/>
          <w:sz w:val="22"/>
        </w:rPr>
        <w:t>Nadzór inwestorski pełni powołany przez Wykonawcę zespół inspektorów nadzoru</w:t>
      </w:r>
      <w:r w:rsidRPr="004A5F82">
        <w:rPr>
          <w:color w:val="auto"/>
          <w:sz w:val="22"/>
        </w:rPr>
        <w:t>, w skład którego w</w:t>
      </w:r>
      <w:r w:rsidR="00E6325F">
        <w:rPr>
          <w:color w:val="auto"/>
          <w:sz w:val="22"/>
        </w:rPr>
        <w:t>chodzą</w:t>
      </w:r>
      <w:r w:rsidRPr="004A5F82">
        <w:rPr>
          <w:color w:val="auto"/>
          <w:sz w:val="22"/>
        </w:rPr>
        <w:t xml:space="preserve"> osoby posiadające wymagane uprawnienia do </w:t>
      </w:r>
      <w:r w:rsidR="00E6325F">
        <w:rPr>
          <w:color w:val="auto"/>
          <w:sz w:val="22"/>
        </w:rPr>
        <w:t>wykonywania nadzoru inwestorskiego</w:t>
      </w:r>
      <w:r w:rsidRPr="004A5F82">
        <w:rPr>
          <w:color w:val="auto"/>
          <w:sz w:val="22"/>
        </w:rPr>
        <w:t xml:space="preserve"> we wszystkich branżach wynikających z zakresu inwestycji</w:t>
      </w:r>
      <w:r>
        <w:rPr>
          <w:color w:val="auto"/>
          <w:sz w:val="22"/>
        </w:rPr>
        <w:t>.</w:t>
      </w:r>
    </w:p>
    <w:p w:rsidR="004A5F82" w:rsidRPr="00B53897" w:rsidRDefault="004A5F82" w:rsidP="009D03D9">
      <w:pPr>
        <w:numPr>
          <w:ilvl w:val="0"/>
          <w:numId w:val="54"/>
        </w:numPr>
        <w:jc w:val="both"/>
        <w:rPr>
          <w:color w:val="auto"/>
          <w:sz w:val="22"/>
        </w:rPr>
      </w:pPr>
      <w:r w:rsidRPr="004A5F82">
        <w:rPr>
          <w:color w:val="auto"/>
          <w:sz w:val="22"/>
        </w:rPr>
        <w:t>W szczególności, w skład zespołu w</w:t>
      </w:r>
      <w:r w:rsidR="00E6325F">
        <w:rPr>
          <w:color w:val="auto"/>
          <w:sz w:val="22"/>
        </w:rPr>
        <w:t>chodz</w:t>
      </w:r>
      <w:r w:rsidR="004B7868">
        <w:rPr>
          <w:color w:val="auto"/>
          <w:sz w:val="22"/>
        </w:rPr>
        <w:t>i</w:t>
      </w:r>
      <w:r w:rsidRPr="004A5F82">
        <w:rPr>
          <w:color w:val="auto"/>
          <w:sz w:val="22"/>
        </w:rPr>
        <w:t xml:space="preserve"> inspektor nadzoru</w:t>
      </w:r>
      <w:r w:rsidR="004B7868">
        <w:rPr>
          <w:color w:val="auto"/>
          <w:sz w:val="22"/>
        </w:rPr>
        <w:t xml:space="preserve"> ……….</w:t>
      </w:r>
      <w:r w:rsidRPr="004A5F82">
        <w:rPr>
          <w:color w:val="auto"/>
          <w:sz w:val="22"/>
        </w:rPr>
        <w:t xml:space="preserve"> posiadający uprawnienia budowlane do </w:t>
      </w:r>
      <w:r w:rsidR="00E6325F">
        <w:rPr>
          <w:color w:val="auto"/>
          <w:sz w:val="22"/>
        </w:rPr>
        <w:t>wykonywania nadzoru inwestorskiego</w:t>
      </w:r>
      <w:r w:rsidRPr="004A5F82">
        <w:rPr>
          <w:color w:val="auto"/>
          <w:sz w:val="22"/>
        </w:rPr>
        <w:t xml:space="preserve"> </w:t>
      </w:r>
      <w:r w:rsidR="004B7868">
        <w:rPr>
          <w:color w:val="auto"/>
          <w:sz w:val="22"/>
        </w:rPr>
        <w:t>w</w:t>
      </w:r>
      <w:r w:rsidRPr="004A5F82">
        <w:rPr>
          <w:color w:val="auto"/>
          <w:sz w:val="22"/>
        </w:rPr>
        <w:t xml:space="preserve"> specjalności:</w:t>
      </w:r>
      <w:r w:rsidR="004B7868">
        <w:rPr>
          <w:color w:val="auto"/>
          <w:sz w:val="22"/>
        </w:rPr>
        <w:t xml:space="preserve"> …………………..</w:t>
      </w:r>
    </w:p>
    <w:p w:rsidR="004A5F82" w:rsidRPr="00B53897" w:rsidRDefault="004A5F82" w:rsidP="009D03D9">
      <w:pPr>
        <w:numPr>
          <w:ilvl w:val="0"/>
          <w:numId w:val="54"/>
        </w:numPr>
        <w:jc w:val="both"/>
        <w:rPr>
          <w:color w:val="auto"/>
          <w:sz w:val="22"/>
        </w:rPr>
      </w:pPr>
      <w:r w:rsidRPr="00B53897">
        <w:rPr>
          <w:color w:val="auto"/>
          <w:sz w:val="22"/>
        </w:rPr>
        <w:t>Do wzajemnych kontaktów w sprawie realizacji zamówienia ze strony Zamawiającego będzie występować: ……………………………………….</w:t>
      </w:r>
    </w:p>
    <w:p w:rsidR="00B53897" w:rsidRPr="00B53897" w:rsidRDefault="00B53897" w:rsidP="00B53897">
      <w:pPr>
        <w:jc w:val="center"/>
        <w:rPr>
          <w:b/>
          <w:color w:val="auto"/>
          <w:sz w:val="22"/>
        </w:rPr>
      </w:pPr>
      <w:r w:rsidRPr="00B53897">
        <w:rPr>
          <w:b/>
          <w:color w:val="auto"/>
          <w:sz w:val="22"/>
        </w:rPr>
        <w:sym w:font="Times New Roman" w:char="00A7"/>
      </w:r>
      <w:r w:rsidRPr="00B53897">
        <w:rPr>
          <w:b/>
          <w:color w:val="auto"/>
          <w:sz w:val="22"/>
        </w:rPr>
        <w:t>3</w:t>
      </w:r>
    </w:p>
    <w:p w:rsidR="00B53897" w:rsidRPr="00B53897" w:rsidRDefault="00B53897" w:rsidP="009D03D9">
      <w:pPr>
        <w:numPr>
          <w:ilvl w:val="0"/>
          <w:numId w:val="55"/>
        </w:numPr>
        <w:tabs>
          <w:tab w:val="num" w:pos="284"/>
        </w:tabs>
        <w:ind w:left="284" w:hanging="284"/>
        <w:jc w:val="both"/>
        <w:rPr>
          <w:color w:val="auto"/>
          <w:sz w:val="22"/>
        </w:rPr>
      </w:pPr>
      <w:r w:rsidRPr="00B53897">
        <w:rPr>
          <w:color w:val="auto"/>
          <w:sz w:val="22"/>
        </w:rPr>
        <w:lastRenderedPageBreak/>
        <w:t>Wykonawca:</w:t>
      </w:r>
    </w:p>
    <w:p w:rsidR="00B53897" w:rsidRPr="00B53897" w:rsidRDefault="00B53897" w:rsidP="009D03D9">
      <w:pPr>
        <w:numPr>
          <w:ilvl w:val="0"/>
          <w:numId w:val="53"/>
        </w:numPr>
        <w:ind w:left="567"/>
        <w:jc w:val="both"/>
        <w:rPr>
          <w:color w:val="auto"/>
          <w:sz w:val="22"/>
        </w:rPr>
      </w:pPr>
      <w:r w:rsidRPr="00B53897">
        <w:rPr>
          <w:color w:val="auto"/>
          <w:sz w:val="22"/>
        </w:rPr>
        <w:t>zapewnia wykonanie przedmiotu umowy przy pomocy osób posiadających wymagane kwalifikacje i uprawnienia zawodowe oraz zobowiązuje się wykonać przedmiot umowy zgodnie z zasadami współczesnej wiedzy technicznej oraz odpowiednimi i obowiązującymi przepisami.</w:t>
      </w:r>
    </w:p>
    <w:p w:rsidR="00B53897" w:rsidRPr="00B53897" w:rsidRDefault="00B53897" w:rsidP="009D03D9">
      <w:pPr>
        <w:numPr>
          <w:ilvl w:val="0"/>
          <w:numId w:val="53"/>
        </w:numPr>
        <w:ind w:left="567"/>
        <w:jc w:val="both"/>
        <w:rPr>
          <w:color w:val="auto"/>
          <w:sz w:val="22"/>
        </w:rPr>
      </w:pPr>
      <w:r w:rsidRPr="00B53897">
        <w:rPr>
          <w:color w:val="auto"/>
          <w:sz w:val="22"/>
        </w:rPr>
        <w:t xml:space="preserve">ponosi pełną odpowiedzialność za jakość i terminowość wszystkich prac objętych zamówieniem, </w:t>
      </w:r>
    </w:p>
    <w:p w:rsidR="00B53897" w:rsidRPr="00B53897" w:rsidRDefault="00B53897" w:rsidP="009D03D9">
      <w:pPr>
        <w:numPr>
          <w:ilvl w:val="0"/>
          <w:numId w:val="53"/>
        </w:numPr>
        <w:ind w:left="567"/>
        <w:jc w:val="both"/>
        <w:rPr>
          <w:color w:val="auto"/>
          <w:sz w:val="22"/>
        </w:rPr>
      </w:pPr>
      <w:r w:rsidRPr="00B53897">
        <w:rPr>
          <w:color w:val="auto"/>
          <w:sz w:val="22"/>
        </w:rPr>
        <w:t>nie może przekazać praw i obowiązków wynikających z umowy a za działania ewentualnie zatrudnianych podwykonawców odpowiada jak za własne.</w:t>
      </w:r>
    </w:p>
    <w:p w:rsidR="00B53897" w:rsidRPr="00B53897" w:rsidRDefault="00B53897" w:rsidP="009D03D9">
      <w:pPr>
        <w:numPr>
          <w:ilvl w:val="0"/>
          <w:numId w:val="53"/>
        </w:numPr>
        <w:ind w:left="567"/>
        <w:jc w:val="both"/>
        <w:rPr>
          <w:color w:val="auto"/>
          <w:sz w:val="22"/>
        </w:rPr>
      </w:pPr>
      <w:r w:rsidRPr="00B53897">
        <w:rPr>
          <w:color w:val="auto"/>
          <w:sz w:val="22"/>
        </w:rPr>
        <w:t>zapewnia administracyjne i logistyczne wsparcie konieczne do świadczenia usług.</w:t>
      </w:r>
    </w:p>
    <w:p w:rsidR="00B53897" w:rsidRPr="00B53897" w:rsidRDefault="00B53897" w:rsidP="009D03D9">
      <w:pPr>
        <w:numPr>
          <w:ilvl w:val="0"/>
          <w:numId w:val="55"/>
        </w:numPr>
        <w:ind w:left="284" w:hanging="284"/>
        <w:jc w:val="both"/>
        <w:rPr>
          <w:color w:val="auto"/>
          <w:sz w:val="22"/>
        </w:rPr>
      </w:pPr>
      <w:r w:rsidRPr="00B53897">
        <w:rPr>
          <w:color w:val="auto"/>
          <w:sz w:val="22"/>
        </w:rPr>
        <w:t>Dopuszczalna jest zmiana osób skierowanych do realizacji zamówienia w odniesieniu do osób wskazanych przez Wykonawcę na etapie postępowania o udzielenie zamówienia publicznego w sytuacji, gdy będzie polegać na zastąpieniu dotychczasowej osoby inną osobą posiadającą doświadczenie, za które Wykonawca otrzymałby co najmniej tyle samo punktów w ramach kryterium oceny ofert jak za doświadczenie osoby wskazanej w ofercie</w:t>
      </w:r>
      <w:r w:rsidR="001054B4">
        <w:rPr>
          <w:color w:val="auto"/>
          <w:sz w:val="22"/>
        </w:rPr>
        <w:t xml:space="preserve"> / zgodne z warunkami udziału w postępowaniu</w:t>
      </w:r>
      <w:r w:rsidRPr="00B53897">
        <w:rPr>
          <w:color w:val="auto"/>
          <w:sz w:val="22"/>
        </w:rPr>
        <w:t>.</w:t>
      </w:r>
    </w:p>
    <w:p w:rsidR="00B53897" w:rsidRPr="00B53897" w:rsidRDefault="00B53897" w:rsidP="009D03D9">
      <w:pPr>
        <w:numPr>
          <w:ilvl w:val="0"/>
          <w:numId w:val="55"/>
        </w:numPr>
        <w:ind w:left="284" w:hanging="284"/>
        <w:jc w:val="both"/>
        <w:rPr>
          <w:color w:val="auto"/>
          <w:sz w:val="22"/>
        </w:rPr>
      </w:pPr>
      <w:r w:rsidRPr="00B53897">
        <w:rPr>
          <w:color w:val="auto"/>
          <w:sz w:val="22"/>
        </w:rPr>
        <w:t>Zamawiający żąda, aby przed przystąpieniem do wykonania zamówienia Wykonawca, o ile są już znane, podał nazwy albo imiona i nazwiska oraz dane kontaktowe podwykonawców i osób do kontaktu z nimi, zaangażowanych w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4867C3" w:rsidRDefault="004867C3" w:rsidP="004867C3">
      <w:pPr>
        <w:jc w:val="center"/>
        <w:rPr>
          <w:b/>
          <w:color w:val="auto"/>
          <w:sz w:val="22"/>
        </w:rPr>
      </w:pPr>
      <w:r>
        <w:rPr>
          <w:b/>
          <w:color w:val="auto"/>
          <w:sz w:val="22"/>
        </w:rPr>
        <w:sym w:font="Times New Roman" w:char="00A7"/>
      </w:r>
      <w:r>
        <w:rPr>
          <w:b/>
          <w:color w:val="auto"/>
          <w:sz w:val="22"/>
        </w:rPr>
        <w:t>4</w:t>
      </w:r>
    </w:p>
    <w:p w:rsidR="00B53897" w:rsidRPr="00B53897" w:rsidRDefault="00B53897" w:rsidP="009D03D9">
      <w:pPr>
        <w:numPr>
          <w:ilvl w:val="0"/>
          <w:numId w:val="56"/>
        </w:numPr>
        <w:ind w:left="284" w:hanging="284"/>
        <w:jc w:val="both"/>
        <w:rPr>
          <w:color w:val="auto"/>
          <w:sz w:val="22"/>
        </w:rPr>
      </w:pPr>
      <w:r w:rsidRPr="00B53897">
        <w:rPr>
          <w:color w:val="auto"/>
          <w:sz w:val="22"/>
        </w:rPr>
        <w:t xml:space="preserve">Strony ustalają termin realizacji zamówienia do dnia </w:t>
      </w:r>
      <w:r w:rsidR="007512DA">
        <w:rPr>
          <w:color w:val="auto"/>
          <w:sz w:val="22"/>
        </w:rPr>
        <w:t>30.06.2025 r</w:t>
      </w:r>
      <w:r w:rsidR="008054DE" w:rsidRPr="008054DE">
        <w:rPr>
          <w:color w:val="auto"/>
          <w:sz w:val="22"/>
        </w:rPr>
        <w:t>.</w:t>
      </w:r>
    </w:p>
    <w:p w:rsidR="00B53897" w:rsidRDefault="00B53897" w:rsidP="009D03D9">
      <w:pPr>
        <w:numPr>
          <w:ilvl w:val="0"/>
          <w:numId w:val="56"/>
        </w:numPr>
        <w:tabs>
          <w:tab w:val="num" w:pos="284"/>
        </w:tabs>
        <w:ind w:left="284" w:hanging="284"/>
        <w:jc w:val="both"/>
        <w:rPr>
          <w:color w:val="auto"/>
          <w:sz w:val="22"/>
        </w:rPr>
      </w:pPr>
      <w:r w:rsidRPr="00B53897">
        <w:rPr>
          <w:color w:val="auto"/>
          <w:sz w:val="22"/>
        </w:rPr>
        <w:t>Rozpoczęcie świadczenia usług nastąpi niezwłocznie po zawarciu umowy.</w:t>
      </w:r>
    </w:p>
    <w:p w:rsidR="00E53D47" w:rsidRPr="00B53897" w:rsidRDefault="00E53D47" w:rsidP="009D03D9">
      <w:pPr>
        <w:numPr>
          <w:ilvl w:val="0"/>
          <w:numId w:val="56"/>
        </w:numPr>
        <w:tabs>
          <w:tab w:val="num" w:pos="284"/>
        </w:tabs>
        <w:ind w:left="284" w:hanging="284"/>
        <w:jc w:val="both"/>
        <w:rPr>
          <w:color w:val="auto"/>
          <w:sz w:val="22"/>
        </w:rPr>
      </w:pPr>
      <w:r>
        <w:rPr>
          <w:color w:val="auto"/>
          <w:sz w:val="22"/>
        </w:rPr>
        <w:t>W ciągu 1 tygodnia od daty zawarcia umowy Wykonawca złoży Zamawiającemu Harmonogram rzeczowo-finansowy z podziałem wynagrodzenia na poszczególne zadania.</w:t>
      </w:r>
    </w:p>
    <w:p w:rsidR="00B53897" w:rsidRPr="00B53897" w:rsidRDefault="00B53897" w:rsidP="009D03D9">
      <w:pPr>
        <w:numPr>
          <w:ilvl w:val="0"/>
          <w:numId w:val="56"/>
        </w:numPr>
        <w:tabs>
          <w:tab w:val="num" w:pos="284"/>
        </w:tabs>
        <w:ind w:left="284" w:hanging="284"/>
        <w:jc w:val="both"/>
        <w:rPr>
          <w:color w:val="auto"/>
          <w:sz w:val="22"/>
        </w:rPr>
      </w:pPr>
      <w:r w:rsidRPr="00B53897">
        <w:rPr>
          <w:sz w:val="22"/>
        </w:rPr>
        <w:t xml:space="preserve">W okresie realizacji umowy Wykonawca zapewnia pełną dyspozycyjność </w:t>
      </w:r>
      <w:r w:rsidR="00622C25">
        <w:rPr>
          <w:sz w:val="22"/>
        </w:rPr>
        <w:t xml:space="preserve">Zespołu </w:t>
      </w:r>
      <w:r w:rsidR="00E47F58">
        <w:rPr>
          <w:sz w:val="22"/>
        </w:rPr>
        <w:t>Inspektor</w:t>
      </w:r>
      <w:r w:rsidR="00622C25">
        <w:rPr>
          <w:sz w:val="22"/>
        </w:rPr>
        <w:t>ów</w:t>
      </w:r>
      <w:r w:rsidR="00E47F58">
        <w:rPr>
          <w:sz w:val="22"/>
        </w:rPr>
        <w:t xml:space="preserve"> Nadzoru</w:t>
      </w:r>
      <w:r w:rsidR="00E4600D">
        <w:rPr>
          <w:sz w:val="22"/>
        </w:rPr>
        <w:t>.</w:t>
      </w:r>
    </w:p>
    <w:p w:rsidR="00B53897" w:rsidRPr="00B53897" w:rsidRDefault="00B53897" w:rsidP="009D03D9">
      <w:pPr>
        <w:numPr>
          <w:ilvl w:val="0"/>
          <w:numId w:val="56"/>
        </w:numPr>
        <w:jc w:val="both"/>
        <w:rPr>
          <w:color w:val="auto"/>
          <w:sz w:val="22"/>
        </w:rPr>
      </w:pPr>
      <w:r w:rsidRPr="00B53897">
        <w:rPr>
          <w:sz w:val="22"/>
        </w:rPr>
        <w:t>Pobyt na budowie będzie wynikał z aktualnych potrzeb związanych z realizacją inwestycji i umowy.</w:t>
      </w:r>
    </w:p>
    <w:p w:rsidR="00B53897" w:rsidRPr="00B53897" w:rsidRDefault="00B53897" w:rsidP="009D03D9">
      <w:pPr>
        <w:numPr>
          <w:ilvl w:val="0"/>
          <w:numId w:val="56"/>
        </w:numPr>
        <w:tabs>
          <w:tab w:val="num" w:pos="284"/>
        </w:tabs>
        <w:ind w:left="284" w:hanging="284"/>
        <w:jc w:val="both"/>
        <w:rPr>
          <w:color w:val="auto"/>
          <w:sz w:val="22"/>
        </w:rPr>
      </w:pPr>
      <w:r w:rsidRPr="00B53897">
        <w:rPr>
          <w:sz w:val="22"/>
        </w:rPr>
        <w:t>W razie braku właściwej reakcji ze strony Wykonawcy, Zamawiający ma prawo wydać polecenie zwiększenia częstotliwości nadzoru na budowie, które będzie dla Wykonawcy wiążące.</w:t>
      </w:r>
    </w:p>
    <w:p w:rsidR="00B53897" w:rsidRPr="00B53897" w:rsidRDefault="00B53897" w:rsidP="009D03D9">
      <w:pPr>
        <w:numPr>
          <w:ilvl w:val="0"/>
          <w:numId w:val="56"/>
        </w:numPr>
        <w:tabs>
          <w:tab w:val="num" w:pos="284"/>
        </w:tabs>
        <w:ind w:left="284" w:hanging="284"/>
        <w:jc w:val="both"/>
        <w:rPr>
          <w:color w:val="auto"/>
          <w:sz w:val="22"/>
        </w:rPr>
      </w:pPr>
      <w:r w:rsidRPr="00B53897">
        <w:rPr>
          <w:color w:val="auto"/>
          <w:sz w:val="22"/>
        </w:rPr>
        <w:t>Dopuszczalne jest przedłużenie terminu wykonania Umowy w sytuacji:</w:t>
      </w:r>
    </w:p>
    <w:p w:rsidR="00B53897" w:rsidRPr="00B53897" w:rsidRDefault="00B53897" w:rsidP="009D03D9">
      <w:pPr>
        <w:numPr>
          <w:ilvl w:val="0"/>
          <w:numId w:val="57"/>
        </w:numPr>
        <w:ind w:left="567"/>
        <w:jc w:val="both"/>
        <w:rPr>
          <w:color w:val="auto"/>
          <w:sz w:val="22"/>
        </w:rPr>
      </w:pPr>
      <w:r w:rsidRPr="00B53897">
        <w:rPr>
          <w:color w:val="auto"/>
          <w:sz w:val="22"/>
        </w:rPr>
        <w:t xml:space="preserve">przedłużenia terminu wykonania umowy o roboty budowlane lub opóźnienia w wykonaniu robót budowlanych, nad którymi nadzór sprawuje Wykonawca, do czasu ukończenia robót budowlanych, </w:t>
      </w:r>
    </w:p>
    <w:p w:rsidR="00B53897" w:rsidRPr="00B53897" w:rsidRDefault="00B53897" w:rsidP="009D03D9">
      <w:pPr>
        <w:numPr>
          <w:ilvl w:val="0"/>
          <w:numId w:val="57"/>
        </w:numPr>
        <w:ind w:left="567"/>
        <w:jc w:val="both"/>
        <w:rPr>
          <w:color w:val="auto"/>
          <w:sz w:val="22"/>
        </w:rPr>
      </w:pPr>
      <w:r w:rsidRPr="00B53897">
        <w:rPr>
          <w:color w:val="auto"/>
          <w:sz w:val="22"/>
        </w:rPr>
        <w:t xml:space="preserve">zmiany obowiązujących przepisów prawa powodującej konieczność wykonania dodatkowych usług nadzoru inwestorskiego przez Wykonawcę lub ich pełnienia przez okres dłuższy niż określono w Umowie o czas niezbędny do wykonania takich usług, </w:t>
      </w:r>
    </w:p>
    <w:p w:rsidR="00B53897" w:rsidRPr="00B53897" w:rsidRDefault="00B53897" w:rsidP="009D03D9">
      <w:pPr>
        <w:numPr>
          <w:ilvl w:val="0"/>
          <w:numId w:val="57"/>
        </w:numPr>
        <w:ind w:left="567"/>
        <w:jc w:val="both"/>
        <w:rPr>
          <w:color w:val="auto"/>
          <w:sz w:val="22"/>
        </w:rPr>
      </w:pPr>
      <w:r w:rsidRPr="00B53897">
        <w:rPr>
          <w:color w:val="auto"/>
          <w:sz w:val="22"/>
        </w:rPr>
        <w:t xml:space="preserve">wystąpienia warunków siły wyższej  w zakresie, w jakim ma to wpływ na wykonanie Umowy w przewidzianym w niej terminie,  </w:t>
      </w:r>
    </w:p>
    <w:p w:rsidR="00B53897" w:rsidRPr="00B53897" w:rsidRDefault="00B53897" w:rsidP="009D03D9">
      <w:pPr>
        <w:numPr>
          <w:ilvl w:val="0"/>
          <w:numId w:val="57"/>
        </w:numPr>
        <w:ind w:left="567"/>
        <w:jc w:val="both"/>
        <w:rPr>
          <w:color w:val="auto"/>
          <w:sz w:val="22"/>
        </w:rPr>
      </w:pPr>
      <w:r w:rsidRPr="00B53897">
        <w:rPr>
          <w:color w:val="auto"/>
          <w:sz w:val="22"/>
        </w:rPr>
        <w:t xml:space="preserve">zmiany obowiązków Wykonawcy, których wykonanie nie jest możliwe w przewidzianym w Umowie terminie, o czas niezbędny do wykonania takich usług nadzoru inwestorskiego, </w:t>
      </w:r>
    </w:p>
    <w:p w:rsidR="00B53897" w:rsidRPr="00B53897" w:rsidRDefault="00B53897" w:rsidP="009D03D9">
      <w:pPr>
        <w:numPr>
          <w:ilvl w:val="0"/>
          <w:numId w:val="57"/>
        </w:numPr>
        <w:ind w:left="567"/>
        <w:jc w:val="both"/>
        <w:rPr>
          <w:color w:val="auto"/>
          <w:sz w:val="22"/>
        </w:rPr>
      </w:pPr>
      <w:r w:rsidRPr="00B53897">
        <w:rPr>
          <w:color w:val="auto"/>
          <w:sz w:val="22"/>
        </w:rPr>
        <w:t xml:space="preserve">rozwiązania umowy o roboty budowlane z dotychczasowym wykonawcą i konieczności dokonania wyboru nowego wykonawcy umowy o roboty budowlane o czas niezbędny do zakończenia robót budowlanych, nad którymi nadzór sprawuje Wykonawca, </w:t>
      </w:r>
    </w:p>
    <w:p w:rsidR="00B53897" w:rsidRPr="00B53897" w:rsidRDefault="00B53897" w:rsidP="009D03D9">
      <w:pPr>
        <w:numPr>
          <w:ilvl w:val="0"/>
          <w:numId w:val="57"/>
        </w:numPr>
        <w:ind w:left="567"/>
        <w:jc w:val="both"/>
        <w:rPr>
          <w:color w:val="auto"/>
          <w:sz w:val="22"/>
        </w:rPr>
      </w:pPr>
      <w:r w:rsidRPr="00B53897">
        <w:rPr>
          <w:color w:val="auto"/>
          <w:sz w:val="22"/>
        </w:rPr>
        <w:t xml:space="preserve">wstrzymania wykonania Umowy przez Zamawiającego w związku z rozwiązaniem umowy o roboty budowlane z dotychczasowym wykonawcą i koniecznością przeprowadzenia przez Zamawiającego postępowania celem wyboru nowego wykonawcy robót – o czas niezbędny do przeprowadzenia tych czynności. </w:t>
      </w:r>
    </w:p>
    <w:p w:rsidR="00B53897" w:rsidRPr="00B53897" w:rsidRDefault="00B53897" w:rsidP="009D03D9">
      <w:pPr>
        <w:numPr>
          <w:ilvl w:val="0"/>
          <w:numId w:val="56"/>
        </w:numPr>
        <w:tabs>
          <w:tab w:val="num" w:pos="284"/>
        </w:tabs>
        <w:ind w:left="284" w:hanging="284"/>
        <w:jc w:val="both"/>
        <w:rPr>
          <w:color w:val="auto"/>
          <w:sz w:val="22"/>
        </w:rPr>
      </w:pPr>
      <w:r w:rsidRPr="00B53897">
        <w:rPr>
          <w:color w:val="auto"/>
          <w:sz w:val="22"/>
        </w:rPr>
        <w:t>Dopuszczalne jest skrócenie terminu wykonania Umowy w sytuacji:</w:t>
      </w:r>
    </w:p>
    <w:p w:rsidR="00B53897" w:rsidRPr="00B53897" w:rsidRDefault="00B53897" w:rsidP="009D03D9">
      <w:pPr>
        <w:numPr>
          <w:ilvl w:val="0"/>
          <w:numId w:val="58"/>
        </w:numPr>
        <w:ind w:left="567" w:hanging="283"/>
        <w:jc w:val="both"/>
        <w:rPr>
          <w:color w:val="auto"/>
          <w:sz w:val="22"/>
        </w:rPr>
      </w:pPr>
      <w:r w:rsidRPr="00B53897">
        <w:rPr>
          <w:color w:val="auto"/>
          <w:sz w:val="22"/>
        </w:rPr>
        <w:t xml:space="preserve">wcześniejszego wykonania umowy o roboty budowlane, nad którymi nadzór sprawował Wykonawca, odpowiednio do wcześniejszego terminu ukończenia robót budowlanych,  </w:t>
      </w:r>
    </w:p>
    <w:p w:rsidR="00B53897" w:rsidRPr="00B53897" w:rsidRDefault="00B53897" w:rsidP="009D03D9">
      <w:pPr>
        <w:numPr>
          <w:ilvl w:val="0"/>
          <w:numId w:val="58"/>
        </w:numPr>
        <w:ind w:left="567" w:hanging="283"/>
        <w:jc w:val="both"/>
        <w:rPr>
          <w:color w:val="auto"/>
          <w:sz w:val="22"/>
        </w:rPr>
      </w:pPr>
      <w:r w:rsidRPr="00B53897">
        <w:rPr>
          <w:color w:val="auto"/>
          <w:sz w:val="22"/>
        </w:rPr>
        <w:t>rozwiązania umowy o roboty budowlane, nad którymi nadzór sprawował Wykonawca, odpowiednio do terminu obowiązywania umowy o roboty budowlane.</w:t>
      </w:r>
    </w:p>
    <w:p w:rsidR="004B0026" w:rsidRPr="004B0026" w:rsidRDefault="004B0026" w:rsidP="004B0026">
      <w:pPr>
        <w:jc w:val="center"/>
        <w:rPr>
          <w:sz w:val="22"/>
        </w:rPr>
      </w:pPr>
      <w:r w:rsidRPr="004B0026">
        <w:rPr>
          <w:b/>
          <w:color w:val="auto"/>
          <w:sz w:val="22"/>
        </w:rPr>
        <w:sym w:font="Times New Roman" w:char="00A7"/>
      </w:r>
      <w:r w:rsidRPr="004B0026">
        <w:rPr>
          <w:b/>
          <w:color w:val="auto"/>
          <w:sz w:val="22"/>
        </w:rPr>
        <w:t>5</w:t>
      </w:r>
    </w:p>
    <w:p w:rsidR="004B0026" w:rsidRPr="004B0026" w:rsidRDefault="004B0026" w:rsidP="009D03D9">
      <w:pPr>
        <w:numPr>
          <w:ilvl w:val="0"/>
          <w:numId w:val="59"/>
        </w:numPr>
        <w:tabs>
          <w:tab w:val="left" w:pos="-2410"/>
        </w:tabs>
        <w:jc w:val="both"/>
        <w:rPr>
          <w:color w:val="auto"/>
          <w:sz w:val="22"/>
        </w:rPr>
      </w:pPr>
      <w:r w:rsidRPr="004B0026">
        <w:rPr>
          <w:color w:val="auto"/>
          <w:sz w:val="22"/>
        </w:rPr>
        <w:t>Strony ustalają wynagrodzenie za przedmiot umowy na kwotę wraz z podatkiem VAT w wysokości: ...........................zł (słownie: .................................................... złotych).</w:t>
      </w:r>
    </w:p>
    <w:p w:rsidR="00DA65EC" w:rsidRDefault="00BC5C8B" w:rsidP="009D03D9">
      <w:pPr>
        <w:numPr>
          <w:ilvl w:val="0"/>
          <w:numId w:val="59"/>
        </w:numPr>
        <w:tabs>
          <w:tab w:val="left" w:pos="-2410"/>
        </w:tabs>
        <w:jc w:val="both"/>
        <w:rPr>
          <w:color w:val="auto"/>
          <w:sz w:val="22"/>
        </w:rPr>
      </w:pPr>
      <w:r w:rsidRPr="00BC5C8B">
        <w:rPr>
          <w:color w:val="auto"/>
          <w:sz w:val="22"/>
        </w:rPr>
        <w:lastRenderedPageBreak/>
        <w:t>Rozliczenie umowy będzie się odbywało</w:t>
      </w:r>
      <w:r w:rsidR="00427E2E">
        <w:rPr>
          <w:color w:val="auto"/>
          <w:sz w:val="22"/>
        </w:rPr>
        <w:t xml:space="preserve"> fakturami częściowymi</w:t>
      </w:r>
      <w:r>
        <w:rPr>
          <w:color w:val="auto"/>
          <w:sz w:val="22"/>
        </w:rPr>
        <w:t xml:space="preserve">, </w:t>
      </w:r>
      <w:r w:rsidR="00427E2E">
        <w:rPr>
          <w:color w:val="auto"/>
          <w:sz w:val="22"/>
        </w:rPr>
        <w:t>wystawianymi przez Wykonawcę</w:t>
      </w:r>
      <w:r w:rsidR="00DA65EC">
        <w:rPr>
          <w:color w:val="auto"/>
          <w:sz w:val="22"/>
        </w:rPr>
        <w:t xml:space="preserve"> w uzgodnieniu</w:t>
      </w:r>
      <w:r w:rsidRPr="00BC5C8B">
        <w:rPr>
          <w:color w:val="auto"/>
          <w:sz w:val="22"/>
        </w:rPr>
        <w:t xml:space="preserve"> </w:t>
      </w:r>
      <w:r>
        <w:rPr>
          <w:color w:val="auto"/>
          <w:sz w:val="22"/>
        </w:rPr>
        <w:t>z</w:t>
      </w:r>
      <w:r w:rsidRPr="00BC5C8B">
        <w:rPr>
          <w:color w:val="auto"/>
          <w:sz w:val="22"/>
        </w:rPr>
        <w:t xml:space="preserve"> Zamawiając</w:t>
      </w:r>
      <w:r>
        <w:rPr>
          <w:color w:val="auto"/>
          <w:sz w:val="22"/>
        </w:rPr>
        <w:t xml:space="preserve">ym, </w:t>
      </w:r>
      <w:r w:rsidR="007512DA">
        <w:rPr>
          <w:color w:val="auto"/>
          <w:sz w:val="22"/>
        </w:rPr>
        <w:t>począwszy od 2025 roku.</w:t>
      </w:r>
    </w:p>
    <w:p w:rsidR="004B0026" w:rsidRPr="004B0026" w:rsidRDefault="004B0026" w:rsidP="009D03D9">
      <w:pPr>
        <w:numPr>
          <w:ilvl w:val="0"/>
          <w:numId w:val="59"/>
        </w:numPr>
        <w:jc w:val="both"/>
        <w:rPr>
          <w:color w:val="auto"/>
          <w:sz w:val="22"/>
        </w:rPr>
      </w:pPr>
      <w:r w:rsidRPr="004B0026">
        <w:rPr>
          <w:color w:val="auto"/>
          <w:sz w:val="22"/>
        </w:rPr>
        <w:t>W przypadku wstrzymania lub przerwania prac, zmiany terminów umownych, zmiany środków finansowych posiadanych przez Zamawiającego, strony mogą odpowiednio zmienić i stosować po uzgodnieniu inne rozliczenia częściowe umowy.</w:t>
      </w:r>
    </w:p>
    <w:p w:rsidR="004B0026" w:rsidRPr="004B0026" w:rsidRDefault="004B0026" w:rsidP="009D03D9">
      <w:pPr>
        <w:numPr>
          <w:ilvl w:val="0"/>
          <w:numId w:val="59"/>
        </w:numPr>
        <w:tabs>
          <w:tab w:val="left" w:pos="-2410"/>
        </w:tabs>
        <w:jc w:val="both"/>
        <w:rPr>
          <w:color w:val="auto"/>
          <w:sz w:val="22"/>
        </w:rPr>
      </w:pPr>
      <w:r w:rsidRPr="004B0026">
        <w:rPr>
          <w:color w:val="auto"/>
          <w:sz w:val="22"/>
        </w:rPr>
        <w:t>Zapłata należności będzie następować przelewem na konto Wykonawcy w terminie 30 dni od daty otrzymania przez Zamawiającego faktury wraz z dokumentami rozliczeniowymi.</w:t>
      </w:r>
    </w:p>
    <w:p w:rsidR="004B0026" w:rsidRPr="004B0026" w:rsidRDefault="004B0026" w:rsidP="009D03D9">
      <w:pPr>
        <w:numPr>
          <w:ilvl w:val="0"/>
          <w:numId w:val="59"/>
        </w:numPr>
        <w:tabs>
          <w:tab w:val="left" w:pos="-2410"/>
        </w:tabs>
        <w:jc w:val="both"/>
        <w:rPr>
          <w:color w:val="auto"/>
          <w:sz w:val="22"/>
        </w:rPr>
      </w:pPr>
      <w:r w:rsidRPr="004B0026">
        <w:rPr>
          <w:color w:val="auto"/>
          <w:sz w:val="22"/>
        </w:rPr>
        <w:t>Dopuszczalna jest zmiana wysokości wynagrodzenia Wykonawcy w sytuacji:</w:t>
      </w:r>
    </w:p>
    <w:p w:rsidR="004B0026" w:rsidRPr="004B0026" w:rsidRDefault="004B0026" w:rsidP="009D03D9">
      <w:pPr>
        <w:numPr>
          <w:ilvl w:val="0"/>
          <w:numId w:val="60"/>
        </w:numPr>
        <w:tabs>
          <w:tab w:val="left" w:pos="-2410"/>
        </w:tabs>
        <w:jc w:val="both"/>
        <w:rPr>
          <w:color w:val="auto"/>
          <w:sz w:val="22"/>
        </w:rPr>
      </w:pPr>
      <w:r w:rsidRPr="004B0026">
        <w:rPr>
          <w:color w:val="auto"/>
          <w:sz w:val="22"/>
        </w:rPr>
        <w:t xml:space="preserve">zmiany terminu wykonania Umowy z przyczyn nieleżących po stronie Wykonawcy, proporcjonalnie do zmienionego terminu obowiązywania </w:t>
      </w:r>
      <w:r w:rsidR="003B2F5C">
        <w:rPr>
          <w:color w:val="auto"/>
          <w:sz w:val="22"/>
        </w:rPr>
        <w:t>u</w:t>
      </w:r>
      <w:r w:rsidRPr="004B0026">
        <w:rPr>
          <w:color w:val="auto"/>
          <w:sz w:val="22"/>
        </w:rPr>
        <w:t>mowy</w:t>
      </w:r>
      <w:r w:rsidR="003B2F5C">
        <w:rPr>
          <w:color w:val="auto"/>
          <w:sz w:val="22"/>
        </w:rPr>
        <w:t xml:space="preserve">. </w:t>
      </w:r>
      <w:r w:rsidR="00622C25">
        <w:rPr>
          <w:color w:val="auto"/>
          <w:sz w:val="22"/>
        </w:rPr>
        <w:t xml:space="preserve"> </w:t>
      </w:r>
    </w:p>
    <w:p w:rsidR="00E53D47" w:rsidRDefault="004B0026" w:rsidP="009D03D9">
      <w:pPr>
        <w:numPr>
          <w:ilvl w:val="0"/>
          <w:numId w:val="60"/>
        </w:numPr>
        <w:tabs>
          <w:tab w:val="left" w:pos="-2410"/>
        </w:tabs>
        <w:jc w:val="both"/>
        <w:rPr>
          <w:color w:val="auto"/>
          <w:sz w:val="22"/>
        </w:rPr>
      </w:pPr>
      <w:r w:rsidRPr="004B0026">
        <w:rPr>
          <w:color w:val="auto"/>
          <w:sz w:val="22"/>
        </w:rPr>
        <w:t xml:space="preserve">wystąpienia innych okoliczności, o których mowa w </w:t>
      </w:r>
      <w:r w:rsidR="003B2F5C">
        <w:rPr>
          <w:color w:val="auto"/>
          <w:sz w:val="22"/>
        </w:rPr>
        <w:t>u</w:t>
      </w:r>
      <w:r w:rsidRPr="004B0026">
        <w:rPr>
          <w:color w:val="auto"/>
          <w:sz w:val="22"/>
        </w:rPr>
        <w:t>mowie, mogących mieć wpływ na wy</w:t>
      </w:r>
      <w:r w:rsidR="00E53D47">
        <w:rPr>
          <w:color w:val="auto"/>
          <w:sz w:val="22"/>
        </w:rPr>
        <w:t>sokość wynagrodzenia Wykonawcy.</w:t>
      </w:r>
    </w:p>
    <w:p w:rsidR="00E53D47" w:rsidRPr="00E53D47" w:rsidRDefault="004B0026" w:rsidP="009D03D9">
      <w:pPr>
        <w:numPr>
          <w:ilvl w:val="0"/>
          <w:numId w:val="59"/>
        </w:numPr>
        <w:jc w:val="both"/>
        <w:textAlignment w:val="auto"/>
        <w:rPr>
          <w:color w:val="auto"/>
          <w:sz w:val="22"/>
        </w:rPr>
      </w:pPr>
      <w:r w:rsidRPr="00E53D47">
        <w:rPr>
          <w:color w:val="auto"/>
          <w:sz w:val="22"/>
        </w:rPr>
        <w:t>Dopuszczalna jest zmiana wynagrodzenia w zakresie, w jakim zmiany te mają wpływ na wysokość wynagrodzenia Wykonawcy, z zastrzeżeniem, że zmiana wynagrodzenia nie przekroczy 50% pierwotnej wartości zamówienia.</w:t>
      </w:r>
    </w:p>
    <w:p w:rsidR="004B0026" w:rsidRPr="004B0026" w:rsidRDefault="004B0026" w:rsidP="009D03D9">
      <w:pPr>
        <w:numPr>
          <w:ilvl w:val="0"/>
          <w:numId w:val="59"/>
        </w:numPr>
        <w:jc w:val="both"/>
        <w:textAlignment w:val="auto"/>
        <w:rPr>
          <w:color w:val="auto"/>
          <w:sz w:val="22"/>
        </w:rPr>
      </w:pPr>
      <w:r w:rsidRPr="004B0026">
        <w:rPr>
          <w:bCs/>
          <w:sz w:val="22"/>
          <w:szCs w:val="22"/>
        </w:rPr>
        <w:t xml:space="preserve">Zamawiający ma prawo do potrącenia kar umownych z faktur za wykonane </w:t>
      </w:r>
      <w:r w:rsidR="00E47F58">
        <w:rPr>
          <w:bCs/>
          <w:sz w:val="22"/>
          <w:szCs w:val="22"/>
        </w:rPr>
        <w:t>usługi</w:t>
      </w:r>
      <w:r w:rsidRPr="004B0026">
        <w:rPr>
          <w:bCs/>
          <w:sz w:val="22"/>
          <w:szCs w:val="22"/>
        </w:rPr>
        <w:t xml:space="preserve"> o ile nie będzie to sprzeczne z obowiązującymi przepisami.</w:t>
      </w:r>
    </w:p>
    <w:p w:rsidR="00A059EB" w:rsidRDefault="00A059EB" w:rsidP="00A059EB">
      <w:pPr>
        <w:jc w:val="center"/>
        <w:rPr>
          <w:b/>
          <w:sz w:val="22"/>
          <w:szCs w:val="22"/>
        </w:rPr>
      </w:pPr>
      <w:r w:rsidRPr="00AC700A">
        <w:rPr>
          <w:b/>
          <w:sz w:val="22"/>
          <w:szCs w:val="22"/>
        </w:rPr>
        <w:t>§</w:t>
      </w:r>
      <w:r w:rsidR="007512DA">
        <w:rPr>
          <w:b/>
          <w:sz w:val="22"/>
          <w:szCs w:val="22"/>
        </w:rPr>
        <w:t>6</w:t>
      </w:r>
    </w:p>
    <w:p w:rsidR="008A36D6" w:rsidRPr="00AC700A" w:rsidRDefault="008A36D6" w:rsidP="009D03D9">
      <w:pPr>
        <w:numPr>
          <w:ilvl w:val="0"/>
          <w:numId w:val="68"/>
        </w:numPr>
        <w:ind w:left="284" w:hanging="284"/>
        <w:jc w:val="both"/>
        <w:rPr>
          <w:sz w:val="22"/>
          <w:szCs w:val="22"/>
        </w:rPr>
      </w:pPr>
      <w:r>
        <w:rPr>
          <w:color w:val="auto"/>
          <w:sz w:val="22"/>
        </w:rPr>
        <w:t>W</w:t>
      </w:r>
      <w:r w:rsidRPr="00AC700A">
        <w:rPr>
          <w:sz w:val="22"/>
          <w:szCs w:val="22"/>
        </w:rPr>
        <w:t xml:space="preserve"> przypadku zmiany ceny materiałów lub kosztów związanych z realizacją zamówienia, wysokość wynagrodzenia należnego Wykonawcy będzie zmieniana według zasad określonych w niniejszym paragrafie.</w:t>
      </w:r>
    </w:p>
    <w:p w:rsidR="008A36D6" w:rsidRPr="00AC700A" w:rsidRDefault="008A36D6" w:rsidP="009D03D9">
      <w:pPr>
        <w:numPr>
          <w:ilvl w:val="0"/>
          <w:numId w:val="68"/>
        </w:numPr>
        <w:ind w:left="284" w:hanging="284"/>
        <w:jc w:val="both"/>
        <w:rPr>
          <w:sz w:val="22"/>
          <w:szCs w:val="22"/>
        </w:rPr>
      </w:pPr>
      <w:r w:rsidRPr="00AC700A">
        <w:rPr>
          <w:sz w:val="22"/>
          <w:szCs w:val="22"/>
        </w:rPr>
        <w:t xml:space="preserve">Zmiana wynagrodzenia będzie ustalana w oparciu o wskaźnik cen </w:t>
      </w:r>
      <w:r>
        <w:rPr>
          <w:sz w:val="22"/>
          <w:szCs w:val="22"/>
        </w:rPr>
        <w:t>towarów i usług konsumpcyjnych</w:t>
      </w:r>
      <w:r w:rsidR="00A74FED">
        <w:rPr>
          <w:sz w:val="22"/>
          <w:szCs w:val="22"/>
        </w:rPr>
        <w:t xml:space="preserve"> </w:t>
      </w:r>
      <w:r w:rsidR="007512DA" w:rsidRPr="007512DA">
        <w:rPr>
          <w:sz w:val="22"/>
          <w:szCs w:val="22"/>
        </w:rPr>
        <w:t>ogółem w danym kwartale, ogłaszany w komunikacie Prezesa Głównego Urzędu Statystycznego</w:t>
      </w:r>
      <w:r w:rsidRPr="00AC700A">
        <w:rPr>
          <w:sz w:val="22"/>
          <w:szCs w:val="22"/>
        </w:rPr>
        <w:t>.</w:t>
      </w:r>
    </w:p>
    <w:p w:rsidR="008A36D6" w:rsidRPr="00AC700A" w:rsidRDefault="008A36D6" w:rsidP="009D03D9">
      <w:pPr>
        <w:numPr>
          <w:ilvl w:val="0"/>
          <w:numId w:val="68"/>
        </w:numPr>
        <w:ind w:left="284" w:hanging="284"/>
        <w:jc w:val="both"/>
        <w:rPr>
          <w:sz w:val="22"/>
          <w:szCs w:val="22"/>
        </w:rPr>
      </w:pPr>
      <w:r w:rsidRPr="00AC700A">
        <w:rPr>
          <w:sz w:val="22"/>
          <w:szCs w:val="22"/>
        </w:rPr>
        <w:t xml:space="preserve">Strony umowy będą uprawnione do żądania zmiany wynagrodzenia, </w:t>
      </w:r>
      <w:r w:rsidR="00FC5CB9" w:rsidRPr="00FC5CB9">
        <w:rPr>
          <w:sz w:val="22"/>
          <w:szCs w:val="22"/>
        </w:rPr>
        <w:t>począwszy od II kwartału 2024 roku</w:t>
      </w:r>
      <w:r w:rsidR="00FC5CB9">
        <w:rPr>
          <w:sz w:val="22"/>
          <w:szCs w:val="22"/>
        </w:rPr>
        <w:t>,</w:t>
      </w:r>
      <w:r w:rsidR="00FC5CB9" w:rsidRPr="00FC5CB9">
        <w:rPr>
          <w:sz w:val="22"/>
          <w:szCs w:val="22"/>
        </w:rPr>
        <w:t xml:space="preserve"> </w:t>
      </w:r>
      <w:r w:rsidRPr="00AC700A">
        <w:rPr>
          <w:sz w:val="22"/>
          <w:szCs w:val="22"/>
        </w:rPr>
        <w:t>w przypadku zmiany wskaźnika</w:t>
      </w:r>
      <w:r>
        <w:rPr>
          <w:sz w:val="22"/>
          <w:szCs w:val="22"/>
        </w:rPr>
        <w:t xml:space="preserve"> co najmniej o </w:t>
      </w:r>
      <w:r w:rsidR="0074319D">
        <w:rPr>
          <w:sz w:val="22"/>
          <w:szCs w:val="22"/>
        </w:rPr>
        <w:t>5</w:t>
      </w:r>
      <w:r>
        <w:rPr>
          <w:sz w:val="22"/>
          <w:szCs w:val="22"/>
        </w:rPr>
        <w:t xml:space="preserve"> % w </w:t>
      </w:r>
      <w:r w:rsidR="0074319D">
        <w:rPr>
          <w:sz w:val="22"/>
          <w:szCs w:val="22"/>
        </w:rPr>
        <w:t>minionym kwartale</w:t>
      </w:r>
      <w:r w:rsidRPr="00AC700A">
        <w:rPr>
          <w:sz w:val="22"/>
          <w:szCs w:val="22"/>
        </w:rPr>
        <w:t>.</w:t>
      </w:r>
    </w:p>
    <w:p w:rsidR="008A36D6" w:rsidRPr="00AC700A" w:rsidRDefault="008A36D6" w:rsidP="009D03D9">
      <w:pPr>
        <w:numPr>
          <w:ilvl w:val="0"/>
          <w:numId w:val="68"/>
        </w:numPr>
        <w:ind w:left="284" w:hanging="284"/>
        <w:jc w:val="both"/>
        <w:rPr>
          <w:sz w:val="22"/>
          <w:szCs w:val="22"/>
        </w:rPr>
      </w:pPr>
      <w:r w:rsidRPr="00AC700A">
        <w:rPr>
          <w:sz w:val="22"/>
          <w:szCs w:val="22"/>
        </w:rPr>
        <w:t xml:space="preserve">Żądanie zmiany wynagrodzenia powinno nastąpić poprzez złożenie drugiej stronie wniosku wraz z uzasadnieniem wpływu zmiany cen materiałów lub kosztów na koszt wykonania zamówienia, popartym właściwą kalkulacją kosztów, w terminie nie dłuższym niż 30 dni od daty opublikowania komunikatu Prezesa Głównego Urzędu Statystycznego </w:t>
      </w:r>
      <w:r w:rsidRPr="00D67D43">
        <w:rPr>
          <w:sz w:val="22"/>
          <w:szCs w:val="22"/>
        </w:rPr>
        <w:t>w sprawie właściwego wskaźnika cen</w:t>
      </w:r>
      <w:r w:rsidRPr="00AC700A">
        <w:rPr>
          <w:sz w:val="22"/>
          <w:szCs w:val="22"/>
        </w:rPr>
        <w:t xml:space="preserve"> za </w:t>
      </w:r>
      <w:r>
        <w:rPr>
          <w:sz w:val="22"/>
          <w:szCs w:val="22"/>
        </w:rPr>
        <w:t>dany okres rozliczeniowy</w:t>
      </w:r>
      <w:r w:rsidRPr="00AC700A">
        <w:rPr>
          <w:sz w:val="22"/>
          <w:szCs w:val="22"/>
        </w:rPr>
        <w:t>.</w:t>
      </w:r>
    </w:p>
    <w:p w:rsidR="008A36D6" w:rsidRPr="00AC700A" w:rsidRDefault="008A36D6" w:rsidP="009D03D9">
      <w:pPr>
        <w:numPr>
          <w:ilvl w:val="0"/>
          <w:numId w:val="68"/>
        </w:numPr>
        <w:ind w:left="284" w:hanging="284"/>
        <w:jc w:val="both"/>
        <w:rPr>
          <w:sz w:val="22"/>
          <w:szCs w:val="22"/>
        </w:rPr>
      </w:pPr>
      <w:r w:rsidRPr="00AC700A">
        <w:rPr>
          <w:sz w:val="22"/>
          <w:szCs w:val="22"/>
        </w:rPr>
        <w:t xml:space="preserve">Zmiana wysokości wynagrodzenia może nastąpić wyłącznie w odniesieniu do niezrealizowanej części umowy oraz o kwotę nie większą niż udokumentowana wartość zmian kosztu wykonania zamówienia oraz nie większą od kwoty wynikającej z przeliczenia przez </w:t>
      </w:r>
      <w:r>
        <w:rPr>
          <w:sz w:val="22"/>
          <w:szCs w:val="22"/>
        </w:rPr>
        <w:t xml:space="preserve">właściwy </w:t>
      </w:r>
      <w:r w:rsidRPr="00AC700A">
        <w:rPr>
          <w:sz w:val="22"/>
          <w:szCs w:val="22"/>
        </w:rPr>
        <w:t>wskaźnik.</w:t>
      </w:r>
    </w:p>
    <w:p w:rsidR="008A36D6" w:rsidRPr="00AC700A" w:rsidRDefault="008A36D6" w:rsidP="009D03D9">
      <w:pPr>
        <w:numPr>
          <w:ilvl w:val="0"/>
          <w:numId w:val="68"/>
        </w:numPr>
        <w:ind w:left="284" w:hanging="284"/>
        <w:jc w:val="both"/>
        <w:rPr>
          <w:sz w:val="22"/>
          <w:szCs w:val="22"/>
        </w:rPr>
      </w:pPr>
      <w:r w:rsidRPr="00AC700A">
        <w:rPr>
          <w:sz w:val="22"/>
          <w:szCs w:val="22"/>
        </w:rPr>
        <w:t xml:space="preserve">Łączna wartość zmian z tytułu zmiany ceny materiałów lub kosztów związanych z realizacją zamówienia nie może przekroczyć </w:t>
      </w:r>
      <w:r>
        <w:rPr>
          <w:sz w:val="22"/>
          <w:szCs w:val="22"/>
        </w:rPr>
        <w:t>5</w:t>
      </w:r>
      <w:r w:rsidRPr="00AC700A">
        <w:rPr>
          <w:sz w:val="22"/>
          <w:szCs w:val="22"/>
        </w:rPr>
        <w:t xml:space="preserve"> % wysokości pierwotnie określonego w umowie wynagrodzenia.</w:t>
      </w:r>
    </w:p>
    <w:p w:rsidR="008A36D6" w:rsidRPr="00AC700A" w:rsidRDefault="008A36D6" w:rsidP="009D03D9">
      <w:pPr>
        <w:numPr>
          <w:ilvl w:val="0"/>
          <w:numId w:val="68"/>
        </w:numPr>
        <w:ind w:left="284" w:hanging="284"/>
        <w:jc w:val="both"/>
        <w:rPr>
          <w:sz w:val="22"/>
          <w:szCs w:val="22"/>
        </w:rPr>
      </w:pPr>
      <w:r w:rsidRPr="00AC700A">
        <w:rPr>
          <w:sz w:val="22"/>
          <w:szCs w:val="22"/>
        </w:rPr>
        <w:t>W przypadku zmiany wynagrodzenia dokonanej na podstawie niniejszego paragrafu umowy, Wykonawca zobowiązany jest do zmiany wynagrodzenia przysługującego podwykonawcy, z którym zawarł umowę, w zakresie odpowiadającym zmianom cen materiałów lub kosztów dotyczących zobowiązania podwykonawcy, jeżeli łącznie spełnione są następujące warunki:</w:t>
      </w:r>
    </w:p>
    <w:p w:rsidR="008A36D6" w:rsidRPr="00AC700A" w:rsidRDefault="008A36D6" w:rsidP="009D03D9">
      <w:pPr>
        <w:numPr>
          <w:ilvl w:val="0"/>
          <w:numId w:val="69"/>
        </w:numPr>
        <w:jc w:val="both"/>
        <w:rPr>
          <w:sz w:val="22"/>
          <w:szCs w:val="22"/>
        </w:rPr>
      </w:pPr>
      <w:r w:rsidRPr="00AC700A">
        <w:rPr>
          <w:sz w:val="22"/>
          <w:szCs w:val="22"/>
        </w:rPr>
        <w:t>przedmiotem umowy są roboty budowlane</w:t>
      </w:r>
      <w:r w:rsidR="004B5B0B">
        <w:rPr>
          <w:sz w:val="22"/>
          <w:szCs w:val="22"/>
        </w:rPr>
        <w:t>, dostawy</w:t>
      </w:r>
      <w:r w:rsidRPr="00AC700A">
        <w:rPr>
          <w:sz w:val="22"/>
          <w:szCs w:val="22"/>
        </w:rPr>
        <w:t xml:space="preserve"> lub usługi;</w:t>
      </w:r>
    </w:p>
    <w:p w:rsidR="008A36D6" w:rsidRDefault="008A36D6" w:rsidP="009D03D9">
      <w:pPr>
        <w:numPr>
          <w:ilvl w:val="0"/>
          <w:numId w:val="69"/>
        </w:numPr>
        <w:jc w:val="both"/>
        <w:rPr>
          <w:sz w:val="22"/>
          <w:szCs w:val="22"/>
        </w:rPr>
      </w:pPr>
      <w:r w:rsidRPr="00AC700A">
        <w:rPr>
          <w:sz w:val="22"/>
          <w:szCs w:val="22"/>
        </w:rPr>
        <w:t xml:space="preserve">okres obowiązywania umowy przekracza </w:t>
      </w:r>
      <w:r>
        <w:rPr>
          <w:sz w:val="22"/>
          <w:szCs w:val="22"/>
        </w:rPr>
        <w:t>6</w:t>
      </w:r>
      <w:r w:rsidRPr="00AC700A">
        <w:rPr>
          <w:sz w:val="22"/>
          <w:szCs w:val="22"/>
        </w:rPr>
        <w:t xml:space="preserve"> miesięcy.</w:t>
      </w:r>
    </w:p>
    <w:p w:rsidR="00CF4252" w:rsidRPr="00AC700A" w:rsidRDefault="00CF4252" w:rsidP="00CF4252">
      <w:pPr>
        <w:overflowPunct/>
        <w:autoSpaceDE/>
        <w:autoSpaceDN/>
        <w:adjustRightInd/>
        <w:jc w:val="center"/>
        <w:textAlignment w:val="auto"/>
        <w:rPr>
          <w:b/>
          <w:bCs/>
          <w:color w:val="auto"/>
          <w:sz w:val="22"/>
          <w:szCs w:val="22"/>
        </w:rPr>
      </w:pPr>
      <w:r w:rsidRPr="00AC700A">
        <w:rPr>
          <w:b/>
          <w:bCs/>
          <w:color w:val="auto"/>
          <w:sz w:val="22"/>
          <w:szCs w:val="22"/>
        </w:rPr>
        <w:t>§</w:t>
      </w:r>
      <w:r w:rsidR="0074319D">
        <w:rPr>
          <w:b/>
          <w:bCs/>
          <w:color w:val="auto"/>
          <w:sz w:val="22"/>
          <w:szCs w:val="22"/>
        </w:rPr>
        <w:t>7</w:t>
      </w:r>
    </w:p>
    <w:p w:rsidR="00D67D43" w:rsidRPr="00D67D43" w:rsidRDefault="00D67D43" w:rsidP="009D03D9">
      <w:pPr>
        <w:numPr>
          <w:ilvl w:val="0"/>
          <w:numId w:val="61"/>
        </w:numPr>
        <w:jc w:val="both"/>
        <w:rPr>
          <w:color w:val="auto"/>
          <w:sz w:val="22"/>
        </w:rPr>
      </w:pPr>
      <w:r w:rsidRPr="00D67D43">
        <w:rPr>
          <w:color w:val="auto"/>
          <w:sz w:val="22"/>
        </w:rPr>
        <w:t>Wykonawca i jego personel są zobowiązani do zachowania tajemnicy zawodowej w trakcie wykonywania umowy i po jej zakończeniu.</w:t>
      </w:r>
    </w:p>
    <w:p w:rsidR="00D67D43" w:rsidRPr="00D67D43" w:rsidRDefault="00D67D43" w:rsidP="009D03D9">
      <w:pPr>
        <w:numPr>
          <w:ilvl w:val="0"/>
          <w:numId w:val="61"/>
        </w:numPr>
        <w:jc w:val="both"/>
        <w:rPr>
          <w:color w:val="auto"/>
          <w:sz w:val="22"/>
        </w:rPr>
      </w:pPr>
      <w:r w:rsidRPr="00D67D43">
        <w:rPr>
          <w:color w:val="auto"/>
          <w:sz w:val="22"/>
        </w:rPr>
        <w:t>Wykonawca i jego personel nie mogą ujawniać żadnych informacji poufnych związanych z realizacją umowy, bez uprzedniej pisemnej zgody Zamawiającego.</w:t>
      </w:r>
    </w:p>
    <w:p w:rsidR="00D67D43" w:rsidRPr="00D67D43" w:rsidRDefault="00D67D43" w:rsidP="00D67D43">
      <w:pPr>
        <w:jc w:val="center"/>
        <w:rPr>
          <w:b/>
          <w:color w:val="auto"/>
          <w:sz w:val="22"/>
        </w:rPr>
      </w:pPr>
      <w:r w:rsidRPr="00D67D43">
        <w:rPr>
          <w:b/>
          <w:color w:val="auto"/>
          <w:sz w:val="22"/>
        </w:rPr>
        <w:sym w:font="Times New Roman" w:char="00A7"/>
      </w:r>
      <w:r w:rsidR="0074319D">
        <w:rPr>
          <w:b/>
          <w:color w:val="auto"/>
          <w:sz w:val="22"/>
        </w:rPr>
        <w:t>8</w:t>
      </w:r>
    </w:p>
    <w:p w:rsidR="00D67D43" w:rsidRPr="00D67D43" w:rsidRDefault="00D67D43" w:rsidP="009D03D9">
      <w:pPr>
        <w:numPr>
          <w:ilvl w:val="0"/>
          <w:numId w:val="62"/>
        </w:numPr>
        <w:tabs>
          <w:tab w:val="num" w:pos="284"/>
        </w:tabs>
        <w:ind w:left="284" w:hanging="284"/>
        <w:jc w:val="both"/>
        <w:rPr>
          <w:color w:val="auto"/>
          <w:sz w:val="22"/>
        </w:rPr>
      </w:pPr>
      <w:r w:rsidRPr="00D67D43">
        <w:rPr>
          <w:color w:val="auto"/>
          <w:sz w:val="22"/>
        </w:rPr>
        <w:t xml:space="preserve">Prawa autorskie majątkowe w odniesieniu do zawartości wszystkich tekstów i innych dokumentów wytworzonych przez Wykonawcę w trakcie realizacji umowy, będą przeniesione na Zamawiającego w momencie otrzymania przez niego tekstów lub dokumentów, bez dodatkowego wynagrodzenia.. </w:t>
      </w:r>
    </w:p>
    <w:p w:rsidR="00D67D43" w:rsidRPr="00D67D43" w:rsidRDefault="00D67D43" w:rsidP="009D03D9">
      <w:pPr>
        <w:widowControl w:val="0"/>
        <w:numPr>
          <w:ilvl w:val="0"/>
          <w:numId w:val="62"/>
        </w:numPr>
        <w:tabs>
          <w:tab w:val="num" w:pos="284"/>
        </w:tabs>
        <w:ind w:left="284" w:hanging="284"/>
        <w:jc w:val="both"/>
        <w:rPr>
          <w:sz w:val="22"/>
          <w:szCs w:val="22"/>
        </w:rPr>
      </w:pPr>
      <w:r w:rsidRPr="00D67D43">
        <w:rPr>
          <w:sz w:val="22"/>
          <w:szCs w:val="22"/>
        </w:rPr>
        <w:t>W przypadku wad lub braku dokumentów składanych Zamawiającemu, Wykonawca zobowiązany jest do ich niezwłocznego poprawienia i przekazania Zamawiającemu.</w:t>
      </w:r>
    </w:p>
    <w:p w:rsidR="00D67D43" w:rsidRPr="00D67D43" w:rsidRDefault="00D67D43" w:rsidP="00D67D43">
      <w:pPr>
        <w:numPr>
          <w:ilvl w:val="12"/>
          <w:numId w:val="0"/>
        </w:numPr>
        <w:jc w:val="center"/>
        <w:rPr>
          <w:b/>
          <w:color w:val="auto"/>
          <w:sz w:val="22"/>
        </w:rPr>
      </w:pPr>
      <w:r w:rsidRPr="00D67D43">
        <w:rPr>
          <w:b/>
          <w:color w:val="auto"/>
          <w:sz w:val="22"/>
        </w:rPr>
        <w:sym w:font="Times New Roman" w:char="00A7"/>
      </w:r>
      <w:r w:rsidR="0074319D">
        <w:rPr>
          <w:b/>
          <w:color w:val="auto"/>
          <w:sz w:val="22"/>
        </w:rPr>
        <w:t>9</w:t>
      </w:r>
    </w:p>
    <w:p w:rsidR="00D67D43" w:rsidRPr="00D67D43" w:rsidRDefault="00D67D43" w:rsidP="009D03D9">
      <w:pPr>
        <w:numPr>
          <w:ilvl w:val="0"/>
          <w:numId w:val="64"/>
        </w:numPr>
        <w:overflowPunct/>
        <w:autoSpaceDE/>
        <w:autoSpaceDN/>
        <w:adjustRightInd/>
        <w:ind w:left="284"/>
        <w:jc w:val="both"/>
        <w:textAlignment w:val="auto"/>
        <w:rPr>
          <w:color w:val="auto"/>
          <w:sz w:val="22"/>
          <w:szCs w:val="22"/>
        </w:rPr>
      </w:pPr>
      <w:r>
        <w:rPr>
          <w:sz w:val="22"/>
          <w:szCs w:val="22"/>
        </w:rPr>
        <w:t xml:space="preserve">Z zastrzeżeniem ust. 2 </w:t>
      </w:r>
      <w:r w:rsidRPr="002A4006">
        <w:rPr>
          <w:sz w:val="22"/>
          <w:szCs w:val="22"/>
        </w:rPr>
        <w:t>Wykonawca zapłaci Zamawiającemu kary umowne:</w:t>
      </w:r>
    </w:p>
    <w:p w:rsidR="00D67D43" w:rsidRPr="00D67D43" w:rsidRDefault="00D67D43" w:rsidP="009D03D9">
      <w:pPr>
        <w:numPr>
          <w:ilvl w:val="0"/>
          <w:numId w:val="65"/>
        </w:numPr>
        <w:overflowPunct/>
        <w:autoSpaceDE/>
        <w:autoSpaceDN/>
        <w:adjustRightInd/>
        <w:ind w:left="567" w:hanging="284"/>
        <w:jc w:val="both"/>
        <w:textAlignment w:val="auto"/>
        <w:rPr>
          <w:color w:val="auto"/>
          <w:sz w:val="22"/>
          <w:szCs w:val="22"/>
        </w:rPr>
      </w:pPr>
      <w:r w:rsidRPr="00D67D43">
        <w:rPr>
          <w:iCs/>
          <w:color w:val="auto"/>
          <w:sz w:val="22"/>
          <w:szCs w:val="22"/>
        </w:rPr>
        <w:lastRenderedPageBreak/>
        <w:t>w przypadku odstąpienia od umowy przez którąkolwiek ze Stron z przyczyn leżących po stronie Wykonawcy</w:t>
      </w:r>
      <w:r w:rsidRPr="00D67D43">
        <w:rPr>
          <w:color w:val="auto"/>
          <w:sz w:val="22"/>
          <w:szCs w:val="22"/>
        </w:rPr>
        <w:t xml:space="preserve"> - w wysokości </w:t>
      </w:r>
      <w:r w:rsidR="005A4CB3">
        <w:rPr>
          <w:color w:val="auto"/>
          <w:sz w:val="22"/>
          <w:szCs w:val="22"/>
        </w:rPr>
        <w:t>1</w:t>
      </w:r>
      <w:r w:rsidRPr="00D67D43">
        <w:rPr>
          <w:color w:val="auto"/>
          <w:sz w:val="22"/>
          <w:szCs w:val="22"/>
        </w:rPr>
        <w:t>0 % wynagrodzenia umownego;</w:t>
      </w:r>
    </w:p>
    <w:p w:rsidR="00D67D43" w:rsidRPr="00D67D43" w:rsidRDefault="00D67D43" w:rsidP="009D03D9">
      <w:pPr>
        <w:numPr>
          <w:ilvl w:val="0"/>
          <w:numId w:val="65"/>
        </w:numPr>
        <w:overflowPunct/>
        <w:autoSpaceDE/>
        <w:autoSpaceDN/>
        <w:adjustRightInd/>
        <w:ind w:left="567" w:hanging="284"/>
        <w:jc w:val="both"/>
        <w:textAlignment w:val="auto"/>
        <w:rPr>
          <w:color w:val="auto"/>
          <w:sz w:val="22"/>
          <w:szCs w:val="22"/>
        </w:rPr>
      </w:pPr>
      <w:r w:rsidRPr="00D67D43">
        <w:rPr>
          <w:color w:val="auto"/>
          <w:sz w:val="22"/>
          <w:szCs w:val="22"/>
        </w:rPr>
        <w:t>za zwłokę w rozpoczęciu świadczenia usług - w wysokości 0,1 % wynagrodzenia umownego, za każdy dzień zwłoki;</w:t>
      </w:r>
    </w:p>
    <w:p w:rsidR="00D67D43" w:rsidRPr="00D67D43" w:rsidRDefault="00D67D43" w:rsidP="009D03D9">
      <w:pPr>
        <w:numPr>
          <w:ilvl w:val="0"/>
          <w:numId w:val="65"/>
        </w:numPr>
        <w:overflowPunct/>
        <w:autoSpaceDE/>
        <w:autoSpaceDN/>
        <w:adjustRightInd/>
        <w:ind w:left="567" w:hanging="284"/>
        <w:jc w:val="both"/>
        <w:textAlignment w:val="auto"/>
        <w:rPr>
          <w:color w:val="auto"/>
          <w:sz w:val="22"/>
          <w:szCs w:val="22"/>
        </w:rPr>
      </w:pPr>
      <w:r w:rsidRPr="00D67D43">
        <w:rPr>
          <w:color w:val="auto"/>
          <w:sz w:val="22"/>
          <w:szCs w:val="22"/>
        </w:rPr>
        <w:t>za przerwę w świadczeniu usług, z przyczyn leżących po stronie Wykonawcy – w wysokości 0,1 % wynagrodzenia umownego, za każdy dzień przerwy;</w:t>
      </w:r>
    </w:p>
    <w:p w:rsidR="00D67D43" w:rsidRPr="00D67D43" w:rsidRDefault="00D67D43" w:rsidP="009D03D9">
      <w:pPr>
        <w:numPr>
          <w:ilvl w:val="0"/>
          <w:numId w:val="65"/>
        </w:numPr>
        <w:overflowPunct/>
        <w:autoSpaceDE/>
        <w:autoSpaceDN/>
        <w:adjustRightInd/>
        <w:ind w:left="567" w:hanging="284"/>
        <w:jc w:val="both"/>
        <w:textAlignment w:val="auto"/>
        <w:rPr>
          <w:color w:val="auto"/>
          <w:sz w:val="22"/>
          <w:szCs w:val="22"/>
        </w:rPr>
      </w:pPr>
      <w:r w:rsidRPr="00D67D43">
        <w:rPr>
          <w:color w:val="auto"/>
          <w:sz w:val="22"/>
          <w:szCs w:val="22"/>
        </w:rPr>
        <w:t>za zwłokę w usunięciu nieprawidłowości w okresie wykonywania przedmiotu umowy - w wysokości 0,1 % wynagrodzenia umownego, za każdy rozpoczęty dzień zwłoki licząc od dnia następnego po dniu wyznaczonym na usunięcie nieprawidłowości;</w:t>
      </w:r>
    </w:p>
    <w:p w:rsidR="004B5B0B" w:rsidRDefault="00D67D43" w:rsidP="009D03D9">
      <w:pPr>
        <w:numPr>
          <w:ilvl w:val="0"/>
          <w:numId w:val="65"/>
        </w:numPr>
        <w:overflowPunct/>
        <w:autoSpaceDE/>
        <w:autoSpaceDN/>
        <w:adjustRightInd/>
        <w:ind w:left="567" w:hanging="284"/>
        <w:jc w:val="both"/>
        <w:textAlignment w:val="auto"/>
        <w:rPr>
          <w:color w:val="auto"/>
          <w:sz w:val="22"/>
          <w:szCs w:val="22"/>
        </w:rPr>
      </w:pPr>
      <w:r w:rsidRPr="00D67D43">
        <w:rPr>
          <w:color w:val="auto"/>
          <w:sz w:val="22"/>
          <w:szCs w:val="22"/>
        </w:rPr>
        <w:t>za stwierdzenie rażących zaniedbań w realizacji przedmiotu umowy, w tym w szczególności w przypadku trzykrotnego powtórzenia się nieprawidłowości w świadczeniu usług – w wysokości 1 % wynagrodzenia umownego;</w:t>
      </w:r>
    </w:p>
    <w:p w:rsidR="00AD1E28" w:rsidRDefault="004B5B0B" w:rsidP="009D03D9">
      <w:pPr>
        <w:numPr>
          <w:ilvl w:val="0"/>
          <w:numId w:val="65"/>
        </w:numPr>
        <w:overflowPunct/>
        <w:autoSpaceDE/>
        <w:autoSpaceDN/>
        <w:adjustRightInd/>
        <w:ind w:left="567" w:hanging="284"/>
        <w:jc w:val="both"/>
        <w:textAlignment w:val="auto"/>
        <w:rPr>
          <w:color w:val="auto"/>
          <w:sz w:val="22"/>
          <w:szCs w:val="22"/>
        </w:rPr>
      </w:pPr>
      <w:r w:rsidRPr="004B5B0B">
        <w:rPr>
          <w:color w:val="auto"/>
          <w:sz w:val="22"/>
          <w:szCs w:val="22"/>
        </w:rPr>
        <w:t xml:space="preserve">za brak zmiany wynagrodzenia należnego podwykonawcom, o której mowa w § </w:t>
      </w:r>
      <w:r w:rsidR="0074319D">
        <w:rPr>
          <w:color w:val="auto"/>
          <w:sz w:val="22"/>
          <w:szCs w:val="22"/>
        </w:rPr>
        <w:t>6</w:t>
      </w:r>
      <w:r w:rsidRPr="004B5B0B">
        <w:rPr>
          <w:color w:val="auto"/>
          <w:sz w:val="22"/>
          <w:szCs w:val="22"/>
        </w:rPr>
        <w:t xml:space="preserve"> ust. 7 umowy – w wysokości 500 zł za każdy taki przypadek</w:t>
      </w:r>
      <w:r w:rsidR="00427E2E">
        <w:rPr>
          <w:color w:val="auto"/>
          <w:sz w:val="22"/>
          <w:szCs w:val="22"/>
        </w:rPr>
        <w:t>.</w:t>
      </w:r>
    </w:p>
    <w:p w:rsidR="00D67D43" w:rsidRDefault="00D67D43" w:rsidP="009D03D9">
      <w:pPr>
        <w:numPr>
          <w:ilvl w:val="0"/>
          <w:numId w:val="64"/>
        </w:numPr>
        <w:overflowPunct/>
        <w:autoSpaceDE/>
        <w:autoSpaceDN/>
        <w:adjustRightInd/>
        <w:ind w:left="284"/>
        <w:jc w:val="both"/>
        <w:textAlignment w:val="auto"/>
        <w:rPr>
          <w:color w:val="auto"/>
          <w:sz w:val="22"/>
          <w:szCs w:val="22"/>
        </w:rPr>
      </w:pPr>
      <w:r>
        <w:rPr>
          <w:sz w:val="22"/>
          <w:szCs w:val="22"/>
        </w:rPr>
        <w:t xml:space="preserve">Łączna wysokość naliczonych kar umownych, określonych w ust. 1 niniejszego paragrafu, nie może przekroczyć </w:t>
      </w:r>
      <w:r w:rsidR="005A4CB3">
        <w:rPr>
          <w:sz w:val="22"/>
          <w:szCs w:val="22"/>
        </w:rPr>
        <w:t>2</w:t>
      </w:r>
      <w:r>
        <w:rPr>
          <w:sz w:val="22"/>
          <w:szCs w:val="22"/>
        </w:rPr>
        <w:t>0 % wartości wynagrodzenia umownego.</w:t>
      </w:r>
    </w:p>
    <w:p w:rsidR="00D67D43" w:rsidRPr="00D67D43" w:rsidRDefault="00D67D43" w:rsidP="009D03D9">
      <w:pPr>
        <w:numPr>
          <w:ilvl w:val="0"/>
          <w:numId w:val="64"/>
        </w:numPr>
        <w:overflowPunct/>
        <w:autoSpaceDE/>
        <w:autoSpaceDN/>
        <w:adjustRightInd/>
        <w:ind w:left="284"/>
        <w:jc w:val="both"/>
        <w:textAlignment w:val="auto"/>
        <w:rPr>
          <w:color w:val="auto"/>
          <w:sz w:val="22"/>
          <w:szCs w:val="22"/>
        </w:rPr>
      </w:pPr>
      <w:r w:rsidRPr="00D67D43">
        <w:rPr>
          <w:color w:val="auto"/>
          <w:sz w:val="22"/>
          <w:szCs w:val="22"/>
        </w:rPr>
        <w:t>Z zastrzeżeniem obowiązujących przepisów, Zamawiający może potrącić naliczone kary umowne ze swoich zobowiązań wobec Wykonawcy, na co przez podpisanie umowy wyraża zgodę Wykonawca.</w:t>
      </w:r>
    </w:p>
    <w:p w:rsidR="00D67D43" w:rsidRPr="00D67D43" w:rsidRDefault="00D67D43" w:rsidP="009D03D9">
      <w:pPr>
        <w:numPr>
          <w:ilvl w:val="0"/>
          <w:numId w:val="64"/>
        </w:numPr>
        <w:overflowPunct/>
        <w:autoSpaceDE/>
        <w:autoSpaceDN/>
        <w:adjustRightInd/>
        <w:ind w:left="284"/>
        <w:jc w:val="both"/>
        <w:textAlignment w:val="auto"/>
        <w:rPr>
          <w:color w:val="auto"/>
          <w:sz w:val="22"/>
          <w:szCs w:val="22"/>
        </w:rPr>
      </w:pPr>
      <w:r w:rsidRPr="00D67D43">
        <w:rPr>
          <w:color w:val="auto"/>
          <w:sz w:val="22"/>
          <w:szCs w:val="22"/>
        </w:rPr>
        <w:t>W przypadku, gdy potrącenie kary umownej z wynagrodzenia Wykonawcy nie będzie możliwe, Wykonawca zobowiązuje się do zapłaty kary umownej w terminie 10 dni roboczych od dnia otrzymania noty obciążeniowej wystawionej przez Zamawiającego.</w:t>
      </w:r>
    </w:p>
    <w:p w:rsidR="00D67D43" w:rsidRPr="00D67D43" w:rsidRDefault="00D67D43" w:rsidP="009D03D9">
      <w:pPr>
        <w:numPr>
          <w:ilvl w:val="0"/>
          <w:numId w:val="64"/>
        </w:numPr>
        <w:overflowPunct/>
        <w:autoSpaceDE/>
        <w:autoSpaceDN/>
        <w:adjustRightInd/>
        <w:ind w:left="284"/>
        <w:jc w:val="both"/>
        <w:textAlignment w:val="auto"/>
        <w:rPr>
          <w:color w:val="auto"/>
          <w:sz w:val="22"/>
          <w:szCs w:val="22"/>
        </w:rPr>
      </w:pPr>
      <w:r w:rsidRPr="00D67D43">
        <w:rPr>
          <w:color w:val="auto"/>
          <w:sz w:val="22"/>
        </w:rPr>
        <w:t>W przypadku, gdy szkoda spowodowana niewykonaniem obowiązku wynikającego z niniejszej umowy przekracza wysokość kar umownych, poszkodowana tym strona może, niezależnie od kar umownych, dochodzić odszkodowania na zasa</w:t>
      </w:r>
      <w:r w:rsidR="007D082C">
        <w:rPr>
          <w:color w:val="auto"/>
          <w:sz w:val="22"/>
        </w:rPr>
        <w:t>dach ogólnych Kodeksu Cywilnego</w:t>
      </w:r>
      <w:r w:rsidRPr="00D67D43">
        <w:rPr>
          <w:color w:val="auto"/>
          <w:sz w:val="22"/>
        </w:rPr>
        <w:t>.</w:t>
      </w:r>
    </w:p>
    <w:p w:rsidR="007D082C" w:rsidRDefault="007D082C" w:rsidP="007D082C">
      <w:pPr>
        <w:jc w:val="center"/>
        <w:rPr>
          <w:b/>
          <w:color w:val="auto"/>
          <w:sz w:val="22"/>
        </w:rPr>
      </w:pPr>
      <w:r>
        <w:rPr>
          <w:b/>
          <w:color w:val="auto"/>
          <w:sz w:val="22"/>
        </w:rPr>
        <w:sym w:font="Times New Roman" w:char="00A7"/>
      </w:r>
      <w:r w:rsidR="0074319D">
        <w:rPr>
          <w:b/>
          <w:color w:val="auto"/>
          <w:sz w:val="22"/>
        </w:rPr>
        <w:t>10</w:t>
      </w:r>
    </w:p>
    <w:p w:rsidR="007D082C" w:rsidRPr="009B48EF" w:rsidRDefault="007D082C" w:rsidP="007D082C">
      <w:pPr>
        <w:jc w:val="both"/>
        <w:rPr>
          <w:color w:val="auto"/>
          <w:sz w:val="22"/>
        </w:rPr>
      </w:pPr>
      <w:r>
        <w:rPr>
          <w:color w:val="auto"/>
          <w:sz w:val="22"/>
        </w:rPr>
        <w:t>S</w:t>
      </w:r>
      <w:r w:rsidRPr="009B48EF">
        <w:rPr>
          <w:color w:val="auto"/>
          <w:sz w:val="22"/>
        </w:rPr>
        <w:t>trony przewidują możliwość d</w:t>
      </w:r>
      <w:r>
        <w:rPr>
          <w:color w:val="auto"/>
          <w:sz w:val="22"/>
        </w:rPr>
        <w:t>okonania zmiany zawartej u</w:t>
      </w:r>
      <w:r w:rsidRPr="009B48EF">
        <w:rPr>
          <w:color w:val="auto"/>
          <w:sz w:val="22"/>
        </w:rPr>
        <w:t xml:space="preserve">mowy w przypadku, gdy konieczność wprowadzenia zmian wynika z okoliczności, których nie można było przewidzieć w chwili zawarcia </w:t>
      </w:r>
      <w:r>
        <w:rPr>
          <w:color w:val="auto"/>
          <w:sz w:val="22"/>
        </w:rPr>
        <w:t>u</w:t>
      </w:r>
      <w:r w:rsidRPr="009B48EF">
        <w:rPr>
          <w:color w:val="auto"/>
          <w:sz w:val="22"/>
        </w:rPr>
        <w:t>mowy, tj. spowodowanych:</w:t>
      </w:r>
    </w:p>
    <w:p w:rsidR="007D082C" w:rsidRPr="009B48EF" w:rsidRDefault="007D082C" w:rsidP="009D03D9">
      <w:pPr>
        <w:numPr>
          <w:ilvl w:val="0"/>
          <w:numId w:val="63"/>
        </w:numPr>
        <w:ind w:left="567" w:hanging="284"/>
        <w:jc w:val="both"/>
        <w:rPr>
          <w:color w:val="auto"/>
          <w:sz w:val="22"/>
        </w:rPr>
      </w:pPr>
      <w:r w:rsidRPr="009B48EF">
        <w:rPr>
          <w:color w:val="auto"/>
          <w:sz w:val="22"/>
        </w:rPr>
        <w:t>zmianą powszechnie obowiązujących przepisów prawa lub wynikających z prawomocnych orzeczeń lub ostatecznych aktów administracyjnych właściwych organów - w takim zakresie, w jakim będzie to niezbędne w</w:t>
      </w:r>
      <w:r>
        <w:rPr>
          <w:color w:val="auto"/>
          <w:sz w:val="22"/>
        </w:rPr>
        <w:t xml:space="preserve"> celu dostosowania postanowień u</w:t>
      </w:r>
      <w:r w:rsidRPr="009B48EF">
        <w:rPr>
          <w:color w:val="auto"/>
          <w:sz w:val="22"/>
        </w:rPr>
        <w:t>mowy do zaistniałego stanu prawnego lub faktycznego,</w:t>
      </w:r>
    </w:p>
    <w:p w:rsidR="007D082C" w:rsidRPr="009B48EF" w:rsidRDefault="007D082C" w:rsidP="009D03D9">
      <w:pPr>
        <w:numPr>
          <w:ilvl w:val="0"/>
          <w:numId w:val="63"/>
        </w:numPr>
        <w:ind w:left="567" w:hanging="284"/>
        <w:jc w:val="both"/>
        <w:rPr>
          <w:color w:val="auto"/>
          <w:sz w:val="22"/>
        </w:rPr>
      </w:pPr>
      <w:r w:rsidRPr="009B48EF">
        <w:rPr>
          <w:color w:val="auto"/>
          <w:sz w:val="22"/>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rsidR="007D082C" w:rsidRPr="007D082C" w:rsidRDefault="007D082C" w:rsidP="007D082C">
      <w:pPr>
        <w:jc w:val="center"/>
        <w:rPr>
          <w:color w:val="auto"/>
          <w:sz w:val="22"/>
        </w:rPr>
      </w:pPr>
      <w:r w:rsidRPr="007D082C">
        <w:rPr>
          <w:b/>
          <w:color w:val="auto"/>
          <w:sz w:val="22"/>
        </w:rPr>
        <w:sym w:font="Times New Roman" w:char="00A7"/>
      </w:r>
      <w:r w:rsidRPr="007D082C">
        <w:rPr>
          <w:b/>
          <w:color w:val="auto"/>
          <w:sz w:val="22"/>
        </w:rPr>
        <w:t>1</w:t>
      </w:r>
      <w:r w:rsidR="0074319D">
        <w:rPr>
          <w:b/>
          <w:color w:val="auto"/>
          <w:sz w:val="22"/>
        </w:rPr>
        <w:t>1</w:t>
      </w:r>
    </w:p>
    <w:p w:rsidR="007D082C" w:rsidRPr="007D082C" w:rsidRDefault="007D082C" w:rsidP="00060CE7">
      <w:pPr>
        <w:numPr>
          <w:ilvl w:val="0"/>
          <w:numId w:val="43"/>
        </w:numPr>
        <w:ind w:left="284" w:hanging="284"/>
        <w:contextualSpacing/>
        <w:jc w:val="both"/>
        <w:rPr>
          <w:sz w:val="22"/>
          <w:szCs w:val="22"/>
        </w:rPr>
      </w:pPr>
      <w:r w:rsidRPr="007D082C">
        <w:rPr>
          <w:sz w:val="22"/>
          <w:szCs w:val="22"/>
        </w:rPr>
        <w:t xml:space="preserve">Umowa może zostać zmieniona w sytuacji wystąpienia okoliczności w niej wskazanych lub jeżeli zmiana jest dopuszczalna na podstawie przepisów Ustawy. </w:t>
      </w:r>
    </w:p>
    <w:p w:rsidR="007D082C" w:rsidRPr="007D082C" w:rsidRDefault="007D082C" w:rsidP="00060CE7">
      <w:pPr>
        <w:numPr>
          <w:ilvl w:val="0"/>
          <w:numId w:val="43"/>
        </w:numPr>
        <w:ind w:left="284" w:hanging="284"/>
        <w:contextualSpacing/>
        <w:jc w:val="both"/>
        <w:rPr>
          <w:sz w:val="22"/>
          <w:szCs w:val="22"/>
        </w:rPr>
      </w:pPr>
      <w:r w:rsidRPr="007D082C">
        <w:rPr>
          <w:sz w:val="22"/>
          <w:szCs w:val="22"/>
        </w:rPr>
        <w:t xml:space="preserve">Każda ze Stron Umowy może zawnioskować o jej zmianę. W celu dokonania zmiany Umowy Strona o to wnioskująca zobowiązana jest do złożenia drugiej Stronie propozycji zmiany w terminie 20 dni od dnia zaistnienia okoliczności będących podstawą zmiany. </w:t>
      </w:r>
    </w:p>
    <w:p w:rsidR="007D082C" w:rsidRPr="007D082C" w:rsidRDefault="007D082C" w:rsidP="00060CE7">
      <w:pPr>
        <w:numPr>
          <w:ilvl w:val="0"/>
          <w:numId w:val="43"/>
        </w:numPr>
        <w:ind w:left="284" w:hanging="284"/>
        <w:contextualSpacing/>
        <w:jc w:val="both"/>
        <w:rPr>
          <w:sz w:val="22"/>
          <w:szCs w:val="22"/>
        </w:rPr>
      </w:pPr>
      <w:r w:rsidRPr="007D082C">
        <w:rPr>
          <w:sz w:val="22"/>
          <w:szCs w:val="22"/>
        </w:rPr>
        <w:t xml:space="preserve">Wniosek o zmianę Umowy powinien zawierać co najmniej: </w:t>
      </w:r>
    </w:p>
    <w:p w:rsidR="007D082C" w:rsidRPr="007D082C" w:rsidRDefault="007D082C" w:rsidP="00060CE7">
      <w:pPr>
        <w:numPr>
          <w:ilvl w:val="0"/>
          <w:numId w:val="44"/>
        </w:numPr>
        <w:contextualSpacing/>
        <w:jc w:val="both"/>
        <w:rPr>
          <w:sz w:val="22"/>
          <w:szCs w:val="22"/>
        </w:rPr>
      </w:pPr>
      <w:r w:rsidRPr="007D082C">
        <w:rPr>
          <w:sz w:val="22"/>
          <w:szCs w:val="22"/>
        </w:rPr>
        <w:t xml:space="preserve">zakres proponowanej zmiany, </w:t>
      </w:r>
    </w:p>
    <w:p w:rsidR="007D082C" w:rsidRPr="007D082C" w:rsidRDefault="007D082C" w:rsidP="00060CE7">
      <w:pPr>
        <w:numPr>
          <w:ilvl w:val="0"/>
          <w:numId w:val="44"/>
        </w:numPr>
        <w:contextualSpacing/>
        <w:jc w:val="both"/>
        <w:rPr>
          <w:sz w:val="22"/>
          <w:szCs w:val="22"/>
        </w:rPr>
      </w:pPr>
      <w:r w:rsidRPr="007D082C">
        <w:rPr>
          <w:sz w:val="22"/>
          <w:szCs w:val="22"/>
        </w:rPr>
        <w:t xml:space="preserve">opis okoliczności faktycznych uprawniających do dokonania zmiany, </w:t>
      </w:r>
    </w:p>
    <w:p w:rsidR="007D082C" w:rsidRPr="007D082C" w:rsidRDefault="007D082C" w:rsidP="00060CE7">
      <w:pPr>
        <w:numPr>
          <w:ilvl w:val="0"/>
          <w:numId w:val="44"/>
        </w:numPr>
        <w:contextualSpacing/>
        <w:jc w:val="both"/>
        <w:rPr>
          <w:sz w:val="22"/>
          <w:szCs w:val="22"/>
        </w:rPr>
      </w:pPr>
      <w:r w:rsidRPr="007D082C">
        <w:rPr>
          <w:sz w:val="22"/>
          <w:szCs w:val="22"/>
        </w:rPr>
        <w:t xml:space="preserve">podstawę dokonania zmiany, to jest podstawę prawną wynikającą z przepisów Ustawy lub postanowień Umowy, </w:t>
      </w:r>
    </w:p>
    <w:p w:rsidR="007D082C" w:rsidRPr="007D082C" w:rsidRDefault="007D082C" w:rsidP="00060CE7">
      <w:pPr>
        <w:numPr>
          <w:ilvl w:val="0"/>
          <w:numId w:val="44"/>
        </w:numPr>
        <w:contextualSpacing/>
        <w:jc w:val="both"/>
        <w:rPr>
          <w:sz w:val="22"/>
          <w:szCs w:val="22"/>
        </w:rPr>
      </w:pPr>
      <w:r w:rsidRPr="007D082C">
        <w:rPr>
          <w:sz w:val="22"/>
          <w:szCs w:val="22"/>
        </w:rPr>
        <w:t xml:space="preserve">informacje i dowody potwierdzające, że zostały spełnione okoliczności uzasadniające dokonanie zmiany Umowy. </w:t>
      </w:r>
    </w:p>
    <w:p w:rsidR="007D082C" w:rsidRPr="007D082C" w:rsidRDefault="007D082C" w:rsidP="00060CE7">
      <w:pPr>
        <w:numPr>
          <w:ilvl w:val="0"/>
          <w:numId w:val="43"/>
        </w:numPr>
        <w:overflowPunct/>
        <w:ind w:left="284" w:hanging="284"/>
        <w:jc w:val="both"/>
        <w:textAlignment w:val="auto"/>
        <w:rPr>
          <w:rFonts w:eastAsia="Calibri"/>
          <w:sz w:val="22"/>
          <w:szCs w:val="22"/>
          <w:lang w:eastAsia="en-US"/>
        </w:rPr>
      </w:pPr>
      <w:r w:rsidRPr="007D082C">
        <w:rPr>
          <w:rFonts w:eastAsia="Calibri"/>
          <w:sz w:val="22"/>
          <w:szCs w:val="22"/>
          <w:lang w:eastAsia="en-US"/>
        </w:rPr>
        <w:t xml:space="preserve">W przypadku złożenia wniosku o zmianę druga Strona jest zobowiązana w terminie 7 dni od dnia otrzymania wniosku do ustosunkowania się do niego. Przede wszystkim druga Strona może: </w:t>
      </w:r>
    </w:p>
    <w:p w:rsidR="007D082C" w:rsidRPr="007D082C" w:rsidRDefault="007D082C" w:rsidP="00060CE7">
      <w:pPr>
        <w:numPr>
          <w:ilvl w:val="0"/>
          <w:numId w:val="45"/>
        </w:numPr>
        <w:overflowPunct/>
        <w:jc w:val="both"/>
        <w:textAlignment w:val="auto"/>
        <w:rPr>
          <w:rFonts w:eastAsia="Calibri"/>
          <w:sz w:val="22"/>
          <w:szCs w:val="22"/>
          <w:lang w:eastAsia="en-US"/>
        </w:rPr>
      </w:pPr>
      <w:r w:rsidRPr="007D082C">
        <w:rPr>
          <w:rFonts w:eastAsia="Calibri"/>
          <w:sz w:val="22"/>
          <w:szCs w:val="22"/>
          <w:lang w:eastAsia="en-US"/>
        </w:rPr>
        <w:t xml:space="preserve">zaakceptować wniosek o zmianę, </w:t>
      </w:r>
    </w:p>
    <w:p w:rsidR="007D082C" w:rsidRPr="007D082C" w:rsidRDefault="007D082C" w:rsidP="00060CE7">
      <w:pPr>
        <w:numPr>
          <w:ilvl w:val="0"/>
          <w:numId w:val="45"/>
        </w:numPr>
        <w:overflowPunct/>
        <w:jc w:val="both"/>
        <w:textAlignment w:val="auto"/>
        <w:rPr>
          <w:rFonts w:eastAsia="Calibri"/>
          <w:sz w:val="22"/>
          <w:szCs w:val="22"/>
          <w:lang w:eastAsia="en-US"/>
        </w:rPr>
      </w:pPr>
      <w:r w:rsidRPr="007D082C">
        <w:rPr>
          <w:rFonts w:eastAsia="Calibri"/>
          <w:sz w:val="22"/>
          <w:szCs w:val="22"/>
          <w:lang w:eastAsia="en-US"/>
        </w:rPr>
        <w:lastRenderedPageBreak/>
        <w:t xml:space="preserve">wezwać Stronę wnioskującą o zmianę do uzupełnienia wniosku lub przedstawienia dodatkowych wyjaśnień wraz ze stosownym uzasadnieniem takiego wezwania, </w:t>
      </w:r>
    </w:p>
    <w:p w:rsidR="007D082C" w:rsidRPr="007D082C" w:rsidRDefault="007D082C" w:rsidP="00060CE7">
      <w:pPr>
        <w:numPr>
          <w:ilvl w:val="0"/>
          <w:numId w:val="45"/>
        </w:numPr>
        <w:overflowPunct/>
        <w:jc w:val="both"/>
        <w:textAlignment w:val="auto"/>
        <w:rPr>
          <w:rFonts w:eastAsia="Calibri"/>
          <w:sz w:val="22"/>
          <w:szCs w:val="22"/>
          <w:lang w:eastAsia="en-US"/>
        </w:rPr>
      </w:pPr>
      <w:r w:rsidRPr="007D082C">
        <w:rPr>
          <w:rFonts w:eastAsia="Calibri"/>
          <w:sz w:val="22"/>
          <w:szCs w:val="22"/>
          <w:lang w:eastAsia="en-US"/>
        </w:rPr>
        <w:t xml:space="preserve">zaproponować podjęcie negocjacji treści umowy w zakresie wnioskowanej zmiany, </w:t>
      </w:r>
    </w:p>
    <w:p w:rsidR="007D082C" w:rsidRPr="007D082C" w:rsidRDefault="007D082C" w:rsidP="00060CE7">
      <w:pPr>
        <w:numPr>
          <w:ilvl w:val="0"/>
          <w:numId w:val="45"/>
        </w:numPr>
        <w:overflowPunct/>
        <w:jc w:val="both"/>
        <w:textAlignment w:val="auto"/>
        <w:rPr>
          <w:rFonts w:eastAsia="Calibri"/>
          <w:sz w:val="22"/>
          <w:szCs w:val="22"/>
          <w:lang w:eastAsia="en-US"/>
        </w:rPr>
      </w:pPr>
      <w:r w:rsidRPr="007D082C">
        <w:rPr>
          <w:rFonts w:eastAsia="Calibri"/>
          <w:sz w:val="22"/>
          <w:szCs w:val="22"/>
          <w:lang w:eastAsia="en-US"/>
        </w:rPr>
        <w:t>odrzucić wniosek o zmianę. Odrzucenie wniosku o zmianę powinno zawierać uzasadnienie</w:t>
      </w:r>
      <w:r w:rsidRPr="007D082C">
        <w:rPr>
          <w:rFonts w:eastAsia="Calibri"/>
          <w:b/>
          <w:bCs/>
          <w:sz w:val="22"/>
          <w:szCs w:val="22"/>
          <w:lang w:eastAsia="en-US"/>
        </w:rPr>
        <w:t xml:space="preserve">. </w:t>
      </w:r>
    </w:p>
    <w:p w:rsidR="007D082C" w:rsidRPr="007D082C" w:rsidRDefault="007D082C" w:rsidP="00060CE7">
      <w:pPr>
        <w:numPr>
          <w:ilvl w:val="0"/>
          <w:numId w:val="43"/>
        </w:numPr>
        <w:overflowPunct/>
        <w:ind w:left="284" w:hanging="284"/>
        <w:jc w:val="both"/>
        <w:textAlignment w:val="auto"/>
        <w:rPr>
          <w:rFonts w:eastAsia="Calibri"/>
          <w:sz w:val="22"/>
          <w:szCs w:val="22"/>
          <w:lang w:eastAsia="en-US"/>
        </w:rPr>
      </w:pPr>
      <w:r w:rsidRPr="007D082C">
        <w:rPr>
          <w:rFonts w:eastAsia="Calibri"/>
          <w:sz w:val="22"/>
          <w:szCs w:val="22"/>
          <w:lang w:eastAsia="en-US"/>
        </w:rPr>
        <w:t xml:space="preserve">Zmiana Umowy wymaga formy pisemnej pod rygorem nieważności. </w:t>
      </w:r>
    </w:p>
    <w:p w:rsidR="007D082C" w:rsidRPr="007D082C" w:rsidRDefault="007D082C" w:rsidP="00060CE7">
      <w:pPr>
        <w:numPr>
          <w:ilvl w:val="0"/>
          <w:numId w:val="43"/>
        </w:numPr>
        <w:ind w:left="284" w:hanging="284"/>
        <w:contextualSpacing/>
        <w:jc w:val="both"/>
        <w:rPr>
          <w:sz w:val="22"/>
          <w:szCs w:val="22"/>
        </w:rPr>
      </w:pPr>
      <w:r w:rsidRPr="007D082C">
        <w:rPr>
          <w:sz w:val="22"/>
          <w:szCs w:val="22"/>
        </w:rPr>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rsidR="004867C3" w:rsidRDefault="004867C3" w:rsidP="004867C3">
      <w:pPr>
        <w:jc w:val="center"/>
        <w:rPr>
          <w:color w:val="auto"/>
          <w:sz w:val="22"/>
        </w:rPr>
      </w:pPr>
      <w:r>
        <w:rPr>
          <w:b/>
          <w:color w:val="auto"/>
          <w:sz w:val="22"/>
        </w:rPr>
        <w:sym w:font="Times New Roman" w:char="00A7"/>
      </w:r>
      <w:r>
        <w:rPr>
          <w:b/>
          <w:color w:val="auto"/>
          <w:sz w:val="22"/>
        </w:rPr>
        <w:t>1</w:t>
      </w:r>
      <w:r w:rsidR="0074319D">
        <w:rPr>
          <w:b/>
          <w:color w:val="auto"/>
          <w:sz w:val="22"/>
        </w:rPr>
        <w:t>2</w:t>
      </w:r>
    </w:p>
    <w:p w:rsidR="004867C3" w:rsidRPr="002A4006" w:rsidRDefault="004867C3" w:rsidP="00060CE7">
      <w:pPr>
        <w:numPr>
          <w:ilvl w:val="0"/>
          <w:numId w:val="46"/>
        </w:numPr>
        <w:tabs>
          <w:tab w:val="num" w:pos="0"/>
        </w:tabs>
        <w:ind w:left="284" w:hanging="284"/>
        <w:jc w:val="both"/>
        <w:rPr>
          <w:sz w:val="22"/>
          <w:szCs w:val="22"/>
        </w:rPr>
      </w:pPr>
      <w:r w:rsidRPr="002A4006">
        <w:rPr>
          <w:sz w:val="22"/>
          <w:szCs w:val="22"/>
        </w:rPr>
        <w:t>Strony będą dążyły do ugodowego załatwienia sporów wynikających w trakcie realizacji niniejszej umowy.</w:t>
      </w:r>
    </w:p>
    <w:p w:rsidR="004867C3" w:rsidRPr="002A4006" w:rsidRDefault="004867C3" w:rsidP="00060CE7">
      <w:pPr>
        <w:numPr>
          <w:ilvl w:val="0"/>
          <w:numId w:val="46"/>
        </w:numPr>
        <w:tabs>
          <w:tab w:val="num" w:pos="0"/>
        </w:tabs>
        <w:ind w:left="284" w:hanging="284"/>
        <w:jc w:val="both"/>
        <w:rPr>
          <w:sz w:val="22"/>
          <w:szCs w:val="22"/>
        </w:rPr>
      </w:pPr>
      <w:r w:rsidRPr="002A4006">
        <w:rPr>
          <w:sz w:val="22"/>
          <w:szCs w:val="22"/>
        </w:rPr>
        <w:t>W razie niemożności osiągnięcia ugody spory będą rozstrzygane przez Sąd właściwy dla siedziby Zamawiającego.</w:t>
      </w:r>
    </w:p>
    <w:p w:rsidR="004867C3" w:rsidRPr="007F7168" w:rsidRDefault="004867C3" w:rsidP="004867C3">
      <w:pPr>
        <w:jc w:val="center"/>
        <w:rPr>
          <w:sz w:val="22"/>
          <w:szCs w:val="22"/>
        </w:rPr>
      </w:pPr>
      <w:r w:rsidRPr="007F7168">
        <w:rPr>
          <w:b/>
          <w:sz w:val="22"/>
          <w:szCs w:val="22"/>
        </w:rPr>
        <w:sym w:font="Times New Roman" w:char="00A7"/>
      </w:r>
      <w:r w:rsidRPr="007F7168">
        <w:rPr>
          <w:b/>
          <w:sz w:val="22"/>
          <w:szCs w:val="22"/>
        </w:rPr>
        <w:t>1</w:t>
      </w:r>
      <w:r w:rsidR="0074319D">
        <w:rPr>
          <w:b/>
          <w:sz w:val="22"/>
          <w:szCs w:val="22"/>
        </w:rPr>
        <w:t>3</w:t>
      </w:r>
    </w:p>
    <w:p w:rsidR="004867C3" w:rsidRPr="007F7168" w:rsidRDefault="004867C3" w:rsidP="004867C3">
      <w:pPr>
        <w:jc w:val="both"/>
        <w:rPr>
          <w:sz w:val="22"/>
          <w:szCs w:val="22"/>
        </w:rPr>
      </w:pPr>
      <w:r w:rsidRPr="007F7168">
        <w:rPr>
          <w:sz w:val="22"/>
          <w:szCs w:val="22"/>
        </w:rPr>
        <w:t>W sprawach nieuregulowanych w niniejszej umowie stosuje się przepisy Kodeksu Cywilnego i Prawa zamówień publicznych.</w:t>
      </w:r>
    </w:p>
    <w:p w:rsidR="004867C3" w:rsidRPr="007F7168" w:rsidRDefault="004867C3" w:rsidP="004867C3">
      <w:pPr>
        <w:jc w:val="center"/>
        <w:rPr>
          <w:sz w:val="22"/>
          <w:szCs w:val="22"/>
        </w:rPr>
      </w:pPr>
      <w:r w:rsidRPr="007F7168">
        <w:rPr>
          <w:b/>
          <w:sz w:val="22"/>
          <w:szCs w:val="22"/>
        </w:rPr>
        <w:sym w:font="Times New Roman" w:char="00A7"/>
      </w:r>
      <w:r w:rsidR="007D082C">
        <w:rPr>
          <w:b/>
          <w:sz w:val="22"/>
          <w:szCs w:val="22"/>
        </w:rPr>
        <w:t>1</w:t>
      </w:r>
      <w:r w:rsidR="0074319D">
        <w:rPr>
          <w:b/>
          <w:sz w:val="22"/>
          <w:szCs w:val="22"/>
        </w:rPr>
        <w:t>4</w:t>
      </w:r>
    </w:p>
    <w:p w:rsidR="004867C3" w:rsidRDefault="004867C3" w:rsidP="004867C3">
      <w:pPr>
        <w:jc w:val="both"/>
        <w:rPr>
          <w:sz w:val="22"/>
          <w:szCs w:val="22"/>
        </w:rPr>
      </w:pPr>
      <w:r w:rsidRPr="007F7168">
        <w:rPr>
          <w:sz w:val="22"/>
          <w:szCs w:val="22"/>
        </w:rPr>
        <w:t>Umowę niniejszą sporządzono w trzech jednobrzmiących egzemplarzach, dwa dla Zamawiającego i jeden dla Wykonawcy.</w:t>
      </w:r>
    </w:p>
    <w:p w:rsidR="00A059EB" w:rsidRPr="007F7168" w:rsidRDefault="00A059EB" w:rsidP="004867C3">
      <w:pPr>
        <w:jc w:val="both"/>
        <w:rPr>
          <w:sz w:val="22"/>
          <w:szCs w:val="22"/>
        </w:rPr>
      </w:pPr>
    </w:p>
    <w:p w:rsidR="004867C3" w:rsidRPr="00073E19" w:rsidRDefault="004867C3" w:rsidP="004867C3">
      <w:pPr>
        <w:jc w:val="both"/>
        <w:rPr>
          <w:i/>
          <w:color w:val="auto"/>
          <w:sz w:val="22"/>
        </w:rPr>
      </w:pPr>
      <w:r w:rsidRPr="00073E19">
        <w:rPr>
          <w:i/>
          <w:color w:val="auto"/>
          <w:sz w:val="22"/>
        </w:rPr>
        <w:t>Integralną część umowy stanowią:</w:t>
      </w:r>
    </w:p>
    <w:p w:rsidR="004867C3" w:rsidRPr="00073E19" w:rsidRDefault="004867C3" w:rsidP="00060CE7">
      <w:pPr>
        <w:numPr>
          <w:ilvl w:val="0"/>
          <w:numId w:val="47"/>
        </w:numPr>
        <w:jc w:val="both"/>
        <w:rPr>
          <w:i/>
          <w:color w:val="auto"/>
          <w:sz w:val="22"/>
        </w:rPr>
      </w:pPr>
      <w:r w:rsidRPr="00073E19">
        <w:rPr>
          <w:i/>
          <w:color w:val="auto"/>
          <w:sz w:val="22"/>
        </w:rPr>
        <w:t xml:space="preserve">Specyfikacja warunków zamówienia wraz z </w:t>
      </w:r>
      <w:r w:rsidR="00940B0B">
        <w:rPr>
          <w:i/>
          <w:color w:val="auto"/>
          <w:sz w:val="22"/>
        </w:rPr>
        <w:t>PFU</w:t>
      </w:r>
    </w:p>
    <w:p w:rsidR="004867C3" w:rsidRDefault="004867C3" w:rsidP="00060CE7">
      <w:pPr>
        <w:pStyle w:val="Akapitzlist"/>
        <w:numPr>
          <w:ilvl w:val="0"/>
          <w:numId w:val="47"/>
        </w:numPr>
        <w:jc w:val="both"/>
        <w:rPr>
          <w:i/>
          <w:color w:val="auto"/>
          <w:sz w:val="22"/>
        </w:rPr>
      </w:pPr>
      <w:r w:rsidRPr="00073E19">
        <w:rPr>
          <w:i/>
          <w:color w:val="auto"/>
          <w:sz w:val="22"/>
        </w:rPr>
        <w:t>Oferta Wykonawcy</w:t>
      </w:r>
    </w:p>
    <w:p w:rsidR="00A059EB" w:rsidRDefault="00A059EB" w:rsidP="00A059EB">
      <w:pPr>
        <w:jc w:val="both"/>
        <w:rPr>
          <w:i/>
          <w:color w:val="auto"/>
          <w:sz w:val="22"/>
        </w:rPr>
      </w:pPr>
    </w:p>
    <w:p w:rsidR="00A059EB" w:rsidRDefault="00A059EB" w:rsidP="00A059EB">
      <w:pPr>
        <w:jc w:val="both"/>
        <w:rPr>
          <w:i/>
          <w:color w:val="auto"/>
          <w:sz w:val="22"/>
        </w:rPr>
      </w:pPr>
      <w:r>
        <w:rPr>
          <w:i/>
          <w:color w:val="auto"/>
          <w:sz w:val="22"/>
        </w:rPr>
        <w:t>Załączniki:</w:t>
      </w:r>
    </w:p>
    <w:p w:rsidR="00A059EB" w:rsidRDefault="00A059EB" w:rsidP="009D03D9">
      <w:pPr>
        <w:pStyle w:val="Akapitzlist"/>
        <w:numPr>
          <w:ilvl w:val="0"/>
          <w:numId w:val="67"/>
        </w:numPr>
        <w:jc w:val="both"/>
        <w:rPr>
          <w:i/>
          <w:color w:val="auto"/>
          <w:sz w:val="22"/>
        </w:rPr>
      </w:pPr>
      <w:r>
        <w:rPr>
          <w:i/>
          <w:color w:val="auto"/>
          <w:sz w:val="22"/>
        </w:rPr>
        <w:t>Opis przedmiotu zamówienia</w:t>
      </w:r>
    </w:p>
    <w:p w:rsidR="00A059EB" w:rsidRDefault="00A059EB" w:rsidP="00A059EB">
      <w:pPr>
        <w:jc w:val="both"/>
        <w:rPr>
          <w:i/>
          <w:color w:val="auto"/>
          <w:sz w:val="22"/>
        </w:rPr>
      </w:pPr>
    </w:p>
    <w:p w:rsidR="00A059EB" w:rsidRPr="00A059EB" w:rsidRDefault="00A059EB" w:rsidP="00A059EB">
      <w:pPr>
        <w:jc w:val="both"/>
        <w:rPr>
          <w:i/>
          <w:color w:val="auto"/>
          <w:sz w:val="22"/>
        </w:rPr>
      </w:pPr>
    </w:p>
    <w:tbl>
      <w:tblPr>
        <w:tblW w:w="9500" w:type="dxa"/>
        <w:tblLayout w:type="fixed"/>
        <w:tblCellMar>
          <w:left w:w="70" w:type="dxa"/>
          <w:right w:w="70" w:type="dxa"/>
        </w:tblCellMar>
        <w:tblLook w:val="0000" w:firstRow="0" w:lastRow="0" w:firstColumn="0" w:lastColumn="0" w:noHBand="0" w:noVBand="0"/>
      </w:tblPr>
      <w:tblGrid>
        <w:gridCol w:w="4750"/>
        <w:gridCol w:w="4750"/>
      </w:tblGrid>
      <w:tr w:rsidR="004867C3" w:rsidRPr="00A171EA" w:rsidTr="009424C8">
        <w:tc>
          <w:tcPr>
            <w:tcW w:w="4750" w:type="dxa"/>
            <w:tcBorders>
              <w:top w:val="nil"/>
              <w:left w:val="nil"/>
              <w:bottom w:val="nil"/>
              <w:right w:val="nil"/>
            </w:tcBorders>
          </w:tcPr>
          <w:p w:rsidR="004867C3" w:rsidRPr="00A171EA" w:rsidRDefault="004867C3" w:rsidP="009424C8">
            <w:pPr>
              <w:jc w:val="both"/>
              <w:rPr>
                <w:b/>
                <w:color w:val="auto"/>
                <w:sz w:val="22"/>
              </w:rPr>
            </w:pPr>
            <w:r w:rsidRPr="00A171EA">
              <w:rPr>
                <w:b/>
                <w:color w:val="auto"/>
                <w:sz w:val="22"/>
              </w:rPr>
              <w:t xml:space="preserve">        Zamawiający:</w:t>
            </w:r>
          </w:p>
        </w:tc>
        <w:tc>
          <w:tcPr>
            <w:tcW w:w="4750" w:type="dxa"/>
            <w:tcBorders>
              <w:top w:val="nil"/>
              <w:left w:val="nil"/>
              <w:bottom w:val="nil"/>
              <w:right w:val="nil"/>
            </w:tcBorders>
          </w:tcPr>
          <w:p w:rsidR="004867C3" w:rsidRPr="00A171EA" w:rsidRDefault="004867C3" w:rsidP="009424C8">
            <w:pPr>
              <w:jc w:val="both"/>
              <w:rPr>
                <w:b/>
                <w:color w:val="auto"/>
                <w:sz w:val="22"/>
              </w:rPr>
            </w:pPr>
            <w:r w:rsidRPr="00A171EA">
              <w:rPr>
                <w:b/>
                <w:color w:val="auto"/>
                <w:sz w:val="22"/>
              </w:rPr>
              <w:t xml:space="preserve">                               Wykonawca:</w:t>
            </w:r>
          </w:p>
        </w:tc>
      </w:tr>
    </w:tbl>
    <w:p w:rsidR="004B0026" w:rsidRPr="004B0026" w:rsidRDefault="004B0026" w:rsidP="004B0026">
      <w:pPr>
        <w:overflowPunct/>
        <w:autoSpaceDE/>
        <w:autoSpaceDN/>
        <w:adjustRightInd/>
        <w:spacing w:before="40" w:after="120"/>
        <w:ind w:right="34"/>
        <w:textAlignment w:val="auto"/>
        <w:rPr>
          <w:sz w:val="22"/>
          <w:szCs w:val="22"/>
        </w:rPr>
      </w:pPr>
    </w:p>
    <w:p w:rsidR="00D15620" w:rsidRDefault="00D15620" w:rsidP="00DF5C26">
      <w:pPr>
        <w:rPr>
          <w:sz w:val="22"/>
          <w:szCs w:val="22"/>
        </w:rPr>
        <w:sectPr w:rsidR="00D15620" w:rsidSect="00146423">
          <w:footerReference w:type="even" r:id="rId30"/>
          <w:footerReference w:type="default" r:id="rId31"/>
          <w:pgSz w:w="11907" w:h="16840" w:code="9"/>
          <w:pgMar w:top="1394" w:right="851" w:bottom="1418" w:left="1701" w:header="0" w:footer="813" w:gutter="0"/>
          <w:cols w:space="708"/>
        </w:sectPr>
      </w:pPr>
    </w:p>
    <w:p w:rsidR="0092759B" w:rsidRPr="001D23C3" w:rsidRDefault="0092759B" w:rsidP="0092759B">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sidRPr="001D23C3">
        <w:rPr>
          <w:b/>
          <w:color w:val="auto"/>
        </w:rPr>
        <w:lastRenderedPageBreak/>
        <w:tab/>
      </w:r>
      <w:r>
        <w:rPr>
          <w:b/>
          <w:bCs/>
          <w:color w:val="auto"/>
          <w:kern w:val="32"/>
        </w:rPr>
        <w:t>O</w:t>
      </w:r>
      <w:r w:rsidRPr="00523EFF">
        <w:rPr>
          <w:b/>
          <w:bCs/>
          <w:color w:val="auto"/>
          <w:kern w:val="32"/>
        </w:rPr>
        <w:t>pis przedmiotu zamówienia</w:t>
      </w:r>
    </w:p>
    <w:p w:rsidR="0092759B" w:rsidRDefault="0092759B" w:rsidP="0092759B">
      <w:pPr>
        <w:spacing w:after="60"/>
        <w:jc w:val="both"/>
        <w:rPr>
          <w:b/>
          <w:sz w:val="22"/>
        </w:rPr>
      </w:pPr>
    </w:p>
    <w:p w:rsidR="0074319D" w:rsidRDefault="0074319D" w:rsidP="009D03D9">
      <w:pPr>
        <w:numPr>
          <w:ilvl w:val="0"/>
          <w:numId w:val="76"/>
        </w:numPr>
        <w:overflowPunct/>
        <w:autoSpaceDE/>
        <w:autoSpaceDN/>
        <w:adjustRightInd/>
        <w:spacing w:after="131"/>
        <w:ind w:right="48" w:hanging="427"/>
        <w:jc w:val="both"/>
        <w:textAlignment w:val="auto"/>
        <w:rPr>
          <w:sz w:val="22"/>
          <w:szCs w:val="22"/>
        </w:rPr>
      </w:pPr>
      <w:r w:rsidRPr="00CD68B5">
        <w:rPr>
          <w:sz w:val="22"/>
          <w:szCs w:val="22"/>
        </w:rPr>
        <w:t xml:space="preserve">Przedmiotem zamówienia jest </w:t>
      </w:r>
      <w:r w:rsidRPr="002150D1">
        <w:rPr>
          <w:sz w:val="22"/>
          <w:szCs w:val="22"/>
        </w:rPr>
        <w:t xml:space="preserve">sprawowanie nadzoru inwestorskiego </w:t>
      </w:r>
      <w:r w:rsidRPr="00FE1E98">
        <w:rPr>
          <w:sz w:val="22"/>
          <w:szCs w:val="22"/>
        </w:rPr>
        <w:t xml:space="preserve">nad </w:t>
      </w:r>
      <w:r w:rsidRPr="00933F2C">
        <w:rPr>
          <w:sz w:val="22"/>
          <w:szCs w:val="22"/>
        </w:rPr>
        <w:t>zaprojektowanie</w:t>
      </w:r>
      <w:r>
        <w:rPr>
          <w:sz w:val="22"/>
          <w:szCs w:val="22"/>
        </w:rPr>
        <w:t>m</w:t>
      </w:r>
      <w:r w:rsidRPr="00933F2C">
        <w:rPr>
          <w:sz w:val="22"/>
          <w:szCs w:val="22"/>
        </w:rPr>
        <w:t xml:space="preserve"> i wykonanie</w:t>
      </w:r>
      <w:r>
        <w:rPr>
          <w:sz w:val="22"/>
          <w:szCs w:val="22"/>
        </w:rPr>
        <w:t>m</w:t>
      </w:r>
      <w:r w:rsidRPr="00933F2C">
        <w:rPr>
          <w:sz w:val="22"/>
          <w:szCs w:val="22"/>
        </w:rPr>
        <w:t xml:space="preserve"> robót budowlanych </w:t>
      </w:r>
      <w:r w:rsidRPr="00FE1E98">
        <w:rPr>
          <w:sz w:val="22"/>
          <w:szCs w:val="22"/>
        </w:rPr>
        <w:t xml:space="preserve">zadania inwestycyjnego pn.: </w:t>
      </w:r>
      <w:r w:rsidRPr="005B247C">
        <w:rPr>
          <w:sz w:val="22"/>
          <w:szCs w:val="22"/>
        </w:rPr>
        <w:t>Przebudowa zbiorników wodnych wraz z infrastrukturą towarzyszącą w miejscowościach Krokowa, Sławoszyno, Prusewo i Goszczyno</w:t>
      </w:r>
      <w:r>
        <w:rPr>
          <w:sz w:val="22"/>
          <w:szCs w:val="22"/>
        </w:rPr>
        <w:t>, które obejmuje:</w:t>
      </w:r>
    </w:p>
    <w:p w:rsidR="0074319D" w:rsidRDefault="0074319D" w:rsidP="009D03D9">
      <w:pPr>
        <w:pStyle w:val="Akapitzlist"/>
        <w:numPr>
          <w:ilvl w:val="0"/>
          <w:numId w:val="75"/>
        </w:numPr>
        <w:overflowPunct/>
        <w:autoSpaceDE/>
        <w:autoSpaceDN/>
        <w:adjustRightInd/>
        <w:spacing w:line="259" w:lineRule="auto"/>
        <w:ind w:left="851"/>
        <w:contextualSpacing/>
        <w:jc w:val="both"/>
        <w:textAlignment w:val="auto"/>
        <w:rPr>
          <w:sz w:val="22"/>
          <w:szCs w:val="22"/>
        </w:rPr>
      </w:pPr>
      <w:r w:rsidRPr="00ED4BCE">
        <w:rPr>
          <w:sz w:val="22"/>
          <w:szCs w:val="22"/>
        </w:rPr>
        <w:t>Przebudowa zbiornika wody w miejscowości Krokowa</w:t>
      </w:r>
      <w:r>
        <w:rPr>
          <w:sz w:val="22"/>
          <w:szCs w:val="22"/>
        </w:rPr>
        <w:t>;</w:t>
      </w:r>
    </w:p>
    <w:p w:rsidR="0074319D" w:rsidRPr="00357BCC" w:rsidRDefault="0074319D" w:rsidP="009D03D9">
      <w:pPr>
        <w:pStyle w:val="Akapitzlist"/>
        <w:numPr>
          <w:ilvl w:val="0"/>
          <w:numId w:val="75"/>
        </w:numPr>
        <w:overflowPunct/>
        <w:autoSpaceDE/>
        <w:autoSpaceDN/>
        <w:adjustRightInd/>
        <w:spacing w:line="259" w:lineRule="auto"/>
        <w:ind w:left="851"/>
        <w:contextualSpacing/>
        <w:jc w:val="both"/>
        <w:textAlignment w:val="auto"/>
        <w:rPr>
          <w:sz w:val="22"/>
          <w:szCs w:val="22"/>
        </w:rPr>
      </w:pPr>
      <w:r w:rsidRPr="001C262C">
        <w:rPr>
          <w:sz w:val="22"/>
          <w:szCs w:val="22"/>
        </w:rPr>
        <w:t>Przebudowa zbiornika wody w miejscowości Sławoszyno</w:t>
      </w:r>
      <w:r w:rsidRPr="00357BCC">
        <w:rPr>
          <w:sz w:val="22"/>
          <w:szCs w:val="22"/>
        </w:rPr>
        <w:t>;</w:t>
      </w:r>
    </w:p>
    <w:p w:rsidR="0074319D" w:rsidRDefault="0074319D" w:rsidP="009D03D9">
      <w:pPr>
        <w:pStyle w:val="Akapitzlist"/>
        <w:numPr>
          <w:ilvl w:val="0"/>
          <w:numId w:val="75"/>
        </w:numPr>
        <w:overflowPunct/>
        <w:autoSpaceDE/>
        <w:autoSpaceDN/>
        <w:adjustRightInd/>
        <w:spacing w:line="259" w:lineRule="auto"/>
        <w:ind w:left="851"/>
        <w:contextualSpacing/>
        <w:jc w:val="both"/>
        <w:textAlignment w:val="auto"/>
        <w:rPr>
          <w:sz w:val="22"/>
          <w:szCs w:val="22"/>
        </w:rPr>
      </w:pPr>
      <w:r w:rsidRPr="002618B5">
        <w:rPr>
          <w:sz w:val="22"/>
          <w:szCs w:val="22"/>
        </w:rPr>
        <w:t>Przebudowa zbiornika wody w miejscowości Prusewo</w:t>
      </w:r>
      <w:r>
        <w:rPr>
          <w:sz w:val="22"/>
          <w:szCs w:val="22"/>
        </w:rPr>
        <w:t>;</w:t>
      </w:r>
    </w:p>
    <w:p w:rsidR="0074319D" w:rsidRDefault="0074319D" w:rsidP="009D03D9">
      <w:pPr>
        <w:pStyle w:val="Akapitzlist"/>
        <w:numPr>
          <w:ilvl w:val="0"/>
          <w:numId w:val="75"/>
        </w:numPr>
        <w:overflowPunct/>
        <w:autoSpaceDE/>
        <w:autoSpaceDN/>
        <w:adjustRightInd/>
        <w:spacing w:line="259" w:lineRule="auto"/>
        <w:ind w:left="851"/>
        <w:contextualSpacing/>
        <w:jc w:val="both"/>
        <w:textAlignment w:val="auto"/>
        <w:rPr>
          <w:sz w:val="22"/>
          <w:szCs w:val="22"/>
        </w:rPr>
      </w:pPr>
      <w:r w:rsidRPr="002618B5">
        <w:rPr>
          <w:sz w:val="22"/>
          <w:szCs w:val="22"/>
        </w:rPr>
        <w:t>Przebudowa zbiornika wod</w:t>
      </w:r>
      <w:r>
        <w:rPr>
          <w:sz w:val="22"/>
          <w:szCs w:val="22"/>
        </w:rPr>
        <w:t>nego</w:t>
      </w:r>
      <w:r w:rsidRPr="002618B5">
        <w:rPr>
          <w:sz w:val="22"/>
          <w:szCs w:val="22"/>
        </w:rPr>
        <w:t xml:space="preserve"> wraz z infrastrukturą towarzyszącą w miejscowości Goszczyno</w:t>
      </w:r>
      <w:r>
        <w:rPr>
          <w:sz w:val="22"/>
          <w:szCs w:val="22"/>
        </w:rPr>
        <w:t>.</w:t>
      </w:r>
    </w:p>
    <w:p w:rsidR="0074319D" w:rsidRDefault="0074319D" w:rsidP="009D03D9">
      <w:pPr>
        <w:numPr>
          <w:ilvl w:val="0"/>
          <w:numId w:val="76"/>
        </w:numPr>
        <w:overflowPunct/>
        <w:autoSpaceDE/>
        <w:autoSpaceDN/>
        <w:adjustRightInd/>
        <w:spacing w:before="240" w:after="131"/>
        <w:ind w:right="48" w:hanging="427"/>
        <w:jc w:val="both"/>
        <w:textAlignment w:val="auto"/>
        <w:rPr>
          <w:sz w:val="22"/>
          <w:szCs w:val="22"/>
        </w:rPr>
      </w:pPr>
      <w:r>
        <w:rPr>
          <w:sz w:val="22"/>
          <w:szCs w:val="22"/>
        </w:rPr>
        <w:t>Program Funkcjonalno-Użytkowy (PFU) przedmiotowego zadania inwestycyjnego stanowi załącznik nr 7 do SWZ.</w:t>
      </w:r>
    </w:p>
    <w:p w:rsidR="0074319D" w:rsidRDefault="0074319D" w:rsidP="009D03D9">
      <w:pPr>
        <w:numPr>
          <w:ilvl w:val="0"/>
          <w:numId w:val="76"/>
        </w:numPr>
        <w:overflowPunct/>
        <w:autoSpaceDE/>
        <w:autoSpaceDN/>
        <w:adjustRightInd/>
        <w:spacing w:before="240" w:after="131"/>
        <w:ind w:right="48" w:hanging="427"/>
        <w:jc w:val="both"/>
        <w:textAlignment w:val="auto"/>
        <w:rPr>
          <w:sz w:val="22"/>
          <w:szCs w:val="22"/>
        </w:rPr>
      </w:pPr>
      <w:r>
        <w:rPr>
          <w:sz w:val="22"/>
          <w:szCs w:val="22"/>
        </w:rPr>
        <w:t>Poza pracami projektowymi i robotami budowlanymi określonymi w PFU, zakres prowadzonego w ramach zawieranej umowy nadzoru będzie obejmował także prace i roboty, jakie będą wynikały z ewentualnych zmian umowy o roboty budowlane, lecz maksymalnie do 15 % wzrostu ich wartości.</w:t>
      </w:r>
    </w:p>
    <w:p w:rsidR="0074319D" w:rsidRDefault="0074319D" w:rsidP="009D03D9">
      <w:pPr>
        <w:numPr>
          <w:ilvl w:val="0"/>
          <w:numId w:val="76"/>
        </w:numPr>
        <w:overflowPunct/>
        <w:autoSpaceDE/>
        <w:autoSpaceDN/>
        <w:adjustRightInd/>
        <w:spacing w:before="240" w:after="131"/>
        <w:ind w:right="48" w:hanging="427"/>
        <w:jc w:val="both"/>
        <w:textAlignment w:val="auto"/>
        <w:rPr>
          <w:sz w:val="22"/>
          <w:szCs w:val="22"/>
        </w:rPr>
      </w:pPr>
      <w:r w:rsidRPr="00EA4C90">
        <w:rPr>
          <w:sz w:val="22"/>
          <w:szCs w:val="22"/>
        </w:rPr>
        <w:t xml:space="preserve">Wykonawca zobowiązany będzie do wykonywania nadzoru inwestorskiego zgodnie z przepisami polskiego Prawa budowlanego oraz </w:t>
      </w:r>
      <w:r>
        <w:rPr>
          <w:sz w:val="22"/>
          <w:szCs w:val="22"/>
        </w:rPr>
        <w:t xml:space="preserve">do wykonywania </w:t>
      </w:r>
      <w:r w:rsidRPr="00EA4C90">
        <w:rPr>
          <w:sz w:val="22"/>
          <w:szCs w:val="22"/>
        </w:rPr>
        <w:t>nadzoru koordynacyjnego nad zaprojektowaniem i budową, jej prawidłowym zakończeniem i rozliczeniem. W ramach umowy wykonawca przejmie pełną odpowiedzialność za nadzór i kontrolę zadania inwestycyjnego pod względem technicznym, terminowym, finansowym i organizacyjnym, w okresie projektowania i wykonania budowy, poprzez rozruch, uzyskanie Pozwolenia Użytkowania, przekazanie zadania do eksplo</w:t>
      </w:r>
      <w:r>
        <w:rPr>
          <w:sz w:val="22"/>
          <w:szCs w:val="22"/>
        </w:rPr>
        <w:t xml:space="preserve">atacji oraz rozliczenie zadania, zapewniając </w:t>
      </w:r>
      <w:r w:rsidRPr="00BF67E9">
        <w:rPr>
          <w:sz w:val="22"/>
          <w:szCs w:val="22"/>
        </w:rPr>
        <w:t xml:space="preserve">raportowanie i monitorowanie inwestycji, gromadzenie dokumentacji i danych pozwalających na pełną kontrolę inwestycji </w:t>
      </w:r>
      <w:r>
        <w:rPr>
          <w:sz w:val="22"/>
          <w:szCs w:val="22"/>
        </w:rPr>
        <w:t>na każdym jej etapie</w:t>
      </w:r>
      <w:r w:rsidRPr="00EA4C90">
        <w:rPr>
          <w:sz w:val="22"/>
          <w:szCs w:val="22"/>
        </w:rPr>
        <w:t>.</w:t>
      </w:r>
    </w:p>
    <w:p w:rsidR="0074319D" w:rsidRDefault="0074319D" w:rsidP="009D03D9">
      <w:pPr>
        <w:numPr>
          <w:ilvl w:val="0"/>
          <w:numId w:val="76"/>
        </w:numPr>
        <w:overflowPunct/>
        <w:autoSpaceDE/>
        <w:autoSpaceDN/>
        <w:adjustRightInd/>
        <w:spacing w:before="240" w:after="131"/>
        <w:ind w:right="48" w:hanging="427"/>
        <w:jc w:val="both"/>
        <w:textAlignment w:val="auto"/>
        <w:rPr>
          <w:sz w:val="22"/>
          <w:szCs w:val="22"/>
        </w:rPr>
      </w:pPr>
      <w:r w:rsidRPr="00945E0D">
        <w:rPr>
          <w:sz w:val="22"/>
          <w:szCs w:val="22"/>
        </w:rPr>
        <w:t>Dla zapewnienia prawidłowej realizacji umowy wykonawca stworzy zespół, w skład którego wejdą osoby posiadające wymagane uprawnienia do nadzorowania robót budowlanych we wszystkich branżach wynikających z zakresu inwestycji, któremu zapewni wszelkie warunki do realizacji umowy.</w:t>
      </w:r>
    </w:p>
    <w:p w:rsidR="0074319D" w:rsidRDefault="0074319D" w:rsidP="009D03D9">
      <w:pPr>
        <w:numPr>
          <w:ilvl w:val="0"/>
          <w:numId w:val="76"/>
        </w:numPr>
        <w:overflowPunct/>
        <w:autoSpaceDE/>
        <w:autoSpaceDN/>
        <w:adjustRightInd/>
        <w:spacing w:before="240" w:after="131"/>
        <w:ind w:right="48" w:hanging="427"/>
        <w:jc w:val="both"/>
        <w:textAlignment w:val="auto"/>
        <w:rPr>
          <w:sz w:val="22"/>
          <w:szCs w:val="22"/>
        </w:rPr>
      </w:pPr>
      <w:r w:rsidRPr="00C53229">
        <w:rPr>
          <w:sz w:val="22"/>
          <w:szCs w:val="22"/>
        </w:rPr>
        <w:t>Zakres obowiązków nadzoru inwestorskiego obejmuje</w:t>
      </w:r>
      <w:r>
        <w:rPr>
          <w:sz w:val="22"/>
          <w:szCs w:val="22"/>
        </w:rPr>
        <w:t xml:space="preserve"> w szczególności</w:t>
      </w:r>
      <w:r w:rsidRPr="00C53229">
        <w:rPr>
          <w:sz w:val="22"/>
          <w:szCs w:val="22"/>
        </w:rPr>
        <w:t>:</w:t>
      </w:r>
    </w:p>
    <w:p w:rsidR="0074319D" w:rsidRPr="005D5C57" w:rsidRDefault="0074319D" w:rsidP="009D03D9">
      <w:pPr>
        <w:numPr>
          <w:ilvl w:val="0"/>
          <w:numId w:val="77"/>
        </w:numPr>
        <w:jc w:val="both"/>
        <w:rPr>
          <w:sz w:val="22"/>
        </w:rPr>
      </w:pPr>
      <w:r w:rsidRPr="005D5C57">
        <w:rPr>
          <w:sz w:val="22"/>
        </w:rPr>
        <w:t>utrzymani</w:t>
      </w:r>
      <w:r>
        <w:rPr>
          <w:sz w:val="22"/>
        </w:rPr>
        <w:t>e</w:t>
      </w:r>
      <w:r w:rsidRPr="005D5C57">
        <w:rPr>
          <w:sz w:val="22"/>
        </w:rPr>
        <w:t xml:space="preserve"> bieżącej łączności i koordynacji prac pomiędzy wszystkimi uczestnikami przedsięwzięcia,</w:t>
      </w:r>
    </w:p>
    <w:p w:rsidR="0074319D" w:rsidRPr="005D5C57" w:rsidRDefault="0074319D" w:rsidP="009D03D9">
      <w:pPr>
        <w:numPr>
          <w:ilvl w:val="0"/>
          <w:numId w:val="77"/>
        </w:numPr>
        <w:jc w:val="both"/>
        <w:rPr>
          <w:sz w:val="22"/>
        </w:rPr>
      </w:pPr>
      <w:r w:rsidRPr="005D5C57">
        <w:rPr>
          <w:sz w:val="22"/>
        </w:rPr>
        <w:t>bieżące informowani</w:t>
      </w:r>
      <w:r>
        <w:rPr>
          <w:sz w:val="22"/>
        </w:rPr>
        <w:t>e</w:t>
      </w:r>
      <w:r w:rsidRPr="005D5C57">
        <w:rPr>
          <w:sz w:val="22"/>
        </w:rPr>
        <w:t xml:space="preserve"> zamawiającego o postępach prac, występujących problemach, sposobach ich załatwiania, itp.,</w:t>
      </w:r>
    </w:p>
    <w:p w:rsidR="0074319D" w:rsidRDefault="0074319D" w:rsidP="009D03D9">
      <w:pPr>
        <w:numPr>
          <w:ilvl w:val="0"/>
          <w:numId w:val="77"/>
        </w:numPr>
        <w:jc w:val="both"/>
        <w:rPr>
          <w:sz w:val="22"/>
        </w:rPr>
      </w:pPr>
      <w:r w:rsidRPr="005D5C57">
        <w:rPr>
          <w:sz w:val="22"/>
        </w:rPr>
        <w:t>inicjowani</w:t>
      </w:r>
      <w:r>
        <w:rPr>
          <w:sz w:val="22"/>
        </w:rPr>
        <w:t>e, organizacja</w:t>
      </w:r>
      <w:r w:rsidRPr="005D5C57">
        <w:rPr>
          <w:sz w:val="22"/>
        </w:rPr>
        <w:t xml:space="preserve"> i prowadzeni</w:t>
      </w:r>
      <w:r>
        <w:rPr>
          <w:sz w:val="22"/>
        </w:rPr>
        <w:t>e</w:t>
      </w:r>
      <w:r w:rsidRPr="005D5C57">
        <w:rPr>
          <w:sz w:val="22"/>
        </w:rPr>
        <w:t xml:space="preserve"> niezbędnych narad projektowych i narad budowy z udziałem zamawiającego i wykonawcy robót oraz sporządzani</w:t>
      </w:r>
      <w:r>
        <w:rPr>
          <w:sz w:val="22"/>
        </w:rPr>
        <w:t>e</w:t>
      </w:r>
      <w:r w:rsidRPr="005D5C57">
        <w:rPr>
          <w:sz w:val="22"/>
        </w:rPr>
        <w:t xml:space="preserve"> protokołów z narad</w:t>
      </w:r>
      <w:r>
        <w:rPr>
          <w:sz w:val="22"/>
        </w:rPr>
        <w:t xml:space="preserve"> – w zależności od potrzeb</w:t>
      </w:r>
      <w:r w:rsidRPr="005D5C57">
        <w:rPr>
          <w:sz w:val="22"/>
        </w:rPr>
        <w:t>;</w:t>
      </w:r>
    </w:p>
    <w:p w:rsidR="0074319D" w:rsidRPr="005D5C57" w:rsidRDefault="0074319D" w:rsidP="009D03D9">
      <w:pPr>
        <w:numPr>
          <w:ilvl w:val="0"/>
          <w:numId w:val="77"/>
        </w:numPr>
        <w:jc w:val="both"/>
        <w:rPr>
          <w:sz w:val="22"/>
        </w:rPr>
      </w:pPr>
      <w:r>
        <w:rPr>
          <w:sz w:val="22"/>
        </w:rPr>
        <w:t>dokumentowanie przebiegu inwestycji;</w:t>
      </w:r>
    </w:p>
    <w:p w:rsidR="0074319D" w:rsidRPr="00F56CEE" w:rsidRDefault="0074319D" w:rsidP="009D03D9">
      <w:pPr>
        <w:numPr>
          <w:ilvl w:val="0"/>
          <w:numId w:val="77"/>
        </w:numPr>
        <w:jc w:val="both"/>
        <w:rPr>
          <w:sz w:val="22"/>
        </w:rPr>
      </w:pPr>
      <w:r w:rsidRPr="00F56CEE">
        <w:rPr>
          <w:sz w:val="22"/>
        </w:rPr>
        <w:t xml:space="preserve">nadzór nad prawidłowym przebiegiem prac projektowych, sprawdzenie zgodności dokumentacji projektowej z obowiązującymi przepisami oraz dokumentami </w:t>
      </w:r>
      <w:r>
        <w:rPr>
          <w:sz w:val="22"/>
        </w:rPr>
        <w:t>PFU</w:t>
      </w:r>
      <w:r w:rsidRPr="00F56CEE">
        <w:rPr>
          <w:sz w:val="22"/>
        </w:rPr>
        <w:t xml:space="preserve">, a w przypadku stwierdzenia uchybień wskazanie sposobów ich usunięcia; </w:t>
      </w:r>
    </w:p>
    <w:p w:rsidR="0074319D" w:rsidRPr="00F56CEE" w:rsidRDefault="0074319D" w:rsidP="009D03D9">
      <w:pPr>
        <w:numPr>
          <w:ilvl w:val="0"/>
          <w:numId w:val="77"/>
        </w:numPr>
        <w:jc w:val="both"/>
        <w:rPr>
          <w:sz w:val="22"/>
        </w:rPr>
      </w:pPr>
      <w:r w:rsidRPr="00F56CEE">
        <w:rPr>
          <w:sz w:val="22"/>
        </w:rPr>
        <w:t xml:space="preserve">nadzór nad uzyskiwaniem przez wykonawcę robót decyzji administracyjnych oraz innych zgód i pozwoleń niezbędnych do prawidłowego wykonania przedsięwzięcia, zgodnie z harmonogramem Projektu; </w:t>
      </w:r>
    </w:p>
    <w:p w:rsidR="0074319D" w:rsidRPr="00C53229" w:rsidRDefault="0074319D" w:rsidP="009D03D9">
      <w:pPr>
        <w:numPr>
          <w:ilvl w:val="0"/>
          <w:numId w:val="77"/>
        </w:numPr>
        <w:jc w:val="both"/>
        <w:rPr>
          <w:sz w:val="22"/>
        </w:rPr>
      </w:pPr>
      <w:r w:rsidRPr="00C53229">
        <w:rPr>
          <w:sz w:val="22"/>
        </w:rPr>
        <w:t xml:space="preserve">przygotowanie i udział w przekazaniu terenu budowy; </w:t>
      </w:r>
    </w:p>
    <w:p w:rsidR="0074319D" w:rsidRPr="00C53229" w:rsidRDefault="0074319D" w:rsidP="009D03D9">
      <w:pPr>
        <w:numPr>
          <w:ilvl w:val="0"/>
          <w:numId w:val="77"/>
        </w:numPr>
        <w:jc w:val="both"/>
        <w:rPr>
          <w:sz w:val="22"/>
        </w:rPr>
      </w:pPr>
      <w:r w:rsidRPr="00C53229">
        <w:rPr>
          <w:sz w:val="22"/>
        </w:rPr>
        <w:lastRenderedPageBreak/>
        <w:t xml:space="preserve">kontrolę zgodności wykonywania robót z dokumentacją projektową, specyfikacjami technicznymi wykonania i odbioru robót budowlanych, umową z wykonawcą robót oraz obowiązującym harmonogramem Projektu; </w:t>
      </w:r>
    </w:p>
    <w:p w:rsidR="0074319D" w:rsidRPr="00C53229" w:rsidRDefault="0074319D" w:rsidP="009D03D9">
      <w:pPr>
        <w:numPr>
          <w:ilvl w:val="0"/>
          <w:numId w:val="77"/>
        </w:numPr>
        <w:jc w:val="both"/>
        <w:rPr>
          <w:sz w:val="22"/>
        </w:rPr>
      </w:pPr>
      <w:r w:rsidRPr="00C53229">
        <w:rPr>
          <w:sz w:val="22"/>
        </w:rPr>
        <w:t xml:space="preserve">kontrolowanie terenu budowy zgodnie z postanowieniami specyfikacji technicznych wykonania i odbioru robót budowlanych w odstępach czasu zapewniających skuteczność nadzoru oraz wykonania przewidzianych czynności sprawdzających; </w:t>
      </w:r>
    </w:p>
    <w:p w:rsidR="0074319D" w:rsidRPr="00C53229" w:rsidRDefault="0074319D" w:rsidP="009D03D9">
      <w:pPr>
        <w:numPr>
          <w:ilvl w:val="0"/>
          <w:numId w:val="77"/>
        </w:numPr>
        <w:jc w:val="both"/>
        <w:rPr>
          <w:sz w:val="22"/>
        </w:rPr>
      </w:pPr>
      <w:r w:rsidRPr="00C53229">
        <w:rPr>
          <w:sz w:val="22"/>
        </w:rPr>
        <w:t xml:space="preserve">sprawdzanie dokumentacji budowy oraz sporządzanie dokumentacji fotograficznej z realizacji robót, robót zanikających i robót ulegających zakryciu; </w:t>
      </w:r>
    </w:p>
    <w:p w:rsidR="0074319D" w:rsidRPr="00C53229" w:rsidRDefault="0074319D" w:rsidP="009D03D9">
      <w:pPr>
        <w:numPr>
          <w:ilvl w:val="0"/>
          <w:numId w:val="77"/>
        </w:numPr>
        <w:jc w:val="both"/>
        <w:rPr>
          <w:sz w:val="22"/>
        </w:rPr>
      </w:pPr>
      <w:r w:rsidRPr="00C53229">
        <w:rPr>
          <w:sz w:val="22"/>
        </w:rPr>
        <w:t xml:space="preserve">sprawdzanie zgodności materiałów i wyrobów budowlanych dostarczanych do realizacji robót z wymaganiami dokumentacji projektowej, przepisów, norm, postanowień umowy na projektowanie i wykonanie robót budowlanych oraz prawidłowości ich transportu i składowania wraz z zapobieganiem zastosowania wyrobów nie spełniających tych wymagań; </w:t>
      </w:r>
    </w:p>
    <w:p w:rsidR="0074319D" w:rsidRPr="00C53229" w:rsidRDefault="0074319D" w:rsidP="009D03D9">
      <w:pPr>
        <w:numPr>
          <w:ilvl w:val="0"/>
          <w:numId w:val="77"/>
        </w:numPr>
        <w:jc w:val="both"/>
        <w:rPr>
          <w:sz w:val="22"/>
        </w:rPr>
      </w:pPr>
      <w:r>
        <w:rPr>
          <w:sz w:val="22"/>
        </w:rPr>
        <w:t xml:space="preserve">kontrola </w:t>
      </w:r>
      <w:r w:rsidRPr="00C53229">
        <w:rPr>
          <w:sz w:val="22"/>
        </w:rPr>
        <w:t>rozliczeń umów w oparciu</w:t>
      </w:r>
      <w:r>
        <w:rPr>
          <w:sz w:val="22"/>
        </w:rPr>
        <w:t xml:space="preserve"> o</w:t>
      </w:r>
      <w:r w:rsidRPr="00C53229">
        <w:rPr>
          <w:sz w:val="22"/>
        </w:rPr>
        <w:t xml:space="preserve"> </w:t>
      </w:r>
      <w:r>
        <w:rPr>
          <w:sz w:val="22"/>
        </w:rPr>
        <w:t>roboty budowlane</w:t>
      </w:r>
      <w:r w:rsidRPr="00C53229">
        <w:rPr>
          <w:sz w:val="22"/>
        </w:rPr>
        <w:t xml:space="preserve">, w szczególności: </w:t>
      </w:r>
    </w:p>
    <w:p w:rsidR="0074319D" w:rsidRPr="00C53229" w:rsidRDefault="0074319D" w:rsidP="009D03D9">
      <w:pPr>
        <w:numPr>
          <w:ilvl w:val="0"/>
          <w:numId w:val="78"/>
        </w:numPr>
        <w:ind w:left="1134"/>
        <w:jc w:val="both"/>
        <w:rPr>
          <w:sz w:val="22"/>
        </w:rPr>
      </w:pPr>
      <w:r w:rsidRPr="00C53229">
        <w:rPr>
          <w:sz w:val="22"/>
        </w:rPr>
        <w:t xml:space="preserve">sprawdzanie i potwierdzanie ilości i jakości faktycznie wykonanych robót/dostaw zgodnie z postanowieniami umów na roboty; </w:t>
      </w:r>
    </w:p>
    <w:p w:rsidR="0074319D" w:rsidRPr="00C53229" w:rsidRDefault="0074319D" w:rsidP="009D03D9">
      <w:pPr>
        <w:numPr>
          <w:ilvl w:val="0"/>
          <w:numId w:val="78"/>
        </w:numPr>
        <w:ind w:left="1134"/>
        <w:jc w:val="both"/>
        <w:rPr>
          <w:sz w:val="22"/>
        </w:rPr>
      </w:pPr>
      <w:r w:rsidRPr="00C53229">
        <w:rPr>
          <w:sz w:val="22"/>
        </w:rPr>
        <w:t xml:space="preserve">weryfikację i potwierdzanie załączników do faktur pod względem zgodności z umowami na wykonanie robót, </w:t>
      </w:r>
    </w:p>
    <w:p w:rsidR="0074319D" w:rsidRPr="00C53229" w:rsidRDefault="0074319D" w:rsidP="009D03D9">
      <w:pPr>
        <w:numPr>
          <w:ilvl w:val="0"/>
          <w:numId w:val="78"/>
        </w:numPr>
        <w:ind w:left="1134"/>
        <w:jc w:val="both"/>
        <w:rPr>
          <w:sz w:val="22"/>
        </w:rPr>
      </w:pPr>
      <w:r w:rsidRPr="00C53229">
        <w:rPr>
          <w:sz w:val="22"/>
        </w:rPr>
        <w:t xml:space="preserve">przestrzeganie zasad kwalifikowania wydatków w odniesieniu do robót zgodnie z umową o dofinansowanie; </w:t>
      </w:r>
    </w:p>
    <w:p w:rsidR="0074319D" w:rsidRPr="00C53229" w:rsidRDefault="0074319D" w:rsidP="009D03D9">
      <w:pPr>
        <w:numPr>
          <w:ilvl w:val="0"/>
          <w:numId w:val="77"/>
        </w:numPr>
        <w:jc w:val="both"/>
        <w:rPr>
          <w:sz w:val="22"/>
        </w:rPr>
      </w:pPr>
      <w:r w:rsidRPr="00C53229">
        <w:rPr>
          <w:sz w:val="22"/>
        </w:rPr>
        <w:t xml:space="preserve">kontrolowanie zapisów w dzienniku budowy i potwierdzanie swojej bytności na budowie poprzez dokonywanie w nich odpowiednich wpisów; </w:t>
      </w:r>
    </w:p>
    <w:p w:rsidR="0074319D" w:rsidRPr="00C53229" w:rsidRDefault="0074319D" w:rsidP="009D03D9">
      <w:pPr>
        <w:numPr>
          <w:ilvl w:val="0"/>
          <w:numId w:val="77"/>
        </w:numPr>
        <w:jc w:val="both"/>
        <w:rPr>
          <w:sz w:val="22"/>
        </w:rPr>
      </w:pPr>
      <w:r w:rsidRPr="00C53229">
        <w:rPr>
          <w:sz w:val="22"/>
        </w:rPr>
        <w:t xml:space="preserve">sprawdzanie zgodności zaangażowanych na budowie: kadry wykonawców i podwykonawców oraz niezwłoczne zgłaszanie Zamawiającemu wszelkich przypadków wykonywania prac przez niezgłoszonych podwykonawców lub niezgłoszoną kadrę; </w:t>
      </w:r>
    </w:p>
    <w:p w:rsidR="0074319D" w:rsidRPr="00C53229" w:rsidRDefault="0074319D" w:rsidP="009D03D9">
      <w:pPr>
        <w:numPr>
          <w:ilvl w:val="0"/>
          <w:numId w:val="77"/>
        </w:numPr>
        <w:jc w:val="both"/>
        <w:rPr>
          <w:sz w:val="22"/>
        </w:rPr>
      </w:pPr>
      <w:r w:rsidRPr="00C53229">
        <w:rPr>
          <w:sz w:val="22"/>
        </w:rPr>
        <w:t xml:space="preserve">kontrolowanie przestrzegania wymagań dotyczących bezpieczeństwa i higieny pracy, ochrony przeciwpożarowej, gospodarki odpadami i ochrony środowiska na terenie budowy; </w:t>
      </w:r>
    </w:p>
    <w:p w:rsidR="0074319D" w:rsidRPr="00C53229" w:rsidRDefault="0074319D" w:rsidP="009D03D9">
      <w:pPr>
        <w:numPr>
          <w:ilvl w:val="0"/>
          <w:numId w:val="77"/>
        </w:numPr>
        <w:jc w:val="both"/>
        <w:rPr>
          <w:sz w:val="22"/>
        </w:rPr>
      </w:pPr>
      <w:r w:rsidRPr="00C53229">
        <w:rPr>
          <w:sz w:val="22"/>
        </w:rPr>
        <w:t xml:space="preserve">informowanie Zamawiającego o stwierdzonych w toku realizacji robót naruszeniach przepisów prawa budowlanego, bezpieczeństwa budowy lub ochrony środowiska, a także stwierdzenia rażących uchybień technicznych; </w:t>
      </w:r>
    </w:p>
    <w:p w:rsidR="0074319D" w:rsidRPr="00C53229" w:rsidRDefault="0074319D" w:rsidP="009D03D9">
      <w:pPr>
        <w:numPr>
          <w:ilvl w:val="0"/>
          <w:numId w:val="77"/>
        </w:numPr>
        <w:jc w:val="both"/>
        <w:rPr>
          <w:sz w:val="22"/>
        </w:rPr>
      </w:pPr>
      <w:r w:rsidRPr="00C53229">
        <w:rPr>
          <w:sz w:val="22"/>
        </w:rPr>
        <w:t xml:space="preserve">podejmowanie wiążących dla wykonawcy i dostawców wyposażenia decyzji co do natychmiastowego wykonania robót w celu zapobieżenia zagrożeniu ludzi i mienia, zabezpieczenia przed awarią lub katastrofą budowlaną lub w celu uniknięcia strat; </w:t>
      </w:r>
    </w:p>
    <w:p w:rsidR="0074319D" w:rsidRPr="00C53229" w:rsidRDefault="0074319D" w:rsidP="009D03D9">
      <w:pPr>
        <w:numPr>
          <w:ilvl w:val="0"/>
          <w:numId w:val="77"/>
        </w:numPr>
        <w:jc w:val="both"/>
        <w:rPr>
          <w:sz w:val="22"/>
        </w:rPr>
      </w:pPr>
      <w:r w:rsidRPr="00C53229">
        <w:rPr>
          <w:sz w:val="22"/>
        </w:rPr>
        <w:t xml:space="preserve">uczestniczenie w naradach i komisjach zwoływanych w związku z realizacją robót lub w celu rozstrzygnięcia spraw z nimi związanych; </w:t>
      </w:r>
    </w:p>
    <w:p w:rsidR="0074319D" w:rsidRPr="00C53229" w:rsidRDefault="0074319D" w:rsidP="009D03D9">
      <w:pPr>
        <w:numPr>
          <w:ilvl w:val="0"/>
          <w:numId w:val="77"/>
        </w:numPr>
        <w:jc w:val="both"/>
        <w:rPr>
          <w:sz w:val="22"/>
        </w:rPr>
      </w:pPr>
      <w:r w:rsidRPr="00C53229">
        <w:rPr>
          <w:sz w:val="22"/>
        </w:rPr>
        <w:t xml:space="preserve">bieżące rozwiązywanie problemów technicznych ujawnionych przy realizacji zadania; </w:t>
      </w:r>
    </w:p>
    <w:p w:rsidR="0074319D" w:rsidRPr="00C53229" w:rsidRDefault="0074319D" w:rsidP="009D03D9">
      <w:pPr>
        <w:numPr>
          <w:ilvl w:val="0"/>
          <w:numId w:val="77"/>
        </w:numPr>
        <w:jc w:val="both"/>
        <w:rPr>
          <w:sz w:val="22"/>
        </w:rPr>
      </w:pPr>
      <w:r w:rsidRPr="00C53229">
        <w:rPr>
          <w:sz w:val="22"/>
        </w:rPr>
        <w:t xml:space="preserve">przedstawianie opinii dotyczących prowadzonych robót i wyrobów budowlanych przeznaczonych do wbudowania lub wbudowanych oraz wszelkich rozwiązań technicznych, technologicznych i kosztorysowych proponowanych przez wykonawcę robót; </w:t>
      </w:r>
    </w:p>
    <w:p w:rsidR="0074319D" w:rsidRPr="00C53229" w:rsidRDefault="0074319D" w:rsidP="009D03D9">
      <w:pPr>
        <w:numPr>
          <w:ilvl w:val="0"/>
          <w:numId w:val="77"/>
        </w:numPr>
        <w:jc w:val="both"/>
        <w:rPr>
          <w:sz w:val="22"/>
        </w:rPr>
      </w:pPr>
      <w:r w:rsidRPr="00C53229">
        <w:rPr>
          <w:sz w:val="22"/>
        </w:rPr>
        <w:t xml:space="preserve">spisywanie z udziałem przedstawicieli wykonawców i nadzoru autorskiego protokołów konieczności w przypadku potrzeby wykonania robót dodatkowych lub zamiennych i występowanie do Zamawiającego z odpowiednim wnioskiem w sprawie ich wykonania. Przy czym bez zgody Zamawiającego, wyrażonej w formie pisemnej pod rygorem nieważności, inspektor nadzoru nie jest uprawniony do wydawania wykonawcy robót i dostawcom wyposażenia wiążących poleceń w zakresie wykonania robót dodatkowych lub zamiennych; </w:t>
      </w:r>
    </w:p>
    <w:p w:rsidR="0074319D" w:rsidRPr="00C53229" w:rsidRDefault="0074319D" w:rsidP="009D03D9">
      <w:pPr>
        <w:numPr>
          <w:ilvl w:val="0"/>
          <w:numId w:val="77"/>
        </w:numPr>
        <w:jc w:val="both"/>
        <w:rPr>
          <w:sz w:val="22"/>
        </w:rPr>
      </w:pPr>
      <w:r w:rsidRPr="00C53229">
        <w:rPr>
          <w:sz w:val="22"/>
        </w:rPr>
        <w:t xml:space="preserve">udział w przygotowaniu i przeprowadzaniu prób i sprawdzeń, odbiorów częściowych i odbioru końcowego, zgodnie z warunkami umów z wykonawcą robót i dostawcami wyposażenia oraz w przekazaniu obiektu po zakończonej realizacji; </w:t>
      </w:r>
    </w:p>
    <w:p w:rsidR="0074319D" w:rsidRPr="00C53229" w:rsidRDefault="0074319D" w:rsidP="009D03D9">
      <w:pPr>
        <w:numPr>
          <w:ilvl w:val="0"/>
          <w:numId w:val="77"/>
        </w:numPr>
        <w:jc w:val="both"/>
        <w:rPr>
          <w:sz w:val="22"/>
        </w:rPr>
      </w:pPr>
      <w:r w:rsidRPr="00C53229">
        <w:rPr>
          <w:sz w:val="22"/>
        </w:rPr>
        <w:t xml:space="preserve">udział w rozruchu instalacji i obiektów oraz szkoleniu personelu Zamawiającego w zakresie obsługi urządzeń; </w:t>
      </w:r>
    </w:p>
    <w:p w:rsidR="0074319D" w:rsidRPr="00C53229" w:rsidRDefault="0074319D" w:rsidP="009D03D9">
      <w:pPr>
        <w:numPr>
          <w:ilvl w:val="0"/>
          <w:numId w:val="77"/>
        </w:numPr>
        <w:jc w:val="both"/>
        <w:rPr>
          <w:sz w:val="22"/>
        </w:rPr>
      </w:pPr>
      <w:r w:rsidRPr="00C53229">
        <w:rPr>
          <w:sz w:val="22"/>
        </w:rPr>
        <w:t xml:space="preserve">kontrolowanie usunięcia wad stwierdzonych przy odbiorze obiektów, robót lub wyposażenia; </w:t>
      </w:r>
    </w:p>
    <w:p w:rsidR="0074319D" w:rsidRPr="00C53229" w:rsidRDefault="0074319D" w:rsidP="009D03D9">
      <w:pPr>
        <w:numPr>
          <w:ilvl w:val="0"/>
          <w:numId w:val="77"/>
        </w:numPr>
        <w:jc w:val="both"/>
        <w:rPr>
          <w:sz w:val="22"/>
        </w:rPr>
      </w:pPr>
      <w:r w:rsidRPr="00C53229">
        <w:rPr>
          <w:sz w:val="22"/>
        </w:rPr>
        <w:t xml:space="preserve">sprawdzenie poprawności i kompletności dokumentacji powykonawczej; </w:t>
      </w:r>
    </w:p>
    <w:p w:rsidR="0074319D" w:rsidRPr="00C53229" w:rsidRDefault="0074319D" w:rsidP="009D03D9">
      <w:pPr>
        <w:numPr>
          <w:ilvl w:val="0"/>
          <w:numId w:val="77"/>
        </w:numPr>
        <w:jc w:val="both"/>
        <w:rPr>
          <w:sz w:val="22"/>
        </w:rPr>
      </w:pPr>
      <w:r w:rsidRPr="00C53229">
        <w:rPr>
          <w:sz w:val="22"/>
        </w:rPr>
        <w:t xml:space="preserve">bieżącą ścisłą współpracę z Zamawiającym oraz stałe konsultowanie i doradztwo na rzecz Zamawiającego we wszystkich sprawach technicznych i rozliczeniowych mających znaczenie dla realizacji Projektu; </w:t>
      </w:r>
    </w:p>
    <w:p w:rsidR="0074319D" w:rsidRPr="00C53229" w:rsidRDefault="0074319D" w:rsidP="009D03D9">
      <w:pPr>
        <w:numPr>
          <w:ilvl w:val="0"/>
          <w:numId w:val="77"/>
        </w:numPr>
        <w:jc w:val="both"/>
        <w:rPr>
          <w:sz w:val="22"/>
        </w:rPr>
      </w:pPr>
      <w:r w:rsidRPr="00C53229">
        <w:rPr>
          <w:sz w:val="22"/>
        </w:rPr>
        <w:lastRenderedPageBreak/>
        <w:t xml:space="preserve">kontrolę prawidłowości i przestrzegania przez wykonawców robót i dostaw zasad informacji i promocji obowiązujących </w:t>
      </w:r>
      <w:r>
        <w:rPr>
          <w:sz w:val="22"/>
        </w:rPr>
        <w:t>w ramach umowy o dofinansowanie.</w:t>
      </w:r>
    </w:p>
    <w:p w:rsidR="0074319D" w:rsidRDefault="0074319D" w:rsidP="009D03D9">
      <w:pPr>
        <w:numPr>
          <w:ilvl w:val="0"/>
          <w:numId w:val="76"/>
        </w:numPr>
        <w:overflowPunct/>
        <w:autoSpaceDE/>
        <w:autoSpaceDN/>
        <w:adjustRightInd/>
        <w:spacing w:before="240" w:after="131"/>
        <w:ind w:right="48" w:hanging="427"/>
        <w:jc w:val="both"/>
        <w:textAlignment w:val="auto"/>
        <w:rPr>
          <w:sz w:val="22"/>
          <w:szCs w:val="22"/>
        </w:rPr>
      </w:pPr>
      <w:r>
        <w:rPr>
          <w:sz w:val="22"/>
          <w:szCs w:val="22"/>
        </w:rPr>
        <w:t>Wykonawca</w:t>
      </w:r>
      <w:r w:rsidRPr="00C53229">
        <w:rPr>
          <w:sz w:val="22"/>
          <w:szCs w:val="22"/>
        </w:rPr>
        <w:t xml:space="preserve"> samodzielnie zapewni sprzęt i wyposażenie, niezbędne do wykonywania zadań nadzoru</w:t>
      </w:r>
      <w:r>
        <w:rPr>
          <w:sz w:val="22"/>
          <w:szCs w:val="22"/>
        </w:rPr>
        <w:t xml:space="preserve"> inwestorskiego</w:t>
      </w:r>
      <w:r w:rsidRPr="00C53229">
        <w:rPr>
          <w:sz w:val="22"/>
          <w:szCs w:val="22"/>
        </w:rPr>
        <w:t>.</w:t>
      </w:r>
    </w:p>
    <w:p w:rsidR="0074319D" w:rsidRDefault="0074319D" w:rsidP="009D03D9">
      <w:pPr>
        <w:numPr>
          <w:ilvl w:val="0"/>
          <w:numId w:val="76"/>
        </w:numPr>
        <w:overflowPunct/>
        <w:autoSpaceDE/>
        <w:autoSpaceDN/>
        <w:adjustRightInd/>
        <w:spacing w:before="240" w:after="131"/>
        <w:ind w:right="48" w:hanging="427"/>
        <w:jc w:val="both"/>
        <w:textAlignment w:val="auto"/>
        <w:rPr>
          <w:sz w:val="22"/>
          <w:szCs w:val="22"/>
        </w:rPr>
      </w:pPr>
      <w:r>
        <w:rPr>
          <w:sz w:val="22"/>
          <w:szCs w:val="22"/>
        </w:rPr>
        <w:t>Zamawiający udostępni pomieszczenie (salę narad) w budynku Urzędu Gminy w Krokowej, na potrzeby prowadzonych narad projektowych i narad budowy.</w:t>
      </w:r>
    </w:p>
    <w:p w:rsidR="0074319D" w:rsidRDefault="0074319D" w:rsidP="009D03D9">
      <w:pPr>
        <w:numPr>
          <w:ilvl w:val="0"/>
          <w:numId w:val="76"/>
        </w:numPr>
        <w:overflowPunct/>
        <w:autoSpaceDE/>
        <w:autoSpaceDN/>
        <w:adjustRightInd/>
        <w:spacing w:before="240" w:after="131"/>
        <w:ind w:right="48" w:hanging="427"/>
        <w:jc w:val="both"/>
        <w:textAlignment w:val="auto"/>
        <w:rPr>
          <w:sz w:val="22"/>
          <w:szCs w:val="22"/>
        </w:rPr>
      </w:pPr>
      <w:r w:rsidRPr="00C53229">
        <w:rPr>
          <w:sz w:val="22"/>
          <w:szCs w:val="22"/>
        </w:rPr>
        <w:t>W okresie realizacji umowy wymagana jest pełna dyspozycyjność zespołu wykonawcy. Pobyt na budowie</w:t>
      </w:r>
      <w:r>
        <w:rPr>
          <w:sz w:val="22"/>
          <w:szCs w:val="22"/>
        </w:rPr>
        <w:t>,</w:t>
      </w:r>
      <w:r w:rsidRPr="00C53229">
        <w:rPr>
          <w:sz w:val="22"/>
          <w:szCs w:val="22"/>
        </w:rPr>
        <w:t xml:space="preserve"> będzie wynikał z aktualnych potrzeb związanych z realizacją inwestycji i umowy</w:t>
      </w:r>
      <w:r>
        <w:rPr>
          <w:sz w:val="22"/>
          <w:szCs w:val="22"/>
        </w:rPr>
        <w:t>, jednak nie rzadziej niż raz w tygodniu, co najmniej jednego przedstawiciela zespołu wykonawcy o ile nie będzie zachodzić potrzeba udziału większej liczby przedstawicieli</w:t>
      </w:r>
      <w:r w:rsidRPr="00C53229">
        <w:rPr>
          <w:sz w:val="22"/>
          <w:szCs w:val="22"/>
        </w:rPr>
        <w:t>.</w:t>
      </w:r>
    </w:p>
    <w:p w:rsidR="0074319D" w:rsidRDefault="0074319D" w:rsidP="009D03D9">
      <w:pPr>
        <w:numPr>
          <w:ilvl w:val="0"/>
          <w:numId w:val="76"/>
        </w:numPr>
        <w:overflowPunct/>
        <w:autoSpaceDE/>
        <w:autoSpaceDN/>
        <w:adjustRightInd/>
        <w:spacing w:before="240" w:after="131"/>
        <w:ind w:right="48" w:hanging="427"/>
        <w:jc w:val="both"/>
        <w:textAlignment w:val="auto"/>
        <w:rPr>
          <w:sz w:val="22"/>
          <w:szCs w:val="22"/>
        </w:rPr>
      </w:pPr>
      <w:r w:rsidRPr="00C53229">
        <w:rPr>
          <w:sz w:val="22"/>
          <w:szCs w:val="22"/>
        </w:rPr>
        <w:t>Oznaczenia wg kodów CPV: 71247000-1</w:t>
      </w:r>
      <w:r>
        <w:rPr>
          <w:sz w:val="22"/>
          <w:szCs w:val="22"/>
        </w:rPr>
        <w:t>.</w:t>
      </w:r>
    </w:p>
    <w:p w:rsidR="00D315E9" w:rsidRDefault="00D315E9" w:rsidP="0074319D">
      <w:pPr>
        <w:overflowPunct/>
        <w:autoSpaceDE/>
        <w:autoSpaceDN/>
        <w:adjustRightInd/>
        <w:spacing w:after="131"/>
        <w:ind w:left="134" w:right="48"/>
        <w:jc w:val="both"/>
        <w:textAlignment w:val="auto"/>
        <w:rPr>
          <w:sz w:val="22"/>
          <w:szCs w:val="22"/>
        </w:rPr>
      </w:pPr>
    </w:p>
    <w:sectPr w:rsidR="00D315E9" w:rsidSect="00146423">
      <w:pgSz w:w="11907" w:h="16840" w:code="9"/>
      <w:pgMar w:top="1394" w:right="851" w:bottom="1418" w:left="1701" w:header="0" w:footer="8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3D9" w:rsidRDefault="009D03D9">
      <w:r>
        <w:separator/>
      </w:r>
    </w:p>
  </w:endnote>
  <w:endnote w:type="continuationSeparator" w:id="0">
    <w:p w:rsidR="009D03D9" w:rsidRDefault="009D0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FrankfurtGothic">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Default="004867C6" w:rsidP="00947C7D">
    <w:pPr>
      <w:pStyle w:val="Stopka"/>
      <w:framePr w:wrap="auto" w:vAnchor="text" w:hAnchor="page" w:x="11005" w:y="594"/>
      <w:rPr>
        <w:rStyle w:val="Numerstrony"/>
      </w:rPr>
    </w:pPr>
    <w:r>
      <w:rPr>
        <w:rStyle w:val="Numerstrony"/>
      </w:rPr>
      <w:fldChar w:fldCharType="begin"/>
    </w:r>
    <w:r>
      <w:rPr>
        <w:rStyle w:val="Numerstrony"/>
      </w:rPr>
      <w:instrText xml:space="preserve">PAGE  </w:instrText>
    </w:r>
    <w:r>
      <w:rPr>
        <w:rStyle w:val="Numerstrony"/>
      </w:rPr>
      <w:fldChar w:fldCharType="separate"/>
    </w:r>
    <w:r w:rsidR="00296141">
      <w:rPr>
        <w:rStyle w:val="Numerstrony"/>
        <w:noProof/>
      </w:rPr>
      <w:t>18</w:t>
    </w:r>
    <w:r>
      <w:rPr>
        <w:rStyle w:val="Numerstrony"/>
      </w:rPr>
      <w:fldChar w:fldCharType="end"/>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5"/>
    </w:tblGrid>
    <w:tr w:rsidR="004867C6">
      <w:tc>
        <w:tcPr>
          <w:tcW w:w="9495" w:type="dxa"/>
          <w:tcBorders>
            <w:top w:val="single" w:sz="6" w:space="0" w:color="auto"/>
            <w:left w:val="nil"/>
            <w:bottom w:val="nil"/>
            <w:right w:val="nil"/>
          </w:tcBorders>
        </w:tcPr>
        <w:p w:rsidR="004867C6" w:rsidRPr="00B75FC8" w:rsidRDefault="004867C6" w:rsidP="00B75FC8">
          <w:pPr>
            <w:jc w:val="center"/>
            <w:rPr>
              <w:rFonts w:ascii="Arial" w:hAnsi="Arial" w:cs="Arial"/>
              <w:sz w:val="18"/>
              <w:szCs w:val="18"/>
            </w:rPr>
          </w:pPr>
        </w:p>
      </w:tc>
    </w:tr>
  </w:tbl>
  <w:p w:rsidR="004867C6" w:rsidRDefault="004867C6">
    <w:pPr>
      <w:pStyle w:val="Stopka"/>
      <w:ind w:right="360"/>
    </w:pPr>
  </w:p>
  <w:p w:rsidR="004867C6" w:rsidRDefault="004867C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5"/>
    </w:tblGrid>
    <w:tr w:rsidR="004867C6" w:rsidTr="00F443D3">
      <w:tc>
        <w:tcPr>
          <w:tcW w:w="9495" w:type="dxa"/>
          <w:tcBorders>
            <w:top w:val="single" w:sz="6" w:space="0" w:color="auto"/>
            <w:left w:val="nil"/>
            <w:bottom w:val="nil"/>
            <w:right w:val="nil"/>
          </w:tcBorders>
        </w:tcPr>
        <w:p w:rsidR="004867C6" w:rsidRPr="00D002F4" w:rsidRDefault="004867C6" w:rsidP="00D002F4">
          <w:pPr>
            <w:jc w:val="center"/>
            <w:rPr>
              <w:rFonts w:ascii="Arial" w:hAnsi="Arial" w:cs="Arial"/>
              <w:sz w:val="18"/>
              <w:szCs w:val="18"/>
            </w:rPr>
          </w:pPr>
        </w:p>
      </w:tc>
    </w:tr>
  </w:tbl>
  <w:p w:rsidR="004867C6" w:rsidRPr="000E12C6" w:rsidRDefault="004867C6" w:rsidP="000E12C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Pr="00A342DE" w:rsidRDefault="004867C6"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rsidR="004867C6" w:rsidRPr="00A342DE" w:rsidRDefault="004867C6" w:rsidP="00C977AA">
    <w:pPr>
      <w:pStyle w:val="Stopka"/>
      <w:ind w:right="360"/>
      <w:rPr>
        <w:rFonts w:ascii="Arial" w:hAnsi="Arial" w:cs="Aria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Pr="00A342DE" w:rsidRDefault="004867C6"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296141">
      <w:rPr>
        <w:rStyle w:val="Numerstrony"/>
        <w:rFonts w:cs="Arial"/>
        <w:noProof/>
        <w:szCs w:val="24"/>
      </w:rPr>
      <w:t>19</w:t>
    </w:r>
    <w:r w:rsidRPr="00811A51">
      <w:rPr>
        <w:rStyle w:val="Numerstrony"/>
        <w:rFonts w:cs="Arial"/>
        <w:szCs w:val="24"/>
      </w:rPr>
      <w:fldChar w:fldCharType="end"/>
    </w:r>
  </w:p>
  <w:p w:rsidR="004867C6" w:rsidRPr="00A342DE" w:rsidRDefault="004867C6" w:rsidP="00811A51">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Pr="00A342DE" w:rsidRDefault="004867C6"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separate"/>
    </w:r>
    <w:r>
      <w:rPr>
        <w:rStyle w:val="Numerstrony"/>
        <w:rFonts w:ascii="Arial" w:hAnsi="Arial" w:cs="Arial"/>
        <w:noProof/>
      </w:rPr>
      <w:t>16</w:t>
    </w:r>
    <w:r w:rsidRPr="00A342DE">
      <w:rPr>
        <w:rStyle w:val="Numerstrony"/>
        <w:rFonts w:ascii="Arial" w:hAnsi="Arial" w:cs="Arial"/>
      </w:rPr>
      <w:fldChar w:fldCharType="end"/>
    </w:r>
  </w:p>
  <w:p w:rsidR="004867C6" w:rsidRPr="00A342DE" w:rsidRDefault="004867C6" w:rsidP="00C977AA">
    <w:pPr>
      <w:pStyle w:val="Stopka"/>
      <w:ind w:right="360"/>
      <w:rPr>
        <w:rFonts w:ascii="Arial" w:hAnsi="Arial" w:cs="Aria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Pr="00A342DE" w:rsidRDefault="004867C6"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296141">
      <w:rPr>
        <w:rStyle w:val="Numerstrony"/>
        <w:rFonts w:cs="Arial"/>
        <w:noProof/>
        <w:szCs w:val="24"/>
      </w:rPr>
      <w:t>21</w:t>
    </w:r>
    <w:r w:rsidRPr="00811A51">
      <w:rPr>
        <w:rStyle w:val="Numerstrony"/>
        <w:rFonts w:cs="Arial"/>
        <w:szCs w:val="24"/>
      </w:rPr>
      <w:fldChar w:fldCharType="end"/>
    </w:r>
  </w:p>
  <w:p w:rsidR="004867C6" w:rsidRPr="00A342DE" w:rsidRDefault="004867C6" w:rsidP="00811A51">
    <w:pPr>
      <w:pStyle w:val="Stopk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Pr="00A342DE" w:rsidRDefault="004867C6"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rsidR="004867C6" w:rsidRPr="00A342DE" w:rsidRDefault="004867C6" w:rsidP="00C977AA">
    <w:pPr>
      <w:pStyle w:val="Stopka"/>
      <w:ind w:right="360"/>
      <w:rPr>
        <w:rFonts w:ascii="Arial" w:hAnsi="Arial" w:cs="Arial"/>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Pr="00A342DE" w:rsidRDefault="004867C6"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296141">
      <w:rPr>
        <w:rStyle w:val="Numerstrony"/>
        <w:rFonts w:cs="Arial"/>
        <w:noProof/>
        <w:szCs w:val="24"/>
      </w:rPr>
      <w:t>26</w:t>
    </w:r>
    <w:r w:rsidRPr="00811A51">
      <w:rPr>
        <w:rStyle w:val="Numerstrony"/>
        <w:rFonts w:cs="Arial"/>
        <w:szCs w:val="24"/>
      </w:rPr>
      <w:fldChar w:fldCharType="end"/>
    </w:r>
  </w:p>
  <w:p w:rsidR="004867C6" w:rsidRPr="00A342DE" w:rsidRDefault="004867C6" w:rsidP="00811A51">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3D9" w:rsidRDefault="009D03D9">
      <w:r>
        <w:separator/>
      </w:r>
    </w:p>
  </w:footnote>
  <w:footnote w:type="continuationSeparator" w:id="0">
    <w:p w:rsidR="009D03D9" w:rsidRDefault="009D03D9">
      <w:r>
        <w:continuationSeparator/>
      </w:r>
    </w:p>
  </w:footnote>
  <w:footnote w:id="1">
    <w:p w:rsidR="004867C6" w:rsidRPr="00A82964" w:rsidRDefault="004867C6" w:rsidP="006E3B27">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4867C6" w:rsidRPr="00A82964" w:rsidRDefault="004867C6" w:rsidP="006E3B27">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4867C6" w:rsidRPr="00A82964" w:rsidRDefault="004867C6" w:rsidP="006E3B27">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867C6" w:rsidRPr="00761CEB" w:rsidRDefault="004867C6" w:rsidP="006E3B27">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4867C6" w:rsidRPr="00A82964" w:rsidRDefault="004867C6" w:rsidP="006E3B27">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4867C6" w:rsidRPr="00A82964" w:rsidRDefault="004867C6" w:rsidP="006E3B27">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4867C6" w:rsidRPr="00A82964" w:rsidRDefault="004867C6" w:rsidP="006E3B27">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867C6" w:rsidRPr="00A82964" w:rsidRDefault="004867C6" w:rsidP="006E3B27">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4867C6" w:rsidRPr="00896587" w:rsidRDefault="004867C6" w:rsidP="006E3B27">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Pr="00AC1AC5" w:rsidRDefault="004867C6" w:rsidP="001600D3">
    <w:pPr>
      <w:pStyle w:val="Nagwek"/>
      <w:rPr>
        <w:sz w:val="22"/>
        <w:szCs w:val="22"/>
      </w:rPr>
    </w:pPr>
  </w:p>
  <w:p w:rsidR="004867C6" w:rsidRPr="00AC1AC5" w:rsidRDefault="004867C6" w:rsidP="001600D3">
    <w:pPr>
      <w:pStyle w:val="Nagwek"/>
      <w:rPr>
        <w:sz w:val="20"/>
      </w:rPr>
    </w:pPr>
  </w:p>
  <w:p w:rsidR="004867C6" w:rsidRPr="00AC1AC5" w:rsidRDefault="004867C6" w:rsidP="001600D3">
    <w:pPr>
      <w:pStyle w:val="Nagwek"/>
      <w:rPr>
        <w:sz w:val="20"/>
      </w:rPr>
    </w:pPr>
  </w:p>
  <w:p w:rsidR="004867C6" w:rsidRPr="00AC1AC5" w:rsidRDefault="004867C6" w:rsidP="001600D3">
    <w:pPr>
      <w:pStyle w:val="Nagwek"/>
      <w:rPr>
        <w:sz w:val="22"/>
        <w:szCs w:val="22"/>
      </w:rPr>
    </w:pPr>
  </w:p>
  <w:p w:rsidR="004867C6" w:rsidRPr="00AC1AC5" w:rsidRDefault="004867C6" w:rsidP="00AC1AC5">
    <w:pPr>
      <w:pStyle w:val="Nagwek"/>
      <w:pBdr>
        <w:bottom w:val="single" w:sz="4" w:space="1" w:color="auto"/>
      </w:pBdr>
      <w:rPr>
        <w:i/>
        <w:sz w:val="20"/>
      </w:rPr>
    </w:pPr>
    <w:r>
      <w:rPr>
        <w:i/>
        <w:sz w:val="20"/>
      </w:rPr>
      <w:t>INW.271.7.2015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Pr="00AC1AC5" w:rsidRDefault="004867C6" w:rsidP="002A696E">
    <w:pPr>
      <w:pStyle w:val="Nagwek"/>
      <w:rPr>
        <w:sz w:val="22"/>
        <w:szCs w:val="22"/>
      </w:rPr>
    </w:pPr>
  </w:p>
  <w:p w:rsidR="004867C6" w:rsidRPr="00AC1AC5" w:rsidRDefault="004867C6" w:rsidP="002A696E">
    <w:pPr>
      <w:pStyle w:val="Nagwek"/>
      <w:rPr>
        <w:sz w:val="20"/>
      </w:rPr>
    </w:pPr>
  </w:p>
  <w:p w:rsidR="004867C6" w:rsidRPr="00AC1AC5" w:rsidRDefault="004867C6" w:rsidP="002A696E">
    <w:pPr>
      <w:pStyle w:val="Nagwek"/>
      <w:rPr>
        <w:sz w:val="20"/>
      </w:rPr>
    </w:pPr>
  </w:p>
  <w:p w:rsidR="004867C6" w:rsidRPr="00AC1AC5" w:rsidRDefault="004867C6" w:rsidP="002A696E">
    <w:pPr>
      <w:pStyle w:val="Nagwek"/>
      <w:rPr>
        <w:sz w:val="22"/>
        <w:szCs w:val="22"/>
      </w:rPr>
    </w:pPr>
  </w:p>
  <w:p w:rsidR="004867C6" w:rsidRPr="002A696E" w:rsidRDefault="004867C6" w:rsidP="002A696E">
    <w:pPr>
      <w:pStyle w:val="Nagwek"/>
      <w:pBdr>
        <w:bottom w:val="single" w:sz="4" w:space="1" w:color="auto"/>
      </w:pBdr>
      <w:rPr>
        <w:i/>
        <w:sz w:val="20"/>
      </w:rPr>
    </w:pPr>
    <w:r>
      <w:rPr>
        <w:i/>
        <w:sz w:val="20"/>
      </w:rPr>
      <w:t>IGK.271.44.2024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7C6" w:rsidRPr="00AC1AC5" w:rsidRDefault="004867C6" w:rsidP="001600D3">
    <w:pPr>
      <w:pStyle w:val="Nagwek"/>
      <w:rPr>
        <w:sz w:val="22"/>
        <w:szCs w:val="22"/>
      </w:rPr>
    </w:pPr>
  </w:p>
  <w:p w:rsidR="004867C6" w:rsidRPr="00AC1AC5" w:rsidRDefault="004867C6" w:rsidP="001600D3">
    <w:pPr>
      <w:pStyle w:val="Nagwek"/>
      <w:rPr>
        <w:sz w:val="20"/>
      </w:rPr>
    </w:pPr>
  </w:p>
  <w:p w:rsidR="004867C6" w:rsidRPr="00AC1AC5" w:rsidRDefault="004867C6" w:rsidP="001600D3">
    <w:pPr>
      <w:pStyle w:val="Nagwek"/>
      <w:rPr>
        <w:sz w:val="20"/>
      </w:rPr>
    </w:pPr>
  </w:p>
  <w:p w:rsidR="004867C6" w:rsidRPr="00AC1AC5" w:rsidRDefault="004867C6" w:rsidP="001600D3">
    <w:pPr>
      <w:pStyle w:val="Nagwek"/>
      <w:rPr>
        <w:sz w:val="22"/>
        <w:szCs w:val="22"/>
      </w:rPr>
    </w:pPr>
  </w:p>
  <w:p w:rsidR="004867C6" w:rsidRPr="00AC1AC5" w:rsidRDefault="004867C6" w:rsidP="00AC1AC5">
    <w:pPr>
      <w:pStyle w:val="Nagwek"/>
      <w:pBdr>
        <w:bottom w:val="single" w:sz="4" w:space="1" w:color="auto"/>
      </w:pBdr>
      <w:rPr>
        <w:i/>
        <w:sz w:val="20"/>
      </w:rPr>
    </w:pPr>
    <w:r>
      <w:rPr>
        <w:i/>
        <w:sz w:val="20"/>
      </w:rPr>
      <w:t>IGK.271.44.2024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69209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F4AFA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6"/>
    <w:multiLevelType w:val="multilevel"/>
    <w:tmpl w:val="4A4835CC"/>
    <w:name w:val="WW8Num10"/>
    <w:lvl w:ilvl="0">
      <w:start w:val="1"/>
      <w:numFmt w:val="decimal"/>
      <w:lvlText w:val="%1)"/>
      <w:lvlJc w:val="left"/>
      <w:pPr>
        <w:tabs>
          <w:tab w:val="num" w:pos="0"/>
        </w:tabs>
        <w:ind w:left="720" w:hanging="360"/>
      </w:pPr>
      <w:rPr>
        <w:rFonts w:ascii="Times New Roman" w:hAnsi="Times New Roman" w:cs="Times New Roman"/>
        <w:b w:val="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1B"/>
    <w:multiLevelType w:val="multilevel"/>
    <w:tmpl w:val="82FC9F3E"/>
    <w:name w:val="WW8Num4"/>
    <w:lvl w:ilvl="0">
      <w:start w:val="1"/>
      <w:numFmt w:val="lowerLetter"/>
      <w:lvlText w:val="%1)"/>
      <w:lvlJc w:val="left"/>
      <w:pPr>
        <w:tabs>
          <w:tab w:val="left" w:pos="708"/>
        </w:tabs>
        <w:ind w:left="991" w:hanging="283"/>
      </w:pPr>
      <w:rPr>
        <w:rFonts w:ascii="Arial" w:eastAsia="Lucida Sans Unicode" w:hAnsi="Arial" w:cs="Arial"/>
      </w:rPr>
    </w:lvl>
    <w:lvl w:ilvl="1">
      <w:start w:val="2"/>
      <w:numFmt w:val="decimal"/>
      <w:lvlText w:val="%1.%2"/>
      <w:lvlJc w:val="left"/>
      <w:pPr>
        <w:tabs>
          <w:tab w:val="left" w:pos="1548"/>
        </w:tabs>
        <w:ind w:left="1548" w:hanging="360"/>
      </w:pPr>
      <w:rPr>
        <w:rFonts w:ascii="OpenSymbol" w:hAnsi="OpenSymbol" w:cs="OpenSymbol"/>
        <w:sz w:val="24"/>
        <w:szCs w:val="24"/>
      </w:rPr>
    </w:lvl>
    <w:lvl w:ilvl="2">
      <w:start w:val="1"/>
      <w:numFmt w:val="decimal"/>
      <w:lvlText w:val="%1.%2.%3"/>
      <w:lvlJc w:val="left"/>
      <w:pPr>
        <w:tabs>
          <w:tab w:val="left" w:pos="2388"/>
        </w:tabs>
        <w:ind w:left="2388" w:hanging="720"/>
      </w:pPr>
    </w:lvl>
    <w:lvl w:ilvl="3">
      <w:start w:val="1"/>
      <w:numFmt w:val="decimal"/>
      <w:lvlText w:val="%1.%2.%3.%4"/>
      <w:lvlJc w:val="left"/>
      <w:pPr>
        <w:tabs>
          <w:tab w:val="left" w:pos="2868"/>
        </w:tabs>
        <w:ind w:left="2868" w:hanging="720"/>
      </w:pPr>
    </w:lvl>
    <w:lvl w:ilvl="4">
      <w:start w:val="1"/>
      <w:numFmt w:val="decimal"/>
      <w:lvlText w:val="%1.%2.%3.%4.%5"/>
      <w:lvlJc w:val="left"/>
      <w:pPr>
        <w:tabs>
          <w:tab w:val="left" w:pos="3708"/>
        </w:tabs>
        <w:ind w:left="3708" w:hanging="1080"/>
      </w:pPr>
    </w:lvl>
    <w:lvl w:ilvl="5">
      <w:start w:val="1"/>
      <w:numFmt w:val="decimal"/>
      <w:lvlText w:val="%1.%2.%3.%4.%5.%6"/>
      <w:lvlJc w:val="left"/>
      <w:pPr>
        <w:tabs>
          <w:tab w:val="left" w:pos="4188"/>
        </w:tabs>
        <w:ind w:left="4188" w:hanging="1080"/>
      </w:pPr>
    </w:lvl>
    <w:lvl w:ilvl="6">
      <w:start w:val="1"/>
      <w:numFmt w:val="decimal"/>
      <w:lvlText w:val="%1.%2.%3.%4.%5.%6.%7"/>
      <w:lvlJc w:val="left"/>
      <w:pPr>
        <w:tabs>
          <w:tab w:val="left" w:pos="5028"/>
        </w:tabs>
        <w:ind w:left="5028" w:hanging="1440"/>
      </w:pPr>
    </w:lvl>
    <w:lvl w:ilvl="7">
      <w:start w:val="1"/>
      <w:numFmt w:val="decimal"/>
      <w:lvlText w:val="%1.%2.%3.%4.%5.%6.%7.%8"/>
      <w:lvlJc w:val="left"/>
      <w:pPr>
        <w:tabs>
          <w:tab w:val="left" w:pos="5508"/>
        </w:tabs>
        <w:ind w:left="5508" w:hanging="1440"/>
      </w:pPr>
    </w:lvl>
    <w:lvl w:ilvl="8">
      <w:start w:val="1"/>
      <w:numFmt w:val="decimal"/>
      <w:lvlText w:val="%1.%2.%3.%4.%5.%6.%7.%8.%9"/>
      <w:lvlJc w:val="left"/>
      <w:pPr>
        <w:tabs>
          <w:tab w:val="left" w:pos="6348"/>
        </w:tabs>
        <w:ind w:left="6348" w:hanging="1800"/>
      </w:pPr>
    </w:lvl>
  </w:abstractNum>
  <w:abstractNum w:abstractNumId="4" w15:restartNumberingAfterBreak="0">
    <w:nsid w:val="00000056"/>
    <w:multiLevelType w:val="multilevel"/>
    <w:tmpl w:val="00000056"/>
    <w:name w:val="WW8Num86"/>
    <w:lvl w:ilvl="0">
      <w:start w:val="1"/>
      <w:numFmt w:val="decimal"/>
      <w:lvlText w:val="%1)"/>
      <w:lvlJc w:val="left"/>
      <w:pPr>
        <w:tabs>
          <w:tab w:val="num" w:pos="680"/>
        </w:tabs>
        <w:ind w:left="680" w:hanging="397"/>
      </w:pPr>
      <w:rPr>
        <w:rFonts w:ascii="Times New Roman" w:hAnsi="Times New Roman" w:cs="Times New Roman" w:hint="default"/>
        <w:b w:val="0"/>
        <w:sz w:val="22"/>
        <w:szCs w:val="22"/>
      </w:rPr>
    </w:lvl>
    <w:lvl w:ilvl="1">
      <w:start w:val="1"/>
      <w:numFmt w:val="decimal"/>
      <w:lvlText w:val="%2)"/>
      <w:lvlJc w:val="left"/>
      <w:pPr>
        <w:tabs>
          <w:tab w:val="num" w:pos="1440"/>
        </w:tabs>
        <w:ind w:left="1440" w:hanging="360"/>
      </w:pPr>
      <w:rPr>
        <w:rFonts w:ascii="Times New Roman" w:eastAsia="Times New Roman" w:hAnsi="Times New Roman" w:cs="Times New Roman"/>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57"/>
    <w:multiLevelType w:val="singleLevel"/>
    <w:tmpl w:val="00000057"/>
    <w:name w:val="WW8Num164"/>
    <w:lvl w:ilvl="0">
      <w:start w:val="1"/>
      <w:numFmt w:val="lowerLetter"/>
      <w:lvlText w:val="%1)"/>
      <w:lvlJc w:val="left"/>
      <w:pPr>
        <w:tabs>
          <w:tab w:val="num" w:pos="780"/>
        </w:tabs>
        <w:ind w:left="780" w:hanging="360"/>
      </w:pPr>
      <w:rPr>
        <w:rFonts w:ascii="Times New Roman" w:hAnsi="Times New Roman" w:cs="Times New Roman" w:hint="default"/>
        <w:sz w:val="20"/>
        <w:szCs w:val="20"/>
      </w:rPr>
    </w:lvl>
  </w:abstractNum>
  <w:abstractNum w:abstractNumId="6" w15:restartNumberingAfterBreak="0">
    <w:nsid w:val="0000005F"/>
    <w:multiLevelType w:val="multilevel"/>
    <w:tmpl w:val="185A78A4"/>
    <w:lvl w:ilvl="0">
      <w:start w:val="1"/>
      <w:numFmt w:val="decimal"/>
      <w:lvlText w:val="%1."/>
      <w:lvlJc w:val="left"/>
      <w:pPr>
        <w:tabs>
          <w:tab w:val="num" w:pos="360"/>
        </w:tabs>
        <w:ind w:left="360" w:hanging="360"/>
      </w:pPr>
      <w:rPr>
        <w:b w:val="0"/>
        <w:sz w:val="22"/>
        <w:szCs w:val="22"/>
      </w:rPr>
    </w:lvl>
    <w:lvl w:ilvl="1">
      <w:start w:val="1"/>
      <w:numFmt w:val="decimal"/>
      <w:lvlText w:val="%2)"/>
      <w:lvlJc w:val="left"/>
      <w:pPr>
        <w:ind w:left="1440" w:hanging="360"/>
      </w:pPr>
      <w:rPr>
        <w:rFonts w:hint="default"/>
        <w:b w:val="0"/>
        <w:sz w:val="22"/>
        <w:szCs w:val="22"/>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DF1A28"/>
    <w:multiLevelType w:val="hybridMultilevel"/>
    <w:tmpl w:val="3E84A72A"/>
    <w:lvl w:ilvl="0" w:tplc="E13EBC4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8" w15:restartNumberingAfterBreak="0">
    <w:nsid w:val="025D54C3"/>
    <w:multiLevelType w:val="singleLevel"/>
    <w:tmpl w:val="2F0AEB58"/>
    <w:lvl w:ilvl="0">
      <w:start w:val="1"/>
      <w:numFmt w:val="decimal"/>
      <w:lvlText w:val="%1."/>
      <w:lvlJc w:val="left"/>
      <w:pPr>
        <w:tabs>
          <w:tab w:val="num" w:pos="1068"/>
        </w:tabs>
        <w:ind w:left="1068" w:hanging="360"/>
      </w:pPr>
      <w:rPr>
        <w:rFonts w:hint="default"/>
        <w:b w:val="0"/>
        <w:color w:val="auto"/>
      </w:rPr>
    </w:lvl>
  </w:abstractNum>
  <w:abstractNum w:abstractNumId="9" w15:restartNumberingAfterBreak="0">
    <w:nsid w:val="044509D7"/>
    <w:multiLevelType w:val="hybridMultilevel"/>
    <w:tmpl w:val="BFB65B36"/>
    <w:lvl w:ilvl="0" w:tplc="A44A5C32">
      <w:start w:val="1"/>
      <w:numFmt w:val="decimal"/>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656B48"/>
    <w:multiLevelType w:val="hybridMultilevel"/>
    <w:tmpl w:val="F3906642"/>
    <w:lvl w:ilvl="0" w:tplc="65D4F084">
      <w:start w:val="1"/>
      <w:numFmt w:val="decimal"/>
      <w:lvlText w:val="%1."/>
      <w:lvlJc w:val="left"/>
      <w:pPr>
        <w:ind w:left="5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FE6ED0">
      <w:start w:val="1"/>
      <w:numFmt w:val="bullet"/>
      <w:lvlText w:val="•"/>
      <w:lvlJc w:val="left"/>
      <w:pPr>
        <w:ind w:left="1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B92A9C2">
      <w:start w:val="1"/>
      <w:numFmt w:val="bullet"/>
      <w:lvlText w:val="▪"/>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4F246">
      <w:start w:val="1"/>
      <w:numFmt w:val="bullet"/>
      <w:lvlText w:val="•"/>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723ECE">
      <w:start w:val="1"/>
      <w:numFmt w:val="bullet"/>
      <w:lvlText w:val="o"/>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208F9C">
      <w:start w:val="1"/>
      <w:numFmt w:val="bullet"/>
      <w:lvlText w:val="▪"/>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6AA09C">
      <w:start w:val="1"/>
      <w:numFmt w:val="bullet"/>
      <w:lvlText w:val="•"/>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206B18">
      <w:start w:val="1"/>
      <w:numFmt w:val="bullet"/>
      <w:lvlText w:val="o"/>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12DBE6">
      <w:start w:val="1"/>
      <w:numFmt w:val="bullet"/>
      <w:lvlText w:val="▪"/>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85259E4"/>
    <w:multiLevelType w:val="hybridMultilevel"/>
    <w:tmpl w:val="89C267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D3D7F9C"/>
    <w:multiLevelType w:val="hybridMultilevel"/>
    <w:tmpl w:val="4768AE2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DB071F"/>
    <w:multiLevelType w:val="hybridMultilevel"/>
    <w:tmpl w:val="5E00B74A"/>
    <w:lvl w:ilvl="0" w:tplc="0CDEE9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A34D79"/>
    <w:multiLevelType w:val="hybridMultilevel"/>
    <w:tmpl w:val="7D98A32E"/>
    <w:lvl w:ilvl="0" w:tplc="E13EBC4A">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5" w15:restartNumberingAfterBreak="0">
    <w:nsid w:val="12493AFE"/>
    <w:multiLevelType w:val="hybridMultilevel"/>
    <w:tmpl w:val="166CA5C8"/>
    <w:lvl w:ilvl="0" w:tplc="5816DA68">
      <w:start w:val="1"/>
      <w:numFmt w:val="decimal"/>
      <w:lvlText w:val="%1."/>
      <w:legacy w:legacy="1" w:legacySpace="0" w:legacyIndent="340"/>
      <w:lvlJc w:val="left"/>
      <w:pPr>
        <w:ind w:left="340" w:hanging="340"/>
      </w:pPr>
    </w:lvl>
    <w:lvl w:ilvl="1" w:tplc="55B8E896">
      <w:start w:val="1"/>
      <w:numFmt w:val="decimal"/>
      <w:isLgl/>
      <w:lvlText w:val="%2.%2."/>
      <w:lvlJc w:val="left"/>
      <w:pPr>
        <w:tabs>
          <w:tab w:val="num" w:pos="510"/>
        </w:tabs>
        <w:ind w:left="510" w:hanging="510"/>
      </w:pPr>
      <w:rPr>
        <w:rFonts w:hint="default"/>
      </w:rPr>
    </w:lvl>
    <w:lvl w:ilvl="2" w:tplc="7C08A500">
      <w:numFmt w:val="none"/>
      <w:lvlText w:val=""/>
      <w:lvlJc w:val="left"/>
      <w:pPr>
        <w:tabs>
          <w:tab w:val="num" w:pos="360"/>
        </w:tabs>
      </w:pPr>
    </w:lvl>
    <w:lvl w:ilvl="3" w:tplc="74DC7E16">
      <w:numFmt w:val="none"/>
      <w:lvlText w:val=""/>
      <w:lvlJc w:val="left"/>
      <w:pPr>
        <w:tabs>
          <w:tab w:val="num" w:pos="360"/>
        </w:tabs>
      </w:pPr>
    </w:lvl>
    <w:lvl w:ilvl="4" w:tplc="8E4EAFD2">
      <w:numFmt w:val="none"/>
      <w:lvlText w:val=""/>
      <w:lvlJc w:val="left"/>
      <w:pPr>
        <w:tabs>
          <w:tab w:val="num" w:pos="360"/>
        </w:tabs>
      </w:pPr>
    </w:lvl>
    <w:lvl w:ilvl="5" w:tplc="7FAED322">
      <w:numFmt w:val="none"/>
      <w:lvlText w:val=""/>
      <w:lvlJc w:val="left"/>
      <w:pPr>
        <w:tabs>
          <w:tab w:val="num" w:pos="360"/>
        </w:tabs>
      </w:pPr>
    </w:lvl>
    <w:lvl w:ilvl="6" w:tplc="6D7224E4">
      <w:numFmt w:val="none"/>
      <w:lvlText w:val=""/>
      <w:lvlJc w:val="left"/>
      <w:pPr>
        <w:tabs>
          <w:tab w:val="num" w:pos="360"/>
        </w:tabs>
      </w:pPr>
    </w:lvl>
    <w:lvl w:ilvl="7" w:tplc="BFEC54C4">
      <w:numFmt w:val="none"/>
      <w:lvlText w:val=""/>
      <w:lvlJc w:val="left"/>
      <w:pPr>
        <w:tabs>
          <w:tab w:val="num" w:pos="360"/>
        </w:tabs>
      </w:pPr>
    </w:lvl>
    <w:lvl w:ilvl="8" w:tplc="565A31D6">
      <w:numFmt w:val="none"/>
      <w:lvlText w:val=""/>
      <w:lvlJc w:val="left"/>
      <w:pPr>
        <w:tabs>
          <w:tab w:val="num" w:pos="360"/>
        </w:tabs>
      </w:pPr>
    </w:lvl>
  </w:abstractNum>
  <w:abstractNum w:abstractNumId="16" w15:restartNumberingAfterBreak="0">
    <w:nsid w:val="16590EC5"/>
    <w:multiLevelType w:val="hybridMultilevel"/>
    <w:tmpl w:val="AEAA2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547BB0"/>
    <w:multiLevelType w:val="hybridMultilevel"/>
    <w:tmpl w:val="5D7E25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410504"/>
    <w:multiLevelType w:val="hybridMultilevel"/>
    <w:tmpl w:val="DAAC9A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0852BC"/>
    <w:multiLevelType w:val="hybridMultilevel"/>
    <w:tmpl w:val="5D5859F4"/>
    <w:lvl w:ilvl="0" w:tplc="80EC8538">
      <w:start w:val="1"/>
      <w:numFmt w:val="lowerLetter"/>
      <w:lvlText w:val="%1)"/>
      <w:lvlJc w:val="left"/>
      <w:pPr>
        <w:ind w:left="72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A670A83"/>
    <w:multiLevelType w:val="hybridMultilevel"/>
    <w:tmpl w:val="DFFA10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FB0435"/>
    <w:multiLevelType w:val="multilevel"/>
    <w:tmpl w:val="9786958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0980D35"/>
    <w:multiLevelType w:val="hybridMultilevel"/>
    <w:tmpl w:val="BD8C3E14"/>
    <w:lvl w:ilvl="0" w:tplc="79CCFC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9057CA"/>
    <w:multiLevelType w:val="hybridMultilevel"/>
    <w:tmpl w:val="AB8CB522"/>
    <w:lvl w:ilvl="0" w:tplc="04150011">
      <w:start w:val="1"/>
      <w:numFmt w:val="decimal"/>
      <w:lvlText w:val="%1)"/>
      <w:lvlJc w:val="left"/>
      <w:pPr>
        <w:ind w:left="2487"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435DB6"/>
    <w:multiLevelType w:val="hybridMultilevel"/>
    <w:tmpl w:val="A2145BCC"/>
    <w:lvl w:ilvl="0" w:tplc="15B66D5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546B63"/>
    <w:multiLevelType w:val="hybridMultilevel"/>
    <w:tmpl w:val="F3906642"/>
    <w:lvl w:ilvl="0" w:tplc="65D4F084">
      <w:start w:val="1"/>
      <w:numFmt w:val="decimal"/>
      <w:lvlText w:val="%1."/>
      <w:lvlJc w:val="left"/>
      <w:pPr>
        <w:ind w:left="5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FE6ED0">
      <w:start w:val="1"/>
      <w:numFmt w:val="bullet"/>
      <w:lvlText w:val="•"/>
      <w:lvlJc w:val="left"/>
      <w:pPr>
        <w:ind w:left="1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B92A9C2">
      <w:start w:val="1"/>
      <w:numFmt w:val="bullet"/>
      <w:lvlText w:val="▪"/>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4F246">
      <w:start w:val="1"/>
      <w:numFmt w:val="bullet"/>
      <w:lvlText w:val="•"/>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723ECE">
      <w:start w:val="1"/>
      <w:numFmt w:val="bullet"/>
      <w:lvlText w:val="o"/>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208F9C">
      <w:start w:val="1"/>
      <w:numFmt w:val="bullet"/>
      <w:lvlText w:val="▪"/>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6AA09C">
      <w:start w:val="1"/>
      <w:numFmt w:val="bullet"/>
      <w:lvlText w:val="•"/>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206B18">
      <w:start w:val="1"/>
      <w:numFmt w:val="bullet"/>
      <w:lvlText w:val="o"/>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12DBE6">
      <w:start w:val="1"/>
      <w:numFmt w:val="bullet"/>
      <w:lvlText w:val="▪"/>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C296A2C"/>
    <w:multiLevelType w:val="hybridMultilevel"/>
    <w:tmpl w:val="5E36CACE"/>
    <w:lvl w:ilvl="0" w:tplc="C180CF8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E04CC8"/>
    <w:multiLevelType w:val="hybridMultilevel"/>
    <w:tmpl w:val="2966721A"/>
    <w:lvl w:ilvl="0" w:tplc="7042EC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3F722F"/>
    <w:multiLevelType w:val="singleLevel"/>
    <w:tmpl w:val="79CCFCE6"/>
    <w:lvl w:ilvl="0">
      <w:start w:val="1"/>
      <w:numFmt w:val="decimal"/>
      <w:lvlText w:val="%1)"/>
      <w:legacy w:legacy="1" w:legacySpace="0" w:legacyIndent="283"/>
      <w:lvlJc w:val="left"/>
      <w:pPr>
        <w:ind w:left="283" w:hanging="283"/>
      </w:pPr>
    </w:lvl>
  </w:abstractNum>
  <w:abstractNum w:abstractNumId="31" w15:restartNumberingAfterBreak="0">
    <w:nsid w:val="31624AD1"/>
    <w:multiLevelType w:val="hybridMultilevel"/>
    <w:tmpl w:val="C6261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953870"/>
    <w:multiLevelType w:val="hybridMultilevel"/>
    <w:tmpl w:val="EDA44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83A42CA"/>
    <w:multiLevelType w:val="hybridMultilevel"/>
    <w:tmpl w:val="813EAF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6A443A"/>
    <w:multiLevelType w:val="hybridMultilevel"/>
    <w:tmpl w:val="6F1C003C"/>
    <w:lvl w:ilvl="0" w:tplc="0374FA46">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B1006A3"/>
    <w:multiLevelType w:val="hybridMultilevel"/>
    <w:tmpl w:val="7444BB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B20690A"/>
    <w:multiLevelType w:val="hybridMultilevel"/>
    <w:tmpl w:val="CB1449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331E44"/>
    <w:multiLevelType w:val="hybridMultilevel"/>
    <w:tmpl w:val="6D748FA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9" w15:restartNumberingAfterBreak="0">
    <w:nsid w:val="3E753DBC"/>
    <w:multiLevelType w:val="hybridMultilevel"/>
    <w:tmpl w:val="B22606C2"/>
    <w:lvl w:ilvl="0" w:tplc="4CD88A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1172B6"/>
    <w:multiLevelType w:val="singleLevel"/>
    <w:tmpl w:val="64325ECE"/>
    <w:lvl w:ilvl="0">
      <w:start w:val="1"/>
      <w:numFmt w:val="decimal"/>
      <w:lvlText w:val="%1."/>
      <w:legacy w:legacy="1" w:legacySpace="0" w:legacyIndent="283"/>
      <w:lvlJc w:val="left"/>
      <w:pPr>
        <w:ind w:left="283" w:hanging="283"/>
      </w:pPr>
    </w:lvl>
  </w:abstractNum>
  <w:abstractNum w:abstractNumId="41" w15:restartNumberingAfterBreak="0">
    <w:nsid w:val="412915BA"/>
    <w:multiLevelType w:val="singleLevel"/>
    <w:tmpl w:val="50A89AEA"/>
    <w:lvl w:ilvl="0">
      <w:start w:val="1"/>
      <w:numFmt w:val="decimal"/>
      <w:lvlText w:val="%1."/>
      <w:lvlJc w:val="left"/>
      <w:pPr>
        <w:tabs>
          <w:tab w:val="num" w:pos="360"/>
        </w:tabs>
        <w:ind w:left="360" w:hanging="360"/>
      </w:pPr>
      <w:rPr>
        <w:b w:val="0"/>
        <w:i w:val="0"/>
        <w:color w:val="auto"/>
      </w:rPr>
    </w:lvl>
  </w:abstractNum>
  <w:abstractNum w:abstractNumId="42" w15:restartNumberingAfterBreak="0">
    <w:nsid w:val="44A64B29"/>
    <w:multiLevelType w:val="hybridMultilevel"/>
    <w:tmpl w:val="D8585DEC"/>
    <w:lvl w:ilvl="0" w:tplc="7130C942">
      <w:start w:val="1"/>
      <w:numFmt w:val="decimal"/>
      <w:lvlText w:val="%1."/>
      <w:lvlJc w:val="left"/>
      <w:pPr>
        <w:tabs>
          <w:tab w:val="num" w:pos="735"/>
        </w:tabs>
        <w:ind w:left="735" w:hanging="375"/>
      </w:pPr>
      <w:rPr>
        <w:rFonts w:hint="default"/>
      </w:rPr>
    </w:lvl>
    <w:lvl w:ilvl="1" w:tplc="79BED490">
      <w:start w:val="1"/>
      <w:numFmt w:val="bullet"/>
      <w:lvlText w:val=""/>
      <w:lvlJc w:val="left"/>
      <w:pPr>
        <w:tabs>
          <w:tab w:val="num" w:pos="1364"/>
        </w:tabs>
        <w:ind w:left="1364" w:hanging="284"/>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4FA6885"/>
    <w:multiLevelType w:val="hybridMultilevel"/>
    <w:tmpl w:val="17B28CA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46032291"/>
    <w:multiLevelType w:val="hybridMultilevel"/>
    <w:tmpl w:val="EAA09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24178A"/>
    <w:multiLevelType w:val="hybridMultilevel"/>
    <w:tmpl w:val="6494DA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CC126F"/>
    <w:multiLevelType w:val="hybridMultilevel"/>
    <w:tmpl w:val="31F01ABC"/>
    <w:lvl w:ilvl="0" w:tplc="0A98B90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DB32370"/>
    <w:multiLevelType w:val="hybridMultilevel"/>
    <w:tmpl w:val="8F52CA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B605A1"/>
    <w:multiLevelType w:val="hybridMultilevel"/>
    <w:tmpl w:val="A7224EF4"/>
    <w:lvl w:ilvl="0" w:tplc="80EC8538">
      <w:start w:val="1"/>
      <w:numFmt w:val="lowerLetter"/>
      <w:lvlText w:val="%1)"/>
      <w:lvlJc w:val="left"/>
      <w:pPr>
        <w:ind w:left="2520" w:hanging="360"/>
      </w:pPr>
      <w:rPr>
        <w:rFonts w:hint="default"/>
        <w:b w:val="0"/>
        <w:i w:val="0"/>
        <w:color w:val="auto"/>
        <w:sz w:val="22"/>
        <w:szCs w:val="22"/>
      </w:rPr>
    </w:lvl>
    <w:lvl w:ilvl="1" w:tplc="25A80B18">
      <w:numFmt w:val="bullet"/>
      <w:lvlText w:val=""/>
      <w:lvlJc w:val="left"/>
      <w:pPr>
        <w:ind w:left="3240" w:hanging="360"/>
      </w:pPr>
      <w:rPr>
        <w:rFonts w:ascii="Symbol" w:eastAsia="Times New Roman" w:hAnsi="Symbol" w:cs="Times New Roman" w:hint="default"/>
      </w:r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9" w15:restartNumberingAfterBreak="0">
    <w:nsid w:val="52A41D62"/>
    <w:multiLevelType w:val="hybridMultilevel"/>
    <w:tmpl w:val="F2AEB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1B3FBD"/>
    <w:multiLevelType w:val="hybridMultilevel"/>
    <w:tmpl w:val="3FDEA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0F102E"/>
    <w:multiLevelType w:val="multilevel"/>
    <w:tmpl w:val="5EB48E4E"/>
    <w:lvl w:ilvl="0">
      <w:start w:val="1"/>
      <w:numFmt w:val="decimal"/>
      <w:pStyle w:val="TableParagraph"/>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7D9655C"/>
    <w:multiLevelType w:val="hybridMultilevel"/>
    <w:tmpl w:val="71B0F376"/>
    <w:lvl w:ilvl="0" w:tplc="E9E0F4B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585904F1"/>
    <w:multiLevelType w:val="hybridMultilevel"/>
    <w:tmpl w:val="69485D32"/>
    <w:lvl w:ilvl="0" w:tplc="79CCFC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0E3F58"/>
    <w:multiLevelType w:val="hybridMultilevel"/>
    <w:tmpl w:val="9CCA75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5901B5"/>
    <w:multiLevelType w:val="hybridMultilevel"/>
    <w:tmpl w:val="F2AEB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9EB4AD8"/>
    <w:multiLevelType w:val="hybridMultilevel"/>
    <w:tmpl w:val="20B6454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5A855F4C"/>
    <w:multiLevelType w:val="hybridMultilevel"/>
    <w:tmpl w:val="48E02B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01582F"/>
    <w:multiLevelType w:val="hybridMultilevel"/>
    <w:tmpl w:val="599AD0C4"/>
    <w:lvl w:ilvl="0" w:tplc="993C0AE8">
      <w:start w:val="1"/>
      <w:numFmt w:val="decimal"/>
      <w:lvlText w:val="%1."/>
      <w:legacy w:legacy="1" w:legacySpace="0" w:legacyIndent="283"/>
      <w:lvlJc w:val="left"/>
      <w:pPr>
        <w:ind w:left="283" w:hanging="283"/>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D5E2EDA"/>
    <w:multiLevelType w:val="hybridMultilevel"/>
    <w:tmpl w:val="A02E8FB8"/>
    <w:lvl w:ilvl="0" w:tplc="0AFE0C3E">
      <w:start w:val="1"/>
      <w:numFmt w:val="decimal"/>
      <w:lvlText w:val="%1."/>
      <w:lvlJc w:val="left"/>
      <w:pPr>
        <w:ind w:left="5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FE6ED0">
      <w:start w:val="1"/>
      <w:numFmt w:val="bullet"/>
      <w:lvlText w:val="•"/>
      <w:lvlJc w:val="left"/>
      <w:pPr>
        <w:ind w:left="1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B92A9C2">
      <w:start w:val="1"/>
      <w:numFmt w:val="bullet"/>
      <w:lvlText w:val="▪"/>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4F246">
      <w:start w:val="1"/>
      <w:numFmt w:val="bullet"/>
      <w:lvlText w:val="•"/>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723ECE">
      <w:start w:val="1"/>
      <w:numFmt w:val="bullet"/>
      <w:lvlText w:val="o"/>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208F9C">
      <w:start w:val="1"/>
      <w:numFmt w:val="bullet"/>
      <w:lvlText w:val="▪"/>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6AA09C">
      <w:start w:val="1"/>
      <w:numFmt w:val="bullet"/>
      <w:lvlText w:val="•"/>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206B18">
      <w:start w:val="1"/>
      <w:numFmt w:val="bullet"/>
      <w:lvlText w:val="o"/>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12DBE6">
      <w:start w:val="1"/>
      <w:numFmt w:val="bullet"/>
      <w:lvlText w:val="▪"/>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D862954"/>
    <w:multiLevelType w:val="hybridMultilevel"/>
    <w:tmpl w:val="860634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EA706C9"/>
    <w:multiLevelType w:val="hybridMultilevel"/>
    <w:tmpl w:val="D6AAEC2E"/>
    <w:lvl w:ilvl="0" w:tplc="E13EB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EAB163C"/>
    <w:multiLevelType w:val="multilevel"/>
    <w:tmpl w:val="73BA2376"/>
    <w:styleLink w:val="Styl3"/>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Times New Roman" w:hAnsi="Times New Roman" w:cs="Times New Roman" w:hint="default"/>
        <w:b w:val="0"/>
        <w:i w:val="0"/>
        <w:sz w:val="22"/>
        <w:szCs w:val="22"/>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3" w15:restartNumberingAfterBreak="0">
    <w:nsid w:val="5FAD449D"/>
    <w:multiLevelType w:val="hybridMultilevel"/>
    <w:tmpl w:val="03AC3E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16C36E5"/>
    <w:multiLevelType w:val="hybridMultilevel"/>
    <w:tmpl w:val="8F18FD28"/>
    <w:lvl w:ilvl="0" w:tplc="CC882850">
      <w:start w:val="1"/>
      <w:numFmt w:val="decimal"/>
      <w:lvlText w:val="%1."/>
      <w:lvlJc w:val="left"/>
      <w:pPr>
        <w:tabs>
          <w:tab w:val="num" w:pos="5284"/>
        </w:tabs>
        <w:ind w:left="5381" w:hanging="341"/>
      </w:pPr>
      <w:rPr>
        <w:rFonts w:hint="default"/>
      </w:rPr>
    </w:lvl>
    <w:lvl w:ilvl="1" w:tplc="04150019" w:tentative="1">
      <w:start w:val="1"/>
      <w:numFmt w:val="lowerLetter"/>
      <w:lvlText w:val="%2."/>
      <w:lvlJc w:val="left"/>
      <w:pPr>
        <w:tabs>
          <w:tab w:val="num" w:pos="3960"/>
        </w:tabs>
        <w:ind w:left="3960" w:hanging="360"/>
      </w:pPr>
    </w:lvl>
    <w:lvl w:ilvl="2" w:tplc="0415001B" w:tentative="1">
      <w:start w:val="1"/>
      <w:numFmt w:val="lowerRoman"/>
      <w:lvlText w:val="%3."/>
      <w:lvlJc w:val="right"/>
      <w:pPr>
        <w:tabs>
          <w:tab w:val="num" w:pos="4680"/>
        </w:tabs>
        <w:ind w:left="4680" w:hanging="180"/>
      </w:pPr>
    </w:lvl>
    <w:lvl w:ilvl="3" w:tplc="0415000F">
      <w:start w:val="1"/>
      <w:numFmt w:val="decimal"/>
      <w:lvlText w:val="%4."/>
      <w:lvlJc w:val="left"/>
      <w:pPr>
        <w:tabs>
          <w:tab w:val="num" w:pos="2629"/>
        </w:tabs>
        <w:ind w:left="2629" w:hanging="360"/>
      </w:pPr>
    </w:lvl>
    <w:lvl w:ilvl="4" w:tplc="2D0A2EBC">
      <w:start w:val="1"/>
      <w:numFmt w:val="decimal"/>
      <w:lvlText w:val="%5)"/>
      <w:lvlJc w:val="left"/>
      <w:pPr>
        <w:tabs>
          <w:tab w:val="num" w:pos="6044"/>
        </w:tabs>
        <w:ind w:left="6044" w:hanging="284"/>
      </w:pPr>
      <w:rPr>
        <w:rFonts w:hint="default"/>
        <w:b w:val="0"/>
        <w:color w:val="auto"/>
      </w:rPr>
    </w:lvl>
    <w:lvl w:ilvl="5" w:tplc="0415001B" w:tentative="1">
      <w:start w:val="1"/>
      <w:numFmt w:val="lowerRoman"/>
      <w:lvlText w:val="%6."/>
      <w:lvlJc w:val="right"/>
      <w:pPr>
        <w:tabs>
          <w:tab w:val="num" w:pos="6840"/>
        </w:tabs>
        <w:ind w:left="6840" w:hanging="180"/>
      </w:pPr>
    </w:lvl>
    <w:lvl w:ilvl="6" w:tplc="0415000F" w:tentative="1">
      <w:start w:val="1"/>
      <w:numFmt w:val="decimal"/>
      <w:lvlText w:val="%7."/>
      <w:lvlJc w:val="left"/>
      <w:pPr>
        <w:tabs>
          <w:tab w:val="num" w:pos="7560"/>
        </w:tabs>
        <w:ind w:left="7560" w:hanging="360"/>
      </w:pPr>
    </w:lvl>
    <w:lvl w:ilvl="7" w:tplc="04150019" w:tentative="1">
      <w:start w:val="1"/>
      <w:numFmt w:val="lowerLetter"/>
      <w:lvlText w:val="%8."/>
      <w:lvlJc w:val="left"/>
      <w:pPr>
        <w:tabs>
          <w:tab w:val="num" w:pos="8280"/>
        </w:tabs>
        <w:ind w:left="8280" w:hanging="360"/>
      </w:pPr>
    </w:lvl>
    <w:lvl w:ilvl="8" w:tplc="0415001B" w:tentative="1">
      <w:start w:val="1"/>
      <w:numFmt w:val="lowerRoman"/>
      <w:lvlText w:val="%9."/>
      <w:lvlJc w:val="right"/>
      <w:pPr>
        <w:tabs>
          <w:tab w:val="num" w:pos="9000"/>
        </w:tabs>
        <w:ind w:left="9000" w:hanging="180"/>
      </w:pPr>
    </w:lvl>
  </w:abstractNum>
  <w:abstractNum w:abstractNumId="65" w15:restartNumberingAfterBreak="0">
    <w:nsid w:val="63A73813"/>
    <w:multiLevelType w:val="hybridMultilevel"/>
    <w:tmpl w:val="B9D24F9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6" w15:restartNumberingAfterBreak="0">
    <w:nsid w:val="63CC5950"/>
    <w:multiLevelType w:val="hybridMultilevel"/>
    <w:tmpl w:val="17E87A5C"/>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7" w15:restartNumberingAfterBreak="0">
    <w:nsid w:val="64EB4F8E"/>
    <w:multiLevelType w:val="hybridMultilevel"/>
    <w:tmpl w:val="7D52552A"/>
    <w:lvl w:ilvl="0" w:tplc="E9E0F4B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8320909"/>
    <w:multiLevelType w:val="hybridMultilevel"/>
    <w:tmpl w:val="1DB2B38C"/>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750A4C"/>
    <w:multiLevelType w:val="multilevel"/>
    <w:tmpl w:val="A69C6034"/>
    <w:lvl w:ilvl="0">
      <w:start w:val="1"/>
      <w:numFmt w:val="decimal"/>
      <w:lvlText w:val="%1."/>
      <w:lvlJc w:val="left"/>
      <w:pPr>
        <w:tabs>
          <w:tab w:val="num" w:pos="360"/>
        </w:tabs>
        <w:ind w:left="360" w:hanging="360"/>
      </w:pPr>
      <w:rPr>
        <w:rFonts w:hint="default"/>
        <w:b w:val="0"/>
        <w:sz w:val="22"/>
        <w:szCs w:val="22"/>
      </w:rPr>
    </w:lvl>
    <w:lvl w:ilvl="1">
      <w:start w:val="10"/>
      <w:numFmt w:val="decimal"/>
      <w:lvlText w:val="%2"/>
      <w:lvlJc w:val="left"/>
      <w:pPr>
        <w:tabs>
          <w:tab w:val="num" w:pos="1440"/>
        </w:tabs>
        <w:ind w:left="1440" w:hanging="360"/>
      </w:pPr>
      <w:rPr>
        <w:rFonts w:hint="default"/>
        <w:i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 w15:restartNumberingAfterBreak="0">
    <w:nsid w:val="6B6F3CDB"/>
    <w:multiLevelType w:val="multilevel"/>
    <w:tmpl w:val="AB04664C"/>
    <w:styleLink w:val="Styl6"/>
    <w:lvl w:ilvl="0">
      <w:start w:val="7"/>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71" w15:restartNumberingAfterBreak="0">
    <w:nsid w:val="6C320082"/>
    <w:multiLevelType w:val="singleLevel"/>
    <w:tmpl w:val="AC62A0EC"/>
    <w:lvl w:ilvl="0">
      <w:start w:val="1"/>
      <w:numFmt w:val="decimal"/>
      <w:lvlText w:val="%1."/>
      <w:lvlJc w:val="left"/>
      <w:pPr>
        <w:tabs>
          <w:tab w:val="num" w:pos="1068"/>
        </w:tabs>
        <w:ind w:left="1068" w:hanging="360"/>
      </w:pPr>
      <w:rPr>
        <w:rFonts w:ascii="Times New Roman" w:eastAsia="Times New Roman" w:hAnsi="Times New Roman" w:cs="Times New Roman" w:hint="default"/>
        <w:b w:val="0"/>
      </w:rPr>
    </w:lvl>
  </w:abstractNum>
  <w:abstractNum w:abstractNumId="72" w15:restartNumberingAfterBreak="0">
    <w:nsid w:val="6C5304F0"/>
    <w:multiLevelType w:val="hybridMultilevel"/>
    <w:tmpl w:val="D40EAD8A"/>
    <w:lvl w:ilvl="0" w:tplc="50A89AEA">
      <w:start w:val="1"/>
      <w:numFmt w:val="decimal"/>
      <w:lvlText w:val="%1."/>
      <w:lvlJc w:val="left"/>
      <w:pPr>
        <w:tabs>
          <w:tab w:val="num" w:pos="360"/>
        </w:tabs>
        <w:ind w:left="36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677EFB"/>
    <w:multiLevelType w:val="hybridMultilevel"/>
    <w:tmpl w:val="7C3C65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ED27F1"/>
    <w:multiLevelType w:val="hybridMultilevel"/>
    <w:tmpl w:val="156AFF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50104ED"/>
    <w:multiLevelType w:val="hybridMultilevel"/>
    <w:tmpl w:val="20E2C0E2"/>
    <w:lvl w:ilvl="0" w:tplc="50A89AEA">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76E7AD9"/>
    <w:multiLevelType w:val="singleLevel"/>
    <w:tmpl w:val="5D88C5AE"/>
    <w:lvl w:ilvl="0">
      <w:start w:val="1"/>
      <w:numFmt w:val="decimal"/>
      <w:lvlText w:val="%1."/>
      <w:legacy w:legacy="1" w:legacySpace="120" w:legacyIndent="705"/>
      <w:lvlJc w:val="left"/>
      <w:pPr>
        <w:ind w:left="1065" w:hanging="705"/>
      </w:pPr>
    </w:lvl>
  </w:abstractNum>
  <w:abstractNum w:abstractNumId="77" w15:restartNumberingAfterBreak="0">
    <w:nsid w:val="798D7ACA"/>
    <w:multiLevelType w:val="hybridMultilevel"/>
    <w:tmpl w:val="CA884592"/>
    <w:lvl w:ilvl="0" w:tplc="EBEA2150">
      <w:start w:val="1"/>
      <w:numFmt w:val="decimal"/>
      <w:lvlText w:val="%1."/>
      <w:lvlJc w:val="left"/>
      <w:pPr>
        <w:ind w:left="360" w:hanging="360"/>
      </w:pPr>
      <w:rPr>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A927B10"/>
    <w:multiLevelType w:val="hybridMultilevel"/>
    <w:tmpl w:val="C7161270"/>
    <w:lvl w:ilvl="0" w:tplc="0415000F">
      <w:start w:val="1"/>
      <w:numFmt w:val="decimal"/>
      <w:lvlText w:val="%1."/>
      <w:lvlJc w:val="left"/>
      <w:pPr>
        <w:ind w:left="1778"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AD0517F"/>
    <w:multiLevelType w:val="hybridMultilevel"/>
    <w:tmpl w:val="909AF486"/>
    <w:lvl w:ilvl="0" w:tplc="A04C0F3E">
      <w:start w:val="1"/>
      <w:numFmt w:val="decimal"/>
      <w:lvlText w:val="%1."/>
      <w:legacy w:legacy="1" w:legacySpace="0" w:legacyIndent="340"/>
      <w:lvlJc w:val="left"/>
      <w:pPr>
        <w:ind w:left="340" w:hanging="340"/>
      </w:pPr>
    </w:lvl>
    <w:lvl w:ilvl="1" w:tplc="79BED490">
      <w:start w:val="1"/>
      <w:numFmt w:val="bullet"/>
      <w:lvlText w:val=""/>
      <w:lvlJc w:val="left"/>
      <w:pPr>
        <w:tabs>
          <w:tab w:val="num" w:pos="1364"/>
        </w:tabs>
        <w:ind w:left="1364" w:hanging="284"/>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B1A5ED7"/>
    <w:multiLevelType w:val="singleLevel"/>
    <w:tmpl w:val="50A89AEA"/>
    <w:lvl w:ilvl="0">
      <w:start w:val="1"/>
      <w:numFmt w:val="decimal"/>
      <w:lvlText w:val="%1."/>
      <w:lvlJc w:val="left"/>
      <w:pPr>
        <w:tabs>
          <w:tab w:val="num" w:pos="360"/>
        </w:tabs>
        <w:ind w:left="360" w:hanging="360"/>
      </w:pPr>
      <w:rPr>
        <w:b w:val="0"/>
        <w:i w:val="0"/>
        <w:color w:val="auto"/>
      </w:rPr>
    </w:lvl>
  </w:abstractNum>
  <w:num w:numId="1">
    <w:abstractNumId w:val="76"/>
  </w:num>
  <w:num w:numId="2">
    <w:abstractNumId w:val="1"/>
  </w:num>
  <w:num w:numId="3">
    <w:abstractNumId w:val="0"/>
  </w:num>
  <w:num w:numId="4">
    <w:abstractNumId w:val="73"/>
  </w:num>
  <w:num w:numId="5">
    <w:abstractNumId w:val="62"/>
  </w:num>
  <w:num w:numId="6">
    <w:abstractNumId w:val="70"/>
  </w:num>
  <w:num w:numId="7">
    <w:abstractNumId w:val="9"/>
  </w:num>
  <w:num w:numId="8">
    <w:abstractNumId w:val="20"/>
  </w:num>
  <w:num w:numId="9">
    <w:abstractNumId w:val="33"/>
  </w:num>
  <w:num w:numId="10">
    <w:abstractNumId w:val="59"/>
  </w:num>
  <w:num w:numId="11">
    <w:abstractNumId w:val="23"/>
  </w:num>
  <w:num w:numId="12">
    <w:abstractNumId w:val="23"/>
    <w:lvlOverride w:ilvl="2">
      <w:lvl w:ilvl="2">
        <w:numFmt w:val="bullet"/>
        <w:lvlText w:val=""/>
        <w:lvlJc w:val="left"/>
        <w:pPr>
          <w:tabs>
            <w:tab w:val="num" w:pos="2160"/>
          </w:tabs>
          <w:ind w:left="2160" w:hanging="360"/>
        </w:pPr>
        <w:rPr>
          <w:rFonts w:ascii="Wingdings" w:hAnsi="Wingdings" w:hint="default"/>
          <w:sz w:val="20"/>
        </w:rPr>
      </w:lvl>
    </w:lvlOverride>
  </w:num>
  <w:num w:numId="13">
    <w:abstractNumId w:val="28"/>
  </w:num>
  <w:num w:numId="14">
    <w:abstractNumId w:val="14"/>
  </w:num>
  <w:num w:numId="15">
    <w:abstractNumId w:val="48"/>
  </w:num>
  <w:num w:numId="16">
    <w:abstractNumId w:val="13"/>
  </w:num>
  <w:num w:numId="17">
    <w:abstractNumId w:val="46"/>
  </w:num>
  <w:num w:numId="18">
    <w:abstractNumId w:val="51"/>
  </w:num>
  <w:num w:numId="19">
    <w:abstractNumId w:val="29"/>
  </w:num>
  <w:num w:numId="20">
    <w:abstractNumId w:val="6"/>
  </w:num>
  <w:num w:numId="21">
    <w:abstractNumId w:val="69"/>
  </w:num>
  <w:num w:numId="22">
    <w:abstractNumId w:val="44"/>
  </w:num>
  <w:num w:numId="23">
    <w:abstractNumId w:val="41"/>
  </w:num>
  <w:num w:numId="24">
    <w:abstractNumId w:val="56"/>
  </w:num>
  <w:num w:numId="25">
    <w:abstractNumId w:val="80"/>
  </w:num>
  <w:num w:numId="26">
    <w:abstractNumId w:val="72"/>
  </w:num>
  <w:num w:numId="27">
    <w:abstractNumId w:val="52"/>
  </w:num>
  <w:num w:numId="28">
    <w:abstractNumId w:val="75"/>
  </w:num>
  <w:num w:numId="29">
    <w:abstractNumId w:val="67"/>
  </w:num>
  <w:num w:numId="30">
    <w:abstractNumId w:val="8"/>
  </w:num>
  <w:num w:numId="31">
    <w:abstractNumId w:val="38"/>
  </w:num>
  <w:num w:numId="32">
    <w:abstractNumId w:val="7"/>
  </w:num>
  <w:num w:numId="33">
    <w:abstractNumId w:val="77"/>
  </w:num>
  <w:num w:numId="34">
    <w:abstractNumId w:val="65"/>
  </w:num>
  <w:num w:numId="35">
    <w:abstractNumId w:val="43"/>
  </w:num>
  <w:num w:numId="36">
    <w:abstractNumId w:val="50"/>
  </w:num>
  <w:num w:numId="37">
    <w:abstractNumId w:val="27"/>
  </w:num>
  <w:num w:numId="38">
    <w:abstractNumId w:val="11"/>
  </w:num>
  <w:num w:numId="39">
    <w:abstractNumId w:val="71"/>
  </w:num>
  <w:num w:numId="40">
    <w:abstractNumId w:val="26"/>
  </w:num>
  <w:num w:numId="41">
    <w:abstractNumId w:val="66"/>
  </w:num>
  <w:num w:numId="42">
    <w:abstractNumId w:val="58"/>
  </w:num>
  <w:num w:numId="43">
    <w:abstractNumId w:val="78"/>
  </w:num>
  <w:num w:numId="44">
    <w:abstractNumId w:val="53"/>
  </w:num>
  <w:num w:numId="45">
    <w:abstractNumId w:val="24"/>
  </w:num>
  <w:num w:numId="46">
    <w:abstractNumId w:val="42"/>
  </w:num>
  <w:num w:numId="47">
    <w:abstractNumId w:val="31"/>
  </w:num>
  <w:num w:numId="48">
    <w:abstractNumId w:val="57"/>
  </w:num>
  <w:num w:numId="49">
    <w:abstractNumId w:val="49"/>
  </w:num>
  <w:num w:numId="50">
    <w:abstractNumId w:val="47"/>
  </w:num>
  <w:num w:numId="51">
    <w:abstractNumId w:val="63"/>
  </w:num>
  <w:num w:numId="52">
    <w:abstractNumId w:val="61"/>
  </w:num>
  <w:num w:numId="53">
    <w:abstractNumId w:val="30"/>
  </w:num>
  <w:num w:numId="54">
    <w:abstractNumId w:val="40"/>
  </w:num>
  <w:num w:numId="55">
    <w:abstractNumId w:val="12"/>
  </w:num>
  <w:num w:numId="56">
    <w:abstractNumId w:val="35"/>
  </w:num>
  <w:num w:numId="57">
    <w:abstractNumId w:val="21"/>
  </w:num>
  <w:num w:numId="58">
    <w:abstractNumId w:val="54"/>
  </w:num>
  <w:num w:numId="59">
    <w:abstractNumId w:val="79"/>
  </w:num>
  <w:num w:numId="60">
    <w:abstractNumId w:val="17"/>
  </w:num>
  <w:num w:numId="61">
    <w:abstractNumId w:val="15"/>
  </w:num>
  <w:num w:numId="62">
    <w:abstractNumId w:val="64"/>
  </w:num>
  <w:num w:numId="63">
    <w:abstractNumId w:val="60"/>
  </w:num>
  <w:num w:numId="64">
    <w:abstractNumId w:val="45"/>
  </w:num>
  <w:num w:numId="65">
    <w:abstractNumId w:val="34"/>
  </w:num>
  <w:num w:numId="66">
    <w:abstractNumId w:val="36"/>
  </w:num>
  <w:num w:numId="67">
    <w:abstractNumId w:val="37"/>
  </w:num>
  <w:num w:numId="68">
    <w:abstractNumId w:val="32"/>
  </w:num>
  <w:num w:numId="69">
    <w:abstractNumId w:val="16"/>
  </w:num>
  <w:num w:numId="70">
    <w:abstractNumId w:val="39"/>
  </w:num>
  <w:num w:numId="71">
    <w:abstractNumId w:val="18"/>
  </w:num>
  <w:num w:numId="72">
    <w:abstractNumId w:val="19"/>
  </w:num>
  <w:num w:numId="73">
    <w:abstractNumId w:val="68"/>
  </w:num>
  <w:num w:numId="74">
    <w:abstractNumId w:val="22"/>
  </w:num>
  <w:num w:numId="75">
    <w:abstractNumId w:val="25"/>
  </w:num>
  <w:num w:numId="76">
    <w:abstractNumId w:val="10"/>
  </w:num>
  <w:num w:numId="77">
    <w:abstractNumId w:val="74"/>
  </w:num>
  <w:num w:numId="78">
    <w:abstractNumId w:val="5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0C6"/>
    <w:rsid w:val="00000E4A"/>
    <w:rsid w:val="000013D5"/>
    <w:rsid w:val="00002759"/>
    <w:rsid w:val="00002E27"/>
    <w:rsid w:val="00003954"/>
    <w:rsid w:val="00003EEC"/>
    <w:rsid w:val="00006596"/>
    <w:rsid w:val="0000695C"/>
    <w:rsid w:val="00007227"/>
    <w:rsid w:val="00010558"/>
    <w:rsid w:val="00010A5B"/>
    <w:rsid w:val="00010BF1"/>
    <w:rsid w:val="00011527"/>
    <w:rsid w:val="00011FB5"/>
    <w:rsid w:val="00013106"/>
    <w:rsid w:val="00013585"/>
    <w:rsid w:val="00013878"/>
    <w:rsid w:val="00013BBA"/>
    <w:rsid w:val="00014CF9"/>
    <w:rsid w:val="0001573F"/>
    <w:rsid w:val="000157EB"/>
    <w:rsid w:val="00015C6C"/>
    <w:rsid w:val="00015CA2"/>
    <w:rsid w:val="0001619D"/>
    <w:rsid w:val="00016E43"/>
    <w:rsid w:val="00020287"/>
    <w:rsid w:val="00020AFB"/>
    <w:rsid w:val="00020DA6"/>
    <w:rsid w:val="000210E5"/>
    <w:rsid w:val="000218D4"/>
    <w:rsid w:val="000219BE"/>
    <w:rsid w:val="00021D26"/>
    <w:rsid w:val="000234B8"/>
    <w:rsid w:val="00023D45"/>
    <w:rsid w:val="00024AC3"/>
    <w:rsid w:val="00025B07"/>
    <w:rsid w:val="00027E40"/>
    <w:rsid w:val="00031183"/>
    <w:rsid w:val="0003144F"/>
    <w:rsid w:val="00032277"/>
    <w:rsid w:val="00032DAD"/>
    <w:rsid w:val="00033120"/>
    <w:rsid w:val="000334CA"/>
    <w:rsid w:val="00034D0D"/>
    <w:rsid w:val="00034EA9"/>
    <w:rsid w:val="000352C7"/>
    <w:rsid w:val="000357B1"/>
    <w:rsid w:val="0003617B"/>
    <w:rsid w:val="000362F4"/>
    <w:rsid w:val="000363FA"/>
    <w:rsid w:val="00036BC1"/>
    <w:rsid w:val="00036D9F"/>
    <w:rsid w:val="00041F06"/>
    <w:rsid w:val="0004245B"/>
    <w:rsid w:val="00043C4F"/>
    <w:rsid w:val="0004481B"/>
    <w:rsid w:val="00044923"/>
    <w:rsid w:val="00044DA6"/>
    <w:rsid w:val="00045942"/>
    <w:rsid w:val="00045D50"/>
    <w:rsid w:val="000469F0"/>
    <w:rsid w:val="000469FF"/>
    <w:rsid w:val="00050862"/>
    <w:rsid w:val="00050BB0"/>
    <w:rsid w:val="00051EEE"/>
    <w:rsid w:val="00051FF2"/>
    <w:rsid w:val="00052138"/>
    <w:rsid w:val="00052457"/>
    <w:rsid w:val="0005271F"/>
    <w:rsid w:val="00052C44"/>
    <w:rsid w:val="000531BE"/>
    <w:rsid w:val="00053826"/>
    <w:rsid w:val="00053A84"/>
    <w:rsid w:val="00054868"/>
    <w:rsid w:val="00055028"/>
    <w:rsid w:val="000552FB"/>
    <w:rsid w:val="0005533F"/>
    <w:rsid w:val="00055EBA"/>
    <w:rsid w:val="0005607E"/>
    <w:rsid w:val="00057109"/>
    <w:rsid w:val="0005792E"/>
    <w:rsid w:val="0006074D"/>
    <w:rsid w:val="00060A1A"/>
    <w:rsid w:val="00060CE7"/>
    <w:rsid w:val="00063742"/>
    <w:rsid w:val="00064009"/>
    <w:rsid w:val="00064B40"/>
    <w:rsid w:val="00066176"/>
    <w:rsid w:val="00066308"/>
    <w:rsid w:val="00066F19"/>
    <w:rsid w:val="000673C7"/>
    <w:rsid w:val="00067732"/>
    <w:rsid w:val="00067FF0"/>
    <w:rsid w:val="0007001C"/>
    <w:rsid w:val="00070E61"/>
    <w:rsid w:val="00071942"/>
    <w:rsid w:val="00071B6E"/>
    <w:rsid w:val="0007250B"/>
    <w:rsid w:val="000734E6"/>
    <w:rsid w:val="00073E19"/>
    <w:rsid w:val="000745AA"/>
    <w:rsid w:val="000745DD"/>
    <w:rsid w:val="0007468E"/>
    <w:rsid w:val="0007487F"/>
    <w:rsid w:val="00074DDB"/>
    <w:rsid w:val="0007518A"/>
    <w:rsid w:val="000754FB"/>
    <w:rsid w:val="00075615"/>
    <w:rsid w:val="00076553"/>
    <w:rsid w:val="00076D04"/>
    <w:rsid w:val="000805D4"/>
    <w:rsid w:val="00080779"/>
    <w:rsid w:val="00081E55"/>
    <w:rsid w:val="0008236C"/>
    <w:rsid w:val="00082A86"/>
    <w:rsid w:val="00083034"/>
    <w:rsid w:val="000837E5"/>
    <w:rsid w:val="0008403E"/>
    <w:rsid w:val="000840E2"/>
    <w:rsid w:val="00084691"/>
    <w:rsid w:val="00085D64"/>
    <w:rsid w:val="000862EF"/>
    <w:rsid w:val="0008680C"/>
    <w:rsid w:val="00086ACF"/>
    <w:rsid w:val="000916B3"/>
    <w:rsid w:val="00092C54"/>
    <w:rsid w:val="0009353D"/>
    <w:rsid w:val="000947A4"/>
    <w:rsid w:val="000956C6"/>
    <w:rsid w:val="000959BD"/>
    <w:rsid w:val="00095BED"/>
    <w:rsid w:val="0009642C"/>
    <w:rsid w:val="00096733"/>
    <w:rsid w:val="00096A13"/>
    <w:rsid w:val="00097793"/>
    <w:rsid w:val="000A0A89"/>
    <w:rsid w:val="000A0CB2"/>
    <w:rsid w:val="000A1CEB"/>
    <w:rsid w:val="000A227E"/>
    <w:rsid w:val="000A24C2"/>
    <w:rsid w:val="000A3757"/>
    <w:rsid w:val="000A3907"/>
    <w:rsid w:val="000A3D4D"/>
    <w:rsid w:val="000A3F06"/>
    <w:rsid w:val="000A435F"/>
    <w:rsid w:val="000A4B18"/>
    <w:rsid w:val="000A6623"/>
    <w:rsid w:val="000A7A7C"/>
    <w:rsid w:val="000A7ACE"/>
    <w:rsid w:val="000B0A31"/>
    <w:rsid w:val="000B16C9"/>
    <w:rsid w:val="000B1791"/>
    <w:rsid w:val="000B2C40"/>
    <w:rsid w:val="000B2C7B"/>
    <w:rsid w:val="000B3580"/>
    <w:rsid w:val="000B43B8"/>
    <w:rsid w:val="000B48F7"/>
    <w:rsid w:val="000B52A8"/>
    <w:rsid w:val="000B582B"/>
    <w:rsid w:val="000B5F03"/>
    <w:rsid w:val="000B6A4A"/>
    <w:rsid w:val="000B7142"/>
    <w:rsid w:val="000B77F8"/>
    <w:rsid w:val="000C0397"/>
    <w:rsid w:val="000C0F82"/>
    <w:rsid w:val="000C1364"/>
    <w:rsid w:val="000C21C5"/>
    <w:rsid w:val="000C2721"/>
    <w:rsid w:val="000C32AA"/>
    <w:rsid w:val="000C3890"/>
    <w:rsid w:val="000C43CC"/>
    <w:rsid w:val="000C473C"/>
    <w:rsid w:val="000C47B6"/>
    <w:rsid w:val="000C57A7"/>
    <w:rsid w:val="000C5F62"/>
    <w:rsid w:val="000C68B3"/>
    <w:rsid w:val="000C6D57"/>
    <w:rsid w:val="000C76B1"/>
    <w:rsid w:val="000C77F5"/>
    <w:rsid w:val="000D01E1"/>
    <w:rsid w:val="000D01F7"/>
    <w:rsid w:val="000D105B"/>
    <w:rsid w:val="000D2FC2"/>
    <w:rsid w:val="000D30FF"/>
    <w:rsid w:val="000D363A"/>
    <w:rsid w:val="000D4E10"/>
    <w:rsid w:val="000D4EF3"/>
    <w:rsid w:val="000D650F"/>
    <w:rsid w:val="000D6749"/>
    <w:rsid w:val="000D6F5D"/>
    <w:rsid w:val="000D7A1D"/>
    <w:rsid w:val="000D7BB1"/>
    <w:rsid w:val="000E12C6"/>
    <w:rsid w:val="000E3866"/>
    <w:rsid w:val="000E4CEA"/>
    <w:rsid w:val="000E4D7C"/>
    <w:rsid w:val="000E4E21"/>
    <w:rsid w:val="000E6156"/>
    <w:rsid w:val="000E6D08"/>
    <w:rsid w:val="000E72E6"/>
    <w:rsid w:val="000E7603"/>
    <w:rsid w:val="000F108A"/>
    <w:rsid w:val="000F19E7"/>
    <w:rsid w:val="000F1AB7"/>
    <w:rsid w:val="000F2232"/>
    <w:rsid w:val="000F2493"/>
    <w:rsid w:val="000F37A2"/>
    <w:rsid w:val="000F4177"/>
    <w:rsid w:val="000F4A92"/>
    <w:rsid w:val="000F619C"/>
    <w:rsid w:val="000F76DA"/>
    <w:rsid w:val="000F7E82"/>
    <w:rsid w:val="000F7FA8"/>
    <w:rsid w:val="00100AE9"/>
    <w:rsid w:val="00100EC4"/>
    <w:rsid w:val="00100FDF"/>
    <w:rsid w:val="0010159C"/>
    <w:rsid w:val="00101C87"/>
    <w:rsid w:val="001029BA"/>
    <w:rsid w:val="00103FEB"/>
    <w:rsid w:val="0010515D"/>
    <w:rsid w:val="001054B4"/>
    <w:rsid w:val="0010550B"/>
    <w:rsid w:val="00105512"/>
    <w:rsid w:val="001060C6"/>
    <w:rsid w:val="00106C7C"/>
    <w:rsid w:val="00107CB1"/>
    <w:rsid w:val="001103CE"/>
    <w:rsid w:val="00111767"/>
    <w:rsid w:val="001118FD"/>
    <w:rsid w:val="0011237C"/>
    <w:rsid w:val="0011297D"/>
    <w:rsid w:val="0011367F"/>
    <w:rsid w:val="00113C83"/>
    <w:rsid w:val="00114952"/>
    <w:rsid w:val="00114E0B"/>
    <w:rsid w:val="00115481"/>
    <w:rsid w:val="00115503"/>
    <w:rsid w:val="001171ED"/>
    <w:rsid w:val="00117D03"/>
    <w:rsid w:val="0012057E"/>
    <w:rsid w:val="00120F9E"/>
    <w:rsid w:val="001229A2"/>
    <w:rsid w:val="001229C4"/>
    <w:rsid w:val="00123631"/>
    <w:rsid w:val="0012373C"/>
    <w:rsid w:val="00123B2E"/>
    <w:rsid w:val="00124286"/>
    <w:rsid w:val="001249BF"/>
    <w:rsid w:val="00124AB9"/>
    <w:rsid w:val="00125362"/>
    <w:rsid w:val="00125DCE"/>
    <w:rsid w:val="00126383"/>
    <w:rsid w:val="0012668F"/>
    <w:rsid w:val="001278AE"/>
    <w:rsid w:val="00130E1F"/>
    <w:rsid w:val="00130FCB"/>
    <w:rsid w:val="00131379"/>
    <w:rsid w:val="0013181C"/>
    <w:rsid w:val="00131CDC"/>
    <w:rsid w:val="0013298C"/>
    <w:rsid w:val="00133242"/>
    <w:rsid w:val="0013391A"/>
    <w:rsid w:val="00133C2B"/>
    <w:rsid w:val="001345DA"/>
    <w:rsid w:val="001346A7"/>
    <w:rsid w:val="0013475C"/>
    <w:rsid w:val="00134A55"/>
    <w:rsid w:val="00134A9D"/>
    <w:rsid w:val="001357F1"/>
    <w:rsid w:val="00135856"/>
    <w:rsid w:val="00135B97"/>
    <w:rsid w:val="0013723E"/>
    <w:rsid w:val="00137575"/>
    <w:rsid w:val="00137A65"/>
    <w:rsid w:val="00137F1A"/>
    <w:rsid w:val="00140063"/>
    <w:rsid w:val="0014060F"/>
    <w:rsid w:val="001406EB"/>
    <w:rsid w:val="00140BA2"/>
    <w:rsid w:val="001415BC"/>
    <w:rsid w:val="001421CD"/>
    <w:rsid w:val="0014242A"/>
    <w:rsid w:val="00142A82"/>
    <w:rsid w:val="0014313B"/>
    <w:rsid w:val="001436DB"/>
    <w:rsid w:val="001450D8"/>
    <w:rsid w:val="001451E3"/>
    <w:rsid w:val="001456D6"/>
    <w:rsid w:val="00146423"/>
    <w:rsid w:val="00146FB5"/>
    <w:rsid w:val="00147E9B"/>
    <w:rsid w:val="001507BD"/>
    <w:rsid w:val="001511DD"/>
    <w:rsid w:val="00151A81"/>
    <w:rsid w:val="00151C54"/>
    <w:rsid w:val="001530DC"/>
    <w:rsid w:val="00154B34"/>
    <w:rsid w:val="00154E63"/>
    <w:rsid w:val="00154FAB"/>
    <w:rsid w:val="0015513C"/>
    <w:rsid w:val="00155953"/>
    <w:rsid w:val="00155A0A"/>
    <w:rsid w:val="00155C90"/>
    <w:rsid w:val="00156624"/>
    <w:rsid w:val="00157226"/>
    <w:rsid w:val="00157968"/>
    <w:rsid w:val="001600D3"/>
    <w:rsid w:val="00161394"/>
    <w:rsid w:val="00162E51"/>
    <w:rsid w:val="00165564"/>
    <w:rsid w:val="00166C6E"/>
    <w:rsid w:val="00166EBC"/>
    <w:rsid w:val="001672F0"/>
    <w:rsid w:val="001673ED"/>
    <w:rsid w:val="00170089"/>
    <w:rsid w:val="00170E7E"/>
    <w:rsid w:val="00170FB8"/>
    <w:rsid w:val="001718CB"/>
    <w:rsid w:val="00172712"/>
    <w:rsid w:val="00172AEF"/>
    <w:rsid w:val="00172B06"/>
    <w:rsid w:val="0017313D"/>
    <w:rsid w:val="00173B41"/>
    <w:rsid w:val="00173D7E"/>
    <w:rsid w:val="001744C6"/>
    <w:rsid w:val="00174F57"/>
    <w:rsid w:val="001777C5"/>
    <w:rsid w:val="001800AD"/>
    <w:rsid w:val="001800BB"/>
    <w:rsid w:val="001803C9"/>
    <w:rsid w:val="00180852"/>
    <w:rsid w:val="00180E6E"/>
    <w:rsid w:val="00182198"/>
    <w:rsid w:val="001822D1"/>
    <w:rsid w:val="00182A35"/>
    <w:rsid w:val="00182D9A"/>
    <w:rsid w:val="00182E08"/>
    <w:rsid w:val="00183690"/>
    <w:rsid w:val="0018384D"/>
    <w:rsid w:val="00183FDD"/>
    <w:rsid w:val="00184BE3"/>
    <w:rsid w:val="00184E1F"/>
    <w:rsid w:val="00185ECD"/>
    <w:rsid w:val="0018634B"/>
    <w:rsid w:val="00186566"/>
    <w:rsid w:val="0018721E"/>
    <w:rsid w:val="001876D8"/>
    <w:rsid w:val="001902DA"/>
    <w:rsid w:val="00190548"/>
    <w:rsid w:val="00190831"/>
    <w:rsid w:val="00191600"/>
    <w:rsid w:val="0019203A"/>
    <w:rsid w:val="001921FC"/>
    <w:rsid w:val="00192591"/>
    <w:rsid w:val="0019293E"/>
    <w:rsid w:val="00193B56"/>
    <w:rsid w:val="0019420E"/>
    <w:rsid w:val="00194350"/>
    <w:rsid w:val="001959E3"/>
    <w:rsid w:val="00195FDB"/>
    <w:rsid w:val="001963C0"/>
    <w:rsid w:val="00197C1D"/>
    <w:rsid w:val="00197C76"/>
    <w:rsid w:val="00197D37"/>
    <w:rsid w:val="00197D69"/>
    <w:rsid w:val="001A0AED"/>
    <w:rsid w:val="001A132C"/>
    <w:rsid w:val="001A2036"/>
    <w:rsid w:val="001A21A4"/>
    <w:rsid w:val="001A314B"/>
    <w:rsid w:val="001A3F13"/>
    <w:rsid w:val="001A4BF1"/>
    <w:rsid w:val="001A4D90"/>
    <w:rsid w:val="001A65B1"/>
    <w:rsid w:val="001A7AF7"/>
    <w:rsid w:val="001B00C0"/>
    <w:rsid w:val="001B1205"/>
    <w:rsid w:val="001B155F"/>
    <w:rsid w:val="001B15D3"/>
    <w:rsid w:val="001B22E7"/>
    <w:rsid w:val="001B60C4"/>
    <w:rsid w:val="001B6563"/>
    <w:rsid w:val="001B6EEB"/>
    <w:rsid w:val="001B7B2E"/>
    <w:rsid w:val="001B7BDD"/>
    <w:rsid w:val="001B7DE7"/>
    <w:rsid w:val="001C129A"/>
    <w:rsid w:val="001C2ABA"/>
    <w:rsid w:val="001C2E2A"/>
    <w:rsid w:val="001C3186"/>
    <w:rsid w:val="001C34E4"/>
    <w:rsid w:val="001C506D"/>
    <w:rsid w:val="001C58F1"/>
    <w:rsid w:val="001C72A1"/>
    <w:rsid w:val="001C79E8"/>
    <w:rsid w:val="001D03B7"/>
    <w:rsid w:val="001D046B"/>
    <w:rsid w:val="001D0474"/>
    <w:rsid w:val="001D0D33"/>
    <w:rsid w:val="001D1641"/>
    <w:rsid w:val="001D1BCA"/>
    <w:rsid w:val="001D1FB7"/>
    <w:rsid w:val="001D23C3"/>
    <w:rsid w:val="001D248F"/>
    <w:rsid w:val="001D2CA6"/>
    <w:rsid w:val="001D2FF3"/>
    <w:rsid w:val="001D386F"/>
    <w:rsid w:val="001D4293"/>
    <w:rsid w:val="001D5062"/>
    <w:rsid w:val="001D5500"/>
    <w:rsid w:val="001D5562"/>
    <w:rsid w:val="001D5FC0"/>
    <w:rsid w:val="001D6182"/>
    <w:rsid w:val="001D625C"/>
    <w:rsid w:val="001D6B7A"/>
    <w:rsid w:val="001D7CDB"/>
    <w:rsid w:val="001E0644"/>
    <w:rsid w:val="001E06DB"/>
    <w:rsid w:val="001E07FA"/>
    <w:rsid w:val="001E0821"/>
    <w:rsid w:val="001E0A55"/>
    <w:rsid w:val="001E0F7C"/>
    <w:rsid w:val="001E2C61"/>
    <w:rsid w:val="001E3418"/>
    <w:rsid w:val="001E4AF0"/>
    <w:rsid w:val="001E4BC4"/>
    <w:rsid w:val="001E54EA"/>
    <w:rsid w:val="001E5D44"/>
    <w:rsid w:val="001E5E79"/>
    <w:rsid w:val="001E6305"/>
    <w:rsid w:val="001E6D3B"/>
    <w:rsid w:val="001F0F89"/>
    <w:rsid w:val="001F1656"/>
    <w:rsid w:val="001F22B6"/>
    <w:rsid w:val="001F2372"/>
    <w:rsid w:val="001F432A"/>
    <w:rsid w:val="001F497B"/>
    <w:rsid w:val="001F4DB4"/>
    <w:rsid w:val="001F4EBF"/>
    <w:rsid w:val="001F4F33"/>
    <w:rsid w:val="001F50E5"/>
    <w:rsid w:val="001F52FA"/>
    <w:rsid w:val="001F57B4"/>
    <w:rsid w:val="001F5E52"/>
    <w:rsid w:val="001F6EEC"/>
    <w:rsid w:val="001F72A4"/>
    <w:rsid w:val="001F7482"/>
    <w:rsid w:val="0020179C"/>
    <w:rsid w:val="00201933"/>
    <w:rsid w:val="00201B4C"/>
    <w:rsid w:val="00201E5F"/>
    <w:rsid w:val="00204702"/>
    <w:rsid w:val="0020485C"/>
    <w:rsid w:val="00204EF4"/>
    <w:rsid w:val="00204FF1"/>
    <w:rsid w:val="0020519A"/>
    <w:rsid w:val="0020609E"/>
    <w:rsid w:val="002067D0"/>
    <w:rsid w:val="00207736"/>
    <w:rsid w:val="00207B88"/>
    <w:rsid w:val="00210B23"/>
    <w:rsid w:val="0021128B"/>
    <w:rsid w:val="00212712"/>
    <w:rsid w:val="00212978"/>
    <w:rsid w:val="00212BA3"/>
    <w:rsid w:val="00212DD0"/>
    <w:rsid w:val="00213615"/>
    <w:rsid w:val="00213DA3"/>
    <w:rsid w:val="002147F8"/>
    <w:rsid w:val="002148B3"/>
    <w:rsid w:val="00214D7A"/>
    <w:rsid w:val="002150D1"/>
    <w:rsid w:val="00216B2C"/>
    <w:rsid w:val="00216DFA"/>
    <w:rsid w:val="00217526"/>
    <w:rsid w:val="00217C7C"/>
    <w:rsid w:val="00217F90"/>
    <w:rsid w:val="002201AD"/>
    <w:rsid w:val="002218E1"/>
    <w:rsid w:val="00223043"/>
    <w:rsid w:val="0022485D"/>
    <w:rsid w:val="0022537C"/>
    <w:rsid w:val="002257E1"/>
    <w:rsid w:val="00225BD9"/>
    <w:rsid w:val="00226B40"/>
    <w:rsid w:val="00227D23"/>
    <w:rsid w:val="002300F5"/>
    <w:rsid w:val="0023055F"/>
    <w:rsid w:val="00231331"/>
    <w:rsid w:val="002318DF"/>
    <w:rsid w:val="00234F6C"/>
    <w:rsid w:val="002352F7"/>
    <w:rsid w:val="002355CD"/>
    <w:rsid w:val="002358B5"/>
    <w:rsid w:val="002363B6"/>
    <w:rsid w:val="00236755"/>
    <w:rsid w:val="00236840"/>
    <w:rsid w:val="00237074"/>
    <w:rsid w:val="00237086"/>
    <w:rsid w:val="002370BD"/>
    <w:rsid w:val="00237184"/>
    <w:rsid w:val="00237C56"/>
    <w:rsid w:val="0024097C"/>
    <w:rsid w:val="00240EB3"/>
    <w:rsid w:val="00241041"/>
    <w:rsid w:val="002419C1"/>
    <w:rsid w:val="002419F9"/>
    <w:rsid w:val="00241B96"/>
    <w:rsid w:val="00241BE9"/>
    <w:rsid w:val="00244C37"/>
    <w:rsid w:val="00245114"/>
    <w:rsid w:val="00245365"/>
    <w:rsid w:val="00245670"/>
    <w:rsid w:val="00245796"/>
    <w:rsid w:val="002461BE"/>
    <w:rsid w:val="0024753B"/>
    <w:rsid w:val="0025065B"/>
    <w:rsid w:val="00250A84"/>
    <w:rsid w:val="00251F1A"/>
    <w:rsid w:val="00254A9D"/>
    <w:rsid w:val="00254AB4"/>
    <w:rsid w:val="002555B9"/>
    <w:rsid w:val="00255C9A"/>
    <w:rsid w:val="00256691"/>
    <w:rsid w:val="00256956"/>
    <w:rsid w:val="00256A29"/>
    <w:rsid w:val="00257467"/>
    <w:rsid w:val="00260001"/>
    <w:rsid w:val="00260A65"/>
    <w:rsid w:val="00261285"/>
    <w:rsid w:val="0026143D"/>
    <w:rsid w:val="00261CFE"/>
    <w:rsid w:val="00262D03"/>
    <w:rsid w:val="00262DAF"/>
    <w:rsid w:val="0026371B"/>
    <w:rsid w:val="00263DEC"/>
    <w:rsid w:val="00263F7B"/>
    <w:rsid w:val="00264FF2"/>
    <w:rsid w:val="00265280"/>
    <w:rsid w:val="00265490"/>
    <w:rsid w:val="00266BC7"/>
    <w:rsid w:val="0026725F"/>
    <w:rsid w:val="00267490"/>
    <w:rsid w:val="00267C33"/>
    <w:rsid w:val="00270664"/>
    <w:rsid w:val="00270D80"/>
    <w:rsid w:val="00271067"/>
    <w:rsid w:val="00271B1D"/>
    <w:rsid w:val="00272059"/>
    <w:rsid w:val="00272A5C"/>
    <w:rsid w:val="00272DDF"/>
    <w:rsid w:val="00274FE8"/>
    <w:rsid w:val="002759DD"/>
    <w:rsid w:val="00275A23"/>
    <w:rsid w:val="00276A97"/>
    <w:rsid w:val="0027757E"/>
    <w:rsid w:val="00277E1C"/>
    <w:rsid w:val="00280186"/>
    <w:rsid w:val="0028034F"/>
    <w:rsid w:val="00280558"/>
    <w:rsid w:val="00280BCC"/>
    <w:rsid w:val="00280F16"/>
    <w:rsid w:val="002815F3"/>
    <w:rsid w:val="0028201E"/>
    <w:rsid w:val="002827A0"/>
    <w:rsid w:val="002835FC"/>
    <w:rsid w:val="0028391E"/>
    <w:rsid w:val="00283BD9"/>
    <w:rsid w:val="00284290"/>
    <w:rsid w:val="00284504"/>
    <w:rsid w:val="00284C56"/>
    <w:rsid w:val="002851FC"/>
    <w:rsid w:val="00285597"/>
    <w:rsid w:val="00286814"/>
    <w:rsid w:val="002869B2"/>
    <w:rsid w:val="00287B7C"/>
    <w:rsid w:val="002904CC"/>
    <w:rsid w:val="002923D6"/>
    <w:rsid w:val="00293948"/>
    <w:rsid w:val="00293C41"/>
    <w:rsid w:val="00294593"/>
    <w:rsid w:val="00294607"/>
    <w:rsid w:val="00295453"/>
    <w:rsid w:val="00296141"/>
    <w:rsid w:val="00296503"/>
    <w:rsid w:val="002969F3"/>
    <w:rsid w:val="00296CAE"/>
    <w:rsid w:val="0029787F"/>
    <w:rsid w:val="002A0148"/>
    <w:rsid w:val="002A06BE"/>
    <w:rsid w:val="002A0921"/>
    <w:rsid w:val="002A12A9"/>
    <w:rsid w:val="002A2554"/>
    <w:rsid w:val="002A2BCC"/>
    <w:rsid w:val="002A3120"/>
    <w:rsid w:val="002A31C0"/>
    <w:rsid w:val="002A4006"/>
    <w:rsid w:val="002A40F1"/>
    <w:rsid w:val="002A5579"/>
    <w:rsid w:val="002A5F7A"/>
    <w:rsid w:val="002A60AF"/>
    <w:rsid w:val="002A6275"/>
    <w:rsid w:val="002A696E"/>
    <w:rsid w:val="002B0F2C"/>
    <w:rsid w:val="002B13F8"/>
    <w:rsid w:val="002B1C1F"/>
    <w:rsid w:val="002B23E9"/>
    <w:rsid w:val="002B240D"/>
    <w:rsid w:val="002B26C8"/>
    <w:rsid w:val="002B2F62"/>
    <w:rsid w:val="002B305F"/>
    <w:rsid w:val="002B3C50"/>
    <w:rsid w:val="002B4527"/>
    <w:rsid w:val="002B51C5"/>
    <w:rsid w:val="002B5A95"/>
    <w:rsid w:val="002B5C85"/>
    <w:rsid w:val="002C0BB1"/>
    <w:rsid w:val="002C148F"/>
    <w:rsid w:val="002C1CF9"/>
    <w:rsid w:val="002C1D7C"/>
    <w:rsid w:val="002C2983"/>
    <w:rsid w:val="002C335F"/>
    <w:rsid w:val="002C3EA1"/>
    <w:rsid w:val="002C41D8"/>
    <w:rsid w:val="002C49A0"/>
    <w:rsid w:val="002C4E6C"/>
    <w:rsid w:val="002C5512"/>
    <w:rsid w:val="002C57E2"/>
    <w:rsid w:val="002D0CA4"/>
    <w:rsid w:val="002D0DD6"/>
    <w:rsid w:val="002D1799"/>
    <w:rsid w:val="002D17D9"/>
    <w:rsid w:val="002D223A"/>
    <w:rsid w:val="002D2566"/>
    <w:rsid w:val="002D2701"/>
    <w:rsid w:val="002D281E"/>
    <w:rsid w:val="002D2DB0"/>
    <w:rsid w:val="002D2DC1"/>
    <w:rsid w:val="002D30A6"/>
    <w:rsid w:val="002D3406"/>
    <w:rsid w:val="002D3A6B"/>
    <w:rsid w:val="002D4B90"/>
    <w:rsid w:val="002D4F37"/>
    <w:rsid w:val="002D55A3"/>
    <w:rsid w:val="002D55DB"/>
    <w:rsid w:val="002D66D3"/>
    <w:rsid w:val="002D764F"/>
    <w:rsid w:val="002E0189"/>
    <w:rsid w:val="002E0837"/>
    <w:rsid w:val="002E10ED"/>
    <w:rsid w:val="002E21D4"/>
    <w:rsid w:val="002E22B2"/>
    <w:rsid w:val="002E2C3F"/>
    <w:rsid w:val="002E33C9"/>
    <w:rsid w:val="002E4BB7"/>
    <w:rsid w:val="002E5751"/>
    <w:rsid w:val="002E62AD"/>
    <w:rsid w:val="002E68E2"/>
    <w:rsid w:val="002E6ED9"/>
    <w:rsid w:val="002E7735"/>
    <w:rsid w:val="002E7D35"/>
    <w:rsid w:val="002E7F77"/>
    <w:rsid w:val="002F140F"/>
    <w:rsid w:val="002F1480"/>
    <w:rsid w:val="002F2898"/>
    <w:rsid w:val="002F2BE0"/>
    <w:rsid w:val="002F2C97"/>
    <w:rsid w:val="002F3973"/>
    <w:rsid w:val="002F4956"/>
    <w:rsid w:val="002F54C8"/>
    <w:rsid w:val="002F68EA"/>
    <w:rsid w:val="002F6D6C"/>
    <w:rsid w:val="002F6DEE"/>
    <w:rsid w:val="002F7ADD"/>
    <w:rsid w:val="002F7EF9"/>
    <w:rsid w:val="002F7F97"/>
    <w:rsid w:val="003001A9"/>
    <w:rsid w:val="0030154E"/>
    <w:rsid w:val="00302316"/>
    <w:rsid w:val="00302320"/>
    <w:rsid w:val="00302D53"/>
    <w:rsid w:val="00302EEA"/>
    <w:rsid w:val="0030323D"/>
    <w:rsid w:val="00303E76"/>
    <w:rsid w:val="00306154"/>
    <w:rsid w:val="00306C31"/>
    <w:rsid w:val="003071BD"/>
    <w:rsid w:val="00307BF9"/>
    <w:rsid w:val="00310385"/>
    <w:rsid w:val="0031161A"/>
    <w:rsid w:val="0031182D"/>
    <w:rsid w:val="00311B93"/>
    <w:rsid w:val="003126D7"/>
    <w:rsid w:val="00312AA9"/>
    <w:rsid w:val="00313266"/>
    <w:rsid w:val="003136D1"/>
    <w:rsid w:val="00313D91"/>
    <w:rsid w:val="003153D4"/>
    <w:rsid w:val="0031652C"/>
    <w:rsid w:val="00316657"/>
    <w:rsid w:val="003175C8"/>
    <w:rsid w:val="00320ACE"/>
    <w:rsid w:val="00320C2E"/>
    <w:rsid w:val="00321B9F"/>
    <w:rsid w:val="003224D4"/>
    <w:rsid w:val="00323028"/>
    <w:rsid w:val="00323583"/>
    <w:rsid w:val="00323A4C"/>
    <w:rsid w:val="003252BA"/>
    <w:rsid w:val="00325393"/>
    <w:rsid w:val="0032553F"/>
    <w:rsid w:val="0032567D"/>
    <w:rsid w:val="00326198"/>
    <w:rsid w:val="003301C2"/>
    <w:rsid w:val="00330497"/>
    <w:rsid w:val="003307C4"/>
    <w:rsid w:val="00330EFD"/>
    <w:rsid w:val="00332BC4"/>
    <w:rsid w:val="00332E52"/>
    <w:rsid w:val="00333061"/>
    <w:rsid w:val="003366A2"/>
    <w:rsid w:val="00336F09"/>
    <w:rsid w:val="00336FB8"/>
    <w:rsid w:val="0033704F"/>
    <w:rsid w:val="00337799"/>
    <w:rsid w:val="00340271"/>
    <w:rsid w:val="00343063"/>
    <w:rsid w:val="003433F6"/>
    <w:rsid w:val="00343D85"/>
    <w:rsid w:val="00344645"/>
    <w:rsid w:val="003454C9"/>
    <w:rsid w:val="0034562C"/>
    <w:rsid w:val="00346F21"/>
    <w:rsid w:val="00347D5C"/>
    <w:rsid w:val="0035082C"/>
    <w:rsid w:val="00350DD8"/>
    <w:rsid w:val="00350EE4"/>
    <w:rsid w:val="00351202"/>
    <w:rsid w:val="00352A31"/>
    <w:rsid w:val="00353412"/>
    <w:rsid w:val="003538AB"/>
    <w:rsid w:val="00354903"/>
    <w:rsid w:val="003549CF"/>
    <w:rsid w:val="00355167"/>
    <w:rsid w:val="0035593F"/>
    <w:rsid w:val="0035604C"/>
    <w:rsid w:val="00356351"/>
    <w:rsid w:val="00356F4A"/>
    <w:rsid w:val="00360494"/>
    <w:rsid w:val="00360B37"/>
    <w:rsid w:val="00360DCD"/>
    <w:rsid w:val="00360F3D"/>
    <w:rsid w:val="0036127F"/>
    <w:rsid w:val="00361656"/>
    <w:rsid w:val="0036175E"/>
    <w:rsid w:val="003617A4"/>
    <w:rsid w:val="00361C51"/>
    <w:rsid w:val="00363835"/>
    <w:rsid w:val="0036400C"/>
    <w:rsid w:val="00364444"/>
    <w:rsid w:val="003648AB"/>
    <w:rsid w:val="00364DC7"/>
    <w:rsid w:val="00364F5F"/>
    <w:rsid w:val="00365CD4"/>
    <w:rsid w:val="00371994"/>
    <w:rsid w:val="003723C5"/>
    <w:rsid w:val="00373B27"/>
    <w:rsid w:val="0037596C"/>
    <w:rsid w:val="00375F54"/>
    <w:rsid w:val="003771EB"/>
    <w:rsid w:val="003772D5"/>
    <w:rsid w:val="00380024"/>
    <w:rsid w:val="00380051"/>
    <w:rsid w:val="0038016A"/>
    <w:rsid w:val="003803EF"/>
    <w:rsid w:val="003806F4"/>
    <w:rsid w:val="00380A5D"/>
    <w:rsid w:val="00380B9A"/>
    <w:rsid w:val="0038109D"/>
    <w:rsid w:val="00381106"/>
    <w:rsid w:val="00381573"/>
    <w:rsid w:val="00382226"/>
    <w:rsid w:val="003823C2"/>
    <w:rsid w:val="0038295C"/>
    <w:rsid w:val="00383142"/>
    <w:rsid w:val="0038333B"/>
    <w:rsid w:val="003847CE"/>
    <w:rsid w:val="003847EC"/>
    <w:rsid w:val="003851EC"/>
    <w:rsid w:val="003855CE"/>
    <w:rsid w:val="00386443"/>
    <w:rsid w:val="00386A78"/>
    <w:rsid w:val="00390124"/>
    <w:rsid w:val="0039051E"/>
    <w:rsid w:val="00391700"/>
    <w:rsid w:val="00391BAC"/>
    <w:rsid w:val="00391C9C"/>
    <w:rsid w:val="003940E4"/>
    <w:rsid w:val="00394FEC"/>
    <w:rsid w:val="00396210"/>
    <w:rsid w:val="00396401"/>
    <w:rsid w:val="003965CB"/>
    <w:rsid w:val="003966D8"/>
    <w:rsid w:val="003974B1"/>
    <w:rsid w:val="00397F90"/>
    <w:rsid w:val="003A0AA4"/>
    <w:rsid w:val="003A0BF9"/>
    <w:rsid w:val="003A0FFA"/>
    <w:rsid w:val="003A1515"/>
    <w:rsid w:val="003A2616"/>
    <w:rsid w:val="003A2CD6"/>
    <w:rsid w:val="003A3028"/>
    <w:rsid w:val="003A34B8"/>
    <w:rsid w:val="003A35A5"/>
    <w:rsid w:val="003A3F7A"/>
    <w:rsid w:val="003A53A1"/>
    <w:rsid w:val="003A6F8E"/>
    <w:rsid w:val="003B08B0"/>
    <w:rsid w:val="003B1C11"/>
    <w:rsid w:val="003B2287"/>
    <w:rsid w:val="003B2670"/>
    <w:rsid w:val="003B2A45"/>
    <w:rsid w:val="003B2F5C"/>
    <w:rsid w:val="003B3B91"/>
    <w:rsid w:val="003B485D"/>
    <w:rsid w:val="003B639E"/>
    <w:rsid w:val="003B6AF3"/>
    <w:rsid w:val="003B6BDE"/>
    <w:rsid w:val="003B6DA2"/>
    <w:rsid w:val="003B72EE"/>
    <w:rsid w:val="003C01FF"/>
    <w:rsid w:val="003C02F9"/>
    <w:rsid w:val="003C0C85"/>
    <w:rsid w:val="003C133C"/>
    <w:rsid w:val="003C27ED"/>
    <w:rsid w:val="003C28C9"/>
    <w:rsid w:val="003C2EEA"/>
    <w:rsid w:val="003C4539"/>
    <w:rsid w:val="003C5807"/>
    <w:rsid w:val="003C58BE"/>
    <w:rsid w:val="003D02C8"/>
    <w:rsid w:val="003D0959"/>
    <w:rsid w:val="003D0E3B"/>
    <w:rsid w:val="003D1831"/>
    <w:rsid w:val="003D36D2"/>
    <w:rsid w:val="003D3AF9"/>
    <w:rsid w:val="003D3BA3"/>
    <w:rsid w:val="003D3E6A"/>
    <w:rsid w:val="003D44B0"/>
    <w:rsid w:val="003D4ACD"/>
    <w:rsid w:val="003D5B90"/>
    <w:rsid w:val="003D6312"/>
    <w:rsid w:val="003D6487"/>
    <w:rsid w:val="003D697A"/>
    <w:rsid w:val="003D7EB2"/>
    <w:rsid w:val="003D7F99"/>
    <w:rsid w:val="003E144D"/>
    <w:rsid w:val="003E1A95"/>
    <w:rsid w:val="003E248A"/>
    <w:rsid w:val="003E24EF"/>
    <w:rsid w:val="003E384C"/>
    <w:rsid w:val="003E3F92"/>
    <w:rsid w:val="003E412E"/>
    <w:rsid w:val="003E42E3"/>
    <w:rsid w:val="003E43DA"/>
    <w:rsid w:val="003E4FFB"/>
    <w:rsid w:val="003E55B0"/>
    <w:rsid w:val="003E5B19"/>
    <w:rsid w:val="003E6552"/>
    <w:rsid w:val="003E672E"/>
    <w:rsid w:val="003F00CF"/>
    <w:rsid w:val="003F0128"/>
    <w:rsid w:val="003F0923"/>
    <w:rsid w:val="003F1438"/>
    <w:rsid w:val="003F31B6"/>
    <w:rsid w:val="003F37DC"/>
    <w:rsid w:val="003F4447"/>
    <w:rsid w:val="003F4B43"/>
    <w:rsid w:val="003F54D2"/>
    <w:rsid w:val="003F6361"/>
    <w:rsid w:val="0040261E"/>
    <w:rsid w:val="00402885"/>
    <w:rsid w:val="00403548"/>
    <w:rsid w:val="0040440B"/>
    <w:rsid w:val="004048F6"/>
    <w:rsid w:val="00404B0D"/>
    <w:rsid w:val="00404CB5"/>
    <w:rsid w:val="00405D62"/>
    <w:rsid w:val="0040621A"/>
    <w:rsid w:val="004062E7"/>
    <w:rsid w:val="00407FBE"/>
    <w:rsid w:val="00410424"/>
    <w:rsid w:val="0041188A"/>
    <w:rsid w:val="00412704"/>
    <w:rsid w:val="0041361D"/>
    <w:rsid w:val="0041428C"/>
    <w:rsid w:val="004149F1"/>
    <w:rsid w:val="00415408"/>
    <w:rsid w:val="00420F45"/>
    <w:rsid w:val="00420FC9"/>
    <w:rsid w:val="00422228"/>
    <w:rsid w:val="00423907"/>
    <w:rsid w:val="0042545F"/>
    <w:rsid w:val="004256F5"/>
    <w:rsid w:val="00425AAB"/>
    <w:rsid w:val="00426418"/>
    <w:rsid w:val="00426C83"/>
    <w:rsid w:val="00426F73"/>
    <w:rsid w:val="00427AAB"/>
    <w:rsid w:val="00427DC8"/>
    <w:rsid w:val="00427E2E"/>
    <w:rsid w:val="00427FE6"/>
    <w:rsid w:val="0043147C"/>
    <w:rsid w:val="00431C50"/>
    <w:rsid w:val="00431C91"/>
    <w:rsid w:val="00431F80"/>
    <w:rsid w:val="0043296E"/>
    <w:rsid w:val="0043305B"/>
    <w:rsid w:val="0043321D"/>
    <w:rsid w:val="00433760"/>
    <w:rsid w:val="00435277"/>
    <w:rsid w:val="00435FCD"/>
    <w:rsid w:val="00436C47"/>
    <w:rsid w:val="00437FEB"/>
    <w:rsid w:val="004403E0"/>
    <w:rsid w:val="00440705"/>
    <w:rsid w:val="00440B97"/>
    <w:rsid w:val="00440EC1"/>
    <w:rsid w:val="0044110A"/>
    <w:rsid w:val="00441694"/>
    <w:rsid w:val="0044189C"/>
    <w:rsid w:val="00444005"/>
    <w:rsid w:val="00444934"/>
    <w:rsid w:val="004457DB"/>
    <w:rsid w:val="0044607F"/>
    <w:rsid w:val="00447F95"/>
    <w:rsid w:val="004501FF"/>
    <w:rsid w:val="004509DC"/>
    <w:rsid w:val="00451439"/>
    <w:rsid w:val="004528D9"/>
    <w:rsid w:val="0045293C"/>
    <w:rsid w:val="004529F6"/>
    <w:rsid w:val="00452B4D"/>
    <w:rsid w:val="00452F2A"/>
    <w:rsid w:val="004539A5"/>
    <w:rsid w:val="00453B61"/>
    <w:rsid w:val="00453BBF"/>
    <w:rsid w:val="00454729"/>
    <w:rsid w:val="00454FA8"/>
    <w:rsid w:val="004550A6"/>
    <w:rsid w:val="004558D6"/>
    <w:rsid w:val="00455CE0"/>
    <w:rsid w:val="00456EDE"/>
    <w:rsid w:val="004570CF"/>
    <w:rsid w:val="0045764F"/>
    <w:rsid w:val="00457CCE"/>
    <w:rsid w:val="00462A50"/>
    <w:rsid w:val="00463F97"/>
    <w:rsid w:val="004646C3"/>
    <w:rsid w:val="00464FEA"/>
    <w:rsid w:val="00465821"/>
    <w:rsid w:val="00465839"/>
    <w:rsid w:val="00465F94"/>
    <w:rsid w:val="00466845"/>
    <w:rsid w:val="00470202"/>
    <w:rsid w:val="00470ACA"/>
    <w:rsid w:val="00470B48"/>
    <w:rsid w:val="00470E17"/>
    <w:rsid w:val="0047122C"/>
    <w:rsid w:val="00471A5F"/>
    <w:rsid w:val="00471B41"/>
    <w:rsid w:val="00472087"/>
    <w:rsid w:val="00472705"/>
    <w:rsid w:val="00473401"/>
    <w:rsid w:val="00473C71"/>
    <w:rsid w:val="00473E07"/>
    <w:rsid w:val="00475798"/>
    <w:rsid w:val="00476378"/>
    <w:rsid w:val="00476887"/>
    <w:rsid w:val="00477667"/>
    <w:rsid w:val="00480387"/>
    <w:rsid w:val="004809E5"/>
    <w:rsid w:val="00481650"/>
    <w:rsid w:val="004817DD"/>
    <w:rsid w:val="00481A67"/>
    <w:rsid w:val="00481E71"/>
    <w:rsid w:val="00481F00"/>
    <w:rsid w:val="00481F51"/>
    <w:rsid w:val="00482FDE"/>
    <w:rsid w:val="0048336F"/>
    <w:rsid w:val="00484882"/>
    <w:rsid w:val="00484D16"/>
    <w:rsid w:val="00484F1A"/>
    <w:rsid w:val="004867C3"/>
    <w:rsid w:val="004867C6"/>
    <w:rsid w:val="00486D2D"/>
    <w:rsid w:val="00486D45"/>
    <w:rsid w:val="0048722B"/>
    <w:rsid w:val="004873FF"/>
    <w:rsid w:val="00487F60"/>
    <w:rsid w:val="00490B83"/>
    <w:rsid w:val="00491C02"/>
    <w:rsid w:val="0049286E"/>
    <w:rsid w:val="00493B0A"/>
    <w:rsid w:val="00493BBC"/>
    <w:rsid w:val="00494E73"/>
    <w:rsid w:val="004953AD"/>
    <w:rsid w:val="00495747"/>
    <w:rsid w:val="00497A10"/>
    <w:rsid w:val="00497FF5"/>
    <w:rsid w:val="004A01DC"/>
    <w:rsid w:val="004A0842"/>
    <w:rsid w:val="004A19E8"/>
    <w:rsid w:val="004A224B"/>
    <w:rsid w:val="004A241E"/>
    <w:rsid w:val="004A25DF"/>
    <w:rsid w:val="004A3B59"/>
    <w:rsid w:val="004A3DC9"/>
    <w:rsid w:val="004A43C0"/>
    <w:rsid w:val="004A493F"/>
    <w:rsid w:val="004A553D"/>
    <w:rsid w:val="004A5733"/>
    <w:rsid w:val="004A57DA"/>
    <w:rsid w:val="004A5CBE"/>
    <w:rsid w:val="004A5F82"/>
    <w:rsid w:val="004A6226"/>
    <w:rsid w:val="004A653D"/>
    <w:rsid w:val="004A67DC"/>
    <w:rsid w:val="004A7D66"/>
    <w:rsid w:val="004B0026"/>
    <w:rsid w:val="004B06E5"/>
    <w:rsid w:val="004B0720"/>
    <w:rsid w:val="004B2AAA"/>
    <w:rsid w:val="004B2FDA"/>
    <w:rsid w:val="004B3B60"/>
    <w:rsid w:val="004B3C69"/>
    <w:rsid w:val="004B49C0"/>
    <w:rsid w:val="004B52FF"/>
    <w:rsid w:val="004B5B0B"/>
    <w:rsid w:val="004B7021"/>
    <w:rsid w:val="004B7868"/>
    <w:rsid w:val="004B794A"/>
    <w:rsid w:val="004C0DD8"/>
    <w:rsid w:val="004C0EC0"/>
    <w:rsid w:val="004C10BE"/>
    <w:rsid w:val="004C176B"/>
    <w:rsid w:val="004C21E6"/>
    <w:rsid w:val="004C2588"/>
    <w:rsid w:val="004C25D2"/>
    <w:rsid w:val="004C2A04"/>
    <w:rsid w:val="004C38F8"/>
    <w:rsid w:val="004C3DEE"/>
    <w:rsid w:val="004C4219"/>
    <w:rsid w:val="004C47E1"/>
    <w:rsid w:val="004C61F0"/>
    <w:rsid w:val="004C7CFD"/>
    <w:rsid w:val="004C7FDE"/>
    <w:rsid w:val="004D0A04"/>
    <w:rsid w:val="004D0A9E"/>
    <w:rsid w:val="004D1714"/>
    <w:rsid w:val="004D1BB6"/>
    <w:rsid w:val="004D2A9A"/>
    <w:rsid w:val="004D3D8F"/>
    <w:rsid w:val="004D3E6D"/>
    <w:rsid w:val="004D453B"/>
    <w:rsid w:val="004D5975"/>
    <w:rsid w:val="004D60B5"/>
    <w:rsid w:val="004D60DE"/>
    <w:rsid w:val="004D6213"/>
    <w:rsid w:val="004D6DE7"/>
    <w:rsid w:val="004D7041"/>
    <w:rsid w:val="004D7BA5"/>
    <w:rsid w:val="004E0006"/>
    <w:rsid w:val="004E00BE"/>
    <w:rsid w:val="004E06BB"/>
    <w:rsid w:val="004E1054"/>
    <w:rsid w:val="004E1393"/>
    <w:rsid w:val="004E3436"/>
    <w:rsid w:val="004E4189"/>
    <w:rsid w:val="004E4226"/>
    <w:rsid w:val="004E46E0"/>
    <w:rsid w:val="004E510A"/>
    <w:rsid w:val="004E5BE2"/>
    <w:rsid w:val="004E6333"/>
    <w:rsid w:val="004E6B1A"/>
    <w:rsid w:val="004E6C06"/>
    <w:rsid w:val="004E6EFB"/>
    <w:rsid w:val="004E7AA5"/>
    <w:rsid w:val="004F0853"/>
    <w:rsid w:val="004F0B7C"/>
    <w:rsid w:val="004F278D"/>
    <w:rsid w:val="004F313E"/>
    <w:rsid w:val="004F3D66"/>
    <w:rsid w:val="004F3DF9"/>
    <w:rsid w:val="004F4245"/>
    <w:rsid w:val="004F5377"/>
    <w:rsid w:val="004F7299"/>
    <w:rsid w:val="004F764A"/>
    <w:rsid w:val="004F77AE"/>
    <w:rsid w:val="004F7CCD"/>
    <w:rsid w:val="0050091D"/>
    <w:rsid w:val="00500B60"/>
    <w:rsid w:val="00500DB2"/>
    <w:rsid w:val="005013BC"/>
    <w:rsid w:val="0050198B"/>
    <w:rsid w:val="00502DF2"/>
    <w:rsid w:val="005035F0"/>
    <w:rsid w:val="005048D6"/>
    <w:rsid w:val="005048E4"/>
    <w:rsid w:val="005053F1"/>
    <w:rsid w:val="00505EAD"/>
    <w:rsid w:val="005069B6"/>
    <w:rsid w:val="00506FD3"/>
    <w:rsid w:val="00510CA6"/>
    <w:rsid w:val="00511268"/>
    <w:rsid w:val="0051157C"/>
    <w:rsid w:val="00511A38"/>
    <w:rsid w:val="005124DD"/>
    <w:rsid w:val="00513A15"/>
    <w:rsid w:val="00513FF6"/>
    <w:rsid w:val="005150F0"/>
    <w:rsid w:val="0051675B"/>
    <w:rsid w:val="00516876"/>
    <w:rsid w:val="00517D3C"/>
    <w:rsid w:val="00520059"/>
    <w:rsid w:val="0052047D"/>
    <w:rsid w:val="00522CE9"/>
    <w:rsid w:val="005237D9"/>
    <w:rsid w:val="00523DC6"/>
    <w:rsid w:val="00523EFF"/>
    <w:rsid w:val="0052417A"/>
    <w:rsid w:val="005243D1"/>
    <w:rsid w:val="005248C5"/>
    <w:rsid w:val="00524EF5"/>
    <w:rsid w:val="00524FA1"/>
    <w:rsid w:val="0052522A"/>
    <w:rsid w:val="005253D8"/>
    <w:rsid w:val="00525E86"/>
    <w:rsid w:val="00531023"/>
    <w:rsid w:val="00531429"/>
    <w:rsid w:val="00533515"/>
    <w:rsid w:val="005337ED"/>
    <w:rsid w:val="00534560"/>
    <w:rsid w:val="00535F42"/>
    <w:rsid w:val="00536176"/>
    <w:rsid w:val="00536701"/>
    <w:rsid w:val="00537811"/>
    <w:rsid w:val="0054016C"/>
    <w:rsid w:val="00540A4C"/>
    <w:rsid w:val="00541094"/>
    <w:rsid w:val="00541343"/>
    <w:rsid w:val="00541C24"/>
    <w:rsid w:val="00542170"/>
    <w:rsid w:val="00543333"/>
    <w:rsid w:val="00543594"/>
    <w:rsid w:val="00543A5B"/>
    <w:rsid w:val="00544A25"/>
    <w:rsid w:val="0054505E"/>
    <w:rsid w:val="00545412"/>
    <w:rsid w:val="005464A6"/>
    <w:rsid w:val="005469AC"/>
    <w:rsid w:val="00550AF5"/>
    <w:rsid w:val="00550BFF"/>
    <w:rsid w:val="00552E98"/>
    <w:rsid w:val="00554DAC"/>
    <w:rsid w:val="00554F2F"/>
    <w:rsid w:val="005551A2"/>
    <w:rsid w:val="0055660F"/>
    <w:rsid w:val="00561940"/>
    <w:rsid w:val="00561CA5"/>
    <w:rsid w:val="00562177"/>
    <w:rsid w:val="005622E9"/>
    <w:rsid w:val="00562A7F"/>
    <w:rsid w:val="005637CC"/>
    <w:rsid w:val="005646F6"/>
    <w:rsid w:val="00564AE0"/>
    <w:rsid w:val="00564F31"/>
    <w:rsid w:val="00565626"/>
    <w:rsid w:val="00565CB0"/>
    <w:rsid w:val="00565D57"/>
    <w:rsid w:val="00566250"/>
    <w:rsid w:val="00567815"/>
    <w:rsid w:val="0057102D"/>
    <w:rsid w:val="00571ACA"/>
    <w:rsid w:val="00572055"/>
    <w:rsid w:val="00572409"/>
    <w:rsid w:val="0057291C"/>
    <w:rsid w:val="00573564"/>
    <w:rsid w:val="0057392F"/>
    <w:rsid w:val="00573B3D"/>
    <w:rsid w:val="00575507"/>
    <w:rsid w:val="00575716"/>
    <w:rsid w:val="00576E7E"/>
    <w:rsid w:val="0057723B"/>
    <w:rsid w:val="00577362"/>
    <w:rsid w:val="005779B6"/>
    <w:rsid w:val="00577B7E"/>
    <w:rsid w:val="00577EF9"/>
    <w:rsid w:val="005804CF"/>
    <w:rsid w:val="00580C97"/>
    <w:rsid w:val="00581203"/>
    <w:rsid w:val="00582B68"/>
    <w:rsid w:val="00583212"/>
    <w:rsid w:val="00583985"/>
    <w:rsid w:val="00584903"/>
    <w:rsid w:val="00584D26"/>
    <w:rsid w:val="00584D9F"/>
    <w:rsid w:val="00585240"/>
    <w:rsid w:val="005856B3"/>
    <w:rsid w:val="0058632A"/>
    <w:rsid w:val="0058636F"/>
    <w:rsid w:val="00586C3E"/>
    <w:rsid w:val="005875BB"/>
    <w:rsid w:val="005904B8"/>
    <w:rsid w:val="005916F2"/>
    <w:rsid w:val="00591C15"/>
    <w:rsid w:val="00591D97"/>
    <w:rsid w:val="00592D33"/>
    <w:rsid w:val="005930B1"/>
    <w:rsid w:val="005951C9"/>
    <w:rsid w:val="00595C9D"/>
    <w:rsid w:val="00595CC5"/>
    <w:rsid w:val="0059674F"/>
    <w:rsid w:val="005970C8"/>
    <w:rsid w:val="00597538"/>
    <w:rsid w:val="005975A7"/>
    <w:rsid w:val="00597FEE"/>
    <w:rsid w:val="005A0395"/>
    <w:rsid w:val="005A05F3"/>
    <w:rsid w:val="005A0A91"/>
    <w:rsid w:val="005A0C2C"/>
    <w:rsid w:val="005A0D10"/>
    <w:rsid w:val="005A124F"/>
    <w:rsid w:val="005A1EEB"/>
    <w:rsid w:val="005A22E1"/>
    <w:rsid w:val="005A251B"/>
    <w:rsid w:val="005A28A9"/>
    <w:rsid w:val="005A38EA"/>
    <w:rsid w:val="005A3D01"/>
    <w:rsid w:val="005A4449"/>
    <w:rsid w:val="005A482C"/>
    <w:rsid w:val="005A4CB3"/>
    <w:rsid w:val="005A4EBB"/>
    <w:rsid w:val="005A567A"/>
    <w:rsid w:val="005A57AD"/>
    <w:rsid w:val="005B009A"/>
    <w:rsid w:val="005B0134"/>
    <w:rsid w:val="005B1B46"/>
    <w:rsid w:val="005B1C89"/>
    <w:rsid w:val="005B1F1F"/>
    <w:rsid w:val="005B247C"/>
    <w:rsid w:val="005B281E"/>
    <w:rsid w:val="005B3272"/>
    <w:rsid w:val="005B380B"/>
    <w:rsid w:val="005B3923"/>
    <w:rsid w:val="005B402C"/>
    <w:rsid w:val="005B4FED"/>
    <w:rsid w:val="005B59B0"/>
    <w:rsid w:val="005B5BAB"/>
    <w:rsid w:val="005B5BCE"/>
    <w:rsid w:val="005B5E72"/>
    <w:rsid w:val="005B775C"/>
    <w:rsid w:val="005B7C13"/>
    <w:rsid w:val="005C0014"/>
    <w:rsid w:val="005C13CF"/>
    <w:rsid w:val="005C1BD8"/>
    <w:rsid w:val="005C1C8A"/>
    <w:rsid w:val="005C1D83"/>
    <w:rsid w:val="005C2A2D"/>
    <w:rsid w:val="005C3077"/>
    <w:rsid w:val="005C3899"/>
    <w:rsid w:val="005C446E"/>
    <w:rsid w:val="005C5443"/>
    <w:rsid w:val="005C54B4"/>
    <w:rsid w:val="005C5701"/>
    <w:rsid w:val="005C5D5B"/>
    <w:rsid w:val="005C647F"/>
    <w:rsid w:val="005C6648"/>
    <w:rsid w:val="005C726D"/>
    <w:rsid w:val="005C771D"/>
    <w:rsid w:val="005C776F"/>
    <w:rsid w:val="005D0260"/>
    <w:rsid w:val="005D189D"/>
    <w:rsid w:val="005D1FEE"/>
    <w:rsid w:val="005D2763"/>
    <w:rsid w:val="005D38A5"/>
    <w:rsid w:val="005D410D"/>
    <w:rsid w:val="005D5038"/>
    <w:rsid w:val="005D54B6"/>
    <w:rsid w:val="005D5B8A"/>
    <w:rsid w:val="005D5C57"/>
    <w:rsid w:val="005D6674"/>
    <w:rsid w:val="005E1D12"/>
    <w:rsid w:val="005E1E59"/>
    <w:rsid w:val="005E1E85"/>
    <w:rsid w:val="005E22C7"/>
    <w:rsid w:val="005E2622"/>
    <w:rsid w:val="005E39B7"/>
    <w:rsid w:val="005E3BFB"/>
    <w:rsid w:val="005E4C6F"/>
    <w:rsid w:val="005E54BA"/>
    <w:rsid w:val="005E5E12"/>
    <w:rsid w:val="005E702A"/>
    <w:rsid w:val="005F07F6"/>
    <w:rsid w:val="005F0CB3"/>
    <w:rsid w:val="005F0E35"/>
    <w:rsid w:val="005F0F7A"/>
    <w:rsid w:val="005F0F88"/>
    <w:rsid w:val="005F1654"/>
    <w:rsid w:val="005F1719"/>
    <w:rsid w:val="005F1D4F"/>
    <w:rsid w:val="005F1EA6"/>
    <w:rsid w:val="005F2965"/>
    <w:rsid w:val="005F2B5B"/>
    <w:rsid w:val="005F3C2F"/>
    <w:rsid w:val="005F4D68"/>
    <w:rsid w:val="005F5628"/>
    <w:rsid w:val="005F5959"/>
    <w:rsid w:val="005F671E"/>
    <w:rsid w:val="005F6824"/>
    <w:rsid w:val="005F6AC4"/>
    <w:rsid w:val="005F6EBB"/>
    <w:rsid w:val="005F7AB8"/>
    <w:rsid w:val="005F7E9E"/>
    <w:rsid w:val="005F7F35"/>
    <w:rsid w:val="006011A4"/>
    <w:rsid w:val="00601817"/>
    <w:rsid w:val="00603B78"/>
    <w:rsid w:val="00603D64"/>
    <w:rsid w:val="00604582"/>
    <w:rsid w:val="00604587"/>
    <w:rsid w:val="006047C8"/>
    <w:rsid w:val="006053EE"/>
    <w:rsid w:val="00605B6C"/>
    <w:rsid w:val="00605DBB"/>
    <w:rsid w:val="00605DE5"/>
    <w:rsid w:val="00606CA5"/>
    <w:rsid w:val="0060764A"/>
    <w:rsid w:val="00607704"/>
    <w:rsid w:val="00607E47"/>
    <w:rsid w:val="00611368"/>
    <w:rsid w:val="00612C3B"/>
    <w:rsid w:val="00615F3E"/>
    <w:rsid w:val="006164B1"/>
    <w:rsid w:val="006173E2"/>
    <w:rsid w:val="006213A8"/>
    <w:rsid w:val="006213E2"/>
    <w:rsid w:val="006218B7"/>
    <w:rsid w:val="00622C25"/>
    <w:rsid w:val="00622D18"/>
    <w:rsid w:val="00623A72"/>
    <w:rsid w:val="006242F4"/>
    <w:rsid w:val="0062436D"/>
    <w:rsid w:val="0062528F"/>
    <w:rsid w:val="00625AB1"/>
    <w:rsid w:val="00626CFE"/>
    <w:rsid w:val="00626F34"/>
    <w:rsid w:val="00627305"/>
    <w:rsid w:val="00627603"/>
    <w:rsid w:val="00627F20"/>
    <w:rsid w:val="006307A9"/>
    <w:rsid w:val="006316F1"/>
    <w:rsid w:val="0063259D"/>
    <w:rsid w:val="006328A2"/>
    <w:rsid w:val="006329BC"/>
    <w:rsid w:val="00633546"/>
    <w:rsid w:val="00633702"/>
    <w:rsid w:val="00633C9D"/>
    <w:rsid w:val="006342C1"/>
    <w:rsid w:val="00634481"/>
    <w:rsid w:val="006350A7"/>
    <w:rsid w:val="006352E1"/>
    <w:rsid w:val="0063558C"/>
    <w:rsid w:val="0063583C"/>
    <w:rsid w:val="00636FE4"/>
    <w:rsid w:val="00637688"/>
    <w:rsid w:val="0063773B"/>
    <w:rsid w:val="0064096B"/>
    <w:rsid w:val="006409D4"/>
    <w:rsid w:val="00640E0F"/>
    <w:rsid w:val="00640F66"/>
    <w:rsid w:val="006413C4"/>
    <w:rsid w:val="006416A6"/>
    <w:rsid w:val="00642EA7"/>
    <w:rsid w:val="00642F38"/>
    <w:rsid w:val="006432A6"/>
    <w:rsid w:val="00643997"/>
    <w:rsid w:val="006449A7"/>
    <w:rsid w:val="0064572C"/>
    <w:rsid w:val="00646EC7"/>
    <w:rsid w:val="00647508"/>
    <w:rsid w:val="00647763"/>
    <w:rsid w:val="006478B8"/>
    <w:rsid w:val="00650707"/>
    <w:rsid w:val="00650B32"/>
    <w:rsid w:val="00650D77"/>
    <w:rsid w:val="006516DA"/>
    <w:rsid w:val="00651B34"/>
    <w:rsid w:val="006521B6"/>
    <w:rsid w:val="0065296F"/>
    <w:rsid w:val="0065298E"/>
    <w:rsid w:val="006538CC"/>
    <w:rsid w:val="006545BC"/>
    <w:rsid w:val="006546F8"/>
    <w:rsid w:val="006556D4"/>
    <w:rsid w:val="00656417"/>
    <w:rsid w:val="006567DC"/>
    <w:rsid w:val="00661510"/>
    <w:rsid w:val="00661A09"/>
    <w:rsid w:val="00661AD3"/>
    <w:rsid w:val="0066221B"/>
    <w:rsid w:val="0066221F"/>
    <w:rsid w:val="00662A3B"/>
    <w:rsid w:val="006635B1"/>
    <w:rsid w:val="00663924"/>
    <w:rsid w:val="00664898"/>
    <w:rsid w:val="00664D5F"/>
    <w:rsid w:val="00665804"/>
    <w:rsid w:val="00665E7F"/>
    <w:rsid w:val="00666221"/>
    <w:rsid w:val="006672BE"/>
    <w:rsid w:val="00667E70"/>
    <w:rsid w:val="00667FAE"/>
    <w:rsid w:val="0067188C"/>
    <w:rsid w:val="00671962"/>
    <w:rsid w:val="00672A8C"/>
    <w:rsid w:val="00672CA7"/>
    <w:rsid w:val="00673779"/>
    <w:rsid w:val="00673C83"/>
    <w:rsid w:val="0067424C"/>
    <w:rsid w:val="0067459D"/>
    <w:rsid w:val="00674AC0"/>
    <w:rsid w:val="00675765"/>
    <w:rsid w:val="00675E00"/>
    <w:rsid w:val="006769D1"/>
    <w:rsid w:val="0067709D"/>
    <w:rsid w:val="0067722C"/>
    <w:rsid w:val="00680FFC"/>
    <w:rsid w:val="00682163"/>
    <w:rsid w:val="006829AC"/>
    <w:rsid w:val="00682C78"/>
    <w:rsid w:val="00682E68"/>
    <w:rsid w:val="0068329B"/>
    <w:rsid w:val="00683499"/>
    <w:rsid w:val="00683E4C"/>
    <w:rsid w:val="00684159"/>
    <w:rsid w:val="006841D7"/>
    <w:rsid w:val="00684704"/>
    <w:rsid w:val="006855D2"/>
    <w:rsid w:val="0068565C"/>
    <w:rsid w:val="00686009"/>
    <w:rsid w:val="00686765"/>
    <w:rsid w:val="00686D0E"/>
    <w:rsid w:val="00686D3C"/>
    <w:rsid w:val="00687188"/>
    <w:rsid w:val="00687FD2"/>
    <w:rsid w:val="0069055C"/>
    <w:rsid w:val="00691C6E"/>
    <w:rsid w:val="00691D02"/>
    <w:rsid w:val="00692620"/>
    <w:rsid w:val="00692654"/>
    <w:rsid w:val="0069278D"/>
    <w:rsid w:val="00692A75"/>
    <w:rsid w:val="00693060"/>
    <w:rsid w:val="006930FE"/>
    <w:rsid w:val="0069314E"/>
    <w:rsid w:val="006935F1"/>
    <w:rsid w:val="00693954"/>
    <w:rsid w:val="00693E08"/>
    <w:rsid w:val="006940CE"/>
    <w:rsid w:val="00694114"/>
    <w:rsid w:val="00695075"/>
    <w:rsid w:val="00695DAE"/>
    <w:rsid w:val="00696489"/>
    <w:rsid w:val="00696ECE"/>
    <w:rsid w:val="00697102"/>
    <w:rsid w:val="0069756F"/>
    <w:rsid w:val="006A0885"/>
    <w:rsid w:val="006A1EA6"/>
    <w:rsid w:val="006A219B"/>
    <w:rsid w:val="006A24E8"/>
    <w:rsid w:val="006A2DA8"/>
    <w:rsid w:val="006A3729"/>
    <w:rsid w:val="006A4881"/>
    <w:rsid w:val="006A48AE"/>
    <w:rsid w:val="006A4C6A"/>
    <w:rsid w:val="006A5874"/>
    <w:rsid w:val="006A6031"/>
    <w:rsid w:val="006A658E"/>
    <w:rsid w:val="006A6807"/>
    <w:rsid w:val="006A7ACD"/>
    <w:rsid w:val="006A7DE2"/>
    <w:rsid w:val="006B0FEA"/>
    <w:rsid w:val="006B14C6"/>
    <w:rsid w:val="006B3365"/>
    <w:rsid w:val="006B36F5"/>
    <w:rsid w:val="006B46E8"/>
    <w:rsid w:val="006B56CB"/>
    <w:rsid w:val="006B6B19"/>
    <w:rsid w:val="006B730C"/>
    <w:rsid w:val="006C2B9A"/>
    <w:rsid w:val="006C34A4"/>
    <w:rsid w:val="006C3B58"/>
    <w:rsid w:val="006C4D55"/>
    <w:rsid w:val="006C4DE1"/>
    <w:rsid w:val="006C5DCA"/>
    <w:rsid w:val="006C5FA8"/>
    <w:rsid w:val="006C64FE"/>
    <w:rsid w:val="006C7EE3"/>
    <w:rsid w:val="006D0F30"/>
    <w:rsid w:val="006D2015"/>
    <w:rsid w:val="006D249B"/>
    <w:rsid w:val="006D2C8B"/>
    <w:rsid w:val="006D3187"/>
    <w:rsid w:val="006D3DC3"/>
    <w:rsid w:val="006D4383"/>
    <w:rsid w:val="006D4A18"/>
    <w:rsid w:val="006D4CAF"/>
    <w:rsid w:val="006D5DDD"/>
    <w:rsid w:val="006D61EB"/>
    <w:rsid w:val="006D6FF4"/>
    <w:rsid w:val="006D7498"/>
    <w:rsid w:val="006D78B6"/>
    <w:rsid w:val="006E0C68"/>
    <w:rsid w:val="006E3695"/>
    <w:rsid w:val="006E3B27"/>
    <w:rsid w:val="006E3DB3"/>
    <w:rsid w:val="006E42AB"/>
    <w:rsid w:val="006E45EF"/>
    <w:rsid w:val="006E4AF6"/>
    <w:rsid w:val="006E4C6B"/>
    <w:rsid w:val="006E546B"/>
    <w:rsid w:val="006E5B7B"/>
    <w:rsid w:val="006E60D4"/>
    <w:rsid w:val="006E63D9"/>
    <w:rsid w:val="006E64FE"/>
    <w:rsid w:val="006E77F5"/>
    <w:rsid w:val="006E782C"/>
    <w:rsid w:val="006F03A2"/>
    <w:rsid w:val="006F05DA"/>
    <w:rsid w:val="006F0B78"/>
    <w:rsid w:val="006F1400"/>
    <w:rsid w:val="006F1F6D"/>
    <w:rsid w:val="006F24FA"/>
    <w:rsid w:val="006F2C47"/>
    <w:rsid w:val="006F3EA9"/>
    <w:rsid w:val="006F54F6"/>
    <w:rsid w:val="006F5BA7"/>
    <w:rsid w:val="006F5DF4"/>
    <w:rsid w:val="006F70E3"/>
    <w:rsid w:val="006F72C9"/>
    <w:rsid w:val="006F769A"/>
    <w:rsid w:val="006F7AA8"/>
    <w:rsid w:val="0070255F"/>
    <w:rsid w:val="00702839"/>
    <w:rsid w:val="00703D44"/>
    <w:rsid w:val="007042F6"/>
    <w:rsid w:val="007057BC"/>
    <w:rsid w:val="00705E11"/>
    <w:rsid w:val="00705E28"/>
    <w:rsid w:val="00705FEA"/>
    <w:rsid w:val="007063B1"/>
    <w:rsid w:val="0070711B"/>
    <w:rsid w:val="007071B1"/>
    <w:rsid w:val="007071FA"/>
    <w:rsid w:val="00707AA1"/>
    <w:rsid w:val="00707C8B"/>
    <w:rsid w:val="00710C99"/>
    <w:rsid w:val="00711097"/>
    <w:rsid w:val="007110D6"/>
    <w:rsid w:val="007110DF"/>
    <w:rsid w:val="007115ED"/>
    <w:rsid w:val="00711AB0"/>
    <w:rsid w:val="007120E5"/>
    <w:rsid w:val="00712C18"/>
    <w:rsid w:val="00712CCB"/>
    <w:rsid w:val="007134B7"/>
    <w:rsid w:val="007135DB"/>
    <w:rsid w:val="007136A1"/>
    <w:rsid w:val="007141DB"/>
    <w:rsid w:val="00714FBA"/>
    <w:rsid w:val="00714FBD"/>
    <w:rsid w:val="00715285"/>
    <w:rsid w:val="0071621F"/>
    <w:rsid w:val="00716736"/>
    <w:rsid w:val="0072033C"/>
    <w:rsid w:val="0072068E"/>
    <w:rsid w:val="00720A87"/>
    <w:rsid w:val="00721BB3"/>
    <w:rsid w:val="00722C70"/>
    <w:rsid w:val="00723068"/>
    <w:rsid w:val="0072322B"/>
    <w:rsid w:val="0072406D"/>
    <w:rsid w:val="007247A3"/>
    <w:rsid w:val="0072551F"/>
    <w:rsid w:val="00725743"/>
    <w:rsid w:val="00730068"/>
    <w:rsid w:val="00730304"/>
    <w:rsid w:val="0073101A"/>
    <w:rsid w:val="00731732"/>
    <w:rsid w:val="00732729"/>
    <w:rsid w:val="00732FE7"/>
    <w:rsid w:val="00733399"/>
    <w:rsid w:val="007334A7"/>
    <w:rsid w:val="007345A5"/>
    <w:rsid w:val="0073466A"/>
    <w:rsid w:val="00735BDE"/>
    <w:rsid w:val="007363DF"/>
    <w:rsid w:val="00736A99"/>
    <w:rsid w:val="00737098"/>
    <w:rsid w:val="0073789D"/>
    <w:rsid w:val="007400C3"/>
    <w:rsid w:val="00740396"/>
    <w:rsid w:val="007406A2"/>
    <w:rsid w:val="00740881"/>
    <w:rsid w:val="007409B7"/>
    <w:rsid w:val="00740FEA"/>
    <w:rsid w:val="00742D5E"/>
    <w:rsid w:val="0074319D"/>
    <w:rsid w:val="007444F8"/>
    <w:rsid w:val="00744D45"/>
    <w:rsid w:val="0074591B"/>
    <w:rsid w:val="0074736F"/>
    <w:rsid w:val="007479E2"/>
    <w:rsid w:val="00747AC6"/>
    <w:rsid w:val="00750D2F"/>
    <w:rsid w:val="007512DA"/>
    <w:rsid w:val="0075158F"/>
    <w:rsid w:val="007516C7"/>
    <w:rsid w:val="00751982"/>
    <w:rsid w:val="0075231E"/>
    <w:rsid w:val="00753C16"/>
    <w:rsid w:val="00753C40"/>
    <w:rsid w:val="00754315"/>
    <w:rsid w:val="00754AE2"/>
    <w:rsid w:val="00756052"/>
    <w:rsid w:val="00756404"/>
    <w:rsid w:val="007573B4"/>
    <w:rsid w:val="007606C3"/>
    <w:rsid w:val="007609AD"/>
    <w:rsid w:val="0076110C"/>
    <w:rsid w:val="00761332"/>
    <w:rsid w:val="0076171E"/>
    <w:rsid w:val="00762A99"/>
    <w:rsid w:val="00762E76"/>
    <w:rsid w:val="007630FF"/>
    <w:rsid w:val="00763139"/>
    <w:rsid w:val="007639EF"/>
    <w:rsid w:val="00763F80"/>
    <w:rsid w:val="00764580"/>
    <w:rsid w:val="00765927"/>
    <w:rsid w:val="00766BB5"/>
    <w:rsid w:val="0076702E"/>
    <w:rsid w:val="00767B35"/>
    <w:rsid w:val="00767EB8"/>
    <w:rsid w:val="0077034C"/>
    <w:rsid w:val="007708BA"/>
    <w:rsid w:val="00770B7B"/>
    <w:rsid w:val="00771857"/>
    <w:rsid w:val="00771CAF"/>
    <w:rsid w:val="00772766"/>
    <w:rsid w:val="00772FAA"/>
    <w:rsid w:val="00773F9F"/>
    <w:rsid w:val="007764C8"/>
    <w:rsid w:val="00777490"/>
    <w:rsid w:val="007801A6"/>
    <w:rsid w:val="00780D27"/>
    <w:rsid w:val="00780E9D"/>
    <w:rsid w:val="007814F6"/>
    <w:rsid w:val="00781560"/>
    <w:rsid w:val="00781E5B"/>
    <w:rsid w:val="00782A63"/>
    <w:rsid w:val="00783B88"/>
    <w:rsid w:val="00784954"/>
    <w:rsid w:val="00784AD2"/>
    <w:rsid w:val="00784C48"/>
    <w:rsid w:val="00784C6D"/>
    <w:rsid w:val="00786199"/>
    <w:rsid w:val="00786A16"/>
    <w:rsid w:val="00786BFC"/>
    <w:rsid w:val="00787ADC"/>
    <w:rsid w:val="0079058D"/>
    <w:rsid w:val="007905A0"/>
    <w:rsid w:val="007906A7"/>
    <w:rsid w:val="00790711"/>
    <w:rsid w:val="00790BBF"/>
    <w:rsid w:val="00790F9F"/>
    <w:rsid w:val="0079113D"/>
    <w:rsid w:val="00791A9F"/>
    <w:rsid w:val="00791CF6"/>
    <w:rsid w:val="00791D08"/>
    <w:rsid w:val="00791FEE"/>
    <w:rsid w:val="00792A03"/>
    <w:rsid w:val="00792CB8"/>
    <w:rsid w:val="00792EAD"/>
    <w:rsid w:val="0079365B"/>
    <w:rsid w:val="007938A9"/>
    <w:rsid w:val="00794366"/>
    <w:rsid w:val="007948B6"/>
    <w:rsid w:val="00794BAE"/>
    <w:rsid w:val="00794E16"/>
    <w:rsid w:val="00795D55"/>
    <w:rsid w:val="00796A80"/>
    <w:rsid w:val="00796E13"/>
    <w:rsid w:val="00797B60"/>
    <w:rsid w:val="007A0320"/>
    <w:rsid w:val="007A094F"/>
    <w:rsid w:val="007A10E0"/>
    <w:rsid w:val="007A1230"/>
    <w:rsid w:val="007A149B"/>
    <w:rsid w:val="007A1AEC"/>
    <w:rsid w:val="007A1C38"/>
    <w:rsid w:val="007A1D8C"/>
    <w:rsid w:val="007A2549"/>
    <w:rsid w:val="007A2BDE"/>
    <w:rsid w:val="007A2DF6"/>
    <w:rsid w:val="007A4738"/>
    <w:rsid w:val="007A48D6"/>
    <w:rsid w:val="007A55DB"/>
    <w:rsid w:val="007A56F0"/>
    <w:rsid w:val="007A5D35"/>
    <w:rsid w:val="007A66B8"/>
    <w:rsid w:val="007A68D2"/>
    <w:rsid w:val="007A6E53"/>
    <w:rsid w:val="007A7463"/>
    <w:rsid w:val="007A7592"/>
    <w:rsid w:val="007A7AFA"/>
    <w:rsid w:val="007A7D72"/>
    <w:rsid w:val="007A7DE4"/>
    <w:rsid w:val="007B07F8"/>
    <w:rsid w:val="007B23E5"/>
    <w:rsid w:val="007B32E0"/>
    <w:rsid w:val="007B3443"/>
    <w:rsid w:val="007B3559"/>
    <w:rsid w:val="007B38EA"/>
    <w:rsid w:val="007B67C1"/>
    <w:rsid w:val="007B6890"/>
    <w:rsid w:val="007B78A4"/>
    <w:rsid w:val="007B7C01"/>
    <w:rsid w:val="007C0169"/>
    <w:rsid w:val="007C0906"/>
    <w:rsid w:val="007C0B94"/>
    <w:rsid w:val="007C2755"/>
    <w:rsid w:val="007C4989"/>
    <w:rsid w:val="007C4AE3"/>
    <w:rsid w:val="007C5EC1"/>
    <w:rsid w:val="007C63FC"/>
    <w:rsid w:val="007C6671"/>
    <w:rsid w:val="007C75CC"/>
    <w:rsid w:val="007C7E00"/>
    <w:rsid w:val="007C7FD2"/>
    <w:rsid w:val="007D082C"/>
    <w:rsid w:val="007D1293"/>
    <w:rsid w:val="007D15D3"/>
    <w:rsid w:val="007D1E42"/>
    <w:rsid w:val="007D1FA3"/>
    <w:rsid w:val="007D1FCA"/>
    <w:rsid w:val="007D2018"/>
    <w:rsid w:val="007D39C1"/>
    <w:rsid w:val="007D3D82"/>
    <w:rsid w:val="007D5645"/>
    <w:rsid w:val="007D5B20"/>
    <w:rsid w:val="007D5D3C"/>
    <w:rsid w:val="007D64ED"/>
    <w:rsid w:val="007D6FE4"/>
    <w:rsid w:val="007E06E2"/>
    <w:rsid w:val="007E0B4A"/>
    <w:rsid w:val="007E1CF4"/>
    <w:rsid w:val="007E3312"/>
    <w:rsid w:val="007E38C5"/>
    <w:rsid w:val="007E40D0"/>
    <w:rsid w:val="007E4A4B"/>
    <w:rsid w:val="007E6A6A"/>
    <w:rsid w:val="007E7484"/>
    <w:rsid w:val="007F03D5"/>
    <w:rsid w:val="007F069E"/>
    <w:rsid w:val="007F0909"/>
    <w:rsid w:val="007F2F28"/>
    <w:rsid w:val="007F3E39"/>
    <w:rsid w:val="007F3EDE"/>
    <w:rsid w:val="007F626C"/>
    <w:rsid w:val="007F694D"/>
    <w:rsid w:val="007F6BC4"/>
    <w:rsid w:val="007F6D1C"/>
    <w:rsid w:val="007F7168"/>
    <w:rsid w:val="00800A5F"/>
    <w:rsid w:val="00800B7B"/>
    <w:rsid w:val="00800C5B"/>
    <w:rsid w:val="00800DB3"/>
    <w:rsid w:val="00801C02"/>
    <w:rsid w:val="00801D92"/>
    <w:rsid w:val="008020E1"/>
    <w:rsid w:val="008024A3"/>
    <w:rsid w:val="008025FF"/>
    <w:rsid w:val="0080387F"/>
    <w:rsid w:val="00804671"/>
    <w:rsid w:val="008046F2"/>
    <w:rsid w:val="008049BC"/>
    <w:rsid w:val="008054DE"/>
    <w:rsid w:val="0080581A"/>
    <w:rsid w:val="00805B5F"/>
    <w:rsid w:val="0080686F"/>
    <w:rsid w:val="00806C5E"/>
    <w:rsid w:val="00807078"/>
    <w:rsid w:val="0080756F"/>
    <w:rsid w:val="00807778"/>
    <w:rsid w:val="00807FD9"/>
    <w:rsid w:val="00810479"/>
    <w:rsid w:val="0081058F"/>
    <w:rsid w:val="008111CE"/>
    <w:rsid w:val="00811A51"/>
    <w:rsid w:val="00812923"/>
    <w:rsid w:val="00812A92"/>
    <w:rsid w:val="00812D3A"/>
    <w:rsid w:val="008138C6"/>
    <w:rsid w:val="00813ABD"/>
    <w:rsid w:val="00813BE6"/>
    <w:rsid w:val="00813DFF"/>
    <w:rsid w:val="00814320"/>
    <w:rsid w:val="0081702A"/>
    <w:rsid w:val="00817B10"/>
    <w:rsid w:val="00821294"/>
    <w:rsid w:val="00821E81"/>
    <w:rsid w:val="00821EB1"/>
    <w:rsid w:val="00821FEF"/>
    <w:rsid w:val="00823338"/>
    <w:rsid w:val="00825D7E"/>
    <w:rsid w:val="00831150"/>
    <w:rsid w:val="0083180E"/>
    <w:rsid w:val="00831B5A"/>
    <w:rsid w:val="00831DD3"/>
    <w:rsid w:val="00832486"/>
    <w:rsid w:val="00832EFC"/>
    <w:rsid w:val="008334E7"/>
    <w:rsid w:val="008337F8"/>
    <w:rsid w:val="008339D8"/>
    <w:rsid w:val="00834044"/>
    <w:rsid w:val="00834CDC"/>
    <w:rsid w:val="00835711"/>
    <w:rsid w:val="008360B5"/>
    <w:rsid w:val="0083720A"/>
    <w:rsid w:val="008373BB"/>
    <w:rsid w:val="00837DF3"/>
    <w:rsid w:val="0084068A"/>
    <w:rsid w:val="00840784"/>
    <w:rsid w:val="008415D9"/>
    <w:rsid w:val="00841847"/>
    <w:rsid w:val="00841AB1"/>
    <w:rsid w:val="00843551"/>
    <w:rsid w:val="00844BB1"/>
    <w:rsid w:val="00844E34"/>
    <w:rsid w:val="008460AB"/>
    <w:rsid w:val="00847208"/>
    <w:rsid w:val="00850174"/>
    <w:rsid w:val="0085035B"/>
    <w:rsid w:val="00850C1A"/>
    <w:rsid w:val="00851819"/>
    <w:rsid w:val="00851EB6"/>
    <w:rsid w:val="00852A73"/>
    <w:rsid w:val="00853CF7"/>
    <w:rsid w:val="00853FE5"/>
    <w:rsid w:val="008544A1"/>
    <w:rsid w:val="0085555D"/>
    <w:rsid w:val="00855B5B"/>
    <w:rsid w:val="00855E20"/>
    <w:rsid w:val="00855F17"/>
    <w:rsid w:val="00856A01"/>
    <w:rsid w:val="00856E32"/>
    <w:rsid w:val="00857BDA"/>
    <w:rsid w:val="00857F65"/>
    <w:rsid w:val="00857F97"/>
    <w:rsid w:val="00861412"/>
    <w:rsid w:val="00861E9B"/>
    <w:rsid w:val="00862100"/>
    <w:rsid w:val="008626A8"/>
    <w:rsid w:val="00863EC1"/>
    <w:rsid w:val="00864C19"/>
    <w:rsid w:val="00864DEC"/>
    <w:rsid w:val="008671DE"/>
    <w:rsid w:val="00867244"/>
    <w:rsid w:val="008675BB"/>
    <w:rsid w:val="00871126"/>
    <w:rsid w:val="008715FD"/>
    <w:rsid w:val="008716D2"/>
    <w:rsid w:val="008735F7"/>
    <w:rsid w:val="00873674"/>
    <w:rsid w:val="0087430B"/>
    <w:rsid w:val="00875BF8"/>
    <w:rsid w:val="0087640A"/>
    <w:rsid w:val="0087673E"/>
    <w:rsid w:val="00876E1D"/>
    <w:rsid w:val="0087752D"/>
    <w:rsid w:val="0087782C"/>
    <w:rsid w:val="008805AE"/>
    <w:rsid w:val="00880C02"/>
    <w:rsid w:val="00881019"/>
    <w:rsid w:val="008811A3"/>
    <w:rsid w:val="0088147B"/>
    <w:rsid w:val="008818DE"/>
    <w:rsid w:val="00881958"/>
    <w:rsid w:val="00881AF1"/>
    <w:rsid w:val="00881F16"/>
    <w:rsid w:val="00882185"/>
    <w:rsid w:val="0088289F"/>
    <w:rsid w:val="00882D91"/>
    <w:rsid w:val="0088304B"/>
    <w:rsid w:val="00883ADE"/>
    <w:rsid w:val="00883ED2"/>
    <w:rsid w:val="00884498"/>
    <w:rsid w:val="00884ADB"/>
    <w:rsid w:val="008856C9"/>
    <w:rsid w:val="0088585F"/>
    <w:rsid w:val="00885A00"/>
    <w:rsid w:val="00886005"/>
    <w:rsid w:val="0088621A"/>
    <w:rsid w:val="00886D9A"/>
    <w:rsid w:val="0088770A"/>
    <w:rsid w:val="008878D9"/>
    <w:rsid w:val="00890045"/>
    <w:rsid w:val="00890181"/>
    <w:rsid w:val="00890639"/>
    <w:rsid w:val="00890806"/>
    <w:rsid w:val="008913DB"/>
    <w:rsid w:val="00891BC7"/>
    <w:rsid w:val="00891D0B"/>
    <w:rsid w:val="0089205A"/>
    <w:rsid w:val="00893547"/>
    <w:rsid w:val="008943EA"/>
    <w:rsid w:val="0089494E"/>
    <w:rsid w:val="00894E56"/>
    <w:rsid w:val="00895A74"/>
    <w:rsid w:val="00895AEC"/>
    <w:rsid w:val="0089600C"/>
    <w:rsid w:val="008963EB"/>
    <w:rsid w:val="00896EEE"/>
    <w:rsid w:val="008A0D48"/>
    <w:rsid w:val="008A13C4"/>
    <w:rsid w:val="008A24D0"/>
    <w:rsid w:val="008A27F8"/>
    <w:rsid w:val="008A2A0A"/>
    <w:rsid w:val="008A36D6"/>
    <w:rsid w:val="008A3831"/>
    <w:rsid w:val="008A45B4"/>
    <w:rsid w:val="008A4612"/>
    <w:rsid w:val="008A4755"/>
    <w:rsid w:val="008A4C2B"/>
    <w:rsid w:val="008A55E7"/>
    <w:rsid w:val="008A5BA3"/>
    <w:rsid w:val="008A5C1D"/>
    <w:rsid w:val="008A5FB7"/>
    <w:rsid w:val="008A6F77"/>
    <w:rsid w:val="008A7241"/>
    <w:rsid w:val="008A7564"/>
    <w:rsid w:val="008A7710"/>
    <w:rsid w:val="008B0D57"/>
    <w:rsid w:val="008B11AC"/>
    <w:rsid w:val="008B1AD1"/>
    <w:rsid w:val="008B2522"/>
    <w:rsid w:val="008B3079"/>
    <w:rsid w:val="008B3742"/>
    <w:rsid w:val="008B388F"/>
    <w:rsid w:val="008B3A1E"/>
    <w:rsid w:val="008B3B62"/>
    <w:rsid w:val="008B4FC7"/>
    <w:rsid w:val="008B5026"/>
    <w:rsid w:val="008B6328"/>
    <w:rsid w:val="008B7D52"/>
    <w:rsid w:val="008C01DF"/>
    <w:rsid w:val="008C020B"/>
    <w:rsid w:val="008C12C9"/>
    <w:rsid w:val="008C1800"/>
    <w:rsid w:val="008C2BA8"/>
    <w:rsid w:val="008C2BF5"/>
    <w:rsid w:val="008C3191"/>
    <w:rsid w:val="008C5B84"/>
    <w:rsid w:val="008C6476"/>
    <w:rsid w:val="008C6B04"/>
    <w:rsid w:val="008C700C"/>
    <w:rsid w:val="008C73EA"/>
    <w:rsid w:val="008C776A"/>
    <w:rsid w:val="008C7F95"/>
    <w:rsid w:val="008D0880"/>
    <w:rsid w:val="008D0D3D"/>
    <w:rsid w:val="008D11E4"/>
    <w:rsid w:val="008D17CF"/>
    <w:rsid w:val="008D241C"/>
    <w:rsid w:val="008D2EE8"/>
    <w:rsid w:val="008D317E"/>
    <w:rsid w:val="008D3830"/>
    <w:rsid w:val="008D3A83"/>
    <w:rsid w:val="008D3E85"/>
    <w:rsid w:val="008D448F"/>
    <w:rsid w:val="008D44A0"/>
    <w:rsid w:val="008D4EEC"/>
    <w:rsid w:val="008D5011"/>
    <w:rsid w:val="008D51CE"/>
    <w:rsid w:val="008D59E9"/>
    <w:rsid w:val="008D60EF"/>
    <w:rsid w:val="008D7AF6"/>
    <w:rsid w:val="008E0426"/>
    <w:rsid w:val="008E255D"/>
    <w:rsid w:val="008E3557"/>
    <w:rsid w:val="008E38B2"/>
    <w:rsid w:val="008E3A43"/>
    <w:rsid w:val="008E3F29"/>
    <w:rsid w:val="008E47D8"/>
    <w:rsid w:val="008E526E"/>
    <w:rsid w:val="008E55DF"/>
    <w:rsid w:val="008E68CC"/>
    <w:rsid w:val="008E6E0E"/>
    <w:rsid w:val="008E6E65"/>
    <w:rsid w:val="008E701D"/>
    <w:rsid w:val="008E713F"/>
    <w:rsid w:val="008E76AB"/>
    <w:rsid w:val="008E7723"/>
    <w:rsid w:val="008E7919"/>
    <w:rsid w:val="008F02D8"/>
    <w:rsid w:val="008F1270"/>
    <w:rsid w:val="008F1A13"/>
    <w:rsid w:val="008F1AE7"/>
    <w:rsid w:val="008F249B"/>
    <w:rsid w:val="008F3D08"/>
    <w:rsid w:val="008F411B"/>
    <w:rsid w:val="008F47DB"/>
    <w:rsid w:val="008F4CF6"/>
    <w:rsid w:val="008F5182"/>
    <w:rsid w:val="008F59FF"/>
    <w:rsid w:val="008F61C4"/>
    <w:rsid w:val="008F6D6B"/>
    <w:rsid w:val="008F6F54"/>
    <w:rsid w:val="008F78CD"/>
    <w:rsid w:val="008F7945"/>
    <w:rsid w:val="0090080C"/>
    <w:rsid w:val="00902217"/>
    <w:rsid w:val="0090230A"/>
    <w:rsid w:val="0090248A"/>
    <w:rsid w:val="009024DF"/>
    <w:rsid w:val="00902E32"/>
    <w:rsid w:val="00903E5C"/>
    <w:rsid w:val="00904F46"/>
    <w:rsid w:val="00905D17"/>
    <w:rsid w:val="00906698"/>
    <w:rsid w:val="009067BE"/>
    <w:rsid w:val="0090686C"/>
    <w:rsid w:val="00907258"/>
    <w:rsid w:val="00910551"/>
    <w:rsid w:val="00910C7C"/>
    <w:rsid w:val="009114AE"/>
    <w:rsid w:val="0091252A"/>
    <w:rsid w:val="00913177"/>
    <w:rsid w:val="00913F98"/>
    <w:rsid w:val="0091433D"/>
    <w:rsid w:val="00916F2A"/>
    <w:rsid w:val="00917EDE"/>
    <w:rsid w:val="0092033E"/>
    <w:rsid w:val="0092108D"/>
    <w:rsid w:val="0092109E"/>
    <w:rsid w:val="009219C4"/>
    <w:rsid w:val="009220FC"/>
    <w:rsid w:val="00922249"/>
    <w:rsid w:val="00923421"/>
    <w:rsid w:val="00923F3E"/>
    <w:rsid w:val="00925483"/>
    <w:rsid w:val="00925989"/>
    <w:rsid w:val="009263E9"/>
    <w:rsid w:val="00926B28"/>
    <w:rsid w:val="0092759B"/>
    <w:rsid w:val="00927F29"/>
    <w:rsid w:val="009300FE"/>
    <w:rsid w:val="009306AA"/>
    <w:rsid w:val="0093083D"/>
    <w:rsid w:val="009317D9"/>
    <w:rsid w:val="009317F3"/>
    <w:rsid w:val="00931DAF"/>
    <w:rsid w:val="00932187"/>
    <w:rsid w:val="009322F3"/>
    <w:rsid w:val="0093276C"/>
    <w:rsid w:val="0093277A"/>
    <w:rsid w:val="0093287B"/>
    <w:rsid w:val="00932A7E"/>
    <w:rsid w:val="0093304B"/>
    <w:rsid w:val="00933352"/>
    <w:rsid w:val="00933F2C"/>
    <w:rsid w:val="00937027"/>
    <w:rsid w:val="0093736B"/>
    <w:rsid w:val="009377BF"/>
    <w:rsid w:val="00940B0B"/>
    <w:rsid w:val="00941B3A"/>
    <w:rsid w:val="009424C8"/>
    <w:rsid w:val="00943025"/>
    <w:rsid w:val="00944148"/>
    <w:rsid w:val="00944951"/>
    <w:rsid w:val="009456B6"/>
    <w:rsid w:val="00945E0D"/>
    <w:rsid w:val="00946F27"/>
    <w:rsid w:val="00947A12"/>
    <w:rsid w:val="00947C7D"/>
    <w:rsid w:val="00947DB2"/>
    <w:rsid w:val="00947E40"/>
    <w:rsid w:val="00947F99"/>
    <w:rsid w:val="00950DB0"/>
    <w:rsid w:val="00950E5F"/>
    <w:rsid w:val="0095108A"/>
    <w:rsid w:val="009527F4"/>
    <w:rsid w:val="00953074"/>
    <w:rsid w:val="00953964"/>
    <w:rsid w:val="0095436A"/>
    <w:rsid w:val="0095446C"/>
    <w:rsid w:val="009545B8"/>
    <w:rsid w:val="009545DF"/>
    <w:rsid w:val="009557D2"/>
    <w:rsid w:val="0095722B"/>
    <w:rsid w:val="0095730A"/>
    <w:rsid w:val="0096065E"/>
    <w:rsid w:val="00960DC8"/>
    <w:rsid w:val="00963080"/>
    <w:rsid w:val="009631D5"/>
    <w:rsid w:val="0096324E"/>
    <w:rsid w:val="00963585"/>
    <w:rsid w:val="009646E5"/>
    <w:rsid w:val="00964D8C"/>
    <w:rsid w:val="00965DA7"/>
    <w:rsid w:val="00967332"/>
    <w:rsid w:val="00970521"/>
    <w:rsid w:val="00970775"/>
    <w:rsid w:val="009709FA"/>
    <w:rsid w:val="0097114D"/>
    <w:rsid w:val="00972477"/>
    <w:rsid w:val="009729F5"/>
    <w:rsid w:val="009800B6"/>
    <w:rsid w:val="00980242"/>
    <w:rsid w:val="0098214E"/>
    <w:rsid w:val="00982192"/>
    <w:rsid w:val="00982E46"/>
    <w:rsid w:val="009833D6"/>
    <w:rsid w:val="009839FA"/>
    <w:rsid w:val="00983B02"/>
    <w:rsid w:val="0098428B"/>
    <w:rsid w:val="009844FC"/>
    <w:rsid w:val="009846D4"/>
    <w:rsid w:val="00985DD8"/>
    <w:rsid w:val="00986400"/>
    <w:rsid w:val="00986956"/>
    <w:rsid w:val="00986E8D"/>
    <w:rsid w:val="0098711E"/>
    <w:rsid w:val="00987FE9"/>
    <w:rsid w:val="009901F4"/>
    <w:rsid w:val="009915CB"/>
    <w:rsid w:val="0099203F"/>
    <w:rsid w:val="00992D8A"/>
    <w:rsid w:val="00993CDC"/>
    <w:rsid w:val="00994D73"/>
    <w:rsid w:val="00994F55"/>
    <w:rsid w:val="009952DD"/>
    <w:rsid w:val="009953EB"/>
    <w:rsid w:val="009962F4"/>
    <w:rsid w:val="009963F4"/>
    <w:rsid w:val="00997662"/>
    <w:rsid w:val="009A374D"/>
    <w:rsid w:val="009A4411"/>
    <w:rsid w:val="009A455D"/>
    <w:rsid w:val="009A566B"/>
    <w:rsid w:val="009A658C"/>
    <w:rsid w:val="009A66CF"/>
    <w:rsid w:val="009A7A8D"/>
    <w:rsid w:val="009B097D"/>
    <w:rsid w:val="009B0F95"/>
    <w:rsid w:val="009B10EF"/>
    <w:rsid w:val="009B17FB"/>
    <w:rsid w:val="009B291B"/>
    <w:rsid w:val="009B2D0E"/>
    <w:rsid w:val="009B339B"/>
    <w:rsid w:val="009B36FB"/>
    <w:rsid w:val="009B4788"/>
    <w:rsid w:val="009B600D"/>
    <w:rsid w:val="009B6B4A"/>
    <w:rsid w:val="009C2F91"/>
    <w:rsid w:val="009C34DA"/>
    <w:rsid w:val="009C3AEE"/>
    <w:rsid w:val="009C4079"/>
    <w:rsid w:val="009C5BFB"/>
    <w:rsid w:val="009C5C8E"/>
    <w:rsid w:val="009C60E7"/>
    <w:rsid w:val="009D03D9"/>
    <w:rsid w:val="009D05AC"/>
    <w:rsid w:val="009D19F4"/>
    <w:rsid w:val="009D1E68"/>
    <w:rsid w:val="009D2EA5"/>
    <w:rsid w:val="009D40EA"/>
    <w:rsid w:val="009D4376"/>
    <w:rsid w:val="009D4A7D"/>
    <w:rsid w:val="009D6094"/>
    <w:rsid w:val="009D6F7B"/>
    <w:rsid w:val="009D7964"/>
    <w:rsid w:val="009E0328"/>
    <w:rsid w:val="009E0DBE"/>
    <w:rsid w:val="009E1E9E"/>
    <w:rsid w:val="009E22C3"/>
    <w:rsid w:val="009E287C"/>
    <w:rsid w:val="009E2F97"/>
    <w:rsid w:val="009E45DB"/>
    <w:rsid w:val="009E47E6"/>
    <w:rsid w:val="009E4F3C"/>
    <w:rsid w:val="009E5513"/>
    <w:rsid w:val="009E6347"/>
    <w:rsid w:val="009E6D4B"/>
    <w:rsid w:val="009E7133"/>
    <w:rsid w:val="009E77B9"/>
    <w:rsid w:val="009E78B0"/>
    <w:rsid w:val="009F010E"/>
    <w:rsid w:val="009F0365"/>
    <w:rsid w:val="009F0916"/>
    <w:rsid w:val="009F205A"/>
    <w:rsid w:val="009F2684"/>
    <w:rsid w:val="009F2A3C"/>
    <w:rsid w:val="009F3324"/>
    <w:rsid w:val="009F3554"/>
    <w:rsid w:val="009F38FE"/>
    <w:rsid w:val="009F399C"/>
    <w:rsid w:val="009F4284"/>
    <w:rsid w:val="009F4381"/>
    <w:rsid w:val="009F5720"/>
    <w:rsid w:val="009F706F"/>
    <w:rsid w:val="00A00B47"/>
    <w:rsid w:val="00A0141F"/>
    <w:rsid w:val="00A017C3"/>
    <w:rsid w:val="00A03308"/>
    <w:rsid w:val="00A0330E"/>
    <w:rsid w:val="00A0341F"/>
    <w:rsid w:val="00A0360C"/>
    <w:rsid w:val="00A03C46"/>
    <w:rsid w:val="00A042E2"/>
    <w:rsid w:val="00A050DC"/>
    <w:rsid w:val="00A05483"/>
    <w:rsid w:val="00A059EB"/>
    <w:rsid w:val="00A10363"/>
    <w:rsid w:val="00A10A45"/>
    <w:rsid w:val="00A10E42"/>
    <w:rsid w:val="00A10E9D"/>
    <w:rsid w:val="00A11113"/>
    <w:rsid w:val="00A1184C"/>
    <w:rsid w:val="00A11B01"/>
    <w:rsid w:val="00A11C31"/>
    <w:rsid w:val="00A11E4C"/>
    <w:rsid w:val="00A126C0"/>
    <w:rsid w:val="00A132D7"/>
    <w:rsid w:val="00A14EAD"/>
    <w:rsid w:val="00A15097"/>
    <w:rsid w:val="00A15B13"/>
    <w:rsid w:val="00A15F01"/>
    <w:rsid w:val="00A16500"/>
    <w:rsid w:val="00A16E4F"/>
    <w:rsid w:val="00A171EA"/>
    <w:rsid w:val="00A17BD6"/>
    <w:rsid w:val="00A17DDC"/>
    <w:rsid w:val="00A20786"/>
    <w:rsid w:val="00A21129"/>
    <w:rsid w:val="00A21323"/>
    <w:rsid w:val="00A2187E"/>
    <w:rsid w:val="00A21AB8"/>
    <w:rsid w:val="00A21FB9"/>
    <w:rsid w:val="00A22006"/>
    <w:rsid w:val="00A225AA"/>
    <w:rsid w:val="00A24ADF"/>
    <w:rsid w:val="00A24B7E"/>
    <w:rsid w:val="00A2502A"/>
    <w:rsid w:val="00A25558"/>
    <w:rsid w:val="00A25B15"/>
    <w:rsid w:val="00A270D7"/>
    <w:rsid w:val="00A27217"/>
    <w:rsid w:val="00A279E1"/>
    <w:rsid w:val="00A30C7E"/>
    <w:rsid w:val="00A30E1F"/>
    <w:rsid w:val="00A3115E"/>
    <w:rsid w:val="00A3165B"/>
    <w:rsid w:val="00A31CD7"/>
    <w:rsid w:val="00A33D73"/>
    <w:rsid w:val="00A33D87"/>
    <w:rsid w:val="00A33E5E"/>
    <w:rsid w:val="00A34F98"/>
    <w:rsid w:val="00A35361"/>
    <w:rsid w:val="00A358CF"/>
    <w:rsid w:val="00A36EC0"/>
    <w:rsid w:val="00A37007"/>
    <w:rsid w:val="00A373EE"/>
    <w:rsid w:val="00A401A2"/>
    <w:rsid w:val="00A409A4"/>
    <w:rsid w:val="00A40F7B"/>
    <w:rsid w:val="00A41899"/>
    <w:rsid w:val="00A41E10"/>
    <w:rsid w:val="00A41E63"/>
    <w:rsid w:val="00A42DF4"/>
    <w:rsid w:val="00A447B1"/>
    <w:rsid w:val="00A458A9"/>
    <w:rsid w:val="00A45EA9"/>
    <w:rsid w:val="00A4688B"/>
    <w:rsid w:val="00A46F7A"/>
    <w:rsid w:val="00A4715B"/>
    <w:rsid w:val="00A47C7A"/>
    <w:rsid w:val="00A50D95"/>
    <w:rsid w:val="00A528E8"/>
    <w:rsid w:val="00A53B6B"/>
    <w:rsid w:val="00A54CAA"/>
    <w:rsid w:val="00A559FB"/>
    <w:rsid w:val="00A55C06"/>
    <w:rsid w:val="00A5699E"/>
    <w:rsid w:val="00A56FED"/>
    <w:rsid w:val="00A57263"/>
    <w:rsid w:val="00A576E5"/>
    <w:rsid w:val="00A57AB2"/>
    <w:rsid w:val="00A610E6"/>
    <w:rsid w:val="00A61258"/>
    <w:rsid w:val="00A61476"/>
    <w:rsid w:val="00A620F8"/>
    <w:rsid w:val="00A62336"/>
    <w:rsid w:val="00A628F8"/>
    <w:rsid w:val="00A637D3"/>
    <w:rsid w:val="00A64445"/>
    <w:rsid w:val="00A645E1"/>
    <w:rsid w:val="00A64ECF"/>
    <w:rsid w:val="00A67926"/>
    <w:rsid w:val="00A701CF"/>
    <w:rsid w:val="00A70A03"/>
    <w:rsid w:val="00A70ED7"/>
    <w:rsid w:val="00A71194"/>
    <w:rsid w:val="00A71BEA"/>
    <w:rsid w:val="00A71C90"/>
    <w:rsid w:val="00A71E55"/>
    <w:rsid w:val="00A730E4"/>
    <w:rsid w:val="00A7350C"/>
    <w:rsid w:val="00A749B0"/>
    <w:rsid w:val="00A74E58"/>
    <w:rsid w:val="00A74FED"/>
    <w:rsid w:val="00A77123"/>
    <w:rsid w:val="00A80057"/>
    <w:rsid w:val="00A812B4"/>
    <w:rsid w:val="00A8149E"/>
    <w:rsid w:val="00A8150E"/>
    <w:rsid w:val="00A82C1C"/>
    <w:rsid w:val="00A841E4"/>
    <w:rsid w:val="00A847D4"/>
    <w:rsid w:val="00A8567F"/>
    <w:rsid w:val="00A858C2"/>
    <w:rsid w:val="00A860C6"/>
    <w:rsid w:val="00A86331"/>
    <w:rsid w:val="00A8720F"/>
    <w:rsid w:val="00A87DD6"/>
    <w:rsid w:val="00A911B5"/>
    <w:rsid w:val="00A919AE"/>
    <w:rsid w:val="00A9226A"/>
    <w:rsid w:val="00A92D15"/>
    <w:rsid w:val="00A93293"/>
    <w:rsid w:val="00A93B51"/>
    <w:rsid w:val="00A942CF"/>
    <w:rsid w:val="00A9474C"/>
    <w:rsid w:val="00A94B2F"/>
    <w:rsid w:val="00A94F20"/>
    <w:rsid w:val="00A968C1"/>
    <w:rsid w:val="00A96982"/>
    <w:rsid w:val="00A97249"/>
    <w:rsid w:val="00A978A1"/>
    <w:rsid w:val="00A97AEA"/>
    <w:rsid w:val="00AA0147"/>
    <w:rsid w:val="00AA018A"/>
    <w:rsid w:val="00AA0286"/>
    <w:rsid w:val="00AA149E"/>
    <w:rsid w:val="00AA1FC2"/>
    <w:rsid w:val="00AA203B"/>
    <w:rsid w:val="00AA25B0"/>
    <w:rsid w:val="00AA27E6"/>
    <w:rsid w:val="00AA2C38"/>
    <w:rsid w:val="00AA38AD"/>
    <w:rsid w:val="00AA38F8"/>
    <w:rsid w:val="00AA446F"/>
    <w:rsid w:val="00AA745B"/>
    <w:rsid w:val="00AB02ED"/>
    <w:rsid w:val="00AB11AD"/>
    <w:rsid w:val="00AB1216"/>
    <w:rsid w:val="00AB1221"/>
    <w:rsid w:val="00AB17BE"/>
    <w:rsid w:val="00AB1D60"/>
    <w:rsid w:val="00AB1D97"/>
    <w:rsid w:val="00AB1DFD"/>
    <w:rsid w:val="00AB34EF"/>
    <w:rsid w:val="00AB3570"/>
    <w:rsid w:val="00AB39CE"/>
    <w:rsid w:val="00AB481B"/>
    <w:rsid w:val="00AB5727"/>
    <w:rsid w:val="00AB6B4C"/>
    <w:rsid w:val="00AB6D05"/>
    <w:rsid w:val="00AB746F"/>
    <w:rsid w:val="00AB7ADC"/>
    <w:rsid w:val="00AB7FAD"/>
    <w:rsid w:val="00AC0A2B"/>
    <w:rsid w:val="00AC1AC5"/>
    <w:rsid w:val="00AC1B7C"/>
    <w:rsid w:val="00AC20D1"/>
    <w:rsid w:val="00AC21F4"/>
    <w:rsid w:val="00AC270E"/>
    <w:rsid w:val="00AC3E18"/>
    <w:rsid w:val="00AC5A81"/>
    <w:rsid w:val="00AC66B5"/>
    <w:rsid w:val="00AC700A"/>
    <w:rsid w:val="00AC70A3"/>
    <w:rsid w:val="00AC738A"/>
    <w:rsid w:val="00AC7423"/>
    <w:rsid w:val="00AC7461"/>
    <w:rsid w:val="00AD0630"/>
    <w:rsid w:val="00AD0B92"/>
    <w:rsid w:val="00AD1078"/>
    <w:rsid w:val="00AD1E28"/>
    <w:rsid w:val="00AD370D"/>
    <w:rsid w:val="00AD3818"/>
    <w:rsid w:val="00AD3951"/>
    <w:rsid w:val="00AD49C2"/>
    <w:rsid w:val="00AD4B82"/>
    <w:rsid w:val="00AD549D"/>
    <w:rsid w:val="00AD554A"/>
    <w:rsid w:val="00AD6174"/>
    <w:rsid w:val="00AD6641"/>
    <w:rsid w:val="00AD692D"/>
    <w:rsid w:val="00AD70FA"/>
    <w:rsid w:val="00AD7206"/>
    <w:rsid w:val="00AD7461"/>
    <w:rsid w:val="00AD76C9"/>
    <w:rsid w:val="00AD7E75"/>
    <w:rsid w:val="00AE1283"/>
    <w:rsid w:val="00AE17E6"/>
    <w:rsid w:val="00AE267B"/>
    <w:rsid w:val="00AE311F"/>
    <w:rsid w:val="00AE33F5"/>
    <w:rsid w:val="00AE36C5"/>
    <w:rsid w:val="00AE3E07"/>
    <w:rsid w:val="00AE414B"/>
    <w:rsid w:val="00AE5C36"/>
    <w:rsid w:val="00AF1A78"/>
    <w:rsid w:val="00AF23B8"/>
    <w:rsid w:val="00AF2943"/>
    <w:rsid w:val="00AF2E7E"/>
    <w:rsid w:val="00AF3635"/>
    <w:rsid w:val="00AF406F"/>
    <w:rsid w:val="00AF45D8"/>
    <w:rsid w:val="00AF490C"/>
    <w:rsid w:val="00AF4A56"/>
    <w:rsid w:val="00AF4BCE"/>
    <w:rsid w:val="00AF521A"/>
    <w:rsid w:val="00AF5AC1"/>
    <w:rsid w:val="00AF5DA3"/>
    <w:rsid w:val="00AF60C8"/>
    <w:rsid w:val="00AF63ED"/>
    <w:rsid w:val="00AF6EE1"/>
    <w:rsid w:val="00AF7081"/>
    <w:rsid w:val="00AF7272"/>
    <w:rsid w:val="00AF7653"/>
    <w:rsid w:val="00B003AC"/>
    <w:rsid w:val="00B00C26"/>
    <w:rsid w:val="00B024F9"/>
    <w:rsid w:val="00B02F08"/>
    <w:rsid w:val="00B03067"/>
    <w:rsid w:val="00B0465F"/>
    <w:rsid w:val="00B0527C"/>
    <w:rsid w:val="00B0529B"/>
    <w:rsid w:val="00B05FC8"/>
    <w:rsid w:val="00B067B1"/>
    <w:rsid w:val="00B077D9"/>
    <w:rsid w:val="00B07E6B"/>
    <w:rsid w:val="00B11D31"/>
    <w:rsid w:val="00B12604"/>
    <w:rsid w:val="00B13229"/>
    <w:rsid w:val="00B13A18"/>
    <w:rsid w:val="00B13E6C"/>
    <w:rsid w:val="00B13F4B"/>
    <w:rsid w:val="00B1454A"/>
    <w:rsid w:val="00B14C33"/>
    <w:rsid w:val="00B14ED6"/>
    <w:rsid w:val="00B15668"/>
    <w:rsid w:val="00B1742C"/>
    <w:rsid w:val="00B176B3"/>
    <w:rsid w:val="00B176E1"/>
    <w:rsid w:val="00B17E88"/>
    <w:rsid w:val="00B17F37"/>
    <w:rsid w:val="00B20510"/>
    <w:rsid w:val="00B207D3"/>
    <w:rsid w:val="00B23DF8"/>
    <w:rsid w:val="00B2475C"/>
    <w:rsid w:val="00B24D08"/>
    <w:rsid w:val="00B24EB7"/>
    <w:rsid w:val="00B252BB"/>
    <w:rsid w:val="00B25D71"/>
    <w:rsid w:val="00B25E0D"/>
    <w:rsid w:val="00B260E0"/>
    <w:rsid w:val="00B26369"/>
    <w:rsid w:val="00B26F20"/>
    <w:rsid w:val="00B27F07"/>
    <w:rsid w:val="00B3037E"/>
    <w:rsid w:val="00B31C34"/>
    <w:rsid w:val="00B323BC"/>
    <w:rsid w:val="00B354D2"/>
    <w:rsid w:val="00B35A78"/>
    <w:rsid w:val="00B35F45"/>
    <w:rsid w:val="00B3684D"/>
    <w:rsid w:val="00B37099"/>
    <w:rsid w:val="00B37CA1"/>
    <w:rsid w:val="00B37F48"/>
    <w:rsid w:val="00B37F87"/>
    <w:rsid w:val="00B40250"/>
    <w:rsid w:val="00B40419"/>
    <w:rsid w:val="00B407A7"/>
    <w:rsid w:val="00B41049"/>
    <w:rsid w:val="00B41459"/>
    <w:rsid w:val="00B41DA1"/>
    <w:rsid w:val="00B421D6"/>
    <w:rsid w:val="00B423D6"/>
    <w:rsid w:val="00B42C7A"/>
    <w:rsid w:val="00B42DF7"/>
    <w:rsid w:val="00B433A6"/>
    <w:rsid w:val="00B43475"/>
    <w:rsid w:val="00B43F1B"/>
    <w:rsid w:val="00B470AE"/>
    <w:rsid w:val="00B503EE"/>
    <w:rsid w:val="00B50BD7"/>
    <w:rsid w:val="00B51D4E"/>
    <w:rsid w:val="00B51E4A"/>
    <w:rsid w:val="00B53897"/>
    <w:rsid w:val="00B543AF"/>
    <w:rsid w:val="00B54999"/>
    <w:rsid w:val="00B54B63"/>
    <w:rsid w:val="00B55B87"/>
    <w:rsid w:val="00B55BCE"/>
    <w:rsid w:val="00B57EF2"/>
    <w:rsid w:val="00B60F36"/>
    <w:rsid w:val="00B61389"/>
    <w:rsid w:val="00B61AD1"/>
    <w:rsid w:val="00B63283"/>
    <w:rsid w:val="00B6329D"/>
    <w:rsid w:val="00B63E85"/>
    <w:rsid w:val="00B645E9"/>
    <w:rsid w:val="00B6484D"/>
    <w:rsid w:val="00B64C85"/>
    <w:rsid w:val="00B66F09"/>
    <w:rsid w:val="00B66F88"/>
    <w:rsid w:val="00B67EBF"/>
    <w:rsid w:val="00B67FEA"/>
    <w:rsid w:val="00B718F9"/>
    <w:rsid w:val="00B71AEA"/>
    <w:rsid w:val="00B7209C"/>
    <w:rsid w:val="00B724CE"/>
    <w:rsid w:val="00B729DB"/>
    <w:rsid w:val="00B73AB9"/>
    <w:rsid w:val="00B73D7D"/>
    <w:rsid w:val="00B74185"/>
    <w:rsid w:val="00B74581"/>
    <w:rsid w:val="00B74C6C"/>
    <w:rsid w:val="00B74F80"/>
    <w:rsid w:val="00B75B03"/>
    <w:rsid w:val="00B75CE9"/>
    <w:rsid w:val="00B75FC8"/>
    <w:rsid w:val="00B77FDF"/>
    <w:rsid w:val="00B8016C"/>
    <w:rsid w:val="00B80521"/>
    <w:rsid w:val="00B80C97"/>
    <w:rsid w:val="00B81649"/>
    <w:rsid w:val="00B81CF5"/>
    <w:rsid w:val="00B825EA"/>
    <w:rsid w:val="00B83713"/>
    <w:rsid w:val="00B83DF9"/>
    <w:rsid w:val="00B853A8"/>
    <w:rsid w:val="00B86275"/>
    <w:rsid w:val="00B86577"/>
    <w:rsid w:val="00B87345"/>
    <w:rsid w:val="00B90981"/>
    <w:rsid w:val="00B91A07"/>
    <w:rsid w:val="00B92548"/>
    <w:rsid w:val="00B9276C"/>
    <w:rsid w:val="00B927E5"/>
    <w:rsid w:val="00B944F5"/>
    <w:rsid w:val="00B94702"/>
    <w:rsid w:val="00B9496D"/>
    <w:rsid w:val="00B94C68"/>
    <w:rsid w:val="00B9565A"/>
    <w:rsid w:val="00B96A8B"/>
    <w:rsid w:val="00B96BB7"/>
    <w:rsid w:val="00B96C1E"/>
    <w:rsid w:val="00B9779E"/>
    <w:rsid w:val="00BA033E"/>
    <w:rsid w:val="00BA0E52"/>
    <w:rsid w:val="00BA184C"/>
    <w:rsid w:val="00BA1B8B"/>
    <w:rsid w:val="00BA2142"/>
    <w:rsid w:val="00BA249D"/>
    <w:rsid w:val="00BA56B0"/>
    <w:rsid w:val="00BA5B15"/>
    <w:rsid w:val="00BA6800"/>
    <w:rsid w:val="00BA6A28"/>
    <w:rsid w:val="00BA73E1"/>
    <w:rsid w:val="00BA777D"/>
    <w:rsid w:val="00BB005F"/>
    <w:rsid w:val="00BB08D4"/>
    <w:rsid w:val="00BB0B91"/>
    <w:rsid w:val="00BB1355"/>
    <w:rsid w:val="00BB2828"/>
    <w:rsid w:val="00BB3095"/>
    <w:rsid w:val="00BB3417"/>
    <w:rsid w:val="00BB3783"/>
    <w:rsid w:val="00BB3A95"/>
    <w:rsid w:val="00BB482C"/>
    <w:rsid w:val="00BB5716"/>
    <w:rsid w:val="00BB5FD4"/>
    <w:rsid w:val="00BB64FF"/>
    <w:rsid w:val="00BB7A03"/>
    <w:rsid w:val="00BC0320"/>
    <w:rsid w:val="00BC3B1D"/>
    <w:rsid w:val="00BC3B75"/>
    <w:rsid w:val="00BC3C2C"/>
    <w:rsid w:val="00BC3D13"/>
    <w:rsid w:val="00BC41C7"/>
    <w:rsid w:val="00BC4331"/>
    <w:rsid w:val="00BC44D1"/>
    <w:rsid w:val="00BC51FC"/>
    <w:rsid w:val="00BC5C8B"/>
    <w:rsid w:val="00BC6705"/>
    <w:rsid w:val="00BC6BF1"/>
    <w:rsid w:val="00BC6CB7"/>
    <w:rsid w:val="00BC6EA6"/>
    <w:rsid w:val="00BC6FC1"/>
    <w:rsid w:val="00BC7BAA"/>
    <w:rsid w:val="00BD0462"/>
    <w:rsid w:val="00BD1245"/>
    <w:rsid w:val="00BD29C6"/>
    <w:rsid w:val="00BD31BE"/>
    <w:rsid w:val="00BD3FCE"/>
    <w:rsid w:val="00BD4075"/>
    <w:rsid w:val="00BD4D10"/>
    <w:rsid w:val="00BD514D"/>
    <w:rsid w:val="00BD5501"/>
    <w:rsid w:val="00BD5664"/>
    <w:rsid w:val="00BD591D"/>
    <w:rsid w:val="00BD5B54"/>
    <w:rsid w:val="00BD6631"/>
    <w:rsid w:val="00BE02E6"/>
    <w:rsid w:val="00BE16B0"/>
    <w:rsid w:val="00BE1D72"/>
    <w:rsid w:val="00BE2492"/>
    <w:rsid w:val="00BE385A"/>
    <w:rsid w:val="00BE4F88"/>
    <w:rsid w:val="00BE56A6"/>
    <w:rsid w:val="00BE5B10"/>
    <w:rsid w:val="00BF0B25"/>
    <w:rsid w:val="00BF129C"/>
    <w:rsid w:val="00BF12B0"/>
    <w:rsid w:val="00BF14D9"/>
    <w:rsid w:val="00BF3107"/>
    <w:rsid w:val="00BF3774"/>
    <w:rsid w:val="00BF37CF"/>
    <w:rsid w:val="00BF3883"/>
    <w:rsid w:val="00BF41A9"/>
    <w:rsid w:val="00BF44F2"/>
    <w:rsid w:val="00BF4918"/>
    <w:rsid w:val="00BF4A08"/>
    <w:rsid w:val="00BF59E7"/>
    <w:rsid w:val="00BF67E9"/>
    <w:rsid w:val="00BF78B9"/>
    <w:rsid w:val="00BF7FCF"/>
    <w:rsid w:val="00C00050"/>
    <w:rsid w:val="00C00855"/>
    <w:rsid w:val="00C00952"/>
    <w:rsid w:val="00C00BC5"/>
    <w:rsid w:val="00C015C1"/>
    <w:rsid w:val="00C01A07"/>
    <w:rsid w:val="00C03BA4"/>
    <w:rsid w:val="00C03F1F"/>
    <w:rsid w:val="00C048A1"/>
    <w:rsid w:val="00C0512F"/>
    <w:rsid w:val="00C05563"/>
    <w:rsid w:val="00C06822"/>
    <w:rsid w:val="00C068CC"/>
    <w:rsid w:val="00C077F2"/>
    <w:rsid w:val="00C10F5D"/>
    <w:rsid w:val="00C113AA"/>
    <w:rsid w:val="00C12178"/>
    <w:rsid w:val="00C1251B"/>
    <w:rsid w:val="00C13A31"/>
    <w:rsid w:val="00C13C4B"/>
    <w:rsid w:val="00C13EE4"/>
    <w:rsid w:val="00C1406A"/>
    <w:rsid w:val="00C14082"/>
    <w:rsid w:val="00C1442A"/>
    <w:rsid w:val="00C144A2"/>
    <w:rsid w:val="00C14500"/>
    <w:rsid w:val="00C14A78"/>
    <w:rsid w:val="00C14E98"/>
    <w:rsid w:val="00C15254"/>
    <w:rsid w:val="00C1549C"/>
    <w:rsid w:val="00C16B89"/>
    <w:rsid w:val="00C17858"/>
    <w:rsid w:val="00C178DF"/>
    <w:rsid w:val="00C20603"/>
    <w:rsid w:val="00C2083B"/>
    <w:rsid w:val="00C21AD4"/>
    <w:rsid w:val="00C22D6A"/>
    <w:rsid w:val="00C22F95"/>
    <w:rsid w:val="00C23170"/>
    <w:rsid w:val="00C23ED1"/>
    <w:rsid w:val="00C24D2C"/>
    <w:rsid w:val="00C25026"/>
    <w:rsid w:val="00C25BD6"/>
    <w:rsid w:val="00C26831"/>
    <w:rsid w:val="00C27499"/>
    <w:rsid w:val="00C30ECE"/>
    <w:rsid w:val="00C311C5"/>
    <w:rsid w:val="00C3210C"/>
    <w:rsid w:val="00C32150"/>
    <w:rsid w:val="00C3226E"/>
    <w:rsid w:val="00C33550"/>
    <w:rsid w:val="00C3430D"/>
    <w:rsid w:val="00C34A07"/>
    <w:rsid w:val="00C34AEF"/>
    <w:rsid w:val="00C34EFA"/>
    <w:rsid w:val="00C34FAB"/>
    <w:rsid w:val="00C36176"/>
    <w:rsid w:val="00C3627F"/>
    <w:rsid w:val="00C36FB7"/>
    <w:rsid w:val="00C379C4"/>
    <w:rsid w:val="00C41D30"/>
    <w:rsid w:val="00C43794"/>
    <w:rsid w:val="00C43E8A"/>
    <w:rsid w:val="00C44F1C"/>
    <w:rsid w:val="00C4507C"/>
    <w:rsid w:val="00C45632"/>
    <w:rsid w:val="00C45C7A"/>
    <w:rsid w:val="00C4659D"/>
    <w:rsid w:val="00C46BFF"/>
    <w:rsid w:val="00C46EB0"/>
    <w:rsid w:val="00C46EB6"/>
    <w:rsid w:val="00C47436"/>
    <w:rsid w:val="00C475CF"/>
    <w:rsid w:val="00C47C1A"/>
    <w:rsid w:val="00C50809"/>
    <w:rsid w:val="00C50EA3"/>
    <w:rsid w:val="00C523F2"/>
    <w:rsid w:val="00C52676"/>
    <w:rsid w:val="00C52DB8"/>
    <w:rsid w:val="00C53229"/>
    <w:rsid w:val="00C53A7D"/>
    <w:rsid w:val="00C53EB3"/>
    <w:rsid w:val="00C54C4C"/>
    <w:rsid w:val="00C56ABB"/>
    <w:rsid w:val="00C57DE6"/>
    <w:rsid w:val="00C600FA"/>
    <w:rsid w:val="00C60E37"/>
    <w:rsid w:val="00C61752"/>
    <w:rsid w:val="00C617EA"/>
    <w:rsid w:val="00C61875"/>
    <w:rsid w:val="00C62C02"/>
    <w:rsid w:val="00C6374C"/>
    <w:rsid w:val="00C63BEB"/>
    <w:rsid w:val="00C63FC5"/>
    <w:rsid w:val="00C648E6"/>
    <w:rsid w:val="00C64D84"/>
    <w:rsid w:val="00C64E6F"/>
    <w:rsid w:val="00C65274"/>
    <w:rsid w:val="00C65C1D"/>
    <w:rsid w:val="00C65E08"/>
    <w:rsid w:val="00C666B4"/>
    <w:rsid w:val="00C67878"/>
    <w:rsid w:val="00C70CF6"/>
    <w:rsid w:val="00C719B8"/>
    <w:rsid w:val="00C72073"/>
    <w:rsid w:val="00C720A5"/>
    <w:rsid w:val="00C72952"/>
    <w:rsid w:val="00C73D92"/>
    <w:rsid w:val="00C74AFE"/>
    <w:rsid w:val="00C761A3"/>
    <w:rsid w:val="00C770EB"/>
    <w:rsid w:val="00C77F42"/>
    <w:rsid w:val="00C8013C"/>
    <w:rsid w:val="00C8111F"/>
    <w:rsid w:val="00C82411"/>
    <w:rsid w:val="00C82A38"/>
    <w:rsid w:val="00C835C3"/>
    <w:rsid w:val="00C8443E"/>
    <w:rsid w:val="00C850D0"/>
    <w:rsid w:val="00C856DE"/>
    <w:rsid w:val="00C865A5"/>
    <w:rsid w:val="00C86648"/>
    <w:rsid w:val="00C86ED7"/>
    <w:rsid w:val="00C86F4F"/>
    <w:rsid w:val="00C91613"/>
    <w:rsid w:val="00C917D9"/>
    <w:rsid w:val="00C91A94"/>
    <w:rsid w:val="00C93652"/>
    <w:rsid w:val="00C937F6"/>
    <w:rsid w:val="00C93808"/>
    <w:rsid w:val="00C93E62"/>
    <w:rsid w:val="00C94180"/>
    <w:rsid w:val="00C94851"/>
    <w:rsid w:val="00C94886"/>
    <w:rsid w:val="00C952BE"/>
    <w:rsid w:val="00C95AAF"/>
    <w:rsid w:val="00C962F0"/>
    <w:rsid w:val="00C963CB"/>
    <w:rsid w:val="00C970DA"/>
    <w:rsid w:val="00C977AA"/>
    <w:rsid w:val="00C97B15"/>
    <w:rsid w:val="00CA0285"/>
    <w:rsid w:val="00CA04F9"/>
    <w:rsid w:val="00CA0723"/>
    <w:rsid w:val="00CA101D"/>
    <w:rsid w:val="00CA1442"/>
    <w:rsid w:val="00CA1B86"/>
    <w:rsid w:val="00CA2667"/>
    <w:rsid w:val="00CA2905"/>
    <w:rsid w:val="00CA2B76"/>
    <w:rsid w:val="00CA2CAF"/>
    <w:rsid w:val="00CA3F22"/>
    <w:rsid w:val="00CA3F43"/>
    <w:rsid w:val="00CA4E70"/>
    <w:rsid w:val="00CA4FE0"/>
    <w:rsid w:val="00CA52F3"/>
    <w:rsid w:val="00CA57FA"/>
    <w:rsid w:val="00CA5FE8"/>
    <w:rsid w:val="00CA6A44"/>
    <w:rsid w:val="00CA6F8E"/>
    <w:rsid w:val="00CA768E"/>
    <w:rsid w:val="00CA7896"/>
    <w:rsid w:val="00CA7C31"/>
    <w:rsid w:val="00CB0C62"/>
    <w:rsid w:val="00CB157C"/>
    <w:rsid w:val="00CB33D9"/>
    <w:rsid w:val="00CB36B0"/>
    <w:rsid w:val="00CB3BF2"/>
    <w:rsid w:val="00CB43AF"/>
    <w:rsid w:val="00CB5BF0"/>
    <w:rsid w:val="00CB5F83"/>
    <w:rsid w:val="00CB7090"/>
    <w:rsid w:val="00CB7EDA"/>
    <w:rsid w:val="00CC0ECD"/>
    <w:rsid w:val="00CC18A7"/>
    <w:rsid w:val="00CC22C1"/>
    <w:rsid w:val="00CC2818"/>
    <w:rsid w:val="00CC30FC"/>
    <w:rsid w:val="00CC4262"/>
    <w:rsid w:val="00CC5252"/>
    <w:rsid w:val="00CC532C"/>
    <w:rsid w:val="00CC5C75"/>
    <w:rsid w:val="00CC6325"/>
    <w:rsid w:val="00CC6768"/>
    <w:rsid w:val="00CC67E4"/>
    <w:rsid w:val="00CC680B"/>
    <w:rsid w:val="00CC6C58"/>
    <w:rsid w:val="00CC7462"/>
    <w:rsid w:val="00CC7EAD"/>
    <w:rsid w:val="00CD0CF7"/>
    <w:rsid w:val="00CD14CB"/>
    <w:rsid w:val="00CD29B9"/>
    <w:rsid w:val="00CD2E69"/>
    <w:rsid w:val="00CD3801"/>
    <w:rsid w:val="00CD47BE"/>
    <w:rsid w:val="00CD4C52"/>
    <w:rsid w:val="00CD4CDA"/>
    <w:rsid w:val="00CD51E5"/>
    <w:rsid w:val="00CD5824"/>
    <w:rsid w:val="00CD5B4C"/>
    <w:rsid w:val="00CD65F0"/>
    <w:rsid w:val="00CD68B5"/>
    <w:rsid w:val="00CE0038"/>
    <w:rsid w:val="00CE0359"/>
    <w:rsid w:val="00CE0870"/>
    <w:rsid w:val="00CE0BD1"/>
    <w:rsid w:val="00CE19B5"/>
    <w:rsid w:val="00CE19B7"/>
    <w:rsid w:val="00CE20B6"/>
    <w:rsid w:val="00CE22F0"/>
    <w:rsid w:val="00CE4CCA"/>
    <w:rsid w:val="00CE5E10"/>
    <w:rsid w:val="00CE6760"/>
    <w:rsid w:val="00CF12C2"/>
    <w:rsid w:val="00CF140B"/>
    <w:rsid w:val="00CF1682"/>
    <w:rsid w:val="00CF1783"/>
    <w:rsid w:val="00CF2192"/>
    <w:rsid w:val="00CF31BE"/>
    <w:rsid w:val="00CF38CA"/>
    <w:rsid w:val="00CF398F"/>
    <w:rsid w:val="00CF4252"/>
    <w:rsid w:val="00CF6007"/>
    <w:rsid w:val="00CF6597"/>
    <w:rsid w:val="00CF68A4"/>
    <w:rsid w:val="00CF6B4F"/>
    <w:rsid w:val="00CF6CCE"/>
    <w:rsid w:val="00CF6FD9"/>
    <w:rsid w:val="00CF7151"/>
    <w:rsid w:val="00CF797B"/>
    <w:rsid w:val="00D002F4"/>
    <w:rsid w:val="00D00ED4"/>
    <w:rsid w:val="00D00FED"/>
    <w:rsid w:val="00D0127B"/>
    <w:rsid w:val="00D0198C"/>
    <w:rsid w:val="00D01F76"/>
    <w:rsid w:val="00D0200F"/>
    <w:rsid w:val="00D023EC"/>
    <w:rsid w:val="00D02D6E"/>
    <w:rsid w:val="00D03824"/>
    <w:rsid w:val="00D04459"/>
    <w:rsid w:val="00D0492F"/>
    <w:rsid w:val="00D060C3"/>
    <w:rsid w:val="00D061E9"/>
    <w:rsid w:val="00D06D9C"/>
    <w:rsid w:val="00D109BF"/>
    <w:rsid w:val="00D109FB"/>
    <w:rsid w:val="00D10E52"/>
    <w:rsid w:val="00D12105"/>
    <w:rsid w:val="00D12214"/>
    <w:rsid w:val="00D12334"/>
    <w:rsid w:val="00D136CE"/>
    <w:rsid w:val="00D1473A"/>
    <w:rsid w:val="00D14B12"/>
    <w:rsid w:val="00D14B79"/>
    <w:rsid w:val="00D15620"/>
    <w:rsid w:val="00D15E6F"/>
    <w:rsid w:val="00D177B6"/>
    <w:rsid w:val="00D20D4D"/>
    <w:rsid w:val="00D20E00"/>
    <w:rsid w:val="00D20E22"/>
    <w:rsid w:val="00D2256C"/>
    <w:rsid w:val="00D22A30"/>
    <w:rsid w:val="00D22F3A"/>
    <w:rsid w:val="00D232E0"/>
    <w:rsid w:val="00D23B11"/>
    <w:rsid w:val="00D23E5E"/>
    <w:rsid w:val="00D23F75"/>
    <w:rsid w:val="00D2444C"/>
    <w:rsid w:val="00D24A5C"/>
    <w:rsid w:val="00D254D3"/>
    <w:rsid w:val="00D25534"/>
    <w:rsid w:val="00D25F34"/>
    <w:rsid w:val="00D260F7"/>
    <w:rsid w:val="00D26432"/>
    <w:rsid w:val="00D26BF9"/>
    <w:rsid w:val="00D315E9"/>
    <w:rsid w:val="00D31E47"/>
    <w:rsid w:val="00D32BCB"/>
    <w:rsid w:val="00D32D97"/>
    <w:rsid w:val="00D33D1E"/>
    <w:rsid w:val="00D34174"/>
    <w:rsid w:val="00D35DA8"/>
    <w:rsid w:val="00D37EDF"/>
    <w:rsid w:val="00D4041B"/>
    <w:rsid w:val="00D40BA6"/>
    <w:rsid w:val="00D40D19"/>
    <w:rsid w:val="00D42752"/>
    <w:rsid w:val="00D43763"/>
    <w:rsid w:val="00D438CB"/>
    <w:rsid w:val="00D43918"/>
    <w:rsid w:val="00D43CEE"/>
    <w:rsid w:val="00D43FC0"/>
    <w:rsid w:val="00D45A5E"/>
    <w:rsid w:val="00D45D7F"/>
    <w:rsid w:val="00D45FDF"/>
    <w:rsid w:val="00D46254"/>
    <w:rsid w:val="00D46E5B"/>
    <w:rsid w:val="00D47403"/>
    <w:rsid w:val="00D4754C"/>
    <w:rsid w:val="00D51108"/>
    <w:rsid w:val="00D515A8"/>
    <w:rsid w:val="00D5191F"/>
    <w:rsid w:val="00D52570"/>
    <w:rsid w:val="00D53455"/>
    <w:rsid w:val="00D5373F"/>
    <w:rsid w:val="00D54247"/>
    <w:rsid w:val="00D5493A"/>
    <w:rsid w:val="00D565E0"/>
    <w:rsid w:val="00D56EA4"/>
    <w:rsid w:val="00D575DF"/>
    <w:rsid w:val="00D57AD7"/>
    <w:rsid w:val="00D57EB4"/>
    <w:rsid w:val="00D60022"/>
    <w:rsid w:val="00D602EF"/>
    <w:rsid w:val="00D603C2"/>
    <w:rsid w:val="00D60CBA"/>
    <w:rsid w:val="00D624F6"/>
    <w:rsid w:val="00D62806"/>
    <w:rsid w:val="00D62CCE"/>
    <w:rsid w:val="00D6350B"/>
    <w:rsid w:val="00D63E3D"/>
    <w:rsid w:val="00D64230"/>
    <w:rsid w:val="00D64454"/>
    <w:rsid w:val="00D64FA4"/>
    <w:rsid w:val="00D65132"/>
    <w:rsid w:val="00D6541B"/>
    <w:rsid w:val="00D65E8C"/>
    <w:rsid w:val="00D67B34"/>
    <w:rsid w:val="00D67B95"/>
    <w:rsid w:val="00D67D43"/>
    <w:rsid w:val="00D703E7"/>
    <w:rsid w:val="00D70F3F"/>
    <w:rsid w:val="00D72ABC"/>
    <w:rsid w:val="00D732A4"/>
    <w:rsid w:val="00D74585"/>
    <w:rsid w:val="00D75B3B"/>
    <w:rsid w:val="00D760A7"/>
    <w:rsid w:val="00D773BB"/>
    <w:rsid w:val="00D7745A"/>
    <w:rsid w:val="00D77E2A"/>
    <w:rsid w:val="00D80259"/>
    <w:rsid w:val="00D804DA"/>
    <w:rsid w:val="00D81041"/>
    <w:rsid w:val="00D81B4F"/>
    <w:rsid w:val="00D82169"/>
    <w:rsid w:val="00D82314"/>
    <w:rsid w:val="00D82977"/>
    <w:rsid w:val="00D82B27"/>
    <w:rsid w:val="00D83CF8"/>
    <w:rsid w:val="00D8425E"/>
    <w:rsid w:val="00D84989"/>
    <w:rsid w:val="00D8554D"/>
    <w:rsid w:val="00D86892"/>
    <w:rsid w:val="00D86C04"/>
    <w:rsid w:val="00D8769D"/>
    <w:rsid w:val="00D9067C"/>
    <w:rsid w:val="00D90CD4"/>
    <w:rsid w:val="00D91174"/>
    <w:rsid w:val="00D9130E"/>
    <w:rsid w:val="00D91773"/>
    <w:rsid w:val="00D9258F"/>
    <w:rsid w:val="00D92888"/>
    <w:rsid w:val="00D928B3"/>
    <w:rsid w:val="00D92985"/>
    <w:rsid w:val="00D944F7"/>
    <w:rsid w:val="00D94728"/>
    <w:rsid w:val="00D94EC1"/>
    <w:rsid w:val="00D95C6C"/>
    <w:rsid w:val="00D963DA"/>
    <w:rsid w:val="00D96516"/>
    <w:rsid w:val="00D96B11"/>
    <w:rsid w:val="00D97011"/>
    <w:rsid w:val="00D978C6"/>
    <w:rsid w:val="00DA0220"/>
    <w:rsid w:val="00DA2EA6"/>
    <w:rsid w:val="00DA4954"/>
    <w:rsid w:val="00DA50D8"/>
    <w:rsid w:val="00DA58DE"/>
    <w:rsid w:val="00DA5DC7"/>
    <w:rsid w:val="00DA65EC"/>
    <w:rsid w:val="00DA71B8"/>
    <w:rsid w:val="00DA740E"/>
    <w:rsid w:val="00DB044F"/>
    <w:rsid w:val="00DB22CF"/>
    <w:rsid w:val="00DB3E65"/>
    <w:rsid w:val="00DB4885"/>
    <w:rsid w:val="00DB49E2"/>
    <w:rsid w:val="00DB5834"/>
    <w:rsid w:val="00DB6980"/>
    <w:rsid w:val="00DC0977"/>
    <w:rsid w:val="00DC1825"/>
    <w:rsid w:val="00DC22D2"/>
    <w:rsid w:val="00DC440E"/>
    <w:rsid w:val="00DC44C4"/>
    <w:rsid w:val="00DC4AB4"/>
    <w:rsid w:val="00DC5731"/>
    <w:rsid w:val="00DC69C5"/>
    <w:rsid w:val="00DC6D98"/>
    <w:rsid w:val="00DC733C"/>
    <w:rsid w:val="00DC7E4C"/>
    <w:rsid w:val="00DC7EEE"/>
    <w:rsid w:val="00DD0B65"/>
    <w:rsid w:val="00DD0EB8"/>
    <w:rsid w:val="00DD1CBB"/>
    <w:rsid w:val="00DD27F9"/>
    <w:rsid w:val="00DD2952"/>
    <w:rsid w:val="00DD2A44"/>
    <w:rsid w:val="00DD3657"/>
    <w:rsid w:val="00DD3B44"/>
    <w:rsid w:val="00DD3B66"/>
    <w:rsid w:val="00DD55C9"/>
    <w:rsid w:val="00DD6581"/>
    <w:rsid w:val="00DD705B"/>
    <w:rsid w:val="00DD72D2"/>
    <w:rsid w:val="00DD74F7"/>
    <w:rsid w:val="00DD7DFE"/>
    <w:rsid w:val="00DE0787"/>
    <w:rsid w:val="00DE1252"/>
    <w:rsid w:val="00DE1905"/>
    <w:rsid w:val="00DE2F65"/>
    <w:rsid w:val="00DE362B"/>
    <w:rsid w:val="00DE4207"/>
    <w:rsid w:val="00DE4766"/>
    <w:rsid w:val="00DE4E3A"/>
    <w:rsid w:val="00DE64C3"/>
    <w:rsid w:val="00DE692F"/>
    <w:rsid w:val="00DE7213"/>
    <w:rsid w:val="00DE7595"/>
    <w:rsid w:val="00DE79C4"/>
    <w:rsid w:val="00DF0043"/>
    <w:rsid w:val="00DF0C56"/>
    <w:rsid w:val="00DF2D20"/>
    <w:rsid w:val="00DF3B18"/>
    <w:rsid w:val="00DF472F"/>
    <w:rsid w:val="00DF5C26"/>
    <w:rsid w:val="00DF5D7A"/>
    <w:rsid w:val="00DF68EE"/>
    <w:rsid w:val="00DF6958"/>
    <w:rsid w:val="00DF69A7"/>
    <w:rsid w:val="00DF69FE"/>
    <w:rsid w:val="00DF7BAB"/>
    <w:rsid w:val="00DF7C4E"/>
    <w:rsid w:val="00E002DB"/>
    <w:rsid w:val="00E012A9"/>
    <w:rsid w:val="00E01855"/>
    <w:rsid w:val="00E022CD"/>
    <w:rsid w:val="00E02F69"/>
    <w:rsid w:val="00E02FEE"/>
    <w:rsid w:val="00E035B0"/>
    <w:rsid w:val="00E045B2"/>
    <w:rsid w:val="00E048FD"/>
    <w:rsid w:val="00E050AB"/>
    <w:rsid w:val="00E06902"/>
    <w:rsid w:val="00E076DC"/>
    <w:rsid w:val="00E103AB"/>
    <w:rsid w:val="00E10D13"/>
    <w:rsid w:val="00E11680"/>
    <w:rsid w:val="00E14056"/>
    <w:rsid w:val="00E147F0"/>
    <w:rsid w:val="00E1577C"/>
    <w:rsid w:val="00E15A92"/>
    <w:rsid w:val="00E16919"/>
    <w:rsid w:val="00E177E8"/>
    <w:rsid w:val="00E178E6"/>
    <w:rsid w:val="00E17AF1"/>
    <w:rsid w:val="00E17D54"/>
    <w:rsid w:val="00E200C7"/>
    <w:rsid w:val="00E202C5"/>
    <w:rsid w:val="00E217C0"/>
    <w:rsid w:val="00E2184A"/>
    <w:rsid w:val="00E22279"/>
    <w:rsid w:val="00E22741"/>
    <w:rsid w:val="00E23A44"/>
    <w:rsid w:val="00E23F6E"/>
    <w:rsid w:val="00E243F4"/>
    <w:rsid w:val="00E24943"/>
    <w:rsid w:val="00E25735"/>
    <w:rsid w:val="00E25E97"/>
    <w:rsid w:val="00E26407"/>
    <w:rsid w:val="00E2656D"/>
    <w:rsid w:val="00E26DAD"/>
    <w:rsid w:val="00E26FF2"/>
    <w:rsid w:val="00E30261"/>
    <w:rsid w:val="00E3128C"/>
    <w:rsid w:val="00E33A2B"/>
    <w:rsid w:val="00E33D88"/>
    <w:rsid w:val="00E344A1"/>
    <w:rsid w:val="00E34DED"/>
    <w:rsid w:val="00E34F69"/>
    <w:rsid w:val="00E35226"/>
    <w:rsid w:val="00E360CE"/>
    <w:rsid w:val="00E37166"/>
    <w:rsid w:val="00E373E8"/>
    <w:rsid w:val="00E41417"/>
    <w:rsid w:val="00E42165"/>
    <w:rsid w:val="00E42338"/>
    <w:rsid w:val="00E423CF"/>
    <w:rsid w:val="00E42C3D"/>
    <w:rsid w:val="00E44482"/>
    <w:rsid w:val="00E44590"/>
    <w:rsid w:val="00E44D5C"/>
    <w:rsid w:val="00E45BA2"/>
    <w:rsid w:val="00E4600D"/>
    <w:rsid w:val="00E47C23"/>
    <w:rsid w:val="00E47F58"/>
    <w:rsid w:val="00E503F9"/>
    <w:rsid w:val="00E5066F"/>
    <w:rsid w:val="00E52BA7"/>
    <w:rsid w:val="00E535AE"/>
    <w:rsid w:val="00E53D47"/>
    <w:rsid w:val="00E5465E"/>
    <w:rsid w:val="00E54C8A"/>
    <w:rsid w:val="00E55296"/>
    <w:rsid w:val="00E55BEA"/>
    <w:rsid w:val="00E55FE4"/>
    <w:rsid w:val="00E6046F"/>
    <w:rsid w:val="00E60CD5"/>
    <w:rsid w:val="00E60D41"/>
    <w:rsid w:val="00E61388"/>
    <w:rsid w:val="00E6151B"/>
    <w:rsid w:val="00E62893"/>
    <w:rsid w:val="00E62FD5"/>
    <w:rsid w:val="00E6325F"/>
    <w:rsid w:val="00E636F4"/>
    <w:rsid w:val="00E640B5"/>
    <w:rsid w:val="00E6559B"/>
    <w:rsid w:val="00E6657F"/>
    <w:rsid w:val="00E66BBD"/>
    <w:rsid w:val="00E66C74"/>
    <w:rsid w:val="00E67302"/>
    <w:rsid w:val="00E70A28"/>
    <w:rsid w:val="00E71480"/>
    <w:rsid w:val="00E72534"/>
    <w:rsid w:val="00E728C9"/>
    <w:rsid w:val="00E72A3D"/>
    <w:rsid w:val="00E72C44"/>
    <w:rsid w:val="00E731C5"/>
    <w:rsid w:val="00E731FC"/>
    <w:rsid w:val="00E7365C"/>
    <w:rsid w:val="00E73A70"/>
    <w:rsid w:val="00E74216"/>
    <w:rsid w:val="00E745C0"/>
    <w:rsid w:val="00E74A9A"/>
    <w:rsid w:val="00E75974"/>
    <w:rsid w:val="00E75D73"/>
    <w:rsid w:val="00E75E5C"/>
    <w:rsid w:val="00E80550"/>
    <w:rsid w:val="00E8067F"/>
    <w:rsid w:val="00E80786"/>
    <w:rsid w:val="00E80DBD"/>
    <w:rsid w:val="00E82DCB"/>
    <w:rsid w:val="00E82E0A"/>
    <w:rsid w:val="00E83140"/>
    <w:rsid w:val="00E831AB"/>
    <w:rsid w:val="00E83B70"/>
    <w:rsid w:val="00E869E2"/>
    <w:rsid w:val="00E86A40"/>
    <w:rsid w:val="00E9011B"/>
    <w:rsid w:val="00E907A4"/>
    <w:rsid w:val="00E90C64"/>
    <w:rsid w:val="00E918BE"/>
    <w:rsid w:val="00E91973"/>
    <w:rsid w:val="00E92C6E"/>
    <w:rsid w:val="00E93F15"/>
    <w:rsid w:val="00E952FD"/>
    <w:rsid w:val="00E959CD"/>
    <w:rsid w:val="00E962CB"/>
    <w:rsid w:val="00E96857"/>
    <w:rsid w:val="00E9685A"/>
    <w:rsid w:val="00E96875"/>
    <w:rsid w:val="00E97303"/>
    <w:rsid w:val="00EA12A9"/>
    <w:rsid w:val="00EA1544"/>
    <w:rsid w:val="00EA18D7"/>
    <w:rsid w:val="00EA307D"/>
    <w:rsid w:val="00EA3BCA"/>
    <w:rsid w:val="00EA4284"/>
    <w:rsid w:val="00EA4BA0"/>
    <w:rsid w:val="00EA4C90"/>
    <w:rsid w:val="00EA50AF"/>
    <w:rsid w:val="00EA5712"/>
    <w:rsid w:val="00EA63C9"/>
    <w:rsid w:val="00EA663F"/>
    <w:rsid w:val="00EA76CA"/>
    <w:rsid w:val="00EA7908"/>
    <w:rsid w:val="00EA7B30"/>
    <w:rsid w:val="00EB14C1"/>
    <w:rsid w:val="00EB1649"/>
    <w:rsid w:val="00EB1736"/>
    <w:rsid w:val="00EB181E"/>
    <w:rsid w:val="00EB2A53"/>
    <w:rsid w:val="00EB2C09"/>
    <w:rsid w:val="00EB4B38"/>
    <w:rsid w:val="00EB5471"/>
    <w:rsid w:val="00EB5C44"/>
    <w:rsid w:val="00EB5E5A"/>
    <w:rsid w:val="00EB77F4"/>
    <w:rsid w:val="00EB7E2F"/>
    <w:rsid w:val="00EC2168"/>
    <w:rsid w:val="00EC21AD"/>
    <w:rsid w:val="00EC27FA"/>
    <w:rsid w:val="00EC293F"/>
    <w:rsid w:val="00EC2A0C"/>
    <w:rsid w:val="00EC3B57"/>
    <w:rsid w:val="00EC4935"/>
    <w:rsid w:val="00EC4C89"/>
    <w:rsid w:val="00EC5468"/>
    <w:rsid w:val="00EC5677"/>
    <w:rsid w:val="00EC5ADF"/>
    <w:rsid w:val="00EC7965"/>
    <w:rsid w:val="00ED010B"/>
    <w:rsid w:val="00ED063C"/>
    <w:rsid w:val="00ED0AD1"/>
    <w:rsid w:val="00ED0BF9"/>
    <w:rsid w:val="00ED0ECD"/>
    <w:rsid w:val="00ED11C7"/>
    <w:rsid w:val="00ED3005"/>
    <w:rsid w:val="00ED41FB"/>
    <w:rsid w:val="00ED4698"/>
    <w:rsid w:val="00ED54E9"/>
    <w:rsid w:val="00ED5931"/>
    <w:rsid w:val="00ED6A8D"/>
    <w:rsid w:val="00ED7775"/>
    <w:rsid w:val="00ED791F"/>
    <w:rsid w:val="00EE02DD"/>
    <w:rsid w:val="00EE29F1"/>
    <w:rsid w:val="00EE2F29"/>
    <w:rsid w:val="00EE2F41"/>
    <w:rsid w:val="00EE48B9"/>
    <w:rsid w:val="00EE5255"/>
    <w:rsid w:val="00EE53A6"/>
    <w:rsid w:val="00EE559F"/>
    <w:rsid w:val="00EE5936"/>
    <w:rsid w:val="00EE594E"/>
    <w:rsid w:val="00EE5A5D"/>
    <w:rsid w:val="00EE65D6"/>
    <w:rsid w:val="00EE7181"/>
    <w:rsid w:val="00EE71C3"/>
    <w:rsid w:val="00EF0944"/>
    <w:rsid w:val="00EF14CD"/>
    <w:rsid w:val="00EF162C"/>
    <w:rsid w:val="00EF1D59"/>
    <w:rsid w:val="00EF28CC"/>
    <w:rsid w:val="00EF29DE"/>
    <w:rsid w:val="00EF2DA0"/>
    <w:rsid w:val="00EF460F"/>
    <w:rsid w:val="00EF46A3"/>
    <w:rsid w:val="00EF5DF5"/>
    <w:rsid w:val="00EF5F2B"/>
    <w:rsid w:val="00F00BB5"/>
    <w:rsid w:val="00F00CD5"/>
    <w:rsid w:val="00F00D6A"/>
    <w:rsid w:val="00F00E54"/>
    <w:rsid w:val="00F010FE"/>
    <w:rsid w:val="00F01143"/>
    <w:rsid w:val="00F013B4"/>
    <w:rsid w:val="00F02586"/>
    <w:rsid w:val="00F025A5"/>
    <w:rsid w:val="00F030CB"/>
    <w:rsid w:val="00F03240"/>
    <w:rsid w:val="00F0454E"/>
    <w:rsid w:val="00F04D18"/>
    <w:rsid w:val="00F064CA"/>
    <w:rsid w:val="00F064EB"/>
    <w:rsid w:val="00F078B1"/>
    <w:rsid w:val="00F10717"/>
    <w:rsid w:val="00F107DF"/>
    <w:rsid w:val="00F11847"/>
    <w:rsid w:val="00F124FF"/>
    <w:rsid w:val="00F13250"/>
    <w:rsid w:val="00F13850"/>
    <w:rsid w:val="00F141CA"/>
    <w:rsid w:val="00F14E62"/>
    <w:rsid w:val="00F16002"/>
    <w:rsid w:val="00F20533"/>
    <w:rsid w:val="00F22511"/>
    <w:rsid w:val="00F2254D"/>
    <w:rsid w:val="00F2256D"/>
    <w:rsid w:val="00F22E71"/>
    <w:rsid w:val="00F23D50"/>
    <w:rsid w:val="00F23D72"/>
    <w:rsid w:val="00F257EE"/>
    <w:rsid w:val="00F2591A"/>
    <w:rsid w:val="00F26670"/>
    <w:rsid w:val="00F27AD2"/>
    <w:rsid w:val="00F305B2"/>
    <w:rsid w:val="00F30C95"/>
    <w:rsid w:val="00F31E19"/>
    <w:rsid w:val="00F32E15"/>
    <w:rsid w:val="00F331E6"/>
    <w:rsid w:val="00F332A7"/>
    <w:rsid w:val="00F3339E"/>
    <w:rsid w:val="00F33DED"/>
    <w:rsid w:val="00F373DA"/>
    <w:rsid w:val="00F3786A"/>
    <w:rsid w:val="00F37B34"/>
    <w:rsid w:val="00F405AB"/>
    <w:rsid w:val="00F40A0D"/>
    <w:rsid w:val="00F40DE5"/>
    <w:rsid w:val="00F40E91"/>
    <w:rsid w:val="00F415C7"/>
    <w:rsid w:val="00F42587"/>
    <w:rsid w:val="00F429EB"/>
    <w:rsid w:val="00F433BC"/>
    <w:rsid w:val="00F43798"/>
    <w:rsid w:val="00F43B67"/>
    <w:rsid w:val="00F44075"/>
    <w:rsid w:val="00F443D3"/>
    <w:rsid w:val="00F45037"/>
    <w:rsid w:val="00F4634A"/>
    <w:rsid w:val="00F46E6A"/>
    <w:rsid w:val="00F4763B"/>
    <w:rsid w:val="00F47F6A"/>
    <w:rsid w:val="00F502BA"/>
    <w:rsid w:val="00F51C8B"/>
    <w:rsid w:val="00F52800"/>
    <w:rsid w:val="00F536A3"/>
    <w:rsid w:val="00F54394"/>
    <w:rsid w:val="00F558A9"/>
    <w:rsid w:val="00F56A39"/>
    <w:rsid w:val="00F56C19"/>
    <w:rsid w:val="00F56CEE"/>
    <w:rsid w:val="00F56F89"/>
    <w:rsid w:val="00F5725C"/>
    <w:rsid w:val="00F57737"/>
    <w:rsid w:val="00F578ED"/>
    <w:rsid w:val="00F57CA3"/>
    <w:rsid w:val="00F57D0F"/>
    <w:rsid w:val="00F616F4"/>
    <w:rsid w:val="00F61CF3"/>
    <w:rsid w:val="00F63294"/>
    <w:rsid w:val="00F63C70"/>
    <w:rsid w:val="00F648D5"/>
    <w:rsid w:val="00F649F6"/>
    <w:rsid w:val="00F662D7"/>
    <w:rsid w:val="00F66FBE"/>
    <w:rsid w:val="00F67FC8"/>
    <w:rsid w:val="00F70200"/>
    <w:rsid w:val="00F704D6"/>
    <w:rsid w:val="00F70502"/>
    <w:rsid w:val="00F70B17"/>
    <w:rsid w:val="00F70D2C"/>
    <w:rsid w:val="00F7111E"/>
    <w:rsid w:val="00F71728"/>
    <w:rsid w:val="00F71AC1"/>
    <w:rsid w:val="00F71BA4"/>
    <w:rsid w:val="00F72965"/>
    <w:rsid w:val="00F72FA0"/>
    <w:rsid w:val="00F72FD9"/>
    <w:rsid w:val="00F73568"/>
    <w:rsid w:val="00F73CAB"/>
    <w:rsid w:val="00F748FE"/>
    <w:rsid w:val="00F74E63"/>
    <w:rsid w:val="00F752AE"/>
    <w:rsid w:val="00F75A27"/>
    <w:rsid w:val="00F764BB"/>
    <w:rsid w:val="00F76CCF"/>
    <w:rsid w:val="00F77F7A"/>
    <w:rsid w:val="00F80101"/>
    <w:rsid w:val="00F805A0"/>
    <w:rsid w:val="00F806AF"/>
    <w:rsid w:val="00F812DF"/>
    <w:rsid w:val="00F81915"/>
    <w:rsid w:val="00F81E19"/>
    <w:rsid w:val="00F81E95"/>
    <w:rsid w:val="00F8208D"/>
    <w:rsid w:val="00F82C4E"/>
    <w:rsid w:val="00F83BD2"/>
    <w:rsid w:val="00F85681"/>
    <w:rsid w:val="00F85B20"/>
    <w:rsid w:val="00F86ECA"/>
    <w:rsid w:val="00F87459"/>
    <w:rsid w:val="00F91543"/>
    <w:rsid w:val="00F91A01"/>
    <w:rsid w:val="00F92D65"/>
    <w:rsid w:val="00F92E6E"/>
    <w:rsid w:val="00F93082"/>
    <w:rsid w:val="00F93589"/>
    <w:rsid w:val="00F93D8A"/>
    <w:rsid w:val="00F940BE"/>
    <w:rsid w:val="00F9433B"/>
    <w:rsid w:val="00F9609C"/>
    <w:rsid w:val="00F964E3"/>
    <w:rsid w:val="00F96F0C"/>
    <w:rsid w:val="00F970B1"/>
    <w:rsid w:val="00F97382"/>
    <w:rsid w:val="00FA0083"/>
    <w:rsid w:val="00FA193A"/>
    <w:rsid w:val="00FA203E"/>
    <w:rsid w:val="00FA222D"/>
    <w:rsid w:val="00FA489F"/>
    <w:rsid w:val="00FA55EA"/>
    <w:rsid w:val="00FA5A54"/>
    <w:rsid w:val="00FA5FF6"/>
    <w:rsid w:val="00FA612E"/>
    <w:rsid w:val="00FA672B"/>
    <w:rsid w:val="00FA6D8D"/>
    <w:rsid w:val="00FA7D40"/>
    <w:rsid w:val="00FB20E5"/>
    <w:rsid w:val="00FB268E"/>
    <w:rsid w:val="00FB277D"/>
    <w:rsid w:val="00FB36EC"/>
    <w:rsid w:val="00FB439C"/>
    <w:rsid w:val="00FB4DD2"/>
    <w:rsid w:val="00FB5690"/>
    <w:rsid w:val="00FB6969"/>
    <w:rsid w:val="00FB6F65"/>
    <w:rsid w:val="00FC0B5F"/>
    <w:rsid w:val="00FC0BF3"/>
    <w:rsid w:val="00FC0C1E"/>
    <w:rsid w:val="00FC224B"/>
    <w:rsid w:val="00FC2EFC"/>
    <w:rsid w:val="00FC30F8"/>
    <w:rsid w:val="00FC38E9"/>
    <w:rsid w:val="00FC40C2"/>
    <w:rsid w:val="00FC563A"/>
    <w:rsid w:val="00FC59F0"/>
    <w:rsid w:val="00FC5AA1"/>
    <w:rsid w:val="00FC5CB9"/>
    <w:rsid w:val="00FC79C1"/>
    <w:rsid w:val="00FD04FA"/>
    <w:rsid w:val="00FD11E3"/>
    <w:rsid w:val="00FD1450"/>
    <w:rsid w:val="00FD1CDA"/>
    <w:rsid w:val="00FD1DCC"/>
    <w:rsid w:val="00FD2021"/>
    <w:rsid w:val="00FD2101"/>
    <w:rsid w:val="00FD2BB2"/>
    <w:rsid w:val="00FD342F"/>
    <w:rsid w:val="00FD4365"/>
    <w:rsid w:val="00FD452F"/>
    <w:rsid w:val="00FD4ABD"/>
    <w:rsid w:val="00FD6349"/>
    <w:rsid w:val="00FD6650"/>
    <w:rsid w:val="00FD6B1E"/>
    <w:rsid w:val="00FE0923"/>
    <w:rsid w:val="00FE1CFA"/>
    <w:rsid w:val="00FE1E98"/>
    <w:rsid w:val="00FE2557"/>
    <w:rsid w:val="00FE291F"/>
    <w:rsid w:val="00FE2B98"/>
    <w:rsid w:val="00FE2F71"/>
    <w:rsid w:val="00FE385A"/>
    <w:rsid w:val="00FE412F"/>
    <w:rsid w:val="00FE4CBB"/>
    <w:rsid w:val="00FE54E2"/>
    <w:rsid w:val="00FE5560"/>
    <w:rsid w:val="00FE60D8"/>
    <w:rsid w:val="00FE70B7"/>
    <w:rsid w:val="00FE7D55"/>
    <w:rsid w:val="00FF0664"/>
    <w:rsid w:val="00FF0CA6"/>
    <w:rsid w:val="00FF1575"/>
    <w:rsid w:val="00FF3232"/>
    <w:rsid w:val="00FF36F5"/>
    <w:rsid w:val="00FF3879"/>
    <w:rsid w:val="00FF3A44"/>
    <w:rsid w:val="00FF3D8D"/>
    <w:rsid w:val="00FF59D1"/>
    <w:rsid w:val="00FF601D"/>
    <w:rsid w:val="00FF67C3"/>
    <w:rsid w:val="00FF7CA9"/>
    <w:rsid w:val="00FF7F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6C83020-BE68-4111-AD49-81BAFDF0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uiPriority="35"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0271"/>
    <w:pPr>
      <w:overflowPunct w:val="0"/>
      <w:autoSpaceDE w:val="0"/>
      <w:autoSpaceDN w:val="0"/>
      <w:adjustRightInd w:val="0"/>
      <w:textAlignment w:val="baseline"/>
    </w:pPr>
    <w:rPr>
      <w:color w:val="000000"/>
      <w:sz w:val="24"/>
    </w:rPr>
  </w:style>
  <w:style w:type="paragraph" w:styleId="Nagwek1">
    <w:name w:val="heading 1"/>
    <w:basedOn w:val="Normalny"/>
    <w:next w:val="Normalny"/>
    <w:link w:val="Nagwek1Znak"/>
    <w:qFormat/>
    <w:pPr>
      <w:keepNext/>
      <w:widowControl w:val="0"/>
      <w:spacing w:before="240" w:after="60"/>
      <w:outlineLvl w:val="0"/>
    </w:pPr>
    <w:rPr>
      <w:rFonts w:ascii="Arial" w:hAnsi="Arial"/>
      <w:b/>
      <w:color w:val="auto"/>
      <w:kern w:val="28"/>
      <w:sz w:val="28"/>
    </w:rPr>
  </w:style>
  <w:style w:type="paragraph" w:styleId="Nagwek2">
    <w:name w:val="heading 2"/>
    <w:basedOn w:val="Normalny"/>
    <w:next w:val="Normalny"/>
    <w:qFormat/>
    <w:pPr>
      <w:keepNext/>
      <w:outlineLvl w:val="1"/>
    </w:pPr>
    <w:rPr>
      <w:b/>
      <w:sz w:val="22"/>
    </w:rPr>
  </w:style>
  <w:style w:type="paragraph" w:styleId="Nagwek3">
    <w:name w:val="heading 3"/>
    <w:basedOn w:val="Normalny"/>
    <w:next w:val="Normalny"/>
    <w:qFormat/>
    <w:pPr>
      <w:keepNext/>
      <w:jc w:val="center"/>
      <w:outlineLvl w:val="2"/>
    </w:pPr>
    <w:rPr>
      <w:b/>
      <w:sz w:val="20"/>
    </w:rPr>
  </w:style>
  <w:style w:type="paragraph" w:styleId="Nagwek4">
    <w:name w:val="heading 4"/>
    <w:basedOn w:val="Normalny"/>
    <w:next w:val="Normalny"/>
    <w:qFormat/>
    <w:rsid w:val="00EA50AF"/>
    <w:pPr>
      <w:keepNext/>
      <w:spacing w:before="240" w:after="60"/>
      <w:outlineLvl w:val="3"/>
    </w:pPr>
    <w:rPr>
      <w:b/>
      <w:bCs/>
      <w:sz w:val="28"/>
      <w:szCs w:val="28"/>
    </w:rPr>
  </w:style>
  <w:style w:type="paragraph" w:styleId="Nagwek5">
    <w:name w:val="heading 5"/>
    <w:basedOn w:val="Normalny"/>
    <w:next w:val="Normalny"/>
    <w:qFormat/>
    <w:rsid w:val="00EA50AF"/>
    <w:pPr>
      <w:spacing w:before="240" w:after="60"/>
      <w:outlineLvl w:val="4"/>
    </w:pPr>
    <w:rPr>
      <w:b/>
      <w:bCs/>
      <w:i/>
      <w:iCs/>
      <w:sz w:val="26"/>
      <w:szCs w:val="26"/>
    </w:rPr>
  </w:style>
  <w:style w:type="paragraph" w:styleId="Nagwek6">
    <w:name w:val="heading 6"/>
    <w:basedOn w:val="Normalny"/>
    <w:next w:val="Normalny"/>
    <w:qFormat/>
    <w:rsid w:val="00EA50AF"/>
    <w:pPr>
      <w:spacing w:before="240" w:after="60"/>
      <w:outlineLvl w:val="5"/>
    </w:pPr>
    <w:rPr>
      <w:b/>
      <w:bCs/>
      <w:sz w:val="22"/>
      <w:szCs w:val="22"/>
    </w:rPr>
  </w:style>
  <w:style w:type="paragraph" w:styleId="Nagwek7">
    <w:name w:val="heading 7"/>
    <w:basedOn w:val="Normalny"/>
    <w:next w:val="Normalny"/>
    <w:link w:val="Nagwek7Znak"/>
    <w:qFormat/>
    <w:rsid w:val="00EA50AF"/>
    <w:pPr>
      <w:spacing w:before="240" w:after="60"/>
      <w:outlineLvl w:val="6"/>
    </w:pPr>
    <w:rPr>
      <w:szCs w:val="24"/>
    </w:rPr>
  </w:style>
  <w:style w:type="paragraph" w:styleId="Nagwek8">
    <w:name w:val="heading 8"/>
    <w:basedOn w:val="Normalny"/>
    <w:next w:val="Normalny"/>
    <w:link w:val="Nagwek8Znak"/>
    <w:qFormat/>
    <w:rsid w:val="00EA50AF"/>
    <w:pPr>
      <w:spacing w:before="240" w:after="60"/>
      <w:outlineLvl w:val="7"/>
    </w:pPr>
    <w:rPr>
      <w:i/>
      <w:iCs/>
      <w:szCs w:val="24"/>
    </w:rPr>
  </w:style>
  <w:style w:type="paragraph" w:styleId="Nagwek9">
    <w:name w:val="heading 9"/>
    <w:basedOn w:val="Normalny"/>
    <w:next w:val="Normalny"/>
    <w:qFormat/>
    <w:rsid w:val="00EA50AF"/>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punktowana">
    <w:name w:val="List Bullet"/>
    <w:basedOn w:val="Normalny"/>
    <w:pPr>
      <w:widowControl w:val="0"/>
      <w:tabs>
        <w:tab w:val="left" w:pos="851"/>
        <w:tab w:val="left" w:pos="1287"/>
      </w:tabs>
      <w:spacing w:before="60" w:after="60"/>
      <w:ind w:left="1287" w:hanging="360"/>
    </w:pPr>
    <w:rPr>
      <w:noProof/>
      <w:color w:val="auto"/>
      <w:sz w:val="22"/>
    </w:rPr>
  </w:style>
  <w:style w:type="character" w:styleId="Numerstrony">
    <w:name w:val="page number"/>
    <w:basedOn w:val="Domylnaczcionkaakapitu"/>
  </w:style>
  <w:style w:type="paragraph" w:customStyle="1" w:styleId="BodyText21">
    <w:name w:val="Body Text 21"/>
    <w:basedOn w:val="Normalny"/>
    <w:pPr>
      <w:widowControl w:val="0"/>
      <w:spacing w:line="-340" w:lineRule="auto"/>
      <w:ind w:left="567" w:hanging="141"/>
    </w:pPr>
    <w:rPr>
      <w:color w:val="auto"/>
    </w:rPr>
  </w:style>
  <w:style w:type="paragraph" w:styleId="Tekstpodstawowy">
    <w:name w:val="Body Text"/>
    <w:basedOn w:val="Normalny"/>
    <w:link w:val="TekstpodstawowyZnak"/>
    <w:pPr>
      <w:spacing w:line="360" w:lineRule="auto"/>
      <w:jc w:val="both"/>
    </w:pPr>
    <w:rPr>
      <w:sz w:val="2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pPr>
      <w:widowControl w:val="0"/>
      <w:tabs>
        <w:tab w:val="center" w:pos="4536"/>
        <w:tab w:val="right" w:pos="9072"/>
      </w:tabs>
    </w:pPr>
    <w:rPr>
      <w:color w:val="auto"/>
    </w:rPr>
  </w:style>
  <w:style w:type="paragraph" w:customStyle="1" w:styleId="Tekstpodstawowy21">
    <w:name w:val="Tekst podstawowy 21"/>
    <w:basedOn w:val="Normalny"/>
    <w:pPr>
      <w:jc w:val="center"/>
    </w:pPr>
    <w:rPr>
      <w:i/>
      <w:sz w:val="22"/>
    </w:rPr>
  </w:style>
  <w:style w:type="paragraph" w:styleId="Tekstpodstawowywcity">
    <w:name w:val="Body Text Indent"/>
    <w:basedOn w:val="Normalny"/>
    <w:pPr>
      <w:spacing w:line="360" w:lineRule="auto"/>
      <w:ind w:firstLine="708"/>
      <w:jc w:val="both"/>
    </w:pPr>
    <w:rPr>
      <w:sz w:val="22"/>
    </w:rPr>
  </w:style>
  <w:style w:type="table" w:styleId="Tabela-Siatka">
    <w:name w:val="Table Grid"/>
    <w:basedOn w:val="Standardowy"/>
    <w:rsid w:val="0039051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tekst">
    <w:name w:val="Standardowy.tekst"/>
    <w:rsid w:val="00216B2C"/>
    <w:pPr>
      <w:overflowPunct w:val="0"/>
      <w:autoSpaceDE w:val="0"/>
      <w:autoSpaceDN w:val="0"/>
      <w:adjustRightInd w:val="0"/>
      <w:jc w:val="both"/>
      <w:textAlignment w:val="baseline"/>
    </w:pPr>
  </w:style>
  <w:style w:type="paragraph" w:styleId="Lista">
    <w:name w:val="List"/>
    <w:basedOn w:val="Normalny"/>
    <w:rsid w:val="00EA50AF"/>
    <w:pPr>
      <w:ind w:left="283" w:hanging="283"/>
    </w:pPr>
  </w:style>
  <w:style w:type="paragraph" w:styleId="Lista2">
    <w:name w:val="List 2"/>
    <w:basedOn w:val="Normalny"/>
    <w:rsid w:val="00EA50AF"/>
    <w:pPr>
      <w:ind w:left="566" w:hanging="283"/>
    </w:pPr>
  </w:style>
  <w:style w:type="paragraph" w:styleId="Listapunktowana2">
    <w:name w:val="List Bullet 2"/>
    <w:basedOn w:val="Normalny"/>
    <w:rsid w:val="00EA50AF"/>
    <w:pPr>
      <w:numPr>
        <w:numId w:val="2"/>
      </w:numPr>
    </w:pPr>
  </w:style>
  <w:style w:type="paragraph" w:styleId="Listapunktowana3">
    <w:name w:val="List Bullet 3"/>
    <w:basedOn w:val="Normalny"/>
    <w:rsid w:val="00EA50AF"/>
    <w:pPr>
      <w:numPr>
        <w:numId w:val="3"/>
      </w:numPr>
    </w:pPr>
  </w:style>
  <w:style w:type="paragraph" w:styleId="Lista-kontynuacja">
    <w:name w:val="List Continue"/>
    <w:basedOn w:val="Normalny"/>
    <w:rsid w:val="00EA50AF"/>
    <w:pPr>
      <w:spacing w:after="120"/>
      <w:ind w:left="283"/>
    </w:pPr>
  </w:style>
  <w:style w:type="paragraph" w:styleId="Legenda">
    <w:name w:val="caption"/>
    <w:basedOn w:val="Normalny"/>
    <w:next w:val="Normalny"/>
    <w:uiPriority w:val="35"/>
    <w:qFormat/>
    <w:rsid w:val="00EA50AF"/>
    <w:rPr>
      <w:b/>
      <w:bCs/>
      <w:sz w:val="20"/>
    </w:rPr>
  </w:style>
  <w:style w:type="paragraph" w:styleId="Wcicienormalne">
    <w:name w:val="Normal Indent"/>
    <w:basedOn w:val="Normalny"/>
    <w:rsid w:val="00EA50AF"/>
    <w:pPr>
      <w:ind w:left="708"/>
    </w:pPr>
  </w:style>
  <w:style w:type="paragraph" w:styleId="Tekstpodstawowyzwciciem">
    <w:name w:val="Body Text First Indent"/>
    <w:basedOn w:val="Tekstpodstawowy"/>
    <w:rsid w:val="00EA50AF"/>
    <w:pPr>
      <w:spacing w:after="120" w:line="240" w:lineRule="auto"/>
      <w:ind w:firstLine="210"/>
      <w:jc w:val="left"/>
    </w:pPr>
    <w:rPr>
      <w:sz w:val="24"/>
    </w:rPr>
  </w:style>
  <w:style w:type="paragraph" w:styleId="Tekstpodstawowyzwciciem2">
    <w:name w:val="Body Text First Indent 2"/>
    <w:basedOn w:val="Tekstpodstawowywcity"/>
    <w:rsid w:val="00EA50AF"/>
    <w:pPr>
      <w:spacing w:after="120" w:line="240" w:lineRule="auto"/>
      <w:ind w:left="283" w:firstLine="210"/>
      <w:jc w:val="left"/>
    </w:pPr>
    <w:rPr>
      <w:sz w:val="24"/>
    </w:rPr>
  </w:style>
  <w:style w:type="paragraph" w:styleId="Tekstdymka">
    <w:name w:val="Balloon Text"/>
    <w:basedOn w:val="Normalny"/>
    <w:semiHidden/>
    <w:rsid w:val="00BE02E6"/>
    <w:rPr>
      <w:rFonts w:ascii="Tahoma" w:hAnsi="Tahoma" w:cs="Tahoma"/>
      <w:sz w:val="16"/>
      <w:szCs w:val="16"/>
    </w:rPr>
  </w:style>
  <w:style w:type="paragraph" w:styleId="Zwykytekst">
    <w:name w:val="Plain Text"/>
    <w:basedOn w:val="Normalny"/>
    <w:rsid w:val="000A6623"/>
    <w:pPr>
      <w:overflowPunct/>
      <w:autoSpaceDE/>
      <w:autoSpaceDN/>
      <w:adjustRightInd/>
      <w:textAlignment w:val="auto"/>
    </w:pPr>
    <w:rPr>
      <w:rFonts w:ascii="Courier New" w:hAnsi="Courier New" w:cs="Courier New"/>
      <w:color w:val="auto"/>
      <w:sz w:val="20"/>
    </w:rPr>
  </w:style>
  <w:style w:type="paragraph" w:customStyle="1" w:styleId="Adresodbiorcywlicie">
    <w:name w:val="Adres odbiorcy w liście"/>
    <w:basedOn w:val="Normalny"/>
    <w:rsid w:val="000A6623"/>
    <w:pPr>
      <w:overflowPunct/>
      <w:autoSpaceDE/>
      <w:autoSpaceDN/>
      <w:adjustRightInd/>
      <w:textAlignment w:val="auto"/>
    </w:pPr>
    <w:rPr>
      <w:color w:val="auto"/>
      <w:sz w:val="20"/>
    </w:rPr>
  </w:style>
  <w:style w:type="paragraph" w:styleId="Lista3">
    <w:name w:val="List 3"/>
    <w:basedOn w:val="Normalny"/>
    <w:rsid w:val="000A6623"/>
    <w:pPr>
      <w:overflowPunct/>
      <w:autoSpaceDE/>
      <w:autoSpaceDN/>
      <w:adjustRightInd/>
      <w:ind w:left="849" w:hanging="283"/>
      <w:textAlignment w:val="auto"/>
    </w:pPr>
    <w:rPr>
      <w:color w:val="auto"/>
      <w:szCs w:val="24"/>
    </w:rPr>
  </w:style>
  <w:style w:type="character" w:customStyle="1" w:styleId="NagwekZnak">
    <w:name w:val="Nagłówek Znak"/>
    <w:link w:val="Nagwek"/>
    <w:uiPriority w:val="99"/>
    <w:rsid w:val="00A841E4"/>
    <w:rPr>
      <w:color w:val="000000"/>
      <w:sz w:val="24"/>
      <w:lang w:val="pl-PL" w:eastAsia="pl-PL" w:bidi="ar-SA"/>
    </w:rPr>
  </w:style>
  <w:style w:type="paragraph" w:customStyle="1" w:styleId="Tabela">
    <w:name w:val="Tabela"/>
    <w:basedOn w:val="Normalny"/>
    <w:rsid w:val="00714FBA"/>
    <w:pPr>
      <w:overflowPunct/>
      <w:autoSpaceDE/>
      <w:autoSpaceDN/>
      <w:adjustRightInd/>
      <w:spacing w:line="264" w:lineRule="auto"/>
      <w:jc w:val="both"/>
      <w:textAlignment w:val="auto"/>
    </w:pPr>
    <w:rPr>
      <w:rFonts w:ascii="Arial" w:eastAsia="Batang" w:hAnsi="Arial"/>
      <w:bCs/>
      <w:i/>
      <w:color w:val="auto"/>
      <w:szCs w:val="24"/>
    </w:rPr>
  </w:style>
  <w:style w:type="character" w:styleId="Odwoaniedokomentarza">
    <w:name w:val="annotation reference"/>
    <w:semiHidden/>
    <w:rsid w:val="00C27499"/>
    <w:rPr>
      <w:sz w:val="16"/>
      <w:szCs w:val="16"/>
    </w:rPr>
  </w:style>
  <w:style w:type="paragraph" w:styleId="Tekstkomentarza">
    <w:name w:val="annotation text"/>
    <w:basedOn w:val="Normalny"/>
    <w:semiHidden/>
    <w:rsid w:val="00C27499"/>
    <w:rPr>
      <w:sz w:val="20"/>
    </w:rPr>
  </w:style>
  <w:style w:type="paragraph" w:styleId="Tematkomentarza">
    <w:name w:val="annotation subject"/>
    <w:basedOn w:val="Tekstkomentarza"/>
    <w:next w:val="Tekstkomentarza"/>
    <w:semiHidden/>
    <w:rsid w:val="00C27499"/>
    <w:rPr>
      <w:b/>
      <w:bCs/>
    </w:rPr>
  </w:style>
  <w:style w:type="paragraph" w:customStyle="1" w:styleId="Standard">
    <w:name w:val="Standard"/>
    <w:rsid w:val="00B24D08"/>
    <w:pPr>
      <w:widowControl w:val="0"/>
      <w:autoSpaceDE w:val="0"/>
      <w:autoSpaceDN w:val="0"/>
      <w:adjustRightInd w:val="0"/>
    </w:pPr>
    <w:rPr>
      <w:sz w:val="24"/>
      <w:szCs w:val="24"/>
    </w:rPr>
  </w:style>
  <w:style w:type="paragraph" w:styleId="Mapadokumentu">
    <w:name w:val="Document Map"/>
    <w:basedOn w:val="Normalny"/>
    <w:semiHidden/>
    <w:rsid w:val="00360494"/>
    <w:pPr>
      <w:shd w:val="clear" w:color="auto" w:fill="000080"/>
    </w:pPr>
    <w:rPr>
      <w:rFonts w:ascii="Tahoma" w:hAnsi="Tahoma" w:cs="Tahoma"/>
      <w:sz w:val="20"/>
    </w:rPr>
  </w:style>
  <w:style w:type="character" w:customStyle="1" w:styleId="ZnakZnak1">
    <w:name w:val="Znak Znak1"/>
    <w:rsid w:val="00B26369"/>
    <w:rPr>
      <w:rFonts w:hAnsi="Calibri"/>
      <w:sz w:val="24"/>
      <w:szCs w:val="24"/>
    </w:rPr>
  </w:style>
  <w:style w:type="paragraph" w:styleId="Tekstprzypisudolnego">
    <w:name w:val="footnote text"/>
    <w:basedOn w:val="Normalny"/>
    <w:semiHidden/>
    <w:rsid w:val="00C22D6A"/>
    <w:rPr>
      <w:sz w:val="20"/>
    </w:rPr>
  </w:style>
  <w:style w:type="character" w:styleId="Odwoanieprzypisudolnego">
    <w:name w:val="footnote reference"/>
    <w:uiPriority w:val="99"/>
    <w:semiHidden/>
    <w:rsid w:val="00C22D6A"/>
    <w:rPr>
      <w:vertAlign w:val="superscript"/>
    </w:rPr>
  </w:style>
  <w:style w:type="paragraph" w:styleId="NormalnyWeb">
    <w:name w:val="Normal (Web)"/>
    <w:basedOn w:val="Normalny"/>
    <w:rsid w:val="00E918BE"/>
    <w:pPr>
      <w:overflowPunct/>
      <w:autoSpaceDE/>
      <w:autoSpaceDN/>
      <w:adjustRightInd/>
      <w:ind w:left="225"/>
      <w:textAlignment w:val="auto"/>
    </w:pPr>
    <w:rPr>
      <w:color w:val="auto"/>
      <w:szCs w:val="24"/>
    </w:rPr>
  </w:style>
  <w:style w:type="character" w:customStyle="1" w:styleId="ZnakZnak12">
    <w:name w:val="Znak Znak12"/>
    <w:rsid w:val="00575507"/>
    <w:rPr>
      <w:color w:val="000000"/>
      <w:sz w:val="24"/>
      <w:lang w:val="pl-PL" w:eastAsia="pl-PL" w:bidi="ar-SA"/>
    </w:rPr>
  </w:style>
  <w:style w:type="paragraph" w:customStyle="1" w:styleId="1">
    <w:name w:val="1."/>
    <w:basedOn w:val="Normalny"/>
    <w:rsid w:val="00486D2D"/>
    <w:pPr>
      <w:suppressAutoHyphens/>
      <w:overflowPunct/>
      <w:autoSpaceDE/>
      <w:autoSpaceDN/>
      <w:adjustRightInd/>
      <w:snapToGrid w:val="0"/>
      <w:spacing w:line="258" w:lineRule="atLeast"/>
      <w:ind w:left="227" w:hanging="227"/>
      <w:jc w:val="both"/>
      <w:textAlignment w:val="auto"/>
    </w:pPr>
    <w:rPr>
      <w:rFonts w:ascii="FrankfurtGothic" w:hAnsi="FrankfurtGothic"/>
      <w:sz w:val="19"/>
      <w:lang w:eastAsia="ar-SA"/>
    </w:rPr>
  </w:style>
  <w:style w:type="character" w:customStyle="1" w:styleId="text">
    <w:name w:val="text"/>
    <w:basedOn w:val="Domylnaczcionkaakapitu"/>
    <w:rsid w:val="00B40419"/>
  </w:style>
  <w:style w:type="character" w:customStyle="1" w:styleId="TekstpodstawowyZnak">
    <w:name w:val="Tekst podstawowy Znak"/>
    <w:link w:val="Tekstpodstawowy"/>
    <w:rsid w:val="0057392F"/>
    <w:rPr>
      <w:color w:val="000000"/>
      <w:sz w:val="22"/>
    </w:rPr>
  </w:style>
  <w:style w:type="character" w:styleId="Hipercze">
    <w:name w:val="Hyperlink"/>
    <w:rsid w:val="004550A6"/>
    <w:rPr>
      <w:color w:val="0563C1"/>
      <w:u w:val="single"/>
    </w:rPr>
  </w:style>
  <w:style w:type="character" w:customStyle="1" w:styleId="Nagwek1Znak">
    <w:name w:val="Nagłówek 1 Znak"/>
    <w:link w:val="Nagwek1"/>
    <w:rsid w:val="001345DA"/>
    <w:rPr>
      <w:rFonts w:ascii="Arial" w:hAnsi="Arial"/>
      <w:b/>
      <w:kern w:val="28"/>
      <w:sz w:val="28"/>
    </w:rPr>
  </w:style>
  <w:style w:type="numbering" w:customStyle="1" w:styleId="Styl3">
    <w:name w:val="Styl3"/>
    <w:uiPriority w:val="99"/>
    <w:rsid w:val="001C34E4"/>
    <w:pPr>
      <w:numPr>
        <w:numId w:val="5"/>
      </w:numPr>
    </w:pPr>
  </w:style>
  <w:style w:type="numbering" w:customStyle="1" w:styleId="Styl6">
    <w:name w:val="Styl6"/>
    <w:uiPriority w:val="99"/>
    <w:rsid w:val="001C34E4"/>
    <w:pPr>
      <w:numPr>
        <w:numId w:val="6"/>
      </w:numPr>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2355CD"/>
    <w:pPr>
      <w:ind w:left="708"/>
    </w:pPr>
  </w:style>
  <w:style w:type="table" w:customStyle="1" w:styleId="Tabela-Siatka1">
    <w:name w:val="Tabela - Siatka1"/>
    <w:basedOn w:val="Standardowy"/>
    <w:next w:val="Tabela-Siatka"/>
    <w:rsid w:val="009327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link w:val="Stopka"/>
    <w:rsid w:val="00FF7F6B"/>
    <w:rPr>
      <w:sz w:val="24"/>
    </w:rPr>
  </w:style>
  <w:style w:type="paragraph" w:customStyle="1" w:styleId="Default">
    <w:name w:val="Default"/>
    <w:rsid w:val="00180E6E"/>
    <w:pPr>
      <w:autoSpaceDE w:val="0"/>
      <w:autoSpaceDN w:val="0"/>
      <w:adjustRightInd w:val="0"/>
    </w:pPr>
    <w:rPr>
      <w:rFonts w:ascii="Calibri" w:eastAsia="Calibri" w:hAnsi="Calibri" w:cs="Calibri"/>
      <w:color w:val="000000"/>
      <w:sz w:val="24"/>
      <w:szCs w:val="24"/>
      <w:lang w:eastAsia="en-US"/>
    </w:rPr>
  </w:style>
  <w:style w:type="paragraph" w:customStyle="1" w:styleId="TableParagraph">
    <w:name w:val="Table Paragraph"/>
    <w:basedOn w:val="Normalny"/>
    <w:uiPriority w:val="1"/>
    <w:qFormat/>
    <w:rsid w:val="007F03D5"/>
    <w:pPr>
      <w:numPr>
        <w:numId w:val="18"/>
      </w:numPr>
      <w:overflowPunct/>
      <w:autoSpaceDE/>
      <w:autoSpaceDN/>
      <w:adjustRightInd/>
      <w:textAlignment w:val="auto"/>
    </w:pPr>
    <w:rPr>
      <w:rFonts w:ascii="Arial" w:hAnsi="Arial"/>
      <w:color w:val="auto"/>
      <w:szCs w:val="24"/>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43321D"/>
    <w:rPr>
      <w:color w:val="000000"/>
      <w:sz w:val="24"/>
    </w:rPr>
  </w:style>
  <w:style w:type="paragraph" w:styleId="Tekstprzypisukocowego">
    <w:name w:val="endnote text"/>
    <w:basedOn w:val="Normalny"/>
    <w:link w:val="TekstprzypisukocowegoZnak"/>
    <w:rsid w:val="006218B7"/>
    <w:rPr>
      <w:sz w:val="20"/>
    </w:rPr>
  </w:style>
  <w:style w:type="character" w:customStyle="1" w:styleId="TekstprzypisukocowegoZnak">
    <w:name w:val="Tekst przypisu końcowego Znak"/>
    <w:basedOn w:val="Domylnaczcionkaakapitu"/>
    <w:link w:val="Tekstprzypisukocowego"/>
    <w:rsid w:val="006218B7"/>
    <w:rPr>
      <w:color w:val="000000"/>
    </w:rPr>
  </w:style>
  <w:style w:type="character" w:styleId="Odwoanieprzypisukocowego">
    <w:name w:val="endnote reference"/>
    <w:basedOn w:val="Domylnaczcionkaakapitu"/>
    <w:rsid w:val="006218B7"/>
    <w:rPr>
      <w:vertAlign w:val="superscript"/>
    </w:rPr>
  </w:style>
  <w:style w:type="paragraph" w:styleId="Bezodstpw">
    <w:name w:val="No Spacing"/>
    <w:link w:val="BezodstpwZnak"/>
    <w:uiPriority w:val="99"/>
    <w:qFormat/>
    <w:rsid w:val="00484F1A"/>
    <w:pPr>
      <w:suppressAutoHyphens/>
      <w:autoSpaceDN w:val="0"/>
      <w:ind w:left="190" w:hanging="10"/>
      <w:jc w:val="both"/>
      <w:textAlignment w:val="baseline"/>
    </w:pPr>
    <w:rPr>
      <w:color w:val="000000"/>
      <w:sz w:val="24"/>
      <w:szCs w:val="22"/>
    </w:rPr>
  </w:style>
  <w:style w:type="character" w:customStyle="1" w:styleId="BezodstpwZnak">
    <w:name w:val="Bez odstępów Znak"/>
    <w:link w:val="Bezodstpw"/>
    <w:uiPriority w:val="99"/>
    <w:rsid w:val="00484F1A"/>
    <w:rPr>
      <w:color w:val="000000"/>
      <w:sz w:val="24"/>
      <w:szCs w:val="22"/>
    </w:rPr>
  </w:style>
  <w:style w:type="character" w:styleId="UyteHipercze">
    <w:name w:val="FollowedHyperlink"/>
    <w:basedOn w:val="Domylnaczcionkaakapitu"/>
    <w:rsid w:val="008A3831"/>
    <w:rPr>
      <w:color w:val="954F72" w:themeColor="followedHyperlink"/>
      <w:u w:val="single"/>
    </w:rPr>
  </w:style>
  <w:style w:type="character" w:customStyle="1" w:styleId="Nagwek7Znak">
    <w:name w:val="Nagłówek 7 Znak"/>
    <w:basedOn w:val="Domylnaczcionkaakapitu"/>
    <w:link w:val="Nagwek7"/>
    <w:rsid w:val="0052047D"/>
    <w:rPr>
      <w:color w:val="000000"/>
      <w:sz w:val="24"/>
      <w:szCs w:val="24"/>
    </w:rPr>
  </w:style>
  <w:style w:type="character" w:customStyle="1" w:styleId="Nagwek8Znak">
    <w:name w:val="Nagłówek 8 Znak"/>
    <w:basedOn w:val="Domylnaczcionkaakapitu"/>
    <w:link w:val="Nagwek8"/>
    <w:rsid w:val="002E10ED"/>
    <w:rPr>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507">
      <w:bodyDiv w:val="1"/>
      <w:marLeft w:val="0"/>
      <w:marRight w:val="0"/>
      <w:marTop w:val="0"/>
      <w:marBottom w:val="0"/>
      <w:divBdr>
        <w:top w:val="none" w:sz="0" w:space="0" w:color="auto"/>
        <w:left w:val="none" w:sz="0" w:space="0" w:color="auto"/>
        <w:bottom w:val="none" w:sz="0" w:space="0" w:color="auto"/>
        <w:right w:val="none" w:sz="0" w:space="0" w:color="auto"/>
      </w:divBdr>
    </w:div>
    <w:div w:id="139616386">
      <w:bodyDiv w:val="1"/>
      <w:marLeft w:val="0"/>
      <w:marRight w:val="0"/>
      <w:marTop w:val="0"/>
      <w:marBottom w:val="0"/>
      <w:divBdr>
        <w:top w:val="none" w:sz="0" w:space="0" w:color="auto"/>
        <w:left w:val="none" w:sz="0" w:space="0" w:color="auto"/>
        <w:bottom w:val="none" w:sz="0" w:space="0" w:color="auto"/>
        <w:right w:val="none" w:sz="0" w:space="0" w:color="auto"/>
      </w:divBdr>
    </w:div>
    <w:div w:id="329678794">
      <w:bodyDiv w:val="1"/>
      <w:marLeft w:val="0"/>
      <w:marRight w:val="0"/>
      <w:marTop w:val="0"/>
      <w:marBottom w:val="0"/>
      <w:divBdr>
        <w:top w:val="none" w:sz="0" w:space="0" w:color="auto"/>
        <w:left w:val="none" w:sz="0" w:space="0" w:color="auto"/>
        <w:bottom w:val="none" w:sz="0" w:space="0" w:color="auto"/>
        <w:right w:val="none" w:sz="0" w:space="0" w:color="auto"/>
      </w:divBdr>
    </w:div>
    <w:div w:id="636226705">
      <w:bodyDiv w:val="1"/>
      <w:marLeft w:val="0"/>
      <w:marRight w:val="0"/>
      <w:marTop w:val="0"/>
      <w:marBottom w:val="0"/>
      <w:divBdr>
        <w:top w:val="none" w:sz="0" w:space="0" w:color="auto"/>
        <w:left w:val="none" w:sz="0" w:space="0" w:color="auto"/>
        <w:bottom w:val="none" w:sz="0" w:space="0" w:color="auto"/>
        <w:right w:val="none" w:sz="0" w:space="0" w:color="auto"/>
      </w:divBdr>
    </w:div>
    <w:div w:id="774982464">
      <w:bodyDiv w:val="1"/>
      <w:marLeft w:val="0"/>
      <w:marRight w:val="0"/>
      <w:marTop w:val="0"/>
      <w:marBottom w:val="0"/>
      <w:divBdr>
        <w:top w:val="none" w:sz="0" w:space="0" w:color="auto"/>
        <w:left w:val="none" w:sz="0" w:space="0" w:color="auto"/>
        <w:bottom w:val="none" w:sz="0" w:space="0" w:color="auto"/>
        <w:right w:val="none" w:sz="0" w:space="0" w:color="auto"/>
      </w:divBdr>
    </w:div>
    <w:div w:id="867137838">
      <w:bodyDiv w:val="1"/>
      <w:marLeft w:val="0"/>
      <w:marRight w:val="0"/>
      <w:marTop w:val="0"/>
      <w:marBottom w:val="0"/>
      <w:divBdr>
        <w:top w:val="none" w:sz="0" w:space="0" w:color="auto"/>
        <w:left w:val="none" w:sz="0" w:space="0" w:color="auto"/>
        <w:bottom w:val="none" w:sz="0" w:space="0" w:color="auto"/>
        <w:right w:val="none" w:sz="0" w:space="0" w:color="auto"/>
      </w:divBdr>
    </w:div>
    <w:div w:id="929776004">
      <w:bodyDiv w:val="1"/>
      <w:marLeft w:val="0"/>
      <w:marRight w:val="0"/>
      <w:marTop w:val="0"/>
      <w:marBottom w:val="0"/>
      <w:divBdr>
        <w:top w:val="none" w:sz="0" w:space="0" w:color="auto"/>
        <w:left w:val="none" w:sz="0" w:space="0" w:color="auto"/>
        <w:bottom w:val="none" w:sz="0" w:space="0" w:color="auto"/>
        <w:right w:val="none" w:sz="0" w:space="0" w:color="auto"/>
      </w:divBdr>
    </w:div>
    <w:div w:id="932321457">
      <w:bodyDiv w:val="1"/>
      <w:marLeft w:val="0"/>
      <w:marRight w:val="0"/>
      <w:marTop w:val="0"/>
      <w:marBottom w:val="0"/>
      <w:divBdr>
        <w:top w:val="none" w:sz="0" w:space="0" w:color="auto"/>
        <w:left w:val="none" w:sz="0" w:space="0" w:color="auto"/>
        <w:bottom w:val="none" w:sz="0" w:space="0" w:color="auto"/>
        <w:right w:val="none" w:sz="0" w:space="0" w:color="auto"/>
      </w:divBdr>
    </w:div>
    <w:div w:id="1176268586">
      <w:bodyDiv w:val="1"/>
      <w:marLeft w:val="0"/>
      <w:marRight w:val="0"/>
      <w:marTop w:val="0"/>
      <w:marBottom w:val="0"/>
      <w:divBdr>
        <w:top w:val="none" w:sz="0" w:space="0" w:color="auto"/>
        <w:left w:val="none" w:sz="0" w:space="0" w:color="auto"/>
        <w:bottom w:val="none" w:sz="0" w:space="0" w:color="auto"/>
        <w:right w:val="none" w:sz="0" w:space="0" w:color="auto"/>
      </w:divBdr>
    </w:div>
    <w:div w:id="192167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zamowienia.gov.pl/" TargetMode="External"/><Relationship Id="rId18" Type="http://schemas.openxmlformats.org/officeDocument/2006/relationships/hyperlink" Target="https://komentarzpzp.pl/strona-glowna/dzial-ii/rozdzial-2/oddzial-1/art-109"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dyrektor@kck.krokowa.p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komentarzpzp.pl/strona-glowna/dzial-ii/rozdzial-2/oddzial-1/art-108"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omentarzpzp.pl/strona-glowna/dzial-ii/rozdzial-1/oddzial-1/art-85" TargetMode="External"/><Relationship Id="rId20" Type="http://schemas.openxmlformats.org/officeDocument/2006/relationships/hyperlink" Target="https://ezamowienia.gov.pl/mp-client/search/list/ocds-148610-a019d02b-562d-4f7e-bb19-148ab63e502c"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ezamowienia.gov.pl/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komentarzpzp.pl/strona-glowna/dzial-ii/rozdzial-2/oddzial-1/art-108/komentarz-do-art-108-ustawy" TargetMode="External"/><Relationship Id="rId23" Type="http://schemas.openxmlformats.org/officeDocument/2006/relationships/hyperlink" Target="mailto:epuap-pomoc@coi.gov.pl"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ezamowienia.gov.pl/"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mp-client/search/list/ocds-148610-a019d02b-562d-4f7e-bb19-148ab63e502c" TargetMode="External"/><Relationship Id="rId22" Type="http://schemas.openxmlformats.org/officeDocument/2006/relationships/hyperlink" Target="mailto:pz-pomoc@coi.gov.pl" TargetMode="External"/><Relationship Id="rId27" Type="http://schemas.openxmlformats.org/officeDocument/2006/relationships/footer" Target="footer4.xml"/><Relationship Id="rId30"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3392D-718A-4B4C-99EC-DB41B5B0B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12123</TotalTime>
  <Pages>1</Pages>
  <Words>12506</Words>
  <Characters>75040</Characters>
  <Application>Microsoft Office Word</Application>
  <DocSecurity>0</DocSecurity>
  <Lines>625</Lines>
  <Paragraphs>174</Paragraphs>
  <ScaleCrop>false</ScaleCrop>
  <HeadingPairs>
    <vt:vector size="2" baseType="variant">
      <vt:variant>
        <vt:lpstr>Tytuł</vt:lpstr>
      </vt:variant>
      <vt:variant>
        <vt:i4>1</vt:i4>
      </vt:variant>
    </vt:vector>
  </HeadingPairs>
  <TitlesOfParts>
    <vt:vector size="1" baseType="lpstr">
      <vt:lpstr>GMINA KROKOWA</vt:lpstr>
    </vt:vector>
  </TitlesOfParts>
  <Company>.</Company>
  <LinksUpToDate>false</LinksUpToDate>
  <CharactersWithSpaces>87372</CharactersWithSpaces>
  <SharedDoc>false</SharedDoc>
  <HLinks>
    <vt:vector size="36" baseType="variant">
      <vt:variant>
        <vt:i4>3276904</vt:i4>
      </vt:variant>
      <vt:variant>
        <vt:i4>15</vt:i4>
      </vt:variant>
      <vt:variant>
        <vt:i4>0</vt:i4>
      </vt:variant>
      <vt:variant>
        <vt:i4>5</vt:i4>
      </vt:variant>
      <vt:variant>
        <vt:lpwstr>www.bip.krokowa.pl</vt:lpwstr>
      </vt:variant>
      <vt:variant>
        <vt:lpwstr/>
      </vt:variant>
      <vt:variant>
        <vt:i4>7077947</vt:i4>
      </vt:variant>
      <vt:variant>
        <vt:i4>12</vt:i4>
      </vt:variant>
      <vt:variant>
        <vt:i4>0</vt:i4>
      </vt:variant>
      <vt:variant>
        <vt:i4>5</vt:i4>
      </vt:variant>
      <vt:variant>
        <vt:lpwstr>http://www.bip.krokowa.pl/</vt:lpwstr>
      </vt:variant>
      <vt:variant>
        <vt:lpwstr/>
      </vt:variant>
      <vt:variant>
        <vt:i4>720998</vt:i4>
      </vt:variant>
      <vt:variant>
        <vt:i4>9</vt:i4>
      </vt:variant>
      <vt:variant>
        <vt:i4>0</vt:i4>
      </vt:variant>
      <vt:variant>
        <vt:i4>5</vt:i4>
      </vt:variant>
      <vt:variant>
        <vt:lpwstr>mailto:zam.publ@krokowa.pl</vt:lpwstr>
      </vt:variant>
      <vt:variant>
        <vt:lpwstr/>
      </vt:variant>
      <vt:variant>
        <vt:i4>7340105</vt:i4>
      </vt:variant>
      <vt:variant>
        <vt:i4>6</vt:i4>
      </vt:variant>
      <vt:variant>
        <vt:i4>0</vt:i4>
      </vt:variant>
      <vt:variant>
        <vt:i4>5</vt:i4>
      </vt:variant>
      <vt:variant>
        <vt:lpwstr>mailto:inwestycje@krokowa.pl</vt:lpwstr>
      </vt:variant>
      <vt:variant>
        <vt:lpwstr/>
      </vt:variant>
      <vt:variant>
        <vt:i4>8323089</vt:i4>
      </vt:variant>
      <vt:variant>
        <vt:i4>3</vt:i4>
      </vt:variant>
      <vt:variant>
        <vt:i4>0</vt:i4>
      </vt:variant>
      <vt:variant>
        <vt:i4>5</vt:i4>
      </vt:variant>
      <vt:variant>
        <vt:lpwstr>urzad@krokowa.pl</vt:lpwstr>
      </vt:variant>
      <vt:variant>
        <vt:lpwstr/>
      </vt:variant>
      <vt:variant>
        <vt:i4>5898245</vt:i4>
      </vt:variant>
      <vt:variant>
        <vt:i4>0</vt:i4>
      </vt:variant>
      <vt:variant>
        <vt:i4>0</vt:i4>
      </vt:variant>
      <vt:variant>
        <vt:i4>5</vt:i4>
      </vt:variant>
      <vt:variant>
        <vt:lpwstr>http://n36.lex.pl/WKPLOnline/index.rpc</vt:lpwstr>
      </vt:variant>
      <vt:variant>
        <vt:lpwstr>hiperlinkText.rpc?hiperlink=type=tresc:nro=Powszechny.804702&amp;full=1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KROKOWA</dc:title>
  <dc:subject/>
  <dc:creator>U.G. KROKOWA</dc:creator>
  <cp:keywords/>
  <cp:lastModifiedBy>Mariusz</cp:lastModifiedBy>
  <cp:revision>202</cp:revision>
  <cp:lastPrinted>2024-11-13T10:53:00Z</cp:lastPrinted>
  <dcterms:created xsi:type="dcterms:W3CDTF">2021-03-26T10:02:00Z</dcterms:created>
  <dcterms:modified xsi:type="dcterms:W3CDTF">2024-11-13T11:28:00Z</dcterms:modified>
</cp:coreProperties>
</file>