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EC653" w14:textId="21984490" w:rsidR="007421A3" w:rsidRPr="001379F1" w:rsidRDefault="00056638" w:rsidP="001379F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1379F1">
        <w:rPr>
          <w:rFonts w:ascii="Arial" w:eastAsia="Calibri" w:hAnsi="Arial" w:cs="Arial"/>
          <w:b/>
          <w:sz w:val="20"/>
          <w:szCs w:val="20"/>
        </w:rPr>
        <w:t xml:space="preserve">NR sprawy: </w:t>
      </w:r>
      <w:r w:rsidRPr="000B51A8">
        <w:rPr>
          <w:rFonts w:ascii="Arial" w:eastAsia="Calibri" w:hAnsi="Arial" w:cs="Arial"/>
          <w:b/>
          <w:sz w:val="20"/>
          <w:szCs w:val="20"/>
        </w:rPr>
        <w:t>SA.252</w:t>
      </w:r>
      <w:r w:rsidR="000B51A8" w:rsidRPr="000B51A8">
        <w:rPr>
          <w:rFonts w:ascii="Arial" w:eastAsia="Calibri" w:hAnsi="Arial" w:cs="Arial"/>
          <w:b/>
          <w:sz w:val="20"/>
          <w:szCs w:val="20"/>
        </w:rPr>
        <w:t>.</w:t>
      </w:r>
      <w:r w:rsidR="000546E2">
        <w:rPr>
          <w:rFonts w:ascii="Arial" w:eastAsia="Calibri" w:hAnsi="Arial" w:cs="Arial"/>
          <w:b/>
          <w:sz w:val="20"/>
          <w:szCs w:val="20"/>
        </w:rPr>
        <w:t>1</w:t>
      </w:r>
      <w:r w:rsidR="00234502">
        <w:rPr>
          <w:rFonts w:ascii="Arial" w:eastAsia="Calibri" w:hAnsi="Arial" w:cs="Arial"/>
          <w:b/>
          <w:sz w:val="20"/>
          <w:szCs w:val="20"/>
        </w:rPr>
        <w:t>2.2024</w:t>
      </w:r>
    </w:p>
    <w:p w14:paraId="6175A785" w14:textId="77777777" w:rsidR="00056638" w:rsidRPr="001379F1" w:rsidRDefault="00056638" w:rsidP="00BE223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4A034D" w14:textId="5BE0FDCE" w:rsidR="00BE2230" w:rsidRPr="001379F1" w:rsidRDefault="00BE2230" w:rsidP="00BE2230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/>
          <w:sz w:val="20"/>
          <w:szCs w:val="20"/>
        </w:rPr>
        <w:t>SPECYFIKACJA WARUNKÓW ZAMÓWIENIA (dalej SWZ)</w:t>
      </w:r>
    </w:p>
    <w:p w14:paraId="266D52F4" w14:textId="4D9622A3" w:rsidR="00BE2230" w:rsidRPr="001379F1" w:rsidRDefault="00BE2230" w:rsidP="00BE2230">
      <w:pPr>
        <w:spacing w:after="12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Cs/>
          <w:sz w:val="20"/>
          <w:szCs w:val="20"/>
        </w:rPr>
        <w:t>dla zamówienia o wartości mniejszej od progów unijnych określonych w art. 3 ust. 1 pkt 1 ustawy z dnia 11 września 2019 r. - Prawo zamówień publicznych</w:t>
      </w:r>
    </w:p>
    <w:p w14:paraId="4B141409" w14:textId="4AB43F58" w:rsidR="00BE2230" w:rsidRPr="001379F1" w:rsidRDefault="00070E35" w:rsidP="00197535">
      <w:pPr>
        <w:spacing w:line="240" w:lineRule="auto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b/>
          <w:sz w:val="20"/>
          <w:szCs w:val="20"/>
        </w:rPr>
        <w:t xml:space="preserve">Nazwa postępowania: </w:t>
      </w:r>
      <w:bookmarkStart w:id="0" w:name="_Hlk71795396"/>
      <w:r w:rsidR="00292B05" w:rsidRPr="001379F1">
        <w:rPr>
          <w:rFonts w:ascii="Arial" w:hAnsi="Arial" w:cs="Arial"/>
          <w:b/>
          <w:bCs/>
          <w:sz w:val="20"/>
          <w:szCs w:val="20"/>
        </w:rPr>
        <w:t xml:space="preserve">Dostawa </w:t>
      </w:r>
      <w:bookmarkEnd w:id="0"/>
      <w:r w:rsidR="0010476D" w:rsidRPr="001379F1">
        <w:rPr>
          <w:rFonts w:ascii="Arial" w:hAnsi="Arial" w:cs="Arial"/>
          <w:b/>
          <w:bCs/>
          <w:sz w:val="20"/>
          <w:szCs w:val="20"/>
        </w:rPr>
        <w:t xml:space="preserve">pieczywa, świeżych wyrobów piekarskich i ciastkarskich </w:t>
      </w:r>
      <w:r w:rsidR="00197535" w:rsidRPr="001379F1">
        <w:rPr>
          <w:rFonts w:ascii="Arial" w:hAnsi="Arial" w:cs="Arial"/>
          <w:b/>
          <w:bCs/>
          <w:sz w:val="20"/>
          <w:szCs w:val="20"/>
        </w:rPr>
        <w:t xml:space="preserve"> na</w:t>
      </w:r>
      <w:r w:rsidR="002A3971" w:rsidRPr="001379F1">
        <w:rPr>
          <w:rFonts w:ascii="Arial" w:hAnsi="Arial" w:cs="Arial"/>
          <w:b/>
          <w:bCs/>
          <w:sz w:val="20"/>
          <w:szCs w:val="20"/>
        </w:rPr>
        <w:t xml:space="preserve"> </w:t>
      </w:r>
      <w:r w:rsidR="00175DBD">
        <w:rPr>
          <w:rFonts w:ascii="Arial" w:hAnsi="Arial" w:cs="Arial"/>
          <w:b/>
          <w:bCs/>
          <w:sz w:val="20"/>
          <w:szCs w:val="20"/>
        </w:rPr>
        <w:t>I</w:t>
      </w:r>
      <w:r w:rsidR="002A3971" w:rsidRPr="001379F1">
        <w:rPr>
          <w:rFonts w:ascii="Arial" w:hAnsi="Arial" w:cs="Arial"/>
          <w:b/>
          <w:bCs/>
          <w:sz w:val="20"/>
          <w:szCs w:val="20"/>
        </w:rPr>
        <w:t xml:space="preserve"> półrocze </w:t>
      </w:r>
      <w:r w:rsidR="00197535" w:rsidRPr="001379F1">
        <w:rPr>
          <w:rFonts w:ascii="Arial" w:hAnsi="Arial" w:cs="Arial"/>
          <w:b/>
          <w:bCs/>
          <w:sz w:val="20"/>
          <w:szCs w:val="20"/>
        </w:rPr>
        <w:t xml:space="preserve"> 202</w:t>
      </w:r>
      <w:r w:rsidR="000546E2">
        <w:rPr>
          <w:rFonts w:ascii="Arial" w:hAnsi="Arial" w:cs="Arial"/>
          <w:b/>
          <w:bCs/>
          <w:sz w:val="20"/>
          <w:szCs w:val="20"/>
        </w:rPr>
        <w:t>5</w:t>
      </w:r>
      <w:r w:rsidR="00197535" w:rsidRPr="001379F1">
        <w:rPr>
          <w:rFonts w:ascii="Arial" w:hAnsi="Arial" w:cs="Arial"/>
          <w:b/>
          <w:bCs/>
          <w:sz w:val="20"/>
          <w:szCs w:val="20"/>
        </w:rPr>
        <w:t xml:space="preserve"> r.</w:t>
      </w:r>
      <w:r w:rsidR="00E31813" w:rsidRPr="001379F1">
        <w:rPr>
          <w:rFonts w:ascii="Arial" w:hAnsi="Arial" w:cs="Arial"/>
          <w:b/>
          <w:bCs/>
          <w:sz w:val="20"/>
          <w:szCs w:val="20"/>
        </w:rPr>
        <w:t xml:space="preserve"> </w:t>
      </w:r>
      <w:r w:rsidR="00BE2230" w:rsidRPr="001379F1">
        <w:rPr>
          <w:rFonts w:ascii="Arial" w:eastAsia="Calibri" w:hAnsi="Arial" w:cs="Arial"/>
          <w:sz w:val="20"/>
          <w:szCs w:val="20"/>
        </w:rPr>
        <w:t xml:space="preserve">Postępowanie prowadzone jest zgodnie z ustawą z dnia 11 września 2019 r. - Prawo zamówień publicznych (dalej </w:t>
      </w:r>
      <w:proofErr w:type="spellStart"/>
      <w:r w:rsidR="00BE2230" w:rsidRPr="001379F1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BE2230" w:rsidRPr="001379F1">
        <w:rPr>
          <w:rFonts w:ascii="Arial" w:eastAsia="Calibri" w:hAnsi="Arial" w:cs="Arial"/>
          <w:sz w:val="20"/>
          <w:szCs w:val="20"/>
        </w:rPr>
        <w:t>) (Dz. U. z 20</w:t>
      </w:r>
      <w:r w:rsidR="00444275" w:rsidRPr="001379F1">
        <w:rPr>
          <w:rFonts w:ascii="Arial" w:eastAsia="Calibri" w:hAnsi="Arial" w:cs="Arial"/>
          <w:sz w:val="20"/>
          <w:szCs w:val="20"/>
        </w:rPr>
        <w:t>2</w:t>
      </w:r>
      <w:r w:rsidR="000546E2">
        <w:rPr>
          <w:rFonts w:ascii="Arial" w:eastAsia="Calibri" w:hAnsi="Arial" w:cs="Arial"/>
          <w:sz w:val="20"/>
          <w:szCs w:val="20"/>
        </w:rPr>
        <w:t>4</w:t>
      </w:r>
      <w:r w:rsidR="00BE2230" w:rsidRPr="001379F1">
        <w:rPr>
          <w:rFonts w:ascii="Arial" w:eastAsia="Calibri" w:hAnsi="Arial" w:cs="Arial"/>
          <w:sz w:val="20"/>
          <w:szCs w:val="20"/>
        </w:rPr>
        <w:t> r., poz.</w:t>
      </w:r>
      <w:r w:rsidR="000546E2">
        <w:rPr>
          <w:rFonts w:ascii="Arial" w:eastAsia="Calibri" w:hAnsi="Arial" w:cs="Arial"/>
          <w:sz w:val="20"/>
          <w:szCs w:val="20"/>
        </w:rPr>
        <w:t>1320</w:t>
      </w:r>
      <w:r w:rsidR="00BE2230" w:rsidRPr="001379F1">
        <w:rPr>
          <w:rFonts w:ascii="Arial" w:eastAsia="Calibri" w:hAnsi="Arial" w:cs="Arial"/>
          <w:sz w:val="20"/>
          <w:szCs w:val="20"/>
        </w:rPr>
        <w:t>).</w:t>
      </w:r>
    </w:p>
    <w:p w14:paraId="5C517C5A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D1C75CB" w14:textId="0B3935C8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1. NAZWA ORAZ ADRES ZAMAWIAJĄCEGO, NUMER TELEFONU, ADRES POCZTY ELEKTRONICZNEJ ORAZ STRONY INTERNETOWEJ PROWADZONEGO POSTĘPOWANIA.</w:t>
      </w:r>
    </w:p>
    <w:p w14:paraId="395B4D56" w14:textId="7A24CD30" w:rsidR="001379F1" w:rsidRPr="008E5CAC" w:rsidRDefault="001379F1" w:rsidP="001379F1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Zamawiający: </w:t>
      </w:r>
      <w:r w:rsidRPr="008E5CAC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8E5CAC">
        <w:rPr>
          <w:rFonts w:ascii="Arial" w:eastAsia="Calibri" w:hAnsi="Arial" w:cs="Arial"/>
          <w:sz w:val="20"/>
          <w:szCs w:val="20"/>
        </w:rPr>
        <w:t xml:space="preserve">, ul. Grzonki 1 , 47-400 Racibórz, numer telefonu: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8E5CAC">
        <w:rPr>
          <w:rFonts w:ascii="Arial" w:eastAsia="Calibri" w:hAnsi="Arial" w:cs="Arial"/>
          <w:sz w:val="20"/>
          <w:szCs w:val="20"/>
        </w:rPr>
        <w:t>+48 32 415-20-01. Godziny pracy – od 7</w:t>
      </w:r>
      <w:r w:rsidRPr="008E5CAC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8E5CAC">
        <w:rPr>
          <w:rFonts w:ascii="Arial" w:eastAsia="Calibri" w:hAnsi="Arial" w:cs="Arial"/>
          <w:sz w:val="20"/>
          <w:szCs w:val="20"/>
        </w:rPr>
        <w:t>-15</w:t>
      </w:r>
      <w:r w:rsidRPr="008E5CAC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7EB2A405" w14:textId="77777777" w:rsidR="001379F1" w:rsidRPr="008E5CAC" w:rsidRDefault="001379F1" w:rsidP="001379F1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7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</w:p>
    <w:p w14:paraId="264B5478" w14:textId="77777777" w:rsidR="001379F1" w:rsidRPr="008E5CAC" w:rsidRDefault="001379F1" w:rsidP="001379F1">
      <w:pPr>
        <w:spacing w:after="0" w:line="276" w:lineRule="auto"/>
        <w:ind w:left="284"/>
        <w:rPr>
          <w:rStyle w:val="markedcontent"/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8E5CAC">
        <w:rPr>
          <w:rStyle w:val="czeinternetowe"/>
          <w:rFonts w:ascii="Arial" w:hAnsi="Arial" w:cs="Arial"/>
          <w:sz w:val="20"/>
          <w:szCs w:val="20"/>
        </w:rPr>
        <w:t>https://ezamowienia.gov.pl</w:t>
      </w:r>
    </w:p>
    <w:p w14:paraId="20A9DF52" w14:textId="77777777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color w:val="00B050"/>
          <w:sz w:val="20"/>
          <w:szCs w:val="20"/>
        </w:rPr>
      </w:pPr>
    </w:p>
    <w:p w14:paraId="2FE922E2" w14:textId="4ECF9CC6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</w:t>
      </w:r>
      <w:r w:rsidR="002D40E6">
        <w:rPr>
          <w:rFonts w:ascii="Arial" w:eastAsia="Calibri" w:hAnsi="Arial" w:cs="Arial"/>
          <w:sz w:val="20"/>
          <w:szCs w:val="20"/>
        </w:rPr>
        <w:t>:</w:t>
      </w:r>
    </w:p>
    <w:p w14:paraId="518F3A57" w14:textId="7095C732" w:rsidR="002E5FEA" w:rsidRPr="002E5FEA" w:rsidRDefault="002E5FEA" w:rsidP="002E5FEA">
      <w:pPr>
        <w:tabs>
          <w:tab w:val="left" w:pos="1401"/>
        </w:tabs>
        <w:suppressAutoHyphens/>
        <w:snapToGrid w:val="0"/>
        <w:spacing w:after="0" w:line="240" w:lineRule="auto"/>
        <w:jc w:val="both"/>
      </w:pPr>
      <w:hyperlink r:id="rId8" w:history="1">
        <w:r w:rsidRPr="002E5FEA">
          <w:rPr>
            <w:color w:val="0563C1" w:themeColor="hyperlink"/>
            <w:u w:val="single"/>
          </w:rPr>
          <w:t>https://ezamowienia.gov.pl/mp-client/search/list/ocds-148610-e27d7b2d-e17c-42d8-b564-9f390f221d61</w:t>
        </w:r>
      </w:hyperlink>
    </w:p>
    <w:p w14:paraId="0A3E793C" w14:textId="4D2E879A" w:rsidR="002E5FEA" w:rsidRDefault="002E5FEA" w:rsidP="001379F1">
      <w:pPr>
        <w:spacing w:after="0" w:line="276" w:lineRule="auto"/>
        <w:ind w:left="284" w:hanging="284"/>
        <w:rPr>
          <w:rFonts w:ascii="Arial" w:hAnsi="Arial" w:cs="Arial"/>
          <w:color w:val="FF0000"/>
          <w:sz w:val="20"/>
          <w:szCs w:val="20"/>
        </w:rPr>
      </w:pPr>
    </w:p>
    <w:p w14:paraId="5E81A1DA" w14:textId="77777777" w:rsidR="002E5FEA" w:rsidRPr="00924DD9" w:rsidRDefault="002E5FEA" w:rsidP="002E5FE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identyfikator postępowania: </w:t>
      </w:r>
      <w:r w:rsidRPr="002E5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ocds-148610-e27d7b2d-e17c-42d8-b564-9f390f221d61</w:t>
      </w:r>
    </w:p>
    <w:p w14:paraId="53C1BEA7" w14:textId="2E2B1E49" w:rsidR="002E5FEA" w:rsidRPr="002E5FEA" w:rsidRDefault="002E5FEA" w:rsidP="001379F1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37519371" w14:textId="6CBF842C" w:rsidR="001379F1" w:rsidRDefault="001379F1" w:rsidP="001379F1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E5CAC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8E5CAC">
        <w:rPr>
          <w:rFonts w:ascii="Arial" w:hAnsi="Arial" w:cs="Arial"/>
          <w:sz w:val="20"/>
          <w:szCs w:val="20"/>
        </w:rPr>
        <w:noBreakHyphen/>
        <w:t>Zamówienia (przycisk „Przeglądaj</w:t>
      </w:r>
      <w:r>
        <w:rPr>
          <w:rFonts w:ascii="Arial" w:hAnsi="Arial" w:cs="Arial"/>
          <w:sz w:val="20"/>
          <w:szCs w:val="20"/>
        </w:rPr>
        <w:t xml:space="preserve"> </w:t>
      </w:r>
      <w:r w:rsidRPr="008E5CAC">
        <w:rPr>
          <w:rFonts w:ascii="Arial" w:hAnsi="Arial" w:cs="Arial"/>
          <w:sz w:val="20"/>
          <w:szCs w:val="20"/>
        </w:rPr>
        <w:t xml:space="preserve">postępowania/konkursy”). </w:t>
      </w:r>
    </w:p>
    <w:p w14:paraId="55E57DCC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17D9E4" w14:textId="77777777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3. TRYB UDZIELENIA ZAMÓWIENIA.</w:t>
      </w:r>
    </w:p>
    <w:p w14:paraId="0E0EF76B" w14:textId="77777777" w:rsidR="00BE2230" w:rsidRPr="001379F1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6F367373" w14:textId="77777777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E5B8D89" w14:textId="6700DEAC" w:rsidR="00BE2230" w:rsidRPr="001379F1" w:rsidRDefault="00BE2230" w:rsidP="0007123E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4. </w:t>
      </w:r>
      <w:r w:rsidR="009B7D48" w:rsidRPr="001379F1">
        <w:rPr>
          <w:rFonts w:ascii="Arial" w:eastAsia="Calibri" w:hAnsi="Arial" w:cs="Arial"/>
          <w:sz w:val="20"/>
          <w:szCs w:val="20"/>
        </w:rPr>
        <w:t xml:space="preserve">OPIS PRZEDMIOTU ZAMÓWIENIA i </w:t>
      </w:r>
      <w:r w:rsidRPr="001379F1">
        <w:rPr>
          <w:rFonts w:ascii="Arial" w:eastAsia="Calibri" w:hAnsi="Arial" w:cs="Arial"/>
          <w:sz w:val="20"/>
          <w:szCs w:val="20"/>
        </w:rPr>
        <w:t xml:space="preserve"> JEGO ZAKRES.</w:t>
      </w:r>
    </w:p>
    <w:p w14:paraId="69F9C69A" w14:textId="4EB46C63" w:rsidR="00BE2230" w:rsidRDefault="00BE2230" w:rsidP="00444275">
      <w:pPr>
        <w:tabs>
          <w:tab w:val="left" w:pos="6900"/>
          <w:tab w:val="left" w:pos="7365"/>
        </w:tabs>
        <w:spacing w:after="0"/>
        <w:ind w:left="283" w:hanging="283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4.1.</w:t>
      </w:r>
      <w:r w:rsidR="0007123E" w:rsidRPr="001379F1">
        <w:rPr>
          <w:rFonts w:ascii="Arial" w:eastAsia="Calibri" w:hAnsi="Arial" w:cs="Arial"/>
          <w:sz w:val="20"/>
          <w:szCs w:val="20"/>
        </w:rPr>
        <w:t xml:space="preserve"> Przedmiotem zamówienia jest</w:t>
      </w:r>
      <w:r w:rsidR="009B7D48" w:rsidRPr="001379F1">
        <w:rPr>
          <w:rFonts w:ascii="Arial" w:eastAsia="Calibri" w:hAnsi="Arial" w:cs="Arial"/>
          <w:sz w:val="20"/>
          <w:szCs w:val="20"/>
        </w:rPr>
        <w:t xml:space="preserve"> </w:t>
      </w:r>
      <w:r w:rsidR="0007123E" w:rsidRPr="001379F1">
        <w:rPr>
          <w:rFonts w:ascii="Arial" w:eastAsia="Calibri" w:hAnsi="Arial" w:cs="Arial"/>
          <w:sz w:val="20"/>
          <w:szCs w:val="20"/>
        </w:rPr>
        <w:t>s</w:t>
      </w:r>
      <w:r w:rsidR="009B7D48" w:rsidRPr="001379F1">
        <w:rPr>
          <w:rFonts w:ascii="Arial" w:eastAsia="Calibri" w:hAnsi="Arial" w:cs="Arial"/>
          <w:sz w:val="20"/>
          <w:szCs w:val="20"/>
        </w:rPr>
        <w:t>ukcesywna dostawa</w:t>
      </w:r>
      <w:r w:rsidR="00206555" w:rsidRPr="001379F1">
        <w:rPr>
          <w:rFonts w:ascii="Arial" w:eastAsia="Calibri" w:hAnsi="Arial" w:cs="Arial"/>
          <w:sz w:val="20"/>
          <w:szCs w:val="20"/>
        </w:rPr>
        <w:t xml:space="preserve"> pieczywa, świeżych wyrobów piekarskich i ciastkarskich</w:t>
      </w:r>
      <w:r w:rsidR="009B7D48" w:rsidRPr="001379F1">
        <w:rPr>
          <w:rFonts w:ascii="Arial" w:eastAsia="Calibri" w:hAnsi="Arial" w:cs="Arial"/>
          <w:sz w:val="20"/>
          <w:szCs w:val="20"/>
        </w:rPr>
        <w:t xml:space="preserve"> dla Domu Pomocy Społecznej „Złota Jesień” w Raciborzu </w:t>
      </w:r>
      <w:r w:rsidR="00206555" w:rsidRPr="001379F1">
        <w:rPr>
          <w:rFonts w:ascii="Arial" w:eastAsia="Calibri" w:hAnsi="Arial" w:cs="Arial"/>
          <w:sz w:val="20"/>
          <w:szCs w:val="20"/>
        </w:rPr>
        <w:t xml:space="preserve"> </w:t>
      </w:r>
      <w:r w:rsidR="009B7D48" w:rsidRPr="001379F1">
        <w:rPr>
          <w:rFonts w:ascii="Arial" w:eastAsia="Calibri" w:hAnsi="Arial" w:cs="Arial"/>
          <w:sz w:val="20"/>
          <w:szCs w:val="20"/>
        </w:rPr>
        <w:t>w ilości i asortymencie jak niżej:</w:t>
      </w:r>
    </w:p>
    <w:p w14:paraId="6209B73E" w14:textId="77777777" w:rsidR="00234502" w:rsidRPr="001379F1" w:rsidRDefault="00234502" w:rsidP="00A5399C">
      <w:pPr>
        <w:tabs>
          <w:tab w:val="left" w:pos="6900"/>
          <w:tab w:val="left" w:pos="7365"/>
        </w:tabs>
        <w:spacing w:after="0"/>
        <w:rPr>
          <w:rFonts w:ascii="Arial" w:eastAsia="Calibri" w:hAnsi="Arial" w:cs="Arial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154"/>
        <w:gridCol w:w="709"/>
        <w:gridCol w:w="1276"/>
      </w:tblGrid>
      <w:tr w:rsidR="00206555" w:rsidRPr="001379F1" w14:paraId="20A8C80F" w14:textId="77777777" w:rsidTr="00A141E5">
        <w:tc>
          <w:tcPr>
            <w:tcW w:w="429" w:type="dxa"/>
          </w:tcPr>
          <w:p w14:paraId="6EAA5169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154" w:type="dxa"/>
          </w:tcPr>
          <w:p w14:paraId="17020C81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Nazwa artykułu</w:t>
            </w:r>
          </w:p>
        </w:tc>
        <w:tc>
          <w:tcPr>
            <w:tcW w:w="709" w:type="dxa"/>
          </w:tcPr>
          <w:p w14:paraId="44A65EF2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Jedn</w:t>
            </w:r>
            <w:proofErr w:type="spellEnd"/>
            <w:r w:rsidRPr="00A5399C">
              <w:rPr>
                <w:rFonts w:ascii="Arial" w:hAnsi="Arial" w:cs="Arial"/>
                <w:sz w:val="20"/>
                <w:szCs w:val="20"/>
              </w:rPr>
              <w:t>, miary</w:t>
            </w:r>
          </w:p>
        </w:tc>
        <w:tc>
          <w:tcPr>
            <w:tcW w:w="1276" w:type="dxa"/>
          </w:tcPr>
          <w:p w14:paraId="3D953897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 xml:space="preserve">Ilość dostawy </w:t>
            </w:r>
          </w:p>
        </w:tc>
      </w:tr>
      <w:tr w:rsidR="00206555" w:rsidRPr="001379F1" w14:paraId="1077A5B3" w14:textId="77777777" w:rsidTr="00A141E5">
        <w:tc>
          <w:tcPr>
            <w:tcW w:w="429" w:type="dxa"/>
          </w:tcPr>
          <w:p w14:paraId="060F9AB4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154" w:type="dxa"/>
          </w:tcPr>
          <w:p w14:paraId="1FAEA829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Chleb  zwykły 1000g pszenno-żytni</w:t>
            </w:r>
          </w:p>
          <w:p w14:paraId="0A75EC4A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Pieczywo mieszane wyrabiane z mąki pszennej i żytniej na zakwasie z dodatkiem drożdży i innych surowców określonych recepturą</w:t>
            </w:r>
          </w:p>
        </w:tc>
        <w:tc>
          <w:tcPr>
            <w:tcW w:w="709" w:type="dxa"/>
          </w:tcPr>
          <w:p w14:paraId="68F6799E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52A49F14" w14:textId="0B294282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206555" w:rsidRPr="001379F1" w14:paraId="1EBE4AA8" w14:textId="77777777" w:rsidTr="00A141E5">
        <w:tc>
          <w:tcPr>
            <w:tcW w:w="429" w:type="dxa"/>
          </w:tcPr>
          <w:p w14:paraId="591C78ED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154" w:type="dxa"/>
          </w:tcPr>
          <w:p w14:paraId="3457FF14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Chleb razowy 500g</w:t>
            </w:r>
          </w:p>
          <w:p w14:paraId="2EE17A15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Pieczywo wyrabiane z mąki żytniej razowej  i mąki pszennej  z dodatkiem drożdży i innych surowców określonych recepturą</w:t>
            </w:r>
          </w:p>
        </w:tc>
        <w:tc>
          <w:tcPr>
            <w:tcW w:w="709" w:type="dxa"/>
          </w:tcPr>
          <w:p w14:paraId="1B154CFA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276" w:type="dxa"/>
          </w:tcPr>
          <w:p w14:paraId="1B36C207" w14:textId="0F8CA0B4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1600</w:t>
            </w:r>
          </w:p>
        </w:tc>
      </w:tr>
      <w:tr w:rsidR="00206555" w:rsidRPr="001379F1" w14:paraId="3C7BD6A2" w14:textId="77777777" w:rsidTr="00A141E5">
        <w:tc>
          <w:tcPr>
            <w:tcW w:w="429" w:type="dxa"/>
          </w:tcPr>
          <w:p w14:paraId="0542C6C8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154" w:type="dxa"/>
          </w:tcPr>
          <w:p w14:paraId="6DD09F86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Chleb razowy 100% żytni 500 g</w:t>
            </w:r>
          </w:p>
          <w:p w14:paraId="7784D2B5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5399C">
              <w:rPr>
                <w:rFonts w:ascii="Arial" w:hAnsi="Arial" w:cs="Arial"/>
                <w:bCs/>
                <w:sz w:val="20"/>
                <w:szCs w:val="20"/>
              </w:rPr>
              <w:t>Pieczywo żytnie produkowane z maki żytniej razowej ,na zakwasie, bez dodatku drożdży i innych surowców określonych recepturą</w:t>
            </w:r>
          </w:p>
        </w:tc>
        <w:tc>
          <w:tcPr>
            <w:tcW w:w="709" w:type="dxa"/>
          </w:tcPr>
          <w:p w14:paraId="3D9473D9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032D1CAF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276" w:type="dxa"/>
          </w:tcPr>
          <w:p w14:paraId="6F697A0A" w14:textId="5C336DB0" w:rsidR="00A5399C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100</w:t>
            </w:r>
          </w:p>
        </w:tc>
      </w:tr>
      <w:tr w:rsidR="00206555" w:rsidRPr="001379F1" w14:paraId="4ECB1315" w14:textId="77777777" w:rsidTr="00A141E5">
        <w:tc>
          <w:tcPr>
            <w:tcW w:w="429" w:type="dxa"/>
          </w:tcPr>
          <w:p w14:paraId="75E5C836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>4.</w:t>
            </w:r>
          </w:p>
        </w:tc>
        <w:tc>
          <w:tcPr>
            <w:tcW w:w="7154" w:type="dxa"/>
          </w:tcPr>
          <w:p w14:paraId="0B3EA4C6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5399C">
              <w:rPr>
                <w:rFonts w:ascii="Arial" w:hAnsi="Arial" w:cs="Arial"/>
                <w:b/>
                <w:sz w:val="20"/>
                <w:szCs w:val="20"/>
                <w:lang w:val="de-DE"/>
              </w:rPr>
              <w:t>Francuz</w:t>
            </w:r>
            <w:proofErr w:type="spellEnd"/>
            <w:r w:rsidRPr="00A5399C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500g</w:t>
            </w:r>
          </w:p>
          <w:p w14:paraId="7D43FBCB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>Pieczywo</w:t>
            </w:r>
            <w:proofErr w:type="spellEnd"/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>pszenne</w:t>
            </w:r>
            <w:proofErr w:type="spellEnd"/>
            <w:r w:rsidRPr="00A5399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A5399C">
              <w:rPr>
                <w:rFonts w:ascii="Arial" w:hAnsi="Arial" w:cs="Arial"/>
                <w:sz w:val="20"/>
                <w:szCs w:val="20"/>
              </w:rPr>
              <w:t>z dodatkiem drożdży i innych surowców określonych recepturą</w:t>
            </w:r>
          </w:p>
        </w:tc>
        <w:tc>
          <w:tcPr>
            <w:tcW w:w="709" w:type="dxa"/>
          </w:tcPr>
          <w:p w14:paraId="341F9FF8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3C48C56F" w14:textId="69BE968E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6500</w:t>
            </w:r>
          </w:p>
        </w:tc>
      </w:tr>
      <w:tr w:rsidR="002F28CB" w:rsidRPr="001379F1" w14:paraId="2DC5645B" w14:textId="77777777" w:rsidTr="00A141E5">
        <w:tc>
          <w:tcPr>
            <w:tcW w:w="429" w:type="dxa"/>
          </w:tcPr>
          <w:p w14:paraId="6E7D9283" w14:textId="28F1BA22" w:rsidR="002F28CB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5.</w:t>
            </w:r>
          </w:p>
        </w:tc>
        <w:tc>
          <w:tcPr>
            <w:tcW w:w="7154" w:type="dxa"/>
          </w:tcPr>
          <w:p w14:paraId="5C5007FE" w14:textId="77777777" w:rsidR="002F28CB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Bułka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zwykła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r w:rsidRPr="002F28CB">
              <w:rPr>
                <w:rFonts w:ascii="Arial" w:hAnsi="Arial" w:cs="Arial"/>
                <w:b/>
                <w:sz w:val="20"/>
                <w:szCs w:val="20"/>
                <w:lang w:val="de-DE"/>
              </w:rPr>
              <w:t>100 g</w:t>
            </w:r>
          </w:p>
          <w:p w14:paraId="626AA69F" w14:textId="298AFDE3" w:rsidR="002F28CB" w:rsidRPr="002F28CB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Pieczywo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pszenne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wyrabiane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mąki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pszennej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drożdżach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dodatkiem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soli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innych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surowców</w:t>
            </w:r>
            <w:proofErr w:type="spellEnd"/>
          </w:p>
        </w:tc>
        <w:tc>
          <w:tcPr>
            <w:tcW w:w="709" w:type="dxa"/>
          </w:tcPr>
          <w:p w14:paraId="3087057E" w14:textId="6513C983" w:rsidR="002F28CB" w:rsidRPr="00A5399C" w:rsidRDefault="002F28CB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46EA838C" w14:textId="79A7456E" w:rsidR="002F28CB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06555" w:rsidRPr="001379F1" w14:paraId="33575133" w14:textId="77777777" w:rsidTr="00A141E5">
        <w:tc>
          <w:tcPr>
            <w:tcW w:w="429" w:type="dxa"/>
          </w:tcPr>
          <w:p w14:paraId="727E94C6" w14:textId="67BDC6E3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154" w:type="dxa"/>
          </w:tcPr>
          <w:p w14:paraId="7D1E65DD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Bułka grahamka 100 g</w:t>
            </w:r>
          </w:p>
          <w:p w14:paraId="1236CBE5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Pieczywo wyrabiane z</w:t>
            </w:r>
            <w:r w:rsidRPr="00A5399C">
              <w:rPr>
                <w:rFonts w:ascii="Arial" w:hAnsi="Arial" w:cs="Arial"/>
                <w:sz w:val="20"/>
                <w:szCs w:val="20"/>
              </w:rPr>
              <w:t xml:space="preserve"> mąki pszennej graham z dodatkiem drożdży i innych surowców określonych recepturą</w:t>
            </w:r>
          </w:p>
        </w:tc>
        <w:tc>
          <w:tcPr>
            <w:tcW w:w="709" w:type="dxa"/>
          </w:tcPr>
          <w:p w14:paraId="5B38C65D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2C1EC424" w14:textId="650D4BC4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206555" w:rsidRPr="001379F1" w14:paraId="20AE50AB" w14:textId="77777777" w:rsidTr="00A141E5">
        <w:tc>
          <w:tcPr>
            <w:tcW w:w="429" w:type="dxa"/>
          </w:tcPr>
          <w:p w14:paraId="37D2ED3E" w14:textId="3DB3EACC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154" w:type="dxa"/>
          </w:tcPr>
          <w:p w14:paraId="08E0E2CF" w14:textId="77777777" w:rsidR="000B51A8" w:rsidRPr="00A5399C" w:rsidRDefault="000B51A8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E42397" w14:textId="52E72770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lastRenderedPageBreak/>
              <w:t>Bułka tarta</w:t>
            </w:r>
          </w:p>
        </w:tc>
        <w:tc>
          <w:tcPr>
            <w:tcW w:w="709" w:type="dxa"/>
          </w:tcPr>
          <w:p w14:paraId="1FA139E7" w14:textId="77777777" w:rsidR="00175DBD" w:rsidRPr="00A5399C" w:rsidRDefault="00175DBD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3616F3" w14:textId="49CB8459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1276" w:type="dxa"/>
          </w:tcPr>
          <w:p w14:paraId="7A2BAEB6" w14:textId="77777777" w:rsidR="00A5399C" w:rsidRDefault="00A5399C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E1B1981" w14:textId="716A2153" w:rsidR="002F28CB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</w:tr>
      <w:tr w:rsidR="00206555" w:rsidRPr="001379F1" w14:paraId="36B822DF" w14:textId="77777777" w:rsidTr="00A141E5">
        <w:tc>
          <w:tcPr>
            <w:tcW w:w="429" w:type="dxa"/>
          </w:tcPr>
          <w:p w14:paraId="5A596BB0" w14:textId="44B8F929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7154" w:type="dxa"/>
          </w:tcPr>
          <w:p w14:paraId="3385284A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Rogal maślany, bułka maślana  słodzony 100g</w:t>
            </w:r>
          </w:p>
          <w:p w14:paraId="16676132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Pieczywo z mąki pszennej z dodatkiem margaryny, cukru, mleka oraz innych dodatków smakowych zgodnie z receptura właściwą dla wypieku bułek, rogali maślanych</w:t>
            </w:r>
          </w:p>
        </w:tc>
        <w:tc>
          <w:tcPr>
            <w:tcW w:w="709" w:type="dxa"/>
          </w:tcPr>
          <w:p w14:paraId="17088B7D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C0976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3D63BF8C" w14:textId="100961E5" w:rsidR="009C0C9E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</w:tr>
      <w:tr w:rsidR="00206555" w:rsidRPr="001379F1" w14:paraId="1C883DCA" w14:textId="77777777" w:rsidTr="00A141E5">
        <w:tc>
          <w:tcPr>
            <w:tcW w:w="429" w:type="dxa"/>
          </w:tcPr>
          <w:p w14:paraId="511E83A7" w14:textId="0F358093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154" w:type="dxa"/>
          </w:tcPr>
          <w:p w14:paraId="1AAD71D1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 xml:space="preserve">Kołacz 100g </w:t>
            </w:r>
            <w:r w:rsidRPr="00A5399C">
              <w:rPr>
                <w:rFonts w:ascii="Arial" w:hAnsi="Arial" w:cs="Arial"/>
                <w:sz w:val="20"/>
                <w:szCs w:val="20"/>
              </w:rPr>
              <w:t>( z serem, jabłkiem, makiem, budyniem, jagody</w:t>
            </w:r>
            <w:r w:rsidRPr="00A5399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F411BB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Wyrób z ciasta drożdżowego z nadzieniem (ser twaróg lub jabłko lub mak lub budyń lub jagody) wykończone kruszonką</w:t>
            </w:r>
          </w:p>
        </w:tc>
        <w:tc>
          <w:tcPr>
            <w:tcW w:w="709" w:type="dxa"/>
          </w:tcPr>
          <w:p w14:paraId="5058EC41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7E6C51BA" w14:textId="0ECFEA47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206555" w:rsidRPr="001379F1" w14:paraId="7E918B98" w14:textId="77777777" w:rsidTr="00A141E5">
        <w:tc>
          <w:tcPr>
            <w:tcW w:w="429" w:type="dxa"/>
          </w:tcPr>
          <w:p w14:paraId="31B7338B" w14:textId="4A4B09BA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154" w:type="dxa"/>
          </w:tcPr>
          <w:p w14:paraId="5C412812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Pączek ( z marmoladą)  50 g</w:t>
            </w:r>
          </w:p>
          <w:p w14:paraId="4AAB2CCE" w14:textId="77777777" w:rsidR="00206555" w:rsidRPr="00A5399C" w:rsidRDefault="00206555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 xml:space="preserve">Wyrób z ciasta drożdżowego z nadzieniem z marmolady, wykończony cukrem pudrem </w:t>
            </w:r>
          </w:p>
        </w:tc>
        <w:tc>
          <w:tcPr>
            <w:tcW w:w="709" w:type="dxa"/>
          </w:tcPr>
          <w:p w14:paraId="23E2B4C0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4B3D0264" w14:textId="707F0BB5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06555" w:rsidRPr="001379F1" w14:paraId="05886B8A" w14:textId="77777777" w:rsidTr="00A141E5">
        <w:tc>
          <w:tcPr>
            <w:tcW w:w="429" w:type="dxa"/>
          </w:tcPr>
          <w:p w14:paraId="30A53B2F" w14:textId="3C9CA737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154" w:type="dxa"/>
          </w:tcPr>
          <w:p w14:paraId="4DDC4261" w14:textId="77777777" w:rsidR="00206555" w:rsidRPr="00A5399C" w:rsidRDefault="00206555" w:rsidP="004442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Bułeczka drożdżowa z cynamonem 50 g</w:t>
            </w:r>
          </w:p>
          <w:p w14:paraId="15EB67F2" w14:textId="77777777" w:rsidR="00206555" w:rsidRPr="00A5399C" w:rsidRDefault="00206555" w:rsidP="00444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 xml:space="preserve">Wyrób z ciasta drożdżowego, spulchniony,   bez nadzienia, wykończony cynamonem z cukrem </w:t>
            </w:r>
          </w:p>
          <w:p w14:paraId="02FF6730" w14:textId="77777777" w:rsidR="00206555" w:rsidRPr="00A5399C" w:rsidRDefault="00206555" w:rsidP="004442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1B265FBA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99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2A331A65" w14:textId="5F23E836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06555" w:rsidRPr="001379F1" w14:paraId="21612D39" w14:textId="77777777" w:rsidTr="00A141E5">
        <w:tc>
          <w:tcPr>
            <w:tcW w:w="429" w:type="dxa"/>
          </w:tcPr>
          <w:p w14:paraId="5D922E40" w14:textId="68285F60" w:rsidR="00206555" w:rsidRPr="00A5399C" w:rsidRDefault="002F28CB" w:rsidP="004442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154" w:type="dxa"/>
          </w:tcPr>
          <w:p w14:paraId="4C053207" w14:textId="77777777" w:rsidR="00206555" w:rsidRPr="00A5399C" w:rsidRDefault="00206555" w:rsidP="00444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b/>
                <w:sz w:val="20"/>
                <w:szCs w:val="20"/>
              </w:rPr>
              <w:t>Kołacz z blachy (</w:t>
            </w:r>
            <w:r w:rsidRPr="00A5399C">
              <w:rPr>
                <w:rFonts w:ascii="Arial" w:hAnsi="Arial" w:cs="Arial"/>
                <w:sz w:val="20"/>
                <w:szCs w:val="20"/>
              </w:rPr>
              <w:t xml:space="preserve">z serem makiem, jabłkiem, budyniem) </w:t>
            </w:r>
          </w:p>
          <w:p w14:paraId="7E5D1C24" w14:textId="77777777" w:rsidR="00206555" w:rsidRPr="00A5399C" w:rsidRDefault="00206555" w:rsidP="00444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Wyrób z ciasta drożdżowego (ciasto otrzymane z połączenia maki, tłuszczu, jaja, cukru, innych surowców, spulchnione drożdżami z nadzieniem (  ser twarogowy/lub mak lub jabłka lub budyń) wykończone kruszonką.</w:t>
            </w:r>
          </w:p>
        </w:tc>
        <w:tc>
          <w:tcPr>
            <w:tcW w:w="709" w:type="dxa"/>
          </w:tcPr>
          <w:p w14:paraId="550D9CF8" w14:textId="77777777" w:rsidR="00206555" w:rsidRPr="00A5399C" w:rsidRDefault="00206555" w:rsidP="00444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99C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</w:tcPr>
          <w:p w14:paraId="064BB4BB" w14:textId="415452E4" w:rsidR="00206555" w:rsidRPr="00A5399C" w:rsidRDefault="002F28CB" w:rsidP="004442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</w:tbl>
    <w:p w14:paraId="5E4CB059" w14:textId="28D638A7" w:rsidR="00206555" w:rsidRPr="001379F1" w:rsidRDefault="00BE2230" w:rsidP="00206555">
      <w:pPr>
        <w:tabs>
          <w:tab w:val="left" w:pos="5943"/>
        </w:tabs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1379F1"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53FBE8EF" w14:textId="20B26451" w:rsidR="00185488" w:rsidRPr="001379F1" w:rsidRDefault="00BE2230" w:rsidP="00197535">
      <w:pPr>
        <w:tabs>
          <w:tab w:val="left" w:pos="72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4.2.</w:t>
      </w:r>
      <w:r w:rsidR="00CB1B82" w:rsidRPr="001379F1">
        <w:rPr>
          <w:rFonts w:ascii="Arial" w:eastAsia="Calibri" w:hAnsi="Arial" w:cs="Arial"/>
          <w:sz w:val="20"/>
          <w:szCs w:val="20"/>
        </w:rPr>
        <w:t xml:space="preserve"> W/w i</w:t>
      </w:r>
      <w:r w:rsidR="00CB1B82" w:rsidRPr="001379F1">
        <w:rPr>
          <w:rFonts w:ascii="Arial" w:hAnsi="Arial" w:cs="Arial"/>
          <w:sz w:val="20"/>
          <w:szCs w:val="20"/>
        </w:rPr>
        <w:t xml:space="preserve">lości asortymentu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 w:rsidR="009C0C9E" w:rsidRPr="001379F1">
        <w:rPr>
          <w:rFonts w:ascii="Arial" w:hAnsi="Arial" w:cs="Arial"/>
          <w:sz w:val="20"/>
          <w:szCs w:val="20"/>
        </w:rPr>
        <w:t>8</w:t>
      </w:r>
      <w:r w:rsidR="00CB1B82" w:rsidRPr="001379F1">
        <w:rPr>
          <w:rFonts w:ascii="Arial" w:hAnsi="Arial" w:cs="Arial"/>
          <w:sz w:val="20"/>
          <w:szCs w:val="20"/>
        </w:rPr>
        <w:t>0%  wartości brutto umowy, która zostanie zawarta w wyniku przeprowadzenia przedmiotowego postępowania.</w:t>
      </w:r>
      <w:r w:rsidR="00206555" w:rsidRPr="001379F1">
        <w:rPr>
          <w:rFonts w:ascii="Arial" w:hAnsi="Arial" w:cs="Arial"/>
          <w:sz w:val="20"/>
          <w:szCs w:val="20"/>
        </w:rPr>
        <w:t xml:space="preserve"> Dostawy zamawiający będzie realizował sukcesywnie sześć razy w tygodniu z wyjątkiem niedziel oraz dni świątecznych. Pieczywo dostawca będzie dostarczał do siedziby zamawiającego własnym transportem  </w:t>
      </w:r>
      <w:r w:rsidR="00206555" w:rsidRPr="001379F1">
        <w:rPr>
          <w:rFonts w:ascii="Arial" w:hAnsi="Arial" w:cs="Arial"/>
          <w:b/>
          <w:sz w:val="20"/>
          <w:szCs w:val="20"/>
        </w:rPr>
        <w:t>rano w godzinach od 6:00 najpóźniej do 6:45</w:t>
      </w:r>
      <w:r w:rsidR="00206555" w:rsidRPr="001379F1">
        <w:rPr>
          <w:rFonts w:ascii="Arial" w:hAnsi="Arial" w:cs="Arial"/>
          <w:sz w:val="20"/>
          <w:szCs w:val="20"/>
        </w:rPr>
        <w:t xml:space="preserve"> . Ilość i asortyment każdej dostawy Zamawiający będzie przesyłał z co najmniej 1 dniowym wyprzedzeniem, e -mailem na adres wskazany przez Dostawcę.</w:t>
      </w:r>
    </w:p>
    <w:p w14:paraId="695D8408" w14:textId="1DBE6C23" w:rsidR="00197535" w:rsidRPr="001379F1" w:rsidRDefault="00197535" w:rsidP="00197535">
      <w:pPr>
        <w:tabs>
          <w:tab w:val="left" w:pos="72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379F1">
        <w:rPr>
          <w:rFonts w:ascii="Arial" w:hAnsi="Arial" w:cs="Arial"/>
          <w:sz w:val="20"/>
          <w:szCs w:val="20"/>
        </w:rPr>
        <w:t>4.3.Miejsce dostaw: Dom Pomocy Społecznej „Złota Jesień” w Raciborzu, ul. Grzonki 1 .</w:t>
      </w:r>
    </w:p>
    <w:p w14:paraId="23E05525" w14:textId="147863C0" w:rsidR="0007123E" w:rsidRPr="001379F1" w:rsidRDefault="00185488" w:rsidP="00197535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197535" w:rsidRPr="001379F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. Kody CPV: </w:t>
      </w:r>
      <w:r w:rsidRPr="001379F1">
        <w:rPr>
          <w:rFonts w:ascii="Arial" w:eastAsia="Times New Roman" w:hAnsi="Arial" w:cs="Arial"/>
          <w:b/>
          <w:sz w:val="20"/>
          <w:szCs w:val="20"/>
          <w:lang w:eastAsia="pl-PL"/>
        </w:rPr>
        <w:t>158</w:t>
      </w:r>
      <w:r w:rsidR="00206555" w:rsidRPr="001379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10000-9 – </w:t>
      </w:r>
      <w:r w:rsidR="00206555" w:rsidRPr="001379F1">
        <w:rPr>
          <w:rFonts w:ascii="Arial" w:eastAsia="Times New Roman" w:hAnsi="Arial" w:cs="Arial"/>
          <w:bCs/>
          <w:sz w:val="20"/>
          <w:szCs w:val="20"/>
          <w:lang w:eastAsia="pl-PL"/>
        </w:rPr>
        <w:t>pieczywo, świeże wyroby piekarskie i ciastkarskie</w:t>
      </w:r>
    </w:p>
    <w:p w14:paraId="4F0EDC1C" w14:textId="714ED786" w:rsidR="00185488" w:rsidRPr="001379F1" w:rsidRDefault="00185488" w:rsidP="0007123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hAnsi="Arial" w:cs="Arial"/>
          <w:sz w:val="20"/>
          <w:szCs w:val="20"/>
        </w:rPr>
        <w:t>4.</w:t>
      </w:r>
      <w:r w:rsidR="00197535" w:rsidRPr="001379F1">
        <w:rPr>
          <w:rFonts w:ascii="Arial" w:hAnsi="Arial" w:cs="Arial"/>
          <w:sz w:val="20"/>
          <w:szCs w:val="20"/>
        </w:rPr>
        <w:t>5</w:t>
      </w:r>
      <w:r w:rsidRPr="001379F1">
        <w:rPr>
          <w:rFonts w:ascii="Arial" w:hAnsi="Arial" w:cs="Arial"/>
          <w:sz w:val="20"/>
          <w:szCs w:val="20"/>
        </w:rPr>
        <w:t xml:space="preserve">. Zamówienie  nie zostało podzielone na  części i musi być realizowane w całości.                                                </w:t>
      </w:r>
    </w:p>
    <w:p w14:paraId="299916A3" w14:textId="022404A6" w:rsidR="00BE2230" w:rsidRPr="001379F1" w:rsidRDefault="00BE2230" w:rsidP="00185488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</w:pPr>
    </w:p>
    <w:p w14:paraId="71064760" w14:textId="77777777" w:rsidR="00BE2230" w:rsidRPr="001379F1" w:rsidRDefault="00BE2230" w:rsidP="00BE2230">
      <w:pPr>
        <w:spacing w:after="0" w:line="240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</w:p>
    <w:p w14:paraId="18ED17C0" w14:textId="77777777" w:rsidR="00BE2230" w:rsidRPr="001379F1" w:rsidRDefault="00BE2230" w:rsidP="00BE2230">
      <w:pPr>
        <w:suppressAutoHyphens/>
        <w:spacing w:after="0" w:line="240" w:lineRule="auto"/>
        <w:ind w:left="567" w:hanging="567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1379F1">
        <w:rPr>
          <w:rFonts w:ascii="Arial" w:eastAsia="Times New Roman" w:hAnsi="Arial" w:cs="Arial"/>
          <w:kern w:val="2"/>
          <w:sz w:val="20"/>
          <w:szCs w:val="20"/>
          <w:lang w:eastAsia="ar-SA"/>
        </w:rPr>
        <w:t>5</w:t>
      </w:r>
      <w:r w:rsidRPr="001379F1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. </w:t>
      </w:r>
      <w:r w:rsidRPr="001379F1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TERMIN WYKONANIA ZAMÓWIENIA: </w:t>
      </w:r>
    </w:p>
    <w:p w14:paraId="758E3197" w14:textId="21841DDB" w:rsidR="00185488" w:rsidRPr="001379F1" w:rsidRDefault="00185488" w:rsidP="001854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="0061286C" w:rsidRPr="001379F1"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zamówienia: </w:t>
      </w:r>
      <w:r w:rsidR="006005FF" w:rsidRPr="001379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0546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1379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.0</w:t>
      </w:r>
      <w:r w:rsidR="000546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C0C9E" w:rsidRPr="001379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0546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6005FF" w:rsidRPr="001379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</w:t>
      </w:r>
      <w:r w:rsidR="001379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0546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382B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0546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06</w:t>
      </w:r>
      <w:r w:rsidR="00382B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  <w:r w:rsidR="006005FF" w:rsidRPr="001379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20BBCF76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129544" w14:textId="77777777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6. PROJEKTOWANE POSTANOWIENIA UMOWY W SPRAWIE ZAMÓWIENIA PUBLICZNEGO, KTÓRE ZOSTANĄ WPROWADZONE DO TREŚCI TEJ UMOWY.</w:t>
      </w:r>
    </w:p>
    <w:p w14:paraId="43F542C5" w14:textId="4C1DB74A" w:rsidR="00BE2230" w:rsidRPr="001379F1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Z wykonawcą, który złoży najkorzystniejszą ofertę zostanie zawarta umowa, której wzór stanowi załącznik nr </w:t>
      </w:r>
      <w:r w:rsidR="00A822DE" w:rsidRPr="001379F1">
        <w:rPr>
          <w:rFonts w:ascii="Arial" w:eastAsia="Calibri" w:hAnsi="Arial" w:cs="Arial"/>
          <w:sz w:val="20"/>
          <w:szCs w:val="20"/>
        </w:rPr>
        <w:t xml:space="preserve"> 3</w:t>
      </w:r>
      <w:r w:rsidRPr="001379F1">
        <w:rPr>
          <w:rFonts w:ascii="Arial" w:eastAsia="Calibri" w:hAnsi="Arial" w:cs="Arial"/>
          <w:sz w:val="20"/>
          <w:szCs w:val="20"/>
        </w:rPr>
        <w:t xml:space="preserve"> do SWZ.</w:t>
      </w:r>
    </w:p>
    <w:p w14:paraId="330F5D14" w14:textId="77777777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F03A771" w14:textId="2C3938C8" w:rsidR="000546E2" w:rsidRPr="000546E2" w:rsidRDefault="00BE2230" w:rsidP="000546E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7. SPOSÓB KOMUNIKOWANIA SIĘ ZAMAWIAJĄCEGO Z WYKONAWCAMI (NIE DOTYCZY SKŁADANIA OFERT). </w:t>
      </w:r>
    </w:p>
    <w:p w14:paraId="4379D4A4" w14:textId="2F594F2D" w:rsidR="008E72B6" w:rsidRDefault="000546E2" w:rsidP="000546E2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.</w:t>
      </w:r>
      <w:r w:rsidR="008E72B6">
        <w:rPr>
          <w:rFonts w:ascii="Arial" w:eastAsia="Calibri" w:hAnsi="Arial" w:cs="Arial"/>
          <w:color w:val="000000"/>
          <w:sz w:val="20"/>
          <w:szCs w:val="20"/>
        </w:rPr>
        <w:t xml:space="preserve"> W prowadzonym postepowaniu komunikacja między zamawiającym a wykonawcami odbywa się za pośrednictwem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 Platformy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Zamówienia. </w:t>
      </w:r>
      <w:r w:rsidR="008E72B6">
        <w:rPr>
          <w:rFonts w:ascii="Arial" w:eastAsia="Calibri" w:hAnsi="Arial" w:cs="Arial"/>
          <w:color w:val="000000"/>
          <w:sz w:val="20"/>
          <w:szCs w:val="20"/>
        </w:rPr>
        <w:t>Za pośrednictwem Platformy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 xml:space="preserve"> e-Zamówienia</w:t>
      </w:r>
      <w:r w:rsidR="008E72B6">
        <w:rPr>
          <w:rFonts w:ascii="Arial" w:eastAsia="Calibri" w:hAnsi="Arial" w:cs="Arial"/>
          <w:color w:val="000000"/>
          <w:sz w:val="20"/>
          <w:szCs w:val="20"/>
        </w:rPr>
        <w:t xml:space="preserve"> odbywa się zadawanie pytań, składanie oświadczeń, wniosków, zawiadomień oraz przekazywanie informacji, wezwań i zawiadomień.</w:t>
      </w:r>
    </w:p>
    <w:p w14:paraId="27767472" w14:textId="77777777" w:rsidR="008F328B" w:rsidRDefault="008F328B" w:rsidP="008F328B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7.2. Wykonawca zamierzający wziąć udział w postępowaniu o udzielenie zamówienia publicznego musi posiadać konto</w:t>
      </w:r>
    </w:p>
    <w:p w14:paraId="065E1368" w14:textId="77777777" w:rsidR="008F328B" w:rsidRDefault="008F328B" w:rsidP="008F328B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podmiotu „Wykonawca” na Platformie e-Zamówienia. Szczegółowe informacje na temat zakładania kont podmiotów</w:t>
      </w:r>
    </w:p>
    <w:p w14:paraId="621B3606" w14:textId="77777777" w:rsidR="008F328B" w:rsidRDefault="008F328B" w:rsidP="008F328B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oraz zasady i warunki korzystania z Platformy e-Zamówienia określa Regulamin Platformy e-Zamówienia, dostępny na</w:t>
      </w:r>
    </w:p>
    <w:p w14:paraId="48F47BB1" w14:textId="77777777" w:rsidR="008F328B" w:rsidRPr="00AA5D28" w:rsidRDefault="008F328B" w:rsidP="008F328B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stronie internetowej </w:t>
      </w:r>
      <w:hyperlink r:id="rId9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 Pomocy”. </w:t>
      </w:r>
    </w:p>
    <w:p w14:paraId="11129ED3" w14:textId="103F360F" w:rsidR="008F328B" w:rsidRPr="00A42D5B" w:rsidRDefault="008F328B" w:rsidP="000546E2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  <w:r w:rsidR="00A42D5B">
        <w:rPr>
          <w:rFonts w:ascii="Arial" w:eastAsia="Calibri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Przeglądanie i pobieranie publicznej treści dokumentacji postępowania nie wymaga posiadania konta na Platformie e-Zamówienia ani logowania. </w:t>
      </w:r>
    </w:p>
    <w:p w14:paraId="62EB808A" w14:textId="32BDD3DE" w:rsidR="000546E2" w:rsidRPr="00AA5D28" w:rsidRDefault="008E72B6" w:rsidP="000546E2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4</w:t>
      </w:r>
      <w:r>
        <w:rPr>
          <w:rFonts w:ascii="Arial" w:eastAsia="Calibri" w:hAnsi="Arial" w:cs="Arial"/>
          <w:color w:val="000000"/>
          <w:sz w:val="20"/>
          <w:szCs w:val="20"/>
        </w:rPr>
        <w:t>.</w:t>
      </w:r>
      <w:r w:rsidR="000546E2" w:rsidRPr="00AA5D28">
        <w:rPr>
          <w:rFonts w:ascii="Arial" w:eastAsia="Calibri" w:hAnsi="Arial" w:cs="Arial"/>
          <w:color w:val="000000"/>
          <w:sz w:val="20"/>
          <w:szCs w:val="20"/>
        </w:rPr>
        <w:t>Komunikacja odbywa s</w:t>
      </w:r>
      <w:r>
        <w:rPr>
          <w:rFonts w:ascii="Arial" w:eastAsia="Calibri" w:hAnsi="Arial" w:cs="Arial"/>
          <w:color w:val="000000"/>
          <w:sz w:val="20"/>
          <w:szCs w:val="20"/>
        </w:rPr>
        <w:t>ię</w:t>
      </w:r>
      <w:r w:rsidR="000546E2" w:rsidRPr="00AA5D28">
        <w:rPr>
          <w:rFonts w:ascii="Arial" w:eastAsia="Calibri" w:hAnsi="Arial" w:cs="Arial"/>
          <w:color w:val="000000"/>
          <w:sz w:val="20"/>
          <w:szCs w:val="20"/>
        </w:rPr>
        <w:t xml:space="preserve">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546E2" w:rsidRPr="00AA5D28">
        <w:rPr>
          <w:rFonts w:ascii="Arial" w:eastAsia="Calibri" w:hAnsi="Arial" w:cs="Arial"/>
          <w:color w:val="000000"/>
          <w:sz w:val="20"/>
          <w:szCs w:val="20"/>
        </w:rPr>
        <w:t xml:space="preserve">W przypadku załączników, które są zgodnie z ustawą </w:t>
      </w:r>
      <w:proofErr w:type="spellStart"/>
      <w:r w:rsidR="000546E2" w:rsidRPr="00AA5D28">
        <w:rPr>
          <w:rFonts w:ascii="Arial" w:eastAsia="Calibri" w:hAnsi="Arial" w:cs="Arial"/>
          <w:color w:val="000000"/>
          <w:sz w:val="20"/>
          <w:szCs w:val="20"/>
        </w:rPr>
        <w:t>Pzp</w:t>
      </w:r>
      <w:proofErr w:type="spellEnd"/>
      <w:r w:rsidR="000546E2" w:rsidRPr="00AA5D28">
        <w:rPr>
          <w:rFonts w:ascii="Arial" w:eastAsia="Calibri" w:hAnsi="Arial" w:cs="Arial"/>
          <w:color w:val="000000"/>
          <w:sz w:val="20"/>
          <w:szCs w:val="20"/>
        </w:rPr>
        <w:t xml:space="preserve"> lub rozporządzeniem Prezesa Rady Ministrów w sprawie wymagań dla dokumentów elektronicznych opatrzone </w:t>
      </w:r>
      <w:r w:rsidR="000546E2"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7FAF1C80" w14:textId="3B122A7F" w:rsidR="000546E2" w:rsidRPr="00AA5D28" w:rsidRDefault="000546E2" w:rsidP="000546E2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5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. Możliwość korzystania w postępowaniu z „Formularzy do komunikacji” w pełnym zakresie wymaga posiadania konta „Wykonawcy” na Platformie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7BE549B1" w14:textId="532CAB93" w:rsidR="000546E2" w:rsidRPr="00AA5D28" w:rsidRDefault="000546E2" w:rsidP="000546E2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6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2648FA6C" w14:textId="04087EB7" w:rsidR="000546E2" w:rsidRPr="00AA5D28" w:rsidRDefault="000546E2" w:rsidP="000546E2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F328B">
        <w:rPr>
          <w:rFonts w:ascii="Arial" w:eastAsia="Calibri" w:hAnsi="Arial" w:cs="Arial"/>
          <w:sz w:val="20"/>
          <w:szCs w:val="20"/>
        </w:rPr>
        <w:t>7.</w:t>
      </w:r>
      <w:r w:rsidR="00A42D5B">
        <w:rPr>
          <w:rFonts w:ascii="Arial" w:eastAsia="Calibri" w:hAnsi="Arial" w:cs="Arial"/>
          <w:sz w:val="20"/>
          <w:szCs w:val="20"/>
        </w:rPr>
        <w:t>7</w:t>
      </w:r>
      <w:r w:rsidRPr="008F328B">
        <w:rPr>
          <w:rFonts w:ascii="Arial" w:eastAsia="Calibri" w:hAnsi="Arial" w:cs="Arial"/>
          <w:sz w:val="20"/>
          <w:szCs w:val="20"/>
        </w:rPr>
        <w:t xml:space="preserve">.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8BBC318" w14:textId="5C2FDAC8" w:rsidR="000546E2" w:rsidRPr="00AA5D28" w:rsidRDefault="000546E2" w:rsidP="000546E2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8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Minimalne wymagania techniczne dotyczące sprzętu używanego w celu korzystania z usług Platformy e-Zamówienia oraz informacje dotyczące specyfikacji połączenia określa Regulamin Platformy e-Zamówienia. </w:t>
      </w:r>
    </w:p>
    <w:p w14:paraId="001F5C96" w14:textId="332CED7A" w:rsidR="000546E2" w:rsidRPr="008F328B" w:rsidRDefault="000546E2" w:rsidP="00AE52E4">
      <w:pPr>
        <w:suppressAutoHyphens/>
        <w:spacing w:after="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9</w:t>
      </w:r>
      <w:r w:rsidR="008F328B">
        <w:rPr>
          <w:rFonts w:ascii="Arial" w:eastAsia="Calibri" w:hAnsi="Arial" w:cs="Arial"/>
          <w:color w:val="000000"/>
          <w:sz w:val="20"/>
          <w:szCs w:val="20"/>
        </w:rPr>
        <w:t>.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W przypadku problemów technicznych i awarii związanych z funkcjonowaniem Platformy e-Zamówienia użytkownicy mogą skorzystać ze wsparcia technicznego dostępnego pod numerem telefonu </w:t>
      </w:r>
      <w:r w:rsidRPr="00A42D5B">
        <w:rPr>
          <w:rFonts w:ascii="Arial" w:hAnsi="Arial" w:cs="Arial"/>
          <w:sz w:val="20"/>
          <w:szCs w:val="20"/>
        </w:rPr>
        <w:t>22 458 77 99</w:t>
      </w:r>
      <w:r w:rsidRPr="00EC1554">
        <w:rPr>
          <w:rFonts w:ascii="Arial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lub drogą elektroniczną poprzez formularz udostępniony na stronie internetowej </w:t>
      </w:r>
      <w:hyperlink r:id="rId10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AA5D28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0DDCD882" w14:textId="21D265A2" w:rsidR="001379F1" w:rsidRPr="00AA5D28" w:rsidRDefault="001379F1" w:rsidP="00AE52E4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10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6C6A995D" w14:textId="347A4F43" w:rsidR="001379F1" w:rsidRPr="00AA5D28" w:rsidRDefault="001379F1" w:rsidP="00AE52E4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8F328B">
        <w:rPr>
          <w:rFonts w:ascii="Arial" w:eastAsia="Calibri" w:hAnsi="Arial" w:cs="Arial"/>
          <w:color w:val="000000"/>
          <w:sz w:val="20"/>
          <w:szCs w:val="20"/>
        </w:rPr>
        <w:t>1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1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</w:t>
      </w:r>
      <w:proofErr w:type="spellStart"/>
      <w:r w:rsidRPr="00AA5D28">
        <w:rPr>
          <w:rFonts w:ascii="Arial" w:eastAsia="Calibri" w:hAnsi="Arial" w:cs="Arial"/>
          <w:color w:val="000000"/>
          <w:sz w:val="20"/>
          <w:szCs w:val="20"/>
        </w:rPr>
        <w:t>Pzp</w:t>
      </w:r>
      <w:proofErr w:type="spellEnd"/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, ww. regulacje nie będą miały bezpośredniego zastosowania. </w:t>
      </w:r>
    </w:p>
    <w:p w14:paraId="508A7015" w14:textId="4A4129C1" w:rsidR="001379F1" w:rsidRPr="00AA5D28" w:rsidRDefault="001379F1" w:rsidP="00AE52E4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8F328B">
        <w:rPr>
          <w:rFonts w:ascii="Arial" w:eastAsia="Calibri" w:hAnsi="Arial" w:cs="Arial"/>
          <w:color w:val="000000"/>
          <w:sz w:val="20"/>
          <w:szCs w:val="20"/>
        </w:rPr>
        <w:t>1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2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9FAB3A9" w14:textId="77777777" w:rsidR="001379F1" w:rsidRPr="00AA5D28" w:rsidRDefault="001379F1" w:rsidP="001379F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51CB5906" w14:textId="77777777" w:rsidR="001379F1" w:rsidRPr="00AA5D28" w:rsidRDefault="001379F1" w:rsidP="001379F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012313F9" w14:textId="2A079B77" w:rsidR="001379F1" w:rsidRPr="00AA5D28" w:rsidRDefault="001379F1" w:rsidP="00AE52E4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8F328B">
        <w:rPr>
          <w:rFonts w:ascii="Arial" w:eastAsia="Calibri" w:hAnsi="Arial" w:cs="Arial"/>
          <w:color w:val="000000"/>
          <w:sz w:val="20"/>
          <w:szCs w:val="20"/>
        </w:rPr>
        <w:t>1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3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Jeżeli dokumenty elektroniczne, przekazywane przy użyciu środków komunikacji elektronicznej, zawierają informacje stanowiące tajemnicę przedsiębiorstwa w rozumieniu przepisów ustawy z dnia 16 kwietnia 1993 r. o zwalczaniu nieuczciwej konkurencji (Dz. U. z 2022 r. poz. 1233) wykonawca, w celu utrzymania w poufności tych informacji, przekazuje je w wydzielonym i odpowiednio oznaczonym pliku, wraz z jednoczesnym zaznaczeniem w nazwie pliku „Dokument stanowiący tajemnicę przedsiębiorstwa”. </w:t>
      </w:r>
    </w:p>
    <w:p w14:paraId="2BDBE060" w14:textId="62541186" w:rsidR="00A42D5B" w:rsidRDefault="001379F1" w:rsidP="00A42D5B">
      <w:p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bookmarkStart w:id="1" w:name="_Hlk181779009"/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>14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W szczególnie uzasadnionych przypadkach uniemożliwiających komunikację wykonawcy i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amawiającego za pośrednictwem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 xml:space="preserve"> Platformy e-Zamówienia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amawiający dopuszcza komunikację za pośrednictwem </w:t>
      </w:r>
      <w:r w:rsidR="00A42D5B">
        <w:rPr>
          <w:rFonts w:ascii="Arial" w:eastAsia="Calibri" w:hAnsi="Arial" w:cs="Arial"/>
          <w:color w:val="000000"/>
          <w:sz w:val="20"/>
          <w:szCs w:val="20"/>
        </w:rPr>
        <w:t xml:space="preserve"> poczty elektronicznej: </w:t>
      </w:r>
      <w:hyperlink r:id="rId11" w:history="1">
        <w:r w:rsidR="00A42D5B" w:rsidRPr="00032FEB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  <w:r w:rsidR="00A42D5B">
        <w:rPr>
          <w:rFonts w:ascii="Arial" w:eastAsia="Calibri" w:hAnsi="Arial" w:cs="Arial"/>
          <w:color w:val="000000"/>
          <w:sz w:val="20"/>
          <w:szCs w:val="20"/>
        </w:rPr>
        <w:t xml:space="preserve"> W korespondencji związanej z niniejszym postępowaniem zamawiający i wykonawcy posługują się </w:t>
      </w:r>
      <w:r w:rsidR="00A42D5B" w:rsidRPr="008E72B6">
        <w:rPr>
          <w:rFonts w:ascii="Arial" w:eastAsia="Calibri" w:hAnsi="Arial" w:cs="Arial"/>
          <w:b/>
          <w:bCs/>
          <w:color w:val="000000"/>
          <w:sz w:val="20"/>
          <w:szCs w:val="20"/>
        </w:rPr>
        <w:t>numerem referencyjnym sprawy: SA.252.12.2024</w:t>
      </w:r>
      <w:r w:rsidR="00A42D5B"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14:paraId="70159438" w14:textId="2D3B9872" w:rsidR="001379F1" w:rsidRDefault="001379F1" w:rsidP="00A42D5B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C649002" w14:textId="77777777" w:rsidR="00A42D5B" w:rsidRPr="00AA5D28" w:rsidRDefault="00A42D5B" w:rsidP="00A42D5B">
      <w:pPr>
        <w:suppressAutoHyphens/>
        <w:spacing w:after="0" w:line="276" w:lineRule="auto"/>
        <w:jc w:val="both"/>
        <w:rPr>
          <w:rFonts w:ascii="Calibri" w:eastAsia="Calibri" w:hAnsi="Calibri" w:cs="Times New Roman"/>
          <w:sz w:val="20"/>
          <w:szCs w:val="20"/>
        </w:rPr>
      </w:pPr>
    </w:p>
    <w:bookmarkEnd w:id="1"/>
    <w:p w14:paraId="4D09BC7B" w14:textId="77777777" w:rsidR="00BE2230" w:rsidRPr="001379F1" w:rsidRDefault="00BE2230" w:rsidP="00BE2230">
      <w:pPr>
        <w:spacing w:after="0" w:line="240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</w:p>
    <w:p w14:paraId="0990AB61" w14:textId="77777777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8. WSKAZANIE OSÓB UPRAWNIONYCH DO KOMUNIKOWANIA SIĘ Z WYKONAWCAMI.</w:t>
      </w:r>
    </w:p>
    <w:p w14:paraId="284BFE6B" w14:textId="07713DDE" w:rsidR="00444275" w:rsidRPr="001379F1" w:rsidRDefault="00AE1E38" w:rsidP="00444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hAnsi="Arial" w:cs="Arial"/>
          <w:bCs/>
          <w:sz w:val="20"/>
          <w:szCs w:val="20"/>
        </w:rPr>
        <w:t xml:space="preserve"> </w:t>
      </w:r>
      <w:r w:rsidR="00444275" w:rsidRPr="001379F1">
        <w:rPr>
          <w:rFonts w:ascii="Arial" w:eastAsia="Calibri" w:hAnsi="Arial" w:cs="Arial"/>
          <w:sz w:val="20"/>
          <w:szCs w:val="20"/>
        </w:rPr>
        <w:t xml:space="preserve">Do porozumiewania się z wykonawcami upoważnione są następujące osoby po stronie zamawiającego: </w:t>
      </w:r>
    </w:p>
    <w:p w14:paraId="066C1861" w14:textId="3F9D85F4" w:rsidR="00444275" w:rsidRPr="001379F1" w:rsidRDefault="00444275" w:rsidP="0044427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Arial Unicode MS" w:hAnsi="Arial" w:cs="Arial"/>
          <w:sz w:val="20"/>
          <w:szCs w:val="20"/>
          <w:lang w:eastAsia="pl-PL"/>
        </w:rPr>
        <w:t xml:space="preserve">Margota Hildebrand- st. administrator tel. 32 415 20 01, w godzinach </w:t>
      </w:r>
      <w:bookmarkStart w:id="2" w:name="_Hlk87613995"/>
      <w:r w:rsidRPr="001379F1">
        <w:rPr>
          <w:rFonts w:ascii="Arial" w:eastAsia="Arial Unicode MS" w:hAnsi="Arial" w:cs="Arial"/>
          <w:sz w:val="20"/>
          <w:szCs w:val="20"/>
          <w:lang w:eastAsia="pl-PL"/>
        </w:rPr>
        <w:t>7</w:t>
      </w:r>
      <w:r w:rsidRPr="001379F1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1379F1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Pr="001379F1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</w:t>
      </w:r>
      <w:bookmarkStart w:id="3" w:name="_Hlk71625293"/>
      <w:bookmarkEnd w:id="2"/>
      <w:r w:rsidR="00A42D5B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 xml:space="preserve">0 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A42D5B">
        <w:rPr>
          <w:rFonts w:ascii="Arial" w:eastAsia="Times New Roman" w:hAnsi="Arial" w:cs="Arial"/>
          <w:sz w:val="20"/>
          <w:szCs w:val="20"/>
          <w:lang w:eastAsia="pl-PL"/>
        </w:rPr>
        <w:t xml:space="preserve"> sprawach proceduralnych, w 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zakresie przedmiotu zamówienia- Joanna Chmiel -kierownik zespołu żywienia, w godz.</w:t>
      </w:r>
      <w:r w:rsidRPr="001379F1">
        <w:rPr>
          <w:rFonts w:ascii="Arial" w:eastAsia="Arial Unicode MS" w:hAnsi="Arial" w:cs="Arial"/>
          <w:sz w:val="20"/>
          <w:szCs w:val="20"/>
          <w:lang w:eastAsia="pl-PL"/>
        </w:rPr>
        <w:t xml:space="preserve"> 7</w:t>
      </w:r>
      <w:r w:rsidRPr="001379F1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1379F1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Pr="001379F1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1379F1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, </w:t>
      </w:r>
      <w:proofErr w:type="spellStart"/>
      <w:r w:rsidRPr="001379F1">
        <w:rPr>
          <w:rFonts w:ascii="Arial" w:eastAsia="Times New Roman" w:hAnsi="Arial" w:cs="Arial"/>
          <w:sz w:val="20"/>
          <w:szCs w:val="20"/>
          <w:lang w:eastAsia="pl-PL"/>
        </w:rPr>
        <w:t>tel</w:t>
      </w:r>
      <w:proofErr w:type="spellEnd"/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32- 415 31-36 wew. 339</w:t>
      </w:r>
      <w:bookmarkEnd w:id="3"/>
      <w:r w:rsidRPr="001379F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981BFCD" w14:textId="7BEFFBFB" w:rsidR="00236C63" w:rsidRPr="001379F1" w:rsidRDefault="00236C63" w:rsidP="006005FF">
      <w:pPr>
        <w:pStyle w:val="NormalnyWeb"/>
        <w:spacing w:before="0" w:after="0"/>
        <w:jc w:val="both"/>
        <w:rPr>
          <w:rFonts w:ascii="Arial" w:eastAsia="Calibri" w:hAnsi="Arial" w:cs="Arial"/>
          <w:sz w:val="20"/>
          <w:szCs w:val="20"/>
        </w:rPr>
      </w:pPr>
    </w:p>
    <w:p w14:paraId="674EBBF1" w14:textId="14D9FB13" w:rsidR="00BE2230" w:rsidRPr="001379F1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9. TERMIN ZWIĄZANIA OFERTĄ. </w:t>
      </w:r>
    </w:p>
    <w:p w14:paraId="528D0509" w14:textId="31715232" w:rsidR="00BE2230" w:rsidRPr="001379F1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bCs/>
          <w:color w:val="FF0000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Wykonawcy będą związani ofert</w:t>
      </w:r>
      <w:r w:rsidR="00253864" w:rsidRPr="001379F1">
        <w:rPr>
          <w:rFonts w:ascii="Arial" w:eastAsia="Calibri" w:hAnsi="Arial" w:cs="Arial"/>
          <w:sz w:val="20"/>
          <w:szCs w:val="20"/>
        </w:rPr>
        <w:t>ą prze</w:t>
      </w:r>
      <w:r w:rsidR="00B1066D" w:rsidRPr="001379F1">
        <w:rPr>
          <w:rFonts w:ascii="Arial" w:eastAsia="Calibri" w:hAnsi="Arial" w:cs="Arial"/>
          <w:sz w:val="20"/>
          <w:szCs w:val="20"/>
        </w:rPr>
        <w:t>z</w:t>
      </w:r>
      <w:r w:rsidR="00253864" w:rsidRPr="001379F1">
        <w:rPr>
          <w:rFonts w:ascii="Arial" w:eastAsia="Calibri" w:hAnsi="Arial" w:cs="Arial"/>
          <w:sz w:val="20"/>
          <w:szCs w:val="20"/>
        </w:rPr>
        <w:t xml:space="preserve"> okres 30 dni tj.</w:t>
      </w:r>
      <w:r w:rsidRPr="001379F1">
        <w:rPr>
          <w:rFonts w:ascii="Arial" w:eastAsia="Calibri" w:hAnsi="Arial" w:cs="Arial"/>
          <w:sz w:val="20"/>
          <w:szCs w:val="20"/>
        </w:rPr>
        <w:t xml:space="preserve"> do dnia</w:t>
      </w:r>
      <w:r w:rsidR="00B1066D" w:rsidRPr="001379F1">
        <w:rPr>
          <w:rFonts w:ascii="Arial" w:eastAsia="Calibri" w:hAnsi="Arial" w:cs="Arial"/>
          <w:sz w:val="20"/>
          <w:szCs w:val="20"/>
        </w:rPr>
        <w:t xml:space="preserve"> </w:t>
      </w:r>
      <w:r w:rsidR="00C14C48" w:rsidRPr="002F28CB">
        <w:rPr>
          <w:rFonts w:ascii="Arial" w:eastAsia="Calibri" w:hAnsi="Arial" w:cs="Arial"/>
          <w:sz w:val="20"/>
          <w:szCs w:val="20"/>
        </w:rPr>
        <w:t>2</w:t>
      </w:r>
      <w:r w:rsidR="002F28CB">
        <w:rPr>
          <w:rFonts w:ascii="Arial" w:eastAsia="Calibri" w:hAnsi="Arial" w:cs="Arial"/>
          <w:sz w:val="20"/>
          <w:szCs w:val="20"/>
        </w:rPr>
        <w:t>5</w:t>
      </w:r>
      <w:r w:rsidR="00C14C48" w:rsidRPr="002F28CB">
        <w:rPr>
          <w:rFonts w:ascii="Arial" w:eastAsia="Calibri" w:hAnsi="Arial" w:cs="Arial"/>
          <w:sz w:val="20"/>
          <w:szCs w:val="20"/>
        </w:rPr>
        <w:t>.12</w:t>
      </w:r>
      <w:r w:rsidR="000345C3" w:rsidRPr="002F28CB">
        <w:rPr>
          <w:rFonts w:ascii="Arial" w:eastAsia="Calibri" w:hAnsi="Arial" w:cs="Arial"/>
          <w:sz w:val="20"/>
          <w:szCs w:val="20"/>
        </w:rPr>
        <w:t>.2024</w:t>
      </w:r>
      <w:r w:rsidRPr="002F28CB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1379F1">
        <w:rPr>
          <w:rFonts w:ascii="Arial" w:eastAsia="Calibri" w:hAnsi="Arial" w:cs="Arial"/>
          <w:bCs/>
          <w:sz w:val="20"/>
          <w:szCs w:val="20"/>
        </w:rPr>
        <w:t>r. (dzień, miesiąc, rok).</w:t>
      </w:r>
    </w:p>
    <w:p w14:paraId="0707071C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3A872AC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379F1">
        <w:rPr>
          <w:rFonts w:ascii="Arial" w:eastAsia="Calibri" w:hAnsi="Arial" w:cs="Arial"/>
          <w:b/>
          <w:bCs/>
          <w:sz w:val="20"/>
          <w:szCs w:val="20"/>
        </w:rPr>
        <w:t>10. OPIS SPOSOBU PRZYGOTOWANIA OFERTY.</w:t>
      </w:r>
    </w:p>
    <w:p w14:paraId="6043FE7C" w14:textId="6581EA1A" w:rsidR="00BE2230" w:rsidRPr="001379F1" w:rsidRDefault="002334DD" w:rsidP="00444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10.1. </w:t>
      </w:r>
      <w:r w:rsidR="00BE2230" w:rsidRPr="001379F1">
        <w:rPr>
          <w:rFonts w:ascii="Arial" w:eastAsia="Calibri" w:hAnsi="Arial" w:cs="Arial"/>
          <w:sz w:val="20"/>
          <w:szCs w:val="20"/>
        </w:rPr>
        <w:t xml:space="preserve">Oferta ma być sporządzona zgodnie z warunkami określonymi w SWZ. Dokumenty sporządzone w języku obcym muszą być złożone wraz z tłumaczeniem na język polski. </w:t>
      </w:r>
    </w:p>
    <w:p w14:paraId="2B86B842" w14:textId="51B090F7" w:rsidR="00BE2230" w:rsidRPr="001379F1" w:rsidRDefault="002334DD" w:rsidP="00444275">
      <w:pPr>
        <w:spacing w:after="0" w:line="24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10.2. </w:t>
      </w:r>
      <w:r w:rsidR="00BE2230" w:rsidRPr="001379F1">
        <w:rPr>
          <w:rFonts w:ascii="Arial" w:eastAsia="Calibri" w:hAnsi="Arial" w:cs="Arial"/>
          <w:sz w:val="20"/>
          <w:szCs w:val="20"/>
        </w:rPr>
        <w:t xml:space="preserve">Dokumenty, które </w:t>
      </w:r>
      <w:r w:rsidR="0077649D" w:rsidRPr="001379F1">
        <w:rPr>
          <w:rFonts w:ascii="Arial" w:eastAsia="Calibri" w:hAnsi="Arial" w:cs="Arial"/>
          <w:sz w:val="20"/>
          <w:szCs w:val="20"/>
        </w:rPr>
        <w:t xml:space="preserve"> składają się na </w:t>
      </w:r>
      <w:r w:rsidR="00BE2230" w:rsidRPr="001379F1">
        <w:rPr>
          <w:rFonts w:ascii="Arial" w:eastAsia="Calibri" w:hAnsi="Arial" w:cs="Arial"/>
          <w:sz w:val="20"/>
          <w:szCs w:val="20"/>
        </w:rPr>
        <w:t>ofertą:</w:t>
      </w:r>
    </w:p>
    <w:p w14:paraId="3B42E4BD" w14:textId="53F59E74" w:rsidR="005279FD" w:rsidRPr="001379F1" w:rsidRDefault="001379F1" w:rsidP="001379F1">
      <w:pPr>
        <w:suppressAutoHyphens/>
        <w:spacing w:after="120" w:line="276" w:lineRule="auto"/>
        <w:rPr>
          <w:rFonts w:ascii="Verdana" w:hAnsi="Verdana"/>
        </w:rPr>
      </w:pPr>
      <w:r w:rsidRPr="001379F1">
        <w:rPr>
          <w:rFonts w:ascii="Arial" w:hAnsi="Arial" w:cs="Arial"/>
          <w:sz w:val="20"/>
          <w:szCs w:val="20"/>
        </w:rPr>
        <w:t>1) </w:t>
      </w:r>
      <w:r w:rsidRPr="001379F1">
        <w:rPr>
          <w:rFonts w:ascii="Arial" w:hAnsi="Arial" w:cs="Arial"/>
          <w:b/>
          <w:sz w:val="20"/>
          <w:szCs w:val="20"/>
        </w:rPr>
        <w:t>Wypełniony FORMULARZ OFERTOWY</w:t>
      </w:r>
      <w:r w:rsidRPr="001379F1">
        <w:rPr>
          <w:rFonts w:ascii="Arial" w:hAnsi="Arial" w:cs="Arial"/>
          <w:sz w:val="20"/>
          <w:szCs w:val="20"/>
        </w:rPr>
        <w:t xml:space="preserve">, stanowiący </w:t>
      </w:r>
      <w:r w:rsidRPr="001379F1">
        <w:rPr>
          <w:rFonts w:ascii="Arial" w:hAnsi="Arial" w:cs="Arial"/>
          <w:color w:val="000000" w:themeColor="text1"/>
          <w:sz w:val="20"/>
          <w:szCs w:val="20"/>
        </w:rPr>
        <w:t>załącznik nr 1 do SWZ</w:t>
      </w:r>
      <w:r w:rsidRPr="001379F1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1379F1">
        <w:rPr>
          <w:rFonts w:ascii="Verdana" w:hAnsi="Verdana"/>
          <w:color w:val="000000"/>
          <w:lang w:eastAsia="pl-PL"/>
        </w:rPr>
        <w:t xml:space="preserve">. </w:t>
      </w:r>
      <w:r w:rsidRPr="001379F1">
        <w:rPr>
          <w:rFonts w:ascii="Arial" w:hAnsi="Arial" w:cs="Arial"/>
          <w:sz w:val="20"/>
          <w:szCs w:val="20"/>
        </w:rPr>
        <w:t xml:space="preserve">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 </w:t>
      </w:r>
      <w:r w:rsidRPr="008E5CAC">
        <w:rPr>
          <w:rFonts w:ascii="Arial" w:eastAsia="Calibri" w:hAnsi="Arial" w:cs="Arial"/>
          <w:b/>
          <w:sz w:val="20"/>
          <w:szCs w:val="20"/>
        </w:rPr>
        <w:t xml:space="preserve">Upoważnienie osób podpisujących ofertę musi bezpośrednio wynikać z ww. dokumentów. </w:t>
      </w:r>
      <w:r w:rsidRPr="008E5CAC">
        <w:rPr>
          <w:rFonts w:ascii="Arial" w:eastAsia="Calibri" w:hAnsi="Arial" w:cs="Arial"/>
          <w:sz w:val="20"/>
          <w:szCs w:val="20"/>
        </w:rPr>
        <w:t xml:space="preserve">Oznacza to, że w przypadku jeżeli upoważnienie takie nie wynika wprost z dokumentu stwierdzającego status prawny Wykonawcy, do oferty należy dołączyć stosowne </w:t>
      </w:r>
      <w:r w:rsidRPr="008E5CAC">
        <w:rPr>
          <w:rFonts w:ascii="Arial" w:eastAsia="Calibri" w:hAnsi="Arial" w:cs="Arial"/>
          <w:b/>
          <w:bCs/>
          <w:sz w:val="20"/>
          <w:szCs w:val="20"/>
        </w:rPr>
        <w:t>PEŁNOMOCNICTWO</w:t>
      </w:r>
      <w:r w:rsidRPr="008E5CAC">
        <w:rPr>
          <w:rFonts w:ascii="Arial" w:eastAsia="Calibri" w:hAnsi="Arial" w:cs="Arial"/>
          <w:sz w:val="20"/>
          <w:szCs w:val="20"/>
        </w:rPr>
        <w:t xml:space="preserve"> w formie oryginału lub kserokopii potwierdzonej notarialnie, ustanowione do reprezentowania Wykonawcy/ów ubiegającego/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 xml:space="preserve"> się o udzielenie zamówienia publicznego.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771BA8">
        <w:rPr>
          <w:rFonts w:ascii="Arial" w:eastAsia="Times New Roman" w:hAnsi="Arial" w:cs="Arial"/>
          <w:kern w:val="2"/>
          <w:sz w:val="20"/>
          <w:szCs w:val="20"/>
          <w:lang w:eastAsia="ar-SA"/>
        </w:rPr>
        <w:t>FORMULARZ OFERTOWY musi ponadto zawierać oświadczenie wykonawcy w zakresie wypełnienia obowiązków informacyjnych przewidzianych w art. 13 lub art. 14 RODO.</w:t>
      </w:r>
    </w:p>
    <w:p w14:paraId="63D6A872" w14:textId="108BF207" w:rsidR="005279FD" w:rsidRPr="001379F1" w:rsidRDefault="00BE2230" w:rsidP="00444275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379F1">
        <w:rPr>
          <w:rFonts w:ascii="Arial" w:eastAsia="Calibri" w:hAnsi="Arial" w:cs="Arial"/>
          <w:sz w:val="20"/>
          <w:szCs w:val="20"/>
        </w:rPr>
        <w:t>2</w:t>
      </w:r>
      <w:r w:rsidRPr="001379F1">
        <w:rPr>
          <w:rFonts w:ascii="Arial" w:eastAsia="Calibri" w:hAnsi="Arial" w:cs="Arial"/>
          <w:b/>
          <w:bCs/>
          <w:sz w:val="20"/>
          <w:szCs w:val="20"/>
        </w:rPr>
        <w:t>) </w:t>
      </w:r>
      <w:r w:rsidR="005279FD" w:rsidRPr="001379F1">
        <w:rPr>
          <w:rFonts w:ascii="Arial" w:eastAsia="Calibri" w:hAnsi="Arial" w:cs="Arial"/>
          <w:b/>
          <w:bCs/>
          <w:sz w:val="20"/>
          <w:szCs w:val="20"/>
        </w:rPr>
        <w:t>FORMULARZ CENOWY</w:t>
      </w:r>
      <w:r w:rsidR="004D74B2" w:rsidRPr="001379F1">
        <w:rPr>
          <w:rFonts w:ascii="Arial" w:eastAsia="Calibri" w:hAnsi="Arial" w:cs="Arial"/>
          <w:sz w:val="20"/>
          <w:szCs w:val="20"/>
        </w:rPr>
        <w:t xml:space="preserve"> stanowiący załącznik nr 1A do SWZ  zawierający pełny asortyment artykułów wyszczególnionych w formularzu cenowym. </w:t>
      </w:r>
    </w:p>
    <w:p w14:paraId="15757ABB" w14:textId="31314E10" w:rsidR="009C0C9E" w:rsidRPr="001379F1" w:rsidRDefault="00125221" w:rsidP="009C0C9E">
      <w:pPr>
        <w:spacing w:after="0" w:line="240" w:lineRule="auto"/>
        <w:ind w:left="283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Cs/>
          <w:sz w:val="20"/>
          <w:szCs w:val="20"/>
        </w:rPr>
        <w:t>3)</w:t>
      </w:r>
      <w:r w:rsidRPr="001379F1">
        <w:rPr>
          <w:rFonts w:ascii="Arial" w:eastAsia="Calibri" w:hAnsi="Arial" w:cs="Arial"/>
          <w:b/>
          <w:sz w:val="20"/>
          <w:szCs w:val="20"/>
        </w:rPr>
        <w:t xml:space="preserve"> </w:t>
      </w:r>
      <w:r w:rsidR="009C0C9E" w:rsidRPr="001379F1">
        <w:rPr>
          <w:rFonts w:ascii="Arial" w:eastAsia="Calibri" w:hAnsi="Arial" w:cs="Arial"/>
          <w:b/>
          <w:sz w:val="20"/>
          <w:szCs w:val="20"/>
        </w:rPr>
        <w:t xml:space="preserve">Oświadczenie o niepodleganiu wykluczeniu, o którym mowa w art. 125 ust. 1 ustawy </w:t>
      </w:r>
      <w:proofErr w:type="spellStart"/>
      <w:r w:rsidR="009C0C9E" w:rsidRPr="001379F1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9C0C9E" w:rsidRPr="001379F1">
        <w:rPr>
          <w:rFonts w:ascii="Arial" w:eastAsia="Calibri" w:hAnsi="Arial" w:cs="Arial"/>
          <w:b/>
          <w:sz w:val="20"/>
          <w:szCs w:val="20"/>
        </w:rPr>
        <w:t xml:space="preserve"> </w:t>
      </w:r>
      <w:r w:rsidR="009C0C9E" w:rsidRPr="001379F1">
        <w:rPr>
          <w:rFonts w:ascii="Arial" w:eastAsia="Calibri" w:hAnsi="Arial" w:cs="Arial"/>
          <w:bCs/>
          <w:sz w:val="20"/>
          <w:szCs w:val="20"/>
        </w:rPr>
        <w:t>w zakresie wskazanym przez Zamawiającego - wypełniony załącznik nr 2 do SWZ stanowiący oświadczenie dotyczące odpowiednio:</w:t>
      </w:r>
    </w:p>
    <w:p w14:paraId="56F208F0" w14:textId="77777777" w:rsidR="009C0C9E" w:rsidRPr="001379F1" w:rsidRDefault="009C0C9E" w:rsidP="009C0C9E">
      <w:pPr>
        <w:spacing w:after="0" w:line="240" w:lineRule="auto"/>
        <w:ind w:left="566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Cs/>
          <w:sz w:val="20"/>
          <w:szCs w:val="20"/>
        </w:rPr>
        <w:t>a) wykonawcy;</w:t>
      </w:r>
    </w:p>
    <w:p w14:paraId="5F87E95D" w14:textId="1E4DB116" w:rsidR="00BE2230" w:rsidRPr="001379F1" w:rsidRDefault="009C0C9E" w:rsidP="009C0C9E">
      <w:pPr>
        <w:spacing w:after="0" w:line="240" w:lineRule="auto"/>
        <w:ind w:left="566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Cs/>
          <w:sz w:val="20"/>
          <w:szCs w:val="20"/>
        </w:rPr>
        <w:t>b) każdego ze wspólników konsorcjum (w przypadku składania oferty wspólnej) oraz każdego ze wspólników spółki cywilnej;</w:t>
      </w:r>
    </w:p>
    <w:p w14:paraId="1307663F" w14:textId="2C2DD6C9" w:rsidR="00BE2230" w:rsidRPr="001379F1" w:rsidRDefault="00125221" w:rsidP="00444275">
      <w:pPr>
        <w:spacing w:after="0" w:line="24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4</w:t>
      </w:r>
      <w:r w:rsidR="00BE2230" w:rsidRPr="001379F1">
        <w:rPr>
          <w:rFonts w:ascii="Arial" w:eastAsia="Calibri" w:hAnsi="Arial" w:cs="Arial"/>
          <w:sz w:val="20"/>
          <w:szCs w:val="20"/>
        </w:rPr>
        <w:t>)  </w:t>
      </w:r>
      <w:r w:rsidR="00BE2230" w:rsidRPr="001379F1">
        <w:rPr>
          <w:rFonts w:ascii="Arial" w:eastAsia="Calibri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="00BE2230" w:rsidRPr="001379F1">
        <w:rPr>
          <w:rFonts w:ascii="Arial" w:eastAsia="Calibri" w:hAnsi="Arial" w:cs="Arial"/>
          <w:sz w:val="20"/>
          <w:szCs w:val="20"/>
        </w:rPr>
        <w:t xml:space="preserve"> (jeżeli dotyczy)</w:t>
      </w:r>
    </w:p>
    <w:p w14:paraId="5C3B0541" w14:textId="7310D1B4" w:rsidR="002334DD" w:rsidRPr="001379F1" w:rsidRDefault="00BE2230" w:rsidP="001379F1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  <w:r w:rsidRPr="001379F1">
        <w:rPr>
          <w:rFonts w:ascii="Arial" w:eastAsia="Times New Roman" w:hAnsi="Arial" w:cs="Arial"/>
          <w:bCs/>
          <w:iCs/>
          <w:kern w:val="2"/>
          <w:sz w:val="20"/>
          <w:szCs w:val="20"/>
          <w:lang w:eastAsia="ar-SA"/>
        </w:rPr>
        <w:t>W przypadku składania oferty wspólnej przez kilku przedsiębiorców</w:t>
      </w:r>
      <w:r w:rsidRPr="001379F1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(tzw. </w:t>
      </w:r>
      <w:r w:rsidR="002334DD" w:rsidRPr="001379F1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K</w:t>
      </w:r>
      <w:r w:rsidRPr="001379F1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48AAC46E" w14:textId="77777777" w:rsidR="007421A3" w:rsidRDefault="007421A3" w:rsidP="007421A3">
      <w:pPr>
        <w:spacing w:after="0" w:line="240" w:lineRule="auto"/>
        <w:ind w:left="426" w:hanging="425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EF1F92D" w14:textId="5A3E95DD" w:rsidR="007421A3" w:rsidRPr="007421A3" w:rsidRDefault="007421A3" w:rsidP="007421A3">
      <w:pPr>
        <w:spacing w:after="0" w:line="240" w:lineRule="auto"/>
        <w:ind w:left="426" w:hanging="425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27D35">
        <w:rPr>
          <w:rFonts w:ascii="Arial" w:eastAsia="Calibri" w:hAnsi="Arial" w:cs="Arial"/>
          <w:b/>
          <w:bCs/>
          <w:sz w:val="20"/>
          <w:szCs w:val="20"/>
        </w:rPr>
        <w:t>11. SPOSÓB ORAZ TERMIN SKŁADANIA OFERTY.</w:t>
      </w:r>
    </w:p>
    <w:p w14:paraId="73FE28C6" w14:textId="23497B35" w:rsidR="001379F1" w:rsidRPr="00327D35" w:rsidRDefault="001379F1" w:rsidP="001379F1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327D35">
        <w:rPr>
          <w:rFonts w:ascii="Arial" w:hAnsi="Arial" w:cs="Arial"/>
          <w:sz w:val="20"/>
          <w:szCs w:val="20"/>
        </w:rPr>
        <w:t xml:space="preserve">11.1. Wykonawca przygotowuje ofertę </w:t>
      </w:r>
      <w:r w:rsidR="00382B60">
        <w:rPr>
          <w:rFonts w:ascii="Arial" w:hAnsi="Arial" w:cs="Arial"/>
          <w:sz w:val="20"/>
          <w:szCs w:val="20"/>
        </w:rPr>
        <w:t xml:space="preserve">na </w:t>
      </w:r>
      <w:r w:rsidRPr="00327D35">
        <w:rPr>
          <w:rFonts w:ascii="Arial" w:hAnsi="Arial" w:cs="Arial"/>
          <w:sz w:val="20"/>
          <w:szCs w:val="20"/>
        </w:rPr>
        <w:t>„</w:t>
      </w:r>
      <w:r w:rsidRPr="00327D35">
        <w:rPr>
          <w:rFonts w:ascii="Arial" w:hAnsi="Arial" w:cs="Arial"/>
          <w:b/>
          <w:bCs/>
          <w:sz w:val="20"/>
          <w:szCs w:val="20"/>
        </w:rPr>
        <w:t>Formularz</w:t>
      </w:r>
      <w:r w:rsidR="00382B60">
        <w:rPr>
          <w:rFonts w:ascii="Arial" w:hAnsi="Arial" w:cs="Arial"/>
          <w:b/>
          <w:bCs/>
          <w:sz w:val="20"/>
          <w:szCs w:val="20"/>
        </w:rPr>
        <w:t>u</w:t>
      </w:r>
      <w:r w:rsidRPr="00327D35">
        <w:rPr>
          <w:rFonts w:ascii="Arial" w:hAnsi="Arial" w:cs="Arial"/>
          <w:b/>
          <w:bCs/>
          <w:sz w:val="20"/>
          <w:szCs w:val="20"/>
        </w:rPr>
        <w:t xml:space="preserve"> ofertow</w:t>
      </w:r>
      <w:r w:rsidR="00382B60">
        <w:rPr>
          <w:rFonts w:ascii="Arial" w:hAnsi="Arial" w:cs="Arial"/>
          <w:b/>
          <w:bCs/>
          <w:sz w:val="20"/>
          <w:szCs w:val="20"/>
        </w:rPr>
        <w:t>ym</w:t>
      </w:r>
      <w:r w:rsidRPr="00327D35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327D35">
        <w:rPr>
          <w:rFonts w:ascii="Arial" w:hAnsi="Arial" w:cs="Arial"/>
          <w:sz w:val="20"/>
          <w:szCs w:val="20"/>
        </w:rPr>
        <w:t>udostępnion</w:t>
      </w:r>
      <w:r w:rsidR="00382B60">
        <w:rPr>
          <w:rFonts w:ascii="Arial" w:hAnsi="Arial" w:cs="Arial"/>
          <w:sz w:val="20"/>
          <w:szCs w:val="20"/>
        </w:rPr>
        <w:t>ym</w:t>
      </w:r>
      <w:r w:rsidRPr="00327D35">
        <w:rPr>
          <w:rFonts w:ascii="Arial" w:hAnsi="Arial" w:cs="Arial"/>
          <w:sz w:val="20"/>
          <w:szCs w:val="20"/>
        </w:rPr>
        <w:t xml:space="preserve"> przez Zamawiającego na Platformie e-Zamówienia i zamieszczonego w podglądzie postępowania w zakładce „Informacje podstawowe”. </w:t>
      </w:r>
    </w:p>
    <w:p w14:paraId="786F3840" w14:textId="61B41B06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11.2. </w:t>
      </w:r>
      <w:r w:rsidR="00696608">
        <w:rPr>
          <w:rFonts w:ascii="Arial" w:eastAsia="Calibri" w:hAnsi="Arial" w:cs="Arial"/>
          <w:color w:val="000000"/>
          <w:sz w:val="20"/>
          <w:szCs w:val="20"/>
          <w:lang w:eastAsia="pl-PL"/>
        </w:rPr>
        <w:t>Formularz ofertowy, formularz cenowy oraz wymagane  oświadczenia należy sporządzić zgodnie ze wzorami udostępnianymi przez zamawiającego na Platformie  e-Zamówienia.</w:t>
      </w:r>
    </w:p>
    <w:p w14:paraId="5DCDE70F" w14:textId="3FC545C4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</w:t>
      </w:r>
      <w:r w:rsidR="00696608">
        <w:rPr>
          <w:rFonts w:ascii="Arial" w:eastAsia="Calibri" w:hAnsi="Arial" w:cs="Arial"/>
          <w:color w:val="000000"/>
          <w:sz w:val="20"/>
          <w:szCs w:val="20"/>
          <w:lang w:eastAsia="pl-PL"/>
        </w:rPr>
        <w:t>W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ykonawca powinien pobrać „Formularz ofertowy”, zapisać go na dysku komputera użytkownika, uzupełnić pozostałymi danymi wymaganymi przez Zamawiającego i ponownie zapisać na dysku komputera użytkownika oraz podpisać odpowiednim rodzajem podpisu elektronicznego, zgodnie z pkt 11.7. </w:t>
      </w:r>
    </w:p>
    <w:p w14:paraId="330EBF12" w14:textId="77777777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drag&amp;drop</w:t>
      </w:r>
      <w:proofErr w:type="spellEnd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(„przeciągnij” i „upuść”) służące do dodawania plików. </w:t>
      </w:r>
    </w:p>
    <w:p w14:paraId="57C4DC0C" w14:textId="77777777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63A8F47" w14:textId="77777777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7F97653D" w14:textId="77777777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FE335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6E13DC2E" w14:textId="77777777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</w:t>
      </w:r>
      <w:proofErr w:type="spellStart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Pzp</w:t>
      </w:r>
      <w:proofErr w:type="spellEnd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59B9F29F" w14:textId="77777777" w:rsidR="00651900" w:rsidRPr="00327D35" w:rsidRDefault="00651900" w:rsidP="00651900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4D9D9727" w14:textId="77777777" w:rsidR="00651900" w:rsidRPr="00327D35" w:rsidRDefault="00651900" w:rsidP="0065190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31BC8165" w14:textId="77777777" w:rsidR="00651900" w:rsidRPr="00327D35" w:rsidRDefault="00651900" w:rsidP="0065190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27BCCB72" w14:textId="77777777" w:rsidR="00651900" w:rsidRPr="00327D35" w:rsidRDefault="00651900" w:rsidP="0065190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10D5A065" w14:textId="77777777" w:rsidR="00651900" w:rsidRPr="00327D35" w:rsidRDefault="00651900" w:rsidP="0065190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6E76FD35" w14:textId="77777777" w:rsidR="00651900" w:rsidRPr="00327D35" w:rsidRDefault="00651900" w:rsidP="0065190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65DCD522" w14:textId="77777777" w:rsidR="00651900" w:rsidRPr="00327D35" w:rsidRDefault="00651900" w:rsidP="00651900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2FB54F8F" w14:textId="54E8EDA5" w:rsidR="00651900" w:rsidRPr="00651900" w:rsidRDefault="00651900" w:rsidP="00651900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</w:t>
      </w:r>
      <w:proofErr w:type="spellStart"/>
      <w:r w:rsidRPr="00327D35">
        <w:rPr>
          <w:rFonts w:ascii="Arial" w:eastAsia="Calibri" w:hAnsi="Arial" w:cs="Arial"/>
          <w:color w:val="000000"/>
          <w:sz w:val="16"/>
          <w:szCs w:val="16"/>
        </w:rPr>
        <w:t>j.t.Dz</w:t>
      </w:r>
      <w:proofErr w:type="spellEnd"/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. U. z 2022 r. poz. 671)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5526E2DE" w14:textId="51908118" w:rsidR="001379F1" w:rsidRPr="00327D35" w:rsidRDefault="001379F1" w:rsidP="001379F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FDA42CA" w14:textId="77777777" w:rsidR="001379F1" w:rsidRPr="00327D35" w:rsidRDefault="001379F1" w:rsidP="001379F1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03412357" w14:textId="77777777" w:rsidR="001379F1" w:rsidRPr="00327D35" w:rsidRDefault="001379F1" w:rsidP="001379F1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74F57FEB" w14:textId="77777777" w:rsidR="001379F1" w:rsidRDefault="001379F1" w:rsidP="001379F1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11.11. Maksymalny łączny rozmiar plików stanowiących ofertę lub składanych wraz z ofertą to 250 MB. </w:t>
      </w:r>
    </w:p>
    <w:p w14:paraId="093946E0" w14:textId="77777777" w:rsidR="001379F1" w:rsidRDefault="001379F1" w:rsidP="001379F1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 wraz z ofertą określa pkt 10.2 SWZ.</w:t>
      </w:r>
    </w:p>
    <w:p w14:paraId="7560A429" w14:textId="77777777" w:rsidR="001379F1" w:rsidRPr="008E5CAC" w:rsidRDefault="001379F1" w:rsidP="001379F1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3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postępowania informację o kwocie, jaką zamawiający zamierza przeznaczyć na sfinansowanie  zamówienia. </w:t>
      </w:r>
    </w:p>
    <w:p w14:paraId="1786C038" w14:textId="3D088B0B" w:rsidR="001379F1" w:rsidRPr="000B51A8" w:rsidRDefault="001379F1" w:rsidP="001379F1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11.1</w:t>
      </w:r>
      <w:r>
        <w:rPr>
          <w:rFonts w:ascii="Arial" w:eastAsia="Calibri" w:hAnsi="Arial" w:cs="Arial"/>
          <w:sz w:val="20"/>
          <w:szCs w:val="20"/>
        </w:rPr>
        <w:t>4</w:t>
      </w:r>
      <w:r w:rsidRPr="008E5CAC">
        <w:rPr>
          <w:rFonts w:ascii="Arial" w:eastAsia="Calibri" w:hAnsi="Arial" w:cs="Arial"/>
          <w:sz w:val="20"/>
          <w:szCs w:val="20"/>
        </w:rPr>
        <w:t xml:space="preserve">. </w:t>
      </w:r>
      <w:r w:rsidRPr="001379F1">
        <w:rPr>
          <w:rFonts w:ascii="Arial" w:eastAsia="Calibri" w:hAnsi="Arial" w:cs="Arial"/>
          <w:b/>
          <w:sz w:val="20"/>
          <w:szCs w:val="20"/>
        </w:rPr>
        <w:t xml:space="preserve">Termin składania ofert: do </w:t>
      </w:r>
      <w:r w:rsidRPr="000B51A8">
        <w:rPr>
          <w:rFonts w:ascii="Arial" w:eastAsia="Calibri" w:hAnsi="Arial" w:cs="Arial"/>
          <w:b/>
          <w:sz w:val="20"/>
          <w:szCs w:val="20"/>
        </w:rPr>
        <w:t xml:space="preserve">dnia </w:t>
      </w:r>
      <w:r w:rsidR="00EC3E89">
        <w:rPr>
          <w:rFonts w:ascii="Arial" w:eastAsia="Calibri" w:hAnsi="Arial" w:cs="Arial"/>
          <w:b/>
          <w:sz w:val="20"/>
          <w:szCs w:val="20"/>
        </w:rPr>
        <w:t>26.11</w:t>
      </w:r>
      <w:r w:rsidR="00651900">
        <w:rPr>
          <w:rFonts w:ascii="Arial" w:eastAsia="Calibri" w:hAnsi="Arial" w:cs="Arial"/>
          <w:b/>
          <w:sz w:val="20"/>
          <w:szCs w:val="20"/>
        </w:rPr>
        <w:t>.2024</w:t>
      </w:r>
      <w:r w:rsidRPr="000B51A8">
        <w:rPr>
          <w:rFonts w:ascii="Arial" w:eastAsia="Calibri" w:hAnsi="Arial" w:cs="Arial"/>
          <w:b/>
          <w:sz w:val="20"/>
          <w:szCs w:val="20"/>
        </w:rPr>
        <w:t xml:space="preserve"> r. do godziny </w:t>
      </w:r>
      <w:r w:rsidR="008E0C70">
        <w:rPr>
          <w:rFonts w:ascii="Arial" w:eastAsia="Calibri" w:hAnsi="Arial" w:cs="Arial"/>
          <w:b/>
          <w:sz w:val="20"/>
          <w:szCs w:val="20"/>
        </w:rPr>
        <w:t>09</w:t>
      </w:r>
      <w:r w:rsidRPr="000B51A8">
        <w:rPr>
          <w:rFonts w:ascii="Arial" w:eastAsia="Calibri" w:hAnsi="Arial" w:cs="Arial"/>
          <w:b/>
          <w:sz w:val="20"/>
          <w:szCs w:val="20"/>
        </w:rPr>
        <w:t>:00</w:t>
      </w:r>
    </w:p>
    <w:p w14:paraId="0DB30792" w14:textId="32E6000A" w:rsidR="001379F1" w:rsidRPr="001379F1" w:rsidRDefault="001379F1" w:rsidP="001379F1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 xml:space="preserve">11.12. Przed otwarciem ofert zamawiający udostępni na stronie internetowej prowadzonego postępowania informację o kwocie, jaką zamawiający zamierza przeznaczyć na sfinansowanie zamówienia. </w:t>
      </w:r>
    </w:p>
    <w:p w14:paraId="28363000" w14:textId="77777777" w:rsidR="001379F1" w:rsidRPr="006F7EB2" w:rsidRDefault="001379F1" w:rsidP="001379F1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F7EB2">
        <w:rPr>
          <w:rFonts w:ascii="Arial" w:eastAsia="Calibri" w:hAnsi="Arial" w:cs="Arial"/>
          <w:b/>
          <w:bCs/>
          <w:sz w:val="20"/>
          <w:szCs w:val="20"/>
        </w:rPr>
        <w:t>12. OTWARCIE OFERT.</w:t>
      </w:r>
    </w:p>
    <w:p w14:paraId="41DC402C" w14:textId="2F59BAEE" w:rsidR="001379F1" w:rsidRPr="000B51A8" w:rsidRDefault="001379F1" w:rsidP="001379F1">
      <w:pPr>
        <w:spacing w:after="0" w:line="240" w:lineRule="auto"/>
        <w:ind w:left="1134" w:hanging="708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12.1.  </w:t>
      </w:r>
      <w:r w:rsidRPr="00F065D4">
        <w:rPr>
          <w:rFonts w:ascii="Arial" w:eastAsia="Calibri" w:hAnsi="Arial" w:cs="Arial"/>
          <w:b/>
          <w:sz w:val="20"/>
          <w:szCs w:val="20"/>
        </w:rPr>
        <w:t xml:space="preserve">Otwarcie ofert nastąpi w </w:t>
      </w:r>
      <w:r w:rsidRPr="000B51A8">
        <w:rPr>
          <w:rFonts w:ascii="Arial" w:eastAsia="Calibri" w:hAnsi="Arial" w:cs="Arial"/>
          <w:b/>
          <w:sz w:val="20"/>
          <w:szCs w:val="20"/>
        </w:rPr>
        <w:t xml:space="preserve">dniu </w:t>
      </w:r>
      <w:r w:rsidR="00EC3E89">
        <w:rPr>
          <w:rFonts w:ascii="Arial" w:eastAsia="Calibri" w:hAnsi="Arial" w:cs="Arial"/>
          <w:b/>
          <w:sz w:val="20"/>
          <w:szCs w:val="20"/>
        </w:rPr>
        <w:t xml:space="preserve"> 26.11.</w:t>
      </w:r>
      <w:r w:rsidR="00651900">
        <w:rPr>
          <w:rFonts w:ascii="Arial" w:eastAsia="Calibri" w:hAnsi="Arial" w:cs="Arial"/>
          <w:b/>
          <w:sz w:val="20"/>
          <w:szCs w:val="20"/>
        </w:rPr>
        <w:t>2024</w:t>
      </w:r>
      <w:r w:rsidRPr="000B51A8">
        <w:rPr>
          <w:rFonts w:ascii="Arial" w:eastAsia="Calibri" w:hAnsi="Arial" w:cs="Arial"/>
          <w:b/>
          <w:sz w:val="20"/>
          <w:szCs w:val="20"/>
        </w:rPr>
        <w:t xml:space="preserve"> r. o godzinie  </w:t>
      </w:r>
      <w:r w:rsidR="00EC3E89">
        <w:rPr>
          <w:rFonts w:ascii="Arial" w:eastAsia="Calibri" w:hAnsi="Arial" w:cs="Arial"/>
          <w:b/>
          <w:sz w:val="20"/>
          <w:szCs w:val="20"/>
        </w:rPr>
        <w:t>09</w:t>
      </w:r>
      <w:r w:rsidRPr="000B51A8">
        <w:rPr>
          <w:rFonts w:ascii="Arial" w:eastAsia="Calibri" w:hAnsi="Arial" w:cs="Arial"/>
          <w:b/>
          <w:sz w:val="20"/>
          <w:szCs w:val="20"/>
        </w:rPr>
        <w:t>:</w:t>
      </w:r>
      <w:r w:rsidR="00EC3E89">
        <w:rPr>
          <w:rFonts w:ascii="Arial" w:eastAsia="Calibri" w:hAnsi="Arial" w:cs="Arial"/>
          <w:b/>
          <w:sz w:val="20"/>
          <w:szCs w:val="20"/>
        </w:rPr>
        <w:t>3</w:t>
      </w:r>
      <w:r w:rsidRPr="000B51A8">
        <w:rPr>
          <w:rFonts w:ascii="Arial" w:eastAsia="Calibri" w:hAnsi="Arial" w:cs="Arial"/>
          <w:b/>
          <w:sz w:val="20"/>
          <w:szCs w:val="20"/>
        </w:rPr>
        <w:t>0.</w:t>
      </w:r>
      <w:r w:rsidRPr="000B51A8">
        <w:rPr>
          <w:rFonts w:ascii="Arial" w:eastAsia="Calibri" w:hAnsi="Arial" w:cs="Arial"/>
          <w:sz w:val="20"/>
          <w:szCs w:val="20"/>
        </w:rPr>
        <w:t xml:space="preserve"> </w:t>
      </w:r>
    </w:p>
    <w:p w14:paraId="3996BF76" w14:textId="77777777" w:rsidR="001379F1" w:rsidRPr="008E5CAC" w:rsidRDefault="001379F1" w:rsidP="001379F1">
      <w:pPr>
        <w:spacing w:after="0" w:line="240" w:lineRule="auto"/>
        <w:ind w:left="1134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</w:t>
      </w:r>
      <w:r>
        <w:rPr>
          <w:rFonts w:ascii="Arial" w:eastAsia="Calibri" w:hAnsi="Arial" w:cs="Arial"/>
          <w:sz w:val="20"/>
          <w:szCs w:val="20"/>
        </w:rPr>
        <w:t>2</w:t>
      </w:r>
      <w:r w:rsidRPr="008E5CAC">
        <w:rPr>
          <w:rFonts w:ascii="Arial" w:eastAsia="Calibri" w:hAnsi="Arial" w:cs="Arial"/>
          <w:sz w:val="20"/>
          <w:szCs w:val="20"/>
        </w:rPr>
        <w:t>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 oraz cenach zawartych w ofertach.</w:t>
      </w:r>
    </w:p>
    <w:p w14:paraId="6A0D54C1" w14:textId="77777777" w:rsidR="00BE2230" w:rsidRPr="001379F1" w:rsidRDefault="00BE2230" w:rsidP="00116D5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C796BF9" w14:textId="7DF49BC5" w:rsidR="00BE2230" w:rsidRPr="001379F1" w:rsidRDefault="00BE2230" w:rsidP="00967BAB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13. PODSTAWY WYKLUCZENIA, O KTÓRYCH MOWA W ART. 108 UST. 1 ORAZ W ART. 109 UST. 1 USTAWY PZP</w:t>
      </w:r>
      <w:r w:rsidR="00967BAB" w:rsidRPr="001379F1">
        <w:rPr>
          <w:rFonts w:ascii="Arial" w:eastAsia="Calibri" w:hAnsi="Arial" w:cs="Arial"/>
          <w:sz w:val="20"/>
          <w:szCs w:val="20"/>
        </w:rPr>
        <w:t xml:space="preserve"> i </w:t>
      </w:r>
      <w:r w:rsidR="00967BAB" w:rsidRPr="001379F1">
        <w:rPr>
          <w:rFonts w:ascii="Arial" w:hAnsi="Arial" w:cs="Arial"/>
          <w:sz w:val="20"/>
          <w:szCs w:val="20"/>
        </w:rPr>
        <w:t xml:space="preserve">ustawie z dnia 13 kwietnia 2022 r o szczególnych rozwiązaniach w zakresie przeciwdziałania wspieraniu agresji na Ukrainę oraz służących ochronie bezpieczeństwa narodowego. </w:t>
      </w:r>
    </w:p>
    <w:p w14:paraId="736499B0" w14:textId="77777777" w:rsidR="00116D5C" w:rsidRPr="008E5CAC" w:rsidRDefault="00116D5C" w:rsidP="00116D5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911E113" w14:textId="77777777" w:rsidR="00651900" w:rsidRPr="008E5CAC" w:rsidRDefault="00651900" w:rsidP="00651900">
      <w:pPr>
        <w:spacing w:after="0" w:line="240" w:lineRule="auto"/>
        <w:ind w:left="708" w:hanging="708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13.1.  Podstawy wykluczenia o których mowa w art. 108 ust. 1 ustawy 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 xml:space="preserve">. </w:t>
      </w:r>
    </w:p>
    <w:p w14:paraId="4DF47762" w14:textId="77777777" w:rsidR="00651900" w:rsidRPr="008E5CAC" w:rsidRDefault="00651900" w:rsidP="0065190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Wykonawca, żaden ze wspólników konsorcjum (w przypadku składania oferty wspólnej), żaden ze wspólników spółki cywilnej nie może podlegać wykluczeniu z postępowania na podstawie żadnej z przesłanek, o których mowa w art. 108 ust. 1 ustawy 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>.</w:t>
      </w:r>
    </w:p>
    <w:p w14:paraId="3694D081" w14:textId="77777777" w:rsidR="00651900" w:rsidRPr="008E5CAC" w:rsidRDefault="00651900" w:rsidP="00651900">
      <w:pPr>
        <w:spacing w:after="0" w:line="240" w:lineRule="auto"/>
        <w:ind w:left="708" w:hanging="708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13.2.  Podstawy wykluczenia o których mowa w art. 109 ust. 1 ustawy 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 xml:space="preserve">. </w:t>
      </w:r>
      <w:r w:rsidRPr="008E5CAC">
        <w:rPr>
          <w:rFonts w:ascii="Arial" w:eastAsia="Calibri" w:hAnsi="Arial" w:cs="Arial"/>
          <w:strike/>
          <w:color w:val="FF0000"/>
          <w:sz w:val="20"/>
          <w:szCs w:val="20"/>
        </w:rPr>
        <w:t xml:space="preserve"> </w:t>
      </w:r>
    </w:p>
    <w:p w14:paraId="060FBFE8" w14:textId="77777777" w:rsidR="00651900" w:rsidRPr="008E5CAC" w:rsidRDefault="00651900" w:rsidP="0065190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Wykonawca, żaden ze wspólników konsorcjum (w przypadku składania oferty wspólnej) oraz żaden ze wspólników spółki cywilnej nie może podlegać wykluczeniu z postępowania na podstawie przesłanek, o których mowa w art. 109 ust. 1 punkt 4 ustawy 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>.</w:t>
      </w:r>
    </w:p>
    <w:p w14:paraId="2541CEFF" w14:textId="77777777" w:rsidR="00651900" w:rsidRPr="008E5CAC" w:rsidRDefault="00651900" w:rsidP="00651900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8E5CAC">
        <w:rPr>
          <w:rFonts w:ascii="Arial" w:eastAsia="Calibri" w:hAnsi="Arial" w:cs="Arial"/>
          <w:sz w:val="20"/>
          <w:szCs w:val="20"/>
        </w:rPr>
        <w:t>Art. 109 ust. 1 pkt: „</w:t>
      </w:r>
      <w:r w:rsidRPr="008E5CAC">
        <w:rPr>
          <w:rFonts w:ascii="Arial" w:eastAsia="Calibri" w:hAnsi="Arial" w:cs="Arial"/>
          <w:iCs/>
          <w:sz w:val="20"/>
          <w:szCs w:val="20"/>
        </w:rPr>
        <w:t>4)</w:t>
      </w:r>
      <w:r w:rsidRPr="008E5CAC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procedury”.</w:t>
      </w:r>
    </w:p>
    <w:p w14:paraId="68AECA73" w14:textId="77777777" w:rsidR="00651900" w:rsidRPr="008E5CAC" w:rsidRDefault="00651900" w:rsidP="0065190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8E5CAC">
        <w:rPr>
          <w:rFonts w:ascii="Arial" w:eastAsia="Tahoma" w:hAnsi="Arial" w:cs="Arial"/>
          <w:color w:val="000000"/>
          <w:sz w:val="20"/>
          <w:szCs w:val="20"/>
          <w:lang w:eastAsia="pl-PL"/>
        </w:rPr>
        <w:t>13.3.</w:t>
      </w:r>
      <w:r w:rsidRPr="008E5CAC">
        <w:rPr>
          <w:rFonts w:ascii="Arial" w:hAnsi="Arial" w:cs="Arial"/>
          <w:sz w:val="20"/>
          <w:szCs w:val="20"/>
        </w:rPr>
        <w:t xml:space="preserve"> 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1499985D" w14:textId="77777777" w:rsidR="00651900" w:rsidRPr="008E5CAC" w:rsidRDefault="00651900" w:rsidP="00651900">
      <w:pPr>
        <w:pStyle w:val="dataaktudatauchwalenialubwydaniaaktu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E5CAC">
        <w:rPr>
          <w:rFonts w:ascii="Arial" w:hAnsi="Arial" w:cs="Arial"/>
          <w:sz w:val="20"/>
          <w:szCs w:val="20"/>
        </w:rPr>
        <w:t>, o których mowa w art. 7 ust. 1 ustawy z dnia 13 kwietnia 2022 r. o szczególnych rozwiązaniach w zakresie przeciwdziałania wspieraniu agresji na Ukrainę oraz służących ochronie bezpieczeństwa narodowego (</w:t>
      </w:r>
      <w:r>
        <w:rPr>
          <w:rFonts w:ascii="Arial" w:hAnsi="Arial" w:cs="Arial"/>
          <w:sz w:val="20"/>
          <w:szCs w:val="20"/>
        </w:rPr>
        <w:t xml:space="preserve">tj. </w:t>
      </w:r>
      <w:r w:rsidRPr="008E5CAC">
        <w:rPr>
          <w:rFonts w:ascii="Arial" w:hAnsi="Arial" w:cs="Arial"/>
          <w:sz w:val="20"/>
          <w:szCs w:val="20"/>
        </w:rPr>
        <w:t>Dz. U. z 202</w:t>
      </w:r>
      <w:r>
        <w:rPr>
          <w:rFonts w:ascii="Arial" w:hAnsi="Arial" w:cs="Arial"/>
          <w:sz w:val="20"/>
          <w:szCs w:val="20"/>
        </w:rPr>
        <w:t>4</w:t>
      </w:r>
      <w:r w:rsidRPr="008E5CAC">
        <w:rPr>
          <w:rFonts w:ascii="Arial" w:hAnsi="Arial" w:cs="Arial"/>
          <w:sz w:val="20"/>
          <w:szCs w:val="20"/>
        </w:rPr>
        <w:t xml:space="preserve"> r., poz.</w:t>
      </w:r>
      <w:r>
        <w:rPr>
          <w:rFonts w:ascii="Arial" w:hAnsi="Arial" w:cs="Arial"/>
          <w:sz w:val="20"/>
          <w:szCs w:val="20"/>
        </w:rPr>
        <w:t>507 ze zm.</w:t>
      </w:r>
      <w:r w:rsidRPr="008E5CAC">
        <w:rPr>
          <w:rFonts w:ascii="Arial" w:hAnsi="Arial" w:cs="Arial"/>
          <w:sz w:val="20"/>
          <w:szCs w:val="20"/>
        </w:rPr>
        <w:t xml:space="preserve">). </w:t>
      </w:r>
    </w:p>
    <w:p w14:paraId="6376E18E" w14:textId="77777777" w:rsidR="00651900" w:rsidRDefault="00651900" w:rsidP="0065190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4" w:name="_Hlk135136434"/>
      <w:r w:rsidRPr="008E5CAC">
        <w:rPr>
          <w:rFonts w:ascii="Arial" w:eastAsia="Calibri" w:hAnsi="Arial" w:cs="Arial"/>
          <w:sz w:val="20"/>
          <w:szCs w:val="20"/>
        </w:rPr>
        <w:t>Zgodnie z treścią ww. przepisu, z postępowania o udzielenie zamówienia publicznego lub konkursu prowadzonego na</w:t>
      </w: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62B7E026" w14:textId="77777777" w:rsidR="00651900" w:rsidRDefault="00651900" w:rsidP="0065190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podstawie ustawy 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 xml:space="preserve"> wyklucza się:</w:t>
      </w:r>
    </w:p>
    <w:p w14:paraId="431EEA4C" w14:textId="77777777" w:rsidR="00651900" w:rsidRPr="004164DD" w:rsidRDefault="00651900" w:rsidP="00651900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40F2CF2" w14:textId="77777777" w:rsidR="00651900" w:rsidRPr="004164DD" w:rsidRDefault="00651900" w:rsidP="00651900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2" w:tgtFrame="_blank" w:tooltip="USTAWA z dnia 1 marca 2018 r. o przeciwdziałaniu praniu pieniędzy oraz finansowaniu terroryzmu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3" w:tgtFrame="_blank" w:tooltip="USTAWA z dnia 1 marca 2018 r. o przeciwdziałaniu praniu pieniędzy oraz finansowaniu terroryzmu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1124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>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53BF065" w14:textId="77777777" w:rsidR="00651900" w:rsidRPr="004164DD" w:rsidRDefault="00651900" w:rsidP="00651900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4" w:anchor="ap_3" w:tgtFrame="_blank" w:tooltip="USTAWA z dnia 29 września 1994 r. o rachunkowości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5" w:tgtFrame="_blank" w:tooltip="USTAWA z dnia 29 września 1994 r. o rachunkowości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120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>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7821A2D" w14:textId="77777777" w:rsidR="00651900" w:rsidRDefault="00651900" w:rsidP="0065190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Więcej informacji na temat ww. podstawy wykluczenia znajduje się na stronie internetowej Urzędu Zamówień</w:t>
      </w:r>
    </w:p>
    <w:p w14:paraId="2532EEC4" w14:textId="77777777" w:rsidR="00651900" w:rsidRPr="008E5CAC" w:rsidRDefault="00651900" w:rsidP="0065190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16" w:history="1">
        <w:r w:rsidRPr="008C2E1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E5CA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17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https://www.uzp.gov.pl/ukraina/pytania-i-odpowiedzi</w:t>
        </w:r>
      </w:hyperlink>
    </w:p>
    <w:bookmarkEnd w:id="4"/>
    <w:p w14:paraId="03836E9D" w14:textId="77777777" w:rsidR="00915724" w:rsidRPr="001379F1" w:rsidRDefault="00915724" w:rsidP="0033533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AC66DBC" w14:textId="4101F792" w:rsidR="00335339" w:rsidRPr="001379F1" w:rsidRDefault="00BE2230" w:rsidP="0033533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14. SPOSÓB OBLICZENIA CENY OFERTY.</w:t>
      </w:r>
    </w:p>
    <w:p w14:paraId="18A4E3AA" w14:textId="3E1EB630" w:rsidR="00335339" w:rsidRPr="001379F1" w:rsidRDefault="00335339" w:rsidP="0033533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14.1. Ostateczną cenę oferty, obejmującą całość przedmiotu zamówienia, stanowi wartość brutto </w:t>
      </w:r>
    </w:p>
    <w:p w14:paraId="62C4A291" w14:textId="204C2ECE" w:rsidR="00335339" w:rsidRPr="001379F1" w:rsidRDefault="00335339" w:rsidP="003353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        określona w </w:t>
      </w:r>
      <w:r w:rsidRPr="000B51A8">
        <w:rPr>
          <w:rFonts w:ascii="Arial" w:eastAsia="Times New Roman" w:hAnsi="Arial" w:cs="Arial"/>
          <w:sz w:val="20"/>
          <w:szCs w:val="20"/>
          <w:lang w:eastAsia="pl-PL"/>
        </w:rPr>
        <w:t xml:space="preserve">wierszu [ </w:t>
      </w:r>
      <w:r w:rsidR="00915724" w:rsidRPr="000B51A8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2F28C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B51A8">
        <w:rPr>
          <w:rFonts w:ascii="Arial" w:eastAsia="Times New Roman" w:hAnsi="Arial" w:cs="Arial"/>
          <w:sz w:val="20"/>
          <w:szCs w:val="20"/>
          <w:lang w:eastAsia="pl-PL"/>
        </w:rPr>
        <w:t xml:space="preserve"> ] RAZEM 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>formularza cenowego – załącznik nr 1A.</w:t>
      </w:r>
    </w:p>
    <w:p w14:paraId="4D4975EE" w14:textId="2D76B587" w:rsidR="00335339" w:rsidRPr="001379F1" w:rsidRDefault="00335339" w:rsidP="003353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14.2. Cenę jednostkową należy określić dla każdej pozycji asortymentu wyszczególnionego w załączniku </w:t>
      </w:r>
    </w:p>
    <w:p w14:paraId="2C9D751C" w14:textId="50E037D2" w:rsidR="00335339" w:rsidRPr="001379F1" w:rsidRDefault="00335339" w:rsidP="003353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        nr 1A w walucie złotych polskich, w wysokości netto  do dwóch miejsc </w:t>
      </w:r>
      <w:r w:rsidR="0085647F" w:rsidRPr="001379F1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>o  przecinku.</w:t>
      </w:r>
    </w:p>
    <w:p w14:paraId="2BA58FBF" w14:textId="5F3A48F5" w:rsidR="000B51A8" w:rsidRPr="000B51A8" w:rsidRDefault="00335339" w:rsidP="000B51A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>14.3</w:t>
      </w:r>
      <w:r w:rsidRPr="000B51A8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0B51A8" w:rsidRPr="000B51A8">
        <w:rPr>
          <w:rFonts w:ascii="Arial" w:eastAsia="Times New Roman" w:hAnsi="Arial" w:cs="Arial"/>
          <w:sz w:val="20"/>
          <w:szCs w:val="20"/>
          <w:lang w:eastAsia="pl-PL"/>
        </w:rPr>
        <w:t xml:space="preserve">Łączna wartość brutto oferty powinna obejmować wszystkie koszty związane z realizacją zamówienia  oraz inne,  mające wpływ na ostateczną cenę składniki niezbędne  do wykonania przedmiotu zamówienia. </w:t>
      </w:r>
      <w:r w:rsidR="00785A80" w:rsidRPr="00D95447">
        <w:rPr>
          <w:rFonts w:ascii="Arial" w:eastAsia="Times New Roman" w:hAnsi="Arial" w:cs="Arial"/>
          <w:sz w:val="20"/>
          <w:szCs w:val="20"/>
          <w:lang w:eastAsia="pl-PL"/>
        </w:rPr>
        <w:t>Stawkę podatku VAT należy naliczyć zgodnie z przepisami obowiązującymi na dzień złożenia oferty</w:t>
      </w:r>
      <w:r w:rsidR="00785A8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FA2843F" w14:textId="6DA13AE0" w:rsidR="00335339" w:rsidRPr="001379F1" w:rsidRDefault="00335339" w:rsidP="003353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>W/w koszty i inne składniki powinny zostać ujęte w poszczególnych cenach  jednostkowych.</w:t>
      </w:r>
    </w:p>
    <w:p w14:paraId="08B82CE6" w14:textId="58524260" w:rsidR="00335339" w:rsidRPr="001379F1" w:rsidRDefault="00335339" w:rsidP="003353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>14.4. Ceny jednostkowe powinny zawierać w sobie ewentualne upusty oferowane przez wykonawcę.</w:t>
      </w:r>
    </w:p>
    <w:p w14:paraId="20D02633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FBB72C0" w14:textId="2C08BDFE" w:rsidR="00335339" w:rsidRPr="001379F1" w:rsidRDefault="00BE2230" w:rsidP="00967BA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15. OPIS KRYTERIÓW OCENY OFERT, WAGI TYCH KRYTERIÓW I SPOSÓB OCENY OFERT.</w:t>
      </w:r>
    </w:p>
    <w:p w14:paraId="7CB4960A" w14:textId="024699D2" w:rsidR="00335339" w:rsidRPr="001379F1" w:rsidRDefault="00435E0C" w:rsidP="00435E0C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379F1">
        <w:rPr>
          <w:rFonts w:ascii="Arial" w:eastAsia="HG Mincho Light J" w:hAnsi="Arial" w:cs="Arial"/>
          <w:sz w:val="20"/>
          <w:szCs w:val="20"/>
          <w:lang w:eastAsia="ar-SA"/>
        </w:rPr>
        <w:t>15.1.</w:t>
      </w:r>
      <w:r w:rsidR="00335339" w:rsidRPr="001379F1">
        <w:rPr>
          <w:rFonts w:ascii="Arial" w:eastAsia="HG Mincho Light J" w:hAnsi="Arial" w:cs="Arial"/>
          <w:sz w:val="20"/>
          <w:szCs w:val="20"/>
          <w:lang w:eastAsia="ar-SA"/>
        </w:rPr>
        <w:t>Zamawiający wyznaczył następujące kryteria oceny ofert i ich znaczenie:</w:t>
      </w:r>
    </w:p>
    <w:p w14:paraId="36ED063A" w14:textId="77777777" w:rsidR="00335339" w:rsidRPr="001379F1" w:rsidRDefault="00335339" w:rsidP="0033533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tbl>
      <w:tblPr>
        <w:tblW w:w="7088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985"/>
      </w:tblGrid>
      <w:tr w:rsidR="00335339" w:rsidRPr="001379F1" w14:paraId="715B2DF0" w14:textId="77777777" w:rsidTr="00533A8C">
        <w:trPr>
          <w:cantSplit/>
          <w:trHeight w:val="460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3E14BE01" w14:textId="77777777" w:rsidR="00335339" w:rsidRPr="001379F1" w:rsidRDefault="00335339" w:rsidP="0033533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379F1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lastRenderedPageBreak/>
              <w:t>Numer kryterium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3CCA0B86" w14:textId="77777777" w:rsidR="00335339" w:rsidRPr="001379F1" w:rsidRDefault="00335339" w:rsidP="0033533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379F1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2E28E162" w14:textId="77777777" w:rsidR="00335339" w:rsidRPr="001379F1" w:rsidRDefault="00335339" w:rsidP="0033533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379F1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Znaczenie (waga)</w:t>
            </w:r>
          </w:p>
        </w:tc>
      </w:tr>
      <w:tr w:rsidR="00335339" w:rsidRPr="001379F1" w14:paraId="7AA3982D" w14:textId="77777777" w:rsidTr="00533A8C">
        <w:trPr>
          <w:cantSplit/>
          <w:trHeight w:val="361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1FE3903" w14:textId="77777777" w:rsidR="00335339" w:rsidRPr="001379F1" w:rsidRDefault="00335339" w:rsidP="0033533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379F1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DE066D" w14:textId="77777777" w:rsidR="00335339" w:rsidRPr="001379F1" w:rsidRDefault="00335339" w:rsidP="0033533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379F1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A95161" w14:textId="77777777" w:rsidR="00335339" w:rsidRPr="001379F1" w:rsidRDefault="00335339" w:rsidP="0033533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1379F1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100 %</w:t>
            </w:r>
          </w:p>
        </w:tc>
      </w:tr>
    </w:tbl>
    <w:p w14:paraId="7112016A" w14:textId="77777777" w:rsidR="00335339" w:rsidRPr="001379F1" w:rsidRDefault="00335339" w:rsidP="0033533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p w14:paraId="5ACD29AE" w14:textId="367B258A" w:rsidR="00335339" w:rsidRPr="001379F1" w:rsidRDefault="00335339" w:rsidP="0033533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379F1">
        <w:rPr>
          <w:rFonts w:ascii="Arial" w:eastAsia="HG Mincho Light J" w:hAnsi="Arial" w:cs="Arial"/>
          <w:sz w:val="20"/>
          <w:szCs w:val="20"/>
          <w:lang w:eastAsia="ar-SA"/>
        </w:rPr>
        <w:t>1</w:t>
      </w:r>
      <w:r w:rsidR="00435E0C" w:rsidRPr="001379F1">
        <w:rPr>
          <w:rFonts w:ascii="Arial" w:eastAsia="HG Mincho Light J" w:hAnsi="Arial" w:cs="Arial"/>
          <w:sz w:val="20"/>
          <w:szCs w:val="20"/>
          <w:lang w:eastAsia="ar-SA"/>
        </w:rPr>
        <w:t>5.2</w:t>
      </w:r>
      <w:r w:rsidRPr="001379F1">
        <w:rPr>
          <w:rFonts w:ascii="Arial" w:eastAsia="HG Mincho Light J" w:hAnsi="Arial" w:cs="Arial"/>
          <w:sz w:val="20"/>
          <w:szCs w:val="20"/>
          <w:lang w:eastAsia="ar-SA"/>
        </w:rPr>
        <w:t>. Oferty zostaną ocenione według wzoru:</w:t>
      </w:r>
    </w:p>
    <w:p w14:paraId="0BC4E0E4" w14:textId="77777777" w:rsidR="00335339" w:rsidRPr="001379F1" w:rsidRDefault="00335339" w:rsidP="00335339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F434CA" w14:textId="77777777" w:rsidR="00335339" w:rsidRPr="001379F1" w:rsidRDefault="00335339" w:rsidP="00335339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>najniższa  cena spośród nieodrzuconych ofert</w:t>
      </w:r>
    </w:p>
    <w:p w14:paraId="2599F86F" w14:textId="77777777" w:rsidR="00335339" w:rsidRPr="001379F1" w:rsidRDefault="00335339" w:rsidP="00335339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</w:t>
      </w: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P =</w:t>
      </w: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--------------------------------------------------------------   x waga  </w:t>
      </w:r>
    </w:p>
    <w:p w14:paraId="1EDC8601" w14:textId="77777777" w:rsidR="00335339" w:rsidRPr="001379F1" w:rsidRDefault="00335339" w:rsidP="00335339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</w:t>
      </w: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1379F1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cena oferty ocenianej</w:t>
      </w:r>
    </w:p>
    <w:p w14:paraId="0D0D9960" w14:textId="77777777" w:rsidR="00335339" w:rsidRPr="001379F1" w:rsidRDefault="00335339" w:rsidP="00335339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C1B683" w14:textId="77777777" w:rsidR="00335339" w:rsidRPr="001379F1" w:rsidRDefault="00335339" w:rsidP="00335339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i/>
          <w:sz w:val="20"/>
          <w:szCs w:val="20"/>
          <w:lang w:eastAsia="pl-PL"/>
        </w:rPr>
        <w:t>gdzie: P  oznacza ilość punktów przyznanych ofercie w kryterium nr 1 „Cena oferty”, waga stanowi procentowe znaczenie kryterium nr 1</w:t>
      </w:r>
    </w:p>
    <w:p w14:paraId="6B83BA18" w14:textId="77777777" w:rsidR="00335339" w:rsidRPr="001379F1" w:rsidRDefault="00335339" w:rsidP="00335339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E4142E6" w14:textId="77777777" w:rsidR="00435E0C" w:rsidRPr="001379F1" w:rsidRDefault="00335339" w:rsidP="00435E0C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379F1">
        <w:rPr>
          <w:rFonts w:ascii="Arial" w:eastAsia="HG Mincho Light J" w:hAnsi="Arial" w:cs="Arial"/>
          <w:sz w:val="20"/>
          <w:szCs w:val="20"/>
          <w:lang w:eastAsia="ar-SA"/>
        </w:rPr>
        <w:t>1</w:t>
      </w:r>
      <w:r w:rsidR="00435E0C" w:rsidRPr="001379F1">
        <w:rPr>
          <w:rFonts w:ascii="Arial" w:eastAsia="HG Mincho Light J" w:hAnsi="Arial" w:cs="Arial"/>
          <w:sz w:val="20"/>
          <w:szCs w:val="20"/>
          <w:lang w:eastAsia="ar-SA"/>
        </w:rPr>
        <w:t>5</w:t>
      </w:r>
      <w:r w:rsidRPr="001379F1">
        <w:rPr>
          <w:rFonts w:ascii="Arial" w:eastAsia="HG Mincho Light J" w:hAnsi="Arial" w:cs="Arial"/>
          <w:sz w:val="20"/>
          <w:szCs w:val="20"/>
          <w:lang w:eastAsia="ar-SA"/>
        </w:rPr>
        <w:t xml:space="preserve">.3. Oferta najtańsza spośród nieodrzuconych ofert otrzyma 100 punktów i tę ofertę zamawiający wybierze </w:t>
      </w:r>
    </w:p>
    <w:p w14:paraId="37872A3F" w14:textId="68B054E8" w:rsidR="00335339" w:rsidRPr="001379F1" w:rsidRDefault="00335339" w:rsidP="00435E0C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1379F1">
        <w:rPr>
          <w:rFonts w:ascii="Arial" w:eastAsia="HG Mincho Light J" w:hAnsi="Arial" w:cs="Arial"/>
          <w:sz w:val="20"/>
          <w:szCs w:val="20"/>
          <w:lang w:eastAsia="ar-SA"/>
        </w:rPr>
        <w:t xml:space="preserve">do realizacji zamówienia. Pozostałe oferty otrzymają odpowiednio mniej punktów, według powyższego wzoru. </w:t>
      </w:r>
    </w:p>
    <w:p w14:paraId="28E39D36" w14:textId="3A53D63E" w:rsidR="00435E0C" w:rsidRPr="001379F1" w:rsidRDefault="00335339" w:rsidP="00435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Arial Unicode MS" w:hAnsi="Arial" w:cs="Arial"/>
          <w:bCs/>
          <w:sz w:val="20"/>
          <w:szCs w:val="20"/>
          <w:lang w:eastAsia="pl-PL"/>
        </w:rPr>
        <w:t>1</w:t>
      </w:r>
      <w:r w:rsidR="00435E0C" w:rsidRPr="001379F1">
        <w:rPr>
          <w:rFonts w:ascii="Arial" w:eastAsia="Arial Unicode MS" w:hAnsi="Arial" w:cs="Arial"/>
          <w:bCs/>
          <w:sz w:val="20"/>
          <w:szCs w:val="20"/>
          <w:lang w:eastAsia="pl-PL"/>
        </w:rPr>
        <w:t>5</w:t>
      </w:r>
      <w:r w:rsidRPr="001379F1">
        <w:rPr>
          <w:rFonts w:ascii="Arial" w:eastAsia="Arial Unicode MS" w:hAnsi="Arial" w:cs="Arial"/>
          <w:bCs/>
          <w:sz w:val="20"/>
          <w:szCs w:val="20"/>
          <w:lang w:eastAsia="pl-PL"/>
        </w:rPr>
        <w:t>.4</w:t>
      </w:r>
      <w:r w:rsidRPr="001379F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. </w:t>
      </w:r>
      <w:r w:rsidR="00435E0C" w:rsidRPr="001379F1">
        <w:rPr>
          <w:rFonts w:ascii="Arial" w:eastAsia="Calibri" w:hAnsi="Arial" w:cs="Arial"/>
          <w:b/>
          <w:sz w:val="20"/>
          <w:szCs w:val="20"/>
          <w:u w:val="single"/>
        </w:rPr>
        <w:t>Wymagania jakościowe</w:t>
      </w:r>
      <w:r w:rsidR="00435E0C" w:rsidRPr="001379F1">
        <w:rPr>
          <w:rFonts w:ascii="Arial" w:eastAsia="Calibri" w:hAnsi="Arial" w:cs="Arial"/>
          <w:sz w:val="20"/>
          <w:szCs w:val="20"/>
        </w:rPr>
        <w:t xml:space="preserve"> odnoszące się do co najmniej głównych elementów składających się na przedmiot zamówienia, o których mowa w art. 246 ust. 2 ustawy </w:t>
      </w:r>
      <w:proofErr w:type="spellStart"/>
      <w:r w:rsidR="00435E0C" w:rsidRPr="001379F1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435E0C" w:rsidRPr="001379F1">
        <w:rPr>
          <w:rFonts w:ascii="Arial" w:eastAsia="Calibri" w:hAnsi="Arial" w:cs="Arial"/>
          <w:sz w:val="20"/>
          <w:szCs w:val="20"/>
        </w:rPr>
        <w:t xml:space="preserve"> zostały określone w opisie przedmiotu zamówienia.</w:t>
      </w:r>
      <w:r w:rsidR="00435E0C"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 jest dostawą powszechnie dostępną o ustalonych standardach jakościowych i został szczegółowo opisany w SWZ. Zamawiający opisując przedmiot zamówienia w SWZ określił, że wykonawca sporządzając ofertę  jest obowiązany w łącznej cenie brutto oferty uwzględnić wszystkie koszty związane z realizacją zamówienia oraz inne, mające wpływ na ostateczną cenę składniki niezbędne do wykonania przedmiotu zamówienia. </w:t>
      </w:r>
    </w:p>
    <w:p w14:paraId="1512A9B0" w14:textId="4F2BBCD3" w:rsidR="00435E0C" w:rsidRPr="001379F1" w:rsidRDefault="00435E0C" w:rsidP="00435E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79F1">
        <w:rPr>
          <w:rFonts w:ascii="Arial" w:eastAsia="Times New Roman" w:hAnsi="Arial" w:cs="Arial"/>
          <w:sz w:val="20"/>
          <w:szCs w:val="20"/>
          <w:lang w:eastAsia="pl-PL"/>
        </w:rPr>
        <w:t>W cenie ujęte są koszty transportu, dostawy i jego ryzyka. Dostawa dotyczy</w:t>
      </w:r>
      <w:r w:rsidR="00BC0E20"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 pieczywa i wyrobów ciastkarskich</w:t>
      </w:r>
      <w:r w:rsidRPr="001379F1">
        <w:rPr>
          <w:rFonts w:ascii="Arial" w:eastAsia="Times New Roman" w:hAnsi="Arial" w:cs="Arial"/>
          <w:sz w:val="20"/>
          <w:szCs w:val="20"/>
          <w:lang w:eastAsia="pl-PL"/>
        </w:rPr>
        <w:t xml:space="preserve">, które będą bezpośrednio  zużyte do posiłków , więc realizacja zamówienia nie niesie za sobą kosztów cyklu życia produktu. W całym okresie realizacji zamówienia zamawiający nie ponosi żadnych dodatkowych kosztów związanych z realizacją  przedmiotu zamówienia. </w:t>
      </w:r>
      <w:r w:rsidRPr="001379F1">
        <w:rPr>
          <w:rFonts w:ascii="Arial" w:eastAsia="Calibri" w:hAnsi="Arial" w:cs="Arial"/>
          <w:sz w:val="20"/>
          <w:szCs w:val="20"/>
        </w:rPr>
        <w:t>W związku z powyższym zamawiający jest upoważniony do zastosowania ceny jako jedynego kryterium oceny ofert.</w:t>
      </w:r>
    </w:p>
    <w:p w14:paraId="418D6A0F" w14:textId="77777777" w:rsidR="00BE2230" w:rsidRPr="001379F1" w:rsidRDefault="00BE2230" w:rsidP="00435E0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92A86D5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16. INFORMACJE O FORMALNOŚCIACH, JAKIE MUSZĄ ZOSTAĆ DOPEŁNIONE PO WYBORZE OFERTY W CELU ZAWARCIA UMOWY W SPRAWIE ZAMÓWIENIA PUBLICZNEGO. </w:t>
      </w:r>
    </w:p>
    <w:p w14:paraId="1F837ADD" w14:textId="0C2F06DD" w:rsidR="00BE2230" w:rsidRPr="001379F1" w:rsidRDefault="00444275" w:rsidP="00444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16.1.</w:t>
      </w:r>
      <w:r w:rsidR="00BE2230" w:rsidRPr="001379F1">
        <w:rPr>
          <w:rFonts w:ascii="Arial" w:eastAsia="Calibri" w:hAnsi="Arial" w:cs="Arial"/>
          <w:sz w:val="20"/>
          <w:szCs w:val="20"/>
        </w:rPr>
        <w:t>Z wykonawcą, który złoży najkorzystniejszą ofertę, zostanie zawarta umowa, której wzór stanowi załącznik nr</w:t>
      </w:r>
      <w:r w:rsidR="00236C63" w:rsidRPr="001379F1">
        <w:rPr>
          <w:rFonts w:ascii="Arial" w:eastAsia="Calibri" w:hAnsi="Arial" w:cs="Arial"/>
          <w:sz w:val="20"/>
          <w:szCs w:val="20"/>
        </w:rPr>
        <w:t xml:space="preserve"> 3</w:t>
      </w:r>
      <w:r w:rsidR="00BE2230" w:rsidRPr="001379F1">
        <w:rPr>
          <w:rFonts w:ascii="Arial" w:eastAsia="Calibri" w:hAnsi="Arial" w:cs="Arial"/>
          <w:sz w:val="20"/>
          <w:szCs w:val="20"/>
        </w:rPr>
        <w:t xml:space="preserve"> do SWZ.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1C28DE1C" w14:textId="77777777" w:rsidR="00444275" w:rsidRPr="001379F1" w:rsidRDefault="00444275" w:rsidP="00444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16.2.Zamawiajacy dopuszcza możliwość podpisania umowy drogą korespondencyjną.</w:t>
      </w:r>
    </w:p>
    <w:p w14:paraId="120D2FD4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EF08CB1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17. POUCZENIE O ŚRODKACH OCHRONY PRAWNEJ PRZYSŁUGUJĄCYCH WYKONAWCY.</w:t>
      </w:r>
    </w:p>
    <w:p w14:paraId="0D523061" w14:textId="77777777" w:rsidR="00BE2230" w:rsidRPr="001379F1" w:rsidRDefault="00BE2230" w:rsidP="00444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W postępowaniu mają zastosowanie środki ochrony prawnej, o których mowa w Dziale IX ustawy </w:t>
      </w:r>
      <w:proofErr w:type="spellStart"/>
      <w:r w:rsidRPr="001379F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379F1">
        <w:rPr>
          <w:rFonts w:ascii="Arial" w:eastAsia="Calibri" w:hAnsi="Arial" w:cs="Arial"/>
          <w:sz w:val="20"/>
          <w:szCs w:val="20"/>
        </w:rPr>
        <w:t xml:space="preserve"> oraz poniższych Rozporządzeniach:</w:t>
      </w:r>
    </w:p>
    <w:p w14:paraId="2516B70E" w14:textId="77777777" w:rsidR="00BE2230" w:rsidRPr="001379F1" w:rsidRDefault="00BE2230" w:rsidP="00444275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1) Rozporządzenie Prezesa Rady Ministrów z 30 grudnia 2020 r. w sprawie postępowania przy rozpoznawaniu </w:t>
      </w:r>
      <w:proofErr w:type="spellStart"/>
      <w:r w:rsidRPr="001379F1">
        <w:rPr>
          <w:rFonts w:ascii="Arial" w:eastAsia="Calibri" w:hAnsi="Arial" w:cs="Arial"/>
          <w:sz w:val="20"/>
          <w:szCs w:val="20"/>
        </w:rPr>
        <w:t>odwołań</w:t>
      </w:r>
      <w:proofErr w:type="spellEnd"/>
      <w:r w:rsidRPr="001379F1">
        <w:rPr>
          <w:rFonts w:ascii="Arial" w:eastAsia="Calibri" w:hAnsi="Arial" w:cs="Arial"/>
          <w:sz w:val="20"/>
          <w:szCs w:val="20"/>
        </w:rPr>
        <w:t xml:space="preserve"> przez Krajową Izbę Odwoławczą (Dz. U. z 2020 r., poz. 2453);</w:t>
      </w:r>
    </w:p>
    <w:p w14:paraId="7379684D" w14:textId="77777777" w:rsidR="00BE2230" w:rsidRPr="001379F1" w:rsidRDefault="00BE2230" w:rsidP="00444275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13A35879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50A4439" w14:textId="77777777" w:rsidR="00F0033D" w:rsidRPr="001379F1" w:rsidRDefault="00BE2230" w:rsidP="00F0033D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18. INFORMACJA O WARUNKACH UDZIAŁU W POSTĘPOWANIU. </w:t>
      </w:r>
    </w:p>
    <w:p w14:paraId="56B46591" w14:textId="5915D805" w:rsidR="00F0033D" w:rsidRPr="001379F1" w:rsidRDefault="00F0033D" w:rsidP="00F0033D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      Zamawiający nie przewiduje szczegółowych warunków udziału w postępowaniu.</w:t>
      </w:r>
    </w:p>
    <w:p w14:paraId="21544297" w14:textId="77777777" w:rsidR="00F0033D" w:rsidRPr="001379F1" w:rsidRDefault="00F0033D" w:rsidP="007658E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640E17" w14:textId="77777777" w:rsidR="00444275" w:rsidRPr="001379F1" w:rsidRDefault="00BE2230" w:rsidP="00444275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19</w:t>
      </w:r>
      <w:r w:rsidRPr="001379F1">
        <w:rPr>
          <w:rFonts w:ascii="Arial" w:eastAsia="Calibri" w:hAnsi="Arial" w:cs="Arial"/>
          <w:color w:val="FF0000"/>
          <w:sz w:val="20"/>
          <w:szCs w:val="20"/>
        </w:rPr>
        <w:t>. </w:t>
      </w:r>
      <w:r w:rsidRPr="001379F1">
        <w:rPr>
          <w:rFonts w:ascii="Arial" w:eastAsia="Calibri" w:hAnsi="Arial" w:cs="Arial"/>
          <w:sz w:val="20"/>
          <w:szCs w:val="20"/>
        </w:rPr>
        <w:t xml:space="preserve">INFORMACJA O PODMIOTOWYCH ŚRODKACH DOWODOWYCH. </w:t>
      </w:r>
    </w:p>
    <w:p w14:paraId="6F795D53" w14:textId="2FAEFB8C" w:rsidR="00444275" w:rsidRPr="001379F1" w:rsidRDefault="00444275" w:rsidP="00C26CC0">
      <w:pPr>
        <w:spacing w:after="0" w:line="240" w:lineRule="auto"/>
        <w:ind w:left="426" w:hanging="426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Zamawiający </w:t>
      </w:r>
      <w:r w:rsidR="00C26CC0" w:rsidRPr="001379F1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nie </w:t>
      </w:r>
      <w:r w:rsidRPr="001379F1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wymaga złożenia </w:t>
      </w:r>
      <w:r w:rsidR="00C26CC0" w:rsidRPr="001379F1">
        <w:rPr>
          <w:rFonts w:ascii="Arial" w:eastAsia="Verdana" w:hAnsi="Arial" w:cs="Arial"/>
          <w:color w:val="000000"/>
          <w:sz w:val="20"/>
          <w:szCs w:val="20"/>
          <w:lang w:eastAsia="pl-PL"/>
        </w:rPr>
        <w:t>od Wykonawców złożenia podmiotowych środków dowodowych.</w:t>
      </w:r>
    </w:p>
    <w:p w14:paraId="4067EF8D" w14:textId="1DFE20B5" w:rsidR="00BE2230" w:rsidRPr="001379F1" w:rsidRDefault="00BE2230" w:rsidP="00444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18997F" w14:textId="77777777" w:rsidR="007658EF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20. OPIS CZĘŚCI ZAMÓWIENIA, JEŻELI ZAMAWIAJĄCY DOPUSZCZA SKŁADANIE OFERT</w:t>
      </w:r>
    </w:p>
    <w:p w14:paraId="6E5DDAB9" w14:textId="43256980" w:rsidR="00BE2230" w:rsidRPr="001379F1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     </w:t>
      </w:r>
      <w:r w:rsidR="00BE2230" w:rsidRPr="001379F1">
        <w:rPr>
          <w:rFonts w:ascii="Arial" w:eastAsia="Calibri" w:hAnsi="Arial" w:cs="Arial"/>
          <w:sz w:val="20"/>
          <w:szCs w:val="20"/>
        </w:rPr>
        <w:t xml:space="preserve">CZĘŚCIOWYCH. </w:t>
      </w:r>
    </w:p>
    <w:p w14:paraId="5D8A5A9B" w14:textId="21D6BCEF" w:rsidR="007658EF" w:rsidRPr="001379F1" w:rsidRDefault="00764E87" w:rsidP="00764E87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>20.1.</w:t>
      </w:r>
      <w:r w:rsidR="007658EF"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Zamawiający nie dopuszcza możliwości składania ofert częściowych. Wykonawca może złożyć ofertę na całość zamówienia.  </w:t>
      </w:r>
    </w:p>
    <w:p w14:paraId="19090F09" w14:textId="590FC065" w:rsidR="00BE2230" w:rsidRPr="001379F1" w:rsidRDefault="00764E87" w:rsidP="00764E8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>20.2.</w:t>
      </w:r>
      <w:r w:rsidR="007658EF"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>Powody niedokonania podziału zamówienia na części:</w:t>
      </w:r>
      <w:r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Przedmiot zamówienia stanowi jeden rodzaj żywności, </w:t>
      </w:r>
      <w:r w:rsidR="007658EF"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  <w:r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zamawiający mając doświadczenie w udzielaniu zamówienia na dostawę pieczywa nie widzi potrzeby dzielenia go na </w:t>
      </w:r>
      <w:r w:rsidRPr="001379F1">
        <w:rPr>
          <w:rFonts w:ascii="Arial" w:eastAsia="Tahoma" w:hAnsi="Arial" w:cs="Arial"/>
          <w:color w:val="000000"/>
          <w:sz w:val="20"/>
          <w:szCs w:val="20"/>
          <w:lang w:eastAsia="pl-PL"/>
        </w:rPr>
        <w:lastRenderedPageBreak/>
        <w:t>części ponieważ dostawcy zajmujący się sprzedażą pieczywa mają w swojej ofercie pełny asortyment produktów będących przedmiotem niniejszego zamówienia.</w:t>
      </w:r>
    </w:p>
    <w:p w14:paraId="0CC8F52D" w14:textId="77777777" w:rsidR="007421A3" w:rsidRDefault="007421A3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B92940E" w14:textId="39304B63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21. INFORMACJE DOTYCZĄCE OFERT WARIANTOWYCH. </w:t>
      </w:r>
    </w:p>
    <w:p w14:paraId="11469104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Zamawiający nie dopuszcza ani nie wymaga składania ofert wariantowych. </w:t>
      </w:r>
    </w:p>
    <w:p w14:paraId="5B35F535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00CD948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22. WYMAGANIA W ZAKRESIE ZATRUDNIENIA NA PODSTAWIE STOSUNKU PRACY, W OKOLICZNOŚCIACH, O KTÓRYCH MOWA W ART. 95.</w:t>
      </w:r>
    </w:p>
    <w:p w14:paraId="49890879" w14:textId="028C8C16" w:rsidR="00BE2230" w:rsidRPr="001379F1" w:rsidRDefault="007658EF" w:rsidP="007658EF">
      <w:pPr>
        <w:spacing w:after="12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2916D8DC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23. WYMAGANIA W ZAKRESIE ZATRUDNIENIA OSÓB, O KTÓRYCH MOWA W ART. 96 UST. 2 PKT 2 PZP, JEŻELI ZAMAWIAJĄCY PRZEWIDUJE TAKIE WYMAGANIA.</w:t>
      </w:r>
    </w:p>
    <w:p w14:paraId="6C8A2DA9" w14:textId="77777777" w:rsidR="00BE2230" w:rsidRPr="001379F1" w:rsidRDefault="00BE2230" w:rsidP="00BE2230">
      <w:pPr>
        <w:spacing w:after="12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0C06A003" w14:textId="77777777" w:rsidR="00BE2230" w:rsidRPr="001379F1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35510D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24. INFORMACJA O ZASTRZEŻENIU MOŻLIWOŚCI UBIEGANIA SIĘ O UDZIELENIE ZAMÓWIENIA WYŁĄCZNIE PRZEZ WYKONAWCÓW, O KTÓRYCH MOWA W ART. 94 PZP, JEŻELI ZAMAWIAJĄCY PRZEWIDUJE TAKIE WYMAGANIA. </w:t>
      </w:r>
    </w:p>
    <w:p w14:paraId="1973683F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7B72EA90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29D8091" w14:textId="64E6D76B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25. WYMAGANIA DOTYCZĄCE WADIUM, KWOTA WADIUM. </w:t>
      </w:r>
    </w:p>
    <w:p w14:paraId="06E32341" w14:textId="345C7007" w:rsidR="007658EF" w:rsidRPr="001379F1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trike/>
          <w:color w:val="FF0000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       Zamawiający nie wymaga złożenia wadium.</w:t>
      </w:r>
    </w:p>
    <w:p w14:paraId="6B76C113" w14:textId="77777777" w:rsidR="009E5DEB" w:rsidRPr="001379F1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A36AA88" w14:textId="6E2DBB49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26. INFORMACJA O PRZEWIDYWANYCH ZAMÓWIENIACH, O KTÓRYCH MOWA W ART. 214 UST. 1 PKT 7 PZP, JEŻELI ZAMAWIAJĄCY PRZEWIDUJE UDZIELENIE TAKICH ZAMÓWIEŃ. </w:t>
      </w:r>
    </w:p>
    <w:p w14:paraId="3E38D9CE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Cs/>
          <w:sz w:val="20"/>
          <w:szCs w:val="20"/>
        </w:rPr>
        <w:t xml:space="preserve">Zamawiający nie przewiduje udzielenia zamówień, o którym mowa w art. 214 ust. 1 pkt 7 ustawy </w:t>
      </w:r>
      <w:proofErr w:type="spellStart"/>
      <w:r w:rsidRPr="001379F1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1379F1">
        <w:rPr>
          <w:rFonts w:ascii="Arial" w:eastAsia="Calibri" w:hAnsi="Arial" w:cs="Arial"/>
          <w:bCs/>
          <w:sz w:val="20"/>
          <w:szCs w:val="20"/>
        </w:rPr>
        <w:t>.</w:t>
      </w:r>
    </w:p>
    <w:p w14:paraId="260888BB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072400E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27.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 </w:t>
      </w:r>
    </w:p>
    <w:p w14:paraId="2A1035EC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Zamawiający nie wymaga ani przeprowadzenia wizji lokalnej ani sprawdzenia dokumentów niezbędnych do realizacji zamówienia dostępnych na miejscu u zamawiającego.</w:t>
      </w:r>
    </w:p>
    <w:p w14:paraId="4AF17A99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2CF90D95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28. INFORMACJE DOTYCZĄCE WALUT OBCYCH, W JAKICH MOGĄ BYĆ PROWADZONE ROZLICZENIA MIĘDZY ZAMAWIAJĄCYM A WYKONAWCĄ, JEŻELI ZAMAWIAJĄCY PRZEWIDUJE ROZLICZENIA W WALUTACH OBCYCH. </w:t>
      </w:r>
    </w:p>
    <w:p w14:paraId="698AEA56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Zamawiający nie przewiduje rozliczenia w walutach obcych. Rozliczenia będą się odbywały w walucie polskiej, tj. w złotych polskich. </w:t>
      </w:r>
    </w:p>
    <w:p w14:paraId="114CE3F3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DD19AAC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29. INFORMACJE DOTYCZĄCE ZWROTU KOSZTÓW UDZIAŁU W POSTĘPOWANIU, JEŻELI ZAMAWIAJĄCY PRZEWIDUJE ICH ZWROT.</w:t>
      </w:r>
    </w:p>
    <w:p w14:paraId="7D279791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Zamawiający nie przewiduje zwrotu kosztów udziału w postępowaniu.</w:t>
      </w:r>
    </w:p>
    <w:p w14:paraId="72EE82C5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31BAB63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30. INFORMACJA O OBOWIĄZKU OSOBISTEGO WYKONANIA PRZEZ WYKONAWCĘ KLUCZOWYCH ZADAŃ, JEŻELI ZAMAWIAJĄCY DOKONUJE TAKIEGO ZASTRZEŻENIA ZGODNIE Z ART. 60 I ART. 121.</w:t>
      </w:r>
    </w:p>
    <w:p w14:paraId="178ADD7E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1379F1">
        <w:rPr>
          <w:rFonts w:ascii="Arial" w:eastAsia="Calibri" w:hAnsi="Arial" w:cs="Arial"/>
          <w:bCs/>
          <w:sz w:val="20"/>
          <w:szCs w:val="20"/>
        </w:rPr>
        <w:t>Zamawiający nie nakłada obowiązku osobistego wykonania kluczowych części zamówienia przez wykonawcę.</w:t>
      </w:r>
    </w:p>
    <w:p w14:paraId="455FED29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C1A1531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31. MAKSYMALNA LICZBA WYKONAWCÓW, Z KTÓRYMI ZAMAWIAJĄCY ZAWRZE UMOWĘ RAMOWĄ, JEŻELI ZAMAWIAJĄCY PRZEWIDUJE ZAWARCIE UMOWY RAMOWEJ. </w:t>
      </w:r>
    </w:p>
    <w:p w14:paraId="5FAB9D5D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Zamawiający nie przewiduje zawarcia umowy ramowej. </w:t>
      </w:r>
    </w:p>
    <w:p w14:paraId="55C0EB33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50BEB60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32. INFORMACJA O PRZEWIDYWANYM WYBORZE NAJKORZYSTNIEJSZEJ OFERTY Z ZASTOSOWANIEM AUKCJI ELEKTRONICZNEJ WRAZ Z INFORMACJAMI, O KTÓRYCH MOWA W ART. 230, JEŻELI ZAMAWIAJĄCY PRZEWIDUJE AUKCJĘ ELEKTRONICZNĄ.</w:t>
      </w:r>
    </w:p>
    <w:p w14:paraId="1551B8A4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Zamawiający nie przewiduje aukcji elektronicznej.</w:t>
      </w:r>
    </w:p>
    <w:p w14:paraId="7B251B3B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992945A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 xml:space="preserve">33. WYMÓG LUB MOŻLIWOŚĆ ZŁOŻENIA OFERT W POSTACI KATALOGÓW ELEKTRONICZNYCH LUB DOŁĄCZENIA KATALOGÓW ELEKTRONICZNYCH DO OFERTY, W SYTUACJI OKREŚLONEJ W ART. 93. </w:t>
      </w:r>
    </w:p>
    <w:p w14:paraId="67522C84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lastRenderedPageBreak/>
        <w:t>Zamawiający nie przewiduje ani wymogu, ani możliwości złożenia ofert w postaci katalogów elektronicznych.</w:t>
      </w:r>
    </w:p>
    <w:p w14:paraId="5682AC67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E1CCD32" w14:textId="7777777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34. INFORMACJE DOTYCZĄCE ZABEZPIECZENIA NALEŻYTEGO WYKONANIA UMOWY, JEŻELI ZAMAWIAJĄCY JE PRZEWIDUJE.</w:t>
      </w:r>
    </w:p>
    <w:p w14:paraId="11DC19C2" w14:textId="4A357138" w:rsidR="00BE2230" w:rsidRPr="001379F1" w:rsidRDefault="009E5DEB" w:rsidP="00BE2230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1379F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Zamawiający nie przewiduje wniesienia zabezpieczenia należytego wykonania umowy.</w:t>
      </w:r>
    </w:p>
    <w:p w14:paraId="2256453F" w14:textId="77777777" w:rsidR="009E5DEB" w:rsidRPr="001379F1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3D4D57C" w14:textId="7F455837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1379F1">
        <w:rPr>
          <w:rFonts w:ascii="Arial" w:eastAsia="Calibri" w:hAnsi="Arial" w:cs="Arial"/>
          <w:sz w:val="20"/>
          <w:szCs w:val="20"/>
        </w:rPr>
        <w:t>35. WYMAGANIA DOTYCZĄCE UMÓW O PODWYKONAWSTWO.</w:t>
      </w:r>
    </w:p>
    <w:p w14:paraId="79D5D209" w14:textId="427B8647" w:rsidR="00BE2230" w:rsidRPr="001379F1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     Zamawiający nie przewiduje żadnych wymagań dotyczących umów o podwykonawstwo.</w:t>
      </w:r>
    </w:p>
    <w:p w14:paraId="4B349968" w14:textId="77777777" w:rsidR="009E5DEB" w:rsidRPr="001379F1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</w:p>
    <w:p w14:paraId="1AE7A499" w14:textId="17DB1801" w:rsidR="00BE2230" w:rsidRPr="001379F1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>36. PRZETWARZANIE DANYCH OSOBOWYCH.</w:t>
      </w:r>
    </w:p>
    <w:p w14:paraId="43A248D7" w14:textId="77777777" w:rsidR="00BE2230" w:rsidRPr="001379F1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Zgodnie z art. 13 ust. 1 i 2 </w:t>
      </w:r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dalej „RODO”, informuję, że: </w:t>
      </w:r>
    </w:p>
    <w:p w14:paraId="43D12FFB" w14:textId="6FBB3C7D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1)   </w:t>
      </w:r>
      <w:r w:rsidR="00622E04" w:rsidRPr="001379F1">
        <w:rPr>
          <w:rFonts w:ascii="Arial" w:hAnsi="Arial" w:cs="Arial"/>
          <w:kern w:val="1"/>
          <w:sz w:val="20"/>
          <w:szCs w:val="20"/>
        </w:rPr>
        <w:t xml:space="preserve">administratorem Pani/Pana danych osobowych przetwarzanych w Domu Pomocy Społecznej „Złota Jesień” jest </w:t>
      </w:r>
      <w:r w:rsidR="00622E04" w:rsidRPr="001379F1">
        <w:rPr>
          <w:rFonts w:ascii="Arial" w:hAnsi="Arial" w:cs="Arial"/>
          <w:kern w:val="1"/>
          <w:sz w:val="20"/>
          <w:szCs w:val="20"/>
          <w:lang w:eastAsia="ar-SA"/>
        </w:rPr>
        <w:t>Dom Pomocy Społecznej „Złota Jesień”  z siedzibą: ul. Grzonki 1 47-400 Racibórz</w:t>
      </w:r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4B2A7BC9" w14:textId="2FC58F64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2)   </w:t>
      </w:r>
      <w:r w:rsidR="00622E04" w:rsidRPr="001379F1">
        <w:rPr>
          <w:rFonts w:ascii="Arial" w:hAnsi="Arial" w:cs="Arial"/>
          <w:kern w:val="1"/>
          <w:sz w:val="20"/>
          <w:szCs w:val="20"/>
        </w:rPr>
        <w:t xml:space="preserve">we wszystkich sprawach związanych z przetwarzaniem udostępnionych danych osobowych może się Pani/Pan kontaktować z Inspektorem Ochrony Danych </w:t>
      </w:r>
      <w:r w:rsidR="00622E04" w:rsidRPr="001379F1">
        <w:rPr>
          <w:rFonts w:ascii="Arial" w:hAnsi="Arial" w:cs="Arial"/>
          <w:kern w:val="1"/>
          <w:sz w:val="20"/>
          <w:szCs w:val="20"/>
          <w:lang w:eastAsia="ar-SA"/>
        </w:rPr>
        <w:t xml:space="preserve">DPS „Złota Jesień” w Raciborzu </w:t>
      </w:r>
      <w:r w:rsidR="00622E04" w:rsidRPr="001379F1">
        <w:rPr>
          <w:rFonts w:ascii="Arial" w:hAnsi="Arial" w:cs="Arial"/>
          <w:kern w:val="1"/>
          <w:sz w:val="20"/>
          <w:szCs w:val="20"/>
        </w:rPr>
        <w:t xml:space="preserve"> pod adresem e</w:t>
      </w:r>
      <w:r w:rsidR="00622E04" w:rsidRPr="001379F1">
        <w:rPr>
          <w:rFonts w:ascii="Arial" w:hAnsi="Arial" w:cs="Arial"/>
          <w:kern w:val="1"/>
          <w:sz w:val="20"/>
          <w:szCs w:val="20"/>
        </w:rPr>
        <w:noBreakHyphen/>
        <w:t xml:space="preserve">mail: </w:t>
      </w:r>
      <w:hyperlink r:id="rId18" w:history="1">
        <w:r w:rsidR="00622E04" w:rsidRPr="001379F1"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iodo@zlota-jesien-dps.pl</w:t>
        </w:r>
      </w:hyperlink>
      <w:r w:rsidR="00622E04" w:rsidRPr="001379F1">
        <w:rPr>
          <w:rFonts w:ascii="Arial" w:hAnsi="Arial" w:cs="Arial"/>
          <w:kern w:val="1"/>
          <w:sz w:val="20"/>
          <w:szCs w:val="20"/>
        </w:rPr>
        <w:t xml:space="preserve"> lub na adres siedziby </w:t>
      </w:r>
      <w:r w:rsidR="00622E04" w:rsidRPr="001379F1">
        <w:rPr>
          <w:rFonts w:ascii="Arial" w:hAnsi="Arial" w:cs="Arial"/>
          <w:kern w:val="1"/>
          <w:sz w:val="20"/>
          <w:szCs w:val="20"/>
          <w:lang w:eastAsia="ar-SA"/>
        </w:rPr>
        <w:t>Domu Pomocy Społecznej „Złota Jesień”  ul. Grzonki 1 47-400 Racibórz</w:t>
      </w:r>
    </w:p>
    <w:p w14:paraId="37DBB26D" w14:textId="77777777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3)   dane osobowe Wykonawcy przetwarzane będą w celu </w:t>
      </w:r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związanym z niniejszym postępowaniem o udzielenie zamówienia publicznego prowadzonym w trybie podstawowym bez przeprowadzenia negocjacji treści złożonych ofert zgodnie z art. 275 pkt 1 ustawy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na podstawie art. 6 ust. 1 lit. c</w:t>
      </w:r>
      <w:r w:rsidRPr="001379F1">
        <w:rPr>
          <w:rFonts w:ascii="Arial" w:eastAsia="Calibri" w:hAnsi="Arial" w:cs="Arial"/>
          <w:i/>
          <w:kern w:val="1"/>
          <w:sz w:val="20"/>
          <w:szCs w:val="20"/>
          <w:lang w:eastAsia="pl-PL"/>
        </w:rPr>
        <w:t xml:space="preserve"> </w:t>
      </w: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RODO w związku z ustawą z dnia 11 września 2019 r. Prawo zamówień publicznych (dalej ustawą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) oraz - w przypadku wyboru oferty Wykonawcy jako najkorzystniejszej – w celu podpisania i realizacji umowy na podstawie art. 6 ust. 1 lit. b RODO w związku z ustawą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0258C25D" w14:textId="28859510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4)   odbiorcami danych osobowych Wykonawcy będą osoby lub podmioty, którym udostępniona zostanie dokumentacja postępowania w oparciu o art.</w:t>
      </w:r>
      <w:r w:rsidR="00622E04"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18 oraz</w:t>
      </w: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74 ustawy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), osoby korzystające z Biuletynu Informacji Publicznej </w:t>
      </w:r>
      <w:r w:rsidR="00622E04"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Domu Pomocy Społecznej „Złota Jesień” w Raciborzu </w:t>
      </w: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oraz podmioty uprawnione do ich przetwarzania na podstawie przepisów prawa. </w:t>
      </w:r>
    </w:p>
    <w:p w14:paraId="22251732" w14:textId="2D6B5232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color w:val="0066FF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5)   dane osobowe Wykonawcy będą przechowywane, zgodnie z art. 78 ust. 1 ustawy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</w:t>
      </w:r>
      <w:r w:rsidR="009D2133"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obowiązującej w Domu Pomocy Społecznej „Złota Jesień”  </w:t>
      </w: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instrukcji kancelaryjnej, jednolitych rzeczowych wykazów akt oraz instrukcji w sprawie organizacji i zakresu działania</w:t>
      </w:r>
      <w:r w:rsidR="009D2133"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składnicy akt</w:t>
      </w: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, chyba że przepisy szczególne stanowią inaczej, a w przypadku zamówień dofinansowanych ze środków zewnętrznych – przez okres trwałości projektu;</w:t>
      </w:r>
    </w:p>
    <w:p w14:paraId="03F78F7E" w14:textId="77777777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6)   obowiązek podania przez wykonawcę danych osobowych bezpośrednio dotyczących wykonawcy jest wymogiem ustawowym określonym w przepisach ustawy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;  </w:t>
      </w:r>
    </w:p>
    <w:p w14:paraId="4B489357" w14:textId="77777777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3A493DC8" w14:textId="77777777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8)   wykonawca posiada:</w:t>
      </w:r>
    </w:p>
    <w:p w14:paraId="26D3FEF2" w14:textId="77777777" w:rsidR="00BE2230" w:rsidRPr="001379F1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a)   na podstawie art. 15 RODO prawo dostępu do swoich danych osobowych;</w:t>
      </w:r>
    </w:p>
    <w:p w14:paraId="2DE842DC" w14:textId="77777777" w:rsidR="00BE2230" w:rsidRPr="001379F1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b)   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oraz nie może naruszać integralności protokołu oraz jego załączników);</w:t>
      </w:r>
    </w:p>
    <w:p w14:paraId="4259CD8F" w14:textId="77777777" w:rsidR="00BE2230" w:rsidRPr="001379F1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0A2FC669" w14:textId="77777777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65DB6D5A" w14:textId="77777777" w:rsidR="00BE2230" w:rsidRPr="001379F1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10) wykonawcy nie przysługuje:</w:t>
      </w:r>
    </w:p>
    <w:p w14:paraId="2DFF1347" w14:textId="77777777" w:rsidR="00BE2230" w:rsidRPr="001379F1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lastRenderedPageBreak/>
        <w:t>a)   w związku z art. 17 ust. 3 lit. b, d lub e RODO prawo do usunięcia danych osobowych;</w:t>
      </w:r>
    </w:p>
    <w:p w14:paraId="2D934EC1" w14:textId="77777777" w:rsidR="00BE2230" w:rsidRPr="001379F1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kern w:val="1"/>
          <w:sz w:val="20"/>
          <w:szCs w:val="20"/>
          <w:lang w:eastAsia="pl-PL"/>
        </w:rPr>
        <w:t>b)   prawo do przenoszenia danych osobowych, o którym mowa w art. 20 RODO;</w:t>
      </w:r>
    </w:p>
    <w:p w14:paraId="0741124A" w14:textId="77777777" w:rsidR="00BE2230" w:rsidRPr="001379F1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Cs/>
          <w:kern w:val="1"/>
          <w:sz w:val="20"/>
          <w:szCs w:val="20"/>
          <w:lang w:eastAsia="pl-PL"/>
        </w:rPr>
      </w:pPr>
      <w:r w:rsidRPr="001379F1">
        <w:rPr>
          <w:rFonts w:ascii="Arial" w:eastAsia="Calibri" w:hAnsi="Arial" w:cs="Arial"/>
          <w:bCs/>
          <w:kern w:val="1"/>
          <w:sz w:val="20"/>
          <w:szCs w:val="20"/>
          <w:lang w:eastAsia="pl-PL"/>
        </w:rPr>
        <w:t>c)   na podstawie art. 21 RODO prawo sprzeciwu, wobec przetwarzania danych osobowych, gdyż podstawą prawną przetwarzania danych osobowych Wykonawcy jest art. 6 ust. 1 lit. c RODO.</w:t>
      </w:r>
    </w:p>
    <w:p w14:paraId="666761FE" w14:textId="77777777" w:rsidR="00BE2230" w:rsidRPr="001379F1" w:rsidRDefault="00BE2230" w:rsidP="00BE2230">
      <w:pPr>
        <w:spacing w:after="0" w:line="240" w:lineRule="auto"/>
        <w:ind w:left="4956" w:firstLine="708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5153F2A9" w14:textId="1C91154A" w:rsidR="00236C63" w:rsidRPr="001379F1" w:rsidRDefault="00236C63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04EA6DD6" w14:textId="77777777" w:rsidR="00236C63" w:rsidRPr="001379F1" w:rsidRDefault="00236C63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29A7C5D0" w14:textId="77777777" w:rsidR="00116D5C" w:rsidRPr="008E5CAC" w:rsidRDefault="00116D5C" w:rsidP="00116D5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  <w:u w:val="single"/>
        </w:rPr>
        <w:t>Załączniki do SWZ</w:t>
      </w:r>
      <w:r w:rsidRPr="008E5CAC">
        <w:rPr>
          <w:rFonts w:ascii="Arial" w:eastAsia="Calibri" w:hAnsi="Arial" w:cs="Arial"/>
          <w:sz w:val="20"/>
          <w:szCs w:val="20"/>
        </w:rPr>
        <w:t>:</w:t>
      </w:r>
    </w:p>
    <w:p w14:paraId="245C74C3" w14:textId="5718A8B6" w:rsidR="00116D5C" w:rsidRPr="006D409A" w:rsidRDefault="00116D5C" w:rsidP="00116D5C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8E5CAC">
        <w:rPr>
          <w:rFonts w:ascii="Arial" w:eastAsia="Calibri" w:hAnsi="Arial" w:cs="Arial"/>
          <w:sz w:val="20"/>
          <w:szCs w:val="20"/>
        </w:rPr>
        <w:t>1. Formularz ofertowy</w:t>
      </w:r>
    </w:p>
    <w:p w14:paraId="09F81929" w14:textId="762BF7A5" w:rsidR="00116D5C" w:rsidRPr="008E5CAC" w:rsidRDefault="0055165F" w:rsidP="00116D5C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1A</w:t>
      </w:r>
      <w:r w:rsidR="00116D5C" w:rsidRPr="008E5CAC">
        <w:rPr>
          <w:rFonts w:ascii="Arial" w:eastAsia="Calibri" w:hAnsi="Arial" w:cs="Arial"/>
          <w:sz w:val="20"/>
          <w:szCs w:val="20"/>
        </w:rPr>
        <w:t xml:space="preserve">. Formularz cenowy </w:t>
      </w:r>
    </w:p>
    <w:p w14:paraId="0DE9F5D7" w14:textId="7B1B8782" w:rsidR="00116D5C" w:rsidRPr="008E5CAC" w:rsidRDefault="0055165F" w:rsidP="00116D5C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2.</w:t>
      </w:r>
      <w:r w:rsidR="00116D5C" w:rsidRPr="008E5CAC">
        <w:rPr>
          <w:rFonts w:ascii="Arial" w:eastAsia="Calibri" w:hAnsi="Arial" w:cs="Arial"/>
          <w:sz w:val="20"/>
          <w:szCs w:val="20"/>
        </w:rPr>
        <w:t> Wzór oświadczenia w celu potwierdzenia  braku przesłanek wykluczenia z postępowania</w:t>
      </w:r>
    </w:p>
    <w:p w14:paraId="6388F891" w14:textId="2B21F3F2" w:rsidR="00116D5C" w:rsidRPr="008E5CAC" w:rsidRDefault="0055165F" w:rsidP="00116D5C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 </w:t>
      </w:r>
      <w:r w:rsidR="00116D5C" w:rsidRPr="008E5CAC">
        <w:rPr>
          <w:rFonts w:ascii="Arial" w:eastAsia="Calibri" w:hAnsi="Arial" w:cs="Arial"/>
          <w:sz w:val="20"/>
          <w:szCs w:val="20"/>
        </w:rPr>
        <w:t>Wzór umowy</w:t>
      </w:r>
    </w:p>
    <w:p w14:paraId="38933B6A" w14:textId="230819AE" w:rsidR="000B2BF0" w:rsidRPr="001379F1" w:rsidRDefault="00116D5C" w:rsidP="00C840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</w:p>
    <w:p w14:paraId="5FDD6A80" w14:textId="4C4B8B16" w:rsidR="00236C63" w:rsidRPr="001379F1" w:rsidRDefault="00236C63" w:rsidP="000450F8">
      <w:pPr>
        <w:jc w:val="center"/>
        <w:rPr>
          <w:rFonts w:ascii="Arial" w:hAnsi="Arial" w:cs="Arial"/>
          <w:sz w:val="20"/>
          <w:szCs w:val="20"/>
        </w:rPr>
      </w:pPr>
    </w:p>
    <w:p w14:paraId="416449B6" w14:textId="5AD146D0" w:rsidR="00C840DF" w:rsidRPr="002F28CB" w:rsidRDefault="00C840DF" w:rsidP="00C840DF">
      <w:pPr>
        <w:spacing w:after="0" w:line="240" w:lineRule="auto"/>
        <w:ind w:left="5948" w:firstLine="424"/>
        <w:jc w:val="both"/>
        <w:rPr>
          <w:rFonts w:ascii="Arial" w:eastAsia="Calibri" w:hAnsi="Arial" w:cs="Arial"/>
          <w:sz w:val="20"/>
          <w:szCs w:val="20"/>
        </w:rPr>
      </w:pPr>
      <w:r w:rsidRPr="002F28CB">
        <w:rPr>
          <w:rFonts w:ascii="Arial" w:eastAsia="Calibri" w:hAnsi="Arial" w:cs="Arial"/>
          <w:sz w:val="20"/>
          <w:szCs w:val="20"/>
        </w:rPr>
        <w:t>Zatwierdził, dnia</w:t>
      </w:r>
      <w:r w:rsidR="002F28CB" w:rsidRPr="002F28CB">
        <w:rPr>
          <w:rFonts w:ascii="Arial" w:eastAsia="Calibri" w:hAnsi="Arial" w:cs="Arial"/>
          <w:sz w:val="20"/>
          <w:szCs w:val="20"/>
        </w:rPr>
        <w:t xml:space="preserve"> …... – 11 – 2024 r.</w:t>
      </w:r>
    </w:p>
    <w:p w14:paraId="3F6CA4F5" w14:textId="77777777" w:rsidR="00C840DF" w:rsidRDefault="00C840DF" w:rsidP="00C840DF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SWZ sporządził:</w:t>
      </w:r>
    </w:p>
    <w:p w14:paraId="46011CAD" w14:textId="77777777" w:rsidR="00C840DF" w:rsidRDefault="00C840DF" w:rsidP="00C840DF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Margota Hildebrand                                                                                   Małgorzata Krawczyńska                                                                             </w:t>
      </w:r>
    </w:p>
    <w:p w14:paraId="33B5F23D" w14:textId="77777777" w:rsidR="00C840DF" w:rsidRDefault="00C840DF" w:rsidP="00C840DF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St. administrator                                                                                                        Dyrektor</w:t>
      </w:r>
    </w:p>
    <w:p w14:paraId="2EEA5D54" w14:textId="607F5A00" w:rsidR="00F72822" w:rsidRPr="001379F1" w:rsidRDefault="00F72822" w:rsidP="00F72822">
      <w:pPr>
        <w:tabs>
          <w:tab w:val="left" w:pos="2484"/>
        </w:tabs>
        <w:rPr>
          <w:rFonts w:ascii="Arial" w:hAnsi="Arial" w:cs="Arial"/>
          <w:sz w:val="20"/>
          <w:szCs w:val="20"/>
        </w:rPr>
      </w:pPr>
    </w:p>
    <w:sectPr w:rsidR="00F72822" w:rsidRPr="001379F1" w:rsidSect="00185488">
      <w:headerReference w:type="default" r:id="rId19"/>
      <w:foot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C49EC" w14:textId="77777777" w:rsidR="0025603D" w:rsidRDefault="0025603D" w:rsidP="00BE2230">
      <w:pPr>
        <w:spacing w:after="0" w:line="240" w:lineRule="auto"/>
      </w:pPr>
      <w:r>
        <w:separator/>
      </w:r>
    </w:p>
  </w:endnote>
  <w:endnote w:type="continuationSeparator" w:id="0">
    <w:p w14:paraId="21342C43" w14:textId="77777777" w:rsidR="0025603D" w:rsidRDefault="0025603D" w:rsidP="00BE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1695354"/>
      <w:docPartObj>
        <w:docPartGallery w:val="Page Numbers (Bottom of Page)"/>
        <w:docPartUnique/>
      </w:docPartObj>
    </w:sdtPr>
    <w:sdtContent>
      <w:p w14:paraId="42F67AE0" w14:textId="6DC2774D" w:rsidR="00C7073A" w:rsidRDefault="00C707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CB8236" w14:textId="741D9C1B" w:rsidR="00C7073A" w:rsidRDefault="00C70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53A50" w14:textId="77777777" w:rsidR="0025603D" w:rsidRDefault="0025603D" w:rsidP="00BE2230">
      <w:pPr>
        <w:spacing w:after="0" w:line="240" w:lineRule="auto"/>
      </w:pPr>
      <w:r>
        <w:separator/>
      </w:r>
    </w:p>
  </w:footnote>
  <w:footnote w:type="continuationSeparator" w:id="0">
    <w:p w14:paraId="7B5FB161" w14:textId="77777777" w:rsidR="0025603D" w:rsidRDefault="0025603D" w:rsidP="00BE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A38EB" w14:textId="77777777" w:rsidR="00BE2230" w:rsidRPr="00292B05" w:rsidRDefault="00BE2230" w:rsidP="00292B05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iCs/>
        <w:sz w:val="20"/>
        <w:szCs w:val="20"/>
      </w:rPr>
    </w:pPr>
    <w:r w:rsidRPr="00292B05">
      <w:rPr>
        <w:rFonts w:ascii="Times New Roman" w:eastAsia="Calibri" w:hAnsi="Times New Roman" w:cs="Times New Roman"/>
        <w:iCs/>
        <w:sz w:val="20"/>
        <w:szCs w:val="20"/>
      </w:rPr>
      <w:t>Postępowanie prowadzone w trybie podstawowym bez przeprowadzenia negocjacji treści złożonych ofert</w:t>
    </w:r>
  </w:p>
  <w:p w14:paraId="3183EA2D" w14:textId="490D62E8" w:rsidR="0010476D" w:rsidRPr="0010476D" w:rsidRDefault="00BE2230" w:rsidP="0010476D">
    <w:pPr>
      <w:rPr>
        <w:rFonts w:ascii="Times New Roman" w:hAnsi="Times New Roman" w:cs="Times New Roman"/>
        <w:b/>
        <w:sz w:val="20"/>
        <w:szCs w:val="20"/>
      </w:rPr>
    </w:pPr>
    <w:r w:rsidRPr="00292B05">
      <w:rPr>
        <w:rFonts w:ascii="Times New Roman" w:eastAsia="Calibri" w:hAnsi="Times New Roman" w:cs="Times New Roman"/>
        <w:iCs/>
        <w:sz w:val="20"/>
        <w:szCs w:val="20"/>
      </w:rPr>
      <w:t>na</w:t>
    </w:r>
    <w:r w:rsidR="0010476D" w:rsidRPr="0010476D">
      <w:rPr>
        <w:rFonts w:ascii="Arial" w:hAnsi="Arial" w:cs="Arial"/>
        <w:b/>
        <w:sz w:val="20"/>
        <w:szCs w:val="20"/>
      </w:rPr>
      <w:t xml:space="preserve"> </w:t>
    </w:r>
    <w:r w:rsidR="0010476D" w:rsidRPr="0010476D">
      <w:rPr>
        <w:rFonts w:ascii="Times New Roman" w:hAnsi="Times New Roman" w:cs="Times New Roman"/>
        <w:b/>
        <w:sz w:val="20"/>
        <w:szCs w:val="20"/>
      </w:rPr>
      <w:t>Dostawa pieczywa , świeżych wyrobów piekarskich i ciastkarskich</w:t>
    </w:r>
    <w:r w:rsidR="0010476D">
      <w:rPr>
        <w:rFonts w:ascii="Times New Roman" w:hAnsi="Times New Roman" w:cs="Times New Roman"/>
        <w:b/>
        <w:sz w:val="20"/>
        <w:szCs w:val="20"/>
      </w:rPr>
      <w:t xml:space="preserve"> </w:t>
    </w:r>
    <w:r w:rsidR="00197535">
      <w:rPr>
        <w:rFonts w:ascii="Times New Roman" w:hAnsi="Times New Roman" w:cs="Times New Roman"/>
        <w:b/>
        <w:sz w:val="20"/>
        <w:szCs w:val="20"/>
      </w:rPr>
      <w:t xml:space="preserve">na </w:t>
    </w:r>
    <w:r w:rsidR="001379F1">
      <w:rPr>
        <w:rFonts w:ascii="Times New Roman" w:hAnsi="Times New Roman" w:cs="Times New Roman"/>
        <w:b/>
        <w:sz w:val="20"/>
        <w:szCs w:val="20"/>
      </w:rPr>
      <w:t>I</w:t>
    </w:r>
    <w:r w:rsidR="009C0C9E">
      <w:rPr>
        <w:rFonts w:ascii="Times New Roman" w:hAnsi="Times New Roman" w:cs="Times New Roman"/>
        <w:b/>
        <w:sz w:val="20"/>
        <w:szCs w:val="20"/>
      </w:rPr>
      <w:t xml:space="preserve"> półrocze 202</w:t>
    </w:r>
    <w:r w:rsidR="000546E2">
      <w:rPr>
        <w:rFonts w:ascii="Times New Roman" w:hAnsi="Times New Roman" w:cs="Times New Roman"/>
        <w:b/>
        <w:sz w:val="20"/>
        <w:szCs w:val="20"/>
      </w:rPr>
      <w:t>5</w:t>
    </w:r>
    <w:r w:rsidR="009C0C9E">
      <w:rPr>
        <w:rFonts w:ascii="Times New Roman" w:hAnsi="Times New Roman" w:cs="Times New Roman"/>
        <w:b/>
        <w:sz w:val="20"/>
        <w:szCs w:val="20"/>
      </w:rPr>
      <w:t xml:space="preserve"> </w:t>
    </w:r>
    <w:r w:rsidR="00197535">
      <w:rPr>
        <w:rFonts w:ascii="Times New Roman" w:hAnsi="Times New Roman" w:cs="Times New Roman"/>
        <w:b/>
        <w:sz w:val="20"/>
        <w:szCs w:val="20"/>
      </w:rPr>
      <w:t>r.</w:t>
    </w:r>
  </w:p>
  <w:p w14:paraId="2443D0EF" w14:textId="06A2E04F" w:rsidR="00BE2230" w:rsidRPr="0010476D" w:rsidRDefault="00BE2230" w:rsidP="0010476D">
    <w:pPr>
      <w:rPr>
        <w:rFonts w:ascii="Arial" w:hAnsi="Arial" w:cs="Arial"/>
        <w:b/>
        <w:sz w:val="20"/>
        <w:szCs w:val="20"/>
      </w:rPr>
    </w:pPr>
    <w:r>
      <w:rPr>
        <w:rFonts w:ascii="Verdana" w:eastAsia="Calibri" w:hAnsi="Verdana" w:cs="Times New Roman"/>
        <w:i/>
        <w:sz w:val="16"/>
        <w:szCs w:val="16"/>
      </w:rPr>
      <w:t>_________________________________________________________________________________________</w:t>
    </w:r>
  </w:p>
  <w:p w14:paraId="3AD7B369" w14:textId="77777777" w:rsidR="00BE2230" w:rsidRDefault="00BE2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EAE3DD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2A3706"/>
    <w:multiLevelType w:val="hybridMultilevel"/>
    <w:tmpl w:val="277E52CE"/>
    <w:lvl w:ilvl="0" w:tplc="0FDCB0F8">
      <w:start w:val="7"/>
      <w:numFmt w:val="decimal"/>
      <w:lvlText w:val="%1."/>
      <w:lvlJc w:val="left"/>
      <w:pPr>
        <w:ind w:left="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EA04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04060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C6C80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50E5D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A94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9CC3B0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008F1E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B6150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1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3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18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369207">
    <w:abstractNumId w:val="20"/>
  </w:num>
  <w:num w:numId="2" w16cid:durableId="890382639">
    <w:abstractNumId w:val="14"/>
  </w:num>
  <w:num w:numId="3" w16cid:durableId="25644423">
    <w:abstractNumId w:val="15"/>
  </w:num>
  <w:num w:numId="4" w16cid:durableId="665090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0783968">
    <w:abstractNumId w:val="19"/>
  </w:num>
  <w:num w:numId="6" w16cid:durableId="1891577786">
    <w:abstractNumId w:val="1"/>
  </w:num>
  <w:num w:numId="7" w16cid:durableId="1313296005">
    <w:abstractNumId w:val="0"/>
  </w:num>
  <w:num w:numId="8" w16cid:durableId="1586569980">
    <w:abstractNumId w:val="8"/>
  </w:num>
  <w:num w:numId="9" w16cid:durableId="550769766">
    <w:abstractNumId w:val="5"/>
  </w:num>
  <w:num w:numId="10" w16cid:durableId="1122074399">
    <w:abstractNumId w:val="16"/>
  </w:num>
  <w:num w:numId="11" w16cid:durableId="2047487931">
    <w:abstractNumId w:val="9"/>
  </w:num>
  <w:num w:numId="12" w16cid:durableId="692927140">
    <w:abstractNumId w:val="2"/>
  </w:num>
  <w:num w:numId="13" w16cid:durableId="1118992783">
    <w:abstractNumId w:val="10"/>
  </w:num>
  <w:num w:numId="14" w16cid:durableId="764811245">
    <w:abstractNumId w:val="13"/>
  </w:num>
  <w:num w:numId="15" w16cid:durableId="1420056592">
    <w:abstractNumId w:val="3"/>
  </w:num>
  <w:num w:numId="16" w16cid:durableId="1744179960">
    <w:abstractNumId w:val="6"/>
  </w:num>
  <w:num w:numId="17" w16cid:durableId="1732192242">
    <w:abstractNumId w:val="11"/>
  </w:num>
  <w:num w:numId="18" w16cid:durableId="1214654574">
    <w:abstractNumId w:val="17"/>
  </w:num>
  <w:num w:numId="19" w16cid:durableId="180515895">
    <w:abstractNumId w:val="18"/>
  </w:num>
  <w:num w:numId="20" w16cid:durableId="1696998679">
    <w:abstractNumId w:val="12"/>
  </w:num>
  <w:num w:numId="21" w16cid:durableId="1504859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21"/>
    <w:rsid w:val="00013876"/>
    <w:rsid w:val="00032275"/>
    <w:rsid w:val="000345C3"/>
    <w:rsid w:val="000450F8"/>
    <w:rsid w:val="0004562C"/>
    <w:rsid w:val="000464C1"/>
    <w:rsid w:val="000546E2"/>
    <w:rsid w:val="00056638"/>
    <w:rsid w:val="0006081B"/>
    <w:rsid w:val="00070E35"/>
    <w:rsid w:val="0007123E"/>
    <w:rsid w:val="000B2BF0"/>
    <w:rsid w:val="000B4573"/>
    <w:rsid w:val="000B51A8"/>
    <w:rsid w:val="000D0207"/>
    <w:rsid w:val="000D3EE5"/>
    <w:rsid w:val="000E3B44"/>
    <w:rsid w:val="000F3725"/>
    <w:rsid w:val="0010476D"/>
    <w:rsid w:val="00116D5C"/>
    <w:rsid w:val="0012478C"/>
    <w:rsid w:val="00125221"/>
    <w:rsid w:val="001262E3"/>
    <w:rsid w:val="001379F1"/>
    <w:rsid w:val="0016371D"/>
    <w:rsid w:val="00166DAE"/>
    <w:rsid w:val="00175DBD"/>
    <w:rsid w:val="00177964"/>
    <w:rsid w:val="00185488"/>
    <w:rsid w:val="00197535"/>
    <w:rsid w:val="001A25A7"/>
    <w:rsid w:val="001D5FDC"/>
    <w:rsid w:val="001E6656"/>
    <w:rsid w:val="001F561C"/>
    <w:rsid w:val="002049F7"/>
    <w:rsid w:val="00206555"/>
    <w:rsid w:val="00211650"/>
    <w:rsid w:val="00227183"/>
    <w:rsid w:val="002334DD"/>
    <w:rsid w:val="00234502"/>
    <w:rsid w:val="00236C63"/>
    <w:rsid w:val="00240482"/>
    <w:rsid w:val="002503ED"/>
    <w:rsid w:val="00253864"/>
    <w:rsid w:val="0025603D"/>
    <w:rsid w:val="0027224A"/>
    <w:rsid w:val="00275D7E"/>
    <w:rsid w:val="00284643"/>
    <w:rsid w:val="00292B05"/>
    <w:rsid w:val="0029769B"/>
    <w:rsid w:val="002A3971"/>
    <w:rsid w:val="002A4051"/>
    <w:rsid w:val="002C7840"/>
    <w:rsid w:val="002D40E6"/>
    <w:rsid w:val="002E35D9"/>
    <w:rsid w:val="002E5FEA"/>
    <w:rsid w:val="002F28CB"/>
    <w:rsid w:val="00335339"/>
    <w:rsid w:val="00371E3C"/>
    <w:rsid w:val="003729BC"/>
    <w:rsid w:val="00382B60"/>
    <w:rsid w:val="00384796"/>
    <w:rsid w:val="003930E0"/>
    <w:rsid w:val="00397FAE"/>
    <w:rsid w:val="003B4869"/>
    <w:rsid w:val="003C06B3"/>
    <w:rsid w:val="003C784F"/>
    <w:rsid w:val="003D481D"/>
    <w:rsid w:val="003F402D"/>
    <w:rsid w:val="003F418F"/>
    <w:rsid w:val="004073A5"/>
    <w:rsid w:val="00413A81"/>
    <w:rsid w:val="0041409A"/>
    <w:rsid w:val="004209DD"/>
    <w:rsid w:val="00421FAB"/>
    <w:rsid w:val="004277D2"/>
    <w:rsid w:val="0043072E"/>
    <w:rsid w:val="00435E0C"/>
    <w:rsid w:val="004417AA"/>
    <w:rsid w:val="00444275"/>
    <w:rsid w:val="00447849"/>
    <w:rsid w:val="0047432A"/>
    <w:rsid w:val="004925AB"/>
    <w:rsid w:val="004A0E2A"/>
    <w:rsid w:val="004A23F1"/>
    <w:rsid w:val="004B1637"/>
    <w:rsid w:val="004C3DEC"/>
    <w:rsid w:val="004D74B2"/>
    <w:rsid w:val="004E08A4"/>
    <w:rsid w:val="005163C1"/>
    <w:rsid w:val="005279FD"/>
    <w:rsid w:val="0055165F"/>
    <w:rsid w:val="00556DFC"/>
    <w:rsid w:val="005A3E13"/>
    <w:rsid w:val="005B5C21"/>
    <w:rsid w:val="005C2097"/>
    <w:rsid w:val="005C75EC"/>
    <w:rsid w:val="005D55D9"/>
    <w:rsid w:val="005D5A4A"/>
    <w:rsid w:val="006005FF"/>
    <w:rsid w:val="0061286C"/>
    <w:rsid w:val="00622E04"/>
    <w:rsid w:val="006415D0"/>
    <w:rsid w:val="00651900"/>
    <w:rsid w:val="00651B86"/>
    <w:rsid w:val="00653579"/>
    <w:rsid w:val="00665346"/>
    <w:rsid w:val="00684E5C"/>
    <w:rsid w:val="00696608"/>
    <w:rsid w:val="006A16E9"/>
    <w:rsid w:val="006A7847"/>
    <w:rsid w:val="006B2D5B"/>
    <w:rsid w:val="006E66A4"/>
    <w:rsid w:val="00713203"/>
    <w:rsid w:val="007421A3"/>
    <w:rsid w:val="00755416"/>
    <w:rsid w:val="00761888"/>
    <w:rsid w:val="00764E87"/>
    <w:rsid w:val="007658EF"/>
    <w:rsid w:val="0077649D"/>
    <w:rsid w:val="0078579C"/>
    <w:rsid w:val="00785A80"/>
    <w:rsid w:val="00797AF6"/>
    <w:rsid w:val="007B4DBA"/>
    <w:rsid w:val="007C0410"/>
    <w:rsid w:val="007E6E2D"/>
    <w:rsid w:val="007F0D72"/>
    <w:rsid w:val="007F5E96"/>
    <w:rsid w:val="00812798"/>
    <w:rsid w:val="00813215"/>
    <w:rsid w:val="0085647F"/>
    <w:rsid w:val="00862576"/>
    <w:rsid w:val="008B0EF8"/>
    <w:rsid w:val="008C5DDE"/>
    <w:rsid w:val="008E0C70"/>
    <w:rsid w:val="008E72B6"/>
    <w:rsid w:val="008F328B"/>
    <w:rsid w:val="00915724"/>
    <w:rsid w:val="00920FB7"/>
    <w:rsid w:val="009258AC"/>
    <w:rsid w:val="0092684E"/>
    <w:rsid w:val="0093182F"/>
    <w:rsid w:val="009544FF"/>
    <w:rsid w:val="00962B46"/>
    <w:rsid w:val="00962E93"/>
    <w:rsid w:val="00967BAB"/>
    <w:rsid w:val="009730C7"/>
    <w:rsid w:val="0099430C"/>
    <w:rsid w:val="009B2457"/>
    <w:rsid w:val="009B7D48"/>
    <w:rsid w:val="009C0C9E"/>
    <w:rsid w:val="009C163A"/>
    <w:rsid w:val="009D2133"/>
    <w:rsid w:val="009E1D30"/>
    <w:rsid w:val="009E5DEB"/>
    <w:rsid w:val="009E7DEB"/>
    <w:rsid w:val="009F0024"/>
    <w:rsid w:val="00A00BCC"/>
    <w:rsid w:val="00A42D5B"/>
    <w:rsid w:val="00A5399C"/>
    <w:rsid w:val="00A822DE"/>
    <w:rsid w:val="00A85C17"/>
    <w:rsid w:val="00AB08DC"/>
    <w:rsid w:val="00AD04F9"/>
    <w:rsid w:val="00AE1E38"/>
    <w:rsid w:val="00AE52E4"/>
    <w:rsid w:val="00AF5B51"/>
    <w:rsid w:val="00AF6C79"/>
    <w:rsid w:val="00B1066D"/>
    <w:rsid w:val="00B4355A"/>
    <w:rsid w:val="00B46E0B"/>
    <w:rsid w:val="00B50A64"/>
    <w:rsid w:val="00B566A3"/>
    <w:rsid w:val="00B91C5F"/>
    <w:rsid w:val="00BA17D9"/>
    <w:rsid w:val="00BB3CCC"/>
    <w:rsid w:val="00BC0E20"/>
    <w:rsid w:val="00BC5501"/>
    <w:rsid w:val="00BD5FC1"/>
    <w:rsid w:val="00BE2230"/>
    <w:rsid w:val="00C14C48"/>
    <w:rsid w:val="00C26CC0"/>
    <w:rsid w:val="00C27A85"/>
    <w:rsid w:val="00C349A3"/>
    <w:rsid w:val="00C61A05"/>
    <w:rsid w:val="00C7073A"/>
    <w:rsid w:val="00C840DF"/>
    <w:rsid w:val="00C92554"/>
    <w:rsid w:val="00CB1B82"/>
    <w:rsid w:val="00CD273E"/>
    <w:rsid w:val="00CF4A75"/>
    <w:rsid w:val="00D17B03"/>
    <w:rsid w:val="00D20A8C"/>
    <w:rsid w:val="00D21C95"/>
    <w:rsid w:val="00D337E7"/>
    <w:rsid w:val="00D37656"/>
    <w:rsid w:val="00D37692"/>
    <w:rsid w:val="00D6212B"/>
    <w:rsid w:val="00D70230"/>
    <w:rsid w:val="00DB4B7F"/>
    <w:rsid w:val="00DC52F9"/>
    <w:rsid w:val="00DC56D4"/>
    <w:rsid w:val="00DF22FB"/>
    <w:rsid w:val="00E02F52"/>
    <w:rsid w:val="00E06DC8"/>
    <w:rsid w:val="00E075B5"/>
    <w:rsid w:val="00E101A8"/>
    <w:rsid w:val="00E119F8"/>
    <w:rsid w:val="00E31813"/>
    <w:rsid w:val="00E57441"/>
    <w:rsid w:val="00E73CE6"/>
    <w:rsid w:val="00EA21AB"/>
    <w:rsid w:val="00EA6C0F"/>
    <w:rsid w:val="00EB0A40"/>
    <w:rsid w:val="00EB140B"/>
    <w:rsid w:val="00EC3E89"/>
    <w:rsid w:val="00F0033D"/>
    <w:rsid w:val="00F065D4"/>
    <w:rsid w:val="00F1645A"/>
    <w:rsid w:val="00F44365"/>
    <w:rsid w:val="00F520A2"/>
    <w:rsid w:val="00F7144E"/>
    <w:rsid w:val="00F72822"/>
    <w:rsid w:val="00F84555"/>
    <w:rsid w:val="00FD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F30CA"/>
  <w15:chartTrackingRefBased/>
  <w15:docId w15:val="{8EF74DDE-2A44-4B3E-A857-D5DDF953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223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23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230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223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230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230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BE2230"/>
  </w:style>
  <w:style w:type="character" w:customStyle="1" w:styleId="object">
    <w:name w:val="object"/>
    <w:basedOn w:val="Domylnaczcionkaakapitu"/>
    <w:rsid w:val="00BE2230"/>
  </w:style>
  <w:style w:type="character" w:styleId="Pogrubienie">
    <w:name w:val="Strong"/>
    <w:uiPriority w:val="22"/>
    <w:qFormat/>
    <w:rsid w:val="00BE2230"/>
    <w:rPr>
      <w:b/>
      <w:bCs/>
    </w:rPr>
  </w:style>
  <w:style w:type="character" w:styleId="Uwydatnienie">
    <w:name w:val="Emphasis"/>
    <w:qFormat/>
    <w:rsid w:val="00BE2230"/>
    <w:rPr>
      <w:i/>
      <w:iCs/>
    </w:rPr>
  </w:style>
  <w:style w:type="character" w:styleId="Hipercze">
    <w:name w:val="Hyperlink"/>
    <w:uiPriority w:val="99"/>
    <w:rsid w:val="00BE2230"/>
    <w:rPr>
      <w:color w:val="0000FF"/>
      <w:u w:val="single"/>
    </w:rPr>
  </w:style>
  <w:style w:type="paragraph" w:customStyle="1" w:styleId="1">
    <w:name w:val="1."/>
    <w:basedOn w:val="Normalny"/>
    <w:rsid w:val="00BE223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223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BE223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BE2230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BE2230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BE223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uiPriority w:val="99"/>
    <w:locked/>
    <w:rsid w:val="00BE223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223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2230"/>
  </w:style>
  <w:style w:type="paragraph" w:styleId="Tekstpodstawowy">
    <w:name w:val="Body Text"/>
    <w:basedOn w:val="Normalny"/>
    <w:link w:val="TekstpodstawowyZnak"/>
    <w:uiPriority w:val="99"/>
    <w:unhideWhenUsed/>
    <w:rsid w:val="00BE223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223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223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223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223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E223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223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223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223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223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223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223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223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2230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223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2230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BE2230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2230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BE2230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22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E223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E2230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BE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230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2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23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23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230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638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AE1E38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dataaktudatauchwalenialubwydaniaaktu">
    <w:name w:val="dataaktudatauchwalenialubwydaniaaktu"/>
    <w:basedOn w:val="Normalny"/>
    <w:rsid w:val="003B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1379F1"/>
    <w:rPr>
      <w:rFonts w:cs="Times New Roman"/>
      <w:color w:val="0000FF"/>
      <w:u w:val="single"/>
    </w:rPr>
  </w:style>
  <w:style w:type="character" w:customStyle="1" w:styleId="markedcontent">
    <w:name w:val="markedcontent"/>
    <w:qFormat/>
    <w:rsid w:val="001379F1"/>
  </w:style>
  <w:style w:type="paragraph" w:customStyle="1" w:styleId="Default">
    <w:name w:val="Default"/>
    <w:qFormat/>
    <w:rsid w:val="001379F1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5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9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e27d7b2d-e17c-42d8-b564-9f390f221d61" TargetMode="External"/><Relationship Id="rId13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8" Type="http://schemas.openxmlformats.org/officeDocument/2006/relationships/hyperlink" Target="mailto:iodo@zlota-jesien-dps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ekretariat@zlota-jesien-dps.pl" TargetMode="External"/><Relationship Id="rId12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7" Type="http://schemas.openxmlformats.org/officeDocument/2006/relationships/hyperlink" Target="https://www.uzp.gov.pl/ukraina/pytania-i-odpowiedz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zlota-jesien-dps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forlex.pl/dok/tresc,DZU.2023.016.0000120,USTAWA-z-dnia-29-wrzesnia-1994-r-o-rachunkowosci.html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www.inforlex.pl/dok/tresc,DZU.2023.016.0000120,USTAWA-z-dnia-29-wrzesnia-1994-r-o-rachunkowosc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10</Pages>
  <Words>5627</Words>
  <Characters>33768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89</cp:revision>
  <cp:lastPrinted>2024-05-20T10:27:00Z</cp:lastPrinted>
  <dcterms:created xsi:type="dcterms:W3CDTF">2021-05-04T06:19:00Z</dcterms:created>
  <dcterms:modified xsi:type="dcterms:W3CDTF">2024-11-12T09:53:00Z</dcterms:modified>
</cp:coreProperties>
</file>