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D3" w:rsidRPr="002C35D7" w:rsidRDefault="00212FD3" w:rsidP="00212FD3">
      <w:pPr>
        <w:pStyle w:val="Akapitzlist"/>
        <w:spacing w:after="0" w:line="240" w:lineRule="auto"/>
        <w:ind w:left="425"/>
        <w:jc w:val="center"/>
        <w:rPr>
          <w:rFonts w:asciiTheme="minorHAnsi" w:hAnsiTheme="minorHAnsi" w:cstheme="minorHAnsi"/>
          <w:color w:val="auto"/>
          <w:sz w:val="20"/>
        </w:rPr>
      </w:pPr>
      <w:bookmarkStart w:id="0" w:name="_GoBack"/>
      <w:bookmarkEnd w:id="0"/>
      <w:r w:rsidRPr="002C35D7">
        <w:rPr>
          <w:rFonts w:asciiTheme="minorHAnsi" w:hAnsiTheme="minorHAnsi" w:cstheme="minorHAnsi"/>
          <w:color w:val="auto"/>
          <w:sz w:val="20"/>
        </w:rPr>
        <w:t>OPIS PRZEDMIOTU ZAMÓWIENIA</w:t>
      </w:r>
    </w:p>
    <w:p w:rsidR="00212FD3" w:rsidRPr="002C35D7" w:rsidRDefault="00212FD3" w:rsidP="00212FD3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:rsidR="00212FD3" w:rsidRPr="002C35D7" w:rsidRDefault="00212FD3" w:rsidP="00212FD3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:rsidR="00FC04CE" w:rsidRPr="002C35D7" w:rsidRDefault="00FC04CE" w:rsidP="00212FD3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  <w:r w:rsidRPr="002C35D7">
        <w:rPr>
          <w:rFonts w:asciiTheme="minorHAnsi" w:hAnsiTheme="minorHAnsi" w:cstheme="minorHAnsi"/>
          <w:color w:val="auto"/>
          <w:sz w:val="20"/>
        </w:rPr>
        <w:t>Określenie przedmiotu zamówienia.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1 Przedmiotem zamówienia jest świadczenie usług pocztowych oraz powszechnych usług pocztowych w zakresie przyjmowania, przemieszczania, doręczania przesyłek pocztowych oraz zwrotów przesyłek niedoręczonych dla Wojewódzkiego Sądu Administracyjnego przy ul. Ratajczaka 10/12 w Poznaniu.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2 Przez Wykonawcę - Operatora rozumie się przedsiębiorcę uprawnionego do wykonywania działalności pocztowej.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3 Wykaz jednostek na rzecz których świadczone będą usługi pocztowe: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Wojewódzki Sąd Administracyjny w Poznaniu, ul. Ratajczaka 10/12 w Poznaniu,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4 Szacunkowe dane dotyczące nadawanych przez Zamawiającego przesyłek stanowi załącznik nr 1 do niniejszej specyfikacji – formularz cenowy. Dane te mają charakter szacunkowy i nie stanowią ze strony Zamawiającego zobowiązania do nadawania przesyłek w podanych ilościach. Wykonawcy nie przysługuje żadne roszczenie względem Zamawiającego w przypadku, gdy środki finansowe i ilości przesyłek określone w umowie nie zostaną w pełni wykorzystane do terminu zakończenia umowy.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5 Przesyłki nadawane przez Zamawiającego dostarczane będą przez Operatora do każdego miejsca w kraju i za granicą (zgodnie z zawartymi porozumieniami ze Światowym Związkiem Pocztowym).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6 Przez przesyłki pocztowe będące przedmiotem zamówienia rozumie się: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- przesyłki listowe nierejestrowane krajowe i zagraniczne,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- przesyłki listowe rejestrowane nadane i doręczane za pokwitowaniem lub z potwierdzeniem odbioru krajowe i zagraniczne,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- paczki krajowe i zagraniczne – przesyłki rejestrowane zawierające rzeczy, z uwzględnieniem podziału na przesyłki ekonomiczne i priorytetowe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7 Zamawiający będzie nadawał przesyłki w stanie uporządkowanym według kategorii rodzajowej i wagowej. Przesyłki rejestrowane nadawane będą na podstawie wykazu listów poleconych według wzoru druku Zamawiającego – załącznik nr 2 Rozporządzenia Ministra Sprawiedliwości z dnia 12 października 2010 r. w sprawie szczegółowego trybu i sposobu doręczania pism sądowych w postępowaniu cywilnym (Dz. U. z 2020 r., poz. 819). Przesyłki nierejestrowane nadawane będą na podstawie wykazu nadanych przesyłek. Wykazy sporządzane będą w dwóch egzemplarzach po jednym dla Operatora i Zamawiającego.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8 Zamawiający umieszcza na przesyłkach w sposób trwały i czytelny informacje jednoznacznie identyfikujące adresata i nadawcę, jednocześnie określając rodzaj przesyłki (zwykła, polecona, polecona z potwierdzeniem odbioru) na stronie adresowej przesyłki.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9 Operator zobowiązany jest doręczać przychodzące przesyłki pocztowe do siedziby Zamawiającego każdego dnia roboczego </w:t>
      </w:r>
      <w:r w:rsidRPr="002C35D7">
        <w:rPr>
          <w:rFonts w:asciiTheme="minorHAnsi" w:hAnsiTheme="minorHAnsi" w:cstheme="minorHAnsi"/>
        </w:rPr>
        <w:t>w przedziale godzinowym od 8:15 do 9:00</w:t>
      </w:r>
      <w:r w:rsidRPr="002C35D7">
        <w:rPr>
          <w:rFonts w:asciiTheme="minorHAnsi" w:hAnsiTheme="minorHAnsi" w:cstheme="minorHAnsi"/>
          <w:lang w:eastAsia="pl-PL"/>
        </w:rPr>
        <w:t xml:space="preserve"> (przesyłki listowe) i 10:30 (przesyłki paczkowe).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10 Przesyłki przeznaczone do wysyłki odbierane będą z siedziby Zamawiającego pomiędzy godziną 14:30, a godziną 15:00.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Przesyłki muszą być nadane przez Operatora w dniu ich odbioru od Zamawiającego. Wszelkie ewentualne nieprawidłowości będą wyjaśniane na bieżąco przez pracowników Wykonawcy lub Zamawiającego.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11 Odbioru przesyłek wychodzących dokonywać będzie upoważniony przedstawiciel Wykonawcy po okazaniu stosownego upoważnienia.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12 Zamawiający będzie korzystał wyłącznie ze swojego opakowania przesyłek, nie dopuszcza się stosowania opakowań Wykonawcy.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13 Wszelkie oznaczenia przesyłek rejestrowanych i priorytetowych muszą być zapewnione przez Wykonawcę.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14 Zamawiający będzie korzystał z własnych druków potwierdzenia odbioru zgodnych z treścią załącznika nr 2 do Rozporządzenia Ministra Sprawiedliwości z dnia 12 października 2010 r. w sprawie szczegółowego trybu i sposobu doręczania pism sądowych w postępowaniu cywilnym (Dz. U. z 2020 r., poz. 819).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15 Wykonawca będzie doręczał do siedziby Zamawiającego pokwitowane przez adresata potwierdzenie odbioru przesyłki niezwłocznie po doręczeniu przesyłki. W przypadku nieobecności adresata, przedstawiciel Wykonawcy pozostawia zawiadomienie o próbie doręczenia przesyłki (awizo) ze wskazaniem, gdzie i kiedy adresat może odebrać przesyłkę w terminie 7 kolejnych dni, licząc od dnia następnego po dniu zostawienia zawiadomienia u adresata. Jeżeli adresat nie zgłosi się po odbiór przesyłki w w/w terminie Operator sporządza powtórne zawiadomienie o możliwości jej odbioru w terminie kolejnych 7 dni. Po upływie terminu odbioru przesyłka niezwłocznie zwracana jest Zamawiającemu wraz z podaniem przyczyny nie odebrania przez adresata zgodnie z Rozporządzeniem Ministra Sprawiedliwości z </w:t>
      </w:r>
      <w:r w:rsidRPr="002C35D7">
        <w:rPr>
          <w:rFonts w:asciiTheme="minorHAnsi" w:hAnsiTheme="minorHAnsi" w:cstheme="minorHAnsi"/>
          <w:lang w:eastAsia="pl-PL"/>
        </w:rPr>
        <w:lastRenderedPageBreak/>
        <w:t xml:space="preserve">dnia 12 października 2010 r. w sprawie szczegółowego trybu i sposobu doręczania pism sądowych w postępowaniu cywilnym (Dz. U. z 2020 r., poz. 819) oraz Rozporządzeniem Ministra Administracji i Cyfryzacji z dnia 29 kwietnia 2013 r. w sprawie warunków wykonywania usług powszechnych przez operatora wyznaczonego </w:t>
      </w:r>
      <w:r w:rsidR="00D067E7" w:rsidRPr="002C35D7">
        <w:rPr>
          <w:rFonts w:asciiTheme="minorHAnsi" w:hAnsiTheme="minorHAnsi" w:cstheme="minorHAnsi"/>
          <w:lang w:eastAsia="pl-PL"/>
        </w:rPr>
        <w:t>(</w:t>
      </w:r>
      <w:proofErr w:type="spellStart"/>
      <w:r w:rsidR="00D067E7" w:rsidRPr="002C35D7">
        <w:rPr>
          <w:rFonts w:asciiTheme="minorHAnsi" w:hAnsiTheme="minorHAnsi" w:cstheme="minorHAnsi"/>
          <w:lang w:eastAsia="pl-PL"/>
        </w:rPr>
        <w:t>t.j</w:t>
      </w:r>
      <w:proofErr w:type="spellEnd"/>
      <w:r w:rsidR="00D067E7" w:rsidRPr="002C35D7">
        <w:rPr>
          <w:rFonts w:asciiTheme="minorHAnsi" w:hAnsiTheme="minorHAnsi" w:cstheme="minorHAnsi"/>
          <w:lang w:eastAsia="pl-PL"/>
        </w:rPr>
        <w:t>. Dz. U. z 2020 r., poz. 1026 ze zm.)</w:t>
      </w:r>
      <w:r w:rsidRPr="002C35D7">
        <w:rPr>
          <w:rFonts w:asciiTheme="minorHAnsi" w:hAnsiTheme="minorHAnsi" w:cstheme="minorHAnsi"/>
          <w:lang w:eastAsia="pl-PL"/>
        </w:rPr>
        <w:t xml:space="preserve">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16 Zgodnie z rozporządzeniem Ministra Administracji i Cyfryzacji z dnia 29 kwietnia 2013 r. w sprawie warunków wykonywania usług powszechnych przez operatora wyznaczonego (</w:t>
      </w:r>
      <w:proofErr w:type="spellStart"/>
      <w:r w:rsidR="00D067E7" w:rsidRPr="002C35D7">
        <w:rPr>
          <w:rFonts w:asciiTheme="minorHAnsi" w:hAnsiTheme="minorHAnsi" w:cstheme="minorHAnsi"/>
          <w:lang w:eastAsia="pl-PL"/>
        </w:rPr>
        <w:t>t.j</w:t>
      </w:r>
      <w:proofErr w:type="spellEnd"/>
      <w:r w:rsidR="00D067E7" w:rsidRPr="002C35D7">
        <w:rPr>
          <w:rFonts w:asciiTheme="minorHAnsi" w:hAnsiTheme="minorHAnsi" w:cstheme="minorHAnsi"/>
          <w:lang w:eastAsia="pl-PL"/>
        </w:rPr>
        <w:t xml:space="preserve">. </w:t>
      </w:r>
      <w:r w:rsidRPr="002C35D7">
        <w:rPr>
          <w:rFonts w:asciiTheme="minorHAnsi" w:hAnsiTheme="minorHAnsi" w:cstheme="minorHAnsi"/>
          <w:lang w:eastAsia="pl-PL"/>
        </w:rPr>
        <w:t>Dz. U. z 20</w:t>
      </w:r>
      <w:r w:rsidR="00D067E7" w:rsidRPr="002C35D7">
        <w:rPr>
          <w:rFonts w:asciiTheme="minorHAnsi" w:hAnsiTheme="minorHAnsi" w:cstheme="minorHAnsi"/>
          <w:lang w:eastAsia="pl-PL"/>
        </w:rPr>
        <w:t>20</w:t>
      </w:r>
      <w:r w:rsidRPr="002C35D7">
        <w:rPr>
          <w:rFonts w:asciiTheme="minorHAnsi" w:hAnsiTheme="minorHAnsi" w:cstheme="minorHAnsi"/>
          <w:lang w:eastAsia="pl-PL"/>
        </w:rPr>
        <w:t xml:space="preserve"> r., poz. </w:t>
      </w:r>
      <w:r w:rsidR="00D067E7" w:rsidRPr="002C35D7">
        <w:rPr>
          <w:rFonts w:asciiTheme="minorHAnsi" w:hAnsiTheme="minorHAnsi" w:cstheme="minorHAnsi"/>
          <w:lang w:eastAsia="pl-PL"/>
        </w:rPr>
        <w:t>1026</w:t>
      </w:r>
      <w:r w:rsidRPr="002C35D7">
        <w:rPr>
          <w:rFonts w:asciiTheme="minorHAnsi" w:hAnsiTheme="minorHAnsi" w:cstheme="minorHAnsi"/>
          <w:lang w:eastAsia="pl-PL"/>
        </w:rPr>
        <w:t xml:space="preserve"> ze zm.) Operator powinien posiadać odpowiednią ilość placówek nadawczo - oddawczych. Placówki winny być czynne min. 5 dni w tygodniu.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17 Operator zobowiązuje się doręczyć przesyłki listowe krajowe przyjęte do przemieszczenia i doręczenia: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• w dniu następnym jednak nie później niż w 4 dniu po dniu nadania w przypadku przesyłki listowej najszybszej kategorii,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• w dniu następnym jednak nie później niż w 6 dniu po dniu nadania w przypadku przesyłki nie będącej przesyłką najszybszej kategorii.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18 Usługę pocztową w zakresie przesyłki rejestrowanej uważa się za niewykonaną jeżeli doręczenie przesyłki rejestrowanej lub zawiadomienie o próbie jej doręczenia nie nastąpiło w terminie 14 dni od dnia nadania.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19 Reklamacje z tytułu niewykonania usługi Zamawiający może zgłosić do Operatora po upływie 14 dni od nadania przesyłki rejestrowanej, nie później jednak niż 12 miesięcy od ich nadania.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20 Termin udzielenia odpowiedzi na reklamację nie może przekroczyć 30 dni od dnia otrzymania reklamacji.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21 Do odpowiedzialności Operatorów za nienależyte wykonanie usługi pocztowej stosuje się odpowiednio przepisy Kodeksu Cywilnego.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22 Operator odpowiada za nie wykonanie lub nienależyte wykonanie usług pocztowych chyba, że nastąpiło to w skutek siły wyższej.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23 Z tytułu nie wykonania lub nienależytego wykonania usług pocztowych przysługuje odszkodowanie: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• za utratę przesyłki rejestrowanej w wysokości 50-krotności opłaty pobranej przez Operatora za traktowanie przesyłki jako przesyłki poleconej,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• za utratę paczki pocztowej w wysokości 10-krotności opłaty pobranej za jej nadanie.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24 W przypadku nie wykonania usługi Operator niezależnie od należnego odszkodowania zwraca w całości opłatę pobraną za wykonanie usługi.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25 W przypadku nadawania przez Zamawiającego przesyłek nie ujętych w formularzu ofertowym podstawą rozliczeń będą ceny z aktualnego cennika usług Wykonawcy, który będzie stanowił załącznik do umowy.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26 Za okres rozliczeniowy przyjmuje się jeden miesiąc kalendarzowy. Do dnia 7-go każdego miesiąca Operator wystawi Fakturę wraz ze specyfikacją wykonanych usług, którą następnie w ciągu 7 dni dostarczy do siedziby Zamawiającego.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27 Podstawą obliczenia należności będzie suma opłat za przesyłki faktycznie nadane i zwrócone z powodu braku możliwości ich doręczenia w okresie rozliczeniowym, potwierdzona co do ilości i wagi na podstawie dokumentów nadawczych lub oddawczych, przy czym obowiązywać będą ceny jednostkowe podane w formularzu ofertowym, a w przypadku ich zmiany zgodnie z dokumentem zatwierdzającym te zmiany. Ceny jednostkowe podane w formularzu ofertowym muszą zawierać wszystkie dodatkowe opłaty pobierane przez Wykonawcę.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28 W przypadku przesyłek, które nie są rejestrowane – ilość i waga przyjętych lub zwróconych przesyłek, stwierdzona będzie na podstawie zestawienia nadanych lub zwróconych przesyłek, sporządzonego przez Zamawiającego i potwierdzona przez placówkę Wykonawcy.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29 W przypadku zmiany przepisów określających wysokość należnego podatku VAT na usługi pocztowe, w czasie trwania niniejszej umowy, Zamawiający zastosuje obowiązujący podatek VAT, przy założeniu, iż ceny jednostkowe netto wskazane w formularzu cenowym nie ulegną zmianie.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30 Operator będzie stosował własne znaki służące do potwierdzenia opłat dotyczących usługi pocztowej i oznaczenia umożliwiające identyfikację umowy o świadczenie usług pocztowych. W celu umieszczania na przesyłkach Zamawiającego w/w oznaczeń Wykonawca przekaże Zamawiającemu (do każdej jednostki wskazanej w pkt. 3) odpowiednie stemple lub urządzenia stemplujące na swój koszt do nieodpłatnego użytkowania. Zamawiający zwróci Wykonawcy w/w stemple i urządzenia stemplujące po wygaśnięciu lub rozwiązaniu umowy.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31 Przyjmowanie, przemieszczanie i doręczanie wszystkich przesyłek pocztowych oraz ich ewentualny zwrot i reklamacje, musi być realizowane zgodnie z obowiązującymi w tym zakresie niżej wymienionymi przepisami: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•</w:t>
      </w:r>
      <w:r w:rsidRPr="002C35D7">
        <w:rPr>
          <w:rFonts w:asciiTheme="minorHAnsi" w:hAnsiTheme="minorHAnsi" w:cstheme="minorHAnsi"/>
          <w:lang w:eastAsia="pl-PL"/>
        </w:rPr>
        <w:tab/>
        <w:t>ustawa z dnia 23 listopada 2012 r. Prawo pocztowe (</w:t>
      </w:r>
      <w:proofErr w:type="spellStart"/>
      <w:r w:rsidRPr="002C35D7">
        <w:rPr>
          <w:rFonts w:asciiTheme="minorHAnsi" w:hAnsiTheme="minorHAnsi" w:cstheme="minorHAnsi"/>
          <w:lang w:eastAsia="pl-PL"/>
        </w:rPr>
        <w:t>t.j</w:t>
      </w:r>
      <w:proofErr w:type="spellEnd"/>
      <w:r w:rsidRPr="002C35D7">
        <w:rPr>
          <w:rFonts w:asciiTheme="minorHAnsi" w:hAnsiTheme="minorHAnsi" w:cstheme="minorHAnsi"/>
          <w:lang w:eastAsia="pl-PL"/>
        </w:rPr>
        <w:t>. Dz.U. z 2020 r. poz. 1041);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•</w:t>
      </w:r>
      <w:r w:rsidRPr="002C35D7">
        <w:rPr>
          <w:rFonts w:asciiTheme="minorHAnsi" w:hAnsiTheme="minorHAnsi" w:cstheme="minorHAnsi"/>
          <w:lang w:eastAsia="pl-PL"/>
        </w:rPr>
        <w:tab/>
        <w:t xml:space="preserve">rozporządzenie Ministra Administracji i Cyfryzacji z dnia 29 kwietnia 2013 r. w sprawie warunków wykonywania usług powszechnych przez operatora wyznaczonego </w:t>
      </w:r>
      <w:r w:rsidR="00D067E7" w:rsidRPr="002C35D7">
        <w:rPr>
          <w:rFonts w:asciiTheme="minorHAnsi" w:hAnsiTheme="minorHAnsi" w:cstheme="minorHAnsi"/>
          <w:lang w:eastAsia="pl-PL"/>
        </w:rPr>
        <w:t>(</w:t>
      </w:r>
      <w:proofErr w:type="spellStart"/>
      <w:r w:rsidR="00D067E7" w:rsidRPr="002C35D7">
        <w:rPr>
          <w:rFonts w:asciiTheme="minorHAnsi" w:hAnsiTheme="minorHAnsi" w:cstheme="minorHAnsi"/>
          <w:lang w:eastAsia="pl-PL"/>
        </w:rPr>
        <w:t>t.j</w:t>
      </w:r>
      <w:proofErr w:type="spellEnd"/>
      <w:r w:rsidR="00D067E7" w:rsidRPr="002C35D7">
        <w:rPr>
          <w:rFonts w:asciiTheme="minorHAnsi" w:hAnsiTheme="minorHAnsi" w:cstheme="minorHAnsi"/>
          <w:lang w:eastAsia="pl-PL"/>
        </w:rPr>
        <w:t>. Dz. U. z 2020 r., poz. 1026 ze zm.)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•</w:t>
      </w:r>
      <w:r w:rsidRPr="002C35D7">
        <w:rPr>
          <w:rFonts w:asciiTheme="minorHAnsi" w:hAnsiTheme="minorHAnsi" w:cstheme="minorHAnsi"/>
          <w:lang w:eastAsia="pl-PL"/>
        </w:rPr>
        <w:tab/>
        <w:t>rozporządzenie Ministra Administracji i Cyfryzacji z dnia 26 listopada 2013 r. w sprawie reklamacji</w:t>
      </w:r>
      <w:r w:rsidR="00D067E7" w:rsidRPr="002C35D7">
        <w:rPr>
          <w:rFonts w:asciiTheme="minorHAnsi" w:hAnsiTheme="minorHAnsi" w:cstheme="minorHAnsi"/>
          <w:lang w:eastAsia="pl-PL"/>
        </w:rPr>
        <w:t xml:space="preserve"> usługi pocztowej (</w:t>
      </w:r>
      <w:proofErr w:type="spellStart"/>
      <w:r w:rsidR="00D067E7" w:rsidRPr="002C35D7">
        <w:rPr>
          <w:rFonts w:asciiTheme="minorHAnsi" w:hAnsiTheme="minorHAnsi" w:cstheme="minorHAnsi"/>
          <w:lang w:eastAsia="pl-PL"/>
        </w:rPr>
        <w:t>t.j</w:t>
      </w:r>
      <w:proofErr w:type="spellEnd"/>
      <w:r w:rsidR="00D067E7" w:rsidRPr="002C35D7">
        <w:rPr>
          <w:rFonts w:asciiTheme="minorHAnsi" w:hAnsiTheme="minorHAnsi" w:cstheme="minorHAnsi"/>
          <w:lang w:eastAsia="pl-PL"/>
        </w:rPr>
        <w:t>. Dz. U. z 2019</w:t>
      </w:r>
      <w:r w:rsidRPr="002C35D7">
        <w:rPr>
          <w:rFonts w:asciiTheme="minorHAnsi" w:hAnsiTheme="minorHAnsi" w:cstheme="minorHAnsi"/>
          <w:lang w:eastAsia="pl-PL"/>
        </w:rPr>
        <w:t xml:space="preserve"> r., poz. 4</w:t>
      </w:r>
      <w:r w:rsidR="00D067E7" w:rsidRPr="002C35D7">
        <w:rPr>
          <w:rFonts w:asciiTheme="minorHAnsi" w:hAnsiTheme="minorHAnsi" w:cstheme="minorHAnsi"/>
          <w:lang w:eastAsia="pl-PL"/>
        </w:rPr>
        <w:t>747 ze zm.</w:t>
      </w:r>
      <w:r w:rsidRPr="002C35D7">
        <w:rPr>
          <w:rFonts w:asciiTheme="minorHAnsi" w:hAnsiTheme="minorHAnsi" w:cstheme="minorHAnsi"/>
          <w:lang w:eastAsia="pl-PL"/>
        </w:rPr>
        <w:t xml:space="preserve">).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•</w:t>
      </w:r>
      <w:r w:rsidRPr="002C35D7">
        <w:rPr>
          <w:rFonts w:asciiTheme="minorHAnsi" w:hAnsiTheme="minorHAnsi" w:cstheme="minorHAnsi"/>
          <w:lang w:eastAsia="pl-PL"/>
        </w:rPr>
        <w:tab/>
        <w:t>rozporządzenie Ministra Sprawiedliwości z dnia 12 października 2010 r. w sprawie szczegółowego trybu i sposobu doręczania pism sądowych w postępowaniu cywilnym (Dz. U. z 2020 r., poz. 819).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•</w:t>
      </w:r>
      <w:r w:rsidRPr="002C35D7">
        <w:rPr>
          <w:rFonts w:asciiTheme="minorHAnsi" w:hAnsiTheme="minorHAnsi" w:cstheme="minorHAnsi"/>
          <w:lang w:eastAsia="pl-PL"/>
        </w:rPr>
        <w:tab/>
        <w:t>wewnętrznymi regulaminami Wykonawcy, które będą stanowiły załącznik do umowy.</w:t>
      </w:r>
    </w:p>
    <w:p w:rsidR="00FC04CE" w:rsidRPr="002C35D7" w:rsidRDefault="00FC04CE" w:rsidP="00FC04CE">
      <w:pPr>
        <w:jc w:val="both"/>
        <w:rPr>
          <w:rFonts w:asciiTheme="minorHAnsi" w:hAnsiTheme="minorHAnsi" w:cstheme="minorHAnsi"/>
          <w:lang w:eastAsia="pl-PL"/>
        </w:rPr>
      </w:pP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Pozostałe obowiązki Wykonawcy: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1.</w:t>
      </w:r>
      <w:r w:rsidRPr="002C35D7">
        <w:rPr>
          <w:rFonts w:asciiTheme="minorHAnsi" w:hAnsiTheme="minorHAnsi" w:cstheme="minorHAnsi"/>
          <w:lang w:eastAsia="pl-PL"/>
        </w:rPr>
        <w:tab/>
        <w:t>Wykonawca powinien dysponować placówkami pocztowymi nadawczo – odbiorczymi, spełniającymi następujące wymagania: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- każda placówka pocztowa powinna być czynna przynajmniej 5 dni w tygodniu, przy czym w mieście Poznaniu przez co najmniej siedem godzin w ciągu dnia, w powiecie poznańskim przez co najmniej sześć godzin w ciągu dnia, natomiast na pozostałym obszarze kraju przez co najmniej cztery godziny w ciągu dnia;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- placówki pocztowe zlokalizowane są w każdej gminie na terenie całego kraju ( co najmniej jedna placówka w każdej gminie),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 xml:space="preserve">- placówki pocztowe rozmieszczone są w miastach tak, by co najmniej jedna przypadała na każde 20 000 mieszkańców, zgodnie z Rozporządzeniem Ministra Administracji i Cyfryzacji dla Operatora Wyznaczonego. 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- każda placówka pocztowa powinna zapewnić prawidłowe zabezpieczenie przesyłek przed dostępem osób trzecich, gwarantujące zachowanie tajemnicy pocztowej oraz ochronę danych osobowych powierzonych Wykonawcy do przetwarzania przez Zamawiającego;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* jeżeli placówka znajduje się w lokalu, w którym prowadzona jest inna niż pocztowa działalność gospodarcza, musi posiadać wyodrębnione stanowisko do obsługi klientów w zakresie usług pocztowych.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Z uwagi na fakt iż ponad 80% generowanych przesyłek stanowią przesyłki zawierające pisma urzędowe (w trybie postępowania cywilnego, sądowo-administracyjnego, egzekucyjnego itp.) potwierdzenie nadania i doręczenia przesyłki muszą mieć moc dokumentów urzędowych.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Zamawiający nie dopuszcza możliwości sporządzenia odrębnego wykazu tych przesyłek przez Wykonawcę oraz oznakowania w określony sposób przesyłek wymagających nadania u operatora wyznaczonego.</w:t>
      </w:r>
    </w:p>
    <w:p w:rsidR="00FC04CE" w:rsidRPr="002C35D7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Wykonawca realizując usługę nie może dokonywać przepakowania przesyłek z opakowania Nadawcy na własne.</w:t>
      </w:r>
    </w:p>
    <w:p w:rsidR="00FC04CE" w:rsidRPr="00FC04CE" w:rsidRDefault="00FC04CE" w:rsidP="00FC04CE">
      <w:pPr>
        <w:ind w:left="426"/>
        <w:jc w:val="both"/>
        <w:rPr>
          <w:rFonts w:asciiTheme="minorHAnsi" w:hAnsiTheme="minorHAnsi" w:cstheme="minorHAnsi"/>
          <w:lang w:eastAsia="pl-PL"/>
        </w:rPr>
      </w:pPr>
      <w:r w:rsidRPr="002C35D7">
        <w:rPr>
          <w:rFonts w:asciiTheme="minorHAnsi" w:hAnsiTheme="minorHAnsi" w:cstheme="minorHAnsi"/>
          <w:lang w:eastAsia="pl-PL"/>
        </w:rPr>
        <w:t>Zamawiający nie dopuszcza sytuacji, w której Podwykonawca będzie potwierdzał nadanie przesyłek i będzie figurował na dowodzie nadania.</w:t>
      </w:r>
    </w:p>
    <w:p w:rsidR="00FC04CE" w:rsidRPr="00FC04CE" w:rsidRDefault="00FC04CE" w:rsidP="00FC04CE">
      <w:pPr>
        <w:tabs>
          <w:tab w:val="right" w:leader="underscore" w:pos="9072"/>
        </w:tabs>
        <w:ind w:left="425"/>
        <w:jc w:val="both"/>
        <w:rPr>
          <w:rFonts w:asciiTheme="minorHAnsi" w:hAnsiTheme="minorHAnsi" w:cstheme="minorHAnsi"/>
          <w:color w:val="FF0000"/>
        </w:rPr>
      </w:pPr>
    </w:p>
    <w:p w:rsidR="001735EF" w:rsidRPr="00FC04CE" w:rsidRDefault="001735EF" w:rsidP="00FC04CE">
      <w:pPr>
        <w:rPr>
          <w:rFonts w:asciiTheme="minorHAnsi" w:hAnsiTheme="minorHAnsi" w:cstheme="minorHAnsi"/>
        </w:rPr>
      </w:pPr>
    </w:p>
    <w:sectPr w:rsidR="001735EF" w:rsidRPr="00FC04C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6A1" w:rsidRDefault="001566A1" w:rsidP="00212FD3">
      <w:r>
        <w:separator/>
      </w:r>
    </w:p>
  </w:endnote>
  <w:endnote w:type="continuationSeparator" w:id="0">
    <w:p w:rsidR="001566A1" w:rsidRDefault="001566A1" w:rsidP="0021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6A1" w:rsidRDefault="001566A1" w:rsidP="00212FD3">
      <w:r>
        <w:separator/>
      </w:r>
    </w:p>
  </w:footnote>
  <w:footnote w:type="continuationSeparator" w:id="0">
    <w:p w:rsidR="001566A1" w:rsidRDefault="001566A1" w:rsidP="00212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D3" w:rsidRPr="00212FD3" w:rsidRDefault="00212FD3" w:rsidP="00212FD3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Oznaczenie sprawy: </w:t>
    </w:r>
    <w:r w:rsidR="007924CA">
      <w:rPr>
        <w:rFonts w:ascii="Arial" w:hAnsi="Arial" w:cs="Arial"/>
        <w:bCs/>
        <w:iCs/>
        <w:sz w:val="16"/>
        <w:szCs w:val="16"/>
      </w:rPr>
      <w:t>Prez. O/AG.29.</w:t>
    </w:r>
    <w:r w:rsidR="00240B65">
      <w:rPr>
        <w:rFonts w:ascii="Arial" w:hAnsi="Arial" w:cs="Arial"/>
        <w:bCs/>
        <w:iCs/>
        <w:sz w:val="16"/>
        <w:szCs w:val="16"/>
      </w:rPr>
      <w:t>3/24</w:t>
    </w:r>
    <w:r w:rsidRPr="00212FD3">
      <w:rPr>
        <w:rFonts w:ascii="Arial" w:hAnsi="Arial" w:cs="Arial"/>
        <w:sz w:val="16"/>
        <w:szCs w:val="16"/>
      </w:rPr>
      <w:tab/>
    </w:r>
    <w:r w:rsidRPr="00212FD3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 xml:space="preserve">2 </w:t>
    </w:r>
    <w:r w:rsidRPr="00212FD3">
      <w:rPr>
        <w:rFonts w:ascii="Arial" w:hAnsi="Arial" w:cs="Arial"/>
        <w:sz w:val="16"/>
        <w:szCs w:val="16"/>
      </w:rPr>
      <w:t>do SWZ</w:t>
    </w:r>
  </w:p>
  <w:p w:rsidR="00212FD3" w:rsidRPr="00212FD3" w:rsidRDefault="00212FD3" w:rsidP="00212F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19041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cumentProtection w:edit="forms" w:enforcement="1" w:cryptProviderType="rsaFull" w:cryptAlgorithmClass="hash" w:cryptAlgorithmType="typeAny" w:cryptAlgorithmSid="4" w:cryptSpinCount="100000" w:hash="K+qucnr/GtX2yBpelEgnIG+An8M=" w:salt="6cN6XrPb/97VHRQFGmulhg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CE"/>
    <w:rsid w:val="00033F13"/>
    <w:rsid w:val="00062B6C"/>
    <w:rsid w:val="00082787"/>
    <w:rsid w:val="0009679C"/>
    <w:rsid w:val="0011376B"/>
    <w:rsid w:val="001566A1"/>
    <w:rsid w:val="001735EF"/>
    <w:rsid w:val="00212FD3"/>
    <w:rsid w:val="00240B65"/>
    <w:rsid w:val="00292D58"/>
    <w:rsid w:val="002C35D7"/>
    <w:rsid w:val="00342B24"/>
    <w:rsid w:val="00740075"/>
    <w:rsid w:val="00777DB1"/>
    <w:rsid w:val="007924CA"/>
    <w:rsid w:val="007E6FD1"/>
    <w:rsid w:val="008F32F8"/>
    <w:rsid w:val="00CE26B3"/>
    <w:rsid w:val="00D067E7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1653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Szymanowski</cp:lastModifiedBy>
  <cp:revision>4</cp:revision>
  <cp:lastPrinted>2022-11-08T08:44:00Z</cp:lastPrinted>
  <dcterms:created xsi:type="dcterms:W3CDTF">2024-11-12T16:05:00Z</dcterms:created>
  <dcterms:modified xsi:type="dcterms:W3CDTF">2024-11-12T16:06:00Z</dcterms:modified>
</cp:coreProperties>
</file>