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5FDAA" w14:textId="70E264FD" w:rsidR="00CC402A" w:rsidRPr="00AC435E" w:rsidRDefault="00CC402A" w:rsidP="00CC402A">
      <w:pPr>
        <w:spacing w:after="0" w:line="360" w:lineRule="auto"/>
        <w:jc w:val="both"/>
        <w:rPr>
          <w:rFonts w:ascii="Arial" w:hAnsi="Arial" w:cs="Arial"/>
          <w:sz w:val="24"/>
          <w:szCs w:val="24"/>
        </w:rPr>
      </w:pPr>
      <w:bookmarkStart w:id="0" w:name="PISMO_ZNAK_SPRAWY"/>
      <w:r>
        <w:t>ZP.271.</w:t>
      </w:r>
      <w:r w:rsidR="00882E86">
        <w:t>84</w:t>
      </w:r>
      <w:r>
        <w:t>.2024</w:t>
      </w:r>
      <w:bookmarkEnd w:id="0"/>
    </w:p>
    <w:p w14:paraId="41C15313" w14:textId="385244C1" w:rsidR="00CC402A" w:rsidRPr="000078EB" w:rsidRDefault="00CC402A" w:rsidP="00CC402A">
      <w:pPr>
        <w:spacing w:after="0" w:line="360" w:lineRule="auto"/>
        <w:jc w:val="both"/>
        <w:rPr>
          <w:rFonts w:ascii="Arial" w:hAnsi="Arial" w:cs="Arial"/>
          <w:sz w:val="24"/>
          <w:szCs w:val="24"/>
        </w:rPr>
      </w:pPr>
      <w:r w:rsidRPr="000078EB">
        <w:rPr>
          <w:rFonts w:ascii="Arial" w:hAnsi="Arial" w:cs="Arial"/>
          <w:sz w:val="24"/>
          <w:szCs w:val="24"/>
        </w:rPr>
        <w:t>(202</w:t>
      </w:r>
      <w:r w:rsidR="0090337C">
        <w:rPr>
          <w:rFonts w:ascii="Arial" w:hAnsi="Arial" w:cs="Arial"/>
          <w:sz w:val="24"/>
          <w:szCs w:val="24"/>
        </w:rPr>
        <w:t>4</w:t>
      </w:r>
      <w:r w:rsidR="00A27FDE" w:rsidRPr="000078EB">
        <w:rPr>
          <w:rFonts w:ascii="Arial" w:hAnsi="Arial" w:cs="Arial"/>
          <w:sz w:val="24"/>
          <w:szCs w:val="24"/>
        </w:rPr>
        <w:t>-</w:t>
      </w:r>
      <w:r w:rsidR="00882E86">
        <w:rPr>
          <w:rFonts w:ascii="Arial" w:hAnsi="Arial" w:cs="Arial"/>
          <w:sz w:val="24"/>
          <w:szCs w:val="24"/>
        </w:rPr>
        <w:t>218039</w:t>
      </w:r>
      <w:r w:rsidRPr="00FB4407">
        <w:rPr>
          <w:rFonts w:ascii="Arial" w:hAnsi="Arial" w:cs="Arial"/>
          <w:sz w:val="24"/>
          <w:szCs w:val="24"/>
        </w:rPr>
        <w:t>)</w:t>
      </w:r>
    </w:p>
    <w:p w14:paraId="309CE488" w14:textId="77777777" w:rsidR="00C74DF6" w:rsidRPr="000078EB" w:rsidRDefault="0042265D" w:rsidP="00C1549C">
      <w:pPr>
        <w:spacing w:before="1680" w:after="0" w:line="360" w:lineRule="auto"/>
        <w:jc w:val="center"/>
        <w:rPr>
          <w:rStyle w:val="Teksttreci4Exact"/>
          <w:rFonts w:ascii="Arial" w:hAnsi="Arial" w:cs="Arial"/>
          <w:sz w:val="24"/>
          <w:szCs w:val="24"/>
        </w:rPr>
      </w:pPr>
      <w:r w:rsidRPr="000078EB">
        <w:rPr>
          <w:rStyle w:val="Teksttreci4Exact"/>
          <w:rFonts w:ascii="Arial" w:hAnsi="Arial" w:cs="Arial"/>
          <w:sz w:val="24"/>
          <w:szCs w:val="24"/>
        </w:rPr>
        <w:t>SPECYFIKACJA WARUNKÓW ZAMÓWIENIA</w:t>
      </w:r>
      <w:r w:rsidR="00CC402A" w:rsidRPr="000078EB">
        <w:rPr>
          <w:rStyle w:val="Teksttreci4Exact"/>
          <w:rFonts w:ascii="Arial" w:hAnsi="Arial" w:cs="Arial"/>
          <w:sz w:val="24"/>
          <w:szCs w:val="24"/>
        </w:rPr>
        <w:t xml:space="preserve"> (SWZ)</w:t>
      </w:r>
    </w:p>
    <w:p w14:paraId="0DF80D13" w14:textId="77777777" w:rsidR="0042265D" w:rsidRPr="000078EB" w:rsidRDefault="00DA0738" w:rsidP="000E5C69">
      <w:pPr>
        <w:spacing w:after="480" w:line="360" w:lineRule="auto"/>
        <w:jc w:val="center"/>
        <w:rPr>
          <w:rStyle w:val="Teksttreci411ptExact"/>
          <w:rFonts w:ascii="Arial" w:hAnsi="Arial" w:cs="Arial"/>
          <w:sz w:val="24"/>
          <w:szCs w:val="24"/>
        </w:rPr>
      </w:pPr>
      <w:r w:rsidRPr="000078EB">
        <w:rPr>
          <w:rStyle w:val="Teksttreci411ptExact"/>
          <w:rFonts w:ascii="Arial" w:hAnsi="Arial" w:cs="Arial"/>
          <w:sz w:val="24"/>
          <w:szCs w:val="24"/>
        </w:rPr>
        <w:t xml:space="preserve">na </w:t>
      </w:r>
      <w:r w:rsidR="005F3F34" w:rsidRPr="000078EB">
        <w:rPr>
          <w:rStyle w:val="Teksttreci411ptExact"/>
          <w:rFonts w:ascii="Arial" w:hAnsi="Arial" w:cs="Arial"/>
          <w:sz w:val="24"/>
          <w:szCs w:val="24"/>
        </w:rPr>
        <w:t>roboty budowlane</w:t>
      </w:r>
      <w:r w:rsidRPr="000078EB">
        <w:rPr>
          <w:rStyle w:val="Teksttreci411ptExact"/>
          <w:rFonts w:ascii="Arial" w:hAnsi="Arial" w:cs="Arial"/>
          <w:sz w:val="24"/>
          <w:szCs w:val="24"/>
        </w:rPr>
        <w:t xml:space="preserve"> </w:t>
      </w:r>
    </w:p>
    <w:p w14:paraId="001A5950" w14:textId="77777777" w:rsidR="000E5C69" w:rsidRPr="000078EB" w:rsidRDefault="000E5C69" w:rsidP="006946A0">
      <w:pPr>
        <w:spacing w:before="600" w:line="360" w:lineRule="auto"/>
        <w:jc w:val="center"/>
        <w:rPr>
          <w:rStyle w:val="Teksttreci4Exact"/>
          <w:rFonts w:ascii="Arial" w:hAnsi="Arial" w:cs="Arial"/>
          <w:sz w:val="24"/>
          <w:szCs w:val="24"/>
        </w:rPr>
      </w:pPr>
      <w:r w:rsidRPr="000078EB">
        <w:rPr>
          <w:rStyle w:val="Teksttreci411ptExact"/>
          <w:rFonts w:ascii="Arial" w:hAnsi="Arial" w:cs="Arial"/>
          <w:sz w:val="24"/>
          <w:szCs w:val="24"/>
        </w:rPr>
        <w:t>Tryb</w:t>
      </w:r>
      <w:r w:rsidRPr="000078EB">
        <w:rPr>
          <w:rStyle w:val="Teksttreci4Exact"/>
          <w:rFonts w:ascii="Arial" w:hAnsi="Arial" w:cs="Arial"/>
          <w:sz w:val="24"/>
          <w:szCs w:val="24"/>
        </w:rPr>
        <w:t xml:space="preserve"> podstawowy bez negocjacji</w:t>
      </w:r>
    </w:p>
    <w:p w14:paraId="5A7BF8F0" w14:textId="2F251D32" w:rsidR="00882E86" w:rsidRPr="00882E86" w:rsidRDefault="00882E86" w:rsidP="00882E86">
      <w:pPr>
        <w:spacing w:before="960" w:after="0" w:line="360" w:lineRule="auto"/>
        <w:ind w:left="1410" w:right="567" w:hanging="843"/>
        <w:rPr>
          <w:rFonts w:ascii="Arial" w:hAnsi="Arial" w:cs="Arial"/>
          <w:b/>
          <w:bCs/>
          <w:sz w:val="24"/>
          <w:szCs w:val="24"/>
        </w:rPr>
      </w:pPr>
      <w:r w:rsidRPr="00882E86">
        <w:rPr>
          <w:rFonts w:ascii="Arial" w:hAnsi="Arial" w:cs="Arial"/>
          <w:b/>
          <w:bCs/>
          <w:sz w:val="24"/>
          <w:szCs w:val="24"/>
        </w:rPr>
        <w:t>Zadanie 1:</w:t>
      </w:r>
      <w:r>
        <w:rPr>
          <w:rFonts w:ascii="Arial" w:hAnsi="Arial" w:cs="Arial"/>
          <w:b/>
          <w:bCs/>
          <w:sz w:val="24"/>
          <w:szCs w:val="24"/>
        </w:rPr>
        <w:tab/>
      </w:r>
      <w:r w:rsidRPr="00882E86">
        <w:rPr>
          <w:rFonts w:ascii="Arial" w:hAnsi="Arial" w:cs="Arial"/>
          <w:b/>
          <w:bCs/>
          <w:sz w:val="24"/>
          <w:szCs w:val="24"/>
        </w:rPr>
        <w:t xml:space="preserve">Budowa parkingu wraz z wymianą nawierzchni na </w:t>
      </w:r>
      <w:r>
        <w:rPr>
          <w:rFonts w:ascii="Arial" w:hAnsi="Arial" w:cs="Arial"/>
          <w:b/>
          <w:bCs/>
          <w:sz w:val="24"/>
          <w:szCs w:val="24"/>
        </w:rPr>
        <w:tab/>
      </w:r>
      <w:r>
        <w:rPr>
          <w:rFonts w:ascii="Arial" w:hAnsi="Arial" w:cs="Arial"/>
          <w:b/>
          <w:bCs/>
          <w:sz w:val="24"/>
          <w:szCs w:val="24"/>
        </w:rPr>
        <w:tab/>
      </w:r>
      <w:r w:rsidRPr="00882E86">
        <w:rPr>
          <w:rFonts w:ascii="Arial" w:hAnsi="Arial" w:cs="Arial"/>
          <w:b/>
          <w:bCs/>
          <w:sz w:val="24"/>
          <w:szCs w:val="24"/>
        </w:rPr>
        <w:t>terenie krytej pływalni YNTKA w dzielnicy Śródmieście</w:t>
      </w:r>
    </w:p>
    <w:p w14:paraId="363A4D1F" w14:textId="69070C45" w:rsidR="006946A0" w:rsidRDefault="00882E86" w:rsidP="00882E86">
      <w:pPr>
        <w:spacing w:after="0" w:line="360" w:lineRule="auto"/>
        <w:ind w:left="567" w:right="567"/>
        <w:rPr>
          <w:rFonts w:ascii="Arial" w:hAnsi="Arial" w:cs="Arial"/>
          <w:b/>
          <w:bCs/>
          <w:sz w:val="24"/>
          <w:szCs w:val="24"/>
        </w:rPr>
      </w:pPr>
      <w:r w:rsidRPr="00882E86">
        <w:rPr>
          <w:rFonts w:ascii="Arial" w:hAnsi="Arial" w:cs="Arial"/>
          <w:b/>
          <w:bCs/>
          <w:sz w:val="24"/>
          <w:szCs w:val="24"/>
        </w:rPr>
        <w:t>Zadanie 2:</w:t>
      </w:r>
      <w:r w:rsidRPr="00882E86">
        <w:rPr>
          <w:rFonts w:ascii="Arial" w:hAnsi="Arial" w:cs="Arial"/>
          <w:b/>
          <w:bCs/>
          <w:sz w:val="24"/>
          <w:szCs w:val="24"/>
        </w:rPr>
        <w:tab/>
        <w:t xml:space="preserve">Zespół Szkół Technicznych, dz. Śródmieście - </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Pr="00882E86">
        <w:rPr>
          <w:rFonts w:ascii="Arial" w:hAnsi="Arial" w:cs="Arial"/>
          <w:b/>
          <w:bCs/>
          <w:sz w:val="24"/>
          <w:szCs w:val="24"/>
        </w:rPr>
        <w:t xml:space="preserve">modernizacja stropów nad kotłownią i dawnymi </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Pr="00882E86">
        <w:rPr>
          <w:rFonts w:ascii="Arial" w:hAnsi="Arial" w:cs="Arial"/>
          <w:b/>
          <w:bCs/>
          <w:sz w:val="24"/>
          <w:szCs w:val="24"/>
        </w:rPr>
        <w:t>zsypami opału</w:t>
      </w:r>
    </w:p>
    <w:p w14:paraId="6FD42E35" w14:textId="77777777" w:rsidR="00740F0F" w:rsidRDefault="00740F0F" w:rsidP="00882E86">
      <w:pPr>
        <w:spacing w:after="0" w:line="360" w:lineRule="auto"/>
        <w:ind w:left="567" w:right="567"/>
        <w:rPr>
          <w:rFonts w:ascii="Arial" w:hAnsi="Arial" w:cs="Arial"/>
          <w:b/>
          <w:bCs/>
          <w:sz w:val="24"/>
          <w:szCs w:val="24"/>
        </w:rPr>
      </w:pPr>
    </w:p>
    <w:p w14:paraId="5005E82B" w14:textId="77777777" w:rsidR="00740F0F" w:rsidRDefault="00740F0F" w:rsidP="00882E86">
      <w:pPr>
        <w:spacing w:after="0" w:line="360" w:lineRule="auto"/>
        <w:ind w:left="567" w:right="567"/>
        <w:rPr>
          <w:rFonts w:ascii="Arial" w:hAnsi="Arial" w:cs="Arial"/>
          <w:b/>
          <w:bCs/>
          <w:sz w:val="24"/>
          <w:szCs w:val="24"/>
        </w:rPr>
      </w:pPr>
    </w:p>
    <w:p w14:paraId="182DBC08" w14:textId="77777777" w:rsidR="00740F0F" w:rsidRPr="00882E86" w:rsidRDefault="00740F0F" w:rsidP="00882E86">
      <w:pPr>
        <w:spacing w:after="0" w:line="360" w:lineRule="auto"/>
        <w:ind w:left="567" w:right="567"/>
        <w:rPr>
          <w:rFonts w:ascii="Arial" w:hAnsi="Arial" w:cs="Arial"/>
          <w:b/>
          <w:bCs/>
          <w:i/>
          <w:iCs/>
          <w:sz w:val="24"/>
          <w:szCs w:val="24"/>
        </w:rPr>
      </w:pPr>
    </w:p>
    <w:p w14:paraId="0D36A9F5" w14:textId="303A9D97" w:rsidR="003235FF" w:rsidRPr="000078EB" w:rsidRDefault="003235FF">
      <w:pPr>
        <w:rPr>
          <w:rFonts w:ascii="Arial" w:eastAsia="Calibri" w:hAnsi="Arial" w:cs="Arial"/>
          <w:sz w:val="24"/>
          <w:szCs w:val="24"/>
        </w:rPr>
      </w:pPr>
      <w:r w:rsidRPr="000078EB">
        <w:rPr>
          <w:rFonts w:ascii="Arial" w:hAnsi="Arial" w:cs="Arial"/>
          <w:sz w:val="24"/>
          <w:szCs w:val="24"/>
        </w:rPr>
        <w:br w:type="page"/>
      </w:r>
    </w:p>
    <w:p w14:paraId="0522C2CD" w14:textId="77777777" w:rsidR="005F3F34" w:rsidRPr="000078EB" w:rsidRDefault="005F3F34" w:rsidP="00D5532D">
      <w:pPr>
        <w:pStyle w:val="Nagwek1"/>
        <w:numPr>
          <w:ilvl w:val="0"/>
          <w:numId w:val="24"/>
        </w:numPr>
        <w:spacing w:after="240"/>
        <w:rPr>
          <w:rFonts w:ascii="Arial" w:hAnsi="Arial" w:cs="Arial"/>
          <w:color w:val="auto"/>
          <w:sz w:val="24"/>
          <w:szCs w:val="24"/>
        </w:rPr>
      </w:pPr>
      <w:r w:rsidRPr="000078EB">
        <w:rPr>
          <w:rFonts w:ascii="Arial" w:hAnsi="Arial" w:cs="Arial"/>
          <w:color w:val="auto"/>
          <w:sz w:val="24"/>
          <w:szCs w:val="24"/>
        </w:rPr>
        <w:lastRenderedPageBreak/>
        <w:t>Informacja o postępowaniu</w:t>
      </w:r>
    </w:p>
    <w:p w14:paraId="2197F13F" w14:textId="77777777" w:rsidR="005F3F34" w:rsidRPr="000078EB" w:rsidRDefault="005F3F34" w:rsidP="005F3F34">
      <w:pPr>
        <w:spacing w:line="360" w:lineRule="auto"/>
        <w:jc w:val="center"/>
        <w:rPr>
          <w:rFonts w:ascii="Arial" w:hAnsi="Arial" w:cs="Arial"/>
          <w:b/>
          <w:sz w:val="24"/>
          <w:szCs w:val="24"/>
        </w:rPr>
      </w:pPr>
      <w:r w:rsidRPr="000078EB">
        <w:rPr>
          <w:rFonts w:ascii="Arial" w:hAnsi="Arial" w:cs="Arial"/>
          <w:b/>
          <w:sz w:val="24"/>
          <w:szCs w:val="24"/>
        </w:rPr>
        <w:t>Zamawiający</w:t>
      </w:r>
    </w:p>
    <w:p w14:paraId="5D0EC174" w14:textId="77777777" w:rsidR="005F3F34" w:rsidRPr="000078EB" w:rsidRDefault="005F3F34" w:rsidP="00E85984">
      <w:pPr>
        <w:spacing w:after="0" w:line="360" w:lineRule="auto"/>
        <w:ind w:left="709" w:hanging="709"/>
        <w:jc w:val="center"/>
        <w:rPr>
          <w:rFonts w:ascii="Arial" w:hAnsi="Arial" w:cs="Arial"/>
          <w:b/>
          <w:sz w:val="24"/>
          <w:szCs w:val="24"/>
        </w:rPr>
      </w:pPr>
      <w:r w:rsidRPr="000078EB">
        <w:rPr>
          <w:rFonts w:ascii="Arial" w:hAnsi="Arial" w:cs="Arial"/>
          <w:b/>
          <w:sz w:val="24"/>
          <w:szCs w:val="24"/>
        </w:rPr>
        <w:t>Miasto Rybnik</w:t>
      </w:r>
    </w:p>
    <w:p w14:paraId="1A205AB5" w14:textId="77777777" w:rsidR="005F3F34" w:rsidRPr="000078EB" w:rsidRDefault="005F3F34" w:rsidP="005F3F34">
      <w:pPr>
        <w:spacing w:line="360" w:lineRule="auto"/>
        <w:ind w:left="709" w:hanging="709"/>
        <w:jc w:val="center"/>
        <w:rPr>
          <w:rFonts w:ascii="Arial" w:hAnsi="Arial" w:cs="Arial"/>
          <w:sz w:val="24"/>
          <w:szCs w:val="24"/>
        </w:rPr>
      </w:pPr>
      <w:r w:rsidRPr="000078EB">
        <w:rPr>
          <w:rFonts w:ascii="Arial" w:hAnsi="Arial" w:cs="Arial"/>
          <w:sz w:val="24"/>
          <w:szCs w:val="24"/>
        </w:rPr>
        <w:t>ul.</w:t>
      </w:r>
      <w:r w:rsidR="00570650" w:rsidRPr="000078EB">
        <w:rPr>
          <w:rFonts w:ascii="Arial" w:hAnsi="Arial" w:cs="Arial"/>
          <w:sz w:val="24"/>
          <w:szCs w:val="24"/>
        </w:rPr>
        <w:t xml:space="preserve"> Bolesława Chrobrego Nr 2, 44-</w:t>
      </w:r>
      <w:r w:rsidRPr="000078EB">
        <w:rPr>
          <w:rFonts w:ascii="Arial" w:hAnsi="Arial" w:cs="Arial"/>
          <w:sz w:val="24"/>
          <w:szCs w:val="24"/>
        </w:rPr>
        <w:t>200 Rybnik</w:t>
      </w:r>
    </w:p>
    <w:p w14:paraId="664483E1" w14:textId="77777777" w:rsidR="00763F70" w:rsidRPr="000078EB" w:rsidRDefault="005F3F34" w:rsidP="00763F70">
      <w:pPr>
        <w:spacing w:after="0" w:line="360" w:lineRule="auto"/>
        <w:ind w:left="709" w:hanging="709"/>
        <w:jc w:val="center"/>
        <w:rPr>
          <w:rFonts w:ascii="Arial" w:hAnsi="Arial"/>
          <w:sz w:val="24"/>
          <w:szCs w:val="24"/>
        </w:rPr>
      </w:pPr>
      <w:r w:rsidRPr="000078EB">
        <w:rPr>
          <w:rFonts w:ascii="Arial" w:hAnsi="Arial" w:cs="Arial"/>
          <w:sz w:val="24"/>
          <w:szCs w:val="24"/>
        </w:rPr>
        <w:t xml:space="preserve">ogłasza </w:t>
      </w:r>
      <w:r w:rsidR="00763F70" w:rsidRPr="000078EB">
        <w:rPr>
          <w:rFonts w:ascii="Arial" w:hAnsi="Arial"/>
          <w:sz w:val="24"/>
          <w:szCs w:val="24"/>
        </w:rPr>
        <w:t xml:space="preserve">postępowanie o wartości mniejszej niż próg unijny, </w:t>
      </w:r>
    </w:p>
    <w:p w14:paraId="6D843C6E" w14:textId="77777777" w:rsidR="005F3F34" w:rsidRPr="000078EB" w:rsidRDefault="001270DC" w:rsidP="00763F70">
      <w:pPr>
        <w:spacing w:after="240" w:line="360" w:lineRule="auto"/>
        <w:ind w:left="709" w:hanging="709"/>
        <w:jc w:val="center"/>
        <w:rPr>
          <w:rFonts w:ascii="Arial" w:hAnsi="Arial" w:cs="Arial"/>
          <w:sz w:val="24"/>
          <w:szCs w:val="24"/>
        </w:rPr>
      </w:pPr>
      <w:r w:rsidRPr="000078EB">
        <w:rPr>
          <w:rFonts w:ascii="Arial" w:hAnsi="Arial"/>
          <w:sz w:val="24"/>
          <w:szCs w:val="24"/>
        </w:rPr>
        <w:t xml:space="preserve">w </w:t>
      </w:r>
      <w:r w:rsidR="00763F70" w:rsidRPr="000078EB">
        <w:rPr>
          <w:rFonts w:ascii="Arial" w:hAnsi="Arial"/>
          <w:sz w:val="24"/>
          <w:szCs w:val="24"/>
        </w:rPr>
        <w:t>tryb</w:t>
      </w:r>
      <w:r w:rsidRPr="000078EB">
        <w:rPr>
          <w:rFonts w:ascii="Arial" w:hAnsi="Arial"/>
          <w:sz w:val="24"/>
          <w:szCs w:val="24"/>
        </w:rPr>
        <w:t>ie</w:t>
      </w:r>
      <w:r w:rsidR="00763F70" w:rsidRPr="000078EB">
        <w:rPr>
          <w:rFonts w:ascii="Arial" w:hAnsi="Arial"/>
          <w:sz w:val="24"/>
          <w:szCs w:val="24"/>
        </w:rPr>
        <w:t xml:space="preserve"> podstawowy</w:t>
      </w:r>
      <w:r w:rsidRPr="000078EB">
        <w:rPr>
          <w:rFonts w:ascii="Arial" w:hAnsi="Arial"/>
          <w:sz w:val="24"/>
          <w:szCs w:val="24"/>
        </w:rPr>
        <w:t>m</w:t>
      </w:r>
      <w:r w:rsidR="00763F70" w:rsidRPr="000078EB">
        <w:rPr>
          <w:rFonts w:ascii="Arial" w:hAnsi="Arial"/>
          <w:sz w:val="24"/>
          <w:szCs w:val="24"/>
        </w:rPr>
        <w:t>, bez negocjacji</w:t>
      </w:r>
      <w:r w:rsidR="005F3F34" w:rsidRPr="000078EB">
        <w:rPr>
          <w:rFonts w:ascii="Arial" w:hAnsi="Arial" w:cs="Arial"/>
          <w:sz w:val="24"/>
          <w:szCs w:val="24"/>
        </w:rPr>
        <w:t>:</w:t>
      </w:r>
    </w:p>
    <w:p w14:paraId="7A6A775D" w14:textId="77777777" w:rsidR="00B35036" w:rsidRPr="00B35036" w:rsidRDefault="00B35036" w:rsidP="00B35036">
      <w:pPr>
        <w:spacing w:after="0" w:line="360" w:lineRule="auto"/>
        <w:ind w:left="1410" w:hanging="1410"/>
        <w:rPr>
          <w:rFonts w:ascii="Arial" w:hAnsi="Arial" w:cs="Arial"/>
          <w:sz w:val="24"/>
          <w:szCs w:val="24"/>
        </w:rPr>
      </w:pPr>
      <w:r w:rsidRPr="00B35036">
        <w:rPr>
          <w:rFonts w:ascii="Arial" w:hAnsi="Arial" w:cs="Arial"/>
          <w:sz w:val="24"/>
          <w:szCs w:val="24"/>
        </w:rPr>
        <w:t>Zadanie 1:</w:t>
      </w:r>
      <w:r w:rsidRPr="00B35036">
        <w:rPr>
          <w:rFonts w:ascii="Arial" w:hAnsi="Arial" w:cs="Arial"/>
          <w:sz w:val="24"/>
          <w:szCs w:val="24"/>
        </w:rPr>
        <w:tab/>
        <w:t>Budowa parkingu wraz z wymianą nawierzchni na terenie krytej pływalni YNTKA w dzielnicy Śródmieście</w:t>
      </w:r>
    </w:p>
    <w:p w14:paraId="69FEDADF" w14:textId="374DF8C3" w:rsidR="0003590F" w:rsidRPr="00B35036" w:rsidRDefault="00B35036" w:rsidP="00B35036">
      <w:pPr>
        <w:spacing w:after="0" w:line="360" w:lineRule="auto"/>
        <w:rPr>
          <w:rFonts w:ascii="Arial" w:hAnsi="Arial" w:cs="Arial"/>
          <w:i/>
          <w:iCs/>
          <w:sz w:val="24"/>
          <w:szCs w:val="24"/>
        </w:rPr>
      </w:pPr>
      <w:r w:rsidRPr="00B35036">
        <w:rPr>
          <w:rFonts w:ascii="Arial" w:hAnsi="Arial" w:cs="Arial"/>
          <w:sz w:val="24"/>
          <w:szCs w:val="24"/>
        </w:rPr>
        <w:t>Zadanie 2:</w:t>
      </w:r>
      <w:r w:rsidRPr="00B35036">
        <w:rPr>
          <w:rFonts w:ascii="Arial" w:hAnsi="Arial" w:cs="Arial"/>
          <w:sz w:val="24"/>
          <w:szCs w:val="24"/>
        </w:rPr>
        <w:tab/>
        <w:t xml:space="preserve">Zespół Szkół Technicznych, dz. Śródmieście - modernizacja stropów </w:t>
      </w:r>
      <w:r>
        <w:rPr>
          <w:rFonts w:ascii="Arial" w:hAnsi="Arial" w:cs="Arial"/>
          <w:sz w:val="24"/>
          <w:szCs w:val="24"/>
        </w:rPr>
        <w:tab/>
      </w:r>
      <w:r>
        <w:rPr>
          <w:rFonts w:ascii="Arial" w:hAnsi="Arial" w:cs="Arial"/>
          <w:sz w:val="24"/>
          <w:szCs w:val="24"/>
        </w:rPr>
        <w:tab/>
      </w:r>
      <w:r w:rsidRPr="00B35036">
        <w:rPr>
          <w:rFonts w:ascii="Arial" w:hAnsi="Arial" w:cs="Arial"/>
          <w:sz w:val="24"/>
          <w:szCs w:val="24"/>
        </w:rPr>
        <w:t>nad kotłownią i dawnymi zsypami opału</w:t>
      </w:r>
    </w:p>
    <w:p w14:paraId="35DD4A2E" w14:textId="71F0ADAE" w:rsidR="005F3F34" w:rsidRPr="000078EB" w:rsidRDefault="005F3F34" w:rsidP="00E953C0">
      <w:pPr>
        <w:spacing w:before="240" w:after="0" w:line="360" w:lineRule="auto"/>
        <w:jc w:val="both"/>
        <w:rPr>
          <w:rFonts w:ascii="Arial" w:hAnsi="Arial" w:cs="Arial"/>
          <w:bCs/>
          <w:sz w:val="24"/>
          <w:szCs w:val="24"/>
        </w:rPr>
      </w:pPr>
      <w:r w:rsidRPr="000078EB">
        <w:rPr>
          <w:rFonts w:ascii="Arial" w:hAnsi="Arial" w:cs="Arial"/>
          <w:bCs/>
          <w:sz w:val="24"/>
          <w:szCs w:val="24"/>
        </w:rPr>
        <w:t>Znak postępowania: ZP.271.</w:t>
      </w:r>
      <w:r w:rsidR="00B35036">
        <w:rPr>
          <w:rFonts w:ascii="Arial" w:hAnsi="Arial" w:cs="Arial"/>
          <w:bCs/>
          <w:sz w:val="24"/>
          <w:szCs w:val="24"/>
        </w:rPr>
        <w:t>84</w:t>
      </w:r>
      <w:r w:rsidRPr="00FB4407">
        <w:rPr>
          <w:rFonts w:ascii="Arial" w:hAnsi="Arial" w:cs="Arial"/>
          <w:bCs/>
          <w:sz w:val="24"/>
          <w:szCs w:val="24"/>
        </w:rPr>
        <w:t>.</w:t>
      </w:r>
      <w:r w:rsidRPr="000078EB">
        <w:rPr>
          <w:rFonts w:ascii="Arial" w:hAnsi="Arial" w:cs="Arial"/>
          <w:bCs/>
          <w:sz w:val="24"/>
          <w:szCs w:val="24"/>
        </w:rPr>
        <w:t>202</w:t>
      </w:r>
      <w:r w:rsidR="00E338C6">
        <w:rPr>
          <w:rFonts w:ascii="Arial" w:hAnsi="Arial" w:cs="Arial"/>
          <w:bCs/>
          <w:sz w:val="24"/>
          <w:szCs w:val="24"/>
        </w:rPr>
        <w:t>4</w:t>
      </w:r>
    </w:p>
    <w:p w14:paraId="05738C19" w14:textId="77777777" w:rsidR="005F3F34" w:rsidRPr="000078EB" w:rsidRDefault="005F3F34" w:rsidP="00B34515">
      <w:pPr>
        <w:spacing w:after="0" w:line="360" w:lineRule="auto"/>
        <w:rPr>
          <w:rFonts w:ascii="Arial" w:hAnsi="Arial" w:cs="Arial"/>
          <w:bCs/>
          <w:sz w:val="24"/>
          <w:szCs w:val="24"/>
        </w:rPr>
      </w:pPr>
      <w:r w:rsidRPr="000078EB">
        <w:rPr>
          <w:rFonts w:ascii="Arial" w:hAnsi="Arial" w:cs="Arial"/>
          <w:sz w:val="24"/>
          <w:szCs w:val="24"/>
        </w:rPr>
        <w:t>Uwaga:</w:t>
      </w:r>
      <w:r w:rsidRPr="000078EB">
        <w:rPr>
          <w:rFonts w:ascii="Arial" w:hAnsi="Arial" w:cs="Arial"/>
          <w:bCs/>
          <w:sz w:val="24"/>
          <w:szCs w:val="24"/>
        </w:rPr>
        <w:t xml:space="preserve"> W korespondencji kierowanej do Zamawiającego należy posługiwać się tym znakiem.</w:t>
      </w:r>
    </w:p>
    <w:p w14:paraId="3CD25633" w14:textId="77777777" w:rsidR="005F3F34" w:rsidRPr="000078EB" w:rsidRDefault="005F3F34" w:rsidP="00B34515">
      <w:pPr>
        <w:spacing w:before="240" w:after="0" w:line="360" w:lineRule="auto"/>
        <w:ind w:left="709" w:hanging="709"/>
        <w:rPr>
          <w:rFonts w:ascii="Arial" w:hAnsi="Arial" w:cs="Arial"/>
          <w:b/>
          <w:sz w:val="24"/>
          <w:szCs w:val="24"/>
        </w:rPr>
      </w:pPr>
      <w:r w:rsidRPr="000078EB">
        <w:rPr>
          <w:rFonts w:ascii="Arial" w:hAnsi="Arial" w:cs="Arial"/>
          <w:b/>
          <w:sz w:val="24"/>
          <w:szCs w:val="24"/>
        </w:rPr>
        <w:t xml:space="preserve">Finansowanie zamówienia </w:t>
      </w:r>
    </w:p>
    <w:p w14:paraId="31E26B13" w14:textId="77777777" w:rsidR="0070300F" w:rsidRDefault="005F3F34" w:rsidP="0070300F">
      <w:pPr>
        <w:spacing w:after="0" w:line="360" w:lineRule="auto"/>
        <w:rPr>
          <w:rFonts w:cstheme="minorHAnsi"/>
          <w:sz w:val="24"/>
        </w:rPr>
      </w:pPr>
      <w:r w:rsidRPr="000078EB">
        <w:rPr>
          <w:rFonts w:ascii="Arial" w:hAnsi="Arial" w:cs="Arial"/>
          <w:sz w:val="24"/>
          <w:szCs w:val="24"/>
        </w:rPr>
        <w:t>Zamówienie jest finansowane z budżetu miasta.</w:t>
      </w:r>
      <w:r w:rsidR="0070300F" w:rsidRPr="0070300F">
        <w:rPr>
          <w:rFonts w:cstheme="minorHAnsi"/>
          <w:sz w:val="24"/>
        </w:rPr>
        <w:t xml:space="preserve"> </w:t>
      </w:r>
    </w:p>
    <w:p w14:paraId="17ED7127" w14:textId="25BC6165" w:rsidR="005F3F34" w:rsidRPr="000078EB" w:rsidRDefault="005F3F34" w:rsidP="00B34515">
      <w:pPr>
        <w:spacing w:before="240" w:after="0" w:line="360" w:lineRule="auto"/>
        <w:rPr>
          <w:rFonts w:ascii="Arial" w:hAnsi="Arial" w:cs="Arial"/>
          <w:sz w:val="24"/>
          <w:szCs w:val="24"/>
        </w:rPr>
      </w:pPr>
      <w:r w:rsidRPr="000078EB">
        <w:rPr>
          <w:rFonts w:ascii="Arial" w:hAnsi="Arial" w:cs="Arial"/>
          <w:sz w:val="24"/>
          <w:szCs w:val="24"/>
        </w:rPr>
        <w:t xml:space="preserve">Postępowanie zostanie przeprowadzone na podstawie ustawy dnia </w:t>
      </w:r>
      <w:r w:rsidR="00E953C0" w:rsidRPr="000078EB">
        <w:rPr>
          <w:rFonts w:ascii="Arial" w:hAnsi="Arial" w:cs="Arial"/>
          <w:sz w:val="24"/>
          <w:szCs w:val="24"/>
        </w:rPr>
        <w:t>11</w:t>
      </w:r>
      <w:r w:rsidRPr="000078EB">
        <w:rPr>
          <w:rFonts w:ascii="Arial" w:hAnsi="Arial" w:cs="Arial"/>
          <w:sz w:val="24"/>
          <w:szCs w:val="24"/>
        </w:rPr>
        <w:t xml:space="preserve"> </w:t>
      </w:r>
      <w:r w:rsidR="00E953C0" w:rsidRPr="000078EB">
        <w:rPr>
          <w:rFonts w:ascii="Arial" w:hAnsi="Arial" w:cs="Arial"/>
          <w:sz w:val="24"/>
          <w:szCs w:val="24"/>
        </w:rPr>
        <w:t>września</w:t>
      </w:r>
      <w:r w:rsidRPr="000078EB">
        <w:rPr>
          <w:rFonts w:ascii="Arial" w:hAnsi="Arial" w:cs="Arial"/>
          <w:sz w:val="24"/>
          <w:szCs w:val="24"/>
        </w:rPr>
        <w:t xml:space="preserve"> 20</w:t>
      </w:r>
      <w:r w:rsidR="00B803A7" w:rsidRPr="000078EB">
        <w:rPr>
          <w:rFonts w:ascii="Arial" w:hAnsi="Arial" w:cs="Arial"/>
          <w:sz w:val="24"/>
          <w:szCs w:val="24"/>
        </w:rPr>
        <w:t>19</w:t>
      </w:r>
      <w:r w:rsidRPr="000078EB">
        <w:rPr>
          <w:rFonts w:ascii="Arial" w:hAnsi="Arial" w:cs="Arial"/>
          <w:sz w:val="24"/>
          <w:szCs w:val="24"/>
        </w:rPr>
        <w:t xml:space="preserve"> r. Prawo zamówień publicznych, przepisów wykonawczych wydanych na jej podstawie oraz niniejszej specyfikacji warunków zamówienia.</w:t>
      </w:r>
    </w:p>
    <w:p w14:paraId="0B1AA9F5" w14:textId="77777777" w:rsidR="005F3F34" w:rsidRPr="000078EB" w:rsidRDefault="005F3F34" w:rsidP="00B34515">
      <w:pPr>
        <w:spacing w:before="240" w:after="0" w:line="360" w:lineRule="auto"/>
        <w:rPr>
          <w:rFonts w:ascii="Arial" w:hAnsi="Arial" w:cs="Arial"/>
          <w:sz w:val="24"/>
          <w:szCs w:val="24"/>
        </w:rPr>
      </w:pPr>
      <w:r w:rsidRPr="000078EB">
        <w:rPr>
          <w:rFonts w:ascii="Arial" w:hAnsi="Arial" w:cs="Arial"/>
          <w:sz w:val="24"/>
          <w:szCs w:val="24"/>
        </w:rPr>
        <w:t>Użyte w specyfikacji terminy mają następujące znaczenie:</w:t>
      </w:r>
    </w:p>
    <w:p w14:paraId="18F6C5BE" w14:textId="77777777" w:rsidR="005F3F34" w:rsidRPr="000078EB" w:rsidRDefault="005F3F34" w:rsidP="00B34515">
      <w:pPr>
        <w:tabs>
          <w:tab w:val="left" w:pos="2127"/>
        </w:tabs>
        <w:spacing w:after="0" w:line="360" w:lineRule="auto"/>
        <w:rPr>
          <w:rFonts w:ascii="Arial" w:hAnsi="Arial" w:cs="Arial"/>
          <w:sz w:val="24"/>
          <w:szCs w:val="24"/>
        </w:rPr>
      </w:pPr>
      <w:r w:rsidRPr="000078EB">
        <w:rPr>
          <w:rFonts w:ascii="Arial" w:hAnsi="Arial" w:cs="Arial"/>
          <w:sz w:val="24"/>
          <w:szCs w:val="24"/>
        </w:rPr>
        <w:t>„Zamawiający”</w:t>
      </w:r>
      <w:r w:rsidRPr="000078EB">
        <w:rPr>
          <w:rFonts w:ascii="Arial" w:hAnsi="Arial" w:cs="Arial"/>
          <w:sz w:val="24"/>
          <w:szCs w:val="24"/>
        </w:rPr>
        <w:tab/>
        <w:t>Miasto Rybnik</w:t>
      </w:r>
    </w:p>
    <w:p w14:paraId="4E0CC42B" w14:textId="77777777" w:rsidR="005F3F34" w:rsidRPr="000078EB"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„Postępowanie”</w:t>
      </w:r>
      <w:r w:rsidRPr="000078EB">
        <w:rPr>
          <w:rFonts w:ascii="Arial" w:hAnsi="Arial" w:cs="Arial"/>
          <w:sz w:val="24"/>
          <w:szCs w:val="24"/>
        </w:rPr>
        <w:tab/>
        <w:t xml:space="preserve">postępowanie prowadzone przez Zamawiającego na podstawie niniejszej </w:t>
      </w:r>
      <w:r w:rsidR="00E953C0" w:rsidRPr="000078EB">
        <w:rPr>
          <w:rFonts w:ascii="Arial" w:hAnsi="Arial" w:cs="Arial"/>
          <w:sz w:val="24"/>
          <w:szCs w:val="24"/>
        </w:rPr>
        <w:t>s</w:t>
      </w:r>
      <w:r w:rsidR="00B0441A" w:rsidRPr="000078EB">
        <w:rPr>
          <w:rFonts w:ascii="Arial" w:hAnsi="Arial" w:cs="Arial"/>
          <w:sz w:val="24"/>
          <w:szCs w:val="24"/>
        </w:rPr>
        <w:t>pecyfikacji</w:t>
      </w:r>
    </w:p>
    <w:p w14:paraId="5ACE7DA9" w14:textId="77777777" w:rsidR="005F3F34" w:rsidRPr="000078EB" w:rsidRDefault="00E953C0" w:rsidP="00B34515">
      <w:pPr>
        <w:tabs>
          <w:tab w:val="left" w:pos="2127"/>
        </w:tabs>
        <w:spacing w:after="0" w:line="360" w:lineRule="auto"/>
        <w:rPr>
          <w:rFonts w:ascii="Arial" w:hAnsi="Arial" w:cs="Arial"/>
          <w:sz w:val="24"/>
          <w:szCs w:val="24"/>
        </w:rPr>
      </w:pPr>
      <w:r w:rsidRPr="000078EB">
        <w:rPr>
          <w:rFonts w:ascii="Arial" w:hAnsi="Arial" w:cs="Arial"/>
          <w:sz w:val="24"/>
          <w:szCs w:val="24"/>
        </w:rPr>
        <w:t>„S</w:t>
      </w:r>
      <w:r w:rsidR="005F3F34" w:rsidRPr="000078EB">
        <w:rPr>
          <w:rFonts w:ascii="Arial" w:hAnsi="Arial" w:cs="Arial"/>
          <w:sz w:val="24"/>
          <w:szCs w:val="24"/>
        </w:rPr>
        <w:t>WZ”</w:t>
      </w:r>
      <w:r w:rsidR="005F3F34" w:rsidRPr="000078EB">
        <w:rPr>
          <w:rFonts w:ascii="Arial" w:hAnsi="Arial" w:cs="Arial"/>
          <w:sz w:val="24"/>
          <w:szCs w:val="24"/>
        </w:rPr>
        <w:tab/>
        <w:t xml:space="preserve">niniejsza </w:t>
      </w:r>
      <w:r w:rsidR="00700E90" w:rsidRPr="000078EB">
        <w:rPr>
          <w:rFonts w:ascii="Arial" w:hAnsi="Arial" w:cs="Arial"/>
          <w:sz w:val="24"/>
          <w:szCs w:val="24"/>
        </w:rPr>
        <w:t>S</w:t>
      </w:r>
      <w:r w:rsidR="005F3F34" w:rsidRPr="000078EB">
        <w:rPr>
          <w:rFonts w:ascii="Arial" w:hAnsi="Arial" w:cs="Arial"/>
          <w:sz w:val="24"/>
          <w:szCs w:val="24"/>
        </w:rPr>
        <w:t xml:space="preserve">pecyfikacja </w:t>
      </w:r>
      <w:r w:rsidR="00700E90" w:rsidRPr="000078EB">
        <w:rPr>
          <w:rFonts w:ascii="Arial" w:hAnsi="Arial" w:cs="Arial"/>
          <w:sz w:val="24"/>
          <w:szCs w:val="24"/>
        </w:rPr>
        <w:t>W</w:t>
      </w:r>
      <w:r w:rsidR="005F3F34" w:rsidRPr="000078EB">
        <w:rPr>
          <w:rFonts w:ascii="Arial" w:hAnsi="Arial" w:cs="Arial"/>
          <w:sz w:val="24"/>
          <w:szCs w:val="24"/>
        </w:rPr>
        <w:t xml:space="preserve">arunków </w:t>
      </w:r>
      <w:r w:rsidR="00700E90" w:rsidRPr="000078EB">
        <w:rPr>
          <w:rFonts w:ascii="Arial" w:hAnsi="Arial" w:cs="Arial"/>
          <w:sz w:val="24"/>
          <w:szCs w:val="24"/>
        </w:rPr>
        <w:t>Z</w:t>
      </w:r>
      <w:r w:rsidR="00B0441A" w:rsidRPr="000078EB">
        <w:rPr>
          <w:rFonts w:ascii="Arial" w:hAnsi="Arial" w:cs="Arial"/>
          <w:sz w:val="24"/>
          <w:szCs w:val="24"/>
        </w:rPr>
        <w:t>amówienia</w:t>
      </w:r>
    </w:p>
    <w:p w14:paraId="3EB7A6A5" w14:textId="77777777" w:rsidR="005F3F34" w:rsidRPr="000078EB" w:rsidRDefault="005F3F34" w:rsidP="00B34515">
      <w:pPr>
        <w:pStyle w:val="Tekstpodstawowy2"/>
        <w:tabs>
          <w:tab w:val="left" w:pos="2127"/>
        </w:tabs>
        <w:spacing w:line="360" w:lineRule="auto"/>
        <w:ind w:left="2127" w:hanging="2127"/>
        <w:jc w:val="left"/>
        <w:rPr>
          <w:rFonts w:ascii="Arial" w:hAnsi="Arial" w:cs="Arial"/>
          <w:b w:val="0"/>
          <w:sz w:val="24"/>
          <w:szCs w:val="24"/>
        </w:rPr>
      </w:pPr>
      <w:r w:rsidRPr="000078EB">
        <w:rPr>
          <w:rFonts w:ascii="Arial" w:hAnsi="Arial" w:cs="Arial"/>
          <w:b w:val="0"/>
          <w:sz w:val="24"/>
          <w:szCs w:val="24"/>
        </w:rPr>
        <w:t>„Ustawa”</w:t>
      </w:r>
      <w:r w:rsidRPr="000078EB">
        <w:rPr>
          <w:rFonts w:ascii="Arial" w:hAnsi="Arial" w:cs="Arial"/>
          <w:b w:val="0"/>
          <w:sz w:val="24"/>
          <w:szCs w:val="24"/>
        </w:rPr>
        <w:tab/>
        <w:t xml:space="preserve">ustawa </w:t>
      </w:r>
      <w:r w:rsidR="00700E90" w:rsidRPr="000078EB">
        <w:rPr>
          <w:rFonts w:ascii="Arial" w:hAnsi="Arial" w:cs="Arial"/>
          <w:b w:val="0"/>
          <w:sz w:val="24"/>
          <w:szCs w:val="24"/>
        </w:rPr>
        <w:t>z dnia 11 września 20</w:t>
      </w:r>
      <w:r w:rsidR="00B803A7" w:rsidRPr="000078EB">
        <w:rPr>
          <w:rFonts w:ascii="Arial" w:hAnsi="Arial" w:cs="Arial"/>
          <w:b w:val="0"/>
          <w:sz w:val="24"/>
          <w:szCs w:val="24"/>
        </w:rPr>
        <w:t>19</w:t>
      </w:r>
      <w:r w:rsidR="00700E90" w:rsidRPr="000078EB">
        <w:rPr>
          <w:rFonts w:ascii="Arial" w:hAnsi="Arial" w:cs="Arial"/>
          <w:b w:val="0"/>
          <w:sz w:val="24"/>
          <w:szCs w:val="24"/>
        </w:rPr>
        <w:t xml:space="preserve"> r.</w:t>
      </w:r>
      <w:r w:rsidR="00B0441A" w:rsidRPr="000078EB">
        <w:rPr>
          <w:rFonts w:ascii="Arial" w:hAnsi="Arial" w:cs="Arial"/>
          <w:b w:val="0"/>
          <w:sz w:val="24"/>
          <w:szCs w:val="24"/>
        </w:rPr>
        <w:t xml:space="preserve"> - Prawo zamówień publicznych</w:t>
      </w:r>
    </w:p>
    <w:p w14:paraId="2680D126" w14:textId="22D1A382" w:rsidR="005F3F34"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„Zamówienie”</w:t>
      </w:r>
      <w:r w:rsidRPr="000078EB">
        <w:rPr>
          <w:rFonts w:ascii="Arial" w:hAnsi="Arial" w:cs="Arial"/>
          <w:sz w:val="24"/>
          <w:szCs w:val="24"/>
        </w:rPr>
        <w:tab/>
        <w:t>należy przez to rozumieć zamówienie publiczne, którego przedmiot został w sposób szcze</w:t>
      </w:r>
      <w:r w:rsidR="00E953C0" w:rsidRPr="000078EB">
        <w:rPr>
          <w:rFonts w:ascii="Arial" w:hAnsi="Arial" w:cs="Arial"/>
          <w:sz w:val="24"/>
          <w:szCs w:val="24"/>
        </w:rPr>
        <w:t>gółowy opisany w Rozdziale II S</w:t>
      </w:r>
      <w:r w:rsidR="00B0441A" w:rsidRPr="000078EB">
        <w:rPr>
          <w:rFonts w:ascii="Arial" w:hAnsi="Arial" w:cs="Arial"/>
          <w:sz w:val="24"/>
          <w:szCs w:val="24"/>
        </w:rPr>
        <w:t>WZ</w:t>
      </w:r>
    </w:p>
    <w:p w14:paraId="1709E527" w14:textId="4D10931C" w:rsidR="009275D8" w:rsidRDefault="005F3F34" w:rsidP="009275D8">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„Wykonawca”</w:t>
      </w:r>
      <w:r w:rsidRPr="000078EB">
        <w:rPr>
          <w:rFonts w:ascii="Arial" w:hAnsi="Arial" w:cs="Arial"/>
          <w:sz w:val="24"/>
          <w:szCs w:val="24"/>
        </w:rPr>
        <w:tab/>
      </w:r>
      <w:r w:rsidR="00700E90" w:rsidRPr="000078EB">
        <w:rPr>
          <w:rFonts w:ascii="Arial" w:hAnsi="Arial" w:cs="Arial"/>
          <w:sz w:val="24"/>
          <w:szCs w:val="24"/>
        </w:rPr>
        <w:t>osoba fizyczna, osoba prawna albo jednostka organizacyjna nieposiadając</w:t>
      </w:r>
      <w:r w:rsidR="00BA344E" w:rsidRPr="000078EB">
        <w:rPr>
          <w:rFonts w:ascii="Arial" w:hAnsi="Arial" w:cs="Arial"/>
          <w:sz w:val="24"/>
          <w:szCs w:val="24"/>
        </w:rPr>
        <w:t>a</w:t>
      </w:r>
      <w:r w:rsidR="00700E90" w:rsidRPr="000078EB">
        <w:rPr>
          <w:rFonts w:ascii="Arial" w:hAnsi="Arial" w:cs="Arial"/>
          <w:sz w:val="24"/>
          <w:szCs w:val="24"/>
        </w:rPr>
        <w:t xml:space="preserve"> osobowości prawnej, która oferuje na rynku </w:t>
      </w:r>
      <w:r w:rsidR="00700E90" w:rsidRPr="000078EB">
        <w:rPr>
          <w:rFonts w:ascii="Arial" w:hAnsi="Arial" w:cs="Arial"/>
          <w:sz w:val="24"/>
          <w:szCs w:val="24"/>
        </w:rPr>
        <w:lastRenderedPageBreak/>
        <w:t>wykonanie robót budowlanych lub obiektu budowlanego, dostawę produktów lub świadczenie usług lub ubiega się</w:t>
      </w:r>
      <w:r w:rsidR="001E6A51">
        <w:rPr>
          <w:rFonts w:ascii="Arial" w:hAnsi="Arial" w:cs="Arial"/>
          <w:sz w:val="24"/>
          <w:szCs w:val="24"/>
        </w:rPr>
        <w:t xml:space="preserve"> </w:t>
      </w:r>
      <w:r w:rsidR="00700E90" w:rsidRPr="000078EB">
        <w:rPr>
          <w:rFonts w:ascii="Arial" w:hAnsi="Arial" w:cs="Arial"/>
          <w:sz w:val="24"/>
          <w:szCs w:val="24"/>
        </w:rPr>
        <w:t>o udzielenie zamówienia, złożyła ofertę lub zawarła umowę w sprawie zamówienia publicznego</w:t>
      </w:r>
    </w:p>
    <w:p w14:paraId="2BE7EC98" w14:textId="77777777" w:rsidR="00EF1299" w:rsidRPr="00EF1299" w:rsidRDefault="00EF1299" w:rsidP="00EF1299">
      <w:pPr>
        <w:tabs>
          <w:tab w:val="left" w:pos="2127"/>
        </w:tabs>
        <w:spacing w:after="0" w:line="360" w:lineRule="auto"/>
        <w:ind w:left="2160" w:hanging="2160"/>
        <w:rPr>
          <w:rFonts w:ascii="Arial" w:hAnsi="Arial" w:cs="Arial"/>
          <w:sz w:val="24"/>
          <w:szCs w:val="24"/>
        </w:rPr>
      </w:pPr>
      <w:r w:rsidRPr="00EF1299">
        <w:rPr>
          <w:rFonts w:ascii="Arial" w:hAnsi="Arial" w:cs="Arial"/>
          <w:sz w:val="24"/>
          <w:szCs w:val="24"/>
        </w:rPr>
        <w:t>„RODO”</w:t>
      </w:r>
      <w:r w:rsidRPr="00EF1299">
        <w:rPr>
          <w:rFonts w:ascii="Arial" w:hAnsi="Arial" w:cs="Arial"/>
          <w:sz w:val="24"/>
          <w:szCs w:val="24"/>
        </w:rPr>
        <w:tab/>
        <w:t xml:space="preserve">rozporządzenie Parlamentu Europejskiego i Rady (UE) 2016/679 z dnia 27 kwietnia 2016 r. w sprawie ochrony osób fizycznych </w:t>
      </w:r>
      <w:r w:rsidRPr="00EF1299">
        <w:rPr>
          <w:rFonts w:ascii="Arial" w:hAnsi="Arial" w:cs="Arial"/>
          <w:sz w:val="24"/>
          <w:szCs w:val="24"/>
        </w:rPr>
        <w:br/>
        <w:t>w związku z przetwarzaniem danych osobowych i w sprawie swobodnego przepływu takich danych oraz uchylenia dyrektywy 95/46/WE (ogólne rozporządzenie o ochronie danych) (Dz. Urz. UE L 119 z 04.05.2016, str. 1).</w:t>
      </w:r>
    </w:p>
    <w:p w14:paraId="72DEA72D" w14:textId="77777777" w:rsidR="005F3F34" w:rsidRPr="000078EB" w:rsidRDefault="005F3F34" w:rsidP="00EF1299">
      <w:pPr>
        <w:spacing w:before="240" w:after="0" w:line="360" w:lineRule="auto"/>
        <w:jc w:val="both"/>
        <w:rPr>
          <w:rFonts w:ascii="Arial" w:hAnsi="Arial" w:cs="Arial"/>
          <w:b/>
          <w:sz w:val="24"/>
          <w:szCs w:val="24"/>
        </w:rPr>
      </w:pPr>
      <w:r w:rsidRPr="000078EB">
        <w:rPr>
          <w:rFonts w:ascii="Arial" w:hAnsi="Arial" w:cs="Arial"/>
          <w:b/>
          <w:sz w:val="24"/>
          <w:szCs w:val="24"/>
        </w:rPr>
        <w:t>Obowiązek informacyjny wynikający z art. 13 RODO</w:t>
      </w:r>
    </w:p>
    <w:p w14:paraId="62C0577E" w14:textId="77777777" w:rsidR="005F3F34" w:rsidRPr="000078EB" w:rsidRDefault="005F3F34" w:rsidP="00B34515">
      <w:pPr>
        <w:spacing w:after="0" w:line="360" w:lineRule="auto"/>
        <w:rPr>
          <w:rFonts w:ascii="Arial" w:hAnsi="Arial" w:cs="Arial"/>
          <w:sz w:val="24"/>
          <w:szCs w:val="24"/>
        </w:rPr>
      </w:pPr>
      <w:r w:rsidRPr="000078EB">
        <w:rPr>
          <w:rFonts w:ascii="Arial" w:hAnsi="Arial" w:cs="Arial"/>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7E95737"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administratorem Pani/Pana danych osobowych jest Prezydent Miasta z siedzibą przy ul. Bolesława Chrobrego 2 w Rybniku (44-200)</w:t>
      </w:r>
      <w:r w:rsidRPr="000078EB">
        <w:rPr>
          <w:rFonts w:ascii="Arial" w:hAnsi="Arial" w:cs="Arial"/>
          <w:sz w:val="24"/>
          <w:szCs w:val="24"/>
        </w:rPr>
        <w:t>;</w:t>
      </w:r>
    </w:p>
    <w:p w14:paraId="1DC395AD" w14:textId="6934BDB6"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inspektorem ochrony danych osobowych w Urzędzie Miasta jest Pani </w:t>
      </w:r>
      <w:r w:rsidR="006737B3">
        <w:rPr>
          <w:rFonts w:ascii="Arial" w:hAnsi="Arial" w:cs="Arial"/>
          <w:sz w:val="24"/>
          <w:szCs w:val="24"/>
          <w:lang w:eastAsia="pl-PL"/>
        </w:rPr>
        <w:t>Anita</w:t>
      </w:r>
      <w:r w:rsidRPr="000078EB">
        <w:rPr>
          <w:rFonts w:ascii="Arial" w:hAnsi="Arial" w:cs="Arial"/>
          <w:sz w:val="24"/>
          <w:szCs w:val="24"/>
          <w:lang w:eastAsia="pl-PL"/>
        </w:rPr>
        <w:t xml:space="preserve"> </w:t>
      </w:r>
      <w:proofErr w:type="spellStart"/>
      <w:r w:rsidR="006737B3">
        <w:rPr>
          <w:rFonts w:ascii="Arial" w:hAnsi="Arial" w:cs="Arial"/>
          <w:sz w:val="24"/>
          <w:szCs w:val="24"/>
          <w:lang w:eastAsia="pl-PL"/>
        </w:rPr>
        <w:t>Zynek</w:t>
      </w:r>
      <w:proofErr w:type="spellEnd"/>
      <w:r w:rsidRPr="000078EB">
        <w:rPr>
          <w:rFonts w:ascii="Arial" w:hAnsi="Arial" w:cs="Arial"/>
          <w:sz w:val="24"/>
          <w:szCs w:val="24"/>
          <w:lang w:eastAsia="pl-PL"/>
        </w:rPr>
        <w:t xml:space="preserve">, kontakt: e-mail: </w:t>
      </w:r>
      <w:hyperlink r:id="rId8" w:history="1">
        <w:r w:rsidRPr="000078EB">
          <w:rPr>
            <w:rStyle w:val="Hipercze"/>
            <w:rFonts w:ascii="Arial" w:hAnsi="Arial" w:cs="Arial"/>
            <w:color w:val="auto"/>
            <w:sz w:val="24"/>
            <w:szCs w:val="24"/>
            <w:lang w:eastAsia="pl-PL"/>
          </w:rPr>
          <w:t>iod@um.rybnik.pl</w:t>
        </w:r>
      </w:hyperlink>
      <w:r w:rsidRPr="000078EB">
        <w:rPr>
          <w:rFonts w:ascii="Arial" w:hAnsi="Arial" w:cs="Arial"/>
          <w:sz w:val="24"/>
          <w:szCs w:val="24"/>
          <w:lang w:eastAsia="pl-PL"/>
        </w:rPr>
        <w:t xml:space="preserve"> ;</w:t>
      </w:r>
    </w:p>
    <w:p w14:paraId="7351C644"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Pani/Pana dane osobowe przetwarzane będą na podstawie art. 6 ust. 1 lit. c RODO w celu </w:t>
      </w:r>
      <w:r w:rsidRPr="000078EB">
        <w:rPr>
          <w:rFonts w:ascii="Arial" w:hAnsi="Arial" w:cs="Arial"/>
          <w:sz w:val="24"/>
          <w:szCs w:val="24"/>
        </w:rPr>
        <w:t>związanym z przedmiotowym postępowaniem o udzielenie zamówienia publicznego</w:t>
      </w:r>
      <w:r w:rsidRPr="000078EB">
        <w:rPr>
          <w:rFonts w:ascii="Arial" w:hAnsi="Arial" w:cs="Arial"/>
          <w:strike/>
          <w:sz w:val="24"/>
          <w:szCs w:val="24"/>
        </w:rPr>
        <w:t>;</w:t>
      </w:r>
    </w:p>
    <w:p w14:paraId="2330164A"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odbiorcami Pani/Pana danych osobowych będą osoby lub podmioty, którym udostępniona zostanie dokumentacja postępowania w oparciu o art. </w:t>
      </w:r>
      <w:r w:rsidR="00E953C0" w:rsidRPr="000078EB">
        <w:rPr>
          <w:rFonts w:ascii="Arial" w:hAnsi="Arial" w:cs="Arial"/>
          <w:sz w:val="24"/>
          <w:szCs w:val="24"/>
          <w:lang w:eastAsia="pl-PL"/>
        </w:rPr>
        <w:t>1</w:t>
      </w:r>
      <w:r w:rsidRPr="000078EB">
        <w:rPr>
          <w:rFonts w:ascii="Arial" w:hAnsi="Arial" w:cs="Arial"/>
          <w:sz w:val="24"/>
          <w:szCs w:val="24"/>
          <w:lang w:eastAsia="pl-PL"/>
        </w:rPr>
        <w:t xml:space="preserve">8 oraz art. </w:t>
      </w:r>
      <w:r w:rsidR="00E953C0" w:rsidRPr="000078EB">
        <w:rPr>
          <w:rFonts w:ascii="Arial" w:hAnsi="Arial" w:cs="Arial"/>
          <w:sz w:val="24"/>
          <w:szCs w:val="24"/>
          <w:lang w:eastAsia="pl-PL"/>
        </w:rPr>
        <w:t>74</w:t>
      </w:r>
      <w:r w:rsidRPr="000078EB">
        <w:rPr>
          <w:rFonts w:ascii="Arial" w:hAnsi="Arial" w:cs="Arial"/>
          <w:sz w:val="24"/>
          <w:szCs w:val="24"/>
          <w:lang w:eastAsia="pl-PL"/>
        </w:rPr>
        <w:t xml:space="preserve"> ustawy z dnia </w:t>
      </w:r>
      <w:r w:rsidR="00E953C0" w:rsidRPr="000078EB">
        <w:rPr>
          <w:rFonts w:ascii="Arial" w:hAnsi="Arial" w:cs="Arial"/>
          <w:sz w:val="24"/>
          <w:szCs w:val="24"/>
          <w:lang w:eastAsia="pl-PL"/>
        </w:rPr>
        <w:t>11</w:t>
      </w:r>
      <w:r w:rsidRPr="000078EB">
        <w:rPr>
          <w:rFonts w:ascii="Arial" w:hAnsi="Arial" w:cs="Arial"/>
          <w:sz w:val="24"/>
          <w:szCs w:val="24"/>
          <w:lang w:eastAsia="pl-PL"/>
        </w:rPr>
        <w:t xml:space="preserve"> </w:t>
      </w:r>
      <w:r w:rsidR="00E953C0" w:rsidRPr="000078EB">
        <w:rPr>
          <w:rFonts w:ascii="Arial" w:hAnsi="Arial" w:cs="Arial"/>
          <w:sz w:val="24"/>
          <w:szCs w:val="24"/>
          <w:lang w:eastAsia="pl-PL"/>
        </w:rPr>
        <w:t>września</w:t>
      </w:r>
      <w:r w:rsidRPr="000078EB">
        <w:rPr>
          <w:rFonts w:ascii="Arial" w:hAnsi="Arial" w:cs="Arial"/>
          <w:sz w:val="24"/>
          <w:szCs w:val="24"/>
          <w:lang w:eastAsia="pl-PL"/>
        </w:rPr>
        <w:t xml:space="preserve"> 20</w:t>
      </w:r>
      <w:r w:rsidR="00B803A7" w:rsidRPr="000078EB">
        <w:rPr>
          <w:rFonts w:ascii="Arial" w:hAnsi="Arial" w:cs="Arial"/>
          <w:sz w:val="24"/>
          <w:szCs w:val="24"/>
          <w:lang w:eastAsia="pl-PL"/>
        </w:rPr>
        <w:t>19</w:t>
      </w:r>
      <w:r w:rsidRPr="000078EB">
        <w:rPr>
          <w:rFonts w:ascii="Arial" w:hAnsi="Arial" w:cs="Arial"/>
          <w:sz w:val="24"/>
          <w:szCs w:val="24"/>
          <w:lang w:eastAsia="pl-PL"/>
        </w:rPr>
        <w:t xml:space="preserve"> r. – Prawo zamówień publicznych, dalej „ustawa </w:t>
      </w:r>
      <w:proofErr w:type="spellStart"/>
      <w:r w:rsidRPr="000078EB">
        <w:rPr>
          <w:rFonts w:ascii="Arial" w:hAnsi="Arial" w:cs="Arial"/>
          <w:sz w:val="24"/>
          <w:szCs w:val="24"/>
          <w:lang w:eastAsia="pl-PL"/>
        </w:rPr>
        <w:t>Pzp</w:t>
      </w:r>
      <w:proofErr w:type="spellEnd"/>
      <w:r w:rsidRPr="000078EB">
        <w:rPr>
          <w:rFonts w:ascii="Arial" w:hAnsi="Arial" w:cs="Arial"/>
          <w:sz w:val="24"/>
          <w:szCs w:val="24"/>
          <w:lang w:eastAsia="pl-PL"/>
        </w:rPr>
        <w:t>”;</w:t>
      </w:r>
    </w:p>
    <w:p w14:paraId="06D3EAD4" w14:textId="280F4AE4"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Pani/Pana dane osobowe będą przechowywane, zgodnie z art. </w:t>
      </w:r>
      <w:r w:rsidR="00E953C0" w:rsidRPr="000078EB">
        <w:rPr>
          <w:rFonts w:ascii="Arial" w:hAnsi="Arial" w:cs="Arial"/>
          <w:sz w:val="24"/>
          <w:szCs w:val="24"/>
          <w:lang w:eastAsia="pl-PL"/>
        </w:rPr>
        <w:t>78</w:t>
      </w:r>
      <w:r w:rsidRPr="000078EB">
        <w:rPr>
          <w:rFonts w:ascii="Arial" w:hAnsi="Arial" w:cs="Arial"/>
          <w:sz w:val="24"/>
          <w:szCs w:val="24"/>
          <w:lang w:eastAsia="pl-PL"/>
        </w:rPr>
        <w:t xml:space="preserve"> ust. 1 ustawy </w:t>
      </w:r>
      <w:proofErr w:type="spellStart"/>
      <w:r w:rsidRPr="000078EB">
        <w:rPr>
          <w:rFonts w:ascii="Arial" w:hAnsi="Arial" w:cs="Arial"/>
          <w:sz w:val="24"/>
          <w:szCs w:val="24"/>
          <w:lang w:eastAsia="pl-PL"/>
        </w:rPr>
        <w:t>Pzp</w:t>
      </w:r>
      <w:proofErr w:type="spellEnd"/>
      <w:r w:rsidRPr="000078EB">
        <w:rPr>
          <w:rFonts w:ascii="Arial" w:hAnsi="Arial" w:cs="Arial"/>
          <w:sz w:val="24"/>
          <w:szCs w:val="24"/>
          <w:lang w:eastAsia="pl-PL"/>
        </w:rPr>
        <w:t xml:space="preserve">,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sprawie organizacji i zakresu działania archiwów zakładowych (Dz.U.2011.14.67 </w:t>
      </w:r>
      <w:r w:rsidRPr="000078EB">
        <w:rPr>
          <w:rFonts w:ascii="Arial" w:hAnsi="Arial" w:cs="Arial"/>
          <w:sz w:val="24"/>
          <w:szCs w:val="24"/>
          <w:lang w:eastAsia="pl-PL"/>
        </w:rPr>
        <w:lastRenderedPageBreak/>
        <w:t>z dnia 2011.01.20) teczki aktowe będą przechowywane w archiwum zakładowym przez okres 5 lat w przypadku dokumentacji za</w:t>
      </w:r>
      <w:r w:rsidR="00292CBF" w:rsidRPr="000078EB">
        <w:rPr>
          <w:rFonts w:ascii="Arial" w:hAnsi="Arial" w:cs="Arial"/>
          <w:sz w:val="24"/>
          <w:szCs w:val="24"/>
          <w:lang w:eastAsia="pl-PL"/>
        </w:rPr>
        <w:t xml:space="preserve">mówień publicznych oraz 10 lat </w:t>
      </w:r>
      <w:r w:rsidRPr="000078EB">
        <w:rPr>
          <w:rFonts w:ascii="Arial" w:hAnsi="Arial" w:cs="Arial"/>
          <w:sz w:val="24"/>
          <w:szCs w:val="24"/>
          <w:lang w:eastAsia="pl-PL"/>
        </w:rPr>
        <w:t xml:space="preserve">w przypadku umów zawartych w wyniku </w:t>
      </w:r>
      <w:r w:rsidR="0048750B" w:rsidRPr="000078EB">
        <w:rPr>
          <w:rFonts w:ascii="Arial" w:hAnsi="Arial" w:cs="Arial"/>
          <w:sz w:val="24"/>
          <w:szCs w:val="24"/>
          <w:lang w:eastAsia="pl-PL"/>
        </w:rPr>
        <w:t>postępowania w</w:t>
      </w:r>
      <w:r w:rsidRPr="000078EB">
        <w:rPr>
          <w:rFonts w:ascii="Arial" w:hAnsi="Arial" w:cs="Arial"/>
          <w:sz w:val="24"/>
          <w:szCs w:val="24"/>
          <w:lang w:eastAsia="pl-PL"/>
        </w:rPr>
        <w:t xml:space="preserve">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0AE4879B"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obowiązek podania przez Panią/Pana danych osobowych bezpośrednio Pani/Pana dotyczących jest wymogiem ustawowym określonym w przepisach ustawy </w:t>
      </w:r>
      <w:proofErr w:type="spellStart"/>
      <w:r w:rsidRPr="000078EB">
        <w:rPr>
          <w:rFonts w:ascii="Arial" w:hAnsi="Arial" w:cs="Arial"/>
          <w:sz w:val="24"/>
          <w:szCs w:val="24"/>
          <w:lang w:eastAsia="pl-PL"/>
        </w:rPr>
        <w:t>Pzp</w:t>
      </w:r>
      <w:proofErr w:type="spellEnd"/>
      <w:r w:rsidRPr="000078EB">
        <w:rPr>
          <w:rFonts w:ascii="Arial" w:hAnsi="Arial" w:cs="Arial"/>
          <w:sz w:val="24"/>
          <w:szCs w:val="24"/>
          <w:lang w:eastAsia="pl-PL"/>
        </w:rPr>
        <w:t xml:space="preserve">, związanym z udziałem w postępowaniu o udzielenie zamówienia publicznego; konsekwencje niepodania określonych danych wynikają z ustawy </w:t>
      </w:r>
      <w:proofErr w:type="spellStart"/>
      <w:r w:rsidRPr="000078EB">
        <w:rPr>
          <w:rFonts w:ascii="Arial" w:hAnsi="Arial" w:cs="Arial"/>
          <w:sz w:val="24"/>
          <w:szCs w:val="24"/>
          <w:lang w:eastAsia="pl-PL"/>
        </w:rPr>
        <w:t>Pzp</w:t>
      </w:r>
      <w:proofErr w:type="spellEnd"/>
      <w:r w:rsidRPr="000078EB">
        <w:rPr>
          <w:rFonts w:ascii="Arial" w:hAnsi="Arial" w:cs="Arial"/>
          <w:sz w:val="24"/>
          <w:szCs w:val="24"/>
          <w:lang w:eastAsia="pl-PL"/>
        </w:rPr>
        <w:t>;</w:t>
      </w:r>
      <w:r w:rsidR="002A3C1F" w:rsidRPr="000078EB">
        <w:rPr>
          <w:rFonts w:ascii="Arial" w:hAnsi="Arial" w:cs="Arial"/>
          <w:sz w:val="24"/>
          <w:szCs w:val="24"/>
          <w:lang w:eastAsia="pl-PL"/>
        </w:rPr>
        <w:t xml:space="preserve"> </w:t>
      </w:r>
    </w:p>
    <w:p w14:paraId="7C330ECF"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 xml:space="preserve">w odniesieniu do Pani/Pana danych osobowych decyzje nie będą podejmowane </w:t>
      </w:r>
      <w:r w:rsidRPr="000078EB">
        <w:rPr>
          <w:rFonts w:ascii="Arial" w:hAnsi="Arial" w:cs="Arial"/>
          <w:sz w:val="24"/>
          <w:szCs w:val="24"/>
          <w:lang w:eastAsia="pl-PL"/>
        </w:rPr>
        <w:br/>
        <w:t>w sposób zautomatyzowany, stosowanie do art. 22 RODO;</w:t>
      </w:r>
    </w:p>
    <w:p w14:paraId="4DCC22AB"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posiada Pani/Pan:</w:t>
      </w:r>
    </w:p>
    <w:p w14:paraId="2B5AE38C" w14:textId="77777777"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na podstawie art. 15 RODO prawo dostępu do danych osobowych Pani/Pana dotyczących;</w:t>
      </w:r>
    </w:p>
    <w:p w14:paraId="58D83B23" w14:textId="38E749C3"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na podstawie art. 16 RODO prawo do sprostowania Pani/Pana danych osobowych</w:t>
      </w:r>
      <w:r w:rsidRPr="000078EB">
        <w:rPr>
          <w:rFonts w:ascii="Arial" w:hAnsi="Arial" w:cs="Arial"/>
          <w:b/>
          <w:sz w:val="24"/>
          <w:szCs w:val="24"/>
          <w:lang w:eastAsia="pl-PL"/>
        </w:rPr>
        <w:t>*</w:t>
      </w:r>
      <w:r w:rsidRPr="000078EB">
        <w:rPr>
          <w:rFonts w:ascii="Arial" w:hAnsi="Arial" w:cs="Arial"/>
          <w:sz w:val="24"/>
          <w:szCs w:val="24"/>
          <w:lang w:eastAsia="pl-PL"/>
        </w:rPr>
        <w:t>;</w:t>
      </w:r>
    </w:p>
    <w:p w14:paraId="7A61A047" w14:textId="7943CB9D"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na podstawie art. 18 RODO prawo żądania od administratora ograniczenia przetwarzania danych osobowych z zastrzeżeniem przypadków, o których mowa w art. 18 ust. 2 RODO**;</w:t>
      </w:r>
      <w:r w:rsidR="002A3C1F" w:rsidRPr="000078EB">
        <w:rPr>
          <w:rFonts w:ascii="Arial" w:hAnsi="Arial" w:cs="Arial"/>
          <w:sz w:val="24"/>
          <w:szCs w:val="24"/>
          <w:lang w:eastAsia="pl-PL"/>
        </w:rPr>
        <w:t xml:space="preserve"> </w:t>
      </w:r>
    </w:p>
    <w:p w14:paraId="0E4EB995" w14:textId="77777777" w:rsidR="005F3F34" w:rsidRPr="000078EB" w:rsidRDefault="005F3F34" w:rsidP="00B34515">
      <w:pPr>
        <w:pStyle w:val="Akapitzlist"/>
        <w:numPr>
          <w:ilvl w:val="0"/>
          <w:numId w:val="13"/>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prawo do wniesienia skargi do Prezesa Urzędu Ochrony Danych Osobowych, gdy uzna Pani/Pan, że przetwarzanie danych osobowych Pani/Pana dotyczących narusza przepisy RODO;</w:t>
      </w:r>
    </w:p>
    <w:p w14:paraId="7D325148" w14:textId="77777777" w:rsidR="005F3F34" w:rsidRPr="000078EB" w:rsidRDefault="005F3F34" w:rsidP="00B34515">
      <w:pPr>
        <w:pStyle w:val="Akapitzlist"/>
        <w:numPr>
          <w:ilvl w:val="0"/>
          <w:numId w:val="15"/>
        </w:numPr>
        <w:spacing w:after="0" w:line="360" w:lineRule="auto"/>
        <w:rPr>
          <w:rFonts w:ascii="Arial" w:hAnsi="Arial" w:cs="Arial"/>
          <w:sz w:val="24"/>
          <w:szCs w:val="24"/>
          <w:lang w:eastAsia="pl-PL"/>
        </w:rPr>
      </w:pPr>
      <w:r w:rsidRPr="000078EB">
        <w:rPr>
          <w:rFonts w:ascii="Arial" w:hAnsi="Arial" w:cs="Arial"/>
          <w:sz w:val="24"/>
          <w:szCs w:val="24"/>
          <w:lang w:eastAsia="pl-PL"/>
        </w:rPr>
        <w:t>nie przysługuje Pani/Panu:</w:t>
      </w:r>
    </w:p>
    <w:p w14:paraId="0E65344A" w14:textId="77777777" w:rsidR="005F3F34" w:rsidRPr="000078EB" w:rsidRDefault="005F3F34" w:rsidP="00B34515">
      <w:pPr>
        <w:pStyle w:val="Akapitzlist"/>
        <w:numPr>
          <w:ilvl w:val="0"/>
          <w:numId w:val="14"/>
        </w:numPr>
        <w:spacing w:after="0" w:line="360" w:lineRule="auto"/>
        <w:ind w:left="709" w:hanging="283"/>
        <w:rPr>
          <w:rFonts w:ascii="Arial" w:hAnsi="Arial" w:cs="Arial"/>
          <w:sz w:val="24"/>
          <w:szCs w:val="24"/>
          <w:lang w:eastAsia="pl-PL"/>
        </w:rPr>
      </w:pPr>
      <w:r w:rsidRPr="000078EB">
        <w:rPr>
          <w:rFonts w:ascii="Arial" w:hAnsi="Arial" w:cs="Arial"/>
          <w:sz w:val="24"/>
          <w:szCs w:val="24"/>
          <w:lang w:eastAsia="pl-PL"/>
        </w:rPr>
        <w:t>w związku z art. 17 ust. 3 lit. b, d lub e RODO prawo do usunięcia danych osobowych;</w:t>
      </w:r>
    </w:p>
    <w:p w14:paraId="5B93BB8B" w14:textId="77777777" w:rsidR="005F3F34" w:rsidRPr="000078EB" w:rsidRDefault="005F3F34" w:rsidP="00B34515">
      <w:pPr>
        <w:pStyle w:val="Akapitzlist"/>
        <w:numPr>
          <w:ilvl w:val="0"/>
          <w:numId w:val="14"/>
        </w:numPr>
        <w:spacing w:after="0" w:line="360" w:lineRule="auto"/>
        <w:ind w:left="709" w:hanging="283"/>
        <w:rPr>
          <w:rFonts w:ascii="Arial" w:hAnsi="Arial" w:cs="Arial"/>
          <w:b/>
          <w:sz w:val="24"/>
          <w:szCs w:val="24"/>
          <w:lang w:eastAsia="pl-PL"/>
        </w:rPr>
      </w:pPr>
      <w:r w:rsidRPr="000078EB">
        <w:rPr>
          <w:rFonts w:ascii="Arial" w:hAnsi="Arial" w:cs="Arial"/>
          <w:sz w:val="24"/>
          <w:szCs w:val="24"/>
          <w:lang w:eastAsia="pl-PL"/>
        </w:rPr>
        <w:t>prawo do przenoszenia danych osobowych, o którym mowa w art. 20 RODO;</w:t>
      </w:r>
    </w:p>
    <w:p w14:paraId="4D8EBA55" w14:textId="77777777" w:rsidR="005F3F34" w:rsidRPr="000078EB" w:rsidRDefault="005F3F34" w:rsidP="00B34515">
      <w:pPr>
        <w:pStyle w:val="Akapitzlist"/>
        <w:numPr>
          <w:ilvl w:val="0"/>
          <w:numId w:val="14"/>
        </w:numPr>
        <w:spacing w:after="240" w:line="360" w:lineRule="auto"/>
        <w:ind w:left="709" w:hanging="283"/>
        <w:rPr>
          <w:rFonts w:ascii="Arial" w:hAnsi="Arial" w:cs="Arial"/>
          <w:sz w:val="24"/>
          <w:szCs w:val="24"/>
          <w:lang w:eastAsia="pl-PL"/>
        </w:rPr>
      </w:pPr>
      <w:r w:rsidRPr="000078EB">
        <w:rPr>
          <w:rFonts w:ascii="Arial" w:hAnsi="Arial" w:cs="Arial"/>
          <w:sz w:val="24"/>
          <w:szCs w:val="24"/>
          <w:lang w:eastAsia="pl-PL"/>
        </w:rPr>
        <w:t xml:space="preserve">na podstawie art. 21 RODO prawo sprzeciwu, wobec przetwarzania danych osobowych, gdyż podstawą prawną przetwarzania Pani/Pana danych osobowych jest art. 6 ust. 1 lit. c RODO. </w:t>
      </w:r>
    </w:p>
    <w:p w14:paraId="778F2BDD" w14:textId="77777777" w:rsidR="005F3F34" w:rsidRPr="000078EB" w:rsidRDefault="005F3F34" w:rsidP="00B34515">
      <w:pPr>
        <w:pStyle w:val="Akapitzlist"/>
        <w:spacing w:after="0" w:line="360" w:lineRule="auto"/>
        <w:ind w:left="0"/>
        <w:rPr>
          <w:rFonts w:ascii="Arial" w:hAnsi="Arial" w:cs="Arial"/>
          <w:sz w:val="24"/>
          <w:szCs w:val="24"/>
          <w:lang w:eastAsia="pl-PL"/>
        </w:rPr>
      </w:pPr>
      <w:r w:rsidRPr="000078EB">
        <w:rPr>
          <w:rFonts w:ascii="Arial" w:eastAsia="Times New Roman" w:hAnsi="Arial" w:cs="Arial"/>
          <w:sz w:val="24"/>
          <w:szCs w:val="24"/>
          <w:lang w:eastAsia="pl-PL"/>
        </w:rPr>
        <w:t>Wystąpienie z żądaniem, o którym mowa w art. 18 ust. 1 rozporządzenia 2016/679, nie ogranicza przetwarzania danych osobowych do czasu zakończenia postępowania o udzielenie zamówienia publicznego.</w:t>
      </w:r>
    </w:p>
    <w:p w14:paraId="4A92A715" w14:textId="6DB8E0AC" w:rsidR="005F3F34" w:rsidRPr="000078EB" w:rsidRDefault="005F3F34" w:rsidP="00B34515">
      <w:pPr>
        <w:pStyle w:val="Akapitzlist"/>
        <w:spacing w:after="240" w:line="360" w:lineRule="auto"/>
        <w:ind w:left="0"/>
        <w:rPr>
          <w:rFonts w:ascii="Arial" w:eastAsia="Times New Roman" w:hAnsi="Arial" w:cs="Arial"/>
          <w:sz w:val="24"/>
          <w:szCs w:val="24"/>
          <w:lang w:eastAsia="pl-PL"/>
        </w:rPr>
      </w:pPr>
      <w:r w:rsidRPr="000078EB">
        <w:rPr>
          <w:rFonts w:ascii="Arial" w:eastAsia="Times New Roman" w:hAnsi="Arial" w:cs="Arial"/>
          <w:sz w:val="24"/>
          <w:szCs w:val="24"/>
          <w:lang w:eastAsia="pl-PL"/>
        </w:rPr>
        <w:lastRenderedPageBreak/>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720BCBF" w14:textId="1C057DE8" w:rsidR="005F3F34" w:rsidRPr="000078EB" w:rsidRDefault="007819C9" w:rsidP="00B34515">
      <w:pPr>
        <w:pStyle w:val="Akapitzlist"/>
        <w:spacing w:before="240" w:after="0" w:line="360" w:lineRule="auto"/>
        <w:ind w:left="0"/>
        <w:rPr>
          <w:rFonts w:ascii="Arial" w:eastAsia="Times New Roman" w:hAnsi="Arial" w:cs="Arial"/>
          <w:sz w:val="24"/>
          <w:szCs w:val="24"/>
          <w:lang w:eastAsia="pl-PL"/>
        </w:rPr>
      </w:pPr>
      <w:r w:rsidRPr="000078EB">
        <w:rPr>
          <w:rFonts w:ascii="Arial" w:eastAsia="Times New Roman" w:hAnsi="Arial" w:cs="Arial"/>
          <w:sz w:val="24"/>
          <w:szCs w:val="24"/>
          <w:lang w:eastAsia="pl-PL"/>
        </w:rPr>
        <w:t>*</w:t>
      </w:r>
      <w:r w:rsidR="00A27FDE" w:rsidRPr="000078EB">
        <w:rPr>
          <w:rFonts w:ascii="Arial" w:eastAsia="Times New Roman" w:hAnsi="Arial" w:cs="Arial"/>
          <w:sz w:val="24"/>
          <w:szCs w:val="24"/>
          <w:lang w:eastAsia="pl-PL"/>
        </w:rPr>
        <w:t xml:space="preserve"> </w:t>
      </w:r>
      <w:r w:rsidR="005F3F34" w:rsidRPr="000078EB">
        <w:rPr>
          <w:rFonts w:ascii="Arial" w:eastAsia="Times New Roman" w:hAnsi="Arial" w:cs="Arial"/>
          <w:sz w:val="24"/>
          <w:szCs w:val="24"/>
          <w:lang w:eastAsia="pl-PL"/>
        </w:rPr>
        <w:t xml:space="preserve">Wyjaśnienie: </w:t>
      </w:r>
      <w:r w:rsidR="00BA344E" w:rsidRPr="000078EB">
        <w:rPr>
          <w:rFonts w:ascii="Arial" w:eastAsia="Times New Roman" w:hAnsi="Arial" w:cs="Arial"/>
          <w:sz w:val="24"/>
          <w:szCs w:val="24"/>
          <w:lang w:eastAsia="pl-PL"/>
        </w:rPr>
        <w:t>S</w:t>
      </w:r>
      <w:r w:rsidR="005F3F34" w:rsidRPr="000078EB">
        <w:rPr>
          <w:rFonts w:ascii="Arial" w:eastAsia="Times New Roman" w:hAnsi="Arial" w:cs="Arial"/>
          <w:sz w:val="24"/>
          <w:szCs w:val="24"/>
          <w:lang w:eastAsia="pl-PL"/>
        </w:rPr>
        <w:t xml:space="preserve">korzystanie z prawa do sprostowania nie może skutkować zmianą wyniku postępowania o udzielenie zamówienia publicznego ani zmianą postanowień umowy w zakresie niezgodnym z ustawą </w:t>
      </w:r>
      <w:proofErr w:type="spellStart"/>
      <w:r w:rsidR="005F3F34" w:rsidRPr="000078EB">
        <w:rPr>
          <w:rFonts w:ascii="Arial" w:eastAsia="Times New Roman" w:hAnsi="Arial" w:cs="Arial"/>
          <w:sz w:val="24"/>
          <w:szCs w:val="24"/>
          <w:lang w:eastAsia="pl-PL"/>
        </w:rPr>
        <w:t>Pzp</w:t>
      </w:r>
      <w:proofErr w:type="spellEnd"/>
      <w:r w:rsidR="005F3F34" w:rsidRPr="000078EB">
        <w:rPr>
          <w:rFonts w:ascii="Arial" w:eastAsia="Times New Roman" w:hAnsi="Arial" w:cs="Arial"/>
          <w:sz w:val="24"/>
          <w:szCs w:val="24"/>
          <w:lang w:eastAsia="pl-PL"/>
        </w:rPr>
        <w:t xml:space="preserve"> oraz nie może naruszać integralności protokołu oraz jego załączników.</w:t>
      </w:r>
    </w:p>
    <w:p w14:paraId="3DF5EFB6" w14:textId="3A204BE7" w:rsidR="005F3F34" w:rsidRPr="000078EB" w:rsidRDefault="007819C9" w:rsidP="00B34515">
      <w:pPr>
        <w:spacing w:after="0" w:line="360" w:lineRule="auto"/>
        <w:rPr>
          <w:rFonts w:ascii="Arial" w:hAnsi="Arial" w:cs="Arial"/>
          <w:sz w:val="24"/>
          <w:szCs w:val="24"/>
        </w:rPr>
      </w:pPr>
      <w:r w:rsidRPr="000078EB">
        <w:rPr>
          <w:rFonts w:ascii="Arial" w:hAnsi="Arial" w:cs="Arial"/>
          <w:sz w:val="24"/>
          <w:szCs w:val="24"/>
        </w:rPr>
        <w:t>**</w:t>
      </w:r>
      <w:r w:rsidR="00A27FDE" w:rsidRPr="000078EB">
        <w:rPr>
          <w:rFonts w:ascii="Arial" w:hAnsi="Arial" w:cs="Arial"/>
          <w:sz w:val="24"/>
          <w:szCs w:val="24"/>
        </w:rPr>
        <w:t xml:space="preserve"> </w:t>
      </w:r>
      <w:r w:rsidR="005F3F34" w:rsidRPr="000078EB">
        <w:rPr>
          <w:rFonts w:ascii="Arial" w:hAnsi="Arial" w:cs="Arial"/>
          <w:sz w:val="24"/>
          <w:szCs w:val="24"/>
        </w:rPr>
        <w:t xml:space="preserve">Wyjaśnienie: </w:t>
      </w:r>
      <w:r w:rsidR="00BA344E" w:rsidRPr="000078EB">
        <w:rPr>
          <w:rFonts w:ascii="Arial" w:hAnsi="Arial" w:cs="Arial"/>
          <w:sz w:val="24"/>
          <w:szCs w:val="24"/>
        </w:rPr>
        <w:t>P</w:t>
      </w:r>
      <w:r w:rsidR="005F3F34" w:rsidRPr="000078EB">
        <w:rPr>
          <w:rFonts w:ascii="Arial" w:hAnsi="Arial" w:cs="Arial"/>
          <w:sz w:val="24"/>
          <w:szCs w:val="24"/>
        </w:rPr>
        <w:t>rawo do ograniczenia przetwarzania nie ma zastosowania w odniesieniu do przechowywania, w celu zapewnienia korzystania ze środków ochrony prawnej lub w celu ochrony praw innej osoby fizycznej lub prawnej, lub z uwagi na ważne względy interesu publicznego Unii Europejs</w:t>
      </w:r>
      <w:r w:rsidR="00A93B97" w:rsidRPr="000078EB">
        <w:rPr>
          <w:rFonts w:ascii="Arial" w:hAnsi="Arial" w:cs="Arial"/>
          <w:sz w:val="24"/>
          <w:szCs w:val="24"/>
        </w:rPr>
        <w:t>kiej lub państwa członkowskiego, a także nie ogranicza przetwarzania danych osobowych do czasu zakończenia postępowania o udzielenie zamówienia.</w:t>
      </w:r>
    </w:p>
    <w:p w14:paraId="1EF9EA91" w14:textId="77777777" w:rsidR="0042265D" w:rsidRPr="000078EB" w:rsidRDefault="0042265D" w:rsidP="00D5532D">
      <w:pPr>
        <w:pStyle w:val="Nagwek1"/>
        <w:numPr>
          <w:ilvl w:val="0"/>
          <w:numId w:val="24"/>
        </w:numPr>
        <w:spacing w:before="240" w:line="360" w:lineRule="auto"/>
        <w:ind w:left="284" w:hanging="284"/>
        <w:rPr>
          <w:rFonts w:ascii="Arial" w:hAnsi="Arial" w:cs="Arial"/>
          <w:color w:val="auto"/>
          <w:sz w:val="24"/>
          <w:szCs w:val="24"/>
        </w:rPr>
      </w:pPr>
      <w:r w:rsidRPr="000078EB">
        <w:rPr>
          <w:rFonts w:ascii="Arial" w:hAnsi="Arial" w:cs="Arial"/>
          <w:color w:val="auto"/>
          <w:sz w:val="24"/>
          <w:szCs w:val="24"/>
        </w:rPr>
        <w:t>Zamawiając</w:t>
      </w:r>
      <w:r w:rsidR="007C6A84" w:rsidRPr="000078EB">
        <w:rPr>
          <w:rFonts w:ascii="Arial" w:hAnsi="Arial" w:cs="Arial"/>
          <w:color w:val="auto"/>
          <w:sz w:val="24"/>
          <w:szCs w:val="24"/>
        </w:rPr>
        <w:t>y (na</w:t>
      </w:r>
      <w:r w:rsidR="009D4E26" w:rsidRPr="000078EB">
        <w:rPr>
          <w:rFonts w:ascii="Arial" w:hAnsi="Arial" w:cs="Arial"/>
          <w:color w:val="auto"/>
          <w:sz w:val="24"/>
          <w:szCs w:val="24"/>
        </w:rPr>
        <w:t>zwa i adres oraz inne dane tele</w:t>
      </w:r>
      <w:r w:rsidR="007C6A84" w:rsidRPr="000078EB">
        <w:rPr>
          <w:rFonts w:ascii="Arial" w:hAnsi="Arial" w:cs="Arial"/>
          <w:color w:val="auto"/>
          <w:sz w:val="24"/>
          <w:szCs w:val="24"/>
        </w:rPr>
        <w:t>informatyczne)</w:t>
      </w:r>
    </w:p>
    <w:p w14:paraId="74A88128" w14:textId="77777777" w:rsidR="0042265D" w:rsidRPr="000078EB" w:rsidRDefault="0042265D" w:rsidP="00BA344E">
      <w:pPr>
        <w:tabs>
          <w:tab w:val="left" w:leader="dot" w:pos="6258"/>
        </w:tabs>
        <w:spacing w:after="0" w:line="360" w:lineRule="auto"/>
        <w:jc w:val="both"/>
        <w:rPr>
          <w:rStyle w:val="Teksttreci20"/>
          <w:rFonts w:ascii="Arial" w:hAnsi="Arial" w:cs="Arial"/>
          <w:color w:val="auto"/>
          <w:sz w:val="24"/>
          <w:szCs w:val="24"/>
        </w:rPr>
      </w:pPr>
      <w:r w:rsidRPr="000078EB">
        <w:rPr>
          <w:rStyle w:val="Teksttreci20"/>
          <w:rFonts w:ascii="Arial" w:hAnsi="Arial" w:cs="Arial"/>
          <w:color w:val="auto"/>
          <w:sz w:val="24"/>
          <w:szCs w:val="24"/>
        </w:rPr>
        <w:t>Nazwa oraz adres Zamawiającego:</w:t>
      </w:r>
      <w:r w:rsidR="007C6A84" w:rsidRPr="000078EB">
        <w:rPr>
          <w:rStyle w:val="Teksttreci20"/>
          <w:rFonts w:ascii="Arial" w:hAnsi="Arial" w:cs="Arial"/>
          <w:color w:val="auto"/>
          <w:sz w:val="24"/>
          <w:szCs w:val="24"/>
        </w:rPr>
        <w:t xml:space="preserve"> </w:t>
      </w:r>
      <w:r w:rsidR="00DA0738" w:rsidRPr="000078EB">
        <w:rPr>
          <w:rStyle w:val="Teksttreci20"/>
          <w:rFonts w:ascii="Arial" w:hAnsi="Arial" w:cs="Arial"/>
          <w:color w:val="auto"/>
          <w:sz w:val="24"/>
          <w:szCs w:val="24"/>
        </w:rPr>
        <w:t>Miasto Rybnik</w:t>
      </w:r>
    </w:p>
    <w:p w14:paraId="7F6FDC7B" w14:textId="77777777" w:rsidR="00DA0738" w:rsidRPr="000078EB" w:rsidRDefault="00DA0738" w:rsidP="00BA344E">
      <w:pPr>
        <w:tabs>
          <w:tab w:val="left" w:leader="dot" w:pos="6258"/>
        </w:tabs>
        <w:spacing w:after="0" w:line="360" w:lineRule="auto"/>
        <w:rPr>
          <w:rFonts w:ascii="Arial" w:hAnsi="Arial" w:cs="Arial"/>
          <w:sz w:val="24"/>
          <w:szCs w:val="24"/>
        </w:rPr>
      </w:pPr>
      <w:r w:rsidRPr="000078EB">
        <w:rPr>
          <w:rFonts w:ascii="Arial" w:hAnsi="Arial" w:cs="Arial"/>
          <w:sz w:val="24"/>
          <w:szCs w:val="24"/>
        </w:rPr>
        <w:t>ul. Bolesława Chrobrego Nr 2, 44</w:t>
      </w:r>
      <w:r w:rsidR="005F3F34" w:rsidRPr="000078EB">
        <w:rPr>
          <w:rFonts w:ascii="Arial" w:hAnsi="Arial" w:cs="Arial"/>
          <w:sz w:val="24"/>
          <w:szCs w:val="24"/>
        </w:rPr>
        <w:t>-</w:t>
      </w:r>
      <w:r w:rsidRPr="000078EB">
        <w:rPr>
          <w:rFonts w:ascii="Arial" w:hAnsi="Arial" w:cs="Arial"/>
          <w:sz w:val="24"/>
          <w:szCs w:val="24"/>
        </w:rPr>
        <w:t>200 Rybnik</w:t>
      </w:r>
    </w:p>
    <w:p w14:paraId="016A4BC1" w14:textId="77777777" w:rsidR="0042265D" w:rsidRPr="000078EB" w:rsidRDefault="0042265D" w:rsidP="00BA344E">
      <w:pPr>
        <w:tabs>
          <w:tab w:val="left" w:leader="dot" w:pos="6258"/>
        </w:tabs>
        <w:spacing w:after="0" w:line="360" w:lineRule="auto"/>
        <w:jc w:val="both"/>
        <w:rPr>
          <w:rFonts w:ascii="Arial" w:hAnsi="Arial" w:cs="Arial"/>
          <w:sz w:val="24"/>
          <w:szCs w:val="24"/>
        </w:rPr>
      </w:pPr>
      <w:r w:rsidRPr="000078EB">
        <w:rPr>
          <w:rStyle w:val="Teksttreci20"/>
          <w:rFonts w:ascii="Arial" w:hAnsi="Arial" w:cs="Arial"/>
          <w:color w:val="auto"/>
          <w:sz w:val="24"/>
          <w:szCs w:val="24"/>
        </w:rPr>
        <w:t>Numer tel.:</w:t>
      </w:r>
      <w:r w:rsidR="005F3F34" w:rsidRPr="000078EB">
        <w:rPr>
          <w:rStyle w:val="Teksttreci20"/>
          <w:rFonts w:ascii="Arial" w:hAnsi="Arial" w:cs="Arial"/>
          <w:color w:val="auto"/>
          <w:sz w:val="24"/>
          <w:szCs w:val="24"/>
        </w:rPr>
        <w:t xml:space="preserve"> +32 43 92 302</w:t>
      </w:r>
    </w:p>
    <w:p w14:paraId="65E8E255" w14:textId="77777777" w:rsidR="0042265D" w:rsidRPr="000078EB" w:rsidRDefault="0042265D" w:rsidP="00BA344E">
      <w:pPr>
        <w:tabs>
          <w:tab w:val="left" w:leader="dot" w:pos="6258"/>
        </w:tabs>
        <w:spacing w:after="0" w:line="360" w:lineRule="auto"/>
        <w:jc w:val="both"/>
        <w:rPr>
          <w:rFonts w:ascii="Arial" w:hAnsi="Arial" w:cs="Arial"/>
          <w:sz w:val="24"/>
          <w:szCs w:val="24"/>
        </w:rPr>
      </w:pPr>
      <w:r w:rsidRPr="000078EB">
        <w:rPr>
          <w:rStyle w:val="Teksttreci20"/>
          <w:rFonts w:ascii="Arial" w:hAnsi="Arial" w:cs="Arial"/>
          <w:color w:val="auto"/>
          <w:sz w:val="24"/>
          <w:szCs w:val="24"/>
        </w:rPr>
        <w:t xml:space="preserve">Adres poczty elektronicznej: </w:t>
      </w:r>
      <w:r w:rsidR="00DA0738" w:rsidRPr="000078EB">
        <w:rPr>
          <w:rStyle w:val="Teksttreci20"/>
          <w:rFonts w:ascii="Arial" w:hAnsi="Arial" w:cs="Arial"/>
          <w:color w:val="auto"/>
          <w:sz w:val="24"/>
          <w:szCs w:val="24"/>
        </w:rPr>
        <w:t>zam_pub@um.rybnik.pl</w:t>
      </w:r>
    </w:p>
    <w:p w14:paraId="323FD210" w14:textId="77777777" w:rsidR="00221379" w:rsidRPr="000078EB" w:rsidRDefault="0042265D" w:rsidP="00BA344E">
      <w:pPr>
        <w:tabs>
          <w:tab w:val="left" w:leader="dot" w:pos="6258"/>
        </w:tabs>
        <w:spacing w:after="0" w:line="360" w:lineRule="auto"/>
        <w:jc w:val="both"/>
        <w:rPr>
          <w:rStyle w:val="Teksttreci20"/>
          <w:rFonts w:ascii="Arial" w:hAnsi="Arial" w:cs="Arial"/>
          <w:color w:val="auto"/>
          <w:sz w:val="24"/>
          <w:szCs w:val="24"/>
        </w:rPr>
      </w:pPr>
      <w:r w:rsidRPr="000078EB">
        <w:rPr>
          <w:rStyle w:val="Teksttreci20"/>
          <w:rFonts w:ascii="Arial" w:hAnsi="Arial" w:cs="Arial"/>
          <w:color w:val="auto"/>
          <w:sz w:val="24"/>
          <w:szCs w:val="24"/>
        </w:rPr>
        <w:t>Adres strony internetowej prowadzonego postępowania:</w:t>
      </w:r>
      <w:r w:rsidR="00DA0738" w:rsidRPr="000078EB">
        <w:rPr>
          <w:rStyle w:val="Teksttreci20"/>
          <w:rFonts w:ascii="Arial" w:hAnsi="Arial" w:cs="Arial"/>
          <w:color w:val="auto"/>
          <w:sz w:val="24"/>
          <w:szCs w:val="24"/>
        </w:rPr>
        <w:t xml:space="preserve"> </w:t>
      </w:r>
    </w:p>
    <w:p w14:paraId="63CE3804" w14:textId="42D98468" w:rsidR="009A4A47" w:rsidRPr="009A4A47" w:rsidRDefault="009A4A47" w:rsidP="009A4A47">
      <w:pPr>
        <w:tabs>
          <w:tab w:val="left" w:leader="dot" w:pos="6258"/>
        </w:tabs>
        <w:spacing w:after="240" w:line="360" w:lineRule="auto"/>
        <w:jc w:val="both"/>
        <w:rPr>
          <w:rFonts w:ascii="Arial" w:hAnsi="Arial" w:cs="Arial"/>
          <w:sz w:val="24"/>
          <w:szCs w:val="24"/>
        </w:rPr>
      </w:pPr>
      <w:hyperlink r:id="rId9" w:history="1">
        <w:r w:rsidRPr="00AF1224">
          <w:rPr>
            <w:rStyle w:val="Hipercze"/>
            <w:rFonts w:ascii="Arial" w:hAnsi="Arial" w:cs="Arial"/>
            <w:sz w:val="24"/>
            <w:szCs w:val="24"/>
          </w:rPr>
          <w:t>https://ezamowienia.gov.pl</w:t>
        </w:r>
      </w:hyperlink>
      <w:r w:rsidRPr="009A4A47">
        <w:rPr>
          <w:rFonts w:ascii="Arial" w:eastAsia="Calibri" w:hAnsi="Arial" w:cs="Arial"/>
          <w:sz w:val="24"/>
          <w:szCs w:val="24"/>
          <w:lang w:eastAsia="pl-PL" w:bidi="pl-PL"/>
        </w:rPr>
        <w:t xml:space="preserve"> </w:t>
      </w:r>
      <w:r w:rsidRPr="009A4A47">
        <w:rPr>
          <w:sz w:val="24"/>
          <w:szCs w:val="24"/>
        </w:rPr>
        <w:t xml:space="preserve"> </w:t>
      </w:r>
    </w:p>
    <w:p w14:paraId="72B402E6" w14:textId="68900A23" w:rsidR="0042265D" w:rsidRPr="000078EB" w:rsidRDefault="0042265D" w:rsidP="00F76340">
      <w:pPr>
        <w:pStyle w:val="Nagwek1"/>
        <w:numPr>
          <w:ilvl w:val="0"/>
          <w:numId w:val="24"/>
        </w:numPr>
        <w:spacing w:before="0" w:line="360" w:lineRule="auto"/>
        <w:ind w:left="284" w:hanging="284"/>
        <w:rPr>
          <w:rFonts w:ascii="Arial" w:hAnsi="Arial" w:cs="Arial"/>
          <w:color w:val="auto"/>
          <w:sz w:val="24"/>
          <w:szCs w:val="24"/>
        </w:rPr>
      </w:pPr>
      <w:r w:rsidRPr="000078EB">
        <w:rPr>
          <w:rFonts w:ascii="Arial" w:hAnsi="Arial" w:cs="Arial"/>
          <w:color w:val="auto"/>
          <w:sz w:val="24"/>
          <w:szCs w:val="24"/>
        </w:rPr>
        <w:t>Adres strony internetowej, na której udostępniane będą zmiany i wyjaśnienia treści SWZ oraz inne dokumenty zamówienia bezpośrednio związane z postępowaniem o</w:t>
      </w:r>
      <w:r w:rsidR="00E7254B" w:rsidRPr="000078EB">
        <w:rPr>
          <w:rFonts w:ascii="Arial" w:hAnsi="Arial" w:cs="Arial"/>
          <w:color w:val="auto"/>
          <w:sz w:val="24"/>
          <w:szCs w:val="24"/>
        </w:rPr>
        <w:t xml:space="preserve"> </w:t>
      </w:r>
      <w:r w:rsidRPr="000078EB">
        <w:rPr>
          <w:rFonts w:ascii="Arial" w:hAnsi="Arial" w:cs="Arial"/>
          <w:color w:val="auto"/>
          <w:sz w:val="24"/>
          <w:szCs w:val="24"/>
        </w:rPr>
        <w:t>udzielenie zamówienia</w:t>
      </w:r>
    </w:p>
    <w:p w14:paraId="7EE022B1" w14:textId="77777777" w:rsidR="008C4BF0" w:rsidRPr="000078EB" w:rsidRDefault="0042265D" w:rsidP="00B34515">
      <w:pPr>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Zmiany i wyjaśnienia treści SWZ oraz inne dokumenty zamówienia bezpośrednio związane z postępowaniem o udzielenie zamówienia będą udostępniane na stronie internetowej:</w:t>
      </w:r>
      <w:r w:rsidR="00DA0738" w:rsidRPr="000078EB">
        <w:rPr>
          <w:rStyle w:val="Teksttreci20"/>
          <w:rFonts w:ascii="Arial" w:hAnsi="Arial" w:cs="Arial"/>
          <w:color w:val="auto"/>
          <w:sz w:val="24"/>
          <w:szCs w:val="24"/>
        </w:rPr>
        <w:t xml:space="preserve"> </w:t>
      </w:r>
    </w:p>
    <w:p w14:paraId="72255A5F" w14:textId="77777777" w:rsidR="00EF1299" w:rsidRPr="00EF1299" w:rsidRDefault="00EF1299" w:rsidP="00B34515">
      <w:pPr>
        <w:widowControl w:val="0"/>
        <w:tabs>
          <w:tab w:val="left" w:pos="3094"/>
          <w:tab w:val="left" w:pos="3624"/>
          <w:tab w:val="left" w:pos="4525"/>
          <w:tab w:val="left" w:pos="6926"/>
          <w:tab w:val="left" w:pos="7877"/>
        </w:tabs>
        <w:spacing w:after="0" w:line="360" w:lineRule="auto"/>
        <w:rPr>
          <w:rFonts w:ascii="Arial" w:hAnsi="Arial" w:cs="Arial"/>
          <w:sz w:val="24"/>
          <w:szCs w:val="24"/>
        </w:rPr>
      </w:pPr>
      <w:r>
        <w:rPr>
          <w:rFonts w:ascii="Arial" w:hAnsi="Arial" w:cs="Arial"/>
          <w:sz w:val="24"/>
          <w:szCs w:val="24"/>
          <w:shd w:val="clear" w:color="auto" w:fill="FFFFFF"/>
        </w:rPr>
        <w:fldChar w:fldCharType="begin"/>
      </w:r>
      <w:r>
        <w:rPr>
          <w:rFonts w:ascii="Arial" w:hAnsi="Arial" w:cs="Arial"/>
          <w:sz w:val="24"/>
          <w:szCs w:val="24"/>
          <w:shd w:val="clear" w:color="auto" w:fill="FFFFFF"/>
        </w:rPr>
        <w:instrText>HYPERLINK "</w:instrText>
      </w:r>
      <w:r w:rsidRPr="00EF1299">
        <w:rPr>
          <w:rFonts w:ascii="Arial" w:hAnsi="Arial" w:cs="Arial"/>
          <w:sz w:val="24"/>
          <w:szCs w:val="24"/>
          <w:shd w:val="clear" w:color="auto" w:fill="FFFFFF"/>
        </w:rPr>
        <w:instrText>https://ezamowienia.gov.pl/mp-client/search/list/ocds-148610-5e90ea6b-3f19-4d4d-9295-10effdc01647</w:instrText>
      </w:r>
    </w:p>
    <w:p w14:paraId="1E08D2FE" w14:textId="24FB85EC" w:rsidR="00EF1299" w:rsidRPr="007673CA" w:rsidRDefault="00EF1299" w:rsidP="00B34515">
      <w:pPr>
        <w:widowControl w:val="0"/>
        <w:tabs>
          <w:tab w:val="left" w:pos="3094"/>
          <w:tab w:val="left" w:pos="3624"/>
          <w:tab w:val="left" w:pos="4525"/>
          <w:tab w:val="left" w:pos="6926"/>
          <w:tab w:val="left" w:pos="7877"/>
        </w:tabs>
        <w:spacing w:after="0" w:line="360" w:lineRule="auto"/>
        <w:rPr>
          <w:rStyle w:val="Hipercze"/>
          <w:rFonts w:ascii="Arial" w:hAnsi="Arial" w:cs="Arial"/>
          <w:sz w:val="24"/>
          <w:szCs w:val="24"/>
        </w:rPr>
      </w:pPr>
      <w:r>
        <w:rPr>
          <w:rFonts w:ascii="Arial" w:hAnsi="Arial" w:cs="Arial"/>
          <w:sz w:val="24"/>
          <w:szCs w:val="24"/>
          <w:shd w:val="clear" w:color="auto" w:fill="FFFFFF"/>
        </w:rPr>
        <w:instrText>"</w:instrText>
      </w:r>
      <w:r>
        <w:rPr>
          <w:rFonts w:ascii="Arial" w:hAnsi="Arial" w:cs="Arial"/>
          <w:sz w:val="24"/>
          <w:szCs w:val="24"/>
          <w:shd w:val="clear" w:color="auto" w:fill="FFFFFF"/>
        </w:rPr>
      </w:r>
      <w:r>
        <w:rPr>
          <w:rFonts w:ascii="Arial" w:hAnsi="Arial" w:cs="Arial"/>
          <w:sz w:val="24"/>
          <w:szCs w:val="24"/>
          <w:shd w:val="clear" w:color="auto" w:fill="FFFFFF"/>
        </w:rPr>
        <w:fldChar w:fldCharType="separate"/>
      </w:r>
      <w:r w:rsidR="00B35036" w:rsidRPr="00B35036">
        <w:rPr>
          <w:rStyle w:val="Hipercze"/>
          <w:rFonts w:ascii="Arial" w:hAnsi="Arial" w:cs="Arial"/>
          <w:sz w:val="24"/>
          <w:szCs w:val="24"/>
          <w:shd w:val="clear" w:color="auto" w:fill="FFFFFF"/>
        </w:rPr>
        <w:t>https://ezamowienia.gov.pl/mp-client/search/list/ocds-148610-9ee4097c-1623-42ac-ab84-7209b7897499</w:t>
      </w:r>
    </w:p>
    <w:p w14:paraId="4D1273FD" w14:textId="53932414" w:rsidR="0042265D" w:rsidRPr="000078EB" w:rsidRDefault="00EF1299" w:rsidP="00B34515">
      <w:pPr>
        <w:pStyle w:val="Nagwek1"/>
        <w:numPr>
          <w:ilvl w:val="0"/>
          <w:numId w:val="24"/>
        </w:numPr>
        <w:spacing w:before="240" w:line="360" w:lineRule="auto"/>
        <w:ind w:left="284" w:hanging="284"/>
        <w:rPr>
          <w:rFonts w:ascii="Arial" w:hAnsi="Arial" w:cs="Arial"/>
          <w:color w:val="auto"/>
          <w:sz w:val="24"/>
          <w:szCs w:val="24"/>
        </w:rPr>
      </w:pPr>
      <w:r>
        <w:rPr>
          <w:rFonts w:ascii="Arial" w:hAnsi="Arial" w:cs="Arial"/>
          <w:sz w:val="24"/>
          <w:szCs w:val="24"/>
          <w:shd w:val="clear" w:color="auto" w:fill="FFFFFF"/>
        </w:rPr>
        <w:lastRenderedPageBreak/>
        <w:fldChar w:fldCharType="end"/>
      </w:r>
      <w:r w:rsidR="0042265D" w:rsidRPr="000078EB">
        <w:rPr>
          <w:rFonts w:ascii="Arial" w:hAnsi="Arial" w:cs="Arial"/>
          <w:color w:val="auto"/>
          <w:sz w:val="24"/>
          <w:szCs w:val="24"/>
        </w:rPr>
        <w:t>Tryb udzielenia zamówienia</w:t>
      </w:r>
    </w:p>
    <w:p w14:paraId="57F87F5C" w14:textId="6EF26221" w:rsidR="0042265D" w:rsidRPr="000078EB" w:rsidRDefault="0042265D" w:rsidP="00B34515">
      <w:pPr>
        <w:spacing w:after="0" w:line="360" w:lineRule="auto"/>
        <w:rPr>
          <w:rFonts w:ascii="Arial" w:hAnsi="Arial" w:cs="Arial"/>
          <w:sz w:val="24"/>
          <w:szCs w:val="24"/>
        </w:rPr>
      </w:pPr>
      <w:r w:rsidRPr="000078EB">
        <w:rPr>
          <w:rStyle w:val="Teksttreci20"/>
          <w:rFonts w:ascii="Arial" w:hAnsi="Arial" w:cs="Arial"/>
          <w:color w:val="auto"/>
          <w:sz w:val="24"/>
          <w:szCs w:val="24"/>
        </w:rPr>
        <w:t>Postępowanie o udzielenie zamówienia publicznego prowadzone jest w trybie podstawowym, na podstawie art. 275 pkt 1 ustawy z dnia 11 września 2019 r. - Prawo zamówień publicznych</w:t>
      </w:r>
      <w:r w:rsidR="00A93B97" w:rsidRPr="000078EB">
        <w:rPr>
          <w:rStyle w:val="Teksttreci20"/>
          <w:rFonts w:ascii="Arial" w:hAnsi="Arial" w:cs="Arial"/>
          <w:color w:val="auto"/>
          <w:sz w:val="24"/>
          <w:szCs w:val="24"/>
        </w:rPr>
        <w:t>.</w:t>
      </w:r>
    </w:p>
    <w:p w14:paraId="733ACD14" w14:textId="78E1D107" w:rsidR="0042265D" w:rsidRPr="000078EB" w:rsidRDefault="0042265D" w:rsidP="00B74702">
      <w:pPr>
        <w:pStyle w:val="Nagwek1"/>
        <w:numPr>
          <w:ilvl w:val="0"/>
          <w:numId w:val="24"/>
        </w:numPr>
        <w:spacing w:before="240" w:line="360" w:lineRule="auto"/>
        <w:ind w:left="284" w:hanging="284"/>
        <w:rPr>
          <w:rFonts w:ascii="Arial" w:hAnsi="Arial" w:cs="Arial"/>
          <w:color w:val="auto"/>
          <w:sz w:val="24"/>
          <w:szCs w:val="24"/>
        </w:rPr>
      </w:pPr>
      <w:r w:rsidRPr="000078EB">
        <w:rPr>
          <w:rFonts w:ascii="Arial" w:hAnsi="Arial" w:cs="Arial"/>
          <w:color w:val="auto"/>
          <w:sz w:val="24"/>
          <w:szCs w:val="24"/>
        </w:rPr>
        <w:t>Informacja, czy Zamawiający przewiduje wybór najkorzystniejszej oferty z możliwością</w:t>
      </w:r>
      <w:r w:rsidR="00C74DF6" w:rsidRPr="000078EB">
        <w:rPr>
          <w:rFonts w:ascii="Arial" w:hAnsi="Arial" w:cs="Arial"/>
          <w:color w:val="auto"/>
          <w:sz w:val="24"/>
          <w:szCs w:val="24"/>
        </w:rPr>
        <w:t xml:space="preserve"> </w:t>
      </w:r>
      <w:r w:rsidRPr="000078EB">
        <w:rPr>
          <w:rFonts w:ascii="Arial" w:hAnsi="Arial" w:cs="Arial"/>
          <w:color w:val="auto"/>
          <w:sz w:val="24"/>
          <w:szCs w:val="24"/>
        </w:rPr>
        <w:t>prowadzenia negocjacji</w:t>
      </w:r>
    </w:p>
    <w:p w14:paraId="31DA5E3F" w14:textId="77777777" w:rsidR="0042265D" w:rsidRPr="000078EB" w:rsidRDefault="0042265D" w:rsidP="00B34515">
      <w:pPr>
        <w:spacing w:after="0" w:line="360" w:lineRule="auto"/>
        <w:rPr>
          <w:rFonts w:ascii="Arial" w:hAnsi="Arial" w:cs="Arial"/>
          <w:sz w:val="24"/>
          <w:szCs w:val="24"/>
        </w:rPr>
      </w:pPr>
      <w:r w:rsidRPr="000078EB">
        <w:rPr>
          <w:rStyle w:val="Teksttreci20"/>
          <w:rFonts w:ascii="Arial" w:hAnsi="Arial" w:cs="Arial"/>
          <w:color w:val="auto"/>
          <w:sz w:val="24"/>
          <w:szCs w:val="24"/>
        </w:rPr>
        <w:t>Zamawiający nie przewiduje wyboru najkorzystniejszej oferty z możliwością prowadzenia negocjacji.</w:t>
      </w:r>
    </w:p>
    <w:p w14:paraId="215E529B" w14:textId="77777777" w:rsidR="0042265D" w:rsidRPr="000078EB" w:rsidRDefault="0042265D" w:rsidP="00D5532D">
      <w:pPr>
        <w:pStyle w:val="Nagwek1"/>
        <w:numPr>
          <w:ilvl w:val="0"/>
          <w:numId w:val="24"/>
        </w:numPr>
        <w:spacing w:before="240" w:line="360" w:lineRule="auto"/>
        <w:ind w:left="284" w:hanging="284"/>
        <w:jc w:val="both"/>
        <w:rPr>
          <w:rFonts w:ascii="Arial" w:hAnsi="Arial" w:cs="Arial"/>
          <w:color w:val="auto"/>
          <w:sz w:val="24"/>
          <w:szCs w:val="24"/>
        </w:rPr>
      </w:pPr>
      <w:r w:rsidRPr="000078EB">
        <w:rPr>
          <w:rFonts w:ascii="Arial" w:hAnsi="Arial" w:cs="Arial"/>
          <w:color w:val="auto"/>
          <w:sz w:val="24"/>
          <w:szCs w:val="24"/>
        </w:rPr>
        <w:t>Opis przedmiotu zamówienia</w:t>
      </w:r>
    </w:p>
    <w:p w14:paraId="04990766" w14:textId="77DBC1A4" w:rsidR="00B35036" w:rsidRPr="00B35036" w:rsidRDefault="00B35036" w:rsidP="00CD13BF">
      <w:pPr>
        <w:spacing w:before="120" w:after="0" w:line="360" w:lineRule="auto"/>
        <w:rPr>
          <w:rFonts w:ascii="Arial" w:hAnsi="Arial" w:cs="Arial"/>
          <w:sz w:val="24"/>
          <w:szCs w:val="24"/>
        </w:rPr>
      </w:pPr>
      <w:r w:rsidRPr="00B35036">
        <w:rPr>
          <w:rFonts w:ascii="Arial" w:hAnsi="Arial" w:cs="Arial"/>
          <w:sz w:val="24"/>
          <w:szCs w:val="24"/>
        </w:rPr>
        <w:t>Zadanie 1:</w:t>
      </w:r>
      <w:r w:rsidRPr="00B35036">
        <w:rPr>
          <w:rFonts w:ascii="Arial" w:hAnsi="Arial" w:cs="Arial"/>
          <w:sz w:val="24"/>
          <w:szCs w:val="24"/>
        </w:rPr>
        <w:tab/>
        <w:t xml:space="preserve">Budowa parkingu wraz z wymianą nawierzchni na terenie krytej </w:t>
      </w:r>
      <w:r>
        <w:rPr>
          <w:rFonts w:ascii="Arial" w:hAnsi="Arial" w:cs="Arial"/>
          <w:sz w:val="24"/>
          <w:szCs w:val="24"/>
        </w:rPr>
        <w:tab/>
      </w:r>
      <w:r>
        <w:rPr>
          <w:rFonts w:ascii="Arial" w:hAnsi="Arial" w:cs="Arial"/>
          <w:sz w:val="24"/>
          <w:szCs w:val="24"/>
        </w:rPr>
        <w:tab/>
      </w:r>
      <w:r>
        <w:rPr>
          <w:rFonts w:ascii="Arial" w:hAnsi="Arial" w:cs="Arial"/>
          <w:sz w:val="24"/>
          <w:szCs w:val="24"/>
        </w:rPr>
        <w:tab/>
      </w:r>
      <w:r w:rsidRPr="00B35036">
        <w:rPr>
          <w:rFonts w:ascii="Arial" w:hAnsi="Arial" w:cs="Arial"/>
          <w:sz w:val="24"/>
          <w:szCs w:val="24"/>
        </w:rPr>
        <w:t>pływalni YNTKA w dzielnicy Śródmieście</w:t>
      </w:r>
    </w:p>
    <w:p w14:paraId="76F087DC" w14:textId="64BF3466" w:rsidR="00B35036" w:rsidRPr="00B35036" w:rsidRDefault="00B35036" w:rsidP="00B35036">
      <w:pPr>
        <w:pStyle w:val="Akapitzlist"/>
        <w:spacing w:after="0" w:line="360" w:lineRule="auto"/>
        <w:ind w:left="0"/>
        <w:rPr>
          <w:rFonts w:ascii="Arial" w:hAnsi="Arial" w:cs="Arial"/>
          <w:sz w:val="24"/>
          <w:szCs w:val="24"/>
        </w:rPr>
      </w:pPr>
      <w:r w:rsidRPr="00B35036">
        <w:rPr>
          <w:rFonts w:ascii="Arial" w:hAnsi="Arial" w:cs="Arial"/>
          <w:sz w:val="24"/>
          <w:szCs w:val="24"/>
        </w:rPr>
        <w:t>Zadanie 2:</w:t>
      </w:r>
      <w:r w:rsidRPr="00B35036">
        <w:rPr>
          <w:rFonts w:ascii="Arial" w:hAnsi="Arial" w:cs="Arial"/>
          <w:sz w:val="24"/>
          <w:szCs w:val="24"/>
        </w:rPr>
        <w:tab/>
        <w:t>Zespół Szkół Technicznych</w:t>
      </w:r>
      <w:r w:rsidR="007F3B24">
        <w:rPr>
          <w:rFonts w:ascii="Arial" w:hAnsi="Arial" w:cs="Arial"/>
          <w:sz w:val="24"/>
          <w:szCs w:val="24"/>
        </w:rPr>
        <w:t xml:space="preserve"> (dalej: ZST)</w:t>
      </w:r>
      <w:r w:rsidRPr="00B35036">
        <w:rPr>
          <w:rFonts w:ascii="Arial" w:hAnsi="Arial" w:cs="Arial"/>
          <w:sz w:val="24"/>
          <w:szCs w:val="24"/>
        </w:rPr>
        <w:t xml:space="preserve">, dz. Śródmieście - </w:t>
      </w:r>
      <w:r w:rsidR="007F3B24">
        <w:rPr>
          <w:rFonts w:ascii="Arial" w:hAnsi="Arial" w:cs="Arial"/>
          <w:sz w:val="24"/>
          <w:szCs w:val="24"/>
        </w:rPr>
        <w:tab/>
      </w:r>
      <w:r w:rsidR="007F3B24">
        <w:rPr>
          <w:rFonts w:ascii="Arial" w:hAnsi="Arial" w:cs="Arial"/>
          <w:sz w:val="24"/>
          <w:szCs w:val="24"/>
        </w:rPr>
        <w:tab/>
      </w:r>
      <w:r w:rsidR="007F3B24">
        <w:rPr>
          <w:rFonts w:ascii="Arial" w:hAnsi="Arial" w:cs="Arial"/>
          <w:sz w:val="24"/>
          <w:szCs w:val="24"/>
        </w:rPr>
        <w:tab/>
      </w:r>
      <w:r w:rsidR="007F3B24">
        <w:rPr>
          <w:rFonts w:ascii="Arial" w:hAnsi="Arial" w:cs="Arial"/>
          <w:sz w:val="24"/>
          <w:szCs w:val="24"/>
        </w:rPr>
        <w:tab/>
      </w:r>
      <w:r w:rsidRPr="00B35036">
        <w:rPr>
          <w:rFonts w:ascii="Arial" w:hAnsi="Arial" w:cs="Arial"/>
          <w:sz w:val="24"/>
          <w:szCs w:val="24"/>
        </w:rPr>
        <w:t>modernizacja stropów nad kotłownią i dawnymi zsypami opału</w:t>
      </w:r>
    </w:p>
    <w:p w14:paraId="169A800D" w14:textId="77777777" w:rsidR="00E90E1A" w:rsidRDefault="00B35036" w:rsidP="00CD13BF">
      <w:pPr>
        <w:spacing w:before="120" w:after="0" w:line="360" w:lineRule="auto"/>
        <w:rPr>
          <w:rFonts w:ascii="Arial" w:hAnsi="Arial" w:cs="Arial"/>
          <w:b/>
          <w:bCs/>
          <w:sz w:val="24"/>
          <w:szCs w:val="24"/>
        </w:rPr>
      </w:pPr>
      <w:r w:rsidRPr="00E90E1A">
        <w:rPr>
          <w:rFonts w:ascii="Arial" w:hAnsi="Arial" w:cs="Arial"/>
          <w:b/>
          <w:bCs/>
          <w:sz w:val="24"/>
          <w:szCs w:val="24"/>
        </w:rPr>
        <w:t>Zadanie 1</w:t>
      </w:r>
    </w:p>
    <w:p w14:paraId="36F01058" w14:textId="402F3004" w:rsidR="00B35036" w:rsidRDefault="00B35036" w:rsidP="00E90E1A">
      <w:pPr>
        <w:spacing w:after="120" w:line="360" w:lineRule="auto"/>
        <w:rPr>
          <w:rFonts w:ascii="Arial" w:hAnsi="Arial" w:cs="Arial"/>
          <w:sz w:val="24"/>
          <w:szCs w:val="24"/>
        </w:rPr>
      </w:pPr>
      <w:r w:rsidRPr="00B35036">
        <w:rPr>
          <w:rFonts w:ascii="Arial" w:hAnsi="Arial" w:cs="Arial"/>
          <w:sz w:val="24"/>
          <w:szCs w:val="24"/>
        </w:rPr>
        <w:t>B</w:t>
      </w:r>
      <w:r w:rsidRPr="00B06E38">
        <w:rPr>
          <w:rFonts w:ascii="Arial" w:hAnsi="Arial" w:cs="Arial"/>
          <w:sz w:val="24"/>
          <w:szCs w:val="24"/>
        </w:rPr>
        <w:t xml:space="preserve">udowa parkingu wraz z wymianą nawierzchni na terenie krytej pływalni YNTKA  </w:t>
      </w:r>
      <w:r w:rsidR="00E90E1A">
        <w:rPr>
          <w:rFonts w:ascii="Arial" w:hAnsi="Arial" w:cs="Arial"/>
          <w:sz w:val="24"/>
          <w:szCs w:val="24"/>
        </w:rPr>
        <w:br/>
      </w:r>
      <w:r w:rsidRPr="00B06E38">
        <w:rPr>
          <w:rFonts w:ascii="Arial" w:hAnsi="Arial" w:cs="Arial"/>
          <w:sz w:val="24"/>
          <w:szCs w:val="24"/>
        </w:rPr>
        <w:t>w dzielnicy Śródmieście</w:t>
      </w:r>
      <w:r>
        <w:rPr>
          <w:rFonts w:ascii="Arial" w:hAnsi="Arial" w:cs="Arial"/>
          <w:sz w:val="24"/>
          <w:szCs w:val="24"/>
        </w:rPr>
        <w:t xml:space="preserve">, </w:t>
      </w:r>
      <w:r w:rsidRPr="00696119">
        <w:rPr>
          <w:rFonts w:ascii="Arial" w:hAnsi="Arial" w:cs="Arial"/>
          <w:sz w:val="24"/>
          <w:szCs w:val="24"/>
        </w:rPr>
        <w:t xml:space="preserve">z podziałem </w:t>
      </w:r>
      <w:r>
        <w:rPr>
          <w:rFonts w:ascii="Arial" w:hAnsi="Arial" w:cs="Arial"/>
          <w:sz w:val="24"/>
          <w:szCs w:val="24"/>
        </w:rPr>
        <w:t xml:space="preserve">zadania 1 </w:t>
      </w:r>
      <w:r w:rsidRPr="00696119">
        <w:rPr>
          <w:rFonts w:ascii="Arial" w:hAnsi="Arial" w:cs="Arial"/>
          <w:sz w:val="24"/>
          <w:szCs w:val="24"/>
        </w:rPr>
        <w:t xml:space="preserve">na </w:t>
      </w:r>
      <w:r>
        <w:rPr>
          <w:rFonts w:ascii="Arial" w:hAnsi="Arial" w:cs="Arial"/>
          <w:sz w:val="24"/>
          <w:szCs w:val="24"/>
        </w:rPr>
        <w:t>trzy</w:t>
      </w:r>
      <w:r w:rsidRPr="00696119">
        <w:rPr>
          <w:rFonts w:ascii="Arial" w:hAnsi="Arial" w:cs="Arial"/>
          <w:sz w:val="24"/>
          <w:szCs w:val="24"/>
        </w:rPr>
        <w:t xml:space="preserve"> </w:t>
      </w:r>
      <w:r>
        <w:rPr>
          <w:rFonts w:ascii="Arial" w:hAnsi="Arial" w:cs="Arial"/>
          <w:sz w:val="24"/>
          <w:szCs w:val="24"/>
        </w:rPr>
        <w:t>etapy</w:t>
      </w:r>
      <w:r w:rsidRPr="00696119">
        <w:rPr>
          <w:rFonts w:ascii="Arial" w:hAnsi="Arial" w:cs="Arial"/>
          <w:sz w:val="24"/>
          <w:szCs w:val="24"/>
        </w:rPr>
        <w:t>:</w:t>
      </w:r>
    </w:p>
    <w:p w14:paraId="691A2CC5" w14:textId="59D2957A" w:rsidR="00E90E1A" w:rsidRDefault="00E90E1A" w:rsidP="00E90E1A">
      <w:pPr>
        <w:tabs>
          <w:tab w:val="left" w:pos="993"/>
        </w:tabs>
        <w:spacing w:before="240" w:after="0" w:line="360" w:lineRule="auto"/>
        <w:rPr>
          <w:rFonts w:ascii="Arial" w:hAnsi="Arial" w:cs="Arial"/>
          <w:sz w:val="24"/>
          <w:szCs w:val="24"/>
        </w:rPr>
      </w:pPr>
      <w:r>
        <w:rPr>
          <w:rFonts w:ascii="Arial" w:hAnsi="Arial" w:cs="Arial"/>
          <w:sz w:val="24"/>
          <w:szCs w:val="24"/>
        </w:rPr>
        <w:t>Etap 1</w:t>
      </w:r>
      <w:r w:rsidRPr="00696119">
        <w:rPr>
          <w:rFonts w:ascii="Arial" w:hAnsi="Arial" w:cs="Arial"/>
          <w:sz w:val="24"/>
          <w:szCs w:val="24"/>
        </w:rPr>
        <w:t>:</w:t>
      </w:r>
      <w:r>
        <w:rPr>
          <w:rFonts w:ascii="Arial" w:hAnsi="Arial" w:cs="Arial"/>
          <w:sz w:val="24"/>
          <w:szCs w:val="24"/>
        </w:rPr>
        <w:tab/>
      </w:r>
      <w:r w:rsidRPr="00696119">
        <w:rPr>
          <w:rFonts w:ascii="Arial" w:hAnsi="Arial" w:cs="Arial"/>
          <w:sz w:val="24"/>
          <w:szCs w:val="24"/>
        </w:rPr>
        <w:t xml:space="preserve">Utwardzenie powierzchni gruntu i wymiana nawierzchni utwardzonych na </w:t>
      </w:r>
      <w:r>
        <w:rPr>
          <w:rFonts w:ascii="Arial" w:hAnsi="Arial" w:cs="Arial"/>
          <w:sz w:val="24"/>
          <w:szCs w:val="24"/>
        </w:rPr>
        <w:tab/>
      </w:r>
      <w:r w:rsidRPr="00696119">
        <w:rPr>
          <w:rFonts w:ascii="Arial" w:hAnsi="Arial" w:cs="Arial"/>
          <w:sz w:val="24"/>
          <w:szCs w:val="24"/>
        </w:rPr>
        <w:t>terenie krytej pływalni YNTKA w dzielnicy</w:t>
      </w:r>
      <w:r>
        <w:rPr>
          <w:rFonts w:ascii="Arial" w:hAnsi="Arial" w:cs="Arial"/>
          <w:sz w:val="24"/>
          <w:szCs w:val="24"/>
        </w:rPr>
        <w:t xml:space="preserve"> </w:t>
      </w:r>
      <w:r w:rsidRPr="00696119">
        <w:rPr>
          <w:rFonts w:ascii="Arial" w:hAnsi="Arial" w:cs="Arial"/>
          <w:sz w:val="24"/>
          <w:szCs w:val="24"/>
        </w:rPr>
        <w:t>śródmieście w Rybniku.</w:t>
      </w:r>
    </w:p>
    <w:p w14:paraId="7D1159A2" w14:textId="7A033BCD" w:rsidR="00B35036" w:rsidRPr="00577010" w:rsidRDefault="00B35036" w:rsidP="00CD13BF">
      <w:pPr>
        <w:spacing w:before="120" w:after="0" w:line="360" w:lineRule="auto"/>
        <w:rPr>
          <w:rFonts w:ascii="Arial" w:hAnsi="Arial" w:cs="Arial"/>
          <w:sz w:val="24"/>
          <w:szCs w:val="24"/>
        </w:rPr>
      </w:pPr>
      <w:r w:rsidRPr="00577010">
        <w:rPr>
          <w:rFonts w:ascii="Arial" w:hAnsi="Arial" w:cs="Arial"/>
          <w:sz w:val="24"/>
          <w:szCs w:val="24"/>
        </w:rPr>
        <w:t>Ogólny zakres robót:</w:t>
      </w:r>
    </w:p>
    <w:p w14:paraId="1DA8A4BF" w14:textId="3F03C2A2" w:rsidR="00B35036" w:rsidRPr="00696119" w:rsidRDefault="00E90E1A" w:rsidP="00E90E1A">
      <w:pPr>
        <w:numPr>
          <w:ilvl w:val="0"/>
          <w:numId w:val="85"/>
        </w:numPr>
        <w:spacing w:after="0" w:line="360" w:lineRule="auto"/>
        <w:ind w:left="426" w:hanging="426"/>
        <w:contextualSpacing/>
        <w:rPr>
          <w:rFonts w:ascii="Arial" w:hAnsi="Arial" w:cs="Arial"/>
          <w:sz w:val="24"/>
          <w:szCs w:val="24"/>
        </w:rPr>
      </w:pPr>
      <w:bookmarkStart w:id="1" w:name="_Hlk130461695"/>
      <w:r>
        <w:rPr>
          <w:rFonts w:ascii="Arial" w:hAnsi="Arial" w:cs="Arial"/>
          <w:sz w:val="24"/>
          <w:szCs w:val="24"/>
        </w:rPr>
        <w:t>b</w:t>
      </w:r>
      <w:r w:rsidR="00B35036" w:rsidRPr="00696119">
        <w:rPr>
          <w:rFonts w:ascii="Arial" w:hAnsi="Arial" w:cs="Arial"/>
          <w:sz w:val="24"/>
          <w:szCs w:val="24"/>
        </w:rPr>
        <w:t>udow</w:t>
      </w:r>
      <w:r>
        <w:rPr>
          <w:rFonts w:ascii="Arial" w:hAnsi="Arial" w:cs="Arial"/>
          <w:sz w:val="24"/>
          <w:szCs w:val="24"/>
        </w:rPr>
        <w:t>a</w:t>
      </w:r>
      <w:r w:rsidR="00B35036" w:rsidRPr="00696119">
        <w:rPr>
          <w:rFonts w:ascii="Arial" w:hAnsi="Arial" w:cs="Arial"/>
          <w:sz w:val="24"/>
          <w:szCs w:val="24"/>
        </w:rPr>
        <w:t xml:space="preserve"> i remont nawierzchni jezdni manewrowych szer. 4,5 – 6,0 m </w:t>
      </w:r>
      <w:r>
        <w:rPr>
          <w:rFonts w:ascii="Arial" w:hAnsi="Arial" w:cs="Arial"/>
          <w:sz w:val="24"/>
          <w:szCs w:val="24"/>
        </w:rPr>
        <w:br/>
      </w:r>
      <w:r w:rsidR="00B35036" w:rsidRPr="00696119">
        <w:rPr>
          <w:rFonts w:ascii="Arial" w:hAnsi="Arial" w:cs="Arial"/>
          <w:sz w:val="24"/>
          <w:szCs w:val="24"/>
        </w:rPr>
        <w:t>o nawierzchni z kostki betonowej,</w:t>
      </w:r>
    </w:p>
    <w:p w14:paraId="69C507D4" w14:textId="0CF2844E" w:rsidR="00B35036" w:rsidRPr="00696119" w:rsidRDefault="00E90E1A" w:rsidP="00E90E1A">
      <w:pPr>
        <w:numPr>
          <w:ilvl w:val="0"/>
          <w:numId w:val="85"/>
        </w:numPr>
        <w:spacing w:after="0" w:line="360" w:lineRule="auto"/>
        <w:ind w:left="426" w:hanging="426"/>
        <w:contextualSpacing/>
        <w:rPr>
          <w:rFonts w:ascii="Arial" w:hAnsi="Arial" w:cs="Arial"/>
          <w:sz w:val="24"/>
          <w:szCs w:val="24"/>
        </w:rPr>
      </w:pPr>
      <w:r>
        <w:rPr>
          <w:rFonts w:ascii="Arial" w:hAnsi="Arial" w:cs="Arial"/>
          <w:sz w:val="24"/>
          <w:szCs w:val="24"/>
        </w:rPr>
        <w:t>b</w:t>
      </w:r>
      <w:r w:rsidRPr="00696119">
        <w:rPr>
          <w:rFonts w:ascii="Arial" w:hAnsi="Arial" w:cs="Arial"/>
          <w:sz w:val="24"/>
          <w:szCs w:val="24"/>
        </w:rPr>
        <w:t>udow</w:t>
      </w:r>
      <w:r>
        <w:rPr>
          <w:rFonts w:ascii="Arial" w:hAnsi="Arial" w:cs="Arial"/>
          <w:sz w:val="24"/>
          <w:szCs w:val="24"/>
        </w:rPr>
        <w:t>a</w:t>
      </w:r>
      <w:r w:rsidRPr="00696119">
        <w:rPr>
          <w:rFonts w:ascii="Arial" w:hAnsi="Arial" w:cs="Arial"/>
          <w:sz w:val="24"/>
          <w:szCs w:val="24"/>
        </w:rPr>
        <w:t xml:space="preserve"> i remont </w:t>
      </w:r>
      <w:r w:rsidR="00B35036" w:rsidRPr="00696119">
        <w:rPr>
          <w:rFonts w:ascii="Arial" w:hAnsi="Arial" w:cs="Arial"/>
          <w:sz w:val="24"/>
          <w:szCs w:val="24"/>
        </w:rPr>
        <w:t>utwardzeń terenu o nawierzchni z kostki betonowej,</w:t>
      </w:r>
    </w:p>
    <w:p w14:paraId="46CA450E" w14:textId="43AE9733" w:rsidR="00B35036" w:rsidRPr="00696119" w:rsidRDefault="00E90E1A" w:rsidP="00E90E1A">
      <w:pPr>
        <w:numPr>
          <w:ilvl w:val="0"/>
          <w:numId w:val="85"/>
        </w:numPr>
        <w:spacing w:after="0" w:line="360" w:lineRule="auto"/>
        <w:ind w:left="426" w:hanging="426"/>
        <w:contextualSpacing/>
        <w:rPr>
          <w:rFonts w:ascii="Arial" w:hAnsi="Arial" w:cs="Arial"/>
          <w:sz w:val="24"/>
          <w:szCs w:val="24"/>
        </w:rPr>
      </w:pPr>
      <w:r>
        <w:rPr>
          <w:rFonts w:ascii="Arial" w:hAnsi="Arial" w:cs="Arial"/>
          <w:sz w:val="24"/>
          <w:szCs w:val="24"/>
        </w:rPr>
        <w:t>b</w:t>
      </w:r>
      <w:r w:rsidR="00B35036" w:rsidRPr="00696119">
        <w:rPr>
          <w:rFonts w:ascii="Arial" w:hAnsi="Arial" w:cs="Arial"/>
          <w:sz w:val="24"/>
          <w:szCs w:val="24"/>
        </w:rPr>
        <w:t>udow</w:t>
      </w:r>
      <w:r>
        <w:rPr>
          <w:rFonts w:ascii="Arial" w:hAnsi="Arial" w:cs="Arial"/>
          <w:sz w:val="24"/>
          <w:szCs w:val="24"/>
        </w:rPr>
        <w:t>a</w:t>
      </w:r>
      <w:r w:rsidR="00B35036" w:rsidRPr="00696119">
        <w:rPr>
          <w:rFonts w:ascii="Arial" w:hAnsi="Arial" w:cs="Arial"/>
          <w:sz w:val="24"/>
          <w:szCs w:val="24"/>
        </w:rPr>
        <w:t xml:space="preserve"> zatoki postojowej dla autobusów 3x19m o nawierzchni z kostki betonowej,</w:t>
      </w:r>
    </w:p>
    <w:p w14:paraId="58C7F949" w14:textId="0E4EA9D4" w:rsidR="00B35036" w:rsidRPr="00577010" w:rsidRDefault="00E90E1A" w:rsidP="00E90E1A">
      <w:pPr>
        <w:numPr>
          <w:ilvl w:val="0"/>
          <w:numId w:val="85"/>
        </w:numPr>
        <w:spacing w:after="0" w:line="360" w:lineRule="auto"/>
        <w:ind w:left="426" w:hanging="426"/>
        <w:contextualSpacing/>
        <w:rPr>
          <w:rFonts w:ascii="Arial" w:hAnsi="Arial" w:cs="Arial"/>
          <w:sz w:val="24"/>
          <w:szCs w:val="24"/>
        </w:rPr>
      </w:pPr>
      <w:r>
        <w:rPr>
          <w:rFonts w:ascii="Arial" w:hAnsi="Arial" w:cs="Arial"/>
          <w:sz w:val="24"/>
          <w:szCs w:val="24"/>
        </w:rPr>
        <w:t>r</w:t>
      </w:r>
      <w:r w:rsidR="00B35036" w:rsidRPr="00696119">
        <w:rPr>
          <w:rFonts w:ascii="Arial" w:hAnsi="Arial" w:cs="Arial"/>
          <w:sz w:val="24"/>
          <w:szCs w:val="24"/>
        </w:rPr>
        <w:t xml:space="preserve">emont zjazdu o nawierzchni z kostki betonowej, z drogi publicznej </w:t>
      </w:r>
      <w:r>
        <w:rPr>
          <w:rFonts w:ascii="Arial" w:hAnsi="Arial" w:cs="Arial"/>
          <w:sz w:val="24"/>
          <w:szCs w:val="24"/>
        </w:rPr>
        <w:br/>
      </w:r>
      <w:r w:rsidR="00B35036" w:rsidRPr="00696119">
        <w:rPr>
          <w:rFonts w:ascii="Arial" w:hAnsi="Arial" w:cs="Arial"/>
          <w:sz w:val="24"/>
          <w:szCs w:val="24"/>
        </w:rPr>
        <w:t xml:space="preserve">ul. </w:t>
      </w:r>
      <w:r w:rsidR="00B35036" w:rsidRPr="00577010">
        <w:rPr>
          <w:rFonts w:ascii="Arial" w:hAnsi="Arial" w:cs="Arial"/>
          <w:sz w:val="24"/>
          <w:szCs w:val="24"/>
        </w:rPr>
        <w:t>Powstańców Śląskich,</w:t>
      </w:r>
    </w:p>
    <w:p w14:paraId="0AB33F23" w14:textId="73E16A76" w:rsidR="00B35036" w:rsidRPr="00696119" w:rsidRDefault="00E90E1A" w:rsidP="00E90E1A">
      <w:pPr>
        <w:numPr>
          <w:ilvl w:val="0"/>
          <w:numId w:val="85"/>
        </w:numPr>
        <w:spacing w:after="0" w:line="360" w:lineRule="auto"/>
        <w:ind w:left="426" w:hanging="426"/>
        <w:contextualSpacing/>
        <w:rPr>
          <w:rFonts w:ascii="Arial" w:hAnsi="Arial" w:cs="Arial"/>
          <w:sz w:val="24"/>
          <w:szCs w:val="24"/>
        </w:rPr>
      </w:pPr>
      <w:r>
        <w:rPr>
          <w:rFonts w:ascii="Arial" w:hAnsi="Arial" w:cs="Arial"/>
          <w:sz w:val="24"/>
          <w:szCs w:val="24"/>
        </w:rPr>
        <w:t>b</w:t>
      </w:r>
      <w:r w:rsidRPr="00696119">
        <w:rPr>
          <w:rFonts w:ascii="Arial" w:hAnsi="Arial" w:cs="Arial"/>
          <w:sz w:val="24"/>
          <w:szCs w:val="24"/>
        </w:rPr>
        <w:t>udow</w:t>
      </w:r>
      <w:r>
        <w:rPr>
          <w:rFonts w:ascii="Arial" w:hAnsi="Arial" w:cs="Arial"/>
          <w:sz w:val="24"/>
          <w:szCs w:val="24"/>
        </w:rPr>
        <w:t>a</w:t>
      </w:r>
      <w:r w:rsidRPr="00696119">
        <w:rPr>
          <w:rFonts w:ascii="Arial" w:hAnsi="Arial" w:cs="Arial"/>
          <w:sz w:val="24"/>
          <w:szCs w:val="24"/>
        </w:rPr>
        <w:t xml:space="preserve"> i remont </w:t>
      </w:r>
      <w:r w:rsidR="00B35036" w:rsidRPr="00696119">
        <w:rPr>
          <w:rFonts w:ascii="Arial" w:hAnsi="Arial" w:cs="Arial"/>
          <w:sz w:val="24"/>
          <w:szCs w:val="24"/>
        </w:rPr>
        <w:t>chodników z kostki betonowej,</w:t>
      </w:r>
    </w:p>
    <w:p w14:paraId="1989DE7C" w14:textId="7CA49CF1" w:rsidR="00B35036" w:rsidRPr="00696119" w:rsidRDefault="00E90E1A" w:rsidP="00E90E1A">
      <w:pPr>
        <w:numPr>
          <w:ilvl w:val="0"/>
          <w:numId w:val="85"/>
        </w:numPr>
        <w:spacing w:after="0" w:line="360" w:lineRule="auto"/>
        <w:ind w:left="426" w:hanging="426"/>
        <w:contextualSpacing/>
        <w:rPr>
          <w:rFonts w:ascii="Arial" w:hAnsi="Arial" w:cs="Arial"/>
          <w:sz w:val="24"/>
          <w:szCs w:val="24"/>
        </w:rPr>
      </w:pPr>
      <w:r>
        <w:rPr>
          <w:rFonts w:ascii="Arial" w:hAnsi="Arial" w:cs="Arial"/>
          <w:sz w:val="24"/>
          <w:szCs w:val="24"/>
        </w:rPr>
        <w:t>b</w:t>
      </w:r>
      <w:r w:rsidR="00B35036" w:rsidRPr="00696119">
        <w:rPr>
          <w:rFonts w:ascii="Arial" w:hAnsi="Arial" w:cs="Arial"/>
          <w:sz w:val="24"/>
          <w:szCs w:val="24"/>
        </w:rPr>
        <w:t>udow</w:t>
      </w:r>
      <w:r>
        <w:rPr>
          <w:rFonts w:ascii="Arial" w:hAnsi="Arial" w:cs="Arial"/>
          <w:sz w:val="24"/>
          <w:szCs w:val="24"/>
        </w:rPr>
        <w:t>a</w:t>
      </w:r>
      <w:r w:rsidR="00B35036" w:rsidRPr="00696119">
        <w:rPr>
          <w:rFonts w:ascii="Arial" w:hAnsi="Arial" w:cs="Arial"/>
          <w:sz w:val="24"/>
          <w:szCs w:val="24"/>
        </w:rPr>
        <w:t xml:space="preserve"> ścian oporowych betonowych prefabrykowanych typu L,</w:t>
      </w:r>
    </w:p>
    <w:p w14:paraId="5928FA6F" w14:textId="627B7930" w:rsidR="00B35036" w:rsidRPr="00696119" w:rsidRDefault="00E90E1A" w:rsidP="00E90E1A">
      <w:pPr>
        <w:numPr>
          <w:ilvl w:val="0"/>
          <w:numId w:val="85"/>
        </w:numPr>
        <w:spacing w:after="0" w:line="360" w:lineRule="auto"/>
        <w:ind w:left="426" w:hanging="426"/>
        <w:contextualSpacing/>
        <w:rPr>
          <w:rFonts w:ascii="Arial" w:hAnsi="Arial" w:cs="Arial"/>
          <w:sz w:val="24"/>
          <w:szCs w:val="24"/>
        </w:rPr>
      </w:pPr>
      <w:r>
        <w:rPr>
          <w:rFonts w:ascii="Arial" w:hAnsi="Arial" w:cs="Arial"/>
          <w:sz w:val="24"/>
          <w:szCs w:val="24"/>
        </w:rPr>
        <w:t>p</w:t>
      </w:r>
      <w:r w:rsidR="00B35036" w:rsidRPr="00696119">
        <w:rPr>
          <w:rFonts w:ascii="Arial" w:hAnsi="Arial" w:cs="Arial"/>
          <w:sz w:val="24"/>
          <w:szCs w:val="24"/>
        </w:rPr>
        <w:t>rzebudow</w:t>
      </w:r>
      <w:r>
        <w:rPr>
          <w:rFonts w:ascii="Arial" w:hAnsi="Arial" w:cs="Arial"/>
          <w:sz w:val="24"/>
          <w:szCs w:val="24"/>
        </w:rPr>
        <w:t>a</w:t>
      </w:r>
      <w:r w:rsidR="00B35036" w:rsidRPr="00696119">
        <w:rPr>
          <w:rFonts w:ascii="Arial" w:hAnsi="Arial" w:cs="Arial"/>
          <w:sz w:val="24"/>
          <w:szCs w:val="24"/>
        </w:rPr>
        <w:t xml:space="preserve"> i remont istniejących ogrodzeń,</w:t>
      </w:r>
    </w:p>
    <w:bookmarkEnd w:id="1"/>
    <w:p w14:paraId="141C67CB" w14:textId="79F22E88" w:rsidR="00B35036" w:rsidRPr="00696119" w:rsidRDefault="00E90E1A" w:rsidP="00E90E1A">
      <w:pPr>
        <w:numPr>
          <w:ilvl w:val="0"/>
          <w:numId w:val="85"/>
        </w:numPr>
        <w:spacing w:after="0" w:line="360" w:lineRule="auto"/>
        <w:ind w:left="426" w:hanging="426"/>
        <w:contextualSpacing/>
        <w:rPr>
          <w:rFonts w:ascii="Arial" w:hAnsi="Arial" w:cs="Arial"/>
          <w:sz w:val="24"/>
          <w:szCs w:val="24"/>
        </w:rPr>
      </w:pPr>
      <w:r>
        <w:rPr>
          <w:rFonts w:ascii="Arial" w:hAnsi="Arial" w:cs="Arial"/>
          <w:sz w:val="24"/>
          <w:szCs w:val="24"/>
        </w:rPr>
        <w:t>r</w:t>
      </w:r>
      <w:r w:rsidR="00B35036" w:rsidRPr="00696119">
        <w:rPr>
          <w:rFonts w:ascii="Arial" w:hAnsi="Arial" w:cs="Arial"/>
          <w:sz w:val="24"/>
          <w:szCs w:val="24"/>
        </w:rPr>
        <w:t>ozbiórk</w:t>
      </w:r>
      <w:r>
        <w:rPr>
          <w:rFonts w:ascii="Arial" w:hAnsi="Arial" w:cs="Arial"/>
          <w:sz w:val="24"/>
          <w:szCs w:val="24"/>
        </w:rPr>
        <w:t>a</w:t>
      </w:r>
      <w:r w:rsidR="00B35036" w:rsidRPr="00696119">
        <w:rPr>
          <w:rFonts w:ascii="Arial" w:hAnsi="Arial" w:cs="Arial"/>
          <w:sz w:val="24"/>
          <w:szCs w:val="24"/>
        </w:rPr>
        <w:t xml:space="preserve"> i budow</w:t>
      </w:r>
      <w:r>
        <w:rPr>
          <w:rFonts w:ascii="Arial" w:hAnsi="Arial" w:cs="Arial"/>
          <w:sz w:val="24"/>
          <w:szCs w:val="24"/>
        </w:rPr>
        <w:t>a</w:t>
      </w:r>
      <w:r w:rsidR="00B35036" w:rsidRPr="00696119">
        <w:rPr>
          <w:rFonts w:ascii="Arial" w:hAnsi="Arial" w:cs="Arial"/>
          <w:sz w:val="24"/>
          <w:szCs w:val="24"/>
        </w:rPr>
        <w:t xml:space="preserve"> kanalizacji deszczowej, </w:t>
      </w:r>
    </w:p>
    <w:p w14:paraId="20C686B4" w14:textId="48284905" w:rsidR="00B35036" w:rsidRPr="00696119" w:rsidRDefault="00B35036" w:rsidP="00E90E1A">
      <w:pPr>
        <w:numPr>
          <w:ilvl w:val="0"/>
          <w:numId w:val="85"/>
        </w:numPr>
        <w:spacing w:after="0" w:line="360" w:lineRule="auto"/>
        <w:ind w:left="426" w:hanging="426"/>
        <w:contextualSpacing/>
        <w:rPr>
          <w:rFonts w:ascii="Arial" w:hAnsi="Arial" w:cs="Arial"/>
          <w:sz w:val="24"/>
          <w:szCs w:val="24"/>
        </w:rPr>
      </w:pPr>
      <w:r w:rsidRPr="00696119">
        <w:rPr>
          <w:rFonts w:ascii="Arial" w:hAnsi="Arial" w:cs="Arial"/>
          <w:sz w:val="24"/>
          <w:szCs w:val="24"/>
        </w:rPr>
        <w:t>budow</w:t>
      </w:r>
      <w:r w:rsidR="00E90E1A">
        <w:rPr>
          <w:rFonts w:ascii="Arial" w:hAnsi="Arial" w:cs="Arial"/>
          <w:sz w:val="24"/>
          <w:szCs w:val="24"/>
        </w:rPr>
        <w:t>a</w:t>
      </w:r>
      <w:r w:rsidRPr="00696119">
        <w:rPr>
          <w:rFonts w:ascii="Arial" w:hAnsi="Arial" w:cs="Arial"/>
          <w:sz w:val="24"/>
          <w:szCs w:val="24"/>
        </w:rPr>
        <w:t xml:space="preserve"> sieci teletechnicznej do obsługi monitoringu, biletomatów i szlabanów,</w:t>
      </w:r>
    </w:p>
    <w:p w14:paraId="7B2A6474" w14:textId="534CA26E" w:rsidR="00B35036" w:rsidRPr="00696119" w:rsidRDefault="00B35036" w:rsidP="00E90E1A">
      <w:pPr>
        <w:numPr>
          <w:ilvl w:val="0"/>
          <w:numId w:val="85"/>
        </w:numPr>
        <w:spacing w:after="0" w:line="360" w:lineRule="auto"/>
        <w:ind w:left="426" w:hanging="426"/>
        <w:contextualSpacing/>
        <w:rPr>
          <w:rFonts w:ascii="Arial" w:hAnsi="Arial" w:cs="Arial"/>
          <w:sz w:val="24"/>
          <w:szCs w:val="24"/>
        </w:rPr>
      </w:pPr>
      <w:r w:rsidRPr="00696119">
        <w:rPr>
          <w:rFonts w:ascii="Arial" w:hAnsi="Arial" w:cs="Arial"/>
          <w:sz w:val="24"/>
          <w:szCs w:val="24"/>
        </w:rPr>
        <w:t>budow</w:t>
      </w:r>
      <w:r w:rsidR="00E90E1A">
        <w:rPr>
          <w:rFonts w:ascii="Arial" w:hAnsi="Arial" w:cs="Arial"/>
          <w:sz w:val="24"/>
          <w:szCs w:val="24"/>
        </w:rPr>
        <w:t>a</w:t>
      </w:r>
      <w:r w:rsidRPr="00696119">
        <w:rPr>
          <w:rFonts w:ascii="Arial" w:hAnsi="Arial" w:cs="Arial"/>
          <w:sz w:val="24"/>
          <w:szCs w:val="24"/>
        </w:rPr>
        <w:t xml:space="preserve"> sieci </w:t>
      </w:r>
      <w:proofErr w:type="spellStart"/>
      <w:r w:rsidRPr="00696119">
        <w:rPr>
          <w:rFonts w:ascii="Arial" w:hAnsi="Arial" w:cs="Arial"/>
          <w:sz w:val="24"/>
          <w:szCs w:val="24"/>
        </w:rPr>
        <w:t>nN</w:t>
      </w:r>
      <w:proofErr w:type="spellEnd"/>
      <w:r w:rsidRPr="00696119">
        <w:rPr>
          <w:rFonts w:ascii="Arial" w:hAnsi="Arial" w:cs="Arial"/>
          <w:sz w:val="24"/>
          <w:szCs w:val="24"/>
        </w:rPr>
        <w:t xml:space="preserve"> do zasilania szlabanów, biletomatów, monitoringu,</w:t>
      </w:r>
    </w:p>
    <w:p w14:paraId="245CB7C5" w14:textId="2B361A9E" w:rsidR="00B35036" w:rsidRPr="00696119" w:rsidRDefault="00B35036" w:rsidP="00E90E1A">
      <w:pPr>
        <w:numPr>
          <w:ilvl w:val="0"/>
          <w:numId w:val="85"/>
        </w:numPr>
        <w:spacing w:after="0" w:line="360" w:lineRule="auto"/>
        <w:ind w:left="426" w:hanging="426"/>
        <w:contextualSpacing/>
        <w:rPr>
          <w:rFonts w:ascii="Arial" w:hAnsi="Arial" w:cs="Arial"/>
          <w:sz w:val="24"/>
          <w:szCs w:val="24"/>
        </w:rPr>
      </w:pPr>
      <w:r w:rsidRPr="00696119">
        <w:rPr>
          <w:rFonts w:ascii="Arial" w:hAnsi="Arial" w:cs="Arial"/>
          <w:sz w:val="24"/>
          <w:szCs w:val="24"/>
        </w:rPr>
        <w:lastRenderedPageBreak/>
        <w:t>budow</w:t>
      </w:r>
      <w:r w:rsidR="00E90E1A">
        <w:rPr>
          <w:rFonts w:ascii="Arial" w:hAnsi="Arial" w:cs="Arial"/>
          <w:sz w:val="24"/>
          <w:szCs w:val="24"/>
        </w:rPr>
        <w:t>a</w:t>
      </w:r>
      <w:r w:rsidRPr="00696119">
        <w:rPr>
          <w:rFonts w:ascii="Arial" w:hAnsi="Arial" w:cs="Arial"/>
          <w:sz w:val="24"/>
          <w:szCs w:val="24"/>
        </w:rPr>
        <w:t xml:space="preserve"> monitoringu, szlabanów i biletomatów,</w:t>
      </w:r>
    </w:p>
    <w:p w14:paraId="1402BD56" w14:textId="73A089CE" w:rsidR="00B35036" w:rsidRPr="00696119" w:rsidRDefault="00B35036" w:rsidP="00E90E1A">
      <w:pPr>
        <w:numPr>
          <w:ilvl w:val="0"/>
          <w:numId w:val="85"/>
        </w:numPr>
        <w:spacing w:after="0" w:line="360" w:lineRule="auto"/>
        <w:ind w:left="426" w:hanging="426"/>
        <w:contextualSpacing/>
        <w:rPr>
          <w:rFonts w:ascii="Arial" w:hAnsi="Arial" w:cs="Arial"/>
          <w:sz w:val="24"/>
          <w:szCs w:val="24"/>
        </w:rPr>
      </w:pPr>
      <w:r w:rsidRPr="00696119">
        <w:rPr>
          <w:rFonts w:ascii="Arial" w:hAnsi="Arial" w:cs="Arial"/>
          <w:sz w:val="24"/>
          <w:szCs w:val="24"/>
        </w:rPr>
        <w:t>przebudow</w:t>
      </w:r>
      <w:r w:rsidR="00E90E1A">
        <w:rPr>
          <w:rFonts w:ascii="Arial" w:hAnsi="Arial" w:cs="Arial"/>
          <w:sz w:val="24"/>
          <w:szCs w:val="24"/>
        </w:rPr>
        <w:t>a</w:t>
      </w:r>
      <w:r w:rsidRPr="00696119">
        <w:rPr>
          <w:rFonts w:ascii="Arial" w:hAnsi="Arial" w:cs="Arial"/>
          <w:sz w:val="24"/>
          <w:szCs w:val="24"/>
        </w:rPr>
        <w:t xml:space="preserve"> i budow</w:t>
      </w:r>
      <w:r w:rsidR="00E90E1A">
        <w:rPr>
          <w:rFonts w:ascii="Arial" w:hAnsi="Arial" w:cs="Arial"/>
          <w:sz w:val="24"/>
          <w:szCs w:val="24"/>
        </w:rPr>
        <w:t>a</w:t>
      </w:r>
      <w:r w:rsidRPr="00696119">
        <w:rPr>
          <w:rFonts w:ascii="Arial" w:hAnsi="Arial" w:cs="Arial"/>
          <w:sz w:val="24"/>
          <w:szCs w:val="24"/>
        </w:rPr>
        <w:t xml:space="preserve"> sieci oświetleniowej,</w:t>
      </w:r>
    </w:p>
    <w:p w14:paraId="48264BA2" w14:textId="038DB6B2" w:rsidR="00B35036" w:rsidRPr="00696119" w:rsidRDefault="00B35036" w:rsidP="00E90E1A">
      <w:pPr>
        <w:numPr>
          <w:ilvl w:val="0"/>
          <w:numId w:val="85"/>
        </w:numPr>
        <w:spacing w:after="0" w:line="360" w:lineRule="auto"/>
        <w:ind w:left="426" w:hanging="426"/>
        <w:contextualSpacing/>
        <w:rPr>
          <w:rFonts w:ascii="Arial" w:hAnsi="Arial" w:cs="Arial"/>
          <w:sz w:val="24"/>
          <w:szCs w:val="24"/>
        </w:rPr>
      </w:pPr>
      <w:r w:rsidRPr="00696119">
        <w:rPr>
          <w:rFonts w:ascii="Arial" w:hAnsi="Arial" w:cs="Arial"/>
          <w:sz w:val="24"/>
          <w:szCs w:val="24"/>
        </w:rPr>
        <w:t>zabezpieczeni</w:t>
      </w:r>
      <w:r w:rsidR="00E90E1A">
        <w:rPr>
          <w:rFonts w:ascii="Arial" w:hAnsi="Arial" w:cs="Arial"/>
          <w:sz w:val="24"/>
          <w:szCs w:val="24"/>
        </w:rPr>
        <w:t>e</w:t>
      </w:r>
      <w:r w:rsidRPr="00696119">
        <w:rPr>
          <w:rFonts w:ascii="Arial" w:hAnsi="Arial" w:cs="Arial"/>
          <w:sz w:val="24"/>
          <w:szCs w:val="24"/>
        </w:rPr>
        <w:t xml:space="preserve"> sieci uzbrojenia infrastruktury technicznej,</w:t>
      </w:r>
    </w:p>
    <w:p w14:paraId="003052F5" w14:textId="03678695" w:rsidR="00B35036" w:rsidRPr="00577010" w:rsidRDefault="00B35036" w:rsidP="00E90E1A">
      <w:pPr>
        <w:pStyle w:val="Akapitzlist"/>
        <w:numPr>
          <w:ilvl w:val="0"/>
          <w:numId w:val="85"/>
        </w:numPr>
        <w:spacing w:after="0" w:line="360" w:lineRule="auto"/>
        <w:ind w:left="426" w:hanging="426"/>
        <w:rPr>
          <w:rFonts w:cs="Arial"/>
          <w:sz w:val="24"/>
          <w:szCs w:val="24"/>
          <w:lang w:eastAsia="pl-PL"/>
        </w:rPr>
      </w:pPr>
      <w:r w:rsidRPr="00577010">
        <w:rPr>
          <w:rFonts w:cs="Arial"/>
          <w:sz w:val="24"/>
          <w:szCs w:val="24"/>
          <w:lang w:eastAsia="pl-PL"/>
        </w:rPr>
        <w:t>usunięci</w:t>
      </w:r>
      <w:r w:rsidR="00E90E1A">
        <w:rPr>
          <w:rFonts w:cs="Arial"/>
          <w:sz w:val="24"/>
          <w:szCs w:val="24"/>
          <w:lang w:eastAsia="pl-PL"/>
        </w:rPr>
        <w:t>e</w:t>
      </w:r>
      <w:r w:rsidRPr="00577010">
        <w:rPr>
          <w:rFonts w:cs="Arial"/>
          <w:sz w:val="24"/>
          <w:szCs w:val="24"/>
          <w:lang w:eastAsia="pl-PL"/>
        </w:rPr>
        <w:t xml:space="preserve"> drzew i krzewów kolidujących z inwestycją wraz z </w:t>
      </w:r>
      <w:proofErr w:type="spellStart"/>
      <w:r w:rsidRPr="00577010">
        <w:rPr>
          <w:rFonts w:cs="Arial"/>
          <w:sz w:val="24"/>
          <w:szCs w:val="24"/>
          <w:lang w:eastAsia="pl-PL"/>
        </w:rPr>
        <w:t>nasadzeniami</w:t>
      </w:r>
      <w:proofErr w:type="spellEnd"/>
      <w:r w:rsidRPr="00577010">
        <w:rPr>
          <w:rFonts w:cs="Arial"/>
          <w:sz w:val="24"/>
          <w:szCs w:val="24"/>
          <w:lang w:eastAsia="pl-PL"/>
        </w:rPr>
        <w:t xml:space="preserve"> zastępczymi.</w:t>
      </w:r>
    </w:p>
    <w:p w14:paraId="58EB30F5" w14:textId="7C548B89" w:rsidR="00B35036" w:rsidRDefault="00B35036" w:rsidP="00E90E1A">
      <w:pPr>
        <w:spacing w:before="120" w:line="360" w:lineRule="auto"/>
        <w:rPr>
          <w:rFonts w:ascii="Arial" w:hAnsi="Arial" w:cs="Arial"/>
          <w:sz w:val="24"/>
          <w:szCs w:val="24"/>
        </w:rPr>
      </w:pPr>
      <w:r w:rsidRPr="00696119">
        <w:rPr>
          <w:rFonts w:ascii="Arial" w:hAnsi="Arial" w:cs="Arial"/>
          <w:sz w:val="24"/>
          <w:szCs w:val="24"/>
        </w:rPr>
        <w:t>Przedmiotow</w:t>
      </w:r>
      <w:r w:rsidR="00A31B11">
        <w:rPr>
          <w:rFonts w:ascii="Arial" w:hAnsi="Arial" w:cs="Arial"/>
          <w:sz w:val="24"/>
          <w:szCs w:val="24"/>
        </w:rPr>
        <w:t>y</w:t>
      </w:r>
      <w:r w:rsidRPr="00696119">
        <w:rPr>
          <w:rFonts w:ascii="Arial" w:hAnsi="Arial" w:cs="Arial"/>
          <w:sz w:val="24"/>
          <w:szCs w:val="24"/>
        </w:rPr>
        <w:t xml:space="preserve"> </w:t>
      </w:r>
      <w:r>
        <w:rPr>
          <w:rFonts w:ascii="Arial" w:hAnsi="Arial" w:cs="Arial"/>
          <w:sz w:val="24"/>
          <w:szCs w:val="24"/>
        </w:rPr>
        <w:t xml:space="preserve">etap 1 </w:t>
      </w:r>
      <w:r w:rsidR="00A31B11">
        <w:rPr>
          <w:rFonts w:ascii="Arial" w:hAnsi="Arial" w:cs="Arial"/>
          <w:sz w:val="24"/>
          <w:szCs w:val="24"/>
        </w:rPr>
        <w:t xml:space="preserve">jest </w:t>
      </w:r>
      <w:r w:rsidRPr="00696119">
        <w:rPr>
          <w:rFonts w:ascii="Arial" w:hAnsi="Arial" w:cs="Arial"/>
          <w:sz w:val="24"/>
          <w:szCs w:val="24"/>
        </w:rPr>
        <w:t>objęt</w:t>
      </w:r>
      <w:r w:rsidR="00A31B11">
        <w:rPr>
          <w:rFonts w:ascii="Arial" w:hAnsi="Arial" w:cs="Arial"/>
          <w:sz w:val="24"/>
          <w:szCs w:val="24"/>
        </w:rPr>
        <w:t>y</w:t>
      </w:r>
      <w:r w:rsidRPr="00696119">
        <w:rPr>
          <w:rFonts w:ascii="Arial" w:hAnsi="Arial" w:cs="Arial"/>
          <w:sz w:val="24"/>
          <w:szCs w:val="24"/>
        </w:rPr>
        <w:t xml:space="preserve"> jest decyzją pozwolenia na budowę </w:t>
      </w:r>
      <w:r w:rsidR="00A31B11">
        <w:rPr>
          <w:rFonts w:ascii="Arial" w:hAnsi="Arial" w:cs="Arial"/>
          <w:sz w:val="24"/>
          <w:szCs w:val="24"/>
        </w:rPr>
        <w:br/>
      </w:r>
      <w:r w:rsidRPr="00696119">
        <w:rPr>
          <w:rFonts w:ascii="Arial" w:hAnsi="Arial" w:cs="Arial"/>
          <w:sz w:val="24"/>
          <w:szCs w:val="24"/>
        </w:rPr>
        <w:t>nr</w:t>
      </w:r>
      <w:r w:rsidR="00A31B11">
        <w:rPr>
          <w:rFonts w:ascii="Arial" w:hAnsi="Arial" w:cs="Arial"/>
          <w:sz w:val="24"/>
          <w:szCs w:val="24"/>
        </w:rPr>
        <w:t xml:space="preserve"> </w:t>
      </w:r>
      <w:r w:rsidRPr="00696119">
        <w:rPr>
          <w:rFonts w:ascii="Arial" w:hAnsi="Arial" w:cs="Arial"/>
          <w:sz w:val="24"/>
          <w:szCs w:val="24"/>
        </w:rPr>
        <w:t>361/6740/2024 z dnia 01.08.2024 roku wydaną przez Prezydenta Miasta Rybnika.</w:t>
      </w:r>
    </w:p>
    <w:p w14:paraId="51C20A6F" w14:textId="598EAF97" w:rsidR="00B35036" w:rsidRPr="00696119" w:rsidRDefault="00E90E1A" w:rsidP="00E90E1A">
      <w:pPr>
        <w:tabs>
          <w:tab w:val="left" w:pos="993"/>
        </w:tabs>
        <w:spacing w:before="240" w:line="360" w:lineRule="auto"/>
        <w:rPr>
          <w:rFonts w:ascii="Arial" w:hAnsi="Arial" w:cs="Arial"/>
          <w:sz w:val="24"/>
          <w:szCs w:val="24"/>
        </w:rPr>
      </w:pPr>
      <w:r>
        <w:rPr>
          <w:rFonts w:ascii="Arial" w:hAnsi="Arial" w:cs="Arial"/>
          <w:sz w:val="24"/>
          <w:szCs w:val="24"/>
        </w:rPr>
        <w:t>E</w:t>
      </w:r>
      <w:r w:rsidR="00B35036">
        <w:rPr>
          <w:rFonts w:ascii="Arial" w:hAnsi="Arial" w:cs="Arial"/>
          <w:sz w:val="24"/>
          <w:szCs w:val="24"/>
        </w:rPr>
        <w:t>tap 2</w:t>
      </w:r>
      <w:r w:rsidR="00B35036" w:rsidRPr="00696119">
        <w:rPr>
          <w:rFonts w:ascii="Arial" w:hAnsi="Arial" w:cs="Arial"/>
          <w:sz w:val="24"/>
          <w:szCs w:val="24"/>
        </w:rPr>
        <w:t>:</w:t>
      </w:r>
      <w:r>
        <w:rPr>
          <w:rFonts w:ascii="Arial" w:hAnsi="Arial" w:cs="Arial"/>
          <w:sz w:val="24"/>
          <w:szCs w:val="24"/>
        </w:rPr>
        <w:tab/>
      </w:r>
      <w:r w:rsidR="00B35036" w:rsidRPr="00696119">
        <w:rPr>
          <w:rFonts w:ascii="Arial" w:hAnsi="Arial" w:cs="Arial"/>
          <w:sz w:val="24"/>
          <w:szCs w:val="24"/>
        </w:rPr>
        <w:t>Utwardzenie powierzchni gruntu i wymiana nawierzchni</w:t>
      </w:r>
      <w:r>
        <w:rPr>
          <w:rFonts w:ascii="Arial" w:hAnsi="Arial" w:cs="Arial"/>
          <w:sz w:val="24"/>
          <w:szCs w:val="24"/>
        </w:rPr>
        <w:t xml:space="preserve"> </w:t>
      </w:r>
      <w:r w:rsidR="00B35036" w:rsidRPr="00696119">
        <w:rPr>
          <w:rFonts w:ascii="Arial" w:hAnsi="Arial" w:cs="Arial"/>
          <w:sz w:val="24"/>
          <w:szCs w:val="24"/>
        </w:rPr>
        <w:t xml:space="preserve">utwardzonych na </w:t>
      </w:r>
      <w:r>
        <w:rPr>
          <w:rFonts w:ascii="Arial" w:hAnsi="Arial" w:cs="Arial"/>
          <w:sz w:val="24"/>
          <w:szCs w:val="24"/>
        </w:rPr>
        <w:tab/>
      </w:r>
      <w:r w:rsidR="00B35036" w:rsidRPr="00696119">
        <w:rPr>
          <w:rFonts w:ascii="Arial" w:hAnsi="Arial" w:cs="Arial"/>
          <w:sz w:val="24"/>
          <w:szCs w:val="24"/>
        </w:rPr>
        <w:t>terenie Zespołu Szkół Technicznych w dzielnicy śródmieście w Rybniku.</w:t>
      </w:r>
    </w:p>
    <w:p w14:paraId="1C172DFA" w14:textId="4311FC74" w:rsidR="00B35036" w:rsidRPr="00577010" w:rsidRDefault="00B35036" w:rsidP="00E90E1A">
      <w:pPr>
        <w:spacing w:after="0" w:line="360" w:lineRule="auto"/>
        <w:rPr>
          <w:rFonts w:ascii="Arial" w:hAnsi="Arial" w:cs="Arial"/>
          <w:sz w:val="24"/>
          <w:szCs w:val="24"/>
        </w:rPr>
      </w:pPr>
      <w:r w:rsidRPr="00577010">
        <w:rPr>
          <w:rFonts w:ascii="Arial" w:hAnsi="Arial" w:cs="Arial"/>
          <w:sz w:val="24"/>
          <w:szCs w:val="24"/>
        </w:rPr>
        <w:t xml:space="preserve">Ogólny zakres robót: </w:t>
      </w:r>
    </w:p>
    <w:p w14:paraId="404B87A4" w14:textId="2DA75357" w:rsidR="00B35036" w:rsidRPr="00696119" w:rsidRDefault="00E90E1A" w:rsidP="00A31B11">
      <w:pPr>
        <w:numPr>
          <w:ilvl w:val="0"/>
          <w:numId w:val="84"/>
        </w:numPr>
        <w:spacing w:after="0" w:line="360" w:lineRule="auto"/>
        <w:ind w:left="567" w:hanging="567"/>
        <w:contextualSpacing/>
        <w:rPr>
          <w:rFonts w:ascii="Arial" w:hAnsi="Arial" w:cs="Arial"/>
          <w:sz w:val="24"/>
          <w:szCs w:val="24"/>
        </w:rPr>
      </w:pPr>
      <w:r>
        <w:rPr>
          <w:rFonts w:ascii="Arial" w:hAnsi="Arial" w:cs="Arial"/>
          <w:sz w:val="24"/>
          <w:szCs w:val="24"/>
        </w:rPr>
        <w:t>b</w:t>
      </w:r>
      <w:r w:rsidRPr="00696119">
        <w:rPr>
          <w:rFonts w:ascii="Arial" w:hAnsi="Arial" w:cs="Arial"/>
          <w:sz w:val="24"/>
          <w:szCs w:val="24"/>
        </w:rPr>
        <w:t>udow</w:t>
      </w:r>
      <w:r>
        <w:rPr>
          <w:rFonts w:ascii="Arial" w:hAnsi="Arial" w:cs="Arial"/>
          <w:sz w:val="24"/>
          <w:szCs w:val="24"/>
        </w:rPr>
        <w:t>a</w:t>
      </w:r>
      <w:r w:rsidRPr="00696119">
        <w:rPr>
          <w:rFonts w:ascii="Arial" w:hAnsi="Arial" w:cs="Arial"/>
          <w:sz w:val="24"/>
          <w:szCs w:val="24"/>
        </w:rPr>
        <w:t xml:space="preserve"> i remont</w:t>
      </w:r>
      <w:r w:rsidR="00B35036" w:rsidRPr="00696119">
        <w:rPr>
          <w:rFonts w:ascii="Arial" w:hAnsi="Arial" w:cs="Arial"/>
          <w:sz w:val="24"/>
          <w:szCs w:val="24"/>
        </w:rPr>
        <w:t xml:space="preserve"> nawierzchni jezdni manewrowych szer. 4,5 – 6,0 m o nawierzchni z kostki betonowej,</w:t>
      </w:r>
    </w:p>
    <w:p w14:paraId="2C9F84C8" w14:textId="5E842137" w:rsidR="00B35036" w:rsidRPr="00696119" w:rsidRDefault="00A31B11" w:rsidP="00A31B11">
      <w:pPr>
        <w:numPr>
          <w:ilvl w:val="0"/>
          <w:numId w:val="84"/>
        </w:numPr>
        <w:spacing w:after="0" w:line="360" w:lineRule="auto"/>
        <w:ind w:left="567" w:hanging="567"/>
        <w:contextualSpacing/>
        <w:rPr>
          <w:rFonts w:ascii="Arial" w:hAnsi="Arial" w:cs="Arial"/>
          <w:sz w:val="24"/>
          <w:szCs w:val="24"/>
        </w:rPr>
      </w:pPr>
      <w:r>
        <w:rPr>
          <w:rFonts w:ascii="Arial" w:hAnsi="Arial" w:cs="Arial"/>
          <w:sz w:val="24"/>
          <w:szCs w:val="24"/>
        </w:rPr>
        <w:t>b</w:t>
      </w:r>
      <w:r w:rsidRPr="00696119">
        <w:rPr>
          <w:rFonts w:ascii="Arial" w:hAnsi="Arial" w:cs="Arial"/>
          <w:sz w:val="24"/>
          <w:szCs w:val="24"/>
        </w:rPr>
        <w:t>udow</w:t>
      </w:r>
      <w:r>
        <w:rPr>
          <w:rFonts w:ascii="Arial" w:hAnsi="Arial" w:cs="Arial"/>
          <w:sz w:val="24"/>
          <w:szCs w:val="24"/>
        </w:rPr>
        <w:t>a</w:t>
      </w:r>
      <w:r w:rsidRPr="00696119">
        <w:rPr>
          <w:rFonts w:ascii="Arial" w:hAnsi="Arial" w:cs="Arial"/>
          <w:sz w:val="24"/>
          <w:szCs w:val="24"/>
        </w:rPr>
        <w:t xml:space="preserve"> i remont</w:t>
      </w:r>
      <w:r w:rsidR="00B35036" w:rsidRPr="00696119">
        <w:rPr>
          <w:rFonts w:ascii="Arial" w:hAnsi="Arial" w:cs="Arial"/>
          <w:sz w:val="24"/>
          <w:szCs w:val="24"/>
        </w:rPr>
        <w:t xml:space="preserve"> utwardzeń terenu o nawierzchni z kostki betonowej,</w:t>
      </w:r>
    </w:p>
    <w:p w14:paraId="7EB5BD33" w14:textId="5EB0E36F" w:rsidR="00B35036" w:rsidRPr="00577010" w:rsidRDefault="00A31B11" w:rsidP="00A31B11">
      <w:pPr>
        <w:numPr>
          <w:ilvl w:val="0"/>
          <w:numId w:val="84"/>
        </w:numPr>
        <w:spacing w:after="0" w:line="360" w:lineRule="auto"/>
        <w:ind w:left="567" w:hanging="567"/>
        <w:contextualSpacing/>
        <w:rPr>
          <w:rFonts w:ascii="Arial" w:hAnsi="Arial" w:cs="Arial"/>
          <w:sz w:val="24"/>
          <w:szCs w:val="24"/>
        </w:rPr>
      </w:pPr>
      <w:r>
        <w:rPr>
          <w:rFonts w:ascii="Arial" w:hAnsi="Arial" w:cs="Arial"/>
          <w:sz w:val="24"/>
          <w:szCs w:val="24"/>
        </w:rPr>
        <w:t>p</w:t>
      </w:r>
      <w:r w:rsidR="00B35036" w:rsidRPr="00696119">
        <w:rPr>
          <w:rFonts w:ascii="Arial" w:hAnsi="Arial" w:cs="Arial"/>
          <w:sz w:val="24"/>
          <w:szCs w:val="24"/>
        </w:rPr>
        <w:t>rzebudow</w:t>
      </w:r>
      <w:r>
        <w:rPr>
          <w:rFonts w:ascii="Arial" w:hAnsi="Arial" w:cs="Arial"/>
          <w:sz w:val="24"/>
          <w:szCs w:val="24"/>
        </w:rPr>
        <w:t>a</w:t>
      </w:r>
      <w:r w:rsidR="00B35036" w:rsidRPr="00696119">
        <w:rPr>
          <w:rFonts w:ascii="Arial" w:hAnsi="Arial" w:cs="Arial"/>
          <w:sz w:val="24"/>
          <w:szCs w:val="24"/>
        </w:rPr>
        <w:t xml:space="preserve"> zjazdu o nawierzchni z kostki betonowej, z drogi publicznej ul. </w:t>
      </w:r>
      <w:r w:rsidR="00B35036" w:rsidRPr="00577010">
        <w:rPr>
          <w:rFonts w:ascii="Arial" w:hAnsi="Arial" w:cs="Arial"/>
          <w:sz w:val="24"/>
          <w:szCs w:val="24"/>
        </w:rPr>
        <w:t>Kościuszki,</w:t>
      </w:r>
    </w:p>
    <w:p w14:paraId="1D2857D9" w14:textId="2814A491" w:rsidR="00B35036" w:rsidRPr="00696119" w:rsidRDefault="00A31B11" w:rsidP="00A31B11">
      <w:pPr>
        <w:numPr>
          <w:ilvl w:val="0"/>
          <w:numId w:val="84"/>
        </w:numPr>
        <w:spacing w:after="0" w:line="360" w:lineRule="auto"/>
        <w:ind w:left="567" w:hanging="567"/>
        <w:contextualSpacing/>
        <w:rPr>
          <w:rFonts w:ascii="Arial" w:hAnsi="Arial" w:cs="Arial"/>
          <w:sz w:val="24"/>
          <w:szCs w:val="24"/>
        </w:rPr>
      </w:pPr>
      <w:r>
        <w:rPr>
          <w:rFonts w:ascii="Arial" w:hAnsi="Arial" w:cs="Arial"/>
          <w:sz w:val="24"/>
          <w:szCs w:val="24"/>
        </w:rPr>
        <w:t>b</w:t>
      </w:r>
      <w:r w:rsidRPr="00696119">
        <w:rPr>
          <w:rFonts w:ascii="Arial" w:hAnsi="Arial" w:cs="Arial"/>
          <w:sz w:val="24"/>
          <w:szCs w:val="24"/>
        </w:rPr>
        <w:t>udow</w:t>
      </w:r>
      <w:r>
        <w:rPr>
          <w:rFonts w:ascii="Arial" w:hAnsi="Arial" w:cs="Arial"/>
          <w:sz w:val="24"/>
          <w:szCs w:val="24"/>
        </w:rPr>
        <w:t>a</w:t>
      </w:r>
      <w:r w:rsidRPr="00696119">
        <w:rPr>
          <w:rFonts w:ascii="Arial" w:hAnsi="Arial" w:cs="Arial"/>
          <w:sz w:val="24"/>
          <w:szCs w:val="24"/>
        </w:rPr>
        <w:t xml:space="preserve"> i remont </w:t>
      </w:r>
      <w:r w:rsidR="00B35036" w:rsidRPr="00696119">
        <w:rPr>
          <w:rFonts w:ascii="Arial" w:hAnsi="Arial" w:cs="Arial"/>
          <w:sz w:val="24"/>
          <w:szCs w:val="24"/>
        </w:rPr>
        <w:t>chodników z kostki betonowej,</w:t>
      </w:r>
    </w:p>
    <w:p w14:paraId="2FBEDF4C" w14:textId="25A1534A" w:rsidR="00B35036" w:rsidRPr="00696119" w:rsidRDefault="00A31B11" w:rsidP="00A31B11">
      <w:pPr>
        <w:numPr>
          <w:ilvl w:val="0"/>
          <w:numId w:val="84"/>
        </w:numPr>
        <w:spacing w:after="0" w:line="360" w:lineRule="auto"/>
        <w:ind w:left="567" w:hanging="567"/>
        <w:contextualSpacing/>
        <w:rPr>
          <w:rFonts w:ascii="Arial" w:hAnsi="Arial" w:cs="Arial"/>
          <w:sz w:val="24"/>
          <w:szCs w:val="24"/>
        </w:rPr>
      </w:pPr>
      <w:r>
        <w:rPr>
          <w:rFonts w:ascii="Arial" w:hAnsi="Arial" w:cs="Arial"/>
          <w:sz w:val="24"/>
          <w:szCs w:val="24"/>
        </w:rPr>
        <w:t>b</w:t>
      </w:r>
      <w:r w:rsidR="00B35036" w:rsidRPr="00696119">
        <w:rPr>
          <w:rFonts w:ascii="Arial" w:hAnsi="Arial" w:cs="Arial"/>
          <w:sz w:val="24"/>
          <w:szCs w:val="24"/>
        </w:rPr>
        <w:t>udow</w:t>
      </w:r>
      <w:r>
        <w:rPr>
          <w:rFonts w:ascii="Arial" w:hAnsi="Arial" w:cs="Arial"/>
          <w:sz w:val="24"/>
          <w:szCs w:val="24"/>
        </w:rPr>
        <w:t>a</w:t>
      </w:r>
      <w:r w:rsidR="00B35036" w:rsidRPr="00696119">
        <w:rPr>
          <w:rFonts w:ascii="Arial" w:hAnsi="Arial" w:cs="Arial"/>
          <w:sz w:val="24"/>
          <w:szCs w:val="24"/>
        </w:rPr>
        <w:t xml:space="preserve"> ścian oporowych betonowych prefabrykowanych typu L,</w:t>
      </w:r>
    </w:p>
    <w:p w14:paraId="48893AAE" w14:textId="0F0AD852" w:rsidR="00B35036" w:rsidRPr="00577010" w:rsidRDefault="00A31B11" w:rsidP="00A31B11">
      <w:pPr>
        <w:numPr>
          <w:ilvl w:val="0"/>
          <w:numId w:val="84"/>
        </w:numPr>
        <w:spacing w:after="0" w:line="360" w:lineRule="auto"/>
        <w:ind w:left="567" w:hanging="567"/>
        <w:contextualSpacing/>
        <w:rPr>
          <w:rFonts w:ascii="Arial" w:hAnsi="Arial" w:cs="Arial"/>
          <w:sz w:val="24"/>
          <w:szCs w:val="24"/>
        </w:rPr>
      </w:pPr>
      <w:r>
        <w:rPr>
          <w:rFonts w:ascii="Arial" w:hAnsi="Arial" w:cs="Arial"/>
          <w:sz w:val="24"/>
          <w:szCs w:val="24"/>
        </w:rPr>
        <w:t>b</w:t>
      </w:r>
      <w:r w:rsidR="00B35036" w:rsidRPr="00577010">
        <w:rPr>
          <w:rFonts w:ascii="Arial" w:hAnsi="Arial" w:cs="Arial"/>
          <w:sz w:val="24"/>
          <w:szCs w:val="24"/>
        </w:rPr>
        <w:t>udow</w:t>
      </w:r>
      <w:r>
        <w:rPr>
          <w:rFonts w:ascii="Arial" w:hAnsi="Arial" w:cs="Arial"/>
          <w:sz w:val="24"/>
          <w:szCs w:val="24"/>
        </w:rPr>
        <w:t>a</w:t>
      </w:r>
      <w:r w:rsidR="00B35036" w:rsidRPr="00577010">
        <w:rPr>
          <w:rFonts w:ascii="Arial" w:hAnsi="Arial" w:cs="Arial"/>
          <w:sz w:val="24"/>
          <w:szCs w:val="24"/>
        </w:rPr>
        <w:t xml:space="preserve"> schodów terenowych,</w:t>
      </w:r>
    </w:p>
    <w:p w14:paraId="539CF768" w14:textId="4CA001D3" w:rsidR="00B35036" w:rsidRPr="00696119" w:rsidRDefault="00A31B11" w:rsidP="00A31B11">
      <w:pPr>
        <w:numPr>
          <w:ilvl w:val="0"/>
          <w:numId w:val="84"/>
        </w:numPr>
        <w:spacing w:after="0" w:line="360" w:lineRule="auto"/>
        <w:ind w:left="567" w:hanging="567"/>
        <w:contextualSpacing/>
        <w:rPr>
          <w:rFonts w:ascii="Arial" w:hAnsi="Arial" w:cs="Arial"/>
          <w:sz w:val="24"/>
          <w:szCs w:val="24"/>
        </w:rPr>
      </w:pPr>
      <w:r>
        <w:rPr>
          <w:rFonts w:ascii="Arial" w:hAnsi="Arial" w:cs="Arial"/>
          <w:sz w:val="24"/>
          <w:szCs w:val="24"/>
        </w:rPr>
        <w:t>p</w:t>
      </w:r>
      <w:r w:rsidR="00B35036" w:rsidRPr="00696119">
        <w:rPr>
          <w:rFonts w:ascii="Arial" w:hAnsi="Arial" w:cs="Arial"/>
          <w:sz w:val="24"/>
          <w:szCs w:val="24"/>
        </w:rPr>
        <w:t>rzebudow</w:t>
      </w:r>
      <w:r>
        <w:rPr>
          <w:rFonts w:ascii="Arial" w:hAnsi="Arial" w:cs="Arial"/>
          <w:sz w:val="24"/>
          <w:szCs w:val="24"/>
        </w:rPr>
        <w:t>a</w:t>
      </w:r>
      <w:r w:rsidR="00B35036" w:rsidRPr="00696119">
        <w:rPr>
          <w:rFonts w:ascii="Arial" w:hAnsi="Arial" w:cs="Arial"/>
          <w:sz w:val="24"/>
          <w:szCs w:val="24"/>
        </w:rPr>
        <w:t xml:space="preserve"> i remont istniejących ogrodzeń,</w:t>
      </w:r>
    </w:p>
    <w:p w14:paraId="47CC3496" w14:textId="1F0DB29F" w:rsidR="00B35036" w:rsidRPr="00696119" w:rsidRDefault="00A31B11" w:rsidP="00A31B11">
      <w:pPr>
        <w:numPr>
          <w:ilvl w:val="0"/>
          <w:numId w:val="84"/>
        </w:numPr>
        <w:spacing w:after="0" w:line="360" w:lineRule="auto"/>
        <w:ind w:left="567" w:hanging="567"/>
        <w:contextualSpacing/>
        <w:rPr>
          <w:rFonts w:ascii="Arial" w:hAnsi="Arial" w:cs="Arial"/>
          <w:sz w:val="24"/>
          <w:szCs w:val="24"/>
        </w:rPr>
      </w:pPr>
      <w:r>
        <w:rPr>
          <w:rFonts w:ascii="Arial" w:hAnsi="Arial" w:cs="Arial"/>
          <w:sz w:val="24"/>
          <w:szCs w:val="24"/>
        </w:rPr>
        <w:t>r</w:t>
      </w:r>
      <w:r w:rsidR="00B35036" w:rsidRPr="00696119">
        <w:rPr>
          <w:rFonts w:ascii="Arial" w:hAnsi="Arial" w:cs="Arial"/>
          <w:sz w:val="24"/>
          <w:szCs w:val="24"/>
        </w:rPr>
        <w:t>ozbiórk</w:t>
      </w:r>
      <w:r>
        <w:rPr>
          <w:rFonts w:ascii="Arial" w:hAnsi="Arial" w:cs="Arial"/>
          <w:sz w:val="24"/>
          <w:szCs w:val="24"/>
        </w:rPr>
        <w:t>a</w:t>
      </w:r>
      <w:r w:rsidR="00B35036" w:rsidRPr="00696119">
        <w:rPr>
          <w:rFonts w:ascii="Arial" w:hAnsi="Arial" w:cs="Arial"/>
          <w:sz w:val="24"/>
          <w:szCs w:val="24"/>
        </w:rPr>
        <w:t xml:space="preserve"> i budow</w:t>
      </w:r>
      <w:r>
        <w:rPr>
          <w:rFonts w:ascii="Arial" w:hAnsi="Arial" w:cs="Arial"/>
          <w:sz w:val="24"/>
          <w:szCs w:val="24"/>
        </w:rPr>
        <w:t>a</w:t>
      </w:r>
      <w:r w:rsidR="00B35036" w:rsidRPr="00696119">
        <w:rPr>
          <w:rFonts w:ascii="Arial" w:hAnsi="Arial" w:cs="Arial"/>
          <w:sz w:val="24"/>
          <w:szCs w:val="24"/>
        </w:rPr>
        <w:t xml:space="preserve"> kanalizacji deszczowej, </w:t>
      </w:r>
    </w:p>
    <w:p w14:paraId="000A363D" w14:textId="07950A6F" w:rsidR="00B35036" w:rsidRPr="00696119" w:rsidRDefault="00B35036" w:rsidP="00A31B11">
      <w:pPr>
        <w:numPr>
          <w:ilvl w:val="0"/>
          <w:numId w:val="84"/>
        </w:numPr>
        <w:spacing w:after="0" w:line="360" w:lineRule="auto"/>
        <w:ind w:left="567" w:hanging="567"/>
        <w:contextualSpacing/>
        <w:rPr>
          <w:rFonts w:ascii="Arial" w:hAnsi="Arial" w:cs="Arial"/>
          <w:sz w:val="24"/>
          <w:szCs w:val="24"/>
        </w:rPr>
      </w:pPr>
      <w:r w:rsidRPr="00696119">
        <w:rPr>
          <w:rFonts w:ascii="Arial" w:hAnsi="Arial" w:cs="Arial"/>
          <w:sz w:val="24"/>
          <w:szCs w:val="24"/>
        </w:rPr>
        <w:t>budow</w:t>
      </w:r>
      <w:r w:rsidR="00A31B11">
        <w:rPr>
          <w:rFonts w:ascii="Arial" w:hAnsi="Arial" w:cs="Arial"/>
          <w:sz w:val="24"/>
          <w:szCs w:val="24"/>
        </w:rPr>
        <w:t xml:space="preserve">a </w:t>
      </w:r>
      <w:r w:rsidRPr="00696119">
        <w:rPr>
          <w:rFonts w:ascii="Arial" w:hAnsi="Arial" w:cs="Arial"/>
          <w:sz w:val="24"/>
          <w:szCs w:val="24"/>
        </w:rPr>
        <w:t>sieci teletechnicznej do obsługi monitoringu, biletomatów i szlabanów,</w:t>
      </w:r>
    </w:p>
    <w:p w14:paraId="22CF6A2D" w14:textId="4128ED09" w:rsidR="00B35036" w:rsidRPr="00696119" w:rsidRDefault="00B35036" w:rsidP="00A31B11">
      <w:pPr>
        <w:numPr>
          <w:ilvl w:val="0"/>
          <w:numId w:val="84"/>
        </w:numPr>
        <w:spacing w:after="0" w:line="360" w:lineRule="auto"/>
        <w:ind w:left="567" w:hanging="567"/>
        <w:contextualSpacing/>
        <w:rPr>
          <w:rFonts w:ascii="Arial" w:hAnsi="Arial" w:cs="Arial"/>
          <w:sz w:val="24"/>
          <w:szCs w:val="24"/>
        </w:rPr>
      </w:pPr>
      <w:r w:rsidRPr="00696119">
        <w:rPr>
          <w:rFonts w:ascii="Arial" w:hAnsi="Arial" w:cs="Arial"/>
          <w:sz w:val="24"/>
          <w:szCs w:val="24"/>
        </w:rPr>
        <w:t>budow</w:t>
      </w:r>
      <w:r w:rsidR="00A31B11">
        <w:rPr>
          <w:rFonts w:ascii="Arial" w:hAnsi="Arial" w:cs="Arial"/>
          <w:sz w:val="24"/>
          <w:szCs w:val="24"/>
        </w:rPr>
        <w:t>a</w:t>
      </w:r>
      <w:r w:rsidRPr="00696119">
        <w:rPr>
          <w:rFonts w:ascii="Arial" w:hAnsi="Arial" w:cs="Arial"/>
          <w:sz w:val="24"/>
          <w:szCs w:val="24"/>
        </w:rPr>
        <w:t xml:space="preserve"> sieci </w:t>
      </w:r>
      <w:proofErr w:type="spellStart"/>
      <w:r w:rsidRPr="00696119">
        <w:rPr>
          <w:rFonts w:ascii="Arial" w:hAnsi="Arial" w:cs="Arial"/>
          <w:sz w:val="24"/>
          <w:szCs w:val="24"/>
        </w:rPr>
        <w:t>nN</w:t>
      </w:r>
      <w:proofErr w:type="spellEnd"/>
      <w:r w:rsidRPr="00696119">
        <w:rPr>
          <w:rFonts w:ascii="Arial" w:hAnsi="Arial" w:cs="Arial"/>
          <w:sz w:val="24"/>
          <w:szCs w:val="24"/>
        </w:rPr>
        <w:t xml:space="preserve"> do zasilania szlabanów, biletomatów, monitoringu,</w:t>
      </w:r>
    </w:p>
    <w:p w14:paraId="0A28F3AE" w14:textId="3B45FE1B" w:rsidR="00B35036" w:rsidRPr="00696119" w:rsidRDefault="00B35036" w:rsidP="00A31B11">
      <w:pPr>
        <w:numPr>
          <w:ilvl w:val="0"/>
          <w:numId w:val="84"/>
        </w:numPr>
        <w:spacing w:after="0" w:line="360" w:lineRule="auto"/>
        <w:ind w:left="567" w:hanging="567"/>
        <w:contextualSpacing/>
        <w:rPr>
          <w:rFonts w:ascii="Arial" w:hAnsi="Arial" w:cs="Arial"/>
          <w:sz w:val="24"/>
          <w:szCs w:val="24"/>
        </w:rPr>
      </w:pPr>
      <w:r w:rsidRPr="00696119">
        <w:rPr>
          <w:rFonts w:ascii="Arial" w:hAnsi="Arial" w:cs="Arial"/>
          <w:sz w:val="24"/>
          <w:szCs w:val="24"/>
        </w:rPr>
        <w:t>budow</w:t>
      </w:r>
      <w:r w:rsidR="00A31B11">
        <w:rPr>
          <w:rFonts w:ascii="Arial" w:hAnsi="Arial" w:cs="Arial"/>
          <w:sz w:val="24"/>
          <w:szCs w:val="24"/>
        </w:rPr>
        <w:t>a</w:t>
      </w:r>
      <w:r w:rsidRPr="00696119">
        <w:rPr>
          <w:rFonts w:ascii="Arial" w:hAnsi="Arial" w:cs="Arial"/>
          <w:sz w:val="24"/>
          <w:szCs w:val="24"/>
        </w:rPr>
        <w:t xml:space="preserve"> monitoringu, szlabanów i biletomatów,</w:t>
      </w:r>
    </w:p>
    <w:p w14:paraId="60190538" w14:textId="4127D2D2" w:rsidR="00B35036" w:rsidRPr="00696119" w:rsidRDefault="00B35036" w:rsidP="00A31B11">
      <w:pPr>
        <w:numPr>
          <w:ilvl w:val="0"/>
          <w:numId w:val="84"/>
        </w:numPr>
        <w:spacing w:after="0" w:line="360" w:lineRule="auto"/>
        <w:ind w:left="567" w:hanging="567"/>
        <w:contextualSpacing/>
        <w:rPr>
          <w:rFonts w:ascii="Arial" w:hAnsi="Arial" w:cs="Arial"/>
          <w:sz w:val="24"/>
          <w:szCs w:val="24"/>
        </w:rPr>
      </w:pPr>
      <w:r w:rsidRPr="00696119">
        <w:rPr>
          <w:rFonts w:ascii="Arial" w:hAnsi="Arial" w:cs="Arial"/>
          <w:sz w:val="24"/>
          <w:szCs w:val="24"/>
        </w:rPr>
        <w:t>przebudow</w:t>
      </w:r>
      <w:r w:rsidR="00A31B11">
        <w:rPr>
          <w:rFonts w:ascii="Arial" w:hAnsi="Arial" w:cs="Arial"/>
          <w:sz w:val="24"/>
          <w:szCs w:val="24"/>
        </w:rPr>
        <w:t>a</w:t>
      </w:r>
      <w:r w:rsidRPr="00696119">
        <w:rPr>
          <w:rFonts w:ascii="Arial" w:hAnsi="Arial" w:cs="Arial"/>
          <w:sz w:val="24"/>
          <w:szCs w:val="24"/>
        </w:rPr>
        <w:t xml:space="preserve"> i budow</w:t>
      </w:r>
      <w:r w:rsidR="00A31B11">
        <w:rPr>
          <w:rFonts w:ascii="Arial" w:hAnsi="Arial" w:cs="Arial"/>
          <w:sz w:val="24"/>
          <w:szCs w:val="24"/>
        </w:rPr>
        <w:t>a</w:t>
      </w:r>
      <w:r w:rsidRPr="00696119">
        <w:rPr>
          <w:rFonts w:ascii="Arial" w:hAnsi="Arial" w:cs="Arial"/>
          <w:sz w:val="24"/>
          <w:szCs w:val="24"/>
        </w:rPr>
        <w:t xml:space="preserve"> sieci oświetleniowej,</w:t>
      </w:r>
    </w:p>
    <w:p w14:paraId="3AEA1939" w14:textId="4940FFB2" w:rsidR="00B35036" w:rsidRPr="00696119" w:rsidRDefault="00B35036" w:rsidP="00A31B11">
      <w:pPr>
        <w:numPr>
          <w:ilvl w:val="0"/>
          <w:numId w:val="84"/>
        </w:numPr>
        <w:spacing w:after="0" w:line="360" w:lineRule="auto"/>
        <w:ind w:left="567" w:hanging="567"/>
        <w:contextualSpacing/>
        <w:rPr>
          <w:rFonts w:ascii="Arial" w:hAnsi="Arial" w:cs="Arial"/>
          <w:sz w:val="24"/>
          <w:szCs w:val="24"/>
        </w:rPr>
      </w:pPr>
      <w:r w:rsidRPr="00696119">
        <w:rPr>
          <w:rFonts w:ascii="Arial" w:hAnsi="Arial" w:cs="Arial"/>
          <w:sz w:val="24"/>
          <w:szCs w:val="24"/>
        </w:rPr>
        <w:t>zabezpieczeni</w:t>
      </w:r>
      <w:r w:rsidR="00A31B11">
        <w:rPr>
          <w:rFonts w:ascii="Arial" w:hAnsi="Arial" w:cs="Arial"/>
          <w:sz w:val="24"/>
          <w:szCs w:val="24"/>
        </w:rPr>
        <w:t>e</w:t>
      </w:r>
      <w:r w:rsidRPr="00696119">
        <w:rPr>
          <w:rFonts w:ascii="Arial" w:hAnsi="Arial" w:cs="Arial"/>
          <w:sz w:val="24"/>
          <w:szCs w:val="24"/>
        </w:rPr>
        <w:t xml:space="preserve"> sieci uzbrojenia infrastruktury technicznej,</w:t>
      </w:r>
    </w:p>
    <w:p w14:paraId="41D67E6B" w14:textId="1971371B" w:rsidR="00B35036" w:rsidRPr="00577010" w:rsidRDefault="00B35036" w:rsidP="00A31B11">
      <w:pPr>
        <w:pStyle w:val="Akapitzlist"/>
        <w:numPr>
          <w:ilvl w:val="0"/>
          <w:numId w:val="84"/>
        </w:numPr>
        <w:spacing w:after="0" w:line="360" w:lineRule="auto"/>
        <w:ind w:left="567" w:hanging="567"/>
        <w:rPr>
          <w:rFonts w:cs="Arial"/>
          <w:sz w:val="24"/>
          <w:szCs w:val="24"/>
          <w:lang w:eastAsia="pl-PL"/>
        </w:rPr>
      </w:pPr>
      <w:r w:rsidRPr="00577010">
        <w:rPr>
          <w:rFonts w:cs="Arial"/>
          <w:sz w:val="24"/>
          <w:szCs w:val="24"/>
          <w:lang w:eastAsia="pl-PL"/>
        </w:rPr>
        <w:t>usunięci</w:t>
      </w:r>
      <w:r w:rsidR="00A31B11">
        <w:rPr>
          <w:rFonts w:cs="Arial"/>
          <w:sz w:val="24"/>
          <w:szCs w:val="24"/>
          <w:lang w:eastAsia="pl-PL"/>
        </w:rPr>
        <w:t>e</w:t>
      </w:r>
      <w:r w:rsidRPr="00577010">
        <w:rPr>
          <w:rFonts w:cs="Arial"/>
          <w:sz w:val="24"/>
          <w:szCs w:val="24"/>
          <w:lang w:eastAsia="pl-PL"/>
        </w:rPr>
        <w:t xml:space="preserve"> drzew i krzewów kolidujących z inwestycją wraz z </w:t>
      </w:r>
      <w:proofErr w:type="spellStart"/>
      <w:r w:rsidRPr="00577010">
        <w:rPr>
          <w:rFonts w:cs="Arial"/>
          <w:sz w:val="24"/>
          <w:szCs w:val="24"/>
          <w:lang w:eastAsia="pl-PL"/>
        </w:rPr>
        <w:t>nasadzeniami</w:t>
      </w:r>
      <w:proofErr w:type="spellEnd"/>
      <w:r w:rsidRPr="00577010">
        <w:rPr>
          <w:rFonts w:cs="Arial"/>
          <w:sz w:val="24"/>
          <w:szCs w:val="24"/>
          <w:lang w:eastAsia="pl-PL"/>
        </w:rPr>
        <w:t xml:space="preserve"> zastępczymi.</w:t>
      </w:r>
    </w:p>
    <w:p w14:paraId="5CBC9920" w14:textId="30B423EF" w:rsidR="00B35036" w:rsidRPr="00696119" w:rsidRDefault="00A31B11" w:rsidP="00A31B11">
      <w:pPr>
        <w:spacing w:before="240" w:line="360" w:lineRule="auto"/>
        <w:rPr>
          <w:rFonts w:ascii="Arial" w:hAnsi="Arial" w:cs="Arial"/>
          <w:sz w:val="24"/>
          <w:szCs w:val="24"/>
        </w:rPr>
      </w:pPr>
      <w:r w:rsidRPr="00696119">
        <w:rPr>
          <w:rFonts w:ascii="Arial" w:hAnsi="Arial" w:cs="Arial"/>
          <w:sz w:val="24"/>
          <w:szCs w:val="24"/>
        </w:rPr>
        <w:t>Przedmiotow</w:t>
      </w:r>
      <w:r>
        <w:rPr>
          <w:rFonts w:ascii="Arial" w:hAnsi="Arial" w:cs="Arial"/>
          <w:sz w:val="24"/>
          <w:szCs w:val="24"/>
        </w:rPr>
        <w:t>y</w:t>
      </w:r>
      <w:r w:rsidRPr="00696119">
        <w:rPr>
          <w:rFonts w:ascii="Arial" w:hAnsi="Arial" w:cs="Arial"/>
          <w:sz w:val="24"/>
          <w:szCs w:val="24"/>
        </w:rPr>
        <w:t xml:space="preserve"> </w:t>
      </w:r>
      <w:r>
        <w:rPr>
          <w:rFonts w:ascii="Arial" w:hAnsi="Arial" w:cs="Arial"/>
          <w:sz w:val="24"/>
          <w:szCs w:val="24"/>
        </w:rPr>
        <w:t xml:space="preserve">etap 2 </w:t>
      </w:r>
      <w:r w:rsidR="00B35036" w:rsidRPr="00696119">
        <w:rPr>
          <w:rFonts w:ascii="Arial" w:hAnsi="Arial" w:cs="Arial"/>
          <w:sz w:val="24"/>
          <w:szCs w:val="24"/>
        </w:rPr>
        <w:t>objęt</w:t>
      </w:r>
      <w:r>
        <w:rPr>
          <w:rFonts w:ascii="Arial" w:hAnsi="Arial" w:cs="Arial"/>
          <w:sz w:val="24"/>
          <w:szCs w:val="24"/>
        </w:rPr>
        <w:t>y</w:t>
      </w:r>
      <w:r w:rsidR="00B35036" w:rsidRPr="00696119">
        <w:rPr>
          <w:rFonts w:ascii="Arial" w:hAnsi="Arial" w:cs="Arial"/>
          <w:sz w:val="24"/>
          <w:szCs w:val="24"/>
        </w:rPr>
        <w:t xml:space="preserve"> jest decyzją pozwolenia na budowę nr 361/6740/2024 </w:t>
      </w:r>
      <w:r>
        <w:rPr>
          <w:rFonts w:ascii="Arial" w:hAnsi="Arial" w:cs="Arial"/>
          <w:sz w:val="24"/>
          <w:szCs w:val="24"/>
        </w:rPr>
        <w:br/>
      </w:r>
      <w:r w:rsidR="00B35036" w:rsidRPr="00696119">
        <w:rPr>
          <w:rFonts w:ascii="Arial" w:hAnsi="Arial" w:cs="Arial"/>
          <w:sz w:val="24"/>
          <w:szCs w:val="24"/>
        </w:rPr>
        <w:t>z dnia 01.08.2024 roku wydaną przez Prezydenta Miasta Rybnika.</w:t>
      </w:r>
    </w:p>
    <w:p w14:paraId="43175884" w14:textId="610C2E8D" w:rsidR="00B35036" w:rsidRPr="00696119" w:rsidRDefault="00A31B11" w:rsidP="00A31B11">
      <w:pPr>
        <w:tabs>
          <w:tab w:val="left" w:pos="993"/>
        </w:tabs>
        <w:spacing w:line="360" w:lineRule="auto"/>
        <w:rPr>
          <w:rFonts w:ascii="Arial" w:hAnsi="Arial" w:cs="Arial"/>
          <w:sz w:val="24"/>
          <w:szCs w:val="24"/>
        </w:rPr>
      </w:pPr>
      <w:r>
        <w:rPr>
          <w:rFonts w:ascii="Arial" w:hAnsi="Arial" w:cs="Arial"/>
          <w:sz w:val="24"/>
          <w:szCs w:val="24"/>
        </w:rPr>
        <w:t>E</w:t>
      </w:r>
      <w:r w:rsidR="00B35036">
        <w:rPr>
          <w:rFonts w:ascii="Arial" w:hAnsi="Arial" w:cs="Arial"/>
          <w:sz w:val="24"/>
          <w:szCs w:val="24"/>
        </w:rPr>
        <w:t>tap 3</w:t>
      </w:r>
      <w:r>
        <w:rPr>
          <w:rFonts w:ascii="Arial" w:hAnsi="Arial" w:cs="Arial"/>
          <w:sz w:val="24"/>
          <w:szCs w:val="24"/>
        </w:rPr>
        <w:tab/>
      </w:r>
      <w:r w:rsidR="00B35036" w:rsidRPr="00696119">
        <w:rPr>
          <w:rFonts w:ascii="Arial" w:hAnsi="Arial" w:cs="Arial"/>
          <w:sz w:val="24"/>
          <w:szCs w:val="24"/>
        </w:rPr>
        <w:t xml:space="preserve">Ogrodzenie boiska szkolnego na terenie Zespołu Szkół Technicznych </w:t>
      </w:r>
      <w:r>
        <w:rPr>
          <w:rFonts w:ascii="Arial" w:hAnsi="Arial" w:cs="Arial"/>
          <w:sz w:val="24"/>
          <w:szCs w:val="24"/>
        </w:rPr>
        <w:br/>
      </w:r>
      <w:r>
        <w:rPr>
          <w:rFonts w:ascii="Arial" w:hAnsi="Arial" w:cs="Arial"/>
          <w:sz w:val="24"/>
          <w:szCs w:val="24"/>
        </w:rPr>
        <w:tab/>
      </w:r>
      <w:r w:rsidR="00B35036" w:rsidRPr="00696119">
        <w:rPr>
          <w:rFonts w:ascii="Arial" w:hAnsi="Arial" w:cs="Arial"/>
          <w:sz w:val="24"/>
          <w:szCs w:val="24"/>
        </w:rPr>
        <w:t xml:space="preserve">w dzielnicy śródmieście w Rybniku. </w:t>
      </w:r>
    </w:p>
    <w:p w14:paraId="71AB8CFA" w14:textId="0881350D" w:rsidR="00B35036" w:rsidRPr="00696119" w:rsidRDefault="00B35036" w:rsidP="00A31B11">
      <w:pPr>
        <w:spacing w:before="240" w:after="0" w:line="360" w:lineRule="auto"/>
        <w:rPr>
          <w:rFonts w:ascii="Arial" w:hAnsi="Arial" w:cs="Arial"/>
          <w:sz w:val="24"/>
          <w:szCs w:val="24"/>
        </w:rPr>
      </w:pPr>
      <w:r w:rsidRPr="00696119">
        <w:rPr>
          <w:rFonts w:ascii="Arial" w:hAnsi="Arial" w:cs="Arial"/>
          <w:sz w:val="24"/>
          <w:szCs w:val="24"/>
        </w:rPr>
        <w:lastRenderedPageBreak/>
        <w:t>Ogólny zakres robót:</w:t>
      </w:r>
    </w:p>
    <w:p w14:paraId="5D4C4888" w14:textId="03072890" w:rsidR="00B35036" w:rsidRPr="00577010" w:rsidRDefault="00B35036" w:rsidP="00A31B11">
      <w:pPr>
        <w:pStyle w:val="Akapitzlist"/>
        <w:numPr>
          <w:ilvl w:val="0"/>
          <w:numId w:val="86"/>
        </w:numPr>
        <w:spacing w:after="0" w:line="360" w:lineRule="auto"/>
        <w:ind w:left="567" w:hanging="567"/>
        <w:jc w:val="both"/>
        <w:rPr>
          <w:rFonts w:cs="Arial"/>
          <w:sz w:val="24"/>
          <w:szCs w:val="24"/>
          <w:lang w:eastAsia="pl-PL"/>
        </w:rPr>
      </w:pPr>
      <w:r w:rsidRPr="00577010">
        <w:rPr>
          <w:rFonts w:cs="Arial"/>
          <w:sz w:val="24"/>
          <w:szCs w:val="24"/>
          <w:lang w:eastAsia="pl-PL"/>
        </w:rPr>
        <w:t>budow</w:t>
      </w:r>
      <w:r w:rsidR="00A31B11">
        <w:rPr>
          <w:rFonts w:cs="Arial"/>
          <w:sz w:val="24"/>
          <w:szCs w:val="24"/>
          <w:lang w:eastAsia="pl-PL"/>
        </w:rPr>
        <w:t>a</w:t>
      </w:r>
      <w:r w:rsidRPr="00577010">
        <w:rPr>
          <w:rFonts w:cs="Arial"/>
          <w:sz w:val="24"/>
          <w:szCs w:val="24"/>
          <w:lang w:eastAsia="pl-PL"/>
        </w:rPr>
        <w:t xml:space="preserve"> ogrodzeń panelowych bez podmurówek, z furtkami i bramami,</w:t>
      </w:r>
    </w:p>
    <w:p w14:paraId="52877108" w14:textId="584B8322" w:rsidR="00B35036" w:rsidRDefault="00B35036" w:rsidP="00A31B11">
      <w:pPr>
        <w:pStyle w:val="Akapitzlist"/>
        <w:numPr>
          <w:ilvl w:val="0"/>
          <w:numId w:val="86"/>
        </w:numPr>
        <w:spacing w:line="360" w:lineRule="auto"/>
        <w:ind w:left="567" w:hanging="567"/>
        <w:rPr>
          <w:rFonts w:ascii="Arial" w:hAnsi="Arial" w:cs="Arial"/>
          <w:sz w:val="24"/>
          <w:szCs w:val="24"/>
        </w:rPr>
      </w:pPr>
      <w:r w:rsidRPr="00A31B11">
        <w:rPr>
          <w:rFonts w:ascii="Arial" w:hAnsi="Arial" w:cs="Arial"/>
          <w:sz w:val="24"/>
          <w:szCs w:val="24"/>
        </w:rPr>
        <w:t>utwardzenie terenu o nawierzchni z kostki betonowej</w:t>
      </w:r>
      <w:r w:rsidR="00A31B11">
        <w:rPr>
          <w:rFonts w:ascii="Arial" w:hAnsi="Arial" w:cs="Arial"/>
          <w:sz w:val="24"/>
          <w:szCs w:val="24"/>
        </w:rPr>
        <w:t>.</w:t>
      </w:r>
    </w:p>
    <w:p w14:paraId="324F45DA" w14:textId="77777777" w:rsidR="007E08B5" w:rsidRDefault="00B35036" w:rsidP="00CD13BF">
      <w:pPr>
        <w:pStyle w:val="Akapitzlist"/>
        <w:spacing w:before="240" w:after="0" w:line="360" w:lineRule="auto"/>
        <w:ind w:left="0"/>
        <w:rPr>
          <w:rFonts w:cs="Arial"/>
          <w:sz w:val="24"/>
          <w:szCs w:val="24"/>
        </w:rPr>
      </w:pPr>
      <w:r w:rsidRPr="00577010">
        <w:rPr>
          <w:rFonts w:cs="Arial"/>
          <w:sz w:val="24"/>
          <w:szCs w:val="24"/>
        </w:rPr>
        <w:t>Przedmiotow</w:t>
      </w:r>
      <w:r w:rsidR="00A31B11">
        <w:rPr>
          <w:rFonts w:cs="Arial"/>
          <w:sz w:val="24"/>
          <w:szCs w:val="24"/>
        </w:rPr>
        <w:t xml:space="preserve">y </w:t>
      </w:r>
      <w:r>
        <w:rPr>
          <w:rFonts w:cs="Arial"/>
          <w:sz w:val="24"/>
          <w:szCs w:val="24"/>
        </w:rPr>
        <w:t>etap 3</w:t>
      </w:r>
      <w:r w:rsidRPr="00577010">
        <w:rPr>
          <w:rFonts w:cs="Arial"/>
          <w:sz w:val="24"/>
          <w:szCs w:val="24"/>
        </w:rPr>
        <w:t xml:space="preserve"> nie wymaga decyzji pozwolenia na budowę oraz zgłoszenia wykonywania robót.</w:t>
      </w:r>
    </w:p>
    <w:p w14:paraId="4DBB9610" w14:textId="39FC2937" w:rsidR="007E08B5" w:rsidRPr="007E08B5" w:rsidRDefault="007E08B5" w:rsidP="00CD13BF">
      <w:pPr>
        <w:pStyle w:val="Akapitzlist"/>
        <w:spacing w:before="120" w:after="0" w:line="360" w:lineRule="auto"/>
        <w:ind w:left="0"/>
        <w:rPr>
          <w:rFonts w:cs="Arial"/>
          <w:sz w:val="24"/>
          <w:szCs w:val="24"/>
        </w:rPr>
      </w:pPr>
      <w:r>
        <w:rPr>
          <w:rFonts w:ascii="Arial" w:hAnsi="Arial" w:cs="Arial"/>
          <w:sz w:val="24"/>
          <w:szCs w:val="24"/>
        </w:rPr>
        <w:t>Zakładane t</w:t>
      </w:r>
      <w:r w:rsidRPr="00577010">
        <w:rPr>
          <w:rFonts w:ascii="Arial" w:hAnsi="Arial" w:cs="Arial"/>
          <w:sz w:val="24"/>
          <w:szCs w:val="24"/>
        </w:rPr>
        <w:t>ermin</w:t>
      </w:r>
      <w:r>
        <w:rPr>
          <w:rFonts w:ascii="Arial" w:hAnsi="Arial" w:cs="Arial"/>
          <w:sz w:val="24"/>
          <w:szCs w:val="24"/>
        </w:rPr>
        <w:t>y</w:t>
      </w:r>
      <w:r w:rsidRPr="00577010">
        <w:rPr>
          <w:rFonts w:ascii="Arial" w:hAnsi="Arial" w:cs="Arial"/>
          <w:sz w:val="24"/>
          <w:szCs w:val="24"/>
        </w:rPr>
        <w:t xml:space="preserve"> realizacji </w:t>
      </w:r>
      <w:r>
        <w:rPr>
          <w:rFonts w:ascii="Arial" w:hAnsi="Arial" w:cs="Arial"/>
          <w:sz w:val="24"/>
          <w:szCs w:val="24"/>
        </w:rPr>
        <w:t>etapów które należy uwzględnić w harmonogramie rzeczowo finansowym</w:t>
      </w:r>
      <w:r w:rsidRPr="00577010">
        <w:rPr>
          <w:rFonts w:ascii="Arial" w:hAnsi="Arial" w:cs="Arial"/>
          <w:sz w:val="24"/>
          <w:szCs w:val="24"/>
        </w:rPr>
        <w:t xml:space="preserve">: </w:t>
      </w:r>
    </w:p>
    <w:p w14:paraId="3078D28F" w14:textId="62F3BE65" w:rsidR="007E08B5" w:rsidRPr="00696119" w:rsidRDefault="007E08B5" w:rsidP="007E08B5">
      <w:pPr>
        <w:tabs>
          <w:tab w:val="left" w:pos="426"/>
        </w:tabs>
        <w:spacing w:after="0" w:line="360" w:lineRule="auto"/>
        <w:rPr>
          <w:rFonts w:ascii="Arial" w:hAnsi="Arial" w:cs="Arial"/>
          <w:sz w:val="24"/>
          <w:szCs w:val="24"/>
        </w:rPr>
      </w:pPr>
      <w:r>
        <w:rPr>
          <w:rFonts w:ascii="Arial" w:hAnsi="Arial" w:cs="Arial"/>
          <w:sz w:val="24"/>
          <w:szCs w:val="24"/>
        </w:rPr>
        <w:t>Etap 1</w:t>
      </w:r>
      <w:r w:rsidRPr="00696119">
        <w:rPr>
          <w:rFonts w:ascii="Arial" w:hAnsi="Arial" w:cs="Arial"/>
          <w:sz w:val="24"/>
          <w:szCs w:val="24"/>
        </w:rPr>
        <w:t xml:space="preserve">: do </w:t>
      </w:r>
      <w:r>
        <w:rPr>
          <w:rFonts w:ascii="Arial" w:hAnsi="Arial" w:cs="Arial"/>
          <w:sz w:val="24"/>
          <w:szCs w:val="24"/>
        </w:rPr>
        <w:t>12</w:t>
      </w:r>
      <w:r w:rsidRPr="00696119">
        <w:rPr>
          <w:rFonts w:ascii="Arial" w:hAnsi="Arial" w:cs="Arial"/>
          <w:sz w:val="24"/>
          <w:szCs w:val="24"/>
        </w:rPr>
        <w:t xml:space="preserve"> miesięcy od daty </w:t>
      </w:r>
      <w:r w:rsidR="00020D2A">
        <w:rPr>
          <w:rFonts w:ascii="Arial" w:hAnsi="Arial" w:cs="Arial"/>
          <w:sz w:val="24"/>
          <w:szCs w:val="24"/>
        </w:rPr>
        <w:t>zawarcia</w:t>
      </w:r>
      <w:r w:rsidRPr="00696119">
        <w:rPr>
          <w:rFonts w:ascii="Arial" w:hAnsi="Arial" w:cs="Arial"/>
          <w:sz w:val="24"/>
          <w:szCs w:val="24"/>
        </w:rPr>
        <w:t xml:space="preserve"> umowy, </w:t>
      </w:r>
    </w:p>
    <w:p w14:paraId="26327D43" w14:textId="05D504FE" w:rsidR="007E08B5" w:rsidRPr="00696119" w:rsidRDefault="007E08B5" w:rsidP="007E08B5">
      <w:pPr>
        <w:tabs>
          <w:tab w:val="left" w:pos="426"/>
        </w:tabs>
        <w:spacing w:after="0" w:line="360" w:lineRule="auto"/>
        <w:rPr>
          <w:rFonts w:ascii="Arial" w:hAnsi="Arial" w:cs="Arial"/>
          <w:sz w:val="24"/>
          <w:szCs w:val="24"/>
        </w:rPr>
      </w:pPr>
      <w:r>
        <w:rPr>
          <w:rFonts w:ascii="Arial" w:hAnsi="Arial" w:cs="Arial"/>
          <w:sz w:val="24"/>
          <w:szCs w:val="24"/>
        </w:rPr>
        <w:t>Etap 2</w:t>
      </w:r>
      <w:r w:rsidRPr="00696119">
        <w:rPr>
          <w:rFonts w:ascii="Arial" w:hAnsi="Arial" w:cs="Arial"/>
          <w:sz w:val="24"/>
          <w:szCs w:val="24"/>
        </w:rPr>
        <w:t xml:space="preserve">: do 12 miesięcy od daty </w:t>
      </w:r>
      <w:r w:rsidR="00020D2A">
        <w:rPr>
          <w:rFonts w:ascii="Arial" w:hAnsi="Arial" w:cs="Arial"/>
          <w:sz w:val="24"/>
          <w:szCs w:val="24"/>
        </w:rPr>
        <w:t>zawarcia</w:t>
      </w:r>
      <w:r w:rsidRPr="00696119">
        <w:rPr>
          <w:rFonts w:ascii="Arial" w:hAnsi="Arial" w:cs="Arial"/>
          <w:sz w:val="24"/>
          <w:szCs w:val="24"/>
        </w:rPr>
        <w:t xml:space="preserve"> umowy, </w:t>
      </w:r>
    </w:p>
    <w:p w14:paraId="79FC277D" w14:textId="57F4A71D" w:rsidR="007E08B5" w:rsidRPr="00696119" w:rsidRDefault="007E08B5" w:rsidP="007E08B5">
      <w:pPr>
        <w:tabs>
          <w:tab w:val="left" w:pos="426"/>
        </w:tabs>
        <w:spacing w:after="0" w:line="360" w:lineRule="auto"/>
        <w:rPr>
          <w:rFonts w:ascii="Arial" w:hAnsi="Arial" w:cs="Arial"/>
          <w:sz w:val="24"/>
          <w:szCs w:val="24"/>
        </w:rPr>
      </w:pPr>
      <w:r>
        <w:rPr>
          <w:rFonts w:ascii="Arial" w:hAnsi="Arial" w:cs="Arial"/>
          <w:sz w:val="24"/>
          <w:szCs w:val="24"/>
        </w:rPr>
        <w:t>Etap 3</w:t>
      </w:r>
      <w:r w:rsidRPr="00696119">
        <w:rPr>
          <w:rFonts w:ascii="Arial" w:hAnsi="Arial" w:cs="Arial"/>
          <w:sz w:val="24"/>
          <w:szCs w:val="24"/>
        </w:rPr>
        <w:t xml:space="preserve">: do </w:t>
      </w:r>
      <w:r>
        <w:rPr>
          <w:rFonts w:ascii="Arial" w:hAnsi="Arial" w:cs="Arial"/>
          <w:sz w:val="24"/>
          <w:szCs w:val="24"/>
        </w:rPr>
        <w:t>4</w:t>
      </w:r>
      <w:r w:rsidRPr="00696119">
        <w:rPr>
          <w:rFonts w:ascii="Arial" w:hAnsi="Arial" w:cs="Arial"/>
          <w:sz w:val="24"/>
          <w:szCs w:val="24"/>
        </w:rPr>
        <w:t xml:space="preserve"> miesięcy od daty </w:t>
      </w:r>
      <w:r w:rsidR="00020D2A">
        <w:rPr>
          <w:rFonts w:ascii="Arial" w:hAnsi="Arial" w:cs="Arial"/>
          <w:sz w:val="24"/>
          <w:szCs w:val="24"/>
        </w:rPr>
        <w:t>zawarcia</w:t>
      </w:r>
      <w:r w:rsidRPr="00696119">
        <w:rPr>
          <w:rFonts w:ascii="Arial" w:hAnsi="Arial" w:cs="Arial"/>
          <w:sz w:val="24"/>
          <w:szCs w:val="24"/>
        </w:rPr>
        <w:t xml:space="preserve"> umowy</w:t>
      </w:r>
      <w:r>
        <w:rPr>
          <w:rFonts w:ascii="Arial" w:hAnsi="Arial" w:cs="Arial"/>
          <w:sz w:val="24"/>
          <w:szCs w:val="24"/>
        </w:rPr>
        <w:t>.</w:t>
      </w:r>
    </w:p>
    <w:p w14:paraId="20041839" w14:textId="53795836" w:rsidR="00B35036" w:rsidRDefault="00B35036" w:rsidP="00B35036">
      <w:pPr>
        <w:spacing w:before="240" w:line="360" w:lineRule="auto"/>
        <w:rPr>
          <w:rFonts w:ascii="Arial" w:hAnsi="Arial" w:cs="Arial"/>
          <w:sz w:val="24"/>
          <w:szCs w:val="24"/>
        </w:rPr>
      </w:pPr>
      <w:r w:rsidRPr="00A31B11">
        <w:rPr>
          <w:rFonts w:ascii="Arial" w:hAnsi="Arial" w:cs="Arial"/>
          <w:b/>
          <w:bCs/>
          <w:sz w:val="24"/>
          <w:szCs w:val="24"/>
        </w:rPr>
        <w:t>Zadanie 2</w:t>
      </w:r>
      <w:r w:rsidR="00A31B11">
        <w:rPr>
          <w:rFonts w:ascii="Arial" w:hAnsi="Arial" w:cs="Arial"/>
          <w:b/>
          <w:bCs/>
          <w:sz w:val="24"/>
          <w:szCs w:val="24"/>
        </w:rPr>
        <w:tab/>
      </w:r>
      <w:r w:rsidRPr="00B06E38">
        <w:rPr>
          <w:rFonts w:ascii="Arial" w:hAnsi="Arial" w:cs="Arial"/>
          <w:sz w:val="24"/>
          <w:szCs w:val="24"/>
        </w:rPr>
        <w:t xml:space="preserve">ZST dz. Śródmieście- modernizacja </w:t>
      </w:r>
      <w:r w:rsidRPr="00696119">
        <w:rPr>
          <w:rFonts w:ascii="Arial" w:hAnsi="Arial" w:cs="Arial"/>
          <w:sz w:val="24"/>
          <w:szCs w:val="24"/>
        </w:rPr>
        <w:t xml:space="preserve">stropów </w:t>
      </w:r>
      <w:r w:rsidRPr="00B06E38">
        <w:rPr>
          <w:rFonts w:ascii="Arial" w:hAnsi="Arial" w:cs="Arial"/>
          <w:sz w:val="24"/>
          <w:szCs w:val="24"/>
        </w:rPr>
        <w:t xml:space="preserve">nad kotłownią i dawnymi </w:t>
      </w:r>
      <w:r w:rsidR="00A31B11">
        <w:rPr>
          <w:rFonts w:ascii="Arial" w:hAnsi="Arial" w:cs="Arial"/>
          <w:sz w:val="24"/>
          <w:szCs w:val="24"/>
        </w:rPr>
        <w:tab/>
      </w:r>
      <w:r w:rsidR="00A31B11">
        <w:rPr>
          <w:rFonts w:ascii="Arial" w:hAnsi="Arial" w:cs="Arial"/>
          <w:sz w:val="24"/>
          <w:szCs w:val="24"/>
        </w:rPr>
        <w:tab/>
      </w:r>
      <w:r w:rsidRPr="00B06E38">
        <w:rPr>
          <w:rFonts w:ascii="Arial" w:hAnsi="Arial" w:cs="Arial"/>
          <w:sz w:val="24"/>
          <w:szCs w:val="24"/>
        </w:rPr>
        <w:t>zsypami opału</w:t>
      </w:r>
      <w:r>
        <w:rPr>
          <w:rFonts w:ascii="Arial" w:hAnsi="Arial" w:cs="Arial"/>
          <w:sz w:val="24"/>
          <w:szCs w:val="24"/>
        </w:rPr>
        <w:t>.</w:t>
      </w:r>
    </w:p>
    <w:p w14:paraId="58220923" w14:textId="77777777" w:rsidR="00B35036" w:rsidRPr="00696119" w:rsidRDefault="00B35036" w:rsidP="00CD13BF">
      <w:pPr>
        <w:spacing w:line="360" w:lineRule="auto"/>
        <w:rPr>
          <w:rFonts w:ascii="Arial" w:hAnsi="Arial" w:cs="Arial"/>
          <w:sz w:val="24"/>
          <w:szCs w:val="24"/>
        </w:rPr>
      </w:pPr>
      <w:r w:rsidRPr="00696119">
        <w:rPr>
          <w:rFonts w:ascii="Arial" w:hAnsi="Arial" w:cs="Arial"/>
          <w:sz w:val="24"/>
          <w:szCs w:val="24"/>
        </w:rPr>
        <w:t>Przedmiotem zamówienia jest wymiana stropów wraz z przebudową schodów i montażem wiaty osłonowej w budynku Zespołu Szkół Technicznych w Rybniku przy ul. Kościuszki 5 (dotyczy głownie pomieszczeń kotłowni i zsypów opału pod nawierzchniami drogowymi).</w:t>
      </w:r>
    </w:p>
    <w:p w14:paraId="17951E07" w14:textId="77777777" w:rsidR="005E5791" w:rsidRDefault="00B35036" w:rsidP="00020D2A">
      <w:pPr>
        <w:spacing w:before="240" w:after="0" w:line="360" w:lineRule="auto"/>
        <w:rPr>
          <w:rFonts w:ascii="Arial" w:hAnsi="Arial" w:cs="Arial"/>
          <w:sz w:val="24"/>
          <w:szCs w:val="24"/>
        </w:rPr>
      </w:pPr>
      <w:r w:rsidRPr="00696119">
        <w:rPr>
          <w:rFonts w:ascii="Arial" w:hAnsi="Arial" w:cs="Arial"/>
          <w:sz w:val="24"/>
          <w:szCs w:val="24"/>
        </w:rPr>
        <w:t>Ogólny zakres robót</w:t>
      </w:r>
    </w:p>
    <w:p w14:paraId="598298C6" w14:textId="77777777" w:rsidR="005E5791" w:rsidRDefault="00B35036" w:rsidP="00CD13BF">
      <w:pPr>
        <w:spacing w:after="240" w:line="360" w:lineRule="auto"/>
        <w:rPr>
          <w:rFonts w:ascii="Arial" w:hAnsi="Arial" w:cs="Arial"/>
          <w:sz w:val="24"/>
          <w:szCs w:val="24"/>
        </w:rPr>
      </w:pPr>
      <w:r w:rsidRPr="0063031F">
        <w:rPr>
          <w:rFonts w:ascii="Arial" w:hAnsi="Arial" w:cs="Arial"/>
          <w:sz w:val="24"/>
          <w:szCs w:val="24"/>
        </w:rPr>
        <w:t xml:space="preserve">Inwestycja polega głównie na wymianie stropów pod przejazdami z uwagi na ich awaryjny stan. </w:t>
      </w:r>
      <w:r w:rsidRPr="00577010">
        <w:rPr>
          <w:rFonts w:ascii="Arial" w:hAnsi="Arial" w:cs="Arial"/>
          <w:sz w:val="24"/>
          <w:szCs w:val="24"/>
        </w:rPr>
        <w:t xml:space="preserve">Teren utwardzony po wymianie stropów zostanie ponownie utwardzony. </w:t>
      </w:r>
    </w:p>
    <w:p w14:paraId="2CC57A07" w14:textId="03B1DD47" w:rsidR="00B35036" w:rsidRPr="0063031F" w:rsidRDefault="005E5791" w:rsidP="005E5791">
      <w:pPr>
        <w:spacing w:before="120" w:after="0" w:line="360" w:lineRule="auto"/>
        <w:rPr>
          <w:rFonts w:ascii="Arial" w:hAnsi="Arial" w:cs="Arial"/>
          <w:sz w:val="24"/>
          <w:szCs w:val="24"/>
        </w:rPr>
      </w:pPr>
      <w:r>
        <w:rPr>
          <w:rFonts w:ascii="Arial" w:hAnsi="Arial" w:cs="Arial"/>
          <w:sz w:val="24"/>
          <w:szCs w:val="24"/>
        </w:rPr>
        <w:t>Zakres prac:</w:t>
      </w:r>
    </w:p>
    <w:p w14:paraId="2EE7311E" w14:textId="36C4C02F" w:rsidR="00B35036" w:rsidRPr="00577010" w:rsidRDefault="00B35036" w:rsidP="00020D2A">
      <w:pPr>
        <w:pStyle w:val="Akapitzlist"/>
        <w:numPr>
          <w:ilvl w:val="0"/>
          <w:numId w:val="87"/>
        </w:numPr>
        <w:spacing w:after="0" w:line="360" w:lineRule="auto"/>
        <w:ind w:left="567" w:hanging="567"/>
        <w:rPr>
          <w:rFonts w:cs="Arial"/>
          <w:sz w:val="24"/>
          <w:szCs w:val="24"/>
          <w:lang w:eastAsia="pl-PL"/>
        </w:rPr>
      </w:pPr>
      <w:r w:rsidRPr="00577010">
        <w:rPr>
          <w:rFonts w:cs="Arial"/>
          <w:sz w:val="24"/>
          <w:szCs w:val="24"/>
          <w:lang w:eastAsia="pl-PL"/>
        </w:rPr>
        <w:t>prace rozbiórkowe i demontażowe, w tym: wyburzenie stropów żelbetowych</w:t>
      </w:r>
      <w:r w:rsidR="005E5791">
        <w:rPr>
          <w:rFonts w:cs="Arial"/>
          <w:sz w:val="24"/>
          <w:szCs w:val="24"/>
          <w:lang w:eastAsia="pl-PL"/>
        </w:rPr>
        <w:br/>
      </w:r>
      <w:r w:rsidRPr="00577010">
        <w:rPr>
          <w:rFonts w:cs="Arial"/>
          <w:sz w:val="24"/>
          <w:szCs w:val="24"/>
          <w:lang w:eastAsia="pl-PL"/>
        </w:rPr>
        <w:t>i schodów; rozebranie zadaszenia i balustrad schodów, rozebranie elementów nawierzchni drogowych (bruki, obramowania); zabezpieczenie wyposażenia wnętrza – istniejących instalacji (ciepłociąg) oraz wyposażenia wnętrza które ma pozostać bez zmian (obudowa imitująca korytarze górnicze) oraz zabezpieczenie mebli znajdujących się w piwnicy (tymczasowe przeniesienie lub zabezpieczenie na miejscu zalegania),</w:t>
      </w:r>
    </w:p>
    <w:p w14:paraId="765405D1" w14:textId="022BD5AD" w:rsidR="00B35036" w:rsidRPr="00696119" w:rsidRDefault="00B35036" w:rsidP="005E5791">
      <w:pPr>
        <w:numPr>
          <w:ilvl w:val="0"/>
          <w:numId w:val="87"/>
        </w:numPr>
        <w:spacing w:after="0" w:line="360" w:lineRule="auto"/>
        <w:ind w:left="567" w:hanging="567"/>
        <w:rPr>
          <w:rFonts w:ascii="Arial" w:hAnsi="Arial" w:cs="Arial"/>
          <w:sz w:val="24"/>
          <w:szCs w:val="24"/>
        </w:rPr>
      </w:pPr>
      <w:r w:rsidRPr="00696119">
        <w:rPr>
          <w:rFonts w:ascii="Arial" w:hAnsi="Arial" w:cs="Arial"/>
          <w:sz w:val="24"/>
          <w:szCs w:val="24"/>
        </w:rPr>
        <w:t xml:space="preserve">prace ogólnobudowlane, w tym: wzmocnienie istniejących słupów elementami stalowymi; wykonanie dodatkowych słupów żelbetowych wraz z fundamentami; zbrojenie i betonowanie belek, wieńców, stropów oraz schodów; montaż nadproży wraz z wykonaniem drzwi, wykonanie schodów zewnętrznych </w:t>
      </w:r>
      <w:r w:rsidR="005E5791">
        <w:rPr>
          <w:rFonts w:ascii="Arial" w:hAnsi="Arial" w:cs="Arial"/>
          <w:sz w:val="24"/>
          <w:szCs w:val="24"/>
        </w:rPr>
        <w:br/>
      </w:r>
      <w:r w:rsidRPr="00696119">
        <w:rPr>
          <w:rFonts w:ascii="Arial" w:hAnsi="Arial" w:cs="Arial"/>
          <w:sz w:val="24"/>
          <w:szCs w:val="24"/>
        </w:rPr>
        <w:lastRenderedPageBreak/>
        <w:t>i terenowych wraz z murkiem oporowym i wiatą stalową, uzupełnienie tynków; wykonanie izolacji przeciwwilgociowej pionowej i poziomej; wykonanie izolacji termicznej stropów, wykonanie instalacji wentylacyjnej; wykonanie kanalizacji deszczowej (odwodnienie schodów zewnętrznych); wykonanie wewnętrznej instalacji elektrycznej.</w:t>
      </w:r>
    </w:p>
    <w:p w14:paraId="10700C6E" w14:textId="77777777" w:rsidR="00B35036" w:rsidRPr="00696119" w:rsidRDefault="00B35036" w:rsidP="005E5791">
      <w:pPr>
        <w:numPr>
          <w:ilvl w:val="0"/>
          <w:numId w:val="87"/>
        </w:numPr>
        <w:spacing w:after="0" w:line="360" w:lineRule="auto"/>
        <w:ind w:left="567" w:hanging="567"/>
        <w:rPr>
          <w:rFonts w:ascii="Arial" w:hAnsi="Arial" w:cs="Arial"/>
          <w:sz w:val="24"/>
          <w:szCs w:val="24"/>
        </w:rPr>
      </w:pPr>
      <w:r w:rsidRPr="00696119">
        <w:rPr>
          <w:rFonts w:ascii="Arial" w:hAnsi="Arial" w:cs="Arial"/>
          <w:sz w:val="24"/>
          <w:szCs w:val="24"/>
        </w:rPr>
        <w:t xml:space="preserve">prace wykończeniowe, w tym: malowanie ścian i sufitów farbami emulsyjnymi. </w:t>
      </w:r>
    </w:p>
    <w:p w14:paraId="359981D9" w14:textId="77777777" w:rsidR="00B35036" w:rsidRPr="00696119" w:rsidRDefault="00B35036" w:rsidP="005E5791">
      <w:pPr>
        <w:spacing w:before="240" w:line="360" w:lineRule="auto"/>
        <w:rPr>
          <w:rFonts w:ascii="Arial" w:hAnsi="Arial" w:cs="Arial"/>
          <w:sz w:val="24"/>
          <w:szCs w:val="24"/>
        </w:rPr>
      </w:pPr>
      <w:r w:rsidRPr="00696119">
        <w:rPr>
          <w:rFonts w:ascii="Arial" w:hAnsi="Arial" w:cs="Arial"/>
          <w:sz w:val="24"/>
          <w:szCs w:val="24"/>
        </w:rPr>
        <w:t>Przedmiotowe zadanie</w:t>
      </w:r>
      <w:r>
        <w:rPr>
          <w:rFonts w:ascii="Arial" w:hAnsi="Arial" w:cs="Arial"/>
          <w:sz w:val="24"/>
          <w:szCs w:val="24"/>
        </w:rPr>
        <w:t xml:space="preserve"> 2</w:t>
      </w:r>
      <w:r w:rsidRPr="00696119">
        <w:rPr>
          <w:rFonts w:ascii="Arial" w:hAnsi="Arial" w:cs="Arial"/>
          <w:sz w:val="24"/>
          <w:szCs w:val="24"/>
        </w:rPr>
        <w:t xml:space="preserve"> objęte jest decyzją pozwolenia na budowę nr 29/6740/2023 z dnia 20.01.2023 roku wydaną przez Prezydenta Miasta Rybnika.</w:t>
      </w:r>
    </w:p>
    <w:p w14:paraId="44743F41" w14:textId="006C5ABF" w:rsidR="00020D2A" w:rsidRPr="00020D2A" w:rsidRDefault="00020D2A" w:rsidP="00020D2A">
      <w:pPr>
        <w:pStyle w:val="Akapitzlist"/>
        <w:spacing w:after="0" w:line="360" w:lineRule="auto"/>
        <w:ind w:left="0"/>
        <w:rPr>
          <w:rFonts w:cs="Arial"/>
          <w:sz w:val="24"/>
          <w:szCs w:val="24"/>
        </w:rPr>
      </w:pPr>
      <w:r>
        <w:rPr>
          <w:rFonts w:ascii="Arial" w:hAnsi="Arial" w:cs="Arial"/>
          <w:sz w:val="24"/>
          <w:szCs w:val="24"/>
        </w:rPr>
        <w:t>Zakładany t</w:t>
      </w:r>
      <w:r w:rsidRPr="00577010">
        <w:rPr>
          <w:rFonts w:ascii="Arial" w:hAnsi="Arial" w:cs="Arial"/>
          <w:sz w:val="24"/>
          <w:szCs w:val="24"/>
        </w:rPr>
        <w:t xml:space="preserve">ermin realizacji </w:t>
      </w:r>
      <w:r>
        <w:rPr>
          <w:rFonts w:ascii="Arial" w:hAnsi="Arial" w:cs="Arial"/>
          <w:sz w:val="24"/>
          <w:szCs w:val="24"/>
        </w:rPr>
        <w:t>zamówienia który należy uwzględnić w harmonogramie rzeczowo finansowym</w:t>
      </w:r>
      <w:r w:rsidRPr="00577010">
        <w:rPr>
          <w:rFonts w:ascii="Arial" w:hAnsi="Arial" w:cs="Arial"/>
          <w:sz w:val="24"/>
          <w:szCs w:val="24"/>
        </w:rPr>
        <w:t xml:space="preserve">: </w:t>
      </w:r>
      <w:r w:rsidRPr="00696119">
        <w:rPr>
          <w:rFonts w:ascii="Arial" w:hAnsi="Arial" w:cs="Arial"/>
          <w:sz w:val="24"/>
          <w:szCs w:val="24"/>
        </w:rPr>
        <w:t xml:space="preserve">do 4 miesięcy od daty </w:t>
      </w:r>
      <w:r>
        <w:rPr>
          <w:rFonts w:ascii="Arial" w:hAnsi="Arial" w:cs="Arial"/>
          <w:sz w:val="24"/>
          <w:szCs w:val="24"/>
        </w:rPr>
        <w:t>zawarcia</w:t>
      </w:r>
      <w:r w:rsidRPr="00696119">
        <w:rPr>
          <w:rFonts w:ascii="Arial" w:hAnsi="Arial" w:cs="Arial"/>
          <w:sz w:val="24"/>
          <w:szCs w:val="24"/>
        </w:rPr>
        <w:t xml:space="preserve"> umowy.</w:t>
      </w:r>
    </w:p>
    <w:p w14:paraId="456A9AFB" w14:textId="2631180C" w:rsidR="00007200" w:rsidRPr="00007200" w:rsidRDefault="00007200" w:rsidP="00F94F57">
      <w:pPr>
        <w:spacing w:before="240" w:after="0" w:line="360" w:lineRule="auto"/>
        <w:rPr>
          <w:rFonts w:ascii="Arial" w:hAnsi="Arial" w:cs="Arial"/>
          <w:b/>
          <w:bCs/>
          <w:sz w:val="24"/>
          <w:szCs w:val="24"/>
        </w:rPr>
      </w:pPr>
      <w:r w:rsidRPr="00007200">
        <w:rPr>
          <w:rFonts w:ascii="Arial" w:hAnsi="Arial" w:cs="Arial"/>
          <w:b/>
          <w:bCs/>
          <w:sz w:val="24"/>
          <w:szCs w:val="24"/>
        </w:rPr>
        <w:t xml:space="preserve">Ogólne informacje </w:t>
      </w:r>
      <w:r w:rsidR="00104CAB">
        <w:rPr>
          <w:rFonts w:ascii="Arial" w:hAnsi="Arial" w:cs="Arial"/>
          <w:b/>
          <w:bCs/>
          <w:sz w:val="24"/>
          <w:szCs w:val="24"/>
        </w:rPr>
        <w:t>dotyczące</w:t>
      </w:r>
      <w:r w:rsidRPr="00007200">
        <w:rPr>
          <w:rFonts w:ascii="Arial" w:hAnsi="Arial" w:cs="Arial"/>
          <w:b/>
          <w:bCs/>
          <w:sz w:val="24"/>
          <w:szCs w:val="24"/>
        </w:rPr>
        <w:t xml:space="preserve"> zadań 1 i 2</w:t>
      </w:r>
    </w:p>
    <w:p w14:paraId="5D1729E9" w14:textId="5EFD1E45" w:rsidR="00B35036" w:rsidRDefault="00B35036" w:rsidP="005E16EF">
      <w:pPr>
        <w:pStyle w:val="Akapitzlist"/>
        <w:numPr>
          <w:ilvl w:val="0"/>
          <w:numId w:val="96"/>
        </w:numPr>
        <w:spacing w:line="360" w:lineRule="auto"/>
        <w:ind w:left="567" w:hanging="567"/>
        <w:rPr>
          <w:rFonts w:ascii="Arial" w:hAnsi="Arial" w:cs="Arial"/>
          <w:sz w:val="24"/>
          <w:szCs w:val="24"/>
        </w:rPr>
      </w:pPr>
      <w:r w:rsidRPr="005E16EF">
        <w:rPr>
          <w:rFonts w:ascii="Arial" w:hAnsi="Arial" w:cs="Arial"/>
          <w:sz w:val="24"/>
          <w:szCs w:val="24"/>
        </w:rPr>
        <w:t>Wyżej wymienione roboty będą realizowane podczas, gdy budynek szkolny ZST i pływalni YNTKA będą czynne i użytkowane. Do placówki oświatowej będą uczęszczały dzieci. Wykonawca zobowiązany jest do wszelkich starań by ograniczyć uciążliwości związane z hałasem i zapyleniem oraz innymi niedogodnościami, wynikającymi z realizacji robót budowlanych jak np. ograniczenie ruchu pieszych</w:t>
      </w:r>
      <w:r w:rsidR="005E16EF">
        <w:rPr>
          <w:rFonts w:ascii="Arial" w:hAnsi="Arial" w:cs="Arial"/>
          <w:sz w:val="24"/>
          <w:szCs w:val="24"/>
        </w:rPr>
        <w:t xml:space="preserve"> </w:t>
      </w:r>
      <w:r w:rsidRPr="005E16EF">
        <w:rPr>
          <w:rFonts w:ascii="Arial" w:hAnsi="Arial" w:cs="Arial"/>
          <w:sz w:val="24"/>
          <w:szCs w:val="24"/>
        </w:rPr>
        <w:t>i pojazdów w strefie robót, a o sprawach związanych z koniecznością zachowania szczególnej ostrożności oraz zakazu wstępu na obszary teren budowy trzeba będzie szeroko poinformować użytkowników obiektów. Zamawiający oczekuje systematycznej i szybkiej realizacji zadań w sposób nie kolidujący z funkcjonowaniem obiektów.</w:t>
      </w:r>
    </w:p>
    <w:p w14:paraId="68F5CC69" w14:textId="6FF11B09" w:rsidR="00B35036" w:rsidRDefault="00B35036" w:rsidP="005E16EF">
      <w:pPr>
        <w:pStyle w:val="Akapitzlist"/>
        <w:numPr>
          <w:ilvl w:val="0"/>
          <w:numId w:val="96"/>
        </w:numPr>
        <w:spacing w:line="360" w:lineRule="auto"/>
        <w:ind w:left="567" w:hanging="567"/>
        <w:rPr>
          <w:rFonts w:ascii="Arial" w:hAnsi="Arial" w:cs="Arial"/>
          <w:sz w:val="24"/>
          <w:szCs w:val="24"/>
        </w:rPr>
      </w:pPr>
      <w:r w:rsidRPr="005E16EF">
        <w:rPr>
          <w:rFonts w:ascii="Arial" w:hAnsi="Arial" w:cs="Arial"/>
          <w:sz w:val="24"/>
          <w:szCs w:val="24"/>
        </w:rPr>
        <w:t xml:space="preserve">Zamawiający może z chwilą podpisania protokołu PT (przekazania środków trwałych/nakładów inwestycyjnych), przekazać uprawnienia z tytułu gwarancji </w:t>
      </w:r>
      <w:r w:rsidR="005E16EF">
        <w:rPr>
          <w:rFonts w:ascii="Arial" w:hAnsi="Arial" w:cs="Arial"/>
          <w:sz w:val="24"/>
          <w:szCs w:val="24"/>
        </w:rPr>
        <w:br/>
      </w:r>
      <w:r w:rsidRPr="005E16EF">
        <w:rPr>
          <w:rFonts w:ascii="Arial" w:hAnsi="Arial" w:cs="Arial"/>
          <w:sz w:val="24"/>
          <w:szCs w:val="24"/>
        </w:rPr>
        <w:t>i rękojmi za wady na jednostkę miasta zarządzającą remontowanym obiektem.</w:t>
      </w:r>
    </w:p>
    <w:p w14:paraId="453E61E3" w14:textId="053E1E28" w:rsidR="00CD13BF" w:rsidRPr="00CD13BF" w:rsidRDefault="00CD13BF" w:rsidP="00FF2B87">
      <w:pPr>
        <w:pStyle w:val="Akapitzlist"/>
        <w:numPr>
          <w:ilvl w:val="0"/>
          <w:numId w:val="96"/>
        </w:numPr>
        <w:spacing w:after="0" w:line="360" w:lineRule="auto"/>
        <w:ind w:left="567" w:hanging="567"/>
        <w:rPr>
          <w:rFonts w:ascii="Arial" w:hAnsi="Arial" w:cs="Arial"/>
          <w:sz w:val="24"/>
          <w:szCs w:val="24"/>
        </w:rPr>
      </w:pPr>
      <w:r w:rsidRPr="00CD13BF">
        <w:rPr>
          <w:rFonts w:ascii="Arial" w:hAnsi="Arial" w:cs="Arial"/>
          <w:sz w:val="24"/>
          <w:szCs w:val="24"/>
        </w:rPr>
        <w:t xml:space="preserve">Materiały z rozbiórki we wszystkich branżach przedmiarowych, które Zamawiający uzna za przydatne do ponownego wykorzystania, na polecenie Zamawiającego na własny koszt należy dostarczyć na bezzwrotnych paletach do siedziby Rybnickich Służb Komunalnych. Materiały należy układać w sposób wskazany przez p. kierownika magazynu RSK lub magazynierów. </w:t>
      </w:r>
      <w:r w:rsidRPr="00CD13BF">
        <w:rPr>
          <w:rFonts w:ascii="Arial" w:hAnsi="Arial" w:cs="Arial"/>
          <w:sz w:val="24"/>
          <w:szCs w:val="24"/>
        </w:rPr>
        <w:br/>
        <w:t>Dłużyce z wyciętych drzew należy przekazać do siedziby Zarządu Zieleni Miejskiej.</w:t>
      </w:r>
    </w:p>
    <w:p w14:paraId="6D250D66" w14:textId="4B7AE8B6" w:rsidR="005E16EF" w:rsidRPr="005E16EF" w:rsidRDefault="005E16EF" w:rsidP="00FF2B87">
      <w:pPr>
        <w:pStyle w:val="Akapitzlist"/>
        <w:numPr>
          <w:ilvl w:val="0"/>
          <w:numId w:val="96"/>
        </w:numPr>
        <w:spacing w:after="0" w:line="360" w:lineRule="auto"/>
        <w:ind w:left="567" w:hanging="567"/>
        <w:rPr>
          <w:rFonts w:ascii="Arial" w:hAnsi="Arial" w:cs="Arial"/>
          <w:sz w:val="24"/>
          <w:szCs w:val="24"/>
        </w:rPr>
      </w:pPr>
      <w:r w:rsidRPr="005E16EF">
        <w:rPr>
          <w:rFonts w:ascii="Arial" w:hAnsi="Arial" w:cs="Arial"/>
          <w:sz w:val="24"/>
          <w:szCs w:val="24"/>
        </w:rPr>
        <w:t xml:space="preserve">W związku z wymaganiami ustawy Prawo ochrony środowiska oraz zapisami „Programu Ochrony Powietrza dla stref województwa śląskiego, w których </w:t>
      </w:r>
      <w:r w:rsidRPr="005E16EF">
        <w:rPr>
          <w:rFonts w:ascii="Arial" w:hAnsi="Arial" w:cs="Arial"/>
          <w:sz w:val="24"/>
          <w:szCs w:val="24"/>
        </w:rPr>
        <w:lastRenderedPageBreak/>
        <w:t>stwierdzone zostały ponadnormatywne poziomy substancji w powietrzu”, Zamawiający informuje, że w trakcie prowadzenia prac budowlanych będzie wymagał zastosowania technologii wykonania robót, które ograniczają do minimum pylenie stosowanych materiałów budowlanych oraz są nieuciążliwe dla środowiska. Szczególnie dla Zamawiającego jest ważne, by w trakcie prowadzenia prac budowlanych były zachowane zasady:</w:t>
      </w:r>
    </w:p>
    <w:p w14:paraId="417FE93B" w14:textId="77777777" w:rsidR="005E16EF" w:rsidRPr="00C362D0" w:rsidRDefault="005E16EF" w:rsidP="005E16EF">
      <w:pPr>
        <w:numPr>
          <w:ilvl w:val="0"/>
          <w:numId w:val="88"/>
        </w:numPr>
        <w:shd w:val="clear" w:color="auto" w:fill="FFFFFF" w:themeFill="background1"/>
        <w:tabs>
          <w:tab w:val="clear" w:pos="720"/>
          <w:tab w:val="num" w:pos="993"/>
        </w:tabs>
        <w:spacing w:after="0" w:line="360" w:lineRule="auto"/>
        <w:ind w:left="993" w:hanging="426"/>
        <w:rPr>
          <w:rFonts w:ascii="Arial" w:hAnsi="Arial" w:cs="Arial"/>
          <w:sz w:val="24"/>
          <w:szCs w:val="24"/>
        </w:rPr>
      </w:pPr>
      <w:r w:rsidRPr="00C362D0">
        <w:rPr>
          <w:rFonts w:ascii="Arial" w:hAnsi="Arial" w:cs="Arial"/>
          <w:sz w:val="24"/>
          <w:szCs w:val="24"/>
        </w:rPr>
        <w:t>zraszania wodą terenu budowy w okresach suszy,</w:t>
      </w:r>
    </w:p>
    <w:p w14:paraId="63235AEB" w14:textId="77777777" w:rsidR="005E16EF" w:rsidRPr="00C362D0" w:rsidRDefault="005E16EF" w:rsidP="005E16EF">
      <w:pPr>
        <w:numPr>
          <w:ilvl w:val="0"/>
          <w:numId w:val="88"/>
        </w:numPr>
        <w:shd w:val="clear" w:color="auto" w:fill="FFFFFF" w:themeFill="background1"/>
        <w:tabs>
          <w:tab w:val="clear" w:pos="720"/>
          <w:tab w:val="num" w:pos="993"/>
        </w:tabs>
        <w:spacing w:after="0" w:line="360" w:lineRule="auto"/>
        <w:ind w:left="993" w:hanging="426"/>
        <w:rPr>
          <w:rFonts w:ascii="Arial" w:hAnsi="Arial" w:cs="Arial"/>
          <w:sz w:val="24"/>
          <w:szCs w:val="24"/>
        </w:rPr>
      </w:pPr>
      <w:r w:rsidRPr="00C362D0">
        <w:rPr>
          <w:rFonts w:ascii="Arial" w:hAnsi="Arial" w:cs="Arial"/>
          <w:sz w:val="24"/>
          <w:szCs w:val="24"/>
        </w:rPr>
        <w:t>stosowania zabezpieczeń pylistych materiałów sypkich przed rozwiewaniem (przykrycie plandekami, zraszanie),</w:t>
      </w:r>
    </w:p>
    <w:p w14:paraId="5E63C515" w14:textId="77777777" w:rsidR="005E16EF" w:rsidRPr="00C362D0" w:rsidRDefault="005E16EF" w:rsidP="005E16EF">
      <w:pPr>
        <w:numPr>
          <w:ilvl w:val="0"/>
          <w:numId w:val="88"/>
        </w:numPr>
        <w:shd w:val="clear" w:color="auto" w:fill="FFFFFF" w:themeFill="background1"/>
        <w:tabs>
          <w:tab w:val="clear" w:pos="720"/>
          <w:tab w:val="num" w:pos="993"/>
        </w:tabs>
        <w:spacing w:after="0" w:line="360" w:lineRule="auto"/>
        <w:ind w:left="993" w:hanging="426"/>
        <w:rPr>
          <w:rFonts w:ascii="Arial" w:hAnsi="Arial" w:cs="Arial"/>
          <w:sz w:val="24"/>
          <w:szCs w:val="24"/>
        </w:rPr>
      </w:pPr>
      <w:r w:rsidRPr="00C362D0">
        <w:rPr>
          <w:rFonts w:ascii="Arial" w:hAnsi="Arial" w:cs="Arial"/>
          <w:sz w:val="24"/>
          <w:szCs w:val="24"/>
        </w:rPr>
        <w:t>transportu materiałów sypkich samochodami wyposażonymi w plandeki ograniczające pylenie przewożonych materiałów,</w:t>
      </w:r>
    </w:p>
    <w:p w14:paraId="348C9D0F" w14:textId="77777777" w:rsidR="005E16EF" w:rsidRPr="00C362D0" w:rsidRDefault="005E16EF" w:rsidP="005E16EF">
      <w:pPr>
        <w:numPr>
          <w:ilvl w:val="0"/>
          <w:numId w:val="88"/>
        </w:numPr>
        <w:shd w:val="clear" w:color="auto" w:fill="FFFFFF" w:themeFill="background1"/>
        <w:tabs>
          <w:tab w:val="clear" w:pos="720"/>
          <w:tab w:val="num" w:pos="993"/>
        </w:tabs>
        <w:spacing w:after="0" w:line="360" w:lineRule="auto"/>
        <w:ind w:left="993" w:hanging="426"/>
        <w:rPr>
          <w:rFonts w:ascii="Arial" w:hAnsi="Arial" w:cs="Arial"/>
          <w:sz w:val="24"/>
          <w:szCs w:val="24"/>
        </w:rPr>
      </w:pPr>
      <w:r w:rsidRPr="00C362D0">
        <w:rPr>
          <w:rFonts w:ascii="Arial" w:hAnsi="Arial" w:cs="Arial"/>
          <w:sz w:val="24"/>
          <w:szCs w:val="24"/>
        </w:rPr>
        <w:t xml:space="preserve">stosowania gotowych mieszanek budowlanych przygotowywanych </w:t>
      </w:r>
      <w:r>
        <w:rPr>
          <w:rFonts w:ascii="Arial" w:hAnsi="Arial" w:cs="Arial"/>
          <w:sz w:val="24"/>
          <w:szCs w:val="24"/>
        </w:rPr>
        <w:br/>
      </w:r>
      <w:r w:rsidRPr="00C362D0">
        <w:rPr>
          <w:rFonts w:ascii="Arial" w:hAnsi="Arial" w:cs="Arial"/>
          <w:sz w:val="24"/>
          <w:szCs w:val="24"/>
        </w:rPr>
        <w:t>w wytwórniach.</w:t>
      </w:r>
    </w:p>
    <w:p w14:paraId="1172078B" w14:textId="77777777" w:rsidR="005E16EF" w:rsidRPr="00C362D0" w:rsidRDefault="005E16EF" w:rsidP="005E16EF">
      <w:pPr>
        <w:shd w:val="clear" w:color="auto" w:fill="FFFFFF" w:themeFill="background1"/>
        <w:spacing w:after="0" w:line="360" w:lineRule="auto"/>
        <w:ind w:left="567"/>
        <w:rPr>
          <w:rFonts w:ascii="Arial" w:hAnsi="Arial" w:cs="Arial"/>
          <w:sz w:val="24"/>
          <w:szCs w:val="24"/>
        </w:rPr>
      </w:pPr>
      <w:r w:rsidRPr="00C362D0">
        <w:rPr>
          <w:rFonts w:ascii="Arial" w:hAnsi="Arial" w:cs="Arial"/>
          <w:sz w:val="24"/>
          <w:szCs w:val="24"/>
        </w:rPr>
        <w:t>Ponadto, Zamawiający będzie prowadził monitoring pojazdów opuszczających plac budowy pod kątem ograniczenia zanieczyszczenia dróg. W przypadku stwierdzenia uchybień, które zagrażają środowisku naturalnemu i są niezgodne z przepisami polskiego prawa i powyższymi zapisami, Zamawiający wstrzyma prowadzenie robót.</w:t>
      </w:r>
    </w:p>
    <w:p w14:paraId="5E9810B9" w14:textId="77777777" w:rsidR="005E16EF" w:rsidRPr="00C362D0" w:rsidRDefault="005E16EF" w:rsidP="005E16EF">
      <w:pPr>
        <w:shd w:val="clear" w:color="auto" w:fill="FFFFFF" w:themeFill="background1"/>
        <w:spacing w:after="0" w:line="360" w:lineRule="auto"/>
        <w:ind w:left="567"/>
        <w:rPr>
          <w:rFonts w:ascii="Arial" w:hAnsi="Arial" w:cs="Arial"/>
          <w:sz w:val="24"/>
          <w:szCs w:val="24"/>
        </w:rPr>
      </w:pPr>
      <w:r w:rsidRPr="00C362D0">
        <w:rPr>
          <w:rFonts w:ascii="Arial" w:hAnsi="Arial" w:cs="Arial"/>
          <w:sz w:val="24"/>
          <w:szCs w:val="24"/>
        </w:rPr>
        <w:t>Przypomina się również, że:</w:t>
      </w:r>
    </w:p>
    <w:p w14:paraId="0AC67003" w14:textId="77777777" w:rsidR="005E16EF" w:rsidRPr="00C362D0" w:rsidRDefault="005E16EF" w:rsidP="005E16EF">
      <w:pPr>
        <w:numPr>
          <w:ilvl w:val="0"/>
          <w:numId w:val="89"/>
        </w:numPr>
        <w:shd w:val="clear" w:color="auto" w:fill="FFFFFF" w:themeFill="background1"/>
        <w:tabs>
          <w:tab w:val="left" w:pos="1134"/>
        </w:tabs>
        <w:spacing w:after="0" w:line="360" w:lineRule="auto"/>
        <w:ind w:left="993" w:hanging="426"/>
        <w:rPr>
          <w:rFonts w:ascii="Arial" w:hAnsi="Arial" w:cs="Arial"/>
          <w:sz w:val="24"/>
          <w:szCs w:val="24"/>
        </w:rPr>
      </w:pPr>
      <w:r w:rsidRPr="00C362D0">
        <w:rPr>
          <w:rFonts w:ascii="Arial" w:hAnsi="Arial" w:cs="Arial"/>
          <w:sz w:val="24"/>
          <w:szCs w:val="24"/>
        </w:rPr>
        <w:t>Wykonawca jest zobowiązany do używania sprzętu i maszyn, które są zgodne z normami ochrony środowiska i przepisami dotyczącymi ich użytkowania,</w:t>
      </w:r>
    </w:p>
    <w:p w14:paraId="79C3DEA8" w14:textId="77777777" w:rsidR="005E16EF" w:rsidRDefault="005E16EF" w:rsidP="005E16EF">
      <w:pPr>
        <w:numPr>
          <w:ilvl w:val="0"/>
          <w:numId w:val="89"/>
        </w:numPr>
        <w:shd w:val="clear" w:color="auto" w:fill="FFFFFF" w:themeFill="background1"/>
        <w:tabs>
          <w:tab w:val="left" w:pos="1134"/>
        </w:tabs>
        <w:spacing w:after="0" w:line="360" w:lineRule="auto"/>
        <w:ind w:left="993" w:hanging="426"/>
        <w:rPr>
          <w:rFonts w:ascii="Arial" w:hAnsi="Arial" w:cs="Arial"/>
          <w:sz w:val="24"/>
          <w:szCs w:val="24"/>
        </w:rPr>
      </w:pPr>
      <w:r w:rsidRPr="00C362D0">
        <w:rPr>
          <w:rFonts w:ascii="Arial" w:hAnsi="Arial" w:cs="Arial"/>
          <w:sz w:val="24"/>
          <w:szCs w:val="24"/>
        </w:rPr>
        <w:t xml:space="preserve">Wykonawca jest zobowiązany do przestrzegania zapisów Ustawy z dnia </w:t>
      </w:r>
      <w:r>
        <w:rPr>
          <w:rFonts w:ascii="Arial" w:hAnsi="Arial" w:cs="Arial"/>
          <w:sz w:val="24"/>
          <w:szCs w:val="24"/>
        </w:rPr>
        <w:br/>
      </w:r>
      <w:r w:rsidRPr="00C362D0">
        <w:rPr>
          <w:rFonts w:ascii="Arial" w:hAnsi="Arial" w:cs="Arial"/>
          <w:sz w:val="24"/>
          <w:szCs w:val="24"/>
        </w:rPr>
        <w:t xml:space="preserve">11 stycznia 2018 r. o </w:t>
      </w:r>
      <w:proofErr w:type="spellStart"/>
      <w:r w:rsidRPr="00C362D0">
        <w:rPr>
          <w:rFonts w:ascii="Arial" w:hAnsi="Arial" w:cs="Arial"/>
          <w:sz w:val="24"/>
          <w:szCs w:val="24"/>
        </w:rPr>
        <w:t>elektromobilności</w:t>
      </w:r>
      <w:proofErr w:type="spellEnd"/>
      <w:r w:rsidRPr="00C362D0">
        <w:rPr>
          <w:rFonts w:ascii="Arial" w:hAnsi="Arial" w:cs="Arial"/>
          <w:sz w:val="24"/>
          <w:szCs w:val="24"/>
        </w:rPr>
        <w:t xml:space="preserve"> i paliwach alternatywnych (Dz.U. 2018 poz. 317)</w:t>
      </w:r>
      <w:r>
        <w:rPr>
          <w:rFonts w:ascii="Arial" w:hAnsi="Arial" w:cs="Arial"/>
          <w:sz w:val="24"/>
          <w:szCs w:val="24"/>
        </w:rPr>
        <w:t>,</w:t>
      </w:r>
    </w:p>
    <w:p w14:paraId="6A41BC61" w14:textId="77777777" w:rsidR="005E16EF" w:rsidRPr="00405541" w:rsidRDefault="005E16EF" w:rsidP="005E16EF">
      <w:pPr>
        <w:numPr>
          <w:ilvl w:val="0"/>
          <w:numId w:val="89"/>
        </w:numPr>
        <w:shd w:val="clear" w:color="auto" w:fill="FFFFFF" w:themeFill="background1"/>
        <w:tabs>
          <w:tab w:val="left" w:pos="1134"/>
        </w:tabs>
        <w:spacing w:after="0" w:line="360" w:lineRule="auto"/>
        <w:ind w:left="993" w:hanging="426"/>
        <w:rPr>
          <w:rFonts w:ascii="Arial" w:hAnsi="Arial" w:cs="Arial"/>
          <w:sz w:val="24"/>
          <w:szCs w:val="24"/>
        </w:rPr>
      </w:pPr>
      <w:r w:rsidRPr="00405541">
        <w:rPr>
          <w:rFonts w:ascii="Arial" w:hAnsi="Arial" w:cs="Arial"/>
          <w:sz w:val="24"/>
          <w:szCs w:val="24"/>
        </w:rPr>
        <w:t>organizacja placu budowy i prowadzenie prac budowlanych nie mogą zagrażać środowisku naturalnemu.</w:t>
      </w:r>
    </w:p>
    <w:p w14:paraId="76E4BE0F" w14:textId="1DE6A985" w:rsidR="005E16EF" w:rsidRPr="00E67CBF" w:rsidRDefault="005E16EF" w:rsidP="00E67CBF">
      <w:pPr>
        <w:pStyle w:val="Tekstpodstawowy2"/>
        <w:numPr>
          <w:ilvl w:val="0"/>
          <w:numId w:val="96"/>
        </w:numPr>
        <w:spacing w:line="360" w:lineRule="auto"/>
        <w:ind w:left="567" w:hanging="567"/>
        <w:jc w:val="left"/>
        <w:rPr>
          <w:rFonts w:ascii="Arial" w:hAnsi="Arial" w:cs="Arial"/>
          <w:b w:val="0"/>
          <w:bCs/>
          <w:color w:val="000000"/>
          <w:sz w:val="24"/>
          <w:szCs w:val="24"/>
        </w:rPr>
      </w:pPr>
      <w:r w:rsidRPr="005132D8">
        <w:rPr>
          <w:rFonts w:ascii="Arial" w:hAnsi="Arial" w:cs="Arial"/>
          <w:b w:val="0"/>
          <w:sz w:val="24"/>
          <w:szCs w:val="24"/>
        </w:rPr>
        <w:t xml:space="preserve">Wykonawca jest zobowiązany do udzielenia minimum </w:t>
      </w:r>
      <w:bookmarkStart w:id="2" w:name="_Hlk160094905"/>
      <w:bookmarkStart w:id="3" w:name="_Hlk147148761"/>
      <w:r w:rsidR="00855B07">
        <w:rPr>
          <w:rFonts w:ascii="Arial" w:hAnsi="Arial" w:cs="Arial"/>
          <w:b w:val="0"/>
          <w:sz w:val="24"/>
          <w:szCs w:val="24"/>
        </w:rPr>
        <w:t>60</w:t>
      </w:r>
      <w:r w:rsidRPr="005132D8">
        <w:rPr>
          <w:rFonts w:ascii="Arial" w:hAnsi="Arial" w:cs="Arial"/>
          <w:b w:val="0"/>
          <w:sz w:val="24"/>
          <w:szCs w:val="24"/>
        </w:rPr>
        <w:t xml:space="preserve"> miesięcznej gwarancji na wykonane roboty budowlane</w:t>
      </w:r>
      <w:r w:rsidR="00CD13BF">
        <w:rPr>
          <w:rFonts w:ascii="Arial" w:hAnsi="Arial" w:cs="Arial"/>
          <w:b w:val="0"/>
          <w:sz w:val="24"/>
          <w:szCs w:val="24"/>
        </w:rPr>
        <w:t>,</w:t>
      </w:r>
      <w:r w:rsidRPr="005132D8">
        <w:rPr>
          <w:rFonts w:ascii="Arial" w:hAnsi="Arial" w:cs="Arial"/>
          <w:b w:val="0"/>
          <w:sz w:val="24"/>
          <w:szCs w:val="24"/>
        </w:rPr>
        <w:t xml:space="preserve"> zastosowane </w:t>
      </w:r>
      <w:r>
        <w:rPr>
          <w:rFonts w:ascii="Arial" w:hAnsi="Arial" w:cs="Arial"/>
          <w:b w:val="0"/>
          <w:sz w:val="24"/>
          <w:szCs w:val="24"/>
        </w:rPr>
        <w:t>materiały</w:t>
      </w:r>
      <w:bookmarkEnd w:id="2"/>
      <w:r w:rsidR="00CD13BF">
        <w:rPr>
          <w:rFonts w:ascii="Arial" w:hAnsi="Arial" w:cs="Arial"/>
          <w:b w:val="0"/>
          <w:sz w:val="24"/>
          <w:szCs w:val="24"/>
        </w:rPr>
        <w:t xml:space="preserve"> i urządzenia</w:t>
      </w:r>
      <w:r w:rsidRPr="005132D8">
        <w:rPr>
          <w:rFonts w:ascii="Arial" w:hAnsi="Arial" w:cs="Arial"/>
          <w:b w:val="0"/>
          <w:sz w:val="24"/>
          <w:szCs w:val="24"/>
        </w:rPr>
        <w:t xml:space="preserve">, licząc od dnia odbioru końcowego (w przypadku zaoferowania krótszego terminu, oferta zostanie odrzucona zgodnie z art. 226 ust. 1 pkt 5 ustawy </w:t>
      </w:r>
      <w:proofErr w:type="spellStart"/>
      <w:r w:rsidRPr="005132D8">
        <w:rPr>
          <w:rFonts w:ascii="Arial" w:hAnsi="Arial" w:cs="Arial"/>
          <w:b w:val="0"/>
          <w:sz w:val="24"/>
          <w:szCs w:val="24"/>
        </w:rPr>
        <w:t>Pzp</w:t>
      </w:r>
      <w:proofErr w:type="spellEnd"/>
      <w:r w:rsidRPr="005132D8">
        <w:rPr>
          <w:rFonts w:ascii="Arial" w:hAnsi="Arial" w:cs="Arial"/>
          <w:b w:val="0"/>
          <w:sz w:val="24"/>
          <w:szCs w:val="24"/>
        </w:rPr>
        <w:t>, ponieważ jej treść będzie niezgodna z warunkami zamówienia)</w:t>
      </w:r>
      <w:r w:rsidRPr="005132D8">
        <w:rPr>
          <w:rFonts w:ascii="Arial" w:hAnsi="Arial" w:cs="Arial"/>
          <w:b w:val="0"/>
          <w:bCs/>
          <w:sz w:val="24"/>
          <w:szCs w:val="24"/>
        </w:rPr>
        <w:t>.</w:t>
      </w:r>
      <w:r w:rsidRPr="00C156EA">
        <w:rPr>
          <w:rFonts w:ascii="Arial" w:hAnsi="Arial" w:cs="Arial"/>
          <w:sz w:val="24"/>
          <w:szCs w:val="24"/>
        </w:rPr>
        <w:t xml:space="preserve"> </w:t>
      </w:r>
      <w:r w:rsidRPr="00C156EA">
        <w:rPr>
          <w:rFonts w:ascii="Arial" w:hAnsi="Arial" w:cs="Arial"/>
          <w:b w:val="0"/>
          <w:sz w:val="24"/>
          <w:szCs w:val="24"/>
        </w:rPr>
        <w:t xml:space="preserve">Przyjmuje się, że okres rękojmi odpowiada okresowi gwarancji i rozpoczyna się od daty odbioru końcowego i przekazania w użytkowanie całego przedmiotu </w:t>
      </w:r>
      <w:r w:rsidR="002E622D">
        <w:rPr>
          <w:rFonts w:ascii="Arial" w:hAnsi="Arial" w:cs="Arial"/>
          <w:b w:val="0"/>
          <w:sz w:val="24"/>
          <w:szCs w:val="24"/>
        </w:rPr>
        <w:t>zamówienia</w:t>
      </w:r>
      <w:r w:rsidRPr="00C156EA">
        <w:rPr>
          <w:rFonts w:ascii="Arial" w:hAnsi="Arial" w:cs="Arial"/>
          <w:b w:val="0"/>
          <w:sz w:val="24"/>
          <w:szCs w:val="24"/>
        </w:rPr>
        <w:t>.</w:t>
      </w:r>
      <w:bookmarkEnd w:id="3"/>
    </w:p>
    <w:p w14:paraId="405C4A13" w14:textId="77777777" w:rsidR="005E16EF" w:rsidRPr="00E67CBF" w:rsidRDefault="005E16EF" w:rsidP="00E67CBF">
      <w:pPr>
        <w:pStyle w:val="Tekstpodstawowy2"/>
        <w:numPr>
          <w:ilvl w:val="0"/>
          <w:numId w:val="96"/>
        </w:numPr>
        <w:spacing w:line="360" w:lineRule="auto"/>
        <w:ind w:left="567" w:hanging="567"/>
        <w:jc w:val="left"/>
        <w:rPr>
          <w:rFonts w:ascii="Arial" w:hAnsi="Arial" w:cs="Arial"/>
          <w:b w:val="0"/>
          <w:bCs/>
          <w:color w:val="000000"/>
          <w:sz w:val="24"/>
          <w:szCs w:val="24"/>
        </w:rPr>
      </w:pPr>
      <w:r w:rsidRPr="00E67CBF">
        <w:rPr>
          <w:rFonts w:ascii="Arial" w:hAnsi="Arial" w:cs="Arial"/>
          <w:b w:val="0"/>
          <w:color w:val="000000"/>
          <w:sz w:val="24"/>
          <w:szCs w:val="24"/>
        </w:rPr>
        <w:lastRenderedPageBreak/>
        <w:t>Termin usunięcia wad: do 14 dni liczone od powiadomienia Wykonawcy przez Zamawiającego o wadzie.</w:t>
      </w:r>
    </w:p>
    <w:p w14:paraId="2F9281DC" w14:textId="77777777" w:rsidR="005E16EF" w:rsidRPr="00405541" w:rsidRDefault="005E16EF" w:rsidP="00E67CBF">
      <w:pPr>
        <w:pStyle w:val="Tekstpodstawowy2"/>
        <w:numPr>
          <w:ilvl w:val="0"/>
          <w:numId w:val="96"/>
        </w:numPr>
        <w:spacing w:line="360" w:lineRule="auto"/>
        <w:ind w:left="567" w:hanging="567"/>
        <w:jc w:val="left"/>
        <w:rPr>
          <w:rFonts w:ascii="Arial" w:hAnsi="Arial" w:cs="Arial"/>
          <w:b w:val="0"/>
          <w:color w:val="000000"/>
          <w:sz w:val="24"/>
          <w:szCs w:val="24"/>
        </w:rPr>
      </w:pPr>
      <w:r w:rsidRPr="00405541">
        <w:rPr>
          <w:rFonts w:ascii="Arial" w:hAnsi="Arial" w:cs="Arial"/>
          <w:b w:val="0"/>
          <w:sz w:val="24"/>
          <w:szCs w:val="24"/>
        </w:rPr>
        <w:t>W przypadku, gdy w opisie przedmiotu zamówienia znajdą się odniesienia do norm, ocen technicznych, specyfikacji technicznych i systemów referencji technicznych, o których mowa w art. 101 ust. 1 pkt 2 oraz ust. 3 ustawy, Zamawiający dopuszcza rozwiązania równoważne opisywanym.</w:t>
      </w:r>
    </w:p>
    <w:p w14:paraId="09B9A038" w14:textId="08A52E03" w:rsidR="005E16EF" w:rsidRPr="0095338F" w:rsidRDefault="005E16EF" w:rsidP="0095338F">
      <w:pPr>
        <w:pStyle w:val="Tekstpodstawowy2"/>
        <w:numPr>
          <w:ilvl w:val="0"/>
          <w:numId w:val="96"/>
        </w:numPr>
        <w:spacing w:line="360" w:lineRule="auto"/>
        <w:ind w:left="567" w:hanging="567"/>
        <w:jc w:val="left"/>
        <w:rPr>
          <w:rFonts w:ascii="Arial" w:hAnsi="Arial" w:cs="Arial"/>
          <w:b w:val="0"/>
          <w:bCs/>
          <w:color w:val="000000"/>
          <w:sz w:val="24"/>
          <w:szCs w:val="24"/>
        </w:rPr>
      </w:pPr>
      <w:r w:rsidRPr="00405541">
        <w:rPr>
          <w:rFonts w:ascii="Arial" w:hAnsi="Arial" w:cs="Arial"/>
          <w:b w:val="0"/>
          <w:bCs/>
          <w:iCs/>
          <w:sz w:val="24"/>
          <w:szCs w:val="24"/>
        </w:rPr>
        <w:t>Wymagania</w:t>
      </w:r>
      <w:r w:rsidRPr="00405541">
        <w:rPr>
          <w:rFonts w:ascii="Arial" w:hAnsi="Arial" w:cs="Arial"/>
          <w:b w:val="0"/>
          <w:bCs/>
          <w:sz w:val="24"/>
          <w:szCs w:val="24"/>
        </w:rPr>
        <w:t xml:space="preserve"> w zakresie dostępności dla osób niepełnosprawnych oraz projektowania z przeznaczeniem dla wszystkich użytkowników, zgodnie </w:t>
      </w:r>
      <w:r w:rsidRPr="00405541">
        <w:rPr>
          <w:rFonts w:ascii="Arial" w:hAnsi="Arial" w:cs="Arial"/>
          <w:b w:val="0"/>
          <w:bCs/>
          <w:sz w:val="24"/>
          <w:szCs w:val="24"/>
        </w:rPr>
        <w:br/>
        <w:t>z art. 100 ust. 1</w:t>
      </w:r>
      <w:r w:rsidR="0095338F">
        <w:rPr>
          <w:rFonts w:ascii="Arial" w:hAnsi="Arial" w:cs="Arial"/>
          <w:b w:val="0"/>
          <w:bCs/>
          <w:sz w:val="24"/>
          <w:szCs w:val="24"/>
        </w:rPr>
        <w:t xml:space="preserve">: </w:t>
      </w:r>
      <w:r w:rsidR="0095338F" w:rsidRPr="0095338F">
        <w:rPr>
          <w:rFonts w:ascii="Arial" w:hAnsi="Arial" w:cs="Arial"/>
          <w:b w:val="0"/>
          <w:bCs/>
          <w:sz w:val="24"/>
          <w:szCs w:val="24"/>
        </w:rPr>
        <w:t>nawierzchnie chodników na dojściach będą bez barier architektonicznych</w:t>
      </w:r>
      <w:r w:rsidRPr="0095338F">
        <w:rPr>
          <w:rFonts w:ascii="Arial" w:hAnsi="Arial" w:cs="Arial"/>
          <w:b w:val="0"/>
          <w:bCs/>
          <w:sz w:val="24"/>
          <w:szCs w:val="24"/>
        </w:rPr>
        <w:t>.</w:t>
      </w:r>
    </w:p>
    <w:p w14:paraId="31442ED4" w14:textId="77777777" w:rsidR="005E16EF" w:rsidRPr="00046896" w:rsidRDefault="005E16EF" w:rsidP="00E67CBF">
      <w:pPr>
        <w:pStyle w:val="Tekstpodstawowywcity31"/>
        <w:numPr>
          <w:ilvl w:val="0"/>
          <w:numId w:val="96"/>
        </w:numPr>
        <w:tabs>
          <w:tab w:val="left" w:pos="426"/>
        </w:tabs>
        <w:spacing w:line="360" w:lineRule="auto"/>
        <w:ind w:left="426" w:hanging="426"/>
        <w:rPr>
          <w:rFonts w:ascii="Arial" w:hAnsi="Arial" w:cs="Arial"/>
          <w:szCs w:val="24"/>
        </w:rPr>
      </w:pPr>
      <w:r w:rsidRPr="00046896">
        <w:rPr>
          <w:rFonts w:ascii="Arial" w:hAnsi="Arial" w:cs="Arial"/>
          <w:bCs/>
          <w:szCs w:val="24"/>
        </w:rPr>
        <w:t xml:space="preserve">Zamawiający poniżej określa czynności w zakresie realizacji zamówienia przez osoby zatrudnione przez Wykonawcę lub podwykonawcę na podstawie umowy </w:t>
      </w:r>
      <w:r w:rsidRPr="00046896">
        <w:rPr>
          <w:rFonts w:ascii="Arial" w:hAnsi="Arial" w:cs="Arial"/>
          <w:bCs/>
          <w:szCs w:val="24"/>
        </w:rPr>
        <w:br/>
        <w:t>o pracę,</w:t>
      </w:r>
      <w:r w:rsidRPr="00046896">
        <w:rPr>
          <w:rFonts w:ascii="Arial" w:hAnsi="Arial" w:cs="Arial"/>
          <w:szCs w:val="24"/>
        </w:rPr>
        <w:t xml:space="preserve"> w okolicznościach, o których mowa w art. 95 ustawy</w:t>
      </w:r>
      <w:r w:rsidRPr="00046896">
        <w:rPr>
          <w:rFonts w:ascii="Arial" w:hAnsi="Arial" w:cs="Arial"/>
          <w:bCs/>
          <w:szCs w:val="24"/>
        </w:rPr>
        <w:t xml:space="preserve">: </w:t>
      </w:r>
    </w:p>
    <w:p w14:paraId="1244FF33" w14:textId="77777777" w:rsidR="0095338F" w:rsidRDefault="0095338F" w:rsidP="0095338F">
      <w:pPr>
        <w:numPr>
          <w:ilvl w:val="0"/>
          <w:numId w:val="97"/>
        </w:numPr>
        <w:spacing w:after="0" w:line="360" w:lineRule="auto"/>
        <w:ind w:left="851" w:hanging="425"/>
        <w:rPr>
          <w:rFonts w:ascii="Arial" w:hAnsi="Arial" w:cs="Arial"/>
          <w:sz w:val="24"/>
          <w:szCs w:val="24"/>
        </w:rPr>
      </w:pPr>
      <w:r w:rsidRPr="00696119">
        <w:rPr>
          <w:rFonts w:ascii="Arial" w:hAnsi="Arial" w:cs="Arial"/>
          <w:sz w:val="24"/>
          <w:szCs w:val="24"/>
        </w:rPr>
        <w:t>prace b</w:t>
      </w:r>
      <w:r>
        <w:rPr>
          <w:rFonts w:ascii="Arial" w:hAnsi="Arial" w:cs="Arial"/>
          <w:sz w:val="24"/>
          <w:szCs w:val="24"/>
        </w:rPr>
        <w:t>rukarskie wykonywane na zadaniu 1</w:t>
      </w:r>
      <w:r w:rsidRPr="00696119">
        <w:rPr>
          <w:rFonts w:ascii="Arial" w:hAnsi="Arial" w:cs="Arial"/>
          <w:sz w:val="24"/>
          <w:szCs w:val="24"/>
        </w:rPr>
        <w:t>,</w:t>
      </w:r>
    </w:p>
    <w:p w14:paraId="12E548D6" w14:textId="7BFEF4A1" w:rsidR="005E16EF" w:rsidRPr="00F218E8" w:rsidRDefault="0095338F" w:rsidP="0095338F">
      <w:pPr>
        <w:numPr>
          <w:ilvl w:val="0"/>
          <w:numId w:val="97"/>
        </w:numPr>
        <w:tabs>
          <w:tab w:val="left" w:pos="851"/>
        </w:tabs>
        <w:spacing w:after="0" w:line="360" w:lineRule="auto"/>
        <w:ind w:left="851" w:hanging="425"/>
        <w:rPr>
          <w:rFonts w:ascii="Arial" w:hAnsi="Arial" w:cs="Arial"/>
          <w:sz w:val="24"/>
          <w:szCs w:val="24"/>
        </w:rPr>
      </w:pPr>
      <w:r w:rsidRPr="00696119">
        <w:rPr>
          <w:rFonts w:ascii="Arial" w:hAnsi="Arial" w:cs="Arial"/>
          <w:sz w:val="24"/>
          <w:szCs w:val="24"/>
        </w:rPr>
        <w:t xml:space="preserve">prace betoniarskie i zbrojarskie wykonywane na zadaniu </w:t>
      </w:r>
      <w:r>
        <w:rPr>
          <w:rFonts w:ascii="Arial" w:hAnsi="Arial" w:cs="Arial"/>
          <w:sz w:val="24"/>
          <w:szCs w:val="24"/>
        </w:rPr>
        <w:t>2.</w:t>
      </w:r>
    </w:p>
    <w:p w14:paraId="7DB5722A" w14:textId="0127FDDB" w:rsidR="003A4E92" w:rsidRDefault="005E16EF" w:rsidP="0095338F">
      <w:pPr>
        <w:pStyle w:val="Akapitzlist"/>
        <w:spacing w:after="0" w:line="360" w:lineRule="auto"/>
        <w:ind w:left="426"/>
        <w:rPr>
          <w:rStyle w:val="Teksttreci20"/>
          <w:rFonts w:ascii="Arial" w:eastAsiaTheme="minorHAnsi" w:hAnsi="Arial" w:cs="Arial"/>
          <w:bCs/>
          <w:color w:val="auto"/>
          <w:sz w:val="24"/>
          <w:szCs w:val="24"/>
          <w:lang w:eastAsia="en-US" w:bidi="ar-SA"/>
        </w:rPr>
      </w:pPr>
      <w:r w:rsidRPr="00046896">
        <w:rPr>
          <w:rStyle w:val="Teksttreci20"/>
          <w:rFonts w:ascii="Arial" w:eastAsiaTheme="minorHAnsi" w:hAnsi="Arial" w:cs="Arial"/>
          <w:bCs/>
          <w:color w:val="auto"/>
          <w:sz w:val="24"/>
          <w:szCs w:val="24"/>
          <w:lang w:eastAsia="en-US" w:bidi="ar-SA"/>
        </w:rPr>
        <w:t>W odniesieniu do Wykonawców mających siedzibę poza granicami Polski Zamawiający dopuszcza zatrudnienie pracowników na podstawie równoważnych regulacji prawnych kraju macierzystego.</w:t>
      </w:r>
    </w:p>
    <w:p w14:paraId="6D92AF64" w14:textId="19D3BA70" w:rsidR="00F94F57" w:rsidRPr="00F94F57" w:rsidRDefault="00F94F57" w:rsidP="00F94F57">
      <w:pPr>
        <w:spacing w:before="240" w:after="0" w:line="360" w:lineRule="auto"/>
        <w:rPr>
          <w:rFonts w:ascii="Arial" w:hAnsi="Arial" w:cs="Arial"/>
          <w:sz w:val="24"/>
          <w:szCs w:val="24"/>
        </w:rPr>
      </w:pPr>
      <w:r w:rsidRPr="00C362D0">
        <w:rPr>
          <w:rFonts w:ascii="Arial" w:hAnsi="Arial" w:cs="Arial"/>
          <w:sz w:val="24"/>
          <w:szCs w:val="24"/>
        </w:rPr>
        <w:t>Szczegółowy zakres prac precyz</w:t>
      </w:r>
      <w:r>
        <w:rPr>
          <w:rFonts w:ascii="Arial" w:hAnsi="Arial" w:cs="Arial"/>
          <w:sz w:val="24"/>
          <w:szCs w:val="24"/>
        </w:rPr>
        <w:t>uje projekt budowlano-techniczny</w:t>
      </w:r>
      <w:r w:rsidRPr="00C362D0">
        <w:rPr>
          <w:rFonts w:ascii="Arial" w:hAnsi="Arial" w:cs="Arial"/>
          <w:sz w:val="24"/>
          <w:szCs w:val="24"/>
        </w:rPr>
        <w:t>, specyfikacja techniczna wykonania i odbioru robót, przedmiary robót.</w:t>
      </w:r>
    </w:p>
    <w:p w14:paraId="63FA000F" w14:textId="73CDB2F5" w:rsidR="005F3F34" w:rsidRPr="000078EB" w:rsidRDefault="005F3F34" w:rsidP="0031031A">
      <w:pPr>
        <w:autoSpaceDE w:val="0"/>
        <w:autoSpaceDN w:val="0"/>
        <w:adjustRightInd w:val="0"/>
        <w:spacing w:before="240" w:after="0" w:line="360" w:lineRule="auto"/>
        <w:jc w:val="both"/>
        <w:rPr>
          <w:rFonts w:ascii="Arial" w:hAnsi="Arial" w:cs="Arial"/>
          <w:b/>
          <w:sz w:val="24"/>
          <w:szCs w:val="24"/>
        </w:rPr>
      </w:pPr>
      <w:r w:rsidRPr="000078EB">
        <w:rPr>
          <w:rFonts w:ascii="Arial" w:hAnsi="Arial" w:cs="Arial"/>
          <w:b/>
          <w:sz w:val="24"/>
          <w:szCs w:val="24"/>
        </w:rPr>
        <w:t xml:space="preserve">Zamawiający informuje, że: </w:t>
      </w:r>
    </w:p>
    <w:p w14:paraId="08E125BB" w14:textId="77777777" w:rsidR="005F3F34" w:rsidRPr="000078EB" w:rsidRDefault="005F3F34" w:rsidP="00B34515">
      <w:pPr>
        <w:numPr>
          <w:ilvl w:val="0"/>
          <w:numId w:val="16"/>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bCs/>
          <w:sz w:val="24"/>
          <w:szCs w:val="24"/>
        </w:rPr>
        <w:t xml:space="preserve">nie dopuszcza </w:t>
      </w:r>
      <w:r w:rsidRPr="000078EB">
        <w:rPr>
          <w:rFonts w:ascii="Arial" w:hAnsi="Arial" w:cs="Arial"/>
          <w:sz w:val="24"/>
          <w:szCs w:val="24"/>
        </w:rPr>
        <w:t>możliwości składania ofert wariantowych,</w:t>
      </w:r>
    </w:p>
    <w:p w14:paraId="4B0EA543" w14:textId="054BFE70" w:rsidR="006241F3" w:rsidRPr="00CD13BF" w:rsidRDefault="001D5721" w:rsidP="006241F3">
      <w:pPr>
        <w:numPr>
          <w:ilvl w:val="0"/>
          <w:numId w:val="16"/>
        </w:numPr>
        <w:autoSpaceDE w:val="0"/>
        <w:autoSpaceDN w:val="0"/>
        <w:adjustRightInd w:val="0"/>
        <w:spacing w:after="0" w:line="360" w:lineRule="auto"/>
        <w:ind w:left="426" w:hanging="426"/>
        <w:rPr>
          <w:rFonts w:ascii="Arial" w:hAnsi="Arial" w:cs="Arial"/>
          <w:sz w:val="24"/>
          <w:szCs w:val="24"/>
        </w:rPr>
      </w:pPr>
      <w:r w:rsidRPr="008779A4">
        <w:rPr>
          <w:rFonts w:ascii="Arial" w:hAnsi="Arial" w:cs="Arial"/>
          <w:sz w:val="24"/>
          <w:szCs w:val="24"/>
        </w:rPr>
        <w:t xml:space="preserve">Zamawiający nie dokonuje podziału </w:t>
      </w:r>
      <w:r w:rsidR="00372EF4" w:rsidRPr="008779A4">
        <w:rPr>
          <w:rFonts w:ascii="Arial" w:hAnsi="Arial" w:cs="Arial"/>
          <w:sz w:val="24"/>
          <w:szCs w:val="24"/>
        </w:rPr>
        <w:t xml:space="preserve">niniejszego </w:t>
      </w:r>
      <w:r w:rsidRPr="008779A4">
        <w:rPr>
          <w:rFonts w:ascii="Arial" w:hAnsi="Arial" w:cs="Arial"/>
          <w:sz w:val="24"/>
          <w:szCs w:val="24"/>
        </w:rPr>
        <w:t>zamówienia na części</w:t>
      </w:r>
      <w:r w:rsidR="00372EF4" w:rsidRPr="008779A4">
        <w:rPr>
          <w:rFonts w:ascii="Arial" w:hAnsi="Arial" w:cs="Arial"/>
          <w:sz w:val="24"/>
          <w:szCs w:val="24"/>
        </w:rPr>
        <w:t>, t</w:t>
      </w:r>
      <w:r w:rsidRPr="008779A4">
        <w:rPr>
          <w:rFonts w:ascii="Arial" w:hAnsi="Arial" w:cs="Arial"/>
          <w:sz w:val="24"/>
          <w:szCs w:val="24"/>
        </w:rPr>
        <w:t xml:space="preserve">ym samym Zamawiający nie dopuszcza możliwości składania ofert częściowych, </w:t>
      </w:r>
      <w:r w:rsidR="00CD13BF">
        <w:rPr>
          <w:rFonts w:ascii="Arial" w:hAnsi="Arial" w:cs="Arial"/>
          <w:sz w:val="24"/>
          <w:szCs w:val="24"/>
        </w:rPr>
        <w:br/>
      </w:r>
      <w:r w:rsidRPr="008779A4">
        <w:rPr>
          <w:rFonts w:ascii="Arial" w:hAnsi="Arial" w:cs="Arial"/>
          <w:sz w:val="24"/>
          <w:szCs w:val="24"/>
        </w:rPr>
        <w:t>o których mowa w art. 7 pkt 15 ustawy</w:t>
      </w:r>
      <w:r w:rsidR="00612012" w:rsidRPr="007C63A5">
        <w:rPr>
          <w:rFonts w:ascii="Arial" w:hAnsi="Arial" w:cs="Arial"/>
          <w:sz w:val="24"/>
          <w:szCs w:val="24"/>
        </w:rPr>
        <w:t xml:space="preserve">. </w:t>
      </w:r>
      <w:r w:rsidR="00612012" w:rsidRPr="00C94F8E">
        <w:rPr>
          <w:rFonts w:ascii="Arial" w:hAnsi="Arial" w:cs="Arial"/>
          <w:sz w:val="24"/>
          <w:szCs w:val="24"/>
        </w:rPr>
        <w:t>Uzasadnienie braku podziału zamówienia na części:</w:t>
      </w:r>
      <w:r w:rsidR="005F3F34" w:rsidRPr="00C94F8E">
        <w:rPr>
          <w:rFonts w:ascii="Arial" w:hAnsi="Arial" w:cs="Arial"/>
          <w:sz w:val="24"/>
          <w:szCs w:val="24"/>
        </w:rPr>
        <w:t xml:space="preserve"> </w:t>
      </w:r>
      <w:r w:rsidR="00693495" w:rsidRPr="00C94F8E">
        <w:rPr>
          <w:rFonts w:ascii="Arial" w:hAnsi="Arial" w:cs="Arial"/>
          <w:sz w:val="24"/>
          <w:szCs w:val="24"/>
        </w:rPr>
        <w:t>brak możliwości podziału zadania ze względów technologicznych</w:t>
      </w:r>
      <w:r w:rsidR="00CD13BF">
        <w:rPr>
          <w:rFonts w:ascii="Arial" w:hAnsi="Arial" w:cs="Arial"/>
          <w:sz w:val="24"/>
          <w:szCs w:val="24"/>
        </w:rPr>
        <w:br/>
      </w:r>
      <w:r w:rsidR="00693495" w:rsidRPr="00C94F8E">
        <w:rPr>
          <w:rFonts w:ascii="Arial" w:hAnsi="Arial" w:cs="Arial"/>
          <w:sz w:val="24"/>
          <w:szCs w:val="24"/>
        </w:rPr>
        <w:t>i organizacyjnych</w:t>
      </w:r>
      <w:r w:rsidR="006241F3" w:rsidRPr="00C94F8E">
        <w:rPr>
          <w:rFonts w:ascii="Arial" w:hAnsi="Arial" w:cs="Arial"/>
          <w:sz w:val="24"/>
          <w:szCs w:val="24"/>
        </w:rPr>
        <w:t>.</w:t>
      </w:r>
      <w:r w:rsidR="00CD13BF" w:rsidRPr="00CD13BF">
        <w:rPr>
          <w:rFonts w:ascii="Arial" w:hAnsi="Arial" w:cs="Arial"/>
          <w:color w:val="FF0000"/>
          <w:sz w:val="24"/>
          <w:szCs w:val="24"/>
        </w:rPr>
        <w:t xml:space="preserve"> </w:t>
      </w:r>
      <w:r w:rsidR="00CD13BF" w:rsidRPr="00CD13BF">
        <w:rPr>
          <w:rFonts w:ascii="Arial" w:hAnsi="Arial" w:cs="Arial"/>
          <w:sz w:val="24"/>
          <w:szCs w:val="24"/>
        </w:rPr>
        <w:t xml:space="preserve">Roboty budowlane będą wykonywane na niewielkim obszarze i stanowią integralną całość powiązaną wspólnym systemem budowanych sieci teletechnicznych, </w:t>
      </w:r>
      <w:proofErr w:type="spellStart"/>
      <w:r w:rsidR="00CD13BF" w:rsidRPr="00CD13BF">
        <w:rPr>
          <w:rFonts w:ascii="Arial" w:hAnsi="Arial" w:cs="Arial"/>
          <w:sz w:val="24"/>
          <w:szCs w:val="24"/>
        </w:rPr>
        <w:t>nN</w:t>
      </w:r>
      <w:proofErr w:type="spellEnd"/>
      <w:r w:rsidR="00CD13BF" w:rsidRPr="00CD13BF">
        <w:rPr>
          <w:rFonts w:ascii="Arial" w:hAnsi="Arial" w:cs="Arial"/>
          <w:sz w:val="24"/>
          <w:szCs w:val="24"/>
        </w:rPr>
        <w:t xml:space="preserve"> oraz oświetlenia ulicznego. Podział zamówienia na części spowodowałby chaos w zakresie organizacji budowy i zapewnienia dostępu </w:t>
      </w:r>
      <w:r w:rsidR="00CD13BF">
        <w:rPr>
          <w:rFonts w:ascii="Arial" w:hAnsi="Arial" w:cs="Arial"/>
          <w:sz w:val="24"/>
          <w:szCs w:val="24"/>
        </w:rPr>
        <w:br/>
      </w:r>
      <w:r w:rsidR="00CD13BF" w:rsidRPr="00CD13BF">
        <w:rPr>
          <w:rFonts w:ascii="Arial" w:hAnsi="Arial" w:cs="Arial"/>
          <w:sz w:val="24"/>
          <w:szCs w:val="24"/>
        </w:rPr>
        <w:t xml:space="preserve">do obiektów usługowo-oświatowych, logistyce dostaw i składowania materiałów budowlanych, harmonogramie robót zależnym od harmonogramu i wykonania </w:t>
      </w:r>
      <w:r w:rsidR="00CD13BF" w:rsidRPr="00CD13BF">
        <w:rPr>
          <w:rFonts w:ascii="Arial" w:hAnsi="Arial" w:cs="Arial"/>
          <w:sz w:val="24"/>
          <w:szCs w:val="24"/>
        </w:rPr>
        <w:lastRenderedPageBreak/>
        <w:t xml:space="preserve">innych Wykonawców oraz w podziale odpowiedzialności gwarancyjnej </w:t>
      </w:r>
      <w:r w:rsidR="00CD13BF">
        <w:rPr>
          <w:rFonts w:ascii="Arial" w:hAnsi="Arial" w:cs="Arial"/>
          <w:sz w:val="24"/>
          <w:szCs w:val="24"/>
        </w:rPr>
        <w:br/>
      </w:r>
      <w:r w:rsidR="00CD13BF" w:rsidRPr="00CD13BF">
        <w:rPr>
          <w:rFonts w:ascii="Arial" w:hAnsi="Arial" w:cs="Arial"/>
          <w:sz w:val="24"/>
          <w:szCs w:val="24"/>
        </w:rPr>
        <w:t>(na wykonanym zadaniu nr 2 będzie realizowane zadanie nr 1).</w:t>
      </w:r>
    </w:p>
    <w:p w14:paraId="51CE8BB4" w14:textId="77777777" w:rsidR="00C64D99" w:rsidRPr="000078EB" w:rsidRDefault="00C64D99" w:rsidP="00B34515">
      <w:pPr>
        <w:numPr>
          <w:ilvl w:val="0"/>
          <w:numId w:val="16"/>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nie wymaga od Wykonawcy odbycia wizji lokalnej,</w:t>
      </w:r>
    </w:p>
    <w:p w14:paraId="35103D3F" w14:textId="792521E1" w:rsidR="005B7E1C" w:rsidRPr="00CA5A9C" w:rsidRDefault="00C64D99" w:rsidP="00B34515">
      <w:pPr>
        <w:numPr>
          <w:ilvl w:val="0"/>
          <w:numId w:val="16"/>
        </w:numPr>
        <w:autoSpaceDE w:val="0"/>
        <w:autoSpaceDN w:val="0"/>
        <w:adjustRightInd w:val="0"/>
        <w:spacing w:after="0" w:line="360" w:lineRule="auto"/>
        <w:ind w:left="426" w:hanging="426"/>
        <w:rPr>
          <w:rStyle w:val="Teksttreci20"/>
          <w:rFonts w:ascii="Arial" w:eastAsiaTheme="minorHAnsi" w:hAnsi="Arial" w:cs="Arial"/>
          <w:color w:val="auto"/>
          <w:sz w:val="24"/>
          <w:szCs w:val="24"/>
          <w:lang w:eastAsia="en-US" w:bidi="ar-SA"/>
        </w:rPr>
      </w:pPr>
      <w:r w:rsidRPr="000078EB">
        <w:rPr>
          <w:rFonts w:ascii="Arial" w:hAnsi="Arial" w:cs="Arial"/>
          <w:sz w:val="24"/>
          <w:szCs w:val="24"/>
        </w:rPr>
        <w:t xml:space="preserve">Wykonawca może powierzyć wykonanie części zamówienia </w:t>
      </w:r>
      <w:r w:rsidR="00790C59" w:rsidRPr="000078EB">
        <w:rPr>
          <w:rFonts w:ascii="Arial" w:hAnsi="Arial" w:cs="Arial"/>
          <w:sz w:val="24"/>
          <w:szCs w:val="24"/>
        </w:rPr>
        <w:t>Podwykonaw</w:t>
      </w:r>
      <w:r w:rsidRPr="000078EB">
        <w:rPr>
          <w:rFonts w:ascii="Arial" w:hAnsi="Arial" w:cs="Arial"/>
          <w:sz w:val="24"/>
          <w:szCs w:val="24"/>
        </w:rPr>
        <w:t>cy.</w:t>
      </w:r>
    </w:p>
    <w:p w14:paraId="50EE18FB" w14:textId="04C28260" w:rsidR="0042265D" w:rsidRPr="000078EB" w:rsidRDefault="0042265D" w:rsidP="00CA5A9C">
      <w:pPr>
        <w:widowControl w:val="0"/>
        <w:tabs>
          <w:tab w:val="left" w:pos="334"/>
        </w:tabs>
        <w:spacing w:before="240" w:after="0" w:line="360" w:lineRule="auto"/>
        <w:rPr>
          <w:rStyle w:val="Teksttreci20"/>
          <w:rFonts w:ascii="Arial" w:hAnsi="Arial" w:cs="Arial"/>
          <w:b/>
          <w:color w:val="auto"/>
          <w:sz w:val="24"/>
          <w:szCs w:val="24"/>
        </w:rPr>
      </w:pPr>
      <w:r w:rsidRPr="000078EB">
        <w:rPr>
          <w:rStyle w:val="Teksttreci20"/>
          <w:rFonts w:ascii="Arial" w:hAnsi="Arial" w:cs="Arial"/>
          <w:b/>
          <w:color w:val="auto"/>
          <w:sz w:val="24"/>
          <w:szCs w:val="24"/>
        </w:rPr>
        <w:t>Nazwy i kody zamówienia według Wspólnego Słownika Zamówień (CPV):</w:t>
      </w:r>
    </w:p>
    <w:p w14:paraId="15198B20" w14:textId="44E531E2" w:rsidR="007E08B5" w:rsidRPr="007E08B5" w:rsidRDefault="007E08B5" w:rsidP="007E08B5">
      <w:pPr>
        <w:spacing w:after="0" w:line="360" w:lineRule="auto"/>
        <w:rPr>
          <w:sz w:val="24"/>
          <w:szCs w:val="24"/>
        </w:rPr>
      </w:pPr>
      <w:r w:rsidRPr="007E08B5">
        <w:rPr>
          <w:sz w:val="24"/>
          <w:szCs w:val="24"/>
        </w:rPr>
        <w:t>Roboty w zakresie nawierzchni dróg</w:t>
      </w:r>
      <w:r w:rsidRPr="007E08B5">
        <w:rPr>
          <w:sz w:val="24"/>
          <w:szCs w:val="24"/>
        </w:rPr>
        <w:tab/>
      </w:r>
      <w:r w:rsidRPr="007E08B5">
        <w:rPr>
          <w:sz w:val="24"/>
          <w:szCs w:val="24"/>
        </w:rPr>
        <w:tab/>
      </w:r>
      <w:r w:rsidRPr="007E08B5">
        <w:rPr>
          <w:sz w:val="24"/>
          <w:szCs w:val="24"/>
        </w:rPr>
        <w:tab/>
      </w:r>
      <w:r>
        <w:rPr>
          <w:sz w:val="24"/>
          <w:szCs w:val="24"/>
        </w:rPr>
        <w:tab/>
      </w:r>
      <w:r>
        <w:rPr>
          <w:sz w:val="24"/>
          <w:szCs w:val="24"/>
        </w:rPr>
        <w:tab/>
      </w:r>
      <w:r w:rsidRPr="007E08B5">
        <w:rPr>
          <w:sz w:val="24"/>
          <w:szCs w:val="24"/>
        </w:rPr>
        <w:t>45233220-7</w:t>
      </w:r>
    </w:p>
    <w:p w14:paraId="0FFB1721" w14:textId="27B78B63" w:rsidR="007E08B5" w:rsidRPr="007E08B5" w:rsidRDefault="007E08B5" w:rsidP="007E08B5">
      <w:pPr>
        <w:spacing w:after="0" w:line="360" w:lineRule="auto"/>
        <w:rPr>
          <w:sz w:val="24"/>
          <w:szCs w:val="24"/>
        </w:rPr>
      </w:pPr>
      <w:r w:rsidRPr="007E08B5">
        <w:rPr>
          <w:sz w:val="24"/>
          <w:szCs w:val="24"/>
        </w:rPr>
        <w:t>Roboty budowlane w zakresie dróg pieszych</w:t>
      </w:r>
      <w:r w:rsidRPr="007E08B5">
        <w:rPr>
          <w:sz w:val="24"/>
          <w:szCs w:val="24"/>
        </w:rPr>
        <w:tab/>
      </w:r>
      <w:r w:rsidRPr="007E08B5">
        <w:rPr>
          <w:sz w:val="24"/>
          <w:szCs w:val="24"/>
        </w:rPr>
        <w:tab/>
      </w:r>
      <w:r>
        <w:rPr>
          <w:sz w:val="24"/>
          <w:szCs w:val="24"/>
        </w:rPr>
        <w:tab/>
      </w:r>
      <w:r>
        <w:rPr>
          <w:sz w:val="24"/>
          <w:szCs w:val="24"/>
        </w:rPr>
        <w:tab/>
      </w:r>
      <w:r w:rsidRPr="007E08B5">
        <w:rPr>
          <w:sz w:val="24"/>
          <w:szCs w:val="24"/>
        </w:rPr>
        <w:t>45233260-9</w:t>
      </w:r>
    </w:p>
    <w:p w14:paraId="2EB311EC" w14:textId="476B181A" w:rsidR="007E08B5" w:rsidRPr="007E08B5" w:rsidRDefault="007E08B5" w:rsidP="007E08B5">
      <w:pPr>
        <w:spacing w:after="0" w:line="360" w:lineRule="auto"/>
        <w:rPr>
          <w:sz w:val="24"/>
          <w:szCs w:val="24"/>
        </w:rPr>
      </w:pPr>
      <w:r w:rsidRPr="007E08B5">
        <w:rPr>
          <w:sz w:val="24"/>
          <w:szCs w:val="24"/>
        </w:rPr>
        <w:t>Instalowanie ogrodzeń, płotów i sprzętu ochronnego</w:t>
      </w:r>
      <w:r>
        <w:rPr>
          <w:sz w:val="24"/>
          <w:szCs w:val="24"/>
        </w:rPr>
        <w:tab/>
      </w:r>
      <w:r>
        <w:rPr>
          <w:sz w:val="24"/>
          <w:szCs w:val="24"/>
        </w:rPr>
        <w:tab/>
      </w:r>
      <w:r>
        <w:rPr>
          <w:sz w:val="24"/>
          <w:szCs w:val="24"/>
        </w:rPr>
        <w:tab/>
      </w:r>
      <w:r w:rsidRPr="007E08B5">
        <w:rPr>
          <w:sz w:val="24"/>
          <w:szCs w:val="24"/>
        </w:rPr>
        <w:t>45340000-2</w:t>
      </w:r>
    </w:p>
    <w:p w14:paraId="26C368C5" w14:textId="72886DB1" w:rsidR="007E08B5" w:rsidRPr="007E08B5" w:rsidRDefault="007E08B5" w:rsidP="007E08B5">
      <w:pPr>
        <w:spacing w:after="0" w:line="360" w:lineRule="auto"/>
        <w:rPr>
          <w:sz w:val="24"/>
          <w:szCs w:val="24"/>
        </w:rPr>
      </w:pPr>
      <w:r w:rsidRPr="007E08B5">
        <w:rPr>
          <w:sz w:val="24"/>
          <w:szCs w:val="24"/>
        </w:rPr>
        <w:t>Roboty w zakresie instalacji elektrycznych</w:t>
      </w:r>
      <w:r>
        <w:rPr>
          <w:sz w:val="24"/>
          <w:szCs w:val="24"/>
        </w:rPr>
        <w:tab/>
      </w:r>
      <w:r>
        <w:rPr>
          <w:sz w:val="24"/>
          <w:szCs w:val="24"/>
        </w:rPr>
        <w:tab/>
      </w:r>
      <w:r>
        <w:rPr>
          <w:sz w:val="24"/>
          <w:szCs w:val="24"/>
        </w:rPr>
        <w:tab/>
      </w:r>
      <w:r>
        <w:rPr>
          <w:sz w:val="24"/>
          <w:szCs w:val="24"/>
        </w:rPr>
        <w:tab/>
      </w:r>
      <w:r w:rsidRPr="007E08B5">
        <w:rPr>
          <w:sz w:val="24"/>
          <w:szCs w:val="24"/>
        </w:rPr>
        <w:t>45311200-2</w:t>
      </w:r>
    </w:p>
    <w:p w14:paraId="319725D5" w14:textId="76E50DBE" w:rsidR="007E08B5" w:rsidRPr="007E08B5" w:rsidRDefault="007E08B5" w:rsidP="007E08B5">
      <w:pPr>
        <w:spacing w:after="0" w:line="360" w:lineRule="auto"/>
        <w:rPr>
          <w:sz w:val="24"/>
          <w:szCs w:val="24"/>
        </w:rPr>
      </w:pPr>
      <w:r w:rsidRPr="007E08B5">
        <w:rPr>
          <w:sz w:val="24"/>
          <w:szCs w:val="24"/>
        </w:rPr>
        <w:t>Roboty instalacyjne kanalizacyjne</w:t>
      </w:r>
      <w:r>
        <w:rPr>
          <w:sz w:val="24"/>
          <w:szCs w:val="24"/>
        </w:rPr>
        <w:tab/>
      </w:r>
      <w:r>
        <w:rPr>
          <w:sz w:val="24"/>
          <w:szCs w:val="24"/>
        </w:rPr>
        <w:tab/>
      </w:r>
      <w:r>
        <w:rPr>
          <w:sz w:val="24"/>
          <w:szCs w:val="24"/>
        </w:rPr>
        <w:tab/>
      </w:r>
      <w:r>
        <w:rPr>
          <w:sz w:val="24"/>
          <w:szCs w:val="24"/>
        </w:rPr>
        <w:tab/>
      </w:r>
      <w:r>
        <w:rPr>
          <w:sz w:val="24"/>
          <w:szCs w:val="24"/>
        </w:rPr>
        <w:tab/>
      </w:r>
      <w:r w:rsidRPr="007E08B5">
        <w:rPr>
          <w:sz w:val="24"/>
          <w:szCs w:val="24"/>
        </w:rPr>
        <w:t>45332300-6</w:t>
      </w:r>
    </w:p>
    <w:p w14:paraId="0E93352C" w14:textId="4C4D2856" w:rsidR="007E08B5" w:rsidRPr="007E08B5" w:rsidRDefault="007E08B5" w:rsidP="007E08B5">
      <w:pPr>
        <w:spacing w:after="0" w:line="360" w:lineRule="auto"/>
        <w:rPr>
          <w:sz w:val="24"/>
          <w:szCs w:val="24"/>
        </w:rPr>
      </w:pPr>
      <w:r w:rsidRPr="007E08B5">
        <w:rPr>
          <w:sz w:val="24"/>
          <w:szCs w:val="24"/>
        </w:rPr>
        <w:t>Instalowanie wentylacji</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E08B5">
        <w:rPr>
          <w:sz w:val="24"/>
          <w:szCs w:val="24"/>
        </w:rPr>
        <w:t>45331210-1</w:t>
      </w:r>
    </w:p>
    <w:p w14:paraId="406B95D4" w14:textId="47113DE3" w:rsidR="007E08B5" w:rsidRPr="007E08B5" w:rsidRDefault="007E08B5" w:rsidP="007E08B5">
      <w:pPr>
        <w:spacing w:after="0" w:line="360" w:lineRule="auto"/>
        <w:rPr>
          <w:sz w:val="24"/>
          <w:szCs w:val="24"/>
        </w:rPr>
      </w:pPr>
      <w:r w:rsidRPr="007E08B5">
        <w:rPr>
          <w:sz w:val="24"/>
          <w:szCs w:val="24"/>
        </w:rPr>
        <w:t>Roboty konstrukcyjne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E08B5">
        <w:rPr>
          <w:sz w:val="24"/>
          <w:szCs w:val="24"/>
        </w:rPr>
        <w:t>45223200-8</w:t>
      </w:r>
    </w:p>
    <w:p w14:paraId="4364A7DB" w14:textId="4C3841DF" w:rsidR="007E08B5" w:rsidRPr="007E08B5" w:rsidRDefault="007E08B5" w:rsidP="007E08B5">
      <w:pPr>
        <w:spacing w:after="0" w:line="360" w:lineRule="auto"/>
        <w:rPr>
          <w:sz w:val="24"/>
          <w:szCs w:val="24"/>
        </w:rPr>
      </w:pPr>
      <w:r w:rsidRPr="007E08B5">
        <w:rPr>
          <w:sz w:val="24"/>
          <w:szCs w:val="24"/>
        </w:rPr>
        <w:t>Roboty budowlane w</w:t>
      </w:r>
      <w:r>
        <w:rPr>
          <w:sz w:val="24"/>
          <w:szCs w:val="24"/>
        </w:rPr>
        <w:t xml:space="preserve"> </w:t>
      </w:r>
      <w:r w:rsidRPr="007E08B5">
        <w:rPr>
          <w:sz w:val="24"/>
          <w:szCs w:val="24"/>
        </w:rPr>
        <w:t>zakresie budowy linii energetycznych</w:t>
      </w:r>
      <w:r>
        <w:rPr>
          <w:sz w:val="24"/>
          <w:szCs w:val="24"/>
        </w:rPr>
        <w:tab/>
      </w:r>
      <w:r>
        <w:rPr>
          <w:sz w:val="24"/>
          <w:szCs w:val="24"/>
        </w:rPr>
        <w:tab/>
      </w:r>
      <w:r w:rsidRPr="007E08B5">
        <w:rPr>
          <w:sz w:val="24"/>
          <w:szCs w:val="24"/>
        </w:rPr>
        <w:t>45231400-9</w:t>
      </w:r>
    </w:p>
    <w:p w14:paraId="2B5D3591" w14:textId="7C0D1BBC" w:rsidR="007E08B5" w:rsidRDefault="007E08B5" w:rsidP="007E08B5">
      <w:pPr>
        <w:spacing w:after="0" w:line="360" w:lineRule="auto"/>
        <w:jc w:val="both"/>
        <w:rPr>
          <w:sz w:val="24"/>
          <w:szCs w:val="24"/>
        </w:rPr>
      </w:pPr>
      <w:r w:rsidRPr="007E08B5">
        <w:rPr>
          <w:sz w:val="24"/>
          <w:szCs w:val="24"/>
        </w:rPr>
        <w:t>Roboty budowlane i</w:t>
      </w:r>
      <w:r>
        <w:rPr>
          <w:sz w:val="24"/>
          <w:szCs w:val="24"/>
        </w:rPr>
        <w:t xml:space="preserve"> </w:t>
      </w:r>
      <w:r w:rsidRPr="007E08B5">
        <w:rPr>
          <w:sz w:val="24"/>
          <w:szCs w:val="24"/>
        </w:rPr>
        <w:t>pomocnicze w</w:t>
      </w:r>
      <w:r>
        <w:rPr>
          <w:sz w:val="24"/>
          <w:szCs w:val="24"/>
        </w:rPr>
        <w:t xml:space="preserve"> </w:t>
      </w:r>
      <w:r w:rsidRPr="007E08B5">
        <w:rPr>
          <w:sz w:val="24"/>
          <w:szCs w:val="24"/>
        </w:rPr>
        <w:t xml:space="preserve">zakresie linii </w:t>
      </w:r>
    </w:p>
    <w:p w14:paraId="40DA290E" w14:textId="58F22CEA" w:rsidR="00D84F7C" w:rsidRPr="007E08B5" w:rsidRDefault="007E08B5" w:rsidP="007E08B5">
      <w:pPr>
        <w:spacing w:after="0" w:line="360" w:lineRule="auto"/>
        <w:jc w:val="both"/>
        <w:rPr>
          <w:rFonts w:ascii="Arial" w:hAnsi="Arial" w:cs="Arial"/>
          <w:sz w:val="24"/>
          <w:szCs w:val="24"/>
        </w:rPr>
      </w:pPr>
      <w:r w:rsidRPr="007E08B5">
        <w:rPr>
          <w:sz w:val="24"/>
          <w:szCs w:val="24"/>
        </w:rPr>
        <w:t>telefonicznych i</w:t>
      </w:r>
      <w:r>
        <w:rPr>
          <w:sz w:val="24"/>
          <w:szCs w:val="24"/>
        </w:rPr>
        <w:t xml:space="preserve"> </w:t>
      </w:r>
      <w:r w:rsidRPr="007E08B5">
        <w:rPr>
          <w:sz w:val="24"/>
          <w:szCs w:val="24"/>
        </w:rPr>
        <w:t>ciągów komunikacyjnych</w:t>
      </w:r>
      <w:r>
        <w:rPr>
          <w:sz w:val="24"/>
          <w:szCs w:val="24"/>
        </w:rPr>
        <w:tab/>
      </w:r>
      <w:r>
        <w:rPr>
          <w:sz w:val="24"/>
          <w:szCs w:val="24"/>
        </w:rPr>
        <w:tab/>
      </w:r>
      <w:r>
        <w:rPr>
          <w:sz w:val="24"/>
          <w:szCs w:val="24"/>
        </w:rPr>
        <w:tab/>
      </w:r>
      <w:r>
        <w:rPr>
          <w:sz w:val="24"/>
          <w:szCs w:val="24"/>
        </w:rPr>
        <w:tab/>
      </w:r>
      <w:r w:rsidRPr="007E08B5">
        <w:rPr>
          <w:sz w:val="24"/>
          <w:szCs w:val="24"/>
        </w:rPr>
        <w:t>45232300-5</w:t>
      </w:r>
    </w:p>
    <w:p w14:paraId="365F37B6" w14:textId="51A60E17" w:rsidR="00A93B97" w:rsidRPr="000078EB" w:rsidRDefault="00A93B97" w:rsidP="007819C9">
      <w:pPr>
        <w:spacing w:before="240" w:after="0" w:line="360" w:lineRule="auto"/>
        <w:rPr>
          <w:b/>
          <w:sz w:val="24"/>
          <w:szCs w:val="24"/>
        </w:rPr>
      </w:pPr>
      <w:r w:rsidRPr="000078EB">
        <w:rPr>
          <w:b/>
          <w:sz w:val="24"/>
          <w:szCs w:val="24"/>
        </w:rPr>
        <w:t>Podwykonawstwo</w:t>
      </w:r>
    </w:p>
    <w:p w14:paraId="7DE91E66" w14:textId="1336E539" w:rsidR="00A93B97" w:rsidRPr="000078EB" w:rsidRDefault="00A93B97"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Wykonawca, który zamierza wykonywać zamówienie przy udziale </w:t>
      </w:r>
      <w:r w:rsidR="00790C59" w:rsidRPr="000078EB">
        <w:rPr>
          <w:rFonts w:ascii="Arial" w:hAnsi="Arial" w:cs="Arial"/>
          <w:sz w:val="24"/>
          <w:szCs w:val="24"/>
        </w:rPr>
        <w:t>Podwykonaw</w:t>
      </w:r>
      <w:r w:rsidRPr="000078EB">
        <w:rPr>
          <w:rFonts w:ascii="Arial" w:hAnsi="Arial" w:cs="Arial"/>
          <w:sz w:val="24"/>
          <w:szCs w:val="24"/>
        </w:rPr>
        <w:t xml:space="preserve">cy, musi wskazać w ofercie, jaką część (zakres zamówienia) wykonywać będzie w jego imieniu </w:t>
      </w:r>
      <w:r w:rsidR="00790C59" w:rsidRPr="000078EB">
        <w:rPr>
          <w:rFonts w:ascii="Arial" w:hAnsi="Arial" w:cs="Arial"/>
          <w:sz w:val="24"/>
          <w:szCs w:val="24"/>
        </w:rPr>
        <w:t>Podwykonaw</w:t>
      </w:r>
      <w:r w:rsidRPr="000078EB">
        <w:rPr>
          <w:rFonts w:ascii="Arial" w:hAnsi="Arial" w:cs="Arial"/>
          <w:sz w:val="24"/>
          <w:szCs w:val="24"/>
        </w:rPr>
        <w:t xml:space="preserve">ca oraz podać firmę </w:t>
      </w:r>
      <w:r w:rsidR="00790C59" w:rsidRPr="000078EB">
        <w:rPr>
          <w:rFonts w:ascii="Arial" w:hAnsi="Arial" w:cs="Arial"/>
          <w:sz w:val="24"/>
          <w:szCs w:val="24"/>
        </w:rPr>
        <w:t>Podwykonaw</w:t>
      </w:r>
      <w:r w:rsidRPr="000078EB">
        <w:rPr>
          <w:rFonts w:ascii="Arial" w:hAnsi="Arial" w:cs="Arial"/>
          <w:sz w:val="24"/>
          <w:szCs w:val="24"/>
        </w:rPr>
        <w:t xml:space="preserve">cy. Należy w tym celu wypełnić </w:t>
      </w:r>
      <w:r w:rsidR="00221379" w:rsidRPr="000078EB">
        <w:rPr>
          <w:rFonts w:ascii="Arial" w:hAnsi="Arial" w:cs="Arial"/>
          <w:sz w:val="24"/>
          <w:szCs w:val="24"/>
        </w:rPr>
        <w:t xml:space="preserve">odpowiedni punkt w </w:t>
      </w:r>
      <w:r w:rsidRPr="000078EB">
        <w:rPr>
          <w:rFonts w:ascii="Arial" w:hAnsi="Arial" w:cs="Arial"/>
          <w:sz w:val="24"/>
          <w:szCs w:val="24"/>
        </w:rPr>
        <w:t>załącznik</w:t>
      </w:r>
      <w:r w:rsidR="00221379" w:rsidRPr="000078EB">
        <w:rPr>
          <w:rFonts w:ascii="Arial" w:hAnsi="Arial" w:cs="Arial"/>
          <w:sz w:val="24"/>
          <w:szCs w:val="24"/>
        </w:rPr>
        <w:t>u</w:t>
      </w:r>
      <w:r w:rsidRPr="000078EB">
        <w:rPr>
          <w:rFonts w:ascii="Arial" w:hAnsi="Arial" w:cs="Arial"/>
          <w:sz w:val="24"/>
          <w:szCs w:val="24"/>
        </w:rPr>
        <w:t xml:space="preserve"> nr 1 do SWZ. W przypadku, gdy Wykonawca nie zamierza wykonywać zamówienia przy udziale </w:t>
      </w:r>
      <w:r w:rsidR="00790C59" w:rsidRPr="000078EB">
        <w:rPr>
          <w:rFonts w:ascii="Arial" w:hAnsi="Arial" w:cs="Arial"/>
          <w:sz w:val="24"/>
          <w:szCs w:val="24"/>
        </w:rPr>
        <w:t>Podwykonaw</w:t>
      </w:r>
      <w:r w:rsidRPr="000078EB">
        <w:rPr>
          <w:rFonts w:ascii="Arial" w:hAnsi="Arial" w:cs="Arial"/>
          <w:sz w:val="24"/>
          <w:szCs w:val="24"/>
        </w:rPr>
        <w:t xml:space="preserve">ców, należy wpisać w formularzach „nie dotyczy” lub inne podobne sformułowanie. </w:t>
      </w:r>
      <w:r w:rsidRPr="000078EB">
        <w:rPr>
          <w:rFonts w:ascii="Arial" w:hAnsi="Arial" w:cs="Arial"/>
          <w:bCs/>
          <w:sz w:val="24"/>
          <w:szCs w:val="24"/>
        </w:rPr>
        <w:t>Brak ww. informacji oznaczać będzie, iż całość zamówienia będzie zrealizowana przez Wykonawcę.</w:t>
      </w:r>
    </w:p>
    <w:p w14:paraId="734034B9" w14:textId="3C047148" w:rsidR="00A93B97" w:rsidRPr="000078EB" w:rsidRDefault="00A93B97"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Zamawiający żąda, aby przed przystąpieniem do wykonania zamówienia Wykonawca, o ile są już znane, podał nazwy albo imiona i nazwiska </w:t>
      </w:r>
      <w:r w:rsidRPr="000078EB">
        <w:rPr>
          <w:rFonts w:ascii="Arial" w:hAnsi="Arial" w:cs="Arial"/>
          <w:bCs/>
          <w:sz w:val="24"/>
          <w:szCs w:val="24"/>
        </w:rPr>
        <w:t xml:space="preserve">oraz </w:t>
      </w:r>
      <w:r w:rsidRPr="000078EB">
        <w:rPr>
          <w:rFonts w:ascii="Arial" w:hAnsi="Arial" w:cs="Arial"/>
          <w:sz w:val="24"/>
          <w:szCs w:val="24"/>
        </w:rPr>
        <w:t xml:space="preserve">dane kontaktowe </w:t>
      </w:r>
      <w:r w:rsidR="00790C59" w:rsidRPr="000078EB">
        <w:rPr>
          <w:rFonts w:ascii="Arial" w:hAnsi="Arial" w:cs="Arial"/>
          <w:sz w:val="24"/>
          <w:szCs w:val="24"/>
        </w:rPr>
        <w:t>Podwykonaw</w:t>
      </w:r>
      <w:r w:rsidRPr="000078EB">
        <w:rPr>
          <w:rFonts w:ascii="Arial" w:hAnsi="Arial" w:cs="Arial"/>
          <w:sz w:val="24"/>
          <w:szCs w:val="24"/>
        </w:rPr>
        <w:t xml:space="preserve">ców i osób do kontaktu z nimi, zaangażowanych w wykonanie zamówienia. Wykonawca zobowiązany jest do zawiadomienia Zamawiającego o wszelkich zmianach danych, o których mowa w zdaniu pierwszym, w trakcie realizacji zamówienia, a także przekazuje informacje na temat nowych </w:t>
      </w:r>
      <w:r w:rsidR="00790C59" w:rsidRPr="000078EB">
        <w:rPr>
          <w:rFonts w:ascii="Arial" w:hAnsi="Arial" w:cs="Arial"/>
          <w:sz w:val="24"/>
          <w:szCs w:val="24"/>
        </w:rPr>
        <w:t>Podwykonaw</w:t>
      </w:r>
      <w:r w:rsidRPr="000078EB">
        <w:rPr>
          <w:rFonts w:ascii="Arial" w:hAnsi="Arial" w:cs="Arial"/>
          <w:sz w:val="24"/>
          <w:szCs w:val="24"/>
        </w:rPr>
        <w:t>ców, którym w późniejszym okresie zamierza powierzyć realizację zamówienia.</w:t>
      </w:r>
    </w:p>
    <w:p w14:paraId="01339F36" w14:textId="3B46717B" w:rsidR="006C40EB" w:rsidRPr="000078EB" w:rsidRDefault="006C40EB"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Jeżeli zmiana albo rezygnacja z </w:t>
      </w:r>
      <w:r w:rsidR="00790C59" w:rsidRPr="000078EB">
        <w:rPr>
          <w:rFonts w:ascii="Arial" w:hAnsi="Arial" w:cs="Arial"/>
          <w:sz w:val="24"/>
          <w:szCs w:val="24"/>
        </w:rPr>
        <w:t>Podwykonaw</w:t>
      </w:r>
      <w:r w:rsidRPr="000078EB">
        <w:rPr>
          <w:rFonts w:ascii="Arial" w:hAnsi="Arial" w:cs="Arial"/>
          <w:sz w:val="24"/>
          <w:szCs w:val="24"/>
        </w:rPr>
        <w:t xml:space="preserve">cy dotyczy podmiotu, na którego zasoby Wykonawca powoływał się, na zasadach określonych w art. 118 ust. 1 </w:t>
      </w:r>
      <w:r w:rsidRPr="000078EB">
        <w:rPr>
          <w:rFonts w:ascii="Arial" w:hAnsi="Arial" w:cs="Arial"/>
          <w:sz w:val="24"/>
          <w:szCs w:val="24"/>
        </w:rPr>
        <w:lastRenderedPageBreak/>
        <w:t xml:space="preserve">ustawy, w celu wykazania spełniania warunków udziału w postępowaniu, Wykonawca jest obowiązany wykazać Zamawiającemu, że proponowany inny </w:t>
      </w:r>
      <w:r w:rsidR="00790C59" w:rsidRPr="000078EB">
        <w:rPr>
          <w:rFonts w:ascii="Arial" w:hAnsi="Arial" w:cs="Arial"/>
          <w:sz w:val="24"/>
          <w:szCs w:val="24"/>
        </w:rPr>
        <w:t>Podwykonaw</w:t>
      </w:r>
      <w:r w:rsidRPr="000078EB">
        <w:rPr>
          <w:rFonts w:ascii="Arial" w:hAnsi="Arial" w:cs="Arial"/>
          <w:sz w:val="24"/>
          <w:szCs w:val="24"/>
        </w:rPr>
        <w:t xml:space="preserve">ca lub Wykonawca samodzielnie spełnia je w stopniu nie mniejszym niż </w:t>
      </w:r>
      <w:r w:rsidR="00790C59" w:rsidRPr="000078EB">
        <w:rPr>
          <w:rFonts w:ascii="Arial" w:hAnsi="Arial" w:cs="Arial"/>
          <w:sz w:val="24"/>
          <w:szCs w:val="24"/>
        </w:rPr>
        <w:t>Podwykonaw</w:t>
      </w:r>
      <w:r w:rsidRPr="000078EB">
        <w:rPr>
          <w:rFonts w:ascii="Arial" w:hAnsi="Arial" w:cs="Arial"/>
          <w:sz w:val="24"/>
          <w:szCs w:val="24"/>
        </w:rPr>
        <w:t>ca, na którego zasoby Wykonawca powoływał się w trakcie postępowania o udzielenie zamówienia.</w:t>
      </w:r>
    </w:p>
    <w:p w14:paraId="346F93CA" w14:textId="23203586" w:rsidR="00A93B97" w:rsidRPr="000078EB" w:rsidRDefault="00A93B97" w:rsidP="00B34515">
      <w:pPr>
        <w:pStyle w:val="Tekstpodstawowywcity3"/>
        <w:numPr>
          <w:ilvl w:val="0"/>
          <w:numId w:val="18"/>
        </w:numPr>
        <w:spacing w:after="0" w:line="360" w:lineRule="auto"/>
        <w:ind w:left="426" w:hanging="426"/>
        <w:rPr>
          <w:rStyle w:val="Teksttreci20"/>
          <w:rFonts w:ascii="Arial" w:eastAsiaTheme="minorHAnsi" w:hAnsi="Arial" w:cs="Arial"/>
          <w:bCs/>
          <w:color w:val="auto"/>
          <w:sz w:val="24"/>
          <w:szCs w:val="24"/>
          <w:lang w:eastAsia="en-US" w:bidi="ar-SA"/>
        </w:rPr>
      </w:pPr>
      <w:r w:rsidRPr="000078EB">
        <w:rPr>
          <w:rFonts w:ascii="Arial" w:hAnsi="Arial" w:cs="Arial"/>
          <w:sz w:val="24"/>
          <w:szCs w:val="24"/>
        </w:rPr>
        <w:t xml:space="preserve">Umowa o </w:t>
      </w:r>
      <w:r w:rsidR="00790C59" w:rsidRPr="000078EB">
        <w:rPr>
          <w:rFonts w:ascii="Arial" w:hAnsi="Arial" w:cs="Arial"/>
          <w:sz w:val="24"/>
          <w:szCs w:val="24"/>
        </w:rPr>
        <w:t>podwykonaw</w:t>
      </w:r>
      <w:r w:rsidRPr="000078EB">
        <w:rPr>
          <w:rFonts w:ascii="Arial" w:hAnsi="Arial" w:cs="Arial"/>
          <w:sz w:val="24"/>
          <w:szCs w:val="24"/>
        </w:rPr>
        <w:t xml:space="preserve">stwo </w:t>
      </w:r>
      <w:r w:rsidRPr="000078EB">
        <w:rPr>
          <w:rFonts w:ascii="Arial" w:hAnsi="Arial" w:cs="Arial"/>
          <w:bCs/>
          <w:sz w:val="24"/>
          <w:szCs w:val="24"/>
        </w:rPr>
        <w:t xml:space="preserve">– </w:t>
      </w:r>
      <w:r w:rsidR="00B34325" w:rsidRPr="000078EB">
        <w:rPr>
          <w:sz w:val="24"/>
          <w:szCs w:val="24"/>
        </w:rPr>
        <w:t xml:space="preserve">należy przez to rozumieć umowę w formie pisemnej o charakterze odpłatnym, zawartą między </w:t>
      </w:r>
      <w:r w:rsidR="00A648E6" w:rsidRPr="000078EB">
        <w:rPr>
          <w:sz w:val="24"/>
          <w:szCs w:val="24"/>
        </w:rPr>
        <w:t>W</w:t>
      </w:r>
      <w:r w:rsidR="00B34325" w:rsidRPr="000078EB">
        <w:rPr>
          <w:sz w:val="24"/>
          <w:szCs w:val="24"/>
        </w:rPr>
        <w:t xml:space="preserve">ykonawcą a </w:t>
      </w:r>
      <w:r w:rsidR="00790C59" w:rsidRPr="000078EB">
        <w:rPr>
          <w:sz w:val="24"/>
          <w:szCs w:val="24"/>
        </w:rPr>
        <w:t>Podwykonaw</w:t>
      </w:r>
      <w:r w:rsidR="00B34325" w:rsidRPr="000078EB">
        <w:rPr>
          <w:sz w:val="24"/>
          <w:szCs w:val="24"/>
        </w:rPr>
        <w:t xml:space="preserve">cą, a w przypadku zamówienia na roboty budowlane, także między </w:t>
      </w:r>
      <w:r w:rsidR="00790C59" w:rsidRPr="000078EB">
        <w:rPr>
          <w:sz w:val="24"/>
          <w:szCs w:val="24"/>
        </w:rPr>
        <w:t>Podwykonaw</w:t>
      </w:r>
      <w:r w:rsidR="00B34325" w:rsidRPr="000078EB">
        <w:rPr>
          <w:sz w:val="24"/>
          <w:szCs w:val="24"/>
        </w:rPr>
        <w:t xml:space="preserve">cą a dalszym </w:t>
      </w:r>
      <w:r w:rsidR="00790C59" w:rsidRPr="000078EB">
        <w:rPr>
          <w:sz w:val="24"/>
          <w:szCs w:val="24"/>
        </w:rPr>
        <w:t>Podwykonaw</w:t>
      </w:r>
      <w:r w:rsidR="00B34325" w:rsidRPr="000078EB">
        <w:rPr>
          <w:sz w:val="24"/>
          <w:szCs w:val="24"/>
        </w:rPr>
        <w:t xml:space="preserve">cą lub między dalszymi </w:t>
      </w:r>
      <w:r w:rsidR="00790C59" w:rsidRPr="000078EB">
        <w:rPr>
          <w:sz w:val="24"/>
          <w:szCs w:val="24"/>
        </w:rPr>
        <w:t>Podwykonaw</w:t>
      </w:r>
      <w:r w:rsidR="00B34325" w:rsidRPr="000078EB">
        <w:rPr>
          <w:sz w:val="24"/>
          <w:szCs w:val="24"/>
        </w:rPr>
        <w:t xml:space="preserve">cami, na mocy której odpowiednio </w:t>
      </w:r>
      <w:r w:rsidR="00790C59" w:rsidRPr="000078EB">
        <w:rPr>
          <w:sz w:val="24"/>
          <w:szCs w:val="24"/>
        </w:rPr>
        <w:t>Podwykonaw</w:t>
      </w:r>
      <w:r w:rsidR="00B34325" w:rsidRPr="000078EB">
        <w:rPr>
          <w:sz w:val="24"/>
          <w:szCs w:val="24"/>
        </w:rPr>
        <w:t xml:space="preserve">ca lub dalszy </w:t>
      </w:r>
      <w:r w:rsidR="00790C59" w:rsidRPr="000078EB">
        <w:rPr>
          <w:sz w:val="24"/>
          <w:szCs w:val="24"/>
        </w:rPr>
        <w:t>Podwykonaw</w:t>
      </w:r>
      <w:r w:rsidR="00B34325" w:rsidRPr="000078EB">
        <w:rPr>
          <w:sz w:val="24"/>
          <w:szCs w:val="24"/>
        </w:rPr>
        <w:t>ca, zobowiązuje się wykonać część zamówienia</w:t>
      </w:r>
      <w:r w:rsidRPr="000078EB">
        <w:rPr>
          <w:rFonts w:ascii="Arial" w:hAnsi="Arial" w:cs="Arial"/>
          <w:bCs/>
          <w:sz w:val="24"/>
          <w:szCs w:val="24"/>
        </w:rPr>
        <w:t>.</w:t>
      </w:r>
    </w:p>
    <w:p w14:paraId="7FBA378B" w14:textId="257F84A5" w:rsidR="00D5689E" w:rsidRPr="009D1D9C" w:rsidRDefault="00297C05" w:rsidP="00297C05">
      <w:pPr>
        <w:pStyle w:val="Nagwek1"/>
        <w:tabs>
          <w:tab w:val="left" w:pos="567"/>
        </w:tabs>
        <w:spacing w:before="240" w:line="360" w:lineRule="auto"/>
        <w:jc w:val="both"/>
        <w:rPr>
          <w:rFonts w:ascii="Arial" w:hAnsi="Arial" w:cs="Arial"/>
          <w:color w:val="auto"/>
          <w:sz w:val="24"/>
          <w:szCs w:val="24"/>
        </w:rPr>
      </w:pPr>
      <w:r>
        <w:rPr>
          <w:rFonts w:ascii="Arial" w:hAnsi="Arial" w:cs="Arial"/>
          <w:color w:val="auto"/>
          <w:sz w:val="24"/>
          <w:szCs w:val="24"/>
        </w:rPr>
        <w:t>VII</w:t>
      </w:r>
      <w:r>
        <w:rPr>
          <w:rFonts w:ascii="Arial" w:hAnsi="Arial" w:cs="Arial"/>
          <w:color w:val="auto"/>
          <w:sz w:val="24"/>
          <w:szCs w:val="24"/>
        </w:rPr>
        <w:tab/>
      </w:r>
      <w:r w:rsidR="00D5689E" w:rsidRPr="009D1D9C">
        <w:rPr>
          <w:rFonts w:ascii="Arial" w:hAnsi="Arial" w:cs="Arial"/>
          <w:color w:val="auto"/>
          <w:sz w:val="24"/>
          <w:szCs w:val="24"/>
        </w:rPr>
        <w:t>Termin wykonania zamówienia</w:t>
      </w:r>
    </w:p>
    <w:p w14:paraId="2AE88ADB" w14:textId="77777777" w:rsidR="007E08B5" w:rsidRDefault="009D1D9C" w:rsidP="00100A89">
      <w:pPr>
        <w:tabs>
          <w:tab w:val="left" w:pos="426"/>
        </w:tabs>
        <w:spacing w:after="0" w:line="360" w:lineRule="auto"/>
        <w:ind w:left="426"/>
        <w:contextualSpacing/>
        <w:rPr>
          <w:rFonts w:ascii="Arial" w:hAnsi="Arial" w:cs="Arial"/>
          <w:sz w:val="24"/>
          <w:szCs w:val="24"/>
        </w:rPr>
      </w:pPr>
      <w:r>
        <w:rPr>
          <w:rFonts w:ascii="Arial" w:hAnsi="Arial" w:cs="Arial"/>
          <w:sz w:val="24"/>
          <w:szCs w:val="24"/>
        </w:rPr>
        <w:t xml:space="preserve">Termin wykonania zamówienia: </w:t>
      </w:r>
      <w:r w:rsidR="00A26D97" w:rsidRPr="00412F3C">
        <w:rPr>
          <w:rFonts w:ascii="Arial" w:hAnsi="Arial" w:cs="Arial"/>
          <w:sz w:val="24"/>
          <w:szCs w:val="24"/>
        </w:rPr>
        <w:t xml:space="preserve">do </w:t>
      </w:r>
      <w:r w:rsidR="007E08B5">
        <w:rPr>
          <w:rFonts w:ascii="Arial" w:hAnsi="Arial" w:cs="Arial"/>
          <w:sz w:val="24"/>
          <w:szCs w:val="24"/>
        </w:rPr>
        <w:t>12 miesięcy</w:t>
      </w:r>
      <w:r w:rsidR="00A26D97" w:rsidRPr="00412F3C">
        <w:rPr>
          <w:rFonts w:ascii="Arial" w:hAnsi="Arial" w:cs="Arial"/>
          <w:sz w:val="24"/>
          <w:szCs w:val="24"/>
        </w:rPr>
        <w:t xml:space="preserve"> od daty </w:t>
      </w:r>
      <w:r w:rsidR="00434175">
        <w:rPr>
          <w:rFonts w:ascii="Arial" w:hAnsi="Arial" w:cs="Arial"/>
          <w:sz w:val="24"/>
          <w:szCs w:val="24"/>
        </w:rPr>
        <w:t>zawarcia</w:t>
      </w:r>
      <w:r w:rsidR="00A26D97" w:rsidRPr="00412F3C">
        <w:rPr>
          <w:rFonts w:ascii="Arial" w:hAnsi="Arial" w:cs="Arial"/>
          <w:sz w:val="24"/>
          <w:szCs w:val="24"/>
        </w:rPr>
        <w:t xml:space="preserve"> umowy</w:t>
      </w:r>
      <w:r w:rsidR="007E08B5">
        <w:rPr>
          <w:rFonts w:ascii="Arial" w:hAnsi="Arial" w:cs="Arial"/>
          <w:sz w:val="24"/>
          <w:szCs w:val="24"/>
        </w:rPr>
        <w:t>.</w:t>
      </w:r>
    </w:p>
    <w:p w14:paraId="3D86CDAA" w14:textId="1AAFA5BF" w:rsidR="0042265D" w:rsidRPr="000078EB" w:rsidRDefault="00297C05" w:rsidP="00297C05">
      <w:pPr>
        <w:pStyle w:val="Nagwek1"/>
        <w:spacing w:before="240" w:line="360" w:lineRule="auto"/>
        <w:ind w:left="567" w:hanging="567"/>
        <w:jc w:val="both"/>
        <w:rPr>
          <w:rFonts w:ascii="Arial" w:hAnsi="Arial" w:cs="Arial"/>
          <w:color w:val="auto"/>
          <w:sz w:val="24"/>
          <w:szCs w:val="24"/>
        </w:rPr>
      </w:pPr>
      <w:bookmarkStart w:id="4" w:name="bookmark0"/>
      <w:r>
        <w:rPr>
          <w:rFonts w:ascii="Arial" w:hAnsi="Arial" w:cs="Arial"/>
          <w:color w:val="auto"/>
          <w:sz w:val="24"/>
          <w:szCs w:val="24"/>
        </w:rPr>
        <w:t>VIII</w:t>
      </w:r>
      <w:r>
        <w:rPr>
          <w:rFonts w:ascii="Arial" w:hAnsi="Arial" w:cs="Arial"/>
          <w:color w:val="auto"/>
          <w:sz w:val="24"/>
          <w:szCs w:val="24"/>
        </w:rPr>
        <w:tab/>
      </w:r>
      <w:r w:rsidR="0042265D" w:rsidRPr="000078EB">
        <w:rPr>
          <w:rFonts w:ascii="Arial" w:hAnsi="Arial" w:cs="Arial"/>
          <w:color w:val="auto"/>
          <w:sz w:val="24"/>
          <w:szCs w:val="24"/>
        </w:rPr>
        <w:t>Projektowane postanowienia umowy w sprawie zamówienia publicznego, które zostaną wprowadzone do treści tej umowy</w:t>
      </w:r>
      <w:bookmarkEnd w:id="4"/>
    </w:p>
    <w:p w14:paraId="778CD67C" w14:textId="1B04D971" w:rsidR="00C64D99" w:rsidRPr="000078EB" w:rsidRDefault="0042265D" w:rsidP="00B34515">
      <w:pPr>
        <w:spacing w:after="0" w:line="360" w:lineRule="auto"/>
        <w:rPr>
          <w:rFonts w:ascii="Arial" w:hAnsi="Arial" w:cs="Arial"/>
          <w:sz w:val="24"/>
          <w:szCs w:val="24"/>
        </w:rPr>
      </w:pPr>
      <w:r w:rsidRPr="000078EB">
        <w:rPr>
          <w:rFonts w:ascii="Arial" w:hAnsi="Arial" w:cs="Arial"/>
          <w:sz w:val="24"/>
          <w:szCs w:val="24"/>
        </w:rPr>
        <w:t xml:space="preserve">Projektowane postanowienia umowy w sprawie zamówienia publicznego, które </w:t>
      </w:r>
      <w:r w:rsidR="00A93B97" w:rsidRPr="000078EB">
        <w:rPr>
          <w:rFonts w:ascii="Arial" w:hAnsi="Arial" w:cs="Arial"/>
          <w:sz w:val="24"/>
          <w:szCs w:val="24"/>
        </w:rPr>
        <w:t xml:space="preserve">zostaną </w:t>
      </w:r>
      <w:r w:rsidRPr="000078EB">
        <w:rPr>
          <w:rFonts w:ascii="Arial" w:hAnsi="Arial" w:cs="Arial"/>
          <w:sz w:val="24"/>
          <w:szCs w:val="24"/>
        </w:rPr>
        <w:t xml:space="preserve">wprowadzone do treści tej umowy, określone zostały w </w:t>
      </w:r>
      <w:r w:rsidRPr="000078EB">
        <w:rPr>
          <w:rFonts w:ascii="Arial" w:hAnsi="Arial" w:cs="Arial"/>
          <w:b/>
          <w:sz w:val="24"/>
          <w:szCs w:val="24"/>
        </w:rPr>
        <w:t xml:space="preserve">załączniku nr </w:t>
      </w:r>
      <w:r w:rsidR="00757833">
        <w:rPr>
          <w:rFonts w:ascii="Arial" w:hAnsi="Arial" w:cs="Arial"/>
          <w:b/>
          <w:sz w:val="24"/>
          <w:szCs w:val="24"/>
        </w:rPr>
        <w:t>6</w:t>
      </w:r>
      <w:r w:rsidRPr="000078EB">
        <w:rPr>
          <w:rFonts w:ascii="Arial" w:hAnsi="Arial" w:cs="Arial"/>
          <w:sz w:val="24"/>
          <w:szCs w:val="24"/>
        </w:rPr>
        <w:t xml:space="preserve"> do SWZ.</w:t>
      </w:r>
    </w:p>
    <w:p w14:paraId="710D4A2E" w14:textId="2E14BF35" w:rsidR="00C64D99" w:rsidRPr="000078EB" w:rsidRDefault="00297C05" w:rsidP="00297C05">
      <w:pPr>
        <w:pStyle w:val="Nagwek1"/>
        <w:tabs>
          <w:tab w:val="left" w:pos="426"/>
        </w:tabs>
        <w:spacing w:before="240" w:line="360" w:lineRule="auto"/>
        <w:jc w:val="both"/>
        <w:rPr>
          <w:rFonts w:ascii="Arial" w:hAnsi="Arial" w:cs="Arial"/>
          <w:color w:val="auto"/>
          <w:sz w:val="24"/>
          <w:szCs w:val="24"/>
        </w:rPr>
      </w:pPr>
      <w:r>
        <w:rPr>
          <w:rFonts w:ascii="Arial" w:hAnsi="Arial" w:cs="Arial"/>
          <w:color w:val="auto"/>
          <w:sz w:val="24"/>
          <w:szCs w:val="24"/>
        </w:rPr>
        <w:t>IX</w:t>
      </w:r>
      <w:r>
        <w:rPr>
          <w:rFonts w:ascii="Arial" w:hAnsi="Arial" w:cs="Arial"/>
          <w:color w:val="auto"/>
          <w:sz w:val="24"/>
          <w:szCs w:val="24"/>
        </w:rPr>
        <w:tab/>
      </w:r>
      <w:r w:rsidR="00C64D99" w:rsidRPr="000078EB">
        <w:rPr>
          <w:rFonts w:ascii="Arial" w:hAnsi="Arial" w:cs="Arial"/>
          <w:color w:val="auto"/>
          <w:sz w:val="24"/>
          <w:szCs w:val="24"/>
        </w:rPr>
        <w:t>Warunki udziału w postępowaniu</w:t>
      </w:r>
      <w:r w:rsidR="002A3C1F" w:rsidRPr="000078EB">
        <w:rPr>
          <w:rFonts w:ascii="Arial" w:hAnsi="Arial" w:cs="Arial"/>
          <w:color w:val="auto"/>
          <w:sz w:val="24"/>
          <w:szCs w:val="24"/>
        </w:rPr>
        <w:t xml:space="preserve"> </w:t>
      </w:r>
    </w:p>
    <w:p w14:paraId="57D441D2" w14:textId="08A156BD" w:rsidR="00802AFA" w:rsidRDefault="00802AFA" w:rsidP="009F131F">
      <w:pPr>
        <w:pStyle w:val="Akapitzlist"/>
        <w:numPr>
          <w:ilvl w:val="0"/>
          <w:numId w:val="37"/>
        </w:numPr>
        <w:autoSpaceDE w:val="0"/>
        <w:autoSpaceDN w:val="0"/>
        <w:adjustRightInd w:val="0"/>
        <w:spacing w:after="0" w:line="360" w:lineRule="auto"/>
        <w:rPr>
          <w:rFonts w:ascii="Arial" w:hAnsi="Arial" w:cs="Arial"/>
          <w:sz w:val="24"/>
          <w:szCs w:val="24"/>
        </w:rPr>
      </w:pPr>
      <w:r>
        <w:rPr>
          <w:rFonts w:ascii="Arial" w:hAnsi="Arial" w:cs="Arial"/>
          <w:sz w:val="24"/>
          <w:szCs w:val="24"/>
        </w:rPr>
        <w:t>O udzielenie zamówienia mogą ubiegać się Wykonawcy, którzy:</w:t>
      </w:r>
    </w:p>
    <w:p w14:paraId="04CA1262" w14:textId="77777777" w:rsidR="00802AFA" w:rsidRDefault="00802AFA" w:rsidP="00B34515">
      <w:pPr>
        <w:pStyle w:val="Akapitzlist"/>
        <w:numPr>
          <w:ilvl w:val="0"/>
          <w:numId w:val="22"/>
        </w:numPr>
        <w:tabs>
          <w:tab w:val="left" w:pos="851"/>
        </w:tabs>
        <w:autoSpaceDE w:val="0"/>
        <w:autoSpaceDN w:val="0"/>
        <w:adjustRightInd w:val="0"/>
        <w:spacing w:after="0" w:line="360" w:lineRule="auto"/>
        <w:rPr>
          <w:rFonts w:ascii="Arial" w:hAnsi="Arial" w:cs="Arial"/>
          <w:sz w:val="24"/>
          <w:szCs w:val="24"/>
        </w:rPr>
      </w:pPr>
      <w:r w:rsidRPr="00802AFA">
        <w:rPr>
          <w:rFonts w:ascii="Arial" w:hAnsi="Arial" w:cs="Arial"/>
          <w:sz w:val="24"/>
          <w:szCs w:val="24"/>
        </w:rPr>
        <w:t>nie podlegają wykluczeniu na podstawie art. 108 ust. 1 ustawy oraz art. 7 ust. 1 ustawy o szczególnych rozwiązaniach w zakresie przeciwdziałania wspieraniu agresji na Ukrainę oraz służących ochronie bezpieczeństwa narodowego (Dz. U. z 2022 r. poz. 835)</w:t>
      </w:r>
    </w:p>
    <w:p w14:paraId="5FB7A6F7" w14:textId="5DA101AC" w:rsidR="00C64D99" w:rsidRPr="00802AFA" w:rsidRDefault="00C64D99" w:rsidP="00B34515">
      <w:pPr>
        <w:pStyle w:val="Akapitzlist"/>
        <w:numPr>
          <w:ilvl w:val="0"/>
          <w:numId w:val="22"/>
        </w:numPr>
        <w:tabs>
          <w:tab w:val="left" w:pos="851"/>
        </w:tabs>
        <w:autoSpaceDE w:val="0"/>
        <w:autoSpaceDN w:val="0"/>
        <w:adjustRightInd w:val="0"/>
        <w:spacing w:after="0" w:line="360" w:lineRule="auto"/>
        <w:rPr>
          <w:rFonts w:ascii="Arial" w:hAnsi="Arial" w:cs="Arial"/>
          <w:sz w:val="24"/>
          <w:szCs w:val="24"/>
        </w:rPr>
      </w:pPr>
      <w:r w:rsidRPr="00802AFA">
        <w:rPr>
          <w:rFonts w:ascii="Arial" w:hAnsi="Arial" w:cs="Arial"/>
          <w:sz w:val="24"/>
          <w:szCs w:val="24"/>
        </w:rPr>
        <w:t>spełniają warunki udziału w postępowaniu dotyczące:</w:t>
      </w:r>
    </w:p>
    <w:p w14:paraId="238D4499" w14:textId="77777777" w:rsidR="00C64D99" w:rsidRPr="000078EB" w:rsidRDefault="004079F2" w:rsidP="00B34515">
      <w:pPr>
        <w:numPr>
          <w:ilvl w:val="0"/>
          <w:numId w:val="21"/>
        </w:numPr>
        <w:autoSpaceDE w:val="0"/>
        <w:autoSpaceDN w:val="0"/>
        <w:adjustRightInd w:val="0"/>
        <w:spacing w:after="0" w:line="360" w:lineRule="auto"/>
        <w:ind w:left="1276" w:hanging="425"/>
        <w:rPr>
          <w:rFonts w:ascii="Arial" w:hAnsi="Arial" w:cs="Arial"/>
          <w:sz w:val="24"/>
          <w:szCs w:val="24"/>
        </w:rPr>
      </w:pPr>
      <w:r w:rsidRPr="000078EB">
        <w:rPr>
          <w:rFonts w:ascii="Arial" w:hAnsi="Arial" w:cs="Arial"/>
          <w:sz w:val="24"/>
          <w:szCs w:val="24"/>
        </w:rPr>
        <w:t>zdolności do występowania w obrocie gospodarczym</w:t>
      </w:r>
      <w:r w:rsidR="00774193" w:rsidRPr="000078EB">
        <w:rPr>
          <w:rFonts w:ascii="Arial" w:hAnsi="Arial" w:cs="Arial"/>
          <w:sz w:val="24"/>
          <w:szCs w:val="24"/>
        </w:rPr>
        <w:t>:</w:t>
      </w:r>
      <w:r w:rsidR="00C64D99" w:rsidRPr="000078EB">
        <w:rPr>
          <w:rFonts w:ascii="Arial" w:hAnsi="Arial" w:cs="Arial"/>
          <w:sz w:val="24"/>
          <w:szCs w:val="24"/>
        </w:rPr>
        <w:t xml:space="preserve"> </w:t>
      </w:r>
    </w:p>
    <w:p w14:paraId="7D8D6683" w14:textId="77777777" w:rsidR="00C64D99" w:rsidRPr="000078EB" w:rsidRDefault="00C64D99" w:rsidP="00B34515">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34A2B3FD" w14:textId="77777777" w:rsidR="00C64D99" w:rsidRPr="000078EB" w:rsidRDefault="00A93B97" w:rsidP="00B34515">
      <w:pPr>
        <w:numPr>
          <w:ilvl w:val="0"/>
          <w:numId w:val="21"/>
        </w:numPr>
        <w:autoSpaceDE w:val="0"/>
        <w:autoSpaceDN w:val="0"/>
        <w:adjustRightInd w:val="0"/>
        <w:spacing w:after="0" w:line="360" w:lineRule="auto"/>
        <w:ind w:left="1276" w:hanging="425"/>
        <w:rPr>
          <w:rFonts w:ascii="Arial" w:hAnsi="Arial" w:cs="Arial"/>
          <w:sz w:val="24"/>
          <w:szCs w:val="24"/>
        </w:rPr>
      </w:pPr>
      <w:r w:rsidRPr="000078EB">
        <w:rPr>
          <w:rFonts w:ascii="Arial" w:hAnsi="Arial" w:cs="Arial"/>
          <w:sz w:val="24"/>
          <w:szCs w:val="24"/>
        </w:rPr>
        <w:t>u</w:t>
      </w:r>
      <w:r w:rsidR="004079F2" w:rsidRPr="000078EB">
        <w:rPr>
          <w:rFonts w:ascii="Arial" w:hAnsi="Arial" w:cs="Arial"/>
          <w:sz w:val="24"/>
          <w:szCs w:val="24"/>
        </w:rPr>
        <w:t>prawnień do prowadzenia określonej działalności gospodarczej lub zawodowej, o ile wynika to z odrębnych przepisów</w:t>
      </w:r>
      <w:r w:rsidR="00774193" w:rsidRPr="000078EB">
        <w:rPr>
          <w:rFonts w:ascii="Arial" w:hAnsi="Arial" w:cs="Arial"/>
          <w:sz w:val="24"/>
          <w:szCs w:val="24"/>
        </w:rPr>
        <w:t>:</w:t>
      </w:r>
    </w:p>
    <w:p w14:paraId="60DFC940" w14:textId="77777777" w:rsidR="00C64D99" w:rsidRPr="000078EB" w:rsidRDefault="00C64D99" w:rsidP="00B34515">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04387C03" w14:textId="77777777" w:rsidR="004079F2" w:rsidRPr="000078EB" w:rsidRDefault="00A93B97" w:rsidP="00B34515">
      <w:pPr>
        <w:numPr>
          <w:ilvl w:val="0"/>
          <w:numId w:val="21"/>
        </w:numPr>
        <w:tabs>
          <w:tab w:val="left" w:pos="1276"/>
        </w:tabs>
        <w:autoSpaceDE w:val="0"/>
        <w:autoSpaceDN w:val="0"/>
        <w:adjustRightInd w:val="0"/>
        <w:spacing w:after="0" w:line="360" w:lineRule="auto"/>
        <w:ind w:hanging="153"/>
        <w:rPr>
          <w:rFonts w:ascii="Arial" w:hAnsi="Arial" w:cs="Arial"/>
          <w:sz w:val="24"/>
          <w:szCs w:val="24"/>
        </w:rPr>
      </w:pPr>
      <w:r w:rsidRPr="000078EB">
        <w:rPr>
          <w:rFonts w:ascii="Arial" w:hAnsi="Arial" w:cs="Arial"/>
          <w:sz w:val="24"/>
          <w:szCs w:val="24"/>
        </w:rPr>
        <w:t>s</w:t>
      </w:r>
      <w:r w:rsidR="004079F2" w:rsidRPr="000078EB">
        <w:rPr>
          <w:rFonts w:ascii="Arial" w:hAnsi="Arial" w:cs="Arial"/>
          <w:sz w:val="24"/>
          <w:szCs w:val="24"/>
        </w:rPr>
        <w:t xml:space="preserve">ytuacji </w:t>
      </w:r>
      <w:r w:rsidR="004348CD" w:rsidRPr="000078EB">
        <w:rPr>
          <w:rFonts w:ascii="Arial" w:hAnsi="Arial" w:cs="Arial"/>
          <w:sz w:val="24"/>
          <w:szCs w:val="24"/>
        </w:rPr>
        <w:t xml:space="preserve">finansowej lub </w:t>
      </w:r>
      <w:r w:rsidR="004079F2" w:rsidRPr="000078EB">
        <w:rPr>
          <w:rFonts w:ascii="Arial" w:hAnsi="Arial" w:cs="Arial"/>
          <w:sz w:val="24"/>
          <w:szCs w:val="24"/>
        </w:rPr>
        <w:t>ekonomicznej:</w:t>
      </w:r>
    </w:p>
    <w:p w14:paraId="05FA37D0" w14:textId="77777777" w:rsidR="004079F2" w:rsidRPr="000078EB" w:rsidRDefault="004079F2" w:rsidP="00B34515">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6B3BED4B" w14:textId="6D6CE5CE" w:rsidR="00C64D99" w:rsidRDefault="004079F2" w:rsidP="00B34515">
      <w:pPr>
        <w:numPr>
          <w:ilvl w:val="0"/>
          <w:numId w:val="21"/>
        </w:numPr>
        <w:tabs>
          <w:tab w:val="left" w:pos="1276"/>
        </w:tabs>
        <w:autoSpaceDE w:val="0"/>
        <w:autoSpaceDN w:val="0"/>
        <w:adjustRightInd w:val="0"/>
        <w:spacing w:after="0" w:line="360" w:lineRule="auto"/>
        <w:ind w:hanging="153"/>
        <w:rPr>
          <w:rFonts w:ascii="Arial" w:hAnsi="Arial" w:cs="Arial"/>
          <w:sz w:val="24"/>
          <w:szCs w:val="24"/>
        </w:rPr>
      </w:pPr>
      <w:r w:rsidRPr="000078EB">
        <w:rPr>
          <w:rFonts w:ascii="Arial" w:hAnsi="Arial" w:cs="Arial"/>
          <w:sz w:val="24"/>
          <w:szCs w:val="24"/>
        </w:rPr>
        <w:t>z</w:t>
      </w:r>
      <w:r w:rsidR="00C64D99" w:rsidRPr="000078EB">
        <w:rPr>
          <w:rFonts w:ascii="Arial" w:hAnsi="Arial" w:cs="Arial"/>
          <w:sz w:val="24"/>
          <w:szCs w:val="24"/>
        </w:rPr>
        <w:t>dolności technicznej lub zawodowej:</w:t>
      </w:r>
    </w:p>
    <w:p w14:paraId="5970310B" w14:textId="0514060C" w:rsidR="00193623" w:rsidRDefault="00A72927" w:rsidP="00E30C3E">
      <w:pPr>
        <w:pStyle w:val="Akapitzlist"/>
        <w:numPr>
          <w:ilvl w:val="0"/>
          <w:numId w:val="81"/>
        </w:numPr>
        <w:spacing w:after="0" w:line="360" w:lineRule="auto"/>
        <w:ind w:left="1701" w:hanging="425"/>
        <w:rPr>
          <w:rFonts w:ascii="Arial" w:hAnsi="Arial" w:cs="Arial"/>
          <w:sz w:val="24"/>
          <w:szCs w:val="24"/>
        </w:rPr>
      </w:pPr>
      <w:bookmarkStart w:id="5" w:name="_Hlk181783388"/>
      <w:r w:rsidRPr="00E30C3E">
        <w:rPr>
          <w:rFonts w:ascii="Arial" w:hAnsi="Arial" w:cs="Arial"/>
          <w:sz w:val="24"/>
          <w:szCs w:val="24"/>
        </w:rPr>
        <w:lastRenderedPageBreak/>
        <w:t>Wykonawca spełni warunek jeżeli</w:t>
      </w:r>
      <w:r w:rsidR="00193623" w:rsidRPr="00E30C3E">
        <w:rPr>
          <w:rFonts w:ascii="Arial" w:hAnsi="Arial" w:cs="Arial"/>
          <w:sz w:val="24"/>
          <w:szCs w:val="24"/>
        </w:rPr>
        <w:t xml:space="preserve"> wykaże, że </w:t>
      </w:r>
      <w:r w:rsidR="0027391C" w:rsidRPr="00E30C3E">
        <w:rPr>
          <w:rFonts w:ascii="Arial" w:hAnsi="Arial" w:cs="Arial"/>
          <w:sz w:val="24"/>
          <w:szCs w:val="24"/>
        </w:rPr>
        <w:t xml:space="preserve">wykonał w okresie ostatnich pięciu lat przed upływem terminu składania ofert, a jeżeli okres prowadzenia działalności jest krótszy to w tym okresie, </w:t>
      </w:r>
      <w:r w:rsidR="00E30C3E">
        <w:rPr>
          <w:rFonts w:ascii="Arial" w:hAnsi="Arial" w:cs="Arial"/>
          <w:sz w:val="24"/>
          <w:szCs w:val="24"/>
        </w:rPr>
        <w:br/>
      </w:r>
      <w:r w:rsidR="0027391C" w:rsidRPr="00E30C3E">
        <w:rPr>
          <w:rFonts w:ascii="Arial" w:hAnsi="Arial" w:cs="Arial"/>
          <w:sz w:val="24"/>
          <w:szCs w:val="24"/>
        </w:rPr>
        <w:t xml:space="preserve">co najmniej </w:t>
      </w:r>
      <w:r w:rsidR="00193623" w:rsidRPr="00E30C3E">
        <w:rPr>
          <w:rFonts w:ascii="Arial" w:hAnsi="Arial" w:cs="Arial"/>
          <w:sz w:val="24"/>
          <w:szCs w:val="24"/>
        </w:rPr>
        <w:t>2</w:t>
      </w:r>
      <w:r w:rsidR="0027391C" w:rsidRPr="00E30C3E">
        <w:rPr>
          <w:rFonts w:ascii="Arial" w:hAnsi="Arial" w:cs="Arial"/>
          <w:sz w:val="24"/>
          <w:szCs w:val="24"/>
        </w:rPr>
        <w:t xml:space="preserve"> roboty budowlane </w:t>
      </w:r>
      <w:r w:rsidR="00DC510B" w:rsidRPr="00696119">
        <w:rPr>
          <w:rFonts w:ascii="Arial" w:hAnsi="Arial" w:cs="Arial"/>
          <w:sz w:val="24"/>
          <w:szCs w:val="24"/>
        </w:rPr>
        <w:t xml:space="preserve">każda z nich </w:t>
      </w:r>
      <w:r w:rsidR="0024200D" w:rsidRPr="00696119">
        <w:rPr>
          <w:rFonts w:ascii="Arial" w:hAnsi="Arial" w:cs="Arial"/>
          <w:sz w:val="24"/>
          <w:szCs w:val="24"/>
        </w:rPr>
        <w:t xml:space="preserve">o wartości minimum </w:t>
      </w:r>
      <w:r w:rsidR="0024200D">
        <w:rPr>
          <w:rFonts w:ascii="Arial" w:hAnsi="Arial" w:cs="Arial"/>
          <w:sz w:val="24"/>
          <w:szCs w:val="24"/>
        </w:rPr>
        <w:br/>
      </w:r>
      <w:r w:rsidR="0024200D" w:rsidRPr="00696119">
        <w:rPr>
          <w:rFonts w:ascii="Arial" w:hAnsi="Arial" w:cs="Arial"/>
          <w:sz w:val="24"/>
          <w:szCs w:val="24"/>
        </w:rPr>
        <w:t xml:space="preserve">2 000.000,00 zł brutto </w:t>
      </w:r>
      <w:r w:rsidR="0024200D">
        <w:rPr>
          <w:rFonts w:ascii="Arial" w:hAnsi="Arial" w:cs="Arial"/>
          <w:sz w:val="24"/>
          <w:szCs w:val="24"/>
        </w:rPr>
        <w:t xml:space="preserve">oraz każda </w:t>
      </w:r>
      <w:r w:rsidR="00DC510B" w:rsidRPr="00696119">
        <w:rPr>
          <w:rFonts w:ascii="Arial" w:hAnsi="Arial" w:cs="Arial"/>
          <w:sz w:val="24"/>
          <w:szCs w:val="24"/>
        </w:rPr>
        <w:t>obejmująca swym zakresem wykonani</w:t>
      </w:r>
      <w:r w:rsidR="0024200D">
        <w:rPr>
          <w:rFonts w:ascii="Arial" w:hAnsi="Arial" w:cs="Arial"/>
          <w:sz w:val="24"/>
          <w:szCs w:val="24"/>
        </w:rPr>
        <w:t>e</w:t>
      </w:r>
      <w:r w:rsidR="00DC510B" w:rsidRPr="00696119">
        <w:rPr>
          <w:rFonts w:ascii="Arial" w:hAnsi="Arial" w:cs="Arial"/>
          <w:sz w:val="24"/>
          <w:szCs w:val="24"/>
        </w:rPr>
        <w:t xml:space="preserve"> nawierzchni brukowych ulic i placów, wraz z budową lub przebudową sieci kanalizacji deszczowej i oświetlenia ulicznego</w:t>
      </w:r>
      <w:bookmarkEnd w:id="5"/>
      <w:r w:rsidR="00193623" w:rsidRPr="00E30C3E">
        <w:rPr>
          <w:rFonts w:ascii="Arial" w:hAnsi="Arial" w:cs="Arial"/>
          <w:sz w:val="24"/>
          <w:szCs w:val="24"/>
        </w:rPr>
        <w:t>.</w:t>
      </w:r>
    </w:p>
    <w:p w14:paraId="757D54AE" w14:textId="77777777" w:rsidR="0024200D" w:rsidRPr="0024200D" w:rsidRDefault="00E30C3E" w:rsidP="00E30C3E">
      <w:pPr>
        <w:pStyle w:val="Akapitzlist"/>
        <w:numPr>
          <w:ilvl w:val="0"/>
          <w:numId w:val="81"/>
        </w:numPr>
        <w:spacing w:after="120" w:line="360" w:lineRule="auto"/>
        <w:ind w:left="1701" w:hanging="425"/>
        <w:rPr>
          <w:rFonts w:ascii="Arial" w:hAnsi="Arial" w:cs="Arial"/>
          <w:sz w:val="24"/>
          <w:szCs w:val="24"/>
        </w:rPr>
      </w:pPr>
      <w:r w:rsidRPr="005A0639">
        <w:rPr>
          <w:rFonts w:ascii="Arial" w:hAnsi="Arial" w:cs="Arial"/>
          <w:bCs/>
          <w:sz w:val="24"/>
          <w:szCs w:val="24"/>
        </w:rPr>
        <w:t>Wykonawca spełni warunek jeżeli wykaże, że skieruje do realizacji zamówienia</w:t>
      </w:r>
      <w:r w:rsidR="0024200D">
        <w:rPr>
          <w:rFonts w:ascii="Arial" w:hAnsi="Arial" w:cs="Arial"/>
          <w:bCs/>
          <w:sz w:val="24"/>
          <w:szCs w:val="24"/>
        </w:rPr>
        <w:t>:</w:t>
      </w:r>
    </w:p>
    <w:p w14:paraId="5BFA33FC" w14:textId="77777777" w:rsidR="00A879F3" w:rsidRPr="00A879F3" w:rsidRDefault="00E30C3E" w:rsidP="00A879F3">
      <w:pPr>
        <w:pStyle w:val="Akapitzlist"/>
        <w:numPr>
          <w:ilvl w:val="0"/>
          <w:numId w:val="98"/>
        </w:numPr>
        <w:spacing w:after="120" w:line="360" w:lineRule="auto"/>
        <w:ind w:left="1985" w:hanging="284"/>
        <w:rPr>
          <w:rFonts w:ascii="Arial" w:hAnsi="Arial" w:cs="Arial"/>
          <w:sz w:val="24"/>
          <w:szCs w:val="24"/>
        </w:rPr>
      </w:pPr>
      <w:bookmarkStart w:id="6" w:name="_Hlk181783425"/>
      <w:r w:rsidRPr="00E30C3E">
        <w:rPr>
          <w:rFonts w:ascii="Arial" w:hAnsi="Arial" w:cs="Arial"/>
          <w:bCs/>
          <w:sz w:val="24"/>
          <w:szCs w:val="24"/>
        </w:rPr>
        <w:t xml:space="preserve">osobę, która będzie pełniła funkcję kierownika </w:t>
      </w:r>
      <w:r w:rsidR="0024200D">
        <w:rPr>
          <w:rFonts w:ascii="Arial" w:hAnsi="Arial" w:cs="Arial"/>
          <w:bCs/>
          <w:sz w:val="24"/>
          <w:szCs w:val="24"/>
        </w:rPr>
        <w:t>budowy</w:t>
      </w:r>
      <w:r w:rsidRPr="00E30C3E">
        <w:rPr>
          <w:rFonts w:ascii="Arial" w:hAnsi="Arial" w:cs="Arial"/>
          <w:bCs/>
          <w:sz w:val="24"/>
          <w:szCs w:val="24"/>
        </w:rPr>
        <w:t>, posiadając</w:t>
      </w:r>
      <w:r>
        <w:rPr>
          <w:rFonts w:ascii="Arial" w:hAnsi="Arial" w:cs="Arial"/>
          <w:bCs/>
          <w:sz w:val="24"/>
          <w:szCs w:val="24"/>
        </w:rPr>
        <w:t>ą</w:t>
      </w:r>
      <w:r w:rsidRPr="00E30C3E">
        <w:rPr>
          <w:rFonts w:ascii="Arial" w:hAnsi="Arial" w:cs="Arial"/>
          <w:bCs/>
          <w:sz w:val="24"/>
          <w:szCs w:val="24"/>
        </w:rPr>
        <w:t xml:space="preserve"> uprawnienia budowlane</w:t>
      </w:r>
      <w:r w:rsidR="000B4EA5">
        <w:rPr>
          <w:rFonts w:ascii="Arial" w:hAnsi="Arial" w:cs="Arial"/>
          <w:bCs/>
          <w:sz w:val="24"/>
          <w:szCs w:val="24"/>
        </w:rPr>
        <w:t xml:space="preserve"> wykonawcze</w:t>
      </w:r>
      <w:r w:rsidRPr="00E30C3E">
        <w:rPr>
          <w:rFonts w:ascii="Arial" w:hAnsi="Arial" w:cs="Arial"/>
          <w:bCs/>
          <w:sz w:val="24"/>
          <w:szCs w:val="24"/>
        </w:rPr>
        <w:t xml:space="preserve"> w specjalności </w:t>
      </w:r>
      <w:r w:rsidR="000B4EA5">
        <w:rPr>
          <w:rFonts w:ascii="Arial" w:hAnsi="Arial" w:cs="Arial"/>
          <w:bCs/>
          <w:sz w:val="24"/>
          <w:szCs w:val="24"/>
        </w:rPr>
        <w:t>drogowej bez ograniczeń</w:t>
      </w:r>
      <w:r w:rsidRPr="00E30C3E">
        <w:rPr>
          <w:rFonts w:ascii="Arial" w:hAnsi="Arial" w:cs="Arial"/>
          <w:bCs/>
          <w:sz w:val="24"/>
          <w:szCs w:val="24"/>
        </w:rPr>
        <w:t xml:space="preserve"> </w:t>
      </w:r>
      <w:r w:rsidRPr="00DC7019">
        <w:rPr>
          <w:sz w:val="24"/>
          <w:szCs w:val="24"/>
        </w:rPr>
        <w:t xml:space="preserve">upoważniające do </w:t>
      </w:r>
      <w:r>
        <w:rPr>
          <w:sz w:val="24"/>
          <w:szCs w:val="24"/>
        </w:rPr>
        <w:t>pełnienia</w:t>
      </w:r>
      <w:r w:rsidRPr="00DC7019">
        <w:rPr>
          <w:sz w:val="24"/>
          <w:szCs w:val="24"/>
        </w:rPr>
        <w:t xml:space="preserve"> funkcji kierownika </w:t>
      </w:r>
      <w:r w:rsidR="0024200D">
        <w:rPr>
          <w:sz w:val="24"/>
          <w:szCs w:val="24"/>
        </w:rPr>
        <w:t>budowy</w:t>
      </w:r>
      <w:r w:rsidR="00A879F3">
        <w:rPr>
          <w:sz w:val="24"/>
          <w:szCs w:val="24"/>
        </w:rPr>
        <w:t xml:space="preserve"> dla zadania 1,</w:t>
      </w:r>
    </w:p>
    <w:p w14:paraId="03388086" w14:textId="2CD0FDC1" w:rsidR="00E30C3E" w:rsidRPr="00A879F3" w:rsidRDefault="00A879F3" w:rsidP="00A879F3">
      <w:pPr>
        <w:pStyle w:val="Akapitzlist"/>
        <w:numPr>
          <w:ilvl w:val="0"/>
          <w:numId w:val="98"/>
        </w:numPr>
        <w:spacing w:after="120" w:line="360" w:lineRule="auto"/>
        <w:ind w:left="1985" w:hanging="284"/>
        <w:rPr>
          <w:rFonts w:ascii="Arial" w:hAnsi="Arial" w:cs="Arial"/>
          <w:sz w:val="24"/>
          <w:szCs w:val="24"/>
        </w:rPr>
      </w:pPr>
      <w:r w:rsidRPr="00E30C3E">
        <w:rPr>
          <w:rFonts w:ascii="Arial" w:hAnsi="Arial" w:cs="Arial"/>
          <w:bCs/>
          <w:sz w:val="24"/>
          <w:szCs w:val="24"/>
        </w:rPr>
        <w:t xml:space="preserve">osobę, która będzie pełniła funkcję kierownika </w:t>
      </w:r>
      <w:r>
        <w:rPr>
          <w:rFonts w:ascii="Arial" w:hAnsi="Arial" w:cs="Arial"/>
          <w:bCs/>
          <w:sz w:val="24"/>
          <w:szCs w:val="24"/>
        </w:rPr>
        <w:t>budowy</w:t>
      </w:r>
      <w:r w:rsidRPr="00E30C3E">
        <w:rPr>
          <w:rFonts w:ascii="Arial" w:hAnsi="Arial" w:cs="Arial"/>
          <w:bCs/>
          <w:sz w:val="24"/>
          <w:szCs w:val="24"/>
        </w:rPr>
        <w:t>, posiadając</w:t>
      </w:r>
      <w:r>
        <w:rPr>
          <w:rFonts w:ascii="Arial" w:hAnsi="Arial" w:cs="Arial"/>
          <w:bCs/>
          <w:sz w:val="24"/>
          <w:szCs w:val="24"/>
        </w:rPr>
        <w:t>ą</w:t>
      </w:r>
      <w:r w:rsidRPr="00E30C3E">
        <w:rPr>
          <w:rFonts w:ascii="Arial" w:hAnsi="Arial" w:cs="Arial"/>
          <w:bCs/>
          <w:sz w:val="24"/>
          <w:szCs w:val="24"/>
        </w:rPr>
        <w:t xml:space="preserve"> uprawnienia budowlane</w:t>
      </w:r>
      <w:r>
        <w:rPr>
          <w:rFonts w:ascii="Arial" w:hAnsi="Arial" w:cs="Arial"/>
          <w:bCs/>
          <w:sz w:val="24"/>
          <w:szCs w:val="24"/>
        </w:rPr>
        <w:t xml:space="preserve"> wykonawcze</w:t>
      </w:r>
      <w:r w:rsidRPr="00E30C3E">
        <w:rPr>
          <w:rFonts w:ascii="Arial" w:hAnsi="Arial" w:cs="Arial"/>
          <w:bCs/>
          <w:sz w:val="24"/>
          <w:szCs w:val="24"/>
        </w:rPr>
        <w:t xml:space="preserve"> w specjalności </w:t>
      </w:r>
      <w:r>
        <w:rPr>
          <w:rFonts w:ascii="Arial" w:hAnsi="Arial" w:cs="Arial"/>
          <w:bCs/>
          <w:sz w:val="24"/>
          <w:szCs w:val="24"/>
        </w:rPr>
        <w:t>konstrukcyjno-budowlanej bez ograniczeń</w:t>
      </w:r>
      <w:r w:rsidRPr="00E30C3E">
        <w:rPr>
          <w:rFonts w:ascii="Arial" w:hAnsi="Arial" w:cs="Arial"/>
          <w:bCs/>
          <w:sz w:val="24"/>
          <w:szCs w:val="24"/>
        </w:rPr>
        <w:t xml:space="preserve"> </w:t>
      </w:r>
      <w:r w:rsidRPr="00DC7019">
        <w:rPr>
          <w:sz w:val="24"/>
          <w:szCs w:val="24"/>
        </w:rPr>
        <w:t xml:space="preserve">upoważniające do </w:t>
      </w:r>
      <w:r>
        <w:rPr>
          <w:sz w:val="24"/>
          <w:szCs w:val="24"/>
        </w:rPr>
        <w:t>pełnienia</w:t>
      </w:r>
      <w:r w:rsidRPr="00DC7019">
        <w:rPr>
          <w:sz w:val="24"/>
          <w:szCs w:val="24"/>
        </w:rPr>
        <w:t xml:space="preserve"> funkcji kierownika </w:t>
      </w:r>
      <w:r>
        <w:rPr>
          <w:sz w:val="24"/>
          <w:szCs w:val="24"/>
        </w:rPr>
        <w:t>budowy dla zadania 2</w:t>
      </w:r>
      <w:r w:rsidR="00E30C3E" w:rsidRPr="00E30C3E">
        <w:rPr>
          <w:rFonts w:ascii="Arial" w:hAnsi="Arial" w:cs="Arial"/>
          <w:bCs/>
          <w:sz w:val="24"/>
          <w:szCs w:val="24"/>
        </w:rPr>
        <w:t>.</w:t>
      </w:r>
      <w:bookmarkEnd w:id="6"/>
    </w:p>
    <w:p w14:paraId="67737B3A" w14:textId="5A4C69DC" w:rsidR="00A879F3" w:rsidRPr="00A879F3" w:rsidRDefault="00A879F3" w:rsidP="00A879F3">
      <w:pPr>
        <w:spacing w:after="120" w:line="360" w:lineRule="auto"/>
        <w:ind w:left="1701"/>
        <w:rPr>
          <w:rFonts w:ascii="Arial" w:hAnsi="Arial" w:cs="Arial"/>
          <w:sz w:val="24"/>
          <w:szCs w:val="24"/>
        </w:rPr>
      </w:pPr>
      <w:r>
        <w:rPr>
          <w:rFonts w:ascii="Arial" w:hAnsi="Arial" w:cs="Arial"/>
          <w:sz w:val="24"/>
          <w:szCs w:val="24"/>
        </w:rPr>
        <w:t xml:space="preserve">Zamawiający dopuszcza pełnienie funkcji kierownika budowy przez osobę wskazaną dla zadania 1 oraz 2 która spełnia wymagania </w:t>
      </w:r>
      <w:r>
        <w:rPr>
          <w:rFonts w:ascii="Arial" w:hAnsi="Arial" w:cs="Arial"/>
          <w:sz w:val="24"/>
          <w:szCs w:val="24"/>
        </w:rPr>
        <w:br/>
        <w:t>w zakresie uprawnień budowlanych</w:t>
      </w:r>
    </w:p>
    <w:p w14:paraId="34C8D621" w14:textId="77777777" w:rsidR="00E30C3E" w:rsidRPr="00E30C3E" w:rsidRDefault="00E30C3E" w:rsidP="00E30C3E">
      <w:pPr>
        <w:pStyle w:val="Akapitzlist"/>
        <w:spacing w:after="120" w:line="360" w:lineRule="auto"/>
        <w:ind w:left="1701"/>
        <w:rPr>
          <w:rFonts w:ascii="Arial" w:hAnsi="Arial" w:cs="Arial"/>
          <w:sz w:val="4"/>
          <w:szCs w:val="4"/>
        </w:rPr>
      </w:pPr>
    </w:p>
    <w:p w14:paraId="4BDE3649" w14:textId="77777777" w:rsidR="00E30C3E" w:rsidRDefault="00E30C3E" w:rsidP="00E30C3E">
      <w:pPr>
        <w:pStyle w:val="Akapitzlist"/>
        <w:spacing w:before="240" w:after="120" w:line="360" w:lineRule="auto"/>
        <w:ind w:left="1701"/>
        <w:rPr>
          <w:rFonts w:cstheme="minorHAnsi"/>
          <w:sz w:val="24"/>
          <w:szCs w:val="24"/>
        </w:rPr>
      </w:pPr>
      <w:r w:rsidRPr="00B2124E">
        <w:rPr>
          <w:rFonts w:cstheme="minorHAnsi"/>
          <w:sz w:val="24"/>
          <w:szCs w:val="24"/>
        </w:rPr>
        <w:t xml:space="preserve">W przypadku specjalistów zagranicznych posiadających uprawnienia wydane poza terytorium Rzeczpospolitej Polskiej wymaga się od Wykonawcy, aby osoby te spełniały odpowiednie warunki opisane </w:t>
      </w:r>
      <w:r>
        <w:rPr>
          <w:rFonts w:cstheme="minorHAnsi"/>
          <w:sz w:val="24"/>
          <w:szCs w:val="24"/>
        </w:rPr>
        <w:br/>
      </w:r>
      <w:r w:rsidRPr="00B2124E">
        <w:rPr>
          <w:rFonts w:cstheme="minorHAnsi"/>
          <w:sz w:val="24"/>
          <w:szCs w:val="24"/>
        </w:rPr>
        <w:t xml:space="preserve">w art. 12a ustawy Prawo budowlane. </w:t>
      </w:r>
    </w:p>
    <w:p w14:paraId="6F7E17CB" w14:textId="77777777" w:rsidR="00E30C3E" w:rsidRPr="00E30C3E" w:rsidRDefault="00E30C3E" w:rsidP="00E30C3E">
      <w:pPr>
        <w:pStyle w:val="Akapitzlist"/>
        <w:spacing w:before="120" w:after="120" w:line="360" w:lineRule="auto"/>
        <w:ind w:left="1701"/>
        <w:rPr>
          <w:rFonts w:cstheme="minorHAnsi"/>
          <w:sz w:val="10"/>
          <w:szCs w:val="10"/>
        </w:rPr>
      </w:pPr>
    </w:p>
    <w:p w14:paraId="24221DCE" w14:textId="26D56F2E" w:rsidR="00E30C3E" w:rsidRPr="00E30C3E" w:rsidRDefault="00E30C3E" w:rsidP="00E30C3E">
      <w:pPr>
        <w:pStyle w:val="Akapitzlist"/>
        <w:spacing w:before="120" w:after="0" w:line="360" w:lineRule="auto"/>
        <w:ind w:left="1701"/>
        <w:rPr>
          <w:rFonts w:ascii="Arial" w:hAnsi="Arial" w:cs="Arial"/>
          <w:sz w:val="24"/>
          <w:szCs w:val="24"/>
        </w:rPr>
      </w:pPr>
      <w:r w:rsidRPr="00B2124E">
        <w:rPr>
          <w:rFonts w:cstheme="minorHAnsi"/>
          <w:sz w:val="24"/>
          <w:szCs w:val="24"/>
        </w:rPr>
        <w:t>Zamawiający uzna uprawnienia zdobyte na podstawie przepisów obowiązujących przed wejściem w życie ustawy Prawo budowlane oraz właściwych aktów wykonawczych do niniejszej ustawy –</w:t>
      </w:r>
      <w:r>
        <w:rPr>
          <w:rFonts w:cstheme="minorHAnsi"/>
          <w:sz w:val="24"/>
          <w:szCs w:val="24"/>
        </w:rPr>
        <w:t xml:space="preserve"> </w:t>
      </w:r>
      <w:r>
        <w:rPr>
          <w:rFonts w:cstheme="minorHAnsi"/>
          <w:sz w:val="24"/>
          <w:szCs w:val="24"/>
        </w:rPr>
        <w:br/>
      </w:r>
      <w:r w:rsidRPr="00B2124E">
        <w:rPr>
          <w:rFonts w:cstheme="minorHAnsi"/>
          <w:sz w:val="24"/>
          <w:szCs w:val="24"/>
        </w:rPr>
        <w:t>w oparciu o art. 104 ustawy z dnia 7 lipca 1994 r. – Prawo budowlane.</w:t>
      </w:r>
    </w:p>
    <w:p w14:paraId="40474025" w14:textId="0A60D312" w:rsidR="00D61EF9" w:rsidRPr="00D61EF9" w:rsidRDefault="00D61EF9" w:rsidP="00E30C3E">
      <w:pPr>
        <w:numPr>
          <w:ilvl w:val="0"/>
          <w:numId w:val="37"/>
        </w:numPr>
        <w:autoSpaceDE w:val="0"/>
        <w:autoSpaceDN w:val="0"/>
        <w:adjustRightInd w:val="0"/>
        <w:spacing w:before="120" w:after="0" w:line="360" w:lineRule="auto"/>
        <w:rPr>
          <w:rFonts w:ascii="Arial" w:hAnsi="Arial" w:cs="Arial"/>
          <w:sz w:val="24"/>
          <w:szCs w:val="24"/>
        </w:rPr>
      </w:pPr>
      <w:r>
        <w:rPr>
          <w:rFonts w:ascii="Arial" w:hAnsi="Arial" w:cs="Arial"/>
          <w:bCs/>
          <w:sz w:val="24"/>
          <w:szCs w:val="24"/>
        </w:rPr>
        <w:t xml:space="preserve">W przypadku inwestycji, których wartość została wyrażona w umowie </w:t>
      </w:r>
      <w:r>
        <w:rPr>
          <w:rFonts w:ascii="Arial" w:hAnsi="Arial" w:cs="Arial"/>
          <w:bCs/>
          <w:sz w:val="24"/>
          <w:szCs w:val="24"/>
        </w:rPr>
        <w:br/>
        <w:t xml:space="preserve">w innej walucie niż PLN należy dokonać przeliczenia tej waluty na PLN przy zastosowaniu średniego kursu NBP na dzień zakończenia inwestycji </w:t>
      </w:r>
      <w:r>
        <w:rPr>
          <w:rFonts w:ascii="Arial" w:hAnsi="Arial" w:cs="Arial"/>
          <w:bCs/>
          <w:sz w:val="24"/>
          <w:szCs w:val="24"/>
        </w:rPr>
        <w:br/>
        <w:t>(w przypadku inwestycji rozliczanych wyłącznie w walutach innych niż PLN).</w:t>
      </w:r>
    </w:p>
    <w:p w14:paraId="53BC345E" w14:textId="5D8E9B7D" w:rsidR="00A72927" w:rsidRPr="008A4301" w:rsidRDefault="00A72927" w:rsidP="009F131F">
      <w:pPr>
        <w:pStyle w:val="Akapitzlist"/>
        <w:numPr>
          <w:ilvl w:val="0"/>
          <w:numId w:val="37"/>
        </w:numPr>
        <w:autoSpaceDE w:val="0"/>
        <w:autoSpaceDN w:val="0"/>
        <w:adjustRightInd w:val="0"/>
        <w:spacing w:after="0" w:line="360" w:lineRule="auto"/>
        <w:rPr>
          <w:rFonts w:ascii="Arial" w:hAnsi="Arial" w:cs="Arial"/>
          <w:sz w:val="24"/>
          <w:szCs w:val="24"/>
        </w:rPr>
      </w:pPr>
      <w:r w:rsidRPr="00D10B80">
        <w:rPr>
          <w:rFonts w:ascii="Arial" w:hAnsi="Arial" w:cs="Arial"/>
          <w:sz w:val="24"/>
          <w:szCs w:val="24"/>
        </w:rPr>
        <w:lastRenderedPageBreak/>
        <w:t xml:space="preserve">Warunek udziału w postępowaniu dotyczący zdolności technicznej lub zawodowej dotyczący wykonanych </w:t>
      </w:r>
      <w:r w:rsidRPr="00994759">
        <w:rPr>
          <w:rFonts w:ascii="Arial" w:hAnsi="Arial" w:cs="Arial"/>
          <w:sz w:val="24"/>
          <w:szCs w:val="24"/>
        </w:rPr>
        <w:t>robót</w:t>
      </w:r>
      <w:r w:rsidR="006024BD" w:rsidRPr="00D10B80">
        <w:rPr>
          <w:rFonts w:ascii="Arial" w:hAnsi="Arial" w:cs="Arial"/>
          <w:sz w:val="24"/>
          <w:szCs w:val="24"/>
        </w:rPr>
        <w:t xml:space="preserve"> </w:t>
      </w:r>
      <w:r w:rsidRPr="008A4301">
        <w:rPr>
          <w:rFonts w:ascii="Arial" w:hAnsi="Arial" w:cs="Arial"/>
          <w:sz w:val="24"/>
          <w:szCs w:val="24"/>
        </w:rPr>
        <w:t xml:space="preserve">musi być spełniony: </w:t>
      </w:r>
    </w:p>
    <w:p w14:paraId="7631DD6D" w14:textId="77777777" w:rsidR="00A72927" w:rsidRPr="008A4301" w:rsidRDefault="00A72927" w:rsidP="00A72927">
      <w:pPr>
        <w:numPr>
          <w:ilvl w:val="2"/>
          <w:numId w:val="20"/>
        </w:numPr>
        <w:tabs>
          <w:tab w:val="clear" w:pos="1778"/>
          <w:tab w:val="num" w:pos="1134"/>
        </w:tabs>
        <w:spacing w:after="0" w:line="360" w:lineRule="auto"/>
        <w:ind w:left="1134" w:hanging="425"/>
        <w:rPr>
          <w:rFonts w:ascii="Arial" w:hAnsi="Arial" w:cs="Arial"/>
          <w:sz w:val="24"/>
          <w:szCs w:val="24"/>
        </w:rPr>
      </w:pPr>
      <w:r w:rsidRPr="008A4301">
        <w:rPr>
          <w:rFonts w:ascii="Arial" w:hAnsi="Arial" w:cs="Arial"/>
          <w:sz w:val="24"/>
          <w:szCs w:val="24"/>
        </w:rPr>
        <w:t>przez Wykonawcę samodzielnie; lub</w:t>
      </w:r>
    </w:p>
    <w:p w14:paraId="72089249" w14:textId="77777777" w:rsidR="00A72927" w:rsidRPr="008A4301" w:rsidRDefault="00A72927" w:rsidP="00A72927">
      <w:pPr>
        <w:numPr>
          <w:ilvl w:val="2"/>
          <w:numId w:val="20"/>
        </w:numPr>
        <w:tabs>
          <w:tab w:val="clear" w:pos="1778"/>
          <w:tab w:val="num" w:pos="1134"/>
        </w:tabs>
        <w:spacing w:after="0" w:line="360" w:lineRule="auto"/>
        <w:ind w:left="1134" w:hanging="425"/>
        <w:rPr>
          <w:rFonts w:ascii="Arial" w:hAnsi="Arial" w:cs="Arial"/>
          <w:sz w:val="24"/>
          <w:szCs w:val="24"/>
        </w:rPr>
      </w:pPr>
      <w:r w:rsidRPr="008A4301">
        <w:rPr>
          <w:rFonts w:ascii="Arial" w:hAnsi="Arial" w:cs="Arial"/>
          <w:sz w:val="24"/>
          <w:szCs w:val="24"/>
        </w:rPr>
        <w:t xml:space="preserve">przez minimum jeden podmiot udostępniający wiedzę i doświadczenie (podwykonawcę) samodzielnie; </w:t>
      </w:r>
    </w:p>
    <w:p w14:paraId="4DE0E5BE" w14:textId="77777777" w:rsidR="00A72927" w:rsidRPr="008A4301" w:rsidRDefault="00A72927" w:rsidP="00A72927">
      <w:pPr>
        <w:numPr>
          <w:ilvl w:val="2"/>
          <w:numId w:val="20"/>
        </w:numPr>
        <w:tabs>
          <w:tab w:val="clear" w:pos="1778"/>
          <w:tab w:val="num" w:pos="1134"/>
        </w:tabs>
        <w:spacing w:after="0" w:line="360" w:lineRule="auto"/>
        <w:ind w:left="1134" w:hanging="425"/>
        <w:rPr>
          <w:rFonts w:ascii="Arial" w:hAnsi="Arial" w:cs="Arial"/>
          <w:sz w:val="24"/>
          <w:szCs w:val="24"/>
        </w:rPr>
      </w:pPr>
      <w:r w:rsidRPr="008A4301">
        <w:rPr>
          <w:rFonts w:ascii="Arial" w:hAnsi="Arial" w:cs="Arial"/>
          <w:sz w:val="24"/>
          <w:szCs w:val="24"/>
        </w:rPr>
        <w:t xml:space="preserve">w przypadku Wykonawców występujących wspólnie, samodzielnie przez minimum jednego z Wykonawców występujących wspólnie. </w:t>
      </w:r>
    </w:p>
    <w:p w14:paraId="627DA407" w14:textId="090A85C6" w:rsidR="006024BD" w:rsidRPr="00D61EF9" w:rsidRDefault="00A72927" w:rsidP="006024BD">
      <w:pPr>
        <w:spacing w:after="0" w:line="360" w:lineRule="auto"/>
        <w:ind w:left="1134"/>
        <w:rPr>
          <w:rFonts w:ascii="Arial" w:hAnsi="Arial" w:cs="Arial"/>
          <w:sz w:val="24"/>
          <w:szCs w:val="24"/>
        </w:rPr>
      </w:pPr>
      <w:r w:rsidRPr="008A4301">
        <w:rPr>
          <w:rFonts w:ascii="Arial" w:hAnsi="Arial" w:cs="Arial"/>
          <w:sz w:val="24"/>
          <w:szCs w:val="24"/>
        </w:rPr>
        <w:t>Nie jest dopuszczalne łączenie (sumowanie) wyżej wymaganego doświadczenia w ramach doświadczenia różnych podmiotów zaangażowanych w realizację zamówienia.</w:t>
      </w:r>
    </w:p>
    <w:p w14:paraId="25C3F730" w14:textId="73BABF9D" w:rsidR="00694B57" w:rsidRPr="00802AFA" w:rsidRDefault="00694B57" w:rsidP="009F131F">
      <w:pPr>
        <w:pStyle w:val="Akapitzlist"/>
        <w:numPr>
          <w:ilvl w:val="0"/>
          <w:numId w:val="37"/>
        </w:numPr>
        <w:autoSpaceDE w:val="0"/>
        <w:autoSpaceDN w:val="0"/>
        <w:adjustRightInd w:val="0"/>
        <w:spacing w:after="0" w:line="360" w:lineRule="auto"/>
        <w:rPr>
          <w:rFonts w:ascii="Arial" w:hAnsi="Arial" w:cs="Arial"/>
          <w:sz w:val="24"/>
          <w:szCs w:val="24"/>
        </w:rPr>
      </w:pPr>
      <w:r w:rsidRPr="00802AFA">
        <w:rPr>
          <w:rFonts w:ascii="Arial" w:hAnsi="Arial" w:cs="Arial"/>
          <w:sz w:val="24"/>
          <w:szCs w:val="24"/>
        </w:rPr>
        <w:t>W sytuacji, gdy Wykonawca polega na doświadczeniu grupy Wykonawców, której był członkiem (np. Konsorcjum), doświadczenie będzie oceniane w zależności od konkretnego zakresu udziału tego Wykonawcy, a więc jego faktycznego wkładu w</w:t>
      </w:r>
      <w:r w:rsidR="006611A7" w:rsidRPr="00802AFA">
        <w:rPr>
          <w:rFonts w:ascii="Arial" w:hAnsi="Arial" w:cs="Arial"/>
          <w:sz w:val="24"/>
          <w:szCs w:val="24"/>
        </w:rPr>
        <w:t> </w:t>
      </w:r>
      <w:r w:rsidRPr="00802AFA">
        <w:rPr>
          <w:rFonts w:ascii="Arial" w:hAnsi="Arial" w:cs="Arial"/>
          <w:sz w:val="24"/>
          <w:szCs w:val="24"/>
        </w:rPr>
        <w:t>prowadzenie działań, które były wymagane od tej grupy w ramach zamówienia publicznego wykazanego na potwierdzenie spełniania warunku udziału w postępowaniu.</w:t>
      </w:r>
    </w:p>
    <w:p w14:paraId="4C71F67B" w14:textId="31272AC4" w:rsidR="003322D7" w:rsidRPr="00B01D6E" w:rsidRDefault="00297C05" w:rsidP="00297C05">
      <w:pPr>
        <w:pStyle w:val="Nagwek1"/>
        <w:tabs>
          <w:tab w:val="left" w:pos="426"/>
        </w:tabs>
        <w:spacing w:before="240" w:line="360" w:lineRule="auto"/>
        <w:jc w:val="both"/>
        <w:rPr>
          <w:rFonts w:ascii="Arial" w:hAnsi="Arial" w:cs="Arial"/>
          <w:color w:val="auto"/>
          <w:sz w:val="24"/>
          <w:szCs w:val="24"/>
        </w:rPr>
      </w:pPr>
      <w:r>
        <w:rPr>
          <w:rFonts w:ascii="Arial" w:hAnsi="Arial" w:cs="Arial"/>
          <w:color w:val="auto"/>
          <w:sz w:val="24"/>
          <w:szCs w:val="24"/>
        </w:rPr>
        <w:t>X</w:t>
      </w:r>
      <w:r>
        <w:rPr>
          <w:rFonts w:ascii="Arial" w:hAnsi="Arial" w:cs="Arial"/>
          <w:color w:val="auto"/>
          <w:sz w:val="24"/>
          <w:szCs w:val="24"/>
        </w:rPr>
        <w:tab/>
      </w:r>
      <w:r w:rsidR="003322D7" w:rsidRPr="00B01D6E">
        <w:rPr>
          <w:rFonts w:ascii="Arial" w:hAnsi="Arial" w:cs="Arial"/>
          <w:color w:val="auto"/>
          <w:sz w:val="24"/>
          <w:szCs w:val="24"/>
        </w:rPr>
        <w:t>Poleganie na zasobach innych podmiotów</w:t>
      </w:r>
    </w:p>
    <w:p w14:paraId="07DD679B" w14:textId="7789E894"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00774193" w:rsidRPr="000078EB">
        <w:rPr>
          <w:rFonts w:ascii="Arial" w:hAnsi="Arial" w:cs="Arial"/>
          <w:sz w:val="24"/>
          <w:szCs w:val="24"/>
        </w:rPr>
        <w:t>,</w:t>
      </w:r>
      <w:r w:rsidR="00774193" w:rsidRPr="000078EB">
        <w:rPr>
          <w:sz w:val="24"/>
          <w:szCs w:val="24"/>
        </w:rPr>
        <w:t xml:space="preserve"> na zasoby</w:t>
      </w:r>
      <w:r w:rsidRPr="000078EB">
        <w:rPr>
          <w:sz w:val="24"/>
          <w:szCs w:val="24"/>
        </w:rPr>
        <w:t xml:space="preserve"> którego Wykonawca powołuje się w celu wykazania spełnienia warunków udziału w postępowaniu nie może podlegać wykluczeniu na podstawie art. 108 ust. 1 ustawy.</w:t>
      </w:r>
    </w:p>
    <w:p w14:paraId="53DC691E" w14:textId="77777777"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9B98C80" w14:textId="77777777"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w:t>
      </w:r>
      <w:r w:rsidRPr="000078EB">
        <w:rPr>
          <w:rFonts w:ascii="Arial" w:hAnsi="Arial" w:cs="Arial"/>
          <w:sz w:val="24"/>
          <w:szCs w:val="24"/>
        </w:rPr>
        <w:lastRenderedPageBreak/>
        <w:t>dowodowy potwierdzający, że Wykonawca realizując zamówienie, będzie dysponował niezbędnymi zasobami tych podmiotów.</w:t>
      </w:r>
    </w:p>
    <w:p w14:paraId="6E4FD3DA" w14:textId="00AC63EA"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 xml:space="preserve">Zobowiązanie podmiotu udostępniającego zasoby, o którym mowa w </w:t>
      </w:r>
      <w:r w:rsidR="00FB7CD8" w:rsidRPr="000078EB">
        <w:rPr>
          <w:rFonts w:ascii="Arial" w:hAnsi="Arial" w:cs="Arial"/>
          <w:sz w:val="24"/>
          <w:szCs w:val="24"/>
        </w:rPr>
        <w:t>pkt</w:t>
      </w:r>
      <w:r w:rsidRPr="000078EB">
        <w:rPr>
          <w:rFonts w:ascii="Arial" w:hAnsi="Arial" w:cs="Arial"/>
          <w:sz w:val="24"/>
          <w:szCs w:val="24"/>
        </w:rPr>
        <w:t xml:space="preserve"> 3, potwierdza, że stosunek łączący Wykonawcę z podmiotami udostępniającymi zasoby gwarantuje rzeczywisty dostęp do tych zasobów oraz określa w szczególności: </w:t>
      </w:r>
    </w:p>
    <w:p w14:paraId="077F4BBC" w14:textId="77777777" w:rsidR="00694B57" w:rsidRPr="000078EB" w:rsidRDefault="00694B57" w:rsidP="00B34515">
      <w:pPr>
        <w:tabs>
          <w:tab w:val="left" w:pos="851"/>
        </w:tabs>
        <w:spacing w:after="0" w:line="360" w:lineRule="auto"/>
        <w:ind w:left="851" w:right="20" w:hanging="425"/>
        <w:rPr>
          <w:rFonts w:ascii="Arial" w:hAnsi="Arial" w:cs="Arial"/>
          <w:sz w:val="24"/>
          <w:szCs w:val="24"/>
        </w:rPr>
      </w:pPr>
      <w:r w:rsidRPr="000078EB">
        <w:rPr>
          <w:rFonts w:ascii="Arial" w:hAnsi="Arial" w:cs="Arial"/>
          <w:sz w:val="24"/>
          <w:szCs w:val="24"/>
        </w:rPr>
        <w:t>1)</w:t>
      </w:r>
      <w:r w:rsidRPr="000078EB">
        <w:rPr>
          <w:rFonts w:ascii="Arial" w:hAnsi="Arial" w:cs="Arial"/>
          <w:sz w:val="24"/>
          <w:szCs w:val="24"/>
        </w:rPr>
        <w:tab/>
        <w:t xml:space="preserve">zakres dostępnych Wykonawcy zasobów podmiotu udostępniającego zasoby; </w:t>
      </w:r>
    </w:p>
    <w:p w14:paraId="39891063" w14:textId="77777777" w:rsidR="00694B57" w:rsidRPr="000078EB" w:rsidRDefault="00694B57" w:rsidP="00B34515">
      <w:pPr>
        <w:spacing w:after="0" w:line="360" w:lineRule="auto"/>
        <w:ind w:left="851" w:right="20" w:hanging="425"/>
        <w:rPr>
          <w:rFonts w:ascii="Arial" w:hAnsi="Arial" w:cs="Arial"/>
          <w:sz w:val="24"/>
          <w:szCs w:val="24"/>
        </w:rPr>
      </w:pPr>
      <w:r w:rsidRPr="000078EB">
        <w:rPr>
          <w:rFonts w:ascii="Arial" w:hAnsi="Arial" w:cs="Arial"/>
          <w:sz w:val="24"/>
          <w:szCs w:val="24"/>
        </w:rPr>
        <w:t>2)</w:t>
      </w:r>
      <w:r w:rsidRPr="000078EB">
        <w:rPr>
          <w:rFonts w:ascii="Arial" w:hAnsi="Arial" w:cs="Arial"/>
          <w:sz w:val="24"/>
          <w:szCs w:val="24"/>
        </w:rPr>
        <w:tab/>
        <w:t xml:space="preserve">sposób i okres udostępnienia Wykonawcy i wykorzystania przez niego zasobów podmiotu udostępniającego te zasoby przy wykonywaniu zamówienia; </w:t>
      </w:r>
    </w:p>
    <w:p w14:paraId="5A467C6E" w14:textId="7081BC15" w:rsidR="00694B57" w:rsidRPr="000078EB" w:rsidRDefault="00694B57" w:rsidP="00B34515">
      <w:pPr>
        <w:spacing w:after="0" w:line="360" w:lineRule="auto"/>
        <w:ind w:left="851" w:right="20" w:hanging="425"/>
        <w:rPr>
          <w:rFonts w:ascii="Arial" w:hAnsi="Arial" w:cs="Arial"/>
          <w:sz w:val="24"/>
          <w:szCs w:val="24"/>
        </w:rPr>
      </w:pPr>
      <w:r w:rsidRPr="000078EB">
        <w:rPr>
          <w:rFonts w:ascii="Arial" w:hAnsi="Arial" w:cs="Arial"/>
          <w:sz w:val="24"/>
          <w:szCs w:val="24"/>
        </w:rPr>
        <w:t>3)</w:t>
      </w:r>
      <w:r w:rsidRPr="000078EB">
        <w:rPr>
          <w:rFonts w:ascii="Arial" w:hAnsi="Arial" w:cs="Arial"/>
          <w:sz w:val="24"/>
          <w:szCs w:val="24"/>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207953" w14:textId="3C1954B0"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1DB5E89" w14:textId="2C9407D5"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7C69180" w14:textId="77777777" w:rsidR="00694B57" w:rsidRPr="000078EB" w:rsidRDefault="00694B57" w:rsidP="00B34515">
      <w:pPr>
        <w:numPr>
          <w:ilvl w:val="3"/>
          <w:numId w:val="23"/>
        </w:numPr>
        <w:tabs>
          <w:tab w:val="clear" w:pos="1009"/>
        </w:tabs>
        <w:spacing w:after="0" w:line="360" w:lineRule="auto"/>
        <w:ind w:left="426" w:right="20" w:hanging="426"/>
        <w:rPr>
          <w:rFonts w:ascii="Arial" w:hAnsi="Arial" w:cs="Arial"/>
          <w:sz w:val="24"/>
          <w:szCs w:val="24"/>
        </w:rPr>
      </w:pPr>
      <w:r w:rsidRPr="000078EB">
        <w:rPr>
          <w:rFonts w:ascii="Arial" w:hAnsi="Arial" w:cs="Arial"/>
          <w:b/>
          <w:sz w:val="24"/>
          <w:szCs w:val="24"/>
        </w:rPr>
        <w:t xml:space="preserve">Uwaga: </w:t>
      </w:r>
      <w:r w:rsidRPr="000078EB">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F205381" w14:textId="7BA3B5DA" w:rsidR="003322D7" w:rsidRPr="00B01D6E" w:rsidRDefault="00297C05" w:rsidP="00297C05">
      <w:pPr>
        <w:pStyle w:val="Nagwek1"/>
        <w:tabs>
          <w:tab w:val="left" w:pos="426"/>
        </w:tabs>
        <w:spacing w:before="240" w:line="360" w:lineRule="auto"/>
        <w:jc w:val="both"/>
        <w:rPr>
          <w:rFonts w:ascii="Arial" w:hAnsi="Arial" w:cs="Arial"/>
          <w:color w:val="auto"/>
          <w:sz w:val="24"/>
          <w:szCs w:val="24"/>
        </w:rPr>
      </w:pPr>
      <w:r>
        <w:rPr>
          <w:rFonts w:ascii="Arial" w:hAnsi="Arial" w:cs="Arial"/>
          <w:color w:val="auto"/>
          <w:sz w:val="24"/>
          <w:szCs w:val="24"/>
        </w:rPr>
        <w:t>XI</w:t>
      </w:r>
      <w:r>
        <w:rPr>
          <w:rFonts w:ascii="Arial" w:hAnsi="Arial" w:cs="Arial"/>
          <w:color w:val="auto"/>
          <w:sz w:val="24"/>
          <w:szCs w:val="24"/>
        </w:rPr>
        <w:tab/>
      </w:r>
      <w:r w:rsidR="003322D7" w:rsidRPr="00B01D6E">
        <w:rPr>
          <w:rFonts w:ascii="Arial" w:hAnsi="Arial" w:cs="Arial"/>
          <w:color w:val="auto"/>
          <w:sz w:val="24"/>
          <w:szCs w:val="24"/>
        </w:rPr>
        <w:t>Podstawy wykluczenia</w:t>
      </w:r>
    </w:p>
    <w:p w14:paraId="2885CBED" w14:textId="77777777" w:rsidR="00B255C8" w:rsidRPr="000078EB" w:rsidRDefault="0057394A" w:rsidP="00B34515">
      <w:pPr>
        <w:pStyle w:val="Akapitzlist"/>
        <w:widowControl w:val="0"/>
        <w:numPr>
          <w:ilvl w:val="0"/>
          <w:numId w:val="6"/>
        </w:numPr>
        <w:tabs>
          <w:tab w:val="left" w:pos="696"/>
        </w:tabs>
        <w:spacing w:after="0" w:line="360" w:lineRule="auto"/>
        <w:rPr>
          <w:rFonts w:ascii="Arial" w:hAnsi="Arial" w:cs="Arial"/>
          <w:sz w:val="24"/>
          <w:szCs w:val="24"/>
        </w:rPr>
      </w:pPr>
      <w:r w:rsidRPr="000078EB">
        <w:rPr>
          <w:rFonts w:ascii="Arial" w:hAnsi="Arial" w:cs="Arial"/>
          <w:sz w:val="24"/>
          <w:szCs w:val="24"/>
        </w:rPr>
        <w:t>Na podstawie art. 108 ust. 1 ustawy</w:t>
      </w:r>
      <w:r w:rsidRPr="000078EB">
        <w:rPr>
          <w:rStyle w:val="Teksttreci20"/>
          <w:rFonts w:ascii="Arial" w:hAnsi="Arial" w:cs="Arial"/>
          <w:color w:val="auto"/>
          <w:sz w:val="24"/>
          <w:szCs w:val="24"/>
        </w:rPr>
        <w:t xml:space="preserve"> z</w:t>
      </w:r>
      <w:r w:rsidR="00B255C8" w:rsidRPr="000078EB">
        <w:rPr>
          <w:rStyle w:val="Teksttreci20"/>
          <w:rFonts w:ascii="Arial" w:hAnsi="Arial" w:cs="Arial"/>
          <w:color w:val="auto"/>
          <w:sz w:val="24"/>
          <w:szCs w:val="24"/>
        </w:rPr>
        <w:t xml:space="preserve"> postępowania o udzielenie zamówienia wyklucza się, Wykonawcę:</w:t>
      </w:r>
    </w:p>
    <w:p w14:paraId="2FED1C6A" w14:textId="77777777" w:rsidR="00B255C8" w:rsidRPr="000078EB" w:rsidRDefault="00B255C8" w:rsidP="00B34515">
      <w:pPr>
        <w:pStyle w:val="Akapitzlist"/>
        <w:widowControl w:val="0"/>
        <w:numPr>
          <w:ilvl w:val="0"/>
          <w:numId w:val="7"/>
        </w:numPr>
        <w:tabs>
          <w:tab w:val="left" w:pos="483"/>
        </w:tabs>
        <w:spacing w:after="0" w:line="360" w:lineRule="auto"/>
        <w:ind w:left="709" w:hanging="283"/>
        <w:rPr>
          <w:rFonts w:ascii="Arial" w:hAnsi="Arial" w:cs="Arial"/>
          <w:sz w:val="24"/>
          <w:szCs w:val="24"/>
        </w:rPr>
      </w:pPr>
      <w:r w:rsidRPr="000078EB">
        <w:rPr>
          <w:rStyle w:val="Teksttreci20"/>
          <w:rFonts w:ascii="Arial" w:hAnsi="Arial" w:cs="Arial"/>
          <w:color w:val="auto"/>
          <w:sz w:val="24"/>
          <w:szCs w:val="24"/>
        </w:rPr>
        <w:lastRenderedPageBreak/>
        <w:t>będącego osobą fizyczną, którego prawomocnie skazano za przestępstwo:</w:t>
      </w:r>
    </w:p>
    <w:p w14:paraId="3667D5C4" w14:textId="12ADF892"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udziału w zorganizowanej grupie przest</w:t>
      </w:r>
      <w:r w:rsidRPr="000078EB">
        <w:rPr>
          <w:rStyle w:val="Teksttreci212pt"/>
          <w:rFonts w:ascii="Arial" w:hAnsi="Arial" w:cs="Arial"/>
          <w:color w:val="auto"/>
        </w:rPr>
        <w:t>ę</w:t>
      </w:r>
      <w:r w:rsidRPr="000078EB">
        <w:rPr>
          <w:rStyle w:val="Teksttreci20"/>
          <w:rFonts w:ascii="Arial" w:hAnsi="Arial" w:cs="Arial"/>
          <w:color w:val="auto"/>
          <w:sz w:val="24"/>
          <w:szCs w:val="24"/>
        </w:rPr>
        <w:t>pczej albo związku mającym na celu popełnienie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skarbowego, o którym mowa w art. 258 Kodeksu karnego,</w:t>
      </w:r>
    </w:p>
    <w:p w14:paraId="48809014"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handlu ludźmi, o którym mowa w art. 189a Kodeksu karnego,</w:t>
      </w:r>
    </w:p>
    <w:p w14:paraId="07241ADF" w14:textId="119AECD3" w:rsidR="00B255C8" w:rsidRPr="000078EB" w:rsidRDefault="00861F1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B255C8" w:rsidRPr="000078EB">
        <w:rPr>
          <w:rStyle w:val="Teksttreci20"/>
          <w:rFonts w:ascii="Arial" w:hAnsi="Arial" w:cs="Arial"/>
          <w:color w:val="auto"/>
          <w:sz w:val="24"/>
          <w:szCs w:val="24"/>
        </w:rPr>
        <w:t>,</w:t>
      </w:r>
    </w:p>
    <w:p w14:paraId="0F279B0E"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finansowania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o charakterze terrorystycznym, o którym mowa w art. 165a Kodeksu karnego,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pstwo udaremniania lub utrudniania stwierdzenia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pnego pochodzenia pieniędzy lub ukrywania ich pochodzenia, o którym mowa w art. 299 Kodeksu karnego,</w:t>
      </w:r>
    </w:p>
    <w:p w14:paraId="7D742AD8"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 charakterze terrorystycznym, o którym mowa w art. 115 § 20 Kodeksu karnego, lub mające na celu popełnienie tego przestępstwa,</w:t>
      </w:r>
    </w:p>
    <w:p w14:paraId="6C9C9A99" w14:textId="7A237B04"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powierzania wykonywania pracy m</w:t>
      </w:r>
      <w:r w:rsidR="002031AC">
        <w:rPr>
          <w:rStyle w:val="Teksttreci20"/>
          <w:rFonts w:ascii="Arial" w:hAnsi="Arial" w:cs="Arial"/>
          <w:color w:val="auto"/>
          <w:sz w:val="24"/>
          <w:szCs w:val="24"/>
        </w:rPr>
        <w:t>ał</w:t>
      </w:r>
      <w:r w:rsidRPr="000078EB">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 (Dz. U. poz. 769),</w:t>
      </w:r>
    </w:p>
    <w:p w14:paraId="4EE3E2C8"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0078EB">
        <w:rPr>
          <w:rStyle w:val="Teksttreci295pt"/>
          <w:rFonts w:ascii="Arial" w:hAnsi="Arial" w:cs="Arial"/>
          <w:color w:val="auto"/>
          <w:sz w:val="24"/>
          <w:szCs w:val="24"/>
        </w:rPr>
        <w:t>ś</w:t>
      </w:r>
      <w:r w:rsidRPr="000078EB">
        <w:rPr>
          <w:rStyle w:val="Teksttreci20"/>
          <w:rFonts w:ascii="Arial" w:hAnsi="Arial" w:cs="Arial"/>
          <w:color w:val="auto"/>
          <w:sz w:val="24"/>
          <w:szCs w:val="24"/>
        </w:rPr>
        <w:t>ci dokumentów, o których mowa w art. 270-277d Kodeksu karnego, lub przestępstwo skarbowe,</w:t>
      </w:r>
    </w:p>
    <w:p w14:paraId="177FEE99" w14:textId="77777777" w:rsidR="00543C6F" w:rsidRPr="000078EB" w:rsidRDefault="00B255C8" w:rsidP="00A337E1">
      <w:pPr>
        <w:pStyle w:val="Akapitzlist"/>
        <w:widowControl w:val="0"/>
        <w:numPr>
          <w:ilvl w:val="0"/>
          <w:numId w:val="8"/>
        </w:numPr>
        <w:spacing w:after="0" w:line="360" w:lineRule="auto"/>
        <w:ind w:left="1134" w:hanging="425"/>
        <w:rPr>
          <w:rStyle w:val="Teksttreci20"/>
          <w:rFonts w:ascii="Arial" w:hAnsi="Arial" w:cs="Arial"/>
          <w:color w:val="auto"/>
          <w:sz w:val="24"/>
          <w:szCs w:val="24"/>
        </w:rPr>
      </w:pPr>
      <w:r w:rsidRPr="000078EB">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14:paraId="21F11231" w14:textId="77777777" w:rsidR="00B255C8" w:rsidRPr="000078EB" w:rsidRDefault="00B255C8" w:rsidP="00B34515">
      <w:pPr>
        <w:pStyle w:val="Akapitzlist"/>
        <w:widowControl w:val="0"/>
        <w:spacing w:after="0" w:line="360" w:lineRule="auto"/>
        <w:ind w:left="1418"/>
        <w:rPr>
          <w:rStyle w:val="Teksttreci20"/>
          <w:rFonts w:ascii="Arial" w:hAnsi="Arial" w:cs="Arial"/>
          <w:color w:val="auto"/>
          <w:sz w:val="24"/>
          <w:szCs w:val="24"/>
        </w:rPr>
      </w:pPr>
      <w:r w:rsidRPr="000078EB">
        <w:rPr>
          <w:rStyle w:val="Teksttreci20"/>
          <w:rFonts w:ascii="Arial" w:hAnsi="Arial" w:cs="Arial"/>
          <w:color w:val="auto"/>
          <w:sz w:val="24"/>
          <w:szCs w:val="24"/>
        </w:rPr>
        <w:t>— lub za odpowiedni czyn zabroniony określony w przepisach prawa obcego;</w:t>
      </w:r>
    </w:p>
    <w:p w14:paraId="38539487" w14:textId="594E50AA"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7975D7C1" w14:textId="567FF2BA"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lastRenderedPageBreak/>
        <w:t xml:space="preserve">wobec którego wydano prawomocny wyrok sądu lub ostateczną decyzję administracyjną o zaleganiu z uiszczeniem podatków, opłat lub składek na ubezpieczenie społeczne lub zdrowotne, chyba że </w:t>
      </w:r>
      <w:r w:rsidR="00A648E6" w:rsidRPr="000078EB">
        <w:rPr>
          <w:rStyle w:val="Teksttreci20"/>
          <w:rFonts w:ascii="Arial" w:hAnsi="Arial" w:cs="Arial"/>
          <w:color w:val="auto"/>
          <w:sz w:val="24"/>
          <w:szCs w:val="24"/>
        </w:rPr>
        <w:t>W</w:t>
      </w:r>
      <w:r w:rsidRPr="000078EB">
        <w:rPr>
          <w:rStyle w:val="Teksttreci20"/>
          <w:rFonts w:ascii="Arial" w:hAnsi="Arial" w:cs="Arial"/>
          <w:color w:val="auto"/>
          <w:sz w:val="24"/>
          <w:szCs w:val="24"/>
        </w:rPr>
        <w:t>ykonawca odpowiednio przed upływem terminu do składania wniosków o dopuszczenie do udziału w postępowaniu albo przed upływem terminu składania ofert dokona</w:t>
      </w:r>
      <w:r w:rsidR="00543C6F" w:rsidRPr="000078EB">
        <w:rPr>
          <w:rStyle w:val="Teksttreci20"/>
          <w:rFonts w:ascii="Arial" w:hAnsi="Arial" w:cs="Arial"/>
          <w:color w:val="auto"/>
          <w:sz w:val="24"/>
          <w:szCs w:val="24"/>
        </w:rPr>
        <w:t>ł</w:t>
      </w:r>
      <w:r w:rsidRPr="000078EB">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 sprawie spłaty tych należności;</w:t>
      </w:r>
    </w:p>
    <w:p w14:paraId="38E309B7" w14:textId="77777777"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wobec którego prawomocnie orzeczono zakaz ubiegania się o zamówienia publiczne;</w:t>
      </w:r>
    </w:p>
    <w:p w14:paraId="78F87C08" w14:textId="058FB10D"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FBB34D7" w14:textId="7487ED47"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t>
      </w:r>
      <w:r w:rsidR="00A648E6" w:rsidRPr="000078EB">
        <w:rPr>
          <w:rStyle w:val="Teksttreci20"/>
          <w:rFonts w:ascii="Arial" w:hAnsi="Arial" w:cs="Arial"/>
          <w:color w:val="auto"/>
          <w:sz w:val="24"/>
          <w:szCs w:val="24"/>
        </w:rPr>
        <w:t>W</w:t>
      </w:r>
      <w:r w:rsidRPr="000078EB">
        <w:rPr>
          <w:rStyle w:val="Teksttreci20"/>
          <w:rFonts w:ascii="Arial" w:hAnsi="Arial" w:cs="Arial"/>
          <w:color w:val="auto"/>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BE718B5" w14:textId="77777777" w:rsidR="00B255C8" w:rsidRPr="000078EB" w:rsidRDefault="00B255C8" w:rsidP="00B34515">
      <w:pPr>
        <w:pStyle w:val="Akapitzlist"/>
        <w:numPr>
          <w:ilvl w:val="0"/>
          <w:numId w:val="6"/>
        </w:numPr>
        <w:tabs>
          <w:tab w:val="left" w:pos="426"/>
        </w:tabs>
        <w:spacing w:after="0" w:line="360" w:lineRule="auto"/>
        <w:ind w:right="20"/>
        <w:rPr>
          <w:rStyle w:val="Teksttreci20"/>
          <w:rFonts w:ascii="Arial" w:hAnsi="Arial" w:cs="Arial"/>
          <w:color w:val="auto"/>
          <w:sz w:val="24"/>
          <w:szCs w:val="24"/>
        </w:rPr>
      </w:pPr>
      <w:r w:rsidRPr="000078EB">
        <w:rPr>
          <w:rStyle w:val="Teksttreci20"/>
          <w:rFonts w:ascii="Arial" w:hAnsi="Arial" w:cs="Arial"/>
          <w:color w:val="auto"/>
          <w:sz w:val="24"/>
          <w:szCs w:val="24"/>
        </w:rPr>
        <w:t>Wykonawca może zostać wykluczony przez Zamawiającego na każdym etapie postępowania o udzielenie zamówienia.</w:t>
      </w:r>
    </w:p>
    <w:p w14:paraId="6BABDAA7" w14:textId="77777777" w:rsidR="00645A97" w:rsidRPr="000078EB" w:rsidRDefault="00645A97" w:rsidP="00B3451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0078EB">
        <w:rPr>
          <w:rFonts w:ascii="Arial" w:hAnsi="Arial" w:cs="Arial"/>
          <w:sz w:val="24"/>
          <w:szCs w:val="24"/>
        </w:rPr>
        <w:t>Wykonawca nie podlega wykluczeniu w okolicznościach określonych w art. 108 ust. 1 pkt 1, 2 i 5</w:t>
      </w:r>
      <w:r w:rsidR="008F150B" w:rsidRPr="000078EB">
        <w:rPr>
          <w:rFonts w:ascii="Arial" w:hAnsi="Arial" w:cs="Arial"/>
          <w:sz w:val="24"/>
          <w:szCs w:val="24"/>
        </w:rPr>
        <w:t xml:space="preserve"> ustawy</w:t>
      </w:r>
      <w:r w:rsidRPr="000078EB">
        <w:rPr>
          <w:rFonts w:ascii="Arial" w:hAnsi="Arial" w:cs="Arial"/>
          <w:sz w:val="24"/>
          <w:szCs w:val="24"/>
        </w:rPr>
        <w:t xml:space="preserve">, jeżeli udowodni </w:t>
      </w:r>
      <w:r w:rsidR="008F150B" w:rsidRPr="000078EB">
        <w:rPr>
          <w:rFonts w:ascii="Arial" w:hAnsi="Arial" w:cs="Arial"/>
          <w:sz w:val="24"/>
          <w:szCs w:val="24"/>
        </w:rPr>
        <w:t>Z</w:t>
      </w:r>
      <w:r w:rsidRPr="000078EB">
        <w:rPr>
          <w:rFonts w:ascii="Arial" w:hAnsi="Arial" w:cs="Arial"/>
          <w:sz w:val="24"/>
          <w:szCs w:val="24"/>
        </w:rPr>
        <w:t xml:space="preserve">amawiającemu, że spełnił łącznie następujące przesłanki: </w:t>
      </w:r>
    </w:p>
    <w:p w14:paraId="3AF01F18" w14:textId="1DA6A76B" w:rsidR="00645A97" w:rsidRPr="000078EB" w:rsidRDefault="00645A97" w:rsidP="009F131F">
      <w:pPr>
        <w:pStyle w:val="Akapitzlist"/>
        <w:numPr>
          <w:ilvl w:val="0"/>
          <w:numId w:val="32"/>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 xml:space="preserve">naprawił lub zobowiązał się do naprawienia szkody wyrządzonej przestępstwem, wykroczeniem lub swoim nieprawidłowym postępowaniem, w tym poprzez zadośćuczynienie pieniężne; </w:t>
      </w:r>
    </w:p>
    <w:p w14:paraId="28E5C140" w14:textId="1D7179A2" w:rsidR="00645A97" w:rsidRPr="000078EB" w:rsidRDefault="00645A97" w:rsidP="009F131F">
      <w:pPr>
        <w:pStyle w:val="Akapitzlist"/>
        <w:numPr>
          <w:ilvl w:val="0"/>
          <w:numId w:val="32"/>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 xml:space="preserve">wyczerpująco wyjaśnił fakty i okoliczności związane z przestępstwem, wykroczeniem lub swoim nieprawidłowym postępowaniem oraz </w:t>
      </w:r>
      <w:r w:rsidRPr="000078EB">
        <w:rPr>
          <w:rFonts w:ascii="Arial" w:hAnsi="Arial" w:cs="Arial"/>
          <w:sz w:val="24"/>
          <w:szCs w:val="24"/>
        </w:rPr>
        <w:lastRenderedPageBreak/>
        <w:t xml:space="preserve">spowodowanymi przez nie szkodami, aktywnie współpracując odpowiednio z właściwymi organami, w tym organami ścigania, lub </w:t>
      </w:r>
      <w:r w:rsidR="00A648E6" w:rsidRPr="000078EB">
        <w:rPr>
          <w:rFonts w:ascii="Arial" w:hAnsi="Arial" w:cs="Arial"/>
          <w:sz w:val="24"/>
          <w:szCs w:val="24"/>
        </w:rPr>
        <w:t>Z</w:t>
      </w:r>
      <w:r w:rsidRPr="000078EB">
        <w:rPr>
          <w:rFonts w:ascii="Arial" w:hAnsi="Arial" w:cs="Arial"/>
          <w:sz w:val="24"/>
          <w:szCs w:val="24"/>
        </w:rPr>
        <w:t xml:space="preserve">amawiającym; </w:t>
      </w:r>
    </w:p>
    <w:p w14:paraId="11336C73" w14:textId="77777777" w:rsidR="00645A97" w:rsidRPr="000078EB" w:rsidRDefault="00645A97" w:rsidP="009F131F">
      <w:pPr>
        <w:pStyle w:val="Akapitzlist"/>
        <w:numPr>
          <w:ilvl w:val="0"/>
          <w:numId w:val="32"/>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podjął konkretne środki techniczne, organizacyjne i kadrowe, odpowiednie dla zapobiegania dalszym przestępstwom, wykroczeniom lub nieprawidłowemu postępowaniu, w szczególności:</w:t>
      </w:r>
    </w:p>
    <w:p w14:paraId="7CD43417"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zerwał wszelkie powiązania z osobami lub podmiotami odpowiedzialnymi za nieprawidłowe postępowanie </w:t>
      </w:r>
      <w:r w:rsidR="00A648E6" w:rsidRPr="000078EB">
        <w:rPr>
          <w:rFonts w:ascii="Arial" w:hAnsi="Arial" w:cs="Arial"/>
          <w:sz w:val="24"/>
          <w:szCs w:val="24"/>
        </w:rPr>
        <w:t>W</w:t>
      </w:r>
      <w:r w:rsidRPr="000078EB">
        <w:rPr>
          <w:rFonts w:ascii="Arial" w:hAnsi="Arial" w:cs="Arial"/>
          <w:sz w:val="24"/>
          <w:szCs w:val="24"/>
        </w:rPr>
        <w:t xml:space="preserve">ykonawcy, </w:t>
      </w:r>
    </w:p>
    <w:p w14:paraId="73DF5F06"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zreorganizował personel, </w:t>
      </w:r>
    </w:p>
    <w:p w14:paraId="5B4D4F02"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wdrożył system sprawozdawczości i kontroli, </w:t>
      </w:r>
    </w:p>
    <w:p w14:paraId="3FDCD3DF" w14:textId="77777777"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utworzył struktury audytu wewnętrznego do monitorowania przestrzegania przepisów, wewnętrznych regulacji lub standardów, </w:t>
      </w:r>
    </w:p>
    <w:p w14:paraId="15B8EB2E" w14:textId="2553F373" w:rsidR="00645A97" w:rsidRPr="000078EB" w:rsidRDefault="00645A97" w:rsidP="009F131F">
      <w:pPr>
        <w:pStyle w:val="Akapitzlist"/>
        <w:numPr>
          <w:ilvl w:val="3"/>
          <w:numId w:val="31"/>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wprowadził wewnętrzne regulacje dotyczące odpowiedzialności i odszkodowań za nieprzestrzeganie przepisów, wewnętrznych regulacji lub standardów. </w:t>
      </w:r>
    </w:p>
    <w:p w14:paraId="7222FD07" w14:textId="2EFD0DAA" w:rsidR="00645A97" w:rsidRPr="000078EB" w:rsidRDefault="00645A97" w:rsidP="00B34515">
      <w:pPr>
        <w:pStyle w:val="Akapitzlist"/>
        <w:numPr>
          <w:ilvl w:val="0"/>
          <w:numId w:val="6"/>
        </w:numPr>
        <w:tabs>
          <w:tab w:val="left" w:pos="426"/>
        </w:tabs>
        <w:spacing w:after="0" w:line="360" w:lineRule="auto"/>
        <w:ind w:right="20"/>
        <w:rPr>
          <w:rFonts w:ascii="Arial" w:hAnsi="Arial" w:cs="Arial"/>
          <w:sz w:val="24"/>
          <w:szCs w:val="24"/>
        </w:rPr>
      </w:pPr>
      <w:r w:rsidRPr="000078EB">
        <w:rPr>
          <w:rFonts w:ascii="Arial" w:hAnsi="Arial" w:cs="Arial"/>
          <w:sz w:val="24"/>
          <w:szCs w:val="24"/>
        </w:rPr>
        <w:t xml:space="preserve">Zamawiający ocenia, czy podjęte przez </w:t>
      </w:r>
      <w:r w:rsidR="00A648E6" w:rsidRPr="000078EB">
        <w:rPr>
          <w:rFonts w:ascii="Arial" w:hAnsi="Arial" w:cs="Arial"/>
          <w:sz w:val="24"/>
          <w:szCs w:val="24"/>
        </w:rPr>
        <w:t>W</w:t>
      </w:r>
      <w:r w:rsidRPr="000078EB">
        <w:rPr>
          <w:rFonts w:ascii="Arial" w:hAnsi="Arial" w:cs="Arial"/>
          <w:sz w:val="24"/>
          <w:szCs w:val="24"/>
        </w:rPr>
        <w:t>ykonawcę czynności, o których mowa</w:t>
      </w:r>
      <w:r w:rsidR="00D87AC6">
        <w:rPr>
          <w:rFonts w:ascii="Arial" w:hAnsi="Arial" w:cs="Arial"/>
          <w:sz w:val="24"/>
          <w:szCs w:val="24"/>
        </w:rPr>
        <w:t xml:space="preserve"> </w:t>
      </w:r>
      <w:r w:rsidRPr="000078EB">
        <w:rPr>
          <w:rFonts w:ascii="Arial" w:hAnsi="Arial" w:cs="Arial"/>
          <w:sz w:val="24"/>
          <w:szCs w:val="24"/>
        </w:rPr>
        <w:t xml:space="preserve">w </w:t>
      </w:r>
      <w:r w:rsidR="008F150B" w:rsidRPr="000078EB">
        <w:rPr>
          <w:rFonts w:ascii="Arial" w:hAnsi="Arial" w:cs="Arial"/>
          <w:sz w:val="24"/>
          <w:szCs w:val="24"/>
        </w:rPr>
        <w:t>pkt</w:t>
      </w:r>
      <w:r w:rsidRPr="000078EB">
        <w:rPr>
          <w:rFonts w:ascii="Arial" w:hAnsi="Arial" w:cs="Arial"/>
          <w:sz w:val="24"/>
          <w:szCs w:val="24"/>
        </w:rPr>
        <w:t xml:space="preserve"> </w:t>
      </w:r>
      <w:r w:rsidR="008F150B" w:rsidRPr="000078EB">
        <w:rPr>
          <w:rFonts w:ascii="Arial" w:hAnsi="Arial" w:cs="Arial"/>
          <w:sz w:val="24"/>
          <w:szCs w:val="24"/>
        </w:rPr>
        <w:t>3</w:t>
      </w:r>
      <w:r w:rsidRPr="000078EB">
        <w:rPr>
          <w:rFonts w:ascii="Arial" w:hAnsi="Arial" w:cs="Arial"/>
          <w:sz w:val="24"/>
          <w:szCs w:val="24"/>
        </w:rPr>
        <w:t>, są wystarczające do wykazania jego rzetelności, uwzględniając wagę</w:t>
      </w:r>
      <w:r w:rsidR="00CD0756">
        <w:rPr>
          <w:rFonts w:ascii="Arial" w:hAnsi="Arial" w:cs="Arial"/>
          <w:sz w:val="24"/>
          <w:szCs w:val="24"/>
        </w:rPr>
        <w:t xml:space="preserve"> </w:t>
      </w:r>
      <w:r w:rsidR="004632FF">
        <w:rPr>
          <w:rFonts w:ascii="Arial" w:hAnsi="Arial" w:cs="Arial"/>
          <w:sz w:val="24"/>
          <w:szCs w:val="24"/>
        </w:rPr>
        <w:br/>
      </w:r>
      <w:r w:rsidRPr="000078EB">
        <w:rPr>
          <w:rFonts w:ascii="Arial" w:hAnsi="Arial" w:cs="Arial"/>
          <w:sz w:val="24"/>
          <w:szCs w:val="24"/>
        </w:rPr>
        <w:t xml:space="preserve">i szczególne okoliczności czynu </w:t>
      </w:r>
      <w:r w:rsidR="00A648E6" w:rsidRPr="000078EB">
        <w:rPr>
          <w:rFonts w:ascii="Arial" w:hAnsi="Arial" w:cs="Arial"/>
          <w:sz w:val="24"/>
          <w:szCs w:val="24"/>
        </w:rPr>
        <w:t>W</w:t>
      </w:r>
      <w:r w:rsidRPr="000078EB">
        <w:rPr>
          <w:rFonts w:ascii="Arial" w:hAnsi="Arial" w:cs="Arial"/>
          <w:sz w:val="24"/>
          <w:szCs w:val="24"/>
        </w:rPr>
        <w:t xml:space="preserve">ykonawcy. Jeżeli podjęte przez </w:t>
      </w:r>
      <w:r w:rsidR="00A648E6" w:rsidRPr="000078EB">
        <w:rPr>
          <w:rFonts w:ascii="Arial" w:hAnsi="Arial" w:cs="Arial"/>
          <w:sz w:val="24"/>
          <w:szCs w:val="24"/>
        </w:rPr>
        <w:t>W</w:t>
      </w:r>
      <w:r w:rsidRPr="000078EB">
        <w:rPr>
          <w:rFonts w:ascii="Arial" w:hAnsi="Arial" w:cs="Arial"/>
          <w:sz w:val="24"/>
          <w:szCs w:val="24"/>
        </w:rPr>
        <w:t xml:space="preserve">ykonawcę czynności, o których mowa w </w:t>
      </w:r>
      <w:r w:rsidR="008F150B" w:rsidRPr="000078EB">
        <w:rPr>
          <w:rFonts w:ascii="Arial" w:hAnsi="Arial" w:cs="Arial"/>
          <w:sz w:val="24"/>
          <w:szCs w:val="24"/>
        </w:rPr>
        <w:t>pkt 3</w:t>
      </w:r>
      <w:r w:rsidRPr="000078EB">
        <w:rPr>
          <w:rFonts w:ascii="Arial" w:hAnsi="Arial" w:cs="Arial"/>
          <w:sz w:val="24"/>
          <w:szCs w:val="24"/>
        </w:rPr>
        <w:t xml:space="preserve">, nie są wystarczające do wykazania jego rzetelności, </w:t>
      </w:r>
      <w:r w:rsidR="00A648E6" w:rsidRPr="000078EB">
        <w:rPr>
          <w:rFonts w:ascii="Arial" w:hAnsi="Arial" w:cs="Arial"/>
          <w:sz w:val="24"/>
          <w:szCs w:val="24"/>
        </w:rPr>
        <w:t>Z</w:t>
      </w:r>
      <w:r w:rsidRPr="000078EB">
        <w:rPr>
          <w:rFonts w:ascii="Arial" w:hAnsi="Arial" w:cs="Arial"/>
          <w:sz w:val="24"/>
          <w:szCs w:val="24"/>
        </w:rPr>
        <w:t xml:space="preserve">amawiający wyklucza </w:t>
      </w:r>
      <w:r w:rsidR="00A648E6" w:rsidRPr="000078EB">
        <w:rPr>
          <w:rFonts w:ascii="Arial" w:hAnsi="Arial" w:cs="Arial"/>
          <w:sz w:val="24"/>
          <w:szCs w:val="24"/>
        </w:rPr>
        <w:t>W</w:t>
      </w:r>
      <w:r w:rsidRPr="000078EB">
        <w:rPr>
          <w:rFonts w:ascii="Arial" w:hAnsi="Arial" w:cs="Arial"/>
          <w:sz w:val="24"/>
          <w:szCs w:val="24"/>
        </w:rPr>
        <w:t>ykonawcę.</w:t>
      </w:r>
    </w:p>
    <w:p w14:paraId="4351F406" w14:textId="3D02063A" w:rsidR="00F2673B" w:rsidRPr="000078EB" w:rsidRDefault="00F2673B" w:rsidP="00B3451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0078EB">
        <w:rPr>
          <w:rFonts w:ascii="Arial" w:hAnsi="Arial" w:cs="Arial"/>
          <w:sz w:val="24"/>
          <w:szCs w:val="24"/>
        </w:rPr>
        <w:t xml:space="preserve">W celu skorzystania z zapisów pkt 3, Wykonawca zobowiązany jest do wypełnienia stosownej rubryki w oświadczeniu o niepodleganiu wykluczeniu </w:t>
      </w:r>
      <w:r w:rsidR="004632FF">
        <w:rPr>
          <w:rFonts w:ascii="Arial" w:hAnsi="Arial" w:cs="Arial"/>
          <w:sz w:val="24"/>
          <w:szCs w:val="24"/>
        </w:rPr>
        <w:br/>
      </w:r>
      <w:r w:rsidRPr="000078EB">
        <w:rPr>
          <w:rFonts w:ascii="Arial" w:hAnsi="Arial" w:cs="Arial"/>
          <w:sz w:val="24"/>
          <w:szCs w:val="24"/>
        </w:rPr>
        <w:t>z postępowania.</w:t>
      </w:r>
      <w:r w:rsidRPr="000078EB">
        <w:rPr>
          <w:rFonts w:ascii="Arial" w:hAnsi="Arial" w:cs="Arial"/>
          <w:bCs/>
          <w:sz w:val="24"/>
          <w:szCs w:val="24"/>
        </w:rPr>
        <w:t xml:space="preserve"> Wykonawca nie podlega wykluczeniu, jeżeli Zamawiający, uwzględniając wagę i szczególne okoliczności czynu Wykonawcy, uzna za wystarczające dowody przedstawione na podstawie pkt 3.</w:t>
      </w:r>
    </w:p>
    <w:p w14:paraId="437A9FA0" w14:textId="11B5C640" w:rsidR="00BA1029" w:rsidRPr="000078EB" w:rsidRDefault="00BA1029" w:rsidP="00B34515">
      <w:pPr>
        <w:pStyle w:val="Akapitzlist"/>
        <w:numPr>
          <w:ilvl w:val="0"/>
          <w:numId w:val="6"/>
        </w:numPr>
        <w:tabs>
          <w:tab w:val="left" w:pos="426"/>
        </w:tabs>
        <w:spacing w:after="0" w:line="360" w:lineRule="auto"/>
        <w:ind w:right="20"/>
        <w:rPr>
          <w:rStyle w:val="Teksttreci20"/>
          <w:rFonts w:ascii="Arial" w:hAnsi="Arial" w:cs="Arial"/>
          <w:color w:val="auto"/>
          <w:sz w:val="24"/>
          <w:szCs w:val="24"/>
        </w:rPr>
      </w:pPr>
      <w:r w:rsidRPr="000078EB">
        <w:rPr>
          <w:rStyle w:val="Teksttreci20"/>
          <w:rFonts w:ascii="Arial" w:hAnsi="Arial" w:cs="Arial"/>
          <w:color w:val="auto"/>
          <w:sz w:val="24"/>
          <w:szCs w:val="24"/>
        </w:rPr>
        <w:t xml:space="preserve">Z postępowania o udzielenie zamówienia zamawiający wykluczy wykonawców, </w:t>
      </w:r>
      <w:r w:rsidR="004632FF">
        <w:rPr>
          <w:rStyle w:val="Teksttreci20"/>
          <w:rFonts w:ascii="Arial" w:hAnsi="Arial" w:cs="Arial"/>
          <w:color w:val="auto"/>
          <w:sz w:val="24"/>
          <w:szCs w:val="24"/>
        </w:rPr>
        <w:br/>
      </w:r>
      <w:r w:rsidRPr="000078EB">
        <w:rPr>
          <w:rStyle w:val="Teksttreci20"/>
          <w:rFonts w:ascii="Arial" w:hAnsi="Arial" w:cs="Arial"/>
          <w:color w:val="auto"/>
          <w:sz w:val="24"/>
          <w:szCs w:val="24"/>
        </w:rPr>
        <w:t>w stosunku do których zachodzi którakolwiek z okoliczności wskazanych w art. 7 ust. 1 ustawy z dnia 13 kwietnia 2022 r. o szczególnych rozwiązaniach w zakresie przeciwdziałania wspieraniu agresji na Ukrainę oraz służących ochronie bezpieczeństwa narodowego (Dz.U. z 2022 r. poz. 835).</w:t>
      </w:r>
    </w:p>
    <w:p w14:paraId="259FBFB9" w14:textId="4320D4E5" w:rsidR="003322D7" w:rsidRPr="00B01D6E" w:rsidRDefault="00297C05" w:rsidP="00297C05">
      <w:pPr>
        <w:pStyle w:val="Nagwek1"/>
        <w:tabs>
          <w:tab w:val="left" w:pos="567"/>
        </w:tabs>
        <w:spacing w:before="240" w:line="360" w:lineRule="auto"/>
        <w:ind w:left="567" w:hanging="567"/>
        <w:jc w:val="both"/>
        <w:rPr>
          <w:color w:val="auto"/>
        </w:rPr>
      </w:pPr>
      <w:r>
        <w:rPr>
          <w:rFonts w:ascii="Arial" w:hAnsi="Arial" w:cs="Arial"/>
          <w:color w:val="auto"/>
          <w:sz w:val="24"/>
          <w:szCs w:val="24"/>
        </w:rPr>
        <w:t>XII</w:t>
      </w:r>
      <w:r>
        <w:rPr>
          <w:rFonts w:ascii="Arial" w:hAnsi="Arial" w:cs="Arial"/>
          <w:color w:val="auto"/>
          <w:sz w:val="24"/>
          <w:szCs w:val="24"/>
        </w:rPr>
        <w:tab/>
      </w:r>
      <w:r w:rsidR="003322D7" w:rsidRPr="00B01D6E">
        <w:rPr>
          <w:rFonts w:ascii="Arial" w:hAnsi="Arial" w:cs="Arial"/>
          <w:color w:val="auto"/>
          <w:sz w:val="24"/>
          <w:szCs w:val="24"/>
        </w:rPr>
        <w:t>Dokumenty i oświadczenia wymagane od wszystkich Wykonawców, które należy złożyć wraz z ofertą.</w:t>
      </w:r>
    </w:p>
    <w:p w14:paraId="5FC9FF5A" w14:textId="3D4C2C21" w:rsidR="00B255C8" w:rsidRPr="000078EB" w:rsidRDefault="00B255C8" w:rsidP="004632FF">
      <w:pPr>
        <w:pStyle w:val="Tekstpodstawowy2"/>
        <w:numPr>
          <w:ilvl w:val="0"/>
          <w:numId w:val="17"/>
        </w:numPr>
        <w:tabs>
          <w:tab w:val="left" w:pos="851"/>
        </w:tabs>
        <w:spacing w:before="120" w:line="360" w:lineRule="auto"/>
        <w:jc w:val="left"/>
        <w:rPr>
          <w:rStyle w:val="Teksttreci20"/>
          <w:rFonts w:ascii="Arial" w:hAnsi="Arial" w:cs="Arial"/>
          <w:b w:val="0"/>
          <w:color w:val="auto"/>
          <w:sz w:val="24"/>
          <w:szCs w:val="24"/>
        </w:rPr>
      </w:pPr>
      <w:r w:rsidRPr="000078EB">
        <w:rPr>
          <w:rFonts w:ascii="Arial" w:hAnsi="Arial" w:cs="Arial"/>
          <w:b w:val="0"/>
          <w:bCs/>
          <w:sz w:val="24"/>
          <w:szCs w:val="24"/>
        </w:rPr>
        <w:t xml:space="preserve">Formularz oferty. </w:t>
      </w:r>
      <w:r w:rsidRPr="000078EB">
        <w:rPr>
          <w:rStyle w:val="Teksttreci20"/>
          <w:rFonts w:ascii="Arial" w:hAnsi="Arial" w:cs="Arial"/>
          <w:b w:val="0"/>
          <w:color w:val="auto"/>
          <w:sz w:val="24"/>
          <w:szCs w:val="24"/>
        </w:rPr>
        <w:t xml:space="preserve">Do przygotowania oferty zaleca się wykorzystanie Formularza oferty, którego wzór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nr 1</w:t>
      </w:r>
      <w:r w:rsidRPr="000078EB">
        <w:rPr>
          <w:rStyle w:val="Teksttreci20"/>
          <w:rFonts w:ascii="Arial" w:hAnsi="Arial" w:cs="Arial"/>
          <w:b w:val="0"/>
          <w:color w:val="auto"/>
          <w:sz w:val="24"/>
          <w:szCs w:val="24"/>
        </w:rPr>
        <w:t xml:space="preserve"> do SWZ. W przypadku, gdy </w:t>
      </w:r>
      <w:r w:rsidRPr="000078EB">
        <w:rPr>
          <w:rStyle w:val="Teksttreci20"/>
          <w:rFonts w:ascii="Arial" w:hAnsi="Arial" w:cs="Arial"/>
          <w:b w:val="0"/>
          <w:color w:val="auto"/>
          <w:sz w:val="24"/>
          <w:szCs w:val="24"/>
        </w:rPr>
        <w:lastRenderedPageBreak/>
        <w:t>Wykonawca nie korzysta z przygotowanego przez Zamawiającego wzoru, w treści oferty należy zamieścić wszystkie informacje wymagane w Formularzu oferty.</w:t>
      </w:r>
    </w:p>
    <w:p w14:paraId="63560BAA" w14:textId="101F68A3" w:rsidR="00B255C8" w:rsidRPr="000078EB" w:rsidRDefault="00B255C8" w:rsidP="00B34515">
      <w:pPr>
        <w:pStyle w:val="Tekstpodstawowy2"/>
        <w:numPr>
          <w:ilvl w:val="0"/>
          <w:numId w:val="17"/>
        </w:numPr>
        <w:tabs>
          <w:tab w:val="left" w:pos="851"/>
        </w:tabs>
        <w:spacing w:line="360" w:lineRule="auto"/>
        <w:jc w:val="left"/>
        <w:rPr>
          <w:rStyle w:val="Teksttreci20"/>
          <w:rFonts w:ascii="Arial" w:hAnsi="Arial" w:cs="Arial"/>
          <w:b w:val="0"/>
          <w:color w:val="auto"/>
          <w:sz w:val="24"/>
          <w:szCs w:val="24"/>
        </w:rPr>
      </w:pPr>
      <w:r w:rsidRPr="000078EB">
        <w:rPr>
          <w:rStyle w:val="Teksttreci20"/>
          <w:rFonts w:ascii="Arial" w:hAnsi="Arial" w:cs="Arial"/>
          <w:b w:val="0"/>
          <w:color w:val="auto"/>
          <w:sz w:val="24"/>
          <w:szCs w:val="24"/>
        </w:rPr>
        <w:t>Oświadczenie</w:t>
      </w:r>
      <w:r w:rsidR="00F82ECC" w:rsidRPr="000078EB">
        <w:rPr>
          <w:rStyle w:val="Teksttreci20"/>
          <w:rFonts w:ascii="Arial" w:hAnsi="Arial" w:cs="Arial"/>
          <w:b w:val="0"/>
          <w:color w:val="auto"/>
          <w:sz w:val="24"/>
          <w:szCs w:val="24"/>
        </w:rPr>
        <w:t>,</w:t>
      </w:r>
      <w:r w:rsidRPr="000078EB">
        <w:rPr>
          <w:rStyle w:val="Teksttreci20"/>
          <w:rFonts w:ascii="Arial" w:hAnsi="Arial" w:cs="Arial"/>
          <w:b w:val="0"/>
          <w:color w:val="auto"/>
          <w:sz w:val="24"/>
          <w:szCs w:val="24"/>
        </w:rPr>
        <w:t xml:space="preserve"> </w:t>
      </w:r>
      <w:r w:rsidRPr="000078EB">
        <w:rPr>
          <w:rFonts w:ascii="Arial" w:hAnsi="Arial" w:cs="Arial"/>
          <w:b w:val="0"/>
          <w:sz w:val="24"/>
          <w:szCs w:val="24"/>
        </w:rPr>
        <w:t>o którym mowa w art. 125 ust. 1 ustawy</w:t>
      </w:r>
      <w:r w:rsidRPr="000078EB">
        <w:rPr>
          <w:rFonts w:ascii="Arial" w:hAnsi="Arial" w:cs="Arial"/>
          <w:sz w:val="24"/>
          <w:szCs w:val="24"/>
        </w:rPr>
        <w:t xml:space="preserve">, </w:t>
      </w:r>
      <w:r w:rsidRPr="000078EB">
        <w:rPr>
          <w:rStyle w:val="Teksttreci20"/>
          <w:rFonts w:ascii="Arial" w:hAnsi="Arial" w:cs="Arial"/>
          <w:b w:val="0"/>
          <w:color w:val="auto"/>
          <w:sz w:val="24"/>
          <w:szCs w:val="24"/>
        </w:rPr>
        <w:t>o niepodleganiu wykluczeniu z post</w:t>
      </w:r>
      <w:r w:rsidRPr="000078EB">
        <w:rPr>
          <w:rStyle w:val="Teksttreci212pt"/>
          <w:rFonts w:ascii="Arial" w:hAnsi="Arial" w:cs="Arial"/>
          <w:b w:val="0"/>
          <w:color w:val="auto"/>
        </w:rPr>
        <w:t>ę</w:t>
      </w:r>
      <w:r w:rsidRPr="000078EB">
        <w:rPr>
          <w:rStyle w:val="Teksttreci20"/>
          <w:rFonts w:ascii="Arial" w:hAnsi="Arial" w:cs="Arial"/>
          <w:b w:val="0"/>
          <w:color w:val="auto"/>
          <w:sz w:val="24"/>
          <w:szCs w:val="24"/>
        </w:rPr>
        <w:t>powania o udzielenie zamówienia publicznego oraz spełnianiu warunków udziału w postępowaniu.</w:t>
      </w:r>
      <w:r w:rsidR="00221379" w:rsidRPr="000078EB">
        <w:rPr>
          <w:rStyle w:val="Teksttreci20"/>
          <w:rFonts w:ascii="Arial" w:hAnsi="Arial" w:cs="Arial"/>
          <w:b w:val="0"/>
          <w:color w:val="auto"/>
          <w:sz w:val="24"/>
          <w:szCs w:val="24"/>
        </w:rPr>
        <w:t xml:space="preserve"> </w:t>
      </w:r>
      <w:r w:rsidRPr="000078EB">
        <w:rPr>
          <w:rStyle w:val="Teksttreci20"/>
          <w:rFonts w:ascii="Arial" w:hAnsi="Arial" w:cs="Arial"/>
          <w:b w:val="0"/>
          <w:color w:val="auto"/>
          <w:sz w:val="24"/>
          <w:szCs w:val="24"/>
        </w:rPr>
        <w:t xml:space="preserve">Wzór oświadczenia o niepodleganiu wykluczeniu oraz spełnianiu warunków udziału w postępowaniu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nr 2</w:t>
      </w:r>
      <w:r w:rsidRPr="000078EB">
        <w:rPr>
          <w:rStyle w:val="Teksttreci20"/>
          <w:rFonts w:ascii="Arial" w:hAnsi="Arial" w:cs="Arial"/>
          <w:b w:val="0"/>
          <w:color w:val="auto"/>
          <w:sz w:val="24"/>
          <w:szCs w:val="24"/>
        </w:rPr>
        <w:t xml:space="preserve"> do SWZ. </w:t>
      </w:r>
    </w:p>
    <w:p w14:paraId="770A6F24"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Oświadczenie, o którym mowa w pkt 2 składają odrębnie: </w:t>
      </w:r>
    </w:p>
    <w:p w14:paraId="6656B7FB" w14:textId="4751D334" w:rsidR="00607060" w:rsidRPr="000078EB" w:rsidRDefault="00607060" w:rsidP="00B34515">
      <w:pPr>
        <w:pStyle w:val="Tekstpodstawowy2"/>
        <w:numPr>
          <w:ilvl w:val="0"/>
          <w:numId w:val="27"/>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 xml:space="preserve">Wykonawca / 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t>
      </w:r>
    </w:p>
    <w:p w14:paraId="27DCF46C" w14:textId="4A2A656E" w:rsidR="00607060" w:rsidRPr="000078EB" w:rsidRDefault="00607060" w:rsidP="00B34515">
      <w:pPr>
        <w:pStyle w:val="Tekstpodstawowy2"/>
        <w:numPr>
          <w:ilvl w:val="0"/>
          <w:numId w:val="27"/>
        </w:numPr>
        <w:tabs>
          <w:tab w:val="left" w:pos="851"/>
        </w:tabs>
        <w:spacing w:line="360" w:lineRule="auto"/>
        <w:jc w:val="left"/>
        <w:rPr>
          <w:rStyle w:val="Teksttreci20"/>
          <w:rFonts w:ascii="Arial" w:eastAsia="Times New Roman" w:hAnsi="Arial" w:cs="Arial"/>
          <w:b w:val="0"/>
          <w:color w:val="auto"/>
          <w:sz w:val="24"/>
          <w:szCs w:val="24"/>
          <w:lang w:bidi="ar-SA"/>
        </w:rPr>
      </w:pPr>
      <w:r w:rsidRPr="000078EB">
        <w:rPr>
          <w:rFonts w:ascii="Arial" w:hAnsi="Arial" w:cs="Arial"/>
          <w:b w:val="0"/>
          <w:sz w:val="24"/>
          <w:szCs w:val="24"/>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2999DB6" w14:textId="29204A15" w:rsidR="00B255C8" w:rsidRPr="000078EB" w:rsidRDefault="00B255C8"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0078EB">
        <w:rPr>
          <w:rStyle w:val="Teksttreci20"/>
          <w:rFonts w:ascii="Arial" w:hAnsi="Arial" w:cs="Arial"/>
          <w:b w:val="0"/>
          <w:color w:val="auto"/>
          <w:sz w:val="24"/>
          <w:szCs w:val="24"/>
        </w:rPr>
        <w:t>–</w:t>
      </w:r>
      <w:r w:rsidRPr="000078EB">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w:t>
      </w:r>
      <w:r w:rsidRPr="000078EB">
        <w:rPr>
          <w:rStyle w:val="Teksttreci20"/>
          <w:rFonts w:ascii="Arial" w:hAnsi="Arial" w:cs="Arial"/>
          <w:color w:val="auto"/>
          <w:sz w:val="24"/>
          <w:szCs w:val="24"/>
        </w:rPr>
        <w:t>o ile Wykonawca wskazał dane umożliwiające dostęp do tych dokumentów</w:t>
      </w:r>
      <w:r w:rsidRPr="000078EB">
        <w:rPr>
          <w:rStyle w:val="Teksttreci20"/>
          <w:rFonts w:ascii="Arial" w:hAnsi="Arial" w:cs="Arial"/>
          <w:b w:val="0"/>
          <w:color w:val="auto"/>
          <w:sz w:val="24"/>
          <w:szCs w:val="24"/>
        </w:rPr>
        <w:t>.</w:t>
      </w:r>
    </w:p>
    <w:p w14:paraId="3A443E16"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bCs/>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Zobowiązanie określa w szczególności informacje wymienione w rozdziale X pkt 4 SWZ.</w:t>
      </w:r>
    </w:p>
    <w:p w14:paraId="670EAC34"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Oświadczenie, z którego wynika, które prace wykonają poszczególni Wykonawcy – przy czym obowiązek ten dotyczy wyłącznie Wykonawców wspólnie </w:t>
      </w:r>
      <w:r w:rsidRPr="000078EB">
        <w:rPr>
          <w:rFonts w:ascii="Arial" w:hAnsi="Arial" w:cs="Arial"/>
          <w:b w:val="0"/>
          <w:sz w:val="24"/>
          <w:szCs w:val="24"/>
        </w:rPr>
        <w:lastRenderedPageBreak/>
        <w:t xml:space="preserve">ubiegających się o udzielenie zamówienia, zgodnie z art. 117 ust. 4 ustawy, </w:t>
      </w:r>
      <w:r w:rsidRPr="000078EB">
        <w:rPr>
          <w:rStyle w:val="Teksttreci20"/>
          <w:rFonts w:ascii="Arial" w:hAnsi="Arial" w:cs="Arial"/>
          <w:b w:val="0"/>
          <w:color w:val="auto"/>
          <w:sz w:val="24"/>
          <w:szCs w:val="24"/>
        </w:rPr>
        <w:t xml:space="preserve">którego wzór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 xml:space="preserve">ałącznik nr 3 </w:t>
      </w:r>
      <w:r w:rsidRPr="000078EB">
        <w:rPr>
          <w:rStyle w:val="Teksttreci20"/>
          <w:rFonts w:ascii="Arial" w:hAnsi="Arial" w:cs="Arial"/>
          <w:b w:val="0"/>
          <w:color w:val="auto"/>
          <w:sz w:val="24"/>
          <w:szCs w:val="24"/>
        </w:rPr>
        <w:t>do SWZ</w:t>
      </w:r>
      <w:r w:rsidRPr="000078EB">
        <w:rPr>
          <w:rFonts w:ascii="Arial" w:hAnsi="Arial" w:cs="Arial"/>
          <w:b w:val="0"/>
          <w:sz w:val="24"/>
          <w:szCs w:val="24"/>
        </w:rPr>
        <w:t>.</w:t>
      </w:r>
    </w:p>
    <w:p w14:paraId="38F13B68" w14:textId="77777777" w:rsidR="00B255C8" w:rsidRPr="000078EB" w:rsidRDefault="00B255C8"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Pełnomocnictwo </w:t>
      </w:r>
      <w:r w:rsidRPr="000078EB">
        <w:rPr>
          <w:rFonts w:ascii="Arial" w:hAnsi="Arial" w:cs="Arial"/>
          <w:b w:val="0"/>
          <w:bCs/>
          <w:sz w:val="24"/>
          <w:szCs w:val="24"/>
        </w:rPr>
        <w:t>złożone w sytuacji:</w:t>
      </w:r>
    </w:p>
    <w:p w14:paraId="1980C991" w14:textId="56C6D973" w:rsidR="00B255C8" w:rsidRPr="000078EB" w:rsidRDefault="00B255C8" w:rsidP="00B34515">
      <w:pPr>
        <w:pStyle w:val="Tekstpodstawowy2"/>
        <w:numPr>
          <w:ilvl w:val="0"/>
          <w:numId w:val="28"/>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14:paraId="7CC18FC5" w14:textId="7D37DD3F" w:rsidR="00B255C8" w:rsidRDefault="00B255C8" w:rsidP="00B34515">
      <w:pPr>
        <w:pStyle w:val="Tekstpodstawowy2"/>
        <w:numPr>
          <w:ilvl w:val="0"/>
          <w:numId w:val="28"/>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14:paraId="761FE94B" w14:textId="4491FFE7" w:rsidR="003322D7" w:rsidRPr="00B01D6E" w:rsidRDefault="00297C05" w:rsidP="00297C05">
      <w:pPr>
        <w:pStyle w:val="Nagwek1"/>
        <w:spacing w:before="240" w:line="360" w:lineRule="auto"/>
        <w:ind w:left="567" w:hanging="567"/>
        <w:jc w:val="both"/>
        <w:rPr>
          <w:rFonts w:ascii="Arial" w:hAnsi="Arial" w:cs="Arial"/>
          <w:color w:val="auto"/>
          <w:sz w:val="24"/>
          <w:szCs w:val="24"/>
        </w:rPr>
      </w:pPr>
      <w:r>
        <w:rPr>
          <w:rFonts w:ascii="Arial" w:hAnsi="Arial" w:cs="Arial"/>
          <w:color w:val="auto"/>
          <w:sz w:val="24"/>
          <w:szCs w:val="24"/>
        </w:rPr>
        <w:t>XIII</w:t>
      </w:r>
      <w:r>
        <w:rPr>
          <w:rFonts w:ascii="Arial" w:hAnsi="Arial" w:cs="Arial"/>
          <w:color w:val="auto"/>
          <w:sz w:val="24"/>
          <w:szCs w:val="24"/>
        </w:rPr>
        <w:tab/>
      </w:r>
      <w:r w:rsidR="003322D7" w:rsidRPr="00B01D6E">
        <w:rPr>
          <w:rFonts w:ascii="Arial" w:hAnsi="Arial" w:cs="Arial"/>
          <w:color w:val="auto"/>
          <w:sz w:val="24"/>
          <w:szCs w:val="24"/>
        </w:rPr>
        <w:t>Podmiotowe środki dowodowe składane na wezwanie Zamawiającego</w:t>
      </w:r>
    </w:p>
    <w:p w14:paraId="436B11B3" w14:textId="77777777" w:rsidR="00757833" w:rsidRPr="00B01D6E" w:rsidRDefault="00757833" w:rsidP="00757833">
      <w:pPr>
        <w:pStyle w:val="Akapitzlist"/>
        <w:widowControl w:val="0"/>
        <w:numPr>
          <w:ilvl w:val="0"/>
          <w:numId w:val="29"/>
        </w:numPr>
        <w:tabs>
          <w:tab w:val="left" w:pos="426"/>
        </w:tabs>
        <w:spacing w:after="0" w:line="360" w:lineRule="auto"/>
        <w:ind w:left="426" w:hanging="426"/>
        <w:rPr>
          <w:rStyle w:val="Teksttreci20"/>
          <w:rFonts w:asciiTheme="minorHAnsi" w:eastAsiaTheme="minorHAnsi" w:hAnsiTheme="minorHAnsi" w:cstheme="minorBidi"/>
          <w:color w:val="auto"/>
          <w:sz w:val="24"/>
          <w:szCs w:val="24"/>
          <w:lang w:eastAsia="en-US" w:bidi="ar-SA"/>
        </w:rPr>
      </w:pPr>
      <w:r w:rsidRPr="00B01D6E">
        <w:rPr>
          <w:rStyle w:val="Teksttreci20"/>
          <w:rFonts w:ascii="Arial" w:hAnsi="Arial" w:cs="Arial"/>
          <w:color w:val="auto"/>
          <w:sz w:val="24"/>
          <w:szCs w:val="24"/>
        </w:rPr>
        <w:t xml:space="preserve">Wykonawca, którego oferta zostanie najwyżej oceniona, zostanie wezwany </w:t>
      </w:r>
      <w:r w:rsidRPr="00B01D6E">
        <w:rPr>
          <w:rStyle w:val="Teksttreci20"/>
          <w:rFonts w:ascii="Arial" w:hAnsi="Arial" w:cs="Arial"/>
          <w:color w:val="auto"/>
          <w:sz w:val="24"/>
          <w:szCs w:val="24"/>
        </w:rPr>
        <w:br/>
        <w:t xml:space="preserve">do złożenia w wyznaczonym terminie, nie krótszym niż 5 dni od dnia wezwania, aktualnych na dzień złożenia następujących podmiotowych środków dowodowych: </w:t>
      </w:r>
    </w:p>
    <w:p w14:paraId="7D92D451" w14:textId="77777777" w:rsidR="00757833" w:rsidRPr="00A258DD" w:rsidRDefault="00757833" w:rsidP="00757833">
      <w:pPr>
        <w:pStyle w:val="Akapitzlist"/>
        <w:widowControl w:val="0"/>
        <w:numPr>
          <w:ilvl w:val="0"/>
          <w:numId w:val="35"/>
        </w:numPr>
        <w:tabs>
          <w:tab w:val="left" w:pos="336"/>
        </w:tabs>
        <w:spacing w:after="0" w:line="360" w:lineRule="auto"/>
        <w:ind w:left="851" w:hanging="425"/>
        <w:rPr>
          <w:rFonts w:ascii="Arial" w:hAnsi="Arial" w:cs="Arial"/>
          <w:sz w:val="24"/>
          <w:szCs w:val="24"/>
        </w:rPr>
      </w:pPr>
      <w:r w:rsidRPr="00A258DD">
        <w:rPr>
          <w:rFonts w:ascii="Arial" w:hAnsi="Arial" w:cs="Arial"/>
          <w:b/>
          <w:sz w:val="24"/>
          <w:szCs w:val="24"/>
        </w:rPr>
        <w:t>wykazu robót budowlanych</w:t>
      </w:r>
      <w:r w:rsidRPr="00A258DD">
        <w:rPr>
          <w:rFonts w:ascii="Arial" w:hAnsi="Arial" w:cs="Arial"/>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na formularzu zgodnym z treścią </w:t>
      </w:r>
      <w:r w:rsidRPr="00A258DD">
        <w:rPr>
          <w:rFonts w:ascii="Arial" w:hAnsi="Arial" w:cs="Arial"/>
          <w:b/>
          <w:sz w:val="24"/>
          <w:szCs w:val="24"/>
        </w:rPr>
        <w:t xml:space="preserve">załącznika nr </w:t>
      </w:r>
      <w:r>
        <w:rPr>
          <w:rFonts w:ascii="Arial" w:hAnsi="Arial" w:cs="Arial"/>
          <w:b/>
          <w:sz w:val="24"/>
          <w:szCs w:val="24"/>
        </w:rPr>
        <w:t>4</w:t>
      </w:r>
      <w:r w:rsidRPr="00A258DD">
        <w:rPr>
          <w:rFonts w:ascii="Arial" w:hAnsi="Arial" w:cs="Arial"/>
          <w:sz w:val="24"/>
          <w:szCs w:val="24"/>
        </w:rPr>
        <w:t xml:space="preserve"> do SWZ,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Pr>
          <w:rFonts w:ascii="Arial" w:hAnsi="Arial" w:cs="Arial"/>
          <w:sz w:val="24"/>
          <w:szCs w:val="24"/>
        </w:rPr>
        <w:br/>
      </w:r>
      <w:r w:rsidRPr="00A258DD">
        <w:rPr>
          <w:rFonts w:ascii="Arial" w:hAnsi="Arial" w:cs="Arial"/>
          <w:sz w:val="24"/>
          <w:szCs w:val="24"/>
        </w:rPr>
        <w:t>w stanie uzyskać tych dokumentów – inne odpowiednie dokumenty,</w:t>
      </w:r>
    </w:p>
    <w:p w14:paraId="22600157" w14:textId="6753BB77" w:rsidR="00E6497D" w:rsidRDefault="00757833" w:rsidP="00757833">
      <w:pPr>
        <w:pStyle w:val="Akapitzlist"/>
        <w:widowControl w:val="0"/>
        <w:numPr>
          <w:ilvl w:val="0"/>
          <w:numId w:val="35"/>
        </w:numPr>
        <w:spacing w:after="0" w:line="360" w:lineRule="auto"/>
        <w:ind w:left="851" w:hanging="425"/>
        <w:rPr>
          <w:rFonts w:cstheme="minorHAnsi"/>
          <w:sz w:val="24"/>
          <w:szCs w:val="24"/>
        </w:rPr>
      </w:pPr>
      <w:r w:rsidRPr="002D4517">
        <w:rPr>
          <w:rFonts w:ascii="Arial" w:eastAsia="TimesNewRoman" w:hAnsi="Arial" w:cs="Arial"/>
          <w:b/>
          <w:sz w:val="24"/>
          <w:szCs w:val="24"/>
        </w:rPr>
        <w:t>wykazu osób</w:t>
      </w:r>
      <w:r w:rsidRPr="00A258DD">
        <w:rPr>
          <w:rFonts w:ascii="Arial" w:eastAsia="TimesNewRoman" w:hAnsi="Arial" w:cs="Arial"/>
          <w:sz w:val="24"/>
          <w:szCs w:val="24"/>
        </w:rPr>
        <w:t>, skierowanych przez Wykonawcę do realizacji zamówienia publicznego</w:t>
      </w:r>
      <w:r w:rsidRPr="00A258DD">
        <w:rPr>
          <w:rFonts w:ascii="Arial" w:hAnsi="Arial" w:cs="Arial"/>
          <w:sz w:val="24"/>
          <w:szCs w:val="24"/>
        </w:rPr>
        <w:t xml:space="preserve"> na formularzu zgodnym z treścią </w:t>
      </w:r>
      <w:r w:rsidRPr="00A258DD">
        <w:rPr>
          <w:rFonts w:ascii="Arial" w:hAnsi="Arial" w:cs="Arial"/>
          <w:b/>
          <w:sz w:val="24"/>
          <w:szCs w:val="24"/>
        </w:rPr>
        <w:t xml:space="preserve">załącznika nr </w:t>
      </w:r>
      <w:r>
        <w:rPr>
          <w:rFonts w:ascii="Arial" w:hAnsi="Arial" w:cs="Arial"/>
          <w:b/>
          <w:sz w:val="24"/>
          <w:szCs w:val="24"/>
        </w:rPr>
        <w:t>5</w:t>
      </w:r>
      <w:r w:rsidRPr="00A258DD">
        <w:rPr>
          <w:rFonts w:ascii="Arial" w:hAnsi="Arial" w:cs="Arial"/>
          <w:sz w:val="24"/>
          <w:szCs w:val="24"/>
        </w:rPr>
        <w:t xml:space="preserve"> do SWZ, </w:t>
      </w:r>
      <w:r>
        <w:rPr>
          <w:rFonts w:ascii="Arial" w:hAnsi="Arial" w:cs="Arial"/>
          <w:sz w:val="24"/>
          <w:szCs w:val="24"/>
        </w:rPr>
        <w:br/>
      </w:r>
      <w:r w:rsidRPr="00A258DD">
        <w:rPr>
          <w:rFonts w:ascii="Arial" w:hAnsi="Arial" w:cs="Arial"/>
          <w:sz w:val="24"/>
          <w:szCs w:val="24"/>
        </w:rPr>
        <w:t>w szczególności odpowiedzialnych za kierowanie robotami budowlanymi, wraz z informacjami na temat ich kwalifikacji zawodowych, uprawnień, doświadczenia i wykształcenia niezbędnych do wykonania zamówienia publicznego oraz informacją o podstawie do dysponowania tymi osobami.</w:t>
      </w:r>
    </w:p>
    <w:p w14:paraId="58201E33" w14:textId="085EBCCC" w:rsidR="00E6497D" w:rsidRPr="00757833" w:rsidRDefault="00E6497D" w:rsidP="00757833">
      <w:pPr>
        <w:pStyle w:val="Akapitzlist"/>
        <w:widowControl w:val="0"/>
        <w:numPr>
          <w:ilvl w:val="0"/>
          <w:numId w:val="29"/>
        </w:numPr>
        <w:spacing w:after="0" w:line="360" w:lineRule="auto"/>
        <w:ind w:left="426" w:hanging="426"/>
        <w:rPr>
          <w:rFonts w:cstheme="minorHAnsi"/>
          <w:sz w:val="24"/>
          <w:szCs w:val="24"/>
        </w:rPr>
      </w:pPr>
      <w:r w:rsidRPr="00757833">
        <w:rPr>
          <w:rFonts w:cstheme="minorHAnsi"/>
          <w:sz w:val="24"/>
          <w:szCs w:val="24"/>
        </w:rPr>
        <w:t xml:space="preserve">Okres 5 lat, o którym mowa w pkt 1, liczy się wstecz od dnia w którym upływa </w:t>
      </w:r>
      <w:r w:rsidRPr="00757833">
        <w:rPr>
          <w:rFonts w:cstheme="minorHAnsi"/>
          <w:sz w:val="24"/>
          <w:szCs w:val="24"/>
        </w:rPr>
        <w:lastRenderedPageBreak/>
        <w:t>termin składania ofert.</w:t>
      </w:r>
    </w:p>
    <w:p w14:paraId="1C3BB13C" w14:textId="6C10D307" w:rsidR="00607060" w:rsidRPr="00297C05" w:rsidRDefault="00607060" w:rsidP="00757833">
      <w:pPr>
        <w:pStyle w:val="Akapitzlist"/>
        <w:widowControl w:val="0"/>
        <w:numPr>
          <w:ilvl w:val="0"/>
          <w:numId w:val="29"/>
        </w:numPr>
        <w:spacing w:after="0" w:line="360" w:lineRule="auto"/>
        <w:ind w:left="426" w:hanging="426"/>
        <w:rPr>
          <w:rFonts w:cstheme="minorHAnsi"/>
          <w:sz w:val="24"/>
          <w:szCs w:val="24"/>
        </w:rPr>
      </w:pPr>
      <w:r w:rsidRPr="00297C05">
        <w:rPr>
          <w:sz w:val="24"/>
          <w:szCs w:val="24"/>
        </w:rPr>
        <w:t>Jeżeli Wykonawca powołuje się na doświadczenie w realizacji robót budowlanych</w:t>
      </w:r>
      <w:r w:rsidR="00F82ECC" w:rsidRPr="00297C05">
        <w:rPr>
          <w:sz w:val="24"/>
          <w:szCs w:val="24"/>
        </w:rPr>
        <w:t xml:space="preserve"> i/lub usług</w:t>
      </w:r>
      <w:r w:rsidRPr="00297C05">
        <w:rPr>
          <w:sz w:val="24"/>
          <w:szCs w:val="24"/>
        </w:rPr>
        <w:t>, które wykonywał wspólnie z innymi Wykonawcami, wykaz</w:t>
      </w:r>
      <w:r w:rsidR="00F82ECC" w:rsidRPr="00297C05">
        <w:rPr>
          <w:sz w:val="24"/>
          <w:szCs w:val="24"/>
        </w:rPr>
        <w:t>y</w:t>
      </w:r>
      <w:r w:rsidRPr="00297C05">
        <w:rPr>
          <w:sz w:val="24"/>
          <w:szCs w:val="24"/>
        </w:rPr>
        <w:t>, o który</w:t>
      </w:r>
      <w:r w:rsidR="00F82ECC" w:rsidRPr="00297C05">
        <w:rPr>
          <w:sz w:val="24"/>
          <w:szCs w:val="24"/>
        </w:rPr>
        <w:t>ch</w:t>
      </w:r>
      <w:r w:rsidRPr="00297C05">
        <w:rPr>
          <w:sz w:val="24"/>
          <w:szCs w:val="24"/>
        </w:rPr>
        <w:t xml:space="preserve"> mowa powyżej dotycz</w:t>
      </w:r>
      <w:r w:rsidR="00F82ECC" w:rsidRPr="00297C05">
        <w:rPr>
          <w:sz w:val="24"/>
          <w:szCs w:val="24"/>
        </w:rPr>
        <w:t>ą</w:t>
      </w:r>
      <w:r w:rsidRPr="00297C05">
        <w:rPr>
          <w:sz w:val="24"/>
          <w:szCs w:val="24"/>
        </w:rPr>
        <w:t xml:space="preserve"> robót budowlanych</w:t>
      </w:r>
      <w:r w:rsidR="00F82ECC" w:rsidRPr="00297C05">
        <w:rPr>
          <w:sz w:val="24"/>
          <w:szCs w:val="24"/>
        </w:rPr>
        <w:t xml:space="preserve"> i/lub usług</w:t>
      </w:r>
      <w:r w:rsidRPr="00297C05">
        <w:rPr>
          <w:sz w:val="24"/>
          <w:szCs w:val="24"/>
        </w:rPr>
        <w:t xml:space="preserve">, </w:t>
      </w:r>
      <w:r w:rsidR="00757833">
        <w:rPr>
          <w:sz w:val="24"/>
          <w:szCs w:val="24"/>
        </w:rPr>
        <w:br/>
      </w:r>
      <w:r w:rsidRPr="00297C05">
        <w:rPr>
          <w:sz w:val="24"/>
          <w:szCs w:val="24"/>
        </w:rPr>
        <w:t>w których wykonaniu Wykonawca ten bezpośrednio uczestniczył.</w:t>
      </w:r>
    </w:p>
    <w:p w14:paraId="390AFEB9" w14:textId="77777777" w:rsidR="00607060" w:rsidRPr="00297C05" w:rsidRDefault="00607060" w:rsidP="00757833">
      <w:pPr>
        <w:pStyle w:val="Akapitzlist"/>
        <w:widowControl w:val="0"/>
        <w:numPr>
          <w:ilvl w:val="0"/>
          <w:numId w:val="29"/>
        </w:numPr>
        <w:spacing w:after="0" w:line="360" w:lineRule="auto"/>
        <w:ind w:left="426" w:hanging="426"/>
        <w:rPr>
          <w:rFonts w:cstheme="minorHAnsi"/>
          <w:sz w:val="24"/>
          <w:szCs w:val="24"/>
        </w:rPr>
      </w:pPr>
      <w:r w:rsidRPr="00297C05">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14:paraId="2EABC2F1" w14:textId="5ABD6123" w:rsidR="003322D7" w:rsidRPr="006F79CE" w:rsidRDefault="00297C05" w:rsidP="00297C05">
      <w:pPr>
        <w:pStyle w:val="Nagwek1"/>
        <w:spacing w:before="240" w:line="360" w:lineRule="auto"/>
        <w:ind w:left="567" w:hanging="567"/>
        <w:rPr>
          <w:rFonts w:ascii="Arial" w:hAnsi="Arial" w:cs="Arial"/>
          <w:color w:val="auto"/>
          <w:sz w:val="24"/>
          <w:szCs w:val="24"/>
        </w:rPr>
      </w:pPr>
      <w:r>
        <w:rPr>
          <w:rFonts w:ascii="Arial" w:hAnsi="Arial" w:cs="Arial"/>
          <w:color w:val="auto"/>
          <w:sz w:val="24"/>
          <w:szCs w:val="24"/>
        </w:rPr>
        <w:t>XIV</w:t>
      </w:r>
      <w:r>
        <w:rPr>
          <w:rFonts w:ascii="Arial" w:hAnsi="Arial" w:cs="Arial"/>
          <w:color w:val="auto"/>
          <w:sz w:val="24"/>
          <w:szCs w:val="24"/>
        </w:rPr>
        <w:tab/>
      </w:r>
      <w:r w:rsidR="00037377" w:rsidRPr="00475D88">
        <w:rPr>
          <w:rFonts w:ascii="Arial" w:hAnsi="Arial" w:cs="Arial"/>
          <w:color w:val="auto"/>
          <w:sz w:val="24"/>
          <w:szCs w:val="24"/>
        </w:rPr>
        <w:t>Środki komunikacji elektronicznej, przy użyciu których Zamawiający będzie komunikował się z wykonawcami oraz wymagania techniczne dla dokumentów elektronicznych oraz środków komunikacji elektronicznej</w:t>
      </w:r>
    </w:p>
    <w:p w14:paraId="72288D97" w14:textId="77777777" w:rsidR="00FD1C2D" w:rsidRPr="00E707E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eastAsia="Calibri" w:hAnsi="Arial" w:cs="Arial"/>
          <w:sz w:val="24"/>
          <w:szCs w:val="24"/>
          <w:lang w:eastAsia="pl-PL" w:bidi="pl-PL"/>
        </w:rPr>
      </w:pPr>
      <w:r w:rsidRPr="0019278A">
        <w:rPr>
          <w:rStyle w:val="Teksttreci20"/>
          <w:rFonts w:ascii="Arial" w:hAnsi="Arial" w:cs="Arial"/>
          <w:color w:val="auto"/>
          <w:sz w:val="24"/>
          <w:szCs w:val="24"/>
        </w:rPr>
        <w:t>W postępowaniu o udzielenie zamówienia komunikacja między Zamawiającym a</w:t>
      </w:r>
      <w:r>
        <w:rPr>
          <w:rStyle w:val="Teksttreci20"/>
          <w:rFonts w:ascii="Arial" w:hAnsi="Arial" w:cs="Arial"/>
          <w:color w:val="auto"/>
          <w:sz w:val="24"/>
          <w:szCs w:val="24"/>
        </w:rPr>
        <w:t> </w:t>
      </w:r>
      <w:r w:rsidRPr="0019278A">
        <w:rPr>
          <w:rStyle w:val="Teksttreci20"/>
          <w:rFonts w:ascii="Arial" w:hAnsi="Arial" w:cs="Arial"/>
          <w:color w:val="auto"/>
          <w:sz w:val="24"/>
          <w:szCs w:val="24"/>
        </w:rPr>
        <w:t xml:space="preserve">Wykonawcami odbywa się </w:t>
      </w:r>
      <w:r w:rsidRPr="00935488">
        <w:rPr>
          <w:sz w:val="24"/>
          <w:szCs w:val="24"/>
        </w:rPr>
        <w:t xml:space="preserve">przy użyciu Platformy e-Zamówienia, która jest dostępna pod adresem </w:t>
      </w:r>
      <w:hyperlink r:id="rId10" w:history="1">
        <w:r w:rsidRPr="00935488">
          <w:rPr>
            <w:rStyle w:val="Hipercze"/>
            <w:sz w:val="24"/>
            <w:szCs w:val="24"/>
            <w:u w:val="none"/>
          </w:rPr>
          <w:t>https://ezamowienia.gov.pl</w:t>
        </w:r>
      </w:hyperlink>
      <w:r w:rsidRPr="00935488">
        <w:rPr>
          <w:sz w:val="24"/>
          <w:szCs w:val="24"/>
        </w:rPr>
        <w:t>.</w:t>
      </w:r>
    </w:p>
    <w:p w14:paraId="18CCDC02" w14:textId="77777777" w:rsidR="00FD1C2D" w:rsidRPr="00935488"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14:paraId="0620FFD6" w14:textId="77837194" w:rsidR="00FD1C2D" w:rsidRPr="00360033"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Adres strony internetowej prowadzonego postępowania (link prowadzący bezpośrednio do widoku postępowania na </w:t>
      </w:r>
      <w:r w:rsidRPr="00D96331">
        <w:rPr>
          <w:sz w:val="24"/>
          <w:szCs w:val="24"/>
        </w:rPr>
        <w:t xml:space="preserve">Platformie e-Zamówienia): </w:t>
      </w:r>
      <w:hyperlink r:id="rId11" w:history="1">
        <w:r w:rsidR="00B35036" w:rsidRPr="00B35036">
          <w:rPr>
            <w:rStyle w:val="Hipercze"/>
            <w:sz w:val="24"/>
            <w:szCs w:val="24"/>
          </w:rPr>
          <w:t>https://ezamowienia.gov.pl/mp-client/search/list/ocds-148610-9ee4097c-1623-42ac-ab84-7209b7897499</w:t>
        </w:r>
      </w:hyperlink>
      <w:r w:rsidR="00B35036" w:rsidRPr="00B35036">
        <w:rPr>
          <w:sz w:val="24"/>
          <w:szCs w:val="24"/>
        </w:rPr>
        <w:t xml:space="preserve"> </w:t>
      </w:r>
      <w:r w:rsidR="00EF1299" w:rsidRPr="00B35036">
        <w:rPr>
          <w:sz w:val="24"/>
          <w:szCs w:val="24"/>
        </w:rPr>
        <w:t xml:space="preserve"> </w:t>
      </w:r>
      <w:r w:rsidRPr="00EF1299">
        <w:rPr>
          <w:sz w:val="24"/>
          <w:szCs w:val="24"/>
        </w:rPr>
        <w:t xml:space="preserve"> P</w:t>
      </w:r>
      <w:r w:rsidRPr="00935488">
        <w:rPr>
          <w:sz w:val="24"/>
          <w:szCs w:val="24"/>
        </w:rPr>
        <w:t xml:space="preserve">ostępowanie można wyszukać również ze strony głównej Platformy e-Zamówienia (przycisk „Przeglądaj postępowania/konkursy”). </w:t>
      </w:r>
    </w:p>
    <w:p w14:paraId="0ED4E4B1" w14:textId="0B4F41EE" w:rsidR="00E338C6" w:rsidRPr="00E338C6" w:rsidRDefault="00FD1C2D" w:rsidP="00CD01DD">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338C6">
        <w:rPr>
          <w:sz w:val="24"/>
          <w:szCs w:val="24"/>
        </w:rPr>
        <w:t xml:space="preserve">Identyfikator (ID) postępowania na Platformie e-Zamówienia: </w:t>
      </w:r>
      <w:r w:rsidR="00B35036" w:rsidRPr="00B35036">
        <w:rPr>
          <w:rFonts w:ascii="Arial" w:hAnsi="Arial" w:cs="Arial"/>
          <w:sz w:val="24"/>
          <w:szCs w:val="24"/>
          <w:shd w:val="clear" w:color="auto" w:fill="FFFFFF"/>
        </w:rPr>
        <w:t>ocds-148610-9ee4097c-1623-42ac-ab84-7209b7897499</w:t>
      </w:r>
    </w:p>
    <w:p w14:paraId="0EECC50F" w14:textId="449E7AAC" w:rsidR="00FD1C2D" w:rsidRPr="00E338C6" w:rsidRDefault="00FD1C2D" w:rsidP="00CD01DD">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338C6">
        <w:rPr>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C508DBE"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Przeglądanie i pobieranie publicznej treści dokumentacji postępowania nie wymaga posiadania konta na Platformie e-Zamówienia ani logowania. </w:t>
      </w:r>
    </w:p>
    <w:p w14:paraId="295A7BD4"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Sposób sporządzenia dokumentów elektronicznych lub dokumentów elektronicznych będących kopią elektroniczną treści zapisanej w postaci papierowej (cyfrowe odwzorowania) musi być zgodny z wymaganiami </w:t>
      </w:r>
      <w:r w:rsidRPr="00935488">
        <w:rPr>
          <w:sz w:val="24"/>
          <w:szCs w:val="24"/>
        </w:rPr>
        <w:lastRenderedPageBreak/>
        <w:t xml:space="preserve">określonymi w rozporządzeniu Prezesa Rady Ministrów w sprawie wymagań dla </w:t>
      </w:r>
      <w:r w:rsidRPr="005256B4">
        <w:rPr>
          <w:sz w:val="24"/>
          <w:szCs w:val="24"/>
        </w:rPr>
        <w:t xml:space="preserve">dokumentów elektronicznych. </w:t>
      </w:r>
    </w:p>
    <w:p w14:paraId="0F4D4AA3" w14:textId="35E0DA1C"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5256B4">
        <w:rPr>
          <w:sz w:val="24"/>
          <w:szCs w:val="24"/>
        </w:rPr>
        <w:t>Pzp</w:t>
      </w:r>
      <w:proofErr w:type="spellEnd"/>
      <w:r w:rsidRPr="005256B4">
        <w:rPr>
          <w:sz w:val="24"/>
          <w:szCs w:val="24"/>
        </w:rPr>
        <w:t xml:space="preserve">, ww. regulacje nie będą miały bezpośredniego zastosowania. </w:t>
      </w:r>
    </w:p>
    <w:p w14:paraId="233501CB"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3929386" w14:textId="77777777" w:rsidR="00FD1C2D" w:rsidRDefault="00FD1C2D" w:rsidP="009F131F">
      <w:pPr>
        <w:pStyle w:val="Akapitzlist"/>
        <w:widowControl w:val="0"/>
        <w:numPr>
          <w:ilvl w:val="1"/>
          <w:numId w:val="38"/>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Interoperacyjności (i przekazuje się jako załącznik), lub </w:t>
      </w:r>
    </w:p>
    <w:p w14:paraId="69326028" w14:textId="3E332F68" w:rsidR="00FD1C2D" w:rsidRPr="005256B4" w:rsidRDefault="00FD1C2D" w:rsidP="009F131F">
      <w:pPr>
        <w:pStyle w:val="Akapitzlist"/>
        <w:widowControl w:val="0"/>
        <w:numPr>
          <w:ilvl w:val="1"/>
          <w:numId w:val="38"/>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14:paraId="4C9FCEA0" w14:textId="6C476D7A" w:rsidR="00FD1C2D" w:rsidRPr="005256B4"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29C69FC7" w14:textId="23B214C0" w:rsidR="00FD1C2D" w:rsidRPr="005256B4"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256B4">
        <w:rPr>
          <w:sz w:val="24"/>
          <w:szCs w:val="24"/>
        </w:rPr>
        <w:t>Pzp</w:t>
      </w:r>
      <w:proofErr w:type="spellEnd"/>
      <w:r w:rsidRPr="005256B4">
        <w:rPr>
          <w:sz w:val="24"/>
          <w:szCs w:val="24"/>
        </w:rPr>
        <w:t xml:space="preserve"> lub rozporządzeniem Prezesa Rady Ministrów w sprawie wymagań dla dokumentów elektronicznych </w:t>
      </w:r>
      <w:r w:rsidRPr="005256B4">
        <w:rPr>
          <w:sz w:val="24"/>
          <w:szCs w:val="24"/>
        </w:rPr>
        <w:lastRenderedPageBreak/>
        <w:t>opatrzone kwalifikowanym podpisem elektronicznym</w:t>
      </w:r>
      <w:r>
        <w:rPr>
          <w:sz w:val="24"/>
          <w:szCs w:val="24"/>
        </w:rPr>
        <w:t xml:space="preserve"> </w:t>
      </w:r>
      <w:r w:rsidRPr="005256B4">
        <w:rPr>
          <w:sz w:val="24"/>
          <w:szCs w:val="24"/>
        </w:rPr>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3EC4BFE"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B2C19AD"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14:paraId="45E1E9D9"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14:paraId="06D5082C"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Minimalne wymagania techniczne dotyczące sprzętu używanego w celu korzystania z usług Platformy e-Zamówienia oraz informacje dotyczące specyfikacji połączenia określa Regulamin Platformy e-Zamówienia.</w:t>
      </w:r>
    </w:p>
    <w:p w14:paraId="35A72766" w14:textId="380A35E2"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przypadku problemów technicznych i awarii związanych z funkcjonowaniem Platformy e-Zamówienia użytkownicy mogą skorzystać ze wsparcia technicznego dostępnego pod numerem telefonu (</w:t>
      </w:r>
      <w:r w:rsidR="00044BC2">
        <w:rPr>
          <w:sz w:val="24"/>
          <w:szCs w:val="24"/>
        </w:rPr>
        <w:t>2</w:t>
      </w:r>
      <w:r w:rsidRPr="00EB24B7">
        <w:rPr>
          <w:sz w:val="24"/>
          <w:szCs w:val="24"/>
        </w:rPr>
        <w:t xml:space="preserve">2) </w:t>
      </w:r>
      <w:r w:rsidR="00044BC2">
        <w:rPr>
          <w:sz w:val="24"/>
          <w:szCs w:val="24"/>
        </w:rPr>
        <w:t>458 77</w:t>
      </w:r>
      <w:r w:rsidRPr="00EB24B7">
        <w:rPr>
          <w:sz w:val="24"/>
          <w:szCs w:val="24"/>
        </w:rPr>
        <w:t xml:space="preserve"> 99 lub drogą elektroniczną poprzez formularz udostępniony na stronie internetowej </w:t>
      </w:r>
      <w:hyperlink r:id="rId12" w:history="1">
        <w:r w:rsidRPr="00EB24B7">
          <w:rPr>
            <w:rStyle w:val="Hipercze"/>
            <w:sz w:val="24"/>
            <w:szCs w:val="24"/>
            <w:u w:val="none"/>
          </w:rPr>
          <w:t>https://ezamowienia.gov.pl</w:t>
        </w:r>
      </w:hyperlink>
      <w:r w:rsidRPr="00EB24B7">
        <w:rPr>
          <w:sz w:val="24"/>
          <w:szCs w:val="24"/>
        </w:rPr>
        <w:t xml:space="preserve"> w zakładce „Zgłoś problem”.</w:t>
      </w:r>
    </w:p>
    <w:p w14:paraId="689F3C5C" w14:textId="01D2C34D"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szczególnie uzasadnionych przypadkach uniemożliwiających komunikację wykonawcy i Zamawiającego za pośrednictwem Platformy e-Zamówienia, Zamawiający dopuszcza komunikację za pomocą poczty elektronicznej na adres e-mail:</w:t>
      </w:r>
      <w:r>
        <w:rPr>
          <w:sz w:val="24"/>
          <w:szCs w:val="24"/>
        </w:rPr>
        <w:t xml:space="preserve"> </w:t>
      </w:r>
      <w:hyperlink r:id="rId13" w:history="1">
        <w:r w:rsidRPr="00EB24B7">
          <w:rPr>
            <w:rStyle w:val="Hipercze"/>
            <w:rFonts w:ascii="Arial" w:hAnsi="Arial" w:cs="Arial"/>
            <w:sz w:val="24"/>
            <w:szCs w:val="24"/>
            <w:u w:val="none"/>
          </w:rPr>
          <w:t>zam_pub@um.rybnik.pl</w:t>
        </w:r>
      </w:hyperlink>
      <w:r>
        <w:rPr>
          <w:sz w:val="24"/>
          <w:szCs w:val="24"/>
        </w:rPr>
        <w:t xml:space="preserve"> </w:t>
      </w:r>
      <w:r w:rsidRPr="00EB24B7">
        <w:rPr>
          <w:sz w:val="24"/>
          <w:szCs w:val="24"/>
        </w:rPr>
        <w:t>(nie dotyczy składania ofert/wniosków o dopuszczenie do udziału w postępowaniu).</w:t>
      </w:r>
    </w:p>
    <w:p w14:paraId="43A18C30" w14:textId="7994F2ED" w:rsidR="005E6790" w:rsidRPr="008A4301" w:rsidRDefault="00297C05" w:rsidP="00297C05">
      <w:pPr>
        <w:pStyle w:val="Nagwek1"/>
        <w:tabs>
          <w:tab w:val="left" w:pos="426"/>
        </w:tabs>
        <w:spacing w:before="240" w:line="360" w:lineRule="auto"/>
        <w:jc w:val="both"/>
        <w:rPr>
          <w:rFonts w:ascii="Arial" w:hAnsi="Arial" w:cs="Arial"/>
          <w:color w:val="auto"/>
          <w:sz w:val="24"/>
          <w:szCs w:val="24"/>
        </w:rPr>
      </w:pPr>
      <w:bookmarkStart w:id="7" w:name="bookmark1"/>
      <w:r>
        <w:rPr>
          <w:rFonts w:ascii="Arial" w:hAnsi="Arial" w:cs="Arial"/>
          <w:color w:val="auto"/>
          <w:sz w:val="24"/>
          <w:szCs w:val="24"/>
        </w:rPr>
        <w:lastRenderedPageBreak/>
        <w:t>XV</w:t>
      </w:r>
      <w:r>
        <w:rPr>
          <w:rFonts w:ascii="Arial" w:hAnsi="Arial" w:cs="Arial"/>
          <w:color w:val="auto"/>
          <w:sz w:val="24"/>
          <w:szCs w:val="24"/>
        </w:rPr>
        <w:tab/>
      </w:r>
      <w:r w:rsidR="005E6790" w:rsidRPr="00633872">
        <w:rPr>
          <w:rFonts w:ascii="Arial" w:hAnsi="Arial" w:cs="Arial"/>
          <w:color w:val="auto"/>
          <w:sz w:val="24"/>
          <w:szCs w:val="24"/>
        </w:rPr>
        <w:t>Opis sposobu składania oferty</w:t>
      </w:r>
    </w:p>
    <w:p w14:paraId="278BDB11" w14:textId="7AC20321"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Wykonawca przygotowuje ofertę przy pomocy „Formularza oferty”, stanowiącego Załącznik nr 1 do SWZ, udostępnionego przez Zamawiającego na Platformie e-Zamówienia. </w:t>
      </w:r>
    </w:p>
    <w:p w14:paraId="3B5FD58C"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33872">
        <w:rPr>
          <w:rFonts w:ascii="Arial" w:hAnsi="Arial" w:cs="Arial"/>
          <w:sz w:val="24"/>
          <w:szCs w:val="24"/>
        </w:rPr>
        <w:t>drag&amp;drop</w:t>
      </w:r>
      <w:proofErr w:type="spellEnd"/>
      <w:r w:rsidRPr="00633872">
        <w:rPr>
          <w:rFonts w:ascii="Arial" w:hAnsi="Arial" w:cs="Arial"/>
          <w:sz w:val="24"/>
          <w:szCs w:val="24"/>
        </w:rPr>
        <w:t xml:space="preserve"> („przeciągnij” i „puść”) służące do dodawania plików.</w:t>
      </w:r>
    </w:p>
    <w:p w14:paraId="66902271" w14:textId="1045AEB6"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428626F0" w14:textId="5E7F7CC3"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w:t>
      </w:r>
      <w:r w:rsidR="005202E6">
        <w:rPr>
          <w:rFonts w:ascii="Arial" w:hAnsi="Arial" w:cs="Arial"/>
          <w:sz w:val="24"/>
          <w:szCs w:val="24"/>
        </w:rPr>
        <w:br/>
      </w:r>
      <w:r w:rsidRPr="00633872">
        <w:rPr>
          <w:rFonts w:ascii="Arial" w:hAnsi="Arial" w:cs="Arial"/>
          <w:sz w:val="24"/>
          <w:szCs w:val="24"/>
        </w:rPr>
        <w:t xml:space="preserve">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633872">
        <w:rPr>
          <w:rFonts w:ascii="Arial" w:hAnsi="Arial" w:cs="Arial"/>
          <w:sz w:val="24"/>
          <w:szCs w:val="24"/>
        </w:rPr>
        <w:t>Pzp</w:t>
      </w:r>
      <w:proofErr w:type="spellEnd"/>
      <w:r w:rsidRPr="00633872">
        <w:rPr>
          <w:rFonts w:ascii="Arial" w:hAnsi="Arial" w:cs="Arial"/>
          <w:sz w:val="24"/>
          <w:szCs w:val="24"/>
        </w:rPr>
        <w:t xml:space="preserve">. </w:t>
      </w:r>
    </w:p>
    <w:p w14:paraId="2F908F85" w14:textId="0FA0EC03"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Formularz oferty </w:t>
      </w:r>
      <w:r w:rsidRPr="00633872">
        <w:rPr>
          <w:rStyle w:val="Teksttreci20"/>
          <w:rFonts w:ascii="Arial" w:hAnsi="Arial" w:cs="Arial"/>
          <w:color w:val="000000" w:themeColor="text1"/>
          <w:sz w:val="24"/>
          <w:szCs w:val="24"/>
        </w:rPr>
        <w:t>należy z</w:t>
      </w:r>
      <w:r w:rsidRPr="00633872">
        <w:rPr>
          <w:rStyle w:val="PogrubienieTeksttreci2115pt"/>
          <w:rFonts w:ascii="Arial" w:hAnsi="Arial" w:cs="Arial"/>
          <w:b w:val="0"/>
          <w:color w:val="000000" w:themeColor="text1"/>
          <w:sz w:val="24"/>
          <w:szCs w:val="24"/>
        </w:rPr>
        <w:t>ł</w:t>
      </w:r>
      <w:r w:rsidRPr="00633872">
        <w:rPr>
          <w:rStyle w:val="Teksttreci20"/>
          <w:rFonts w:ascii="Arial" w:hAnsi="Arial" w:cs="Arial"/>
          <w:color w:val="000000" w:themeColor="text1"/>
          <w:sz w:val="24"/>
          <w:szCs w:val="24"/>
        </w:rPr>
        <w:t>ożyć w formie elektronicznej (tj. opatrzonej kwalifikowanym podpisem elektronicznym) lub w postaci elektronicznej opatrzonej podpisem zaufanym lub podpisem osobistym</w:t>
      </w:r>
      <w:r w:rsidRPr="00633872">
        <w:rPr>
          <w:rFonts w:ascii="Arial" w:hAnsi="Arial" w:cs="Arial"/>
          <w:sz w:val="24"/>
          <w:szCs w:val="24"/>
        </w:rPr>
        <w:t>. Po podpisaniu nie należy zmieniać nazwy pliku formularza.</w:t>
      </w:r>
      <w:r w:rsidR="00037377" w:rsidRPr="00037377">
        <w:rPr>
          <w:rFonts w:ascii="Arial" w:hAnsi="Arial" w:cs="Arial"/>
          <w:b/>
          <w:sz w:val="24"/>
          <w:szCs w:val="24"/>
        </w:rPr>
        <w:t xml:space="preserve"> </w:t>
      </w:r>
      <w:r w:rsidR="00037377" w:rsidRPr="00513781">
        <w:rPr>
          <w:rFonts w:ascii="Arial" w:hAnsi="Arial" w:cs="Arial"/>
          <w:b/>
          <w:sz w:val="24"/>
          <w:szCs w:val="24"/>
        </w:rPr>
        <w:t xml:space="preserve">W przypadku kwalifikowanego podpisu elektronicznego zaleca się </w:t>
      </w:r>
      <w:r w:rsidR="00037377">
        <w:rPr>
          <w:rFonts w:ascii="Arial" w:hAnsi="Arial" w:cs="Arial"/>
          <w:b/>
          <w:sz w:val="24"/>
          <w:szCs w:val="24"/>
        </w:rPr>
        <w:t>korzystanie z opcji</w:t>
      </w:r>
      <w:r w:rsidR="00037377" w:rsidRPr="00513781">
        <w:rPr>
          <w:rFonts w:ascii="Arial" w:hAnsi="Arial" w:cs="Arial"/>
          <w:b/>
          <w:sz w:val="24"/>
          <w:szCs w:val="24"/>
        </w:rPr>
        <w:t xml:space="preserve"> znacznika czasu.</w:t>
      </w:r>
    </w:p>
    <w:p w14:paraId="57DE9BFC" w14:textId="7FFEF5A1"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lastRenderedPageBreak/>
        <w:t xml:space="preserve">Pozostałe dokumenty wchodzące w skład oferty lub składane wraz z ofertą, które są zgodne z ustawą </w:t>
      </w:r>
      <w:proofErr w:type="spellStart"/>
      <w:r w:rsidRPr="00633872">
        <w:rPr>
          <w:rFonts w:ascii="Arial" w:hAnsi="Arial" w:cs="Arial"/>
          <w:sz w:val="24"/>
          <w:szCs w:val="24"/>
        </w:rPr>
        <w:t>Pzp</w:t>
      </w:r>
      <w:proofErr w:type="spellEnd"/>
      <w:r w:rsidRPr="00633872">
        <w:rPr>
          <w:rFonts w:ascii="Arial" w:hAnsi="Arial" w:cs="Arial"/>
          <w:sz w:val="24"/>
          <w:szCs w:val="24"/>
        </w:rPr>
        <w:t xml:space="preserve">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złożone </w:t>
      </w:r>
      <w:r w:rsidRPr="00633872">
        <w:rPr>
          <w:rStyle w:val="Teksttreci20"/>
          <w:rFonts w:ascii="Arial" w:hAnsi="Arial" w:cs="Arial"/>
          <w:color w:val="000000" w:themeColor="text1"/>
          <w:sz w:val="24"/>
          <w:szCs w:val="24"/>
        </w:rPr>
        <w:t>w formie elektronicznej (tj. opatrzonej kwalifikowanym podpisem elektronicznym) lub w postaci elektronicznej opatrzonej podpisem zaufanym lub podpisem osobistym</w:t>
      </w:r>
      <w:r w:rsidRPr="00633872">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14:paraId="1212F501"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633872">
        <w:rPr>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633872">
        <w:rPr>
          <w:rFonts w:ascii="Arial" w:hAnsi="Arial" w:cs="Arial"/>
          <w:sz w:val="24"/>
          <w:szCs w:val="24"/>
        </w:rPr>
        <w:t>.</w:t>
      </w:r>
    </w:p>
    <w:p w14:paraId="7C4DF4C3"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5B3CF08"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Oferta może być złożona tylko do upływu terminu składania ofert.</w:t>
      </w:r>
    </w:p>
    <w:p w14:paraId="6E1A38D9"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 xml:space="preserve">Wykonawca może przed upływem terminu składania ofert wycofać ofertę. Wykonawca wycofuje ofertę w zakładce „Oferty/wnioski” używając przycisku „Wycofaj ofertę” </w:t>
      </w:r>
    </w:p>
    <w:p w14:paraId="7F03DFF4" w14:textId="77777777" w:rsidR="005E6790" w:rsidRDefault="005E6790" w:rsidP="009F131F">
      <w:pPr>
        <w:pStyle w:val="Akapitzlist"/>
        <w:numPr>
          <w:ilvl w:val="0"/>
          <w:numId w:val="39"/>
        </w:numPr>
        <w:spacing w:line="360" w:lineRule="auto"/>
        <w:rPr>
          <w:rFonts w:ascii="Arial" w:hAnsi="Arial" w:cs="Arial"/>
          <w:sz w:val="24"/>
          <w:szCs w:val="24"/>
        </w:rPr>
      </w:pPr>
      <w:r w:rsidRPr="00633872">
        <w:rPr>
          <w:rFonts w:ascii="Arial" w:hAnsi="Arial" w:cs="Arial"/>
          <w:sz w:val="24"/>
          <w:szCs w:val="24"/>
        </w:rPr>
        <w:t>Sposób złożenia oferty oraz załączników został opisany w interaktywnej instrukcji „Oferty, wnioski i prace konkursowe”, zamieszczonej na platformie e-zamówienia.</w:t>
      </w:r>
    </w:p>
    <w:p w14:paraId="52B38F0C" w14:textId="77777777" w:rsidR="005E6790" w:rsidRPr="00633872" w:rsidRDefault="005E6790" w:rsidP="009F131F">
      <w:pPr>
        <w:pStyle w:val="Akapitzlist"/>
        <w:numPr>
          <w:ilvl w:val="0"/>
          <w:numId w:val="39"/>
        </w:numPr>
        <w:spacing w:line="360" w:lineRule="auto"/>
        <w:rPr>
          <w:rStyle w:val="Teksttreci20"/>
          <w:rFonts w:ascii="Arial" w:eastAsiaTheme="minorHAnsi" w:hAnsi="Arial" w:cs="Arial"/>
          <w:color w:val="auto"/>
          <w:sz w:val="24"/>
          <w:szCs w:val="24"/>
          <w:lang w:eastAsia="en-US" w:bidi="ar-SA"/>
        </w:rPr>
      </w:pPr>
      <w:r w:rsidRPr="00633872">
        <w:rPr>
          <w:rFonts w:ascii="Arial" w:hAnsi="Arial" w:cs="Arial"/>
          <w:sz w:val="24"/>
          <w:szCs w:val="24"/>
        </w:rPr>
        <w:t>Maksymalny rozmiar plików stanowiących ofertę lub składanych wraz z ofertą to 250MB.</w:t>
      </w:r>
    </w:p>
    <w:p w14:paraId="4C767CAC" w14:textId="22D4A027" w:rsidR="003322D7" w:rsidRPr="00B01D6E" w:rsidRDefault="00297C05" w:rsidP="008B3F42">
      <w:pPr>
        <w:pStyle w:val="Nagwek1"/>
        <w:spacing w:before="240" w:line="360" w:lineRule="auto"/>
        <w:jc w:val="both"/>
        <w:rPr>
          <w:rFonts w:ascii="Arial" w:hAnsi="Arial" w:cs="Arial"/>
          <w:color w:val="auto"/>
          <w:sz w:val="24"/>
          <w:szCs w:val="24"/>
        </w:rPr>
      </w:pPr>
      <w:r>
        <w:rPr>
          <w:rFonts w:ascii="Arial" w:hAnsi="Arial" w:cs="Arial"/>
          <w:color w:val="auto"/>
          <w:sz w:val="24"/>
          <w:szCs w:val="24"/>
        </w:rPr>
        <w:lastRenderedPageBreak/>
        <w:t>XVI</w:t>
      </w:r>
      <w:r>
        <w:rPr>
          <w:rFonts w:ascii="Arial" w:hAnsi="Arial" w:cs="Arial"/>
          <w:color w:val="auto"/>
          <w:sz w:val="24"/>
          <w:szCs w:val="24"/>
        </w:rPr>
        <w:tab/>
      </w:r>
      <w:r w:rsidR="003322D7" w:rsidRPr="00B01D6E">
        <w:rPr>
          <w:rFonts w:ascii="Arial" w:hAnsi="Arial" w:cs="Arial"/>
          <w:color w:val="auto"/>
          <w:sz w:val="24"/>
          <w:szCs w:val="24"/>
        </w:rPr>
        <w:t>Wskazanie osób uprawnionych do komunikowania si</w:t>
      </w:r>
      <w:r w:rsidR="00B43CBE">
        <w:rPr>
          <w:rFonts w:ascii="Arial" w:hAnsi="Arial" w:cs="Arial"/>
          <w:color w:val="auto"/>
          <w:sz w:val="24"/>
          <w:szCs w:val="24"/>
        </w:rPr>
        <w:t>ę</w:t>
      </w:r>
      <w:r w:rsidR="003322D7" w:rsidRPr="00B01D6E">
        <w:rPr>
          <w:rFonts w:ascii="Arial" w:hAnsi="Arial" w:cs="Arial"/>
          <w:color w:val="auto"/>
          <w:sz w:val="24"/>
          <w:szCs w:val="24"/>
        </w:rPr>
        <w:t xml:space="preserve"> z Wykonawcami</w:t>
      </w:r>
      <w:bookmarkEnd w:id="7"/>
    </w:p>
    <w:p w14:paraId="2BEFD74C" w14:textId="77777777" w:rsidR="0042265D" w:rsidRPr="000078EB" w:rsidRDefault="0042265D" w:rsidP="00B34515">
      <w:pPr>
        <w:spacing w:after="0" w:line="360" w:lineRule="auto"/>
        <w:ind w:left="284"/>
        <w:rPr>
          <w:rFonts w:ascii="Arial" w:hAnsi="Arial" w:cs="Arial"/>
          <w:sz w:val="24"/>
          <w:szCs w:val="24"/>
        </w:rPr>
      </w:pPr>
      <w:r w:rsidRPr="000078EB">
        <w:rPr>
          <w:rStyle w:val="Teksttreci20"/>
          <w:rFonts w:ascii="Arial" w:hAnsi="Arial" w:cs="Arial"/>
          <w:color w:val="auto"/>
          <w:sz w:val="24"/>
          <w:szCs w:val="24"/>
        </w:rPr>
        <w:t>Zamawiający wyznacza następujące osoby do kontaktu z Wykonawcami:</w:t>
      </w:r>
    </w:p>
    <w:p w14:paraId="2B234917" w14:textId="77777777" w:rsidR="00D245EB" w:rsidRPr="000078EB" w:rsidRDefault="00D245EB" w:rsidP="00B34515">
      <w:pPr>
        <w:pStyle w:val="Akapitzlist"/>
        <w:numPr>
          <w:ilvl w:val="0"/>
          <w:numId w:val="25"/>
        </w:numPr>
        <w:tabs>
          <w:tab w:val="left" w:pos="2835"/>
          <w:tab w:val="left" w:pos="4820"/>
        </w:tabs>
        <w:spacing w:after="0" w:line="360" w:lineRule="auto"/>
        <w:rPr>
          <w:rFonts w:ascii="Arial" w:hAnsi="Arial" w:cs="Arial"/>
          <w:sz w:val="24"/>
          <w:szCs w:val="24"/>
        </w:rPr>
      </w:pPr>
      <w:r w:rsidRPr="000078EB">
        <w:rPr>
          <w:rFonts w:ascii="Arial" w:hAnsi="Arial" w:cs="Arial"/>
          <w:sz w:val="24"/>
          <w:szCs w:val="24"/>
        </w:rPr>
        <w:t xml:space="preserve">w zakresie merytorycznym: </w:t>
      </w:r>
      <w:r w:rsidRPr="000078EB">
        <w:rPr>
          <w:rFonts w:ascii="Arial" w:hAnsi="Arial" w:cs="Arial"/>
          <w:sz w:val="24"/>
          <w:szCs w:val="24"/>
        </w:rPr>
        <w:tab/>
      </w:r>
    </w:p>
    <w:p w14:paraId="03B7BFF7" w14:textId="65BB508B" w:rsidR="00D245EB" w:rsidRPr="000078EB" w:rsidRDefault="00D245EB" w:rsidP="00B34515">
      <w:pPr>
        <w:tabs>
          <w:tab w:val="left" w:pos="1134"/>
          <w:tab w:val="left" w:pos="4820"/>
        </w:tabs>
        <w:spacing w:after="0" w:line="360" w:lineRule="auto"/>
        <w:rPr>
          <w:rFonts w:ascii="Arial" w:hAnsi="Arial" w:cs="Arial"/>
          <w:sz w:val="24"/>
          <w:szCs w:val="24"/>
        </w:rPr>
      </w:pPr>
      <w:r w:rsidRPr="000078EB">
        <w:rPr>
          <w:rFonts w:ascii="Arial" w:hAnsi="Arial" w:cs="Arial"/>
          <w:sz w:val="24"/>
          <w:szCs w:val="24"/>
        </w:rPr>
        <w:tab/>
      </w:r>
      <w:r w:rsidR="00B3212D">
        <w:rPr>
          <w:rFonts w:ascii="Arial" w:hAnsi="Arial" w:cs="Arial"/>
          <w:sz w:val="24"/>
          <w:szCs w:val="24"/>
        </w:rPr>
        <w:t>Paweł Migas</w:t>
      </w:r>
      <w:r w:rsidRPr="000078EB">
        <w:rPr>
          <w:rFonts w:ascii="Arial" w:hAnsi="Arial" w:cs="Arial"/>
          <w:sz w:val="24"/>
          <w:szCs w:val="24"/>
        </w:rPr>
        <w:tab/>
      </w:r>
      <w:r w:rsidRPr="000078EB">
        <w:rPr>
          <w:rFonts w:ascii="Arial" w:hAnsi="Arial" w:cs="Arial"/>
          <w:sz w:val="24"/>
          <w:szCs w:val="24"/>
        </w:rPr>
        <w:tab/>
      </w:r>
      <w:r w:rsidR="00F0749F">
        <w:rPr>
          <w:rFonts w:ascii="Arial" w:hAnsi="Arial" w:cs="Arial"/>
          <w:sz w:val="24"/>
          <w:szCs w:val="24"/>
        </w:rPr>
        <w:t>Wydział</w:t>
      </w:r>
      <w:r w:rsidR="006A6257" w:rsidRPr="000078EB">
        <w:rPr>
          <w:rFonts w:ascii="Arial" w:hAnsi="Arial" w:cs="Arial"/>
          <w:sz w:val="24"/>
          <w:szCs w:val="24"/>
        </w:rPr>
        <w:t xml:space="preserve"> </w:t>
      </w:r>
      <w:r w:rsidR="00B3212D">
        <w:rPr>
          <w:rFonts w:ascii="Arial" w:hAnsi="Arial" w:cs="Arial"/>
          <w:sz w:val="24"/>
          <w:szCs w:val="24"/>
        </w:rPr>
        <w:t>Inwestycji</w:t>
      </w:r>
    </w:p>
    <w:p w14:paraId="3B4C1A95" w14:textId="77777777" w:rsidR="00D245EB" w:rsidRPr="000078EB" w:rsidRDefault="00D245EB" w:rsidP="00B34515">
      <w:pPr>
        <w:pStyle w:val="Akapitzlist"/>
        <w:numPr>
          <w:ilvl w:val="0"/>
          <w:numId w:val="25"/>
        </w:numPr>
        <w:tabs>
          <w:tab w:val="left" w:pos="2835"/>
          <w:tab w:val="left" w:pos="4820"/>
        </w:tabs>
        <w:spacing w:after="0" w:line="360" w:lineRule="auto"/>
        <w:rPr>
          <w:rFonts w:ascii="Arial" w:hAnsi="Arial" w:cs="Arial"/>
          <w:sz w:val="24"/>
          <w:szCs w:val="24"/>
        </w:rPr>
      </w:pPr>
      <w:r w:rsidRPr="000078EB">
        <w:rPr>
          <w:rFonts w:ascii="Arial" w:hAnsi="Arial" w:cs="Arial"/>
          <w:sz w:val="24"/>
          <w:szCs w:val="24"/>
        </w:rPr>
        <w:t>w sprawach dotyczących procedury zamówień publicznych:</w:t>
      </w:r>
    </w:p>
    <w:p w14:paraId="71A49447" w14:textId="3697E88A" w:rsidR="0042265D" w:rsidRPr="000078EB" w:rsidRDefault="00D245EB" w:rsidP="00B34515">
      <w:pPr>
        <w:tabs>
          <w:tab w:val="left" w:pos="1134"/>
          <w:tab w:val="left" w:pos="2835"/>
        </w:tabs>
        <w:spacing w:after="0" w:line="360" w:lineRule="auto"/>
        <w:rPr>
          <w:rFonts w:ascii="Arial" w:hAnsi="Arial" w:cs="Arial"/>
          <w:sz w:val="24"/>
          <w:szCs w:val="24"/>
        </w:rPr>
      </w:pPr>
      <w:r w:rsidRPr="000078EB">
        <w:rPr>
          <w:rFonts w:ascii="Arial" w:hAnsi="Arial" w:cs="Arial"/>
          <w:sz w:val="24"/>
          <w:szCs w:val="24"/>
        </w:rPr>
        <w:tab/>
      </w:r>
      <w:r w:rsidR="00297C05">
        <w:rPr>
          <w:rFonts w:ascii="Arial" w:hAnsi="Arial" w:cs="Arial"/>
          <w:sz w:val="24"/>
          <w:szCs w:val="24"/>
        </w:rPr>
        <w:t>Łukasz Kobeszko</w:t>
      </w:r>
      <w:r w:rsidRPr="000078EB">
        <w:rPr>
          <w:rFonts w:ascii="Arial" w:hAnsi="Arial" w:cs="Arial"/>
          <w:sz w:val="24"/>
          <w:szCs w:val="24"/>
        </w:rPr>
        <w:tab/>
      </w:r>
      <w:r w:rsidRPr="000078EB">
        <w:rPr>
          <w:rFonts w:ascii="Arial" w:hAnsi="Arial" w:cs="Arial"/>
          <w:sz w:val="24"/>
          <w:szCs w:val="24"/>
        </w:rPr>
        <w:tab/>
      </w:r>
      <w:r w:rsidR="00627392">
        <w:rPr>
          <w:rFonts w:ascii="Arial" w:hAnsi="Arial" w:cs="Arial"/>
          <w:sz w:val="24"/>
          <w:szCs w:val="24"/>
        </w:rPr>
        <w:tab/>
      </w:r>
      <w:r w:rsidRPr="000078EB">
        <w:rPr>
          <w:rFonts w:ascii="Arial" w:hAnsi="Arial" w:cs="Arial"/>
          <w:sz w:val="24"/>
          <w:szCs w:val="24"/>
        </w:rPr>
        <w:t>Wydział Zamówień Publicznych</w:t>
      </w:r>
    </w:p>
    <w:p w14:paraId="3C26CA4C" w14:textId="56CB3041" w:rsidR="003322D7" w:rsidRPr="00B01D6E" w:rsidRDefault="00297C05" w:rsidP="00297C05">
      <w:pPr>
        <w:pStyle w:val="Nagwek1"/>
        <w:spacing w:before="240" w:line="360" w:lineRule="auto"/>
        <w:jc w:val="both"/>
        <w:rPr>
          <w:rFonts w:ascii="Arial" w:hAnsi="Arial" w:cs="Arial"/>
          <w:color w:val="auto"/>
          <w:sz w:val="24"/>
          <w:szCs w:val="24"/>
        </w:rPr>
      </w:pPr>
      <w:bookmarkStart w:id="8" w:name="bookmark2"/>
      <w:r>
        <w:rPr>
          <w:rFonts w:ascii="Arial" w:hAnsi="Arial" w:cs="Arial"/>
          <w:color w:val="auto"/>
          <w:sz w:val="24"/>
          <w:szCs w:val="24"/>
        </w:rPr>
        <w:t>XVII</w:t>
      </w:r>
      <w:r>
        <w:rPr>
          <w:rFonts w:ascii="Arial" w:hAnsi="Arial" w:cs="Arial"/>
          <w:color w:val="auto"/>
          <w:sz w:val="24"/>
          <w:szCs w:val="24"/>
        </w:rPr>
        <w:tab/>
      </w:r>
      <w:r w:rsidR="003322D7" w:rsidRPr="00B01D6E">
        <w:rPr>
          <w:rFonts w:ascii="Arial" w:hAnsi="Arial" w:cs="Arial"/>
          <w:color w:val="auto"/>
          <w:sz w:val="24"/>
          <w:szCs w:val="24"/>
        </w:rPr>
        <w:t>Wymagania dotyczące wadium.</w:t>
      </w:r>
    </w:p>
    <w:p w14:paraId="194FB7CD" w14:textId="77777777" w:rsidR="00514F5F" w:rsidRPr="000078EB" w:rsidRDefault="00524441" w:rsidP="00524441">
      <w:pPr>
        <w:pStyle w:val="Tekstpodstawowy3"/>
        <w:spacing w:after="0" w:line="360" w:lineRule="auto"/>
        <w:ind w:left="360"/>
        <w:jc w:val="both"/>
        <w:rPr>
          <w:rFonts w:ascii="Arial" w:hAnsi="Arial" w:cs="Arial"/>
          <w:sz w:val="24"/>
          <w:szCs w:val="24"/>
        </w:rPr>
      </w:pPr>
      <w:r w:rsidRPr="000078EB">
        <w:rPr>
          <w:rFonts w:ascii="Arial" w:hAnsi="Arial" w:cs="Arial"/>
          <w:sz w:val="24"/>
          <w:szCs w:val="24"/>
        </w:rPr>
        <w:t>Zamawiający nie wymaga wadium.</w:t>
      </w:r>
    </w:p>
    <w:p w14:paraId="1E3D9FB6" w14:textId="4C36CE03" w:rsidR="003322D7" w:rsidRPr="00B01D6E" w:rsidRDefault="00297C05" w:rsidP="00297C05">
      <w:pPr>
        <w:pStyle w:val="Nagwek1"/>
        <w:spacing w:before="240" w:line="360" w:lineRule="auto"/>
        <w:jc w:val="both"/>
        <w:rPr>
          <w:rFonts w:ascii="Arial" w:hAnsi="Arial" w:cs="Arial"/>
          <w:color w:val="auto"/>
          <w:sz w:val="24"/>
          <w:szCs w:val="24"/>
        </w:rPr>
      </w:pPr>
      <w:r>
        <w:rPr>
          <w:rFonts w:ascii="Arial" w:hAnsi="Arial" w:cs="Arial"/>
          <w:color w:val="auto"/>
          <w:sz w:val="24"/>
          <w:szCs w:val="24"/>
        </w:rPr>
        <w:t>XVIII</w:t>
      </w:r>
      <w:r>
        <w:rPr>
          <w:rFonts w:ascii="Arial" w:hAnsi="Arial" w:cs="Arial"/>
          <w:color w:val="auto"/>
          <w:sz w:val="24"/>
          <w:szCs w:val="24"/>
        </w:rPr>
        <w:tab/>
      </w:r>
      <w:r w:rsidR="003322D7" w:rsidRPr="00B01D6E">
        <w:rPr>
          <w:rFonts w:ascii="Arial" w:hAnsi="Arial" w:cs="Arial"/>
          <w:color w:val="auto"/>
          <w:sz w:val="24"/>
          <w:szCs w:val="24"/>
        </w:rPr>
        <w:t>Opis sposobu przygotowania oferty</w:t>
      </w:r>
    </w:p>
    <w:p w14:paraId="3164A04D" w14:textId="77777777" w:rsidR="00B14770" w:rsidRPr="00B14770" w:rsidRDefault="00B14770" w:rsidP="00B14770">
      <w:pPr>
        <w:pStyle w:val="Akapitzlist"/>
        <w:widowControl w:val="0"/>
        <w:numPr>
          <w:ilvl w:val="0"/>
          <w:numId w:val="59"/>
        </w:numPr>
        <w:tabs>
          <w:tab w:val="left" w:pos="336"/>
        </w:tabs>
        <w:spacing w:after="0" w:line="360" w:lineRule="auto"/>
        <w:ind w:left="567"/>
        <w:rPr>
          <w:rFonts w:ascii="Arial" w:eastAsia="Calibri" w:hAnsi="Arial" w:cs="Arial"/>
          <w:color w:val="000000" w:themeColor="text1"/>
          <w:sz w:val="24"/>
          <w:szCs w:val="24"/>
          <w:lang w:eastAsia="pl-PL" w:bidi="pl-PL"/>
        </w:rPr>
      </w:pPr>
      <w:r w:rsidRPr="00B14770">
        <w:rPr>
          <w:rStyle w:val="Teksttreci20"/>
          <w:rFonts w:ascii="Arial" w:hAnsi="Arial" w:cs="Arial"/>
          <w:color w:val="000000" w:themeColor="text1"/>
          <w:sz w:val="24"/>
          <w:szCs w:val="24"/>
        </w:rPr>
        <w:t>Oferta musi być sporządzona w języku polskim. P</w:t>
      </w:r>
      <w:r w:rsidRPr="00B14770">
        <w:rPr>
          <w:rFonts w:ascii="Arial" w:hAnsi="Arial" w:cs="Arial"/>
          <w:color w:val="000000" w:themeColor="text1"/>
          <w:sz w:val="24"/>
          <w:szCs w:val="24"/>
        </w:rPr>
        <w:t xml:space="preserve">odmiotowe środki dowodowe oraz inne dokumenty lub oświadczenia, sporządzone w języku obcym przekazuje się wraz z tłumaczeniem na język polski. </w:t>
      </w:r>
      <w:r w:rsidRPr="00B14770">
        <w:rPr>
          <w:rFonts w:ascii="Arial" w:hAnsi="Arial" w:cs="Arial"/>
          <w:sz w:val="24"/>
          <w:szCs w:val="24"/>
        </w:rPr>
        <w:t>Oferta musi być podpisana przez osoby upoważnione do reprezentowania Wykonawcy (Wykonawców wspólnie ubiegających się o udzielenie zamówienia). Oznacza to, że jeżeli z dokumentu(ów) określającego(</w:t>
      </w:r>
      <w:proofErr w:type="spellStart"/>
      <w:r w:rsidRPr="00B14770">
        <w:rPr>
          <w:rFonts w:ascii="Arial" w:hAnsi="Arial" w:cs="Arial"/>
          <w:sz w:val="24"/>
          <w:szCs w:val="24"/>
        </w:rPr>
        <w:t>ych</w:t>
      </w:r>
      <w:proofErr w:type="spellEnd"/>
      <w:r w:rsidRPr="00B14770">
        <w:rPr>
          <w:rFonts w:ascii="Arial" w:hAnsi="Arial" w:cs="Arial"/>
          <w:sz w:val="24"/>
          <w:szCs w:val="24"/>
        </w:rPr>
        <w:t>) status prawny Wykonawcy(ów) lub pełnomocnictwa wynika, iż do reprezentowania Wykonawcy(ów) upoważnionych jest łącznie kilka osób dokumenty wchodzące w skład oferty muszą zostać podpisane zgodnie z określoną reprezentacją.</w:t>
      </w:r>
    </w:p>
    <w:p w14:paraId="05C46CFB" w14:textId="65FB3D1F" w:rsidR="00B14770" w:rsidRDefault="00B14770" w:rsidP="00B14770">
      <w:pPr>
        <w:pStyle w:val="Akapitzlist"/>
        <w:widowControl w:val="0"/>
        <w:numPr>
          <w:ilvl w:val="0"/>
          <w:numId w:val="59"/>
        </w:numPr>
        <w:tabs>
          <w:tab w:val="left" w:pos="336"/>
        </w:tabs>
        <w:spacing w:after="0" w:line="360" w:lineRule="auto"/>
        <w:ind w:left="567"/>
        <w:rPr>
          <w:rStyle w:val="Teksttreci20"/>
          <w:rFonts w:ascii="Arial" w:hAnsi="Arial" w:cs="Arial"/>
          <w:color w:val="000000" w:themeColor="text1"/>
          <w:sz w:val="24"/>
          <w:szCs w:val="24"/>
        </w:rPr>
      </w:pPr>
      <w:r w:rsidRPr="00B14770">
        <w:rPr>
          <w:rFonts w:ascii="Arial" w:hAnsi="Arial" w:cs="Arial"/>
          <w:bCs/>
          <w:color w:val="000000" w:themeColor="text1"/>
          <w:sz w:val="24"/>
          <w:szCs w:val="24"/>
        </w:rPr>
        <w:t xml:space="preserve">Formularz oferty, </w:t>
      </w:r>
      <w:r w:rsidRPr="00B14770">
        <w:rPr>
          <w:rFonts w:ascii="Arial" w:hAnsi="Arial" w:cs="Arial"/>
          <w:sz w:val="24"/>
          <w:szCs w:val="24"/>
        </w:rPr>
        <w:t xml:space="preserve">zobowiązanie podmiotu udostępniającego zasoby, </w:t>
      </w:r>
      <w:r w:rsidRPr="00B14770">
        <w:rPr>
          <w:rFonts w:ascii="Arial" w:hAnsi="Arial" w:cs="Arial"/>
          <w:bCs/>
          <w:color w:val="000000" w:themeColor="text1"/>
          <w:sz w:val="24"/>
          <w:szCs w:val="24"/>
        </w:rPr>
        <w:t xml:space="preserve">oświadczenia i dokumenty o których mowa w pkt 1 oraz oświadczenia, o których mowa w rozdziale XII </w:t>
      </w:r>
      <w:r w:rsidRPr="00B14770">
        <w:rPr>
          <w:rStyle w:val="Teksttreci20"/>
          <w:rFonts w:ascii="Arial" w:hAnsi="Arial" w:cs="Arial"/>
          <w:color w:val="000000" w:themeColor="text1"/>
          <w:sz w:val="24"/>
          <w:szCs w:val="24"/>
        </w:rPr>
        <w:t xml:space="preserve">należy </w:t>
      </w:r>
      <w:r w:rsidR="00C23558">
        <w:rPr>
          <w:rStyle w:val="Teksttreci20"/>
          <w:rFonts w:ascii="Arial" w:hAnsi="Arial" w:cs="Arial"/>
          <w:color w:val="000000" w:themeColor="text1"/>
          <w:sz w:val="24"/>
          <w:szCs w:val="24"/>
        </w:rPr>
        <w:t>zł</w:t>
      </w:r>
      <w:r w:rsidRPr="00B14770">
        <w:rPr>
          <w:rStyle w:val="Teksttreci20"/>
          <w:rFonts w:ascii="Arial" w:hAnsi="Arial" w:cs="Arial"/>
          <w:color w:val="000000" w:themeColor="text1"/>
          <w:sz w:val="24"/>
          <w:szCs w:val="24"/>
        </w:rPr>
        <w:t>ożyć w formie elektronicznej (tj. opatrzonej kwalifikowanym podpisem elektronicznym) lub w postaci elektronicznej opatrzonej podpisem zaufanym lub podpisem osobistym.</w:t>
      </w:r>
    </w:p>
    <w:p w14:paraId="66406F3C" w14:textId="77777777" w:rsidR="00B14770" w:rsidRPr="00B14770" w:rsidRDefault="00B14770" w:rsidP="00B14770">
      <w:pPr>
        <w:pStyle w:val="Akapitzlist"/>
        <w:widowControl w:val="0"/>
        <w:numPr>
          <w:ilvl w:val="0"/>
          <w:numId w:val="5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color w:val="000000" w:themeColor="text1"/>
          <w:sz w:val="24"/>
        </w:rPr>
        <w:t xml:space="preserve">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w:t>
      </w:r>
      <w:r w:rsidRPr="00B14770">
        <w:rPr>
          <w:rFonts w:ascii="Arial" w:hAnsi="Arial" w:cs="Arial"/>
          <w:color w:val="000000" w:themeColor="text1"/>
          <w:sz w:val="24"/>
        </w:rPr>
        <w:lastRenderedPageBreak/>
        <w:t>odwzorowanie pełnomocnictwa nie może być poświadczone przez upełnomocnionego.</w:t>
      </w:r>
    </w:p>
    <w:p w14:paraId="7CB5CF69" w14:textId="77777777" w:rsidR="00B14770" w:rsidRPr="00B14770" w:rsidRDefault="00B14770" w:rsidP="00B14770">
      <w:pPr>
        <w:pStyle w:val="Akapitzlist"/>
        <w:widowControl w:val="0"/>
        <w:numPr>
          <w:ilvl w:val="0"/>
          <w:numId w:val="5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color w:val="000000" w:themeColor="text1"/>
          <w:sz w:val="24"/>
          <w:szCs w:val="24"/>
        </w:rPr>
        <w:t xml:space="preserve">Ofertę, oświadczenia, o których mowa w art. 125 ust. 1 ustawy, podmiotowe środki dowodowe, oraz zobowiązanie podmiotu udostępniającego zasoby, </w:t>
      </w:r>
      <w:r w:rsidRPr="00B14770">
        <w:rPr>
          <w:rFonts w:ascii="Arial" w:hAnsi="Arial" w:cs="Arial"/>
          <w:color w:val="000000" w:themeColor="text1"/>
          <w:sz w:val="24"/>
          <w:szCs w:val="24"/>
        </w:rPr>
        <w:br/>
        <w:t>o którym mowa w art. 118 ust. 3 ustawy, przedmiotowe środki dowodowe, pełnomocnictwo, sporządza się w postaci elektronicznej,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p>
    <w:p w14:paraId="420A077A" w14:textId="77777777" w:rsidR="00B14770" w:rsidRPr="00B14770" w:rsidRDefault="00B14770" w:rsidP="00B14770">
      <w:pPr>
        <w:pStyle w:val="Akapitzlist"/>
        <w:widowControl w:val="0"/>
        <w:numPr>
          <w:ilvl w:val="0"/>
          <w:numId w:val="5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01C95200" w14:textId="77777777" w:rsidR="00B14770" w:rsidRPr="00B14770" w:rsidRDefault="00B14770" w:rsidP="00B14770">
      <w:pPr>
        <w:pStyle w:val="Akapitzlist"/>
        <w:widowControl w:val="0"/>
        <w:numPr>
          <w:ilvl w:val="0"/>
          <w:numId w:val="5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sz w:val="24"/>
          <w:szCs w:val="24"/>
        </w:rPr>
        <w:t>W przypadku, gdy podmiotowe środki dowodowe, inne dokumenty lub dokumenty potwierdzające umocowanie do reprezentowania zostały wystawione jako dokument elektroniczny przez upoważnione podmioty (inne niż Wykonawca, Wykonawca wspólnie ubiegający się o udzielenie zamówienia, podmiot udostępniający zasoby lub podwykonawca), przekazuje się ten dokument.</w:t>
      </w:r>
    </w:p>
    <w:p w14:paraId="0E3FDEEC" w14:textId="77777777" w:rsidR="00B14770" w:rsidRPr="00B14770" w:rsidRDefault="00B14770" w:rsidP="00B14770">
      <w:pPr>
        <w:pStyle w:val="Akapitzlist"/>
        <w:widowControl w:val="0"/>
        <w:numPr>
          <w:ilvl w:val="0"/>
          <w:numId w:val="5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sz w:val="24"/>
          <w:szCs w:val="24"/>
        </w:rPr>
        <w:t>W przypadku, gdy podmiotowe środki dowodowe, zobowiązanie podmiotu udostępniającego zasoby,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0765059" w14:textId="13D3A15C" w:rsidR="00B14770" w:rsidRPr="00B14770" w:rsidRDefault="00B14770" w:rsidP="00B14770">
      <w:pPr>
        <w:pStyle w:val="Akapitzlist"/>
        <w:widowControl w:val="0"/>
        <w:numPr>
          <w:ilvl w:val="0"/>
          <w:numId w:val="59"/>
        </w:numPr>
        <w:tabs>
          <w:tab w:val="left" w:pos="336"/>
        </w:tabs>
        <w:spacing w:line="360" w:lineRule="auto"/>
        <w:ind w:left="567" w:hanging="425"/>
        <w:rPr>
          <w:rStyle w:val="Teksttreci20"/>
          <w:rFonts w:ascii="Arial" w:hAnsi="Arial" w:cs="Arial"/>
          <w:color w:val="000000" w:themeColor="text1"/>
          <w:sz w:val="24"/>
          <w:szCs w:val="24"/>
        </w:rPr>
      </w:pPr>
      <w:r w:rsidRPr="00B14770">
        <w:rPr>
          <w:rFonts w:ascii="Arial" w:hAnsi="Arial" w:cs="Arial"/>
          <w:sz w:val="24"/>
          <w:szCs w:val="24"/>
        </w:rPr>
        <w:t xml:space="preserve">W zakresie nieuregulowanym SWZ, zastosowanie mają przepisy rozporządzenia Ministra Rozwoju, Pracy i Technologii z dnia 23 grudnia 2020 r. w sprawie podmiotowych środków dowodowych oraz innych dokumentów lub </w:t>
      </w:r>
      <w:r w:rsidRPr="00B14770">
        <w:rPr>
          <w:rFonts w:ascii="Arial" w:hAnsi="Arial" w:cs="Arial"/>
          <w:sz w:val="24"/>
          <w:szCs w:val="24"/>
        </w:rPr>
        <w:lastRenderedPageBreak/>
        <w:t>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93538EB" w14:textId="2C36AEA6" w:rsidR="003322D7" w:rsidRPr="00B01D6E" w:rsidRDefault="00037377" w:rsidP="00037377">
      <w:pPr>
        <w:pStyle w:val="Nagwek1"/>
        <w:spacing w:before="0" w:line="360" w:lineRule="auto"/>
        <w:jc w:val="both"/>
        <w:rPr>
          <w:rFonts w:ascii="Arial" w:hAnsi="Arial" w:cs="Arial"/>
          <w:color w:val="auto"/>
          <w:sz w:val="24"/>
          <w:szCs w:val="24"/>
        </w:rPr>
      </w:pPr>
      <w:r>
        <w:rPr>
          <w:rFonts w:ascii="Arial" w:hAnsi="Arial" w:cs="Arial"/>
          <w:color w:val="auto"/>
          <w:sz w:val="24"/>
          <w:szCs w:val="24"/>
        </w:rPr>
        <w:t>XIX</w:t>
      </w:r>
      <w:r>
        <w:rPr>
          <w:rFonts w:ascii="Arial" w:hAnsi="Arial" w:cs="Arial"/>
          <w:color w:val="auto"/>
          <w:sz w:val="24"/>
          <w:szCs w:val="24"/>
        </w:rPr>
        <w:tab/>
      </w:r>
      <w:r w:rsidR="003322D7" w:rsidRPr="00B01D6E">
        <w:rPr>
          <w:rFonts w:ascii="Arial" w:hAnsi="Arial" w:cs="Arial"/>
          <w:color w:val="auto"/>
          <w:sz w:val="24"/>
          <w:szCs w:val="24"/>
        </w:rPr>
        <w:t>Wyjaśnianie treści SWZ</w:t>
      </w:r>
    </w:p>
    <w:p w14:paraId="0EF243EC" w14:textId="77777777" w:rsidR="005A2CF4" w:rsidRPr="000078EB" w:rsidRDefault="005A2CF4" w:rsidP="009F131F">
      <w:pPr>
        <w:pStyle w:val="Akapitzlist"/>
        <w:numPr>
          <w:ilvl w:val="0"/>
          <w:numId w:val="33"/>
        </w:numPr>
        <w:tabs>
          <w:tab w:val="left" w:pos="420"/>
        </w:tabs>
        <w:spacing w:after="0" w:line="360" w:lineRule="auto"/>
        <w:ind w:left="426" w:hanging="426"/>
        <w:rPr>
          <w:rFonts w:ascii="Arial" w:hAnsi="Arial" w:cs="Arial"/>
          <w:b/>
          <w:bCs/>
          <w:sz w:val="24"/>
          <w:szCs w:val="24"/>
        </w:rPr>
      </w:pPr>
      <w:r w:rsidRPr="000078EB">
        <w:rPr>
          <w:rFonts w:ascii="Arial" w:hAnsi="Arial" w:cs="Arial"/>
          <w:sz w:val="24"/>
          <w:szCs w:val="24"/>
        </w:rPr>
        <w:t xml:space="preserve">Wykonawca może zwrócić się do </w:t>
      </w:r>
      <w:r w:rsidR="00A648E6" w:rsidRPr="000078EB">
        <w:rPr>
          <w:rFonts w:ascii="Arial" w:hAnsi="Arial" w:cs="Arial"/>
          <w:sz w:val="24"/>
          <w:szCs w:val="24"/>
        </w:rPr>
        <w:t>Z</w:t>
      </w:r>
      <w:r w:rsidRPr="000078EB">
        <w:rPr>
          <w:rFonts w:ascii="Arial" w:hAnsi="Arial" w:cs="Arial"/>
          <w:sz w:val="24"/>
          <w:szCs w:val="24"/>
        </w:rPr>
        <w:t>amawiającego z wnioskiem o wyjaśnienie treści SWZ.</w:t>
      </w:r>
    </w:p>
    <w:p w14:paraId="7F246AE7" w14:textId="4AB6F581" w:rsidR="00A77BB0"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Zamawiający jest obowiązany udzielić wyjaśnień niezwłocznie, jednak nie później niż na 2 dni przed upływem terminu składania ofert, pod warunkiem że wniosek o wyjaśnienie treści SWZ wpłynął do </w:t>
      </w:r>
      <w:r w:rsidR="00A648E6" w:rsidRPr="000078EB">
        <w:rPr>
          <w:rFonts w:ascii="Arial" w:hAnsi="Arial" w:cs="Arial"/>
          <w:sz w:val="24"/>
          <w:szCs w:val="24"/>
        </w:rPr>
        <w:t>Z</w:t>
      </w:r>
      <w:r w:rsidRPr="000078EB">
        <w:rPr>
          <w:rFonts w:ascii="Arial" w:hAnsi="Arial" w:cs="Arial"/>
          <w:sz w:val="24"/>
          <w:szCs w:val="24"/>
        </w:rPr>
        <w:t xml:space="preserve">amawiającego nie później niż na 4 dni przed upływem terminu składania ofert. </w:t>
      </w:r>
    </w:p>
    <w:p w14:paraId="33262CA2" w14:textId="77777777" w:rsidR="00A77BB0"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Jeżeli </w:t>
      </w:r>
      <w:r w:rsidR="00A648E6" w:rsidRPr="000078EB">
        <w:rPr>
          <w:rFonts w:ascii="Arial" w:hAnsi="Arial" w:cs="Arial"/>
          <w:sz w:val="24"/>
          <w:szCs w:val="24"/>
        </w:rPr>
        <w:t>Z</w:t>
      </w:r>
      <w:r w:rsidRPr="000078EB">
        <w:rPr>
          <w:rFonts w:ascii="Arial" w:hAnsi="Arial" w:cs="Arial"/>
          <w:sz w:val="24"/>
          <w:szCs w:val="24"/>
        </w:rPr>
        <w:t xml:space="preserve">amawiający nie udzieli wyjaśnień w terminie, o którym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2</w:t>
      </w:r>
      <w:r w:rsidRPr="000078EB">
        <w:rPr>
          <w:rFonts w:ascii="Arial" w:hAnsi="Arial" w:cs="Arial"/>
          <w:sz w:val="24"/>
          <w:szCs w:val="24"/>
        </w:rPr>
        <w:t xml:space="preserve">, przedłuża termin składania ofert o czas niezbędny do zapoznania się wszystkich zainteresowanych </w:t>
      </w:r>
      <w:r w:rsidR="00A648E6" w:rsidRPr="000078EB">
        <w:rPr>
          <w:rFonts w:ascii="Arial" w:hAnsi="Arial" w:cs="Arial"/>
          <w:sz w:val="24"/>
          <w:szCs w:val="24"/>
        </w:rPr>
        <w:t>W</w:t>
      </w:r>
      <w:r w:rsidRPr="000078EB">
        <w:rPr>
          <w:rFonts w:ascii="Arial" w:hAnsi="Arial" w:cs="Arial"/>
          <w:sz w:val="24"/>
          <w:szCs w:val="24"/>
        </w:rPr>
        <w:t>ykonawców z wyjaśnieniami niezbędnymi do należytego przygotowania i złożenia ofert.</w:t>
      </w:r>
    </w:p>
    <w:p w14:paraId="5A8B217C" w14:textId="67F531E0" w:rsidR="00A77BB0"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W przypadku gdy wniosek o wyjaśnienie treści SWZ nie wpłynął w terminie, o którym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2</w:t>
      </w:r>
      <w:r w:rsidRPr="000078EB">
        <w:rPr>
          <w:rFonts w:ascii="Arial" w:hAnsi="Arial" w:cs="Arial"/>
          <w:sz w:val="24"/>
          <w:szCs w:val="24"/>
        </w:rPr>
        <w:t xml:space="preserve">, </w:t>
      </w:r>
      <w:r w:rsidR="00A648E6" w:rsidRPr="000078EB">
        <w:rPr>
          <w:rFonts w:ascii="Arial" w:hAnsi="Arial" w:cs="Arial"/>
          <w:sz w:val="24"/>
          <w:szCs w:val="24"/>
        </w:rPr>
        <w:t>Z</w:t>
      </w:r>
      <w:r w:rsidRPr="000078EB">
        <w:rPr>
          <w:rFonts w:ascii="Arial" w:hAnsi="Arial" w:cs="Arial"/>
          <w:sz w:val="24"/>
          <w:szCs w:val="24"/>
        </w:rPr>
        <w:t>amawiający nie ma obowiązku udzielania wyjaśnień SWZ oraz obowiązku przedłużenia terminu składania ofert</w:t>
      </w:r>
      <w:r w:rsidR="00FD74FC">
        <w:rPr>
          <w:rFonts w:ascii="Arial" w:hAnsi="Arial" w:cs="Arial"/>
          <w:sz w:val="24"/>
          <w:szCs w:val="24"/>
        </w:rPr>
        <w:t>.</w:t>
      </w:r>
    </w:p>
    <w:p w14:paraId="26907BB3" w14:textId="35685199" w:rsidR="005A2CF4" w:rsidRPr="000078EB" w:rsidRDefault="00A77BB0" w:rsidP="009F131F">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Przedłużenie terminu składania ofert, o których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4</w:t>
      </w:r>
      <w:r w:rsidRPr="000078EB">
        <w:rPr>
          <w:rFonts w:ascii="Arial" w:hAnsi="Arial" w:cs="Arial"/>
          <w:sz w:val="24"/>
          <w:szCs w:val="24"/>
        </w:rPr>
        <w:t>, nie wpływa na bieg terminu składania wniosku o wyjaśnienie treści SWZ</w:t>
      </w:r>
      <w:r w:rsidR="005A2CF4" w:rsidRPr="000078EB">
        <w:rPr>
          <w:rFonts w:ascii="Arial" w:hAnsi="Arial" w:cs="Arial"/>
          <w:sz w:val="24"/>
          <w:szCs w:val="24"/>
        </w:rPr>
        <w:t>.</w:t>
      </w:r>
    </w:p>
    <w:p w14:paraId="00CFCE6C" w14:textId="54919AB6" w:rsidR="00A71B01" w:rsidRPr="007350A7" w:rsidRDefault="00A77BB0" w:rsidP="007350A7">
      <w:pPr>
        <w:pStyle w:val="Akapitzlist"/>
        <w:numPr>
          <w:ilvl w:val="0"/>
          <w:numId w:val="33"/>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Treść zapytań wraz z wyjaśnieniami </w:t>
      </w:r>
      <w:r w:rsidR="00A648E6" w:rsidRPr="000078EB">
        <w:rPr>
          <w:rFonts w:ascii="Arial" w:hAnsi="Arial" w:cs="Arial"/>
          <w:sz w:val="24"/>
          <w:szCs w:val="24"/>
        </w:rPr>
        <w:t>Z</w:t>
      </w:r>
      <w:r w:rsidRPr="000078EB">
        <w:rPr>
          <w:rFonts w:ascii="Arial" w:hAnsi="Arial" w:cs="Arial"/>
          <w:sz w:val="24"/>
          <w:szCs w:val="24"/>
        </w:rPr>
        <w:t>amawiający udostępnia, bez ujawniania źródła zapytania, na stronie internetowej prowadzonego postępowania.</w:t>
      </w:r>
    </w:p>
    <w:p w14:paraId="0E46200A" w14:textId="36694D86" w:rsidR="00A77BB0" w:rsidRPr="000078EB" w:rsidRDefault="00A77BB0" w:rsidP="00A77BB0">
      <w:pPr>
        <w:pStyle w:val="ust"/>
        <w:spacing w:before="240" w:after="0" w:line="360" w:lineRule="auto"/>
        <w:ind w:left="0" w:firstLine="0"/>
        <w:rPr>
          <w:rFonts w:ascii="Arial" w:hAnsi="Arial" w:cs="Arial"/>
          <w:b/>
          <w:bCs/>
        </w:rPr>
      </w:pPr>
      <w:r w:rsidRPr="000078EB">
        <w:rPr>
          <w:rFonts w:ascii="Arial" w:hAnsi="Arial" w:cs="Arial"/>
          <w:b/>
          <w:bCs/>
        </w:rPr>
        <w:t>Zmiany w treści SWZ</w:t>
      </w:r>
    </w:p>
    <w:p w14:paraId="3347C9D2" w14:textId="77777777" w:rsidR="00A77BB0" w:rsidRPr="000078EB" w:rsidRDefault="00A77BB0" w:rsidP="009F131F">
      <w:pPr>
        <w:pStyle w:val="ust"/>
        <w:numPr>
          <w:ilvl w:val="0"/>
          <w:numId w:val="30"/>
        </w:numPr>
        <w:spacing w:before="0" w:after="0" w:line="360" w:lineRule="auto"/>
        <w:ind w:left="426" w:hanging="426"/>
        <w:jc w:val="left"/>
        <w:rPr>
          <w:rFonts w:ascii="Arial" w:hAnsi="Arial" w:cs="Arial"/>
        </w:rPr>
      </w:pPr>
      <w:r w:rsidRPr="000078EB">
        <w:rPr>
          <w:rFonts w:ascii="Arial" w:hAnsi="Arial" w:cs="Arial"/>
        </w:rPr>
        <w:t xml:space="preserve">W uzasadnionych przypadkach Zamawiający może przed upływem terminu składania ofert zmienić treść </w:t>
      </w:r>
      <w:r w:rsidR="009F5D0B" w:rsidRPr="000078EB">
        <w:rPr>
          <w:rFonts w:ascii="Arial" w:hAnsi="Arial" w:cs="Arial"/>
        </w:rPr>
        <w:t>SWZ</w:t>
      </w:r>
      <w:r w:rsidRPr="000078EB">
        <w:rPr>
          <w:rFonts w:ascii="Arial" w:hAnsi="Arial" w:cs="Arial"/>
        </w:rPr>
        <w:t>. Dokonaną zmianę Zamawiający zamieści na stronie internetowej, na której udostępniono SWZ. Odpowiedzi na pytania oraz zmiany stanowią integralną treść SWZ.</w:t>
      </w:r>
    </w:p>
    <w:p w14:paraId="64163AE1" w14:textId="7E4EE2EE" w:rsidR="00A77BB0" w:rsidRPr="000078EB" w:rsidRDefault="00A77BB0" w:rsidP="009F131F">
      <w:pPr>
        <w:pStyle w:val="ust"/>
        <w:numPr>
          <w:ilvl w:val="0"/>
          <w:numId w:val="30"/>
        </w:numPr>
        <w:spacing w:before="0" w:after="0" w:line="360" w:lineRule="auto"/>
        <w:ind w:left="426" w:hanging="426"/>
        <w:jc w:val="left"/>
        <w:rPr>
          <w:rFonts w:ascii="Arial" w:hAnsi="Arial" w:cs="Arial"/>
        </w:rPr>
      </w:pPr>
      <w:r w:rsidRPr="000078EB">
        <w:rPr>
          <w:rFonts w:ascii="Arial" w:hAnsi="Arial" w:cs="Arial"/>
        </w:rPr>
        <w:t xml:space="preserve">W przypadku gdy zmiana treści SWZ jest istotna dla sporządzenia oferty lub wymaga od </w:t>
      </w:r>
      <w:r w:rsidR="00A648E6" w:rsidRPr="000078EB">
        <w:rPr>
          <w:rFonts w:ascii="Arial" w:hAnsi="Arial" w:cs="Arial"/>
        </w:rPr>
        <w:t>W</w:t>
      </w:r>
      <w:r w:rsidRPr="000078EB">
        <w:rPr>
          <w:rFonts w:ascii="Arial" w:hAnsi="Arial" w:cs="Arial"/>
        </w:rPr>
        <w:t xml:space="preserve">ykonawców dodatkowego czasu na zapoznanie się ze zmianą treści SWZ i przygotowanie ofert, </w:t>
      </w:r>
      <w:r w:rsidR="00A648E6" w:rsidRPr="000078EB">
        <w:rPr>
          <w:rFonts w:ascii="Arial" w:hAnsi="Arial" w:cs="Arial"/>
        </w:rPr>
        <w:t>Z</w:t>
      </w:r>
      <w:r w:rsidRPr="000078EB">
        <w:rPr>
          <w:rFonts w:ascii="Arial" w:hAnsi="Arial" w:cs="Arial"/>
        </w:rPr>
        <w:t xml:space="preserve">amawiający przedłuża termin składania ofert o czas niezbędny na ich przygotowanie. Zamawiający informuje </w:t>
      </w:r>
      <w:r w:rsidR="00A648E6" w:rsidRPr="000078EB">
        <w:rPr>
          <w:rFonts w:ascii="Arial" w:hAnsi="Arial" w:cs="Arial"/>
        </w:rPr>
        <w:t>W</w:t>
      </w:r>
      <w:r w:rsidRPr="000078EB">
        <w:rPr>
          <w:rFonts w:ascii="Arial" w:hAnsi="Arial" w:cs="Arial"/>
        </w:rPr>
        <w:t>ykonawców</w:t>
      </w:r>
      <w:r w:rsidR="00CD0756">
        <w:rPr>
          <w:rFonts w:ascii="Arial" w:hAnsi="Arial" w:cs="Arial"/>
        </w:rPr>
        <w:t xml:space="preserve"> </w:t>
      </w:r>
      <w:r w:rsidRPr="000078EB">
        <w:rPr>
          <w:rFonts w:ascii="Arial" w:hAnsi="Arial" w:cs="Arial"/>
        </w:rPr>
        <w:t xml:space="preserve">o przedłużonym terminie składania odpowiednio ofert przez zamieszczenie informacji na stronie internetowej prowadzonego postępowania, na której została </w:t>
      </w:r>
      <w:r w:rsidRPr="000078EB">
        <w:rPr>
          <w:rFonts w:ascii="Arial" w:hAnsi="Arial" w:cs="Arial"/>
        </w:rPr>
        <w:lastRenderedPageBreak/>
        <w:t>udostępniona SWZ oraz zamieszczenie ogłoszenia o zmianie ogłoszenia w Biuletynie Zamówień Publicznych.</w:t>
      </w:r>
    </w:p>
    <w:p w14:paraId="3D17DAAB" w14:textId="344F05B8" w:rsidR="003322D7" w:rsidRDefault="00037377" w:rsidP="00037377">
      <w:pPr>
        <w:pStyle w:val="Nagwek1"/>
        <w:spacing w:before="240" w:line="360" w:lineRule="auto"/>
        <w:jc w:val="both"/>
        <w:rPr>
          <w:rFonts w:ascii="Arial" w:hAnsi="Arial" w:cs="Arial"/>
          <w:color w:val="auto"/>
          <w:sz w:val="24"/>
          <w:szCs w:val="24"/>
        </w:rPr>
      </w:pPr>
      <w:r>
        <w:rPr>
          <w:rFonts w:ascii="Arial" w:hAnsi="Arial" w:cs="Arial"/>
          <w:color w:val="auto"/>
          <w:sz w:val="24"/>
          <w:szCs w:val="24"/>
        </w:rPr>
        <w:t>XX</w:t>
      </w:r>
      <w:r>
        <w:rPr>
          <w:rFonts w:ascii="Arial" w:hAnsi="Arial" w:cs="Arial"/>
          <w:color w:val="auto"/>
          <w:sz w:val="24"/>
          <w:szCs w:val="24"/>
        </w:rPr>
        <w:tab/>
      </w:r>
      <w:r w:rsidR="003322D7" w:rsidRPr="00B01D6E">
        <w:rPr>
          <w:rFonts w:ascii="Arial" w:hAnsi="Arial" w:cs="Arial"/>
          <w:color w:val="auto"/>
          <w:sz w:val="24"/>
          <w:szCs w:val="24"/>
        </w:rPr>
        <w:t>Sposób obliczenia ceny</w:t>
      </w:r>
      <w:r w:rsidR="003322D7">
        <w:rPr>
          <w:rFonts w:ascii="Arial" w:hAnsi="Arial" w:cs="Arial"/>
          <w:color w:val="auto"/>
          <w:sz w:val="24"/>
          <w:szCs w:val="24"/>
        </w:rPr>
        <w:t xml:space="preserve"> oferty</w:t>
      </w:r>
    </w:p>
    <w:p w14:paraId="1FE260BB" w14:textId="5F73F0B6" w:rsidR="00A879F3" w:rsidRDefault="00A879F3" w:rsidP="00A879F3">
      <w:pPr>
        <w:numPr>
          <w:ilvl w:val="0"/>
          <w:numId w:val="64"/>
        </w:numPr>
        <w:spacing w:before="120" w:after="0" w:line="360" w:lineRule="auto"/>
        <w:rPr>
          <w:rFonts w:ascii="Arial" w:hAnsi="Arial" w:cs="Arial"/>
          <w:sz w:val="24"/>
          <w:szCs w:val="24"/>
        </w:rPr>
      </w:pPr>
      <w:r w:rsidRPr="00696119">
        <w:rPr>
          <w:rFonts w:ascii="Arial" w:hAnsi="Arial" w:cs="Arial"/>
          <w:sz w:val="24"/>
          <w:szCs w:val="24"/>
        </w:rPr>
        <w:t>Rodzaj wynagrodzenia i sposób obliczenia ceny ofertowej: rozliczenie kosztorysowe</w:t>
      </w:r>
      <w:r>
        <w:rPr>
          <w:rFonts w:ascii="Arial" w:hAnsi="Arial" w:cs="Arial"/>
          <w:sz w:val="24"/>
          <w:szCs w:val="24"/>
        </w:rPr>
        <w:t>.</w:t>
      </w:r>
    </w:p>
    <w:p w14:paraId="4AA5B595" w14:textId="6A739F7A" w:rsidR="00A879F3" w:rsidRPr="006C1B5E" w:rsidRDefault="006C1B5E" w:rsidP="00A879F3">
      <w:pPr>
        <w:numPr>
          <w:ilvl w:val="0"/>
          <w:numId w:val="64"/>
        </w:numPr>
        <w:spacing w:after="0" w:line="360" w:lineRule="auto"/>
        <w:rPr>
          <w:rFonts w:ascii="Arial" w:hAnsi="Arial" w:cs="Arial"/>
          <w:sz w:val="24"/>
          <w:szCs w:val="24"/>
        </w:rPr>
      </w:pPr>
      <w:r w:rsidRPr="006C1B5E">
        <w:rPr>
          <w:rFonts w:ascii="Arial" w:hAnsi="Arial" w:cs="Arial"/>
          <w:sz w:val="24"/>
          <w:szCs w:val="24"/>
        </w:rPr>
        <w:t xml:space="preserve">Wykonawcy przysługiwać będzie wynagrodzenie ustalone na podstawie składników cenotwórczych wyszczególnionych w kosztorysie ofertowym Wykonawcy oraz ilości rzeczywiście wykonanych i odebranych robót </w:t>
      </w:r>
      <w:r w:rsidRPr="006C1B5E">
        <w:rPr>
          <w:rFonts w:ascii="Arial" w:hAnsi="Arial" w:cs="Arial"/>
          <w:sz w:val="24"/>
          <w:szCs w:val="24"/>
        </w:rPr>
        <w:br/>
      </w:r>
      <w:r>
        <w:rPr>
          <w:rFonts w:ascii="Arial" w:hAnsi="Arial" w:cs="Arial"/>
          <w:sz w:val="24"/>
          <w:szCs w:val="24"/>
        </w:rPr>
        <w:t>(</w:t>
      </w:r>
      <w:r w:rsidRPr="00A879F3">
        <w:rPr>
          <w:rFonts w:ascii="Arial" w:hAnsi="Arial" w:cs="Arial"/>
          <w:sz w:val="24"/>
          <w:szCs w:val="24"/>
        </w:rPr>
        <w:t>na podstawie obmiarów</w:t>
      </w:r>
      <w:r>
        <w:rPr>
          <w:rFonts w:ascii="Arial" w:hAnsi="Arial" w:cs="Arial"/>
          <w:sz w:val="24"/>
          <w:szCs w:val="24"/>
        </w:rPr>
        <w:t xml:space="preserve">) </w:t>
      </w:r>
      <w:r w:rsidRPr="006C1B5E">
        <w:rPr>
          <w:rFonts w:ascii="Arial" w:hAnsi="Arial" w:cs="Arial"/>
          <w:sz w:val="24"/>
          <w:szCs w:val="24"/>
        </w:rPr>
        <w:t>w oparciu o kosztorys powykonawczy opracowany przez Wykonawcę a następnie zaakceptowany przez Zamawiającego.</w:t>
      </w:r>
      <w:r>
        <w:rPr>
          <w:rFonts w:ascii="Arial" w:hAnsi="Arial" w:cs="Arial"/>
          <w:sz w:val="24"/>
          <w:szCs w:val="24"/>
        </w:rPr>
        <w:t xml:space="preserve"> </w:t>
      </w:r>
      <w:r w:rsidR="00A879F3" w:rsidRPr="00A879F3">
        <w:rPr>
          <w:rFonts w:ascii="Arial" w:hAnsi="Arial" w:cs="Arial"/>
          <w:sz w:val="24"/>
          <w:szCs w:val="24"/>
        </w:rPr>
        <w:t>Zwiększenie ilości jednostek obmiarowych, które zostaną uwzględnione w kosztorysie powykonawczym w stosunku do kosztorysu ofertowego musi być zaakceptowane przez Zamawiającego przed przystąpieniem do wykonania robót przez Wykonawcę. W przypadku zmniejszenia ilości jednostek obmiarowych w stosunku do kosztorysu ofertowego Zamawiający będzie wymagał uwzględnienia tego faktu w kosztorysie powykonawczym.</w:t>
      </w:r>
      <w:r w:rsidRPr="006C1B5E">
        <w:rPr>
          <w:rFonts w:ascii="Arial" w:hAnsi="Arial" w:cs="Arial"/>
        </w:rPr>
        <w:t xml:space="preserve"> </w:t>
      </w:r>
      <w:r w:rsidRPr="006C1B5E">
        <w:rPr>
          <w:rFonts w:ascii="Arial" w:hAnsi="Arial" w:cs="Arial"/>
          <w:sz w:val="24"/>
          <w:szCs w:val="24"/>
        </w:rPr>
        <w:t>Ceny jednostkowe kosztorysu powykonawczego muszą być takie same jak w kosztorysie ofertowym.</w:t>
      </w:r>
    </w:p>
    <w:p w14:paraId="5233F230" w14:textId="06D5F701" w:rsidR="00A879F3" w:rsidRPr="00A879F3" w:rsidRDefault="00A879F3" w:rsidP="00A879F3">
      <w:pPr>
        <w:numPr>
          <w:ilvl w:val="0"/>
          <w:numId w:val="64"/>
        </w:numPr>
        <w:spacing w:after="0" w:line="360" w:lineRule="auto"/>
        <w:rPr>
          <w:rFonts w:ascii="Arial" w:hAnsi="Arial" w:cs="Arial"/>
          <w:sz w:val="24"/>
          <w:szCs w:val="24"/>
        </w:rPr>
      </w:pPr>
      <w:r w:rsidRPr="00A879F3">
        <w:rPr>
          <w:rFonts w:ascii="Arial" w:hAnsi="Arial" w:cs="Arial"/>
          <w:sz w:val="24"/>
          <w:szCs w:val="24"/>
        </w:rPr>
        <w:t>Obliczenie ceny ofertowej należy dokonać w oparciu o:</w:t>
      </w:r>
    </w:p>
    <w:p w14:paraId="2DDF0C35" w14:textId="77777777" w:rsidR="00A879F3" w:rsidRPr="00577010" w:rsidRDefault="00A879F3" w:rsidP="00A879F3">
      <w:pPr>
        <w:numPr>
          <w:ilvl w:val="0"/>
          <w:numId w:val="99"/>
        </w:numPr>
        <w:tabs>
          <w:tab w:val="clear" w:pos="720"/>
          <w:tab w:val="left" w:pos="360"/>
          <w:tab w:val="num" w:pos="993"/>
        </w:tabs>
        <w:spacing w:after="0" w:line="360" w:lineRule="auto"/>
        <w:ind w:left="993" w:hanging="567"/>
        <w:rPr>
          <w:rFonts w:ascii="Arial" w:hAnsi="Arial" w:cs="Arial"/>
          <w:sz w:val="24"/>
          <w:szCs w:val="24"/>
        </w:rPr>
      </w:pPr>
      <w:r w:rsidRPr="00577010">
        <w:rPr>
          <w:rFonts w:ascii="Arial" w:hAnsi="Arial" w:cs="Arial"/>
          <w:sz w:val="24"/>
          <w:szCs w:val="24"/>
        </w:rPr>
        <w:t>przedmiary robót,</w:t>
      </w:r>
    </w:p>
    <w:p w14:paraId="60E40EE4" w14:textId="77777777" w:rsidR="00A879F3" w:rsidRPr="00577010" w:rsidRDefault="00A879F3" w:rsidP="00A879F3">
      <w:pPr>
        <w:numPr>
          <w:ilvl w:val="0"/>
          <w:numId w:val="99"/>
        </w:numPr>
        <w:tabs>
          <w:tab w:val="clear" w:pos="720"/>
          <w:tab w:val="left" w:pos="360"/>
          <w:tab w:val="num" w:pos="993"/>
        </w:tabs>
        <w:spacing w:after="0" w:line="360" w:lineRule="auto"/>
        <w:ind w:left="993" w:hanging="567"/>
        <w:rPr>
          <w:rFonts w:ascii="Arial" w:hAnsi="Arial" w:cs="Arial"/>
          <w:sz w:val="24"/>
          <w:szCs w:val="24"/>
        </w:rPr>
      </w:pPr>
      <w:r w:rsidRPr="00577010">
        <w:rPr>
          <w:rFonts w:ascii="Arial" w:hAnsi="Arial" w:cs="Arial"/>
          <w:sz w:val="24"/>
          <w:szCs w:val="24"/>
        </w:rPr>
        <w:t>dokumentację projektową,</w:t>
      </w:r>
    </w:p>
    <w:p w14:paraId="281C1F2A" w14:textId="77777777" w:rsidR="00A879F3" w:rsidRPr="00577010" w:rsidRDefault="00A879F3" w:rsidP="00A879F3">
      <w:pPr>
        <w:numPr>
          <w:ilvl w:val="0"/>
          <w:numId w:val="99"/>
        </w:numPr>
        <w:tabs>
          <w:tab w:val="clear" w:pos="720"/>
          <w:tab w:val="left" w:pos="360"/>
          <w:tab w:val="num" w:pos="993"/>
        </w:tabs>
        <w:spacing w:after="0" w:line="360" w:lineRule="auto"/>
        <w:ind w:left="993" w:hanging="567"/>
        <w:rPr>
          <w:rFonts w:ascii="Arial" w:hAnsi="Arial" w:cs="Arial"/>
          <w:sz w:val="24"/>
          <w:szCs w:val="24"/>
        </w:rPr>
      </w:pPr>
      <w:r w:rsidRPr="00577010">
        <w:rPr>
          <w:rFonts w:ascii="Arial" w:hAnsi="Arial" w:cs="Arial"/>
          <w:sz w:val="24"/>
          <w:szCs w:val="24"/>
        </w:rPr>
        <w:t>rysunki poglądowe (szkice),</w:t>
      </w:r>
    </w:p>
    <w:p w14:paraId="59E45C08" w14:textId="77777777" w:rsidR="00A879F3" w:rsidRPr="00696119" w:rsidRDefault="00A879F3" w:rsidP="00A879F3">
      <w:pPr>
        <w:numPr>
          <w:ilvl w:val="0"/>
          <w:numId w:val="99"/>
        </w:numPr>
        <w:tabs>
          <w:tab w:val="clear" w:pos="720"/>
          <w:tab w:val="left" w:pos="360"/>
          <w:tab w:val="num" w:pos="993"/>
        </w:tabs>
        <w:spacing w:after="0" w:line="360" w:lineRule="auto"/>
        <w:ind w:left="993" w:hanging="567"/>
        <w:rPr>
          <w:rFonts w:ascii="Arial" w:hAnsi="Arial" w:cs="Arial"/>
          <w:sz w:val="24"/>
          <w:szCs w:val="24"/>
        </w:rPr>
      </w:pPr>
      <w:r w:rsidRPr="00696119">
        <w:rPr>
          <w:rFonts w:ascii="Arial" w:hAnsi="Arial" w:cs="Arial"/>
          <w:sz w:val="24"/>
          <w:szCs w:val="24"/>
        </w:rPr>
        <w:t>specyfikacje techniczne wykonania i odbioru robót budowlanych (</w:t>
      </w:r>
      <w:proofErr w:type="spellStart"/>
      <w:r w:rsidRPr="00696119">
        <w:rPr>
          <w:rFonts w:ascii="Arial" w:hAnsi="Arial" w:cs="Arial"/>
          <w:sz w:val="24"/>
          <w:szCs w:val="24"/>
        </w:rPr>
        <w:t>STWiORB</w:t>
      </w:r>
      <w:proofErr w:type="spellEnd"/>
      <w:r w:rsidRPr="00696119">
        <w:rPr>
          <w:rFonts w:ascii="Arial" w:hAnsi="Arial" w:cs="Arial"/>
          <w:sz w:val="24"/>
          <w:szCs w:val="24"/>
        </w:rPr>
        <w:t>)</w:t>
      </w:r>
    </w:p>
    <w:p w14:paraId="28AB8D94" w14:textId="77777777" w:rsidR="00A879F3" w:rsidRPr="00696119" w:rsidRDefault="00A879F3" w:rsidP="00A879F3">
      <w:pPr>
        <w:numPr>
          <w:ilvl w:val="0"/>
          <w:numId w:val="99"/>
        </w:numPr>
        <w:tabs>
          <w:tab w:val="clear" w:pos="720"/>
          <w:tab w:val="left" w:pos="360"/>
          <w:tab w:val="num" w:pos="993"/>
        </w:tabs>
        <w:spacing w:after="0" w:line="360" w:lineRule="auto"/>
        <w:ind w:left="993" w:hanging="567"/>
        <w:rPr>
          <w:rFonts w:ascii="Arial" w:hAnsi="Arial" w:cs="Arial"/>
          <w:sz w:val="24"/>
          <w:szCs w:val="24"/>
        </w:rPr>
      </w:pPr>
      <w:r w:rsidRPr="00696119">
        <w:rPr>
          <w:rFonts w:ascii="Arial" w:hAnsi="Arial" w:cs="Arial"/>
          <w:sz w:val="24"/>
          <w:szCs w:val="24"/>
        </w:rPr>
        <w:t>koszty wykonania badań, pomiarów niezbędnych do realizacji przedmiotu zamówienia,</w:t>
      </w:r>
    </w:p>
    <w:p w14:paraId="5863251B" w14:textId="77777777" w:rsidR="00A879F3" w:rsidRPr="00696119" w:rsidRDefault="00A879F3" w:rsidP="00A879F3">
      <w:pPr>
        <w:numPr>
          <w:ilvl w:val="0"/>
          <w:numId w:val="99"/>
        </w:numPr>
        <w:tabs>
          <w:tab w:val="clear" w:pos="720"/>
          <w:tab w:val="left" w:pos="360"/>
          <w:tab w:val="num" w:pos="993"/>
        </w:tabs>
        <w:spacing w:after="0" w:line="360" w:lineRule="auto"/>
        <w:ind w:left="993" w:hanging="567"/>
        <w:rPr>
          <w:rFonts w:ascii="Arial" w:hAnsi="Arial" w:cs="Arial"/>
          <w:sz w:val="24"/>
          <w:szCs w:val="24"/>
        </w:rPr>
      </w:pPr>
      <w:r w:rsidRPr="00696119">
        <w:rPr>
          <w:rFonts w:ascii="Arial" w:hAnsi="Arial" w:cs="Arial"/>
          <w:sz w:val="24"/>
          <w:szCs w:val="24"/>
        </w:rPr>
        <w:t xml:space="preserve">koszty robót i prac towarzyszących związanych z prowadzeniem robót na czynnym (użytkowanym) obiekcie szkolnym oraz przy  budynkach pływalni YNTKA, Domu Dziecka oraz pozostałych budynków przyległych do przebudowywanego układu komunikacyjnego, m.in.: zabezpieczenie ruchu pieszego i pojazdów w strefie robót i zapewnienie dostępności do obiektów, </w:t>
      </w:r>
    </w:p>
    <w:p w14:paraId="6E935B71" w14:textId="77777777" w:rsidR="00A879F3" w:rsidRDefault="00A879F3" w:rsidP="00A879F3">
      <w:pPr>
        <w:numPr>
          <w:ilvl w:val="0"/>
          <w:numId w:val="99"/>
        </w:numPr>
        <w:tabs>
          <w:tab w:val="clear" w:pos="720"/>
          <w:tab w:val="left" w:pos="360"/>
          <w:tab w:val="num" w:pos="993"/>
        </w:tabs>
        <w:spacing w:after="0" w:line="360" w:lineRule="auto"/>
        <w:ind w:left="993" w:hanging="567"/>
        <w:rPr>
          <w:rFonts w:ascii="Arial" w:hAnsi="Arial" w:cs="Arial"/>
          <w:sz w:val="24"/>
          <w:szCs w:val="24"/>
        </w:rPr>
      </w:pPr>
      <w:r w:rsidRPr="00696119">
        <w:rPr>
          <w:rFonts w:ascii="Arial" w:hAnsi="Arial" w:cs="Arial"/>
          <w:sz w:val="24"/>
          <w:szCs w:val="24"/>
        </w:rPr>
        <w:t>koszt</w:t>
      </w:r>
      <w:r>
        <w:rPr>
          <w:rFonts w:ascii="Arial" w:hAnsi="Arial" w:cs="Arial"/>
          <w:sz w:val="24"/>
          <w:szCs w:val="24"/>
        </w:rPr>
        <w:t>y</w:t>
      </w:r>
      <w:r w:rsidRPr="00696119">
        <w:rPr>
          <w:rFonts w:ascii="Arial" w:hAnsi="Arial" w:cs="Arial"/>
          <w:sz w:val="24"/>
          <w:szCs w:val="24"/>
        </w:rPr>
        <w:t xml:space="preserve"> czasowego zabezpieczenia odsłoniętych elem</w:t>
      </w:r>
      <w:r>
        <w:rPr>
          <w:rFonts w:ascii="Arial" w:hAnsi="Arial" w:cs="Arial"/>
          <w:sz w:val="24"/>
          <w:szCs w:val="24"/>
        </w:rPr>
        <w:t>entów infrastruktury podziemnej,</w:t>
      </w:r>
    </w:p>
    <w:p w14:paraId="2627E7B4" w14:textId="4EA7DB78" w:rsidR="00A879F3" w:rsidRPr="00696119" w:rsidRDefault="00A879F3" w:rsidP="00A879F3">
      <w:pPr>
        <w:numPr>
          <w:ilvl w:val="0"/>
          <w:numId w:val="99"/>
        </w:numPr>
        <w:tabs>
          <w:tab w:val="clear" w:pos="720"/>
          <w:tab w:val="left" w:pos="360"/>
          <w:tab w:val="num" w:pos="993"/>
        </w:tabs>
        <w:spacing w:after="0" w:line="360" w:lineRule="auto"/>
        <w:ind w:left="993" w:hanging="567"/>
        <w:rPr>
          <w:rFonts w:ascii="Arial" w:hAnsi="Arial" w:cs="Arial"/>
          <w:sz w:val="24"/>
          <w:szCs w:val="24"/>
        </w:rPr>
      </w:pPr>
      <w:r w:rsidRPr="00696119">
        <w:rPr>
          <w:rFonts w:ascii="Arial" w:hAnsi="Arial" w:cs="Arial"/>
          <w:sz w:val="24"/>
          <w:szCs w:val="24"/>
        </w:rPr>
        <w:t>koszt</w:t>
      </w:r>
      <w:r>
        <w:rPr>
          <w:rFonts w:ascii="Arial" w:hAnsi="Arial" w:cs="Arial"/>
          <w:sz w:val="24"/>
          <w:szCs w:val="24"/>
        </w:rPr>
        <w:t>y</w:t>
      </w:r>
      <w:r w:rsidRPr="00696119">
        <w:rPr>
          <w:rFonts w:ascii="Arial" w:hAnsi="Arial" w:cs="Arial"/>
          <w:sz w:val="24"/>
          <w:szCs w:val="24"/>
        </w:rPr>
        <w:t xml:space="preserve"> nadzorów, odbiorów i uzgodnień z gestorami sieci,</w:t>
      </w:r>
      <w:r w:rsidR="007023E2">
        <w:rPr>
          <w:rFonts w:ascii="Arial" w:hAnsi="Arial" w:cs="Arial"/>
          <w:sz w:val="24"/>
          <w:szCs w:val="24"/>
        </w:rPr>
        <w:t xml:space="preserve"> oraz wszelkimi innymi podmiotami,</w:t>
      </w:r>
    </w:p>
    <w:p w14:paraId="63F09C5C" w14:textId="38B503A7" w:rsidR="00A879F3" w:rsidRPr="00696119" w:rsidRDefault="00A879F3" w:rsidP="00A879F3">
      <w:pPr>
        <w:numPr>
          <w:ilvl w:val="0"/>
          <w:numId w:val="99"/>
        </w:numPr>
        <w:tabs>
          <w:tab w:val="clear" w:pos="720"/>
          <w:tab w:val="left" w:pos="360"/>
          <w:tab w:val="num" w:pos="993"/>
        </w:tabs>
        <w:spacing w:after="0" w:line="360" w:lineRule="auto"/>
        <w:ind w:left="993" w:hanging="567"/>
        <w:rPr>
          <w:rFonts w:ascii="Arial" w:hAnsi="Arial" w:cs="Arial"/>
          <w:sz w:val="24"/>
          <w:szCs w:val="24"/>
        </w:rPr>
      </w:pPr>
      <w:r w:rsidRPr="00696119">
        <w:rPr>
          <w:rFonts w:ascii="Arial" w:hAnsi="Arial" w:cs="Arial"/>
          <w:sz w:val="24"/>
          <w:szCs w:val="24"/>
        </w:rPr>
        <w:lastRenderedPageBreak/>
        <w:t xml:space="preserve">koszty wykonania projektu organizacji ruchu na czas prowadzenia robót </w:t>
      </w:r>
      <w:r>
        <w:rPr>
          <w:rFonts w:ascii="Arial" w:hAnsi="Arial" w:cs="Arial"/>
          <w:sz w:val="24"/>
          <w:szCs w:val="24"/>
        </w:rPr>
        <w:br/>
      </w:r>
      <w:r w:rsidRPr="00696119">
        <w:rPr>
          <w:rFonts w:ascii="Arial" w:hAnsi="Arial" w:cs="Arial"/>
          <w:sz w:val="24"/>
          <w:szCs w:val="24"/>
        </w:rPr>
        <w:t>w pasie drogowym wraz z uzyskaniem jego zatwierdzenia i pozwolenia na zajęcie pasa drogowego przez odpowiednie jednostki,</w:t>
      </w:r>
    </w:p>
    <w:p w14:paraId="20AB6990" w14:textId="77777777" w:rsidR="00A879F3" w:rsidRPr="00696119" w:rsidRDefault="00A879F3" w:rsidP="00A879F3">
      <w:pPr>
        <w:numPr>
          <w:ilvl w:val="0"/>
          <w:numId w:val="99"/>
        </w:numPr>
        <w:tabs>
          <w:tab w:val="clear" w:pos="720"/>
          <w:tab w:val="left" w:pos="360"/>
          <w:tab w:val="num" w:pos="993"/>
        </w:tabs>
        <w:spacing w:after="0" w:line="360" w:lineRule="auto"/>
        <w:ind w:left="993" w:hanging="567"/>
        <w:rPr>
          <w:rFonts w:ascii="Arial" w:hAnsi="Arial" w:cs="Arial"/>
          <w:sz w:val="24"/>
          <w:szCs w:val="24"/>
        </w:rPr>
      </w:pPr>
      <w:r w:rsidRPr="00696119">
        <w:rPr>
          <w:rFonts w:ascii="Arial" w:hAnsi="Arial" w:cs="Arial"/>
          <w:sz w:val="24"/>
          <w:szCs w:val="24"/>
        </w:rPr>
        <w:t>koszty zajęcia pasa drogowego na czas robót,</w:t>
      </w:r>
    </w:p>
    <w:p w14:paraId="6AFD819E" w14:textId="77777777" w:rsidR="00A879F3" w:rsidRPr="00577010" w:rsidRDefault="00A879F3" w:rsidP="00A879F3">
      <w:pPr>
        <w:pStyle w:val="Akapitzlist"/>
        <w:numPr>
          <w:ilvl w:val="0"/>
          <w:numId w:val="99"/>
        </w:numPr>
        <w:tabs>
          <w:tab w:val="clear" w:pos="720"/>
          <w:tab w:val="num" w:pos="993"/>
        </w:tabs>
        <w:spacing w:after="0" w:line="360" w:lineRule="auto"/>
        <w:ind w:left="993" w:hanging="567"/>
        <w:contextualSpacing w:val="0"/>
        <w:rPr>
          <w:rFonts w:cs="Arial"/>
          <w:sz w:val="24"/>
          <w:szCs w:val="24"/>
        </w:rPr>
      </w:pPr>
      <w:r w:rsidRPr="00577010">
        <w:rPr>
          <w:rFonts w:cs="Arial"/>
          <w:sz w:val="24"/>
          <w:szCs w:val="24"/>
        </w:rPr>
        <w:t>koszty opracowania uproszczonego kosztorysu, obejmującego wszystkie roboty budowlane i prace towarzyszące,</w:t>
      </w:r>
    </w:p>
    <w:p w14:paraId="1A626F1B" w14:textId="77777777" w:rsidR="00A879F3" w:rsidRDefault="00A879F3" w:rsidP="00A879F3">
      <w:pPr>
        <w:pStyle w:val="Akapitzlist"/>
        <w:numPr>
          <w:ilvl w:val="0"/>
          <w:numId w:val="99"/>
        </w:numPr>
        <w:tabs>
          <w:tab w:val="clear" w:pos="720"/>
          <w:tab w:val="num" w:pos="993"/>
        </w:tabs>
        <w:spacing w:after="0" w:line="360" w:lineRule="auto"/>
        <w:ind w:left="993" w:hanging="567"/>
        <w:contextualSpacing w:val="0"/>
        <w:rPr>
          <w:rFonts w:cs="Arial"/>
          <w:sz w:val="24"/>
          <w:szCs w:val="24"/>
        </w:rPr>
      </w:pPr>
      <w:r w:rsidRPr="00577010">
        <w:rPr>
          <w:rFonts w:cs="Arial"/>
          <w:sz w:val="24"/>
          <w:szCs w:val="24"/>
        </w:rPr>
        <w:t>własną kalkulację dotyczącą zakresu robót uzupełniających i przygotowawczych [np. nadzór, zorganizowanie zaplecza dla pracowników; wydzielenie, oznakowanie i zabezpieczenie terenu prowadzenia robót; zorganizowanie zaplecza na potrzeby składowania materiałów budowlanych oraz kontenerów do gromadzenia urobku z demontażu i rozbiórek, transport materiałów, utylizacja odpadów, wykonanie opracowań i robót technologicznych - nie objętych przedmiarem robót a niezbędnych do prawidłowego wykonania przedmiotu zamówienia; zapewnienie dostawy na potrzeby budowy energii elektrycznej i wody wraz z poniesieniem kosztów ich zużycia, itp.],</w:t>
      </w:r>
    </w:p>
    <w:p w14:paraId="4D4D1714" w14:textId="77777777" w:rsidR="00A879F3" w:rsidRPr="00577010" w:rsidRDefault="00A879F3" w:rsidP="00A879F3">
      <w:pPr>
        <w:pStyle w:val="Akapitzlist"/>
        <w:numPr>
          <w:ilvl w:val="0"/>
          <w:numId w:val="99"/>
        </w:numPr>
        <w:tabs>
          <w:tab w:val="clear" w:pos="720"/>
          <w:tab w:val="num" w:pos="993"/>
        </w:tabs>
        <w:spacing w:after="0" w:line="360" w:lineRule="auto"/>
        <w:ind w:left="993" w:hanging="567"/>
        <w:contextualSpacing w:val="0"/>
        <w:rPr>
          <w:rFonts w:cs="Arial"/>
          <w:sz w:val="24"/>
          <w:szCs w:val="24"/>
        </w:rPr>
      </w:pPr>
      <w:r>
        <w:rPr>
          <w:rFonts w:cs="Arial"/>
          <w:sz w:val="24"/>
          <w:szCs w:val="24"/>
        </w:rPr>
        <w:t>koszty wywozu i utylizacji materiałów z robót rozbiórkowych, ziemnych i wycinek zieleni,</w:t>
      </w:r>
    </w:p>
    <w:p w14:paraId="217B43EB" w14:textId="77777777" w:rsidR="00A879F3" w:rsidRPr="00577010" w:rsidRDefault="00A879F3" w:rsidP="00A879F3">
      <w:pPr>
        <w:pStyle w:val="Akapitzlist"/>
        <w:numPr>
          <w:ilvl w:val="0"/>
          <w:numId w:val="99"/>
        </w:numPr>
        <w:tabs>
          <w:tab w:val="clear" w:pos="720"/>
          <w:tab w:val="num" w:pos="993"/>
        </w:tabs>
        <w:spacing w:after="0" w:line="360" w:lineRule="auto"/>
        <w:ind w:left="993" w:hanging="567"/>
        <w:contextualSpacing w:val="0"/>
        <w:rPr>
          <w:rFonts w:cs="Arial"/>
          <w:sz w:val="24"/>
          <w:szCs w:val="24"/>
        </w:rPr>
      </w:pPr>
      <w:r w:rsidRPr="00577010">
        <w:rPr>
          <w:rFonts w:cs="Arial"/>
          <w:sz w:val="24"/>
          <w:szCs w:val="24"/>
        </w:rPr>
        <w:t>koszty opracowania dokumentacji powykonawczej oraz dokonanie wszystkich prób, badań i sprawdzeń koniecznych do odbioru,</w:t>
      </w:r>
    </w:p>
    <w:p w14:paraId="10E94632" w14:textId="77777777" w:rsidR="00A879F3" w:rsidRDefault="00A879F3" w:rsidP="00A879F3">
      <w:pPr>
        <w:pStyle w:val="Akapitzlist"/>
        <w:numPr>
          <w:ilvl w:val="0"/>
          <w:numId w:val="99"/>
        </w:numPr>
        <w:tabs>
          <w:tab w:val="clear" w:pos="720"/>
          <w:tab w:val="num" w:pos="993"/>
        </w:tabs>
        <w:spacing w:after="0" w:line="360" w:lineRule="auto"/>
        <w:ind w:left="993" w:hanging="567"/>
        <w:contextualSpacing w:val="0"/>
        <w:rPr>
          <w:rFonts w:cs="Arial"/>
          <w:sz w:val="24"/>
          <w:szCs w:val="24"/>
        </w:rPr>
      </w:pPr>
      <w:r w:rsidRPr="00577010">
        <w:rPr>
          <w:rFonts w:cs="Arial"/>
          <w:sz w:val="24"/>
          <w:szCs w:val="24"/>
        </w:rPr>
        <w:t xml:space="preserve">własną kalkulację dotyczącą kosztów robót tymczasowych, nie ujętych w przedmiarach, do ujęcia w kosztach ogólnych robót podstawowych -zgodnie ze </w:t>
      </w:r>
      <w:proofErr w:type="spellStart"/>
      <w:r w:rsidRPr="00577010">
        <w:rPr>
          <w:rFonts w:cs="Arial"/>
          <w:sz w:val="24"/>
          <w:szCs w:val="24"/>
        </w:rPr>
        <w:t>STWiORB</w:t>
      </w:r>
      <w:proofErr w:type="spellEnd"/>
      <w:r w:rsidRPr="00577010">
        <w:rPr>
          <w:rFonts w:cs="Arial"/>
          <w:sz w:val="24"/>
          <w:szCs w:val="24"/>
        </w:rPr>
        <w:t xml:space="preserve"> (stemplowania, rusztowania, deskowania, rynny zsypowe, prace porządkowe, itp.),</w:t>
      </w:r>
    </w:p>
    <w:p w14:paraId="6036AC00" w14:textId="77777777" w:rsidR="00A879F3" w:rsidRPr="00860CFF" w:rsidRDefault="00A879F3" w:rsidP="00A879F3">
      <w:pPr>
        <w:pStyle w:val="Akapitzlist"/>
        <w:numPr>
          <w:ilvl w:val="0"/>
          <w:numId w:val="99"/>
        </w:numPr>
        <w:tabs>
          <w:tab w:val="clear" w:pos="720"/>
          <w:tab w:val="num" w:pos="993"/>
        </w:tabs>
        <w:spacing w:after="0" w:line="360" w:lineRule="auto"/>
        <w:ind w:left="993" w:hanging="567"/>
        <w:contextualSpacing w:val="0"/>
        <w:rPr>
          <w:rFonts w:cs="Arial"/>
          <w:sz w:val="24"/>
          <w:szCs w:val="24"/>
        </w:rPr>
      </w:pPr>
      <w:r w:rsidRPr="00860CFF">
        <w:rPr>
          <w:rFonts w:cs="Arial"/>
          <w:sz w:val="24"/>
          <w:szCs w:val="24"/>
        </w:rPr>
        <w:t xml:space="preserve">koszty robót związanych z zabezpieczeniem niezidentyfikowanych lub dodatkowych kabli telekomunikacyjnych i energetycznych (odkopanie i ułożenie na odpowiedniej głębokości do 100 </w:t>
      </w:r>
      <w:proofErr w:type="spellStart"/>
      <w:r w:rsidRPr="00860CFF">
        <w:rPr>
          <w:rFonts w:cs="Arial"/>
          <w:sz w:val="24"/>
          <w:szCs w:val="24"/>
        </w:rPr>
        <w:t>mb</w:t>
      </w:r>
      <w:proofErr w:type="spellEnd"/>
      <w:r w:rsidRPr="00860CFF">
        <w:rPr>
          <w:rFonts w:cs="Arial"/>
          <w:sz w:val="24"/>
          <w:szCs w:val="24"/>
        </w:rPr>
        <w:t xml:space="preserve"> okablowania) wraz z ewentualnymi nadzorami branżowymi,</w:t>
      </w:r>
    </w:p>
    <w:p w14:paraId="2C7172EA" w14:textId="77777777" w:rsidR="00A879F3" w:rsidRDefault="00A879F3" w:rsidP="00A879F3">
      <w:pPr>
        <w:pStyle w:val="Akapitzlist"/>
        <w:numPr>
          <w:ilvl w:val="0"/>
          <w:numId w:val="99"/>
        </w:numPr>
        <w:tabs>
          <w:tab w:val="clear" w:pos="720"/>
          <w:tab w:val="num" w:pos="993"/>
        </w:tabs>
        <w:spacing w:after="0" w:line="360" w:lineRule="auto"/>
        <w:ind w:left="993" w:hanging="567"/>
        <w:contextualSpacing w:val="0"/>
        <w:rPr>
          <w:rFonts w:cs="Arial"/>
          <w:sz w:val="24"/>
          <w:szCs w:val="24"/>
        </w:rPr>
      </w:pPr>
      <w:r>
        <w:rPr>
          <w:rFonts w:cs="Arial"/>
          <w:sz w:val="24"/>
          <w:szCs w:val="24"/>
        </w:rPr>
        <w:t xml:space="preserve">koszty zaprogramowania, </w:t>
      </w:r>
      <w:r w:rsidRPr="00860CFF">
        <w:rPr>
          <w:rFonts w:cs="Arial"/>
          <w:sz w:val="24"/>
          <w:szCs w:val="24"/>
        </w:rPr>
        <w:t>konfiguracji sieci telekomunikacyjnej systemu parkingowego i monitoringu,</w:t>
      </w:r>
    </w:p>
    <w:p w14:paraId="1752389A" w14:textId="77777777" w:rsidR="00A879F3" w:rsidRPr="00EE799F" w:rsidRDefault="00A879F3" w:rsidP="00A879F3">
      <w:pPr>
        <w:numPr>
          <w:ilvl w:val="0"/>
          <w:numId w:val="99"/>
        </w:numPr>
        <w:tabs>
          <w:tab w:val="clear" w:pos="720"/>
          <w:tab w:val="num" w:pos="993"/>
        </w:tabs>
        <w:spacing w:after="0" w:line="360" w:lineRule="auto"/>
        <w:ind w:left="993" w:hanging="567"/>
        <w:rPr>
          <w:rFonts w:ascii="Arial" w:hAnsi="Arial" w:cs="Arial"/>
          <w:sz w:val="24"/>
          <w:szCs w:val="24"/>
        </w:rPr>
      </w:pPr>
      <w:r w:rsidRPr="00EE799F">
        <w:rPr>
          <w:rFonts w:ascii="Arial" w:hAnsi="Arial" w:cs="Arial"/>
          <w:sz w:val="24"/>
          <w:szCs w:val="24"/>
        </w:rPr>
        <w:t xml:space="preserve">koszty połączenia światłowodem budynków </w:t>
      </w:r>
      <w:proofErr w:type="spellStart"/>
      <w:r w:rsidRPr="00EE799F">
        <w:rPr>
          <w:rFonts w:ascii="Arial" w:hAnsi="Arial" w:cs="Arial"/>
          <w:sz w:val="24"/>
          <w:szCs w:val="24"/>
        </w:rPr>
        <w:t>Yntki</w:t>
      </w:r>
      <w:proofErr w:type="spellEnd"/>
      <w:r w:rsidRPr="00EE799F">
        <w:rPr>
          <w:rFonts w:ascii="Arial" w:hAnsi="Arial" w:cs="Arial"/>
          <w:sz w:val="24"/>
          <w:szCs w:val="24"/>
        </w:rPr>
        <w:t xml:space="preserve"> i ZST do monitoringu (całość prac, zabudowa kabla, zaprogramowanie i w razie potrzeby montaż urządzeń), zaprogramowania i uruchomienia systemu parkingowego (zgodnie z zaleceniami RSK) oraz zapewnienia łączności GSM dla dwóch szaf oświetleniowych (1 fazowych) na czas gwarancji na roboty budowlane, </w:t>
      </w:r>
    </w:p>
    <w:p w14:paraId="48522B42" w14:textId="77777777" w:rsidR="00A879F3" w:rsidRPr="00860CFF" w:rsidRDefault="00A879F3" w:rsidP="00A879F3">
      <w:pPr>
        <w:pStyle w:val="Akapitzlist"/>
        <w:numPr>
          <w:ilvl w:val="0"/>
          <w:numId w:val="99"/>
        </w:numPr>
        <w:tabs>
          <w:tab w:val="clear" w:pos="720"/>
          <w:tab w:val="num" w:pos="993"/>
        </w:tabs>
        <w:spacing w:after="0" w:line="360" w:lineRule="auto"/>
        <w:ind w:left="993" w:hanging="567"/>
        <w:contextualSpacing w:val="0"/>
        <w:rPr>
          <w:rFonts w:cs="Arial"/>
          <w:sz w:val="24"/>
          <w:szCs w:val="24"/>
        </w:rPr>
      </w:pPr>
      <w:r w:rsidRPr="00860CFF">
        <w:rPr>
          <w:rFonts w:cs="Arial"/>
          <w:sz w:val="24"/>
          <w:szCs w:val="24"/>
        </w:rPr>
        <w:lastRenderedPageBreak/>
        <w:t>koszty zabudowy zamków we wszystkich szafkach energetycznych i teletechnicznych wraz z przekazaniem Zamawiającemu 3 kompletów kluczy.</w:t>
      </w:r>
    </w:p>
    <w:p w14:paraId="10C9562D" w14:textId="476325BE" w:rsidR="00A879F3" w:rsidRDefault="00A879F3" w:rsidP="00A879F3">
      <w:pPr>
        <w:pStyle w:val="kodwydz2"/>
        <w:numPr>
          <w:ilvl w:val="0"/>
          <w:numId w:val="64"/>
        </w:numPr>
        <w:tabs>
          <w:tab w:val="left" w:pos="567"/>
          <w:tab w:val="left" w:pos="851"/>
          <w:tab w:val="left" w:pos="992"/>
          <w:tab w:val="left" w:pos="1134"/>
        </w:tabs>
        <w:spacing w:line="360" w:lineRule="auto"/>
        <w:rPr>
          <w:rFonts w:ascii="Arial" w:hAnsi="Arial" w:cs="Arial"/>
        </w:rPr>
      </w:pPr>
      <w:r w:rsidRPr="00577010">
        <w:rPr>
          <w:rFonts w:ascii="Arial" w:hAnsi="Arial" w:cs="Arial"/>
        </w:rPr>
        <w:t>Zamawiający wymaga od Wykonawcy przedłożenia kosztorysu ofertowego sporządzonego w oparciu o przedmiar (inwestorski) robót. Kosztorys ofertowy powinien być przedstawiony  w formie uproszczonej (bez rozbicia na składniki cenotwórcze RMS i narzuty), z podaniem stawki robocizny, narzutów oraz z podaniem  dla każdej pozycji ilości jednostek przedmiarowych (zgodnie z przedmiarem robót), ceny jednostkowej wraz z narzutami oraz jej wartości. Niedołączenie kosztorysu do oferty będzie skutkować odrzuceniem oferty.</w:t>
      </w:r>
    </w:p>
    <w:p w14:paraId="44C17093" w14:textId="0C3A5DE9" w:rsidR="007E4CEB" w:rsidRDefault="00CD462E" w:rsidP="0028674D">
      <w:pPr>
        <w:pStyle w:val="kodwydz2"/>
        <w:numPr>
          <w:ilvl w:val="0"/>
          <w:numId w:val="64"/>
        </w:numPr>
        <w:tabs>
          <w:tab w:val="left" w:pos="567"/>
          <w:tab w:val="left" w:pos="851"/>
          <w:tab w:val="left" w:pos="992"/>
          <w:tab w:val="left" w:pos="1134"/>
        </w:tabs>
        <w:spacing w:line="360" w:lineRule="auto"/>
        <w:rPr>
          <w:rFonts w:ascii="Arial" w:hAnsi="Arial" w:cs="Arial"/>
        </w:rPr>
      </w:pPr>
      <w:bookmarkStart w:id="9" w:name="bookmark4"/>
      <w:bookmarkEnd w:id="8"/>
      <w:r w:rsidRPr="0028674D">
        <w:rPr>
          <w:rFonts w:ascii="Arial" w:hAnsi="Arial" w:cs="Arial"/>
        </w:rPr>
        <w:t>W całkowitej cenie ofertowej przedkładanej przez Wykonawcę będą zawarte wszelkie cła, podatki i inne należności płatne przez Wykonawcę, w tym opłaty za czynności dozoru technicznego związane ze zgłoszeniem i dopuszczeniem dźwigu do eksploatacji</w:t>
      </w:r>
      <w:r w:rsidR="007E4CEB" w:rsidRPr="0028674D">
        <w:rPr>
          <w:rFonts w:ascii="Arial" w:hAnsi="Arial" w:cs="Arial"/>
        </w:rPr>
        <w:t xml:space="preserve">. </w:t>
      </w:r>
    </w:p>
    <w:p w14:paraId="301DEBB2" w14:textId="09BFB55A" w:rsidR="007E4CEB" w:rsidRDefault="007E4CEB" w:rsidP="0028674D">
      <w:pPr>
        <w:pStyle w:val="kodwydz2"/>
        <w:numPr>
          <w:ilvl w:val="0"/>
          <w:numId w:val="64"/>
        </w:numPr>
        <w:tabs>
          <w:tab w:val="left" w:pos="567"/>
          <w:tab w:val="left" w:pos="851"/>
          <w:tab w:val="left" w:pos="992"/>
          <w:tab w:val="left" w:pos="1134"/>
        </w:tabs>
        <w:spacing w:line="360" w:lineRule="auto"/>
        <w:rPr>
          <w:rFonts w:ascii="Arial" w:hAnsi="Arial" w:cs="Arial"/>
        </w:rPr>
      </w:pPr>
      <w:r w:rsidRPr="0028674D">
        <w:rPr>
          <w:rFonts w:ascii="Arial" w:hAnsi="Arial" w:cs="Arial"/>
        </w:rPr>
        <w:t>Cenę ofertową należy podać z zaokrągleniem do dwóch miejsc po przecinku (zasady zaokrąglania: poniżej 5 należy końcówkę pominąć, powyżej i równe</w:t>
      </w:r>
      <w:r w:rsidR="00CD0756" w:rsidRPr="0028674D">
        <w:rPr>
          <w:rFonts w:ascii="Arial" w:hAnsi="Arial" w:cs="Arial"/>
        </w:rPr>
        <w:t xml:space="preserve"> </w:t>
      </w:r>
      <w:r w:rsidR="0028674D">
        <w:rPr>
          <w:rFonts w:ascii="Arial" w:hAnsi="Arial" w:cs="Arial"/>
        </w:rPr>
        <w:br/>
      </w:r>
      <w:r w:rsidRPr="0028674D">
        <w:rPr>
          <w:rFonts w:ascii="Arial" w:hAnsi="Arial" w:cs="Arial"/>
        </w:rPr>
        <w:t>5 należy zaokrąglić w górę).</w:t>
      </w:r>
    </w:p>
    <w:p w14:paraId="06E7C86F" w14:textId="31ADF530" w:rsidR="007E4CEB" w:rsidRDefault="007E4CEB" w:rsidP="0028674D">
      <w:pPr>
        <w:pStyle w:val="kodwydz2"/>
        <w:numPr>
          <w:ilvl w:val="0"/>
          <w:numId w:val="64"/>
        </w:numPr>
        <w:tabs>
          <w:tab w:val="left" w:pos="567"/>
          <w:tab w:val="left" w:pos="851"/>
          <w:tab w:val="left" w:pos="992"/>
          <w:tab w:val="left" w:pos="1134"/>
        </w:tabs>
        <w:spacing w:line="360" w:lineRule="auto"/>
        <w:rPr>
          <w:rFonts w:ascii="Arial" w:hAnsi="Arial" w:cs="Arial"/>
        </w:rPr>
      </w:pPr>
      <w:r w:rsidRPr="0028674D">
        <w:rPr>
          <w:rFonts w:ascii="Arial" w:hAnsi="Arial" w:cs="Arial"/>
        </w:rPr>
        <w:t xml:space="preserve">Zamawiający nie </w:t>
      </w:r>
      <w:r w:rsidR="008C55F9" w:rsidRPr="0028674D">
        <w:rPr>
          <w:rFonts w:ascii="Arial" w:hAnsi="Arial" w:cs="Arial"/>
        </w:rPr>
        <w:t xml:space="preserve">będzie </w:t>
      </w:r>
      <w:r w:rsidRPr="0028674D">
        <w:rPr>
          <w:rFonts w:ascii="Arial" w:hAnsi="Arial" w:cs="Arial"/>
        </w:rPr>
        <w:t>udzi</w:t>
      </w:r>
      <w:r w:rsidR="008C55F9" w:rsidRPr="0028674D">
        <w:rPr>
          <w:rFonts w:ascii="Arial" w:hAnsi="Arial" w:cs="Arial"/>
        </w:rPr>
        <w:t>elał</w:t>
      </w:r>
      <w:r w:rsidRPr="0028674D">
        <w:rPr>
          <w:rFonts w:ascii="Arial" w:hAnsi="Arial" w:cs="Arial"/>
        </w:rPr>
        <w:t xml:space="preserve"> zalicz</w:t>
      </w:r>
      <w:r w:rsidR="008C55F9" w:rsidRPr="0028674D">
        <w:rPr>
          <w:rFonts w:ascii="Arial" w:hAnsi="Arial" w:cs="Arial"/>
        </w:rPr>
        <w:t>e</w:t>
      </w:r>
      <w:r w:rsidRPr="0028674D">
        <w:rPr>
          <w:rFonts w:ascii="Arial" w:hAnsi="Arial" w:cs="Arial"/>
        </w:rPr>
        <w:t xml:space="preserve">k na realizację zamówienia. </w:t>
      </w:r>
    </w:p>
    <w:p w14:paraId="050109B8" w14:textId="6F73818A" w:rsidR="007E4CEB" w:rsidRDefault="007E4CEB" w:rsidP="0028674D">
      <w:pPr>
        <w:pStyle w:val="kodwydz2"/>
        <w:numPr>
          <w:ilvl w:val="0"/>
          <w:numId w:val="64"/>
        </w:numPr>
        <w:tabs>
          <w:tab w:val="left" w:pos="567"/>
          <w:tab w:val="left" w:pos="851"/>
          <w:tab w:val="left" w:pos="992"/>
          <w:tab w:val="left" w:pos="1134"/>
        </w:tabs>
        <w:spacing w:line="360" w:lineRule="auto"/>
        <w:rPr>
          <w:rFonts w:ascii="Arial" w:hAnsi="Arial" w:cs="Arial"/>
        </w:rPr>
      </w:pPr>
      <w:r w:rsidRPr="0028674D">
        <w:rPr>
          <w:rFonts w:ascii="Arial" w:hAnsi="Arial" w:cs="Arial"/>
        </w:rPr>
        <w:t xml:space="preserve">Umowa będzie zawarta na całość </w:t>
      </w:r>
      <w:r w:rsidR="003B754D" w:rsidRPr="0028674D">
        <w:rPr>
          <w:rFonts w:ascii="Arial" w:hAnsi="Arial" w:cs="Arial"/>
        </w:rPr>
        <w:t>prac</w:t>
      </w:r>
      <w:r w:rsidRPr="0028674D">
        <w:rPr>
          <w:rFonts w:ascii="Arial" w:hAnsi="Arial" w:cs="Arial"/>
        </w:rPr>
        <w:t xml:space="preserve"> określonych w przedmiocie zamówienia. </w:t>
      </w:r>
    </w:p>
    <w:p w14:paraId="3A9240F8" w14:textId="77777777" w:rsidR="00BF5679" w:rsidRPr="0028674D" w:rsidRDefault="007E4CEB" w:rsidP="0028674D">
      <w:pPr>
        <w:pStyle w:val="kodwydz2"/>
        <w:numPr>
          <w:ilvl w:val="0"/>
          <w:numId w:val="64"/>
        </w:numPr>
        <w:tabs>
          <w:tab w:val="left" w:pos="567"/>
          <w:tab w:val="left" w:pos="851"/>
          <w:tab w:val="left" w:pos="992"/>
          <w:tab w:val="left" w:pos="1134"/>
        </w:tabs>
        <w:spacing w:line="360" w:lineRule="auto"/>
        <w:rPr>
          <w:rFonts w:ascii="Arial" w:hAnsi="Arial" w:cs="Arial"/>
        </w:rPr>
      </w:pPr>
      <w:r w:rsidRPr="0028674D">
        <w:rPr>
          <w:rFonts w:ascii="Arial" w:hAnsi="Arial" w:cs="Arial"/>
        </w:rPr>
        <w:t>Wszelkie rozliczenia związane z realizacją zamówienia, którego dotyczy niniejsza SWZ dokonywane będą w PLN.</w:t>
      </w:r>
    </w:p>
    <w:bookmarkEnd w:id="9"/>
    <w:p w14:paraId="682CA9C5" w14:textId="6AABB9C9" w:rsidR="003322D7" w:rsidRPr="00F278A3" w:rsidRDefault="00037377" w:rsidP="00037377">
      <w:pPr>
        <w:pStyle w:val="Nagwek1"/>
        <w:spacing w:before="120" w:line="360" w:lineRule="auto"/>
        <w:jc w:val="both"/>
        <w:rPr>
          <w:rFonts w:ascii="Arial" w:hAnsi="Arial" w:cs="Arial"/>
          <w:color w:val="auto"/>
          <w:sz w:val="24"/>
          <w:szCs w:val="24"/>
        </w:rPr>
      </w:pPr>
      <w:r>
        <w:rPr>
          <w:rFonts w:ascii="Arial" w:hAnsi="Arial" w:cs="Arial"/>
          <w:color w:val="auto"/>
          <w:sz w:val="24"/>
          <w:szCs w:val="24"/>
        </w:rPr>
        <w:t>XXI</w:t>
      </w:r>
      <w:r>
        <w:rPr>
          <w:rFonts w:ascii="Arial" w:hAnsi="Arial" w:cs="Arial"/>
          <w:color w:val="auto"/>
          <w:sz w:val="24"/>
          <w:szCs w:val="24"/>
        </w:rPr>
        <w:tab/>
      </w:r>
      <w:r w:rsidR="003322D7" w:rsidRPr="00F278A3">
        <w:rPr>
          <w:rFonts w:ascii="Arial" w:hAnsi="Arial" w:cs="Arial"/>
          <w:color w:val="auto"/>
          <w:sz w:val="24"/>
          <w:szCs w:val="24"/>
        </w:rPr>
        <w:t>Sposób oraz termin składania ofert</w:t>
      </w:r>
    </w:p>
    <w:p w14:paraId="776F8FE2" w14:textId="77777777" w:rsidR="00207BC6" w:rsidRPr="00BF42A3" w:rsidRDefault="00207BC6" w:rsidP="00B34515">
      <w:pPr>
        <w:pStyle w:val="Akapitzlist"/>
        <w:widowControl w:val="0"/>
        <w:numPr>
          <w:ilvl w:val="0"/>
          <w:numId w:val="3"/>
        </w:numPr>
        <w:spacing w:after="0" w:line="360" w:lineRule="auto"/>
        <w:rPr>
          <w:rFonts w:ascii="Arial" w:hAnsi="Arial" w:cs="Arial"/>
          <w:sz w:val="24"/>
          <w:szCs w:val="24"/>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„Oferty/wnioski”, widocznej w podglądzie postępowania po zalogowaniu się na konto Wykonawcy. </w:t>
      </w:r>
    </w:p>
    <w:p w14:paraId="569C7D49" w14:textId="77777777" w:rsidR="0081733A" w:rsidRPr="00AE69BD" w:rsidRDefault="0081733A" w:rsidP="00B34515">
      <w:pPr>
        <w:pStyle w:val="Akapitzlist"/>
        <w:widowControl w:val="0"/>
        <w:numPr>
          <w:ilvl w:val="0"/>
          <w:numId w:val="3"/>
        </w:numPr>
        <w:spacing w:after="0" w:line="360" w:lineRule="auto"/>
        <w:rPr>
          <w:rFonts w:ascii="Arial" w:hAnsi="Arial" w:cs="Arial"/>
          <w:sz w:val="24"/>
          <w:szCs w:val="24"/>
        </w:rPr>
      </w:pPr>
      <w:r w:rsidRPr="00AE69BD">
        <w:rPr>
          <w:sz w:val="24"/>
          <w:szCs w:val="24"/>
        </w:rPr>
        <w:t>Wykonawca może złożyć tylko jedną ofertę.</w:t>
      </w:r>
    </w:p>
    <w:p w14:paraId="71926A8B" w14:textId="46E2CEEA" w:rsidR="0081733A" w:rsidRPr="0081733A" w:rsidRDefault="0081733A" w:rsidP="00B34515">
      <w:pPr>
        <w:pStyle w:val="Akapitzlist"/>
        <w:widowControl w:val="0"/>
        <w:numPr>
          <w:ilvl w:val="0"/>
          <w:numId w:val="3"/>
        </w:numPr>
        <w:spacing w:after="0" w:line="360" w:lineRule="auto"/>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Zamawiający odrzuci ofertę złożoną po terminie składania ofert.</w:t>
      </w:r>
    </w:p>
    <w:p w14:paraId="5DA3E14E" w14:textId="36A9100C" w:rsidR="001B1A2A" w:rsidRPr="000078EB" w:rsidRDefault="0042265D" w:rsidP="00B34515">
      <w:pPr>
        <w:pStyle w:val="Akapitzlist"/>
        <w:widowControl w:val="0"/>
        <w:numPr>
          <w:ilvl w:val="0"/>
          <w:numId w:val="3"/>
        </w:numPr>
        <w:spacing w:after="0" w:line="360" w:lineRule="auto"/>
        <w:rPr>
          <w:rStyle w:val="Teksttreci20"/>
          <w:rFonts w:ascii="Arial" w:eastAsiaTheme="minorHAnsi" w:hAnsi="Arial" w:cs="Arial"/>
          <w:b/>
          <w:color w:val="auto"/>
          <w:sz w:val="24"/>
          <w:szCs w:val="24"/>
          <w:lang w:eastAsia="en-US" w:bidi="ar-SA"/>
        </w:rPr>
      </w:pPr>
      <w:r w:rsidRPr="000078EB">
        <w:rPr>
          <w:rStyle w:val="Teksttreci20"/>
          <w:rFonts w:ascii="Arial" w:hAnsi="Arial" w:cs="Arial"/>
          <w:color w:val="auto"/>
          <w:sz w:val="24"/>
          <w:szCs w:val="24"/>
        </w:rPr>
        <w:t>Ofertę należy złożyć w terminie do dnia</w:t>
      </w:r>
      <w:r w:rsidR="007966EE" w:rsidRPr="000078EB">
        <w:rPr>
          <w:rStyle w:val="Teksttreci20"/>
          <w:rFonts w:ascii="Arial" w:hAnsi="Arial" w:cs="Arial"/>
          <w:color w:val="auto"/>
          <w:sz w:val="24"/>
          <w:szCs w:val="24"/>
        </w:rPr>
        <w:t xml:space="preserve"> </w:t>
      </w:r>
      <w:r w:rsidR="0028674D">
        <w:rPr>
          <w:rStyle w:val="Teksttreci20"/>
          <w:rFonts w:ascii="Arial" w:hAnsi="Arial" w:cs="Arial"/>
          <w:b/>
          <w:color w:val="auto"/>
          <w:sz w:val="24"/>
          <w:szCs w:val="24"/>
        </w:rPr>
        <w:t>2</w:t>
      </w:r>
      <w:r w:rsidR="007D3532">
        <w:rPr>
          <w:rStyle w:val="Teksttreci20"/>
          <w:rFonts w:ascii="Arial" w:hAnsi="Arial" w:cs="Arial"/>
          <w:b/>
          <w:color w:val="auto"/>
          <w:sz w:val="24"/>
          <w:szCs w:val="24"/>
        </w:rPr>
        <w:t>7</w:t>
      </w:r>
      <w:r w:rsidR="0028674D">
        <w:rPr>
          <w:rStyle w:val="Teksttreci20"/>
          <w:rFonts w:ascii="Arial" w:hAnsi="Arial" w:cs="Arial"/>
          <w:b/>
          <w:color w:val="auto"/>
          <w:sz w:val="24"/>
          <w:szCs w:val="24"/>
        </w:rPr>
        <w:t xml:space="preserve"> listopada</w:t>
      </w:r>
      <w:r w:rsidR="00915FFF" w:rsidRPr="000078EB">
        <w:rPr>
          <w:rStyle w:val="Teksttreci20"/>
          <w:rFonts w:ascii="Arial" w:hAnsi="Arial" w:cs="Arial"/>
          <w:b/>
          <w:color w:val="auto"/>
          <w:sz w:val="24"/>
          <w:szCs w:val="24"/>
        </w:rPr>
        <w:t xml:space="preserve"> 202</w:t>
      </w:r>
      <w:r w:rsidR="003A4E45">
        <w:rPr>
          <w:rStyle w:val="Teksttreci20"/>
          <w:rFonts w:ascii="Arial" w:hAnsi="Arial" w:cs="Arial"/>
          <w:b/>
          <w:color w:val="auto"/>
          <w:sz w:val="24"/>
          <w:szCs w:val="24"/>
        </w:rPr>
        <w:t>4</w:t>
      </w:r>
      <w:r w:rsidR="00915FFF" w:rsidRPr="000078EB">
        <w:rPr>
          <w:rStyle w:val="Teksttreci20"/>
          <w:rFonts w:ascii="Arial" w:hAnsi="Arial" w:cs="Arial"/>
          <w:b/>
          <w:color w:val="auto"/>
          <w:sz w:val="24"/>
          <w:szCs w:val="24"/>
        </w:rPr>
        <w:t xml:space="preserve"> r., do godz.</w:t>
      </w:r>
      <w:r w:rsidR="001B1A2A" w:rsidRPr="000078EB">
        <w:rPr>
          <w:rStyle w:val="Teksttreci20"/>
          <w:rFonts w:ascii="Arial" w:hAnsi="Arial" w:cs="Arial"/>
          <w:b/>
          <w:color w:val="auto"/>
          <w:sz w:val="24"/>
          <w:szCs w:val="24"/>
        </w:rPr>
        <w:t xml:space="preserve">: </w:t>
      </w:r>
      <w:r w:rsidR="00915FFF" w:rsidRPr="000078EB">
        <w:rPr>
          <w:rStyle w:val="Teksttreci20"/>
          <w:rFonts w:ascii="Arial" w:hAnsi="Arial" w:cs="Arial"/>
          <w:b/>
          <w:color w:val="auto"/>
          <w:sz w:val="24"/>
          <w:szCs w:val="24"/>
        </w:rPr>
        <w:t>09:00</w:t>
      </w:r>
    </w:p>
    <w:p w14:paraId="20FD1E19" w14:textId="51D56D73" w:rsidR="003322D7" w:rsidRPr="00D038E0" w:rsidRDefault="00037377" w:rsidP="00037377">
      <w:pPr>
        <w:pStyle w:val="Nagwek1"/>
        <w:spacing w:before="120" w:line="360" w:lineRule="auto"/>
        <w:jc w:val="both"/>
        <w:rPr>
          <w:rFonts w:ascii="Arial" w:hAnsi="Arial" w:cs="Arial"/>
          <w:color w:val="auto"/>
          <w:sz w:val="24"/>
          <w:szCs w:val="24"/>
        </w:rPr>
      </w:pPr>
      <w:r>
        <w:rPr>
          <w:rFonts w:ascii="Arial" w:hAnsi="Arial" w:cs="Arial"/>
          <w:color w:val="auto"/>
          <w:sz w:val="24"/>
          <w:szCs w:val="24"/>
        </w:rPr>
        <w:t>XXII</w:t>
      </w:r>
      <w:r>
        <w:rPr>
          <w:rFonts w:ascii="Arial" w:hAnsi="Arial" w:cs="Arial"/>
          <w:color w:val="auto"/>
          <w:sz w:val="24"/>
          <w:szCs w:val="24"/>
        </w:rPr>
        <w:tab/>
      </w:r>
      <w:r w:rsidR="003322D7" w:rsidRPr="00D038E0">
        <w:rPr>
          <w:rFonts w:ascii="Arial" w:hAnsi="Arial" w:cs="Arial"/>
          <w:color w:val="auto"/>
          <w:sz w:val="24"/>
          <w:szCs w:val="24"/>
        </w:rPr>
        <w:t>Termin otwarcia ofert</w:t>
      </w:r>
    </w:p>
    <w:p w14:paraId="66761B5B" w14:textId="491C62BD"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Otwarcie ofert nastąpi w dniu </w:t>
      </w:r>
      <w:r w:rsidR="0028674D">
        <w:rPr>
          <w:rStyle w:val="Teksttreci20"/>
          <w:rFonts w:ascii="Arial" w:hAnsi="Arial" w:cs="Arial"/>
          <w:b/>
          <w:color w:val="auto"/>
          <w:sz w:val="24"/>
          <w:szCs w:val="24"/>
        </w:rPr>
        <w:t>2</w:t>
      </w:r>
      <w:r w:rsidR="007D3532">
        <w:rPr>
          <w:rStyle w:val="Teksttreci20"/>
          <w:rFonts w:ascii="Arial" w:hAnsi="Arial" w:cs="Arial"/>
          <w:b/>
          <w:color w:val="auto"/>
          <w:sz w:val="24"/>
          <w:szCs w:val="24"/>
        </w:rPr>
        <w:t>7</w:t>
      </w:r>
      <w:r w:rsidR="0028674D">
        <w:rPr>
          <w:rStyle w:val="Teksttreci20"/>
          <w:rFonts w:ascii="Arial" w:hAnsi="Arial" w:cs="Arial"/>
          <w:b/>
          <w:color w:val="auto"/>
          <w:sz w:val="24"/>
          <w:szCs w:val="24"/>
        </w:rPr>
        <w:t xml:space="preserve"> listopada</w:t>
      </w:r>
      <w:r w:rsidR="007639D7" w:rsidRPr="000078EB">
        <w:rPr>
          <w:rStyle w:val="Teksttreci20"/>
          <w:rFonts w:ascii="Arial" w:hAnsi="Arial" w:cs="Arial"/>
          <w:b/>
          <w:color w:val="auto"/>
          <w:sz w:val="24"/>
          <w:szCs w:val="24"/>
        </w:rPr>
        <w:t xml:space="preserve"> </w:t>
      </w:r>
      <w:r w:rsidRPr="000078EB">
        <w:rPr>
          <w:rStyle w:val="Teksttreci20"/>
          <w:rFonts w:ascii="Arial" w:hAnsi="Arial" w:cs="Arial"/>
          <w:b/>
          <w:color w:val="auto"/>
          <w:sz w:val="24"/>
          <w:szCs w:val="24"/>
        </w:rPr>
        <w:t>202</w:t>
      </w:r>
      <w:r w:rsidR="003A4E45">
        <w:rPr>
          <w:rStyle w:val="Teksttreci20"/>
          <w:rFonts w:ascii="Arial" w:hAnsi="Arial" w:cs="Arial"/>
          <w:b/>
          <w:color w:val="auto"/>
          <w:sz w:val="24"/>
          <w:szCs w:val="24"/>
        </w:rPr>
        <w:t>4</w:t>
      </w:r>
      <w:r w:rsidRPr="000078EB">
        <w:rPr>
          <w:rStyle w:val="Teksttreci20"/>
          <w:rFonts w:ascii="Arial" w:hAnsi="Arial" w:cs="Arial"/>
          <w:b/>
          <w:color w:val="auto"/>
          <w:sz w:val="24"/>
          <w:szCs w:val="24"/>
        </w:rPr>
        <w:t xml:space="preserve"> r., o godz.: 10:00</w:t>
      </w:r>
    </w:p>
    <w:p w14:paraId="5C045244"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Otwarcie ofert odbywa się bez udziału Wykonawców.</w:t>
      </w:r>
    </w:p>
    <w:p w14:paraId="2CD4DD3C"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 xml:space="preserve">W przypadku wystąpienia awarii systemu teleinformatycznego, która spowoduje </w:t>
      </w:r>
      <w:r w:rsidRPr="000078EB">
        <w:rPr>
          <w:rStyle w:val="Teksttreci20"/>
          <w:rFonts w:ascii="Arial" w:hAnsi="Arial" w:cs="Arial"/>
          <w:color w:val="auto"/>
          <w:sz w:val="24"/>
          <w:szCs w:val="24"/>
        </w:rPr>
        <w:lastRenderedPageBreak/>
        <w:t>brak możliwości otwarcia ofert w terminie określonym przez Zamawiającego, otwarcie ofert nastąpi niezwłocznie po usunięciu awarii.</w:t>
      </w:r>
    </w:p>
    <w:p w14:paraId="7D381B2A"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Zamawiający poinformuje o zmianie terminu otwarcia ofert na stronie internetowej prowadzonego postępowania.</w:t>
      </w:r>
    </w:p>
    <w:p w14:paraId="1030A28D" w14:textId="77777777" w:rsidR="0081733A" w:rsidRPr="00BF42A3" w:rsidRDefault="0081733A" w:rsidP="00B34515">
      <w:pPr>
        <w:pStyle w:val="Akapitzlist"/>
        <w:widowControl w:val="0"/>
        <w:numPr>
          <w:ilvl w:val="0"/>
          <w:numId w:val="4"/>
        </w:numPr>
        <w:tabs>
          <w:tab w:val="left" w:leader="dot" w:pos="4939"/>
          <w:tab w:val="left" w:leader="dot" w:pos="6749"/>
        </w:tabs>
        <w:spacing w:after="0" w:line="360" w:lineRule="auto"/>
        <w:rPr>
          <w:rFonts w:ascii="Arial" w:hAnsi="Arial" w:cs="Arial"/>
          <w:sz w:val="24"/>
          <w:szCs w:val="24"/>
        </w:rPr>
      </w:pPr>
      <w:r w:rsidRPr="008B6CB5">
        <w:rPr>
          <w:rStyle w:val="Teksttreci20"/>
          <w:rFonts w:ascii="Arial" w:hAnsi="Arial" w:cs="Arial"/>
          <w:color w:val="auto"/>
          <w:sz w:val="24"/>
          <w:szCs w:val="24"/>
        </w:rPr>
        <w:t xml:space="preserve">Zamawiający, niezwłocznie po otwarciu ofert, udostępnia na stronie internetowej prowadzonego postępowania </w:t>
      </w:r>
      <w:r w:rsidRPr="00BF42A3">
        <w:rPr>
          <w:rStyle w:val="Teksttreci20"/>
          <w:rFonts w:ascii="Arial" w:hAnsi="Arial" w:cs="Arial"/>
          <w:color w:val="auto"/>
          <w:sz w:val="24"/>
          <w:szCs w:val="24"/>
        </w:rPr>
        <w:t>informacje o:</w:t>
      </w:r>
    </w:p>
    <w:p w14:paraId="34D8B91D" w14:textId="77777777" w:rsidR="0081733A" w:rsidRPr="008B6CB5" w:rsidRDefault="0081733A" w:rsidP="00B3451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14:paraId="794268B8" w14:textId="77777777" w:rsidR="0081733A" w:rsidRPr="008B6CB5" w:rsidRDefault="0081733A" w:rsidP="00B3451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cenach lub kosztach zawartych w ofertach.</w:t>
      </w:r>
    </w:p>
    <w:p w14:paraId="0C626FAA" w14:textId="745F3884" w:rsidR="003322D7" w:rsidRPr="00B01D6E" w:rsidRDefault="00037377" w:rsidP="00037377">
      <w:pPr>
        <w:pStyle w:val="Nagwek1"/>
        <w:spacing w:before="120" w:line="360" w:lineRule="auto"/>
        <w:jc w:val="both"/>
        <w:rPr>
          <w:rFonts w:ascii="Arial" w:hAnsi="Arial" w:cs="Arial"/>
          <w:color w:val="auto"/>
          <w:sz w:val="24"/>
          <w:szCs w:val="24"/>
        </w:rPr>
      </w:pPr>
      <w:r>
        <w:rPr>
          <w:rFonts w:ascii="Arial" w:hAnsi="Arial" w:cs="Arial"/>
          <w:color w:val="auto"/>
          <w:sz w:val="24"/>
          <w:szCs w:val="24"/>
        </w:rPr>
        <w:t>XXIII</w:t>
      </w:r>
      <w:r>
        <w:rPr>
          <w:rFonts w:ascii="Arial" w:hAnsi="Arial" w:cs="Arial"/>
          <w:color w:val="auto"/>
          <w:sz w:val="24"/>
          <w:szCs w:val="24"/>
        </w:rPr>
        <w:tab/>
      </w:r>
      <w:r w:rsidR="003322D7" w:rsidRPr="00B01D6E">
        <w:rPr>
          <w:rFonts w:ascii="Arial" w:hAnsi="Arial" w:cs="Arial"/>
          <w:color w:val="auto"/>
          <w:sz w:val="24"/>
          <w:szCs w:val="24"/>
        </w:rPr>
        <w:t>Termin związania ofertą</w:t>
      </w:r>
    </w:p>
    <w:p w14:paraId="607D85D4" w14:textId="120BADF9" w:rsidR="00665CEF" w:rsidRPr="000078EB" w:rsidRDefault="00005B59" w:rsidP="00B34515">
      <w:pPr>
        <w:pStyle w:val="Tekstpodstawowy3"/>
        <w:numPr>
          <w:ilvl w:val="0"/>
          <w:numId w:val="26"/>
        </w:numPr>
        <w:spacing w:after="0" w:line="360" w:lineRule="auto"/>
        <w:rPr>
          <w:rFonts w:ascii="Arial" w:hAnsi="Arial" w:cs="Arial"/>
          <w:sz w:val="24"/>
          <w:szCs w:val="24"/>
        </w:rPr>
      </w:pPr>
      <w:r w:rsidRPr="000078EB">
        <w:rPr>
          <w:rFonts w:ascii="Arial" w:hAnsi="Arial" w:cs="Arial"/>
          <w:sz w:val="24"/>
          <w:szCs w:val="24"/>
        </w:rPr>
        <w:t>Termin związania ofertą upływa w dniu</w:t>
      </w:r>
      <w:r w:rsidRPr="007639D7">
        <w:rPr>
          <w:rFonts w:ascii="Arial" w:hAnsi="Arial" w:cs="Arial"/>
          <w:b/>
          <w:sz w:val="24"/>
          <w:szCs w:val="24"/>
        </w:rPr>
        <w:t xml:space="preserve"> </w:t>
      </w:r>
      <w:r w:rsidR="0028674D">
        <w:rPr>
          <w:rFonts w:ascii="Arial" w:hAnsi="Arial" w:cs="Arial"/>
          <w:b/>
          <w:sz w:val="24"/>
          <w:szCs w:val="24"/>
        </w:rPr>
        <w:t>2</w:t>
      </w:r>
      <w:r w:rsidR="007D3532">
        <w:rPr>
          <w:rFonts w:ascii="Arial" w:hAnsi="Arial" w:cs="Arial"/>
          <w:b/>
          <w:sz w:val="24"/>
          <w:szCs w:val="24"/>
        </w:rPr>
        <w:t>6</w:t>
      </w:r>
      <w:r w:rsidR="0028674D">
        <w:rPr>
          <w:rFonts w:ascii="Arial" w:hAnsi="Arial" w:cs="Arial"/>
          <w:b/>
          <w:sz w:val="24"/>
          <w:szCs w:val="24"/>
        </w:rPr>
        <w:t xml:space="preserve"> grudnia</w:t>
      </w:r>
      <w:r w:rsidRPr="000078EB">
        <w:rPr>
          <w:rFonts w:ascii="Arial" w:hAnsi="Arial" w:cs="Arial"/>
          <w:b/>
          <w:sz w:val="24"/>
          <w:szCs w:val="24"/>
        </w:rPr>
        <w:t xml:space="preserve"> 202</w:t>
      </w:r>
      <w:r w:rsidR="003A4E45">
        <w:rPr>
          <w:rFonts w:ascii="Arial" w:hAnsi="Arial" w:cs="Arial"/>
          <w:b/>
          <w:sz w:val="24"/>
          <w:szCs w:val="24"/>
        </w:rPr>
        <w:t>4</w:t>
      </w:r>
      <w:r w:rsidRPr="000078EB">
        <w:rPr>
          <w:rFonts w:ascii="Arial" w:hAnsi="Arial" w:cs="Arial"/>
          <w:b/>
          <w:sz w:val="24"/>
          <w:szCs w:val="24"/>
        </w:rPr>
        <w:t xml:space="preserve"> r. </w:t>
      </w:r>
      <w:r w:rsidR="00665CEF" w:rsidRPr="000078EB">
        <w:rPr>
          <w:rFonts w:ascii="Arial" w:hAnsi="Arial" w:cs="Arial"/>
          <w:sz w:val="24"/>
          <w:szCs w:val="24"/>
        </w:rPr>
        <w:t xml:space="preserve">Bieg terminu związania ofertą rozpoczyna się wraz z upływem terminu składania ofert. Dzień ten jest pierwszym dniem terminu związania ofertą. </w:t>
      </w:r>
    </w:p>
    <w:p w14:paraId="4A840476" w14:textId="77777777" w:rsidR="00380C7C" w:rsidRPr="000078EB" w:rsidRDefault="00380C7C"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45ABF2AA" w14:textId="0FB69B42" w:rsidR="00380C7C" w:rsidRPr="000078EB" w:rsidRDefault="00380C7C"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Prze</w:t>
      </w:r>
      <w:r w:rsidR="00582D45">
        <w:rPr>
          <w:rStyle w:val="Teksttreci20"/>
          <w:rFonts w:ascii="Arial" w:hAnsi="Arial" w:cs="Arial"/>
          <w:color w:val="auto"/>
          <w:sz w:val="24"/>
          <w:szCs w:val="24"/>
        </w:rPr>
        <w:t>dł</w:t>
      </w:r>
      <w:r w:rsidRPr="000078EB">
        <w:rPr>
          <w:rStyle w:val="Teksttreci20"/>
          <w:rFonts w:ascii="Arial" w:hAnsi="Arial" w:cs="Arial"/>
          <w:color w:val="auto"/>
          <w:sz w:val="24"/>
          <w:szCs w:val="24"/>
        </w:rPr>
        <w:t xml:space="preserve">użenie terminu związania ofertą, o którym mowa w </w:t>
      </w:r>
      <w:r w:rsidR="007F78BF"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w:t>
      </w:r>
      <w:r w:rsidR="00614C23">
        <w:rPr>
          <w:rStyle w:val="Teksttreci20"/>
          <w:rFonts w:ascii="Arial" w:hAnsi="Arial" w:cs="Arial"/>
          <w:color w:val="auto"/>
          <w:sz w:val="24"/>
          <w:szCs w:val="24"/>
        </w:rPr>
        <w:t>dł</w:t>
      </w:r>
      <w:r w:rsidRPr="000078EB">
        <w:rPr>
          <w:rStyle w:val="Teksttreci20"/>
          <w:rFonts w:ascii="Arial" w:hAnsi="Arial" w:cs="Arial"/>
          <w:color w:val="auto"/>
          <w:sz w:val="24"/>
          <w:szCs w:val="24"/>
        </w:rPr>
        <w:t>użenie terminu związania ofertą.</w:t>
      </w:r>
    </w:p>
    <w:p w14:paraId="70894EC1" w14:textId="77777777" w:rsidR="00616BC6" w:rsidRPr="000078EB" w:rsidRDefault="00616BC6"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Zamawiający wybiera najkorzystniejszą ofertę w terminie związania ofertą określonym w SWZ.</w:t>
      </w:r>
    </w:p>
    <w:p w14:paraId="5E9F2AA3" w14:textId="77777777" w:rsidR="00616BC6" w:rsidRPr="000078EB" w:rsidRDefault="00616BC6"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B33980B" w14:textId="7E9F87D4" w:rsidR="00616BC6" w:rsidRPr="000078EB" w:rsidRDefault="00616BC6" w:rsidP="00B34515">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W przypadku braku zgody, o której mowa w </w:t>
      </w:r>
      <w:r w:rsidR="007F78BF"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5, oferta podlega odrzuceniu, </w:t>
      </w:r>
      <w:r w:rsidR="00DD0958">
        <w:rPr>
          <w:rStyle w:val="Teksttreci20"/>
          <w:rFonts w:ascii="Arial" w:hAnsi="Arial" w:cs="Arial"/>
          <w:color w:val="auto"/>
          <w:sz w:val="24"/>
          <w:szCs w:val="24"/>
        </w:rPr>
        <w:br/>
      </w:r>
      <w:r w:rsidRPr="000078EB">
        <w:rPr>
          <w:rStyle w:val="Teksttreci20"/>
          <w:rFonts w:ascii="Arial" w:hAnsi="Arial" w:cs="Arial"/>
          <w:color w:val="auto"/>
          <w:sz w:val="24"/>
          <w:szCs w:val="24"/>
        </w:rPr>
        <w:t>a Zamawiający zwraca się o wyrażenie takiej zgody do kolejnego Wykonawcy, którego oferta została najwyżej oceniona, chyba że zachodzą przesłanki do unieważnienia postępowania.</w:t>
      </w:r>
    </w:p>
    <w:p w14:paraId="57B07D0C" w14:textId="77F86B6B" w:rsidR="003322D7" w:rsidRPr="00B01D6E" w:rsidRDefault="00037377" w:rsidP="00723A41">
      <w:pPr>
        <w:pStyle w:val="Nagwek1"/>
        <w:spacing w:before="120" w:line="360" w:lineRule="auto"/>
        <w:jc w:val="both"/>
        <w:rPr>
          <w:rFonts w:ascii="Arial" w:hAnsi="Arial" w:cs="Arial"/>
          <w:color w:val="auto"/>
          <w:sz w:val="24"/>
          <w:szCs w:val="24"/>
        </w:rPr>
      </w:pPr>
      <w:bookmarkStart w:id="10" w:name="bookmark8"/>
      <w:r>
        <w:rPr>
          <w:rFonts w:ascii="Arial" w:hAnsi="Arial" w:cs="Arial"/>
          <w:color w:val="auto"/>
          <w:sz w:val="24"/>
          <w:szCs w:val="24"/>
        </w:rPr>
        <w:lastRenderedPageBreak/>
        <w:t>XXIV</w:t>
      </w:r>
      <w:r>
        <w:rPr>
          <w:rFonts w:ascii="Arial" w:hAnsi="Arial" w:cs="Arial"/>
          <w:color w:val="auto"/>
          <w:sz w:val="24"/>
          <w:szCs w:val="24"/>
        </w:rPr>
        <w:tab/>
      </w:r>
      <w:r w:rsidR="003322D7" w:rsidRPr="00B01D6E">
        <w:rPr>
          <w:rFonts w:ascii="Arial" w:hAnsi="Arial" w:cs="Arial"/>
          <w:color w:val="auto"/>
          <w:sz w:val="24"/>
          <w:szCs w:val="24"/>
        </w:rPr>
        <w:t>Opis kryteriów oceny ofert, wraz z podaniem wag tych kryteriów i sposobu oceny</w:t>
      </w:r>
      <w:bookmarkEnd w:id="10"/>
      <w:r w:rsidR="003322D7" w:rsidRPr="00B01D6E">
        <w:rPr>
          <w:rFonts w:ascii="Arial" w:hAnsi="Arial" w:cs="Arial"/>
          <w:color w:val="auto"/>
          <w:sz w:val="24"/>
          <w:szCs w:val="24"/>
        </w:rPr>
        <w:t xml:space="preserve"> </w:t>
      </w:r>
      <w:bookmarkStart w:id="11" w:name="bookmark9"/>
      <w:r w:rsidR="003322D7" w:rsidRPr="00B01D6E">
        <w:rPr>
          <w:rFonts w:ascii="Arial" w:hAnsi="Arial" w:cs="Arial"/>
          <w:color w:val="auto"/>
          <w:sz w:val="24"/>
          <w:szCs w:val="24"/>
        </w:rPr>
        <w:t>ofert</w:t>
      </w:r>
      <w:bookmarkEnd w:id="11"/>
    </w:p>
    <w:p w14:paraId="6BEF38FF" w14:textId="77777777" w:rsidR="009B2A3A" w:rsidRPr="000078EB" w:rsidRDefault="0042265D" w:rsidP="00723A41">
      <w:pPr>
        <w:pStyle w:val="Akapitzlist"/>
        <w:widowControl w:val="0"/>
        <w:numPr>
          <w:ilvl w:val="0"/>
          <w:numId w:val="9"/>
        </w:numPr>
        <w:tabs>
          <w:tab w:val="left" w:pos="371"/>
        </w:tabs>
        <w:spacing w:before="120" w:after="0" w:line="360" w:lineRule="auto"/>
        <w:rPr>
          <w:rFonts w:ascii="Arial" w:hAnsi="Arial" w:cs="Arial"/>
          <w:sz w:val="24"/>
          <w:szCs w:val="24"/>
        </w:rPr>
      </w:pPr>
      <w:r w:rsidRPr="000078EB">
        <w:rPr>
          <w:rStyle w:val="Teksttreci20"/>
          <w:rFonts w:ascii="Arial" w:hAnsi="Arial" w:cs="Arial"/>
          <w:color w:val="auto"/>
          <w:sz w:val="24"/>
          <w:szCs w:val="24"/>
        </w:rPr>
        <w:t xml:space="preserve">Przy wyborze oferty Zamawiający będzie się </w:t>
      </w:r>
      <w:r w:rsidR="009B2A3A" w:rsidRPr="000078EB">
        <w:rPr>
          <w:rFonts w:ascii="Arial" w:hAnsi="Arial" w:cs="Arial"/>
          <w:sz w:val="24"/>
          <w:szCs w:val="24"/>
        </w:rPr>
        <w:t>kierował następującymi kryteriami:</w:t>
      </w:r>
    </w:p>
    <w:p w14:paraId="536A816D" w14:textId="177F034D" w:rsidR="009B2A3A" w:rsidRPr="000078EB" w:rsidRDefault="00FF7158" w:rsidP="006C1B5E">
      <w:pPr>
        <w:tabs>
          <w:tab w:val="left" w:pos="1560"/>
        </w:tabs>
        <w:spacing w:before="120" w:after="0" w:line="360" w:lineRule="auto"/>
        <w:ind w:left="426"/>
        <w:rPr>
          <w:rFonts w:ascii="Arial" w:hAnsi="Arial" w:cs="Arial"/>
          <w:sz w:val="24"/>
          <w:szCs w:val="24"/>
        </w:rPr>
      </w:pPr>
      <w:r w:rsidRPr="000078EB">
        <w:rPr>
          <w:rFonts w:ascii="Arial" w:hAnsi="Arial" w:cs="Arial"/>
          <w:sz w:val="24"/>
          <w:szCs w:val="24"/>
        </w:rPr>
        <w:t>Kryterium I</w:t>
      </w:r>
      <w:r w:rsidRPr="000078EB">
        <w:rPr>
          <w:rFonts w:ascii="Arial" w:hAnsi="Arial" w:cs="Arial"/>
          <w:sz w:val="24"/>
          <w:szCs w:val="24"/>
        </w:rPr>
        <w:tab/>
        <w:t>Cena</w:t>
      </w:r>
      <w:r w:rsidR="00DE2F93">
        <w:rPr>
          <w:rFonts w:ascii="Arial" w:hAnsi="Arial" w:cs="Arial"/>
          <w:sz w:val="24"/>
          <w:szCs w:val="24"/>
        </w:rPr>
        <w:t xml:space="preserve"> (C)</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004C2CF7" w:rsidRPr="000078EB">
        <w:rPr>
          <w:rFonts w:ascii="Arial" w:hAnsi="Arial" w:cs="Arial"/>
          <w:sz w:val="24"/>
          <w:szCs w:val="24"/>
        </w:rPr>
        <w:tab/>
      </w:r>
      <w:r w:rsidRPr="000078EB">
        <w:rPr>
          <w:rFonts w:ascii="Arial" w:hAnsi="Arial" w:cs="Arial"/>
          <w:sz w:val="24"/>
          <w:szCs w:val="24"/>
        </w:rPr>
        <w:t>60 pkt</w:t>
      </w:r>
    </w:p>
    <w:p w14:paraId="2CF4FA13" w14:textId="1D164AA3" w:rsidR="00074996" w:rsidRDefault="00113F24" w:rsidP="00DE2F93">
      <w:pPr>
        <w:tabs>
          <w:tab w:val="left" w:pos="1560"/>
        </w:tabs>
        <w:spacing w:after="0" w:line="360" w:lineRule="auto"/>
        <w:ind w:left="426"/>
        <w:rPr>
          <w:rFonts w:ascii="Arial" w:hAnsi="Arial" w:cs="Arial"/>
          <w:sz w:val="24"/>
          <w:szCs w:val="24"/>
        </w:rPr>
      </w:pPr>
      <w:r w:rsidRPr="000078EB">
        <w:rPr>
          <w:rFonts w:ascii="Arial" w:hAnsi="Arial" w:cs="Arial"/>
          <w:sz w:val="24"/>
          <w:szCs w:val="24"/>
        </w:rPr>
        <w:t>Kryterium II</w:t>
      </w:r>
      <w:r w:rsidRPr="000078EB">
        <w:rPr>
          <w:rFonts w:ascii="Arial" w:hAnsi="Arial" w:cs="Arial"/>
          <w:sz w:val="24"/>
          <w:szCs w:val="24"/>
        </w:rPr>
        <w:tab/>
      </w:r>
      <w:r w:rsidR="004C2CF7" w:rsidRPr="000078EB">
        <w:rPr>
          <w:rFonts w:ascii="Arial" w:hAnsi="Arial" w:cs="Arial"/>
          <w:sz w:val="24"/>
          <w:szCs w:val="24"/>
        </w:rPr>
        <w:t>Gwarancja</w:t>
      </w:r>
      <w:r w:rsidR="00DE2F93">
        <w:rPr>
          <w:rFonts w:ascii="Arial" w:hAnsi="Arial" w:cs="Arial"/>
          <w:sz w:val="24"/>
          <w:szCs w:val="24"/>
        </w:rPr>
        <w:t xml:space="preserve"> (G)</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0028674D">
        <w:rPr>
          <w:rFonts w:ascii="Arial" w:hAnsi="Arial" w:cs="Arial"/>
          <w:sz w:val="24"/>
          <w:szCs w:val="24"/>
        </w:rPr>
        <w:t>4</w:t>
      </w:r>
      <w:r w:rsidR="008E2331">
        <w:rPr>
          <w:rFonts w:ascii="Arial" w:hAnsi="Arial" w:cs="Arial"/>
          <w:sz w:val="24"/>
          <w:szCs w:val="24"/>
        </w:rPr>
        <w:t>0</w:t>
      </w:r>
      <w:r w:rsidRPr="000078EB">
        <w:rPr>
          <w:rFonts w:ascii="Arial" w:hAnsi="Arial" w:cs="Arial"/>
          <w:sz w:val="24"/>
          <w:szCs w:val="24"/>
        </w:rPr>
        <w:t xml:space="preserve"> pkt</w:t>
      </w:r>
    </w:p>
    <w:p w14:paraId="37B2E981" w14:textId="6EFE4DA1" w:rsidR="009B2A3A" w:rsidRPr="000078EB" w:rsidRDefault="009B2A3A" w:rsidP="0028674D">
      <w:pPr>
        <w:pStyle w:val="Tekstpodstawowywcity"/>
        <w:spacing w:before="240" w:line="360" w:lineRule="auto"/>
        <w:ind w:left="426"/>
        <w:rPr>
          <w:rFonts w:ascii="Arial" w:hAnsi="Arial" w:cs="Arial"/>
          <w:b/>
          <w:sz w:val="24"/>
          <w:szCs w:val="24"/>
        </w:rPr>
      </w:pPr>
      <w:r w:rsidRPr="000078EB">
        <w:rPr>
          <w:rFonts w:ascii="Arial" w:hAnsi="Arial" w:cs="Arial"/>
          <w:b/>
          <w:sz w:val="24"/>
          <w:szCs w:val="24"/>
        </w:rPr>
        <w:t>Kryterium I: Cena (C) – 60 pkt</w:t>
      </w:r>
    </w:p>
    <w:p w14:paraId="5F6DABB9" w14:textId="77777777" w:rsidR="00723A41" w:rsidRDefault="00723A41" w:rsidP="00723A41">
      <w:pPr>
        <w:pStyle w:val="Tekstpodstawowywcity"/>
        <w:spacing w:after="0" w:line="360" w:lineRule="auto"/>
        <w:ind w:left="426"/>
        <w:rPr>
          <w:rFonts w:ascii="Arial" w:hAnsi="Arial" w:cs="Arial"/>
          <w:sz w:val="24"/>
          <w:szCs w:val="24"/>
        </w:rPr>
      </w:pPr>
      <w:r>
        <w:rPr>
          <w:rFonts w:ascii="Arial" w:hAnsi="Arial" w:cs="Arial"/>
          <w:sz w:val="24"/>
          <w:szCs w:val="24"/>
        </w:rPr>
        <w:t xml:space="preserve">Liczba przyznanych punktów dla poszczególnych ofert będzie obliczona zgodnie z poniższym wzorem: </w:t>
      </w:r>
    </w:p>
    <w:p w14:paraId="0D61BD24" w14:textId="77777777" w:rsidR="00723A41" w:rsidRDefault="00723A41" w:rsidP="00723A41">
      <w:pPr>
        <w:spacing w:before="120" w:after="0" w:line="240" w:lineRule="auto"/>
        <w:ind w:left="426"/>
        <w:jc w:val="both"/>
        <w:rPr>
          <w:rFonts w:ascii="Arial" w:hAnsi="Arial" w:cs="Arial"/>
          <w:sz w:val="24"/>
          <w:szCs w:val="24"/>
        </w:rPr>
      </w:pPr>
      <w:r>
        <w:rPr>
          <w:rFonts w:ascii="Arial" w:hAnsi="Arial" w:cs="Arial"/>
          <w:sz w:val="24"/>
          <w:szCs w:val="24"/>
        </w:rPr>
        <w:t>cena najniższa</w:t>
      </w:r>
    </w:p>
    <w:p w14:paraId="79A1B4E3" w14:textId="77777777" w:rsidR="00723A41" w:rsidRDefault="00723A41" w:rsidP="00723A41">
      <w:pPr>
        <w:spacing w:after="0" w:line="240" w:lineRule="auto"/>
        <w:ind w:left="426"/>
        <w:jc w:val="both"/>
        <w:rPr>
          <w:rFonts w:ascii="Arial" w:hAnsi="Arial" w:cs="Arial"/>
          <w:sz w:val="24"/>
          <w:szCs w:val="24"/>
        </w:rPr>
      </w:pPr>
      <w:r>
        <w:rPr>
          <w:rFonts w:ascii="Arial" w:hAnsi="Arial" w:cs="Arial"/>
          <w:sz w:val="24"/>
          <w:szCs w:val="24"/>
        </w:rPr>
        <w:t>-----------------------  x 60 pkt = ilość punktów dla danej oferty</w:t>
      </w:r>
    </w:p>
    <w:p w14:paraId="4D37C8D7" w14:textId="4BA56C1D" w:rsidR="006F3964" w:rsidRPr="00B34515" w:rsidRDefault="00723A41" w:rsidP="00723A41">
      <w:pPr>
        <w:spacing w:after="0" w:line="360" w:lineRule="auto"/>
        <w:ind w:left="426"/>
        <w:rPr>
          <w:rFonts w:ascii="Arial" w:hAnsi="Arial" w:cs="Arial"/>
          <w:sz w:val="24"/>
          <w:szCs w:val="24"/>
        </w:rPr>
      </w:pPr>
      <w:r>
        <w:rPr>
          <w:rFonts w:ascii="Arial" w:hAnsi="Arial" w:cs="Arial"/>
          <w:sz w:val="24"/>
          <w:szCs w:val="24"/>
        </w:rPr>
        <w:t>cena danej oferty</w:t>
      </w:r>
    </w:p>
    <w:p w14:paraId="4B7A3F75" w14:textId="63B5A016" w:rsidR="009B2A3A" w:rsidRPr="000078EB" w:rsidRDefault="009B2A3A" w:rsidP="00DE2F93">
      <w:pPr>
        <w:spacing w:before="120" w:after="0" w:line="360" w:lineRule="auto"/>
        <w:ind w:left="426" w:right="142"/>
        <w:jc w:val="both"/>
        <w:rPr>
          <w:rFonts w:ascii="Arial" w:hAnsi="Arial" w:cs="Arial"/>
          <w:b/>
          <w:sz w:val="24"/>
          <w:szCs w:val="24"/>
        </w:rPr>
      </w:pPr>
      <w:r w:rsidRPr="000078EB">
        <w:rPr>
          <w:rFonts w:ascii="Arial" w:hAnsi="Arial" w:cs="Arial"/>
          <w:b/>
          <w:sz w:val="24"/>
          <w:szCs w:val="24"/>
        </w:rPr>
        <w:t xml:space="preserve">Kryterium </w:t>
      </w:r>
      <w:r w:rsidR="00113F24" w:rsidRPr="000078EB">
        <w:rPr>
          <w:rFonts w:ascii="Arial" w:hAnsi="Arial" w:cs="Arial"/>
          <w:b/>
          <w:sz w:val="24"/>
          <w:szCs w:val="24"/>
        </w:rPr>
        <w:t>I</w:t>
      </w:r>
      <w:r w:rsidRPr="000078EB">
        <w:rPr>
          <w:rFonts w:ascii="Arial" w:hAnsi="Arial" w:cs="Arial"/>
          <w:b/>
          <w:sz w:val="24"/>
          <w:szCs w:val="24"/>
        </w:rPr>
        <w:t xml:space="preserve">I: Gwarancja (G) – </w:t>
      </w:r>
      <w:r w:rsidR="00723A41">
        <w:rPr>
          <w:rFonts w:ascii="Arial" w:hAnsi="Arial" w:cs="Arial"/>
          <w:b/>
          <w:sz w:val="24"/>
          <w:szCs w:val="24"/>
        </w:rPr>
        <w:t>4</w:t>
      </w:r>
      <w:r w:rsidR="008E2331">
        <w:rPr>
          <w:rFonts w:ascii="Arial" w:hAnsi="Arial" w:cs="Arial"/>
          <w:b/>
          <w:sz w:val="24"/>
          <w:szCs w:val="24"/>
        </w:rPr>
        <w:t>0</w:t>
      </w:r>
      <w:r w:rsidRPr="000078EB">
        <w:rPr>
          <w:rFonts w:ascii="Arial" w:hAnsi="Arial" w:cs="Arial"/>
          <w:b/>
          <w:sz w:val="24"/>
          <w:szCs w:val="24"/>
        </w:rPr>
        <w:t xml:space="preserve"> pkt</w:t>
      </w:r>
    </w:p>
    <w:p w14:paraId="2BE14C3D" w14:textId="74974F47" w:rsidR="009B2A3A" w:rsidRPr="000078EB" w:rsidRDefault="009B2A3A" w:rsidP="00DE2F93">
      <w:pPr>
        <w:spacing w:after="120" w:line="360" w:lineRule="auto"/>
        <w:ind w:left="426"/>
        <w:rPr>
          <w:rFonts w:ascii="Arial" w:hAnsi="Arial" w:cs="Arial"/>
          <w:sz w:val="24"/>
          <w:szCs w:val="24"/>
        </w:rPr>
      </w:pPr>
      <w:r w:rsidRPr="000078EB">
        <w:rPr>
          <w:rFonts w:ascii="Arial" w:hAnsi="Arial" w:cs="Arial"/>
          <w:sz w:val="24"/>
          <w:szCs w:val="24"/>
        </w:rPr>
        <w:t>W tym kryterium pod uwagę będzie brany zaoferowany okres gwarancji na wykonane roboty</w:t>
      </w:r>
      <w:r w:rsidR="00463810">
        <w:rPr>
          <w:rFonts w:ascii="Arial" w:hAnsi="Arial" w:cs="Arial"/>
          <w:sz w:val="24"/>
          <w:szCs w:val="24"/>
        </w:rPr>
        <w:t xml:space="preserve"> i</w:t>
      </w:r>
      <w:r w:rsidR="00113F24" w:rsidRPr="000078EB">
        <w:rPr>
          <w:rFonts w:ascii="Arial" w:hAnsi="Arial" w:cs="Arial"/>
          <w:sz w:val="24"/>
          <w:szCs w:val="24"/>
        </w:rPr>
        <w:t xml:space="preserve"> </w:t>
      </w:r>
      <w:r w:rsidRPr="000078EB">
        <w:rPr>
          <w:rFonts w:ascii="Arial" w:hAnsi="Arial" w:cs="Arial"/>
          <w:sz w:val="24"/>
          <w:szCs w:val="24"/>
        </w:rPr>
        <w:t>zastosowane materiały</w:t>
      </w:r>
      <w:r w:rsidR="00741A70" w:rsidRPr="000078EB">
        <w:rPr>
          <w:rFonts w:ascii="Arial" w:hAnsi="Arial" w:cs="Arial"/>
          <w:sz w:val="24"/>
          <w:szCs w:val="24"/>
        </w:rPr>
        <w:t xml:space="preserve"> </w:t>
      </w:r>
      <w:r w:rsidR="00787291">
        <w:rPr>
          <w:rFonts w:ascii="Arial" w:hAnsi="Arial" w:cs="Arial"/>
          <w:sz w:val="24"/>
          <w:szCs w:val="24"/>
        </w:rPr>
        <w:t>oraz</w:t>
      </w:r>
      <w:r w:rsidR="00741A70" w:rsidRPr="000078EB">
        <w:rPr>
          <w:rFonts w:ascii="Arial" w:hAnsi="Arial" w:cs="Arial"/>
          <w:sz w:val="24"/>
          <w:szCs w:val="24"/>
        </w:rPr>
        <w:t xml:space="preserve"> </w:t>
      </w:r>
      <w:r w:rsidR="00787291">
        <w:rPr>
          <w:rFonts w:ascii="Arial" w:hAnsi="Arial" w:cs="Arial"/>
          <w:sz w:val="24"/>
          <w:szCs w:val="24"/>
        </w:rPr>
        <w:t>urządzenia</w:t>
      </w:r>
      <w:r w:rsidRPr="000078EB">
        <w:rPr>
          <w:rFonts w:ascii="Arial" w:hAnsi="Arial" w:cs="Arial"/>
          <w:sz w:val="24"/>
          <w:szCs w:val="24"/>
        </w:rPr>
        <w:t>. Liczba przyznanych punktów dla poszczególnych ofert będzie obliczona zgodnie z poniższym wzorem:</w:t>
      </w:r>
    </w:p>
    <w:p w14:paraId="7D3686BD" w14:textId="77777777" w:rsidR="009B2A3A" w:rsidRPr="000078EB" w:rsidRDefault="009B2A3A" w:rsidP="00FC2AD2">
      <w:pPr>
        <w:spacing w:after="0"/>
        <w:ind w:left="426"/>
        <w:rPr>
          <w:rFonts w:ascii="Arial" w:hAnsi="Arial" w:cs="Arial"/>
          <w:sz w:val="24"/>
          <w:szCs w:val="24"/>
        </w:rPr>
      </w:pPr>
      <w:r w:rsidRPr="000078EB">
        <w:rPr>
          <w:rFonts w:ascii="Arial" w:hAnsi="Arial" w:cs="Arial"/>
          <w:sz w:val="24"/>
          <w:szCs w:val="24"/>
        </w:rPr>
        <w:t>G o – G min</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p>
    <w:p w14:paraId="2FDC04E9" w14:textId="1756C1A3" w:rsidR="009B2A3A" w:rsidRPr="000078EB" w:rsidRDefault="009B2A3A" w:rsidP="00FC2AD2">
      <w:pPr>
        <w:spacing w:after="0"/>
        <w:ind w:left="426"/>
        <w:rPr>
          <w:rFonts w:ascii="Arial" w:hAnsi="Arial" w:cs="Arial"/>
          <w:sz w:val="24"/>
          <w:szCs w:val="24"/>
        </w:rPr>
      </w:pPr>
      <w:r w:rsidRPr="000078EB">
        <w:rPr>
          <w:rFonts w:ascii="Arial" w:hAnsi="Arial" w:cs="Arial"/>
          <w:sz w:val="24"/>
          <w:szCs w:val="24"/>
        </w:rPr>
        <w:t>-------------------------</w:t>
      </w:r>
      <w:r w:rsidR="002A3C1F" w:rsidRPr="000078EB">
        <w:rPr>
          <w:rFonts w:ascii="Arial" w:hAnsi="Arial" w:cs="Arial"/>
          <w:sz w:val="24"/>
          <w:szCs w:val="24"/>
        </w:rPr>
        <w:t xml:space="preserve"> </w:t>
      </w:r>
      <w:r w:rsidRPr="000078EB">
        <w:rPr>
          <w:rFonts w:ascii="Arial" w:hAnsi="Arial" w:cs="Arial"/>
          <w:sz w:val="24"/>
          <w:szCs w:val="24"/>
        </w:rPr>
        <w:t>x</w:t>
      </w:r>
      <w:r w:rsidR="002A3C1F" w:rsidRPr="000078EB">
        <w:rPr>
          <w:rFonts w:ascii="Arial" w:hAnsi="Arial" w:cs="Arial"/>
          <w:sz w:val="24"/>
          <w:szCs w:val="24"/>
        </w:rPr>
        <w:t xml:space="preserve"> </w:t>
      </w:r>
      <w:r w:rsidR="00723A41">
        <w:rPr>
          <w:rFonts w:ascii="Arial" w:hAnsi="Arial" w:cs="Arial"/>
          <w:sz w:val="24"/>
          <w:szCs w:val="24"/>
        </w:rPr>
        <w:t>4</w:t>
      </w:r>
      <w:r w:rsidR="008E2331">
        <w:rPr>
          <w:rFonts w:ascii="Arial" w:hAnsi="Arial" w:cs="Arial"/>
          <w:sz w:val="24"/>
          <w:szCs w:val="24"/>
        </w:rPr>
        <w:t>0</w:t>
      </w:r>
      <w:r w:rsidRPr="000078EB">
        <w:rPr>
          <w:rFonts w:ascii="Arial" w:hAnsi="Arial" w:cs="Arial"/>
          <w:sz w:val="24"/>
          <w:szCs w:val="24"/>
        </w:rPr>
        <w:t xml:space="preserve"> pkt</w:t>
      </w:r>
      <w:r w:rsidR="00421827" w:rsidRPr="000078EB">
        <w:rPr>
          <w:rFonts w:ascii="Arial" w:hAnsi="Arial" w:cs="Arial"/>
          <w:sz w:val="24"/>
          <w:szCs w:val="24"/>
        </w:rPr>
        <w:t xml:space="preserve"> </w:t>
      </w:r>
      <w:r w:rsidRPr="000078EB">
        <w:rPr>
          <w:rFonts w:ascii="Arial" w:hAnsi="Arial" w:cs="Arial"/>
          <w:sz w:val="24"/>
          <w:szCs w:val="24"/>
        </w:rPr>
        <w:t>=</w:t>
      </w:r>
      <w:r w:rsidR="00421827" w:rsidRPr="000078EB">
        <w:rPr>
          <w:rFonts w:ascii="Arial" w:hAnsi="Arial" w:cs="Arial"/>
          <w:sz w:val="24"/>
          <w:szCs w:val="24"/>
        </w:rPr>
        <w:t xml:space="preserve"> </w:t>
      </w:r>
      <w:r w:rsidRPr="000078EB">
        <w:rPr>
          <w:rFonts w:ascii="Arial" w:hAnsi="Arial" w:cs="Arial"/>
          <w:sz w:val="24"/>
          <w:szCs w:val="24"/>
        </w:rPr>
        <w:t>liczba punktów dla danej oferty</w:t>
      </w:r>
    </w:p>
    <w:p w14:paraId="26B5290D" w14:textId="77777777" w:rsidR="009B2A3A" w:rsidRPr="000078EB" w:rsidRDefault="009B2A3A" w:rsidP="00F02D49">
      <w:pPr>
        <w:spacing w:after="240"/>
        <w:ind w:left="426"/>
        <w:rPr>
          <w:rFonts w:ascii="Arial" w:hAnsi="Arial" w:cs="Arial"/>
          <w:sz w:val="24"/>
          <w:szCs w:val="24"/>
        </w:rPr>
      </w:pPr>
      <w:r w:rsidRPr="000078EB">
        <w:rPr>
          <w:rFonts w:ascii="Arial" w:hAnsi="Arial" w:cs="Arial"/>
          <w:sz w:val="24"/>
          <w:szCs w:val="24"/>
        </w:rPr>
        <w:t>G max – G min</w:t>
      </w:r>
    </w:p>
    <w:p w14:paraId="0EF4995D" w14:textId="77777777" w:rsidR="009B2A3A" w:rsidRPr="000078EB" w:rsidRDefault="009B2A3A" w:rsidP="00463810">
      <w:pPr>
        <w:spacing w:before="240" w:after="0" w:line="360" w:lineRule="auto"/>
        <w:ind w:left="426"/>
        <w:rPr>
          <w:rFonts w:ascii="Arial" w:hAnsi="Arial" w:cs="Arial"/>
          <w:sz w:val="24"/>
          <w:szCs w:val="24"/>
        </w:rPr>
      </w:pPr>
      <w:r w:rsidRPr="000078EB">
        <w:rPr>
          <w:rFonts w:ascii="Arial" w:hAnsi="Arial" w:cs="Arial"/>
          <w:sz w:val="24"/>
          <w:szCs w:val="24"/>
        </w:rPr>
        <w:t>gdzie:</w:t>
      </w:r>
    </w:p>
    <w:p w14:paraId="58AC3CC1" w14:textId="0F7DFD3C" w:rsidR="009B2A3A" w:rsidRPr="000078EB" w:rsidRDefault="009B2A3A" w:rsidP="00463810">
      <w:pPr>
        <w:spacing w:after="0" w:line="360" w:lineRule="auto"/>
        <w:ind w:left="426"/>
        <w:rPr>
          <w:rFonts w:ascii="Arial" w:hAnsi="Arial" w:cs="Arial"/>
          <w:sz w:val="24"/>
          <w:szCs w:val="24"/>
        </w:rPr>
      </w:pPr>
      <w:r w:rsidRPr="000078EB">
        <w:rPr>
          <w:rFonts w:ascii="Arial" w:hAnsi="Arial" w:cs="Arial"/>
          <w:sz w:val="24"/>
          <w:szCs w:val="24"/>
        </w:rPr>
        <w:t xml:space="preserve">Go </w:t>
      </w:r>
      <w:r w:rsidR="00463810">
        <w:rPr>
          <w:rFonts w:ascii="Arial" w:hAnsi="Arial" w:cs="Arial"/>
          <w:sz w:val="24"/>
          <w:szCs w:val="24"/>
        </w:rPr>
        <w:tab/>
      </w:r>
      <w:r w:rsidRPr="000078EB">
        <w:rPr>
          <w:rFonts w:ascii="Arial" w:hAnsi="Arial" w:cs="Arial"/>
          <w:sz w:val="24"/>
          <w:szCs w:val="24"/>
        </w:rPr>
        <w:t>gwarancja oferty ocenianej</w:t>
      </w:r>
    </w:p>
    <w:p w14:paraId="62A3AC40" w14:textId="1CA8CD04" w:rsidR="009B2A3A" w:rsidRPr="000078EB" w:rsidRDefault="009B2A3A" w:rsidP="00463810">
      <w:pPr>
        <w:spacing w:after="0" w:line="360" w:lineRule="auto"/>
        <w:ind w:left="426"/>
        <w:rPr>
          <w:rFonts w:ascii="Arial" w:hAnsi="Arial" w:cs="Arial"/>
          <w:sz w:val="24"/>
          <w:szCs w:val="24"/>
        </w:rPr>
      </w:pPr>
      <w:r w:rsidRPr="000078EB">
        <w:rPr>
          <w:rFonts w:ascii="Arial" w:hAnsi="Arial" w:cs="Arial"/>
          <w:sz w:val="24"/>
          <w:szCs w:val="24"/>
        </w:rPr>
        <w:t>Gmin</w:t>
      </w:r>
      <w:r w:rsidR="00463810">
        <w:rPr>
          <w:rFonts w:ascii="Arial" w:hAnsi="Arial" w:cs="Arial"/>
          <w:sz w:val="24"/>
          <w:szCs w:val="24"/>
        </w:rPr>
        <w:tab/>
      </w:r>
      <w:r w:rsidRPr="000078EB">
        <w:rPr>
          <w:rFonts w:ascii="Arial" w:hAnsi="Arial" w:cs="Arial"/>
          <w:sz w:val="24"/>
          <w:szCs w:val="24"/>
        </w:rPr>
        <w:t>gwarancja minimalna wymagana przez Zamawiającego (</w:t>
      </w:r>
      <w:r w:rsidR="00463810">
        <w:rPr>
          <w:rFonts w:ascii="Arial" w:hAnsi="Arial" w:cs="Arial"/>
          <w:sz w:val="24"/>
          <w:szCs w:val="24"/>
        </w:rPr>
        <w:t>60</w:t>
      </w:r>
      <w:r w:rsidRPr="000078EB">
        <w:rPr>
          <w:rFonts w:ascii="Arial" w:hAnsi="Arial" w:cs="Arial"/>
          <w:sz w:val="24"/>
          <w:szCs w:val="24"/>
        </w:rPr>
        <w:t xml:space="preserve"> miesi</w:t>
      </w:r>
      <w:r w:rsidR="00463810">
        <w:rPr>
          <w:rFonts w:ascii="Arial" w:hAnsi="Arial" w:cs="Arial"/>
          <w:sz w:val="24"/>
          <w:szCs w:val="24"/>
        </w:rPr>
        <w:t>ęcy</w:t>
      </w:r>
      <w:r w:rsidRPr="000078EB">
        <w:rPr>
          <w:rFonts w:ascii="Arial" w:hAnsi="Arial" w:cs="Arial"/>
          <w:sz w:val="24"/>
          <w:szCs w:val="24"/>
        </w:rPr>
        <w:t>)</w:t>
      </w:r>
    </w:p>
    <w:p w14:paraId="3C1401EB" w14:textId="01057ECB" w:rsidR="009B2A3A" w:rsidRPr="000078EB" w:rsidRDefault="009B2A3A" w:rsidP="00463810">
      <w:pPr>
        <w:spacing w:after="0" w:line="360" w:lineRule="auto"/>
        <w:ind w:left="1418" w:hanging="992"/>
        <w:rPr>
          <w:rFonts w:ascii="Arial" w:hAnsi="Arial" w:cs="Arial"/>
          <w:sz w:val="24"/>
          <w:szCs w:val="24"/>
        </w:rPr>
      </w:pPr>
      <w:proofErr w:type="spellStart"/>
      <w:r w:rsidRPr="000078EB">
        <w:rPr>
          <w:rFonts w:ascii="Arial" w:hAnsi="Arial" w:cs="Arial"/>
          <w:sz w:val="24"/>
          <w:szCs w:val="24"/>
        </w:rPr>
        <w:t>Gmax</w:t>
      </w:r>
      <w:proofErr w:type="spellEnd"/>
      <w:r w:rsidR="00463810">
        <w:rPr>
          <w:rFonts w:ascii="Arial" w:hAnsi="Arial" w:cs="Arial"/>
          <w:sz w:val="24"/>
          <w:szCs w:val="24"/>
        </w:rPr>
        <w:tab/>
      </w:r>
      <w:r w:rsidRPr="000078EB">
        <w:rPr>
          <w:rFonts w:ascii="Arial" w:hAnsi="Arial" w:cs="Arial"/>
          <w:sz w:val="24"/>
          <w:szCs w:val="24"/>
        </w:rPr>
        <w:t xml:space="preserve">gwarancja maksymalna punktowana przez Zamawiającego </w:t>
      </w:r>
      <w:r w:rsidR="00463810">
        <w:rPr>
          <w:rFonts w:ascii="Arial" w:hAnsi="Arial" w:cs="Arial"/>
          <w:sz w:val="24"/>
          <w:szCs w:val="24"/>
        </w:rPr>
        <w:br/>
      </w:r>
      <w:r w:rsidRPr="000078EB">
        <w:rPr>
          <w:rFonts w:ascii="Arial" w:hAnsi="Arial" w:cs="Arial"/>
          <w:sz w:val="24"/>
          <w:szCs w:val="24"/>
        </w:rPr>
        <w:t>(</w:t>
      </w:r>
      <w:r w:rsidR="00723A41">
        <w:rPr>
          <w:rFonts w:ascii="Arial" w:hAnsi="Arial" w:cs="Arial"/>
          <w:sz w:val="24"/>
          <w:szCs w:val="24"/>
        </w:rPr>
        <w:t>96</w:t>
      </w:r>
      <w:r w:rsidR="00463810">
        <w:rPr>
          <w:rFonts w:ascii="Arial" w:hAnsi="Arial" w:cs="Arial"/>
          <w:sz w:val="24"/>
          <w:szCs w:val="24"/>
        </w:rPr>
        <w:t xml:space="preserve"> </w:t>
      </w:r>
      <w:r w:rsidRPr="000078EB">
        <w:rPr>
          <w:rFonts w:ascii="Arial" w:hAnsi="Arial" w:cs="Arial"/>
          <w:sz w:val="24"/>
          <w:szCs w:val="24"/>
        </w:rPr>
        <w:t>miesi</w:t>
      </w:r>
      <w:r w:rsidR="00723A41">
        <w:rPr>
          <w:rFonts w:ascii="Arial" w:hAnsi="Arial" w:cs="Arial"/>
          <w:sz w:val="24"/>
          <w:szCs w:val="24"/>
        </w:rPr>
        <w:t>ęcy</w:t>
      </w:r>
      <w:r w:rsidRPr="000078EB">
        <w:rPr>
          <w:rFonts w:ascii="Arial" w:hAnsi="Arial" w:cs="Arial"/>
          <w:sz w:val="24"/>
          <w:szCs w:val="24"/>
        </w:rPr>
        <w:t>)</w:t>
      </w:r>
    </w:p>
    <w:p w14:paraId="41074265" w14:textId="0A0C7546" w:rsidR="00B34515" w:rsidRDefault="009B2A3A" w:rsidP="00723A41">
      <w:pPr>
        <w:spacing w:before="120" w:after="120" w:line="360" w:lineRule="auto"/>
        <w:ind w:left="426"/>
        <w:rPr>
          <w:rFonts w:ascii="Arial" w:hAnsi="Arial" w:cs="Arial"/>
          <w:sz w:val="24"/>
          <w:szCs w:val="24"/>
        </w:rPr>
      </w:pPr>
      <w:r w:rsidRPr="000078EB">
        <w:rPr>
          <w:rFonts w:ascii="Arial" w:hAnsi="Arial" w:cs="Arial"/>
          <w:sz w:val="24"/>
          <w:szCs w:val="24"/>
        </w:rPr>
        <w:t xml:space="preserve">Minimalny okres gwarancji na wykonane </w:t>
      </w:r>
      <w:r w:rsidRPr="000078EB">
        <w:rPr>
          <w:rFonts w:ascii="Arial" w:hAnsi="Arial" w:cs="Arial"/>
          <w:bCs/>
          <w:sz w:val="24"/>
          <w:szCs w:val="24"/>
        </w:rPr>
        <w:t>roboty</w:t>
      </w:r>
      <w:r w:rsidR="00113F24" w:rsidRPr="000078EB">
        <w:rPr>
          <w:rFonts w:ascii="Arial" w:hAnsi="Arial" w:cs="Arial"/>
          <w:bCs/>
          <w:sz w:val="24"/>
          <w:szCs w:val="24"/>
        </w:rPr>
        <w:t xml:space="preserve"> budowlane</w:t>
      </w:r>
      <w:r w:rsidR="00985572" w:rsidRPr="000078EB">
        <w:rPr>
          <w:rFonts w:ascii="Arial" w:hAnsi="Arial" w:cs="Arial"/>
          <w:bCs/>
          <w:sz w:val="24"/>
          <w:szCs w:val="24"/>
        </w:rPr>
        <w:t>,</w:t>
      </w:r>
      <w:r w:rsidR="00113F24" w:rsidRPr="000078EB">
        <w:rPr>
          <w:rFonts w:ascii="Arial" w:hAnsi="Arial" w:cs="Arial"/>
          <w:bCs/>
          <w:sz w:val="24"/>
          <w:szCs w:val="24"/>
        </w:rPr>
        <w:t xml:space="preserve"> </w:t>
      </w:r>
      <w:r w:rsidR="00787291" w:rsidRPr="000078EB">
        <w:rPr>
          <w:rFonts w:ascii="Arial" w:hAnsi="Arial" w:cs="Arial"/>
          <w:sz w:val="24"/>
          <w:szCs w:val="24"/>
        </w:rPr>
        <w:t xml:space="preserve">zastosowane materiały </w:t>
      </w:r>
      <w:r w:rsidR="00787291">
        <w:rPr>
          <w:rFonts w:ascii="Arial" w:hAnsi="Arial" w:cs="Arial"/>
          <w:sz w:val="24"/>
          <w:szCs w:val="24"/>
        </w:rPr>
        <w:t>oraz</w:t>
      </w:r>
      <w:r w:rsidR="00787291" w:rsidRPr="000078EB">
        <w:rPr>
          <w:rFonts w:ascii="Arial" w:hAnsi="Arial" w:cs="Arial"/>
          <w:sz w:val="24"/>
          <w:szCs w:val="24"/>
        </w:rPr>
        <w:t xml:space="preserve"> </w:t>
      </w:r>
      <w:r w:rsidR="00787291" w:rsidRPr="00362B0C">
        <w:rPr>
          <w:rFonts w:ascii="Arial" w:hAnsi="Arial" w:cs="Arial"/>
          <w:sz w:val="24"/>
          <w:szCs w:val="24"/>
        </w:rPr>
        <w:t xml:space="preserve">urządzenia </w:t>
      </w:r>
      <w:r w:rsidRPr="000078EB">
        <w:rPr>
          <w:rFonts w:ascii="Arial" w:hAnsi="Arial" w:cs="Arial"/>
          <w:sz w:val="24"/>
          <w:szCs w:val="24"/>
        </w:rPr>
        <w:t xml:space="preserve">nie może być krótszy niż </w:t>
      </w:r>
      <w:r w:rsidR="00463810">
        <w:rPr>
          <w:rFonts w:ascii="Arial" w:hAnsi="Arial" w:cs="Arial"/>
          <w:sz w:val="24"/>
          <w:szCs w:val="24"/>
        </w:rPr>
        <w:t>60</w:t>
      </w:r>
      <w:r w:rsidR="00816160" w:rsidRPr="000078EB">
        <w:rPr>
          <w:rFonts w:ascii="Arial" w:hAnsi="Arial" w:cs="Arial"/>
          <w:sz w:val="24"/>
          <w:szCs w:val="24"/>
        </w:rPr>
        <w:t xml:space="preserve"> miesi</w:t>
      </w:r>
      <w:r w:rsidR="00113F24" w:rsidRPr="000078EB">
        <w:rPr>
          <w:rFonts w:ascii="Arial" w:hAnsi="Arial" w:cs="Arial"/>
          <w:sz w:val="24"/>
          <w:szCs w:val="24"/>
        </w:rPr>
        <w:t>ę</w:t>
      </w:r>
      <w:r w:rsidR="00816160" w:rsidRPr="000078EB">
        <w:rPr>
          <w:rFonts w:ascii="Arial" w:hAnsi="Arial" w:cs="Arial"/>
          <w:sz w:val="24"/>
          <w:szCs w:val="24"/>
        </w:rPr>
        <w:t>c</w:t>
      </w:r>
      <w:r w:rsidR="00113F24" w:rsidRPr="000078EB">
        <w:rPr>
          <w:rFonts w:ascii="Arial" w:hAnsi="Arial" w:cs="Arial"/>
          <w:sz w:val="24"/>
          <w:szCs w:val="24"/>
        </w:rPr>
        <w:t>y</w:t>
      </w:r>
      <w:r w:rsidR="00816160" w:rsidRPr="000078EB">
        <w:rPr>
          <w:rFonts w:ascii="Arial" w:hAnsi="Arial" w:cs="Arial"/>
          <w:sz w:val="24"/>
          <w:szCs w:val="24"/>
        </w:rPr>
        <w:t xml:space="preserve"> </w:t>
      </w:r>
      <w:r w:rsidRPr="000078EB">
        <w:rPr>
          <w:rFonts w:ascii="Arial" w:hAnsi="Arial" w:cs="Arial"/>
          <w:sz w:val="24"/>
          <w:szCs w:val="24"/>
        </w:rPr>
        <w:t xml:space="preserve">(w przypadku zaoferowania krótszego terminu, oferta zostanie odrzucona zgodnie z art. </w:t>
      </w:r>
      <w:r w:rsidR="00665CEF" w:rsidRPr="000078EB">
        <w:rPr>
          <w:rFonts w:ascii="Arial" w:hAnsi="Arial" w:cs="Arial"/>
          <w:sz w:val="24"/>
          <w:szCs w:val="24"/>
        </w:rPr>
        <w:t>226 ust. 1 pkt 5</w:t>
      </w:r>
      <w:r w:rsidRPr="000078EB">
        <w:rPr>
          <w:rFonts w:ascii="Arial" w:hAnsi="Arial" w:cs="Arial"/>
          <w:sz w:val="24"/>
          <w:szCs w:val="24"/>
        </w:rPr>
        <w:t xml:space="preserve"> ustawy</w:t>
      </w:r>
      <w:r w:rsidR="00665CEF" w:rsidRPr="000078EB">
        <w:rPr>
          <w:rFonts w:ascii="Arial" w:hAnsi="Arial" w:cs="Arial"/>
          <w:sz w:val="24"/>
          <w:szCs w:val="24"/>
        </w:rPr>
        <w:t xml:space="preserve">, ponieważ </w:t>
      </w:r>
      <w:r w:rsidR="00665CEF" w:rsidRPr="000078EB">
        <w:rPr>
          <w:sz w:val="24"/>
          <w:szCs w:val="24"/>
        </w:rPr>
        <w:t>jej treść jest niezgodna z warunkami zamówienia</w:t>
      </w:r>
      <w:r w:rsidRPr="000078EB">
        <w:rPr>
          <w:rFonts w:ascii="Arial" w:hAnsi="Arial" w:cs="Arial"/>
          <w:sz w:val="24"/>
          <w:szCs w:val="24"/>
        </w:rPr>
        <w:t xml:space="preserve">). Maksymalna liczba punktów zostanie przyznana za zaoferowanie </w:t>
      </w:r>
      <w:r w:rsidR="00723A41">
        <w:rPr>
          <w:rFonts w:ascii="Arial" w:hAnsi="Arial" w:cs="Arial"/>
          <w:sz w:val="24"/>
          <w:szCs w:val="24"/>
        </w:rPr>
        <w:t>96</w:t>
      </w:r>
      <w:r w:rsidR="006F787F" w:rsidRPr="000078EB">
        <w:rPr>
          <w:rFonts w:ascii="Arial" w:hAnsi="Arial" w:cs="Arial"/>
          <w:sz w:val="24"/>
          <w:szCs w:val="24"/>
        </w:rPr>
        <w:t>-</w:t>
      </w:r>
      <w:r w:rsidRPr="000078EB">
        <w:rPr>
          <w:rFonts w:ascii="Arial" w:hAnsi="Arial" w:cs="Arial"/>
          <w:sz w:val="24"/>
          <w:szCs w:val="24"/>
        </w:rPr>
        <w:t xml:space="preserve">miesięcznej gwarancji. Jeżeli Wykonawca zaoferuje okres gwarancji dłuższy niż </w:t>
      </w:r>
      <w:r w:rsidR="00723A41">
        <w:rPr>
          <w:rFonts w:ascii="Arial" w:hAnsi="Arial" w:cs="Arial"/>
          <w:sz w:val="24"/>
          <w:szCs w:val="24"/>
        </w:rPr>
        <w:t>96</w:t>
      </w:r>
      <w:r w:rsidRPr="000078EB">
        <w:rPr>
          <w:rFonts w:ascii="Arial" w:hAnsi="Arial" w:cs="Arial"/>
          <w:sz w:val="24"/>
          <w:szCs w:val="24"/>
        </w:rPr>
        <w:t xml:space="preserve"> miesi</w:t>
      </w:r>
      <w:r w:rsidR="00723A41">
        <w:rPr>
          <w:rFonts w:ascii="Arial" w:hAnsi="Arial" w:cs="Arial"/>
          <w:sz w:val="24"/>
          <w:szCs w:val="24"/>
        </w:rPr>
        <w:t>ęcy</w:t>
      </w:r>
      <w:r w:rsidRPr="000078EB">
        <w:rPr>
          <w:rFonts w:ascii="Arial" w:hAnsi="Arial" w:cs="Arial"/>
          <w:sz w:val="24"/>
          <w:szCs w:val="24"/>
        </w:rPr>
        <w:t xml:space="preserve"> Zamawiający do obliczenia punktów przyjmie </w:t>
      </w:r>
      <w:r w:rsidR="00723A41">
        <w:rPr>
          <w:rFonts w:ascii="Arial" w:hAnsi="Arial" w:cs="Arial"/>
          <w:sz w:val="24"/>
          <w:szCs w:val="24"/>
        </w:rPr>
        <w:t>96</w:t>
      </w:r>
      <w:r w:rsidRPr="000078EB">
        <w:rPr>
          <w:rFonts w:ascii="Arial" w:hAnsi="Arial" w:cs="Arial"/>
          <w:sz w:val="24"/>
          <w:szCs w:val="24"/>
        </w:rPr>
        <w:t xml:space="preserve"> miesięcy. Jeżeli Wykonawca poda termin w niepełnych miesiącach, Zamawiający w celu obliczenia punktów będzie zaokrąglać termin w dół do pełnych miesięcy (np. przy zaoferowanym </w:t>
      </w:r>
      <w:r w:rsidRPr="000078EB">
        <w:rPr>
          <w:rFonts w:ascii="Arial" w:hAnsi="Arial" w:cs="Arial"/>
          <w:sz w:val="24"/>
          <w:szCs w:val="24"/>
        </w:rPr>
        <w:lastRenderedPageBreak/>
        <w:t xml:space="preserve">terminie </w:t>
      </w:r>
      <w:r w:rsidR="00463810">
        <w:rPr>
          <w:rFonts w:ascii="Arial" w:hAnsi="Arial" w:cs="Arial"/>
          <w:sz w:val="24"/>
          <w:szCs w:val="24"/>
        </w:rPr>
        <w:t>6</w:t>
      </w:r>
      <w:r w:rsidRPr="000078EB">
        <w:rPr>
          <w:rFonts w:ascii="Arial" w:hAnsi="Arial" w:cs="Arial"/>
          <w:sz w:val="24"/>
          <w:szCs w:val="24"/>
        </w:rPr>
        <w:t xml:space="preserve">6,5 miesiąca do obliczenia punktów przyjętych będzie </w:t>
      </w:r>
      <w:r w:rsidR="00463810">
        <w:rPr>
          <w:rFonts w:ascii="Arial" w:hAnsi="Arial" w:cs="Arial"/>
          <w:sz w:val="24"/>
          <w:szCs w:val="24"/>
        </w:rPr>
        <w:t>6</w:t>
      </w:r>
      <w:r w:rsidRPr="000078EB">
        <w:rPr>
          <w:rFonts w:ascii="Arial" w:hAnsi="Arial" w:cs="Arial"/>
          <w:sz w:val="24"/>
          <w:szCs w:val="24"/>
        </w:rPr>
        <w:t>6 miesięcy). Jeżeli Wykonawca zaoferuje zróżnicowaną gwarancję dla poszczególnych elementów zamówienia, do obliczenia punktów Zamawiający przyjmie najniższą zaoferowaną gwarancję.</w:t>
      </w:r>
    </w:p>
    <w:p w14:paraId="5EC6F0D7" w14:textId="77777777" w:rsidR="009B2A3A" w:rsidRPr="000078EB" w:rsidRDefault="0042265D" w:rsidP="00565AC0">
      <w:pPr>
        <w:pStyle w:val="Akapitzlist"/>
        <w:widowControl w:val="0"/>
        <w:numPr>
          <w:ilvl w:val="0"/>
          <w:numId w:val="9"/>
        </w:numPr>
        <w:tabs>
          <w:tab w:val="left" w:pos="371"/>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Ocenie będą podlegać wyłącznie oferty nie podlegające odrzuceniu.</w:t>
      </w:r>
    </w:p>
    <w:p w14:paraId="11125AD3" w14:textId="37E8DF7E"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Punktacja przyznawana ofertom w poszczególnych kryteriach będzie liczona z dokładnością do dwóch miejsc po przecinku.</w:t>
      </w:r>
    </w:p>
    <w:p w14:paraId="083307A7" w14:textId="77777777"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Maksymalna liczba punktów, możliwych do uzyskania przez Wykonawcę, będąca sumą wszystkich kryteriów wynosi 100. </w:t>
      </w:r>
    </w:p>
    <w:p w14:paraId="28B95195" w14:textId="22A99F29"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Każda oferta nieodrzucona zostanie oceniona wg kryteriów opisanych w pkt 1 i </w:t>
      </w:r>
      <w:r w:rsidR="009F3381">
        <w:rPr>
          <w:rFonts w:ascii="Arial" w:hAnsi="Arial" w:cs="Arial"/>
          <w:sz w:val="24"/>
          <w:szCs w:val="24"/>
        </w:rPr>
        <w:t xml:space="preserve">2 </w:t>
      </w:r>
      <w:r w:rsidRPr="000078EB">
        <w:rPr>
          <w:rFonts w:ascii="Arial" w:hAnsi="Arial" w:cs="Arial"/>
          <w:sz w:val="24"/>
          <w:szCs w:val="24"/>
        </w:rPr>
        <w:t xml:space="preserve">otrzyma liczbę punktów (S) obliczoną wg wzoru: </w:t>
      </w:r>
      <w:r w:rsidRPr="000078EB">
        <w:rPr>
          <w:rFonts w:ascii="Arial" w:hAnsi="Arial" w:cs="Arial"/>
          <w:b/>
          <w:sz w:val="24"/>
          <w:szCs w:val="24"/>
        </w:rPr>
        <w:t>S = C</w:t>
      </w:r>
      <w:r w:rsidR="00206236" w:rsidRPr="000078EB">
        <w:rPr>
          <w:rFonts w:ascii="Arial" w:hAnsi="Arial" w:cs="Arial"/>
          <w:b/>
          <w:sz w:val="24"/>
          <w:szCs w:val="24"/>
        </w:rPr>
        <w:t xml:space="preserve"> </w:t>
      </w:r>
      <w:r w:rsidRPr="000078EB">
        <w:rPr>
          <w:rFonts w:ascii="Arial" w:hAnsi="Arial" w:cs="Arial"/>
          <w:b/>
          <w:sz w:val="24"/>
          <w:szCs w:val="24"/>
        </w:rPr>
        <w:t>+</w:t>
      </w:r>
      <w:r w:rsidR="00206236" w:rsidRPr="000078EB">
        <w:rPr>
          <w:rFonts w:ascii="Arial" w:hAnsi="Arial" w:cs="Arial"/>
          <w:b/>
          <w:sz w:val="24"/>
          <w:szCs w:val="24"/>
        </w:rPr>
        <w:t xml:space="preserve"> </w:t>
      </w:r>
      <w:r w:rsidRPr="000078EB">
        <w:rPr>
          <w:rFonts w:ascii="Arial" w:hAnsi="Arial" w:cs="Arial"/>
          <w:b/>
          <w:sz w:val="24"/>
          <w:szCs w:val="24"/>
        </w:rPr>
        <w:t>G</w:t>
      </w:r>
      <w:r w:rsidR="000C3F5D">
        <w:rPr>
          <w:rFonts w:ascii="Arial" w:hAnsi="Arial" w:cs="Arial"/>
          <w:b/>
          <w:sz w:val="24"/>
          <w:szCs w:val="24"/>
        </w:rPr>
        <w:t>.</w:t>
      </w:r>
    </w:p>
    <w:p w14:paraId="687B98A5" w14:textId="77777777" w:rsidR="001B1A2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Za ofertę najkorzystniejszą zostanie uznana oferta, która otrzyma największą liczbę punktów </w:t>
      </w:r>
      <w:r w:rsidRPr="000078EB">
        <w:rPr>
          <w:rFonts w:ascii="Arial" w:hAnsi="Arial" w:cs="Arial"/>
          <w:b/>
          <w:sz w:val="24"/>
          <w:szCs w:val="24"/>
        </w:rPr>
        <w:t>S</w:t>
      </w:r>
      <w:r w:rsidRPr="000078EB">
        <w:rPr>
          <w:rFonts w:ascii="Arial" w:hAnsi="Arial" w:cs="Arial"/>
          <w:sz w:val="24"/>
          <w:szCs w:val="24"/>
        </w:rPr>
        <w:t xml:space="preserve"> obliczonych wg wzoru opisanego w pkt 5. Oceny dokonywać będą członkowie komisji przetargowej.</w:t>
      </w:r>
    </w:p>
    <w:p w14:paraId="689BD1C6" w14:textId="5BEAC11B" w:rsidR="00097CFC" w:rsidRPr="000078EB" w:rsidRDefault="00097CFC"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bookmarkStart w:id="12" w:name="bookmark10"/>
      <w:r w:rsidRPr="000078EB">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w:t>
      </w:r>
      <w:r w:rsidR="00616BC6" w:rsidRPr="000078EB">
        <w:rPr>
          <w:rFonts w:ascii="Arial" w:hAnsi="Arial" w:cs="Arial"/>
          <w:sz w:val="24"/>
          <w:szCs w:val="24"/>
        </w:rPr>
        <w:t xml:space="preserve">czywistych omyłek rachunkowych </w:t>
      </w:r>
      <w:r w:rsidRPr="000078EB">
        <w:rPr>
          <w:rFonts w:ascii="Arial" w:hAnsi="Arial" w:cs="Arial"/>
          <w:sz w:val="24"/>
          <w:szCs w:val="24"/>
        </w:rPr>
        <w:t>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14:paraId="3CCB7EFC" w14:textId="57FF183A" w:rsidR="00097CFC" w:rsidRPr="000078EB" w:rsidRDefault="00097CFC"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r w:rsidRPr="000078EB">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kryteriów wyboru ofe</w:t>
      </w:r>
      <w:r w:rsidR="00616BC6" w:rsidRPr="000078EB">
        <w:rPr>
          <w:rFonts w:ascii="Arial" w:hAnsi="Arial" w:cs="Arial"/>
          <w:sz w:val="24"/>
          <w:szCs w:val="24"/>
        </w:rPr>
        <w:t>rty określonych w niniejszej S</w:t>
      </w:r>
      <w:r w:rsidRPr="000078EB">
        <w:rPr>
          <w:rFonts w:ascii="Arial" w:hAnsi="Arial" w:cs="Arial"/>
          <w:sz w:val="24"/>
          <w:szCs w:val="24"/>
        </w:rPr>
        <w:t>WZ).</w:t>
      </w:r>
    </w:p>
    <w:p w14:paraId="4B739763" w14:textId="67D352B6" w:rsidR="00CC46C8" w:rsidRPr="00044791" w:rsidRDefault="00616BC6" w:rsidP="006C1B5E">
      <w:pPr>
        <w:pStyle w:val="Akapitzlist"/>
        <w:widowControl w:val="0"/>
        <w:numPr>
          <w:ilvl w:val="0"/>
          <w:numId w:val="9"/>
        </w:numPr>
        <w:tabs>
          <w:tab w:val="left" w:pos="371"/>
        </w:tabs>
        <w:spacing w:after="960" w:line="360" w:lineRule="auto"/>
        <w:rPr>
          <w:rFonts w:ascii="Arial" w:eastAsia="Calibri" w:hAnsi="Arial" w:cs="Arial"/>
          <w:sz w:val="24"/>
          <w:szCs w:val="24"/>
          <w:lang w:eastAsia="pl-PL" w:bidi="pl-PL"/>
        </w:rPr>
      </w:pPr>
      <w:r w:rsidRPr="000078EB">
        <w:rPr>
          <w:rFonts w:ascii="Arial" w:hAnsi="Arial" w:cs="Arial"/>
          <w:sz w:val="24"/>
          <w:szCs w:val="24"/>
        </w:rPr>
        <w:t xml:space="preserve">Zamawiający wezwie </w:t>
      </w:r>
      <w:r w:rsidR="00A648E6" w:rsidRPr="000078EB">
        <w:rPr>
          <w:rFonts w:ascii="Arial" w:hAnsi="Arial" w:cs="Arial"/>
          <w:sz w:val="24"/>
          <w:szCs w:val="24"/>
        </w:rPr>
        <w:t>W</w:t>
      </w:r>
      <w:r w:rsidRPr="000078EB">
        <w:rPr>
          <w:rFonts w:ascii="Arial" w:hAnsi="Arial" w:cs="Arial"/>
          <w:sz w:val="24"/>
          <w:szCs w:val="24"/>
        </w:rPr>
        <w:t xml:space="preserve">ykonawcę, którego oferta zostanie najwyżej oceniona, do złożenia w wyznaczonym terminie, nie krótszym niż 5 dni od dnia wezwania, podmiotowych środków dowodowych, aktualnych na dzień </w:t>
      </w:r>
      <w:r w:rsidR="00C62A0F" w:rsidRPr="000078EB">
        <w:rPr>
          <w:rFonts w:ascii="Arial" w:hAnsi="Arial" w:cs="Arial"/>
          <w:sz w:val="24"/>
          <w:szCs w:val="24"/>
        </w:rPr>
        <w:t xml:space="preserve">ich </w:t>
      </w:r>
      <w:r w:rsidRPr="000078EB">
        <w:rPr>
          <w:rFonts w:ascii="Arial" w:hAnsi="Arial" w:cs="Arial"/>
          <w:sz w:val="24"/>
          <w:szCs w:val="24"/>
        </w:rPr>
        <w:t xml:space="preserve">złożenia </w:t>
      </w:r>
      <w:r w:rsidR="00097CFC" w:rsidRPr="000078EB">
        <w:rPr>
          <w:rFonts w:ascii="Arial" w:hAnsi="Arial" w:cs="Arial"/>
          <w:bCs/>
          <w:sz w:val="24"/>
          <w:szCs w:val="24"/>
        </w:rPr>
        <w:t>(określonych w rozdziale X</w:t>
      </w:r>
      <w:r w:rsidR="00C62A0F" w:rsidRPr="000078EB">
        <w:rPr>
          <w:rFonts w:ascii="Arial" w:hAnsi="Arial" w:cs="Arial"/>
          <w:bCs/>
          <w:sz w:val="24"/>
          <w:szCs w:val="24"/>
        </w:rPr>
        <w:t>I</w:t>
      </w:r>
      <w:r w:rsidR="00097CFC" w:rsidRPr="000078EB">
        <w:rPr>
          <w:rFonts w:ascii="Arial" w:hAnsi="Arial" w:cs="Arial"/>
          <w:bCs/>
          <w:sz w:val="24"/>
          <w:szCs w:val="24"/>
        </w:rPr>
        <w:t>II niniejszej SWZ).</w:t>
      </w:r>
    </w:p>
    <w:p w14:paraId="0CBA5C91" w14:textId="77777777" w:rsidR="00723A41" w:rsidRPr="00AB4623" w:rsidRDefault="00723A41" w:rsidP="00723A41">
      <w:pPr>
        <w:spacing w:before="240" w:after="0" w:line="360" w:lineRule="auto"/>
        <w:jc w:val="both"/>
        <w:rPr>
          <w:rFonts w:ascii="Arial" w:hAnsi="Arial" w:cs="Arial"/>
          <w:b/>
          <w:bCs/>
          <w:sz w:val="24"/>
          <w:szCs w:val="24"/>
        </w:rPr>
      </w:pPr>
      <w:r w:rsidRPr="00C362B2">
        <w:rPr>
          <w:rFonts w:ascii="Arial" w:hAnsi="Arial" w:cs="Arial"/>
          <w:b/>
          <w:bCs/>
          <w:sz w:val="24"/>
          <w:szCs w:val="24"/>
        </w:rPr>
        <w:lastRenderedPageBreak/>
        <w:t>Poprawianie omyłek rachunkowych</w:t>
      </w:r>
      <w:r w:rsidRPr="00AB4623">
        <w:rPr>
          <w:rFonts w:ascii="Arial" w:hAnsi="Arial" w:cs="Arial"/>
          <w:b/>
          <w:bCs/>
          <w:sz w:val="24"/>
          <w:szCs w:val="24"/>
        </w:rPr>
        <w:t xml:space="preserve"> </w:t>
      </w:r>
    </w:p>
    <w:p w14:paraId="647DDC79" w14:textId="690BFB0C" w:rsidR="00723A41" w:rsidRDefault="00723A41" w:rsidP="00723A41">
      <w:pPr>
        <w:pStyle w:val="Akapitzlist"/>
        <w:numPr>
          <w:ilvl w:val="0"/>
          <w:numId w:val="101"/>
        </w:numPr>
        <w:tabs>
          <w:tab w:val="left" w:pos="709"/>
        </w:tabs>
        <w:spacing w:after="0" w:line="360" w:lineRule="auto"/>
        <w:rPr>
          <w:rFonts w:cstheme="minorHAnsi"/>
          <w:sz w:val="24"/>
          <w:szCs w:val="24"/>
        </w:rPr>
      </w:pPr>
      <w:r w:rsidRPr="00AB4623">
        <w:rPr>
          <w:rFonts w:cstheme="minorHAnsi"/>
          <w:sz w:val="24"/>
          <w:szCs w:val="24"/>
        </w:rPr>
        <w:t xml:space="preserve">W przypadku nieprawidłowości w obliczeniu ceny podanej w formularzu oferty </w:t>
      </w:r>
      <w:r>
        <w:rPr>
          <w:rFonts w:cstheme="minorHAnsi"/>
          <w:sz w:val="24"/>
          <w:szCs w:val="24"/>
        </w:rPr>
        <w:br/>
      </w:r>
      <w:r w:rsidRPr="00AB4623">
        <w:rPr>
          <w:rFonts w:cstheme="minorHAnsi"/>
          <w:sz w:val="24"/>
          <w:szCs w:val="24"/>
        </w:rPr>
        <w:t xml:space="preserve">za wynagrodzenie kosztorysowe a wartościami wynikającymi z przeliczenia kosztorysów Zamawiający uzna za prawidłowe ceny jednostkowe podane </w:t>
      </w:r>
      <w:r>
        <w:rPr>
          <w:rFonts w:cstheme="minorHAnsi"/>
          <w:sz w:val="24"/>
          <w:szCs w:val="24"/>
        </w:rPr>
        <w:br/>
      </w:r>
      <w:r w:rsidRPr="00AB4623">
        <w:rPr>
          <w:rFonts w:cstheme="minorHAnsi"/>
          <w:sz w:val="24"/>
          <w:szCs w:val="24"/>
        </w:rPr>
        <w:t>w kosztorysie. W takiej sytuacji Zamawiający we własnym zakresie dokona przeliczenia cen jednostkowych przez ilości podane w przedmiarze i tak otrzymaną wartość po uwzględnieniu podatku VAT potraktuje jako cenę oferty.</w:t>
      </w:r>
    </w:p>
    <w:p w14:paraId="2F7092BE" w14:textId="4B7FF7D5" w:rsidR="00723A41" w:rsidRPr="00723A41" w:rsidRDefault="00723A41" w:rsidP="006C1B5E">
      <w:pPr>
        <w:pStyle w:val="Akapitzlist"/>
        <w:numPr>
          <w:ilvl w:val="0"/>
          <w:numId w:val="101"/>
        </w:numPr>
        <w:tabs>
          <w:tab w:val="left" w:pos="709"/>
        </w:tabs>
        <w:spacing w:after="240" w:line="360" w:lineRule="auto"/>
        <w:rPr>
          <w:rFonts w:cstheme="minorHAnsi"/>
          <w:sz w:val="24"/>
          <w:szCs w:val="24"/>
        </w:rPr>
      </w:pPr>
      <w:r w:rsidRPr="00723A41">
        <w:rPr>
          <w:rFonts w:cstheme="minorHAnsi"/>
          <w:sz w:val="24"/>
          <w:szCs w:val="24"/>
        </w:rPr>
        <w:t>W przypadku rozbieżności pomiędzy ceną podaną za wykonanie całego przedmiotu zamówienia a sumą cen poszczególnych części zamówienia podanych przez Wykonawcę w formularzu oferty, Zamawiający uzna za prawidłowe ceny poszczególnych części zamówienia. W takiej sytuacji Zamawiający we własnym zakresie dokona zsumowania cen poszczególnych części zamówienia i otrzymaną wartość potraktuje jako ostateczną cenę oferty.</w:t>
      </w:r>
    </w:p>
    <w:p w14:paraId="092365C1" w14:textId="6E4A3217" w:rsidR="008E62F6" w:rsidRPr="000078EB" w:rsidRDefault="008E62F6" w:rsidP="006C1B5E">
      <w:pPr>
        <w:tabs>
          <w:tab w:val="left" w:pos="709"/>
        </w:tabs>
        <w:spacing w:after="0" w:line="360" w:lineRule="auto"/>
        <w:jc w:val="both"/>
        <w:rPr>
          <w:rFonts w:ascii="Arial" w:hAnsi="Arial" w:cs="Arial"/>
          <w:sz w:val="24"/>
          <w:szCs w:val="24"/>
        </w:rPr>
      </w:pPr>
      <w:r w:rsidRPr="000078EB">
        <w:rPr>
          <w:rFonts w:ascii="Arial" w:hAnsi="Arial" w:cs="Arial"/>
          <w:b/>
          <w:bCs/>
          <w:sz w:val="24"/>
          <w:szCs w:val="24"/>
        </w:rPr>
        <w:t>Jawność postępowania</w:t>
      </w:r>
      <w:r w:rsidRPr="000078EB">
        <w:rPr>
          <w:rFonts w:ascii="Arial" w:hAnsi="Arial" w:cs="Arial"/>
          <w:sz w:val="24"/>
          <w:szCs w:val="24"/>
        </w:rPr>
        <w:t>.</w:t>
      </w:r>
    </w:p>
    <w:p w14:paraId="6206E228" w14:textId="7C0BDE60" w:rsidR="00362B0C" w:rsidRPr="00D049C4" w:rsidRDefault="008E62F6" w:rsidP="00D049C4">
      <w:pPr>
        <w:tabs>
          <w:tab w:val="left" w:pos="709"/>
        </w:tabs>
        <w:spacing w:after="0" w:line="360" w:lineRule="auto"/>
        <w:rPr>
          <w:rFonts w:ascii="Arial" w:hAnsi="Arial" w:cs="Arial"/>
          <w:sz w:val="24"/>
          <w:szCs w:val="24"/>
        </w:rPr>
      </w:pPr>
      <w:r w:rsidRPr="000078EB">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14:paraId="51C7108D" w14:textId="1BBAA2DE" w:rsidR="00097CFC" w:rsidRPr="000078EB" w:rsidRDefault="00097CFC" w:rsidP="00424BA9">
      <w:pPr>
        <w:spacing w:before="240" w:after="0" w:line="360" w:lineRule="auto"/>
        <w:jc w:val="both"/>
        <w:rPr>
          <w:rFonts w:ascii="Arial" w:hAnsi="Arial" w:cs="Arial"/>
          <w:b/>
          <w:bCs/>
          <w:sz w:val="24"/>
          <w:szCs w:val="24"/>
        </w:rPr>
      </w:pPr>
      <w:r w:rsidRPr="000078EB">
        <w:rPr>
          <w:rFonts w:ascii="Arial" w:hAnsi="Arial" w:cs="Arial"/>
          <w:b/>
          <w:bCs/>
          <w:sz w:val="24"/>
          <w:szCs w:val="24"/>
        </w:rPr>
        <w:t>Unieważnienie postępowania</w:t>
      </w:r>
    </w:p>
    <w:p w14:paraId="5CD2CD3C" w14:textId="22116501" w:rsidR="00097CFC" w:rsidRPr="000078EB" w:rsidRDefault="00097CFC" w:rsidP="00424BA9">
      <w:pPr>
        <w:spacing w:after="0" w:line="360" w:lineRule="auto"/>
        <w:rPr>
          <w:rFonts w:ascii="Arial" w:hAnsi="Arial" w:cs="Arial"/>
          <w:sz w:val="24"/>
          <w:szCs w:val="24"/>
        </w:rPr>
      </w:pPr>
      <w:r w:rsidRPr="000078EB">
        <w:rPr>
          <w:rFonts w:ascii="Arial" w:hAnsi="Arial" w:cs="Arial"/>
          <w:sz w:val="24"/>
          <w:szCs w:val="24"/>
        </w:rPr>
        <w:t xml:space="preserve">Zamawiający unieważni postępowanie o udzielenie niniejszego zamówienia w sytuacjach określonych w art. 255 ustawy </w:t>
      </w:r>
      <w:proofErr w:type="spellStart"/>
      <w:r w:rsidRPr="000078EB">
        <w:rPr>
          <w:rFonts w:ascii="Arial" w:hAnsi="Arial" w:cs="Arial"/>
          <w:sz w:val="24"/>
          <w:szCs w:val="24"/>
        </w:rPr>
        <w:t>Pzp</w:t>
      </w:r>
      <w:proofErr w:type="spellEnd"/>
      <w:r w:rsidRPr="000078EB">
        <w:rPr>
          <w:rFonts w:ascii="Arial" w:hAnsi="Arial" w:cs="Arial"/>
          <w:sz w:val="24"/>
          <w:szCs w:val="24"/>
        </w:rPr>
        <w:t>. O unieważnieniu postępowania Zamawiający zawiadomi równocześnie Wykonawców, którzy złożyli oferty podając uzasadnienie faktyczne i prawne.</w:t>
      </w:r>
    </w:p>
    <w:bookmarkEnd w:id="12"/>
    <w:p w14:paraId="066FB77C" w14:textId="58E9725C" w:rsidR="003322D7" w:rsidRPr="00B01D6E" w:rsidRDefault="00037377" w:rsidP="00037377">
      <w:pPr>
        <w:pStyle w:val="Nagwek1"/>
        <w:spacing w:before="240" w:line="360" w:lineRule="auto"/>
        <w:ind w:left="705" w:hanging="705"/>
        <w:jc w:val="both"/>
        <w:rPr>
          <w:rFonts w:ascii="Arial" w:hAnsi="Arial" w:cs="Arial"/>
          <w:color w:val="auto"/>
          <w:sz w:val="24"/>
          <w:szCs w:val="24"/>
        </w:rPr>
      </w:pPr>
      <w:r>
        <w:rPr>
          <w:rFonts w:ascii="Arial" w:hAnsi="Arial" w:cs="Arial"/>
          <w:color w:val="auto"/>
          <w:sz w:val="24"/>
          <w:szCs w:val="24"/>
        </w:rPr>
        <w:t>XXV</w:t>
      </w:r>
      <w:r>
        <w:rPr>
          <w:rFonts w:ascii="Arial" w:hAnsi="Arial" w:cs="Arial"/>
          <w:color w:val="auto"/>
          <w:sz w:val="24"/>
          <w:szCs w:val="24"/>
        </w:rPr>
        <w:tab/>
      </w:r>
      <w:r w:rsidR="003322D7" w:rsidRPr="00B01D6E">
        <w:rPr>
          <w:rFonts w:ascii="Arial" w:hAnsi="Arial" w:cs="Arial"/>
          <w:color w:val="auto"/>
          <w:sz w:val="24"/>
          <w:szCs w:val="24"/>
        </w:rPr>
        <w:t>Informacje o formalnościach, jakie muszą zostać dopełnione po wyborze oferty w celu zawarcia umowy w sprawie zamówienia publicznego</w:t>
      </w:r>
    </w:p>
    <w:p w14:paraId="262ACB44" w14:textId="105C9D6D"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Zamawiający zawiera umowę w sprawie zamówienia publicznego, z</w:t>
      </w:r>
      <w:r w:rsidR="007967F6" w:rsidRPr="000078EB">
        <w:rPr>
          <w:rStyle w:val="Teksttreci20"/>
          <w:rFonts w:ascii="Arial" w:hAnsi="Arial" w:cs="Arial"/>
          <w:color w:val="auto"/>
          <w:sz w:val="24"/>
          <w:szCs w:val="24"/>
        </w:rPr>
        <w:t xml:space="preserve"> </w:t>
      </w:r>
      <w:r w:rsidRPr="000078EB">
        <w:rPr>
          <w:rStyle w:val="Teksttreci20"/>
          <w:rFonts w:ascii="Arial" w:hAnsi="Arial" w:cs="Arial"/>
          <w:color w:val="auto"/>
          <w:sz w:val="24"/>
          <w:szCs w:val="24"/>
        </w:rPr>
        <w:t xml:space="preserve">uwzględnieniem art. 577 </w:t>
      </w:r>
      <w:r w:rsidR="00515C8C" w:rsidRPr="000078EB">
        <w:rPr>
          <w:rStyle w:val="Teksttreci20"/>
          <w:rFonts w:ascii="Arial" w:hAnsi="Arial" w:cs="Arial"/>
          <w:color w:val="auto"/>
          <w:sz w:val="24"/>
          <w:szCs w:val="24"/>
        </w:rPr>
        <w:t xml:space="preserve">ustawy </w:t>
      </w:r>
      <w:proofErr w:type="spellStart"/>
      <w:r w:rsidR="00515C8C" w:rsidRPr="000078EB">
        <w:rPr>
          <w:rStyle w:val="Teksttreci20"/>
          <w:rFonts w:ascii="Arial" w:hAnsi="Arial" w:cs="Arial"/>
          <w:color w:val="auto"/>
          <w:sz w:val="24"/>
          <w:szCs w:val="24"/>
        </w:rPr>
        <w:t>P</w:t>
      </w:r>
      <w:r w:rsidRPr="000078EB">
        <w:rPr>
          <w:rStyle w:val="Teksttreci20"/>
          <w:rFonts w:ascii="Arial" w:hAnsi="Arial" w:cs="Arial"/>
          <w:color w:val="auto"/>
          <w:sz w:val="24"/>
          <w:szCs w:val="24"/>
        </w:rPr>
        <w:t>zp</w:t>
      </w:r>
      <w:proofErr w:type="spellEnd"/>
      <w:r w:rsidRPr="000078EB">
        <w:rPr>
          <w:rStyle w:val="Teksttreci20"/>
          <w:rFonts w:ascii="Arial" w:hAnsi="Arial" w:cs="Arial"/>
          <w:color w:val="auto"/>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2C4C8CB" w14:textId="77777777"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Zamawiający może zawrzeć umowę w sprawie zamówienia publicznego przed upływem terminu, o którym mowa w </w:t>
      </w:r>
      <w:r w:rsidR="008706AC"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1, jeżeli w postępowaniu o udzielenie </w:t>
      </w:r>
      <w:r w:rsidRPr="000078EB">
        <w:rPr>
          <w:rStyle w:val="Teksttreci20"/>
          <w:rFonts w:ascii="Arial" w:hAnsi="Arial" w:cs="Arial"/>
          <w:color w:val="auto"/>
          <w:sz w:val="24"/>
          <w:szCs w:val="24"/>
        </w:rPr>
        <w:lastRenderedPageBreak/>
        <w:t>zamówienia złożono tylko jedną ofertę.</w:t>
      </w:r>
    </w:p>
    <w:p w14:paraId="6257EC76" w14:textId="77777777"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Wykonawca, którego oferta została wybrana jako najkorzystniejsza, zostanie poinformowany przez Zamawiającego o miejscu i terminie podpisania umowy.</w:t>
      </w:r>
    </w:p>
    <w:p w14:paraId="6217471A" w14:textId="4C100BB4"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Wykonawca, o którym mowa w </w:t>
      </w:r>
      <w:r w:rsidR="008706AC"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w:t>
      </w:r>
      <w:r w:rsidR="00C85E96" w:rsidRPr="000078EB">
        <w:rPr>
          <w:rStyle w:val="Teksttreci20"/>
          <w:rFonts w:ascii="Arial" w:hAnsi="Arial" w:cs="Arial"/>
          <w:color w:val="auto"/>
          <w:sz w:val="24"/>
          <w:szCs w:val="24"/>
        </w:rPr>
        <w:t>3</w:t>
      </w:r>
      <w:r w:rsidRPr="000078EB">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do SWZ. Umowa zostanie uzupełniona o zapisy wynikające ze złożonej oferty.</w:t>
      </w:r>
    </w:p>
    <w:p w14:paraId="4F9E4DFE" w14:textId="05BB07AD" w:rsidR="00D049C4" w:rsidRPr="00B839B9" w:rsidRDefault="0042265D" w:rsidP="00B839B9">
      <w:pPr>
        <w:pStyle w:val="Akapitzlist"/>
        <w:widowControl w:val="0"/>
        <w:numPr>
          <w:ilvl w:val="0"/>
          <w:numId w:val="10"/>
        </w:numPr>
        <w:tabs>
          <w:tab w:val="left" w:pos="370"/>
        </w:tabs>
        <w:spacing w:after="0" w:line="360" w:lineRule="auto"/>
        <w:rPr>
          <w:rFonts w:ascii="Arial" w:hAnsi="Arial" w:cs="Arial"/>
          <w:sz w:val="24"/>
          <w:szCs w:val="24"/>
        </w:rPr>
      </w:pPr>
      <w:r w:rsidRPr="000078EB">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11DFEB7" w14:textId="6E5F0DB8" w:rsidR="008944D0" w:rsidRPr="000078EB" w:rsidRDefault="00F36873" w:rsidP="006C1B5E">
      <w:pPr>
        <w:spacing w:before="240" w:after="0" w:line="360" w:lineRule="auto"/>
        <w:jc w:val="both"/>
        <w:rPr>
          <w:rFonts w:ascii="Arial" w:hAnsi="Arial" w:cs="Arial"/>
          <w:b/>
          <w:color w:val="000000"/>
          <w:sz w:val="24"/>
          <w:szCs w:val="24"/>
        </w:rPr>
      </w:pPr>
      <w:r w:rsidRPr="000078EB">
        <w:rPr>
          <w:rFonts w:ascii="Arial" w:hAnsi="Arial" w:cs="Arial"/>
          <w:b/>
          <w:color w:val="000000"/>
          <w:sz w:val="24"/>
          <w:szCs w:val="24"/>
        </w:rPr>
        <w:t>Zabezpieczenie należytego wykonania umowy</w:t>
      </w:r>
    </w:p>
    <w:p w14:paraId="587D024B" w14:textId="77777777" w:rsidR="006B17E3" w:rsidRDefault="006B17E3" w:rsidP="006B17E3">
      <w:pPr>
        <w:spacing w:after="0" w:line="360" w:lineRule="auto"/>
        <w:rPr>
          <w:rFonts w:cstheme="minorHAnsi"/>
          <w:sz w:val="24"/>
          <w:szCs w:val="24"/>
        </w:rPr>
      </w:pPr>
      <w:bookmarkStart w:id="13" w:name="bookmark11"/>
      <w:r>
        <w:rPr>
          <w:rFonts w:cstheme="minorHAnsi"/>
          <w:sz w:val="24"/>
          <w:szCs w:val="24"/>
        </w:rPr>
        <w:t>Zamawiający będzie wymagał od wybranego Wykonawcy wniesienia zabezpieczenia należytego wykonania umowy – zgodnie z art. 450 ustawy wg jego wyboru w jednej lub kilku następujących formach:</w:t>
      </w:r>
    </w:p>
    <w:p w14:paraId="4ECDDDD3" w14:textId="77777777" w:rsidR="006B17E3" w:rsidRDefault="006B17E3" w:rsidP="006B17E3">
      <w:pPr>
        <w:numPr>
          <w:ilvl w:val="0"/>
          <w:numId w:val="53"/>
        </w:numPr>
        <w:spacing w:after="0" w:line="360" w:lineRule="auto"/>
        <w:ind w:left="426" w:hanging="426"/>
        <w:rPr>
          <w:rFonts w:cstheme="minorHAnsi"/>
          <w:sz w:val="24"/>
          <w:szCs w:val="24"/>
        </w:rPr>
      </w:pPr>
      <w:r>
        <w:rPr>
          <w:rFonts w:cstheme="minorHAnsi"/>
          <w:sz w:val="24"/>
          <w:szCs w:val="24"/>
        </w:rPr>
        <w:t>pieniądzu,</w:t>
      </w:r>
    </w:p>
    <w:p w14:paraId="4AC3B4AE" w14:textId="77777777" w:rsidR="006B17E3" w:rsidRDefault="006B17E3" w:rsidP="006B17E3">
      <w:pPr>
        <w:numPr>
          <w:ilvl w:val="0"/>
          <w:numId w:val="53"/>
        </w:numPr>
        <w:spacing w:after="0" w:line="360" w:lineRule="auto"/>
        <w:ind w:left="426" w:hanging="426"/>
        <w:rPr>
          <w:rFonts w:cstheme="minorHAnsi"/>
          <w:sz w:val="24"/>
          <w:szCs w:val="24"/>
        </w:rPr>
      </w:pPr>
      <w:r>
        <w:rPr>
          <w:rFonts w:cstheme="minorHAnsi"/>
          <w:sz w:val="24"/>
          <w:szCs w:val="24"/>
        </w:rPr>
        <w:t>poręczeniach bankowych lub poręczeniach spółdzielczej kasy oszczędnościowo-kredytowej, z tym że zobowiązanie kasy jest zawsze zobowiązaniem pieniężnym,</w:t>
      </w:r>
    </w:p>
    <w:p w14:paraId="50F7468F" w14:textId="77777777" w:rsidR="006B17E3" w:rsidRDefault="006B17E3" w:rsidP="006B17E3">
      <w:pPr>
        <w:numPr>
          <w:ilvl w:val="0"/>
          <w:numId w:val="53"/>
        </w:numPr>
        <w:spacing w:after="0" w:line="360" w:lineRule="auto"/>
        <w:ind w:left="426" w:hanging="426"/>
        <w:rPr>
          <w:rFonts w:cstheme="minorHAnsi"/>
          <w:sz w:val="24"/>
          <w:szCs w:val="24"/>
        </w:rPr>
      </w:pPr>
      <w:r>
        <w:rPr>
          <w:rFonts w:cstheme="minorHAnsi"/>
          <w:sz w:val="24"/>
          <w:szCs w:val="24"/>
        </w:rPr>
        <w:t>gwarancjach bankowych,</w:t>
      </w:r>
    </w:p>
    <w:p w14:paraId="395AC380" w14:textId="77777777" w:rsidR="006B17E3" w:rsidRDefault="006B17E3" w:rsidP="006B17E3">
      <w:pPr>
        <w:numPr>
          <w:ilvl w:val="0"/>
          <w:numId w:val="53"/>
        </w:numPr>
        <w:spacing w:after="0" w:line="360" w:lineRule="auto"/>
        <w:ind w:left="426" w:hanging="426"/>
        <w:rPr>
          <w:rFonts w:cstheme="minorHAnsi"/>
          <w:sz w:val="24"/>
          <w:szCs w:val="24"/>
        </w:rPr>
      </w:pPr>
      <w:r>
        <w:rPr>
          <w:rFonts w:cstheme="minorHAnsi"/>
          <w:sz w:val="24"/>
          <w:szCs w:val="24"/>
        </w:rPr>
        <w:t>gwarancjach ubezpieczeniowych,</w:t>
      </w:r>
    </w:p>
    <w:p w14:paraId="6A0AE063" w14:textId="77777777" w:rsidR="006B17E3" w:rsidRDefault="006B17E3" w:rsidP="006B17E3">
      <w:pPr>
        <w:numPr>
          <w:ilvl w:val="0"/>
          <w:numId w:val="53"/>
        </w:numPr>
        <w:spacing w:after="0" w:line="360" w:lineRule="auto"/>
        <w:ind w:left="426" w:hanging="426"/>
        <w:rPr>
          <w:rFonts w:cstheme="minorHAnsi"/>
          <w:sz w:val="24"/>
          <w:szCs w:val="24"/>
        </w:rPr>
      </w:pPr>
      <w:r>
        <w:rPr>
          <w:rFonts w:cstheme="minorHAnsi"/>
          <w:sz w:val="24"/>
          <w:szCs w:val="24"/>
        </w:rPr>
        <w:t>poręczeniach udzielanych przez podmioty, o których mowa w art. 6b ust. 5 pkt. 2 ustawy z dnia 9 listopada 2000 r. o utworzeniu Polskiej Agencji Rozwoju Przedsiębiorczości.</w:t>
      </w:r>
    </w:p>
    <w:p w14:paraId="3E4F1C78" w14:textId="77777777" w:rsidR="006B17E3" w:rsidRDefault="006B17E3" w:rsidP="006C1B5E">
      <w:pPr>
        <w:spacing w:after="120" w:line="360" w:lineRule="auto"/>
        <w:rPr>
          <w:rFonts w:cstheme="minorHAnsi"/>
          <w:sz w:val="24"/>
          <w:szCs w:val="24"/>
        </w:rPr>
      </w:pPr>
      <w:r>
        <w:rPr>
          <w:rFonts w:cstheme="minorHAnsi"/>
          <w:sz w:val="24"/>
          <w:szCs w:val="24"/>
        </w:rPr>
        <w:t>W przypadku wniesienia zabezpieczenia w formach, o których mowa w pkt. 2), 3), 4) i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14:paraId="7C03EDA6" w14:textId="77777777" w:rsidR="006B17E3" w:rsidRDefault="006B17E3" w:rsidP="006B17E3">
      <w:pPr>
        <w:spacing w:after="0" w:line="360" w:lineRule="auto"/>
        <w:rPr>
          <w:rFonts w:cstheme="minorHAnsi"/>
          <w:sz w:val="24"/>
          <w:szCs w:val="24"/>
        </w:rPr>
      </w:pPr>
      <w:r>
        <w:rPr>
          <w:rFonts w:cstheme="minorHAnsi"/>
          <w:sz w:val="24"/>
          <w:szCs w:val="24"/>
        </w:rPr>
        <w:t>Zamawiający nie wyraża zgody na wniesienie zabezpieczenia:</w:t>
      </w:r>
    </w:p>
    <w:p w14:paraId="3DC0F323" w14:textId="77777777" w:rsidR="006B17E3" w:rsidRDefault="006B17E3" w:rsidP="006B17E3">
      <w:pPr>
        <w:numPr>
          <w:ilvl w:val="0"/>
          <w:numId w:val="54"/>
        </w:numPr>
        <w:spacing w:after="0" w:line="360" w:lineRule="auto"/>
        <w:ind w:left="426" w:hanging="426"/>
        <w:rPr>
          <w:rFonts w:cstheme="minorHAnsi"/>
          <w:sz w:val="24"/>
          <w:szCs w:val="24"/>
        </w:rPr>
      </w:pPr>
      <w:r>
        <w:rPr>
          <w:rFonts w:cstheme="minorHAnsi"/>
          <w:sz w:val="24"/>
          <w:szCs w:val="24"/>
        </w:rPr>
        <w:t>w wekslach z poręczeniem wekslowym banku lub spółdzielczej kasy oszczędnościowo-kredytowej,</w:t>
      </w:r>
    </w:p>
    <w:p w14:paraId="2E3C6D0B" w14:textId="77777777" w:rsidR="006B17E3" w:rsidRDefault="006B17E3" w:rsidP="006B17E3">
      <w:pPr>
        <w:numPr>
          <w:ilvl w:val="0"/>
          <w:numId w:val="54"/>
        </w:numPr>
        <w:spacing w:after="0" w:line="360" w:lineRule="auto"/>
        <w:ind w:left="426" w:hanging="426"/>
        <w:rPr>
          <w:rFonts w:cstheme="minorHAnsi"/>
          <w:sz w:val="24"/>
          <w:szCs w:val="24"/>
        </w:rPr>
      </w:pPr>
      <w:r>
        <w:rPr>
          <w:rFonts w:cstheme="minorHAnsi"/>
          <w:sz w:val="24"/>
          <w:szCs w:val="24"/>
        </w:rPr>
        <w:t>przez ustanowienie zastawu na papierach wartościowych emitowanych przez Skarb Państwa lub jednostkę samorządu terytorialnego,</w:t>
      </w:r>
    </w:p>
    <w:p w14:paraId="5F3004FA" w14:textId="77777777" w:rsidR="006B17E3" w:rsidRDefault="006B17E3" w:rsidP="006B17E3">
      <w:pPr>
        <w:numPr>
          <w:ilvl w:val="0"/>
          <w:numId w:val="54"/>
        </w:numPr>
        <w:spacing w:after="0" w:line="360" w:lineRule="auto"/>
        <w:ind w:left="426" w:hanging="426"/>
        <w:rPr>
          <w:rFonts w:cstheme="minorHAnsi"/>
          <w:sz w:val="24"/>
          <w:szCs w:val="24"/>
        </w:rPr>
      </w:pPr>
      <w:r>
        <w:rPr>
          <w:rFonts w:cstheme="minorHAnsi"/>
          <w:sz w:val="24"/>
          <w:szCs w:val="24"/>
        </w:rPr>
        <w:lastRenderedPageBreak/>
        <w:t xml:space="preserve">przez ustanowienie zastawu rejestrowego na zasadach określonych w ustawie </w:t>
      </w:r>
      <w:r>
        <w:rPr>
          <w:rFonts w:cstheme="minorHAnsi"/>
          <w:sz w:val="24"/>
          <w:szCs w:val="24"/>
        </w:rPr>
        <w:br/>
        <w:t>z dnia 6 grudnia 1996 r. o zastawie rejestrowym i rejestrze zastawów.</w:t>
      </w:r>
    </w:p>
    <w:p w14:paraId="503BDDAF" w14:textId="77777777" w:rsidR="006B17E3" w:rsidRDefault="006B17E3" w:rsidP="006B17E3">
      <w:pPr>
        <w:spacing w:line="360" w:lineRule="auto"/>
        <w:rPr>
          <w:rFonts w:cstheme="minorHAnsi"/>
          <w:sz w:val="24"/>
          <w:szCs w:val="24"/>
        </w:rPr>
      </w:pPr>
      <w:r>
        <w:rPr>
          <w:rFonts w:cstheme="minorHAnsi"/>
          <w:sz w:val="24"/>
          <w:szCs w:val="24"/>
        </w:rPr>
        <w:t>Zabezpieczenie wnoszone w pieniądzu Wykonawca wpłaci przelewem na rachunek bankowy UM Rybnik w PKO Bank Polski S.A. nr 74 1020 2528 0000 0302 0434 3695.</w:t>
      </w:r>
    </w:p>
    <w:p w14:paraId="23B46DE0" w14:textId="77777777" w:rsidR="006B17E3" w:rsidRDefault="006B17E3" w:rsidP="006B17E3">
      <w:pPr>
        <w:spacing w:after="0" w:line="360" w:lineRule="auto"/>
        <w:rPr>
          <w:rFonts w:cstheme="minorHAnsi"/>
          <w:sz w:val="24"/>
          <w:szCs w:val="24"/>
        </w:rPr>
      </w:pPr>
      <w:r>
        <w:rPr>
          <w:rFonts w:cstheme="minorHAnsi"/>
          <w:sz w:val="24"/>
          <w:szCs w:val="24"/>
        </w:rPr>
        <w:t xml:space="preserve">Zabezpieczenie wnoszone w innej formie aniżeli pieniężna należy dostarczyć do Wydziału Zamówień Publicznych, ul. Bolesława Chrobrego 2 pokój 302 przed podpisaniem umowy. W przypadku zabezpieczenia wnoszonego w formie elektronicznej należy je przesłać na adres: </w:t>
      </w:r>
      <w:hyperlink r:id="rId14" w:history="1">
        <w:r>
          <w:rPr>
            <w:rStyle w:val="Hipercze"/>
            <w:rFonts w:cstheme="minorHAnsi"/>
            <w:sz w:val="24"/>
            <w:szCs w:val="24"/>
          </w:rPr>
          <w:t>zam_pub@um.rybnik.pl</w:t>
        </w:r>
      </w:hyperlink>
      <w:r>
        <w:rPr>
          <w:rFonts w:cstheme="minorHAnsi"/>
          <w:sz w:val="24"/>
          <w:szCs w:val="24"/>
        </w:rPr>
        <w:t xml:space="preserve"> </w:t>
      </w:r>
    </w:p>
    <w:p w14:paraId="5BE7E20C" w14:textId="77777777" w:rsidR="006B17E3" w:rsidRDefault="006B17E3" w:rsidP="006B17E3">
      <w:pPr>
        <w:spacing w:after="0" w:line="360" w:lineRule="auto"/>
        <w:rPr>
          <w:rFonts w:cstheme="minorHAnsi"/>
          <w:sz w:val="24"/>
          <w:szCs w:val="24"/>
        </w:rPr>
      </w:pPr>
      <w:r>
        <w:rPr>
          <w:rFonts w:cstheme="minorHAnsi"/>
          <w:sz w:val="24"/>
          <w:szCs w:val="24"/>
        </w:rPr>
        <w:t xml:space="preserve">Zabezpieczenie ustala się w wysokości </w:t>
      </w:r>
      <w:r w:rsidRPr="0084687D">
        <w:rPr>
          <w:rFonts w:cstheme="minorHAnsi"/>
          <w:b/>
          <w:bCs/>
          <w:sz w:val="24"/>
          <w:szCs w:val="24"/>
        </w:rPr>
        <w:t>5%</w:t>
      </w:r>
      <w:r>
        <w:rPr>
          <w:rFonts w:cstheme="minorHAnsi"/>
          <w:sz w:val="24"/>
          <w:szCs w:val="24"/>
        </w:rPr>
        <w:t xml:space="preserve"> ceny (z podatkiem VAT) podanej w ofercie. Zabezpieczenie należy wnieść przed zawarciem umowy. Zabezpieczenie należytego wykonania umowy w wysokości 70% zostanie zwrócone w terminie 30 dni od dnia wykonania zamówienia i uznania przez Zamawiającego za należycie wykonane. Pozostała część zabezpieczenia zostanie zwrócona do 15 dni po upływie okresu gwarancji.</w:t>
      </w:r>
    </w:p>
    <w:p w14:paraId="69D7BE9F" w14:textId="5C776460" w:rsidR="006B17E3" w:rsidRDefault="006B17E3" w:rsidP="006B17E3">
      <w:pPr>
        <w:spacing w:after="0" w:line="360" w:lineRule="auto"/>
        <w:rPr>
          <w:rFonts w:ascii="Arial" w:hAnsi="Arial" w:cs="Arial"/>
          <w:color w:val="000000"/>
          <w:sz w:val="24"/>
          <w:szCs w:val="24"/>
        </w:rPr>
      </w:pPr>
      <w:r>
        <w:rPr>
          <w:rFonts w:cstheme="minorHAnsi"/>
          <w:sz w:val="24"/>
          <w:szCs w:val="24"/>
        </w:rPr>
        <w:t xml:space="preserve">Zamawiający nie dopuszcza tworzenia zabezpieczenia poprzez potrącenia </w:t>
      </w:r>
      <w:r w:rsidR="0084687D">
        <w:rPr>
          <w:rFonts w:cstheme="minorHAnsi"/>
          <w:sz w:val="24"/>
          <w:szCs w:val="24"/>
        </w:rPr>
        <w:br/>
      </w:r>
      <w:r>
        <w:rPr>
          <w:rFonts w:cstheme="minorHAnsi"/>
          <w:sz w:val="24"/>
          <w:szCs w:val="24"/>
        </w:rPr>
        <w:t>z należności za częściowo wykonane dostawy, usługi lub roboty budowlane.</w:t>
      </w:r>
    </w:p>
    <w:p w14:paraId="7508019F" w14:textId="7B486CB8" w:rsidR="0042265D" w:rsidRPr="000078EB" w:rsidRDefault="00037377" w:rsidP="0061061E">
      <w:pPr>
        <w:spacing w:before="240" w:after="0" w:line="360" w:lineRule="auto"/>
        <w:jc w:val="both"/>
        <w:rPr>
          <w:rFonts w:ascii="Arial" w:hAnsi="Arial" w:cs="Arial"/>
          <w:b/>
          <w:color w:val="000000"/>
          <w:sz w:val="24"/>
          <w:szCs w:val="24"/>
        </w:rPr>
      </w:pPr>
      <w:r>
        <w:rPr>
          <w:rFonts w:ascii="Arial" w:hAnsi="Arial" w:cs="Arial"/>
          <w:b/>
          <w:color w:val="000000"/>
          <w:sz w:val="24"/>
          <w:szCs w:val="24"/>
        </w:rPr>
        <w:t>XXVI</w:t>
      </w:r>
      <w:r>
        <w:rPr>
          <w:rFonts w:ascii="Arial" w:hAnsi="Arial" w:cs="Arial"/>
          <w:b/>
          <w:color w:val="000000"/>
          <w:sz w:val="24"/>
          <w:szCs w:val="24"/>
        </w:rPr>
        <w:tab/>
      </w:r>
      <w:r w:rsidR="0042265D" w:rsidRPr="000078EB">
        <w:rPr>
          <w:rFonts w:ascii="Arial" w:hAnsi="Arial" w:cs="Arial"/>
          <w:b/>
          <w:color w:val="000000"/>
          <w:sz w:val="24"/>
          <w:szCs w:val="24"/>
        </w:rPr>
        <w:t>Pouczenie o środkach ochrony prawnej przysługujących Wykonawcy</w:t>
      </w:r>
      <w:bookmarkEnd w:id="13"/>
    </w:p>
    <w:p w14:paraId="4F332546" w14:textId="1E9DDF92" w:rsidR="00C62A0F" w:rsidRPr="000078EB" w:rsidRDefault="00C62A0F" w:rsidP="009F131F">
      <w:pPr>
        <w:numPr>
          <w:ilvl w:val="0"/>
          <w:numId w:val="34"/>
        </w:numPr>
        <w:spacing w:after="0" w:line="360" w:lineRule="auto"/>
        <w:ind w:left="425" w:right="28" w:hanging="425"/>
        <w:rPr>
          <w:rFonts w:ascii="Arial" w:hAnsi="Arial" w:cs="Arial"/>
          <w:sz w:val="24"/>
          <w:szCs w:val="24"/>
        </w:rPr>
      </w:pPr>
      <w:r w:rsidRPr="000078EB">
        <w:rPr>
          <w:rFonts w:ascii="Arial" w:hAnsi="Arial" w:cs="Arial"/>
          <w:sz w:val="24"/>
          <w:szCs w:val="24"/>
        </w:rPr>
        <w:t>Zasady, terminy oraz sposób korzystania ze środków ochrony prawnej szczegółowo regulują przepisy działu IX ustawy – Śr</w:t>
      </w:r>
      <w:r w:rsidR="00034039" w:rsidRPr="000078EB">
        <w:rPr>
          <w:rFonts w:ascii="Arial" w:hAnsi="Arial" w:cs="Arial"/>
          <w:sz w:val="24"/>
          <w:szCs w:val="24"/>
        </w:rPr>
        <w:t>odki ochrony prawnej (art. 505-</w:t>
      </w:r>
      <w:r w:rsidRPr="000078EB">
        <w:rPr>
          <w:rFonts w:ascii="Arial" w:hAnsi="Arial" w:cs="Arial"/>
          <w:sz w:val="24"/>
          <w:szCs w:val="24"/>
        </w:rPr>
        <w:t>590 ustawy</w:t>
      </w:r>
      <w:r w:rsidR="00142B09" w:rsidRPr="000078EB">
        <w:rPr>
          <w:rFonts w:ascii="Arial" w:hAnsi="Arial" w:cs="Arial"/>
          <w:sz w:val="24"/>
          <w:szCs w:val="24"/>
        </w:rPr>
        <w:t xml:space="preserve"> </w:t>
      </w:r>
      <w:proofErr w:type="spellStart"/>
      <w:r w:rsidR="00142B09" w:rsidRPr="000078EB">
        <w:rPr>
          <w:rFonts w:ascii="Arial" w:hAnsi="Arial" w:cs="Arial"/>
          <w:sz w:val="24"/>
          <w:szCs w:val="24"/>
        </w:rPr>
        <w:t>Pzp</w:t>
      </w:r>
      <w:proofErr w:type="spellEnd"/>
      <w:r w:rsidRPr="000078EB">
        <w:rPr>
          <w:rFonts w:ascii="Arial" w:hAnsi="Arial" w:cs="Arial"/>
          <w:sz w:val="24"/>
          <w:szCs w:val="24"/>
        </w:rPr>
        <w:t>).</w:t>
      </w:r>
    </w:p>
    <w:p w14:paraId="7829D9A6" w14:textId="77777777" w:rsidR="00C62A0F" w:rsidRPr="000078EB" w:rsidRDefault="00C62A0F" w:rsidP="009F131F">
      <w:pPr>
        <w:numPr>
          <w:ilvl w:val="0"/>
          <w:numId w:val="34"/>
        </w:numPr>
        <w:tabs>
          <w:tab w:val="left" w:pos="900"/>
        </w:tabs>
        <w:spacing w:after="0" w:line="360" w:lineRule="auto"/>
        <w:ind w:left="425" w:right="28" w:hanging="425"/>
        <w:rPr>
          <w:rFonts w:ascii="Arial" w:hAnsi="Arial" w:cs="Arial"/>
          <w:sz w:val="24"/>
          <w:szCs w:val="24"/>
        </w:rPr>
      </w:pPr>
      <w:r w:rsidRPr="000078EB">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sidR="00A648E6" w:rsidRPr="000078EB">
        <w:rPr>
          <w:rFonts w:ascii="Arial" w:hAnsi="Arial" w:cs="Arial"/>
          <w:sz w:val="24"/>
          <w:szCs w:val="24"/>
        </w:rPr>
        <w:t>Z</w:t>
      </w:r>
      <w:r w:rsidRPr="000078EB">
        <w:rPr>
          <w:rFonts w:ascii="Arial" w:hAnsi="Arial" w:cs="Arial"/>
          <w:sz w:val="24"/>
          <w:szCs w:val="24"/>
        </w:rPr>
        <w:t>amawiającego przepisów ustawy.</w:t>
      </w:r>
    </w:p>
    <w:p w14:paraId="788FB2BB" w14:textId="573F069D" w:rsidR="00C62A0F" w:rsidRPr="000078EB" w:rsidRDefault="00C62A0F" w:rsidP="009F131F">
      <w:pPr>
        <w:numPr>
          <w:ilvl w:val="0"/>
          <w:numId w:val="34"/>
        </w:numPr>
        <w:tabs>
          <w:tab w:val="left" w:pos="900"/>
        </w:tabs>
        <w:spacing w:after="0" w:line="360" w:lineRule="auto"/>
        <w:ind w:left="425" w:right="28" w:hanging="425"/>
        <w:rPr>
          <w:rFonts w:ascii="Arial" w:hAnsi="Arial" w:cs="Arial"/>
          <w:sz w:val="24"/>
          <w:szCs w:val="24"/>
        </w:rPr>
      </w:pPr>
      <w:r w:rsidRPr="000078EB">
        <w:rPr>
          <w:rFonts w:ascii="Arial" w:hAnsi="Arial" w:cs="Arial"/>
          <w:sz w:val="24"/>
          <w:szCs w:val="24"/>
        </w:rPr>
        <w:t xml:space="preserve">Środki ochrony prawnej wobec ogłoszenia wszczynającego postępowanie </w:t>
      </w:r>
      <w:r w:rsidR="0084687D">
        <w:rPr>
          <w:rFonts w:ascii="Arial" w:hAnsi="Arial" w:cs="Arial"/>
          <w:sz w:val="24"/>
          <w:szCs w:val="24"/>
        </w:rPr>
        <w:br/>
      </w:r>
      <w:r w:rsidRPr="000078EB">
        <w:rPr>
          <w:rFonts w:ascii="Arial" w:hAnsi="Arial" w:cs="Arial"/>
          <w:sz w:val="24"/>
          <w:szCs w:val="24"/>
        </w:rPr>
        <w:t>o udzielenie zamówienia oraz dokumentów zamówienia przysługują również organizacjom wpisanym na listę, o której mowa w art. 469 pkt 15, oraz Rzecznikowi Małych i Średnich Przedsiębiorców.</w:t>
      </w:r>
    </w:p>
    <w:p w14:paraId="3BC8B2D5" w14:textId="77777777" w:rsidR="00142B09" w:rsidRPr="000078EB" w:rsidRDefault="00142B09" w:rsidP="009F131F">
      <w:pPr>
        <w:numPr>
          <w:ilvl w:val="0"/>
          <w:numId w:val="34"/>
        </w:numPr>
        <w:tabs>
          <w:tab w:val="left" w:pos="900"/>
        </w:tabs>
        <w:spacing w:after="0" w:line="360" w:lineRule="auto"/>
        <w:ind w:left="425" w:right="28" w:hanging="425"/>
        <w:rPr>
          <w:rFonts w:ascii="Arial" w:hAnsi="Arial" w:cs="Arial"/>
          <w:sz w:val="24"/>
          <w:szCs w:val="24"/>
        </w:rPr>
      </w:pPr>
      <w:r w:rsidRPr="000078EB">
        <w:rPr>
          <w:rStyle w:val="Teksttreci20"/>
          <w:rFonts w:ascii="Arial" w:hAnsi="Arial" w:cs="Arial"/>
          <w:color w:val="auto"/>
          <w:sz w:val="24"/>
          <w:szCs w:val="24"/>
        </w:rPr>
        <w:t>Odwołanie przysługuje na:</w:t>
      </w:r>
    </w:p>
    <w:p w14:paraId="1D817BCF" w14:textId="27EDA43B" w:rsidR="00142B09" w:rsidRPr="000078EB" w:rsidRDefault="00142B09" w:rsidP="00565AC0">
      <w:pPr>
        <w:pStyle w:val="Akapitzlist"/>
        <w:widowControl w:val="0"/>
        <w:numPr>
          <w:ilvl w:val="0"/>
          <w:numId w:val="11"/>
        </w:numPr>
        <w:spacing w:after="0" w:line="360" w:lineRule="auto"/>
        <w:ind w:left="993" w:hanging="567"/>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niezgodną z przepisami ustawy czynność Zamawiającego, podjętą </w:t>
      </w:r>
      <w:r w:rsidR="0084687D">
        <w:rPr>
          <w:rStyle w:val="Teksttreci20"/>
          <w:rFonts w:ascii="Arial" w:hAnsi="Arial" w:cs="Arial"/>
          <w:color w:val="auto"/>
          <w:sz w:val="24"/>
          <w:szCs w:val="24"/>
        </w:rPr>
        <w:br/>
      </w:r>
      <w:r w:rsidRPr="000078EB">
        <w:rPr>
          <w:rStyle w:val="Teksttreci20"/>
          <w:rFonts w:ascii="Arial" w:hAnsi="Arial" w:cs="Arial"/>
          <w:color w:val="auto"/>
          <w:sz w:val="24"/>
          <w:szCs w:val="24"/>
        </w:rPr>
        <w:t>w postępowaniu o udzielenie zamówienia, w tym na projektowane postanowienie umowy;</w:t>
      </w:r>
    </w:p>
    <w:p w14:paraId="0B77734B" w14:textId="77777777" w:rsidR="00142B09" w:rsidRPr="000078EB" w:rsidRDefault="00142B09" w:rsidP="00565AC0">
      <w:pPr>
        <w:pStyle w:val="Akapitzlist"/>
        <w:widowControl w:val="0"/>
        <w:numPr>
          <w:ilvl w:val="0"/>
          <w:numId w:val="11"/>
        </w:numPr>
        <w:spacing w:after="0" w:line="360" w:lineRule="auto"/>
        <w:ind w:left="993" w:hanging="567"/>
        <w:rPr>
          <w:rFonts w:ascii="Arial" w:hAnsi="Arial" w:cs="Arial"/>
          <w:sz w:val="24"/>
          <w:szCs w:val="24"/>
        </w:rPr>
      </w:pPr>
      <w:r w:rsidRPr="000078EB">
        <w:rPr>
          <w:rStyle w:val="Teksttreci20"/>
          <w:rFonts w:ascii="Arial" w:hAnsi="Arial" w:cs="Arial"/>
          <w:color w:val="auto"/>
          <w:sz w:val="24"/>
          <w:szCs w:val="24"/>
        </w:rPr>
        <w:t>zaniechanie czynności w postępowaniu o udzielenie zamówienia, do której Zamawiający by obowiązany na podstawie ustawy.</w:t>
      </w:r>
    </w:p>
    <w:p w14:paraId="008EB57A" w14:textId="77777777" w:rsidR="00142B09" w:rsidRPr="000078EB" w:rsidRDefault="00142B09" w:rsidP="009F131F">
      <w:pPr>
        <w:pStyle w:val="Akapitzlist"/>
        <w:widowControl w:val="0"/>
        <w:numPr>
          <w:ilvl w:val="0"/>
          <w:numId w:val="34"/>
        </w:numPr>
        <w:tabs>
          <w:tab w:val="clear" w:pos="720"/>
          <w:tab w:val="num" w:pos="426"/>
        </w:tabs>
        <w:spacing w:after="0" w:line="360" w:lineRule="auto"/>
        <w:ind w:left="426" w:hanging="426"/>
        <w:rPr>
          <w:rStyle w:val="Teksttreci20"/>
          <w:rFonts w:ascii="Arial" w:hAnsi="Arial" w:cs="Arial"/>
          <w:color w:val="auto"/>
          <w:sz w:val="24"/>
          <w:szCs w:val="24"/>
        </w:rPr>
      </w:pPr>
      <w:r w:rsidRPr="000078EB">
        <w:rPr>
          <w:rStyle w:val="Teksttreci20"/>
          <w:rFonts w:ascii="Arial" w:hAnsi="Arial" w:cs="Arial"/>
          <w:color w:val="auto"/>
          <w:sz w:val="24"/>
          <w:szCs w:val="24"/>
        </w:rPr>
        <w:lastRenderedPageBreak/>
        <w:t>Odwołanie wnosi się do Prezesa Krajowej Izby Odwoławczej w formie pisemnej albo w formie elektronicznej albo w postaci elektronicznej opatrzone podpisem zaufanym.</w:t>
      </w:r>
    </w:p>
    <w:p w14:paraId="7DD4C9C1" w14:textId="6C82A970" w:rsidR="00142B09" w:rsidRPr="000078EB" w:rsidRDefault="00142B09" w:rsidP="009F131F">
      <w:pPr>
        <w:pStyle w:val="Akapitzlist"/>
        <w:widowControl w:val="0"/>
        <w:numPr>
          <w:ilvl w:val="0"/>
          <w:numId w:val="34"/>
        </w:numPr>
        <w:tabs>
          <w:tab w:val="clear" w:pos="720"/>
          <w:tab w:val="num" w:pos="426"/>
        </w:tabs>
        <w:spacing w:after="0" w:line="360" w:lineRule="auto"/>
        <w:ind w:left="426" w:hanging="426"/>
        <w:rPr>
          <w:rStyle w:val="Teksttreci20"/>
          <w:rFonts w:ascii="Arial" w:hAnsi="Arial" w:cs="Arial"/>
          <w:color w:val="auto"/>
          <w:sz w:val="24"/>
          <w:szCs w:val="24"/>
        </w:rPr>
      </w:pPr>
      <w:r w:rsidRPr="000078EB">
        <w:rPr>
          <w:rStyle w:val="Teksttreci20"/>
          <w:rFonts w:ascii="Arial" w:hAnsi="Arial" w:cs="Arial"/>
          <w:color w:val="auto"/>
          <w:sz w:val="24"/>
          <w:szCs w:val="24"/>
        </w:rPr>
        <w:t xml:space="preserve">Na orzeczenie Krajowej Izby Odwoławczej oraz postanowienie Prezesa Krajowej Izby Odwoławczej, o którym mowa w art. 519 ust. 1 ustawy </w:t>
      </w:r>
      <w:proofErr w:type="spellStart"/>
      <w:r w:rsidRPr="000078EB">
        <w:rPr>
          <w:rStyle w:val="Teksttreci20"/>
          <w:rFonts w:ascii="Arial" w:hAnsi="Arial" w:cs="Arial"/>
          <w:color w:val="auto"/>
          <w:sz w:val="24"/>
          <w:szCs w:val="24"/>
        </w:rPr>
        <w:t>Pzp</w:t>
      </w:r>
      <w:proofErr w:type="spellEnd"/>
      <w:r w:rsidRPr="000078EB">
        <w:rPr>
          <w:rStyle w:val="Teksttreci20"/>
          <w:rFonts w:ascii="Arial" w:hAnsi="Arial" w:cs="Arial"/>
          <w:color w:val="auto"/>
          <w:sz w:val="24"/>
          <w:szCs w:val="24"/>
        </w:rPr>
        <w:t>, stronom oraz uczestnikom postępowania odw</w:t>
      </w:r>
      <w:r w:rsidR="004D3651">
        <w:rPr>
          <w:rStyle w:val="Teksttreci20"/>
          <w:rFonts w:ascii="Arial" w:hAnsi="Arial" w:cs="Arial"/>
          <w:color w:val="auto"/>
          <w:sz w:val="24"/>
          <w:szCs w:val="24"/>
        </w:rPr>
        <w:t>oł</w:t>
      </w:r>
      <w:r w:rsidRPr="000078EB">
        <w:rPr>
          <w:rStyle w:val="Teksttreci20"/>
          <w:rFonts w:ascii="Arial" w:hAnsi="Arial" w:cs="Arial"/>
          <w:color w:val="auto"/>
          <w:sz w:val="24"/>
          <w:szCs w:val="24"/>
        </w:rPr>
        <w:t>awczego przysługuje skarga do sądu. Skargę wnosi się do Sądu Okręgowego w Warszawie za pośrednictwem Prezesa Krajowej Izby Odwoławczej.</w:t>
      </w:r>
    </w:p>
    <w:p w14:paraId="0F08FFBF" w14:textId="634A39AC" w:rsidR="0042265D" w:rsidRPr="000078EB" w:rsidRDefault="0042265D" w:rsidP="006C1B5E">
      <w:pPr>
        <w:pStyle w:val="Teksttreci30"/>
        <w:shd w:val="clear" w:color="auto" w:fill="auto"/>
        <w:tabs>
          <w:tab w:val="left" w:pos="0"/>
        </w:tabs>
        <w:spacing w:before="360" w:after="120" w:line="360" w:lineRule="auto"/>
        <w:ind w:firstLine="0"/>
        <w:rPr>
          <w:rFonts w:ascii="Arial" w:hAnsi="Arial" w:cs="Arial"/>
          <w:b w:val="0"/>
          <w:bCs w:val="0"/>
          <w:sz w:val="24"/>
          <w:szCs w:val="24"/>
        </w:rPr>
      </w:pPr>
      <w:bookmarkStart w:id="14" w:name="bookmark12"/>
      <w:r w:rsidRPr="000078EB">
        <w:rPr>
          <w:rFonts w:ascii="Arial" w:hAnsi="Arial" w:cs="Arial"/>
          <w:b w:val="0"/>
          <w:bCs w:val="0"/>
          <w:sz w:val="24"/>
          <w:szCs w:val="24"/>
        </w:rPr>
        <w:t>Załączniki do SWZ</w:t>
      </w:r>
      <w:bookmarkEnd w:id="14"/>
    </w:p>
    <w:p w14:paraId="67480A9E" w14:textId="77777777" w:rsidR="0042265D" w:rsidRPr="000078EB" w:rsidRDefault="0042265D" w:rsidP="00565AC0">
      <w:pPr>
        <w:spacing w:after="0" w:line="360" w:lineRule="auto"/>
        <w:rPr>
          <w:rFonts w:ascii="Arial" w:hAnsi="Arial" w:cs="Arial"/>
          <w:sz w:val="24"/>
          <w:szCs w:val="24"/>
        </w:rPr>
      </w:pPr>
      <w:r w:rsidRPr="000078EB">
        <w:rPr>
          <w:rStyle w:val="Teksttreci20"/>
          <w:rFonts w:ascii="Arial" w:hAnsi="Arial" w:cs="Arial"/>
          <w:color w:val="auto"/>
          <w:sz w:val="24"/>
          <w:szCs w:val="24"/>
        </w:rPr>
        <w:t>Integralną częścią niniejszej SWZ stanowią następujące załączniki:</w:t>
      </w:r>
    </w:p>
    <w:p w14:paraId="51CC2D22" w14:textId="77777777" w:rsidR="0042265D" w:rsidRPr="000078EB" w:rsidRDefault="00274250" w:rsidP="00565AC0">
      <w:pPr>
        <w:widowControl w:val="0"/>
        <w:numPr>
          <w:ilvl w:val="0"/>
          <w:numId w:val="12"/>
        </w:numPr>
        <w:tabs>
          <w:tab w:val="left" w:pos="426"/>
        </w:tabs>
        <w:spacing w:after="0" w:line="360" w:lineRule="auto"/>
        <w:ind w:left="426" w:hanging="426"/>
        <w:rPr>
          <w:rFonts w:ascii="Arial" w:hAnsi="Arial" w:cs="Arial"/>
          <w:sz w:val="24"/>
          <w:szCs w:val="24"/>
        </w:rPr>
      </w:pPr>
      <w:r w:rsidRPr="000078EB">
        <w:rPr>
          <w:rStyle w:val="Teksttreci20"/>
          <w:rFonts w:ascii="Arial" w:hAnsi="Arial" w:cs="Arial"/>
          <w:color w:val="auto"/>
          <w:sz w:val="24"/>
          <w:szCs w:val="24"/>
        </w:rPr>
        <w:t xml:space="preserve">załącznik nr 1 – </w:t>
      </w:r>
      <w:r w:rsidR="006F787F" w:rsidRPr="000078EB">
        <w:rPr>
          <w:rStyle w:val="Teksttreci20"/>
          <w:rFonts w:ascii="Arial" w:hAnsi="Arial" w:cs="Arial"/>
          <w:color w:val="auto"/>
          <w:sz w:val="24"/>
          <w:szCs w:val="24"/>
        </w:rPr>
        <w:t>f</w:t>
      </w:r>
      <w:r w:rsidR="0042265D" w:rsidRPr="000078EB">
        <w:rPr>
          <w:rStyle w:val="Teksttreci20"/>
          <w:rFonts w:ascii="Arial" w:hAnsi="Arial" w:cs="Arial"/>
          <w:color w:val="auto"/>
          <w:sz w:val="24"/>
          <w:szCs w:val="24"/>
        </w:rPr>
        <w:t xml:space="preserve">ormularz </w:t>
      </w:r>
      <w:r w:rsidR="00EF587F" w:rsidRPr="000078EB">
        <w:rPr>
          <w:rStyle w:val="Teksttreci20"/>
          <w:rFonts w:ascii="Arial" w:hAnsi="Arial" w:cs="Arial"/>
          <w:color w:val="auto"/>
          <w:sz w:val="24"/>
          <w:szCs w:val="24"/>
        </w:rPr>
        <w:t>o</w:t>
      </w:r>
      <w:r w:rsidR="0042265D" w:rsidRPr="000078EB">
        <w:rPr>
          <w:rStyle w:val="Teksttreci20"/>
          <w:rFonts w:ascii="Arial" w:hAnsi="Arial" w:cs="Arial"/>
          <w:color w:val="auto"/>
          <w:sz w:val="24"/>
          <w:szCs w:val="24"/>
        </w:rPr>
        <w:t>fertowy</w:t>
      </w:r>
    </w:p>
    <w:p w14:paraId="20EC541C" w14:textId="77777777" w:rsidR="0042265D" w:rsidRPr="000078EB"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załącznik nr 2 – </w:t>
      </w:r>
      <w:r w:rsidR="006F787F" w:rsidRPr="000078EB">
        <w:rPr>
          <w:rStyle w:val="Teksttreci20"/>
          <w:rFonts w:ascii="Arial" w:hAnsi="Arial" w:cs="Arial"/>
          <w:color w:val="auto"/>
          <w:sz w:val="24"/>
          <w:szCs w:val="24"/>
        </w:rPr>
        <w:t>o</w:t>
      </w:r>
      <w:r w:rsidR="0042265D" w:rsidRPr="000078EB">
        <w:rPr>
          <w:rStyle w:val="Teksttreci20"/>
          <w:rFonts w:ascii="Arial" w:hAnsi="Arial" w:cs="Arial"/>
          <w:color w:val="auto"/>
          <w:sz w:val="24"/>
          <w:szCs w:val="24"/>
        </w:rPr>
        <w:t>świadczenie o niepodleganiu wykluczeniu</w:t>
      </w:r>
      <w:r w:rsidR="004602BF" w:rsidRPr="000078EB">
        <w:rPr>
          <w:rStyle w:val="Teksttreci20"/>
          <w:rFonts w:ascii="Arial" w:hAnsi="Arial" w:cs="Arial"/>
          <w:color w:val="auto"/>
          <w:sz w:val="24"/>
          <w:szCs w:val="24"/>
        </w:rPr>
        <w:t xml:space="preserve"> i spełnianiu warunków</w:t>
      </w:r>
      <w:r w:rsidR="00BE6AD1" w:rsidRPr="000078EB">
        <w:rPr>
          <w:rStyle w:val="Teksttreci20"/>
          <w:rFonts w:ascii="Arial" w:hAnsi="Arial" w:cs="Arial"/>
          <w:color w:val="auto"/>
          <w:sz w:val="24"/>
          <w:szCs w:val="24"/>
        </w:rPr>
        <w:t xml:space="preserve"> </w:t>
      </w:r>
      <w:r w:rsidR="004602BF" w:rsidRPr="000078EB">
        <w:rPr>
          <w:rStyle w:val="Teksttreci20"/>
          <w:rFonts w:ascii="Arial" w:hAnsi="Arial" w:cs="Arial"/>
          <w:color w:val="auto"/>
          <w:sz w:val="24"/>
          <w:szCs w:val="24"/>
        </w:rPr>
        <w:t>u udziału w postępowaniu</w:t>
      </w:r>
    </w:p>
    <w:p w14:paraId="25637916" w14:textId="55276081" w:rsidR="008706AC" w:rsidRPr="00605A6F" w:rsidRDefault="00274250" w:rsidP="00565AC0">
      <w:pPr>
        <w:widowControl w:val="0"/>
        <w:numPr>
          <w:ilvl w:val="0"/>
          <w:numId w:val="12"/>
        </w:numPr>
        <w:tabs>
          <w:tab w:val="left" w:pos="426"/>
        </w:tabs>
        <w:spacing w:after="0" w:line="360" w:lineRule="auto"/>
        <w:ind w:left="426" w:hanging="426"/>
        <w:rPr>
          <w:rFonts w:ascii="Arial" w:hAnsi="Arial" w:cs="Arial"/>
          <w:sz w:val="24"/>
          <w:szCs w:val="24"/>
        </w:rPr>
      </w:pPr>
      <w:r w:rsidRPr="000078EB">
        <w:rPr>
          <w:rStyle w:val="Teksttreci20"/>
          <w:rFonts w:ascii="Arial" w:hAnsi="Arial" w:cs="Arial"/>
          <w:color w:val="auto"/>
          <w:sz w:val="24"/>
          <w:szCs w:val="24"/>
        </w:rPr>
        <w:t xml:space="preserve">załącznik nr 3 – </w:t>
      </w:r>
      <w:r w:rsidR="006F787F" w:rsidRPr="000078EB">
        <w:rPr>
          <w:rStyle w:val="Teksttreci20"/>
          <w:rFonts w:ascii="Arial" w:eastAsiaTheme="minorHAnsi" w:hAnsi="Arial" w:cs="Arial"/>
          <w:color w:val="auto"/>
          <w:sz w:val="24"/>
          <w:szCs w:val="24"/>
          <w:lang w:eastAsia="en-US" w:bidi="ar-SA"/>
        </w:rPr>
        <w:t>o</w:t>
      </w:r>
      <w:r w:rsidR="008706AC" w:rsidRPr="000078EB">
        <w:rPr>
          <w:rStyle w:val="Teksttreci20"/>
          <w:rFonts w:ascii="Arial" w:eastAsiaTheme="minorHAnsi" w:hAnsi="Arial" w:cs="Arial"/>
          <w:color w:val="auto"/>
          <w:sz w:val="24"/>
          <w:szCs w:val="24"/>
          <w:lang w:eastAsia="en-US" w:bidi="ar-SA"/>
        </w:rPr>
        <w:t>świadczenie</w:t>
      </w:r>
      <w:r w:rsidR="00EF587F" w:rsidRPr="000078EB">
        <w:rPr>
          <w:rFonts w:ascii="Arial" w:eastAsia="Arial" w:hAnsi="Arial" w:cs="Arial"/>
          <w:sz w:val="24"/>
          <w:szCs w:val="24"/>
        </w:rPr>
        <w:t xml:space="preserve"> wykonawców wspólnie ubiegających się o udzielenie zamówienia</w:t>
      </w:r>
      <w:r w:rsidRPr="000078EB">
        <w:rPr>
          <w:rFonts w:ascii="Arial" w:eastAsia="Arial" w:hAnsi="Arial" w:cs="Arial"/>
          <w:sz w:val="24"/>
          <w:szCs w:val="24"/>
        </w:rPr>
        <w:t xml:space="preserve">, </w:t>
      </w:r>
      <w:r w:rsidR="00EF587F" w:rsidRPr="000078EB">
        <w:rPr>
          <w:rFonts w:ascii="Arial" w:eastAsia="Arial" w:hAnsi="Arial" w:cs="Arial"/>
          <w:sz w:val="24"/>
          <w:szCs w:val="24"/>
        </w:rPr>
        <w:t xml:space="preserve">z którego wynika, jakie </w:t>
      </w:r>
      <w:r w:rsidR="00D169A8">
        <w:rPr>
          <w:rFonts w:ascii="Arial" w:eastAsia="Arial" w:hAnsi="Arial" w:cs="Arial"/>
          <w:sz w:val="24"/>
          <w:szCs w:val="24"/>
        </w:rPr>
        <w:t>prace</w:t>
      </w:r>
      <w:r w:rsidR="00EF587F" w:rsidRPr="000078EB">
        <w:rPr>
          <w:rFonts w:ascii="Arial" w:eastAsia="Arial" w:hAnsi="Arial" w:cs="Arial"/>
          <w:sz w:val="24"/>
          <w:szCs w:val="24"/>
        </w:rPr>
        <w:t xml:space="preserve"> wykonają poszczególni Wykonawcy</w:t>
      </w:r>
    </w:p>
    <w:p w14:paraId="62AE09D5" w14:textId="391DB3B8" w:rsidR="00605A6F" w:rsidRDefault="00605A6F"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Pr>
          <w:rStyle w:val="Teksttreci20"/>
          <w:rFonts w:ascii="Arial" w:eastAsiaTheme="minorHAnsi" w:hAnsi="Arial" w:cs="Arial"/>
          <w:color w:val="auto"/>
          <w:sz w:val="24"/>
          <w:szCs w:val="24"/>
          <w:lang w:eastAsia="en-US" w:bidi="ar-SA"/>
        </w:rPr>
        <w:t>z</w:t>
      </w:r>
      <w:r w:rsidRPr="00605A6F">
        <w:rPr>
          <w:rStyle w:val="Teksttreci20"/>
          <w:rFonts w:ascii="Arial" w:eastAsiaTheme="minorHAnsi" w:hAnsi="Arial" w:cs="Arial"/>
          <w:color w:val="auto"/>
          <w:sz w:val="24"/>
          <w:szCs w:val="24"/>
          <w:lang w:eastAsia="en-US" w:bidi="ar-SA"/>
        </w:rPr>
        <w:t>ałącznik nr 4</w:t>
      </w:r>
      <w:r w:rsidR="00037377">
        <w:rPr>
          <w:rStyle w:val="Teksttreci20"/>
          <w:rFonts w:ascii="Arial" w:eastAsiaTheme="minorHAnsi" w:hAnsi="Arial" w:cs="Arial"/>
          <w:color w:val="auto"/>
          <w:sz w:val="24"/>
          <w:szCs w:val="24"/>
          <w:lang w:eastAsia="en-US" w:bidi="ar-SA"/>
        </w:rPr>
        <w:t xml:space="preserve"> </w:t>
      </w:r>
      <w:r w:rsidRPr="00605A6F">
        <w:rPr>
          <w:rStyle w:val="Teksttreci20"/>
          <w:rFonts w:ascii="Arial" w:eastAsiaTheme="minorHAnsi" w:hAnsi="Arial" w:cs="Arial"/>
          <w:color w:val="auto"/>
          <w:sz w:val="24"/>
          <w:szCs w:val="24"/>
          <w:lang w:eastAsia="en-US" w:bidi="ar-SA"/>
        </w:rPr>
        <w:t>– wzór wykazu wykonanych robót</w:t>
      </w:r>
    </w:p>
    <w:p w14:paraId="02DC16B0" w14:textId="505F00C7" w:rsidR="00757833" w:rsidRPr="000078EB" w:rsidRDefault="00757833"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B2124E">
        <w:rPr>
          <w:rFonts w:cstheme="minorHAnsi"/>
          <w:sz w:val="24"/>
          <w:szCs w:val="24"/>
        </w:rPr>
        <w:t xml:space="preserve">załącznik nr </w:t>
      </w:r>
      <w:r>
        <w:rPr>
          <w:rFonts w:cstheme="minorHAnsi"/>
          <w:sz w:val="24"/>
          <w:szCs w:val="24"/>
        </w:rPr>
        <w:t>5</w:t>
      </w:r>
      <w:r w:rsidRPr="00B2124E">
        <w:rPr>
          <w:rFonts w:cstheme="minorHAnsi"/>
          <w:sz w:val="24"/>
          <w:szCs w:val="24"/>
        </w:rPr>
        <w:t xml:space="preserve"> – wzór wykazu </w:t>
      </w:r>
      <w:bookmarkStart w:id="15" w:name="_Hlk147312793"/>
      <w:r w:rsidRPr="00B2124E">
        <w:rPr>
          <w:rFonts w:cstheme="minorHAnsi"/>
          <w:sz w:val="24"/>
          <w:szCs w:val="24"/>
        </w:rPr>
        <w:t>osób skierowanych przez Wykonawcę do realizacji zamówienia publicznego</w:t>
      </w:r>
      <w:bookmarkEnd w:id="15"/>
    </w:p>
    <w:p w14:paraId="3EE285B0" w14:textId="0C1628B6" w:rsidR="00660F5D" w:rsidRPr="0084687D"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załącznik nr </w:t>
      </w:r>
      <w:r w:rsidR="00757833">
        <w:rPr>
          <w:rStyle w:val="Teksttreci20"/>
          <w:rFonts w:ascii="Arial" w:hAnsi="Arial" w:cs="Arial"/>
          <w:color w:val="auto"/>
          <w:sz w:val="24"/>
          <w:szCs w:val="24"/>
        </w:rPr>
        <w:t>6</w:t>
      </w:r>
      <w:r w:rsidRPr="000078EB">
        <w:rPr>
          <w:rStyle w:val="Teksttreci20"/>
          <w:rFonts w:ascii="Arial" w:hAnsi="Arial" w:cs="Arial"/>
          <w:color w:val="auto"/>
          <w:sz w:val="24"/>
          <w:szCs w:val="24"/>
        </w:rPr>
        <w:t xml:space="preserve"> – </w:t>
      </w:r>
      <w:r w:rsidR="006F787F" w:rsidRPr="000078EB">
        <w:rPr>
          <w:rStyle w:val="Teksttreci20"/>
          <w:rFonts w:ascii="Arial" w:hAnsi="Arial" w:cs="Arial"/>
          <w:color w:val="auto"/>
          <w:sz w:val="24"/>
          <w:szCs w:val="24"/>
        </w:rPr>
        <w:t>p</w:t>
      </w:r>
      <w:r w:rsidR="00660F5D" w:rsidRPr="000078EB">
        <w:rPr>
          <w:rStyle w:val="Teksttreci20"/>
          <w:rFonts w:ascii="Arial" w:hAnsi="Arial" w:cs="Arial"/>
          <w:color w:val="auto"/>
          <w:sz w:val="24"/>
          <w:szCs w:val="24"/>
        </w:rPr>
        <w:t>rojektowane postanowienia umowy w sp</w:t>
      </w:r>
      <w:r w:rsidRPr="000078EB">
        <w:rPr>
          <w:rStyle w:val="Teksttreci20"/>
          <w:rFonts w:ascii="Arial" w:hAnsi="Arial" w:cs="Arial"/>
          <w:color w:val="auto"/>
          <w:sz w:val="24"/>
          <w:szCs w:val="24"/>
        </w:rPr>
        <w:t>rawie zamówienia publicznego</w:t>
      </w:r>
    </w:p>
    <w:p w14:paraId="6932956C" w14:textId="77777777" w:rsidR="0084687D" w:rsidRDefault="0084687D" w:rsidP="0084687D">
      <w:pPr>
        <w:widowControl w:val="0"/>
        <w:numPr>
          <w:ilvl w:val="0"/>
          <w:numId w:val="12"/>
        </w:numPr>
        <w:tabs>
          <w:tab w:val="left" w:pos="426"/>
        </w:tabs>
        <w:spacing w:after="0" w:line="360" w:lineRule="auto"/>
        <w:ind w:left="426" w:hanging="426"/>
        <w:rPr>
          <w:rFonts w:ascii="Arial" w:hAnsi="Arial" w:cs="Arial"/>
          <w:sz w:val="24"/>
          <w:szCs w:val="24"/>
        </w:rPr>
      </w:pPr>
      <w:r w:rsidRPr="0084687D">
        <w:rPr>
          <w:rFonts w:ascii="Arial" w:hAnsi="Arial" w:cs="Arial"/>
          <w:sz w:val="24"/>
          <w:szCs w:val="24"/>
        </w:rPr>
        <w:t xml:space="preserve">Zadanie 1: </w:t>
      </w:r>
      <w:proofErr w:type="spellStart"/>
      <w:r w:rsidRPr="0084687D">
        <w:rPr>
          <w:rFonts w:ascii="Arial" w:hAnsi="Arial" w:cs="Arial"/>
          <w:sz w:val="24"/>
          <w:szCs w:val="24"/>
        </w:rPr>
        <w:t>STWiORB</w:t>
      </w:r>
      <w:proofErr w:type="spellEnd"/>
    </w:p>
    <w:p w14:paraId="549B3C35" w14:textId="77777777" w:rsidR="0084687D" w:rsidRDefault="0084687D" w:rsidP="0084687D">
      <w:pPr>
        <w:widowControl w:val="0"/>
        <w:numPr>
          <w:ilvl w:val="0"/>
          <w:numId w:val="12"/>
        </w:numPr>
        <w:tabs>
          <w:tab w:val="left" w:pos="426"/>
        </w:tabs>
        <w:spacing w:after="0" w:line="360" w:lineRule="auto"/>
        <w:ind w:left="426" w:hanging="426"/>
        <w:rPr>
          <w:rFonts w:ascii="Arial" w:hAnsi="Arial" w:cs="Arial"/>
          <w:sz w:val="24"/>
          <w:szCs w:val="24"/>
        </w:rPr>
      </w:pPr>
      <w:r w:rsidRPr="0084687D">
        <w:rPr>
          <w:rFonts w:ascii="Arial" w:hAnsi="Arial" w:cs="Arial"/>
          <w:sz w:val="24"/>
          <w:szCs w:val="24"/>
        </w:rPr>
        <w:t>Zadanie 1, etap 1: dokumentacja projektowa, przedmiary robót, pozwolenie na budowę nr 361/6740/2024</w:t>
      </w:r>
    </w:p>
    <w:p w14:paraId="62618D47" w14:textId="06D0B11E" w:rsidR="0084687D" w:rsidRDefault="0084687D" w:rsidP="0084687D">
      <w:pPr>
        <w:widowControl w:val="0"/>
        <w:numPr>
          <w:ilvl w:val="0"/>
          <w:numId w:val="12"/>
        </w:numPr>
        <w:tabs>
          <w:tab w:val="left" w:pos="426"/>
        </w:tabs>
        <w:spacing w:after="0" w:line="360" w:lineRule="auto"/>
        <w:ind w:left="426" w:hanging="426"/>
        <w:rPr>
          <w:rFonts w:ascii="Arial" w:hAnsi="Arial" w:cs="Arial"/>
          <w:sz w:val="24"/>
          <w:szCs w:val="24"/>
        </w:rPr>
      </w:pPr>
      <w:r w:rsidRPr="0084687D">
        <w:rPr>
          <w:rFonts w:ascii="Arial" w:hAnsi="Arial" w:cs="Arial"/>
          <w:sz w:val="24"/>
          <w:szCs w:val="24"/>
        </w:rPr>
        <w:t>Zadanie 1, etap 2: dokumentacja projektowa,  przedmiary robót</w:t>
      </w:r>
    </w:p>
    <w:p w14:paraId="5375B655" w14:textId="0345B122" w:rsidR="0084687D" w:rsidRDefault="0084687D" w:rsidP="0084687D">
      <w:pPr>
        <w:widowControl w:val="0"/>
        <w:numPr>
          <w:ilvl w:val="0"/>
          <w:numId w:val="12"/>
        </w:numPr>
        <w:tabs>
          <w:tab w:val="left" w:pos="426"/>
        </w:tabs>
        <w:spacing w:after="0" w:line="360" w:lineRule="auto"/>
        <w:ind w:left="426" w:hanging="426"/>
        <w:rPr>
          <w:rFonts w:ascii="Arial" w:hAnsi="Arial" w:cs="Arial"/>
          <w:sz w:val="24"/>
          <w:szCs w:val="24"/>
        </w:rPr>
      </w:pPr>
      <w:r w:rsidRPr="0084687D">
        <w:rPr>
          <w:rFonts w:ascii="Arial" w:hAnsi="Arial" w:cs="Arial"/>
          <w:sz w:val="24"/>
          <w:szCs w:val="24"/>
        </w:rPr>
        <w:t>Zadanie 1, etap 3: przedmiary robót</w:t>
      </w:r>
    </w:p>
    <w:p w14:paraId="769B4B95" w14:textId="65E0B70A" w:rsidR="00650B28" w:rsidRPr="0084687D" w:rsidRDefault="0084687D" w:rsidP="0084687D">
      <w:pPr>
        <w:widowControl w:val="0"/>
        <w:numPr>
          <w:ilvl w:val="0"/>
          <w:numId w:val="12"/>
        </w:numPr>
        <w:tabs>
          <w:tab w:val="left" w:pos="426"/>
        </w:tabs>
        <w:spacing w:after="0" w:line="360" w:lineRule="auto"/>
        <w:ind w:left="426" w:hanging="426"/>
        <w:rPr>
          <w:rFonts w:ascii="Arial" w:hAnsi="Arial" w:cs="Arial"/>
          <w:sz w:val="24"/>
          <w:szCs w:val="24"/>
        </w:rPr>
      </w:pPr>
      <w:r w:rsidRPr="0084687D">
        <w:rPr>
          <w:rFonts w:ascii="Arial" w:hAnsi="Arial" w:cs="Arial"/>
          <w:sz w:val="24"/>
          <w:szCs w:val="24"/>
        </w:rPr>
        <w:t xml:space="preserve">Zadanie 2: dokumentacja projektowa, </w:t>
      </w:r>
      <w:proofErr w:type="spellStart"/>
      <w:r w:rsidRPr="0084687D">
        <w:rPr>
          <w:rFonts w:ascii="Arial" w:hAnsi="Arial" w:cs="Arial"/>
          <w:sz w:val="24"/>
          <w:szCs w:val="24"/>
        </w:rPr>
        <w:t>STWiORB</w:t>
      </w:r>
      <w:proofErr w:type="spellEnd"/>
      <w:r w:rsidRPr="0084687D">
        <w:rPr>
          <w:rFonts w:ascii="Arial" w:hAnsi="Arial" w:cs="Arial"/>
          <w:sz w:val="24"/>
          <w:szCs w:val="24"/>
        </w:rPr>
        <w:t>, przedmiary robót, pozwolenie na budowę nr 29/6740/2023</w:t>
      </w:r>
      <w:r w:rsidR="00650B28" w:rsidRPr="0084687D">
        <w:rPr>
          <w:rFonts w:ascii="Arial" w:hAnsi="Arial" w:cs="Arial"/>
          <w:sz w:val="24"/>
          <w:szCs w:val="24"/>
        </w:rPr>
        <w:t xml:space="preserve"> </w:t>
      </w:r>
    </w:p>
    <w:p w14:paraId="1DF12E3A" w14:textId="173E974C" w:rsidR="0028091B" w:rsidRPr="00650B28" w:rsidRDefault="00650B28" w:rsidP="006C1B5E">
      <w:pPr>
        <w:pStyle w:val="Teksttreci30"/>
        <w:shd w:val="clear" w:color="auto" w:fill="auto"/>
        <w:tabs>
          <w:tab w:val="left" w:pos="0"/>
        </w:tabs>
        <w:spacing w:before="480" w:after="120" w:line="360" w:lineRule="auto"/>
        <w:ind w:firstLine="0"/>
        <w:rPr>
          <w:rStyle w:val="Teksttreci20"/>
          <w:rFonts w:ascii="Arial" w:hAnsi="Arial" w:cs="Arial"/>
          <w:b w:val="0"/>
          <w:bCs w:val="0"/>
          <w:color w:val="auto"/>
          <w:sz w:val="24"/>
          <w:szCs w:val="24"/>
          <w:lang w:eastAsia="en-US" w:bidi="ar-SA"/>
        </w:rPr>
      </w:pPr>
      <w:r w:rsidRPr="000078EB">
        <w:rPr>
          <w:rFonts w:ascii="Arial" w:hAnsi="Arial" w:cs="Arial"/>
          <w:b w:val="0"/>
          <w:bCs w:val="0"/>
          <w:sz w:val="24"/>
          <w:szCs w:val="24"/>
        </w:rPr>
        <w:t xml:space="preserve">Rybnik, </w:t>
      </w:r>
      <w:r w:rsidRPr="00D23922">
        <w:rPr>
          <w:rFonts w:ascii="Arial" w:hAnsi="Arial" w:cs="Arial"/>
          <w:b w:val="0"/>
          <w:bCs w:val="0"/>
          <w:sz w:val="24"/>
          <w:szCs w:val="24"/>
        </w:rPr>
        <w:t xml:space="preserve">dnia </w:t>
      </w:r>
      <w:r w:rsidR="0084687D">
        <w:rPr>
          <w:rFonts w:ascii="Arial" w:hAnsi="Arial" w:cs="Arial"/>
          <w:b w:val="0"/>
          <w:bCs w:val="0"/>
          <w:sz w:val="24"/>
          <w:szCs w:val="24"/>
        </w:rPr>
        <w:t>6 listopada</w:t>
      </w:r>
      <w:r w:rsidRPr="000078EB">
        <w:rPr>
          <w:rFonts w:ascii="Arial" w:hAnsi="Arial" w:cs="Arial"/>
          <w:b w:val="0"/>
          <w:bCs w:val="0"/>
          <w:sz w:val="24"/>
          <w:szCs w:val="24"/>
        </w:rPr>
        <w:t xml:space="preserve"> 202</w:t>
      </w:r>
      <w:r>
        <w:rPr>
          <w:rFonts w:ascii="Arial" w:hAnsi="Arial" w:cs="Arial"/>
          <w:b w:val="0"/>
          <w:bCs w:val="0"/>
          <w:sz w:val="24"/>
          <w:szCs w:val="24"/>
        </w:rPr>
        <w:t>4</w:t>
      </w:r>
      <w:r w:rsidRPr="000078EB">
        <w:rPr>
          <w:rFonts w:ascii="Arial" w:hAnsi="Arial" w:cs="Arial"/>
          <w:b w:val="0"/>
          <w:bCs w:val="0"/>
          <w:sz w:val="24"/>
          <w:szCs w:val="24"/>
        </w:rPr>
        <w:t xml:space="preserve"> r.</w:t>
      </w:r>
    </w:p>
    <w:sectPr w:rsidR="0028091B" w:rsidRPr="00650B28" w:rsidSect="00EF1299">
      <w:footerReference w:type="default" r:id="rId15"/>
      <w:type w:val="continuous"/>
      <w:pgSz w:w="11906" w:h="16838"/>
      <w:pgMar w:top="993" w:right="1417"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6D9E81" w14:textId="77777777" w:rsidR="0069711F" w:rsidRDefault="0069711F" w:rsidP="0042265D">
      <w:pPr>
        <w:spacing w:after="0" w:line="240" w:lineRule="auto"/>
      </w:pPr>
      <w:r>
        <w:separator/>
      </w:r>
    </w:p>
  </w:endnote>
  <w:endnote w:type="continuationSeparator" w:id="0">
    <w:p w14:paraId="7DD5DBD9" w14:textId="77777777" w:rsidR="0069711F" w:rsidRDefault="0069711F"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 Times"/>
    <w:panose1 w:val="02020603050405020304"/>
    <w:charset w:val="EE"/>
    <w:family w:val="roman"/>
    <w:pitch w:val="variable"/>
    <w:sig w:usb0="E0002EFF" w:usb1="C000785B" w:usb2="00000009" w:usb3="00000000" w:csb0="000001FF" w:csb1="00000000"/>
  </w:font>
  <w:font w:name="Symbol">
    <w:altName w:val="SymbolPS"/>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w:altName w:val="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14:paraId="2B8FE556" w14:textId="77777777" w:rsidR="00B005D4" w:rsidRPr="00B34325" w:rsidRDefault="00B005D4" w:rsidP="00B34325">
            <w:pPr>
              <w:pStyle w:val="Stopka0"/>
              <w:rPr>
                <w:rFonts w:ascii="Arial" w:hAnsi="Arial" w:cs="Arial"/>
                <w:sz w:val="2"/>
                <w:szCs w:val="2"/>
              </w:rPr>
            </w:pPr>
          </w:p>
          <w:p w14:paraId="4A5DE3F7" w14:textId="77777777" w:rsidR="00B005D4" w:rsidRPr="007C6A84" w:rsidRDefault="00B005D4" w:rsidP="007C6A84">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0EFF5EC3" w14:textId="77777777" w:rsidR="00B005D4" w:rsidRPr="007C6A84" w:rsidRDefault="00B005D4" w:rsidP="007C6A84">
            <w:pPr>
              <w:pStyle w:val="Stopka0"/>
              <w:rPr>
                <w:rFonts w:ascii="Arial" w:hAnsi="Arial" w:cs="Arial"/>
                <w:sz w:val="20"/>
                <w:szCs w:val="20"/>
              </w:rPr>
            </w:pPr>
            <w:r w:rsidRPr="007C6A84">
              <w:rPr>
                <w:rFonts w:ascii="Arial" w:hAnsi="Arial" w:cs="Arial"/>
                <w:sz w:val="20"/>
                <w:szCs w:val="20"/>
              </w:rPr>
              <w:t>ESOD</w:t>
            </w:r>
          </w:p>
          <w:p w14:paraId="75E3251F" w14:textId="77777777" w:rsidR="00B005D4" w:rsidRDefault="00B005D4"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5</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67</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8B811" w14:textId="77777777" w:rsidR="0069711F" w:rsidRDefault="0069711F" w:rsidP="0042265D">
      <w:pPr>
        <w:spacing w:after="0" w:line="240" w:lineRule="auto"/>
      </w:pPr>
      <w:r>
        <w:separator/>
      </w:r>
    </w:p>
  </w:footnote>
  <w:footnote w:type="continuationSeparator" w:id="0">
    <w:p w14:paraId="15393A96" w14:textId="77777777" w:rsidR="0069711F" w:rsidRDefault="0069711F"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D7A2F6F0"/>
    <w:name w:val="WW8Num22"/>
    <w:lvl w:ilvl="0">
      <w:start w:val="1"/>
      <w:numFmt w:val="decimal"/>
      <w:lvlText w:val="%1)"/>
      <w:lvlJc w:val="left"/>
      <w:pPr>
        <w:tabs>
          <w:tab w:val="num" w:pos="0"/>
        </w:tabs>
        <w:ind w:left="720" w:hanging="360"/>
      </w:pPr>
      <w:rPr>
        <w:rFonts w:cs="Times New Roman" w:hint="default"/>
      </w:rPr>
    </w:lvl>
    <w:lvl w:ilvl="1">
      <w:start w:val="1"/>
      <w:numFmt w:val="bullet"/>
      <w:lvlText w:val=""/>
      <w:lvlJc w:val="left"/>
      <w:pPr>
        <w:tabs>
          <w:tab w:val="num" w:pos="55"/>
        </w:tabs>
        <w:ind w:left="1495" w:hanging="360"/>
      </w:pPr>
      <w:rPr>
        <w:rFonts w:ascii="Symbol" w:hAnsi="Symbol" w:hint="default"/>
        <w:color w:val="auto"/>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 w15:restartNumberingAfterBreak="0">
    <w:nsid w:val="021A475A"/>
    <w:multiLevelType w:val="hybridMultilevel"/>
    <w:tmpl w:val="6A62A33E"/>
    <w:lvl w:ilvl="0" w:tplc="9E98A1C6">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FF6070"/>
    <w:multiLevelType w:val="hybridMultilevel"/>
    <w:tmpl w:val="6D721BB4"/>
    <w:lvl w:ilvl="0" w:tplc="04150015">
      <w:start w:val="1"/>
      <w:numFmt w:val="upperLetter"/>
      <w:lvlText w:val="%1."/>
      <w:lvlJc w:val="left"/>
      <w:pPr>
        <w:ind w:left="2070" w:hanging="360"/>
      </w:pPr>
    </w:lvl>
    <w:lvl w:ilvl="1" w:tplc="04150019" w:tentative="1">
      <w:start w:val="1"/>
      <w:numFmt w:val="lowerLetter"/>
      <w:lvlText w:val="%2."/>
      <w:lvlJc w:val="left"/>
      <w:pPr>
        <w:ind w:left="2790" w:hanging="360"/>
      </w:pPr>
    </w:lvl>
    <w:lvl w:ilvl="2" w:tplc="0415001B" w:tentative="1">
      <w:start w:val="1"/>
      <w:numFmt w:val="lowerRoman"/>
      <w:lvlText w:val="%3."/>
      <w:lvlJc w:val="right"/>
      <w:pPr>
        <w:ind w:left="3510" w:hanging="180"/>
      </w:pPr>
    </w:lvl>
    <w:lvl w:ilvl="3" w:tplc="0415000F" w:tentative="1">
      <w:start w:val="1"/>
      <w:numFmt w:val="decimal"/>
      <w:lvlText w:val="%4."/>
      <w:lvlJc w:val="left"/>
      <w:pPr>
        <w:ind w:left="4230" w:hanging="360"/>
      </w:pPr>
    </w:lvl>
    <w:lvl w:ilvl="4" w:tplc="04150019" w:tentative="1">
      <w:start w:val="1"/>
      <w:numFmt w:val="lowerLetter"/>
      <w:lvlText w:val="%5."/>
      <w:lvlJc w:val="left"/>
      <w:pPr>
        <w:ind w:left="4950" w:hanging="360"/>
      </w:pPr>
    </w:lvl>
    <w:lvl w:ilvl="5" w:tplc="0415001B" w:tentative="1">
      <w:start w:val="1"/>
      <w:numFmt w:val="lowerRoman"/>
      <w:lvlText w:val="%6."/>
      <w:lvlJc w:val="right"/>
      <w:pPr>
        <w:ind w:left="5670" w:hanging="180"/>
      </w:pPr>
    </w:lvl>
    <w:lvl w:ilvl="6" w:tplc="0415000F" w:tentative="1">
      <w:start w:val="1"/>
      <w:numFmt w:val="decimal"/>
      <w:lvlText w:val="%7."/>
      <w:lvlJc w:val="left"/>
      <w:pPr>
        <w:ind w:left="6390" w:hanging="360"/>
      </w:pPr>
    </w:lvl>
    <w:lvl w:ilvl="7" w:tplc="04150019" w:tentative="1">
      <w:start w:val="1"/>
      <w:numFmt w:val="lowerLetter"/>
      <w:lvlText w:val="%8."/>
      <w:lvlJc w:val="left"/>
      <w:pPr>
        <w:ind w:left="7110" w:hanging="360"/>
      </w:pPr>
    </w:lvl>
    <w:lvl w:ilvl="8" w:tplc="0415001B" w:tentative="1">
      <w:start w:val="1"/>
      <w:numFmt w:val="lowerRoman"/>
      <w:lvlText w:val="%9."/>
      <w:lvlJc w:val="right"/>
      <w:pPr>
        <w:ind w:left="7830" w:hanging="180"/>
      </w:pPr>
    </w:lvl>
  </w:abstractNum>
  <w:abstractNum w:abstractNumId="5" w15:restartNumberingAfterBreak="0">
    <w:nsid w:val="09BA5F10"/>
    <w:multiLevelType w:val="multilevel"/>
    <w:tmpl w:val="2F80B4A0"/>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A16208D"/>
    <w:multiLevelType w:val="hybridMultilevel"/>
    <w:tmpl w:val="5B008E8A"/>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C7A515F"/>
    <w:multiLevelType w:val="hybridMultilevel"/>
    <w:tmpl w:val="E192278A"/>
    <w:lvl w:ilvl="0" w:tplc="0415000F">
      <w:start w:val="1"/>
      <w:numFmt w:val="decimal"/>
      <w:lvlText w:val="%1."/>
      <w:lvlJc w:val="left"/>
      <w:pPr>
        <w:ind w:left="454" w:hanging="454"/>
      </w:pPr>
      <w:rPr>
        <w:rFonts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0CCE760A"/>
    <w:multiLevelType w:val="multilevel"/>
    <w:tmpl w:val="3B84C5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0EE65191"/>
    <w:multiLevelType w:val="hybridMultilevel"/>
    <w:tmpl w:val="D6B443A8"/>
    <w:lvl w:ilvl="0" w:tplc="92763A50">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2B43E03"/>
    <w:multiLevelType w:val="hybridMultilevel"/>
    <w:tmpl w:val="FFFFFFFF"/>
    <w:lvl w:ilvl="0" w:tplc="6274917C">
      <w:start w:val="1"/>
      <w:numFmt w:val="decimal"/>
      <w:lvlText w:val="%1)"/>
      <w:lvlJc w:val="left"/>
      <w:pPr>
        <w:tabs>
          <w:tab w:val="num" w:pos="720"/>
        </w:tabs>
        <w:ind w:left="720" w:hanging="360"/>
      </w:pPr>
      <w:rPr>
        <w:rFonts w:cs="Times New Roman"/>
        <w:sz w:val="24"/>
        <w:szCs w:val="24"/>
      </w:rPr>
    </w:lvl>
    <w:lvl w:ilvl="1" w:tplc="24682C0E">
      <w:start w:val="1"/>
      <w:numFmt w:val="ordin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6E91A61"/>
    <w:multiLevelType w:val="hybridMultilevel"/>
    <w:tmpl w:val="588E9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3F7CB5"/>
    <w:multiLevelType w:val="hybridMultilevel"/>
    <w:tmpl w:val="439AFA18"/>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175D0115"/>
    <w:multiLevelType w:val="multilevel"/>
    <w:tmpl w:val="B1B0475E"/>
    <w:lvl w:ilvl="0">
      <w:start w:val="1"/>
      <w:numFmt w:val="bullet"/>
      <w:lvlText w:val="-"/>
      <w:lvlJc w:val="left"/>
      <w:pPr>
        <w:ind w:left="360" w:hanging="360"/>
      </w:pPr>
      <w:rPr>
        <w:rFonts w:ascii="Symbol" w:hAnsi="Symbol" w:hint="default"/>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9CC636B"/>
    <w:multiLevelType w:val="hybridMultilevel"/>
    <w:tmpl w:val="B73854FE"/>
    <w:lvl w:ilvl="0" w:tplc="77D0E7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F16941"/>
    <w:multiLevelType w:val="hybridMultilevel"/>
    <w:tmpl w:val="4836AA74"/>
    <w:lvl w:ilvl="0" w:tplc="04150017">
      <w:start w:val="1"/>
      <w:numFmt w:val="lowerLetter"/>
      <w:lvlText w:val="%1)"/>
      <w:lvlJc w:val="left"/>
      <w:pPr>
        <w:tabs>
          <w:tab w:val="num" w:pos="360"/>
        </w:tabs>
        <w:ind w:left="360" w:hanging="360"/>
      </w:pPr>
      <w:rPr>
        <w:rFonts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9"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 w15:restartNumberingAfterBreak="0">
    <w:nsid w:val="1BBA5BF4"/>
    <w:multiLevelType w:val="hybridMultilevel"/>
    <w:tmpl w:val="3F5E542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FC20CF"/>
    <w:multiLevelType w:val="hybridMultilevel"/>
    <w:tmpl w:val="8E222F76"/>
    <w:lvl w:ilvl="0" w:tplc="77D0E7FE">
      <w:start w:val="1"/>
      <w:numFmt w:val="bullet"/>
      <w:lvlText w:val=""/>
      <w:lvlJc w:val="left"/>
      <w:pPr>
        <w:ind w:left="72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1DA20E41"/>
    <w:multiLevelType w:val="hybridMultilevel"/>
    <w:tmpl w:val="1BA265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2F370BF"/>
    <w:multiLevelType w:val="hybridMultilevel"/>
    <w:tmpl w:val="FFFFFFFF"/>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23313B10"/>
    <w:multiLevelType w:val="hybridMultilevel"/>
    <w:tmpl w:val="30548E4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27EA6739"/>
    <w:multiLevelType w:val="hybridMultilevel"/>
    <w:tmpl w:val="735ABB4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28225524"/>
    <w:multiLevelType w:val="multilevel"/>
    <w:tmpl w:val="ABAC8DE4"/>
    <w:lvl w:ilvl="0">
      <w:start w:val="1"/>
      <w:numFmt w:val="bullet"/>
      <w:lvlText w:val="-"/>
      <w:lvlJc w:val="left"/>
      <w:pPr>
        <w:ind w:left="360" w:hanging="360"/>
      </w:pPr>
      <w:rPr>
        <w:rFonts w:ascii="Symbol" w:hAnsi="Symbol" w:hint="default"/>
        <w:b w:val="0"/>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677296"/>
    <w:multiLevelType w:val="hybridMultilevel"/>
    <w:tmpl w:val="7AA6A762"/>
    <w:lvl w:ilvl="0" w:tplc="D944B23E">
      <w:start w:val="1"/>
      <w:numFmt w:val="bullet"/>
      <w:lvlText w:val="−"/>
      <w:lvlJc w:val="left"/>
      <w:pPr>
        <w:ind w:left="720" w:hanging="360"/>
      </w:pPr>
      <w:rPr>
        <w:rFonts w:ascii="Times New Roman" w:hAnsi="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B2C7ED1"/>
    <w:multiLevelType w:val="hybridMultilevel"/>
    <w:tmpl w:val="7C1CA50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E38552E"/>
    <w:multiLevelType w:val="hybridMultilevel"/>
    <w:tmpl w:val="FF54DCD2"/>
    <w:lvl w:ilvl="0" w:tplc="9E98A1C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30881B2A"/>
    <w:multiLevelType w:val="hybridMultilevel"/>
    <w:tmpl w:val="18C6B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08F1CDA"/>
    <w:multiLevelType w:val="hybridMultilevel"/>
    <w:tmpl w:val="2ABA7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1913CF4"/>
    <w:multiLevelType w:val="hybridMultilevel"/>
    <w:tmpl w:val="FFFFFFFF"/>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2547225"/>
    <w:multiLevelType w:val="hybridMultilevel"/>
    <w:tmpl w:val="730C2A6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3" w15:restartNumberingAfterBreak="0">
    <w:nsid w:val="33447A7E"/>
    <w:multiLevelType w:val="hybridMultilevel"/>
    <w:tmpl w:val="FEA25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B12213"/>
    <w:multiLevelType w:val="hybridMultilevel"/>
    <w:tmpl w:val="CCE86466"/>
    <w:lvl w:ilvl="0" w:tplc="92763A50">
      <w:start w:val="1"/>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7D0728"/>
    <w:multiLevelType w:val="hybridMultilevel"/>
    <w:tmpl w:val="920ECC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49" w15:restartNumberingAfterBreak="0">
    <w:nsid w:val="38BB144D"/>
    <w:multiLevelType w:val="hybridMultilevel"/>
    <w:tmpl w:val="6A6E845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38CD4F24"/>
    <w:multiLevelType w:val="hybridMultilevel"/>
    <w:tmpl w:val="C992A24A"/>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96F107D"/>
    <w:multiLevelType w:val="hybridMultilevel"/>
    <w:tmpl w:val="7DA254BC"/>
    <w:lvl w:ilvl="0" w:tplc="DF460064">
      <w:start w:val="1"/>
      <w:numFmt w:val="bullet"/>
      <w:lvlText w:val="-"/>
      <w:lvlJc w:val="left"/>
      <w:pPr>
        <w:ind w:left="720" w:hanging="360"/>
      </w:pPr>
      <w:rPr>
        <w:rFonts w:ascii="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2" w15:restartNumberingAfterBreak="0">
    <w:nsid w:val="3B090547"/>
    <w:multiLevelType w:val="hybridMultilevel"/>
    <w:tmpl w:val="CDC6C05E"/>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D1A43EB"/>
    <w:multiLevelType w:val="multilevel"/>
    <w:tmpl w:val="B6B2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2EB7C81"/>
    <w:multiLevelType w:val="hybridMultilevel"/>
    <w:tmpl w:val="FFFFFFFF"/>
    <w:lvl w:ilvl="0" w:tplc="92763A50">
      <w:start w:val="1"/>
      <w:numFmt w:val="bullet"/>
      <w:lvlText w:val="-"/>
      <w:lvlJc w:val="left"/>
      <w:pPr>
        <w:ind w:left="502" w:hanging="360"/>
      </w:pPr>
      <w:rPr>
        <w:rFonts w:ascii="Times New Roman" w:hAnsi="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55"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6"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57"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46CE1E64"/>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4C23265D"/>
    <w:multiLevelType w:val="hybridMultilevel"/>
    <w:tmpl w:val="12D00434"/>
    <w:lvl w:ilvl="0" w:tplc="4BEE53BA">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0" w15:restartNumberingAfterBreak="0">
    <w:nsid w:val="4C9658A0"/>
    <w:multiLevelType w:val="hybridMultilevel"/>
    <w:tmpl w:val="A4584F68"/>
    <w:lvl w:ilvl="0" w:tplc="AE88102E">
      <w:start w:val="1"/>
      <w:numFmt w:val="decimal"/>
      <w:lvlText w:val="%1."/>
      <w:lvlJc w:val="left"/>
      <w:pPr>
        <w:ind w:left="720" w:hanging="360"/>
      </w:pPr>
      <w:rPr>
        <w:rFonts w:hint="default"/>
        <w:sz w:val="24"/>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8C3E4F"/>
    <w:multiLevelType w:val="hybridMultilevel"/>
    <w:tmpl w:val="FFFFFFFF"/>
    <w:lvl w:ilvl="0" w:tplc="24AACFC6">
      <w:start w:val="1"/>
      <w:numFmt w:val="decimal"/>
      <w:lvlText w:val="%1."/>
      <w:lvlJc w:val="left"/>
      <w:pPr>
        <w:ind w:left="720" w:hanging="360"/>
      </w:pPr>
      <w:rPr>
        <w:rFonts w:ascii="Arial" w:hAnsi="Arial" w:cs="Arial"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4DC372FA"/>
    <w:multiLevelType w:val="hybridMultilevel"/>
    <w:tmpl w:val="4E5EF99C"/>
    <w:lvl w:ilvl="0" w:tplc="04150015">
      <w:start w:val="1"/>
      <w:numFmt w:val="upp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3" w15:restartNumberingAfterBreak="0">
    <w:nsid w:val="4EED329E"/>
    <w:multiLevelType w:val="hybridMultilevel"/>
    <w:tmpl w:val="40709842"/>
    <w:lvl w:ilvl="0" w:tplc="C0063334">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F3A26E1"/>
    <w:multiLevelType w:val="hybridMultilevel"/>
    <w:tmpl w:val="641295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1B7316D"/>
    <w:multiLevelType w:val="hybridMultilevel"/>
    <w:tmpl w:val="7398F2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1FA30F8"/>
    <w:multiLevelType w:val="hybridMultilevel"/>
    <w:tmpl w:val="6406ADF6"/>
    <w:lvl w:ilvl="0" w:tplc="AFCCAD12">
      <w:start w:val="1"/>
      <w:numFmt w:val="upperRoman"/>
      <w:lvlText w:val="%1."/>
      <w:lvlJc w:val="righ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9AC720E">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53EB1D51"/>
    <w:multiLevelType w:val="hybridMultilevel"/>
    <w:tmpl w:val="CC52F6E6"/>
    <w:lvl w:ilvl="0" w:tplc="9E98A1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59741C7"/>
    <w:multiLevelType w:val="hybridMultilevel"/>
    <w:tmpl w:val="4F74714C"/>
    <w:lvl w:ilvl="0" w:tplc="6526E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6413C7D"/>
    <w:multiLevelType w:val="hybridMultilevel"/>
    <w:tmpl w:val="FFFFFFFF"/>
    <w:lvl w:ilvl="0" w:tplc="E20A21AC">
      <w:start w:val="3"/>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72" w15:restartNumberingAfterBreak="0">
    <w:nsid w:val="57B17740"/>
    <w:multiLevelType w:val="hybridMultilevel"/>
    <w:tmpl w:val="26F634EA"/>
    <w:lvl w:ilvl="0" w:tplc="C0063334">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5D287F0D"/>
    <w:multiLevelType w:val="hybridMultilevel"/>
    <w:tmpl w:val="CC8225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D2E7DF4"/>
    <w:multiLevelType w:val="hybridMultilevel"/>
    <w:tmpl w:val="FFFFFFFF"/>
    <w:lvl w:ilvl="0" w:tplc="EACE947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08A5D24"/>
    <w:multiLevelType w:val="hybridMultilevel"/>
    <w:tmpl w:val="FFFFFFFF"/>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616C282A"/>
    <w:multiLevelType w:val="hybridMultilevel"/>
    <w:tmpl w:val="F86E4FF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628D1159"/>
    <w:multiLevelType w:val="hybridMultilevel"/>
    <w:tmpl w:val="6E7C171C"/>
    <w:lvl w:ilvl="0" w:tplc="D4A67386">
      <w:start w:val="1"/>
      <w:numFmt w:val="decimal"/>
      <w:lvlText w:val="%1)"/>
      <w:lvlJc w:val="left"/>
      <w:pPr>
        <w:ind w:left="814" w:hanging="360"/>
      </w:pPr>
      <w:rPr>
        <w:rFonts w:cs="Times New Roman" w:hint="default"/>
      </w:rPr>
    </w:lvl>
    <w:lvl w:ilvl="1" w:tplc="04150019" w:tentative="1">
      <w:start w:val="1"/>
      <w:numFmt w:val="lowerLetter"/>
      <w:lvlText w:val="%2."/>
      <w:lvlJc w:val="left"/>
      <w:pPr>
        <w:ind w:left="1534" w:hanging="360"/>
      </w:pPr>
      <w:rPr>
        <w:rFonts w:cs="Times New Roman"/>
      </w:rPr>
    </w:lvl>
    <w:lvl w:ilvl="2" w:tplc="0415001B" w:tentative="1">
      <w:start w:val="1"/>
      <w:numFmt w:val="lowerRoman"/>
      <w:lvlText w:val="%3."/>
      <w:lvlJc w:val="right"/>
      <w:pPr>
        <w:ind w:left="2254" w:hanging="180"/>
      </w:pPr>
      <w:rPr>
        <w:rFonts w:cs="Times New Roman"/>
      </w:rPr>
    </w:lvl>
    <w:lvl w:ilvl="3" w:tplc="0415000F" w:tentative="1">
      <w:start w:val="1"/>
      <w:numFmt w:val="decimal"/>
      <w:lvlText w:val="%4."/>
      <w:lvlJc w:val="left"/>
      <w:pPr>
        <w:ind w:left="2974" w:hanging="360"/>
      </w:pPr>
      <w:rPr>
        <w:rFonts w:cs="Times New Roman"/>
      </w:rPr>
    </w:lvl>
    <w:lvl w:ilvl="4" w:tplc="04150019" w:tentative="1">
      <w:start w:val="1"/>
      <w:numFmt w:val="lowerLetter"/>
      <w:lvlText w:val="%5."/>
      <w:lvlJc w:val="left"/>
      <w:pPr>
        <w:ind w:left="3694" w:hanging="360"/>
      </w:pPr>
      <w:rPr>
        <w:rFonts w:cs="Times New Roman"/>
      </w:rPr>
    </w:lvl>
    <w:lvl w:ilvl="5" w:tplc="0415001B" w:tentative="1">
      <w:start w:val="1"/>
      <w:numFmt w:val="lowerRoman"/>
      <w:lvlText w:val="%6."/>
      <w:lvlJc w:val="right"/>
      <w:pPr>
        <w:ind w:left="4414" w:hanging="180"/>
      </w:pPr>
      <w:rPr>
        <w:rFonts w:cs="Times New Roman"/>
      </w:rPr>
    </w:lvl>
    <w:lvl w:ilvl="6" w:tplc="0415000F" w:tentative="1">
      <w:start w:val="1"/>
      <w:numFmt w:val="decimal"/>
      <w:lvlText w:val="%7."/>
      <w:lvlJc w:val="left"/>
      <w:pPr>
        <w:ind w:left="5134" w:hanging="360"/>
      </w:pPr>
      <w:rPr>
        <w:rFonts w:cs="Times New Roman"/>
      </w:rPr>
    </w:lvl>
    <w:lvl w:ilvl="7" w:tplc="04150019" w:tentative="1">
      <w:start w:val="1"/>
      <w:numFmt w:val="lowerLetter"/>
      <w:lvlText w:val="%8."/>
      <w:lvlJc w:val="left"/>
      <w:pPr>
        <w:ind w:left="5854" w:hanging="360"/>
      </w:pPr>
      <w:rPr>
        <w:rFonts w:cs="Times New Roman"/>
      </w:rPr>
    </w:lvl>
    <w:lvl w:ilvl="8" w:tplc="0415001B" w:tentative="1">
      <w:start w:val="1"/>
      <w:numFmt w:val="lowerRoman"/>
      <w:lvlText w:val="%9."/>
      <w:lvlJc w:val="right"/>
      <w:pPr>
        <w:ind w:left="6574" w:hanging="180"/>
      </w:pPr>
      <w:rPr>
        <w:rFonts w:cs="Times New Roman"/>
      </w:rPr>
    </w:lvl>
  </w:abstractNum>
  <w:abstractNum w:abstractNumId="81"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2F92954"/>
    <w:multiLevelType w:val="hybridMultilevel"/>
    <w:tmpl w:val="8D044D5A"/>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3" w15:restartNumberingAfterBreak="0">
    <w:nsid w:val="65B2252E"/>
    <w:multiLevelType w:val="hybridMultilevel"/>
    <w:tmpl w:val="FFFFFFFF"/>
    <w:lvl w:ilvl="0" w:tplc="EACE947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6312121"/>
    <w:multiLevelType w:val="hybridMultilevel"/>
    <w:tmpl w:val="3B824C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6773F90"/>
    <w:multiLevelType w:val="hybridMultilevel"/>
    <w:tmpl w:val="4E92C09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66842769"/>
    <w:multiLevelType w:val="multilevel"/>
    <w:tmpl w:val="43AC7262"/>
    <w:lvl w:ilvl="0">
      <w:start w:val="1"/>
      <w:numFmt w:val="bullet"/>
      <w:lvlText w:val="-"/>
      <w:lvlJc w:val="left"/>
      <w:pPr>
        <w:tabs>
          <w:tab w:val="num" w:pos="2771"/>
        </w:tabs>
        <w:ind w:left="2771" w:hanging="360"/>
      </w:pPr>
      <w:rPr>
        <w:rFonts w:ascii="Arial" w:hAnsi="Aria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6D5349C"/>
    <w:multiLevelType w:val="hybridMultilevel"/>
    <w:tmpl w:val="19844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8210796"/>
    <w:multiLevelType w:val="multilevel"/>
    <w:tmpl w:val="A98CE462"/>
    <w:lvl w:ilvl="0">
      <w:start w:val="1"/>
      <w:numFmt w:val="bullet"/>
      <w:lvlText w:val="-"/>
      <w:lvlJc w:val="left"/>
      <w:pPr>
        <w:tabs>
          <w:tab w:val="num" w:pos="720"/>
        </w:tabs>
        <w:ind w:left="720" w:hanging="360"/>
      </w:pPr>
      <w:rPr>
        <w:rFonts w:ascii="Symbol" w:hAnsi="Symbol" w:hint="default"/>
        <w:sz w:val="24"/>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340"/>
        </w:tabs>
        <w:ind w:left="2340" w:hanging="360"/>
      </w:pPr>
      <w:rPr>
        <w:rFonts w:ascii="Times New Roman" w:hAnsi="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9" w15:restartNumberingAfterBreak="0">
    <w:nsid w:val="6A8E06DD"/>
    <w:multiLevelType w:val="hybridMultilevel"/>
    <w:tmpl w:val="ED8CC668"/>
    <w:lvl w:ilvl="0" w:tplc="DF460064">
      <w:start w:val="1"/>
      <w:numFmt w:val="bullet"/>
      <w:lvlText w:val="-"/>
      <w:lvlJc w:val="left"/>
      <w:pPr>
        <w:ind w:left="1724" w:hanging="360"/>
      </w:pPr>
      <w:rPr>
        <w:rFonts w:ascii="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0" w15:restartNumberingAfterBreak="0">
    <w:nsid w:val="6FA138ED"/>
    <w:multiLevelType w:val="hybridMultilevel"/>
    <w:tmpl w:val="49A224B6"/>
    <w:lvl w:ilvl="0" w:tplc="6526E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0041E9A"/>
    <w:multiLevelType w:val="hybridMultilevel"/>
    <w:tmpl w:val="575830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0D026CB"/>
    <w:multiLevelType w:val="hybridMultilevel"/>
    <w:tmpl w:val="019AAD52"/>
    <w:lvl w:ilvl="0" w:tplc="04150017">
      <w:start w:val="1"/>
      <w:numFmt w:val="lowerLetter"/>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93"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94" w15:restartNumberingAfterBreak="0">
    <w:nsid w:val="734A284D"/>
    <w:multiLevelType w:val="hybridMultilevel"/>
    <w:tmpl w:val="99C49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5576025"/>
    <w:multiLevelType w:val="multilevel"/>
    <w:tmpl w:val="5120C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95C2043"/>
    <w:multiLevelType w:val="hybridMultilevel"/>
    <w:tmpl w:val="A432B5E2"/>
    <w:lvl w:ilvl="0" w:tplc="77D0E7F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7"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FE5B67"/>
    <w:multiLevelType w:val="hybridMultilevel"/>
    <w:tmpl w:val="FFFFFFFF"/>
    <w:lvl w:ilvl="0" w:tplc="FBBE4314">
      <w:start w:val="1"/>
      <w:numFmt w:val="decimal"/>
      <w:lvlText w:val="%1)"/>
      <w:lvlJc w:val="left"/>
      <w:pPr>
        <w:ind w:left="1353" w:hanging="360"/>
      </w:pPr>
      <w:rPr>
        <w:rFonts w:cs="Times New Roman" w:hint="default"/>
        <w:i w:val="0"/>
        <w:iCs w:val="0"/>
        <w:color w:val="auto"/>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99" w15:restartNumberingAfterBreak="0">
    <w:nsid w:val="7B4F670C"/>
    <w:multiLevelType w:val="hybridMultilevel"/>
    <w:tmpl w:val="017E9C8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0" w15:restartNumberingAfterBreak="0">
    <w:nsid w:val="7CF4033F"/>
    <w:multiLevelType w:val="hybridMultilevel"/>
    <w:tmpl w:val="22B03BA0"/>
    <w:lvl w:ilvl="0" w:tplc="E9781E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7D0A2D09"/>
    <w:multiLevelType w:val="hybridMultilevel"/>
    <w:tmpl w:val="BC7684AC"/>
    <w:lvl w:ilvl="0" w:tplc="92763A50">
      <w:start w:val="1"/>
      <w:numFmt w:val="bullet"/>
      <w:lvlText w:val="-"/>
      <w:lvlJc w:val="left"/>
      <w:pPr>
        <w:ind w:left="2490" w:hanging="360"/>
      </w:pPr>
      <w:rPr>
        <w:rFonts w:ascii="Times New Roman" w:hAnsi="Times New Roman" w:cs="Times New Roman"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num w:numId="1" w16cid:durableId="2067756335">
    <w:abstractNumId w:val="34"/>
  </w:num>
  <w:num w:numId="2" w16cid:durableId="1688948561">
    <w:abstractNumId w:val="37"/>
  </w:num>
  <w:num w:numId="3" w16cid:durableId="1254901932">
    <w:abstractNumId w:val="100"/>
  </w:num>
  <w:num w:numId="4" w16cid:durableId="1850678730">
    <w:abstractNumId w:val="47"/>
  </w:num>
  <w:num w:numId="5" w16cid:durableId="1560902502">
    <w:abstractNumId w:val="56"/>
  </w:num>
  <w:num w:numId="6" w16cid:durableId="1614441948">
    <w:abstractNumId w:val="81"/>
  </w:num>
  <w:num w:numId="7" w16cid:durableId="313140975">
    <w:abstractNumId w:val="18"/>
  </w:num>
  <w:num w:numId="8" w16cid:durableId="106195333">
    <w:abstractNumId w:val="93"/>
  </w:num>
  <w:num w:numId="9" w16cid:durableId="888416847">
    <w:abstractNumId w:val="77"/>
  </w:num>
  <w:num w:numId="10" w16cid:durableId="552154847">
    <w:abstractNumId w:val="39"/>
  </w:num>
  <w:num w:numId="11" w16cid:durableId="541206922">
    <w:abstractNumId w:val="69"/>
  </w:num>
  <w:num w:numId="12" w16cid:durableId="439447743">
    <w:abstractNumId w:val="29"/>
  </w:num>
  <w:num w:numId="13" w16cid:durableId="2078479007">
    <w:abstractNumId w:val="17"/>
  </w:num>
  <w:num w:numId="14" w16cid:durableId="1917352599">
    <w:abstractNumId w:val="41"/>
  </w:num>
  <w:num w:numId="15" w16cid:durableId="1097167701">
    <w:abstractNumId w:val="6"/>
  </w:num>
  <w:num w:numId="16" w16cid:durableId="345980875">
    <w:abstractNumId w:val="45"/>
  </w:num>
  <w:num w:numId="17" w16cid:durableId="2095736287">
    <w:abstractNumId w:val="33"/>
  </w:num>
  <w:num w:numId="18" w16cid:durableId="1646816676">
    <w:abstractNumId w:val="65"/>
  </w:num>
  <w:num w:numId="19" w16cid:durableId="820922970">
    <w:abstractNumId w:val="57"/>
  </w:num>
  <w:num w:numId="20" w16cid:durableId="1320235413">
    <w:abstractNumId w:val="60"/>
  </w:num>
  <w:num w:numId="21" w16cid:durableId="895555697">
    <w:abstractNumId w:val="1"/>
  </w:num>
  <w:num w:numId="22" w16cid:durableId="1649701553">
    <w:abstractNumId w:val="19"/>
  </w:num>
  <w:num w:numId="23" w16cid:durableId="381950917">
    <w:abstractNumId w:val="25"/>
  </w:num>
  <w:num w:numId="24" w16cid:durableId="368457472">
    <w:abstractNumId w:val="67"/>
  </w:num>
  <w:num w:numId="25" w16cid:durableId="1001667493">
    <w:abstractNumId w:val="3"/>
  </w:num>
  <w:num w:numId="26" w16cid:durableId="1751079732">
    <w:abstractNumId w:val="14"/>
  </w:num>
  <w:num w:numId="27" w16cid:durableId="1764184514">
    <w:abstractNumId w:val="97"/>
  </w:num>
  <w:num w:numId="28" w16cid:durableId="1909657252">
    <w:abstractNumId w:val="30"/>
  </w:num>
  <w:num w:numId="29" w16cid:durableId="1243642231">
    <w:abstractNumId w:val="48"/>
  </w:num>
  <w:num w:numId="30" w16cid:durableId="73164160">
    <w:abstractNumId w:val="76"/>
  </w:num>
  <w:num w:numId="31" w16cid:durableId="1373338068">
    <w:abstractNumId w:val="73"/>
  </w:num>
  <w:num w:numId="32" w16cid:durableId="886649043">
    <w:abstractNumId w:val="42"/>
  </w:num>
  <w:num w:numId="33" w16cid:durableId="472329621">
    <w:abstractNumId w:val="26"/>
  </w:num>
  <w:num w:numId="34" w16cid:durableId="1291520280">
    <w:abstractNumId w:val="55"/>
  </w:num>
  <w:num w:numId="35" w16cid:durableId="264845663">
    <w:abstractNumId w:val="20"/>
  </w:num>
  <w:num w:numId="36" w16cid:durableId="128208041">
    <w:abstractNumId w:val="44"/>
  </w:num>
  <w:num w:numId="37" w16cid:durableId="2000310501">
    <w:abstractNumId w:val="36"/>
  </w:num>
  <w:num w:numId="38" w16cid:durableId="1779518930">
    <w:abstractNumId w:val="49"/>
  </w:num>
  <w:num w:numId="39" w16cid:durableId="2035113533">
    <w:abstractNumId w:val="64"/>
  </w:num>
  <w:num w:numId="40" w16cid:durableId="1742560007">
    <w:abstractNumId w:val="40"/>
  </w:num>
  <w:num w:numId="41" w16cid:durableId="619380996">
    <w:abstractNumId w:val="88"/>
  </w:num>
  <w:num w:numId="42" w16cid:durableId="5601118">
    <w:abstractNumId w:val="86"/>
  </w:num>
  <w:num w:numId="43" w16cid:durableId="1399740307">
    <w:abstractNumId w:val="59"/>
  </w:num>
  <w:num w:numId="44" w16cid:durableId="1179586981">
    <w:abstractNumId w:val="85"/>
  </w:num>
  <w:num w:numId="45" w16cid:durableId="387998763">
    <w:abstractNumId w:val="28"/>
  </w:num>
  <w:num w:numId="46" w16cid:durableId="1273514581">
    <w:abstractNumId w:val="5"/>
  </w:num>
  <w:num w:numId="47" w16cid:durableId="1390223602">
    <w:abstractNumId w:val="13"/>
  </w:num>
  <w:num w:numId="48" w16cid:durableId="2135363333">
    <w:abstractNumId w:val="21"/>
  </w:num>
  <w:num w:numId="49" w16cid:durableId="338968920">
    <w:abstractNumId w:val="70"/>
  </w:num>
  <w:num w:numId="50" w16cid:durableId="1633289733">
    <w:abstractNumId w:val="92"/>
  </w:num>
  <w:num w:numId="51" w16cid:durableId="1868175431">
    <w:abstractNumId w:val="16"/>
  </w:num>
  <w:num w:numId="52" w16cid:durableId="758334040">
    <w:abstractNumId w:val="79"/>
  </w:num>
  <w:num w:numId="53" w16cid:durableId="115313458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417072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32542161">
    <w:abstractNumId w:val="62"/>
  </w:num>
  <w:num w:numId="56" w16cid:durableId="1802992187">
    <w:abstractNumId w:val="101"/>
  </w:num>
  <w:num w:numId="57" w16cid:durableId="1956400074">
    <w:abstractNumId w:val="66"/>
  </w:num>
  <w:num w:numId="58" w16cid:durableId="334772358">
    <w:abstractNumId w:val="4"/>
  </w:num>
  <w:num w:numId="59" w16cid:durableId="1582254397">
    <w:abstractNumId w:val="46"/>
  </w:num>
  <w:num w:numId="60" w16cid:durableId="318192863">
    <w:abstractNumId w:val="53"/>
  </w:num>
  <w:num w:numId="61" w16cid:durableId="643659972">
    <w:abstractNumId w:val="95"/>
  </w:num>
  <w:num w:numId="62" w16cid:durableId="1155144287">
    <w:abstractNumId w:val="9"/>
  </w:num>
  <w:num w:numId="63" w16cid:durableId="2088526379">
    <w:abstractNumId w:val="12"/>
  </w:num>
  <w:num w:numId="64" w16cid:durableId="270431608">
    <w:abstractNumId w:val="7"/>
  </w:num>
  <w:num w:numId="65" w16cid:durableId="964844766">
    <w:abstractNumId w:val="80"/>
  </w:num>
  <w:num w:numId="66" w16cid:durableId="3410713">
    <w:abstractNumId w:val="71"/>
  </w:num>
  <w:num w:numId="67" w16cid:durableId="560335213">
    <w:abstractNumId w:val="32"/>
  </w:num>
  <w:num w:numId="68" w16cid:durableId="944071090">
    <w:abstractNumId w:val="27"/>
  </w:num>
  <w:num w:numId="69" w16cid:durableId="1674334880">
    <w:abstractNumId w:val="96"/>
  </w:num>
  <w:num w:numId="70" w16cid:durableId="796294533">
    <w:abstractNumId w:val="43"/>
  </w:num>
  <w:num w:numId="71" w16cid:durableId="1735352581">
    <w:abstractNumId w:val="63"/>
  </w:num>
  <w:num w:numId="72" w16cid:durableId="1748333868">
    <w:abstractNumId w:val="91"/>
  </w:num>
  <w:num w:numId="73" w16cid:durableId="2066634410">
    <w:abstractNumId w:val="94"/>
  </w:num>
  <w:num w:numId="74" w16cid:durableId="1228493057">
    <w:abstractNumId w:val="72"/>
  </w:num>
  <w:num w:numId="75" w16cid:durableId="1410038525">
    <w:abstractNumId w:val="11"/>
  </w:num>
  <w:num w:numId="76" w16cid:durableId="695273182">
    <w:abstractNumId w:val="10"/>
  </w:num>
  <w:num w:numId="77" w16cid:durableId="2071031692">
    <w:abstractNumId w:val="31"/>
  </w:num>
  <w:num w:numId="78" w16cid:durableId="1147168798">
    <w:abstractNumId w:val="15"/>
  </w:num>
  <w:num w:numId="79" w16cid:durableId="872184345">
    <w:abstractNumId w:val="52"/>
  </w:num>
  <w:num w:numId="80" w16cid:durableId="1525289544">
    <w:abstractNumId w:val="98"/>
  </w:num>
  <w:num w:numId="81" w16cid:durableId="398984765">
    <w:abstractNumId w:val="99"/>
  </w:num>
  <w:num w:numId="82" w16cid:durableId="1597377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70418656">
    <w:abstractNumId w:val="58"/>
  </w:num>
  <w:num w:numId="84" w16cid:durableId="2013488090">
    <w:abstractNumId w:val="83"/>
  </w:num>
  <w:num w:numId="85" w16cid:durableId="1786922352">
    <w:abstractNumId w:val="75"/>
  </w:num>
  <w:num w:numId="86" w16cid:durableId="1312832838">
    <w:abstractNumId w:val="68"/>
  </w:num>
  <w:num w:numId="87" w16cid:durableId="776171592">
    <w:abstractNumId w:val="82"/>
  </w:num>
  <w:num w:numId="88" w16cid:durableId="439884971">
    <w:abstractNumId w:val="8"/>
  </w:num>
  <w:num w:numId="89" w16cid:durableId="2143034191">
    <w:abstractNumId w:val="24"/>
  </w:num>
  <w:num w:numId="90" w16cid:durableId="418530390">
    <w:abstractNumId w:val="90"/>
  </w:num>
  <w:num w:numId="91" w16cid:durableId="1956132213">
    <w:abstractNumId w:val="89"/>
  </w:num>
  <w:num w:numId="92" w16cid:durableId="1250239656">
    <w:abstractNumId w:val="38"/>
  </w:num>
  <w:num w:numId="93" w16cid:durableId="1688410876">
    <w:abstractNumId w:val="50"/>
  </w:num>
  <w:num w:numId="94" w16cid:durableId="246111324">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7053643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87387860">
    <w:abstractNumId w:val="87"/>
  </w:num>
  <w:num w:numId="97" w16cid:durableId="128206383">
    <w:abstractNumId w:val="2"/>
  </w:num>
  <w:num w:numId="98" w16cid:durableId="2054578076">
    <w:abstractNumId w:val="35"/>
  </w:num>
  <w:num w:numId="99" w16cid:durableId="1833443146">
    <w:abstractNumId w:val="23"/>
  </w:num>
  <w:num w:numId="100" w16cid:durableId="2146392136">
    <w:abstractNumId w:val="78"/>
  </w:num>
  <w:num w:numId="101" w16cid:durableId="1335493527">
    <w:abstractNumId w:val="74"/>
  </w:num>
  <w:num w:numId="102" w16cid:durableId="152031178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1924478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B51"/>
    <w:rsid w:val="00002CAA"/>
    <w:rsid w:val="00003DEA"/>
    <w:rsid w:val="0000513E"/>
    <w:rsid w:val="00005A07"/>
    <w:rsid w:val="00005B59"/>
    <w:rsid w:val="0000691D"/>
    <w:rsid w:val="00007200"/>
    <w:rsid w:val="00007510"/>
    <w:rsid w:val="000078EB"/>
    <w:rsid w:val="000100A0"/>
    <w:rsid w:val="000105D8"/>
    <w:rsid w:val="0001200B"/>
    <w:rsid w:val="000138A0"/>
    <w:rsid w:val="0001415A"/>
    <w:rsid w:val="00016B71"/>
    <w:rsid w:val="00016E61"/>
    <w:rsid w:val="0001711F"/>
    <w:rsid w:val="00020D2A"/>
    <w:rsid w:val="0002194F"/>
    <w:rsid w:val="000229B7"/>
    <w:rsid w:val="0002428C"/>
    <w:rsid w:val="000243A6"/>
    <w:rsid w:val="00024BAD"/>
    <w:rsid w:val="00026677"/>
    <w:rsid w:val="00030BFF"/>
    <w:rsid w:val="00034039"/>
    <w:rsid w:val="000345FA"/>
    <w:rsid w:val="0003514B"/>
    <w:rsid w:val="0003590F"/>
    <w:rsid w:val="00037377"/>
    <w:rsid w:val="000400B9"/>
    <w:rsid w:val="000400D9"/>
    <w:rsid w:val="000400F4"/>
    <w:rsid w:val="00040A58"/>
    <w:rsid w:val="00043DBF"/>
    <w:rsid w:val="00044791"/>
    <w:rsid w:val="00044A5D"/>
    <w:rsid w:val="00044BC2"/>
    <w:rsid w:val="00046117"/>
    <w:rsid w:val="0004726F"/>
    <w:rsid w:val="00050369"/>
    <w:rsid w:val="000504B8"/>
    <w:rsid w:val="00053433"/>
    <w:rsid w:val="000557DD"/>
    <w:rsid w:val="000561D9"/>
    <w:rsid w:val="00062445"/>
    <w:rsid w:val="00066DE3"/>
    <w:rsid w:val="00067E80"/>
    <w:rsid w:val="000701B6"/>
    <w:rsid w:val="0007059A"/>
    <w:rsid w:val="00070CD7"/>
    <w:rsid w:val="00070D90"/>
    <w:rsid w:val="00072E79"/>
    <w:rsid w:val="000732E9"/>
    <w:rsid w:val="00074996"/>
    <w:rsid w:val="0007539D"/>
    <w:rsid w:val="00075D05"/>
    <w:rsid w:val="000768FC"/>
    <w:rsid w:val="00077629"/>
    <w:rsid w:val="0008538F"/>
    <w:rsid w:val="00085D41"/>
    <w:rsid w:val="000878BD"/>
    <w:rsid w:val="00087D17"/>
    <w:rsid w:val="0009034A"/>
    <w:rsid w:val="00090DBD"/>
    <w:rsid w:val="00092931"/>
    <w:rsid w:val="00093286"/>
    <w:rsid w:val="00093581"/>
    <w:rsid w:val="00093C76"/>
    <w:rsid w:val="000943EB"/>
    <w:rsid w:val="000955EA"/>
    <w:rsid w:val="00097CFC"/>
    <w:rsid w:val="00097DE0"/>
    <w:rsid w:val="000A0705"/>
    <w:rsid w:val="000A1F88"/>
    <w:rsid w:val="000A29D2"/>
    <w:rsid w:val="000A3314"/>
    <w:rsid w:val="000A3B64"/>
    <w:rsid w:val="000A43FE"/>
    <w:rsid w:val="000A4511"/>
    <w:rsid w:val="000A760F"/>
    <w:rsid w:val="000A78D9"/>
    <w:rsid w:val="000B1029"/>
    <w:rsid w:val="000B1E68"/>
    <w:rsid w:val="000B2687"/>
    <w:rsid w:val="000B2846"/>
    <w:rsid w:val="000B4EA5"/>
    <w:rsid w:val="000B5D5B"/>
    <w:rsid w:val="000B7495"/>
    <w:rsid w:val="000C1D96"/>
    <w:rsid w:val="000C2AD8"/>
    <w:rsid w:val="000C3C41"/>
    <w:rsid w:val="000C3F5D"/>
    <w:rsid w:val="000C49E0"/>
    <w:rsid w:val="000C4B11"/>
    <w:rsid w:val="000C5244"/>
    <w:rsid w:val="000C524D"/>
    <w:rsid w:val="000C5CE7"/>
    <w:rsid w:val="000D03DE"/>
    <w:rsid w:val="000D0D65"/>
    <w:rsid w:val="000D2354"/>
    <w:rsid w:val="000D2F9D"/>
    <w:rsid w:val="000D4E0D"/>
    <w:rsid w:val="000D6545"/>
    <w:rsid w:val="000D7868"/>
    <w:rsid w:val="000E019E"/>
    <w:rsid w:val="000E0FCD"/>
    <w:rsid w:val="000E1274"/>
    <w:rsid w:val="000E35E6"/>
    <w:rsid w:val="000E5B94"/>
    <w:rsid w:val="000E5C69"/>
    <w:rsid w:val="000E60AE"/>
    <w:rsid w:val="000E7C94"/>
    <w:rsid w:val="000F07E3"/>
    <w:rsid w:val="000F19C2"/>
    <w:rsid w:val="000F20B3"/>
    <w:rsid w:val="000F35DA"/>
    <w:rsid w:val="000F503B"/>
    <w:rsid w:val="000F79EC"/>
    <w:rsid w:val="001003D1"/>
    <w:rsid w:val="00100A89"/>
    <w:rsid w:val="0010382F"/>
    <w:rsid w:val="00103AFE"/>
    <w:rsid w:val="00104CAB"/>
    <w:rsid w:val="001050DB"/>
    <w:rsid w:val="00106092"/>
    <w:rsid w:val="00107F79"/>
    <w:rsid w:val="00110C09"/>
    <w:rsid w:val="00112033"/>
    <w:rsid w:val="00112193"/>
    <w:rsid w:val="00113F24"/>
    <w:rsid w:val="001155A6"/>
    <w:rsid w:val="00116C22"/>
    <w:rsid w:val="00116DEE"/>
    <w:rsid w:val="0011749F"/>
    <w:rsid w:val="001221FE"/>
    <w:rsid w:val="00123643"/>
    <w:rsid w:val="00125DD6"/>
    <w:rsid w:val="001270DC"/>
    <w:rsid w:val="00127547"/>
    <w:rsid w:val="0013021F"/>
    <w:rsid w:val="00131108"/>
    <w:rsid w:val="00132BB4"/>
    <w:rsid w:val="0013327E"/>
    <w:rsid w:val="001334F3"/>
    <w:rsid w:val="00134FAF"/>
    <w:rsid w:val="001357B8"/>
    <w:rsid w:val="001412EA"/>
    <w:rsid w:val="00142B09"/>
    <w:rsid w:val="00144A21"/>
    <w:rsid w:val="0014598B"/>
    <w:rsid w:val="001465BF"/>
    <w:rsid w:val="00146FA5"/>
    <w:rsid w:val="001506FB"/>
    <w:rsid w:val="001510AA"/>
    <w:rsid w:val="00155241"/>
    <w:rsid w:val="001554DD"/>
    <w:rsid w:val="0015694A"/>
    <w:rsid w:val="001579F6"/>
    <w:rsid w:val="0016062E"/>
    <w:rsid w:val="001614D6"/>
    <w:rsid w:val="00166F06"/>
    <w:rsid w:val="0016703E"/>
    <w:rsid w:val="001676A5"/>
    <w:rsid w:val="00167803"/>
    <w:rsid w:val="00167FA4"/>
    <w:rsid w:val="001702CC"/>
    <w:rsid w:val="00171D35"/>
    <w:rsid w:val="00171D3B"/>
    <w:rsid w:val="0017246C"/>
    <w:rsid w:val="00177220"/>
    <w:rsid w:val="001803C7"/>
    <w:rsid w:val="0018302E"/>
    <w:rsid w:val="00183342"/>
    <w:rsid w:val="00184599"/>
    <w:rsid w:val="00186420"/>
    <w:rsid w:val="0018644D"/>
    <w:rsid w:val="00187527"/>
    <w:rsid w:val="0019144A"/>
    <w:rsid w:val="00193623"/>
    <w:rsid w:val="0019518A"/>
    <w:rsid w:val="001965B0"/>
    <w:rsid w:val="001966A6"/>
    <w:rsid w:val="001A0F01"/>
    <w:rsid w:val="001A30AB"/>
    <w:rsid w:val="001A346E"/>
    <w:rsid w:val="001A5E7E"/>
    <w:rsid w:val="001A71DA"/>
    <w:rsid w:val="001A7A34"/>
    <w:rsid w:val="001B1A2A"/>
    <w:rsid w:val="001B269A"/>
    <w:rsid w:val="001B4C23"/>
    <w:rsid w:val="001B64A7"/>
    <w:rsid w:val="001B7B82"/>
    <w:rsid w:val="001C18BF"/>
    <w:rsid w:val="001C2876"/>
    <w:rsid w:val="001C2BDC"/>
    <w:rsid w:val="001C3231"/>
    <w:rsid w:val="001C34C0"/>
    <w:rsid w:val="001C4A8C"/>
    <w:rsid w:val="001C6137"/>
    <w:rsid w:val="001C66C5"/>
    <w:rsid w:val="001D0D92"/>
    <w:rsid w:val="001D0F9B"/>
    <w:rsid w:val="001D16F0"/>
    <w:rsid w:val="001D173A"/>
    <w:rsid w:val="001D2E8F"/>
    <w:rsid w:val="001D5721"/>
    <w:rsid w:val="001D6301"/>
    <w:rsid w:val="001D6670"/>
    <w:rsid w:val="001E1351"/>
    <w:rsid w:val="001E2F85"/>
    <w:rsid w:val="001E413E"/>
    <w:rsid w:val="001E4520"/>
    <w:rsid w:val="001E4864"/>
    <w:rsid w:val="001E618D"/>
    <w:rsid w:val="001E6A51"/>
    <w:rsid w:val="001E746E"/>
    <w:rsid w:val="001F2D9D"/>
    <w:rsid w:val="001F4F32"/>
    <w:rsid w:val="001F5772"/>
    <w:rsid w:val="001F66E5"/>
    <w:rsid w:val="001F792C"/>
    <w:rsid w:val="001F7B3A"/>
    <w:rsid w:val="00200288"/>
    <w:rsid w:val="00201810"/>
    <w:rsid w:val="0020303C"/>
    <w:rsid w:val="002031AC"/>
    <w:rsid w:val="00203E93"/>
    <w:rsid w:val="00204D91"/>
    <w:rsid w:val="00205395"/>
    <w:rsid w:val="00206236"/>
    <w:rsid w:val="00206B69"/>
    <w:rsid w:val="00207BC6"/>
    <w:rsid w:val="00207CD8"/>
    <w:rsid w:val="00210C73"/>
    <w:rsid w:val="00211E08"/>
    <w:rsid w:val="002130B5"/>
    <w:rsid w:val="00216050"/>
    <w:rsid w:val="00216893"/>
    <w:rsid w:val="0021720F"/>
    <w:rsid w:val="00220F07"/>
    <w:rsid w:val="00221379"/>
    <w:rsid w:val="00222EF0"/>
    <w:rsid w:val="002234DA"/>
    <w:rsid w:val="00227115"/>
    <w:rsid w:val="0022754E"/>
    <w:rsid w:val="00230E47"/>
    <w:rsid w:val="0023497A"/>
    <w:rsid w:val="00236096"/>
    <w:rsid w:val="00236112"/>
    <w:rsid w:val="002410F3"/>
    <w:rsid w:val="0024118D"/>
    <w:rsid w:val="002412BE"/>
    <w:rsid w:val="0024175B"/>
    <w:rsid w:val="0024200D"/>
    <w:rsid w:val="002429EA"/>
    <w:rsid w:val="00243084"/>
    <w:rsid w:val="002432E1"/>
    <w:rsid w:val="00243A98"/>
    <w:rsid w:val="0024498D"/>
    <w:rsid w:val="00244DF0"/>
    <w:rsid w:val="0025070F"/>
    <w:rsid w:val="00250FBF"/>
    <w:rsid w:val="0025158F"/>
    <w:rsid w:val="00252174"/>
    <w:rsid w:val="002529D0"/>
    <w:rsid w:val="0025507C"/>
    <w:rsid w:val="00256D5C"/>
    <w:rsid w:val="00257A07"/>
    <w:rsid w:val="002609D0"/>
    <w:rsid w:val="002629CF"/>
    <w:rsid w:val="0026758C"/>
    <w:rsid w:val="00267B79"/>
    <w:rsid w:val="00270E8D"/>
    <w:rsid w:val="00271C0A"/>
    <w:rsid w:val="0027263B"/>
    <w:rsid w:val="0027319A"/>
    <w:rsid w:val="002737BD"/>
    <w:rsid w:val="0027391C"/>
    <w:rsid w:val="00273FB6"/>
    <w:rsid w:val="00274250"/>
    <w:rsid w:val="002746C8"/>
    <w:rsid w:val="00274F05"/>
    <w:rsid w:val="00277246"/>
    <w:rsid w:val="0027738D"/>
    <w:rsid w:val="00277DC6"/>
    <w:rsid w:val="0028091B"/>
    <w:rsid w:val="00285405"/>
    <w:rsid w:val="0028605E"/>
    <w:rsid w:val="0028674D"/>
    <w:rsid w:val="00287A67"/>
    <w:rsid w:val="00292CBF"/>
    <w:rsid w:val="002941FB"/>
    <w:rsid w:val="00296BF5"/>
    <w:rsid w:val="00297C05"/>
    <w:rsid w:val="002A0405"/>
    <w:rsid w:val="002A15CE"/>
    <w:rsid w:val="002A1765"/>
    <w:rsid w:val="002A1F9A"/>
    <w:rsid w:val="002A3002"/>
    <w:rsid w:val="002A3052"/>
    <w:rsid w:val="002A3A8C"/>
    <w:rsid w:val="002A3C1F"/>
    <w:rsid w:val="002A4503"/>
    <w:rsid w:val="002A504E"/>
    <w:rsid w:val="002A721F"/>
    <w:rsid w:val="002B14D7"/>
    <w:rsid w:val="002B169E"/>
    <w:rsid w:val="002B499C"/>
    <w:rsid w:val="002B5FFD"/>
    <w:rsid w:val="002B77DC"/>
    <w:rsid w:val="002C01FC"/>
    <w:rsid w:val="002C1122"/>
    <w:rsid w:val="002C17BD"/>
    <w:rsid w:val="002C1E09"/>
    <w:rsid w:val="002C29B2"/>
    <w:rsid w:val="002C506F"/>
    <w:rsid w:val="002C5152"/>
    <w:rsid w:val="002C5ABC"/>
    <w:rsid w:val="002C5B9F"/>
    <w:rsid w:val="002C71F8"/>
    <w:rsid w:val="002D19E9"/>
    <w:rsid w:val="002D2AB5"/>
    <w:rsid w:val="002D4496"/>
    <w:rsid w:val="002D6987"/>
    <w:rsid w:val="002D775B"/>
    <w:rsid w:val="002E19D0"/>
    <w:rsid w:val="002E4E66"/>
    <w:rsid w:val="002E61FF"/>
    <w:rsid w:val="002E622D"/>
    <w:rsid w:val="002E65D3"/>
    <w:rsid w:val="002E7709"/>
    <w:rsid w:val="002F1714"/>
    <w:rsid w:val="002F469B"/>
    <w:rsid w:val="002F5B13"/>
    <w:rsid w:val="002F674B"/>
    <w:rsid w:val="002F677D"/>
    <w:rsid w:val="003005F6"/>
    <w:rsid w:val="00301A63"/>
    <w:rsid w:val="003021ED"/>
    <w:rsid w:val="00302C02"/>
    <w:rsid w:val="00303804"/>
    <w:rsid w:val="00303C75"/>
    <w:rsid w:val="003043EA"/>
    <w:rsid w:val="00304CAD"/>
    <w:rsid w:val="00305BB0"/>
    <w:rsid w:val="0031031A"/>
    <w:rsid w:val="00311C0F"/>
    <w:rsid w:val="003135C6"/>
    <w:rsid w:val="00314CF8"/>
    <w:rsid w:val="00316049"/>
    <w:rsid w:val="003174CE"/>
    <w:rsid w:val="00317DC7"/>
    <w:rsid w:val="00317E7B"/>
    <w:rsid w:val="00320285"/>
    <w:rsid w:val="00320BCE"/>
    <w:rsid w:val="00321978"/>
    <w:rsid w:val="00321EE4"/>
    <w:rsid w:val="00322BBF"/>
    <w:rsid w:val="003235FF"/>
    <w:rsid w:val="00324B31"/>
    <w:rsid w:val="00326058"/>
    <w:rsid w:val="00326339"/>
    <w:rsid w:val="003271C8"/>
    <w:rsid w:val="0033033C"/>
    <w:rsid w:val="003314E2"/>
    <w:rsid w:val="00331551"/>
    <w:rsid w:val="003322D7"/>
    <w:rsid w:val="00332C55"/>
    <w:rsid w:val="00335BA5"/>
    <w:rsid w:val="003366B5"/>
    <w:rsid w:val="00340220"/>
    <w:rsid w:val="003416E5"/>
    <w:rsid w:val="00350236"/>
    <w:rsid w:val="00350576"/>
    <w:rsid w:val="00353AE5"/>
    <w:rsid w:val="00355031"/>
    <w:rsid w:val="00356067"/>
    <w:rsid w:val="00356196"/>
    <w:rsid w:val="00357D56"/>
    <w:rsid w:val="00361152"/>
    <w:rsid w:val="0036212F"/>
    <w:rsid w:val="00362B0C"/>
    <w:rsid w:val="00364AE2"/>
    <w:rsid w:val="0036693F"/>
    <w:rsid w:val="00371015"/>
    <w:rsid w:val="00372226"/>
    <w:rsid w:val="00372EF4"/>
    <w:rsid w:val="00376E94"/>
    <w:rsid w:val="00377178"/>
    <w:rsid w:val="00380C7C"/>
    <w:rsid w:val="0038159B"/>
    <w:rsid w:val="0038251B"/>
    <w:rsid w:val="00391ACD"/>
    <w:rsid w:val="00391D4F"/>
    <w:rsid w:val="00393EA4"/>
    <w:rsid w:val="00395636"/>
    <w:rsid w:val="003979C7"/>
    <w:rsid w:val="003A0AE2"/>
    <w:rsid w:val="003A1257"/>
    <w:rsid w:val="003A1315"/>
    <w:rsid w:val="003A26EA"/>
    <w:rsid w:val="003A2E62"/>
    <w:rsid w:val="003A3483"/>
    <w:rsid w:val="003A4E45"/>
    <w:rsid w:val="003A4E92"/>
    <w:rsid w:val="003A62DD"/>
    <w:rsid w:val="003A7348"/>
    <w:rsid w:val="003B07FA"/>
    <w:rsid w:val="003B2DDC"/>
    <w:rsid w:val="003B31FD"/>
    <w:rsid w:val="003B3AAC"/>
    <w:rsid w:val="003B3BB9"/>
    <w:rsid w:val="003B3FFD"/>
    <w:rsid w:val="003B5420"/>
    <w:rsid w:val="003B754D"/>
    <w:rsid w:val="003C0A5C"/>
    <w:rsid w:val="003C65E2"/>
    <w:rsid w:val="003C6EE3"/>
    <w:rsid w:val="003D164F"/>
    <w:rsid w:val="003D1AF6"/>
    <w:rsid w:val="003D33BC"/>
    <w:rsid w:val="003D3508"/>
    <w:rsid w:val="003D380D"/>
    <w:rsid w:val="003D3D12"/>
    <w:rsid w:val="003D6087"/>
    <w:rsid w:val="003D6DE9"/>
    <w:rsid w:val="003E1368"/>
    <w:rsid w:val="003E2CCC"/>
    <w:rsid w:val="003E6CD3"/>
    <w:rsid w:val="003F00CC"/>
    <w:rsid w:val="003F16D9"/>
    <w:rsid w:val="003F338E"/>
    <w:rsid w:val="003F40B7"/>
    <w:rsid w:val="003F708C"/>
    <w:rsid w:val="003F75FE"/>
    <w:rsid w:val="003F7F7E"/>
    <w:rsid w:val="00401E92"/>
    <w:rsid w:val="004024C1"/>
    <w:rsid w:val="004027E4"/>
    <w:rsid w:val="0040302C"/>
    <w:rsid w:val="00403363"/>
    <w:rsid w:val="004079F2"/>
    <w:rsid w:val="00413D99"/>
    <w:rsid w:val="00413FEE"/>
    <w:rsid w:val="004153A4"/>
    <w:rsid w:val="00415C31"/>
    <w:rsid w:val="00417595"/>
    <w:rsid w:val="00421827"/>
    <w:rsid w:val="0042265D"/>
    <w:rsid w:val="00423131"/>
    <w:rsid w:val="00424BA9"/>
    <w:rsid w:val="004254DB"/>
    <w:rsid w:val="00425CEC"/>
    <w:rsid w:val="00425EC7"/>
    <w:rsid w:val="004260A4"/>
    <w:rsid w:val="004277D5"/>
    <w:rsid w:val="00427D0F"/>
    <w:rsid w:val="0043151C"/>
    <w:rsid w:val="00431AB7"/>
    <w:rsid w:val="00431AD2"/>
    <w:rsid w:val="00433BA7"/>
    <w:rsid w:val="00434175"/>
    <w:rsid w:val="004348CD"/>
    <w:rsid w:val="00434BB5"/>
    <w:rsid w:val="004422A9"/>
    <w:rsid w:val="00446704"/>
    <w:rsid w:val="0045296F"/>
    <w:rsid w:val="00457CB8"/>
    <w:rsid w:val="00460100"/>
    <w:rsid w:val="004602BF"/>
    <w:rsid w:val="004627DB"/>
    <w:rsid w:val="00462DB4"/>
    <w:rsid w:val="004632FF"/>
    <w:rsid w:val="00463810"/>
    <w:rsid w:val="00464398"/>
    <w:rsid w:val="00465F4D"/>
    <w:rsid w:val="0047055A"/>
    <w:rsid w:val="004725BB"/>
    <w:rsid w:val="004736C1"/>
    <w:rsid w:val="00474AAD"/>
    <w:rsid w:val="004753D2"/>
    <w:rsid w:val="0047650E"/>
    <w:rsid w:val="00476E53"/>
    <w:rsid w:val="00480D97"/>
    <w:rsid w:val="00486552"/>
    <w:rsid w:val="00486DC3"/>
    <w:rsid w:val="00486E6A"/>
    <w:rsid w:val="0048750B"/>
    <w:rsid w:val="00487820"/>
    <w:rsid w:val="00487FC5"/>
    <w:rsid w:val="00490721"/>
    <w:rsid w:val="004919FC"/>
    <w:rsid w:val="00493458"/>
    <w:rsid w:val="004963D7"/>
    <w:rsid w:val="00497165"/>
    <w:rsid w:val="004A04EF"/>
    <w:rsid w:val="004A31F1"/>
    <w:rsid w:val="004A38A0"/>
    <w:rsid w:val="004A4119"/>
    <w:rsid w:val="004A463E"/>
    <w:rsid w:val="004A652F"/>
    <w:rsid w:val="004A757A"/>
    <w:rsid w:val="004B1D8B"/>
    <w:rsid w:val="004B4E37"/>
    <w:rsid w:val="004B6236"/>
    <w:rsid w:val="004B67D6"/>
    <w:rsid w:val="004B79C9"/>
    <w:rsid w:val="004B7FC4"/>
    <w:rsid w:val="004C112D"/>
    <w:rsid w:val="004C1518"/>
    <w:rsid w:val="004C2006"/>
    <w:rsid w:val="004C2212"/>
    <w:rsid w:val="004C2B3A"/>
    <w:rsid w:val="004C2CF7"/>
    <w:rsid w:val="004C4AF5"/>
    <w:rsid w:val="004C4BF3"/>
    <w:rsid w:val="004C6A8F"/>
    <w:rsid w:val="004C779D"/>
    <w:rsid w:val="004D339B"/>
    <w:rsid w:val="004D3651"/>
    <w:rsid w:val="004D46E3"/>
    <w:rsid w:val="004D57C1"/>
    <w:rsid w:val="004D621F"/>
    <w:rsid w:val="004D6531"/>
    <w:rsid w:val="004E0144"/>
    <w:rsid w:val="004E0A7F"/>
    <w:rsid w:val="004E276A"/>
    <w:rsid w:val="004E36BF"/>
    <w:rsid w:val="004E46E5"/>
    <w:rsid w:val="004E4E42"/>
    <w:rsid w:val="004E6757"/>
    <w:rsid w:val="004E7316"/>
    <w:rsid w:val="004E7350"/>
    <w:rsid w:val="004F624F"/>
    <w:rsid w:val="004F6B0E"/>
    <w:rsid w:val="004F72C1"/>
    <w:rsid w:val="00500B2C"/>
    <w:rsid w:val="00501982"/>
    <w:rsid w:val="00501C95"/>
    <w:rsid w:val="00501FC6"/>
    <w:rsid w:val="005026E7"/>
    <w:rsid w:val="00503974"/>
    <w:rsid w:val="00504B22"/>
    <w:rsid w:val="00504CEB"/>
    <w:rsid w:val="00504F4C"/>
    <w:rsid w:val="00505F41"/>
    <w:rsid w:val="005065CC"/>
    <w:rsid w:val="00506633"/>
    <w:rsid w:val="0050735C"/>
    <w:rsid w:val="005127FC"/>
    <w:rsid w:val="00512EC5"/>
    <w:rsid w:val="00513FFD"/>
    <w:rsid w:val="00514F5F"/>
    <w:rsid w:val="00515754"/>
    <w:rsid w:val="00515C8C"/>
    <w:rsid w:val="00515F27"/>
    <w:rsid w:val="00517714"/>
    <w:rsid w:val="005202E6"/>
    <w:rsid w:val="00520B31"/>
    <w:rsid w:val="00522A36"/>
    <w:rsid w:val="00524441"/>
    <w:rsid w:val="005266C4"/>
    <w:rsid w:val="00530CD9"/>
    <w:rsid w:val="00531004"/>
    <w:rsid w:val="0053115D"/>
    <w:rsid w:val="005316AF"/>
    <w:rsid w:val="00535037"/>
    <w:rsid w:val="00536E5A"/>
    <w:rsid w:val="00536EC4"/>
    <w:rsid w:val="00540CC1"/>
    <w:rsid w:val="0054150B"/>
    <w:rsid w:val="00542C5D"/>
    <w:rsid w:val="00543C6F"/>
    <w:rsid w:val="00543EE3"/>
    <w:rsid w:val="005446EA"/>
    <w:rsid w:val="005449C5"/>
    <w:rsid w:val="00545F93"/>
    <w:rsid w:val="005503A6"/>
    <w:rsid w:val="0055134B"/>
    <w:rsid w:val="00551A61"/>
    <w:rsid w:val="00553EB8"/>
    <w:rsid w:val="005545D5"/>
    <w:rsid w:val="005551DB"/>
    <w:rsid w:val="005566BF"/>
    <w:rsid w:val="00557537"/>
    <w:rsid w:val="005576AE"/>
    <w:rsid w:val="00560081"/>
    <w:rsid w:val="00560EF4"/>
    <w:rsid w:val="00562CA2"/>
    <w:rsid w:val="00563433"/>
    <w:rsid w:val="00563595"/>
    <w:rsid w:val="0056444A"/>
    <w:rsid w:val="00564E35"/>
    <w:rsid w:val="00565AC0"/>
    <w:rsid w:val="00570650"/>
    <w:rsid w:val="005707BE"/>
    <w:rsid w:val="0057201D"/>
    <w:rsid w:val="005723C4"/>
    <w:rsid w:val="00572CCC"/>
    <w:rsid w:val="0057394A"/>
    <w:rsid w:val="00573AEE"/>
    <w:rsid w:val="005756C0"/>
    <w:rsid w:val="00577C2C"/>
    <w:rsid w:val="00582D45"/>
    <w:rsid w:val="005842A7"/>
    <w:rsid w:val="00585691"/>
    <w:rsid w:val="00587B57"/>
    <w:rsid w:val="00590003"/>
    <w:rsid w:val="0059535F"/>
    <w:rsid w:val="005953C2"/>
    <w:rsid w:val="00595A8C"/>
    <w:rsid w:val="005A02A3"/>
    <w:rsid w:val="005A09AA"/>
    <w:rsid w:val="005A2CF4"/>
    <w:rsid w:val="005A4CFA"/>
    <w:rsid w:val="005A6642"/>
    <w:rsid w:val="005B1343"/>
    <w:rsid w:val="005B16D6"/>
    <w:rsid w:val="005B203A"/>
    <w:rsid w:val="005B33F4"/>
    <w:rsid w:val="005B5D88"/>
    <w:rsid w:val="005B6E23"/>
    <w:rsid w:val="005B7E1C"/>
    <w:rsid w:val="005C07E8"/>
    <w:rsid w:val="005C1C2F"/>
    <w:rsid w:val="005C232A"/>
    <w:rsid w:val="005C4DF1"/>
    <w:rsid w:val="005C500D"/>
    <w:rsid w:val="005D0028"/>
    <w:rsid w:val="005D613E"/>
    <w:rsid w:val="005E16EF"/>
    <w:rsid w:val="005E2066"/>
    <w:rsid w:val="005E20C0"/>
    <w:rsid w:val="005E2856"/>
    <w:rsid w:val="005E5791"/>
    <w:rsid w:val="005E5B0D"/>
    <w:rsid w:val="005E6790"/>
    <w:rsid w:val="005E6ACA"/>
    <w:rsid w:val="005E6B02"/>
    <w:rsid w:val="005F0F7D"/>
    <w:rsid w:val="005F1E84"/>
    <w:rsid w:val="005F3F34"/>
    <w:rsid w:val="005F43B4"/>
    <w:rsid w:val="005F504D"/>
    <w:rsid w:val="00601AE2"/>
    <w:rsid w:val="006024BD"/>
    <w:rsid w:val="00603978"/>
    <w:rsid w:val="00603A46"/>
    <w:rsid w:val="00603FE4"/>
    <w:rsid w:val="0060458D"/>
    <w:rsid w:val="00605824"/>
    <w:rsid w:val="00605994"/>
    <w:rsid w:val="00605A6F"/>
    <w:rsid w:val="00605B5C"/>
    <w:rsid w:val="00606730"/>
    <w:rsid w:val="00606C94"/>
    <w:rsid w:val="00607060"/>
    <w:rsid w:val="0061061E"/>
    <w:rsid w:val="00612012"/>
    <w:rsid w:val="006121B4"/>
    <w:rsid w:val="006125C1"/>
    <w:rsid w:val="00613A99"/>
    <w:rsid w:val="00613F57"/>
    <w:rsid w:val="00614C23"/>
    <w:rsid w:val="0061506E"/>
    <w:rsid w:val="006160C6"/>
    <w:rsid w:val="00616BC6"/>
    <w:rsid w:val="00617A0A"/>
    <w:rsid w:val="006202C0"/>
    <w:rsid w:val="00623059"/>
    <w:rsid w:val="006241F3"/>
    <w:rsid w:val="0062443E"/>
    <w:rsid w:val="0062617E"/>
    <w:rsid w:val="00626DD0"/>
    <w:rsid w:val="00627392"/>
    <w:rsid w:val="006311AC"/>
    <w:rsid w:val="00631B05"/>
    <w:rsid w:val="00632BC8"/>
    <w:rsid w:val="006332A9"/>
    <w:rsid w:val="006338A2"/>
    <w:rsid w:val="006364A0"/>
    <w:rsid w:val="00637778"/>
    <w:rsid w:val="00640C37"/>
    <w:rsid w:val="00642108"/>
    <w:rsid w:val="00643C2F"/>
    <w:rsid w:val="00643FE8"/>
    <w:rsid w:val="00644907"/>
    <w:rsid w:val="0064576D"/>
    <w:rsid w:val="00645A97"/>
    <w:rsid w:val="00646C0E"/>
    <w:rsid w:val="00650B28"/>
    <w:rsid w:val="00653EB1"/>
    <w:rsid w:val="00656E59"/>
    <w:rsid w:val="0065725F"/>
    <w:rsid w:val="00657E5F"/>
    <w:rsid w:val="0066022A"/>
    <w:rsid w:val="00660587"/>
    <w:rsid w:val="00660F5D"/>
    <w:rsid w:val="006611A7"/>
    <w:rsid w:val="006621EA"/>
    <w:rsid w:val="00663768"/>
    <w:rsid w:val="00665BEF"/>
    <w:rsid w:val="00665CEF"/>
    <w:rsid w:val="006665F1"/>
    <w:rsid w:val="0066769B"/>
    <w:rsid w:val="00667AAF"/>
    <w:rsid w:val="00670518"/>
    <w:rsid w:val="006713E8"/>
    <w:rsid w:val="00671869"/>
    <w:rsid w:val="00672C8B"/>
    <w:rsid w:val="006737B3"/>
    <w:rsid w:val="00673A29"/>
    <w:rsid w:val="00673E93"/>
    <w:rsid w:val="006751A4"/>
    <w:rsid w:val="00675D9C"/>
    <w:rsid w:val="0068301A"/>
    <w:rsid w:val="00683E02"/>
    <w:rsid w:val="006876FC"/>
    <w:rsid w:val="00691EDB"/>
    <w:rsid w:val="006920E6"/>
    <w:rsid w:val="00693495"/>
    <w:rsid w:val="00693F90"/>
    <w:rsid w:val="006946A0"/>
    <w:rsid w:val="00694B57"/>
    <w:rsid w:val="006956B1"/>
    <w:rsid w:val="00695E81"/>
    <w:rsid w:val="00696326"/>
    <w:rsid w:val="0069711F"/>
    <w:rsid w:val="006974F2"/>
    <w:rsid w:val="00697E71"/>
    <w:rsid w:val="006A008C"/>
    <w:rsid w:val="006A0DF8"/>
    <w:rsid w:val="006A10DE"/>
    <w:rsid w:val="006A1749"/>
    <w:rsid w:val="006A22A2"/>
    <w:rsid w:val="006A2C90"/>
    <w:rsid w:val="006A30AF"/>
    <w:rsid w:val="006A4313"/>
    <w:rsid w:val="006A48DA"/>
    <w:rsid w:val="006A56CC"/>
    <w:rsid w:val="006A57AC"/>
    <w:rsid w:val="006A6257"/>
    <w:rsid w:val="006A7BE7"/>
    <w:rsid w:val="006B17E3"/>
    <w:rsid w:val="006B4682"/>
    <w:rsid w:val="006B499E"/>
    <w:rsid w:val="006B5AB0"/>
    <w:rsid w:val="006B61FF"/>
    <w:rsid w:val="006B6F32"/>
    <w:rsid w:val="006C1B5E"/>
    <w:rsid w:val="006C25B7"/>
    <w:rsid w:val="006C40EB"/>
    <w:rsid w:val="006C4438"/>
    <w:rsid w:val="006C5B90"/>
    <w:rsid w:val="006C61D0"/>
    <w:rsid w:val="006C65C4"/>
    <w:rsid w:val="006C7C0A"/>
    <w:rsid w:val="006C7D08"/>
    <w:rsid w:val="006D0553"/>
    <w:rsid w:val="006D280C"/>
    <w:rsid w:val="006D3A3B"/>
    <w:rsid w:val="006D410F"/>
    <w:rsid w:val="006D4FB6"/>
    <w:rsid w:val="006D5CDB"/>
    <w:rsid w:val="006D7F84"/>
    <w:rsid w:val="006E148F"/>
    <w:rsid w:val="006E23B3"/>
    <w:rsid w:val="006E3C48"/>
    <w:rsid w:val="006E3DE9"/>
    <w:rsid w:val="006E3DF3"/>
    <w:rsid w:val="006E5FDB"/>
    <w:rsid w:val="006E5FE2"/>
    <w:rsid w:val="006E7BA1"/>
    <w:rsid w:val="006E7EA1"/>
    <w:rsid w:val="006F2ED9"/>
    <w:rsid w:val="006F3964"/>
    <w:rsid w:val="006F4FB6"/>
    <w:rsid w:val="006F573B"/>
    <w:rsid w:val="006F71F5"/>
    <w:rsid w:val="006F787F"/>
    <w:rsid w:val="006F79CE"/>
    <w:rsid w:val="00700871"/>
    <w:rsid w:val="00700AD6"/>
    <w:rsid w:val="00700E90"/>
    <w:rsid w:val="00701FD0"/>
    <w:rsid w:val="007023E2"/>
    <w:rsid w:val="0070300F"/>
    <w:rsid w:val="007043F3"/>
    <w:rsid w:val="007047C5"/>
    <w:rsid w:val="00704ABD"/>
    <w:rsid w:val="0070784F"/>
    <w:rsid w:val="00712BE6"/>
    <w:rsid w:val="00714EA4"/>
    <w:rsid w:val="00715BA9"/>
    <w:rsid w:val="00717FAA"/>
    <w:rsid w:val="00721F66"/>
    <w:rsid w:val="00722F99"/>
    <w:rsid w:val="00723A41"/>
    <w:rsid w:val="00724451"/>
    <w:rsid w:val="00726615"/>
    <w:rsid w:val="00727280"/>
    <w:rsid w:val="00730E54"/>
    <w:rsid w:val="00731AFD"/>
    <w:rsid w:val="007335CA"/>
    <w:rsid w:val="007350A7"/>
    <w:rsid w:val="007403FA"/>
    <w:rsid w:val="00740CCD"/>
    <w:rsid w:val="00740F0F"/>
    <w:rsid w:val="00741295"/>
    <w:rsid w:val="00741A70"/>
    <w:rsid w:val="00741F70"/>
    <w:rsid w:val="0074270B"/>
    <w:rsid w:val="00743C15"/>
    <w:rsid w:val="007456E5"/>
    <w:rsid w:val="00745782"/>
    <w:rsid w:val="00745CB9"/>
    <w:rsid w:val="0075084A"/>
    <w:rsid w:val="007525C8"/>
    <w:rsid w:val="00756F11"/>
    <w:rsid w:val="00757833"/>
    <w:rsid w:val="007639D7"/>
    <w:rsid w:val="00763F70"/>
    <w:rsid w:val="00764509"/>
    <w:rsid w:val="0076570E"/>
    <w:rsid w:val="00770038"/>
    <w:rsid w:val="007715E6"/>
    <w:rsid w:val="00772A19"/>
    <w:rsid w:val="00772D16"/>
    <w:rsid w:val="00774193"/>
    <w:rsid w:val="00774960"/>
    <w:rsid w:val="007751E8"/>
    <w:rsid w:val="00775CF6"/>
    <w:rsid w:val="007778EA"/>
    <w:rsid w:val="00780415"/>
    <w:rsid w:val="007819C9"/>
    <w:rsid w:val="00781B27"/>
    <w:rsid w:val="00787291"/>
    <w:rsid w:val="00787792"/>
    <w:rsid w:val="00790676"/>
    <w:rsid w:val="00790C59"/>
    <w:rsid w:val="007913DD"/>
    <w:rsid w:val="007965C4"/>
    <w:rsid w:val="007966EE"/>
    <w:rsid w:val="00796743"/>
    <w:rsid w:val="007967F6"/>
    <w:rsid w:val="00797883"/>
    <w:rsid w:val="00797B57"/>
    <w:rsid w:val="007A0948"/>
    <w:rsid w:val="007A1E99"/>
    <w:rsid w:val="007A22BE"/>
    <w:rsid w:val="007A2535"/>
    <w:rsid w:val="007A2AD5"/>
    <w:rsid w:val="007A45D8"/>
    <w:rsid w:val="007A4BEA"/>
    <w:rsid w:val="007A6D70"/>
    <w:rsid w:val="007A7C01"/>
    <w:rsid w:val="007B2C9D"/>
    <w:rsid w:val="007B332B"/>
    <w:rsid w:val="007B351B"/>
    <w:rsid w:val="007B4F43"/>
    <w:rsid w:val="007B66AF"/>
    <w:rsid w:val="007B66C6"/>
    <w:rsid w:val="007C0158"/>
    <w:rsid w:val="007C0CBC"/>
    <w:rsid w:val="007C12AE"/>
    <w:rsid w:val="007C14B8"/>
    <w:rsid w:val="007C1FF6"/>
    <w:rsid w:val="007C2AAF"/>
    <w:rsid w:val="007C32A6"/>
    <w:rsid w:val="007C50E4"/>
    <w:rsid w:val="007C63A5"/>
    <w:rsid w:val="007C692F"/>
    <w:rsid w:val="007C6A84"/>
    <w:rsid w:val="007C6C89"/>
    <w:rsid w:val="007C6C8A"/>
    <w:rsid w:val="007D346F"/>
    <w:rsid w:val="007D3532"/>
    <w:rsid w:val="007D4F73"/>
    <w:rsid w:val="007D65A6"/>
    <w:rsid w:val="007D6B7F"/>
    <w:rsid w:val="007E08B5"/>
    <w:rsid w:val="007E0E13"/>
    <w:rsid w:val="007E1361"/>
    <w:rsid w:val="007E1832"/>
    <w:rsid w:val="007E37CE"/>
    <w:rsid w:val="007E4CEB"/>
    <w:rsid w:val="007E63E9"/>
    <w:rsid w:val="007F27AF"/>
    <w:rsid w:val="007F3B24"/>
    <w:rsid w:val="007F3BB8"/>
    <w:rsid w:val="007F78BF"/>
    <w:rsid w:val="00801AFA"/>
    <w:rsid w:val="00801E45"/>
    <w:rsid w:val="00802AFA"/>
    <w:rsid w:val="00802CE6"/>
    <w:rsid w:val="00803E7A"/>
    <w:rsid w:val="008043D0"/>
    <w:rsid w:val="00804CBE"/>
    <w:rsid w:val="0080539E"/>
    <w:rsid w:val="00806824"/>
    <w:rsid w:val="0081066B"/>
    <w:rsid w:val="00813C9B"/>
    <w:rsid w:val="00815675"/>
    <w:rsid w:val="00816160"/>
    <w:rsid w:val="00816545"/>
    <w:rsid w:val="0081733A"/>
    <w:rsid w:val="0081776B"/>
    <w:rsid w:val="00820E97"/>
    <w:rsid w:val="00820EFC"/>
    <w:rsid w:val="008242DD"/>
    <w:rsid w:val="00824498"/>
    <w:rsid w:val="00825F1A"/>
    <w:rsid w:val="00826079"/>
    <w:rsid w:val="00826974"/>
    <w:rsid w:val="00827945"/>
    <w:rsid w:val="00832246"/>
    <w:rsid w:val="00832AF0"/>
    <w:rsid w:val="008333DE"/>
    <w:rsid w:val="00833DBC"/>
    <w:rsid w:val="00835FFE"/>
    <w:rsid w:val="00836FE9"/>
    <w:rsid w:val="008404C6"/>
    <w:rsid w:val="008415DB"/>
    <w:rsid w:val="008428F5"/>
    <w:rsid w:val="00843069"/>
    <w:rsid w:val="00843D3F"/>
    <w:rsid w:val="00844623"/>
    <w:rsid w:val="00845ECA"/>
    <w:rsid w:val="0084687D"/>
    <w:rsid w:val="008475AF"/>
    <w:rsid w:val="00851156"/>
    <w:rsid w:val="00851909"/>
    <w:rsid w:val="008527EC"/>
    <w:rsid w:val="00853326"/>
    <w:rsid w:val="008537CB"/>
    <w:rsid w:val="008557DD"/>
    <w:rsid w:val="008559B3"/>
    <w:rsid w:val="00855B07"/>
    <w:rsid w:val="00857DC5"/>
    <w:rsid w:val="00861F18"/>
    <w:rsid w:val="00862022"/>
    <w:rsid w:val="008622E5"/>
    <w:rsid w:val="00863595"/>
    <w:rsid w:val="008706AC"/>
    <w:rsid w:val="0087222D"/>
    <w:rsid w:val="0087246A"/>
    <w:rsid w:val="008742C6"/>
    <w:rsid w:val="008756A1"/>
    <w:rsid w:val="00876BC5"/>
    <w:rsid w:val="008779A4"/>
    <w:rsid w:val="00877EF6"/>
    <w:rsid w:val="00880025"/>
    <w:rsid w:val="00882E86"/>
    <w:rsid w:val="0088313B"/>
    <w:rsid w:val="00883AAA"/>
    <w:rsid w:val="0088579B"/>
    <w:rsid w:val="00886621"/>
    <w:rsid w:val="00891C99"/>
    <w:rsid w:val="00892E62"/>
    <w:rsid w:val="008944D0"/>
    <w:rsid w:val="008952BD"/>
    <w:rsid w:val="00896E62"/>
    <w:rsid w:val="00896E8C"/>
    <w:rsid w:val="00897AED"/>
    <w:rsid w:val="008A042A"/>
    <w:rsid w:val="008A10DE"/>
    <w:rsid w:val="008A37E1"/>
    <w:rsid w:val="008A3D4D"/>
    <w:rsid w:val="008A51A9"/>
    <w:rsid w:val="008A77F1"/>
    <w:rsid w:val="008A7E52"/>
    <w:rsid w:val="008B228A"/>
    <w:rsid w:val="008B2321"/>
    <w:rsid w:val="008B33B9"/>
    <w:rsid w:val="008B3F42"/>
    <w:rsid w:val="008B482C"/>
    <w:rsid w:val="008B55E3"/>
    <w:rsid w:val="008C06BD"/>
    <w:rsid w:val="008C09BF"/>
    <w:rsid w:val="008C1877"/>
    <w:rsid w:val="008C1959"/>
    <w:rsid w:val="008C3B4F"/>
    <w:rsid w:val="008C4BF0"/>
    <w:rsid w:val="008C55F9"/>
    <w:rsid w:val="008C6367"/>
    <w:rsid w:val="008C72C9"/>
    <w:rsid w:val="008D169B"/>
    <w:rsid w:val="008D2203"/>
    <w:rsid w:val="008D3C85"/>
    <w:rsid w:val="008D431A"/>
    <w:rsid w:val="008E2331"/>
    <w:rsid w:val="008E5F59"/>
    <w:rsid w:val="008E62F6"/>
    <w:rsid w:val="008E78DE"/>
    <w:rsid w:val="008E7AFE"/>
    <w:rsid w:val="008F050C"/>
    <w:rsid w:val="008F150B"/>
    <w:rsid w:val="008F1E6C"/>
    <w:rsid w:val="00900083"/>
    <w:rsid w:val="00900B10"/>
    <w:rsid w:val="009010A6"/>
    <w:rsid w:val="0090293D"/>
    <w:rsid w:val="00902E50"/>
    <w:rsid w:val="0090337C"/>
    <w:rsid w:val="00906236"/>
    <w:rsid w:val="00906539"/>
    <w:rsid w:val="00907060"/>
    <w:rsid w:val="0090729E"/>
    <w:rsid w:val="00915736"/>
    <w:rsid w:val="00915FFF"/>
    <w:rsid w:val="00917019"/>
    <w:rsid w:val="009173A7"/>
    <w:rsid w:val="009259FA"/>
    <w:rsid w:val="0092751A"/>
    <w:rsid w:val="009275D8"/>
    <w:rsid w:val="009279F3"/>
    <w:rsid w:val="009303CB"/>
    <w:rsid w:val="009337D8"/>
    <w:rsid w:val="009342EA"/>
    <w:rsid w:val="0093586C"/>
    <w:rsid w:val="009374BE"/>
    <w:rsid w:val="00942005"/>
    <w:rsid w:val="009426CA"/>
    <w:rsid w:val="0094273C"/>
    <w:rsid w:val="00945894"/>
    <w:rsid w:val="009469A9"/>
    <w:rsid w:val="0095107A"/>
    <w:rsid w:val="0095338F"/>
    <w:rsid w:val="009537E7"/>
    <w:rsid w:val="00953F8F"/>
    <w:rsid w:val="00954B15"/>
    <w:rsid w:val="009614D4"/>
    <w:rsid w:val="00961C76"/>
    <w:rsid w:val="00963411"/>
    <w:rsid w:val="009636B6"/>
    <w:rsid w:val="00964608"/>
    <w:rsid w:val="009646FE"/>
    <w:rsid w:val="00966707"/>
    <w:rsid w:val="00966D71"/>
    <w:rsid w:val="00967045"/>
    <w:rsid w:val="00967BD8"/>
    <w:rsid w:val="00972B38"/>
    <w:rsid w:val="00972B81"/>
    <w:rsid w:val="00974D7A"/>
    <w:rsid w:val="00974F11"/>
    <w:rsid w:val="00974FEE"/>
    <w:rsid w:val="00976EFE"/>
    <w:rsid w:val="00985572"/>
    <w:rsid w:val="0098571A"/>
    <w:rsid w:val="009879BC"/>
    <w:rsid w:val="00992F3B"/>
    <w:rsid w:val="00994759"/>
    <w:rsid w:val="009A08CE"/>
    <w:rsid w:val="009A4A47"/>
    <w:rsid w:val="009A5575"/>
    <w:rsid w:val="009B0255"/>
    <w:rsid w:val="009B054E"/>
    <w:rsid w:val="009B0BF2"/>
    <w:rsid w:val="009B1179"/>
    <w:rsid w:val="009B139F"/>
    <w:rsid w:val="009B2A3A"/>
    <w:rsid w:val="009B398B"/>
    <w:rsid w:val="009B3D62"/>
    <w:rsid w:val="009B4CCE"/>
    <w:rsid w:val="009B50AB"/>
    <w:rsid w:val="009C01EC"/>
    <w:rsid w:val="009C16D7"/>
    <w:rsid w:val="009C4EF8"/>
    <w:rsid w:val="009D0C9C"/>
    <w:rsid w:val="009D1D25"/>
    <w:rsid w:val="009D1D9C"/>
    <w:rsid w:val="009D2B98"/>
    <w:rsid w:val="009D4E26"/>
    <w:rsid w:val="009E0706"/>
    <w:rsid w:val="009E19C6"/>
    <w:rsid w:val="009E551C"/>
    <w:rsid w:val="009E594C"/>
    <w:rsid w:val="009F02EA"/>
    <w:rsid w:val="009F131F"/>
    <w:rsid w:val="009F1FA2"/>
    <w:rsid w:val="009F229C"/>
    <w:rsid w:val="009F25CA"/>
    <w:rsid w:val="009F2CA2"/>
    <w:rsid w:val="009F32F0"/>
    <w:rsid w:val="009F3381"/>
    <w:rsid w:val="009F42EE"/>
    <w:rsid w:val="009F4ED6"/>
    <w:rsid w:val="009F5D0B"/>
    <w:rsid w:val="009F76AA"/>
    <w:rsid w:val="00A01861"/>
    <w:rsid w:val="00A018E1"/>
    <w:rsid w:val="00A01E6B"/>
    <w:rsid w:val="00A02836"/>
    <w:rsid w:val="00A032C2"/>
    <w:rsid w:val="00A04174"/>
    <w:rsid w:val="00A071A8"/>
    <w:rsid w:val="00A10CC5"/>
    <w:rsid w:val="00A10F71"/>
    <w:rsid w:val="00A13C3E"/>
    <w:rsid w:val="00A14B59"/>
    <w:rsid w:val="00A14F54"/>
    <w:rsid w:val="00A21415"/>
    <w:rsid w:val="00A22A6D"/>
    <w:rsid w:val="00A240BB"/>
    <w:rsid w:val="00A26D97"/>
    <w:rsid w:val="00A27FDE"/>
    <w:rsid w:val="00A3012E"/>
    <w:rsid w:val="00A313D1"/>
    <w:rsid w:val="00A31B11"/>
    <w:rsid w:val="00A3350E"/>
    <w:rsid w:val="00A337E1"/>
    <w:rsid w:val="00A34720"/>
    <w:rsid w:val="00A34C3A"/>
    <w:rsid w:val="00A37E20"/>
    <w:rsid w:val="00A411BC"/>
    <w:rsid w:val="00A419AB"/>
    <w:rsid w:val="00A4326A"/>
    <w:rsid w:val="00A43E19"/>
    <w:rsid w:val="00A4421F"/>
    <w:rsid w:val="00A46F9C"/>
    <w:rsid w:val="00A46FAA"/>
    <w:rsid w:val="00A473B2"/>
    <w:rsid w:val="00A47AEE"/>
    <w:rsid w:val="00A53283"/>
    <w:rsid w:val="00A55EDC"/>
    <w:rsid w:val="00A561F0"/>
    <w:rsid w:val="00A648E6"/>
    <w:rsid w:val="00A67A15"/>
    <w:rsid w:val="00A700A7"/>
    <w:rsid w:val="00A700B9"/>
    <w:rsid w:val="00A71B01"/>
    <w:rsid w:val="00A72927"/>
    <w:rsid w:val="00A73AB8"/>
    <w:rsid w:val="00A744A8"/>
    <w:rsid w:val="00A76320"/>
    <w:rsid w:val="00A77BB0"/>
    <w:rsid w:val="00A80975"/>
    <w:rsid w:val="00A8593A"/>
    <w:rsid w:val="00A869E3"/>
    <w:rsid w:val="00A87387"/>
    <w:rsid w:val="00A879F3"/>
    <w:rsid w:val="00A87DC7"/>
    <w:rsid w:val="00A927CA"/>
    <w:rsid w:val="00A93912"/>
    <w:rsid w:val="00A93B97"/>
    <w:rsid w:val="00A93D5D"/>
    <w:rsid w:val="00A9427A"/>
    <w:rsid w:val="00A94429"/>
    <w:rsid w:val="00A9489B"/>
    <w:rsid w:val="00A967DC"/>
    <w:rsid w:val="00A97FFC"/>
    <w:rsid w:val="00AA0875"/>
    <w:rsid w:val="00AA1091"/>
    <w:rsid w:val="00AA64F6"/>
    <w:rsid w:val="00AA6DFC"/>
    <w:rsid w:val="00AA7336"/>
    <w:rsid w:val="00AB1498"/>
    <w:rsid w:val="00AB165F"/>
    <w:rsid w:val="00AB21E1"/>
    <w:rsid w:val="00AB31A3"/>
    <w:rsid w:val="00AB5015"/>
    <w:rsid w:val="00AB7E0C"/>
    <w:rsid w:val="00AC435E"/>
    <w:rsid w:val="00AC438C"/>
    <w:rsid w:val="00AC44A2"/>
    <w:rsid w:val="00AC45B7"/>
    <w:rsid w:val="00AC5F6A"/>
    <w:rsid w:val="00AD25AA"/>
    <w:rsid w:val="00AD2D13"/>
    <w:rsid w:val="00AD6848"/>
    <w:rsid w:val="00AD6CF8"/>
    <w:rsid w:val="00AE0241"/>
    <w:rsid w:val="00AE1C99"/>
    <w:rsid w:val="00AE78B8"/>
    <w:rsid w:val="00AF09AF"/>
    <w:rsid w:val="00AF1246"/>
    <w:rsid w:val="00AF1E4B"/>
    <w:rsid w:val="00AF3379"/>
    <w:rsid w:val="00AF3DBA"/>
    <w:rsid w:val="00AF7882"/>
    <w:rsid w:val="00AF7FED"/>
    <w:rsid w:val="00B005D4"/>
    <w:rsid w:val="00B01985"/>
    <w:rsid w:val="00B01D6E"/>
    <w:rsid w:val="00B0358F"/>
    <w:rsid w:val="00B0441A"/>
    <w:rsid w:val="00B078A8"/>
    <w:rsid w:val="00B07DCB"/>
    <w:rsid w:val="00B13BF9"/>
    <w:rsid w:val="00B14770"/>
    <w:rsid w:val="00B16028"/>
    <w:rsid w:val="00B1628D"/>
    <w:rsid w:val="00B16691"/>
    <w:rsid w:val="00B22568"/>
    <w:rsid w:val="00B23B05"/>
    <w:rsid w:val="00B24A69"/>
    <w:rsid w:val="00B255C8"/>
    <w:rsid w:val="00B25EF8"/>
    <w:rsid w:val="00B31B88"/>
    <w:rsid w:val="00B31BE1"/>
    <w:rsid w:val="00B3212D"/>
    <w:rsid w:val="00B32ADE"/>
    <w:rsid w:val="00B34325"/>
    <w:rsid w:val="00B34515"/>
    <w:rsid w:val="00B35036"/>
    <w:rsid w:val="00B36749"/>
    <w:rsid w:val="00B37DD0"/>
    <w:rsid w:val="00B4030F"/>
    <w:rsid w:val="00B40793"/>
    <w:rsid w:val="00B43CBE"/>
    <w:rsid w:val="00B43DC2"/>
    <w:rsid w:val="00B444DD"/>
    <w:rsid w:val="00B472FD"/>
    <w:rsid w:val="00B47595"/>
    <w:rsid w:val="00B503E5"/>
    <w:rsid w:val="00B50B1E"/>
    <w:rsid w:val="00B51C80"/>
    <w:rsid w:val="00B5639F"/>
    <w:rsid w:val="00B5768B"/>
    <w:rsid w:val="00B61144"/>
    <w:rsid w:val="00B61C50"/>
    <w:rsid w:val="00B62B23"/>
    <w:rsid w:val="00B63963"/>
    <w:rsid w:val="00B63A2E"/>
    <w:rsid w:val="00B66746"/>
    <w:rsid w:val="00B677ED"/>
    <w:rsid w:val="00B67C23"/>
    <w:rsid w:val="00B67D9F"/>
    <w:rsid w:val="00B70F0B"/>
    <w:rsid w:val="00B72EA5"/>
    <w:rsid w:val="00B73CDA"/>
    <w:rsid w:val="00B74702"/>
    <w:rsid w:val="00B76DEB"/>
    <w:rsid w:val="00B7700A"/>
    <w:rsid w:val="00B77733"/>
    <w:rsid w:val="00B803A7"/>
    <w:rsid w:val="00B808A6"/>
    <w:rsid w:val="00B81160"/>
    <w:rsid w:val="00B818A3"/>
    <w:rsid w:val="00B82014"/>
    <w:rsid w:val="00B839B9"/>
    <w:rsid w:val="00B86727"/>
    <w:rsid w:val="00B86913"/>
    <w:rsid w:val="00B87151"/>
    <w:rsid w:val="00B919FF"/>
    <w:rsid w:val="00B95887"/>
    <w:rsid w:val="00B973B8"/>
    <w:rsid w:val="00B977FA"/>
    <w:rsid w:val="00BA1029"/>
    <w:rsid w:val="00BA2F05"/>
    <w:rsid w:val="00BA318D"/>
    <w:rsid w:val="00BA344E"/>
    <w:rsid w:val="00BA437D"/>
    <w:rsid w:val="00BA5B02"/>
    <w:rsid w:val="00BA78D7"/>
    <w:rsid w:val="00BB55E0"/>
    <w:rsid w:val="00BB5628"/>
    <w:rsid w:val="00BB78EA"/>
    <w:rsid w:val="00BC009C"/>
    <w:rsid w:val="00BC08FB"/>
    <w:rsid w:val="00BC4F97"/>
    <w:rsid w:val="00BC686C"/>
    <w:rsid w:val="00BC6E34"/>
    <w:rsid w:val="00BC6EB4"/>
    <w:rsid w:val="00BC73B6"/>
    <w:rsid w:val="00BC73EA"/>
    <w:rsid w:val="00BD11EB"/>
    <w:rsid w:val="00BD1819"/>
    <w:rsid w:val="00BD2A3E"/>
    <w:rsid w:val="00BD38AB"/>
    <w:rsid w:val="00BD5BB5"/>
    <w:rsid w:val="00BD792D"/>
    <w:rsid w:val="00BD7EE7"/>
    <w:rsid w:val="00BD7F68"/>
    <w:rsid w:val="00BE02CC"/>
    <w:rsid w:val="00BE0CBE"/>
    <w:rsid w:val="00BE1777"/>
    <w:rsid w:val="00BE243C"/>
    <w:rsid w:val="00BE5092"/>
    <w:rsid w:val="00BE577C"/>
    <w:rsid w:val="00BE5AED"/>
    <w:rsid w:val="00BE6AD1"/>
    <w:rsid w:val="00BE7753"/>
    <w:rsid w:val="00BF0A90"/>
    <w:rsid w:val="00BF0CE2"/>
    <w:rsid w:val="00BF36E9"/>
    <w:rsid w:val="00BF5679"/>
    <w:rsid w:val="00BF666C"/>
    <w:rsid w:val="00BF738C"/>
    <w:rsid w:val="00C01A3C"/>
    <w:rsid w:val="00C0279A"/>
    <w:rsid w:val="00C03BC6"/>
    <w:rsid w:val="00C05052"/>
    <w:rsid w:val="00C06451"/>
    <w:rsid w:val="00C07076"/>
    <w:rsid w:val="00C075B7"/>
    <w:rsid w:val="00C10AE5"/>
    <w:rsid w:val="00C10BE9"/>
    <w:rsid w:val="00C1132B"/>
    <w:rsid w:val="00C11550"/>
    <w:rsid w:val="00C11EDA"/>
    <w:rsid w:val="00C12DDD"/>
    <w:rsid w:val="00C145A2"/>
    <w:rsid w:val="00C1549C"/>
    <w:rsid w:val="00C1695F"/>
    <w:rsid w:val="00C21205"/>
    <w:rsid w:val="00C22A08"/>
    <w:rsid w:val="00C23558"/>
    <w:rsid w:val="00C24A66"/>
    <w:rsid w:val="00C26C4A"/>
    <w:rsid w:val="00C30FB3"/>
    <w:rsid w:val="00C36D08"/>
    <w:rsid w:val="00C3791A"/>
    <w:rsid w:val="00C4225D"/>
    <w:rsid w:val="00C4788D"/>
    <w:rsid w:val="00C50687"/>
    <w:rsid w:val="00C525AD"/>
    <w:rsid w:val="00C53482"/>
    <w:rsid w:val="00C54D80"/>
    <w:rsid w:val="00C56389"/>
    <w:rsid w:val="00C564AD"/>
    <w:rsid w:val="00C5650B"/>
    <w:rsid w:val="00C57C0A"/>
    <w:rsid w:val="00C61200"/>
    <w:rsid w:val="00C61C43"/>
    <w:rsid w:val="00C62A0F"/>
    <w:rsid w:val="00C62FCA"/>
    <w:rsid w:val="00C638FD"/>
    <w:rsid w:val="00C64D99"/>
    <w:rsid w:val="00C65B32"/>
    <w:rsid w:val="00C7029E"/>
    <w:rsid w:val="00C7220E"/>
    <w:rsid w:val="00C746DE"/>
    <w:rsid w:val="00C74DF6"/>
    <w:rsid w:val="00C7731B"/>
    <w:rsid w:val="00C77504"/>
    <w:rsid w:val="00C77C38"/>
    <w:rsid w:val="00C82CB9"/>
    <w:rsid w:val="00C835AE"/>
    <w:rsid w:val="00C84022"/>
    <w:rsid w:val="00C85E96"/>
    <w:rsid w:val="00C86DF1"/>
    <w:rsid w:val="00C910CE"/>
    <w:rsid w:val="00C91184"/>
    <w:rsid w:val="00C94F8E"/>
    <w:rsid w:val="00CA14F5"/>
    <w:rsid w:val="00CA1585"/>
    <w:rsid w:val="00CA25C8"/>
    <w:rsid w:val="00CA4861"/>
    <w:rsid w:val="00CA5A9C"/>
    <w:rsid w:val="00CA5ABD"/>
    <w:rsid w:val="00CA5E6E"/>
    <w:rsid w:val="00CA66AC"/>
    <w:rsid w:val="00CA75B9"/>
    <w:rsid w:val="00CB0A26"/>
    <w:rsid w:val="00CB0E94"/>
    <w:rsid w:val="00CB5F6F"/>
    <w:rsid w:val="00CB6BBB"/>
    <w:rsid w:val="00CB6C9A"/>
    <w:rsid w:val="00CC402A"/>
    <w:rsid w:val="00CC46C8"/>
    <w:rsid w:val="00CC491B"/>
    <w:rsid w:val="00CC5863"/>
    <w:rsid w:val="00CC7846"/>
    <w:rsid w:val="00CD01DD"/>
    <w:rsid w:val="00CD0358"/>
    <w:rsid w:val="00CD0756"/>
    <w:rsid w:val="00CD13BF"/>
    <w:rsid w:val="00CD25D2"/>
    <w:rsid w:val="00CD2BDA"/>
    <w:rsid w:val="00CD462E"/>
    <w:rsid w:val="00CD5241"/>
    <w:rsid w:val="00CD5321"/>
    <w:rsid w:val="00CD5710"/>
    <w:rsid w:val="00CD6411"/>
    <w:rsid w:val="00CD7975"/>
    <w:rsid w:val="00CD7994"/>
    <w:rsid w:val="00CE14B8"/>
    <w:rsid w:val="00CE39FA"/>
    <w:rsid w:val="00CE4E84"/>
    <w:rsid w:val="00CE5068"/>
    <w:rsid w:val="00CE6006"/>
    <w:rsid w:val="00CF0036"/>
    <w:rsid w:val="00CF0135"/>
    <w:rsid w:val="00CF1CB3"/>
    <w:rsid w:val="00CF3476"/>
    <w:rsid w:val="00CF4C91"/>
    <w:rsid w:val="00CF4D50"/>
    <w:rsid w:val="00D002F6"/>
    <w:rsid w:val="00D03531"/>
    <w:rsid w:val="00D03EF9"/>
    <w:rsid w:val="00D049C4"/>
    <w:rsid w:val="00D0567A"/>
    <w:rsid w:val="00D05694"/>
    <w:rsid w:val="00D10B80"/>
    <w:rsid w:val="00D11C58"/>
    <w:rsid w:val="00D127C3"/>
    <w:rsid w:val="00D1362B"/>
    <w:rsid w:val="00D1498A"/>
    <w:rsid w:val="00D15D42"/>
    <w:rsid w:val="00D16159"/>
    <w:rsid w:val="00D169A8"/>
    <w:rsid w:val="00D16FA1"/>
    <w:rsid w:val="00D1772F"/>
    <w:rsid w:val="00D20947"/>
    <w:rsid w:val="00D21892"/>
    <w:rsid w:val="00D219B6"/>
    <w:rsid w:val="00D23922"/>
    <w:rsid w:val="00D245EB"/>
    <w:rsid w:val="00D314C6"/>
    <w:rsid w:val="00D33753"/>
    <w:rsid w:val="00D343EE"/>
    <w:rsid w:val="00D35179"/>
    <w:rsid w:val="00D35C31"/>
    <w:rsid w:val="00D36059"/>
    <w:rsid w:val="00D3793A"/>
    <w:rsid w:val="00D40726"/>
    <w:rsid w:val="00D41778"/>
    <w:rsid w:val="00D43F4E"/>
    <w:rsid w:val="00D44423"/>
    <w:rsid w:val="00D45984"/>
    <w:rsid w:val="00D45F13"/>
    <w:rsid w:val="00D46A95"/>
    <w:rsid w:val="00D47494"/>
    <w:rsid w:val="00D47B64"/>
    <w:rsid w:val="00D51561"/>
    <w:rsid w:val="00D53940"/>
    <w:rsid w:val="00D542A5"/>
    <w:rsid w:val="00D5532D"/>
    <w:rsid w:val="00D5689E"/>
    <w:rsid w:val="00D600EC"/>
    <w:rsid w:val="00D609F2"/>
    <w:rsid w:val="00D60CE6"/>
    <w:rsid w:val="00D61EF9"/>
    <w:rsid w:val="00D6208E"/>
    <w:rsid w:val="00D62722"/>
    <w:rsid w:val="00D64621"/>
    <w:rsid w:val="00D64E28"/>
    <w:rsid w:val="00D67370"/>
    <w:rsid w:val="00D67AFC"/>
    <w:rsid w:val="00D70665"/>
    <w:rsid w:val="00D7086B"/>
    <w:rsid w:val="00D70CA7"/>
    <w:rsid w:val="00D734D6"/>
    <w:rsid w:val="00D75E8C"/>
    <w:rsid w:val="00D776E6"/>
    <w:rsid w:val="00D80398"/>
    <w:rsid w:val="00D8217D"/>
    <w:rsid w:val="00D829C6"/>
    <w:rsid w:val="00D84F7C"/>
    <w:rsid w:val="00D87AC6"/>
    <w:rsid w:val="00D94090"/>
    <w:rsid w:val="00D952AF"/>
    <w:rsid w:val="00D96331"/>
    <w:rsid w:val="00DA0738"/>
    <w:rsid w:val="00DA33E7"/>
    <w:rsid w:val="00DA3583"/>
    <w:rsid w:val="00DA397E"/>
    <w:rsid w:val="00DA66D2"/>
    <w:rsid w:val="00DA6B96"/>
    <w:rsid w:val="00DA7765"/>
    <w:rsid w:val="00DA7DF6"/>
    <w:rsid w:val="00DB0193"/>
    <w:rsid w:val="00DB0BE3"/>
    <w:rsid w:val="00DB1AE2"/>
    <w:rsid w:val="00DB1BDE"/>
    <w:rsid w:val="00DB1F15"/>
    <w:rsid w:val="00DB2D10"/>
    <w:rsid w:val="00DB4CEB"/>
    <w:rsid w:val="00DB7C1D"/>
    <w:rsid w:val="00DB7D08"/>
    <w:rsid w:val="00DC2F36"/>
    <w:rsid w:val="00DC510B"/>
    <w:rsid w:val="00DC5FE1"/>
    <w:rsid w:val="00DC6AC3"/>
    <w:rsid w:val="00DC6D0D"/>
    <w:rsid w:val="00DC736F"/>
    <w:rsid w:val="00DC7481"/>
    <w:rsid w:val="00DC79F1"/>
    <w:rsid w:val="00DC7E26"/>
    <w:rsid w:val="00DD03C5"/>
    <w:rsid w:val="00DD0902"/>
    <w:rsid w:val="00DD0958"/>
    <w:rsid w:val="00DD0F96"/>
    <w:rsid w:val="00DD273C"/>
    <w:rsid w:val="00DD4E14"/>
    <w:rsid w:val="00DD6146"/>
    <w:rsid w:val="00DD61C9"/>
    <w:rsid w:val="00DD6817"/>
    <w:rsid w:val="00DE0ACB"/>
    <w:rsid w:val="00DE0F38"/>
    <w:rsid w:val="00DE2F93"/>
    <w:rsid w:val="00DE6F48"/>
    <w:rsid w:val="00DE7D20"/>
    <w:rsid w:val="00DF3D43"/>
    <w:rsid w:val="00DF579A"/>
    <w:rsid w:val="00DF643F"/>
    <w:rsid w:val="00DF757F"/>
    <w:rsid w:val="00E0005A"/>
    <w:rsid w:val="00E0005E"/>
    <w:rsid w:val="00E01994"/>
    <w:rsid w:val="00E01B70"/>
    <w:rsid w:val="00E01C5C"/>
    <w:rsid w:val="00E01F3E"/>
    <w:rsid w:val="00E026EB"/>
    <w:rsid w:val="00E03CF0"/>
    <w:rsid w:val="00E05E5C"/>
    <w:rsid w:val="00E078C4"/>
    <w:rsid w:val="00E07F83"/>
    <w:rsid w:val="00E1196F"/>
    <w:rsid w:val="00E12160"/>
    <w:rsid w:val="00E15DC0"/>
    <w:rsid w:val="00E20735"/>
    <w:rsid w:val="00E2334D"/>
    <w:rsid w:val="00E23E63"/>
    <w:rsid w:val="00E24560"/>
    <w:rsid w:val="00E2629A"/>
    <w:rsid w:val="00E3051B"/>
    <w:rsid w:val="00E30C2A"/>
    <w:rsid w:val="00E30C3E"/>
    <w:rsid w:val="00E338C6"/>
    <w:rsid w:val="00E34420"/>
    <w:rsid w:val="00E37618"/>
    <w:rsid w:val="00E40C47"/>
    <w:rsid w:val="00E44278"/>
    <w:rsid w:val="00E465C1"/>
    <w:rsid w:val="00E46968"/>
    <w:rsid w:val="00E50405"/>
    <w:rsid w:val="00E528F0"/>
    <w:rsid w:val="00E53E4A"/>
    <w:rsid w:val="00E54E1E"/>
    <w:rsid w:val="00E55A13"/>
    <w:rsid w:val="00E567A7"/>
    <w:rsid w:val="00E6076A"/>
    <w:rsid w:val="00E6497D"/>
    <w:rsid w:val="00E651C8"/>
    <w:rsid w:val="00E652EE"/>
    <w:rsid w:val="00E67CBF"/>
    <w:rsid w:val="00E712B8"/>
    <w:rsid w:val="00E7254B"/>
    <w:rsid w:val="00E72DE8"/>
    <w:rsid w:val="00E733F7"/>
    <w:rsid w:val="00E748FB"/>
    <w:rsid w:val="00E77666"/>
    <w:rsid w:val="00E80878"/>
    <w:rsid w:val="00E80CD6"/>
    <w:rsid w:val="00E83BF8"/>
    <w:rsid w:val="00E83DD9"/>
    <w:rsid w:val="00E85925"/>
    <w:rsid w:val="00E85984"/>
    <w:rsid w:val="00E86B38"/>
    <w:rsid w:val="00E871B6"/>
    <w:rsid w:val="00E872EB"/>
    <w:rsid w:val="00E87BA2"/>
    <w:rsid w:val="00E90DF3"/>
    <w:rsid w:val="00E90E1A"/>
    <w:rsid w:val="00E91A26"/>
    <w:rsid w:val="00E93F25"/>
    <w:rsid w:val="00E94A8E"/>
    <w:rsid w:val="00E953C0"/>
    <w:rsid w:val="00E9637A"/>
    <w:rsid w:val="00E9743F"/>
    <w:rsid w:val="00E97DD6"/>
    <w:rsid w:val="00EA0C8B"/>
    <w:rsid w:val="00EA2C14"/>
    <w:rsid w:val="00EA39A4"/>
    <w:rsid w:val="00EA4633"/>
    <w:rsid w:val="00EA5073"/>
    <w:rsid w:val="00EA525C"/>
    <w:rsid w:val="00EA6557"/>
    <w:rsid w:val="00EA69A6"/>
    <w:rsid w:val="00EB09E0"/>
    <w:rsid w:val="00EB3AA8"/>
    <w:rsid w:val="00EB3CA2"/>
    <w:rsid w:val="00EB5E2D"/>
    <w:rsid w:val="00EB6E0F"/>
    <w:rsid w:val="00EB7004"/>
    <w:rsid w:val="00EC34A1"/>
    <w:rsid w:val="00EC7B9D"/>
    <w:rsid w:val="00ED024A"/>
    <w:rsid w:val="00ED08C8"/>
    <w:rsid w:val="00ED46DD"/>
    <w:rsid w:val="00ED4F68"/>
    <w:rsid w:val="00ED6104"/>
    <w:rsid w:val="00EE4956"/>
    <w:rsid w:val="00EE71B9"/>
    <w:rsid w:val="00EE72D3"/>
    <w:rsid w:val="00EF033D"/>
    <w:rsid w:val="00EF112F"/>
    <w:rsid w:val="00EF1299"/>
    <w:rsid w:val="00EF2257"/>
    <w:rsid w:val="00EF25FD"/>
    <w:rsid w:val="00EF527A"/>
    <w:rsid w:val="00EF587F"/>
    <w:rsid w:val="00EF72C4"/>
    <w:rsid w:val="00EF7546"/>
    <w:rsid w:val="00F00147"/>
    <w:rsid w:val="00F02D49"/>
    <w:rsid w:val="00F02E9C"/>
    <w:rsid w:val="00F034E1"/>
    <w:rsid w:val="00F04651"/>
    <w:rsid w:val="00F069BD"/>
    <w:rsid w:val="00F0749F"/>
    <w:rsid w:val="00F07850"/>
    <w:rsid w:val="00F108A8"/>
    <w:rsid w:val="00F139E9"/>
    <w:rsid w:val="00F14952"/>
    <w:rsid w:val="00F16FE4"/>
    <w:rsid w:val="00F17173"/>
    <w:rsid w:val="00F20AEE"/>
    <w:rsid w:val="00F244E9"/>
    <w:rsid w:val="00F24B1E"/>
    <w:rsid w:val="00F25B8C"/>
    <w:rsid w:val="00F2669B"/>
    <w:rsid w:val="00F2673B"/>
    <w:rsid w:val="00F278A3"/>
    <w:rsid w:val="00F311F7"/>
    <w:rsid w:val="00F31FBF"/>
    <w:rsid w:val="00F32B92"/>
    <w:rsid w:val="00F331F0"/>
    <w:rsid w:val="00F33F03"/>
    <w:rsid w:val="00F36873"/>
    <w:rsid w:val="00F408EF"/>
    <w:rsid w:val="00F40F1A"/>
    <w:rsid w:val="00F41E7E"/>
    <w:rsid w:val="00F42CFA"/>
    <w:rsid w:val="00F434DE"/>
    <w:rsid w:val="00F44AD2"/>
    <w:rsid w:val="00F456B5"/>
    <w:rsid w:val="00F45D5D"/>
    <w:rsid w:val="00F47251"/>
    <w:rsid w:val="00F47D32"/>
    <w:rsid w:val="00F51164"/>
    <w:rsid w:val="00F53832"/>
    <w:rsid w:val="00F555E3"/>
    <w:rsid w:val="00F6052D"/>
    <w:rsid w:val="00F60A3D"/>
    <w:rsid w:val="00F60F50"/>
    <w:rsid w:val="00F6571B"/>
    <w:rsid w:val="00F67D5E"/>
    <w:rsid w:val="00F71710"/>
    <w:rsid w:val="00F72E3A"/>
    <w:rsid w:val="00F76340"/>
    <w:rsid w:val="00F76460"/>
    <w:rsid w:val="00F77283"/>
    <w:rsid w:val="00F82ECC"/>
    <w:rsid w:val="00F8345F"/>
    <w:rsid w:val="00F84233"/>
    <w:rsid w:val="00F854FF"/>
    <w:rsid w:val="00F85583"/>
    <w:rsid w:val="00F85886"/>
    <w:rsid w:val="00F86C46"/>
    <w:rsid w:val="00F90C33"/>
    <w:rsid w:val="00F916AF"/>
    <w:rsid w:val="00F928C7"/>
    <w:rsid w:val="00F92F29"/>
    <w:rsid w:val="00F9487B"/>
    <w:rsid w:val="00F94F57"/>
    <w:rsid w:val="00F963C6"/>
    <w:rsid w:val="00F96BFC"/>
    <w:rsid w:val="00F97046"/>
    <w:rsid w:val="00F9786C"/>
    <w:rsid w:val="00FA149F"/>
    <w:rsid w:val="00FA399B"/>
    <w:rsid w:val="00FA5687"/>
    <w:rsid w:val="00FA5C01"/>
    <w:rsid w:val="00FA5D5B"/>
    <w:rsid w:val="00FA66BF"/>
    <w:rsid w:val="00FA71EA"/>
    <w:rsid w:val="00FA7C46"/>
    <w:rsid w:val="00FB1934"/>
    <w:rsid w:val="00FB285C"/>
    <w:rsid w:val="00FB4407"/>
    <w:rsid w:val="00FB56DE"/>
    <w:rsid w:val="00FB7CD8"/>
    <w:rsid w:val="00FC15B4"/>
    <w:rsid w:val="00FC18E4"/>
    <w:rsid w:val="00FC2AD2"/>
    <w:rsid w:val="00FC37A1"/>
    <w:rsid w:val="00FC4A73"/>
    <w:rsid w:val="00FC7579"/>
    <w:rsid w:val="00FD0F6C"/>
    <w:rsid w:val="00FD1C2D"/>
    <w:rsid w:val="00FD1F2F"/>
    <w:rsid w:val="00FD3A46"/>
    <w:rsid w:val="00FD413D"/>
    <w:rsid w:val="00FD4EE0"/>
    <w:rsid w:val="00FD5464"/>
    <w:rsid w:val="00FD5760"/>
    <w:rsid w:val="00FD5912"/>
    <w:rsid w:val="00FD6770"/>
    <w:rsid w:val="00FD74FC"/>
    <w:rsid w:val="00FE0E14"/>
    <w:rsid w:val="00FE27D0"/>
    <w:rsid w:val="00FE30BF"/>
    <w:rsid w:val="00FE330E"/>
    <w:rsid w:val="00FF008A"/>
    <w:rsid w:val="00FF15D9"/>
    <w:rsid w:val="00FF2688"/>
    <w:rsid w:val="00FF2B87"/>
    <w:rsid w:val="00FF365D"/>
    <w:rsid w:val="00FF4C98"/>
    <w:rsid w:val="00FF5315"/>
    <w:rsid w:val="00FF5926"/>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E6D56"/>
  <w15:docId w15:val="{0CC97854-0469-48E6-88A7-8238494D1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semiHidden/>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aliases w:val="Tekst treści (2) + 11,5 pt"/>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paragraph" w:customStyle="1" w:styleId="Standard">
    <w:name w:val="Standard"/>
    <w:qFormat/>
    <w:rsid w:val="00B67D9F"/>
    <w:pPr>
      <w:widowControl w:val="0"/>
      <w:suppressAutoHyphens/>
      <w:textAlignment w:val="baseline"/>
    </w:pPr>
    <w:rPr>
      <w:rFonts w:ascii="Liberation Serif" w:eastAsia="SimSun" w:hAnsi="Liberation Serif" w:cs="Lucida Sans"/>
      <w:kern w:val="2"/>
      <w:sz w:val="24"/>
      <w:szCs w:val="24"/>
      <w:lang w:eastAsia="zh-CN" w:bidi="hi-IN"/>
    </w:rPr>
  </w:style>
  <w:style w:type="character" w:customStyle="1" w:styleId="Teksttreci61">
    <w:name w:val="Tekst treści6"/>
    <w:qFormat/>
    <w:rsid w:val="00637778"/>
    <w:rPr>
      <w:color w:val="000000"/>
      <w:spacing w:val="0"/>
      <w:w w:val="100"/>
      <w:position w:val="0"/>
      <w:sz w:val="21"/>
      <w:vertAlign w:val="baseline"/>
      <w:lang w:val="pl-PL"/>
    </w:rPr>
  </w:style>
  <w:style w:type="character" w:styleId="Nierozpoznanawzmianka">
    <w:name w:val="Unresolved Mention"/>
    <w:basedOn w:val="Domylnaczcionkaakapitu"/>
    <w:uiPriority w:val="99"/>
    <w:semiHidden/>
    <w:unhideWhenUsed/>
    <w:rsid w:val="00806824"/>
    <w:rPr>
      <w:color w:val="605E5C"/>
      <w:shd w:val="clear" w:color="auto" w:fill="E1DFDD"/>
    </w:rPr>
  </w:style>
  <w:style w:type="paragraph" w:customStyle="1" w:styleId="Tekstpodstawowywcity33">
    <w:name w:val="Tekst podstawowy wcięty 33"/>
    <w:basedOn w:val="Normalny"/>
    <w:rsid w:val="006A56CC"/>
    <w:pPr>
      <w:spacing w:after="0" w:line="240" w:lineRule="auto"/>
    </w:pPr>
    <w:rPr>
      <w:rFonts w:ascii="Times New Roman" w:eastAsia="Times New Roman" w:hAnsi="Times New Roman" w:cs="Times New Roman"/>
      <w:sz w:val="24"/>
      <w:szCs w:val="20"/>
      <w:lang w:eastAsia="pl-PL"/>
    </w:rPr>
  </w:style>
  <w:style w:type="paragraph" w:styleId="NormalnyWeb">
    <w:name w:val="Normal (Web)"/>
    <w:basedOn w:val="Normalny"/>
    <w:uiPriority w:val="99"/>
    <w:qFormat/>
    <w:rsid w:val="0021605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335630">
      <w:bodyDiv w:val="1"/>
      <w:marLeft w:val="0"/>
      <w:marRight w:val="0"/>
      <w:marTop w:val="0"/>
      <w:marBottom w:val="0"/>
      <w:divBdr>
        <w:top w:val="none" w:sz="0" w:space="0" w:color="auto"/>
        <w:left w:val="none" w:sz="0" w:space="0" w:color="auto"/>
        <w:bottom w:val="none" w:sz="0" w:space="0" w:color="auto"/>
        <w:right w:val="none" w:sz="0" w:space="0" w:color="auto"/>
      </w:divBdr>
    </w:div>
    <w:div w:id="399518430">
      <w:bodyDiv w:val="1"/>
      <w:marLeft w:val="0"/>
      <w:marRight w:val="0"/>
      <w:marTop w:val="0"/>
      <w:marBottom w:val="0"/>
      <w:divBdr>
        <w:top w:val="none" w:sz="0" w:space="0" w:color="auto"/>
        <w:left w:val="none" w:sz="0" w:space="0" w:color="auto"/>
        <w:bottom w:val="none" w:sz="0" w:space="0" w:color="auto"/>
        <w:right w:val="none" w:sz="0" w:space="0" w:color="auto"/>
      </w:divBdr>
    </w:div>
    <w:div w:id="715742987">
      <w:bodyDiv w:val="1"/>
      <w:marLeft w:val="0"/>
      <w:marRight w:val="0"/>
      <w:marTop w:val="0"/>
      <w:marBottom w:val="0"/>
      <w:divBdr>
        <w:top w:val="none" w:sz="0" w:space="0" w:color="auto"/>
        <w:left w:val="none" w:sz="0" w:space="0" w:color="auto"/>
        <w:bottom w:val="none" w:sz="0" w:space="0" w:color="auto"/>
        <w:right w:val="none" w:sz="0" w:space="0" w:color="auto"/>
      </w:divBdr>
    </w:div>
    <w:div w:id="739132081">
      <w:bodyDiv w:val="1"/>
      <w:marLeft w:val="0"/>
      <w:marRight w:val="0"/>
      <w:marTop w:val="0"/>
      <w:marBottom w:val="0"/>
      <w:divBdr>
        <w:top w:val="none" w:sz="0" w:space="0" w:color="auto"/>
        <w:left w:val="none" w:sz="0" w:space="0" w:color="auto"/>
        <w:bottom w:val="none" w:sz="0" w:space="0" w:color="auto"/>
        <w:right w:val="none" w:sz="0" w:space="0" w:color="auto"/>
      </w:divBdr>
    </w:div>
    <w:div w:id="1476293278">
      <w:bodyDiv w:val="1"/>
      <w:marLeft w:val="0"/>
      <w:marRight w:val="0"/>
      <w:marTop w:val="0"/>
      <w:marBottom w:val="0"/>
      <w:divBdr>
        <w:top w:val="none" w:sz="0" w:space="0" w:color="auto"/>
        <w:left w:val="none" w:sz="0" w:space="0" w:color="auto"/>
        <w:bottom w:val="none" w:sz="0" w:space="0" w:color="auto"/>
        <w:right w:val="none" w:sz="0" w:space="0" w:color="auto"/>
      </w:divBdr>
    </w:div>
    <w:div w:id="1593781196">
      <w:bodyDiv w:val="1"/>
      <w:marLeft w:val="0"/>
      <w:marRight w:val="0"/>
      <w:marTop w:val="0"/>
      <w:marBottom w:val="0"/>
      <w:divBdr>
        <w:top w:val="none" w:sz="0" w:space="0" w:color="auto"/>
        <w:left w:val="none" w:sz="0" w:space="0" w:color="auto"/>
        <w:bottom w:val="none" w:sz="0" w:space="0" w:color="auto"/>
        <w:right w:val="none" w:sz="0" w:space="0" w:color="auto"/>
      </w:divBdr>
    </w:div>
    <w:div w:id="1630281683">
      <w:bodyDiv w:val="1"/>
      <w:marLeft w:val="0"/>
      <w:marRight w:val="0"/>
      <w:marTop w:val="0"/>
      <w:marBottom w:val="0"/>
      <w:divBdr>
        <w:top w:val="none" w:sz="0" w:space="0" w:color="auto"/>
        <w:left w:val="none" w:sz="0" w:space="0" w:color="auto"/>
        <w:bottom w:val="none" w:sz="0" w:space="0" w:color="auto"/>
        <w:right w:val="none" w:sz="0" w:space="0" w:color="auto"/>
      </w:divBdr>
    </w:div>
    <w:div w:id="1878079724">
      <w:bodyDiv w:val="1"/>
      <w:marLeft w:val="0"/>
      <w:marRight w:val="0"/>
      <w:marTop w:val="0"/>
      <w:marBottom w:val="0"/>
      <w:divBdr>
        <w:top w:val="none" w:sz="0" w:space="0" w:color="auto"/>
        <w:left w:val="none" w:sz="0" w:space="0" w:color="auto"/>
        <w:bottom w:val="none" w:sz="0" w:space="0" w:color="auto"/>
        <w:right w:val="none" w:sz="0" w:space="0" w:color="auto"/>
      </w:divBdr>
    </w:div>
    <w:div w:id="1925652007">
      <w:bodyDiv w:val="1"/>
      <w:marLeft w:val="0"/>
      <w:marRight w:val="0"/>
      <w:marTop w:val="0"/>
      <w:marBottom w:val="0"/>
      <w:divBdr>
        <w:top w:val="none" w:sz="0" w:space="0" w:color="auto"/>
        <w:left w:val="none" w:sz="0" w:space="0" w:color="auto"/>
        <w:bottom w:val="none" w:sz="0" w:space="0" w:color="auto"/>
        <w:right w:val="none" w:sz="0" w:space="0" w:color="auto"/>
      </w:divBdr>
    </w:div>
    <w:div w:id="210869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rybnik.pl" TargetMode="External"/><Relationship Id="rId13" Type="http://schemas.openxmlformats.org/officeDocument/2006/relationships/hyperlink" Target="mailto:zam_pub@um.rybni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9ee4097c-1623-42ac-ab84-7209b789749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zam_pub@um.rybni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678FE-7FF3-4222-BDC6-A7361131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11036</Words>
  <Characters>66217</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jasinskaa</dc:creator>
  <cp:keywords/>
  <dc:description/>
  <cp:lastModifiedBy>Łukasz Kobeszko</cp:lastModifiedBy>
  <cp:revision>2</cp:revision>
  <cp:lastPrinted>2024-11-07T07:59:00Z</cp:lastPrinted>
  <dcterms:created xsi:type="dcterms:W3CDTF">2024-11-12T14:27:00Z</dcterms:created>
  <dcterms:modified xsi:type="dcterms:W3CDTF">2024-11-12T14:27:00Z</dcterms:modified>
</cp:coreProperties>
</file>