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9139C6" w14:textId="77777777" w:rsidR="002579FE" w:rsidRPr="00157951" w:rsidRDefault="001B6130" w:rsidP="002579FE">
      <w:pPr>
        <w:tabs>
          <w:tab w:val="left" w:pos="3696"/>
        </w:tabs>
        <w:ind w:left="3144" w:firstLine="2668"/>
        <w:jc w:val="both"/>
        <w:rPr>
          <w:b/>
          <w:bCs/>
        </w:rPr>
      </w:pPr>
      <w:r w:rsidRPr="00157951">
        <w:rPr>
          <w:b/>
          <w:bCs/>
        </w:rPr>
        <w:t>Załącznik nr 7</w:t>
      </w:r>
      <w:r w:rsidR="002579FE" w:rsidRPr="00157951">
        <w:rPr>
          <w:b/>
          <w:bCs/>
        </w:rPr>
        <w:t xml:space="preserve"> do SWZ</w:t>
      </w:r>
    </w:p>
    <w:p w14:paraId="09623B99" w14:textId="77777777" w:rsidR="002579FE" w:rsidRPr="00157951" w:rsidRDefault="002579FE" w:rsidP="002579FE">
      <w:pPr>
        <w:tabs>
          <w:tab w:val="left" w:pos="3696"/>
        </w:tabs>
        <w:ind w:left="3144" w:firstLine="2668"/>
        <w:jc w:val="both"/>
        <w:rPr>
          <w:bCs/>
        </w:rPr>
      </w:pPr>
    </w:p>
    <w:p w14:paraId="189507D2" w14:textId="77777777" w:rsidR="002579FE" w:rsidRPr="00157951" w:rsidRDefault="002579FE" w:rsidP="002579FE">
      <w:pPr>
        <w:tabs>
          <w:tab w:val="left" w:pos="3696"/>
        </w:tabs>
        <w:ind w:left="3144" w:firstLine="2668"/>
        <w:jc w:val="both"/>
        <w:rPr>
          <w:bCs/>
        </w:rPr>
      </w:pPr>
    </w:p>
    <w:p w14:paraId="2859AF59" w14:textId="77777777" w:rsidR="002579FE" w:rsidRPr="00157951" w:rsidRDefault="002579FE" w:rsidP="002579FE">
      <w:pPr>
        <w:tabs>
          <w:tab w:val="left" w:pos="3696"/>
        </w:tabs>
        <w:ind w:left="3144" w:firstLine="2668"/>
        <w:jc w:val="both"/>
        <w:rPr>
          <w:bCs/>
        </w:rPr>
      </w:pPr>
    </w:p>
    <w:p w14:paraId="13A8BBAE" w14:textId="77777777" w:rsidR="002579FE" w:rsidRPr="00692BF0" w:rsidRDefault="002579FE" w:rsidP="002579FE">
      <w:pPr>
        <w:tabs>
          <w:tab w:val="left" w:pos="2977"/>
        </w:tabs>
        <w:jc w:val="center"/>
        <w:rPr>
          <w:b/>
          <w:bCs/>
          <w:i/>
          <w:sz w:val="28"/>
          <w:szCs w:val="28"/>
        </w:rPr>
      </w:pPr>
      <w:r w:rsidRPr="00692BF0">
        <w:rPr>
          <w:b/>
          <w:bCs/>
          <w:i/>
          <w:sz w:val="28"/>
          <w:szCs w:val="28"/>
        </w:rPr>
        <w:t xml:space="preserve">OPIS PRZEDMIOTU ZAMÓWIENIA </w:t>
      </w:r>
    </w:p>
    <w:p w14:paraId="6B735279" w14:textId="77777777" w:rsidR="00101E7A" w:rsidRPr="00212E01" w:rsidRDefault="00101E7A" w:rsidP="00101E7A"/>
    <w:p w14:paraId="618774DA" w14:textId="77777777" w:rsidR="00442913" w:rsidRDefault="00442913" w:rsidP="00442913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093"/>
        <w:gridCol w:w="7513"/>
      </w:tblGrid>
      <w:tr w:rsidR="00442913" w14:paraId="2D978375" w14:textId="77777777" w:rsidTr="00B736DD">
        <w:trPr>
          <w:trHeight w:val="22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AC369" w14:textId="77777777" w:rsidR="00442913" w:rsidRPr="0007315D" w:rsidRDefault="00442913" w:rsidP="00B736DD">
            <w:pPr>
              <w:spacing w:line="320" w:lineRule="exact"/>
            </w:pPr>
            <w:r w:rsidRPr="0007315D">
              <w:t>Zakres spektralny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7626B" w14:textId="77777777" w:rsidR="00442913" w:rsidRPr="0007315D" w:rsidRDefault="00442913" w:rsidP="00B736DD">
            <w:pPr>
              <w:spacing w:line="320" w:lineRule="exact"/>
              <w:jc w:val="both"/>
            </w:pPr>
            <w:r>
              <w:t>Min. 850 – 4000</w:t>
            </w:r>
            <w:r w:rsidRPr="0007315D">
              <w:t xml:space="preserve"> cm</w:t>
            </w:r>
            <w:r w:rsidRPr="0007315D">
              <w:rPr>
                <w:vertAlign w:val="superscript"/>
              </w:rPr>
              <w:t>-1</w:t>
            </w:r>
          </w:p>
        </w:tc>
      </w:tr>
      <w:tr w:rsidR="00442913" w14:paraId="0E670D68" w14:textId="77777777" w:rsidTr="00B736DD">
        <w:trPr>
          <w:trHeight w:val="22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D827" w14:textId="77777777" w:rsidR="00442913" w:rsidRPr="0007315D" w:rsidRDefault="00442913" w:rsidP="00B736DD">
            <w:pPr>
              <w:spacing w:line="320" w:lineRule="exact"/>
            </w:pPr>
            <w:r w:rsidRPr="0007315D">
              <w:t>Detektor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30FEE" w14:textId="77777777" w:rsidR="00442913" w:rsidRPr="0007315D" w:rsidRDefault="00442913" w:rsidP="00B736DD">
            <w:pPr>
              <w:spacing w:line="320" w:lineRule="exact"/>
              <w:jc w:val="both"/>
            </w:pPr>
            <w:r>
              <w:t>Analizator musi być wyposażony w wysokoczuły detektor MCT chłodzony ciekłym azotem</w:t>
            </w:r>
          </w:p>
        </w:tc>
      </w:tr>
      <w:tr w:rsidR="00442913" w14:paraId="4CCBA3EB" w14:textId="77777777" w:rsidTr="00B736DD">
        <w:trPr>
          <w:trHeight w:val="22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A107F" w14:textId="77777777" w:rsidR="00442913" w:rsidRPr="0007315D" w:rsidRDefault="00442913" w:rsidP="00B736DD">
            <w:pPr>
              <w:spacing w:line="320" w:lineRule="exact"/>
            </w:pPr>
            <w:r>
              <w:t>Beamsplitter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79714" w14:textId="77777777" w:rsidR="00442913" w:rsidRDefault="00442913" w:rsidP="00B736DD">
            <w:pPr>
              <w:spacing w:line="320" w:lineRule="exact"/>
              <w:jc w:val="both"/>
            </w:pPr>
            <w:r>
              <w:t>Analizator musi być wyposażony w beamsplittera wykonany z ZnSe</w:t>
            </w:r>
          </w:p>
        </w:tc>
      </w:tr>
      <w:tr w:rsidR="00442913" w14:paraId="68BA2C54" w14:textId="77777777" w:rsidTr="00B736DD">
        <w:trPr>
          <w:trHeight w:val="22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C5D6A" w14:textId="77777777" w:rsidR="00442913" w:rsidRPr="0007315D" w:rsidRDefault="00442913" w:rsidP="00B736DD">
            <w:pPr>
              <w:spacing w:line="320" w:lineRule="exact"/>
            </w:pPr>
            <w:r w:rsidRPr="0007315D">
              <w:t>Rozdzielczość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88CB0" w14:textId="77777777" w:rsidR="00442913" w:rsidRPr="0007315D" w:rsidRDefault="00442913" w:rsidP="00B736DD">
            <w:pPr>
              <w:spacing w:line="320" w:lineRule="exact"/>
              <w:jc w:val="both"/>
            </w:pPr>
            <w:r>
              <w:t>Min. 0.5</w:t>
            </w:r>
            <w:r w:rsidRPr="0007315D">
              <w:t xml:space="preserve">  cm</w:t>
            </w:r>
            <w:r w:rsidRPr="0007315D">
              <w:rPr>
                <w:vertAlign w:val="superscript"/>
              </w:rPr>
              <w:t>-1</w:t>
            </w:r>
          </w:p>
        </w:tc>
      </w:tr>
      <w:tr w:rsidR="00442913" w14:paraId="6A926D84" w14:textId="77777777" w:rsidTr="00B736DD">
        <w:trPr>
          <w:trHeight w:val="22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37E0A" w14:textId="77777777" w:rsidR="00442913" w:rsidRPr="0007315D" w:rsidRDefault="00442913" w:rsidP="00B736DD">
            <w:pPr>
              <w:spacing w:line="320" w:lineRule="exact"/>
            </w:pPr>
            <w:r>
              <w:t>Dokładność liczby falowej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71236" w14:textId="77777777" w:rsidR="00442913" w:rsidRDefault="00442913" w:rsidP="00B736DD">
            <w:pPr>
              <w:spacing w:line="320" w:lineRule="exact"/>
              <w:jc w:val="both"/>
            </w:pPr>
            <w:r>
              <w:t>Min. 0.05 cm-1</w:t>
            </w:r>
          </w:p>
        </w:tc>
      </w:tr>
      <w:tr w:rsidR="00442913" w14:paraId="3379C72C" w14:textId="77777777" w:rsidTr="00B736DD">
        <w:trPr>
          <w:trHeight w:val="45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0613C" w14:textId="77777777" w:rsidR="00442913" w:rsidRPr="0007315D" w:rsidRDefault="00442913" w:rsidP="00B736DD">
            <w:pPr>
              <w:spacing w:line="320" w:lineRule="exact"/>
            </w:pPr>
            <w:r>
              <w:t>Konwerter A/D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ED12" w14:textId="77777777" w:rsidR="00442913" w:rsidRPr="0007315D" w:rsidRDefault="00442913" w:rsidP="00B736DD">
            <w:pPr>
              <w:pStyle w:val="Stopka"/>
              <w:tabs>
                <w:tab w:val="clear" w:pos="4536"/>
                <w:tab w:val="clear" w:pos="9072"/>
              </w:tabs>
              <w:spacing w:line="320" w:lineRule="exact"/>
              <w:jc w:val="both"/>
              <w:rPr>
                <w:bCs/>
              </w:rPr>
            </w:pPr>
            <w:r>
              <w:rPr>
                <w:bCs/>
              </w:rPr>
              <w:t>24 bit</w:t>
            </w:r>
          </w:p>
        </w:tc>
      </w:tr>
      <w:tr w:rsidR="00442913" w14:paraId="67B25DB9" w14:textId="77777777" w:rsidTr="00B736DD">
        <w:trPr>
          <w:trHeight w:val="46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AB1BB" w14:textId="77777777" w:rsidR="00442913" w:rsidRPr="0007315D" w:rsidRDefault="00442913" w:rsidP="00B736DD">
            <w:pPr>
              <w:pStyle w:val="Lista"/>
              <w:spacing w:line="320" w:lineRule="exact"/>
              <w:rPr>
                <w:rFonts w:ascii="Times New Roman" w:hAnsi="Times New Roman"/>
                <w:szCs w:val="24"/>
              </w:rPr>
            </w:pPr>
            <w:r w:rsidRPr="0007315D">
              <w:rPr>
                <w:rFonts w:ascii="Times New Roman" w:hAnsi="Times New Roman"/>
                <w:szCs w:val="24"/>
              </w:rPr>
              <w:t>Interferometr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14F78" w14:textId="77777777" w:rsidR="00442913" w:rsidRPr="0007315D" w:rsidRDefault="00442913" w:rsidP="00B736DD">
            <w:pPr>
              <w:spacing w:line="320" w:lineRule="exact"/>
              <w:jc w:val="both"/>
            </w:pPr>
            <w:r>
              <w:t>Analizator musi być posiadać i</w:t>
            </w:r>
            <w:r w:rsidRPr="0007315D">
              <w:t xml:space="preserve">nterferometr wykorzystujący </w:t>
            </w:r>
            <w:r>
              <w:t>lustra kubiczne, ustawio</w:t>
            </w:r>
            <w:r w:rsidRPr="0007315D">
              <w:t>ny na stałe, nie wymagający justowania dynamicznego lub justowania automatycznego.</w:t>
            </w:r>
            <w:r>
              <w:t xml:space="preserve"> </w:t>
            </w:r>
            <w:r w:rsidRPr="0007315D">
              <w:t>Interferometr bezłożyskowy, bezsmarowy</w:t>
            </w:r>
            <w:r>
              <w:t>, nie wymagający sprężonego powietrza.</w:t>
            </w:r>
          </w:p>
        </w:tc>
      </w:tr>
      <w:tr w:rsidR="00442913" w14:paraId="26D30A31" w14:textId="77777777" w:rsidTr="00B736DD">
        <w:trPr>
          <w:trHeight w:val="46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265B6" w14:textId="77777777" w:rsidR="00442913" w:rsidRPr="0007315D" w:rsidRDefault="00442913" w:rsidP="00B736DD">
            <w:pPr>
              <w:pStyle w:val="Lista"/>
              <w:spacing w:line="320" w:lineRule="exac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Źródło IR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4D958" w14:textId="77777777" w:rsidR="00442913" w:rsidRPr="0007315D" w:rsidRDefault="00442913" w:rsidP="00B736DD">
            <w:pPr>
              <w:spacing w:line="320" w:lineRule="exact"/>
              <w:jc w:val="both"/>
            </w:pPr>
            <w:r>
              <w:t>Źródło MIR chłodzone powietrznie</w:t>
            </w:r>
          </w:p>
        </w:tc>
      </w:tr>
      <w:tr w:rsidR="00442913" w14:paraId="57E139BF" w14:textId="77777777" w:rsidTr="00B736DD">
        <w:trPr>
          <w:trHeight w:val="46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AD225" w14:textId="77777777" w:rsidR="00442913" w:rsidRPr="00F10337" w:rsidRDefault="00442913" w:rsidP="00B736DD">
            <w:pPr>
              <w:pStyle w:val="Lista"/>
              <w:spacing w:line="320" w:lineRule="exact"/>
              <w:rPr>
                <w:rFonts w:ascii="Times New Roman" w:hAnsi="Times New Roman"/>
                <w:szCs w:val="24"/>
              </w:rPr>
            </w:pPr>
            <w:r w:rsidRPr="00F10337">
              <w:rPr>
                <w:rFonts w:ascii="Times New Roman" w:hAnsi="Times New Roman"/>
                <w:szCs w:val="24"/>
              </w:rPr>
              <w:t>Cela gazowa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C8ED6" w14:textId="77777777" w:rsidR="00442913" w:rsidRPr="00F10337" w:rsidRDefault="00442913" w:rsidP="00B736DD">
            <w:pPr>
              <w:spacing w:line="320" w:lineRule="exact"/>
              <w:jc w:val="both"/>
            </w:pPr>
            <w:r w:rsidRPr="00FF0B27">
              <w:t>Analizator</w:t>
            </w:r>
            <w:r w:rsidRPr="00F10337">
              <w:t xml:space="preserve"> musi być wyposażony w</w:t>
            </w:r>
            <w:r>
              <w:t xml:space="preserve"> wieloodbiciową</w:t>
            </w:r>
            <w:r w:rsidRPr="00F10337">
              <w:t xml:space="preserve"> celę gazową o drodze optycznej 2m i objętości do 250ml</w:t>
            </w:r>
          </w:p>
          <w:p w14:paraId="012086D5" w14:textId="77777777" w:rsidR="00442913" w:rsidRPr="00F10337" w:rsidRDefault="00442913" w:rsidP="00B736DD">
            <w:pPr>
              <w:spacing w:line="320" w:lineRule="exact"/>
              <w:jc w:val="both"/>
            </w:pPr>
            <w:r w:rsidRPr="00F10337">
              <w:t>Cela gazowa powinna umożliwiać pracę do min. 180</w:t>
            </w:r>
            <w:r w:rsidRPr="00F10337">
              <w:rPr>
                <w:vertAlign w:val="superscript"/>
              </w:rPr>
              <w:t>o</w:t>
            </w:r>
            <w:r w:rsidRPr="00F10337">
              <w:t>C oraz min. 2 barów. Cela gazowa musi być wykonana z</w:t>
            </w:r>
            <w:r>
              <w:t xml:space="preserve"> aluminium i być pokryta Ni</w:t>
            </w:r>
            <w:r w:rsidRPr="00F10337">
              <w:t xml:space="preserve"> oraz posiadać okienka ZnSe. </w:t>
            </w:r>
          </w:p>
        </w:tc>
      </w:tr>
      <w:tr w:rsidR="00442913" w14:paraId="66D3BC75" w14:textId="77777777" w:rsidTr="00B736DD">
        <w:trPr>
          <w:trHeight w:val="46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14035" w14:textId="77777777" w:rsidR="00442913" w:rsidRDefault="00442913" w:rsidP="00B736DD">
            <w:pPr>
              <w:pStyle w:val="Lista"/>
              <w:spacing w:line="320" w:lineRule="exac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Złącza gazowe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9252A" w14:textId="77777777" w:rsidR="00442913" w:rsidRDefault="00442913" w:rsidP="00B736DD">
            <w:pPr>
              <w:spacing w:line="320" w:lineRule="exact"/>
              <w:jc w:val="both"/>
            </w:pPr>
            <w:r>
              <w:t>Analizator powinien być wyposażony w złącza Swagelok 6mm do celi gazowej</w:t>
            </w:r>
          </w:p>
        </w:tc>
      </w:tr>
      <w:tr w:rsidR="00442913" w14:paraId="0F1483CC" w14:textId="77777777" w:rsidTr="00B736DD">
        <w:trPr>
          <w:trHeight w:val="46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1CC9D" w14:textId="77777777" w:rsidR="00442913" w:rsidRDefault="00442913" w:rsidP="00B736DD">
            <w:pPr>
              <w:pStyle w:val="Lista"/>
              <w:spacing w:line="320" w:lineRule="exac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Obudowa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38364" w14:textId="77777777" w:rsidR="00442913" w:rsidRPr="00A8311D" w:rsidRDefault="00442913" w:rsidP="00B736DD">
            <w:pPr>
              <w:spacing w:line="320" w:lineRule="exact"/>
              <w:jc w:val="both"/>
            </w:pPr>
            <w:r>
              <w:t>Analizator powinien być umieszczony w wytrzymałej obudowie przemysłowej wraz z akcesoriami do przedmuchu</w:t>
            </w:r>
          </w:p>
        </w:tc>
      </w:tr>
      <w:tr w:rsidR="00442913" w:rsidRPr="00566BBD" w14:paraId="0FD61BB1" w14:textId="77777777" w:rsidTr="00B736DD">
        <w:trPr>
          <w:trHeight w:val="22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0F53D" w14:textId="77777777" w:rsidR="00442913" w:rsidRPr="0007315D" w:rsidRDefault="00442913" w:rsidP="00B736DD">
            <w:pPr>
              <w:spacing w:line="320" w:lineRule="exact"/>
            </w:pPr>
            <w:r>
              <w:t>Komputer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ED9E" w14:textId="77777777" w:rsidR="00442913" w:rsidRDefault="00442913" w:rsidP="00B736DD">
            <w:pPr>
              <w:pStyle w:val="dynamic-style-11"/>
              <w:overflowPunct/>
              <w:autoSpaceDE/>
              <w:autoSpaceDN/>
              <w:adjustRightInd/>
              <w:spacing w:before="0" w:after="0" w:line="320" w:lineRule="exact"/>
              <w:textAlignment w:val="auto"/>
              <w:rPr>
                <w:szCs w:val="24"/>
              </w:rPr>
            </w:pPr>
            <w:r>
              <w:rPr>
                <w:szCs w:val="24"/>
              </w:rPr>
              <w:t>Wraz ze spektrometrem musi być dostarczony laptop min.:</w:t>
            </w:r>
          </w:p>
          <w:p w14:paraId="795492AC" w14:textId="77777777" w:rsidR="00442913" w:rsidRDefault="00442913" w:rsidP="00B736DD">
            <w:pPr>
              <w:pStyle w:val="dynamic-style-11"/>
              <w:overflowPunct/>
              <w:autoSpaceDE/>
              <w:autoSpaceDN/>
              <w:adjustRightInd/>
              <w:spacing w:before="0" w:after="0" w:line="320" w:lineRule="exact"/>
              <w:textAlignment w:val="auto"/>
              <w:rPr>
                <w:szCs w:val="24"/>
              </w:rPr>
            </w:pPr>
            <w:r>
              <w:rPr>
                <w:szCs w:val="24"/>
              </w:rPr>
              <w:t>- min. procesor Intel &gt;2.4GHz</w:t>
            </w:r>
          </w:p>
          <w:p w14:paraId="3C8BCD3E" w14:textId="77777777" w:rsidR="00442913" w:rsidRDefault="00442913" w:rsidP="00B736DD">
            <w:pPr>
              <w:pStyle w:val="dynamic-style-11"/>
              <w:overflowPunct/>
              <w:autoSpaceDE/>
              <w:autoSpaceDN/>
              <w:adjustRightInd/>
              <w:spacing w:before="0" w:after="0" w:line="320" w:lineRule="exact"/>
              <w:textAlignment w:val="auto"/>
              <w:rPr>
                <w:szCs w:val="24"/>
              </w:rPr>
            </w:pPr>
            <w:r>
              <w:rPr>
                <w:szCs w:val="24"/>
              </w:rPr>
              <w:t>- min. dysk SSD 240GB</w:t>
            </w:r>
          </w:p>
          <w:p w14:paraId="5A4D87A2" w14:textId="77777777" w:rsidR="00442913" w:rsidRDefault="00442913" w:rsidP="00B736DD">
            <w:pPr>
              <w:pStyle w:val="dynamic-style-11"/>
              <w:overflowPunct/>
              <w:autoSpaceDE/>
              <w:autoSpaceDN/>
              <w:adjustRightInd/>
              <w:spacing w:before="0" w:after="0" w:line="320" w:lineRule="exact"/>
              <w:textAlignment w:val="auto"/>
              <w:rPr>
                <w:szCs w:val="24"/>
              </w:rPr>
            </w:pPr>
            <w:r>
              <w:rPr>
                <w:szCs w:val="24"/>
              </w:rPr>
              <w:t>- min. Ekran 15,6”</w:t>
            </w:r>
          </w:p>
          <w:p w14:paraId="6B592FF6" w14:textId="77777777" w:rsidR="00442913" w:rsidRDefault="00442913" w:rsidP="00B736DD">
            <w:pPr>
              <w:pStyle w:val="dynamic-style-11"/>
              <w:overflowPunct/>
              <w:autoSpaceDE/>
              <w:autoSpaceDN/>
              <w:adjustRightInd/>
              <w:spacing w:before="0" w:after="0" w:line="320" w:lineRule="exact"/>
              <w:textAlignment w:val="auto"/>
              <w:rPr>
                <w:szCs w:val="24"/>
              </w:rPr>
            </w:pPr>
            <w:r>
              <w:rPr>
                <w:szCs w:val="24"/>
              </w:rPr>
              <w:t>- min. pamięć RAM 8GB</w:t>
            </w:r>
          </w:p>
          <w:p w14:paraId="5791CF9A" w14:textId="77777777" w:rsidR="00442913" w:rsidRPr="0007315D" w:rsidRDefault="00442913" w:rsidP="00B736DD">
            <w:pPr>
              <w:pStyle w:val="dynamic-style-11"/>
              <w:overflowPunct/>
              <w:autoSpaceDE/>
              <w:autoSpaceDN/>
              <w:adjustRightInd/>
              <w:spacing w:before="0" w:after="0" w:line="320" w:lineRule="exact"/>
              <w:textAlignment w:val="auto"/>
              <w:rPr>
                <w:szCs w:val="24"/>
              </w:rPr>
            </w:pPr>
            <w:r>
              <w:rPr>
                <w:szCs w:val="24"/>
              </w:rPr>
              <w:t>- system operacyjny WINDOWS 10 lub 10</w:t>
            </w:r>
          </w:p>
        </w:tc>
      </w:tr>
      <w:tr w:rsidR="00442913" w:rsidRPr="00566BBD" w14:paraId="4060856D" w14:textId="77777777" w:rsidTr="00B736DD">
        <w:trPr>
          <w:trHeight w:val="22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1197D" w14:textId="77777777" w:rsidR="00442913" w:rsidRPr="0007315D" w:rsidRDefault="00442913" w:rsidP="00B736DD">
            <w:pPr>
              <w:spacing w:line="320" w:lineRule="exact"/>
            </w:pPr>
            <w:r>
              <w:t>Oprogramowanie</w:t>
            </w:r>
            <w:r w:rsidRPr="0007315D">
              <w:t xml:space="preserve">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B8F1F" w14:textId="77777777" w:rsidR="00442913" w:rsidRPr="0007315D" w:rsidRDefault="00442913" w:rsidP="00B736DD">
            <w:pPr>
              <w:pStyle w:val="dynamic-style-11"/>
              <w:overflowPunct/>
              <w:autoSpaceDE/>
              <w:autoSpaceDN/>
              <w:adjustRightInd/>
              <w:spacing w:before="0" w:after="0" w:line="320" w:lineRule="exact"/>
              <w:textAlignment w:val="auto"/>
              <w:rPr>
                <w:szCs w:val="24"/>
              </w:rPr>
            </w:pPr>
            <w:r w:rsidRPr="0007315D">
              <w:rPr>
                <w:szCs w:val="24"/>
              </w:rPr>
              <w:t xml:space="preserve">Program </w:t>
            </w:r>
            <w:r>
              <w:rPr>
                <w:szCs w:val="24"/>
              </w:rPr>
              <w:t>do pozyskiwania oraz analizy widm związków gazowych zapewniający m.in.</w:t>
            </w:r>
          </w:p>
          <w:p w14:paraId="005E99BE" w14:textId="77777777" w:rsidR="00442913" w:rsidRDefault="00442913" w:rsidP="00442913">
            <w:pPr>
              <w:numPr>
                <w:ilvl w:val="0"/>
                <w:numId w:val="30"/>
              </w:numPr>
              <w:spacing w:line="320" w:lineRule="exact"/>
              <w:rPr>
                <w:lang w:val="en-US"/>
              </w:rPr>
            </w:pPr>
            <w:r>
              <w:rPr>
                <w:lang w:val="en-US"/>
              </w:rPr>
              <w:t>pomiar widm podczerwieni</w:t>
            </w:r>
          </w:p>
          <w:p w14:paraId="483CBCB4" w14:textId="77777777" w:rsidR="00442913" w:rsidRDefault="00442913" w:rsidP="00442913">
            <w:pPr>
              <w:numPr>
                <w:ilvl w:val="0"/>
                <w:numId w:val="30"/>
              </w:numPr>
              <w:spacing w:line="320" w:lineRule="exact"/>
              <w:rPr>
                <w:lang w:val="en-US"/>
              </w:rPr>
            </w:pPr>
            <w:r>
              <w:rPr>
                <w:lang w:val="en-US"/>
              </w:rPr>
              <w:t>pomiar widm tła</w:t>
            </w:r>
          </w:p>
          <w:p w14:paraId="5D202573" w14:textId="77777777" w:rsidR="00442913" w:rsidRDefault="00442913" w:rsidP="00442913">
            <w:pPr>
              <w:numPr>
                <w:ilvl w:val="0"/>
                <w:numId w:val="30"/>
              </w:numPr>
              <w:spacing w:line="320" w:lineRule="exact"/>
              <w:rPr>
                <w:lang w:val="en-US"/>
              </w:rPr>
            </w:pPr>
            <w:r>
              <w:rPr>
                <w:lang w:val="en-US"/>
              </w:rPr>
              <w:t>automatyczną analizę ilościową gazów</w:t>
            </w:r>
          </w:p>
          <w:p w14:paraId="35498FC2" w14:textId="77777777" w:rsidR="00442913" w:rsidRDefault="00442913" w:rsidP="00442913">
            <w:pPr>
              <w:numPr>
                <w:ilvl w:val="0"/>
                <w:numId w:val="30"/>
              </w:numPr>
              <w:spacing w:line="320" w:lineRule="exact"/>
              <w:rPr>
                <w:lang w:val="en-US"/>
              </w:rPr>
            </w:pPr>
            <w:r>
              <w:rPr>
                <w:lang w:val="en-US"/>
              </w:rPr>
              <w:t xml:space="preserve">analizę “na żywo” </w:t>
            </w:r>
          </w:p>
          <w:p w14:paraId="621CDD4A" w14:textId="77777777" w:rsidR="00442913" w:rsidRDefault="00442913" w:rsidP="00442913">
            <w:pPr>
              <w:numPr>
                <w:ilvl w:val="0"/>
                <w:numId w:val="30"/>
              </w:numPr>
              <w:spacing w:line="320" w:lineRule="exact"/>
              <w:rPr>
                <w:lang w:val="en-US"/>
              </w:rPr>
            </w:pPr>
            <w:r>
              <w:rPr>
                <w:lang w:val="en-US"/>
              </w:rPr>
              <w:t>opcje kontroli analizatora</w:t>
            </w:r>
          </w:p>
          <w:p w14:paraId="08625B98" w14:textId="77777777" w:rsidR="00442913" w:rsidRPr="008F5621" w:rsidRDefault="00442913" w:rsidP="00442913">
            <w:pPr>
              <w:numPr>
                <w:ilvl w:val="0"/>
                <w:numId w:val="30"/>
              </w:numPr>
              <w:spacing w:line="320" w:lineRule="exact"/>
              <w:rPr>
                <w:lang w:val="en-US"/>
              </w:rPr>
            </w:pPr>
            <w:r>
              <w:rPr>
                <w:lang w:val="en-US"/>
              </w:rPr>
              <w:t>pozyskiwanie i obróbka danych</w:t>
            </w:r>
          </w:p>
        </w:tc>
      </w:tr>
      <w:tr w:rsidR="00442913" w:rsidRPr="00566BBD" w14:paraId="1D5B2085" w14:textId="77777777" w:rsidTr="00B736DD">
        <w:trPr>
          <w:trHeight w:val="22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B6AB5" w14:textId="77777777" w:rsidR="00442913" w:rsidRDefault="00442913" w:rsidP="00B736DD">
            <w:pPr>
              <w:spacing w:line="320" w:lineRule="exact"/>
            </w:pPr>
            <w:r>
              <w:lastRenderedPageBreak/>
              <w:t>Biblioteka widm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97FDD" w14:textId="77777777" w:rsidR="00442913" w:rsidRPr="0007315D" w:rsidRDefault="00442913" w:rsidP="00B736DD">
            <w:pPr>
              <w:pStyle w:val="dynamic-style-11"/>
              <w:overflowPunct/>
              <w:autoSpaceDE/>
              <w:autoSpaceDN/>
              <w:adjustRightInd/>
              <w:spacing w:before="0" w:after="0" w:line="320" w:lineRule="exact"/>
              <w:textAlignment w:val="auto"/>
              <w:rPr>
                <w:szCs w:val="24"/>
              </w:rPr>
            </w:pPr>
            <w:r>
              <w:rPr>
                <w:szCs w:val="24"/>
              </w:rPr>
              <w:t>Oprogramowanie powinno być wyposażone w wysokorozdzielczą bibliotekę widm faz gazowych min. 300 związków</w:t>
            </w:r>
          </w:p>
        </w:tc>
      </w:tr>
      <w:tr w:rsidR="00442913" w:rsidRPr="00566BBD" w14:paraId="5EFC51D3" w14:textId="77777777" w:rsidTr="00B736DD">
        <w:trPr>
          <w:trHeight w:val="22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B62FC" w14:textId="77777777" w:rsidR="00442913" w:rsidRPr="0007315D" w:rsidRDefault="00442913" w:rsidP="00B736DD">
            <w:pPr>
              <w:spacing w:line="320" w:lineRule="exact"/>
            </w:pPr>
            <w:r>
              <w:t xml:space="preserve">Szkolenie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14121" w14:textId="77777777" w:rsidR="00442913" w:rsidRPr="0007315D" w:rsidRDefault="00442913" w:rsidP="00B736DD">
            <w:pPr>
              <w:pStyle w:val="dynamic-style-11"/>
              <w:overflowPunct/>
              <w:autoSpaceDE/>
              <w:autoSpaceDN/>
              <w:adjustRightInd/>
              <w:spacing w:before="0" w:after="0" w:line="320" w:lineRule="exact"/>
              <w:textAlignment w:val="auto"/>
              <w:rPr>
                <w:szCs w:val="24"/>
              </w:rPr>
            </w:pPr>
            <w:r w:rsidRPr="00F46986">
              <w:rPr>
                <w:szCs w:val="24"/>
                <w:highlight w:val="yellow"/>
              </w:rPr>
              <w:t>Przy instalacji</w:t>
            </w:r>
            <w:r>
              <w:rPr>
                <w:szCs w:val="24"/>
              </w:rPr>
              <w:t xml:space="preserve"> spektrometru odbędzie się szkolenie w wymiarze 1 dnia z zakresu użytkowani</w:t>
            </w:r>
            <w:bookmarkStart w:id="0" w:name="_GoBack"/>
            <w:bookmarkEnd w:id="0"/>
            <w:r>
              <w:rPr>
                <w:szCs w:val="24"/>
              </w:rPr>
              <w:t>a.</w:t>
            </w:r>
          </w:p>
        </w:tc>
      </w:tr>
      <w:tr w:rsidR="00442913" w14:paraId="6B7A74FE" w14:textId="77777777" w:rsidTr="00B736DD">
        <w:trPr>
          <w:trHeight w:val="22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E665" w14:textId="77777777" w:rsidR="00442913" w:rsidRPr="0007315D" w:rsidRDefault="00442913" w:rsidP="00B736DD">
            <w:pPr>
              <w:spacing w:line="320" w:lineRule="exact"/>
            </w:pPr>
            <w:r w:rsidRPr="0007315D">
              <w:t>Dodatkowe wymagania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262E4" w14:textId="77777777" w:rsidR="00442913" w:rsidRDefault="00442913" w:rsidP="00B736DD">
            <w:pPr>
              <w:spacing w:line="320" w:lineRule="exact"/>
              <w:jc w:val="both"/>
            </w:pPr>
            <w:r w:rsidRPr="0007315D">
              <w:t>- Przyrząd fabrycznie nowy</w:t>
            </w:r>
          </w:p>
          <w:p w14:paraId="4538B97E" w14:textId="77777777" w:rsidR="00442913" w:rsidRPr="0007315D" w:rsidRDefault="00442913" w:rsidP="00B736DD">
            <w:pPr>
              <w:spacing w:line="320" w:lineRule="exact"/>
              <w:jc w:val="both"/>
            </w:pPr>
            <w:r>
              <w:t>- Przyrząd powinien wykorzystywać interfejs Ethernet</w:t>
            </w:r>
          </w:p>
          <w:p w14:paraId="2C30E97F" w14:textId="11EB71B3" w:rsidR="00442913" w:rsidRPr="0007315D" w:rsidRDefault="00442913" w:rsidP="00E40E6A">
            <w:pPr>
              <w:spacing w:line="320" w:lineRule="exact"/>
              <w:jc w:val="both"/>
            </w:pPr>
            <w:r>
              <w:t xml:space="preserve">- </w:t>
            </w:r>
            <w:r w:rsidRPr="00FF0B27">
              <w:t>M</w:t>
            </w:r>
            <w:r w:rsidR="00E40E6A" w:rsidRPr="00FF0B27">
              <w:t>inimum 12 miesięcy</w:t>
            </w:r>
            <w:r>
              <w:t xml:space="preserve"> pełnej gwarancji na całość systemu</w:t>
            </w:r>
          </w:p>
        </w:tc>
      </w:tr>
    </w:tbl>
    <w:p w14:paraId="53E71588" w14:textId="77777777" w:rsidR="00442913" w:rsidRDefault="00442913" w:rsidP="00442913"/>
    <w:p w14:paraId="6331D38D" w14:textId="77777777" w:rsidR="00442913" w:rsidRDefault="00442913" w:rsidP="00442913"/>
    <w:p w14:paraId="098DBD90" w14:textId="77777777" w:rsidR="00442913" w:rsidRDefault="00442913" w:rsidP="00442913">
      <w:pPr>
        <w:pStyle w:val="Default"/>
        <w:jc w:val="both"/>
        <w:rPr>
          <w:rFonts w:ascii="Times New Roman" w:hAnsi="Times New Roman" w:cs="Times New Roman"/>
        </w:rPr>
      </w:pPr>
    </w:p>
    <w:sectPr w:rsidR="00442913" w:rsidSect="00746F4A">
      <w:pgSz w:w="11906" w:h="16838" w:code="9"/>
      <w:pgMar w:top="1417" w:right="1417" w:bottom="1417" w:left="1417" w:header="22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EAE45" w14:textId="77777777" w:rsidR="00490156" w:rsidRDefault="00490156" w:rsidP="007A1633">
      <w:r>
        <w:separator/>
      </w:r>
    </w:p>
  </w:endnote>
  <w:endnote w:type="continuationSeparator" w:id="0">
    <w:p w14:paraId="17C8F4D3" w14:textId="77777777" w:rsidR="00490156" w:rsidRDefault="00490156" w:rsidP="007A1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939123" w14:textId="77777777" w:rsidR="00490156" w:rsidRDefault="00490156" w:rsidP="007A1633">
      <w:r>
        <w:separator/>
      </w:r>
    </w:p>
  </w:footnote>
  <w:footnote w:type="continuationSeparator" w:id="0">
    <w:p w14:paraId="600B325D" w14:textId="77777777" w:rsidR="00490156" w:rsidRDefault="00490156" w:rsidP="007A16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94F5B"/>
    <w:multiLevelType w:val="hybridMultilevel"/>
    <w:tmpl w:val="A5DA1E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5BEB56A">
      <w:numFmt w:val="bullet"/>
      <w:lvlText w:val="•"/>
      <w:lvlJc w:val="left"/>
      <w:pPr>
        <w:ind w:left="1428" w:hanging="708"/>
      </w:pPr>
      <w:rPr>
        <w:rFonts w:ascii="Arial Narrow" w:eastAsia="Calibri" w:hAnsi="Arial Narrow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F17CBA"/>
    <w:multiLevelType w:val="hybridMultilevel"/>
    <w:tmpl w:val="1A884D7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E0B22"/>
    <w:multiLevelType w:val="hybridMultilevel"/>
    <w:tmpl w:val="A1ACDFDA"/>
    <w:lvl w:ilvl="0" w:tplc="888A94CE">
      <w:start w:val="1"/>
      <w:numFmt w:val="bullet"/>
      <w:lvlText w:val=""/>
      <w:lvlJc w:val="left"/>
      <w:pPr>
        <w:tabs>
          <w:tab w:val="num" w:pos="454"/>
        </w:tabs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17F1A"/>
    <w:multiLevelType w:val="hybridMultilevel"/>
    <w:tmpl w:val="C2363914"/>
    <w:lvl w:ilvl="0" w:tplc="888A94CE">
      <w:start w:val="1"/>
      <w:numFmt w:val="bullet"/>
      <w:lvlText w:val=""/>
      <w:lvlJc w:val="left"/>
      <w:pPr>
        <w:tabs>
          <w:tab w:val="num" w:pos="454"/>
        </w:tabs>
        <w:ind w:left="170" w:hanging="17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B73BE"/>
    <w:multiLevelType w:val="hybridMultilevel"/>
    <w:tmpl w:val="37AE5C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E74C2F"/>
    <w:multiLevelType w:val="hybridMultilevel"/>
    <w:tmpl w:val="42D08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94D83"/>
    <w:multiLevelType w:val="hybridMultilevel"/>
    <w:tmpl w:val="C1706F56"/>
    <w:lvl w:ilvl="0" w:tplc="FFFFFFFF">
      <w:start w:val="1"/>
      <w:numFmt w:val="decimal"/>
      <w:lvlText w:val="%1."/>
      <w:lvlJc w:val="left"/>
      <w:pPr>
        <w:ind w:left="2030" w:hanging="360"/>
      </w:pPr>
    </w:lvl>
    <w:lvl w:ilvl="1" w:tplc="08090019" w:tentative="1">
      <w:start w:val="1"/>
      <w:numFmt w:val="lowerLetter"/>
      <w:lvlText w:val="%2."/>
      <w:lvlJc w:val="left"/>
      <w:pPr>
        <w:ind w:left="2030" w:hanging="360"/>
      </w:pPr>
    </w:lvl>
    <w:lvl w:ilvl="2" w:tplc="0809001B" w:tentative="1">
      <w:start w:val="1"/>
      <w:numFmt w:val="lowerRoman"/>
      <w:lvlText w:val="%3."/>
      <w:lvlJc w:val="right"/>
      <w:pPr>
        <w:ind w:left="2750" w:hanging="180"/>
      </w:pPr>
    </w:lvl>
    <w:lvl w:ilvl="3" w:tplc="0809000F" w:tentative="1">
      <w:start w:val="1"/>
      <w:numFmt w:val="decimal"/>
      <w:lvlText w:val="%4."/>
      <w:lvlJc w:val="left"/>
      <w:pPr>
        <w:ind w:left="3470" w:hanging="360"/>
      </w:pPr>
    </w:lvl>
    <w:lvl w:ilvl="4" w:tplc="08090019" w:tentative="1">
      <w:start w:val="1"/>
      <w:numFmt w:val="lowerLetter"/>
      <w:lvlText w:val="%5."/>
      <w:lvlJc w:val="left"/>
      <w:pPr>
        <w:ind w:left="4190" w:hanging="360"/>
      </w:pPr>
    </w:lvl>
    <w:lvl w:ilvl="5" w:tplc="0809001B" w:tentative="1">
      <w:start w:val="1"/>
      <w:numFmt w:val="lowerRoman"/>
      <w:lvlText w:val="%6."/>
      <w:lvlJc w:val="right"/>
      <w:pPr>
        <w:ind w:left="4910" w:hanging="180"/>
      </w:pPr>
    </w:lvl>
    <w:lvl w:ilvl="6" w:tplc="0809000F" w:tentative="1">
      <w:start w:val="1"/>
      <w:numFmt w:val="decimal"/>
      <w:lvlText w:val="%7."/>
      <w:lvlJc w:val="left"/>
      <w:pPr>
        <w:ind w:left="5630" w:hanging="360"/>
      </w:pPr>
    </w:lvl>
    <w:lvl w:ilvl="7" w:tplc="08090019" w:tentative="1">
      <w:start w:val="1"/>
      <w:numFmt w:val="lowerLetter"/>
      <w:lvlText w:val="%8."/>
      <w:lvlJc w:val="left"/>
      <w:pPr>
        <w:ind w:left="6350" w:hanging="360"/>
      </w:pPr>
    </w:lvl>
    <w:lvl w:ilvl="8" w:tplc="0809001B" w:tentative="1">
      <w:start w:val="1"/>
      <w:numFmt w:val="lowerRoman"/>
      <w:lvlText w:val="%9."/>
      <w:lvlJc w:val="right"/>
      <w:pPr>
        <w:ind w:left="7070" w:hanging="180"/>
      </w:pPr>
    </w:lvl>
  </w:abstractNum>
  <w:abstractNum w:abstractNumId="7" w15:restartNumberingAfterBreak="0">
    <w:nsid w:val="1FDB4E9B"/>
    <w:multiLevelType w:val="hybridMultilevel"/>
    <w:tmpl w:val="AB98807C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48F48D7"/>
    <w:multiLevelType w:val="hybridMultilevel"/>
    <w:tmpl w:val="2A42A9F6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A10756F"/>
    <w:multiLevelType w:val="hybridMultilevel"/>
    <w:tmpl w:val="F4E6ABC4"/>
    <w:lvl w:ilvl="0" w:tplc="888A94CE">
      <w:start w:val="1"/>
      <w:numFmt w:val="bullet"/>
      <w:lvlText w:val=""/>
      <w:lvlJc w:val="left"/>
      <w:pPr>
        <w:tabs>
          <w:tab w:val="num" w:pos="454"/>
        </w:tabs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16502"/>
    <w:multiLevelType w:val="hybridMultilevel"/>
    <w:tmpl w:val="8B187AC0"/>
    <w:lvl w:ilvl="0" w:tplc="04150005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54688810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MS Mincho" w:hAnsi="Times New Roman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132389"/>
    <w:multiLevelType w:val="hybridMultilevel"/>
    <w:tmpl w:val="CE961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6F326D"/>
    <w:multiLevelType w:val="hybridMultilevel"/>
    <w:tmpl w:val="612413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DA7090"/>
    <w:multiLevelType w:val="hybridMultilevel"/>
    <w:tmpl w:val="77FA5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2A6331"/>
    <w:multiLevelType w:val="hybridMultilevel"/>
    <w:tmpl w:val="41CCA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D5451E"/>
    <w:multiLevelType w:val="hybridMultilevel"/>
    <w:tmpl w:val="A7B2F2CA"/>
    <w:lvl w:ilvl="0" w:tplc="888A94CE">
      <w:start w:val="1"/>
      <w:numFmt w:val="bullet"/>
      <w:lvlText w:val=""/>
      <w:lvlJc w:val="left"/>
      <w:pPr>
        <w:tabs>
          <w:tab w:val="num" w:pos="454"/>
        </w:tabs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B10511"/>
    <w:multiLevelType w:val="hybridMultilevel"/>
    <w:tmpl w:val="237CCB32"/>
    <w:lvl w:ilvl="0" w:tplc="0415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54688810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MS Mincho" w:hAnsi="Times New Roman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900822"/>
    <w:multiLevelType w:val="hybridMultilevel"/>
    <w:tmpl w:val="4530A666"/>
    <w:lvl w:ilvl="0" w:tplc="888A94CE">
      <w:start w:val="1"/>
      <w:numFmt w:val="bullet"/>
      <w:lvlText w:val=""/>
      <w:lvlJc w:val="left"/>
      <w:pPr>
        <w:tabs>
          <w:tab w:val="num" w:pos="454"/>
        </w:tabs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6E521B"/>
    <w:multiLevelType w:val="hybridMultilevel"/>
    <w:tmpl w:val="1A884D7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A82940"/>
    <w:multiLevelType w:val="hybridMultilevel"/>
    <w:tmpl w:val="5C4083C8"/>
    <w:lvl w:ilvl="0" w:tplc="4296BE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781F17"/>
    <w:multiLevelType w:val="hybridMultilevel"/>
    <w:tmpl w:val="CD0831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4D374D"/>
    <w:multiLevelType w:val="hybridMultilevel"/>
    <w:tmpl w:val="0226E3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2E5287"/>
    <w:multiLevelType w:val="hybridMultilevel"/>
    <w:tmpl w:val="8EA82D02"/>
    <w:lvl w:ilvl="0" w:tplc="888A94CE">
      <w:start w:val="1"/>
      <w:numFmt w:val="bullet"/>
      <w:lvlText w:val=""/>
      <w:lvlJc w:val="left"/>
      <w:pPr>
        <w:tabs>
          <w:tab w:val="num" w:pos="454"/>
        </w:tabs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1A35D8"/>
    <w:multiLevelType w:val="hybridMultilevel"/>
    <w:tmpl w:val="3D6265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DDC5804"/>
    <w:multiLevelType w:val="hybridMultilevel"/>
    <w:tmpl w:val="D3227386"/>
    <w:lvl w:ilvl="0" w:tplc="888A94CE">
      <w:start w:val="1"/>
      <w:numFmt w:val="bullet"/>
      <w:lvlText w:val=""/>
      <w:lvlJc w:val="left"/>
      <w:pPr>
        <w:tabs>
          <w:tab w:val="num" w:pos="454"/>
        </w:tabs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83114"/>
    <w:multiLevelType w:val="hybridMultilevel"/>
    <w:tmpl w:val="AE0C88D8"/>
    <w:lvl w:ilvl="0" w:tplc="B09282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641ED2"/>
    <w:multiLevelType w:val="hybridMultilevel"/>
    <w:tmpl w:val="4E56B6D2"/>
    <w:lvl w:ilvl="0" w:tplc="FECECDCE">
      <w:start w:val="1"/>
      <w:numFmt w:val="bullet"/>
      <w:lvlText w:val=""/>
      <w:lvlJc w:val="left"/>
      <w:pPr>
        <w:tabs>
          <w:tab w:val="num" w:pos="397"/>
        </w:tabs>
        <w:ind w:left="397" w:firstLine="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54688810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MS Mincho" w:hAnsi="Times New Roman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8379BC"/>
    <w:multiLevelType w:val="hybridMultilevel"/>
    <w:tmpl w:val="09F452D8"/>
    <w:lvl w:ilvl="0" w:tplc="04FCA25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54688810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MS Mincho" w:hAnsi="Times New Roman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9A2147"/>
    <w:multiLevelType w:val="hybridMultilevel"/>
    <w:tmpl w:val="A95241C8"/>
    <w:lvl w:ilvl="0" w:tplc="0415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54688810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MS Mincho" w:hAnsi="Times New Roman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A4323A"/>
    <w:multiLevelType w:val="hybridMultilevel"/>
    <w:tmpl w:val="11AE94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7"/>
  </w:num>
  <w:num w:numId="3">
    <w:abstractNumId w:val="10"/>
  </w:num>
  <w:num w:numId="4">
    <w:abstractNumId w:val="26"/>
  </w:num>
  <w:num w:numId="5">
    <w:abstractNumId w:val="14"/>
  </w:num>
  <w:num w:numId="6">
    <w:abstractNumId w:val="28"/>
  </w:num>
  <w:num w:numId="7">
    <w:abstractNumId w:val="16"/>
  </w:num>
  <w:num w:numId="8">
    <w:abstractNumId w:val="4"/>
  </w:num>
  <w:num w:numId="9">
    <w:abstractNumId w:val="20"/>
  </w:num>
  <w:num w:numId="10">
    <w:abstractNumId w:val="0"/>
  </w:num>
  <w:num w:numId="11">
    <w:abstractNumId w:val="11"/>
  </w:num>
  <w:num w:numId="12">
    <w:abstractNumId w:val="13"/>
  </w:num>
  <w:num w:numId="13">
    <w:abstractNumId w:val="21"/>
  </w:num>
  <w:num w:numId="14">
    <w:abstractNumId w:val="5"/>
  </w:num>
  <w:num w:numId="15">
    <w:abstractNumId w:val="29"/>
  </w:num>
  <w:num w:numId="16">
    <w:abstractNumId w:val="1"/>
  </w:num>
  <w:num w:numId="17">
    <w:abstractNumId w:val="18"/>
  </w:num>
  <w:num w:numId="18">
    <w:abstractNumId w:val="6"/>
  </w:num>
  <w:num w:numId="19">
    <w:abstractNumId w:val="24"/>
  </w:num>
  <w:num w:numId="20">
    <w:abstractNumId w:val="3"/>
  </w:num>
  <w:num w:numId="21">
    <w:abstractNumId w:val="17"/>
  </w:num>
  <w:num w:numId="22">
    <w:abstractNumId w:val="2"/>
  </w:num>
  <w:num w:numId="23">
    <w:abstractNumId w:val="9"/>
  </w:num>
  <w:num w:numId="24">
    <w:abstractNumId w:val="15"/>
  </w:num>
  <w:num w:numId="25">
    <w:abstractNumId w:val="22"/>
  </w:num>
  <w:num w:numId="26">
    <w:abstractNumId w:val="25"/>
  </w:num>
  <w:num w:numId="27">
    <w:abstractNumId w:val="7"/>
  </w:num>
  <w:num w:numId="28">
    <w:abstractNumId w:val="8"/>
  </w:num>
  <w:num w:numId="29">
    <w:abstractNumId w:val="12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957"/>
    <w:rsid w:val="00096E29"/>
    <w:rsid w:val="000D31A5"/>
    <w:rsid w:val="000D76AD"/>
    <w:rsid w:val="000F2395"/>
    <w:rsid w:val="00101E7A"/>
    <w:rsid w:val="00157951"/>
    <w:rsid w:val="001B6130"/>
    <w:rsid w:val="001D00B0"/>
    <w:rsid w:val="001D0957"/>
    <w:rsid w:val="002176E6"/>
    <w:rsid w:val="002579FE"/>
    <w:rsid w:val="00263E8D"/>
    <w:rsid w:val="0033583C"/>
    <w:rsid w:val="003C52FC"/>
    <w:rsid w:val="00442913"/>
    <w:rsid w:val="00490156"/>
    <w:rsid w:val="0049381A"/>
    <w:rsid w:val="00512DAF"/>
    <w:rsid w:val="00562323"/>
    <w:rsid w:val="00587C34"/>
    <w:rsid w:val="005B2847"/>
    <w:rsid w:val="00606971"/>
    <w:rsid w:val="00652D07"/>
    <w:rsid w:val="00692BF0"/>
    <w:rsid w:val="00695FF7"/>
    <w:rsid w:val="00717E0D"/>
    <w:rsid w:val="007358F3"/>
    <w:rsid w:val="00746F4A"/>
    <w:rsid w:val="007A1633"/>
    <w:rsid w:val="007C7F05"/>
    <w:rsid w:val="007D6968"/>
    <w:rsid w:val="007F3DAB"/>
    <w:rsid w:val="0092458C"/>
    <w:rsid w:val="00956606"/>
    <w:rsid w:val="009814F8"/>
    <w:rsid w:val="00AF4581"/>
    <w:rsid w:val="00B23834"/>
    <w:rsid w:val="00B323A3"/>
    <w:rsid w:val="00BB0602"/>
    <w:rsid w:val="00BB7D3F"/>
    <w:rsid w:val="00C22B03"/>
    <w:rsid w:val="00D82C80"/>
    <w:rsid w:val="00D87171"/>
    <w:rsid w:val="00DA650C"/>
    <w:rsid w:val="00DB3702"/>
    <w:rsid w:val="00DF0DDB"/>
    <w:rsid w:val="00E40E6A"/>
    <w:rsid w:val="00E706B6"/>
    <w:rsid w:val="00EC7EEA"/>
    <w:rsid w:val="00F008B6"/>
    <w:rsid w:val="00F03075"/>
    <w:rsid w:val="00F07894"/>
    <w:rsid w:val="00F23BD4"/>
    <w:rsid w:val="00F46986"/>
    <w:rsid w:val="00FA31D4"/>
    <w:rsid w:val="00FD1B14"/>
    <w:rsid w:val="00FF0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91C92"/>
  <w15:docId w15:val="{4ADF86BF-F39E-4F65-A58B-DD568B9BE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9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92458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12D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DAF"/>
    <w:rPr>
      <w:rFonts w:ascii="Segoe UI" w:eastAsia="Times New Roman" w:hAnsi="Segoe UI" w:cs="Segoe UI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163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16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sid w:val="007A1633"/>
    <w:rPr>
      <w:rFonts w:cs="Times New Roman"/>
      <w:sz w:val="16"/>
    </w:rPr>
  </w:style>
  <w:style w:type="paragraph" w:styleId="Nagwek">
    <w:name w:val="header"/>
    <w:basedOn w:val="Normalny"/>
    <w:link w:val="NagwekZnak"/>
    <w:uiPriority w:val="99"/>
    <w:unhideWhenUsed/>
    <w:rsid w:val="007A16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16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7A16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16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F458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D82C80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82C80"/>
    <w:rPr>
      <w:rFonts w:ascii="Calibri" w:eastAsia="Calibri" w:hAnsi="Calibri" w:cs="Calibri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358F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358F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2458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Lista">
    <w:name w:val="List"/>
    <w:basedOn w:val="Normalny"/>
    <w:rsid w:val="00101E7A"/>
    <w:pPr>
      <w:overflowPunct w:val="0"/>
      <w:autoSpaceDE w:val="0"/>
      <w:autoSpaceDN w:val="0"/>
      <w:adjustRightInd w:val="0"/>
      <w:ind w:left="360" w:hanging="360"/>
    </w:pPr>
    <w:rPr>
      <w:rFonts w:ascii="Arial" w:hAnsi="Arial"/>
      <w:szCs w:val="20"/>
    </w:rPr>
  </w:style>
  <w:style w:type="paragraph" w:customStyle="1" w:styleId="dynamic-style-11">
    <w:name w:val="dynamic-style-11"/>
    <w:basedOn w:val="Normalny"/>
    <w:rsid w:val="00101E7A"/>
    <w:pPr>
      <w:overflowPunct w:val="0"/>
      <w:autoSpaceDE w:val="0"/>
      <w:autoSpaceDN w:val="0"/>
      <w:adjustRightInd w:val="0"/>
      <w:spacing w:before="30" w:after="100"/>
      <w:jc w:val="both"/>
      <w:textAlignment w:val="baseline"/>
    </w:pPr>
    <w:rPr>
      <w:szCs w:val="20"/>
    </w:rPr>
  </w:style>
  <w:style w:type="paragraph" w:customStyle="1" w:styleId="Default">
    <w:name w:val="Default"/>
    <w:rsid w:val="004429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29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291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Agnieszka Ślesińska</cp:lastModifiedBy>
  <cp:revision>20</cp:revision>
  <cp:lastPrinted>2023-01-13T12:49:00Z</cp:lastPrinted>
  <dcterms:created xsi:type="dcterms:W3CDTF">2023-11-14T08:14:00Z</dcterms:created>
  <dcterms:modified xsi:type="dcterms:W3CDTF">2024-10-30T13:55:00Z</dcterms:modified>
</cp:coreProperties>
</file>