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right"/>
        <w:rPr>
          <w:color w:val="auto"/>
        </w:rPr>
      </w:pPr>
      <w:r>
        <w:rPr>
          <w:rFonts w:cs="Liberation Sans"/>
          <w:b/>
          <w:bCs/>
          <w:color w:val="auto"/>
          <w:sz w:val="21"/>
          <w:szCs w:val="21"/>
        </w:rPr>
        <w:t>Załącznik nr 2 do SWZ</w:t>
      </w:r>
    </w:p>
    <w:p>
      <w:pPr>
        <w:pStyle w:val="Normal"/>
        <w:bidi w:val="0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Arial" w:hAnsi="Arial"/>
          <w:sz w:val="21"/>
          <w:szCs w:val="21"/>
        </w:rPr>
      </w:pPr>
      <w:r>
        <w:rPr>
          <w:rFonts w:eastAsia="Calibri" w:cs="Liberation Sans"/>
          <w:b/>
          <w:bCs/>
          <w:color w:val="auto"/>
          <w:kern w:val="0"/>
          <w:sz w:val="21"/>
          <w:szCs w:val="21"/>
          <w:lang w:bidi="ar-SA"/>
        </w:rPr>
        <w:t xml:space="preserve">Wzór oświadczenia Wykonawcy o niepodleganiu wykluczeniu i spełnianiu warunków udziału </w:t>
        <w:br/>
        <w:t xml:space="preserve">w postępowaniu składane na podstawie art. 125 ust. 1 ustawy Pzp </w:t>
      </w:r>
      <w:r>
        <w:rPr>
          <w:rStyle w:val="FootnoteReference"/>
          <w:rFonts w:eastAsia="Calibri" w:cs="Times New Roman"/>
          <w:b/>
          <w:bCs/>
          <w:color w:val="auto"/>
          <w:kern w:val="0"/>
          <w:sz w:val="21"/>
          <w:szCs w:val="21"/>
          <w:lang w:bidi="ar-SA"/>
        </w:rPr>
        <w:footnoteReference w:id="2"/>
      </w:r>
    </w:p>
    <w:p>
      <w:pPr>
        <w:pStyle w:val="Normal"/>
        <w:pBdr>
          <w:bottom w:val="single" w:sz="4" w:space="1" w:color="000000"/>
        </w:pBdr>
        <w:bidi w:val="0"/>
        <w:spacing w:lineRule="auto" w:line="276" w:before="0" w:after="0"/>
        <w:jc w:val="center"/>
        <w:rPr>
          <w:rFonts w:eastAsia="Calibri" w:cs="Liberation Sans"/>
          <w:b/>
          <w:bCs/>
          <w:color w:val="auto"/>
          <w:kern w:val="0"/>
          <w:lang w:bidi="ar-SA"/>
        </w:rPr>
      </w:pPr>
      <w:r>
        <w:rPr>
          <w:rFonts w:eastAsia="Calibri" w:cs="Liberation Sans"/>
          <w:b/>
          <w:bCs/>
          <w:color w:val="auto"/>
          <w:kern w:val="0"/>
          <w:lang w:bidi="ar-SA"/>
        </w:rPr>
      </w:r>
    </w:p>
    <w:p>
      <w:pPr>
        <w:pStyle w:val="FootnoteText"/>
        <w:bidi w:val="0"/>
        <w:spacing w:lineRule="auto" w:line="276" w:before="227" w:after="17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Dotyczy postępowania o udzielenie zamówienia publicznego na: </w:t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Style w:val="InternetLink"/>
          <w:rFonts w:eastAsia="Calibri" w:cs="Liberation Sans;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shd w:fill="auto" w:val="clear"/>
          <w:em w:val="none"/>
          <w:lang w:val="pl-PL" w:eastAsia="zh-CN" w:bidi="hi-IN"/>
        </w:rPr>
        <w:t xml:space="preserve">"Odbiór, transport i zagospodarowanie odpadów komunalnych stałych od właścicieli nieruchomości zamieszkanych z terenu Gminy Stary Zamość, z Punktu Selektywnej                  Zbiórki Odpadów Komunalnych oraz od instytucji podległych Urzędowi                          Gminy Stary Zamość </w:t>
      </w:r>
      <w:r>
        <w:rPr>
          <w:rStyle w:val="InternetLink"/>
          <w:rFonts w:eastAsia="Calibri" w:cs="Liberation Sans;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shd w:fill="auto" w:val="clear"/>
          <w:em w:val="none"/>
          <w:lang w:val="pl-PL" w:eastAsia="zh-CN" w:bidi="hi-IN"/>
        </w:rPr>
        <w:t>w 2025 roku</w:t>
      </w:r>
      <w:r>
        <w:rPr>
          <w:rStyle w:val="InternetLink"/>
          <w:rFonts w:eastAsia="NSimSun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”</w:t>
      </w:r>
    </w:p>
    <w:p>
      <w:pPr>
        <w:pStyle w:val="Normal"/>
        <w:widowControl w:val="false"/>
        <w:bidi w:val="0"/>
        <w:jc w:val="both"/>
        <w:rPr>
          <w:rFonts w:ascii="Arial" w:hAnsi="Arial" w:cs="Liberation Sans;Arial"/>
          <w:b/>
          <w:sz w:val="20"/>
          <w:szCs w:val="20"/>
          <w:u w:val="single"/>
        </w:rPr>
      </w:pPr>
      <w:r>
        <w:rPr>
          <w:rFonts w:cs="Liberation Sans;Arial"/>
          <w:b/>
          <w:sz w:val="20"/>
          <w:szCs w:val="20"/>
          <w:u w:val="single"/>
        </w:rPr>
      </w:r>
    </w:p>
    <w:p>
      <w:pPr>
        <w:pStyle w:val="Normal"/>
        <w:widowControl w:val="false"/>
        <w:bidi w:val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bidi w:val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bidi w:val="0"/>
        <w:jc w:val="both"/>
        <w:rPr>
          <w:rFonts w:ascii="Arial" w:hAnsi="Arial"/>
          <w:sz w:val="20"/>
          <w:szCs w:val="20"/>
        </w:rPr>
      </w:pPr>
      <w:r>
        <w:rPr>
          <w:rFonts w:cs="Liberation Sans;Arial"/>
          <w:b w:val="false"/>
          <w:bCs w:val="false"/>
          <w:sz w:val="20"/>
          <w:szCs w:val="20"/>
          <w:u w:val="single"/>
        </w:rPr>
        <w:t xml:space="preserve">WYKONAWCA: </w:t>
      </w:r>
      <w:r>
        <w:rPr>
          <w:rFonts w:cs="Liberation Sans;Arial"/>
          <w:b w:val="false"/>
          <w:bCs w:val="false"/>
          <w:sz w:val="20"/>
          <w:szCs w:val="20"/>
        </w:rPr>
        <w:t>…</w:t>
      </w:r>
      <w:r>
        <w:rPr>
          <w:rFonts w:cs="Liberation Sans;Arial"/>
          <w:sz w:val="20"/>
          <w:szCs w:val="20"/>
        </w:rPr>
        <w:t>…………………………………………………………………………………</w:t>
      </w:r>
    </w:p>
    <w:p>
      <w:pPr>
        <w:pStyle w:val="Normal"/>
        <w:bidi w:val="0"/>
        <w:spacing w:before="0" w:after="170"/>
        <w:jc w:val="center"/>
        <w:rPr>
          <w:rFonts w:ascii="Arial" w:hAnsi="Arial"/>
          <w:sz w:val="20"/>
          <w:szCs w:val="20"/>
        </w:rPr>
      </w:pPr>
      <w:r>
        <w:rPr>
          <w:rFonts w:cs="Liberation Sans;Arial"/>
          <w:i/>
          <w:sz w:val="20"/>
          <w:szCs w:val="20"/>
        </w:rPr>
        <w:t>(pełna nazwa/firma, adres)</w:t>
      </w:r>
    </w:p>
    <w:p>
      <w:pPr>
        <w:pStyle w:val="FootnoteText"/>
        <w:bidi w:val="0"/>
        <w:spacing w:lineRule="auto" w:line="276"/>
        <w:jc w:val="both"/>
        <w:rPr>
          <w:rFonts w:ascii="Arial" w:hAnsi="Arial" w:eastAsia="Calibri" w:cs="Calibri"/>
          <w:b/>
          <w:bCs/>
          <w:color w:val="000000"/>
          <w:kern w:val="0"/>
          <w:sz w:val="20"/>
          <w:szCs w:val="20"/>
          <w:highlight w:val="yellow"/>
          <w:lang w:eastAsia="pl-PL" w:bidi="ar-SA"/>
        </w:rPr>
      </w:pPr>
      <w:r>
        <w:rPr>
          <w:rFonts w:eastAsia="Calibri" w:cs="Calibri" w:ascii="Arial" w:hAnsi="Arial"/>
          <w:b/>
          <w:bCs/>
          <w:color w:val="000000"/>
          <w:kern w:val="0"/>
          <w:sz w:val="20"/>
          <w:szCs w:val="20"/>
          <w:highlight w:val="yellow"/>
          <w:lang w:eastAsia="pl-PL" w:bidi="ar-SA"/>
        </w:rPr>
      </w:r>
    </w:p>
    <w:p>
      <w:pPr>
        <w:pStyle w:val="DomylneA"/>
        <w:widowControl/>
        <w:numPr>
          <w:ilvl w:val="0"/>
          <w:numId w:val="1"/>
        </w:numPr>
        <w:tabs>
          <w:tab w:val="clear" w:pos="1660"/>
          <w:tab w:val="clear" w:pos="2160"/>
          <w:tab w:val="left" w:pos="345" w:leader="none"/>
        </w:tabs>
        <w:suppressAutoHyphens w:val="true"/>
        <w:bidi w:val="0"/>
        <w:spacing w:lineRule="auto" w:line="276" w:before="113" w:after="170"/>
        <w:ind w:hanging="340" w:left="340" w:right="0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Oświadczenie </w:t>
      </w:r>
      <w:r>
        <w:rPr>
          <w:rFonts w:cs="Cambria" w:ascii="Arial" w:hAnsi="Arial"/>
          <w:b/>
          <w:bCs/>
          <w:color w:val="000000"/>
          <w:spacing w:val="4"/>
          <w:sz w:val="21"/>
          <w:szCs w:val="21"/>
          <w:shd w:fill="auto" w:val="clear"/>
        </w:rPr>
        <w:t>Wykonawcy o niepodleganiu wykluczeniu i spełnianiu warunków udzia</w:t>
        <w:softHyphen/>
        <w:t>łu w postępowaniu składane na podstawie art. 125 ust. 1 ustawy Pzp</w:t>
      </w:r>
    </w:p>
    <w:p>
      <w:pPr>
        <w:pStyle w:val="DomylneA"/>
        <w:spacing w:lineRule="auto" w:line="276" w:before="0" w:after="57"/>
        <w:jc w:val="both"/>
        <w:rPr>
          <w:rFonts w:ascii="Arial" w:hAnsi="Arial"/>
          <w:sz w:val="20"/>
          <w:szCs w:val="20"/>
        </w:rPr>
      </w:pPr>
      <w:r>
        <w:rPr>
          <w:rFonts w:cs="Cambria" w:ascii="Arial" w:hAnsi="Arial"/>
          <w:b w:val="false"/>
          <w:bCs w:val="false"/>
          <w:color w:val="000000"/>
          <w:spacing w:val="4"/>
          <w:sz w:val="20"/>
          <w:szCs w:val="20"/>
          <w:shd w:fill="auto" w:val="clear"/>
        </w:rPr>
        <w:t>Oświadczam, że:</w:t>
      </w:r>
    </w:p>
    <w:p>
      <w:pPr>
        <w:pStyle w:val="DomylneA"/>
        <w:numPr>
          <w:ilvl w:val="0"/>
          <w:numId w:val="3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>nie podlegam wykluczeniu z postępowania na podstawie art. 108 ust. 1 ustawy Pzp;</w:t>
      </w:r>
    </w:p>
    <w:p>
      <w:pPr>
        <w:pStyle w:val="DomylneA"/>
        <w:numPr>
          <w:ilvl w:val="0"/>
          <w:numId w:val="3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nie podlegam wykluczeniu z postępowania na podstawie art. 109 ust. 1 pkt </w:t>
      </w:r>
      <w:r>
        <w:rPr>
          <w:rFonts w:eastAsia="NSimSun" w:cs="Segoe UI" w:ascii="Arial" w:hAnsi="Arial"/>
          <w:b w:val="false"/>
          <w:bCs w:val="false"/>
          <w:color w:val="000000"/>
          <w:kern w:val="2"/>
          <w:sz w:val="20"/>
          <w:szCs w:val="20"/>
          <w:u w:val="none"/>
          <w:shd w:fill="auto" w:val="clear"/>
          <w:lang w:val="pl-PL" w:eastAsia="zh-CN" w:bidi="zxx"/>
        </w:rPr>
        <w:t>4</w:t>
      </w: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 ustawy Pzp;</w:t>
      </w:r>
    </w:p>
    <w:p>
      <w:pPr>
        <w:pStyle w:val="DomylneA"/>
        <w:numPr>
          <w:ilvl w:val="0"/>
          <w:numId w:val="3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Segoe U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Oświadczam, że zachodzą w stosunku do mnie podstawy wykluczenia z postępowania na podstawie art. ……. ustawy Pzp </w:t>
      </w:r>
      <w:r>
        <w:rPr>
          <w:rFonts w:cs="Segoe UI" w:ascii="Arial" w:hAnsi="Arial"/>
          <w:b w:val="false"/>
          <w:bCs w:val="false"/>
          <w:i/>
          <w:iCs/>
          <w:color w:val="000000"/>
          <w:sz w:val="20"/>
          <w:szCs w:val="20"/>
          <w:u w:val="none"/>
          <w:shd w:fill="auto" w:val="clear"/>
        </w:rPr>
        <w:t>(podać mająca zastosowanie podstawę prawną wyklucze</w:t>
        <w:softHyphen/>
        <w:t>nia spośród artykułów  wymienionych p</w:t>
      </w:r>
      <w:r>
        <w:rPr>
          <w:rFonts w:eastAsia="NSimSun" w:cs="Segoe UI" w:ascii="Arial" w:hAnsi="Arial"/>
          <w:b w:val="false"/>
          <w:bCs w:val="false"/>
          <w:i/>
          <w:iCs/>
          <w:color w:val="000000"/>
          <w:kern w:val="2"/>
          <w:sz w:val="20"/>
          <w:szCs w:val="20"/>
          <w:u w:val="none"/>
          <w:shd w:fill="auto" w:val="clear"/>
          <w:lang w:val="pl-PL" w:eastAsia="zh-CN" w:bidi="zxx"/>
        </w:rPr>
        <w:t xml:space="preserve">owyżej). </w:t>
      </w:r>
    </w:p>
    <w:p>
      <w:pPr>
        <w:pStyle w:val="DomylneA"/>
        <w:numPr>
          <w:ilvl w:val="0"/>
          <w:numId w:val="3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eastAsia="NSimSun" w:cs="Segoe UI" w:ascii="Arial" w:hAnsi="Arial"/>
          <w:b w:val="false"/>
          <w:bCs w:val="false"/>
          <w:i w:val="false"/>
          <w:iCs w:val="false"/>
          <w:color w:val="000000"/>
          <w:kern w:val="2"/>
          <w:sz w:val="20"/>
          <w:szCs w:val="20"/>
          <w:u w:val="none"/>
          <w:shd w:fill="auto" w:val="clear"/>
          <w:lang w:val="pl-PL" w:eastAsia="zh-CN" w:bidi="zxx"/>
        </w:rPr>
        <w:t>Jednocześnie oświadczam, że w związku z ww. okolicznością, na podstawie art. 110 ust. 2 ustawy Pzp podjąłem następujące środki naprawcze: ………………………………………..</w:t>
      </w:r>
    </w:p>
    <w:p>
      <w:pPr>
        <w:pStyle w:val="DomylneA"/>
        <w:numPr>
          <w:ilvl w:val="0"/>
          <w:numId w:val="3"/>
        </w:numPr>
        <w:spacing w:lineRule="auto" w:line="276" w:before="0" w:after="57"/>
        <w:jc w:val="both"/>
        <w:rPr>
          <w:sz w:val="20"/>
          <w:szCs w:val="20"/>
        </w:rPr>
      </w:pPr>
      <w:r>
        <w:rPr>
          <w:rFonts w:cs="Cambria" w:ascii="Arial" w:hAnsi="Arial"/>
          <w:color w:val="000000"/>
          <w:sz w:val="20"/>
          <w:szCs w:val="20"/>
        </w:rPr>
        <w:t>Oświadczam, że spełniam warunki udziału w postępowaniu określone przez Zamawiającego w Specyfikacji Warunków Zamówienia.</w:t>
      </w:r>
    </w:p>
    <w:p>
      <w:pPr>
        <w:pStyle w:val="DomylneA"/>
        <w:numPr>
          <w:ilvl w:val="0"/>
          <w:numId w:val="3"/>
        </w:numPr>
        <w:spacing w:lineRule="auto" w:line="276" w:before="0" w:after="170"/>
        <w:jc w:val="both"/>
        <w:rPr>
          <w:sz w:val="20"/>
          <w:szCs w:val="20"/>
        </w:rPr>
      </w:pPr>
      <w:r>
        <w:rPr>
          <w:rFonts w:cs="Segoe UI" w:ascii="Arial" w:hAnsi="Arial"/>
          <w:b/>
          <w:bCs/>
          <w:i w:val="false"/>
          <w:iCs w:val="false"/>
          <w:color w:val="000000"/>
          <w:sz w:val="20"/>
          <w:szCs w:val="20"/>
          <w:u w:val="none"/>
          <w:shd w:fill="auto" w:val="clear"/>
        </w:rPr>
        <w:t>(Wypełnić jeżeli dotyczy)</w:t>
      </w:r>
      <w:r>
        <w:rPr>
          <w:rFonts w:cs="Segoe UI" w:ascii="Arial" w:hAnsi="Arial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</w:rPr>
        <w:t xml:space="preserve"> Oświadczam, że w celu wykazania spełniania warunków udziału w postępowaniu, określonych przez Zamawiającego w specyfikacji warunków zamówienia, polegam na zasobach następującego/ych podmiotu/ów: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3"/>
        <w:gridCol w:w="2336"/>
        <w:gridCol w:w="2255"/>
        <w:gridCol w:w="3293"/>
      </w:tblGrid>
      <w:tr>
        <w:trPr/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i adres podmiotu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Zasoby przekazane przez podmiot do dyspozycji Wykonawcy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Sposób przekazana zasobów (np. podwykonawstwo)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Zakres zamówienia jaki zostanie przekazany podmiotowi do realizacji  (w przypadku podwykonawstwa)</w:t>
            </w:r>
          </w:p>
        </w:tc>
      </w:tr>
      <w:tr>
        <w:trPr/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3"/>
        </w:numPr>
        <w:spacing w:lineRule="auto" w:line="276" w:before="170" w:after="170"/>
        <w:jc w:val="both"/>
        <w:rPr/>
      </w:pPr>
      <w:r>
        <w:rPr>
          <w:rFonts w:cs="Segoe U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170" w:after="170"/>
        <w:jc w:val="both"/>
        <w:rPr>
          <w:rFonts w:ascii="Arial" w:hAnsi="Arial" w:cs="Segoe UI"/>
          <w:b w:val="false"/>
          <w:bCs w:val="false"/>
          <w:i w:val="false"/>
          <w:i w:val="false"/>
          <w:iCs w:val="false"/>
          <w:color w:val="000000"/>
          <w:sz w:val="20"/>
          <w:szCs w:val="20"/>
          <w:u w:val="none"/>
          <w:shd w:fill="auto" w:val="clear"/>
        </w:rPr>
      </w:pPr>
      <w:r>
        <w:rPr>
          <w:rFonts w:cs="Segoe U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</w:rPr>
      </w:r>
    </w:p>
    <w:p>
      <w:pPr>
        <w:pStyle w:val="Normal"/>
        <w:spacing w:lineRule="auto" w:line="276" w:before="170" w:after="170"/>
        <w:jc w:val="both"/>
        <w:rPr>
          <w:rFonts w:ascii="Arial" w:hAnsi="Arial" w:cs="Segoe UI"/>
          <w:b w:val="false"/>
          <w:bCs w:val="false"/>
          <w:i w:val="false"/>
          <w:i w:val="false"/>
          <w:iCs w:val="false"/>
          <w:color w:val="000000"/>
          <w:sz w:val="20"/>
          <w:szCs w:val="20"/>
          <w:u w:val="none"/>
          <w:shd w:fill="auto" w:val="clear"/>
        </w:rPr>
      </w:pPr>
      <w:r>
        <w:rPr>
          <w:rFonts w:cs="Segoe U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</w:rPr>
      </w:r>
    </w:p>
    <w:p>
      <w:pPr>
        <w:pStyle w:val="Normal"/>
        <w:spacing w:lineRule="auto" w:line="276" w:before="170" w:after="170"/>
        <w:jc w:val="both"/>
        <w:rPr>
          <w:rFonts w:ascii="Arial" w:hAnsi="Arial" w:cs="Segoe UI"/>
          <w:b w:val="false"/>
          <w:bCs w:val="false"/>
          <w:i w:val="false"/>
          <w:i w:val="false"/>
          <w:iCs w:val="false"/>
          <w:color w:val="000000"/>
          <w:sz w:val="20"/>
          <w:szCs w:val="20"/>
          <w:u w:val="none"/>
          <w:shd w:fill="auto" w:val="clear"/>
        </w:rPr>
      </w:pPr>
      <w:r>
        <w:rPr>
          <w:rFonts w:cs="Segoe U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0"/>
        <w:ind w:hanging="340" w:left="340" w:right="0"/>
        <w:jc w:val="both"/>
        <w:rPr>
          <w:b w:val="false"/>
          <w:bCs w:val="false"/>
        </w:rPr>
      </w:pPr>
      <w:r>
        <w:rPr>
          <w:b/>
          <w:bCs/>
          <w:sz w:val="21"/>
          <w:szCs w:val="21"/>
        </w:rPr>
        <w:t>Oświadczenie Wykonawcy o niepodleganiu wykluczeniu  z postępowania na podstawie</w:t>
        <w:br/>
        <w:t>art. 7 ust. 1 ustawy z dnia 13 kwietnia 2022 r. o szczególnych rozwiązaniach w zakresie przeciwdziałania wspieraniu agresji na Ukrainę oraz służących ochronie bezpieczeństwa narodowego</w:t>
      </w:r>
    </w:p>
    <w:p>
      <w:pPr>
        <w:pStyle w:val="FootnoteText"/>
        <w:bidi w:val="0"/>
        <w:spacing w:lineRule="auto" w:line="276" w:before="113" w:after="113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cs="Cambria" w:ascii="Arial" w:hAnsi="Arial"/>
          <w:b w:val="false"/>
          <w:bCs w:val="false"/>
          <w:i w:val="false"/>
          <w:iCs w:val="false"/>
          <w:color w:val="000000"/>
          <w:spacing w:val="4"/>
          <w:sz w:val="20"/>
          <w:szCs w:val="20"/>
          <w:u w:val="none"/>
          <w:shd w:fill="auto" w:val="clear"/>
        </w:rPr>
        <w:t>Oświadczam, że:</w:t>
      </w:r>
    </w:p>
    <w:p>
      <w:pPr>
        <w:pStyle w:val="FootnoteText"/>
        <w:numPr>
          <w:ilvl w:val="0"/>
          <w:numId w:val="2"/>
        </w:numPr>
        <w:bidi w:val="0"/>
        <w:spacing w:lineRule="auto" w:line="276" w:before="113" w:after="113"/>
        <w:jc w:val="both"/>
        <w:rPr/>
      </w:pPr>
      <w:r>
        <w:rPr>
          <w:rFonts w:cs="Cambria" w:ascii="Arial" w:hAnsi="Arial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>
      <w:pPr>
        <w:pStyle w:val="FootnoteText"/>
        <w:numPr>
          <w:ilvl w:val="0"/>
          <w:numId w:val="2"/>
        </w:numPr>
        <w:bidi w:val="0"/>
        <w:spacing w:lineRule="auto" w:line="276" w:before="113" w:after="113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rFonts w:cs="Liberation Sans" w:ascii="Arial" w:hAnsi="Arial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  <w:t xml:space="preserve">wszystkie informacje podane w powyższym oświadczeniu są aktualne i zgodne z prawdą </w:t>
      </w:r>
      <w:r>
        <w:rPr>
          <w:rFonts w:cs="Cambria" w:ascii="Arial" w:hAnsi="Arial"/>
          <w:b w:val="false"/>
          <w:bCs w:val="false"/>
          <w:color w:val="000000"/>
          <w:spacing w:val="4"/>
          <w:sz w:val="20"/>
          <w:szCs w:val="20"/>
          <w:u w:val="none"/>
          <w:shd w:fill="auto" w:val="clear"/>
        </w:rPr>
        <w:t>oraz zostały przedstawione z pełną świadomością konsekwencji wprowadzenia zama</w:t>
        <w:softHyphen/>
        <w:t>wiającego w błąd przy przedstawianiu informacji.</w:t>
      </w:r>
    </w:p>
    <w:p>
      <w:pPr>
        <w:pStyle w:val="Normal"/>
        <w:bidi w:val="0"/>
        <w:spacing w:lineRule="auto" w:line="276" w:before="113" w:after="113"/>
        <w:jc w:val="left"/>
        <w:rPr>
          <w:color w:val="000000"/>
        </w:rPr>
      </w:pPr>
      <w:r>
        <w:rPr/>
      </w:r>
    </w:p>
    <w:p>
      <w:pPr>
        <w:pStyle w:val="Normal"/>
        <w:suppressAutoHyphens w:val="false"/>
        <w:bidi w:val="0"/>
        <w:spacing w:lineRule="auto" w:line="276" w:before="227" w:after="0"/>
        <w:jc w:val="center"/>
        <w:rPr>
          <w:color w:val="0062C4"/>
        </w:rPr>
      </w:pPr>
      <w:r>
        <w:rPr>
          <w:rFonts w:eastAsia="Times New Roman" w:cs="Times New Roman"/>
          <w:b/>
          <w:bCs/>
          <w:i/>
          <w:iCs/>
          <w:color w:val="0062C4"/>
          <w:sz w:val="20"/>
          <w:szCs w:val="20"/>
          <w:shd w:fill="auto" w:val="clear"/>
        </w:rPr>
        <w:t xml:space="preserve">Uwaga! Należy podpisać kwalifikowanym podpisem elektronicznym  </w:t>
        <w:br/>
        <w:t>lub podpisem zaufanym  lub podpisem osobistym</w:t>
        <w:br/>
        <w:t>przez osobę/osoby upoważnione do występowania w imieniu Wykonawcy</w:t>
      </w:r>
    </w:p>
    <w:sectPr>
      <w:footnotePr>
        <w:numFmt w:val="decimal"/>
      </w:footnotePr>
      <w:type w:val="nextPage"/>
      <w:pgSz w:w="11906" w:h="16838"/>
      <w:pgMar w:left="1134" w:right="1134" w:gutter="0" w:header="0" w:top="1290" w:footer="0" w:bottom="108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swiss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widowControl w:val="false"/>
        <w:spacing w:lineRule="auto" w:line="276"/>
        <w:ind w:hanging="284" w:left="284"/>
        <w:jc w:val="both"/>
        <w:rPr>
          <w:rFonts w:ascii="Liberation Sans" w:hAnsi="Liberation Sans" w:cs="Cambria"/>
          <w:b/>
          <w:bCs/>
          <w:i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 w:ascii="Liberation Sans" w:hAnsi="Liberation Sans"/>
          <w:b/>
          <w:bCs/>
          <w:i/>
          <w:iCs/>
          <w:sz w:val="16"/>
          <w:szCs w:val="16"/>
        </w:rPr>
        <w:tab/>
        <w:t xml:space="preserve"> </w:t>
      </w:r>
      <w:r>
        <w:rPr>
          <w:rFonts w:cs="Cambria" w:ascii="Liberation Sans" w:hAnsi="Liberation Sans"/>
          <w:b/>
          <w:bCs/>
          <w:i/>
          <w:iCs/>
          <w:sz w:val="16"/>
          <w:szCs w:val="16"/>
        </w:rPr>
        <w:t>Niniejsze oświadczenie składa każdy z Wykonawców wspólnie ubiegających się o udzielenie zamówienia.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false"/>
        <w:bCs w:val="false"/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false"/>
        <w:bCs w:val="false"/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false"/>
        <w:bCs w:val="false"/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false"/>
        <w:bCs w:val="false"/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false"/>
        <w:bCs w:val="false"/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false"/>
        <w:bCs w:val="false"/>
        <w:rFonts w:ascii="Arial" w:hAnsi="Arial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false"/>
        <w:bCs w:val="false"/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  <w:rFonts w:ascii="Arial" w:hAnsi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  <w:rFonts w:ascii="Arial" w:hAnsi="Arial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false"/>
        <w:bCs w:val="false"/>
        <w:rFonts w:ascii="Arial" w:hAnsi="Arial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false"/>
        <w:bCs w:val="false"/>
        <w:rFonts w:ascii="Arial" w:hAnsi="Arial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false"/>
        <w:bCs w:val="false"/>
        <w:rFonts w:ascii="Arial" w:hAnsi="Arial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false"/>
        <w:bCs w:val="false"/>
        <w:rFonts w:ascii="Arial" w:hAnsi="Arial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false"/>
        <w:bCs w:val="false"/>
        <w:rFonts w:ascii="Arial" w:hAnsi="Arial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false"/>
        <w:bCs w:val="false"/>
        <w:rFonts w:ascii="Arial" w:hAnsi="Aria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autoHyphenation w:val="true"/>
  <w:hyphenationZone w:val="36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0"/>
      <w:szCs w:val="24"/>
      <w:lang w:val="pl-PL" w:eastAsia="zh-CN" w:bidi="hi-IN"/>
    </w:rPr>
  </w:style>
  <w:style w:type="character" w:styleId="InternetLink">
    <w:name w:val="Internet Link"/>
    <w:qFormat/>
    <w:rPr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numeracji">
    <w:name w:val="Znaki numeracji"/>
    <w:qFormat/>
    <w:rPr>
      <w:rFonts w:ascii="Arial" w:hAnsi="Arial"/>
      <w:b w:val="false"/>
      <w:bCs w:val="false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Arial"/>
      <w:sz w:val="20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Arial" w:hAnsi="Arial" w:cs="Arial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0"/>
      <w:szCs w:val="24"/>
    </w:rPr>
  </w:style>
  <w:style w:type="paragraph" w:styleId="Indeks">
    <w:name w:val="Indeks"/>
    <w:basedOn w:val="Normal"/>
    <w:qFormat/>
    <w:pPr>
      <w:suppressLineNumbers/>
    </w:pPr>
    <w:rPr>
      <w:rFonts w:ascii="Arial" w:hAnsi="Arial" w:cs="Arial"/>
      <w:sz w:val="24"/>
      <w:lang w:val="zxx" w:eastAsia="zxx" w:bidi="zxx"/>
    </w:rPr>
  </w:style>
  <w:style w:type="paragraph" w:styleId="FootnoteText">
    <w:name w:val="footnote text"/>
    <w:basedOn w:val="Normal"/>
    <w:pPr/>
    <w:rPr>
      <w:rFonts w:ascii="Times New Roman" w:hAnsi="Times New Roman" w:eastAsia="Times New Roman"/>
      <w:sz w:val="20"/>
      <w:szCs w:val="20"/>
    </w:rPr>
  </w:style>
  <w:style w:type="paragraph" w:styleId="DomylneA">
    <w:name w:val="Domyślne A"/>
    <w:qFormat/>
    <w:pPr>
      <w:widowControl/>
      <w:tabs>
        <w:tab w:val="clear" w:pos="720"/>
        <w:tab w:val="left" w:pos="1660" w:leader="none"/>
        <w:tab w:val="left" w:pos="216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208</TotalTime>
  <Application>LibreOffice/24.8.2.1$Windows_X86_64 LibreOffice_project/0f794b6e29741098670a3b95d60478a65d05ef13</Application>
  <AppVersion>15.0000</AppVersion>
  <Pages>2</Pages>
  <Words>405</Words>
  <Characters>2693</Characters>
  <CharactersWithSpaces>3114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2022-04-26T00:18:52Z</dcterms:created>
  <dc:creator>Joanna Lewandowska Świtka</dc:creator>
  <dc:description/>
  <dc:language>pl-PL</dc:language>
  <cp:lastModifiedBy>Joanna Lewandowska-Świtka</cp:lastModifiedBy>
  <cp:lastPrinted>2022-04-26T10:51:46Z</cp:lastPrinted>
  <dcterms:modified xsi:type="dcterms:W3CDTF">2024-11-10T13:55:23Z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