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color w:val="auto"/>
        </w:rPr>
      </w:pPr>
      <w:r>
        <w:rPr>
          <w:rFonts w:cs="Liberation Sans" w:ascii="Arial" w:hAnsi="Arial"/>
          <w:b/>
          <w:bCs/>
          <w:color w:val="auto"/>
          <w:sz w:val="20"/>
          <w:szCs w:val="20"/>
        </w:rPr>
        <w:t>Załącznik nr 3 do SWZ</w:t>
      </w:r>
      <w:bookmarkStart w:id="0" w:name="_GoBack"/>
      <w:bookmarkEnd w:id="0"/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Arial" w:hAnsi="Arial"/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Arial" w:hAnsi="Arial"/>
        </w:rPr>
      </w:pPr>
      <w:r>
        <w:rPr/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Arial" w:hAnsi="Arial"/>
        </w:rPr>
      </w:pPr>
      <w:r>
        <w:rPr>
          <w:rFonts w:cs="Liberation Sans" w:ascii="Arial" w:hAnsi="Arial"/>
          <w:b/>
          <w:bCs/>
          <w:sz w:val="20"/>
          <w:szCs w:val="20"/>
        </w:rPr>
        <w:t xml:space="preserve">Wzór oświadczenia Wykonawców wspólnie ubiegających </w:t>
        <w:br/>
        <w:t>się o udzielenie zamówienia</w:t>
      </w:r>
    </w:p>
    <w:p>
      <w:pPr>
        <w:pStyle w:val="FootnoteText"/>
        <w:bidi w:val="0"/>
        <w:spacing w:lineRule="auto" w:line="276" w:before="227" w:after="170"/>
        <w:jc w:val="center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Dotyczy postępowania o udzielenie zamówienia publicznego na : </w:t>
      </w:r>
    </w:p>
    <w:p>
      <w:pPr>
        <w:pStyle w:val="Normal"/>
        <w:bidi w:val="0"/>
        <w:spacing w:lineRule="auto" w:line="276" w:before="0" w:after="0"/>
        <w:jc w:val="center"/>
        <w:rPr/>
      </w:pPr>
      <w:r>
        <w:rPr>
          <w:rStyle w:val="InternetLink"/>
          <w:rFonts w:eastAsia="Calibri" w:cs="Liberation Sans;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0"/>
          <w:kern w:val="0"/>
          <w:sz w:val="22"/>
          <w:szCs w:val="22"/>
          <w:u w:val="none"/>
          <w:shd w:fill="auto" w:val="clear"/>
          <w:em w:val="none"/>
          <w:lang w:val="pl-PL" w:eastAsia="zh-CN" w:bidi="hi-IN"/>
        </w:rPr>
        <w:t>"Odbiór, transport i zagospodarowanie odpadów komunalnych stałych od właścicieli nieruchomości zamieszkanych z terenu Gminy Stary Zamość, z Punktu Selektywnej                  Zbiórki Odpadów Komunalnych oraz od instytucji podległych Urzędowi                                  Gminy Stary Zamość w 2025 roku</w:t>
      </w:r>
      <w:r>
        <w:rPr>
          <w:rStyle w:val="InternetLink"/>
          <w:rFonts w:eastAsia="NSimSun" w:cs="Arial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0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”</w:t>
      </w:r>
    </w:p>
    <w:p>
      <w:pPr>
        <w:pStyle w:val="Normal"/>
        <w:spacing w:lineRule="auto" w:line="276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rPr>
          <w:rFonts w:ascii="Arial" w:hAnsi="Arial"/>
        </w:rPr>
      </w:pPr>
      <w:r>
        <w:rPr>
          <w:rFonts w:cs="Liberation Sans" w:ascii="Arial" w:hAnsi="Arial"/>
          <w:b/>
          <w:sz w:val="20"/>
          <w:szCs w:val="20"/>
          <w:u w:val="single"/>
        </w:rPr>
        <w:t>PODMIOTY W IMIENIU KTÓRYCH SKŁADANE JEST OŚWIADCZENIE: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left="0" w:right="0"/>
        <w:jc w:val="both"/>
        <w:rPr>
          <w:rFonts w:ascii="Arial" w:hAnsi="Arial" w:cs="Liberation Sans"/>
          <w:sz w:val="20"/>
          <w:szCs w:val="20"/>
        </w:rPr>
      </w:pPr>
      <w:r>
        <w:rPr>
          <w:rFonts w:cs="Liberation Sans" w:ascii="Arial" w:hAnsi="Arial"/>
          <w:i/>
          <w:sz w:val="21"/>
          <w:szCs w:val="21"/>
        </w:rPr>
      </w:r>
    </w:p>
    <w:tbl>
      <w:tblPr>
        <w:tblW w:w="9975" w:type="dxa"/>
        <w:jc w:val="left"/>
        <w:tblInd w:w="8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9975"/>
      </w:tblGrid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072" w:leader="none"/>
              </w:tabs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Liberation Sans" w:ascii="Arial" w:hAnsi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Zawartotabeli"/>
              <w:widowControl w:val="false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072" w:leader="none"/>
              </w:tabs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Liberation Sans" w:ascii="Arial" w:hAnsi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072" w:leader="none"/>
              </w:tabs>
              <w:spacing w:lineRule="auto" w:line="276" w:before="170" w:after="170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cs="Liberation Sans" w:ascii="Arial" w:hAnsi="Arial"/>
                <w:b/>
                <w:bCs/>
                <w:sz w:val="20"/>
                <w:szCs w:val="20"/>
                <w:u w:val="single"/>
              </w:rPr>
              <w:t>reprezentowane przez: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072" w:leader="none"/>
              </w:tabs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Liberation Sans" w:ascii="Arial" w:hAnsi="Arial"/>
                <w:sz w:val="20"/>
                <w:szCs w:val="20"/>
              </w:rPr>
              <w:t>…………………………………………………</w:t>
            </w:r>
            <w:r>
              <w:rPr>
                <w:rFonts w:cs="Liberation Sans" w:ascii="Arial" w:hAnsi="Arial"/>
                <w:sz w:val="20"/>
                <w:szCs w:val="20"/>
              </w:rPr>
              <w:t>..…..…………</w:t>
            </w:r>
          </w:p>
        </w:tc>
      </w:tr>
      <w:tr>
        <w:trPr/>
        <w:tc>
          <w:tcPr>
            <w:tcW w:w="9975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072" w:leader="none"/>
              </w:tabs>
              <w:spacing w:lineRule="auto" w:line="276"/>
              <w:jc w:val="both"/>
              <w:rPr>
                <w:rFonts w:ascii="Arial" w:hAnsi="Arial"/>
                <w:szCs w:val="20"/>
              </w:rPr>
            </w:pPr>
            <w:r>
              <w:rPr>
                <w:rFonts w:eastAsia="Cambria" w:cs="Liberation Sans"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cs="Liberation Sans" w:ascii="Arial" w:hAnsi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>
          <w:rFonts w:ascii="Arial" w:hAnsi="Arial" w:cs="Liberation Sans"/>
          <w:i/>
          <w:i/>
          <w:sz w:val="21"/>
          <w:szCs w:val="21"/>
        </w:rPr>
      </w:pPr>
      <w:r>
        <w:rPr>
          <w:rFonts w:cs="Liberation Sans" w:ascii="Arial" w:hAnsi="Arial"/>
          <w:i/>
          <w:sz w:val="21"/>
          <w:szCs w:val="21"/>
        </w:rPr>
      </w:r>
    </w:p>
    <w:p>
      <w:pPr>
        <w:pStyle w:val="Normal"/>
        <w:widowControl w:val="false"/>
        <w:spacing w:lineRule="auto" w:line="276"/>
        <w:jc w:val="center"/>
        <w:rPr>
          <w:rFonts w:ascii="Arial" w:hAnsi="Arial"/>
        </w:rPr>
      </w:pPr>
      <w:r>
        <w:rPr>
          <w:rFonts w:cs="Liberation Sans"/>
          <w:b/>
          <w:spacing w:val="4"/>
          <w:sz w:val="21"/>
          <w:szCs w:val="21"/>
        </w:rPr>
        <w:t xml:space="preserve">Oświadczenie składane na podstawie art. 117 ust. 4 ustawy z dnia 11 września 2019 </w:t>
      </w:r>
      <w:r>
        <w:rPr>
          <w:rFonts w:cs="Liberation Sans"/>
          <w:b/>
          <w:color w:val="000000"/>
          <w:spacing w:val="4"/>
          <w:sz w:val="21"/>
          <w:szCs w:val="21"/>
          <w:shd w:fill="auto" w:val="clear"/>
        </w:rPr>
        <w:t xml:space="preserve">r. Prawo zamówień publicznych </w:t>
      </w:r>
      <w:r>
        <w:rPr>
          <w:rFonts w:cs="Cambria"/>
          <w:b/>
          <w:color w:val="000000"/>
          <w:spacing w:val="4"/>
          <w:sz w:val="21"/>
          <w:szCs w:val="21"/>
          <w:shd w:fill="auto" w:val="clear"/>
        </w:rPr>
        <w:t>-</w:t>
      </w:r>
      <w:r>
        <w:rPr>
          <w:rFonts w:cs="Liberation Sans"/>
          <w:b/>
          <w:color w:val="000000"/>
          <w:spacing w:val="4"/>
          <w:sz w:val="21"/>
          <w:szCs w:val="21"/>
          <w:shd w:fill="auto" w:val="clear"/>
        </w:rPr>
        <w:t xml:space="preserve"> </w:t>
      </w:r>
      <w:r>
        <w:rPr>
          <w:rFonts w:cs="Cambria"/>
          <w:b/>
          <w:color w:val="000000"/>
          <w:spacing w:val="4"/>
          <w:sz w:val="21"/>
          <w:szCs w:val="21"/>
          <w:shd w:fill="auto" w:val="clear"/>
        </w:rPr>
        <w:t xml:space="preserve">podział zadań pomiędzy wykonawców </w:t>
      </w:r>
      <w:r>
        <w:rPr>
          <w:rFonts w:cs="Cambria"/>
          <w:b/>
          <w:bCs w:val="false"/>
          <w:color w:val="000000"/>
          <w:spacing w:val="4"/>
          <w:sz w:val="21"/>
          <w:szCs w:val="21"/>
          <w:u w:val="none"/>
          <w:shd w:fill="auto" w:val="clear"/>
        </w:rPr>
        <w:t>wspólnie ubiegających się o udzielenie zamówienia.</w:t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227" w:after="57"/>
        <w:jc w:val="both"/>
        <w:rPr>
          <w:rFonts w:ascii="Arial" w:hAnsi="Arial"/>
        </w:rPr>
      </w:pPr>
      <w:r>
        <w:rPr>
          <w:rFonts w:cs="Liberation Sans" w:ascii="Arial" w:hAnsi="Arial"/>
          <w:b w:val="false"/>
          <w:bCs w:val="false"/>
          <w:sz w:val="20"/>
          <w:szCs w:val="20"/>
          <w:u w:val="none"/>
        </w:rPr>
        <w:t>Działając jako pełnomocnik podmiotów, w imieniu których składane jest oświadczenie oświadczam, że:</w:t>
      </w:r>
    </w:p>
    <w:tbl>
      <w:tblPr>
        <w:tblW w:w="10035" w:type="dxa"/>
        <w:jc w:val="left"/>
        <w:tblInd w:w="6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568"/>
        <w:gridCol w:w="2776"/>
        <w:gridCol w:w="6691"/>
      </w:tblGrid>
      <w:tr>
        <w:trPr>
          <w:trHeight w:val="510" w:hRule="atLeast"/>
        </w:trPr>
        <w:tc>
          <w:tcPr>
            <w:tcW w:w="10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113" w:after="57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</w:rPr>
              <w:t>Oświadczam, że warunek dotyczący uprawnień do prowadzenia określonej działalności gospodarczej lub zawodowej określony w pkt 7.2.</w:t>
            </w:r>
            <w:r>
              <w:rPr>
                <w:rFonts w:eastAsia="Calibri" w:cs="Times New Roman" w:ascii="Arial" w:hAnsi="Arial"/>
                <w:b w:val="false"/>
                <w:bCs w:val="false"/>
                <w:color w:val="000000"/>
                <w:kern w:val="0"/>
                <w:sz w:val="20"/>
                <w:szCs w:val="20"/>
                <w:lang w:bidi="ar-SA"/>
              </w:rPr>
              <w:t>2.1.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 SWZ spełnia w naszym imieniu 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>n</w:t>
            </w: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0"/>
                <w:szCs w:val="20"/>
                <w:u w:val="single"/>
                <w:lang w:val="pl-PL" w:eastAsia="zh-CN" w:bidi="ar-SA"/>
              </w:rPr>
              <w:t xml:space="preserve">w. 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 xml:space="preserve">Wykonawca 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  <w:shd w:fill="auto" w:val="clear"/>
              </w:rPr>
              <w:t xml:space="preserve">i </w:t>
            </w:r>
            <w:r>
              <w:rPr>
                <w:rFonts w:ascii="ArialMT" w:hAnsi="ArialMT"/>
                <w:b w:val="false"/>
                <w:bCs w:val="false"/>
                <w:color w:val="000000"/>
                <w:sz w:val="20"/>
                <w:szCs w:val="20"/>
                <w:u w:val="single"/>
                <w:shd w:fill="auto" w:val="clear"/>
              </w:rPr>
              <w:t>zrealizuje usługi, do których realizacji te uprawnienia są wymagane.</w:t>
            </w:r>
          </w:p>
        </w:tc>
      </w:tr>
      <w:tr>
        <w:trPr>
          <w:trHeight w:val="18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Lp.</w:t>
            </w:r>
          </w:p>
        </w:tc>
        <w:tc>
          <w:tcPr>
            <w:tcW w:w="27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Nazwa/firma Wykonawcy</w:t>
            </w: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LineNumber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Zakres usługi, który wykona w/w Wykonawca:</w:t>
            </w:r>
          </w:p>
        </w:tc>
      </w:tr>
      <w:tr>
        <w:trPr>
          <w:trHeight w:val="18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  <w:t>1.</w:t>
            </w:r>
          </w:p>
        </w:tc>
        <w:tc>
          <w:tcPr>
            <w:tcW w:w="27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100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113" w:after="57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</w:rPr>
              <w:t>Oświadczam, że warunek dotyczący uprawnień do prowadzenia określonej działalności gospodarczej lub zawodowej określony w pkt 7.2.</w:t>
            </w:r>
            <w:r>
              <w:rPr>
                <w:rFonts w:eastAsia="Calibri" w:cs="Times New Roman" w:ascii="Arial" w:hAnsi="Arial"/>
                <w:b w:val="false"/>
                <w:bCs w:val="false"/>
                <w:color w:val="000000"/>
                <w:kern w:val="0"/>
                <w:sz w:val="20"/>
                <w:szCs w:val="20"/>
                <w:lang w:bidi="ar-SA"/>
              </w:rPr>
              <w:t>2.2.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 SWZ spełnia w naszym imieniu 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>n</w:t>
            </w:r>
            <w:r>
              <w:rPr>
                <w:rFonts w:eastAsia="Calibri" w:cs="Times New Roman" w:ascii="Arial" w:hAnsi="Arial"/>
                <w:b w:val="false"/>
                <w:bCs w:val="false"/>
                <w:color w:val="auto"/>
                <w:kern w:val="0"/>
                <w:sz w:val="20"/>
                <w:szCs w:val="20"/>
                <w:u w:val="single"/>
                <w:lang w:val="pl-PL" w:eastAsia="zh-CN" w:bidi="ar-SA"/>
              </w:rPr>
              <w:t xml:space="preserve">w. 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 xml:space="preserve">Wykonawca </w:t>
            </w:r>
            <w:r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  <w:shd w:fill="auto" w:val="clear"/>
              </w:rPr>
              <w:t xml:space="preserve">i </w:t>
            </w:r>
            <w:r>
              <w:rPr>
                <w:rFonts w:ascii="ArialMT" w:hAnsi="ArialMT"/>
                <w:b w:val="false"/>
                <w:bCs w:val="false"/>
                <w:color w:val="000000"/>
                <w:sz w:val="20"/>
                <w:szCs w:val="20"/>
                <w:u w:val="single"/>
                <w:shd w:fill="auto" w:val="clear"/>
              </w:rPr>
              <w:t>zrealizuje usługi, do których realizacji te uprawnienia są wymagane.</w:t>
            </w:r>
          </w:p>
        </w:tc>
      </w:tr>
      <w:tr>
        <w:trPr>
          <w:trHeight w:val="18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Lp.</w:t>
            </w:r>
          </w:p>
        </w:tc>
        <w:tc>
          <w:tcPr>
            <w:tcW w:w="27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Nazwa/firma Wykonawcy</w:t>
            </w: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LineNumber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Arial Unicode MS"/>
                <w:color w:val="000000"/>
                <w:sz w:val="20"/>
                <w:szCs w:val="20"/>
              </w:rPr>
              <w:t>Zakres usługi, który wykona w/w Wykonawca:</w:t>
            </w:r>
          </w:p>
        </w:tc>
      </w:tr>
      <w:tr>
        <w:trPr>
          <w:trHeight w:val="18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  <w:t>1.</w:t>
            </w:r>
          </w:p>
        </w:tc>
        <w:tc>
          <w:tcPr>
            <w:tcW w:w="27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180" w:hRule="atLeast"/>
        </w:trPr>
        <w:tc>
          <w:tcPr>
            <w:tcW w:w="100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113" w:after="57"/>
              <w:jc w:val="both"/>
              <w:rPr/>
            </w:pPr>
            <w:r>
              <w:rPr>
                <w:rFonts w:ascii="Arial" w:hAnsi="Arial"/>
                <w:sz w:val="20"/>
                <w:szCs w:val="20"/>
              </w:rPr>
              <w:t xml:space="preserve">Oświadczam, że warunek dotyczący doświadczenia wykonawcy określony w pkt 7.2.4.1. SWZ spełnia w naszym imieniu </w:t>
            </w:r>
            <w:r>
              <w:rPr>
                <w:rFonts w:ascii="Arial" w:hAnsi="Arial"/>
                <w:sz w:val="20"/>
                <w:szCs w:val="20"/>
                <w:u w:val="single"/>
              </w:rPr>
              <w:t>n</w:t>
            </w:r>
            <w:r>
              <w:rPr>
                <w:rFonts w:eastAsia="Calibri" w:cs="Times New Roman" w:ascii="Arial" w:hAnsi="Arial"/>
                <w:color w:val="auto"/>
                <w:kern w:val="0"/>
                <w:sz w:val="20"/>
                <w:szCs w:val="20"/>
                <w:u w:val="single"/>
                <w:lang w:val="pl-PL" w:eastAsia="zh-CN" w:bidi="ar-SA"/>
              </w:rPr>
              <w:t xml:space="preserve">w. </w:t>
            </w:r>
            <w:r>
              <w:rPr>
                <w:rFonts w:ascii="Arial" w:hAnsi="Arial"/>
                <w:sz w:val="20"/>
                <w:szCs w:val="20"/>
                <w:u w:val="single"/>
              </w:rPr>
              <w:t xml:space="preserve">Wykonawca i wykona on </w:t>
            </w:r>
            <w:r>
              <w:rPr>
                <w:rFonts w:ascii="Arial" w:hAnsi="Arial"/>
                <w:sz w:val="20"/>
                <w:szCs w:val="20"/>
              </w:rPr>
              <w:t>przedmiot zamówienia do zrealizowania, którego te zdolności są wymagane.</w:t>
            </w:r>
          </w:p>
        </w:tc>
      </w:tr>
      <w:tr>
        <w:trPr>
          <w:trHeight w:val="18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Lp.</w:t>
            </w:r>
          </w:p>
        </w:tc>
        <w:tc>
          <w:tcPr>
            <w:tcW w:w="27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Nazwa/firma Wykonawcy</w:t>
            </w: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Arial Unicode MS" w:cs="Times New Roman"/>
                <w:b w:val="false"/>
                <w:bCs w:val="false"/>
                <w:color w:val="000000"/>
                <w:kern w:val="0"/>
                <w:sz w:val="20"/>
                <w:szCs w:val="20"/>
                <w:shd w:fill="auto" w:val="clear"/>
                <w:lang w:val="pl-PL" w:eastAsia="zh-CN" w:bidi="ar-SA"/>
              </w:rPr>
              <w:t>Zakres usług, które będą realizowane przez Wykonawcę</w:t>
            </w:r>
          </w:p>
        </w:tc>
      </w:tr>
      <w:tr>
        <w:trPr>
          <w:trHeight w:val="18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  <w:t>1.</w:t>
            </w:r>
          </w:p>
        </w:tc>
        <w:tc>
          <w:tcPr>
            <w:tcW w:w="27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6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227" w:after="113"/>
        <w:ind w:hanging="0" w:left="57" w:right="0"/>
        <w:jc w:val="both"/>
        <w:rPr>
          <w:rFonts w:ascii="Arial" w:hAnsi="Arial"/>
        </w:rPr>
      </w:pPr>
      <w:r>
        <w:rPr>
          <w:rFonts w:cs="Liberation Sans" w:ascii="Arial" w:hAnsi="Arial"/>
          <w:sz w:val="20"/>
          <w:szCs w:val="20"/>
        </w:rPr>
        <w:t>Oświadczam, że wszystkie informacje podane w powyższych oświadczeniach są aktualne i zgodne z prawdą.</w:t>
      </w:r>
    </w:p>
    <w:p>
      <w:pPr>
        <w:pStyle w:val="Normal"/>
        <w:spacing w:lineRule="auto" w:line="276"/>
        <w:jc w:val="both"/>
        <w:rPr>
          <w:rFonts w:ascii="Arial" w:hAnsi="Arial"/>
          <w:color w:val="0369A3"/>
        </w:rPr>
      </w:pPr>
      <w:r>
        <w:rPr/>
      </w:r>
    </w:p>
    <w:p>
      <w:pPr>
        <w:pStyle w:val="Normal"/>
        <w:widowControl/>
        <w:tabs>
          <w:tab w:val="clear" w:pos="709"/>
        </w:tabs>
        <w:suppressAutoHyphens w:val="false"/>
        <w:bidi w:val="0"/>
        <w:spacing w:lineRule="auto" w:line="240" w:before="0" w:after="0"/>
        <w:ind w:hanging="0" w:left="0" w:right="0"/>
        <w:jc w:val="center"/>
        <w:rPr>
          <w:rFonts w:ascii="Arial" w:hAnsi="Arial"/>
        </w:rPr>
      </w:pP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 xml:space="preserve">Uwaga! 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>Oświadczenie n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 xml:space="preserve">ależy podpisać kwalifikowanym podpisem elektronicznym  </w:t>
        <w:br/>
        <w:t xml:space="preserve">lub podpisem zaufanym  lub podpisem osobistym 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>przez osobę/osoby upoważnioną/upoważnione do występowania w imieniu Wykonawcy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062C4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>.</w:t>
      </w:r>
      <w:r>
        <w:rPr>
          <w:rFonts w:eastAsia="Times New Roman" w:cs="Times New Roman" w:ascii="Arial" w:hAnsi="Arial"/>
          <w:b/>
          <w:bCs/>
          <w:i/>
          <w:iCs/>
          <w:strike w:val="false"/>
          <w:dstrike w:val="false"/>
          <w:color w:val="0369A3"/>
          <w:position w:val="0"/>
          <w:sz w:val="20"/>
          <w:sz w:val="20"/>
          <w:szCs w:val="20"/>
          <w:u w:val="none"/>
          <w:shd w:fill="auto" w:val="clear"/>
          <w:vertAlign w:val="baseline"/>
          <w:lang w:eastAsia="zxx" w:bidi="zxx"/>
        </w:rPr>
        <w:t xml:space="preserve">            </w:t>
      </w:r>
    </w:p>
    <w:sectPr>
      <w:type w:val="nextPage"/>
      <w:pgSz w:w="11906" w:h="16838"/>
      <w:pgMar w:left="915" w:right="851" w:gutter="0" w:header="0" w:top="518" w:footer="0" w:bottom="5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MT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InternetLink" w:customStyle="1">
    <w:name w:val="Internet Link"/>
    <w:qFormat/>
    <w:rPr>
      <w:u w:val="single"/>
    </w:rPr>
  </w:style>
  <w:style w:type="character" w:styleId="AkapitzlistZnak" w:customStyle="1">
    <w:name w:val="Akapit z listą Znak"/>
    <w:qFormat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qFormat/>
    <w:rPr>
      <w:rFonts w:ascii="Arial" w:hAnsi="Arial" w:eastAsia="Times New Roman" w:cs="Arial"/>
      <w:sz w:val="20"/>
      <w:szCs w:val="20"/>
    </w:rPr>
  </w:style>
  <w:style w:type="character" w:styleId="BezodstpwZnak" w:customStyle="1">
    <w:name w:val="Bez odstępów Znak"/>
    <w:qFormat/>
    <w:rPr>
      <w:rFonts w:ascii="Times New Roman" w:hAnsi="Times New Roman" w:eastAsia="Times New Roman" w:cs="Times New Roman"/>
      <w:color w:val="000000"/>
      <w:szCs w:val="22"/>
    </w:rPr>
  </w:style>
  <w:style w:type="character" w:styleId="NagwekZnak" w:customStyle="1">
    <w:name w:val="Nagłówek Znak"/>
    <w:qFormat/>
    <w:rPr>
      <w:rFonts w:ascii="Calibri" w:hAnsi="Calibri" w:eastAsia="Calibri" w:cs="Times New Roman"/>
    </w:rPr>
  </w:style>
  <w:style w:type="character" w:styleId="StopkaZnak" w:customStyle="1">
    <w:name w:val="Stopka Znak"/>
    <w:qFormat/>
    <w:rPr>
      <w:rFonts w:ascii="Calibri" w:hAnsi="Calibri" w:eastAsia="Calibri" w:cs="Times New Roman"/>
    </w:rPr>
  </w:style>
  <w:style w:type="character" w:styleId="FollowedHyperlink" w:customStyle="1">
    <w:name w:val="FollowedHyperlink"/>
    <w:rPr>
      <w:color w:val="954F72"/>
      <w:u w:val="single"/>
    </w:rPr>
  </w:style>
  <w:style w:type="character" w:styleId="TekstprzypisudolnegoZnak" w:customStyle="1">
    <w:name w:val="Tekst przypisu dolnego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TekstdymkaZnak" w:customStyle="1">
    <w:name w:val="Tekst dymka Znak"/>
    <w:qFormat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qFormat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redniasiatka2Znak" w:customStyle="1">
    <w:name w:val="Średnia siatka 2 Znak"/>
    <w:qFormat/>
    <w:rPr>
      <w:rFonts w:ascii="Times New Roman" w:hAnsi="Times New Roman" w:eastAsia="Calibri" w:cs="Times New Roman"/>
      <w:color w:val="000000"/>
      <w:sz w:val="22"/>
      <w:szCs w:val="22"/>
    </w:rPr>
  </w:style>
  <w:style w:type="character" w:styleId="TekstpodstawowyZnak">
    <w:name w:val="Tekst podstawowy Znak"/>
    <w:basedOn w:val="DefaultParagraphFont"/>
    <w:qFormat/>
    <w:rPr>
      <w:rFonts w:cs="Mangal"/>
      <w:sz w:val="21"/>
      <w:szCs w:val="21"/>
    </w:rPr>
  </w:style>
  <w:style w:type="character" w:styleId="InternetLink1">
    <w:name w:val="Internet Link1"/>
    <w:qFormat/>
    <w:rPr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0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Liberation Sans" w:hAnsi="Liberation Sans" w:cs="Arial"/>
      <w:sz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Lucida Sans"/>
      <w:i/>
      <w:iCs/>
      <w:sz w:val="20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ascii="Liberation Sans" w:hAnsi="Liberation Sans" w:cs="Arial"/>
      <w:sz w:val="20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/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0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zh-CN" w:bidi="ar-SA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/>
  </w:style>
  <w:style w:type="paragraph" w:styleId="BodyTextIndent2">
    <w:name w:val="Body Text Indent 2"/>
    <w:basedOn w:val="Normal"/>
    <w:qFormat/>
    <w:pPr>
      <w:widowControl w:val="false"/>
      <w:spacing w:lineRule="auto" w:line="480" w:before="0" w:after="120"/>
      <w:ind w:hanging="0" w:left="283"/>
    </w:pPr>
    <w:rPr>
      <w:rFonts w:ascii="Arial" w:hAnsi="Arial" w:eastAsia="Times New Roman" w:cs="Arial"/>
      <w:sz w:val="20"/>
      <w:szCs w:val="20"/>
    </w:rPr>
  </w:style>
  <w:style w:type="paragraph" w:styleId="Footer">
    <w:name w:val="footer"/>
    <w:basedOn w:val="Normal"/>
    <w:pPr/>
    <w:rPr/>
  </w:style>
  <w:style w:type="paragraph" w:styleId="FootnoteText">
    <w:name w:val="footnote text"/>
    <w:basedOn w:val="Normal"/>
    <w:pPr/>
    <w:rPr>
      <w:rFonts w:ascii="Times New Roman" w:hAnsi="Times New Roman" w:eastAsia="Times New Roman"/>
      <w:sz w:val="20"/>
      <w:szCs w:val="20"/>
    </w:rPr>
  </w:style>
  <w:style w:type="paragraph" w:styleId="Standard" w:customStyle="1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redniasiatka21" w:customStyle="1">
    <w:name w:val="Średnia siatka 21"/>
    <w:qFormat/>
    <w:pPr>
      <w:widowControl/>
      <w:suppressAutoHyphens w:val="true"/>
      <w:overflowPunct w:val="fals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zh-CN" w:bidi="ar-SA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>
      <w:rFonts w:ascii="Arial" w:hAnsi="Arial"/>
      <w:sz w:val="20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DocumentMap">
    <w:name w:val="Document Map"/>
    <w:qFormat/>
    <w:pPr>
      <w:widowControl/>
      <w:suppressAutoHyphens w:val="true"/>
      <w:overflowPunct w:val="false"/>
      <w:bidi w:val="0"/>
      <w:spacing w:before="0" w:after="0"/>
      <w:jc w:val="left"/>
      <w:textAlignment w:val="auto"/>
    </w:pPr>
    <w:rPr>
      <w:rFonts w:ascii="Liberation Sans" w:hAnsi="Liberation Sans" w:eastAsia="NSimSun" w:cs="Liberation Sans"/>
      <w:color w:val="auto"/>
      <w:kern w:val="2"/>
      <w:sz w:val="21"/>
      <w:szCs w:val="24"/>
      <w:lang w:val="pl-PL" w:eastAsia="zh-CN" w:bidi="hi-IN"/>
    </w:rPr>
  </w:style>
  <w:style w:type="paragraph" w:styleId="SIWZ2">
    <w:name w:val="SIWZ 2"/>
    <w:basedOn w:val="Normal"/>
    <w:qFormat/>
    <w:pPr>
      <w:spacing w:before="0" w:after="113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LibreOffice/24.8.2.1$Windows_X86_64 LibreOffice_project/0f794b6e29741098670a3b95d60478a65d05ef13</Application>
  <AppVersion>15.0000</AppVersion>
  <Pages>1</Pages>
  <Words>292</Words>
  <Characters>2057</Characters>
  <CharactersWithSpaces>2386</CharactersWithSpaces>
  <Paragraphs>31</Paragraphs>
  <Company>Muzeum Lubelskie w Lublinie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2021-01-29T10:44:00Z</dcterms:created>
  <dc:creator>Robert Słowikowski</dc:creator>
  <dc:description/>
  <cp:keywords> </cp:keywords>
  <dc:language>pl-PL</dc:language>
  <cp:lastModifiedBy>Joanna Lewandowska-Świtka</cp:lastModifiedBy>
  <dcterms:modified xsi:type="dcterms:W3CDTF">2024-11-10T14:08:03Z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