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F70CD6" w14:textId="68CE88FA" w:rsidR="00F1456B" w:rsidRPr="000B70C7" w:rsidRDefault="00F1456B" w:rsidP="00B1747F">
      <w:pPr>
        <w:pStyle w:val="Bezodstpw"/>
        <w:jc w:val="center"/>
        <w:rPr>
          <w:rFonts w:asciiTheme="minorHAnsi" w:hAnsiTheme="minorHAnsi" w:cstheme="minorHAnsi"/>
        </w:rPr>
      </w:pPr>
      <w:r w:rsidRPr="000B70C7">
        <w:rPr>
          <w:rFonts w:asciiTheme="minorHAnsi" w:hAnsiTheme="minorHAnsi" w:cstheme="minorHAnsi"/>
        </w:rPr>
        <w:t>Specyfikacja warunków zamówienia</w:t>
      </w:r>
    </w:p>
    <w:p w14:paraId="7FB461A7" w14:textId="0F410471" w:rsidR="00F1456B" w:rsidRPr="000B70C7" w:rsidRDefault="00F1456B" w:rsidP="00AA243A">
      <w:pPr>
        <w:spacing w:line="252" w:lineRule="auto"/>
        <w:jc w:val="center"/>
        <w:rPr>
          <w:rFonts w:asciiTheme="minorHAnsi" w:hAnsiTheme="minorHAnsi" w:cstheme="minorHAnsi"/>
        </w:rPr>
      </w:pPr>
      <w:r w:rsidRPr="000B70C7">
        <w:rPr>
          <w:rFonts w:asciiTheme="minorHAnsi" w:hAnsiTheme="minorHAnsi" w:cstheme="minorHAnsi"/>
        </w:rPr>
        <w:t xml:space="preserve">(postępowanie zarejestrowano pod nr </w:t>
      </w:r>
      <w:bookmarkStart w:id="0" w:name="OLE_LINK1"/>
      <w:r w:rsidR="00E117AE" w:rsidRPr="006B7863">
        <w:rPr>
          <w:rFonts w:asciiTheme="minorHAnsi" w:hAnsiTheme="minorHAnsi" w:cstheme="minorHAnsi"/>
          <w:b/>
          <w:bCs/>
        </w:rPr>
        <w:t>PIN.I.</w:t>
      </w:r>
      <w:r w:rsidR="00FB733E" w:rsidRPr="006B7863">
        <w:rPr>
          <w:rFonts w:asciiTheme="minorHAnsi" w:hAnsiTheme="minorHAnsi" w:cstheme="minorHAnsi"/>
          <w:b/>
          <w:bCs/>
        </w:rPr>
        <w:t>271</w:t>
      </w:r>
      <w:r w:rsidR="00B2612B">
        <w:rPr>
          <w:rFonts w:asciiTheme="minorHAnsi" w:hAnsiTheme="minorHAnsi" w:cstheme="minorHAnsi"/>
          <w:b/>
          <w:bCs/>
        </w:rPr>
        <w:t>.16</w:t>
      </w:r>
      <w:r w:rsidR="001229CB" w:rsidRPr="006B7863">
        <w:rPr>
          <w:rFonts w:asciiTheme="minorHAnsi" w:hAnsiTheme="minorHAnsi" w:cstheme="minorHAnsi"/>
          <w:b/>
          <w:bCs/>
        </w:rPr>
        <w:t>.</w:t>
      </w:r>
      <w:r w:rsidR="00CA3BE3" w:rsidRPr="006B7863">
        <w:rPr>
          <w:rFonts w:asciiTheme="minorHAnsi" w:hAnsiTheme="minorHAnsi" w:cstheme="minorHAnsi"/>
          <w:b/>
          <w:bCs/>
        </w:rPr>
        <w:t>202</w:t>
      </w:r>
      <w:r w:rsidR="00D7030D" w:rsidRPr="006B7863">
        <w:rPr>
          <w:rFonts w:asciiTheme="minorHAnsi" w:hAnsiTheme="minorHAnsi" w:cstheme="minorHAnsi"/>
          <w:b/>
          <w:bCs/>
        </w:rPr>
        <w:t>4</w:t>
      </w:r>
      <w:r w:rsidR="004D2F24" w:rsidRPr="006B7863">
        <w:rPr>
          <w:rFonts w:asciiTheme="minorHAnsi" w:hAnsiTheme="minorHAnsi" w:cstheme="minorHAnsi"/>
          <w:b/>
          <w:bCs/>
        </w:rPr>
        <w:t>.</w:t>
      </w:r>
      <w:r w:rsidR="006B7863" w:rsidRPr="006B7863">
        <w:rPr>
          <w:rFonts w:asciiTheme="minorHAnsi" w:hAnsiTheme="minorHAnsi" w:cstheme="minorHAnsi"/>
          <w:b/>
          <w:bCs/>
        </w:rPr>
        <w:t>BK</w:t>
      </w:r>
      <w:r w:rsidRPr="006B7863">
        <w:rPr>
          <w:rFonts w:asciiTheme="minorHAnsi" w:hAnsiTheme="minorHAnsi" w:cstheme="minorHAnsi"/>
        </w:rPr>
        <w:t>)</w:t>
      </w:r>
      <w:bookmarkEnd w:id="0"/>
    </w:p>
    <w:p w14:paraId="461343DF" w14:textId="77777777" w:rsidR="00F274D1" w:rsidRPr="000B70C7" w:rsidRDefault="00F274D1" w:rsidP="00AA243A">
      <w:pPr>
        <w:spacing w:line="252" w:lineRule="auto"/>
        <w:jc w:val="center"/>
        <w:rPr>
          <w:rFonts w:asciiTheme="minorHAnsi" w:hAnsiTheme="minorHAnsi" w:cstheme="minorHAnsi"/>
        </w:rPr>
      </w:pPr>
    </w:p>
    <w:p w14:paraId="6C1F93C2" w14:textId="6513680E" w:rsidR="00F1456B" w:rsidRPr="000B70C7" w:rsidRDefault="00F1456B" w:rsidP="00AA243A">
      <w:pPr>
        <w:spacing w:line="252" w:lineRule="auto"/>
        <w:jc w:val="both"/>
        <w:rPr>
          <w:rFonts w:asciiTheme="minorHAnsi" w:hAnsiTheme="minorHAnsi" w:cstheme="minorHAnsi"/>
        </w:rPr>
      </w:pPr>
      <w:r w:rsidRPr="000B70C7">
        <w:rPr>
          <w:rFonts w:asciiTheme="minorHAnsi" w:hAnsiTheme="minorHAnsi" w:cstheme="minorHAnsi"/>
        </w:rPr>
        <w:t xml:space="preserve">Podstawa prawna: ustawa </w:t>
      </w:r>
      <w:bookmarkStart w:id="1" w:name="_Hlk61720752"/>
      <w:r w:rsidRPr="000B70C7">
        <w:rPr>
          <w:rFonts w:asciiTheme="minorHAnsi" w:hAnsiTheme="minorHAnsi" w:cstheme="minorHAnsi"/>
        </w:rPr>
        <w:t xml:space="preserve">z dnia </w:t>
      </w:r>
      <w:bookmarkStart w:id="2" w:name="_Hlk61514156"/>
      <w:r w:rsidRPr="000B70C7">
        <w:rPr>
          <w:rFonts w:asciiTheme="minorHAnsi" w:hAnsiTheme="minorHAnsi" w:cstheme="minorHAnsi"/>
        </w:rPr>
        <w:t>11 września 2019</w:t>
      </w:r>
      <w:r w:rsidR="00F3630F" w:rsidRPr="000B70C7">
        <w:rPr>
          <w:rFonts w:asciiTheme="minorHAnsi" w:hAnsiTheme="minorHAnsi" w:cstheme="minorHAnsi"/>
        </w:rPr>
        <w:t xml:space="preserve"> </w:t>
      </w:r>
      <w:r w:rsidRPr="000B70C7">
        <w:rPr>
          <w:rFonts w:asciiTheme="minorHAnsi" w:hAnsiTheme="minorHAnsi" w:cstheme="minorHAnsi"/>
        </w:rPr>
        <w:t xml:space="preserve">r. Prawo zamówień publicznych (Dz. U. z </w:t>
      </w:r>
      <w:r w:rsidR="000A7713" w:rsidRPr="000B70C7">
        <w:rPr>
          <w:rFonts w:asciiTheme="minorHAnsi" w:hAnsiTheme="minorHAnsi" w:cstheme="minorHAnsi"/>
        </w:rPr>
        <w:t>202</w:t>
      </w:r>
      <w:r w:rsidR="00AB6B2C">
        <w:rPr>
          <w:rFonts w:asciiTheme="minorHAnsi" w:hAnsiTheme="minorHAnsi" w:cstheme="minorHAnsi"/>
        </w:rPr>
        <w:t>4</w:t>
      </w:r>
      <w:r w:rsidR="000A7713" w:rsidRPr="000B70C7">
        <w:rPr>
          <w:rFonts w:asciiTheme="minorHAnsi" w:hAnsiTheme="minorHAnsi" w:cstheme="minorHAnsi"/>
        </w:rPr>
        <w:t xml:space="preserve"> poz. 1</w:t>
      </w:r>
      <w:r w:rsidR="00AB6B2C">
        <w:rPr>
          <w:rFonts w:asciiTheme="minorHAnsi" w:hAnsiTheme="minorHAnsi" w:cstheme="minorHAnsi"/>
        </w:rPr>
        <w:t>320</w:t>
      </w:r>
      <w:r w:rsidRPr="000B70C7">
        <w:rPr>
          <w:rFonts w:asciiTheme="minorHAnsi" w:hAnsiTheme="minorHAnsi" w:cstheme="minorHAnsi"/>
        </w:rPr>
        <w:t xml:space="preserve"> ze zm.) </w:t>
      </w:r>
      <w:bookmarkEnd w:id="2"/>
      <w:r w:rsidRPr="000B70C7">
        <w:rPr>
          <w:rFonts w:asciiTheme="minorHAnsi" w:hAnsiTheme="minorHAnsi" w:cstheme="minorHAnsi"/>
        </w:rPr>
        <w:t xml:space="preserve">zwana dalej „ustawą </w:t>
      </w:r>
      <w:proofErr w:type="spellStart"/>
      <w:r w:rsidRPr="000B70C7">
        <w:rPr>
          <w:rFonts w:asciiTheme="minorHAnsi" w:hAnsiTheme="minorHAnsi" w:cstheme="minorHAnsi"/>
        </w:rPr>
        <w:t>Pzp</w:t>
      </w:r>
      <w:proofErr w:type="spellEnd"/>
      <w:r w:rsidRPr="000B70C7">
        <w:rPr>
          <w:rFonts w:asciiTheme="minorHAnsi" w:hAnsiTheme="minorHAnsi" w:cstheme="minorHAnsi"/>
        </w:rPr>
        <w:t>".</w:t>
      </w:r>
      <w:bookmarkEnd w:id="1"/>
    </w:p>
    <w:p w14:paraId="127459D6" w14:textId="77777777" w:rsidR="00F1456B" w:rsidRPr="000B70C7" w:rsidRDefault="00F1456B" w:rsidP="00AA243A">
      <w:pPr>
        <w:spacing w:line="252" w:lineRule="auto"/>
        <w:jc w:val="both"/>
        <w:rPr>
          <w:rFonts w:asciiTheme="minorHAnsi" w:eastAsia="Calibri" w:hAnsiTheme="minorHAnsi" w:cstheme="minorHAnsi"/>
        </w:rPr>
      </w:pPr>
    </w:p>
    <w:p w14:paraId="0533183D" w14:textId="7B55A7D6" w:rsidR="00C83BC9" w:rsidRDefault="000074F8" w:rsidP="003610F8">
      <w:pPr>
        <w:numPr>
          <w:ilvl w:val="0"/>
          <w:numId w:val="17"/>
        </w:numPr>
        <w:tabs>
          <w:tab w:val="left" w:pos="284"/>
        </w:tabs>
        <w:spacing w:line="252" w:lineRule="auto"/>
        <w:ind w:left="284" w:hanging="284"/>
        <w:rPr>
          <w:rFonts w:asciiTheme="minorHAnsi" w:hAnsiTheme="minorHAnsi" w:cstheme="minorHAnsi"/>
        </w:rPr>
      </w:pPr>
      <w:bookmarkStart w:id="3" w:name="_Hlk72323213"/>
      <w:bookmarkStart w:id="4" w:name="_Hlk72321893"/>
      <w:bookmarkStart w:id="5" w:name="_Hlk61520305"/>
      <w:r w:rsidRPr="000B70C7">
        <w:rPr>
          <w:rFonts w:asciiTheme="minorHAnsi" w:hAnsiTheme="minorHAnsi" w:cstheme="minorHAnsi"/>
          <w:b/>
          <w:bCs/>
        </w:rPr>
        <w:t>ZAMAWIAJĄCY</w:t>
      </w:r>
      <w:r w:rsidR="002006BD" w:rsidRPr="000B70C7">
        <w:rPr>
          <w:rFonts w:asciiTheme="minorHAnsi" w:hAnsiTheme="minorHAnsi" w:cstheme="minorHAnsi"/>
        </w:rPr>
        <w:t xml:space="preserve">: </w:t>
      </w:r>
      <w:r w:rsidR="00CA741E" w:rsidRPr="000B70C7">
        <w:rPr>
          <w:rFonts w:asciiTheme="minorHAnsi" w:hAnsiTheme="minorHAnsi" w:cstheme="minorHAnsi"/>
        </w:rPr>
        <w:t xml:space="preserve">  </w:t>
      </w:r>
      <w:bookmarkEnd w:id="3"/>
      <w:r w:rsidR="00B2612B">
        <w:rPr>
          <w:rFonts w:asciiTheme="minorHAnsi" w:hAnsiTheme="minorHAnsi" w:cstheme="minorHAnsi"/>
        </w:rPr>
        <w:t>Ochotnicza Straż Pożarna w Tychowie</w:t>
      </w:r>
    </w:p>
    <w:p w14:paraId="14A73100" w14:textId="25FA0469" w:rsidR="00F274D1" w:rsidRPr="000B70C7" w:rsidRDefault="00C83BC9" w:rsidP="00C83BC9">
      <w:pPr>
        <w:tabs>
          <w:tab w:val="left" w:pos="284"/>
        </w:tabs>
        <w:spacing w:line="252" w:lineRule="auto"/>
        <w:ind w:left="284"/>
        <w:rPr>
          <w:rFonts w:asciiTheme="minorHAnsi" w:hAnsiTheme="minorHAnsi" w:cstheme="minorHAnsi"/>
        </w:rPr>
      </w:pPr>
      <w:r>
        <w:rPr>
          <w:rFonts w:asciiTheme="minorHAnsi" w:hAnsiTheme="minorHAnsi" w:cstheme="minorHAnsi"/>
        </w:rPr>
        <w:t xml:space="preserve">                                 </w:t>
      </w:r>
      <w:r w:rsidR="00F1456B" w:rsidRPr="000B70C7">
        <w:rPr>
          <w:rFonts w:asciiTheme="minorHAnsi" w:hAnsiTheme="minorHAnsi" w:cstheme="minorHAnsi"/>
        </w:rPr>
        <w:t xml:space="preserve"> </w:t>
      </w:r>
      <w:r w:rsidR="004577B5" w:rsidRPr="000B70C7">
        <w:rPr>
          <w:rFonts w:asciiTheme="minorHAnsi" w:hAnsiTheme="minorHAnsi" w:cstheme="minorHAnsi"/>
        </w:rPr>
        <w:t>ul. Bobolicka 17, 78-220 Tychowo</w:t>
      </w:r>
      <w:bookmarkEnd w:id="4"/>
    </w:p>
    <w:p w14:paraId="6D0F80B3" w14:textId="0D80A492" w:rsidR="00C8312A" w:rsidRPr="000B70C7" w:rsidRDefault="00B2612B" w:rsidP="00621E72">
      <w:pPr>
        <w:tabs>
          <w:tab w:val="left" w:pos="8683"/>
        </w:tabs>
        <w:spacing w:line="252" w:lineRule="auto"/>
        <w:ind w:left="1416" w:firstLine="708"/>
        <w:rPr>
          <w:rFonts w:asciiTheme="minorHAnsi" w:hAnsiTheme="minorHAnsi" w:cstheme="minorHAnsi"/>
        </w:rPr>
      </w:pPr>
      <w:bookmarkStart w:id="6" w:name="_Hlk61731435"/>
      <w:r>
        <w:rPr>
          <w:rFonts w:asciiTheme="minorHAnsi" w:hAnsiTheme="minorHAnsi" w:cstheme="minorHAnsi"/>
        </w:rPr>
        <w:t xml:space="preserve">tel.  </w:t>
      </w:r>
      <w:r w:rsidR="00D000B2">
        <w:rPr>
          <w:rFonts w:asciiTheme="minorHAnsi" w:hAnsiTheme="minorHAnsi" w:cstheme="minorHAnsi"/>
        </w:rPr>
        <w:t>94 31 15 130</w:t>
      </w:r>
      <w:r w:rsidR="00621E72">
        <w:rPr>
          <w:rFonts w:asciiTheme="minorHAnsi" w:hAnsiTheme="minorHAnsi" w:cstheme="minorHAnsi"/>
        </w:rPr>
        <w:tab/>
      </w:r>
    </w:p>
    <w:p w14:paraId="70B3BC68" w14:textId="6269D863" w:rsidR="00C8312A" w:rsidRDefault="00F274D1" w:rsidP="00B2612B">
      <w:pPr>
        <w:spacing w:line="252" w:lineRule="auto"/>
        <w:ind w:left="1700" w:firstLine="424"/>
        <w:rPr>
          <w:rFonts w:asciiTheme="minorHAnsi" w:hAnsiTheme="minorHAnsi" w:cstheme="minorHAnsi"/>
        </w:rPr>
      </w:pPr>
      <w:r w:rsidRPr="000B70C7">
        <w:rPr>
          <w:rFonts w:asciiTheme="minorHAnsi" w:hAnsiTheme="minorHAnsi" w:cstheme="minorHAnsi"/>
        </w:rPr>
        <w:t>a</w:t>
      </w:r>
      <w:r w:rsidR="00F1456B" w:rsidRPr="000B70C7">
        <w:rPr>
          <w:rFonts w:asciiTheme="minorHAnsi" w:hAnsiTheme="minorHAnsi" w:cstheme="minorHAnsi"/>
        </w:rPr>
        <w:t>dres poczty elektronicznej</w:t>
      </w:r>
      <w:bookmarkEnd w:id="6"/>
      <w:r w:rsidR="00F1456B" w:rsidRPr="000B70C7">
        <w:rPr>
          <w:rFonts w:asciiTheme="minorHAnsi" w:hAnsiTheme="minorHAnsi" w:cstheme="minorHAnsi"/>
        </w:rPr>
        <w:t xml:space="preserve">: </w:t>
      </w:r>
      <w:r w:rsidR="00B2612B">
        <w:rPr>
          <w:rFonts w:asciiTheme="minorHAnsi" w:hAnsiTheme="minorHAnsi" w:cstheme="minorHAnsi"/>
        </w:rPr>
        <w:t xml:space="preserve"> </w:t>
      </w:r>
      <w:r w:rsidR="00D000B2">
        <w:rPr>
          <w:rFonts w:asciiTheme="minorHAnsi" w:hAnsiTheme="minorHAnsi" w:cstheme="minorHAnsi"/>
        </w:rPr>
        <w:t>umig@tychowo.pl</w:t>
      </w:r>
    </w:p>
    <w:p w14:paraId="03E88611" w14:textId="77777777" w:rsidR="006B7863" w:rsidRPr="005F1198" w:rsidRDefault="006B7863" w:rsidP="006B7863">
      <w:pPr>
        <w:pStyle w:val="Akapitzlist"/>
        <w:spacing w:line="252" w:lineRule="auto"/>
        <w:ind w:left="284"/>
        <w:jc w:val="both"/>
        <w:rPr>
          <w:rFonts w:ascii="Calibri" w:hAnsi="Calibri" w:cs="Calibri"/>
          <w:b/>
          <w:sz w:val="24"/>
          <w:szCs w:val="24"/>
        </w:rPr>
      </w:pPr>
      <w:r w:rsidRPr="005F1198">
        <w:rPr>
          <w:rFonts w:ascii="Calibri" w:hAnsi="Calibri" w:cs="Calibri"/>
          <w:b/>
          <w:sz w:val="24"/>
          <w:szCs w:val="24"/>
        </w:rPr>
        <w:t>Podmiot prowadzący postepowanie:</w:t>
      </w:r>
    </w:p>
    <w:p w14:paraId="0A6BFEBD" w14:textId="77777777" w:rsidR="006B7863" w:rsidRPr="006B7863" w:rsidRDefault="006B7863" w:rsidP="00023AB4">
      <w:pPr>
        <w:pStyle w:val="Akapitzlist"/>
        <w:spacing w:line="252" w:lineRule="auto"/>
        <w:ind w:left="2127"/>
        <w:jc w:val="both"/>
        <w:rPr>
          <w:rFonts w:ascii="Calibri" w:hAnsi="Calibri" w:cs="Calibri"/>
          <w:sz w:val="24"/>
          <w:szCs w:val="24"/>
        </w:rPr>
      </w:pPr>
      <w:r w:rsidRPr="006B7863">
        <w:rPr>
          <w:rFonts w:ascii="Calibri" w:hAnsi="Calibri" w:cs="Calibri"/>
          <w:sz w:val="24"/>
          <w:szCs w:val="24"/>
        </w:rPr>
        <w:t>Gmina Tychowo</w:t>
      </w:r>
    </w:p>
    <w:p w14:paraId="6C1853DA" w14:textId="77777777" w:rsidR="006B7863" w:rsidRPr="006B7863" w:rsidRDefault="006B7863" w:rsidP="00023AB4">
      <w:pPr>
        <w:pStyle w:val="Akapitzlist"/>
        <w:spacing w:line="252" w:lineRule="auto"/>
        <w:ind w:left="2127"/>
        <w:jc w:val="both"/>
        <w:rPr>
          <w:rFonts w:ascii="Calibri" w:hAnsi="Calibri" w:cs="Calibri"/>
          <w:sz w:val="24"/>
          <w:szCs w:val="24"/>
        </w:rPr>
      </w:pPr>
      <w:r w:rsidRPr="006B7863">
        <w:rPr>
          <w:rFonts w:ascii="Calibri" w:hAnsi="Calibri" w:cs="Calibri"/>
          <w:sz w:val="24"/>
          <w:szCs w:val="24"/>
        </w:rPr>
        <w:t>ul. Bobolicka 17</w:t>
      </w:r>
    </w:p>
    <w:p w14:paraId="7C55BF10" w14:textId="77777777" w:rsidR="006B7863" w:rsidRPr="006B7863" w:rsidRDefault="006B7863" w:rsidP="00023AB4">
      <w:pPr>
        <w:pStyle w:val="Akapitzlist"/>
        <w:spacing w:line="252" w:lineRule="auto"/>
        <w:ind w:left="2127"/>
        <w:jc w:val="both"/>
        <w:rPr>
          <w:rFonts w:ascii="Calibri" w:hAnsi="Calibri" w:cs="Calibri"/>
          <w:sz w:val="24"/>
          <w:szCs w:val="24"/>
        </w:rPr>
      </w:pPr>
      <w:r w:rsidRPr="006B7863">
        <w:rPr>
          <w:rFonts w:ascii="Calibri" w:hAnsi="Calibri" w:cs="Calibri"/>
          <w:sz w:val="24"/>
          <w:szCs w:val="24"/>
        </w:rPr>
        <w:t>78-220 Tychowo</w:t>
      </w:r>
    </w:p>
    <w:p w14:paraId="5F137426" w14:textId="77777777" w:rsidR="006B7863" w:rsidRPr="000B70C7" w:rsidRDefault="006B7863" w:rsidP="002006BD">
      <w:pPr>
        <w:spacing w:line="252" w:lineRule="auto"/>
        <w:ind w:left="2124"/>
        <w:rPr>
          <w:rFonts w:asciiTheme="minorHAnsi" w:hAnsiTheme="minorHAnsi" w:cstheme="minorHAnsi"/>
        </w:rPr>
      </w:pPr>
    </w:p>
    <w:p w14:paraId="00B3DC76" w14:textId="63FD740A" w:rsidR="009F1446" w:rsidRPr="00C33ED6" w:rsidRDefault="00F1456B" w:rsidP="00C33ED6">
      <w:pPr>
        <w:pStyle w:val="Akapitzlist"/>
        <w:numPr>
          <w:ilvl w:val="0"/>
          <w:numId w:val="36"/>
        </w:numPr>
        <w:spacing w:line="252" w:lineRule="auto"/>
        <w:jc w:val="both"/>
        <w:rPr>
          <w:rFonts w:asciiTheme="minorHAnsi" w:hAnsiTheme="minorHAnsi" w:cstheme="minorHAnsi"/>
          <w:sz w:val="24"/>
          <w:u w:val="single"/>
        </w:rPr>
      </w:pPr>
      <w:bookmarkStart w:id="7" w:name="_Hlk125008725"/>
      <w:r w:rsidRPr="00C33ED6">
        <w:rPr>
          <w:rFonts w:asciiTheme="minorHAnsi" w:hAnsiTheme="minorHAnsi" w:cstheme="minorHAnsi"/>
          <w:sz w:val="24"/>
        </w:rPr>
        <w:t>Adres strony interne</w:t>
      </w:r>
      <w:r w:rsidR="005F04FC" w:rsidRPr="00C33ED6">
        <w:rPr>
          <w:rFonts w:asciiTheme="minorHAnsi" w:hAnsiTheme="minorHAnsi" w:cstheme="minorHAnsi"/>
          <w:sz w:val="24"/>
        </w:rPr>
        <w:t xml:space="preserve">towej prowadzonego postępowania, </w:t>
      </w:r>
      <w:r w:rsidR="005F04FC" w:rsidRPr="00C33ED6">
        <w:rPr>
          <w:rFonts w:ascii="Calibri" w:hAnsi="Calibri" w:cs="Calibri"/>
          <w:sz w:val="24"/>
        </w:rPr>
        <w:t>strony internetowej, na której udostępniane będą zmiany i wyjaśnienia treści specyfikacji warunków zamówienia, zwanej dalej „SWZ”, oraz inne dokumenty zamówienia bezpośrednio związane z postępowaniem o udzielenie zamówienia</w:t>
      </w:r>
      <w:r w:rsidR="004F0BAD" w:rsidRPr="00C33ED6">
        <w:rPr>
          <w:rFonts w:asciiTheme="minorHAnsi" w:hAnsiTheme="minorHAnsi" w:cstheme="minorHAnsi"/>
          <w:sz w:val="24"/>
        </w:rPr>
        <w:t xml:space="preserve"> </w:t>
      </w:r>
      <w:r w:rsidR="009F1446" w:rsidRPr="00C33ED6">
        <w:rPr>
          <w:rFonts w:asciiTheme="minorHAnsi" w:hAnsiTheme="minorHAnsi" w:cstheme="minorHAnsi"/>
          <w:sz w:val="24"/>
          <w:u w:val="single"/>
        </w:rPr>
        <w:t xml:space="preserve">link prowadzący bezpośrednio do widoku postępowania na Platformie e-Zamówienia): </w:t>
      </w:r>
    </w:p>
    <w:bookmarkEnd w:id="7"/>
    <w:p w14:paraId="7BFB981A" w14:textId="75B2BBF0" w:rsidR="00CA20D4" w:rsidRPr="001841B7" w:rsidRDefault="001841B7" w:rsidP="00C33ED6">
      <w:pPr>
        <w:spacing w:line="252" w:lineRule="auto"/>
        <w:ind w:left="567"/>
        <w:jc w:val="both"/>
        <w:rPr>
          <w:rFonts w:ascii="Calibri" w:hAnsi="Calibri" w:cs="Calibri"/>
          <w:color w:val="00B050"/>
        </w:rPr>
      </w:pPr>
      <w:r w:rsidRPr="001841B7">
        <w:rPr>
          <w:rFonts w:ascii="Calibri" w:hAnsi="Calibri" w:cs="Calibri"/>
        </w:rPr>
        <w:fldChar w:fldCharType="begin"/>
      </w:r>
      <w:r w:rsidRPr="001841B7">
        <w:rPr>
          <w:rFonts w:ascii="Calibri" w:hAnsi="Calibri" w:cs="Calibri"/>
        </w:rPr>
        <w:instrText xml:space="preserve"> HYPERLINK "https://ezamowienia.gov.pl/mp-client/search/list/ocds-148610-2450f99e-370c-4782-b179-ec556635ff32" </w:instrText>
      </w:r>
      <w:r w:rsidRPr="001841B7">
        <w:rPr>
          <w:rFonts w:ascii="Calibri" w:hAnsi="Calibri" w:cs="Calibri"/>
        </w:rPr>
        <w:fldChar w:fldCharType="separate"/>
      </w:r>
      <w:r w:rsidRPr="001841B7">
        <w:rPr>
          <w:rStyle w:val="Hipercze"/>
          <w:rFonts w:ascii="Calibri" w:hAnsi="Calibri" w:cs="Calibri"/>
        </w:rPr>
        <w:t>https://ezamowienia.gov.pl/mp-client/search/list/ocds-148610-2450f99e-370c-4782-b179-ec556635ff32</w:t>
      </w:r>
      <w:r w:rsidRPr="001841B7">
        <w:rPr>
          <w:rFonts w:ascii="Calibri" w:hAnsi="Calibri" w:cs="Calibri"/>
        </w:rPr>
        <w:fldChar w:fldCharType="end"/>
      </w:r>
      <w:r w:rsidRPr="001841B7">
        <w:rPr>
          <w:rFonts w:ascii="Calibri" w:hAnsi="Calibri" w:cs="Calibri"/>
        </w:rPr>
        <w:t xml:space="preserve"> </w:t>
      </w:r>
    </w:p>
    <w:p w14:paraId="184EF895" w14:textId="142B988E" w:rsidR="00C33ED6" w:rsidRPr="000B70C7" w:rsidRDefault="00C33ED6" w:rsidP="00C33ED6">
      <w:pPr>
        <w:numPr>
          <w:ilvl w:val="0"/>
          <w:numId w:val="36"/>
        </w:numPr>
        <w:spacing w:line="252" w:lineRule="auto"/>
        <w:jc w:val="both"/>
        <w:rPr>
          <w:rFonts w:asciiTheme="minorHAnsi" w:hAnsiTheme="minorHAnsi" w:cstheme="minorHAnsi"/>
        </w:rPr>
      </w:pPr>
      <w:bookmarkStart w:id="8" w:name="_GoBack"/>
      <w:r w:rsidRPr="000B70C7">
        <w:rPr>
          <w:rFonts w:asciiTheme="minorHAnsi" w:hAnsiTheme="minorHAnsi" w:cstheme="minorHAnsi"/>
        </w:rPr>
        <w:t>Zamawiający przewiduje zebranie wszystkich wykonawców połączone z wizją lokalną inwestycji. Termin zebrania wszystkich wykonawców połączony z wi</w:t>
      </w:r>
      <w:r>
        <w:rPr>
          <w:rFonts w:asciiTheme="minorHAnsi" w:hAnsiTheme="minorHAnsi" w:cstheme="minorHAnsi"/>
        </w:rPr>
        <w:t xml:space="preserve">zją lokalną ustala się na dzień </w:t>
      </w:r>
      <w:r>
        <w:rPr>
          <w:rFonts w:asciiTheme="minorHAnsi" w:hAnsiTheme="minorHAnsi" w:cstheme="minorHAnsi"/>
        </w:rPr>
        <w:t>19.11</w:t>
      </w:r>
      <w:r>
        <w:rPr>
          <w:rFonts w:asciiTheme="minorHAnsi" w:hAnsiTheme="minorHAnsi" w:cstheme="minorHAnsi"/>
        </w:rPr>
        <w:t>.</w:t>
      </w:r>
      <w:r w:rsidRPr="000B70C7">
        <w:rPr>
          <w:rFonts w:asciiTheme="minorHAnsi" w:hAnsiTheme="minorHAnsi" w:cstheme="minorHAnsi"/>
        </w:rPr>
        <w:t>202</w:t>
      </w:r>
      <w:r>
        <w:rPr>
          <w:rFonts w:asciiTheme="minorHAnsi" w:hAnsiTheme="minorHAnsi" w:cstheme="minorHAnsi"/>
        </w:rPr>
        <w:t>4</w:t>
      </w:r>
      <w:r w:rsidRPr="000B70C7">
        <w:rPr>
          <w:rFonts w:asciiTheme="minorHAnsi" w:hAnsiTheme="minorHAnsi" w:cstheme="minorHAnsi"/>
        </w:rPr>
        <w:t xml:space="preserve"> r. na godz. 10:00 w Urzędzie Miejskim w Tychowie, ul. Bobolicka 17, pokój nr 17.</w:t>
      </w:r>
    </w:p>
    <w:bookmarkEnd w:id="8"/>
    <w:p w14:paraId="53D3CC3E" w14:textId="2866AF51" w:rsidR="001841B7" w:rsidRPr="00C33ED6" w:rsidRDefault="001841B7" w:rsidP="00C33ED6">
      <w:pPr>
        <w:pStyle w:val="Akapitzlist"/>
        <w:spacing w:line="252" w:lineRule="auto"/>
        <w:ind w:left="644"/>
        <w:jc w:val="both"/>
        <w:rPr>
          <w:rFonts w:asciiTheme="minorHAnsi" w:hAnsiTheme="minorHAnsi" w:cstheme="minorHAnsi"/>
          <w:color w:val="00B050"/>
        </w:rPr>
      </w:pPr>
    </w:p>
    <w:bookmarkEnd w:id="5"/>
    <w:p w14:paraId="0570A718" w14:textId="77777777" w:rsidR="000074F8" w:rsidRPr="000B70C7" w:rsidRDefault="000074F8" w:rsidP="003610F8">
      <w:pPr>
        <w:numPr>
          <w:ilvl w:val="0"/>
          <w:numId w:val="17"/>
        </w:numPr>
        <w:spacing w:line="252" w:lineRule="auto"/>
        <w:ind w:left="284" w:hanging="284"/>
        <w:jc w:val="both"/>
        <w:rPr>
          <w:rFonts w:asciiTheme="minorHAnsi" w:hAnsiTheme="minorHAnsi" w:cstheme="minorHAnsi"/>
          <w:b/>
          <w:bCs/>
        </w:rPr>
      </w:pPr>
      <w:r w:rsidRPr="000B70C7">
        <w:rPr>
          <w:rFonts w:asciiTheme="minorHAnsi" w:hAnsiTheme="minorHAnsi" w:cstheme="minorHAnsi"/>
          <w:b/>
          <w:bCs/>
        </w:rPr>
        <w:t>TRYB UDZIELENIA ZAMÓWIENIA</w:t>
      </w:r>
    </w:p>
    <w:p w14:paraId="4DC6F2B3" w14:textId="18C2A81B" w:rsidR="00F1456B" w:rsidRPr="000B70C7" w:rsidRDefault="000074F8" w:rsidP="000074F8">
      <w:pPr>
        <w:spacing w:line="252" w:lineRule="auto"/>
        <w:ind w:left="284"/>
        <w:jc w:val="both"/>
        <w:rPr>
          <w:rFonts w:asciiTheme="minorHAnsi" w:hAnsiTheme="minorHAnsi" w:cstheme="minorHAnsi"/>
          <w:b/>
          <w:bCs/>
        </w:rPr>
      </w:pPr>
      <w:r w:rsidRPr="000B70C7">
        <w:rPr>
          <w:rFonts w:asciiTheme="minorHAnsi" w:hAnsiTheme="minorHAnsi" w:cstheme="minorHAnsi"/>
          <w:b/>
          <w:bCs/>
        </w:rPr>
        <w:t>T</w:t>
      </w:r>
      <w:r w:rsidR="00F1456B" w:rsidRPr="000B70C7">
        <w:rPr>
          <w:rFonts w:asciiTheme="minorHAnsi" w:hAnsiTheme="minorHAnsi" w:cstheme="minorHAnsi"/>
          <w:b/>
          <w:bCs/>
        </w:rPr>
        <w:t xml:space="preserve">ryb podstawowy </w:t>
      </w:r>
      <w:r w:rsidR="00F1456B" w:rsidRPr="000B70C7">
        <w:rPr>
          <w:rFonts w:asciiTheme="minorHAnsi" w:hAnsiTheme="minorHAnsi" w:cstheme="minorHAnsi"/>
        </w:rPr>
        <w:t xml:space="preserve">(art. 275 pkt </w:t>
      </w:r>
      <w:r w:rsidR="0050296A">
        <w:rPr>
          <w:rFonts w:asciiTheme="minorHAnsi" w:hAnsiTheme="minorHAnsi" w:cstheme="minorHAnsi"/>
        </w:rPr>
        <w:t>2</w:t>
      </w:r>
      <w:r w:rsidR="00F1456B" w:rsidRPr="000B70C7">
        <w:rPr>
          <w:rFonts w:asciiTheme="minorHAnsi" w:hAnsiTheme="minorHAnsi" w:cstheme="minorHAnsi"/>
        </w:rPr>
        <w:t xml:space="preserve"> ustawy </w:t>
      </w:r>
      <w:proofErr w:type="spellStart"/>
      <w:r w:rsidR="00F1456B" w:rsidRPr="000B70C7">
        <w:rPr>
          <w:rFonts w:asciiTheme="minorHAnsi" w:hAnsiTheme="minorHAnsi" w:cstheme="minorHAnsi"/>
        </w:rPr>
        <w:t>Pzp</w:t>
      </w:r>
      <w:proofErr w:type="spellEnd"/>
      <w:r w:rsidR="00F1456B" w:rsidRPr="000B70C7">
        <w:rPr>
          <w:rFonts w:asciiTheme="minorHAnsi" w:hAnsiTheme="minorHAnsi" w:cstheme="minorHAnsi"/>
        </w:rPr>
        <w:t>).</w:t>
      </w:r>
    </w:p>
    <w:p w14:paraId="0F187F12" w14:textId="13AB2109" w:rsidR="0050296A" w:rsidRPr="0050296A" w:rsidRDefault="0050296A" w:rsidP="00E117AE">
      <w:pPr>
        <w:pStyle w:val="Akapitzlist"/>
        <w:spacing w:line="252" w:lineRule="auto"/>
        <w:ind w:left="284"/>
        <w:jc w:val="both"/>
        <w:rPr>
          <w:rFonts w:asciiTheme="minorHAnsi" w:hAnsiTheme="minorHAnsi" w:cstheme="minorHAnsi"/>
          <w:sz w:val="24"/>
        </w:rPr>
      </w:pPr>
      <w:r w:rsidRPr="0050296A">
        <w:rPr>
          <w:rFonts w:asciiTheme="minorHAnsi" w:hAnsiTheme="minorHAnsi" w:cstheme="minorHAnsi"/>
          <w:sz w:val="24"/>
        </w:rPr>
        <w:t xml:space="preserve">Zamawiający udziela zamówienia w trybie podstawowym, na podstawie art. 275 pkt 2 Ustawy, w którym w odpowiedzi na ogłoszenie o zamówieniu oferty mogą składać wszyscy zainteresowani wykonawcy, a następnie zamawiający może prowadzić negocjacje w celu ulepszenia treści ofert, które podlegają ocenie w ramach kryteriów oceny ofert, określonych w </w:t>
      </w:r>
      <w:r>
        <w:rPr>
          <w:rFonts w:asciiTheme="minorHAnsi" w:hAnsiTheme="minorHAnsi" w:cstheme="minorHAnsi"/>
          <w:sz w:val="24"/>
        </w:rPr>
        <w:t>rozdziale</w:t>
      </w:r>
      <w:r w:rsidRPr="0050296A">
        <w:rPr>
          <w:rFonts w:asciiTheme="minorHAnsi" w:hAnsiTheme="minorHAnsi" w:cstheme="minorHAnsi"/>
          <w:sz w:val="24"/>
        </w:rPr>
        <w:t xml:space="preserve"> </w:t>
      </w:r>
      <w:r>
        <w:rPr>
          <w:rFonts w:asciiTheme="minorHAnsi" w:hAnsiTheme="minorHAnsi" w:cstheme="minorHAnsi"/>
          <w:sz w:val="24"/>
        </w:rPr>
        <w:t>XIII</w:t>
      </w:r>
      <w:r w:rsidRPr="0050296A">
        <w:rPr>
          <w:rFonts w:asciiTheme="minorHAnsi" w:hAnsiTheme="minorHAnsi" w:cstheme="minorHAnsi"/>
          <w:sz w:val="24"/>
        </w:rPr>
        <w:t xml:space="preserve"> SWZ.</w:t>
      </w:r>
    </w:p>
    <w:p w14:paraId="7742C59A" w14:textId="77777777" w:rsidR="0050296A" w:rsidRPr="0050296A" w:rsidRDefault="0050296A" w:rsidP="0050296A">
      <w:pPr>
        <w:pStyle w:val="Akapitzlist"/>
        <w:spacing w:line="252" w:lineRule="auto"/>
        <w:ind w:left="284"/>
        <w:jc w:val="both"/>
        <w:rPr>
          <w:rFonts w:asciiTheme="minorHAnsi" w:hAnsiTheme="minorHAnsi" w:cstheme="minorHAnsi"/>
          <w:color w:val="00B050"/>
          <w:sz w:val="24"/>
        </w:rPr>
      </w:pPr>
    </w:p>
    <w:p w14:paraId="1C82536A" w14:textId="77777777" w:rsidR="00F1456B" w:rsidRPr="000B70C7" w:rsidRDefault="000074F8" w:rsidP="003610F8">
      <w:pPr>
        <w:numPr>
          <w:ilvl w:val="0"/>
          <w:numId w:val="17"/>
        </w:numPr>
        <w:spacing w:line="252" w:lineRule="auto"/>
        <w:ind w:left="284" w:hanging="284"/>
        <w:jc w:val="both"/>
        <w:rPr>
          <w:rFonts w:asciiTheme="minorHAnsi" w:hAnsiTheme="minorHAnsi" w:cstheme="minorHAnsi"/>
          <w:b/>
          <w:bCs/>
        </w:rPr>
      </w:pPr>
      <w:r w:rsidRPr="000B70C7">
        <w:rPr>
          <w:rFonts w:asciiTheme="minorHAnsi" w:hAnsiTheme="minorHAnsi" w:cstheme="minorHAnsi"/>
          <w:b/>
          <w:bCs/>
        </w:rPr>
        <w:t>OPIS PRZEDMIOTU ZAMÓWIENIA</w:t>
      </w:r>
    </w:p>
    <w:p w14:paraId="4EC6C261" w14:textId="01F0BB3A" w:rsidR="003A2A68" w:rsidRPr="000B70C7" w:rsidRDefault="00F1456B" w:rsidP="003A2A68">
      <w:pPr>
        <w:spacing w:line="252" w:lineRule="auto"/>
        <w:ind w:left="284"/>
        <w:jc w:val="both"/>
        <w:rPr>
          <w:rFonts w:asciiTheme="minorHAnsi" w:hAnsiTheme="minorHAnsi" w:cstheme="minorHAnsi"/>
          <w:b/>
          <w:bCs/>
        </w:rPr>
      </w:pPr>
      <w:r w:rsidRPr="000B70C7">
        <w:rPr>
          <w:rFonts w:asciiTheme="minorHAnsi" w:hAnsiTheme="minorHAnsi" w:cstheme="minorHAnsi"/>
        </w:rPr>
        <w:t>Kod</w:t>
      </w:r>
      <w:r w:rsidR="003A2A68" w:rsidRPr="000B70C7">
        <w:rPr>
          <w:rFonts w:asciiTheme="minorHAnsi" w:hAnsiTheme="minorHAnsi" w:cstheme="minorHAnsi"/>
        </w:rPr>
        <w:t>y</w:t>
      </w:r>
      <w:r w:rsidR="00D57C30" w:rsidRPr="000B70C7">
        <w:rPr>
          <w:rFonts w:asciiTheme="minorHAnsi" w:hAnsiTheme="minorHAnsi" w:cstheme="minorHAnsi"/>
        </w:rPr>
        <w:t xml:space="preserve"> CPV:</w:t>
      </w:r>
    </w:p>
    <w:p w14:paraId="1AF8200C" w14:textId="2DAB3360" w:rsidR="006A7FA8" w:rsidRDefault="00B2612B" w:rsidP="00B2612B">
      <w:pPr>
        <w:tabs>
          <w:tab w:val="left" w:pos="284"/>
          <w:tab w:val="left" w:pos="3552"/>
          <w:tab w:val="left" w:pos="5894"/>
          <w:tab w:val="left" w:pos="9033"/>
        </w:tabs>
        <w:spacing w:line="252" w:lineRule="auto"/>
        <w:ind w:firstLine="426"/>
        <w:jc w:val="both"/>
        <w:rPr>
          <w:rFonts w:ascii="Calibri" w:hAnsi="Calibri" w:cs="Calibri"/>
          <w:b/>
          <w:bCs/>
        </w:rPr>
      </w:pPr>
      <w:r w:rsidRPr="009A1893">
        <w:rPr>
          <w:rFonts w:ascii="Calibri" w:hAnsi="Calibri" w:cs="Calibri"/>
          <w:b/>
          <w:bCs/>
        </w:rPr>
        <w:t>45210000-2 Roboty budowlane w zakresie budynków</w:t>
      </w:r>
    </w:p>
    <w:p w14:paraId="6DFDB862" w14:textId="7F741412" w:rsidR="00B2612B" w:rsidRDefault="00B2612B" w:rsidP="00B2612B">
      <w:pPr>
        <w:tabs>
          <w:tab w:val="left" w:pos="1418"/>
        </w:tabs>
        <w:spacing w:line="252" w:lineRule="auto"/>
        <w:ind w:firstLine="426"/>
        <w:jc w:val="both"/>
        <w:rPr>
          <w:rFonts w:ascii="Calibri" w:hAnsi="Calibri" w:cs="Calibri"/>
          <w:b/>
          <w:bCs/>
        </w:rPr>
      </w:pPr>
      <w:r w:rsidRPr="009A1893">
        <w:rPr>
          <w:rFonts w:ascii="Calibri" w:hAnsi="Calibri" w:cs="Calibri"/>
          <w:b/>
          <w:bCs/>
        </w:rPr>
        <w:t>45400000-1 Roboty wykończeniowe w zakresie obiektów budowlanych</w:t>
      </w:r>
    </w:p>
    <w:p w14:paraId="7C0F31FD" w14:textId="1DB73412" w:rsidR="00B2612B" w:rsidRDefault="00B2612B" w:rsidP="00B2612B">
      <w:pPr>
        <w:tabs>
          <w:tab w:val="left" w:pos="1418"/>
        </w:tabs>
        <w:spacing w:line="252" w:lineRule="auto"/>
        <w:ind w:firstLine="426"/>
        <w:jc w:val="both"/>
        <w:rPr>
          <w:rFonts w:ascii="Calibri" w:hAnsi="Calibri" w:cs="Calibri"/>
          <w:b/>
          <w:bCs/>
        </w:rPr>
      </w:pPr>
      <w:r w:rsidRPr="009A1893">
        <w:rPr>
          <w:rFonts w:ascii="Calibri" w:hAnsi="Calibri" w:cs="Calibri"/>
          <w:b/>
          <w:bCs/>
        </w:rPr>
        <w:t>45300000-0 Roboty instalacyjne w budynkach</w:t>
      </w:r>
    </w:p>
    <w:p w14:paraId="49E48429" w14:textId="77777777" w:rsidR="00B2612B" w:rsidRPr="00B2612B" w:rsidRDefault="00B2612B" w:rsidP="00B2612B">
      <w:pPr>
        <w:tabs>
          <w:tab w:val="left" w:pos="1418"/>
        </w:tabs>
        <w:spacing w:line="252" w:lineRule="auto"/>
        <w:ind w:firstLine="426"/>
        <w:jc w:val="both"/>
        <w:rPr>
          <w:rFonts w:ascii="Calibri" w:hAnsi="Calibri" w:cs="Calibri"/>
          <w:b/>
          <w:bCs/>
        </w:rPr>
      </w:pPr>
    </w:p>
    <w:p w14:paraId="6B701C45" w14:textId="0804B32A" w:rsidR="00763005" w:rsidRPr="000B25AC" w:rsidRDefault="00DD5970" w:rsidP="000B25AC">
      <w:pPr>
        <w:numPr>
          <w:ilvl w:val="0"/>
          <w:numId w:val="4"/>
        </w:numPr>
        <w:tabs>
          <w:tab w:val="left" w:pos="284"/>
        </w:tabs>
        <w:jc w:val="both"/>
        <w:rPr>
          <w:rFonts w:ascii="Calibri" w:eastAsia="Calibri" w:hAnsi="Calibri" w:cs="Calibri"/>
          <w:b/>
          <w:bCs/>
        </w:rPr>
      </w:pPr>
      <w:r>
        <w:rPr>
          <w:rFonts w:ascii="Calibri" w:hAnsi="Calibri" w:cs="Calibri"/>
          <w:bCs/>
        </w:rPr>
        <w:t xml:space="preserve">Przedmiotem zamówienia jest </w:t>
      </w:r>
      <w:r w:rsidR="00763005" w:rsidRPr="007F2D25">
        <w:rPr>
          <w:rFonts w:ascii="Calibri" w:hAnsi="Calibri" w:cs="Calibri"/>
          <w:bCs/>
        </w:rPr>
        <w:t>„</w:t>
      </w:r>
      <w:r w:rsidR="00B2612B">
        <w:rPr>
          <w:rFonts w:ascii="Calibri" w:eastAsia="Calibri" w:hAnsi="Calibri" w:cs="Calibri"/>
          <w:b/>
          <w:bCs/>
        </w:rPr>
        <w:t>Termomodernizacja i remont budynku OSP w Tychowie</w:t>
      </w:r>
      <w:r w:rsidRPr="000B25AC">
        <w:rPr>
          <w:rFonts w:ascii="Calibri" w:eastAsia="Calibri" w:hAnsi="Calibri" w:cs="Calibri"/>
          <w:b/>
          <w:bCs/>
        </w:rPr>
        <w:t>”.</w:t>
      </w:r>
    </w:p>
    <w:p w14:paraId="38A78AEF" w14:textId="3FF698CC" w:rsidR="00164E30" w:rsidRPr="006B7863" w:rsidRDefault="008A579F" w:rsidP="00164E30">
      <w:pPr>
        <w:numPr>
          <w:ilvl w:val="0"/>
          <w:numId w:val="4"/>
        </w:numPr>
        <w:tabs>
          <w:tab w:val="left" w:pos="3552"/>
          <w:tab w:val="left" w:pos="5894"/>
          <w:tab w:val="left" w:pos="9033"/>
        </w:tabs>
        <w:spacing w:line="252" w:lineRule="auto"/>
        <w:jc w:val="both"/>
        <w:rPr>
          <w:rFonts w:ascii="Calibri" w:eastAsia="Calibri" w:hAnsi="Calibri" w:cs="Calibri"/>
          <w:bCs/>
        </w:rPr>
      </w:pPr>
      <w:r w:rsidRPr="006B7863">
        <w:rPr>
          <w:rFonts w:ascii="Calibri" w:eastAsia="Calibri" w:hAnsi="Calibri" w:cs="Calibri"/>
        </w:rPr>
        <w:t>Zamówienie obejmuje do wykonania:</w:t>
      </w:r>
    </w:p>
    <w:p w14:paraId="5A386F25" w14:textId="00ACF598" w:rsidR="008A579F" w:rsidRDefault="00D04C93" w:rsidP="003610F8">
      <w:pPr>
        <w:pStyle w:val="Akapitzlist"/>
        <w:numPr>
          <w:ilvl w:val="1"/>
          <w:numId w:val="17"/>
        </w:numPr>
        <w:tabs>
          <w:tab w:val="left" w:pos="3552"/>
          <w:tab w:val="left" w:pos="5894"/>
          <w:tab w:val="left" w:pos="9033"/>
        </w:tabs>
        <w:spacing w:line="252" w:lineRule="auto"/>
        <w:ind w:left="709"/>
        <w:jc w:val="both"/>
        <w:rPr>
          <w:rFonts w:ascii="Calibri" w:eastAsia="Calibri" w:hAnsi="Calibri" w:cs="Calibri"/>
          <w:bCs/>
          <w:sz w:val="24"/>
        </w:rPr>
      </w:pPr>
      <w:r>
        <w:rPr>
          <w:rFonts w:ascii="Calibri" w:eastAsia="Calibri" w:hAnsi="Calibri" w:cs="Calibri"/>
          <w:bCs/>
          <w:sz w:val="24"/>
        </w:rPr>
        <w:t>Prace remontowe w pomieszczeniach OSP Tychowo dot. m.in.  rozebrania ścianek działkowych</w:t>
      </w:r>
      <w:r w:rsidR="00C86758">
        <w:rPr>
          <w:rFonts w:ascii="Calibri" w:eastAsia="Calibri" w:hAnsi="Calibri" w:cs="Calibri"/>
          <w:bCs/>
          <w:sz w:val="24"/>
        </w:rPr>
        <w:t>, skucie tynków, roboty instalacyjne C.O., przekucie drzwi, wykonanie nowych ścianek działowych, ułożenie płytek w łazience, rozprowadze</w:t>
      </w:r>
      <w:r w:rsidR="001841B7">
        <w:rPr>
          <w:rFonts w:ascii="Calibri" w:eastAsia="Calibri" w:hAnsi="Calibri" w:cs="Calibri"/>
          <w:bCs/>
          <w:sz w:val="24"/>
        </w:rPr>
        <w:t>nie nowej instalacji wod.-kan. i</w:t>
      </w:r>
      <w:r w:rsidR="00C86758">
        <w:rPr>
          <w:rFonts w:ascii="Calibri" w:eastAsia="Calibri" w:hAnsi="Calibri" w:cs="Calibri"/>
          <w:bCs/>
          <w:sz w:val="24"/>
        </w:rPr>
        <w:t xml:space="preserve"> inne zgodnie z załącznikiem do SWZ.</w:t>
      </w:r>
    </w:p>
    <w:p w14:paraId="071C4F2F" w14:textId="63808994" w:rsidR="00C86758" w:rsidRPr="006B7863" w:rsidRDefault="00C86758" w:rsidP="003610F8">
      <w:pPr>
        <w:pStyle w:val="Akapitzlist"/>
        <w:numPr>
          <w:ilvl w:val="1"/>
          <w:numId w:val="17"/>
        </w:numPr>
        <w:tabs>
          <w:tab w:val="left" w:pos="3552"/>
          <w:tab w:val="left" w:pos="5894"/>
          <w:tab w:val="left" w:pos="9033"/>
        </w:tabs>
        <w:spacing w:line="252" w:lineRule="auto"/>
        <w:ind w:left="709"/>
        <w:jc w:val="both"/>
        <w:rPr>
          <w:rFonts w:ascii="Calibri" w:eastAsia="Calibri" w:hAnsi="Calibri" w:cs="Calibri"/>
          <w:bCs/>
          <w:sz w:val="24"/>
        </w:rPr>
      </w:pPr>
      <w:r>
        <w:rPr>
          <w:rFonts w:ascii="Calibri" w:eastAsia="Calibri" w:hAnsi="Calibri" w:cs="Calibri"/>
          <w:bCs/>
          <w:sz w:val="24"/>
        </w:rPr>
        <w:t xml:space="preserve">Przyłącze kanalizacji sanitarnej na zewnątrz. </w:t>
      </w:r>
    </w:p>
    <w:p w14:paraId="078827F7" w14:textId="46AEB217" w:rsidR="00624C04" w:rsidRPr="00624C04" w:rsidRDefault="006264B5" w:rsidP="002248B2">
      <w:pPr>
        <w:numPr>
          <w:ilvl w:val="0"/>
          <w:numId w:val="4"/>
        </w:numPr>
        <w:tabs>
          <w:tab w:val="clear" w:pos="360"/>
          <w:tab w:val="num" w:pos="284"/>
          <w:tab w:val="left" w:pos="3552"/>
          <w:tab w:val="left" w:pos="5894"/>
          <w:tab w:val="left" w:pos="9033"/>
        </w:tabs>
        <w:spacing w:line="252" w:lineRule="auto"/>
        <w:ind w:left="284" w:hanging="284"/>
        <w:jc w:val="both"/>
        <w:rPr>
          <w:rFonts w:ascii="Calibri" w:eastAsia="Calibri" w:hAnsi="Calibri" w:cs="Calibri"/>
          <w:bCs/>
        </w:rPr>
      </w:pPr>
      <w:r w:rsidRPr="00043FA2">
        <w:rPr>
          <w:rFonts w:ascii="Calibri" w:eastAsia="Calibri" w:hAnsi="Calibri" w:cs="Calibri"/>
        </w:rPr>
        <w:t xml:space="preserve">Szczegółowy zakres przedmiotu zamówienia określony został </w:t>
      </w:r>
      <w:bookmarkStart w:id="9" w:name="_Hlk127880397"/>
      <w:r w:rsidRPr="00744AEA">
        <w:rPr>
          <w:rFonts w:ascii="Calibri" w:eastAsia="Calibri" w:hAnsi="Calibri" w:cs="Calibri"/>
        </w:rPr>
        <w:t xml:space="preserve">w </w:t>
      </w:r>
      <w:bookmarkEnd w:id="9"/>
      <w:r w:rsidR="00C86758">
        <w:rPr>
          <w:rFonts w:ascii="Calibri" w:eastAsia="Calibri" w:hAnsi="Calibri" w:cs="Calibri"/>
        </w:rPr>
        <w:t>dokumentacji projektowej</w:t>
      </w:r>
      <w:r w:rsidR="00F37B4C">
        <w:rPr>
          <w:rFonts w:ascii="Calibri" w:eastAsia="Calibri" w:hAnsi="Calibri" w:cs="Calibri"/>
        </w:rPr>
        <w:t xml:space="preserve"> </w:t>
      </w:r>
      <w:r w:rsidRPr="00043FA2">
        <w:rPr>
          <w:rFonts w:ascii="Calibri" w:eastAsia="Calibri" w:hAnsi="Calibri" w:cs="Calibri"/>
        </w:rPr>
        <w:t>oraz w projekcie umowy. Dokumenty te stanowią załączniki do SWZ.</w:t>
      </w:r>
    </w:p>
    <w:p w14:paraId="1AEEE4CF" w14:textId="74E523F1" w:rsidR="006264B5" w:rsidRPr="00043FA2" w:rsidRDefault="006264B5" w:rsidP="002248B2">
      <w:pPr>
        <w:numPr>
          <w:ilvl w:val="0"/>
          <w:numId w:val="4"/>
        </w:numPr>
        <w:tabs>
          <w:tab w:val="clear" w:pos="360"/>
          <w:tab w:val="num" w:pos="284"/>
        </w:tabs>
        <w:suppressAutoHyphens/>
        <w:spacing w:line="252" w:lineRule="auto"/>
        <w:ind w:left="284" w:hanging="284"/>
        <w:jc w:val="both"/>
        <w:rPr>
          <w:rFonts w:ascii="Calibri" w:eastAsia="Calibri" w:hAnsi="Calibri" w:cs="Calibri"/>
        </w:rPr>
      </w:pPr>
      <w:r w:rsidRPr="00043FA2">
        <w:rPr>
          <w:rFonts w:ascii="Calibri" w:eastAsia="Calibri" w:hAnsi="Calibri" w:cs="Calibri"/>
        </w:rPr>
        <w:t xml:space="preserve">We wszystkich miejscach SWZ lub </w:t>
      </w:r>
      <w:r w:rsidR="001229CB">
        <w:rPr>
          <w:rFonts w:ascii="Calibri" w:eastAsia="Calibri" w:hAnsi="Calibri" w:cs="Calibri"/>
        </w:rPr>
        <w:t>jej załącznikach</w:t>
      </w:r>
      <w:r w:rsidRPr="00043FA2">
        <w:rPr>
          <w:rFonts w:ascii="Calibri" w:eastAsia="Calibri" w:hAnsi="Calibri" w:cs="Calibri"/>
        </w:rPr>
        <w:t xml:space="preserve">, w których użyto przykładowego znaku towarowego, patentu, pochodzenia, źródła lub szczególnego procesu lub jeżeli zamawiający </w:t>
      </w:r>
      <w:r w:rsidRPr="00043FA2">
        <w:rPr>
          <w:rFonts w:ascii="Calibri" w:eastAsia="Calibri" w:hAnsi="Calibri" w:cs="Calibri"/>
        </w:rPr>
        <w:lastRenderedPageBreak/>
        <w:t xml:space="preserve">opisał przedmiot zamówienia przez odniesienie do norm, ocen technicznych, specyfikacji technicznych i systemów referencji technicznych, o których mowa w art. 101 ust. 1 pkt 2 i ust. 3 ustawy </w:t>
      </w:r>
      <w:proofErr w:type="spellStart"/>
      <w:r w:rsidRPr="00043FA2">
        <w:rPr>
          <w:rFonts w:ascii="Calibri" w:eastAsia="Calibri" w:hAnsi="Calibri" w:cs="Calibri"/>
        </w:rPr>
        <w:t>Pzp</w:t>
      </w:r>
      <w:proofErr w:type="spellEnd"/>
      <w:r w:rsidRPr="00043FA2">
        <w:rPr>
          <w:rFonts w:ascii="Calibri" w:eastAsia="Calibri" w:hAnsi="Calibri" w:cs="Calibri"/>
        </w:rPr>
        <w:t xml:space="preserve">, jest to uzasadnione specyfiką przedmiotu zamówienia i zamawiający nie może opisać przedmiotu zamówienia za pomocą dostatecznie dokładnych określeń, a w każdym przypadku, działając zgodnie z art. 99 ust. 5 i art. 101 ust. 4 ustawy </w:t>
      </w:r>
      <w:proofErr w:type="spellStart"/>
      <w:r w:rsidRPr="00043FA2">
        <w:rPr>
          <w:rFonts w:ascii="Calibri" w:eastAsia="Calibri" w:hAnsi="Calibri" w:cs="Calibri"/>
        </w:rPr>
        <w:t>Pzp</w:t>
      </w:r>
      <w:proofErr w:type="spellEnd"/>
      <w:r w:rsidRPr="00043FA2">
        <w:rPr>
          <w:rFonts w:ascii="Calibri" w:eastAsia="Calibri" w:hAnsi="Calibri" w:cs="Calibri"/>
        </w:rPr>
        <w:t>, zamawiający dopuszcza rozwiązania równoważne opisywanym, oznaczając takie wskazania lub odniesienia odpowiednio wyrazami „lub równoważny” lub „lub równoważne”, pod warunkiem zapewnienia przez wykonawcę parametrów nie gorszych niż określone w opisie przedmiotu zamówienia.</w:t>
      </w:r>
    </w:p>
    <w:p w14:paraId="59CCA16E" w14:textId="77777777" w:rsidR="006264B5" w:rsidRPr="00043FA2" w:rsidRDefault="006264B5" w:rsidP="002248B2">
      <w:pPr>
        <w:numPr>
          <w:ilvl w:val="0"/>
          <w:numId w:val="4"/>
        </w:numPr>
        <w:tabs>
          <w:tab w:val="clear" w:pos="360"/>
          <w:tab w:val="num" w:pos="284"/>
        </w:tabs>
        <w:suppressAutoHyphens/>
        <w:spacing w:line="252" w:lineRule="auto"/>
        <w:ind w:left="284" w:hanging="284"/>
        <w:jc w:val="both"/>
        <w:rPr>
          <w:rFonts w:ascii="Calibri" w:eastAsia="Lucida Sans Unicode" w:hAnsi="Calibri" w:cs="Calibri"/>
          <w:lang w:eastAsia="en-US"/>
        </w:rPr>
      </w:pPr>
      <w:r w:rsidRPr="00043FA2">
        <w:rPr>
          <w:rFonts w:ascii="Calibri" w:eastAsia="Calibri" w:hAnsi="Calibri" w:cs="Calibri"/>
        </w:rPr>
        <w:t xml:space="preserve">Zamawiający wymaga zatrudnienia przez wykonawcę lub podwykonawcę, na podstawie umowy o pracę, </w:t>
      </w:r>
      <w:bookmarkStart w:id="10" w:name="_Hlk61518768"/>
      <w:r w:rsidRPr="00043FA2">
        <w:rPr>
          <w:rFonts w:ascii="Calibri" w:eastAsia="Calibri" w:hAnsi="Calibri" w:cs="Calibri"/>
        </w:rPr>
        <w:t xml:space="preserve">osób wykonujących </w:t>
      </w:r>
      <w:r w:rsidRPr="00043FA2">
        <w:rPr>
          <w:rFonts w:ascii="Calibri" w:eastAsia="Calibri" w:hAnsi="Calibri" w:cs="Calibri"/>
          <w:b/>
          <w:bCs/>
        </w:rPr>
        <w:t>czynności polegające</w:t>
      </w:r>
      <w:bookmarkEnd w:id="10"/>
      <w:r w:rsidRPr="00043FA2">
        <w:rPr>
          <w:rFonts w:ascii="Calibri" w:eastAsia="Calibri" w:hAnsi="Calibri" w:cs="Calibri"/>
          <w:b/>
          <w:bCs/>
        </w:rPr>
        <w:t xml:space="preserve"> na wykonywaniu robót budowlanych, bez względu na branże, </w:t>
      </w:r>
      <w:r w:rsidRPr="00043FA2">
        <w:rPr>
          <w:rFonts w:ascii="Calibri" w:eastAsia="Calibri" w:hAnsi="Calibri" w:cs="Calibri"/>
        </w:rPr>
        <w:t>w zakresie prac objętych przedmiotem zamówienia. Uprawnienia zamawiającego w zakresie sposobu weryfikacji i kontroli wypełniania przez wykonawcę ww. obowiązku określa § 6 wzoru umowy, stanowiącego załącznik do SWZ.</w:t>
      </w:r>
    </w:p>
    <w:p w14:paraId="5A8ABE67" w14:textId="4C267A44" w:rsidR="009662E5" w:rsidRDefault="006264B5" w:rsidP="006264B5">
      <w:pPr>
        <w:suppressAutoHyphens/>
        <w:spacing w:line="252" w:lineRule="auto"/>
        <w:ind w:left="284"/>
        <w:jc w:val="both"/>
        <w:rPr>
          <w:rFonts w:ascii="Calibri" w:eastAsia="Calibri" w:hAnsi="Calibri" w:cs="Calibri"/>
        </w:rPr>
      </w:pPr>
      <w:r w:rsidRPr="00043FA2">
        <w:rPr>
          <w:rFonts w:ascii="Calibri" w:eastAsia="Calibri" w:hAnsi="Calibri" w:cs="Calibri"/>
        </w:rPr>
        <w:t>Zamawiający nie wymaga zatrudnienia na podstawie umowy o pracę osób wykonujących samodzielne funkcje techniczne w budownictwie.</w:t>
      </w:r>
    </w:p>
    <w:p w14:paraId="7B2D69BA" w14:textId="77777777" w:rsidR="00B87657" w:rsidRPr="000B70C7" w:rsidRDefault="00B87657" w:rsidP="006264B5">
      <w:pPr>
        <w:suppressAutoHyphens/>
        <w:spacing w:line="252" w:lineRule="auto"/>
        <w:ind w:left="284"/>
        <w:jc w:val="both"/>
        <w:rPr>
          <w:rFonts w:asciiTheme="minorHAnsi" w:eastAsia="Lucida Sans Unicode" w:hAnsiTheme="minorHAnsi" w:cstheme="minorHAnsi"/>
          <w:lang w:eastAsia="en-US"/>
        </w:rPr>
      </w:pPr>
    </w:p>
    <w:p w14:paraId="17B769C9" w14:textId="148E3E72" w:rsidR="00B01BF5" w:rsidRPr="000B70C7" w:rsidRDefault="00B01BF5" w:rsidP="003610F8">
      <w:pPr>
        <w:pStyle w:val="Akapitzlist"/>
        <w:numPr>
          <w:ilvl w:val="0"/>
          <w:numId w:val="17"/>
        </w:numPr>
        <w:tabs>
          <w:tab w:val="left" w:pos="284"/>
        </w:tabs>
        <w:suppressAutoHyphens/>
        <w:spacing w:line="252" w:lineRule="auto"/>
        <w:ind w:left="284" w:hanging="284"/>
        <w:jc w:val="both"/>
        <w:rPr>
          <w:rFonts w:asciiTheme="minorHAnsi" w:eastAsia="Calibri" w:hAnsiTheme="minorHAnsi" w:cstheme="minorHAnsi"/>
          <w:bCs/>
          <w:sz w:val="24"/>
          <w:szCs w:val="24"/>
        </w:rPr>
      </w:pPr>
      <w:r w:rsidRPr="000B70C7">
        <w:rPr>
          <w:rFonts w:asciiTheme="minorHAnsi" w:eastAsia="Calibri" w:hAnsiTheme="minorHAnsi" w:cstheme="minorHAnsi"/>
          <w:b/>
          <w:bCs/>
          <w:sz w:val="24"/>
          <w:szCs w:val="24"/>
        </w:rPr>
        <w:t>TERMIN WYKONANIA ZAMÓWIENIA</w:t>
      </w:r>
    </w:p>
    <w:p w14:paraId="7D9A3FBD" w14:textId="401B3C0B" w:rsidR="00AD2253" w:rsidRDefault="00B01BF5" w:rsidP="006B7863">
      <w:pPr>
        <w:tabs>
          <w:tab w:val="left" w:pos="284"/>
        </w:tabs>
        <w:suppressAutoHyphens/>
        <w:spacing w:line="252" w:lineRule="auto"/>
        <w:ind w:left="284"/>
        <w:jc w:val="both"/>
        <w:rPr>
          <w:rFonts w:asciiTheme="minorHAnsi" w:eastAsia="Calibri" w:hAnsiTheme="minorHAnsi" w:cstheme="minorHAnsi"/>
          <w:b/>
        </w:rPr>
      </w:pPr>
      <w:r w:rsidRPr="000B70C7">
        <w:rPr>
          <w:rFonts w:asciiTheme="minorHAnsi" w:eastAsia="Calibri" w:hAnsiTheme="minorHAnsi" w:cstheme="minorHAnsi"/>
        </w:rPr>
        <w:t>Wykonawca zobowiązany jest zrealizować</w:t>
      </w:r>
      <w:r w:rsidR="00532F84" w:rsidRPr="000B70C7">
        <w:rPr>
          <w:rFonts w:asciiTheme="minorHAnsi" w:eastAsia="Calibri" w:hAnsiTheme="minorHAnsi" w:cstheme="minorHAnsi"/>
        </w:rPr>
        <w:t xml:space="preserve"> </w:t>
      </w:r>
      <w:r w:rsidRPr="000B70C7">
        <w:rPr>
          <w:rFonts w:asciiTheme="minorHAnsi" w:eastAsia="Calibri" w:hAnsiTheme="minorHAnsi" w:cstheme="minorHAnsi"/>
        </w:rPr>
        <w:t xml:space="preserve">przedmiot zamówienia </w:t>
      </w:r>
      <w:r w:rsidRPr="006B7863">
        <w:rPr>
          <w:rFonts w:asciiTheme="minorHAnsi" w:eastAsia="Calibri" w:hAnsiTheme="minorHAnsi" w:cstheme="minorHAnsi"/>
        </w:rPr>
        <w:t xml:space="preserve">w terminie </w:t>
      </w:r>
      <w:r w:rsidR="004B2287" w:rsidRPr="006B7863">
        <w:rPr>
          <w:rFonts w:asciiTheme="minorHAnsi" w:eastAsia="Calibri" w:hAnsiTheme="minorHAnsi" w:cstheme="minorHAnsi"/>
          <w:b/>
        </w:rPr>
        <w:t xml:space="preserve">do </w:t>
      </w:r>
      <w:r w:rsidR="00B2612B">
        <w:rPr>
          <w:rFonts w:asciiTheme="minorHAnsi" w:eastAsia="Calibri" w:hAnsiTheme="minorHAnsi" w:cstheme="minorHAnsi"/>
          <w:b/>
        </w:rPr>
        <w:t xml:space="preserve">20 grudnia </w:t>
      </w:r>
      <w:r w:rsidR="006B7863" w:rsidRPr="006B7863">
        <w:rPr>
          <w:rFonts w:asciiTheme="minorHAnsi" w:eastAsia="Calibri" w:hAnsiTheme="minorHAnsi" w:cstheme="minorHAnsi"/>
          <w:b/>
        </w:rPr>
        <w:t xml:space="preserve">2024r. </w:t>
      </w:r>
    </w:p>
    <w:p w14:paraId="1C30BA54" w14:textId="77777777" w:rsidR="006B7863" w:rsidRPr="006B7863" w:rsidRDefault="006B7863" w:rsidP="006B7863">
      <w:pPr>
        <w:tabs>
          <w:tab w:val="left" w:pos="284"/>
        </w:tabs>
        <w:suppressAutoHyphens/>
        <w:spacing w:line="252" w:lineRule="auto"/>
        <w:ind w:left="284"/>
        <w:jc w:val="both"/>
        <w:rPr>
          <w:rFonts w:asciiTheme="minorHAnsi" w:eastAsia="Calibri" w:hAnsiTheme="minorHAnsi" w:cstheme="minorHAnsi"/>
          <w:bCs/>
        </w:rPr>
      </w:pPr>
    </w:p>
    <w:p w14:paraId="218C4214" w14:textId="77777777" w:rsidR="00F1456B" w:rsidRPr="000B70C7" w:rsidRDefault="00B01BF5" w:rsidP="003610F8">
      <w:pPr>
        <w:numPr>
          <w:ilvl w:val="0"/>
          <w:numId w:val="17"/>
        </w:numPr>
        <w:spacing w:line="252" w:lineRule="auto"/>
        <w:ind w:left="284" w:hanging="284"/>
        <w:jc w:val="both"/>
        <w:rPr>
          <w:rFonts w:asciiTheme="minorHAnsi" w:hAnsiTheme="minorHAnsi" w:cstheme="minorHAnsi"/>
          <w:b/>
          <w:bCs/>
        </w:rPr>
      </w:pPr>
      <w:r w:rsidRPr="000B70C7">
        <w:rPr>
          <w:rFonts w:asciiTheme="minorHAnsi" w:hAnsiTheme="minorHAnsi" w:cstheme="minorHAnsi"/>
          <w:b/>
          <w:bCs/>
        </w:rPr>
        <w:t>WARUNKI UDZIAŁU W POSTĘPOWANIU</w:t>
      </w:r>
    </w:p>
    <w:p w14:paraId="2BF94861" w14:textId="71C2A8D4" w:rsidR="00947089" w:rsidRPr="0093425D" w:rsidRDefault="006264B5" w:rsidP="00B2612B">
      <w:pPr>
        <w:pStyle w:val="Akapitzlist"/>
        <w:tabs>
          <w:tab w:val="left" w:pos="284"/>
        </w:tabs>
        <w:spacing w:line="252" w:lineRule="auto"/>
        <w:ind w:left="284"/>
        <w:jc w:val="both"/>
        <w:rPr>
          <w:rFonts w:asciiTheme="minorHAnsi" w:hAnsiTheme="minorHAnsi" w:cstheme="minorHAnsi"/>
          <w:bCs/>
          <w:sz w:val="24"/>
          <w:szCs w:val="24"/>
        </w:rPr>
      </w:pPr>
      <w:r w:rsidRPr="0093425D">
        <w:rPr>
          <w:rFonts w:ascii="Calibri" w:eastAsia="Calibri" w:hAnsi="Calibri" w:cs="Calibri"/>
          <w:sz w:val="24"/>
        </w:rPr>
        <w:t xml:space="preserve">O udzielenie zamówienia mogą ubiegać się wykonawcy, którzy nie podlegają wykluczeniu na podstawie art. 108 ust. 1 ustawy </w:t>
      </w:r>
      <w:proofErr w:type="spellStart"/>
      <w:r w:rsidRPr="0093425D">
        <w:rPr>
          <w:rFonts w:ascii="Calibri" w:eastAsia="Calibri" w:hAnsi="Calibri" w:cs="Calibri"/>
          <w:sz w:val="24"/>
        </w:rPr>
        <w:t>Pzp</w:t>
      </w:r>
      <w:proofErr w:type="spellEnd"/>
      <w:r w:rsidR="00EF360E" w:rsidRPr="0093425D">
        <w:rPr>
          <w:rFonts w:ascii="Calibri" w:eastAsia="Calibri" w:hAnsi="Calibri" w:cs="Calibri"/>
          <w:sz w:val="24"/>
        </w:rPr>
        <w:t xml:space="preserve">, </w:t>
      </w:r>
      <w:r w:rsidR="00EF360E" w:rsidRPr="0093425D">
        <w:rPr>
          <w:rFonts w:asciiTheme="minorHAnsi" w:eastAsia="Calibri" w:hAnsiTheme="minorHAnsi" w:cstheme="minorHAnsi"/>
          <w:sz w:val="24"/>
        </w:rPr>
        <w:t>art. 7 ust. 1 ustawy z dnia 13 kwietnia 2022 r. o szczególnych rozwiązaniach w zakresie przeciwdziałania wspieraniu agresji na Ukrainę oraz służących ochronie bezpieczeństwa narodowego (D</w:t>
      </w:r>
      <w:r w:rsidR="001841B7">
        <w:rPr>
          <w:rFonts w:asciiTheme="minorHAnsi" w:eastAsia="Calibri" w:hAnsiTheme="minorHAnsi" w:cstheme="minorHAnsi"/>
          <w:sz w:val="24"/>
        </w:rPr>
        <w:t>z. U. z 2024</w:t>
      </w:r>
      <w:r w:rsidR="00B2612B">
        <w:rPr>
          <w:rFonts w:asciiTheme="minorHAnsi" w:eastAsia="Calibri" w:hAnsiTheme="minorHAnsi" w:cstheme="minorHAnsi"/>
          <w:sz w:val="24"/>
        </w:rPr>
        <w:t xml:space="preserve">r. poz. </w:t>
      </w:r>
      <w:r w:rsidR="001841B7">
        <w:rPr>
          <w:rFonts w:asciiTheme="minorHAnsi" w:eastAsia="Calibri" w:hAnsiTheme="minorHAnsi" w:cstheme="minorHAnsi"/>
          <w:sz w:val="24"/>
        </w:rPr>
        <w:t>527</w:t>
      </w:r>
      <w:r w:rsidR="00B2612B">
        <w:rPr>
          <w:rFonts w:asciiTheme="minorHAnsi" w:eastAsia="Calibri" w:hAnsiTheme="minorHAnsi" w:cstheme="minorHAnsi"/>
          <w:sz w:val="24"/>
        </w:rPr>
        <w:t xml:space="preserve"> ze zm.). </w:t>
      </w:r>
    </w:p>
    <w:p w14:paraId="036C1FF3" w14:textId="77777777" w:rsidR="00E55B05" w:rsidRPr="000B70C7" w:rsidRDefault="00E55B05" w:rsidP="00E55B05">
      <w:pPr>
        <w:widowControl w:val="0"/>
        <w:suppressAutoHyphens/>
        <w:autoSpaceDN w:val="0"/>
        <w:spacing w:line="252" w:lineRule="auto"/>
        <w:ind w:left="284"/>
        <w:jc w:val="both"/>
        <w:textAlignment w:val="baseline"/>
        <w:rPr>
          <w:rFonts w:asciiTheme="minorHAnsi" w:hAnsiTheme="minorHAnsi" w:cstheme="minorHAnsi"/>
          <w:iCs/>
        </w:rPr>
      </w:pPr>
    </w:p>
    <w:p w14:paraId="6E874BE3" w14:textId="77777777" w:rsidR="00F1456B" w:rsidRPr="000B70C7" w:rsidRDefault="00F1456B" w:rsidP="00AA243A">
      <w:pPr>
        <w:tabs>
          <w:tab w:val="left" w:pos="284"/>
        </w:tabs>
        <w:spacing w:line="252" w:lineRule="auto"/>
        <w:jc w:val="both"/>
        <w:rPr>
          <w:rFonts w:asciiTheme="minorHAnsi" w:eastAsia="Calibri" w:hAnsiTheme="minorHAnsi" w:cstheme="minorHAnsi"/>
        </w:rPr>
      </w:pPr>
      <w:proofErr w:type="spellStart"/>
      <w:r w:rsidRPr="000B70C7">
        <w:rPr>
          <w:rFonts w:asciiTheme="minorHAnsi" w:eastAsia="Calibri" w:hAnsiTheme="minorHAnsi" w:cstheme="minorHAnsi"/>
          <w:b/>
          <w:bCs/>
        </w:rPr>
        <w:t>Va</w:t>
      </w:r>
      <w:proofErr w:type="spellEnd"/>
      <w:r w:rsidRPr="000B70C7">
        <w:rPr>
          <w:rFonts w:asciiTheme="minorHAnsi" w:eastAsia="Calibri" w:hAnsiTheme="minorHAnsi" w:cstheme="minorHAnsi"/>
          <w:b/>
          <w:bCs/>
        </w:rPr>
        <w:t xml:space="preserve">. </w:t>
      </w:r>
      <w:r w:rsidR="00B01BF5" w:rsidRPr="000B70C7">
        <w:rPr>
          <w:rFonts w:asciiTheme="minorHAnsi" w:eastAsia="Calibri" w:hAnsiTheme="minorHAnsi" w:cstheme="minorHAnsi"/>
          <w:b/>
          <w:bCs/>
        </w:rPr>
        <w:t>PRZESŁANKI FAKULTATYWNEGO WYKLUCZENIA WYKONAWCY Z POSTĘPOWANIA</w:t>
      </w:r>
    </w:p>
    <w:p w14:paraId="57773B6D" w14:textId="77777777" w:rsidR="00F1456B" w:rsidRPr="000B70C7" w:rsidRDefault="00F1456B" w:rsidP="00AA243A">
      <w:pPr>
        <w:tabs>
          <w:tab w:val="left" w:pos="284"/>
        </w:tabs>
        <w:spacing w:line="252" w:lineRule="auto"/>
        <w:jc w:val="both"/>
        <w:rPr>
          <w:rFonts w:asciiTheme="minorHAnsi" w:hAnsiTheme="minorHAnsi" w:cstheme="minorHAnsi"/>
        </w:rPr>
      </w:pPr>
      <w:r w:rsidRPr="000B70C7">
        <w:rPr>
          <w:rFonts w:asciiTheme="minorHAnsi" w:hAnsiTheme="minorHAnsi" w:cstheme="minorHAnsi"/>
        </w:rPr>
        <w:t>Z postępowania o udzielenie zamówienia zamawiający dodatkowo wykluczy wykonawcę</w:t>
      </w:r>
      <w:r w:rsidR="00351ED1" w:rsidRPr="000B70C7">
        <w:rPr>
          <w:rFonts w:asciiTheme="minorHAnsi" w:hAnsiTheme="minorHAnsi" w:cstheme="minorHAnsi"/>
        </w:rPr>
        <w:t>, który</w:t>
      </w:r>
      <w:r w:rsidRPr="000B70C7">
        <w:rPr>
          <w:rFonts w:asciiTheme="minorHAnsi" w:hAnsiTheme="minorHAnsi" w:cstheme="minorHAnsi"/>
        </w:rPr>
        <w:t>:</w:t>
      </w:r>
    </w:p>
    <w:p w14:paraId="142F9719" w14:textId="759E7737" w:rsidR="00351ED1" w:rsidRPr="000B70C7" w:rsidRDefault="00F1456B" w:rsidP="003610F8">
      <w:pPr>
        <w:numPr>
          <w:ilvl w:val="0"/>
          <w:numId w:val="14"/>
        </w:numPr>
        <w:tabs>
          <w:tab w:val="left" w:pos="284"/>
        </w:tabs>
        <w:spacing w:line="252" w:lineRule="auto"/>
        <w:ind w:left="284" w:hanging="284"/>
        <w:jc w:val="both"/>
        <w:rPr>
          <w:rFonts w:asciiTheme="minorHAnsi" w:hAnsiTheme="minorHAnsi" w:cstheme="minorHAnsi"/>
        </w:rPr>
      </w:pPr>
      <w:r w:rsidRPr="000B70C7">
        <w:rPr>
          <w:rFonts w:asciiTheme="minorHAnsi" w:hAnsiTheme="minorHAnsi" w:cstheme="minorHAnsi"/>
        </w:rPr>
        <w:t>w sposób zawiniony poważnie naruszył obowiązki zawodowe, co podważa jego uczciwość,</w:t>
      </w:r>
      <w:r w:rsidR="003042A0" w:rsidRPr="000B70C7">
        <w:rPr>
          <w:rFonts w:asciiTheme="minorHAnsi" w:hAnsiTheme="minorHAnsi" w:cstheme="minorHAnsi"/>
        </w:rPr>
        <w:t xml:space="preserve"> </w:t>
      </w:r>
      <w:r w:rsidRPr="000B70C7">
        <w:rPr>
          <w:rFonts w:asciiTheme="minorHAnsi" w:hAnsiTheme="minorHAnsi" w:cstheme="minorHAnsi"/>
        </w:rPr>
        <w:t xml:space="preserve">w szczególności, gdy wykonawca w wyniku zamierzonego działania lub rażącego niedbalstwa nie wykonał lub nienależycie wykonał zamówienie, co zamawiający jest w stanie wykazać za pomocą stosownych środków dowodowych </w:t>
      </w:r>
      <w:bookmarkStart w:id="11" w:name="_Hlk61095226"/>
      <w:r w:rsidRPr="000B70C7">
        <w:rPr>
          <w:rFonts w:asciiTheme="minorHAnsi" w:hAnsiTheme="minorHAnsi" w:cstheme="minorHAnsi"/>
        </w:rPr>
        <w:t xml:space="preserve">(art. </w:t>
      </w:r>
      <w:bookmarkStart w:id="12" w:name="_Hlk61717246"/>
      <w:r w:rsidRPr="000B70C7">
        <w:rPr>
          <w:rFonts w:asciiTheme="minorHAnsi" w:hAnsiTheme="minorHAnsi" w:cstheme="minorHAnsi"/>
        </w:rPr>
        <w:t xml:space="preserve">109 ust. 1 pkt 5 </w:t>
      </w:r>
      <w:bookmarkEnd w:id="12"/>
      <w:r w:rsidRPr="000B70C7">
        <w:rPr>
          <w:rFonts w:asciiTheme="minorHAnsi" w:hAnsiTheme="minorHAnsi" w:cstheme="minorHAnsi"/>
        </w:rPr>
        <w:t xml:space="preserve">ustawy </w:t>
      </w:r>
      <w:proofErr w:type="spellStart"/>
      <w:r w:rsidRPr="000B70C7">
        <w:rPr>
          <w:rFonts w:asciiTheme="minorHAnsi" w:hAnsiTheme="minorHAnsi" w:cstheme="minorHAnsi"/>
        </w:rPr>
        <w:t>Pzp</w:t>
      </w:r>
      <w:proofErr w:type="spellEnd"/>
      <w:r w:rsidRPr="000B70C7">
        <w:rPr>
          <w:rFonts w:asciiTheme="minorHAnsi" w:hAnsiTheme="minorHAnsi" w:cstheme="minorHAnsi"/>
        </w:rPr>
        <w:t>)</w:t>
      </w:r>
      <w:bookmarkEnd w:id="11"/>
      <w:r w:rsidRPr="000B70C7">
        <w:rPr>
          <w:rFonts w:asciiTheme="minorHAnsi" w:hAnsiTheme="minorHAnsi" w:cstheme="minorHAnsi"/>
        </w:rPr>
        <w:t>;</w:t>
      </w:r>
    </w:p>
    <w:p w14:paraId="00C44D0A" w14:textId="39EF6A44" w:rsidR="009B0FD9" w:rsidRPr="00AB6B2C" w:rsidRDefault="00F1456B" w:rsidP="003610F8">
      <w:pPr>
        <w:numPr>
          <w:ilvl w:val="0"/>
          <w:numId w:val="14"/>
        </w:numPr>
        <w:tabs>
          <w:tab w:val="left" w:pos="284"/>
        </w:tabs>
        <w:spacing w:line="252" w:lineRule="auto"/>
        <w:ind w:left="284" w:hanging="284"/>
        <w:jc w:val="both"/>
        <w:rPr>
          <w:rFonts w:asciiTheme="minorHAnsi" w:hAnsiTheme="minorHAnsi" w:cstheme="minorHAnsi"/>
          <w:i/>
        </w:rPr>
      </w:pPr>
      <w:r w:rsidRPr="000B70C7">
        <w:rPr>
          <w:rFonts w:asciiTheme="minorHAnsi" w:hAnsiTheme="minorHAnsi" w:cstheme="minorHAnsi"/>
        </w:rPr>
        <w:t>z przyczyn leżących po jego stronie, w znacznym stopniu lub zakresie nie wykonał lub nienależycie wykonał albo długotrwale nienależycie wykonywał istotne zobowiązanie wynika</w:t>
      </w:r>
      <w:r w:rsidR="00966742" w:rsidRPr="000B70C7">
        <w:rPr>
          <w:rFonts w:asciiTheme="minorHAnsi" w:hAnsiTheme="minorHAnsi" w:cstheme="minorHAnsi"/>
        </w:rPr>
        <w:t xml:space="preserve">jące z wcześniejszej umowy </w:t>
      </w:r>
      <w:r w:rsidRPr="000B70C7">
        <w:rPr>
          <w:rFonts w:asciiTheme="minorHAnsi" w:hAnsiTheme="minorHAnsi" w:cstheme="minorHAnsi"/>
        </w:rPr>
        <w:t>w sprawie zamówienia publicznego lub umowy koncesji, co doprowadziło</w:t>
      </w:r>
      <w:r w:rsidR="003042A0" w:rsidRPr="000B70C7">
        <w:rPr>
          <w:rFonts w:asciiTheme="minorHAnsi" w:hAnsiTheme="minorHAnsi" w:cstheme="minorHAnsi"/>
        </w:rPr>
        <w:t xml:space="preserve"> </w:t>
      </w:r>
      <w:r w:rsidRPr="000B70C7">
        <w:rPr>
          <w:rFonts w:asciiTheme="minorHAnsi" w:hAnsiTheme="minorHAnsi" w:cstheme="minorHAnsi"/>
        </w:rPr>
        <w:t>do wypowiedzenia lub odstąpienia od umowy, odszkodowania, wykonania zastępczego lub realizacji uprawnień z t</w:t>
      </w:r>
      <w:r w:rsidR="00966742" w:rsidRPr="000B70C7">
        <w:rPr>
          <w:rFonts w:asciiTheme="minorHAnsi" w:hAnsiTheme="minorHAnsi" w:cstheme="minorHAnsi"/>
        </w:rPr>
        <w:t xml:space="preserve">ytułu rękojmi za wady (art. 109 </w:t>
      </w:r>
      <w:r w:rsidR="009B0FD9" w:rsidRPr="000B70C7">
        <w:rPr>
          <w:rFonts w:asciiTheme="minorHAnsi" w:hAnsiTheme="minorHAnsi" w:cstheme="minorHAnsi"/>
        </w:rPr>
        <w:t xml:space="preserve">ust. 1 pkt 7 ustawy </w:t>
      </w:r>
      <w:proofErr w:type="spellStart"/>
      <w:r w:rsidR="009B0FD9" w:rsidRPr="000B70C7">
        <w:rPr>
          <w:rFonts w:asciiTheme="minorHAnsi" w:hAnsiTheme="minorHAnsi" w:cstheme="minorHAnsi"/>
        </w:rPr>
        <w:t>Pzp</w:t>
      </w:r>
      <w:proofErr w:type="spellEnd"/>
      <w:r w:rsidR="009B0FD9" w:rsidRPr="000B70C7">
        <w:rPr>
          <w:rFonts w:asciiTheme="minorHAnsi" w:hAnsiTheme="minorHAnsi" w:cstheme="minorHAnsi"/>
        </w:rPr>
        <w:t>).</w:t>
      </w:r>
    </w:p>
    <w:p w14:paraId="08A293D3" w14:textId="77777777" w:rsidR="00AB6B2C" w:rsidRPr="000B70C7" w:rsidRDefault="00AB6B2C" w:rsidP="00AB6B2C">
      <w:pPr>
        <w:tabs>
          <w:tab w:val="left" w:pos="284"/>
        </w:tabs>
        <w:spacing w:line="252" w:lineRule="auto"/>
        <w:ind w:left="284"/>
        <w:jc w:val="both"/>
        <w:rPr>
          <w:rFonts w:asciiTheme="minorHAnsi" w:hAnsiTheme="minorHAnsi" w:cstheme="minorHAnsi"/>
          <w:i/>
        </w:rPr>
      </w:pPr>
    </w:p>
    <w:p w14:paraId="05CC1988" w14:textId="77777777" w:rsidR="00F1456B" w:rsidRPr="000B70C7" w:rsidRDefault="00F1456B" w:rsidP="00AA243A">
      <w:pPr>
        <w:widowControl w:val="0"/>
        <w:tabs>
          <w:tab w:val="left" w:pos="426"/>
          <w:tab w:val="left" w:pos="567"/>
        </w:tabs>
        <w:suppressAutoHyphens/>
        <w:spacing w:line="252" w:lineRule="auto"/>
        <w:jc w:val="both"/>
        <w:rPr>
          <w:rFonts w:asciiTheme="minorHAnsi" w:eastAsia="Lucida Sans Unicode" w:hAnsiTheme="minorHAnsi" w:cstheme="minorHAnsi"/>
          <w:b/>
        </w:rPr>
      </w:pPr>
    </w:p>
    <w:p w14:paraId="01FC1FEC" w14:textId="21C8CAFD" w:rsidR="00F1456B" w:rsidRPr="000B70C7" w:rsidRDefault="00B01BF5" w:rsidP="003610F8">
      <w:pPr>
        <w:widowControl w:val="0"/>
        <w:numPr>
          <w:ilvl w:val="0"/>
          <w:numId w:val="25"/>
        </w:numPr>
        <w:tabs>
          <w:tab w:val="left" w:pos="284"/>
        </w:tabs>
        <w:suppressAutoHyphens/>
        <w:spacing w:line="252" w:lineRule="auto"/>
        <w:ind w:left="284" w:hanging="284"/>
        <w:jc w:val="both"/>
        <w:rPr>
          <w:rFonts w:asciiTheme="minorHAnsi" w:eastAsia="Lucida Sans Unicode" w:hAnsiTheme="minorHAnsi" w:cstheme="minorHAnsi"/>
          <w:i/>
        </w:rPr>
      </w:pPr>
      <w:r w:rsidRPr="000B70C7">
        <w:rPr>
          <w:rFonts w:asciiTheme="minorHAnsi" w:eastAsia="Lucida Sans Unicode" w:hAnsiTheme="minorHAnsi" w:cstheme="minorHAnsi"/>
          <w:b/>
        </w:rPr>
        <w:t xml:space="preserve">WYKAZ </w:t>
      </w:r>
      <w:bookmarkStart w:id="13" w:name="_Hlk61818280"/>
      <w:r w:rsidRPr="000B70C7">
        <w:rPr>
          <w:rFonts w:asciiTheme="minorHAnsi" w:eastAsia="Lucida Sans Unicode" w:hAnsiTheme="minorHAnsi" w:cstheme="minorHAnsi"/>
          <w:b/>
        </w:rPr>
        <w:t>PODMIOTOWYCH ŚRODKÓW DOWODOWYCH</w:t>
      </w:r>
      <w:bookmarkEnd w:id="13"/>
      <w:r w:rsidRPr="000B70C7">
        <w:rPr>
          <w:rFonts w:asciiTheme="minorHAnsi" w:eastAsia="Lucida Sans Unicode" w:hAnsiTheme="minorHAnsi" w:cstheme="minorHAnsi"/>
          <w:b/>
        </w:rPr>
        <w:t>, OŚWIADCZEŃ, SKŁADANYCH PRZEZ WYKONAWCĘ</w:t>
      </w:r>
      <w:r w:rsidR="002F6AC7" w:rsidRPr="00B87657">
        <w:rPr>
          <w:rFonts w:asciiTheme="minorHAnsi" w:eastAsia="Lucida Sans Unicode" w:hAnsiTheme="minorHAnsi" w:cstheme="minorHAnsi"/>
          <w:iCs/>
        </w:rPr>
        <w:t xml:space="preserve"> </w:t>
      </w:r>
      <w:r w:rsidR="002F6AC7" w:rsidRPr="000B70C7">
        <w:rPr>
          <w:rFonts w:asciiTheme="minorHAnsi" w:eastAsia="Lucida Sans Unicode" w:hAnsiTheme="minorHAnsi" w:cstheme="minorHAnsi"/>
          <w:b/>
          <w:bCs/>
          <w:iCs/>
          <w:u w:val="single"/>
        </w:rPr>
        <w:t>PRZY UŻYCIU PLATFORMY E-ZAMÓWIENIA:</w:t>
      </w:r>
    </w:p>
    <w:p w14:paraId="40615179" w14:textId="324CA144" w:rsidR="00F1456B" w:rsidRPr="000B70C7" w:rsidRDefault="00F1456B" w:rsidP="002248B2">
      <w:pPr>
        <w:widowControl w:val="0"/>
        <w:numPr>
          <w:ilvl w:val="0"/>
          <w:numId w:val="5"/>
        </w:numPr>
        <w:tabs>
          <w:tab w:val="clear" w:pos="360"/>
          <w:tab w:val="left" w:pos="284"/>
        </w:tabs>
        <w:suppressAutoHyphens/>
        <w:spacing w:line="252" w:lineRule="auto"/>
        <w:ind w:left="284" w:hanging="284"/>
        <w:jc w:val="both"/>
        <w:rPr>
          <w:rFonts w:asciiTheme="minorHAnsi" w:hAnsiTheme="minorHAnsi" w:cstheme="minorHAnsi"/>
          <w:b/>
          <w:u w:val="single"/>
        </w:rPr>
      </w:pPr>
      <w:bookmarkStart w:id="14" w:name="_Hlk61818911"/>
      <w:r w:rsidRPr="000B70C7">
        <w:rPr>
          <w:rFonts w:asciiTheme="minorHAnsi" w:hAnsiTheme="minorHAnsi" w:cstheme="minorHAnsi"/>
        </w:rPr>
        <w:t xml:space="preserve">Oświadczenia wykonawcy o niepodleganiu wykluczeniu oraz spełnianiu </w:t>
      </w:r>
      <w:r w:rsidR="002B34F4" w:rsidRPr="000B70C7">
        <w:rPr>
          <w:rFonts w:asciiTheme="minorHAnsi" w:hAnsiTheme="minorHAnsi" w:cstheme="minorHAnsi"/>
        </w:rPr>
        <w:t>warunków udziału</w:t>
      </w:r>
      <w:r w:rsidR="003042A0" w:rsidRPr="000B70C7">
        <w:rPr>
          <w:rFonts w:asciiTheme="minorHAnsi" w:hAnsiTheme="minorHAnsi" w:cstheme="minorHAnsi"/>
        </w:rPr>
        <w:t xml:space="preserve"> </w:t>
      </w:r>
      <w:r w:rsidR="002B34F4" w:rsidRPr="000B70C7">
        <w:rPr>
          <w:rFonts w:asciiTheme="minorHAnsi" w:hAnsiTheme="minorHAnsi" w:cstheme="minorHAnsi"/>
        </w:rPr>
        <w:t xml:space="preserve">w postępowaniu </w:t>
      </w:r>
      <w:r w:rsidR="002B34F4" w:rsidRPr="000B70C7">
        <w:rPr>
          <w:rFonts w:asciiTheme="minorHAnsi" w:hAnsiTheme="minorHAnsi" w:cstheme="minorHAnsi"/>
          <w:b/>
          <w:bCs/>
        </w:rPr>
        <w:t>–</w:t>
      </w:r>
      <w:r w:rsidRPr="000B70C7">
        <w:rPr>
          <w:rFonts w:asciiTheme="minorHAnsi" w:hAnsiTheme="minorHAnsi" w:cstheme="minorHAnsi"/>
          <w:b/>
          <w:bCs/>
        </w:rPr>
        <w:t xml:space="preserve"> </w:t>
      </w:r>
      <w:r w:rsidRPr="000B70C7">
        <w:rPr>
          <w:rFonts w:asciiTheme="minorHAnsi" w:hAnsiTheme="minorHAnsi" w:cstheme="minorHAnsi"/>
          <w:b/>
          <w:bCs/>
          <w:u w:val="single"/>
        </w:rPr>
        <w:t xml:space="preserve">składane </w:t>
      </w:r>
      <w:bookmarkEnd w:id="14"/>
      <w:r w:rsidRPr="000B70C7">
        <w:rPr>
          <w:rFonts w:asciiTheme="minorHAnsi" w:hAnsiTheme="minorHAnsi" w:cstheme="minorHAnsi"/>
          <w:b/>
          <w:bCs/>
          <w:u w:val="single"/>
        </w:rPr>
        <w:t>wraz z ofertą:</w:t>
      </w:r>
    </w:p>
    <w:p w14:paraId="707F5404" w14:textId="77777777" w:rsidR="005F72BD" w:rsidRPr="000B70C7" w:rsidRDefault="00F1456B" w:rsidP="003610F8">
      <w:pPr>
        <w:numPr>
          <w:ilvl w:val="0"/>
          <w:numId w:val="8"/>
        </w:numPr>
        <w:tabs>
          <w:tab w:val="clear" w:pos="360"/>
          <w:tab w:val="num" w:pos="567"/>
        </w:tabs>
        <w:spacing w:line="252" w:lineRule="auto"/>
        <w:ind w:left="567" w:hanging="283"/>
        <w:jc w:val="both"/>
        <w:rPr>
          <w:rFonts w:asciiTheme="minorHAnsi" w:hAnsiTheme="minorHAnsi" w:cstheme="minorHAnsi"/>
        </w:rPr>
      </w:pPr>
      <w:bookmarkStart w:id="15" w:name="_Hlk61787824"/>
      <w:r w:rsidRPr="000B70C7">
        <w:rPr>
          <w:rFonts w:asciiTheme="minorHAnsi" w:hAnsiTheme="minorHAnsi" w:cstheme="minorHAnsi"/>
        </w:rPr>
        <w:t xml:space="preserve">oświadczenie </w:t>
      </w:r>
      <w:bookmarkStart w:id="16" w:name="_Hlk61787764"/>
      <w:r w:rsidRPr="000B70C7">
        <w:rPr>
          <w:rFonts w:asciiTheme="minorHAnsi" w:hAnsiTheme="minorHAnsi" w:cstheme="minorHAnsi"/>
        </w:rPr>
        <w:t xml:space="preserve">wykonawcy o spełnianiu warunków udziału w postępowaniu </w:t>
      </w:r>
      <w:bookmarkEnd w:id="15"/>
      <w:bookmarkEnd w:id="16"/>
      <w:r w:rsidR="005F72BD" w:rsidRPr="000B70C7">
        <w:rPr>
          <w:rFonts w:asciiTheme="minorHAnsi" w:hAnsiTheme="minorHAnsi" w:cstheme="minorHAnsi"/>
        </w:rPr>
        <w:t>–</w:t>
      </w:r>
      <w:r w:rsidRPr="000B70C7">
        <w:rPr>
          <w:rFonts w:asciiTheme="minorHAnsi" w:hAnsiTheme="minorHAnsi" w:cstheme="minorHAnsi"/>
        </w:rPr>
        <w:t xml:space="preserve"> </w:t>
      </w:r>
      <w:bookmarkStart w:id="17" w:name="_Hlk74121109"/>
      <w:r w:rsidRPr="000B70C7">
        <w:rPr>
          <w:rFonts w:asciiTheme="minorHAnsi" w:hAnsiTheme="minorHAnsi" w:cstheme="minorHAnsi"/>
        </w:rPr>
        <w:t xml:space="preserve">wg wzoru stanowiącego załącznik nr </w:t>
      </w:r>
      <w:r w:rsidR="00BE0017" w:rsidRPr="000B70C7">
        <w:rPr>
          <w:rFonts w:asciiTheme="minorHAnsi" w:hAnsiTheme="minorHAnsi" w:cstheme="minorHAnsi"/>
        </w:rPr>
        <w:t>1</w:t>
      </w:r>
      <w:r w:rsidRPr="000B70C7">
        <w:rPr>
          <w:rFonts w:asciiTheme="minorHAnsi" w:hAnsiTheme="minorHAnsi" w:cstheme="minorHAnsi"/>
        </w:rPr>
        <w:t>a do SWZ</w:t>
      </w:r>
      <w:bookmarkEnd w:id="17"/>
      <w:r w:rsidRPr="000B70C7">
        <w:rPr>
          <w:rFonts w:asciiTheme="minorHAnsi" w:hAnsiTheme="minorHAnsi" w:cstheme="minorHAnsi"/>
        </w:rPr>
        <w:t>;</w:t>
      </w:r>
    </w:p>
    <w:p w14:paraId="5FC720A7" w14:textId="51CA58F5" w:rsidR="00F1456B" w:rsidRPr="000B70C7" w:rsidRDefault="005B3520" w:rsidP="003610F8">
      <w:pPr>
        <w:numPr>
          <w:ilvl w:val="0"/>
          <w:numId w:val="8"/>
        </w:numPr>
        <w:tabs>
          <w:tab w:val="clear" w:pos="360"/>
          <w:tab w:val="num" w:pos="567"/>
        </w:tabs>
        <w:spacing w:line="252" w:lineRule="auto"/>
        <w:ind w:left="567" w:hanging="283"/>
        <w:jc w:val="both"/>
        <w:rPr>
          <w:rFonts w:asciiTheme="minorHAnsi" w:hAnsiTheme="minorHAnsi" w:cstheme="minorHAnsi"/>
        </w:rPr>
      </w:pPr>
      <w:bookmarkStart w:id="18" w:name="_Hlk61785605"/>
      <w:r w:rsidRPr="000B70C7">
        <w:rPr>
          <w:rFonts w:asciiTheme="minorHAnsi" w:hAnsiTheme="minorHAnsi" w:cstheme="minorHAnsi"/>
        </w:rPr>
        <w:t xml:space="preserve">oświadczenie </w:t>
      </w:r>
      <w:bookmarkStart w:id="19" w:name="_Hlk61787891"/>
      <w:r w:rsidRPr="000B70C7">
        <w:rPr>
          <w:rFonts w:asciiTheme="minorHAnsi" w:hAnsiTheme="minorHAnsi" w:cstheme="minorHAnsi"/>
        </w:rPr>
        <w:t xml:space="preserve">wykonawcy o niepodleganiu wykluczeniu z postępowania </w:t>
      </w:r>
      <w:bookmarkEnd w:id="19"/>
      <w:r w:rsidRPr="000B70C7">
        <w:rPr>
          <w:rFonts w:asciiTheme="minorHAnsi" w:hAnsiTheme="minorHAnsi" w:cstheme="minorHAnsi"/>
        </w:rPr>
        <w:t xml:space="preserve">na podstawie art. 108 ust. 1, art. 109 ust. 1 pkt 5 i 7 ustawy </w:t>
      </w:r>
      <w:bookmarkStart w:id="20" w:name="_Hlk61095566"/>
      <w:proofErr w:type="spellStart"/>
      <w:r w:rsidRPr="000B70C7">
        <w:rPr>
          <w:rFonts w:asciiTheme="minorHAnsi" w:hAnsiTheme="minorHAnsi" w:cstheme="minorHAnsi"/>
        </w:rPr>
        <w:t>Pzp</w:t>
      </w:r>
      <w:bookmarkEnd w:id="20"/>
      <w:proofErr w:type="spellEnd"/>
      <w:r w:rsidRPr="000B70C7">
        <w:rPr>
          <w:rFonts w:asciiTheme="minorHAnsi" w:hAnsiTheme="minorHAnsi" w:cstheme="minorHAnsi"/>
        </w:rPr>
        <w:t xml:space="preserve"> oraz na podstawie art. 7 ust. 1 ustawy z dnia 13 </w:t>
      </w:r>
      <w:r w:rsidRPr="000B70C7">
        <w:rPr>
          <w:rFonts w:asciiTheme="minorHAnsi" w:hAnsiTheme="minorHAnsi" w:cstheme="minorHAnsi"/>
        </w:rPr>
        <w:lastRenderedPageBreak/>
        <w:t>kwietnia 2022 r. o szczególnych rozwiązaniach w zakresie przeciwdziałania wspieraniu agresji</w:t>
      </w:r>
      <w:r w:rsidR="003042A0" w:rsidRPr="000B70C7">
        <w:rPr>
          <w:rFonts w:asciiTheme="minorHAnsi" w:hAnsiTheme="minorHAnsi" w:cstheme="minorHAnsi"/>
        </w:rPr>
        <w:t xml:space="preserve"> </w:t>
      </w:r>
      <w:r w:rsidRPr="000B70C7">
        <w:rPr>
          <w:rFonts w:asciiTheme="minorHAnsi" w:hAnsiTheme="minorHAnsi" w:cstheme="minorHAnsi"/>
        </w:rPr>
        <w:t>na Ukrainę oraz służących ochronie bezpiecz</w:t>
      </w:r>
      <w:r w:rsidR="00EF360E">
        <w:rPr>
          <w:rFonts w:asciiTheme="minorHAnsi" w:hAnsiTheme="minorHAnsi" w:cstheme="minorHAnsi"/>
        </w:rPr>
        <w:t>eństwa narodowego (Dz. U. z 2023</w:t>
      </w:r>
      <w:r w:rsidRPr="000B70C7">
        <w:rPr>
          <w:rFonts w:asciiTheme="minorHAnsi" w:hAnsiTheme="minorHAnsi" w:cstheme="minorHAnsi"/>
        </w:rPr>
        <w:t xml:space="preserve"> r. poz. </w:t>
      </w:r>
      <w:r w:rsidR="00EF360E">
        <w:rPr>
          <w:rFonts w:asciiTheme="minorHAnsi" w:hAnsiTheme="minorHAnsi" w:cstheme="minorHAnsi"/>
        </w:rPr>
        <w:t>129</w:t>
      </w:r>
      <w:r w:rsidR="00F1760F" w:rsidRPr="000B70C7">
        <w:rPr>
          <w:rFonts w:asciiTheme="minorHAnsi" w:hAnsiTheme="minorHAnsi" w:cstheme="minorHAnsi"/>
        </w:rPr>
        <w:t xml:space="preserve"> ze zm.</w:t>
      </w:r>
      <w:r w:rsidRPr="000B70C7">
        <w:rPr>
          <w:rFonts w:asciiTheme="minorHAnsi" w:hAnsiTheme="minorHAnsi" w:cstheme="minorHAnsi"/>
        </w:rPr>
        <w:t>) – wg wzoru stanowiącego załącznik nr 1b do SWZ.</w:t>
      </w:r>
    </w:p>
    <w:bookmarkEnd w:id="18"/>
    <w:p w14:paraId="753C829A" w14:textId="10045446" w:rsidR="00F1456B" w:rsidRPr="000B70C7" w:rsidRDefault="00F1456B" w:rsidP="005F72BD">
      <w:pPr>
        <w:tabs>
          <w:tab w:val="left" w:pos="426"/>
        </w:tabs>
        <w:spacing w:line="252" w:lineRule="auto"/>
        <w:ind w:left="426" w:hanging="426"/>
        <w:jc w:val="both"/>
        <w:rPr>
          <w:rFonts w:asciiTheme="minorHAnsi" w:hAnsiTheme="minorHAnsi" w:cstheme="minorHAnsi"/>
          <w:b/>
          <w:bCs/>
          <w:u w:val="single"/>
        </w:rPr>
      </w:pPr>
      <w:r w:rsidRPr="000B70C7">
        <w:rPr>
          <w:rFonts w:asciiTheme="minorHAnsi" w:hAnsiTheme="minorHAnsi" w:cstheme="minorHAnsi"/>
        </w:rPr>
        <w:t xml:space="preserve">1a. Oświadczenie wykonawcy, </w:t>
      </w:r>
      <w:r w:rsidRPr="000B70C7">
        <w:rPr>
          <w:rFonts w:asciiTheme="minorHAnsi" w:hAnsiTheme="minorHAnsi" w:cstheme="minorHAnsi"/>
          <w:b/>
          <w:u w:val="single"/>
        </w:rPr>
        <w:t>składane na żądanie zamawiającego,</w:t>
      </w:r>
      <w:r w:rsidRPr="000B70C7">
        <w:rPr>
          <w:rFonts w:asciiTheme="minorHAnsi" w:hAnsiTheme="minorHAnsi" w:cstheme="minorHAnsi"/>
        </w:rPr>
        <w:t xml:space="preserve"> w celu potwierdzenia braku podstaw wykluczenia wykonawcy z udziału w postępowaniu </w:t>
      </w:r>
      <w:r w:rsidR="005F72BD" w:rsidRPr="000B70C7">
        <w:rPr>
          <w:rFonts w:asciiTheme="minorHAnsi" w:hAnsiTheme="minorHAnsi" w:cstheme="minorHAnsi"/>
        </w:rPr>
        <w:t>–</w:t>
      </w:r>
      <w:r w:rsidRPr="000B70C7">
        <w:rPr>
          <w:rFonts w:asciiTheme="minorHAnsi" w:hAnsiTheme="minorHAnsi" w:cstheme="minorHAnsi"/>
        </w:rPr>
        <w:t xml:space="preserve"> oświadczenie wykonawcy</w:t>
      </w:r>
      <w:r w:rsidR="003042A0" w:rsidRPr="000B70C7">
        <w:rPr>
          <w:rFonts w:asciiTheme="minorHAnsi" w:hAnsiTheme="minorHAnsi" w:cstheme="minorHAnsi"/>
        </w:rPr>
        <w:t xml:space="preserve"> </w:t>
      </w:r>
      <w:r w:rsidRPr="000B70C7">
        <w:rPr>
          <w:rFonts w:asciiTheme="minorHAnsi" w:hAnsiTheme="minorHAnsi" w:cstheme="minorHAnsi"/>
          <w:b/>
          <w:bCs/>
          <w:u w:val="single"/>
        </w:rPr>
        <w:t>o aktualności informacji</w:t>
      </w:r>
      <w:r w:rsidRPr="000B70C7">
        <w:rPr>
          <w:rFonts w:asciiTheme="minorHAnsi" w:hAnsiTheme="minorHAnsi" w:cstheme="minorHAnsi"/>
        </w:rPr>
        <w:t xml:space="preserve"> zawartych w oświadczeniu, o którym mowa w art. 125 ust. 1 ustawy </w:t>
      </w:r>
      <w:proofErr w:type="spellStart"/>
      <w:r w:rsidRPr="000B70C7">
        <w:rPr>
          <w:rFonts w:asciiTheme="minorHAnsi" w:hAnsiTheme="minorHAnsi" w:cstheme="minorHAnsi"/>
        </w:rPr>
        <w:t>Pzp</w:t>
      </w:r>
      <w:proofErr w:type="spellEnd"/>
      <w:r w:rsidRPr="000B70C7">
        <w:rPr>
          <w:rFonts w:asciiTheme="minorHAnsi" w:hAnsiTheme="minorHAnsi" w:cstheme="minorHAnsi"/>
        </w:rPr>
        <w:t xml:space="preserve">, w zakresie podstawy wykluczenia z postępowania, </w:t>
      </w:r>
      <w:r w:rsidR="00BF2BBB" w:rsidRPr="000B70C7">
        <w:rPr>
          <w:rFonts w:asciiTheme="minorHAnsi" w:hAnsiTheme="minorHAnsi" w:cstheme="minorHAnsi"/>
        </w:rPr>
        <w:t xml:space="preserve">o której mowa w art. 108 ust. 1 pkt 5 ustawy </w:t>
      </w:r>
      <w:proofErr w:type="spellStart"/>
      <w:r w:rsidR="00BF2BBB" w:rsidRPr="000B70C7">
        <w:rPr>
          <w:rFonts w:asciiTheme="minorHAnsi" w:hAnsiTheme="minorHAnsi" w:cstheme="minorHAnsi"/>
        </w:rPr>
        <w:t>Pzp</w:t>
      </w:r>
      <w:proofErr w:type="spellEnd"/>
      <w:r w:rsidR="00BF2BBB" w:rsidRPr="000B70C7">
        <w:rPr>
          <w:rFonts w:asciiTheme="minorHAnsi" w:hAnsiTheme="minorHAnsi" w:cstheme="minorHAnsi"/>
        </w:rPr>
        <w:t>, dotyczącej</w:t>
      </w:r>
      <w:r w:rsidRPr="000B70C7">
        <w:rPr>
          <w:rFonts w:asciiTheme="minorHAnsi" w:hAnsiTheme="minorHAnsi" w:cstheme="minorHAnsi"/>
        </w:rPr>
        <w:t xml:space="preserve"> zawarcia z innymi wykonawcami porozumienia mającego </w:t>
      </w:r>
      <w:r w:rsidR="005F72BD" w:rsidRPr="000B70C7">
        <w:rPr>
          <w:rFonts w:asciiTheme="minorHAnsi" w:hAnsiTheme="minorHAnsi" w:cstheme="minorHAnsi"/>
        </w:rPr>
        <w:t xml:space="preserve">na celu zakłócenie konkurencji </w:t>
      </w:r>
      <w:r w:rsidRPr="000B70C7">
        <w:rPr>
          <w:rFonts w:asciiTheme="minorHAnsi" w:hAnsiTheme="minorHAnsi" w:cstheme="minorHAnsi"/>
        </w:rPr>
        <w:t>(§ 3 rozporządzenia Ministra Rozwoju, Pracy i Technologii</w:t>
      </w:r>
      <w:r w:rsidR="0093778A" w:rsidRPr="000B70C7">
        <w:rPr>
          <w:rFonts w:asciiTheme="minorHAnsi" w:hAnsiTheme="minorHAnsi" w:cstheme="minorHAnsi"/>
        </w:rPr>
        <w:t xml:space="preserve"> </w:t>
      </w:r>
      <w:r w:rsidRPr="000B70C7">
        <w:rPr>
          <w:rFonts w:asciiTheme="minorHAnsi" w:hAnsiTheme="minorHAnsi" w:cstheme="minorHAnsi"/>
        </w:rPr>
        <w:t>z dnia</w:t>
      </w:r>
      <w:r w:rsidR="003042A0" w:rsidRPr="000B70C7">
        <w:rPr>
          <w:rFonts w:asciiTheme="minorHAnsi" w:hAnsiTheme="minorHAnsi" w:cstheme="minorHAnsi"/>
        </w:rPr>
        <w:t xml:space="preserve"> </w:t>
      </w:r>
      <w:r w:rsidRPr="000B70C7">
        <w:rPr>
          <w:rFonts w:asciiTheme="minorHAnsi" w:hAnsiTheme="minorHAnsi" w:cstheme="minorHAnsi"/>
        </w:rPr>
        <w:t>23 grudnia 2020</w:t>
      </w:r>
      <w:r w:rsidR="002F2684" w:rsidRPr="000B70C7">
        <w:rPr>
          <w:rFonts w:asciiTheme="minorHAnsi" w:hAnsiTheme="minorHAnsi" w:cstheme="minorHAnsi"/>
        </w:rPr>
        <w:t xml:space="preserve"> </w:t>
      </w:r>
      <w:r w:rsidRPr="000B70C7">
        <w:rPr>
          <w:rFonts w:asciiTheme="minorHAnsi" w:hAnsiTheme="minorHAnsi" w:cstheme="minorHAnsi"/>
        </w:rPr>
        <w:t>r. w sprawie podmiotowych środków dowodowych oraz innych dokumentów lub oświadczeń, jakich może żądać zamawiający od wykonawcy (Dz. U. z 2020r. poz. 2415))</w:t>
      </w:r>
      <w:r w:rsidR="00BE0017" w:rsidRPr="000B70C7">
        <w:rPr>
          <w:rFonts w:asciiTheme="minorHAnsi" w:hAnsiTheme="minorHAnsi" w:cstheme="minorHAnsi"/>
        </w:rPr>
        <w:t xml:space="preserve"> </w:t>
      </w:r>
      <w:r w:rsidR="004B6A6D" w:rsidRPr="000B70C7">
        <w:rPr>
          <w:rFonts w:asciiTheme="minorHAnsi" w:hAnsiTheme="minorHAnsi" w:cstheme="minorHAnsi"/>
        </w:rPr>
        <w:t>–</w:t>
      </w:r>
      <w:r w:rsidR="00BE0017" w:rsidRPr="000B70C7">
        <w:rPr>
          <w:rFonts w:asciiTheme="minorHAnsi" w:hAnsiTheme="minorHAnsi" w:cstheme="minorHAnsi"/>
        </w:rPr>
        <w:t xml:space="preserve"> wg wzoru stanowiącego załącznik do SWZ.</w:t>
      </w:r>
    </w:p>
    <w:p w14:paraId="3773BC79" w14:textId="02A0AE37" w:rsidR="00AE40D6" w:rsidRPr="00B2612B" w:rsidRDefault="00F1456B" w:rsidP="00B2612B">
      <w:pPr>
        <w:tabs>
          <w:tab w:val="left" w:pos="426"/>
        </w:tabs>
        <w:spacing w:line="252" w:lineRule="auto"/>
        <w:ind w:left="426" w:hanging="426"/>
        <w:jc w:val="both"/>
        <w:rPr>
          <w:rFonts w:asciiTheme="minorHAnsi" w:hAnsiTheme="minorHAnsi" w:cstheme="minorHAnsi"/>
        </w:rPr>
      </w:pPr>
      <w:r w:rsidRPr="000B70C7">
        <w:rPr>
          <w:rFonts w:asciiTheme="minorHAnsi" w:hAnsiTheme="minorHAnsi" w:cstheme="minorHAnsi"/>
        </w:rPr>
        <w:t>1b. Przepisu, o którym mowa w pkt 1a nie stosuje się w przypadku, gdy w postępowaniu zostanie złożona tylko jedna oferta.</w:t>
      </w:r>
    </w:p>
    <w:p w14:paraId="2635E801" w14:textId="72061022" w:rsidR="00B72D8E" w:rsidRPr="000B70C7" w:rsidRDefault="00B72D8E" w:rsidP="002248B2">
      <w:pPr>
        <w:numPr>
          <w:ilvl w:val="0"/>
          <w:numId w:val="5"/>
        </w:numPr>
        <w:tabs>
          <w:tab w:val="clear" w:pos="360"/>
          <w:tab w:val="num" w:pos="284"/>
        </w:tabs>
        <w:spacing w:line="252" w:lineRule="auto"/>
        <w:ind w:left="284" w:hanging="284"/>
        <w:jc w:val="both"/>
        <w:rPr>
          <w:rFonts w:asciiTheme="minorHAnsi" w:hAnsiTheme="minorHAnsi" w:cstheme="minorHAnsi"/>
        </w:rPr>
      </w:pPr>
      <w:r w:rsidRPr="000B70C7">
        <w:rPr>
          <w:rFonts w:asciiTheme="minorHAnsi" w:hAnsiTheme="minorHAnsi" w:cstheme="minorHAnsi"/>
          <w:b/>
          <w:u w:val="single"/>
        </w:rPr>
        <w:t>Zamawiający wezwie wykonawcę</w:t>
      </w:r>
      <w:r w:rsidRPr="000B70C7">
        <w:rPr>
          <w:rFonts w:asciiTheme="minorHAnsi" w:hAnsiTheme="minorHAnsi" w:cstheme="minorHAnsi"/>
        </w:rPr>
        <w:t>, którego oferta została najwyżej oceniona, do złożenia</w:t>
      </w:r>
      <w:r w:rsidR="002A387A" w:rsidRPr="000B70C7">
        <w:rPr>
          <w:rFonts w:asciiTheme="minorHAnsi" w:hAnsiTheme="minorHAnsi" w:cstheme="minorHAnsi"/>
        </w:rPr>
        <w:t xml:space="preserve"> </w:t>
      </w:r>
      <w:r w:rsidRPr="000B70C7">
        <w:rPr>
          <w:rFonts w:asciiTheme="minorHAnsi" w:hAnsiTheme="minorHAnsi" w:cstheme="minorHAnsi"/>
        </w:rPr>
        <w:t>w wyznaczonym terminie, nie krótszym niż 5 dni od dnia wezwania, aktualnych na dzień złożenia podmiotowych środków dowodow</w:t>
      </w:r>
      <w:r w:rsidR="001841B7">
        <w:rPr>
          <w:rFonts w:asciiTheme="minorHAnsi" w:hAnsiTheme="minorHAnsi" w:cstheme="minorHAnsi"/>
        </w:rPr>
        <w:t xml:space="preserve">ych, o których mowa w pkt 1a </w:t>
      </w:r>
      <w:r w:rsidRPr="000B70C7">
        <w:rPr>
          <w:rFonts w:asciiTheme="minorHAnsi" w:hAnsiTheme="minorHAnsi" w:cstheme="minorHAnsi"/>
        </w:rPr>
        <w:t xml:space="preserve"> </w:t>
      </w:r>
      <w:bookmarkStart w:id="21" w:name="_Hlk61802399"/>
      <w:r w:rsidRPr="000B70C7">
        <w:rPr>
          <w:rFonts w:asciiTheme="minorHAnsi" w:hAnsiTheme="minorHAnsi" w:cstheme="minorHAnsi"/>
        </w:rPr>
        <w:t xml:space="preserve">(art. 274 ust. 1 ustawy </w:t>
      </w:r>
      <w:proofErr w:type="spellStart"/>
      <w:r w:rsidRPr="000B70C7">
        <w:rPr>
          <w:rFonts w:asciiTheme="minorHAnsi" w:hAnsiTheme="minorHAnsi" w:cstheme="minorHAnsi"/>
        </w:rPr>
        <w:t>Pzp</w:t>
      </w:r>
      <w:proofErr w:type="spellEnd"/>
      <w:r w:rsidRPr="000B70C7">
        <w:rPr>
          <w:rFonts w:asciiTheme="minorHAnsi" w:hAnsiTheme="minorHAnsi" w:cstheme="minorHAnsi"/>
        </w:rPr>
        <w:t>)</w:t>
      </w:r>
      <w:bookmarkEnd w:id="21"/>
      <w:r w:rsidRPr="000B70C7">
        <w:rPr>
          <w:rFonts w:asciiTheme="minorHAnsi" w:hAnsiTheme="minorHAnsi" w:cstheme="minorHAnsi"/>
          <w:bCs/>
          <w:i/>
        </w:rPr>
        <w:t>.</w:t>
      </w:r>
    </w:p>
    <w:p w14:paraId="7D1245BA" w14:textId="7075D925" w:rsidR="00B72D8E" w:rsidRPr="000B70C7" w:rsidRDefault="00F1456B" w:rsidP="002248B2">
      <w:pPr>
        <w:numPr>
          <w:ilvl w:val="0"/>
          <w:numId w:val="5"/>
        </w:numPr>
        <w:tabs>
          <w:tab w:val="clear" w:pos="360"/>
          <w:tab w:val="num" w:pos="284"/>
        </w:tabs>
        <w:spacing w:line="252" w:lineRule="auto"/>
        <w:ind w:left="284" w:hanging="284"/>
        <w:jc w:val="both"/>
        <w:rPr>
          <w:rFonts w:asciiTheme="minorHAnsi" w:hAnsiTheme="minorHAnsi" w:cstheme="minorHAnsi"/>
        </w:rPr>
      </w:pPr>
      <w:r w:rsidRPr="000B70C7">
        <w:rPr>
          <w:rFonts w:asciiTheme="minorHAnsi" w:hAnsiTheme="minorHAnsi" w:cstheme="minorHAnsi"/>
        </w:rPr>
        <w:t xml:space="preserve">Wykonawca nie jest zobowiązany do złożenia podmiotowych środków dowodowych, które zamawiający posiada, jeżeli wykonawca </w:t>
      </w:r>
      <w:r w:rsidRPr="000B70C7">
        <w:rPr>
          <w:rFonts w:asciiTheme="minorHAnsi" w:hAnsiTheme="minorHAnsi" w:cstheme="minorHAnsi"/>
          <w:b/>
          <w:bCs/>
          <w:u w:val="single"/>
        </w:rPr>
        <w:t>wskaże</w:t>
      </w:r>
      <w:r w:rsidRPr="000B70C7">
        <w:rPr>
          <w:rFonts w:asciiTheme="minorHAnsi" w:hAnsiTheme="minorHAnsi" w:cstheme="minorHAnsi"/>
        </w:rPr>
        <w:t xml:space="preserve"> te środki oraz </w:t>
      </w:r>
      <w:r w:rsidRPr="000B70C7">
        <w:rPr>
          <w:rFonts w:asciiTheme="minorHAnsi" w:hAnsiTheme="minorHAnsi" w:cstheme="minorHAnsi"/>
          <w:b/>
          <w:bCs/>
          <w:u w:val="single"/>
        </w:rPr>
        <w:t>potwierdzi ich prawidłowość i aktualność</w:t>
      </w:r>
      <w:r w:rsidR="00111B3A" w:rsidRPr="000B70C7">
        <w:rPr>
          <w:rFonts w:asciiTheme="minorHAnsi" w:hAnsiTheme="minorHAnsi" w:cstheme="minorHAnsi"/>
          <w:b/>
          <w:bCs/>
        </w:rPr>
        <w:t>.</w:t>
      </w:r>
    </w:p>
    <w:p w14:paraId="4109E8D5" w14:textId="44E09A9B" w:rsidR="00724BFB" w:rsidRPr="000B70C7" w:rsidRDefault="00724BFB" w:rsidP="002248B2">
      <w:pPr>
        <w:numPr>
          <w:ilvl w:val="0"/>
          <w:numId w:val="5"/>
        </w:numPr>
        <w:tabs>
          <w:tab w:val="clear" w:pos="360"/>
          <w:tab w:val="num" w:pos="284"/>
        </w:tabs>
        <w:spacing w:line="252" w:lineRule="auto"/>
        <w:ind w:left="284" w:hanging="284"/>
        <w:jc w:val="both"/>
        <w:rPr>
          <w:rFonts w:asciiTheme="minorHAnsi" w:hAnsiTheme="minorHAnsi" w:cstheme="minorHAnsi"/>
        </w:rPr>
      </w:pPr>
      <w:r w:rsidRPr="000B70C7">
        <w:rPr>
          <w:rFonts w:asciiTheme="minorHAnsi" w:hAnsiTheme="minorHAnsi" w:cstheme="minorHAnsi"/>
        </w:rPr>
        <w:t xml:space="preserve">W zakresie nieuregulowanym niniejszym dokumentem, zastosowanie mają m.in. </w:t>
      </w:r>
      <w:bookmarkStart w:id="22" w:name="_Hlk61788922"/>
      <w:r w:rsidRPr="000B70C7">
        <w:rPr>
          <w:rFonts w:asciiTheme="minorHAnsi" w:hAnsiTheme="minorHAnsi" w:cstheme="minorHAnsi"/>
        </w:rPr>
        <w:t xml:space="preserve">przepisy </w:t>
      </w:r>
      <w:bookmarkStart w:id="23" w:name="_Hlk61817200"/>
      <w:r w:rsidRPr="000B70C7">
        <w:rPr>
          <w:rFonts w:asciiTheme="minorHAnsi" w:hAnsiTheme="minorHAnsi" w:cstheme="minorHAnsi"/>
        </w:rPr>
        <w:t xml:space="preserve">rozporządzenia Ministra Rozwoju, Pracy i Technologii z dnia 23 grudnia 2020 r. w sprawie podmiotowych środków dowodowych oraz innych dokumentów lub oświadczeń, jakich może żądać zamawiający od wykonawcy </w:t>
      </w:r>
      <w:bookmarkStart w:id="24" w:name="_Hlk61540588"/>
      <w:r w:rsidRPr="000B70C7">
        <w:rPr>
          <w:rFonts w:asciiTheme="minorHAnsi" w:hAnsiTheme="minorHAnsi" w:cstheme="minorHAnsi"/>
        </w:rPr>
        <w:t>(Dz. U. z 2020r., poz. 2415)</w:t>
      </w:r>
      <w:bookmarkEnd w:id="22"/>
      <w:bookmarkEnd w:id="23"/>
      <w:r w:rsidRPr="000B70C7">
        <w:rPr>
          <w:rFonts w:asciiTheme="minorHAnsi" w:hAnsiTheme="minorHAnsi" w:cstheme="minorHAnsi"/>
        </w:rPr>
        <w:t xml:space="preserve"> </w:t>
      </w:r>
      <w:bookmarkEnd w:id="24"/>
      <w:r w:rsidRPr="000B70C7">
        <w:rPr>
          <w:rFonts w:asciiTheme="minorHAnsi" w:hAnsiTheme="minorHAnsi" w:cstheme="minorHAnsi"/>
        </w:rPr>
        <w:t>oraz rozporządzenia Prezesa Rady Ministrów z dnia 30 grudnia 2020 r. w sprawie sposobu sporządzania i przekazywania informacji</w:t>
      </w:r>
      <w:r w:rsidR="002A387A" w:rsidRPr="000B70C7">
        <w:rPr>
          <w:rFonts w:asciiTheme="minorHAnsi" w:hAnsiTheme="minorHAnsi" w:cstheme="minorHAnsi"/>
        </w:rPr>
        <w:t xml:space="preserve"> </w:t>
      </w:r>
      <w:r w:rsidRPr="000B70C7">
        <w:rPr>
          <w:rFonts w:asciiTheme="minorHAnsi" w:hAnsiTheme="minorHAnsi" w:cstheme="minorHAnsi"/>
        </w:rPr>
        <w:t>oraz wymagań technicznych dla dokumentów elektronicznych oraz środków komunikacji elektronicznej w postępowaniu o udzielenie zamówienia publicznego lub konkursie (Dz. U. z 2020</w:t>
      </w:r>
      <w:r w:rsidR="002A387A" w:rsidRPr="000B70C7">
        <w:rPr>
          <w:rFonts w:asciiTheme="minorHAnsi" w:hAnsiTheme="minorHAnsi" w:cstheme="minorHAnsi"/>
        </w:rPr>
        <w:t xml:space="preserve"> </w:t>
      </w:r>
      <w:r w:rsidRPr="000B70C7">
        <w:rPr>
          <w:rFonts w:asciiTheme="minorHAnsi" w:hAnsiTheme="minorHAnsi" w:cstheme="minorHAnsi"/>
        </w:rPr>
        <w:t>r. poz. 2452).</w:t>
      </w:r>
    </w:p>
    <w:p w14:paraId="3435FB63" w14:textId="77777777" w:rsidR="000543DA" w:rsidRPr="000B70C7" w:rsidRDefault="000543DA" w:rsidP="004C2E80">
      <w:pPr>
        <w:spacing w:line="252" w:lineRule="auto"/>
        <w:ind w:left="284"/>
        <w:jc w:val="both"/>
        <w:rPr>
          <w:rFonts w:asciiTheme="minorHAnsi" w:hAnsiTheme="minorHAnsi" w:cstheme="minorHAnsi"/>
        </w:rPr>
      </w:pPr>
    </w:p>
    <w:p w14:paraId="15F9CDCC" w14:textId="77777777" w:rsidR="004C2E80" w:rsidRPr="000B70C7" w:rsidRDefault="00B72D8E" w:rsidP="00B72D8E">
      <w:pPr>
        <w:spacing w:line="252" w:lineRule="auto"/>
        <w:jc w:val="both"/>
        <w:rPr>
          <w:rFonts w:asciiTheme="minorHAnsi" w:hAnsiTheme="minorHAnsi" w:cstheme="minorHAnsi"/>
          <w:b/>
          <w:bCs/>
        </w:rPr>
      </w:pPr>
      <w:proofErr w:type="spellStart"/>
      <w:r w:rsidRPr="000B70C7">
        <w:rPr>
          <w:rFonts w:asciiTheme="minorHAnsi" w:hAnsiTheme="minorHAnsi" w:cstheme="minorHAnsi"/>
          <w:b/>
          <w:bCs/>
        </w:rPr>
        <w:t>VIa</w:t>
      </w:r>
      <w:proofErr w:type="spellEnd"/>
      <w:r w:rsidRPr="000B70C7">
        <w:rPr>
          <w:rFonts w:asciiTheme="minorHAnsi" w:hAnsiTheme="minorHAnsi" w:cstheme="minorHAnsi"/>
          <w:b/>
          <w:bCs/>
        </w:rPr>
        <w:t>. INFORMACJA DLA WYKONAWCÓW POLEGAJĄCYCH NA ZASOBACH PODMIOTÓW TRZECICH</w:t>
      </w:r>
    </w:p>
    <w:p w14:paraId="09C4AD70" w14:textId="1E44D093" w:rsidR="00F1456B" w:rsidRPr="000B70C7" w:rsidRDefault="00F1456B" w:rsidP="003610F8">
      <w:pPr>
        <w:numPr>
          <w:ilvl w:val="0"/>
          <w:numId w:val="18"/>
        </w:numPr>
        <w:tabs>
          <w:tab w:val="clear" w:pos="360"/>
          <w:tab w:val="num" w:pos="284"/>
        </w:tabs>
        <w:spacing w:line="252" w:lineRule="auto"/>
        <w:ind w:left="284" w:hanging="284"/>
        <w:jc w:val="both"/>
        <w:rPr>
          <w:rFonts w:asciiTheme="minorHAnsi" w:hAnsiTheme="minorHAnsi" w:cstheme="minorHAnsi"/>
        </w:rPr>
      </w:pPr>
      <w:r w:rsidRPr="000B70C7">
        <w:rPr>
          <w:rFonts w:asciiTheme="minorHAnsi" w:eastAsia="Lucida Sans Unicode" w:hAnsiTheme="minorHAnsi" w:cstheme="minorHAnsi"/>
          <w:lang w:eastAsia="en-US"/>
        </w:rPr>
        <w:t xml:space="preserve">Wykonawca, który polega </w:t>
      </w:r>
      <w:r w:rsidRPr="000B70C7">
        <w:rPr>
          <w:rFonts w:asciiTheme="minorHAnsi" w:eastAsia="Lucida Sans Unicode" w:hAnsiTheme="minorHAnsi" w:cstheme="minorHAnsi"/>
          <w:b/>
          <w:bCs/>
          <w:lang w:eastAsia="en-US"/>
        </w:rPr>
        <w:t>na zdolnościach lub sytuacji podmiotów udostępniających zasoby</w:t>
      </w:r>
      <w:r w:rsidRPr="000B70C7">
        <w:rPr>
          <w:rFonts w:asciiTheme="minorHAnsi" w:eastAsia="Lucida Sans Unicode" w:hAnsiTheme="minorHAnsi" w:cstheme="minorHAnsi"/>
          <w:lang w:eastAsia="en-US"/>
        </w:rPr>
        <w:t xml:space="preserve">, </w:t>
      </w:r>
      <w:r w:rsidRPr="000B70C7">
        <w:rPr>
          <w:rFonts w:asciiTheme="minorHAnsi" w:eastAsia="Lucida Sans Unicode" w:hAnsiTheme="minorHAnsi" w:cstheme="minorHAnsi"/>
          <w:b/>
          <w:bCs/>
          <w:u w:val="single"/>
          <w:lang w:eastAsia="en-US"/>
        </w:rPr>
        <w:t>składa, wraz z ofertą</w:t>
      </w:r>
      <w:r w:rsidRPr="000B70C7">
        <w:rPr>
          <w:rFonts w:asciiTheme="minorHAnsi" w:eastAsia="Lucida Sans Unicode" w:hAnsiTheme="minorHAnsi" w:cstheme="minorHAnsi"/>
          <w:u w:val="single"/>
          <w:lang w:eastAsia="en-US"/>
        </w:rPr>
        <w:t>, zobowiązanie podmiotu udostępniającego zasoby</w:t>
      </w:r>
      <w:r w:rsidR="005A225D" w:rsidRPr="000B70C7">
        <w:rPr>
          <w:rFonts w:asciiTheme="minorHAnsi" w:eastAsia="Lucida Sans Unicode" w:hAnsiTheme="minorHAnsi" w:cstheme="minorHAnsi"/>
          <w:lang w:eastAsia="en-US"/>
        </w:rPr>
        <w:t xml:space="preserve"> </w:t>
      </w:r>
      <w:r w:rsidRPr="000B70C7">
        <w:rPr>
          <w:rFonts w:asciiTheme="minorHAnsi" w:eastAsia="Lucida Sans Unicode" w:hAnsiTheme="minorHAnsi" w:cstheme="minorHAnsi"/>
          <w:lang w:eastAsia="en-US"/>
        </w:rPr>
        <w:t xml:space="preserve">do oddania mu do dyspozycji niezbędnych zasobów na potrzeby realizacji danego zamówienia lub inny podmiotowy środek dowodowy potwierdzający, że wykonawca realizując zamówienie, będzie dysponował niezbędnymi zasobami tych podmiotów </w:t>
      </w:r>
      <w:r w:rsidRPr="000B70C7">
        <w:rPr>
          <w:rFonts w:asciiTheme="minorHAnsi" w:hAnsiTheme="minorHAnsi" w:cstheme="minorHAnsi"/>
        </w:rPr>
        <w:t xml:space="preserve">(art. 118 ust. 3 ustawy </w:t>
      </w:r>
      <w:proofErr w:type="spellStart"/>
      <w:r w:rsidRPr="000B70C7">
        <w:rPr>
          <w:rFonts w:asciiTheme="minorHAnsi" w:hAnsiTheme="minorHAnsi" w:cstheme="minorHAnsi"/>
        </w:rPr>
        <w:t>Pzp</w:t>
      </w:r>
      <w:proofErr w:type="spellEnd"/>
      <w:r w:rsidRPr="000B70C7">
        <w:rPr>
          <w:rFonts w:asciiTheme="minorHAnsi" w:hAnsiTheme="minorHAnsi" w:cstheme="minorHAnsi"/>
        </w:rPr>
        <w:t>)</w:t>
      </w:r>
      <w:r w:rsidR="00BE0017" w:rsidRPr="000B70C7">
        <w:rPr>
          <w:rFonts w:asciiTheme="minorHAnsi" w:hAnsiTheme="minorHAnsi" w:cstheme="minorHAnsi"/>
        </w:rPr>
        <w:t>.</w:t>
      </w:r>
      <w:r w:rsidR="000303B1" w:rsidRPr="000B70C7">
        <w:rPr>
          <w:rFonts w:asciiTheme="minorHAnsi" w:hAnsiTheme="minorHAnsi" w:cstheme="minorHAnsi"/>
        </w:rPr>
        <w:t xml:space="preserve"> </w:t>
      </w:r>
      <w:r w:rsidRPr="000B70C7">
        <w:rPr>
          <w:rFonts w:asciiTheme="minorHAnsi" w:hAnsiTheme="minorHAnsi" w:cstheme="minorHAnsi"/>
          <w:b/>
          <w:bCs/>
        </w:rPr>
        <w:t>Zobowiązanie podmiotu udostępniającego zasoby</w:t>
      </w:r>
      <w:r w:rsidRPr="000B70C7">
        <w:rPr>
          <w:rFonts w:asciiTheme="minorHAnsi" w:hAnsiTheme="minorHAnsi" w:cstheme="minorHAnsi"/>
        </w:rPr>
        <w:t xml:space="preserve"> potwierdza, że stosunek łączący wykonawcę z podmiotami udostępniającymi zasoby gwarantuje rzeczywisty dostęp do tych zasobów oraz określa</w:t>
      </w:r>
      <w:r w:rsidR="002A387A" w:rsidRPr="000B70C7">
        <w:rPr>
          <w:rFonts w:asciiTheme="minorHAnsi" w:hAnsiTheme="minorHAnsi" w:cstheme="minorHAnsi"/>
        </w:rPr>
        <w:t xml:space="preserve"> </w:t>
      </w:r>
      <w:r w:rsidRPr="000B70C7">
        <w:rPr>
          <w:rFonts w:asciiTheme="minorHAnsi" w:hAnsiTheme="minorHAnsi" w:cstheme="minorHAnsi"/>
        </w:rPr>
        <w:t>w</w:t>
      </w:r>
      <w:r w:rsidR="000303B1" w:rsidRPr="000B70C7">
        <w:rPr>
          <w:rFonts w:asciiTheme="minorHAnsi" w:hAnsiTheme="minorHAnsi" w:cstheme="minorHAnsi"/>
        </w:rPr>
        <w:t xml:space="preserve"> </w:t>
      </w:r>
      <w:r w:rsidRPr="000B70C7">
        <w:rPr>
          <w:rFonts w:asciiTheme="minorHAnsi" w:hAnsiTheme="minorHAnsi" w:cstheme="minorHAnsi"/>
        </w:rPr>
        <w:t>szczególności:</w:t>
      </w:r>
    </w:p>
    <w:p w14:paraId="593E6798" w14:textId="77777777" w:rsidR="004333FC" w:rsidRPr="000B70C7" w:rsidRDefault="00F1456B" w:rsidP="003610F8">
      <w:pPr>
        <w:numPr>
          <w:ilvl w:val="1"/>
          <w:numId w:val="18"/>
        </w:numPr>
        <w:tabs>
          <w:tab w:val="clear" w:pos="1077"/>
          <w:tab w:val="num" w:pos="567"/>
        </w:tabs>
        <w:spacing w:line="252" w:lineRule="auto"/>
        <w:ind w:left="567" w:hanging="283"/>
        <w:jc w:val="both"/>
        <w:rPr>
          <w:rFonts w:asciiTheme="minorHAnsi" w:hAnsiTheme="minorHAnsi" w:cstheme="minorHAnsi"/>
        </w:rPr>
      </w:pPr>
      <w:r w:rsidRPr="000B70C7">
        <w:rPr>
          <w:rFonts w:asciiTheme="minorHAnsi" w:hAnsiTheme="minorHAnsi" w:cstheme="minorHAnsi"/>
          <w:b/>
          <w:bCs/>
          <w:u w:val="single"/>
        </w:rPr>
        <w:t>zakres</w:t>
      </w:r>
      <w:r w:rsidRPr="000B70C7">
        <w:rPr>
          <w:rFonts w:asciiTheme="minorHAnsi" w:hAnsiTheme="minorHAnsi" w:cstheme="minorHAnsi"/>
        </w:rPr>
        <w:t xml:space="preserve"> dostępnych wykonawcy zasobów podmiotu udostępniającego zasoby;</w:t>
      </w:r>
    </w:p>
    <w:p w14:paraId="4A191E1D" w14:textId="77777777" w:rsidR="004333FC" w:rsidRPr="000B70C7" w:rsidRDefault="00F1456B" w:rsidP="003610F8">
      <w:pPr>
        <w:numPr>
          <w:ilvl w:val="1"/>
          <w:numId w:val="18"/>
        </w:numPr>
        <w:tabs>
          <w:tab w:val="clear" w:pos="1077"/>
          <w:tab w:val="num" w:pos="567"/>
        </w:tabs>
        <w:spacing w:line="252" w:lineRule="auto"/>
        <w:ind w:left="567" w:hanging="283"/>
        <w:jc w:val="both"/>
        <w:rPr>
          <w:rFonts w:asciiTheme="minorHAnsi" w:hAnsiTheme="minorHAnsi" w:cstheme="minorHAnsi"/>
        </w:rPr>
      </w:pPr>
      <w:r w:rsidRPr="000B70C7">
        <w:rPr>
          <w:rFonts w:asciiTheme="minorHAnsi" w:hAnsiTheme="minorHAnsi" w:cstheme="minorHAnsi"/>
          <w:b/>
          <w:bCs/>
          <w:u w:val="single"/>
        </w:rPr>
        <w:t>sposób i okres</w:t>
      </w:r>
      <w:r w:rsidRPr="000B70C7">
        <w:rPr>
          <w:rFonts w:asciiTheme="minorHAnsi" w:hAnsiTheme="minorHAnsi" w:cstheme="minorHAnsi"/>
        </w:rPr>
        <w:t xml:space="preserve"> udostępnienia wykonawcy i wykorzystania przez niego zasobów podmiotu udostępniającego te zasoby przy wykonywaniu zamówienia;</w:t>
      </w:r>
    </w:p>
    <w:p w14:paraId="40A52DF4" w14:textId="77777777" w:rsidR="00F1456B" w:rsidRPr="000B70C7" w:rsidRDefault="00F1456B" w:rsidP="003610F8">
      <w:pPr>
        <w:numPr>
          <w:ilvl w:val="1"/>
          <w:numId w:val="18"/>
        </w:numPr>
        <w:tabs>
          <w:tab w:val="clear" w:pos="1077"/>
          <w:tab w:val="num" w:pos="567"/>
        </w:tabs>
        <w:spacing w:line="252" w:lineRule="auto"/>
        <w:ind w:left="567" w:hanging="283"/>
        <w:jc w:val="both"/>
        <w:rPr>
          <w:rFonts w:asciiTheme="minorHAnsi" w:hAnsiTheme="minorHAnsi" w:cstheme="minorHAnsi"/>
        </w:rPr>
      </w:pPr>
      <w:r w:rsidRPr="000B70C7">
        <w:rPr>
          <w:rFonts w:asciiTheme="minorHAnsi" w:hAnsiTheme="minorHAnsi" w:cstheme="minorHAnsi"/>
        </w:rPr>
        <w:t>czy i w jakim zakresie podmiot udostępniający zasoby, na zdolno</w:t>
      </w:r>
      <w:r w:rsidR="000D653D" w:rsidRPr="000B70C7">
        <w:rPr>
          <w:rFonts w:asciiTheme="minorHAnsi" w:hAnsiTheme="minorHAnsi" w:cstheme="minorHAnsi"/>
        </w:rPr>
        <w:t xml:space="preserve">ściach którego wykonawca polega </w:t>
      </w:r>
      <w:r w:rsidRPr="000B70C7">
        <w:rPr>
          <w:rFonts w:asciiTheme="minorHAnsi" w:hAnsiTheme="minorHAnsi" w:cstheme="minorHAnsi"/>
        </w:rPr>
        <w:t xml:space="preserve">w odniesieniu do warunków udziału w postępowaniu dotyczących wykształcenia, kwalifikacji zawodowych lub doświadczenia, </w:t>
      </w:r>
      <w:r w:rsidRPr="000B70C7">
        <w:rPr>
          <w:rFonts w:asciiTheme="minorHAnsi" w:hAnsiTheme="minorHAnsi" w:cstheme="minorHAnsi"/>
          <w:b/>
          <w:bCs/>
          <w:u w:val="single"/>
        </w:rPr>
        <w:t>zrealizuje</w:t>
      </w:r>
      <w:r w:rsidRPr="000B70C7">
        <w:rPr>
          <w:rFonts w:asciiTheme="minorHAnsi" w:hAnsiTheme="minorHAnsi" w:cstheme="minorHAnsi"/>
        </w:rPr>
        <w:t xml:space="preserve"> roboty budowlane lub usługi, których wskazane zdolności dotyczą.</w:t>
      </w:r>
    </w:p>
    <w:p w14:paraId="1BE0C74E" w14:textId="615E1BA1" w:rsidR="004333CF" w:rsidRPr="000B70C7" w:rsidRDefault="004333CF" w:rsidP="003610F8">
      <w:pPr>
        <w:numPr>
          <w:ilvl w:val="0"/>
          <w:numId w:val="18"/>
        </w:numPr>
        <w:tabs>
          <w:tab w:val="clear" w:pos="360"/>
          <w:tab w:val="num" w:pos="284"/>
        </w:tabs>
        <w:spacing w:line="252" w:lineRule="auto"/>
        <w:ind w:left="284" w:hanging="284"/>
        <w:jc w:val="both"/>
        <w:rPr>
          <w:rFonts w:asciiTheme="minorHAnsi" w:hAnsiTheme="minorHAnsi" w:cstheme="minorHAnsi"/>
        </w:rPr>
      </w:pPr>
      <w:r w:rsidRPr="000B70C7">
        <w:rPr>
          <w:rFonts w:asciiTheme="minorHAnsi" w:hAnsiTheme="minorHAnsi" w:cstheme="minorHAnsi"/>
        </w:rPr>
        <w:t xml:space="preserve">Wykonawca, w przypadku </w:t>
      </w:r>
      <w:r w:rsidRPr="000B70C7">
        <w:rPr>
          <w:rFonts w:asciiTheme="minorHAnsi" w:hAnsiTheme="minorHAnsi" w:cstheme="minorHAnsi"/>
          <w:b/>
          <w:bCs/>
        </w:rPr>
        <w:t>polegania na zdolnościach</w:t>
      </w:r>
      <w:r w:rsidRPr="000B70C7">
        <w:rPr>
          <w:rFonts w:asciiTheme="minorHAnsi" w:hAnsiTheme="minorHAnsi" w:cstheme="minorHAnsi"/>
        </w:rPr>
        <w:t xml:space="preserve"> lub sytuacji podmiotów udostępniających zasoby, przedstawia, wraz z oświadczeniami, o których mowa w </w:t>
      </w:r>
      <w:r w:rsidR="00516BD0" w:rsidRPr="000B70C7">
        <w:rPr>
          <w:rFonts w:asciiTheme="minorHAnsi" w:hAnsiTheme="minorHAnsi" w:cstheme="minorHAnsi"/>
        </w:rPr>
        <w:t xml:space="preserve">rozdziale VI </w:t>
      </w:r>
      <w:r w:rsidRPr="000B70C7">
        <w:rPr>
          <w:rFonts w:asciiTheme="minorHAnsi" w:hAnsiTheme="minorHAnsi" w:cstheme="minorHAnsi"/>
        </w:rPr>
        <w:t xml:space="preserve">pkt 1, także </w:t>
      </w:r>
      <w:r w:rsidRPr="000B70C7">
        <w:rPr>
          <w:rFonts w:asciiTheme="minorHAnsi" w:hAnsiTheme="minorHAnsi" w:cstheme="minorHAnsi"/>
          <w:b/>
          <w:bCs/>
          <w:u w:val="single"/>
        </w:rPr>
        <w:t>oświadczenia podmiotu</w:t>
      </w:r>
      <w:r w:rsidRPr="000B70C7">
        <w:rPr>
          <w:rFonts w:asciiTheme="minorHAnsi" w:hAnsiTheme="minorHAnsi" w:cstheme="minorHAnsi"/>
        </w:rPr>
        <w:t xml:space="preserve"> udostępniającego zasoby, potwierdzające brak podstaw wykluczenia tego podmiotu oraz odpowiednio spełnianie warunków udziału w postępowaniu, </w:t>
      </w:r>
      <w:r w:rsidRPr="000B70C7">
        <w:rPr>
          <w:rFonts w:asciiTheme="minorHAnsi" w:hAnsiTheme="minorHAnsi" w:cstheme="minorHAnsi"/>
          <w:u w:val="single"/>
        </w:rPr>
        <w:t>w zakresie,</w:t>
      </w:r>
      <w:r w:rsidR="002A387A" w:rsidRPr="000B70C7">
        <w:rPr>
          <w:rFonts w:asciiTheme="minorHAnsi" w:hAnsiTheme="minorHAnsi" w:cstheme="minorHAnsi"/>
        </w:rPr>
        <w:t xml:space="preserve"> </w:t>
      </w:r>
      <w:r w:rsidRPr="000B70C7">
        <w:rPr>
          <w:rFonts w:asciiTheme="minorHAnsi" w:hAnsiTheme="minorHAnsi" w:cstheme="minorHAnsi"/>
          <w:u w:val="single"/>
        </w:rPr>
        <w:t>w jakim wykonawca powołuje się na jego zasoby</w:t>
      </w:r>
      <w:r w:rsidRPr="000B70C7">
        <w:rPr>
          <w:rFonts w:asciiTheme="minorHAnsi" w:hAnsiTheme="minorHAnsi" w:cstheme="minorHAnsi"/>
        </w:rPr>
        <w:t xml:space="preserve"> (art. 125 ust. 5 ustawy </w:t>
      </w:r>
      <w:proofErr w:type="spellStart"/>
      <w:r w:rsidRPr="000B70C7">
        <w:rPr>
          <w:rFonts w:asciiTheme="minorHAnsi" w:hAnsiTheme="minorHAnsi" w:cstheme="minorHAnsi"/>
        </w:rPr>
        <w:t>Pzp</w:t>
      </w:r>
      <w:proofErr w:type="spellEnd"/>
      <w:r w:rsidRPr="000B70C7">
        <w:rPr>
          <w:rFonts w:asciiTheme="minorHAnsi" w:hAnsiTheme="minorHAnsi" w:cstheme="minorHAnsi"/>
        </w:rPr>
        <w:t>).</w:t>
      </w:r>
    </w:p>
    <w:p w14:paraId="194AB0C3" w14:textId="77777777" w:rsidR="000B01B1" w:rsidRPr="000B70C7" w:rsidRDefault="000B01B1" w:rsidP="000B01B1">
      <w:pPr>
        <w:spacing w:line="252" w:lineRule="auto"/>
        <w:jc w:val="both"/>
        <w:rPr>
          <w:rFonts w:asciiTheme="minorHAnsi" w:hAnsiTheme="minorHAnsi" w:cstheme="minorHAnsi"/>
        </w:rPr>
      </w:pPr>
    </w:p>
    <w:p w14:paraId="616BEFDF" w14:textId="77777777" w:rsidR="000B01B1" w:rsidRPr="000B70C7" w:rsidRDefault="000B01B1" w:rsidP="000B01B1">
      <w:pPr>
        <w:spacing w:line="252" w:lineRule="auto"/>
        <w:ind w:left="567" w:hanging="567"/>
        <w:jc w:val="both"/>
        <w:rPr>
          <w:rFonts w:asciiTheme="minorHAnsi" w:hAnsiTheme="minorHAnsi" w:cstheme="minorHAnsi"/>
          <w:b/>
        </w:rPr>
      </w:pPr>
      <w:proofErr w:type="spellStart"/>
      <w:r w:rsidRPr="000B70C7">
        <w:rPr>
          <w:rFonts w:asciiTheme="minorHAnsi" w:hAnsiTheme="minorHAnsi" w:cstheme="minorHAnsi"/>
          <w:b/>
        </w:rPr>
        <w:t>VIb</w:t>
      </w:r>
      <w:proofErr w:type="spellEnd"/>
      <w:r w:rsidRPr="000B70C7">
        <w:rPr>
          <w:rFonts w:asciiTheme="minorHAnsi" w:hAnsiTheme="minorHAnsi" w:cstheme="minorHAnsi"/>
          <w:b/>
        </w:rPr>
        <w:t xml:space="preserve">. </w:t>
      </w:r>
      <w:r w:rsidRPr="000B70C7">
        <w:rPr>
          <w:rFonts w:asciiTheme="minorHAnsi" w:hAnsiTheme="minorHAnsi" w:cstheme="minorHAnsi"/>
          <w:b/>
          <w:bCs/>
        </w:rPr>
        <w:t>INFORMACJA DLA WYKONAWCÓW WSPÓLNIE UBIEGAJĄCYCH SIĘ O UDZIELENIE ZAMÓWIENIA (SPÓŁKI CYWILNE/KONSORCJA)</w:t>
      </w:r>
    </w:p>
    <w:p w14:paraId="04DE1F59" w14:textId="77777777" w:rsidR="00E74D21" w:rsidRPr="000B70C7" w:rsidRDefault="000B01B1" w:rsidP="003610F8">
      <w:pPr>
        <w:numPr>
          <w:ilvl w:val="0"/>
          <w:numId w:val="19"/>
        </w:numPr>
        <w:tabs>
          <w:tab w:val="clear" w:pos="360"/>
          <w:tab w:val="num" w:pos="284"/>
        </w:tabs>
        <w:ind w:left="284" w:hanging="284"/>
        <w:jc w:val="both"/>
        <w:rPr>
          <w:rFonts w:asciiTheme="minorHAnsi" w:hAnsiTheme="minorHAnsi" w:cstheme="minorHAnsi"/>
        </w:rPr>
      </w:pPr>
      <w:bookmarkStart w:id="25" w:name="_Hlk61728055"/>
      <w:r w:rsidRPr="000B70C7">
        <w:rPr>
          <w:rFonts w:asciiTheme="minorHAnsi" w:hAnsiTheme="minorHAnsi" w:cstheme="minorHAnsi"/>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p>
    <w:p w14:paraId="58654AEF" w14:textId="0B89B2BC" w:rsidR="000D653D" w:rsidRPr="000B70C7" w:rsidRDefault="00F1456B" w:rsidP="003610F8">
      <w:pPr>
        <w:numPr>
          <w:ilvl w:val="0"/>
          <w:numId w:val="19"/>
        </w:numPr>
        <w:tabs>
          <w:tab w:val="clear" w:pos="360"/>
          <w:tab w:val="num" w:pos="284"/>
        </w:tabs>
        <w:ind w:left="284" w:hanging="284"/>
        <w:jc w:val="both"/>
        <w:rPr>
          <w:rFonts w:asciiTheme="minorHAnsi" w:hAnsiTheme="minorHAnsi" w:cstheme="minorHAnsi"/>
        </w:rPr>
      </w:pPr>
      <w:r w:rsidRPr="000B70C7">
        <w:rPr>
          <w:rFonts w:asciiTheme="minorHAnsi" w:hAnsiTheme="minorHAnsi" w:cstheme="minorHAnsi"/>
        </w:rPr>
        <w:t xml:space="preserve">W przypadku </w:t>
      </w:r>
      <w:r w:rsidRPr="000B70C7">
        <w:rPr>
          <w:rFonts w:asciiTheme="minorHAnsi" w:hAnsiTheme="minorHAnsi" w:cstheme="minorHAnsi"/>
          <w:b/>
          <w:bCs/>
        </w:rPr>
        <w:t>wspólnego ubiegania się o zamówienie</w:t>
      </w:r>
      <w:r w:rsidRPr="000B70C7">
        <w:rPr>
          <w:rFonts w:asciiTheme="minorHAnsi" w:hAnsiTheme="minorHAnsi" w:cstheme="minorHAnsi"/>
        </w:rPr>
        <w:t xml:space="preserve"> przez wykonawcó</w:t>
      </w:r>
      <w:r w:rsidR="000D653D" w:rsidRPr="000B70C7">
        <w:rPr>
          <w:rFonts w:asciiTheme="minorHAnsi" w:hAnsiTheme="minorHAnsi" w:cstheme="minorHAnsi"/>
        </w:rPr>
        <w:t>w, oświadczenia,</w:t>
      </w:r>
      <w:r w:rsidR="002A387A" w:rsidRPr="000B70C7">
        <w:rPr>
          <w:rFonts w:asciiTheme="minorHAnsi" w:hAnsiTheme="minorHAnsi" w:cstheme="minorHAnsi"/>
        </w:rPr>
        <w:t xml:space="preserve"> </w:t>
      </w:r>
      <w:r w:rsidR="000D653D" w:rsidRPr="000B70C7">
        <w:rPr>
          <w:rFonts w:asciiTheme="minorHAnsi" w:hAnsiTheme="minorHAnsi" w:cstheme="minorHAnsi"/>
        </w:rPr>
        <w:t>o których mowa</w:t>
      </w:r>
      <w:r w:rsidR="003E1335" w:rsidRPr="000B70C7">
        <w:rPr>
          <w:rFonts w:asciiTheme="minorHAnsi" w:hAnsiTheme="minorHAnsi" w:cstheme="minorHAnsi"/>
        </w:rPr>
        <w:t xml:space="preserve"> </w:t>
      </w:r>
      <w:r w:rsidRPr="000B70C7">
        <w:rPr>
          <w:rFonts w:asciiTheme="minorHAnsi" w:hAnsiTheme="minorHAnsi" w:cstheme="minorHAnsi"/>
        </w:rPr>
        <w:t xml:space="preserve">w </w:t>
      </w:r>
      <w:r w:rsidR="00E74D21" w:rsidRPr="000B70C7">
        <w:rPr>
          <w:rFonts w:asciiTheme="minorHAnsi" w:hAnsiTheme="minorHAnsi" w:cstheme="minorHAnsi"/>
        </w:rPr>
        <w:t xml:space="preserve">rozdziale VI </w:t>
      </w:r>
      <w:r w:rsidRPr="000B70C7">
        <w:rPr>
          <w:rFonts w:asciiTheme="minorHAnsi" w:hAnsiTheme="minorHAnsi" w:cstheme="minorHAnsi"/>
        </w:rPr>
        <w:t xml:space="preserve">pkt 1, </w:t>
      </w:r>
      <w:r w:rsidRPr="000B70C7">
        <w:rPr>
          <w:rFonts w:asciiTheme="minorHAnsi" w:hAnsiTheme="minorHAnsi" w:cstheme="minorHAnsi"/>
          <w:b/>
          <w:bCs/>
          <w:u w:val="single"/>
        </w:rPr>
        <w:t>składa każdy z wykonawców</w:t>
      </w:r>
      <w:r w:rsidRPr="000B70C7">
        <w:rPr>
          <w:rFonts w:asciiTheme="minorHAnsi" w:hAnsiTheme="minorHAnsi" w:cstheme="minorHAnsi"/>
        </w:rPr>
        <w:t xml:space="preserve"> </w:t>
      </w:r>
      <w:bookmarkStart w:id="26" w:name="_Hlk61700009"/>
      <w:r w:rsidRPr="000B70C7">
        <w:rPr>
          <w:rFonts w:asciiTheme="minorHAnsi" w:hAnsiTheme="minorHAnsi" w:cstheme="minorHAnsi"/>
        </w:rPr>
        <w:t>(</w:t>
      </w:r>
      <w:r w:rsidRPr="000B70C7">
        <w:rPr>
          <w:rFonts w:asciiTheme="minorHAnsi" w:hAnsiTheme="minorHAnsi" w:cstheme="minorHAnsi"/>
          <w:b/>
          <w:bCs/>
          <w:u w:val="single"/>
        </w:rPr>
        <w:t>dotyczy także wspólników spółki cywilnej</w:t>
      </w:r>
      <w:r w:rsidRPr="000B70C7">
        <w:rPr>
          <w:rFonts w:asciiTheme="minorHAnsi" w:hAnsiTheme="minorHAnsi" w:cstheme="minorHAnsi"/>
        </w:rPr>
        <w:t xml:space="preserve">). </w:t>
      </w:r>
      <w:bookmarkEnd w:id="26"/>
      <w:r w:rsidRPr="000B70C7">
        <w:rPr>
          <w:rFonts w:asciiTheme="minorHAnsi" w:hAnsiTheme="minorHAnsi" w:cstheme="minorHAnsi"/>
        </w:rPr>
        <w:t xml:space="preserve">Oświadczenia te potwierdzają brak podstaw wykluczenia oraz spełnianie warunków udziału w postępowaniu </w:t>
      </w:r>
      <w:r w:rsidR="000D653D" w:rsidRPr="000B70C7">
        <w:rPr>
          <w:rFonts w:asciiTheme="minorHAnsi" w:hAnsiTheme="minorHAnsi" w:cstheme="minorHAnsi"/>
          <w:b/>
          <w:bCs/>
        </w:rPr>
        <w:t>w zakresie,</w:t>
      </w:r>
      <w:r w:rsidR="00EB1285" w:rsidRPr="000B70C7">
        <w:rPr>
          <w:rFonts w:asciiTheme="minorHAnsi" w:hAnsiTheme="minorHAnsi" w:cstheme="minorHAnsi"/>
          <w:b/>
          <w:bCs/>
        </w:rPr>
        <w:t xml:space="preserve"> </w:t>
      </w:r>
      <w:r w:rsidRPr="000B70C7">
        <w:rPr>
          <w:rFonts w:asciiTheme="minorHAnsi" w:hAnsiTheme="minorHAnsi" w:cstheme="minorHAnsi"/>
        </w:rPr>
        <w:t xml:space="preserve">w jakim </w:t>
      </w:r>
      <w:r w:rsidRPr="000B70C7">
        <w:rPr>
          <w:rFonts w:asciiTheme="minorHAnsi" w:hAnsiTheme="minorHAnsi" w:cstheme="minorHAnsi"/>
          <w:b/>
          <w:bCs/>
          <w:u w:val="single"/>
        </w:rPr>
        <w:t>każdy z wykonawców</w:t>
      </w:r>
      <w:r w:rsidRPr="000B70C7">
        <w:rPr>
          <w:rFonts w:asciiTheme="minorHAnsi" w:hAnsiTheme="minorHAnsi" w:cstheme="minorHAnsi"/>
        </w:rPr>
        <w:t xml:space="preserve"> wykazuje spełnianie warunków udziału w postępowaniu (art. 125 ust. 4 </w:t>
      </w:r>
      <w:bookmarkEnd w:id="25"/>
      <w:r w:rsidRPr="000B70C7">
        <w:rPr>
          <w:rFonts w:asciiTheme="minorHAnsi" w:hAnsiTheme="minorHAnsi" w:cstheme="minorHAnsi"/>
        </w:rPr>
        <w:t xml:space="preserve">ustawy </w:t>
      </w:r>
      <w:proofErr w:type="spellStart"/>
      <w:r w:rsidRPr="000B70C7">
        <w:rPr>
          <w:rFonts w:asciiTheme="minorHAnsi" w:hAnsiTheme="minorHAnsi" w:cstheme="minorHAnsi"/>
        </w:rPr>
        <w:t>Pzp</w:t>
      </w:r>
      <w:proofErr w:type="spellEnd"/>
      <w:r w:rsidRPr="000B70C7">
        <w:rPr>
          <w:rFonts w:asciiTheme="minorHAnsi" w:hAnsiTheme="minorHAnsi" w:cstheme="minorHAnsi"/>
        </w:rPr>
        <w:t>).</w:t>
      </w:r>
      <w:bookmarkStart w:id="27" w:name="_Hlk61701001"/>
    </w:p>
    <w:bookmarkEnd w:id="27"/>
    <w:p w14:paraId="1BA35723" w14:textId="77777777" w:rsidR="00F1456B" w:rsidRPr="000B70C7" w:rsidRDefault="00F1456B" w:rsidP="00AA243A">
      <w:pPr>
        <w:tabs>
          <w:tab w:val="left" w:pos="0"/>
          <w:tab w:val="left" w:pos="142"/>
          <w:tab w:val="left" w:pos="284"/>
          <w:tab w:val="left" w:pos="426"/>
        </w:tabs>
        <w:spacing w:line="252" w:lineRule="auto"/>
        <w:ind w:left="1"/>
        <w:jc w:val="both"/>
        <w:rPr>
          <w:rFonts w:asciiTheme="minorHAnsi" w:hAnsiTheme="minorHAnsi" w:cstheme="minorHAnsi"/>
          <w:b/>
          <w:bCs/>
          <w:color w:val="00B050"/>
        </w:rPr>
      </w:pPr>
    </w:p>
    <w:p w14:paraId="64529E92" w14:textId="77777777" w:rsidR="00B37080" w:rsidRPr="000B70C7" w:rsidRDefault="00B37080" w:rsidP="003610F8">
      <w:pPr>
        <w:numPr>
          <w:ilvl w:val="0"/>
          <w:numId w:val="26"/>
        </w:numPr>
        <w:spacing w:line="252" w:lineRule="auto"/>
        <w:ind w:left="426" w:hanging="426"/>
        <w:jc w:val="both"/>
        <w:rPr>
          <w:rFonts w:asciiTheme="minorHAnsi" w:hAnsiTheme="minorHAnsi" w:cstheme="minorHAnsi"/>
          <w:b/>
          <w:bCs/>
        </w:rPr>
      </w:pPr>
      <w:r w:rsidRPr="000B70C7">
        <w:rPr>
          <w:rFonts w:asciiTheme="minorHAnsi" w:hAnsiTheme="minorHAnsi" w:cstheme="minorHAnsi"/>
          <w:b/>
          <w:bCs/>
        </w:rPr>
        <w:t>INFORMACJE O ŚRODKACH KOMUNIKACJI ELEKTRONICZNEJ, PRZY UŻYCIU KTÓRYCH ZAMAWIAJĄCY BĘDZIE KOMUNIKOWAŁ SIĘ Z WYKONAWCAMI</w:t>
      </w:r>
    </w:p>
    <w:p w14:paraId="49418BFB" w14:textId="3DD25BFC" w:rsidR="0022283E" w:rsidRPr="000B70C7" w:rsidRDefault="0032668A" w:rsidP="003610F8">
      <w:pPr>
        <w:numPr>
          <w:ilvl w:val="0"/>
          <w:numId w:val="15"/>
        </w:numPr>
        <w:tabs>
          <w:tab w:val="left" w:pos="284"/>
        </w:tabs>
        <w:spacing w:line="252" w:lineRule="auto"/>
        <w:ind w:left="284" w:hanging="284"/>
        <w:jc w:val="both"/>
        <w:rPr>
          <w:rFonts w:asciiTheme="minorHAnsi" w:hAnsiTheme="minorHAnsi" w:cstheme="minorHAnsi"/>
          <w:bCs/>
        </w:rPr>
      </w:pPr>
      <w:r w:rsidRPr="000B70C7">
        <w:rPr>
          <w:rFonts w:asciiTheme="minorHAnsi" w:hAnsiTheme="minorHAnsi" w:cstheme="minorHAnsi"/>
          <w:bCs/>
        </w:rPr>
        <w:t xml:space="preserve">W postępowaniu o udzielenie zamówienia publicznego komunikacja między Zamawiającym a wykonawcami odbywa się przy użyciu Platformy e-Zamówienia, która jest dostępna pod adresem </w:t>
      </w:r>
      <w:hyperlink r:id="rId8" w:history="1">
        <w:r w:rsidRPr="000B70C7">
          <w:rPr>
            <w:rStyle w:val="Hipercze"/>
            <w:rFonts w:asciiTheme="minorHAnsi" w:hAnsiTheme="minorHAnsi" w:cstheme="minorHAnsi"/>
            <w:bCs/>
            <w:color w:val="auto"/>
          </w:rPr>
          <w:t>https://ezamowienia.gov.pl</w:t>
        </w:r>
      </w:hyperlink>
      <w:r w:rsidRPr="000B70C7">
        <w:rPr>
          <w:rFonts w:asciiTheme="minorHAnsi" w:hAnsiTheme="minorHAnsi" w:cstheme="minorHAnsi"/>
          <w:bCs/>
        </w:rPr>
        <w:t xml:space="preserve">. </w:t>
      </w:r>
    </w:p>
    <w:p w14:paraId="10A6BFE0" w14:textId="68997C31" w:rsidR="002F6AC7" w:rsidRPr="000B70C7" w:rsidRDefault="002F6AC7" w:rsidP="003610F8">
      <w:pPr>
        <w:numPr>
          <w:ilvl w:val="0"/>
          <w:numId w:val="15"/>
        </w:numPr>
        <w:tabs>
          <w:tab w:val="left" w:pos="284"/>
        </w:tabs>
        <w:spacing w:line="252" w:lineRule="auto"/>
        <w:ind w:left="284" w:hanging="284"/>
        <w:jc w:val="both"/>
        <w:rPr>
          <w:rFonts w:asciiTheme="minorHAnsi" w:hAnsiTheme="minorHAnsi" w:cstheme="minorHAnsi"/>
        </w:rPr>
      </w:pPr>
      <w:r w:rsidRPr="000B70C7">
        <w:rPr>
          <w:rFonts w:asciiTheme="minorHAnsi" w:hAnsiTheme="minorHAnsi" w:cstheme="minorHAnsi"/>
        </w:rPr>
        <w:t xml:space="preserve">Wykonawca zamierzający wziąć udział w postępowaniu </w:t>
      </w:r>
      <w:r w:rsidRPr="000B70C7">
        <w:rPr>
          <w:rFonts w:asciiTheme="minorHAnsi" w:hAnsiTheme="minorHAnsi" w:cstheme="minorHAnsi"/>
          <w:b/>
          <w:bCs/>
          <w:u w:val="single"/>
        </w:rPr>
        <w:t>musi posiadać konto</w:t>
      </w:r>
      <w:r w:rsidRPr="000B70C7">
        <w:rPr>
          <w:rFonts w:asciiTheme="minorHAnsi" w:hAnsiTheme="minorHAnsi" w:cstheme="minorHAnsi"/>
        </w:rPr>
        <w:t xml:space="preserve"> podmiotu „Wykonawca” na Platformie e-Zamówienia. Szczegółowe informacje na temat zakładania kont podmiotów oraz zasady i warunki korzystania z Platformy e-Zamówienia określa Regulamin Platformy e-Zamówienia, dostępny na stronie internetowej </w:t>
      </w:r>
      <w:hyperlink r:id="rId9" w:history="1">
        <w:r w:rsidRPr="000B70C7">
          <w:rPr>
            <w:rStyle w:val="Hipercze"/>
            <w:rFonts w:asciiTheme="minorHAnsi" w:hAnsiTheme="minorHAnsi" w:cstheme="minorHAnsi"/>
            <w:color w:val="auto"/>
          </w:rPr>
          <w:t>https://ezamowienia.gov.pl</w:t>
        </w:r>
      </w:hyperlink>
      <w:r w:rsidRPr="000B70C7">
        <w:rPr>
          <w:rFonts w:asciiTheme="minorHAnsi" w:hAnsiTheme="minorHAnsi" w:cstheme="minorHAnsi"/>
        </w:rPr>
        <w:t xml:space="preserve"> oraz informacje zamieszczone w zakładce „Centrum Pomocy”.</w:t>
      </w:r>
    </w:p>
    <w:p w14:paraId="3D365223" w14:textId="26F20953" w:rsidR="002F6AC7" w:rsidRPr="000B70C7" w:rsidRDefault="002F6AC7" w:rsidP="003610F8">
      <w:pPr>
        <w:numPr>
          <w:ilvl w:val="0"/>
          <w:numId w:val="15"/>
        </w:numPr>
        <w:tabs>
          <w:tab w:val="left" w:pos="284"/>
        </w:tabs>
        <w:spacing w:line="252" w:lineRule="auto"/>
        <w:ind w:left="284" w:hanging="284"/>
        <w:jc w:val="both"/>
        <w:rPr>
          <w:rFonts w:asciiTheme="minorHAnsi" w:hAnsiTheme="minorHAnsi" w:cstheme="minorHAnsi"/>
        </w:rPr>
      </w:pPr>
      <w:r w:rsidRPr="000B70C7">
        <w:rPr>
          <w:rFonts w:asciiTheme="minorHAnsi" w:hAnsiTheme="minorHAnsi" w:cstheme="minorHAnsi"/>
        </w:rPr>
        <w:t xml:space="preserve">Komunikacja w postępowaniu, </w:t>
      </w:r>
      <w:r w:rsidRPr="000B70C7">
        <w:rPr>
          <w:rFonts w:asciiTheme="minorHAnsi" w:hAnsiTheme="minorHAnsi" w:cstheme="minorHAnsi"/>
          <w:b/>
          <w:bCs/>
        </w:rPr>
        <w:t>z wyłączeniem składania ofert</w:t>
      </w:r>
      <w:r w:rsidRPr="000B70C7">
        <w:rPr>
          <w:rFonts w:asciiTheme="minorHAnsi" w:hAnsiTheme="minorHAnsi" w:cstheme="minorHAnsi"/>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0B70C7">
        <w:rPr>
          <w:rFonts w:asciiTheme="minorHAnsi" w:hAnsiTheme="minorHAnsi" w:cstheme="minorHAnsi"/>
        </w:rPr>
        <w:t>Pzp</w:t>
      </w:r>
      <w:proofErr w:type="spellEnd"/>
      <w:r w:rsidRPr="000B70C7">
        <w:rPr>
          <w:rFonts w:asciiTheme="minorHAnsi" w:hAnsiTheme="minorHAnsi" w:cstheme="minorHAnsi"/>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do przesyłanej wiadomości uprzednio podpisane dokumenty wraz z wygenerowanym plikiem podpisu (typ zewnętrzny) lub dokument z wszytym podpisem (typ wewnętrzny).</w:t>
      </w:r>
    </w:p>
    <w:p w14:paraId="1DE80EB2" w14:textId="77777777" w:rsidR="002F6AC7" w:rsidRPr="000B70C7" w:rsidRDefault="002F6AC7" w:rsidP="003610F8">
      <w:pPr>
        <w:numPr>
          <w:ilvl w:val="0"/>
          <w:numId w:val="15"/>
        </w:numPr>
        <w:tabs>
          <w:tab w:val="left" w:pos="284"/>
        </w:tabs>
        <w:spacing w:line="252" w:lineRule="auto"/>
        <w:ind w:left="284" w:hanging="284"/>
        <w:jc w:val="both"/>
        <w:rPr>
          <w:rFonts w:asciiTheme="minorHAnsi" w:hAnsiTheme="minorHAnsi" w:cstheme="minorHAnsi"/>
        </w:rPr>
      </w:pPr>
      <w:r w:rsidRPr="000B70C7">
        <w:rPr>
          <w:rFonts w:asciiTheme="minorHAnsi" w:hAnsiTheme="minorHAnsi" w:cstheme="minorHAnsi"/>
        </w:rPr>
        <w:t>Możliwość korzystania w postępowaniu z „Formularzy do komunikacji” w pełnym zakresie wymaga posiadania konta „Wykonawcy” na Platformie e-Zamówienia oraz zalogowania się na Platformie e-Zamówienia.</w:t>
      </w:r>
    </w:p>
    <w:p w14:paraId="6B3EFAF7" w14:textId="73AF0F3A" w:rsidR="002F6AC7" w:rsidRPr="000B70C7" w:rsidRDefault="002F6AC7" w:rsidP="003610F8">
      <w:pPr>
        <w:numPr>
          <w:ilvl w:val="0"/>
          <w:numId w:val="15"/>
        </w:numPr>
        <w:tabs>
          <w:tab w:val="left" w:pos="284"/>
        </w:tabs>
        <w:spacing w:line="252" w:lineRule="auto"/>
        <w:ind w:left="284" w:hanging="284"/>
        <w:jc w:val="both"/>
        <w:rPr>
          <w:rFonts w:asciiTheme="minorHAnsi" w:hAnsiTheme="minorHAnsi" w:cstheme="minorHAnsi"/>
        </w:rPr>
      </w:pPr>
      <w:r w:rsidRPr="000B70C7">
        <w:rPr>
          <w:rFonts w:asciiTheme="minorHAnsi" w:eastAsia="Calibri" w:hAnsiTheme="minorHAnsi" w:cstheme="minorHAnsi"/>
        </w:rPr>
        <w:t xml:space="preserve">Wszystkie wysłane i odebrane w postępowaniu przez wykonawcę wiadomości widoczne są po zalogowaniu w podglądzie postępowania w zakładce „Komunikacja”. </w:t>
      </w:r>
    </w:p>
    <w:p w14:paraId="04638449" w14:textId="4227B039" w:rsidR="002F6AC7" w:rsidRPr="000B70C7" w:rsidRDefault="002F6AC7" w:rsidP="003610F8">
      <w:pPr>
        <w:numPr>
          <w:ilvl w:val="0"/>
          <w:numId w:val="15"/>
        </w:numPr>
        <w:tabs>
          <w:tab w:val="left" w:pos="284"/>
        </w:tabs>
        <w:spacing w:line="252" w:lineRule="auto"/>
        <w:ind w:left="284" w:hanging="284"/>
        <w:jc w:val="both"/>
        <w:rPr>
          <w:rFonts w:asciiTheme="minorHAnsi" w:hAnsiTheme="minorHAnsi" w:cstheme="minorHAnsi"/>
        </w:rPr>
      </w:pPr>
      <w:r w:rsidRPr="000B70C7">
        <w:rPr>
          <w:rFonts w:asciiTheme="minorHAnsi" w:hAnsiTheme="minorHAnsi" w:cstheme="minorHAnsi"/>
        </w:rPr>
        <w:t>Maksymalny rozmiar plików przesyłanych za pośrednictwem „Formularz</w:t>
      </w:r>
      <w:r w:rsidR="00A74431" w:rsidRPr="000B70C7">
        <w:rPr>
          <w:rFonts w:asciiTheme="minorHAnsi" w:hAnsiTheme="minorHAnsi" w:cstheme="minorHAnsi"/>
        </w:rPr>
        <w:t>y</w:t>
      </w:r>
      <w:r w:rsidRPr="000B70C7">
        <w:rPr>
          <w:rFonts w:asciiTheme="minorHAnsi" w:hAnsiTheme="minorHAnsi" w:cstheme="minorHAnsi"/>
        </w:rPr>
        <w:t xml:space="preserve"> do komunikacji” wynosi 150 MB</w:t>
      </w:r>
      <w:r w:rsidR="00A74431" w:rsidRPr="000B70C7">
        <w:rPr>
          <w:rFonts w:asciiTheme="minorHAnsi" w:hAnsiTheme="minorHAnsi" w:cstheme="minorHAnsi"/>
        </w:rPr>
        <w:t xml:space="preserve"> (wielkość ta dotyczy plików przesyłanych jako załączniki do jednego formularza)</w:t>
      </w:r>
      <w:r w:rsidRPr="000B70C7">
        <w:rPr>
          <w:rFonts w:asciiTheme="minorHAnsi" w:hAnsiTheme="minorHAnsi" w:cstheme="minorHAnsi"/>
        </w:rPr>
        <w:t>.</w:t>
      </w:r>
    </w:p>
    <w:p w14:paraId="4507ABAF" w14:textId="77777777" w:rsidR="00A74431" w:rsidRPr="000B70C7" w:rsidRDefault="00A74431" w:rsidP="003610F8">
      <w:pPr>
        <w:pStyle w:val="Style1"/>
        <w:widowControl/>
        <w:numPr>
          <w:ilvl w:val="0"/>
          <w:numId w:val="15"/>
        </w:numPr>
        <w:spacing w:line="252" w:lineRule="auto"/>
        <w:ind w:left="284" w:hanging="284"/>
        <w:contextualSpacing/>
        <w:jc w:val="both"/>
        <w:rPr>
          <w:rFonts w:asciiTheme="minorHAnsi" w:hAnsiTheme="minorHAnsi" w:cstheme="minorHAnsi"/>
          <w:bCs/>
        </w:rPr>
      </w:pPr>
      <w:r w:rsidRPr="000B70C7">
        <w:rPr>
          <w:rFonts w:asciiTheme="minorHAnsi" w:eastAsia="Calibri" w:hAnsiTheme="minorHAnsi" w:cstheme="minorHAnsi"/>
        </w:rPr>
        <w:t xml:space="preserve">Maksymalny łączny rozmiar plików stanowiących ofertę lub składanych wraz z ofertą to 250 MB. </w:t>
      </w:r>
    </w:p>
    <w:p w14:paraId="71DF330D" w14:textId="77777777" w:rsidR="000103F4" w:rsidRPr="000B70C7" w:rsidRDefault="000103F4" w:rsidP="003610F8">
      <w:pPr>
        <w:numPr>
          <w:ilvl w:val="0"/>
          <w:numId w:val="15"/>
        </w:numPr>
        <w:tabs>
          <w:tab w:val="left" w:pos="284"/>
        </w:tabs>
        <w:spacing w:line="252" w:lineRule="auto"/>
        <w:ind w:left="284" w:hanging="284"/>
        <w:jc w:val="both"/>
        <w:rPr>
          <w:rFonts w:asciiTheme="minorHAnsi" w:hAnsiTheme="minorHAnsi" w:cstheme="minorHAnsi"/>
          <w:bCs/>
        </w:rPr>
      </w:pPr>
      <w:r w:rsidRPr="000B70C7">
        <w:rPr>
          <w:rFonts w:asciiTheme="minorHAnsi" w:hAnsiTheme="minorHAnsi" w:cstheme="minorHAnsi"/>
          <w:bCs/>
        </w:rPr>
        <w:t>Minimalne wymagania techniczne dotyczące sprzętu używanego w celu korzystania z usług Platformy e-Zamówienia oraz informacje dotyczące specyfikacji połączenia określa Regulamin Platformy e-Zamówienia.</w:t>
      </w:r>
    </w:p>
    <w:p w14:paraId="4A1F9AB4" w14:textId="408DCED5" w:rsidR="002F6AC7" w:rsidRPr="000B70C7" w:rsidRDefault="000103F4" w:rsidP="003610F8">
      <w:pPr>
        <w:numPr>
          <w:ilvl w:val="0"/>
          <w:numId w:val="15"/>
        </w:numPr>
        <w:tabs>
          <w:tab w:val="left" w:pos="426"/>
        </w:tabs>
        <w:spacing w:line="252" w:lineRule="auto"/>
        <w:ind w:left="426" w:hanging="426"/>
        <w:jc w:val="both"/>
        <w:rPr>
          <w:rFonts w:asciiTheme="minorHAnsi" w:hAnsiTheme="minorHAnsi" w:cstheme="minorHAnsi"/>
          <w:bCs/>
        </w:rPr>
      </w:pPr>
      <w:r w:rsidRPr="000B70C7">
        <w:rPr>
          <w:rFonts w:asciiTheme="minorHAnsi" w:hAnsiTheme="minorHAnsi" w:cstheme="minorHAnsi"/>
          <w:bCs/>
        </w:rPr>
        <w:t>W przypadku problemów technicznych i awarii związanych z funkcjonowaniem Platformy e-Zamówienia użytkownicy mogą skorzystać ze wsparcia technicznego (tel. 327-788-999) lub drogą elektroniczną poprzez formularz udostępniony na stronie internetowej https://ezamowienia.gov.pl w zakładce „Zgłoś problem” lub infolinii Platformy e-Zamówienia (tel. 224-587-799).</w:t>
      </w:r>
    </w:p>
    <w:p w14:paraId="54369C22" w14:textId="77777777" w:rsidR="000103F4" w:rsidRPr="000B70C7" w:rsidRDefault="000103F4" w:rsidP="003610F8">
      <w:pPr>
        <w:numPr>
          <w:ilvl w:val="0"/>
          <w:numId w:val="15"/>
        </w:numPr>
        <w:tabs>
          <w:tab w:val="left" w:pos="426"/>
        </w:tabs>
        <w:spacing w:line="252" w:lineRule="auto"/>
        <w:ind w:left="426" w:hanging="426"/>
        <w:jc w:val="both"/>
        <w:rPr>
          <w:rFonts w:asciiTheme="minorHAnsi" w:hAnsiTheme="minorHAnsi" w:cstheme="minorHAnsi"/>
          <w:bCs/>
        </w:rPr>
      </w:pPr>
      <w:r w:rsidRPr="000B70C7">
        <w:rPr>
          <w:rFonts w:asciiTheme="minorHAnsi" w:hAnsiTheme="minorHAnsi" w:cstheme="minorHAnsi"/>
        </w:rPr>
        <w:t>W wyjątkowych sytuacjach, w szczególności, uniemożliwiających komunikację wykonawcy z zamawiającym za pośrednictwem Platformy e-Zamówienia, zamawiający dopuszcza komunikację za pomocą poczty elektronicznej zamawiającego (</w:t>
      </w:r>
      <w:r w:rsidRPr="000B70C7">
        <w:rPr>
          <w:rFonts w:asciiTheme="minorHAnsi" w:hAnsiTheme="minorHAnsi" w:cstheme="minorHAnsi"/>
          <w:b/>
          <w:bCs/>
        </w:rPr>
        <w:t>nie dotyczy składania ofert</w:t>
      </w:r>
      <w:r w:rsidRPr="000B70C7">
        <w:rPr>
          <w:rFonts w:asciiTheme="minorHAnsi" w:hAnsiTheme="minorHAnsi" w:cstheme="minorHAnsi"/>
        </w:rPr>
        <w:t>).</w:t>
      </w:r>
    </w:p>
    <w:p w14:paraId="17BFE6A9" w14:textId="41B3A75D" w:rsidR="000103F4" w:rsidRPr="000B70C7" w:rsidRDefault="000103F4" w:rsidP="003610F8">
      <w:pPr>
        <w:numPr>
          <w:ilvl w:val="0"/>
          <w:numId w:val="15"/>
        </w:numPr>
        <w:tabs>
          <w:tab w:val="left" w:pos="426"/>
        </w:tabs>
        <w:spacing w:line="252" w:lineRule="auto"/>
        <w:ind w:left="426" w:hanging="426"/>
        <w:jc w:val="both"/>
        <w:rPr>
          <w:rFonts w:asciiTheme="minorHAnsi" w:hAnsiTheme="minorHAnsi" w:cstheme="minorHAnsi"/>
          <w:bCs/>
        </w:rPr>
      </w:pPr>
      <w:r w:rsidRPr="000B70C7">
        <w:rPr>
          <w:rFonts w:asciiTheme="minorHAnsi" w:hAnsiTheme="minorHAnsi" w:cstheme="minorHAnsi"/>
        </w:rPr>
        <w:t>Zamawiający może komunikować się z wykonawcami za pomocą poczty elektronicznej</w:t>
      </w:r>
      <w:r w:rsidRPr="000B70C7">
        <w:rPr>
          <w:rFonts w:asciiTheme="minorHAnsi" w:hAnsiTheme="minorHAnsi" w:cstheme="minorHAnsi"/>
          <w:b/>
          <w:iCs/>
        </w:rPr>
        <w:t>.</w:t>
      </w:r>
    </w:p>
    <w:p w14:paraId="440D526A" w14:textId="77777777" w:rsidR="000103F4" w:rsidRPr="000B70C7" w:rsidRDefault="000103F4" w:rsidP="003610F8">
      <w:pPr>
        <w:numPr>
          <w:ilvl w:val="0"/>
          <w:numId w:val="15"/>
        </w:numPr>
        <w:tabs>
          <w:tab w:val="left" w:pos="426"/>
        </w:tabs>
        <w:spacing w:line="252" w:lineRule="auto"/>
        <w:ind w:left="426" w:hanging="426"/>
        <w:jc w:val="both"/>
        <w:rPr>
          <w:rFonts w:asciiTheme="minorHAnsi" w:hAnsiTheme="minorHAnsi" w:cstheme="minorHAnsi"/>
          <w:bCs/>
        </w:rPr>
      </w:pPr>
      <w:r w:rsidRPr="000B70C7">
        <w:rPr>
          <w:rFonts w:asciiTheme="minorHAnsi" w:hAnsiTheme="minorHAnsi" w:cstheme="minorHAnsi"/>
        </w:rPr>
        <w:t>W przypadku niepotwierdzenia faktu otrzymania korespondencji za pomocą poczty elektronicznej zamawiający uzna, iż korespondencja dotarła czytelna do wykonawcy w dniu i godzinie jej nadania (zgodnie z raportem poczty elektronicznej).</w:t>
      </w:r>
    </w:p>
    <w:p w14:paraId="6F8027B6" w14:textId="407B03F9" w:rsidR="000103F4" w:rsidRPr="00F37B4C" w:rsidRDefault="00FF54BA" w:rsidP="003610F8">
      <w:pPr>
        <w:numPr>
          <w:ilvl w:val="0"/>
          <w:numId w:val="15"/>
        </w:numPr>
        <w:tabs>
          <w:tab w:val="left" w:pos="426"/>
        </w:tabs>
        <w:spacing w:line="252" w:lineRule="auto"/>
        <w:ind w:left="426" w:hanging="426"/>
        <w:jc w:val="both"/>
        <w:rPr>
          <w:rFonts w:asciiTheme="minorHAnsi" w:hAnsiTheme="minorHAnsi" w:cstheme="minorHAnsi"/>
          <w:bCs/>
        </w:rPr>
      </w:pPr>
      <w:r w:rsidRPr="000B70C7">
        <w:rPr>
          <w:rFonts w:asciiTheme="minorHAnsi" w:hAnsiTheme="minorHAnsi" w:cstheme="minorHAnsi"/>
        </w:rPr>
        <w:t>Zamawiający wyznacza następujące osoby do kontaktu z Wykonawcami:</w:t>
      </w:r>
      <w:r w:rsidR="00F37B4C">
        <w:rPr>
          <w:rFonts w:asciiTheme="minorHAnsi" w:hAnsiTheme="minorHAnsi" w:cstheme="minorHAnsi"/>
          <w:bCs/>
        </w:rPr>
        <w:t xml:space="preserve"> </w:t>
      </w:r>
      <w:r w:rsidR="00F37B4C" w:rsidRPr="00F37B4C">
        <w:rPr>
          <w:rFonts w:asciiTheme="minorHAnsi" w:hAnsiTheme="minorHAnsi" w:cstheme="minorHAnsi"/>
          <w:b/>
        </w:rPr>
        <w:t>Robert Łysiak.</w:t>
      </w:r>
    </w:p>
    <w:p w14:paraId="3E95FA4A" w14:textId="77777777" w:rsidR="00F1456B" w:rsidRPr="000B70C7" w:rsidRDefault="00F1456B" w:rsidP="00AA243A">
      <w:pPr>
        <w:tabs>
          <w:tab w:val="left" w:pos="284"/>
        </w:tabs>
        <w:spacing w:line="252" w:lineRule="auto"/>
        <w:jc w:val="both"/>
        <w:rPr>
          <w:rFonts w:asciiTheme="minorHAnsi" w:hAnsiTheme="minorHAnsi" w:cstheme="minorHAnsi"/>
        </w:rPr>
      </w:pPr>
    </w:p>
    <w:p w14:paraId="1AAFAD25" w14:textId="77777777" w:rsidR="00F1456B" w:rsidRPr="000B70C7" w:rsidRDefault="00F1456B" w:rsidP="006E767B">
      <w:pPr>
        <w:tabs>
          <w:tab w:val="left" w:pos="567"/>
        </w:tabs>
        <w:spacing w:line="252" w:lineRule="auto"/>
        <w:ind w:left="567" w:hanging="567"/>
        <w:jc w:val="both"/>
        <w:rPr>
          <w:rFonts w:asciiTheme="minorHAnsi" w:hAnsiTheme="minorHAnsi" w:cstheme="minorHAnsi"/>
          <w:b/>
          <w:bCs/>
        </w:rPr>
      </w:pPr>
      <w:proofErr w:type="spellStart"/>
      <w:r w:rsidRPr="000B70C7">
        <w:rPr>
          <w:rFonts w:asciiTheme="minorHAnsi" w:hAnsiTheme="minorHAnsi" w:cstheme="minorHAnsi"/>
          <w:b/>
          <w:bCs/>
        </w:rPr>
        <w:t>VIIa</w:t>
      </w:r>
      <w:proofErr w:type="spellEnd"/>
      <w:r w:rsidRPr="000B70C7">
        <w:rPr>
          <w:rFonts w:asciiTheme="minorHAnsi" w:hAnsiTheme="minorHAnsi" w:cstheme="minorHAnsi"/>
          <w:b/>
          <w:bCs/>
        </w:rPr>
        <w:t xml:space="preserve">. </w:t>
      </w:r>
      <w:r w:rsidR="00B34BC8" w:rsidRPr="000B70C7">
        <w:rPr>
          <w:rFonts w:asciiTheme="minorHAnsi" w:hAnsiTheme="minorHAnsi" w:cstheme="minorHAnsi"/>
          <w:b/>
          <w:bCs/>
        </w:rPr>
        <w:t>INFORMACJE O WYMAGANIACH TECHNICZNYCH I ORGANIZACYJNYCH SPORZĄDZANIA, WYSYŁANIA I ODBIERANIA KORESPONDENCJI ELEKTRONICZNEJ</w:t>
      </w:r>
    </w:p>
    <w:p w14:paraId="60922A20" w14:textId="264A8272" w:rsidR="00242A92" w:rsidRPr="000B70C7" w:rsidRDefault="00F1456B" w:rsidP="003610F8">
      <w:pPr>
        <w:numPr>
          <w:ilvl w:val="0"/>
          <w:numId w:val="16"/>
        </w:numPr>
        <w:tabs>
          <w:tab w:val="left" w:pos="284"/>
        </w:tabs>
        <w:spacing w:line="252" w:lineRule="auto"/>
        <w:ind w:left="284" w:hanging="284"/>
        <w:jc w:val="both"/>
        <w:rPr>
          <w:rFonts w:asciiTheme="minorHAnsi" w:hAnsiTheme="minorHAnsi" w:cstheme="minorHAnsi"/>
        </w:rPr>
      </w:pPr>
      <w:r w:rsidRPr="000B70C7">
        <w:rPr>
          <w:rFonts w:asciiTheme="minorHAnsi" w:hAnsiTheme="minorHAnsi" w:cstheme="minorHAnsi"/>
          <w:b/>
          <w:bCs/>
          <w:u w:val="single"/>
        </w:rPr>
        <w:t>Składanie ofert i wszelkich dokumentów lub oświadczeń składanych wraz z ofertą</w:t>
      </w:r>
      <w:r w:rsidRPr="000B70C7">
        <w:rPr>
          <w:rFonts w:asciiTheme="minorHAnsi" w:hAnsiTheme="minorHAnsi" w:cstheme="minorHAnsi"/>
        </w:rPr>
        <w:t xml:space="preserve"> dopuszcza się jedynie przy użyciu środków komunikacji elektronicznej, </w:t>
      </w:r>
      <w:bookmarkStart w:id="28" w:name="_Hlk61520406"/>
      <w:r w:rsidR="0039153A" w:rsidRPr="00B87657">
        <w:rPr>
          <w:rFonts w:asciiTheme="minorHAnsi" w:hAnsiTheme="minorHAnsi" w:cstheme="minorHAnsi"/>
          <w:b/>
          <w:bCs/>
          <w:u w:val="single"/>
        </w:rPr>
        <w:t>przy użyciu Platformy e-Zamówienia</w:t>
      </w:r>
      <w:r w:rsidR="0039153A" w:rsidRPr="000B70C7">
        <w:rPr>
          <w:rFonts w:asciiTheme="minorHAnsi" w:hAnsiTheme="minorHAnsi" w:cstheme="minorHAnsi"/>
        </w:rPr>
        <w:t>, (</w:t>
      </w:r>
      <w:hyperlink r:id="rId10" w:history="1">
        <w:r w:rsidR="0039153A" w:rsidRPr="000B70C7">
          <w:rPr>
            <w:rStyle w:val="Hipercze"/>
            <w:rFonts w:asciiTheme="minorHAnsi" w:hAnsiTheme="minorHAnsi" w:cstheme="minorHAnsi"/>
          </w:rPr>
          <w:t>https://ezamowienia.gov.pl</w:t>
        </w:r>
      </w:hyperlink>
      <w:r w:rsidR="0039153A" w:rsidRPr="000B70C7">
        <w:rPr>
          <w:rFonts w:asciiTheme="minorHAnsi" w:hAnsiTheme="minorHAnsi" w:cstheme="minorHAnsi"/>
        </w:rPr>
        <w:t>)</w:t>
      </w:r>
      <w:bookmarkEnd w:id="28"/>
      <w:r w:rsidRPr="000B70C7">
        <w:rPr>
          <w:rFonts w:asciiTheme="minorHAnsi" w:hAnsiTheme="minorHAnsi" w:cstheme="minorHAnsi"/>
        </w:rPr>
        <w:t>.</w:t>
      </w:r>
    </w:p>
    <w:p w14:paraId="5C40C0EE" w14:textId="197CE882" w:rsidR="0039153A" w:rsidRPr="000B70C7" w:rsidRDefault="0039153A" w:rsidP="003610F8">
      <w:pPr>
        <w:numPr>
          <w:ilvl w:val="0"/>
          <w:numId w:val="16"/>
        </w:numPr>
        <w:tabs>
          <w:tab w:val="left" w:pos="284"/>
        </w:tabs>
        <w:spacing w:line="252" w:lineRule="auto"/>
        <w:ind w:left="284" w:hanging="284"/>
        <w:jc w:val="both"/>
        <w:rPr>
          <w:rFonts w:asciiTheme="minorHAnsi" w:hAnsiTheme="minorHAnsi" w:cstheme="minorHAnsi"/>
        </w:rPr>
      </w:pPr>
      <w:r w:rsidRPr="000B70C7">
        <w:rPr>
          <w:rFonts w:asciiTheme="minorHAnsi" w:hAnsiTheme="minorHAnsi" w:cstheme="minorHAnsi"/>
        </w:rPr>
        <w:t xml:space="preserve">Korzystanie z Platformy e-Zamówienia jest </w:t>
      </w:r>
      <w:r w:rsidR="000103F4" w:rsidRPr="000B70C7">
        <w:rPr>
          <w:rFonts w:asciiTheme="minorHAnsi" w:hAnsiTheme="minorHAnsi" w:cstheme="minorHAnsi"/>
        </w:rPr>
        <w:t>jednoznaczne z akceptacją Regulaminu Platformy e-Zamówienia</w:t>
      </w:r>
      <w:r w:rsidRPr="000B70C7">
        <w:rPr>
          <w:rFonts w:asciiTheme="minorHAnsi" w:hAnsiTheme="minorHAnsi" w:cstheme="minorHAnsi"/>
        </w:rPr>
        <w:t>.</w:t>
      </w:r>
    </w:p>
    <w:p w14:paraId="337A4185" w14:textId="1519E42B" w:rsidR="000103F4" w:rsidRPr="000B70C7" w:rsidRDefault="000103F4" w:rsidP="003610F8">
      <w:pPr>
        <w:numPr>
          <w:ilvl w:val="0"/>
          <w:numId w:val="16"/>
        </w:numPr>
        <w:tabs>
          <w:tab w:val="left" w:pos="284"/>
        </w:tabs>
        <w:spacing w:line="252" w:lineRule="auto"/>
        <w:ind w:left="284" w:hanging="284"/>
        <w:jc w:val="both"/>
        <w:rPr>
          <w:rFonts w:asciiTheme="minorHAnsi" w:hAnsiTheme="minorHAnsi" w:cstheme="minorHAnsi"/>
        </w:rPr>
      </w:pPr>
      <w:r w:rsidRPr="000B70C7">
        <w:rPr>
          <w:rFonts w:asciiTheme="minorHAnsi" w:hAnsiTheme="minorHAnsi" w:cstheme="minorHAnsi"/>
        </w:rPr>
        <w:t xml:space="preserve">Ofertę, oświadczenia, o których mowa w art. 125 ust. 1 ustawy </w:t>
      </w:r>
      <w:proofErr w:type="spellStart"/>
      <w:r w:rsidRPr="000B70C7">
        <w:rPr>
          <w:rFonts w:asciiTheme="minorHAnsi" w:hAnsiTheme="minorHAnsi" w:cstheme="minorHAnsi"/>
        </w:rPr>
        <w:t>Pzp</w:t>
      </w:r>
      <w:proofErr w:type="spellEnd"/>
      <w:r w:rsidRPr="000B70C7">
        <w:rPr>
          <w:rFonts w:asciiTheme="minorHAnsi" w:hAnsiTheme="minorHAnsi" w:cstheme="minorHAnsi"/>
        </w:rPr>
        <w:t>., podmiotowe środki dowodowe, pełnomocnictwa, zobowiązanie podmiotu udostępniającego zasoby, sporządza się w postaci elektronicznej, w formacie danych .</w:t>
      </w:r>
      <w:proofErr w:type="spellStart"/>
      <w:r w:rsidRPr="000B70C7">
        <w:rPr>
          <w:rFonts w:asciiTheme="minorHAnsi" w:hAnsiTheme="minorHAnsi" w:cstheme="minorHAnsi"/>
        </w:rPr>
        <w:t>doc</w:t>
      </w:r>
      <w:proofErr w:type="spellEnd"/>
      <w:r w:rsidRPr="000B70C7">
        <w:rPr>
          <w:rFonts w:asciiTheme="minorHAnsi" w:hAnsiTheme="minorHAnsi" w:cstheme="minorHAnsi"/>
        </w:rPr>
        <w:t>, .</w:t>
      </w:r>
      <w:proofErr w:type="spellStart"/>
      <w:r w:rsidRPr="000B70C7">
        <w:rPr>
          <w:rFonts w:asciiTheme="minorHAnsi" w:hAnsiTheme="minorHAnsi" w:cstheme="minorHAnsi"/>
        </w:rPr>
        <w:t>docx</w:t>
      </w:r>
      <w:proofErr w:type="spellEnd"/>
      <w:r w:rsidRPr="000B70C7">
        <w:rPr>
          <w:rFonts w:asciiTheme="minorHAnsi" w:hAnsiTheme="minorHAnsi" w:cstheme="minorHAnsi"/>
        </w:rPr>
        <w:t>, .rtf, .</w:t>
      </w:r>
      <w:proofErr w:type="spellStart"/>
      <w:r w:rsidRPr="000B70C7">
        <w:rPr>
          <w:rFonts w:asciiTheme="minorHAnsi" w:hAnsiTheme="minorHAnsi" w:cstheme="minorHAnsi"/>
        </w:rPr>
        <w:t>odt</w:t>
      </w:r>
      <w:proofErr w:type="spellEnd"/>
      <w:r w:rsidRPr="000B70C7">
        <w:rPr>
          <w:rFonts w:asciiTheme="minorHAnsi" w:hAnsiTheme="minorHAnsi" w:cstheme="minorHAnsi"/>
        </w:rPr>
        <w:t>, .pdf, .gif,  .jpg, .</w:t>
      </w:r>
      <w:proofErr w:type="spellStart"/>
      <w:r w:rsidRPr="000B70C7">
        <w:rPr>
          <w:rFonts w:asciiTheme="minorHAnsi" w:hAnsiTheme="minorHAnsi" w:cstheme="minorHAnsi"/>
        </w:rPr>
        <w:t>jpeg</w:t>
      </w:r>
      <w:proofErr w:type="spellEnd"/>
      <w:r w:rsidRPr="000B70C7">
        <w:rPr>
          <w:rFonts w:asciiTheme="minorHAnsi" w:hAnsiTheme="minorHAnsi" w:cstheme="minorHAnsi"/>
        </w:rPr>
        <w:t>, .</w:t>
      </w:r>
      <w:proofErr w:type="spellStart"/>
      <w:r w:rsidRPr="000B70C7">
        <w:rPr>
          <w:rFonts w:asciiTheme="minorHAnsi" w:hAnsiTheme="minorHAnsi" w:cstheme="minorHAnsi"/>
        </w:rPr>
        <w:t>png</w:t>
      </w:r>
      <w:proofErr w:type="spellEnd"/>
      <w:r w:rsidRPr="000B70C7">
        <w:rPr>
          <w:rFonts w:asciiTheme="minorHAnsi" w:hAnsiTheme="minorHAnsi" w:cstheme="minorHAnsi"/>
        </w:rPr>
        <w:t>, .</w:t>
      </w:r>
      <w:proofErr w:type="spellStart"/>
      <w:r w:rsidRPr="000B70C7">
        <w:rPr>
          <w:rFonts w:asciiTheme="minorHAnsi" w:hAnsiTheme="minorHAnsi" w:cstheme="minorHAnsi"/>
        </w:rPr>
        <w:t>tif</w:t>
      </w:r>
      <w:proofErr w:type="spellEnd"/>
      <w:r w:rsidRPr="000B70C7">
        <w:rPr>
          <w:rFonts w:asciiTheme="minorHAnsi" w:hAnsiTheme="minorHAnsi" w:cstheme="minorHAnsi"/>
        </w:rPr>
        <w:t>, .xls, .</w:t>
      </w:r>
      <w:proofErr w:type="spellStart"/>
      <w:r w:rsidRPr="000B70C7">
        <w:rPr>
          <w:rFonts w:asciiTheme="minorHAnsi" w:hAnsiTheme="minorHAnsi" w:cstheme="minorHAnsi"/>
        </w:rPr>
        <w:t>xlsx</w:t>
      </w:r>
      <w:proofErr w:type="spellEnd"/>
      <w:r w:rsidRPr="000B70C7">
        <w:rPr>
          <w:rFonts w:asciiTheme="minorHAnsi" w:hAnsiTheme="minorHAnsi" w:cstheme="minorHAnsi"/>
        </w:rPr>
        <w:t>, .zip, .7z (zalecane).</w:t>
      </w:r>
    </w:p>
    <w:p w14:paraId="17AEF0B1" w14:textId="00694470" w:rsidR="00AD76E5" w:rsidRPr="000B70C7" w:rsidRDefault="00AD76E5" w:rsidP="003610F8">
      <w:pPr>
        <w:numPr>
          <w:ilvl w:val="0"/>
          <w:numId w:val="16"/>
        </w:numPr>
        <w:tabs>
          <w:tab w:val="left" w:pos="284"/>
        </w:tabs>
        <w:spacing w:line="252" w:lineRule="auto"/>
        <w:ind w:left="284" w:hanging="284"/>
        <w:jc w:val="both"/>
        <w:rPr>
          <w:rFonts w:asciiTheme="minorHAnsi" w:hAnsiTheme="minorHAnsi" w:cstheme="minorHAnsi"/>
        </w:rPr>
      </w:pPr>
      <w:r w:rsidRPr="000B70C7">
        <w:rPr>
          <w:rFonts w:asciiTheme="minorHAnsi" w:hAnsiTheme="minorHAnsi" w:cstheme="minorHAnsi"/>
          <w:b/>
          <w:bCs/>
          <w:u w:val="single"/>
        </w:rPr>
        <w:t>Ofertę,</w:t>
      </w:r>
      <w:r w:rsidRPr="000B70C7">
        <w:rPr>
          <w:rFonts w:asciiTheme="minorHAnsi" w:hAnsiTheme="minorHAnsi" w:cstheme="minorHAnsi"/>
        </w:rPr>
        <w:t xml:space="preserve"> oświadczenie, o którym mowa w art. 125 ust. 1 ustawy </w:t>
      </w:r>
      <w:proofErr w:type="spellStart"/>
      <w:r w:rsidRPr="000B70C7">
        <w:rPr>
          <w:rFonts w:asciiTheme="minorHAnsi" w:hAnsiTheme="minorHAnsi" w:cstheme="minorHAnsi"/>
        </w:rPr>
        <w:t>Pzp</w:t>
      </w:r>
      <w:proofErr w:type="spellEnd"/>
      <w:r w:rsidRPr="000B70C7">
        <w:rPr>
          <w:rFonts w:asciiTheme="minorHAnsi" w:hAnsiTheme="minorHAnsi" w:cstheme="minorHAnsi"/>
        </w:rPr>
        <w:t>, podmiotowe środki dowodowe, dokumenty potwierdzające umocowanie do reprezentowania,</w:t>
      </w:r>
      <w:r w:rsidRPr="000B70C7">
        <w:rPr>
          <w:rFonts w:asciiTheme="minorHAnsi" w:hAnsiTheme="minorHAnsi" w:cstheme="minorHAnsi"/>
          <w:bCs/>
        </w:rPr>
        <w:t xml:space="preserve"> składa się, pod rygorem nieważności, </w:t>
      </w:r>
      <w:r w:rsidRPr="000B70C7">
        <w:rPr>
          <w:rFonts w:asciiTheme="minorHAnsi" w:hAnsiTheme="minorHAnsi" w:cstheme="minorHAnsi"/>
          <w:bCs/>
          <w:u w:val="single"/>
        </w:rPr>
        <w:t xml:space="preserve">w formie elektronicznej lub w postaci elektronicznej </w:t>
      </w:r>
      <w:r w:rsidRPr="000B70C7">
        <w:rPr>
          <w:rFonts w:asciiTheme="minorHAnsi" w:hAnsiTheme="minorHAnsi" w:cstheme="minorHAnsi"/>
          <w:b/>
          <w:u w:val="single"/>
        </w:rPr>
        <w:t>opatrzonej podpisem zaufanym lub podpisem osobistym</w:t>
      </w:r>
      <w:r w:rsidRPr="000B70C7">
        <w:rPr>
          <w:rFonts w:asciiTheme="minorHAnsi" w:hAnsiTheme="minorHAnsi" w:cstheme="minorHAnsi"/>
          <w:u w:val="single"/>
        </w:rPr>
        <w:t xml:space="preserve"> (zaawansowany podpis elektroniczny weryfikowany za pomocą certyfikatu podpisu osobistego).</w:t>
      </w:r>
    </w:p>
    <w:p w14:paraId="6F00B91F" w14:textId="77777777" w:rsidR="00597443" w:rsidRPr="000B70C7" w:rsidRDefault="00597443" w:rsidP="00597443">
      <w:pPr>
        <w:tabs>
          <w:tab w:val="left" w:pos="426"/>
        </w:tabs>
        <w:spacing w:line="252" w:lineRule="auto"/>
        <w:ind w:left="426"/>
        <w:jc w:val="both"/>
        <w:rPr>
          <w:rFonts w:asciiTheme="minorHAnsi" w:hAnsiTheme="minorHAnsi" w:cstheme="minorHAnsi"/>
        </w:rPr>
      </w:pPr>
    </w:p>
    <w:p w14:paraId="1496F96A" w14:textId="77777777" w:rsidR="00F1456B" w:rsidRPr="000B70C7" w:rsidRDefault="00496C90" w:rsidP="003610F8">
      <w:pPr>
        <w:keepNext/>
        <w:keepLines/>
        <w:widowControl w:val="0"/>
        <w:numPr>
          <w:ilvl w:val="0"/>
          <w:numId w:val="26"/>
        </w:numPr>
        <w:tabs>
          <w:tab w:val="left" w:pos="426"/>
        </w:tabs>
        <w:suppressAutoHyphens/>
        <w:spacing w:line="252" w:lineRule="auto"/>
        <w:ind w:left="426" w:hanging="426"/>
        <w:rPr>
          <w:rFonts w:asciiTheme="minorHAnsi" w:eastAsia="Lucida Sans Unicode" w:hAnsiTheme="minorHAnsi" w:cstheme="minorHAnsi"/>
          <w:iCs/>
          <w:lang w:eastAsia="en-US"/>
        </w:rPr>
      </w:pPr>
      <w:bookmarkStart w:id="29" w:name="_Hlk2621162"/>
      <w:r w:rsidRPr="000B70C7">
        <w:rPr>
          <w:rFonts w:asciiTheme="minorHAnsi" w:hAnsiTheme="minorHAnsi" w:cstheme="minorHAnsi"/>
          <w:b/>
          <w:iCs/>
          <w:lang w:eastAsia="zh-CN"/>
        </w:rPr>
        <w:t>WYMAGANIA DOTYCZĄCE WADIUM</w:t>
      </w:r>
    </w:p>
    <w:bookmarkEnd w:id="29"/>
    <w:p w14:paraId="319E686F" w14:textId="73F9CDD9" w:rsidR="00680611" w:rsidRPr="00AD2EA8" w:rsidRDefault="00B2612B" w:rsidP="00B2612B">
      <w:pPr>
        <w:rPr>
          <w:rFonts w:asciiTheme="minorHAnsi" w:hAnsiTheme="minorHAnsi" w:cstheme="minorHAnsi"/>
          <w:szCs w:val="22"/>
        </w:rPr>
      </w:pPr>
      <w:r>
        <w:rPr>
          <w:rFonts w:asciiTheme="minorHAnsi" w:hAnsiTheme="minorHAnsi" w:cstheme="minorHAnsi"/>
          <w:szCs w:val="22"/>
        </w:rPr>
        <w:t xml:space="preserve">Zamawiający nie wymaga wniesienia wadium. </w:t>
      </w:r>
    </w:p>
    <w:p w14:paraId="142D7138" w14:textId="77777777" w:rsidR="00EB0C0E" w:rsidRPr="000B70C7" w:rsidRDefault="00EB0C0E" w:rsidP="00680F0F">
      <w:pPr>
        <w:spacing w:line="252" w:lineRule="auto"/>
        <w:ind w:left="567"/>
        <w:jc w:val="both"/>
        <w:rPr>
          <w:rFonts w:asciiTheme="minorHAnsi" w:hAnsiTheme="minorHAnsi" w:cstheme="minorHAnsi"/>
        </w:rPr>
      </w:pPr>
    </w:p>
    <w:p w14:paraId="08A02952" w14:textId="77777777" w:rsidR="00F1456B" w:rsidRPr="000B70C7" w:rsidRDefault="00181EAB" w:rsidP="003610F8">
      <w:pPr>
        <w:keepNext/>
        <w:keepLines/>
        <w:widowControl w:val="0"/>
        <w:numPr>
          <w:ilvl w:val="0"/>
          <w:numId w:val="26"/>
        </w:numPr>
        <w:suppressAutoHyphens/>
        <w:spacing w:line="252" w:lineRule="auto"/>
        <w:ind w:left="426" w:hanging="426"/>
        <w:outlineLvl w:val="6"/>
        <w:rPr>
          <w:rFonts w:asciiTheme="minorHAnsi" w:hAnsiTheme="minorHAnsi" w:cstheme="minorHAnsi"/>
          <w:b/>
          <w:iCs/>
        </w:rPr>
      </w:pPr>
      <w:r w:rsidRPr="000B70C7">
        <w:rPr>
          <w:rFonts w:asciiTheme="minorHAnsi" w:hAnsiTheme="minorHAnsi" w:cstheme="minorHAnsi"/>
          <w:b/>
          <w:iCs/>
        </w:rPr>
        <w:t>TERMIN ZWIĄZANIA OFERTĄ</w:t>
      </w:r>
    </w:p>
    <w:p w14:paraId="035DED6F" w14:textId="35187F9E" w:rsidR="007766A7" w:rsidRPr="000B70C7" w:rsidRDefault="00F1456B" w:rsidP="00680F0F">
      <w:pPr>
        <w:widowControl w:val="0"/>
        <w:suppressAutoHyphens/>
        <w:spacing w:line="252" w:lineRule="auto"/>
        <w:jc w:val="both"/>
        <w:rPr>
          <w:rFonts w:asciiTheme="minorHAnsi" w:hAnsiTheme="minorHAnsi" w:cstheme="minorHAnsi"/>
          <w:b/>
          <w:bCs/>
          <w:lang w:eastAsia="en-US"/>
        </w:rPr>
      </w:pPr>
      <w:r w:rsidRPr="000B70C7">
        <w:rPr>
          <w:rFonts w:asciiTheme="minorHAnsi" w:hAnsiTheme="minorHAnsi" w:cstheme="minorHAnsi"/>
          <w:lang w:eastAsia="en-US"/>
        </w:rPr>
        <w:t xml:space="preserve">Termin związania ofertą wynosi 30 dni od dnia upływu terminu składania ofert, </w:t>
      </w:r>
      <w:r w:rsidRPr="000B70C7">
        <w:rPr>
          <w:rFonts w:asciiTheme="minorHAnsi" w:hAnsiTheme="minorHAnsi" w:cstheme="minorHAnsi"/>
          <w:b/>
          <w:bCs/>
          <w:lang w:eastAsia="en-US"/>
        </w:rPr>
        <w:t xml:space="preserve">tj. do dnia </w:t>
      </w:r>
      <w:r w:rsidR="00DC352E">
        <w:rPr>
          <w:rFonts w:asciiTheme="minorHAnsi" w:hAnsiTheme="minorHAnsi" w:cstheme="minorHAnsi"/>
          <w:b/>
          <w:bCs/>
          <w:lang w:eastAsia="en-US"/>
        </w:rPr>
        <w:t>26.12.2024 r.</w:t>
      </w:r>
      <w:r w:rsidR="00165BA6">
        <w:rPr>
          <w:rFonts w:asciiTheme="minorHAnsi" w:hAnsiTheme="minorHAnsi" w:cstheme="minorHAnsi"/>
          <w:b/>
          <w:bCs/>
          <w:lang w:eastAsia="en-US"/>
        </w:rPr>
        <w:t xml:space="preserve"> </w:t>
      </w:r>
    </w:p>
    <w:p w14:paraId="456A691B" w14:textId="77777777" w:rsidR="007766A7" w:rsidRPr="000B70C7" w:rsidRDefault="007766A7" w:rsidP="00AA243A">
      <w:pPr>
        <w:widowControl w:val="0"/>
        <w:suppressAutoHyphens/>
        <w:spacing w:line="252" w:lineRule="auto"/>
        <w:jc w:val="both"/>
        <w:rPr>
          <w:rFonts w:asciiTheme="minorHAnsi" w:hAnsiTheme="minorHAnsi" w:cstheme="minorHAnsi"/>
          <w:lang w:eastAsia="en-US"/>
        </w:rPr>
      </w:pPr>
    </w:p>
    <w:p w14:paraId="1E4F09FA" w14:textId="77777777" w:rsidR="009A4F4C" w:rsidRPr="000B70C7" w:rsidRDefault="003169F7" w:rsidP="003610F8">
      <w:pPr>
        <w:numPr>
          <w:ilvl w:val="0"/>
          <w:numId w:val="26"/>
        </w:numPr>
        <w:spacing w:line="252" w:lineRule="auto"/>
        <w:ind w:left="284" w:hanging="284"/>
        <w:jc w:val="both"/>
        <w:rPr>
          <w:rFonts w:asciiTheme="minorHAnsi" w:hAnsiTheme="minorHAnsi" w:cstheme="minorHAnsi"/>
          <w:b/>
          <w:bCs/>
        </w:rPr>
      </w:pPr>
      <w:r w:rsidRPr="000B70C7">
        <w:rPr>
          <w:rFonts w:asciiTheme="minorHAnsi" w:hAnsiTheme="minorHAnsi" w:cstheme="minorHAnsi"/>
          <w:b/>
          <w:bCs/>
        </w:rPr>
        <w:t>OPIS SPOSOBU PRZYGOTOWANIA OFERTY</w:t>
      </w:r>
    </w:p>
    <w:p w14:paraId="73CB8281" w14:textId="6CFBB6F2" w:rsidR="00137A5A" w:rsidRPr="000B70C7" w:rsidRDefault="00137A5A" w:rsidP="003610F8">
      <w:pPr>
        <w:numPr>
          <w:ilvl w:val="0"/>
          <w:numId w:val="20"/>
        </w:numPr>
        <w:autoSpaceDE w:val="0"/>
        <w:autoSpaceDN w:val="0"/>
        <w:adjustRightInd w:val="0"/>
        <w:spacing w:line="252" w:lineRule="auto"/>
        <w:ind w:left="284" w:hanging="284"/>
        <w:contextualSpacing/>
        <w:jc w:val="both"/>
        <w:rPr>
          <w:rFonts w:asciiTheme="minorHAnsi" w:hAnsiTheme="minorHAnsi" w:cstheme="minorHAnsi"/>
          <w:bCs/>
        </w:rPr>
      </w:pPr>
      <w:r w:rsidRPr="000B70C7">
        <w:rPr>
          <w:rFonts w:asciiTheme="minorHAnsi" w:hAnsiTheme="minorHAnsi" w:cstheme="minorHAnsi"/>
          <w:b/>
          <w:bCs/>
        </w:rPr>
        <w:t xml:space="preserve">Wykonawca może złożyć </w:t>
      </w:r>
      <w:r w:rsidR="00A70F45" w:rsidRPr="000B70C7">
        <w:rPr>
          <w:rFonts w:asciiTheme="minorHAnsi" w:hAnsiTheme="minorHAnsi" w:cstheme="minorHAnsi"/>
          <w:b/>
          <w:bCs/>
        </w:rPr>
        <w:t xml:space="preserve">tylko </w:t>
      </w:r>
      <w:r w:rsidRPr="000B70C7">
        <w:rPr>
          <w:rFonts w:asciiTheme="minorHAnsi" w:hAnsiTheme="minorHAnsi" w:cstheme="minorHAnsi"/>
          <w:b/>
          <w:bCs/>
        </w:rPr>
        <w:t>jedną ofertę</w:t>
      </w:r>
      <w:r w:rsidRPr="000B70C7">
        <w:rPr>
          <w:rFonts w:asciiTheme="minorHAnsi" w:hAnsiTheme="minorHAnsi" w:cstheme="minorHAnsi"/>
          <w:bCs/>
        </w:rPr>
        <w:t>.</w:t>
      </w:r>
    </w:p>
    <w:p w14:paraId="064188AF" w14:textId="77777777" w:rsidR="00096832" w:rsidRPr="000B70C7" w:rsidRDefault="001B5327" w:rsidP="003610F8">
      <w:pPr>
        <w:pStyle w:val="Style1"/>
        <w:widowControl/>
        <w:numPr>
          <w:ilvl w:val="0"/>
          <w:numId w:val="20"/>
        </w:numPr>
        <w:spacing w:line="252" w:lineRule="auto"/>
        <w:ind w:left="284" w:hanging="284"/>
        <w:contextualSpacing/>
        <w:jc w:val="both"/>
        <w:rPr>
          <w:rFonts w:asciiTheme="minorHAnsi" w:hAnsiTheme="minorHAnsi" w:cstheme="minorHAnsi"/>
          <w:bCs/>
        </w:rPr>
      </w:pPr>
      <w:r w:rsidRPr="000B70C7">
        <w:rPr>
          <w:rFonts w:asciiTheme="minorHAnsi" w:hAnsiTheme="minorHAnsi" w:cstheme="minorHAnsi"/>
          <w:bCs/>
        </w:rPr>
        <w:t>Treść oferty musi odpowiadać treści SWZ.</w:t>
      </w:r>
    </w:p>
    <w:p w14:paraId="48504947" w14:textId="77777777" w:rsidR="00096832" w:rsidRPr="000B70C7" w:rsidRDefault="00096832" w:rsidP="003610F8">
      <w:pPr>
        <w:pStyle w:val="Style1"/>
        <w:widowControl/>
        <w:numPr>
          <w:ilvl w:val="0"/>
          <w:numId w:val="20"/>
        </w:numPr>
        <w:spacing w:line="252" w:lineRule="auto"/>
        <w:ind w:left="284" w:hanging="284"/>
        <w:contextualSpacing/>
        <w:jc w:val="both"/>
        <w:rPr>
          <w:rFonts w:asciiTheme="minorHAnsi" w:hAnsiTheme="minorHAnsi" w:cstheme="minorHAnsi"/>
          <w:bCs/>
        </w:rPr>
      </w:pPr>
      <w:r w:rsidRPr="000B70C7">
        <w:rPr>
          <w:rFonts w:asciiTheme="minorHAnsi" w:eastAsia="Calibri" w:hAnsiTheme="minorHAnsi" w:cstheme="minorHAnsi"/>
        </w:rPr>
        <w:t xml:space="preserve">Dokumenty i oświadczenia wymagane od wykonawców w przedmiotowym postępowaniu, </w:t>
      </w:r>
      <w:r w:rsidRPr="000B70C7">
        <w:rPr>
          <w:rFonts w:asciiTheme="minorHAnsi" w:eastAsia="Calibri" w:hAnsiTheme="minorHAnsi" w:cstheme="minorHAnsi"/>
          <w:b/>
          <w:u w:val="single"/>
        </w:rPr>
        <w:t>na etapie składania ofert</w:t>
      </w:r>
      <w:r w:rsidRPr="000B70C7">
        <w:rPr>
          <w:rFonts w:asciiTheme="minorHAnsi" w:eastAsia="Calibri" w:hAnsiTheme="minorHAnsi" w:cstheme="minorHAnsi"/>
          <w:u w:val="single"/>
        </w:rPr>
        <w:t>:</w:t>
      </w:r>
    </w:p>
    <w:p w14:paraId="4B1802DB" w14:textId="151320EF" w:rsidR="00096832" w:rsidRPr="00F37B4C" w:rsidRDefault="00096832" w:rsidP="00096832">
      <w:pPr>
        <w:numPr>
          <w:ilvl w:val="1"/>
          <w:numId w:val="3"/>
        </w:numPr>
        <w:tabs>
          <w:tab w:val="clear" w:pos="340"/>
          <w:tab w:val="num" w:pos="567"/>
        </w:tabs>
        <w:spacing w:line="252" w:lineRule="auto"/>
        <w:ind w:left="567" w:hanging="283"/>
        <w:jc w:val="both"/>
        <w:rPr>
          <w:rFonts w:asciiTheme="minorHAnsi" w:hAnsiTheme="minorHAnsi" w:cstheme="minorHAnsi"/>
          <w:u w:val="single"/>
        </w:rPr>
      </w:pPr>
      <w:bookmarkStart w:id="30" w:name="_Hlk124934206"/>
      <w:r w:rsidRPr="00F37B4C">
        <w:rPr>
          <w:rFonts w:asciiTheme="minorHAnsi" w:hAnsiTheme="minorHAnsi" w:cstheme="minorHAnsi"/>
        </w:rPr>
        <w:t xml:space="preserve">wypełniony interaktywny formularz ofertowy </w:t>
      </w:r>
      <w:bookmarkEnd w:id="30"/>
      <w:r w:rsidRPr="00F37B4C">
        <w:rPr>
          <w:rFonts w:asciiTheme="minorHAnsi" w:hAnsiTheme="minorHAnsi" w:cstheme="minorHAnsi"/>
        </w:rPr>
        <w:t>(dostępny na platformie e-Zamówienia) z określeniem:</w:t>
      </w:r>
    </w:p>
    <w:p w14:paraId="73327222" w14:textId="1C79BA4D" w:rsidR="00096832" w:rsidRDefault="00096832" w:rsidP="003610F8">
      <w:pPr>
        <w:numPr>
          <w:ilvl w:val="0"/>
          <w:numId w:val="12"/>
        </w:numPr>
        <w:tabs>
          <w:tab w:val="left" w:pos="851"/>
        </w:tabs>
        <w:spacing w:line="252" w:lineRule="auto"/>
        <w:ind w:left="851" w:hanging="284"/>
        <w:jc w:val="both"/>
        <w:rPr>
          <w:rFonts w:asciiTheme="minorHAnsi" w:hAnsiTheme="minorHAnsi" w:cstheme="minorHAnsi"/>
        </w:rPr>
      </w:pPr>
      <w:bookmarkStart w:id="31" w:name="_Hlk38616949"/>
      <w:bookmarkStart w:id="32" w:name="_Hlk124934234"/>
      <w:r w:rsidRPr="000B70C7">
        <w:rPr>
          <w:rFonts w:asciiTheme="minorHAnsi" w:hAnsiTheme="minorHAnsi" w:cstheme="minorHAnsi"/>
        </w:rPr>
        <w:t>oferowanej ceny za wykonanie przedmiotu zamówienia</w:t>
      </w:r>
      <w:bookmarkEnd w:id="31"/>
      <w:bookmarkEnd w:id="32"/>
      <w:r w:rsidRPr="000B70C7">
        <w:rPr>
          <w:rFonts w:asciiTheme="minorHAnsi" w:hAnsiTheme="minorHAnsi" w:cstheme="minorHAnsi"/>
        </w:rPr>
        <w:t>,</w:t>
      </w:r>
    </w:p>
    <w:p w14:paraId="715175BD" w14:textId="5CFF4927" w:rsidR="00096832" w:rsidRPr="00744AEA" w:rsidRDefault="00096832" w:rsidP="003610F8">
      <w:pPr>
        <w:numPr>
          <w:ilvl w:val="0"/>
          <w:numId w:val="12"/>
        </w:numPr>
        <w:tabs>
          <w:tab w:val="left" w:pos="851"/>
        </w:tabs>
        <w:spacing w:line="252" w:lineRule="auto"/>
        <w:ind w:left="851" w:hanging="284"/>
        <w:jc w:val="both"/>
        <w:rPr>
          <w:rFonts w:asciiTheme="minorHAnsi" w:hAnsiTheme="minorHAnsi" w:cstheme="minorHAnsi"/>
        </w:rPr>
      </w:pPr>
      <w:r w:rsidRPr="00744AEA">
        <w:rPr>
          <w:rFonts w:asciiTheme="minorHAnsi" w:hAnsiTheme="minorHAnsi" w:cstheme="minorHAnsi"/>
        </w:rPr>
        <w:t>ofero</w:t>
      </w:r>
      <w:r w:rsidR="00744AEA" w:rsidRPr="00744AEA">
        <w:rPr>
          <w:rFonts w:asciiTheme="minorHAnsi" w:hAnsiTheme="minorHAnsi" w:cstheme="minorHAnsi"/>
        </w:rPr>
        <w:t>wanej długości okresu gwarancji.</w:t>
      </w:r>
    </w:p>
    <w:p w14:paraId="5D1EC95F" w14:textId="5F7E2B68" w:rsidR="00096832" w:rsidRPr="000B70C7" w:rsidRDefault="00096832" w:rsidP="00096832">
      <w:pPr>
        <w:numPr>
          <w:ilvl w:val="1"/>
          <w:numId w:val="3"/>
        </w:numPr>
        <w:tabs>
          <w:tab w:val="clear" w:pos="340"/>
          <w:tab w:val="left" w:pos="567"/>
        </w:tabs>
        <w:spacing w:line="252" w:lineRule="auto"/>
        <w:ind w:left="567"/>
        <w:jc w:val="both"/>
        <w:rPr>
          <w:rFonts w:asciiTheme="minorHAnsi" w:hAnsiTheme="minorHAnsi" w:cstheme="minorHAnsi"/>
        </w:rPr>
      </w:pPr>
      <w:r w:rsidRPr="000B70C7">
        <w:rPr>
          <w:rFonts w:asciiTheme="minorHAnsi" w:hAnsiTheme="minorHAnsi" w:cstheme="minorHAnsi"/>
        </w:rPr>
        <w:t xml:space="preserve">dokumenty i oświadczenia wymienione </w:t>
      </w:r>
      <w:r w:rsidRPr="000B70C7">
        <w:rPr>
          <w:rFonts w:asciiTheme="minorHAnsi" w:hAnsiTheme="minorHAnsi" w:cstheme="minorHAnsi"/>
          <w:b/>
          <w:u w:val="single"/>
        </w:rPr>
        <w:t xml:space="preserve">w rozdziale VI pkt 1 i rozdziale </w:t>
      </w:r>
      <w:proofErr w:type="spellStart"/>
      <w:r w:rsidRPr="000B70C7">
        <w:rPr>
          <w:rFonts w:asciiTheme="minorHAnsi" w:hAnsiTheme="minorHAnsi" w:cstheme="minorHAnsi"/>
          <w:b/>
          <w:u w:val="single"/>
        </w:rPr>
        <w:t>VIa</w:t>
      </w:r>
      <w:proofErr w:type="spellEnd"/>
      <w:r w:rsidRPr="000B70C7">
        <w:rPr>
          <w:rFonts w:asciiTheme="minorHAnsi" w:hAnsiTheme="minorHAnsi" w:cstheme="minorHAnsi"/>
          <w:b/>
          <w:u w:val="single"/>
        </w:rPr>
        <w:t xml:space="preserve"> pkt 1;</w:t>
      </w:r>
    </w:p>
    <w:p w14:paraId="49D70592" w14:textId="77777777" w:rsidR="00096832" w:rsidRPr="000B70C7" w:rsidRDefault="00096832" w:rsidP="00096832">
      <w:pPr>
        <w:numPr>
          <w:ilvl w:val="1"/>
          <w:numId w:val="3"/>
        </w:numPr>
        <w:tabs>
          <w:tab w:val="clear" w:pos="340"/>
          <w:tab w:val="num" w:pos="567"/>
        </w:tabs>
        <w:spacing w:line="252" w:lineRule="auto"/>
        <w:ind w:left="567" w:hanging="283"/>
        <w:jc w:val="both"/>
        <w:rPr>
          <w:rFonts w:asciiTheme="minorHAnsi" w:hAnsiTheme="minorHAnsi" w:cstheme="minorHAnsi"/>
        </w:rPr>
      </w:pPr>
      <w:r w:rsidRPr="000B70C7">
        <w:rPr>
          <w:rFonts w:asciiTheme="minorHAnsi" w:hAnsiTheme="minorHAnsi" w:cstheme="minorHAnsi"/>
        </w:rPr>
        <w:t xml:space="preserve">pełnomocnictwo, w przypadku, o którym mowa w rozdziale </w:t>
      </w:r>
      <w:proofErr w:type="spellStart"/>
      <w:r w:rsidRPr="000B70C7">
        <w:rPr>
          <w:rFonts w:asciiTheme="minorHAnsi" w:hAnsiTheme="minorHAnsi" w:cstheme="minorHAnsi"/>
        </w:rPr>
        <w:t>VIb</w:t>
      </w:r>
      <w:proofErr w:type="spellEnd"/>
      <w:r w:rsidRPr="000B70C7">
        <w:rPr>
          <w:rFonts w:asciiTheme="minorHAnsi" w:hAnsiTheme="minorHAnsi" w:cstheme="minorHAnsi"/>
        </w:rPr>
        <w:t xml:space="preserve"> pkt 1.</w:t>
      </w:r>
    </w:p>
    <w:p w14:paraId="1A50BEE4" w14:textId="77777777" w:rsidR="00096832" w:rsidRPr="000B70C7" w:rsidRDefault="00096832" w:rsidP="003610F8">
      <w:pPr>
        <w:pStyle w:val="Style1"/>
        <w:widowControl/>
        <w:numPr>
          <w:ilvl w:val="0"/>
          <w:numId w:val="20"/>
        </w:numPr>
        <w:spacing w:line="252" w:lineRule="auto"/>
        <w:ind w:left="284" w:hanging="284"/>
        <w:contextualSpacing/>
        <w:jc w:val="both"/>
        <w:rPr>
          <w:rFonts w:asciiTheme="minorHAnsi" w:hAnsiTheme="minorHAnsi" w:cstheme="minorHAnsi"/>
          <w:bCs/>
        </w:rPr>
      </w:pPr>
      <w:r w:rsidRPr="000B70C7">
        <w:rPr>
          <w:rFonts w:asciiTheme="minorHAnsi" w:hAnsiTheme="minorHAnsi" w:cstheme="minorHAnsi"/>
          <w:bCs/>
        </w:rPr>
        <w:t>Wykonawca przygotowuje ofertę przy pomocy interaktywnego „Formularza ofertowego” udostępnionego przez Zamawiającego na Platformie e-Zamówienia i zamieszczonego w podglądzie postępowania w zakładce „Informacje podstawowe”.</w:t>
      </w:r>
    </w:p>
    <w:p w14:paraId="7F39EBC3" w14:textId="77777777" w:rsidR="00096832" w:rsidRPr="000B70C7" w:rsidRDefault="00096832" w:rsidP="003610F8">
      <w:pPr>
        <w:pStyle w:val="Style1"/>
        <w:widowControl/>
        <w:numPr>
          <w:ilvl w:val="0"/>
          <w:numId w:val="20"/>
        </w:numPr>
        <w:spacing w:line="252" w:lineRule="auto"/>
        <w:ind w:left="284" w:hanging="284"/>
        <w:contextualSpacing/>
        <w:jc w:val="both"/>
        <w:rPr>
          <w:rFonts w:asciiTheme="minorHAnsi" w:hAnsiTheme="minorHAnsi" w:cstheme="minorHAnsi"/>
          <w:bCs/>
        </w:rPr>
      </w:pPr>
      <w:r w:rsidRPr="000B70C7">
        <w:rPr>
          <w:rFonts w:asciiTheme="minorHAnsi" w:hAnsiTheme="minorHAnsi" w:cstheme="minorHAnsi"/>
          <w:bCs/>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511B1D29" w14:textId="33BF1C7E" w:rsidR="00096832" w:rsidRPr="000B70C7" w:rsidRDefault="00096832" w:rsidP="003610F8">
      <w:pPr>
        <w:pStyle w:val="Style1"/>
        <w:widowControl/>
        <w:numPr>
          <w:ilvl w:val="0"/>
          <w:numId w:val="20"/>
        </w:numPr>
        <w:spacing w:line="252" w:lineRule="auto"/>
        <w:ind w:left="284" w:hanging="284"/>
        <w:contextualSpacing/>
        <w:jc w:val="both"/>
        <w:rPr>
          <w:rFonts w:asciiTheme="minorHAnsi" w:hAnsiTheme="minorHAnsi" w:cstheme="minorHAnsi"/>
          <w:bCs/>
        </w:rPr>
      </w:pPr>
      <w:r w:rsidRPr="000B70C7">
        <w:rPr>
          <w:rFonts w:asciiTheme="minorHAnsi" w:hAnsiTheme="minorHAnsi" w:cstheme="minorHAnsi"/>
          <w:bCs/>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38328E0B" w14:textId="77777777" w:rsidR="00AD76E5" w:rsidRPr="000B70C7" w:rsidRDefault="00096832" w:rsidP="003610F8">
      <w:pPr>
        <w:pStyle w:val="Style1"/>
        <w:widowControl/>
        <w:numPr>
          <w:ilvl w:val="0"/>
          <w:numId w:val="20"/>
        </w:numPr>
        <w:spacing w:line="252" w:lineRule="auto"/>
        <w:ind w:left="284" w:hanging="284"/>
        <w:contextualSpacing/>
        <w:jc w:val="both"/>
        <w:rPr>
          <w:rFonts w:asciiTheme="minorHAnsi" w:hAnsiTheme="minorHAnsi" w:cstheme="minorHAnsi"/>
          <w:bCs/>
        </w:rPr>
      </w:pPr>
      <w:r w:rsidRPr="000B70C7">
        <w:rPr>
          <w:rFonts w:asciiTheme="minorHAnsi" w:hAnsiTheme="minorHAnsi" w:cstheme="minorHAnsi"/>
          <w:bCs/>
        </w:rPr>
        <w:t xml:space="preserve">Uwaga! Nie należy zmieniać nazwy pliku nadanej przez Platformę e-Zamówienia. Zapisany „Formularz ofertowy” należy zawsze otwierać w programie Adobe </w:t>
      </w:r>
      <w:proofErr w:type="spellStart"/>
      <w:r w:rsidRPr="000B70C7">
        <w:rPr>
          <w:rFonts w:asciiTheme="minorHAnsi" w:hAnsiTheme="minorHAnsi" w:cstheme="minorHAnsi"/>
          <w:bCs/>
        </w:rPr>
        <w:t>Acrobat</w:t>
      </w:r>
      <w:proofErr w:type="spellEnd"/>
      <w:r w:rsidRPr="000B70C7">
        <w:rPr>
          <w:rFonts w:asciiTheme="minorHAnsi" w:hAnsiTheme="minorHAnsi" w:cstheme="minorHAnsi"/>
          <w:bCs/>
        </w:rPr>
        <w:t xml:space="preserve"> Reader DC.</w:t>
      </w:r>
    </w:p>
    <w:p w14:paraId="2BEF3F4C" w14:textId="77777777" w:rsidR="00AD76E5" w:rsidRPr="000B70C7" w:rsidRDefault="00F1456B" w:rsidP="003610F8">
      <w:pPr>
        <w:pStyle w:val="Style1"/>
        <w:widowControl/>
        <w:numPr>
          <w:ilvl w:val="0"/>
          <w:numId w:val="20"/>
        </w:numPr>
        <w:spacing w:line="252" w:lineRule="auto"/>
        <w:ind w:left="284" w:hanging="284"/>
        <w:contextualSpacing/>
        <w:jc w:val="both"/>
        <w:rPr>
          <w:rFonts w:asciiTheme="minorHAnsi" w:hAnsiTheme="minorHAnsi" w:cstheme="minorHAnsi"/>
          <w:bCs/>
          <w:color w:val="00B0F0"/>
        </w:rPr>
      </w:pPr>
      <w:r w:rsidRPr="000B70C7">
        <w:rPr>
          <w:rFonts w:asciiTheme="minorHAnsi" w:hAnsiTheme="minorHAnsi" w:cstheme="minorHAnsi"/>
        </w:rPr>
        <w:t>Złożenie oferty wyraża stanowczą wolę wykonawcy do zawarcia</w:t>
      </w:r>
      <w:r w:rsidR="00B745A2" w:rsidRPr="000B70C7">
        <w:rPr>
          <w:rFonts w:asciiTheme="minorHAnsi" w:hAnsiTheme="minorHAnsi" w:cstheme="minorHAnsi"/>
        </w:rPr>
        <w:t xml:space="preserve"> umowy na warunkach określonych </w:t>
      </w:r>
      <w:r w:rsidRPr="000B70C7">
        <w:rPr>
          <w:rFonts w:asciiTheme="minorHAnsi" w:hAnsiTheme="minorHAnsi" w:cstheme="minorHAnsi"/>
        </w:rPr>
        <w:t>w SWZ oraz w projekcie umowy, który stanowi załącznik do SWZ.</w:t>
      </w:r>
    </w:p>
    <w:p w14:paraId="2A582E2A" w14:textId="77777777" w:rsidR="00AD76E5" w:rsidRPr="000B70C7" w:rsidRDefault="00F1456B" w:rsidP="003610F8">
      <w:pPr>
        <w:pStyle w:val="Style1"/>
        <w:widowControl/>
        <w:numPr>
          <w:ilvl w:val="0"/>
          <w:numId w:val="20"/>
        </w:numPr>
        <w:spacing w:line="252" w:lineRule="auto"/>
        <w:ind w:left="284" w:hanging="284"/>
        <w:contextualSpacing/>
        <w:jc w:val="both"/>
        <w:rPr>
          <w:rFonts w:asciiTheme="minorHAnsi" w:hAnsiTheme="minorHAnsi" w:cstheme="minorHAnsi"/>
          <w:bCs/>
          <w:color w:val="00B0F0"/>
        </w:rPr>
      </w:pPr>
      <w:r w:rsidRPr="000B70C7">
        <w:rPr>
          <w:rFonts w:asciiTheme="minorHAnsi" w:hAnsiTheme="minorHAnsi" w:cstheme="minorHAnsi"/>
        </w:rPr>
        <w:t>Oferta musi być podpisana przez osoby uprawnione do reprezentowania wykonawcy w obrocie gospodarczym zgodnie z aktem rejestracyjnym i wymogami ustawowymi, bądź przez osobę upoważnioną.</w:t>
      </w:r>
    </w:p>
    <w:p w14:paraId="4D41BDAD" w14:textId="77777777" w:rsidR="00AD76E5" w:rsidRPr="000B70C7" w:rsidRDefault="00F1456B" w:rsidP="003610F8">
      <w:pPr>
        <w:pStyle w:val="Style1"/>
        <w:widowControl/>
        <w:numPr>
          <w:ilvl w:val="0"/>
          <w:numId w:val="20"/>
        </w:numPr>
        <w:spacing w:line="252" w:lineRule="auto"/>
        <w:ind w:left="426" w:hanging="426"/>
        <w:contextualSpacing/>
        <w:jc w:val="both"/>
        <w:rPr>
          <w:rFonts w:asciiTheme="minorHAnsi" w:hAnsiTheme="minorHAnsi" w:cstheme="minorHAnsi"/>
          <w:bCs/>
          <w:color w:val="00B0F0"/>
        </w:rPr>
      </w:pPr>
      <w:r w:rsidRPr="000B70C7">
        <w:rPr>
          <w:rFonts w:asciiTheme="minorHAnsi" w:hAnsiTheme="minorHAnsi" w:cstheme="minorHAnsi"/>
        </w:rPr>
        <w:t>Jeżeli osoba/osoby podpisująca ofertę działa na podstawie pełnomocnictwa, to z jego treści musi jednoznacznie wynikać uprawnienie do podpisania oferty.</w:t>
      </w:r>
    </w:p>
    <w:p w14:paraId="05198F8D" w14:textId="77777777" w:rsidR="00AD76E5" w:rsidRPr="000B70C7" w:rsidRDefault="00F1456B" w:rsidP="003610F8">
      <w:pPr>
        <w:pStyle w:val="Style1"/>
        <w:widowControl/>
        <w:numPr>
          <w:ilvl w:val="0"/>
          <w:numId w:val="20"/>
        </w:numPr>
        <w:spacing w:line="252" w:lineRule="auto"/>
        <w:ind w:left="426" w:hanging="426"/>
        <w:contextualSpacing/>
        <w:jc w:val="both"/>
        <w:rPr>
          <w:rFonts w:asciiTheme="minorHAnsi" w:hAnsiTheme="minorHAnsi" w:cstheme="minorHAnsi"/>
          <w:bCs/>
          <w:color w:val="00B0F0"/>
        </w:rPr>
      </w:pPr>
      <w:r w:rsidRPr="000B70C7">
        <w:rPr>
          <w:rFonts w:asciiTheme="minorHAnsi" w:hAnsiTheme="minorHAnsi" w:cstheme="minorHAnsi"/>
        </w:rPr>
        <w:t>Zamawiający żąda przedłożenia wraz z ofertą oryginału dokumentu pełnomocnictwa</w:t>
      </w:r>
      <w:r w:rsidR="00A7262A" w:rsidRPr="000B70C7">
        <w:rPr>
          <w:rFonts w:asciiTheme="minorHAnsi" w:eastAsia="Calibri" w:hAnsiTheme="minorHAnsi" w:cstheme="minorHAnsi"/>
        </w:rPr>
        <w:t xml:space="preserve">, które należy złożyć </w:t>
      </w:r>
      <w:r w:rsidRPr="000B70C7">
        <w:rPr>
          <w:rFonts w:asciiTheme="minorHAnsi" w:eastAsia="Calibri" w:hAnsiTheme="minorHAnsi" w:cstheme="minorHAnsi"/>
        </w:rPr>
        <w:t>w oryginale, w takiej samej formie, jak składana oferta, w formie elektronicznej lub</w:t>
      </w:r>
      <w:r w:rsidR="00362399" w:rsidRPr="000B70C7">
        <w:rPr>
          <w:rFonts w:asciiTheme="minorHAnsi" w:eastAsia="Calibri" w:hAnsiTheme="minorHAnsi" w:cstheme="minorHAnsi"/>
        </w:rPr>
        <w:t xml:space="preserve"> </w:t>
      </w:r>
      <w:r w:rsidRPr="000B70C7">
        <w:rPr>
          <w:rFonts w:asciiTheme="minorHAnsi" w:eastAsia="Calibri" w:hAnsiTheme="minorHAnsi" w:cstheme="minorHAnsi"/>
        </w:rPr>
        <w:t>w postaci elektronicznej opatrzonej</w:t>
      </w:r>
      <w:r w:rsidR="00A7262A" w:rsidRPr="000B70C7">
        <w:rPr>
          <w:rFonts w:asciiTheme="minorHAnsi" w:eastAsia="Calibri" w:hAnsiTheme="minorHAnsi" w:cstheme="minorHAnsi"/>
        </w:rPr>
        <w:t xml:space="preserve"> </w:t>
      </w:r>
      <w:r w:rsidRPr="000B70C7">
        <w:rPr>
          <w:rFonts w:asciiTheme="minorHAnsi" w:eastAsia="Calibri" w:hAnsiTheme="minorHAnsi" w:cstheme="minorHAnsi"/>
        </w:rPr>
        <w:t xml:space="preserve">podpisem zaufanym lub podpisem osobistym bądź </w:t>
      </w:r>
      <w:bookmarkStart w:id="33" w:name="_Hlk61823906"/>
      <w:r w:rsidRPr="000B70C7">
        <w:rPr>
          <w:rFonts w:asciiTheme="minorHAnsi" w:eastAsia="Calibri" w:hAnsiTheme="minorHAnsi" w:cstheme="minorHAnsi"/>
        </w:rPr>
        <w:t xml:space="preserve">elektronicznej kopii pełnomocnictwa </w:t>
      </w:r>
      <w:bookmarkEnd w:id="33"/>
      <w:r w:rsidRPr="000B70C7">
        <w:rPr>
          <w:rFonts w:asciiTheme="minorHAnsi" w:eastAsia="Calibri" w:hAnsiTheme="minorHAnsi" w:cstheme="minorHAnsi"/>
        </w:rPr>
        <w:t xml:space="preserve">poświadczonej za zgodność z oryginałem przy użyciu kwalifikowanego podpisu elektronicznego złożonego przez notariusza lub </w:t>
      </w:r>
      <w:r w:rsidRPr="000B70C7">
        <w:rPr>
          <w:rFonts w:asciiTheme="minorHAnsi" w:eastAsia="Calibri" w:hAnsiTheme="minorHAnsi" w:cstheme="minorHAnsi"/>
          <w:lang w:bidi="pl-PL"/>
        </w:rPr>
        <w:t>poprzez opatrzenie elektronicznej kopii pełnomocnictwa sporządzonej uprzednio w formie pisemnej kwalifikowanym podpisem elektronicznym, podpisem zaufanym lub podpisem osobistym mocodawcy</w:t>
      </w:r>
      <w:r w:rsidRPr="000B70C7">
        <w:rPr>
          <w:rFonts w:asciiTheme="minorHAnsi" w:eastAsia="Calibri" w:hAnsiTheme="minorHAnsi" w:cstheme="minorHAnsi"/>
        </w:rPr>
        <w:t>, o ile prawo do podpisania oferty nie wynika z innych dokumentów złożonych wraz</w:t>
      </w:r>
      <w:r w:rsidR="00C12DD5" w:rsidRPr="000B70C7">
        <w:rPr>
          <w:rFonts w:asciiTheme="minorHAnsi" w:eastAsia="Calibri" w:hAnsiTheme="minorHAnsi" w:cstheme="minorHAnsi"/>
        </w:rPr>
        <w:t xml:space="preserve"> </w:t>
      </w:r>
      <w:r w:rsidRPr="000B70C7">
        <w:rPr>
          <w:rFonts w:asciiTheme="minorHAnsi" w:eastAsia="Calibri" w:hAnsiTheme="minorHAnsi" w:cstheme="minorHAnsi"/>
        </w:rPr>
        <w:t>z ofertą.</w:t>
      </w:r>
    </w:p>
    <w:p w14:paraId="03C8A1F9" w14:textId="77777777" w:rsidR="00AD76E5" w:rsidRPr="000B70C7" w:rsidRDefault="00F1456B" w:rsidP="003610F8">
      <w:pPr>
        <w:pStyle w:val="Style1"/>
        <w:widowControl/>
        <w:numPr>
          <w:ilvl w:val="0"/>
          <w:numId w:val="20"/>
        </w:numPr>
        <w:spacing w:line="252" w:lineRule="auto"/>
        <w:ind w:left="426" w:hanging="426"/>
        <w:contextualSpacing/>
        <w:jc w:val="both"/>
        <w:rPr>
          <w:rFonts w:asciiTheme="minorHAnsi" w:hAnsiTheme="minorHAnsi" w:cstheme="minorHAnsi"/>
          <w:bCs/>
          <w:color w:val="00B0F0"/>
        </w:rPr>
      </w:pPr>
      <w:r w:rsidRPr="000B70C7">
        <w:rPr>
          <w:rFonts w:asciiTheme="minorHAnsi" w:eastAsia="Calibri" w:hAnsiTheme="minorHAnsi" w:cstheme="minorHAnsi"/>
        </w:rPr>
        <w:t>Dokumenty sporządzone w języku obcym muszą być przekazane wraz z tłumaczeniem na język polski.</w:t>
      </w:r>
    </w:p>
    <w:p w14:paraId="3A606856" w14:textId="77777777" w:rsidR="00AD76E5" w:rsidRPr="000B70C7" w:rsidRDefault="009A339E" w:rsidP="003610F8">
      <w:pPr>
        <w:pStyle w:val="Style1"/>
        <w:widowControl/>
        <w:numPr>
          <w:ilvl w:val="0"/>
          <w:numId w:val="20"/>
        </w:numPr>
        <w:spacing w:line="252" w:lineRule="auto"/>
        <w:ind w:left="426" w:hanging="426"/>
        <w:contextualSpacing/>
        <w:jc w:val="both"/>
        <w:rPr>
          <w:rFonts w:asciiTheme="minorHAnsi" w:hAnsiTheme="minorHAnsi" w:cstheme="minorHAnsi"/>
          <w:bCs/>
          <w:color w:val="00B0F0"/>
        </w:rPr>
      </w:pPr>
      <w:r w:rsidRPr="000B70C7">
        <w:rPr>
          <w:rFonts w:asciiTheme="minorHAnsi" w:hAnsiTheme="minorHAnsi" w:cstheme="minorHAnsi"/>
        </w:rPr>
        <w:t>Do przygotowania oferty konieczne jest posiadanie przez osobę upoważnioną do reprezentowania Wykonawcy kwalifikowanego podpisu elektronicznego, podpisu osobistego</w:t>
      </w:r>
      <w:r w:rsidR="00970A9D" w:rsidRPr="000B70C7">
        <w:rPr>
          <w:rFonts w:asciiTheme="minorHAnsi" w:hAnsiTheme="minorHAnsi" w:cstheme="minorHAnsi"/>
        </w:rPr>
        <w:t xml:space="preserve"> </w:t>
      </w:r>
      <w:r w:rsidRPr="000B70C7">
        <w:rPr>
          <w:rFonts w:asciiTheme="minorHAnsi" w:hAnsiTheme="minorHAnsi" w:cstheme="minorHAnsi"/>
        </w:rPr>
        <w:t>lub podpisu zaufanego.</w:t>
      </w:r>
    </w:p>
    <w:p w14:paraId="440FD4B8" w14:textId="4AF1D40A" w:rsidR="005A536A" w:rsidRPr="000B70C7" w:rsidRDefault="00F1456B" w:rsidP="003610F8">
      <w:pPr>
        <w:pStyle w:val="Style1"/>
        <w:widowControl/>
        <w:numPr>
          <w:ilvl w:val="0"/>
          <w:numId w:val="20"/>
        </w:numPr>
        <w:spacing w:line="252" w:lineRule="auto"/>
        <w:ind w:left="426" w:hanging="426"/>
        <w:contextualSpacing/>
        <w:jc w:val="both"/>
        <w:rPr>
          <w:rFonts w:asciiTheme="minorHAnsi" w:hAnsiTheme="minorHAnsi" w:cstheme="minorHAnsi"/>
          <w:bCs/>
          <w:color w:val="00B0F0"/>
        </w:rPr>
      </w:pPr>
      <w:r w:rsidRPr="000B70C7">
        <w:rPr>
          <w:rFonts w:asciiTheme="minorHAnsi" w:eastAsia="Lucida Sans Unicode" w:hAnsiTheme="minorHAnsi" w:cstheme="minorHAnsi"/>
          <w:lang w:eastAsia="en-US"/>
        </w:rPr>
        <w:t xml:space="preserve">Wykonawca, </w:t>
      </w:r>
      <w:r w:rsidR="005A536A" w:rsidRPr="000B70C7">
        <w:rPr>
          <w:rFonts w:asciiTheme="minorHAnsi" w:eastAsia="Lucida Sans Unicode" w:hAnsiTheme="minorHAnsi" w:cstheme="minorHAnsi"/>
          <w:bCs/>
          <w:lang w:eastAsia="en-US"/>
        </w:rPr>
        <w:t xml:space="preserve">który powoła się na rozwiązania równoważne opisywanym przez zamawiającego (poprzez odniesienie do norm, ocen technicznych, specyfikacji technicznych i systemów referencji technicznych, o których mowa w art. 101 ust. 1 pkt 2 oraz ust. 3 ustawy </w:t>
      </w:r>
      <w:proofErr w:type="spellStart"/>
      <w:r w:rsidR="005A536A" w:rsidRPr="000B70C7">
        <w:rPr>
          <w:rFonts w:asciiTheme="minorHAnsi" w:eastAsia="Lucida Sans Unicode" w:hAnsiTheme="minorHAnsi" w:cstheme="minorHAnsi"/>
          <w:bCs/>
          <w:lang w:eastAsia="en-US"/>
        </w:rPr>
        <w:t>Pzp</w:t>
      </w:r>
      <w:proofErr w:type="spellEnd"/>
      <w:r w:rsidR="005A536A" w:rsidRPr="000B70C7">
        <w:rPr>
          <w:rFonts w:asciiTheme="minorHAnsi" w:eastAsia="Lucida Sans Unicode" w:hAnsiTheme="minorHAnsi" w:cstheme="minorHAnsi"/>
          <w:bCs/>
          <w:lang w:eastAsia="en-US"/>
        </w:rPr>
        <w:t xml:space="preserve">) jest obowiązany udowodnić w składanej ofercie, w szczególności za pomocą przedmiotowych środków dowodowych, o których mowa w art. 104-107 ustawy </w:t>
      </w:r>
      <w:proofErr w:type="spellStart"/>
      <w:r w:rsidR="005A536A" w:rsidRPr="000B70C7">
        <w:rPr>
          <w:rFonts w:asciiTheme="minorHAnsi" w:eastAsia="Lucida Sans Unicode" w:hAnsiTheme="minorHAnsi" w:cstheme="minorHAnsi"/>
          <w:bCs/>
          <w:lang w:eastAsia="en-US"/>
        </w:rPr>
        <w:t>Pzp</w:t>
      </w:r>
      <w:proofErr w:type="spellEnd"/>
      <w:r w:rsidR="005A536A" w:rsidRPr="000B70C7">
        <w:rPr>
          <w:rFonts w:asciiTheme="minorHAnsi" w:eastAsia="Lucida Sans Unicode" w:hAnsiTheme="minorHAnsi" w:cstheme="minorHAnsi"/>
          <w:bCs/>
          <w:lang w:eastAsia="en-US"/>
        </w:rPr>
        <w:t xml:space="preserve">, że proponowane rozwiązania </w:t>
      </w:r>
      <w:r w:rsidR="005A536A" w:rsidRPr="000B70C7">
        <w:rPr>
          <w:rFonts w:asciiTheme="minorHAnsi" w:eastAsia="Lucida Sans Unicode" w:hAnsiTheme="minorHAnsi" w:cstheme="minorHAnsi"/>
          <w:b/>
          <w:bCs/>
          <w:u w:val="single"/>
          <w:lang w:eastAsia="en-US"/>
        </w:rPr>
        <w:t>w równoważnym</w:t>
      </w:r>
      <w:r w:rsidR="005A536A" w:rsidRPr="000B70C7">
        <w:rPr>
          <w:rFonts w:asciiTheme="minorHAnsi" w:eastAsia="Lucida Sans Unicode" w:hAnsiTheme="minorHAnsi" w:cstheme="minorHAnsi"/>
          <w:bCs/>
          <w:lang w:eastAsia="en-US"/>
        </w:rPr>
        <w:t xml:space="preserve"> stopniu spełniają wymagania określone w opisie przedmiotu zamówienia.</w:t>
      </w:r>
    </w:p>
    <w:p w14:paraId="1229D980" w14:textId="190E488A" w:rsidR="00F1456B" w:rsidRPr="000B70C7" w:rsidRDefault="00F1456B" w:rsidP="003610F8">
      <w:pPr>
        <w:widowControl w:val="0"/>
        <w:numPr>
          <w:ilvl w:val="0"/>
          <w:numId w:val="21"/>
        </w:numPr>
        <w:suppressAutoHyphens/>
        <w:spacing w:line="252" w:lineRule="auto"/>
        <w:ind w:left="0" w:firstLine="0"/>
        <w:jc w:val="both"/>
        <w:rPr>
          <w:rFonts w:asciiTheme="minorHAnsi" w:eastAsia="Lucida Sans Unicode" w:hAnsiTheme="minorHAnsi" w:cstheme="minorHAnsi"/>
          <w:b/>
          <w:lang w:eastAsia="en-US"/>
        </w:rPr>
      </w:pPr>
      <w:r w:rsidRPr="000B70C7">
        <w:rPr>
          <w:rFonts w:asciiTheme="minorHAnsi" w:eastAsia="Lucida Sans Unicode" w:hAnsiTheme="minorHAnsi" w:cstheme="minorHAnsi"/>
          <w:b/>
          <w:lang w:eastAsia="en-US"/>
        </w:rPr>
        <w:t xml:space="preserve">Zamawiający </w:t>
      </w:r>
      <w:r w:rsidR="00A70F45" w:rsidRPr="000B70C7">
        <w:rPr>
          <w:rFonts w:asciiTheme="minorHAnsi" w:eastAsia="Lucida Sans Unicode" w:hAnsiTheme="minorHAnsi" w:cstheme="minorHAnsi"/>
          <w:b/>
          <w:lang w:eastAsia="en-US"/>
        </w:rPr>
        <w:t xml:space="preserve">nie </w:t>
      </w:r>
      <w:r w:rsidRPr="000B70C7">
        <w:rPr>
          <w:rFonts w:asciiTheme="minorHAnsi" w:eastAsia="Lucida Sans Unicode" w:hAnsiTheme="minorHAnsi" w:cstheme="minorHAnsi"/>
          <w:b/>
          <w:lang w:eastAsia="en-US"/>
        </w:rPr>
        <w:t>dopuszcza możliwoś</w:t>
      </w:r>
      <w:r w:rsidR="00A70F45" w:rsidRPr="000B70C7">
        <w:rPr>
          <w:rFonts w:asciiTheme="minorHAnsi" w:eastAsia="Lucida Sans Unicode" w:hAnsiTheme="minorHAnsi" w:cstheme="minorHAnsi"/>
          <w:b/>
          <w:lang w:eastAsia="en-US"/>
        </w:rPr>
        <w:t>ci</w:t>
      </w:r>
      <w:r w:rsidRPr="000B70C7">
        <w:rPr>
          <w:rFonts w:asciiTheme="minorHAnsi" w:eastAsia="Lucida Sans Unicode" w:hAnsiTheme="minorHAnsi" w:cstheme="minorHAnsi"/>
          <w:b/>
          <w:lang w:eastAsia="en-US"/>
        </w:rPr>
        <w:t xml:space="preserve"> składania ofert częściowych.</w:t>
      </w:r>
    </w:p>
    <w:p w14:paraId="6A89BFD1" w14:textId="77777777" w:rsidR="00F1456B" w:rsidRPr="000B70C7" w:rsidRDefault="00F1456B" w:rsidP="00AA243A">
      <w:pPr>
        <w:widowControl w:val="0"/>
        <w:suppressAutoHyphens/>
        <w:spacing w:line="252" w:lineRule="auto"/>
        <w:jc w:val="both"/>
        <w:rPr>
          <w:rFonts w:asciiTheme="minorHAnsi" w:eastAsia="Lucida Sans Unicode" w:hAnsiTheme="minorHAnsi" w:cstheme="minorHAnsi"/>
          <w:b/>
          <w:color w:val="00B050"/>
          <w:lang w:eastAsia="en-US"/>
        </w:rPr>
      </w:pPr>
    </w:p>
    <w:p w14:paraId="4190973B" w14:textId="77777777" w:rsidR="00F1456B" w:rsidRPr="000B70C7" w:rsidRDefault="00F50DE7" w:rsidP="003610F8">
      <w:pPr>
        <w:numPr>
          <w:ilvl w:val="0"/>
          <w:numId w:val="26"/>
        </w:numPr>
        <w:tabs>
          <w:tab w:val="left" w:pos="284"/>
        </w:tabs>
        <w:spacing w:line="252" w:lineRule="auto"/>
        <w:ind w:left="284" w:hanging="284"/>
        <w:jc w:val="both"/>
        <w:rPr>
          <w:rFonts w:asciiTheme="minorHAnsi" w:hAnsiTheme="minorHAnsi" w:cstheme="minorHAnsi"/>
          <w:b/>
          <w:bCs/>
        </w:rPr>
      </w:pPr>
      <w:r w:rsidRPr="000B70C7">
        <w:rPr>
          <w:rFonts w:asciiTheme="minorHAnsi" w:hAnsiTheme="minorHAnsi" w:cstheme="minorHAnsi"/>
          <w:b/>
          <w:bCs/>
        </w:rPr>
        <w:t>SPOSÓB ORAZ TERMIN SKŁADANIA I OTWARCIA OFERT</w:t>
      </w:r>
    </w:p>
    <w:p w14:paraId="63069842" w14:textId="51EA5896" w:rsidR="00916558" w:rsidRPr="000B70C7" w:rsidRDefault="00F1456B" w:rsidP="00916558">
      <w:pPr>
        <w:numPr>
          <w:ilvl w:val="0"/>
          <w:numId w:val="2"/>
        </w:numPr>
        <w:tabs>
          <w:tab w:val="clear" w:pos="0"/>
          <w:tab w:val="num" w:pos="284"/>
        </w:tabs>
        <w:spacing w:line="252" w:lineRule="auto"/>
        <w:ind w:left="284" w:hanging="284"/>
        <w:jc w:val="both"/>
        <w:rPr>
          <w:rFonts w:asciiTheme="minorHAnsi" w:hAnsiTheme="minorHAnsi" w:cstheme="minorHAnsi"/>
          <w:b/>
          <w:bCs/>
        </w:rPr>
      </w:pPr>
      <w:r w:rsidRPr="000B70C7">
        <w:rPr>
          <w:rFonts w:asciiTheme="minorHAnsi" w:hAnsiTheme="minorHAnsi" w:cstheme="minorHAnsi"/>
        </w:rPr>
        <w:t xml:space="preserve">Ofertę należy złożyć </w:t>
      </w:r>
      <w:r w:rsidRPr="000B70C7">
        <w:rPr>
          <w:rFonts w:asciiTheme="minorHAnsi" w:hAnsiTheme="minorHAnsi" w:cstheme="minorHAnsi"/>
          <w:b/>
          <w:bCs/>
        </w:rPr>
        <w:t xml:space="preserve">w terminie do </w:t>
      </w:r>
      <w:r w:rsidRPr="00D7030D">
        <w:rPr>
          <w:rFonts w:asciiTheme="minorHAnsi" w:hAnsiTheme="minorHAnsi" w:cstheme="minorHAnsi"/>
          <w:b/>
          <w:bCs/>
        </w:rPr>
        <w:t xml:space="preserve">dnia </w:t>
      </w:r>
      <w:r w:rsidR="00DC352E" w:rsidRPr="00DC352E">
        <w:rPr>
          <w:rFonts w:asciiTheme="minorHAnsi" w:hAnsiTheme="minorHAnsi" w:cstheme="minorHAnsi"/>
          <w:b/>
          <w:bCs/>
        </w:rPr>
        <w:t>27.11.2024</w:t>
      </w:r>
      <w:r w:rsidR="001501B6" w:rsidRPr="00DC352E">
        <w:rPr>
          <w:rFonts w:asciiTheme="minorHAnsi" w:hAnsiTheme="minorHAnsi" w:cstheme="minorHAnsi"/>
          <w:b/>
          <w:bCs/>
        </w:rPr>
        <w:t xml:space="preserve"> r</w:t>
      </w:r>
      <w:r w:rsidR="001501B6">
        <w:rPr>
          <w:rFonts w:asciiTheme="minorHAnsi" w:hAnsiTheme="minorHAnsi" w:cstheme="minorHAnsi"/>
          <w:b/>
          <w:bCs/>
        </w:rPr>
        <w:t xml:space="preserve">. </w:t>
      </w:r>
      <w:r w:rsidRPr="000B70C7">
        <w:rPr>
          <w:rFonts w:asciiTheme="minorHAnsi" w:hAnsiTheme="minorHAnsi" w:cstheme="minorHAnsi"/>
          <w:b/>
          <w:bCs/>
        </w:rPr>
        <w:t xml:space="preserve">do godziny </w:t>
      </w:r>
      <w:r w:rsidR="00E7454D" w:rsidRPr="000B70C7">
        <w:rPr>
          <w:rFonts w:asciiTheme="minorHAnsi" w:hAnsiTheme="minorHAnsi" w:cstheme="minorHAnsi"/>
          <w:b/>
          <w:bCs/>
        </w:rPr>
        <w:t>10</w:t>
      </w:r>
      <w:r w:rsidRPr="000B70C7">
        <w:rPr>
          <w:rFonts w:asciiTheme="minorHAnsi" w:hAnsiTheme="minorHAnsi" w:cstheme="minorHAnsi"/>
          <w:b/>
          <w:bCs/>
        </w:rPr>
        <w:t>:00</w:t>
      </w:r>
      <w:r w:rsidR="00AD76E5" w:rsidRPr="000B70C7">
        <w:rPr>
          <w:rFonts w:asciiTheme="minorHAnsi" w:hAnsiTheme="minorHAnsi" w:cstheme="minorHAnsi"/>
          <w:b/>
          <w:bCs/>
        </w:rPr>
        <w:t xml:space="preserve">, </w:t>
      </w:r>
      <w:r w:rsidR="00AD76E5" w:rsidRPr="000B70C7">
        <w:rPr>
          <w:rFonts w:asciiTheme="minorHAnsi" w:hAnsiTheme="minorHAnsi" w:cstheme="minorHAnsi"/>
        </w:rPr>
        <w:t>za pośrednictwem Platformy e-Zamówienia</w:t>
      </w:r>
      <w:r w:rsidRPr="000B70C7">
        <w:rPr>
          <w:rFonts w:asciiTheme="minorHAnsi" w:hAnsiTheme="minorHAnsi" w:cstheme="minorHAnsi"/>
          <w:b/>
          <w:bCs/>
        </w:rPr>
        <w:t>.</w:t>
      </w:r>
    </w:p>
    <w:p w14:paraId="0F0C166A" w14:textId="6240E86F" w:rsidR="00361DAE" w:rsidRPr="000B70C7" w:rsidRDefault="00361DAE" w:rsidP="00361DAE">
      <w:pPr>
        <w:numPr>
          <w:ilvl w:val="0"/>
          <w:numId w:val="2"/>
        </w:numPr>
        <w:tabs>
          <w:tab w:val="clear" w:pos="0"/>
          <w:tab w:val="num" w:pos="284"/>
        </w:tabs>
        <w:spacing w:line="252" w:lineRule="auto"/>
        <w:ind w:left="284" w:hanging="284"/>
        <w:jc w:val="both"/>
        <w:rPr>
          <w:rFonts w:asciiTheme="minorHAnsi" w:hAnsiTheme="minorHAnsi" w:cstheme="minorHAnsi"/>
          <w:b/>
          <w:bCs/>
        </w:rPr>
      </w:pPr>
      <w:r w:rsidRPr="000B70C7">
        <w:rPr>
          <w:rFonts w:asciiTheme="minorHAnsi" w:hAnsiTheme="minorHAnsi" w:cstheme="minorHAnsi"/>
          <w:bCs/>
        </w:rPr>
        <w:t xml:space="preserve">Otwarcie ofert nastąpi </w:t>
      </w:r>
      <w:r w:rsidR="00251D0B" w:rsidRPr="000B70C7">
        <w:rPr>
          <w:rFonts w:asciiTheme="minorHAnsi" w:hAnsiTheme="minorHAnsi" w:cstheme="minorHAnsi"/>
          <w:bCs/>
        </w:rPr>
        <w:t xml:space="preserve">30 minut </w:t>
      </w:r>
      <w:r w:rsidRPr="000B70C7">
        <w:rPr>
          <w:rFonts w:asciiTheme="minorHAnsi" w:hAnsiTheme="minorHAnsi" w:cstheme="minorHAnsi"/>
          <w:bCs/>
        </w:rPr>
        <w:t>po upływie terminu składania ofert, o którym mowa w pkt 1.</w:t>
      </w:r>
    </w:p>
    <w:p w14:paraId="4AD7DEF3" w14:textId="77777777" w:rsidR="006F0E52" w:rsidRPr="000B70C7" w:rsidRDefault="00361DAE" w:rsidP="006F0E52">
      <w:pPr>
        <w:numPr>
          <w:ilvl w:val="0"/>
          <w:numId w:val="2"/>
        </w:numPr>
        <w:tabs>
          <w:tab w:val="clear" w:pos="0"/>
          <w:tab w:val="num" w:pos="284"/>
        </w:tabs>
        <w:spacing w:line="252" w:lineRule="auto"/>
        <w:ind w:left="284" w:hanging="284"/>
        <w:jc w:val="both"/>
        <w:rPr>
          <w:rFonts w:asciiTheme="minorHAnsi" w:hAnsiTheme="minorHAnsi" w:cstheme="minorHAnsi"/>
          <w:b/>
          <w:bCs/>
        </w:rPr>
      </w:pPr>
      <w:r w:rsidRPr="000B70C7">
        <w:rPr>
          <w:rFonts w:asciiTheme="minorHAnsi" w:hAnsiTheme="minorHAnsi" w:cstheme="minorHAnsi"/>
        </w:rPr>
        <w:t>Otwarcie ofert nie jest publiczne.</w:t>
      </w:r>
    </w:p>
    <w:p w14:paraId="1B3C7969" w14:textId="77777777" w:rsidR="006F0E52" w:rsidRPr="000B70C7" w:rsidRDefault="006F0E52" w:rsidP="006F0E52">
      <w:pPr>
        <w:numPr>
          <w:ilvl w:val="0"/>
          <w:numId w:val="2"/>
        </w:numPr>
        <w:tabs>
          <w:tab w:val="clear" w:pos="0"/>
          <w:tab w:val="num" w:pos="284"/>
        </w:tabs>
        <w:spacing w:line="252" w:lineRule="auto"/>
        <w:ind w:left="284" w:hanging="284"/>
        <w:jc w:val="both"/>
        <w:rPr>
          <w:rFonts w:asciiTheme="minorHAnsi" w:hAnsiTheme="minorHAnsi" w:cstheme="minorHAnsi"/>
          <w:b/>
          <w:bCs/>
        </w:rPr>
      </w:pPr>
      <w:r w:rsidRPr="000B70C7">
        <w:rPr>
          <w:rFonts w:asciiTheme="minorHAnsi" w:hAnsiTheme="minorHAnsi" w:cstheme="minorHAnsi"/>
          <w:bC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B70C7">
        <w:rPr>
          <w:rFonts w:asciiTheme="minorHAnsi" w:hAnsiTheme="minorHAnsi" w:cstheme="minorHAnsi"/>
          <w:bCs/>
        </w:rPr>
        <w:t>drag&amp;drop</w:t>
      </w:r>
      <w:proofErr w:type="spellEnd"/>
      <w:r w:rsidRPr="000B70C7">
        <w:rPr>
          <w:rFonts w:asciiTheme="minorHAnsi" w:hAnsiTheme="minorHAnsi" w:cstheme="minorHAnsi"/>
          <w:bCs/>
        </w:rPr>
        <w:t xml:space="preserve"> („przeciągnij” i „upuść”) służące do dodawania plików.</w:t>
      </w:r>
    </w:p>
    <w:p w14:paraId="6C24FE07" w14:textId="77777777" w:rsidR="006F0E52" w:rsidRPr="000B70C7" w:rsidRDefault="006F0E52" w:rsidP="006F0E52">
      <w:pPr>
        <w:numPr>
          <w:ilvl w:val="0"/>
          <w:numId w:val="2"/>
        </w:numPr>
        <w:tabs>
          <w:tab w:val="clear" w:pos="0"/>
          <w:tab w:val="num" w:pos="284"/>
        </w:tabs>
        <w:spacing w:line="252" w:lineRule="auto"/>
        <w:ind w:left="284" w:hanging="284"/>
        <w:jc w:val="both"/>
        <w:rPr>
          <w:rFonts w:asciiTheme="minorHAnsi" w:hAnsiTheme="minorHAnsi" w:cstheme="minorHAnsi"/>
          <w:b/>
          <w:bCs/>
        </w:rPr>
      </w:pPr>
      <w:r w:rsidRPr="000B70C7">
        <w:rPr>
          <w:rFonts w:asciiTheme="minorHAnsi" w:hAnsiTheme="minorHAnsi" w:cstheme="minorHAnsi"/>
          <w:bC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5E4BE51E" w14:textId="77777777" w:rsidR="006F0E52" w:rsidRPr="000B70C7" w:rsidRDefault="006F0E52" w:rsidP="006F0E52">
      <w:pPr>
        <w:numPr>
          <w:ilvl w:val="0"/>
          <w:numId w:val="2"/>
        </w:numPr>
        <w:tabs>
          <w:tab w:val="clear" w:pos="0"/>
          <w:tab w:val="num" w:pos="284"/>
        </w:tabs>
        <w:spacing w:line="252" w:lineRule="auto"/>
        <w:ind w:left="284" w:hanging="284"/>
        <w:jc w:val="both"/>
        <w:rPr>
          <w:rFonts w:asciiTheme="minorHAnsi" w:hAnsiTheme="minorHAnsi" w:cstheme="minorHAnsi"/>
          <w:b/>
          <w:bCs/>
        </w:rPr>
      </w:pPr>
      <w:r w:rsidRPr="000B70C7">
        <w:rPr>
          <w:rFonts w:asciiTheme="minorHAnsi" w:hAnsiTheme="minorHAnsi" w:cstheme="minorHAnsi"/>
          <w:bC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32BF7102" w14:textId="77777777" w:rsidR="006F0E52" w:rsidRPr="000B70C7" w:rsidRDefault="006F0E52" w:rsidP="006F0E52">
      <w:pPr>
        <w:numPr>
          <w:ilvl w:val="0"/>
          <w:numId w:val="2"/>
        </w:numPr>
        <w:tabs>
          <w:tab w:val="clear" w:pos="0"/>
          <w:tab w:val="num" w:pos="284"/>
        </w:tabs>
        <w:spacing w:line="252" w:lineRule="auto"/>
        <w:ind w:left="284" w:hanging="284"/>
        <w:jc w:val="both"/>
        <w:rPr>
          <w:rFonts w:asciiTheme="minorHAnsi" w:hAnsiTheme="minorHAnsi" w:cstheme="minorHAnsi"/>
          <w:b/>
          <w:bCs/>
        </w:rPr>
      </w:pPr>
      <w:r w:rsidRPr="000B70C7">
        <w:rPr>
          <w:rFonts w:asciiTheme="minorHAnsi" w:hAnsiTheme="minorHAnsi" w:cstheme="minorHAnsi"/>
          <w:bCs/>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2BB704A0" w14:textId="53797537" w:rsidR="006F0E52" w:rsidRPr="000B70C7" w:rsidRDefault="006F0E52" w:rsidP="006F0E52">
      <w:pPr>
        <w:numPr>
          <w:ilvl w:val="0"/>
          <w:numId w:val="2"/>
        </w:numPr>
        <w:tabs>
          <w:tab w:val="clear" w:pos="0"/>
          <w:tab w:val="num" w:pos="284"/>
        </w:tabs>
        <w:spacing w:line="252" w:lineRule="auto"/>
        <w:ind w:left="284" w:hanging="284"/>
        <w:jc w:val="both"/>
        <w:rPr>
          <w:rFonts w:asciiTheme="minorHAnsi" w:hAnsiTheme="minorHAnsi" w:cstheme="minorHAnsi"/>
          <w:b/>
          <w:bCs/>
        </w:rPr>
      </w:pPr>
      <w:r w:rsidRPr="000B70C7">
        <w:rPr>
          <w:rFonts w:asciiTheme="minorHAnsi" w:hAnsiTheme="minorHAnsi" w:cstheme="minorHAnsi"/>
          <w:bCs/>
        </w:rPr>
        <w:t xml:space="preserve">Pozostałe dokumenty wchodzące w skład oferty lub składane wraz z ofertą, które są zgodne z ustawą </w:t>
      </w:r>
      <w:proofErr w:type="spellStart"/>
      <w:r w:rsidRPr="000B70C7">
        <w:rPr>
          <w:rFonts w:asciiTheme="minorHAnsi" w:hAnsiTheme="minorHAnsi" w:cstheme="minorHAnsi"/>
          <w:bCs/>
        </w:rPr>
        <w:t>Pzp</w:t>
      </w:r>
      <w:proofErr w:type="spellEnd"/>
      <w:r w:rsidRPr="000B70C7">
        <w:rPr>
          <w:rFonts w:asciiTheme="minorHAnsi" w:hAnsiTheme="minorHAnsi" w:cstheme="minorHAnsi"/>
          <w:bC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AD62E21" w14:textId="77777777" w:rsidR="006F0E52" w:rsidRPr="000B70C7" w:rsidRDefault="006F0E52" w:rsidP="006F0E52">
      <w:pPr>
        <w:pStyle w:val="Style1"/>
        <w:widowControl/>
        <w:spacing w:line="252" w:lineRule="auto"/>
        <w:ind w:left="284"/>
        <w:contextualSpacing/>
        <w:jc w:val="both"/>
        <w:rPr>
          <w:rFonts w:asciiTheme="minorHAnsi" w:hAnsiTheme="minorHAnsi" w:cstheme="minorHAnsi"/>
          <w:bCs/>
        </w:rPr>
      </w:pPr>
      <w:r w:rsidRPr="000B70C7">
        <w:rPr>
          <w:rFonts w:asciiTheme="minorHAnsi" w:hAnsiTheme="minorHAnsi" w:cstheme="minorHAnsi"/>
          <w:bC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E0BDA82" w14:textId="77777777" w:rsidR="006F0E52" w:rsidRPr="000B70C7" w:rsidRDefault="006F0E52" w:rsidP="006F0E52">
      <w:pPr>
        <w:pStyle w:val="Style1"/>
        <w:widowControl/>
        <w:numPr>
          <w:ilvl w:val="0"/>
          <w:numId w:val="2"/>
        </w:numPr>
        <w:tabs>
          <w:tab w:val="clear" w:pos="0"/>
          <w:tab w:val="num" w:pos="284"/>
        </w:tabs>
        <w:spacing w:line="252" w:lineRule="auto"/>
        <w:ind w:left="284" w:hanging="284"/>
        <w:contextualSpacing/>
        <w:jc w:val="both"/>
        <w:rPr>
          <w:rFonts w:asciiTheme="minorHAnsi" w:hAnsiTheme="minorHAnsi" w:cstheme="minorHAnsi"/>
          <w:bCs/>
        </w:rPr>
      </w:pPr>
      <w:r w:rsidRPr="000B70C7">
        <w:rPr>
          <w:rFonts w:asciiTheme="minorHAnsi" w:eastAsia="Calibri" w:hAnsiTheme="minorHAnsi" w:cstheme="minorHAnsi"/>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5ADA9FEC" w14:textId="77777777" w:rsidR="006F0E52" w:rsidRPr="000B70C7" w:rsidRDefault="006F0E52" w:rsidP="006F0E52">
      <w:pPr>
        <w:pStyle w:val="Style1"/>
        <w:widowControl/>
        <w:numPr>
          <w:ilvl w:val="0"/>
          <w:numId w:val="2"/>
        </w:numPr>
        <w:tabs>
          <w:tab w:val="clear" w:pos="0"/>
          <w:tab w:val="num" w:pos="426"/>
        </w:tabs>
        <w:spacing w:line="252" w:lineRule="auto"/>
        <w:ind w:left="426" w:hanging="426"/>
        <w:contextualSpacing/>
        <w:jc w:val="both"/>
        <w:rPr>
          <w:rFonts w:asciiTheme="minorHAnsi" w:hAnsiTheme="minorHAnsi" w:cstheme="minorHAnsi"/>
          <w:bCs/>
        </w:rPr>
      </w:pPr>
      <w:r w:rsidRPr="000B70C7">
        <w:rPr>
          <w:rFonts w:asciiTheme="minorHAnsi" w:eastAsia="Calibri" w:hAnsiTheme="minorHAnsi" w:cstheme="minorHAnsi"/>
        </w:rPr>
        <w:t xml:space="preserve">Oferta może być złożona tylko do upływu terminu składania ofert. </w:t>
      </w:r>
    </w:p>
    <w:p w14:paraId="45908153" w14:textId="09F9AED5" w:rsidR="006F0E52" w:rsidRPr="000B70C7" w:rsidRDefault="006F0E52" w:rsidP="006F0E52">
      <w:pPr>
        <w:pStyle w:val="Style1"/>
        <w:widowControl/>
        <w:numPr>
          <w:ilvl w:val="0"/>
          <w:numId w:val="2"/>
        </w:numPr>
        <w:tabs>
          <w:tab w:val="clear" w:pos="0"/>
          <w:tab w:val="num" w:pos="426"/>
        </w:tabs>
        <w:spacing w:line="252" w:lineRule="auto"/>
        <w:ind w:left="426" w:hanging="426"/>
        <w:contextualSpacing/>
        <w:jc w:val="both"/>
        <w:rPr>
          <w:rFonts w:asciiTheme="minorHAnsi" w:hAnsiTheme="minorHAnsi" w:cstheme="minorHAnsi"/>
          <w:bCs/>
        </w:rPr>
      </w:pPr>
      <w:r w:rsidRPr="000B70C7">
        <w:rPr>
          <w:rFonts w:asciiTheme="minorHAnsi" w:eastAsia="Calibri" w:hAnsiTheme="minorHAnsi" w:cstheme="minorHAnsi"/>
        </w:rPr>
        <w:t xml:space="preserve">Wykonawca może przed upływem terminu składania ofert wycofać ofertę. Wykonawca wycofuje ofertę w zakładce „Oferty/wnioski” używając przycisku „Wycofaj ofertę”. </w:t>
      </w:r>
    </w:p>
    <w:p w14:paraId="4AB4D96D" w14:textId="25180520" w:rsidR="00AD76E5" w:rsidRPr="000B70C7" w:rsidRDefault="00AD76E5" w:rsidP="006F0E52">
      <w:pPr>
        <w:pStyle w:val="Style1"/>
        <w:widowControl/>
        <w:numPr>
          <w:ilvl w:val="0"/>
          <w:numId w:val="2"/>
        </w:numPr>
        <w:tabs>
          <w:tab w:val="clear" w:pos="0"/>
          <w:tab w:val="num" w:pos="426"/>
        </w:tabs>
        <w:spacing w:line="252" w:lineRule="auto"/>
        <w:ind w:left="426" w:hanging="426"/>
        <w:contextualSpacing/>
        <w:jc w:val="both"/>
        <w:rPr>
          <w:rFonts w:asciiTheme="minorHAnsi" w:hAnsiTheme="minorHAnsi" w:cstheme="minorHAnsi"/>
          <w:bCs/>
        </w:rPr>
      </w:pPr>
      <w:r w:rsidRPr="000B70C7">
        <w:rPr>
          <w:rFonts w:asciiTheme="minorHAnsi" w:hAnsiTheme="minorHAnsi" w:cstheme="minorHAnsi"/>
          <w:b/>
          <w:bCs/>
          <w:u w:val="single"/>
        </w:rPr>
        <w:t>Sposób złożenia oferty</w:t>
      </w:r>
      <w:r w:rsidRPr="000B70C7">
        <w:rPr>
          <w:rFonts w:asciiTheme="minorHAnsi" w:hAnsiTheme="minorHAnsi" w:cstheme="minorHAnsi"/>
        </w:rPr>
        <w:t xml:space="preserve"> wraz z załącznikami, </w:t>
      </w:r>
      <w:r w:rsidRPr="000B70C7">
        <w:rPr>
          <w:rFonts w:asciiTheme="minorHAnsi" w:hAnsiTheme="minorHAnsi" w:cstheme="minorHAnsi"/>
          <w:b/>
          <w:bCs/>
          <w:u w:val="single"/>
        </w:rPr>
        <w:t>sposób wycofania oferty</w:t>
      </w:r>
      <w:r w:rsidRPr="000B70C7">
        <w:rPr>
          <w:rFonts w:asciiTheme="minorHAnsi" w:hAnsiTheme="minorHAnsi" w:cstheme="minorHAnsi"/>
        </w:rPr>
        <w:t xml:space="preserve">, opisany został na stronie Centrum Pomocy, dostępnej pod adresem: </w:t>
      </w:r>
      <w:hyperlink r:id="rId11" w:history="1">
        <w:r w:rsidRPr="000B70C7">
          <w:rPr>
            <w:rFonts w:asciiTheme="minorHAnsi" w:hAnsiTheme="minorHAnsi" w:cstheme="minorHAnsi"/>
            <w:u w:val="single"/>
          </w:rPr>
          <w:t>https://ezamowienia.gov.pl/pl/komponent-edukacyjny/</w:t>
        </w:r>
      </w:hyperlink>
      <w:r w:rsidRPr="000B70C7">
        <w:rPr>
          <w:rFonts w:asciiTheme="minorHAnsi" w:hAnsiTheme="minorHAnsi" w:cstheme="minorHAnsi"/>
        </w:rPr>
        <w:t xml:space="preserve"> (w szczególności instrukcja: „Oferty, wnioski i prace konkursowe”).</w:t>
      </w:r>
    </w:p>
    <w:p w14:paraId="135B7711" w14:textId="29E6E269" w:rsidR="006F0E52" w:rsidRPr="000B70C7" w:rsidRDefault="00F1456B" w:rsidP="006F0E52">
      <w:pPr>
        <w:numPr>
          <w:ilvl w:val="0"/>
          <w:numId w:val="2"/>
        </w:numPr>
        <w:tabs>
          <w:tab w:val="clear" w:pos="0"/>
          <w:tab w:val="num" w:pos="426"/>
        </w:tabs>
        <w:spacing w:line="252" w:lineRule="auto"/>
        <w:ind w:left="426" w:hanging="426"/>
        <w:jc w:val="both"/>
        <w:rPr>
          <w:rFonts w:asciiTheme="minorHAnsi" w:hAnsiTheme="minorHAnsi" w:cstheme="minorHAnsi"/>
          <w:b/>
          <w:bCs/>
        </w:rPr>
      </w:pPr>
      <w:r w:rsidRPr="000B70C7">
        <w:rPr>
          <w:rFonts w:asciiTheme="minorHAnsi" w:hAnsiTheme="minorHAnsi" w:cstheme="minorHAnsi"/>
          <w:bCs/>
        </w:rPr>
        <w:t xml:space="preserve">Zamawiający, najpóźniej przed otwarciem ofert, udostępni na stronie internetowej prowadzonego postępowania informację </w:t>
      </w:r>
      <w:r w:rsidRPr="000B70C7">
        <w:rPr>
          <w:rFonts w:asciiTheme="minorHAnsi" w:hAnsiTheme="minorHAnsi" w:cstheme="minorHAnsi"/>
          <w:b/>
        </w:rPr>
        <w:t xml:space="preserve">o </w:t>
      </w:r>
      <w:r w:rsidRPr="00744AEA">
        <w:rPr>
          <w:rFonts w:asciiTheme="minorHAnsi" w:hAnsiTheme="minorHAnsi" w:cstheme="minorHAnsi"/>
          <w:b/>
        </w:rPr>
        <w:t>kwo</w:t>
      </w:r>
      <w:r w:rsidR="00B87657" w:rsidRPr="00744AEA">
        <w:rPr>
          <w:rFonts w:asciiTheme="minorHAnsi" w:hAnsiTheme="minorHAnsi" w:cstheme="minorHAnsi"/>
          <w:b/>
        </w:rPr>
        <w:t>cie</w:t>
      </w:r>
      <w:r w:rsidRPr="00744AEA">
        <w:rPr>
          <w:rFonts w:asciiTheme="minorHAnsi" w:hAnsiTheme="minorHAnsi" w:cstheme="minorHAnsi"/>
          <w:b/>
        </w:rPr>
        <w:t>,</w:t>
      </w:r>
      <w:r w:rsidRPr="000B70C7">
        <w:rPr>
          <w:rFonts w:asciiTheme="minorHAnsi" w:hAnsiTheme="minorHAnsi" w:cstheme="minorHAnsi"/>
          <w:b/>
        </w:rPr>
        <w:t xml:space="preserve"> jak</w:t>
      </w:r>
      <w:r w:rsidR="00744AEA">
        <w:rPr>
          <w:rFonts w:asciiTheme="minorHAnsi" w:hAnsiTheme="minorHAnsi" w:cstheme="minorHAnsi"/>
          <w:b/>
        </w:rPr>
        <w:t>ą</w:t>
      </w:r>
      <w:r w:rsidRPr="000B70C7">
        <w:rPr>
          <w:rFonts w:asciiTheme="minorHAnsi" w:hAnsiTheme="minorHAnsi" w:cstheme="minorHAnsi"/>
          <w:b/>
        </w:rPr>
        <w:t xml:space="preserve"> zamierza przeznaczyć na sfinansowanie zamówienia.</w:t>
      </w:r>
    </w:p>
    <w:p w14:paraId="41951C96" w14:textId="22A79DBF" w:rsidR="00F1456B" w:rsidRPr="000B70C7" w:rsidRDefault="00F1456B" w:rsidP="006F0E52">
      <w:pPr>
        <w:numPr>
          <w:ilvl w:val="0"/>
          <w:numId w:val="2"/>
        </w:numPr>
        <w:tabs>
          <w:tab w:val="clear" w:pos="0"/>
          <w:tab w:val="num" w:pos="426"/>
        </w:tabs>
        <w:spacing w:line="252" w:lineRule="auto"/>
        <w:ind w:left="426" w:hanging="426"/>
        <w:jc w:val="both"/>
        <w:rPr>
          <w:rFonts w:asciiTheme="minorHAnsi" w:hAnsiTheme="minorHAnsi" w:cstheme="minorHAnsi"/>
          <w:b/>
          <w:bCs/>
        </w:rPr>
      </w:pPr>
      <w:r w:rsidRPr="000B70C7">
        <w:rPr>
          <w:rFonts w:asciiTheme="minorHAnsi" w:hAnsiTheme="minorHAnsi" w:cstheme="minorHAnsi"/>
        </w:rPr>
        <w:t>Zamawiający, niezwłocznie po otwarciu ofert, udostępni na stronie internetowej prowadzonego postępowania informac</w:t>
      </w:r>
      <w:r w:rsidRPr="000B70C7">
        <w:rPr>
          <w:rFonts w:asciiTheme="minorHAnsi" w:hAnsiTheme="minorHAnsi" w:cstheme="minorHAnsi"/>
          <w:bCs/>
        </w:rPr>
        <w:t xml:space="preserve">je, o których mowa w art. 222 ust. 5 ustawy </w:t>
      </w:r>
      <w:proofErr w:type="spellStart"/>
      <w:r w:rsidRPr="000B70C7">
        <w:rPr>
          <w:rFonts w:asciiTheme="minorHAnsi" w:hAnsiTheme="minorHAnsi" w:cstheme="minorHAnsi"/>
          <w:bCs/>
        </w:rPr>
        <w:t>Pzp</w:t>
      </w:r>
      <w:proofErr w:type="spellEnd"/>
      <w:r w:rsidRPr="000B70C7">
        <w:rPr>
          <w:rFonts w:asciiTheme="minorHAnsi" w:hAnsiTheme="minorHAnsi" w:cstheme="minorHAnsi"/>
          <w:bCs/>
        </w:rPr>
        <w:t>.</w:t>
      </w:r>
    </w:p>
    <w:p w14:paraId="10767FE3" w14:textId="77777777" w:rsidR="00F1456B" w:rsidRPr="000B70C7" w:rsidRDefault="00F1456B" w:rsidP="00AA243A">
      <w:pPr>
        <w:tabs>
          <w:tab w:val="left" w:pos="0"/>
          <w:tab w:val="left" w:pos="284"/>
        </w:tabs>
        <w:spacing w:line="252" w:lineRule="auto"/>
        <w:jc w:val="both"/>
        <w:rPr>
          <w:rFonts w:asciiTheme="minorHAnsi" w:hAnsiTheme="minorHAnsi" w:cstheme="minorHAnsi"/>
          <w:bCs/>
        </w:rPr>
      </w:pPr>
    </w:p>
    <w:p w14:paraId="2D14CF54" w14:textId="77777777" w:rsidR="00F1456B" w:rsidRPr="000B70C7" w:rsidRDefault="002B564B" w:rsidP="003610F8">
      <w:pPr>
        <w:numPr>
          <w:ilvl w:val="0"/>
          <w:numId w:val="26"/>
        </w:numPr>
        <w:spacing w:line="252" w:lineRule="auto"/>
        <w:ind w:left="426" w:hanging="426"/>
        <w:outlineLvl w:val="6"/>
        <w:rPr>
          <w:rFonts w:asciiTheme="minorHAnsi" w:eastAsia="Calibri" w:hAnsiTheme="minorHAnsi" w:cstheme="minorHAnsi"/>
          <w:b/>
          <w:bCs/>
        </w:rPr>
      </w:pPr>
      <w:r w:rsidRPr="000B70C7">
        <w:rPr>
          <w:rFonts w:asciiTheme="minorHAnsi" w:eastAsia="Calibri" w:hAnsiTheme="minorHAnsi" w:cstheme="minorHAnsi"/>
          <w:b/>
          <w:bCs/>
        </w:rPr>
        <w:t>OPIS SPOSOBU OBLICZENIA CENY</w:t>
      </w:r>
      <w:r w:rsidR="00F1456B" w:rsidRPr="000B70C7">
        <w:rPr>
          <w:rFonts w:asciiTheme="minorHAnsi" w:eastAsia="Calibri" w:hAnsiTheme="minorHAnsi" w:cstheme="minorHAnsi"/>
          <w:b/>
          <w:bCs/>
        </w:rPr>
        <w:t>:</w:t>
      </w:r>
    </w:p>
    <w:p w14:paraId="12629545" w14:textId="5E224202" w:rsidR="000C5C47" w:rsidRPr="00100964" w:rsidRDefault="00F1456B" w:rsidP="003610F8">
      <w:pPr>
        <w:numPr>
          <w:ilvl w:val="0"/>
          <w:numId w:val="7"/>
        </w:numPr>
        <w:tabs>
          <w:tab w:val="left" w:pos="284"/>
        </w:tabs>
        <w:suppressAutoHyphens/>
        <w:autoSpaceDE w:val="0"/>
        <w:autoSpaceDN w:val="0"/>
        <w:adjustRightInd w:val="0"/>
        <w:spacing w:line="252" w:lineRule="auto"/>
        <w:ind w:left="284" w:hanging="284"/>
        <w:jc w:val="both"/>
        <w:rPr>
          <w:rFonts w:asciiTheme="minorHAnsi" w:hAnsiTheme="minorHAnsi" w:cstheme="minorHAnsi"/>
          <w:strike/>
          <w:color w:val="FF0000"/>
        </w:rPr>
      </w:pPr>
      <w:r w:rsidRPr="000B70C7">
        <w:rPr>
          <w:rFonts w:asciiTheme="minorHAnsi" w:hAnsiTheme="minorHAnsi" w:cstheme="minorHAnsi"/>
          <w:lang w:eastAsia="ar-SA"/>
        </w:rPr>
        <w:t xml:space="preserve">Wykonawca zobowiązany jest podać </w:t>
      </w:r>
      <w:r w:rsidRPr="000B70C7">
        <w:rPr>
          <w:rFonts w:asciiTheme="minorHAnsi" w:hAnsiTheme="minorHAnsi" w:cstheme="minorHAnsi"/>
          <w:b/>
          <w:lang w:eastAsia="ar-SA"/>
        </w:rPr>
        <w:t xml:space="preserve">w ofercie </w:t>
      </w:r>
      <w:bookmarkStart w:id="34" w:name="_Hlk61537449"/>
      <w:r w:rsidRPr="000B70C7">
        <w:rPr>
          <w:rFonts w:asciiTheme="minorHAnsi" w:hAnsiTheme="minorHAnsi" w:cstheme="minorHAnsi"/>
          <w:b/>
          <w:lang w:eastAsia="ar-SA"/>
        </w:rPr>
        <w:t>ryczałtową</w:t>
      </w:r>
      <w:bookmarkEnd w:id="34"/>
      <w:r w:rsidRPr="000B70C7">
        <w:rPr>
          <w:rFonts w:asciiTheme="minorHAnsi" w:hAnsiTheme="minorHAnsi" w:cstheme="minorHAnsi"/>
          <w:b/>
          <w:lang w:eastAsia="ar-SA"/>
        </w:rPr>
        <w:t xml:space="preserve"> cenę brutto </w:t>
      </w:r>
      <w:r w:rsidRPr="000B70C7">
        <w:rPr>
          <w:rFonts w:asciiTheme="minorHAnsi" w:hAnsiTheme="minorHAnsi" w:cstheme="minorHAnsi"/>
          <w:b/>
        </w:rPr>
        <w:t>za wykonanie przedmiotu zamówienia</w:t>
      </w:r>
      <w:r w:rsidR="00A463FB" w:rsidRPr="000B70C7">
        <w:rPr>
          <w:rFonts w:asciiTheme="minorHAnsi" w:hAnsiTheme="minorHAnsi" w:cstheme="minorHAnsi"/>
        </w:rPr>
        <w:t>) uwzględniające podatek od towarów i usług w stawce właściwej na dzień złożenia oferty.</w:t>
      </w:r>
    </w:p>
    <w:p w14:paraId="451121C1" w14:textId="2FF9DAD4" w:rsidR="00100964" w:rsidRPr="000B70C7" w:rsidRDefault="00100964" w:rsidP="003610F8">
      <w:pPr>
        <w:numPr>
          <w:ilvl w:val="0"/>
          <w:numId w:val="7"/>
        </w:numPr>
        <w:tabs>
          <w:tab w:val="left" w:pos="284"/>
        </w:tabs>
        <w:suppressAutoHyphens/>
        <w:autoSpaceDE w:val="0"/>
        <w:autoSpaceDN w:val="0"/>
        <w:adjustRightInd w:val="0"/>
        <w:spacing w:line="252" w:lineRule="auto"/>
        <w:ind w:left="284" w:hanging="284"/>
        <w:jc w:val="both"/>
        <w:rPr>
          <w:rFonts w:asciiTheme="minorHAnsi" w:hAnsiTheme="minorHAnsi" w:cstheme="minorHAnsi"/>
          <w:strike/>
          <w:color w:val="FF0000"/>
        </w:rPr>
      </w:pPr>
      <w:r>
        <w:rPr>
          <w:rFonts w:asciiTheme="minorHAnsi" w:hAnsiTheme="minorHAnsi" w:cstheme="minorHAnsi"/>
        </w:rPr>
        <w:t xml:space="preserve">W dodatkowym formularzu oferty wykonawca </w:t>
      </w:r>
      <w:r w:rsidRPr="00532F84">
        <w:rPr>
          <w:rFonts w:ascii="Calibri" w:hAnsi="Calibri" w:cs="Calibri"/>
          <w:lang w:eastAsia="ar-SA"/>
        </w:rPr>
        <w:t xml:space="preserve">zobowiązany jest podać </w:t>
      </w:r>
      <w:r w:rsidRPr="00532F84">
        <w:rPr>
          <w:rFonts w:ascii="Calibri" w:hAnsi="Calibri" w:cs="Calibri"/>
          <w:b/>
          <w:lang w:eastAsia="ar-SA"/>
        </w:rPr>
        <w:t xml:space="preserve">w ofercie ryczałtową </w:t>
      </w:r>
    </w:p>
    <w:p w14:paraId="6B05440B" w14:textId="2ECB375D" w:rsidR="00C245ED" w:rsidRPr="000B70C7" w:rsidRDefault="00F1456B" w:rsidP="003610F8">
      <w:pPr>
        <w:numPr>
          <w:ilvl w:val="0"/>
          <w:numId w:val="7"/>
        </w:numPr>
        <w:tabs>
          <w:tab w:val="left" w:pos="284"/>
        </w:tabs>
        <w:suppressAutoHyphens/>
        <w:autoSpaceDE w:val="0"/>
        <w:autoSpaceDN w:val="0"/>
        <w:adjustRightInd w:val="0"/>
        <w:spacing w:line="252" w:lineRule="auto"/>
        <w:ind w:left="284" w:hanging="284"/>
        <w:jc w:val="both"/>
        <w:rPr>
          <w:rFonts w:asciiTheme="minorHAnsi" w:hAnsiTheme="minorHAnsi" w:cstheme="minorHAnsi"/>
        </w:rPr>
      </w:pPr>
      <w:r w:rsidRPr="000B70C7">
        <w:rPr>
          <w:rFonts w:asciiTheme="minorHAnsi" w:hAnsiTheme="minorHAnsi" w:cstheme="minorHAnsi"/>
        </w:rPr>
        <w:t xml:space="preserve">Jeżeli została złożona oferta, której wybór prowadziłby do </w:t>
      </w:r>
      <w:r w:rsidRPr="000B70C7">
        <w:rPr>
          <w:rFonts w:asciiTheme="minorHAnsi" w:hAnsiTheme="minorHAnsi" w:cstheme="minorHAnsi"/>
          <w:u w:val="single"/>
        </w:rPr>
        <w:t>powstania u zamawiającego obowiązku podatkowego</w:t>
      </w:r>
      <w:r w:rsidRPr="000B70C7">
        <w:rPr>
          <w:rFonts w:asciiTheme="minorHAnsi" w:hAnsiTheme="minorHAnsi" w:cstheme="minorHAnsi"/>
        </w:rPr>
        <w:t xml:space="preserve"> zgodnie z </w:t>
      </w:r>
      <w:bookmarkStart w:id="35" w:name="_Hlk61812896"/>
      <w:r w:rsidRPr="000B70C7">
        <w:rPr>
          <w:rFonts w:asciiTheme="minorHAnsi" w:hAnsiTheme="minorHAnsi" w:cstheme="minorHAnsi"/>
        </w:rPr>
        <w:t>ustawą z dnia 11 marca 2004</w:t>
      </w:r>
      <w:r w:rsidR="005C0A27" w:rsidRPr="000B70C7">
        <w:rPr>
          <w:rFonts w:asciiTheme="minorHAnsi" w:hAnsiTheme="minorHAnsi" w:cstheme="minorHAnsi"/>
        </w:rPr>
        <w:t xml:space="preserve"> </w:t>
      </w:r>
      <w:r w:rsidRPr="000B70C7">
        <w:rPr>
          <w:rFonts w:asciiTheme="minorHAnsi" w:hAnsiTheme="minorHAnsi" w:cstheme="minorHAnsi"/>
        </w:rPr>
        <w:t>r. o podatku od towar</w:t>
      </w:r>
      <w:r w:rsidR="00AB7DF8" w:rsidRPr="000B70C7">
        <w:rPr>
          <w:rFonts w:asciiTheme="minorHAnsi" w:hAnsiTheme="minorHAnsi" w:cstheme="minorHAnsi"/>
        </w:rPr>
        <w:t>ów</w:t>
      </w:r>
      <w:r w:rsidR="005C0A27" w:rsidRPr="000B70C7">
        <w:rPr>
          <w:rFonts w:asciiTheme="minorHAnsi" w:hAnsiTheme="minorHAnsi" w:cstheme="minorHAnsi"/>
        </w:rPr>
        <w:t xml:space="preserve"> </w:t>
      </w:r>
      <w:r w:rsidR="00AB7DF8" w:rsidRPr="000B70C7">
        <w:rPr>
          <w:rFonts w:asciiTheme="minorHAnsi" w:hAnsiTheme="minorHAnsi" w:cstheme="minorHAnsi"/>
        </w:rPr>
        <w:t xml:space="preserve">i usług </w:t>
      </w:r>
      <w:bookmarkStart w:id="36" w:name="_Hlk97541233"/>
      <w:r w:rsidR="00703E8A" w:rsidRPr="000B70C7">
        <w:rPr>
          <w:rFonts w:asciiTheme="minorHAnsi" w:hAnsiTheme="minorHAnsi" w:cstheme="minorHAnsi"/>
        </w:rPr>
        <w:t>(</w:t>
      </w:r>
      <w:proofErr w:type="spellStart"/>
      <w:r w:rsidR="00703E8A" w:rsidRPr="000B70C7">
        <w:rPr>
          <w:rFonts w:asciiTheme="minorHAnsi" w:hAnsiTheme="minorHAnsi" w:cstheme="minorHAnsi"/>
        </w:rPr>
        <w:t>t.j</w:t>
      </w:r>
      <w:proofErr w:type="spellEnd"/>
      <w:r w:rsidR="00703E8A" w:rsidRPr="000B70C7">
        <w:rPr>
          <w:rFonts w:asciiTheme="minorHAnsi" w:hAnsiTheme="minorHAnsi" w:cstheme="minorHAnsi"/>
        </w:rPr>
        <w:t xml:space="preserve">. Dz.U. z </w:t>
      </w:r>
      <w:r w:rsidR="00970A9D" w:rsidRPr="000B70C7">
        <w:rPr>
          <w:rFonts w:asciiTheme="minorHAnsi" w:hAnsiTheme="minorHAnsi" w:cstheme="minorHAnsi"/>
        </w:rPr>
        <w:t>2022 poz. 931</w:t>
      </w:r>
      <w:r w:rsidR="00703E8A" w:rsidRPr="000B70C7">
        <w:rPr>
          <w:rFonts w:asciiTheme="minorHAnsi" w:hAnsiTheme="minorHAnsi" w:cstheme="minorHAnsi"/>
        </w:rPr>
        <w:t xml:space="preserve"> ze zm.)</w:t>
      </w:r>
      <w:bookmarkEnd w:id="36"/>
      <w:r w:rsidR="00703E8A" w:rsidRPr="000B70C7">
        <w:rPr>
          <w:rFonts w:asciiTheme="minorHAnsi" w:hAnsiTheme="minorHAnsi" w:cstheme="minorHAnsi"/>
        </w:rPr>
        <w:t>,</w:t>
      </w:r>
      <w:r w:rsidRPr="000B70C7">
        <w:rPr>
          <w:rFonts w:asciiTheme="minorHAnsi" w:hAnsiTheme="minorHAnsi" w:cstheme="minorHAnsi"/>
        </w:rPr>
        <w:t xml:space="preserve"> </w:t>
      </w:r>
      <w:bookmarkEnd w:id="35"/>
      <w:r w:rsidRPr="000B70C7">
        <w:rPr>
          <w:rFonts w:asciiTheme="minorHAnsi" w:hAnsiTheme="minorHAnsi" w:cstheme="minorHAnsi"/>
        </w:rPr>
        <w:t>dla celów zastosowania kryterium ceny zamawiający dolicza do przedstawionej w tej ofercie ceny kwotę podatku od towarów i usług, którą miałby obowiązek rozliczyć.</w:t>
      </w:r>
    </w:p>
    <w:p w14:paraId="44103AE1" w14:textId="77777777" w:rsidR="00F1456B" w:rsidRPr="000B70C7" w:rsidRDefault="00F1456B" w:rsidP="003610F8">
      <w:pPr>
        <w:numPr>
          <w:ilvl w:val="0"/>
          <w:numId w:val="7"/>
        </w:numPr>
        <w:tabs>
          <w:tab w:val="left" w:pos="284"/>
        </w:tabs>
        <w:suppressAutoHyphens/>
        <w:autoSpaceDE w:val="0"/>
        <w:autoSpaceDN w:val="0"/>
        <w:adjustRightInd w:val="0"/>
        <w:spacing w:line="252" w:lineRule="auto"/>
        <w:ind w:left="284" w:hanging="284"/>
        <w:jc w:val="both"/>
        <w:rPr>
          <w:rFonts w:asciiTheme="minorHAnsi" w:hAnsiTheme="minorHAnsi" w:cstheme="minorHAnsi"/>
        </w:rPr>
      </w:pPr>
      <w:r w:rsidRPr="000B70C7">
        <w:rPr>
          <w:rFonts w:asciiTheme="minorHAnsi" w:hAnsiTheme="minorHAnsi" w:cstheme="minorHAnsi"/>
        </w:rPr>
        <w:t xml:space="preserve">W ofercie, o której mowa w pkt 2, </w:t>
      </w:r>
      <w:r w:rsidRPr="000B70C7">
        <w:rPr>
          <w:rFonts w:asciiTheme="minorHAnsi" w:hAnsiTheme="minorHAnsi" w:cstheme="minorHAnsi"/>
          <w:u w:val="single"/>
        </w:rPr>
        <w:t>wykonawca ma obowiązek</w:t>
      </w:r>
      <w:r w:rsidRPr="000B70C7">
        <w:rPr>
          <w:rFonts w:asciiTheme="minorHAnsi" w:hAnsiTheme="minorHAnsi" w:cstheme="minorHAnsi"/>
        </w:rPr>
        <w:t>:</w:t>
      </w:r>
    </w:p>
    <w:p w14:paraId="3DAF9E55" w14:textId="2EF56671" w:rsidR="00C245ED" w:rsidRPr="000B70C7" w:rsidRDefault="00F1456B" w:rsidP="003610F8">
      <w:pPr>
        <w:numPr>
          <w:ilvl w:val="1"/>
          <w:numId w:val="21"/>
        </w:numPr>
        <w:tabs>
          <w:tab w:val="clear" w:pos="340"/>
          <w:tab w:val="num" w:pos="567"/>
        </w:tabs>
        <w:suppressAutoHyphens/>
        <w:autoSpaceDE w:val="0"/>
        <w:autoSpaceDN w:val="0"/>
        <w:adjustRightInd w:val="0"/>
        <w:spacing w:line="252" w:lineRule="auto"/>
        <w:ind w:left="567"/>
        <w:jc w:val="both"/>
        <w:rPr>
          <w:rFonts w:asciiTheme="minorHAnsi" w:hAnsiTheme="minorHAnsi" w:cstheme="minorHAnsi"/>
        </w:rPr>
      </w:pPr>
      <w:r w:rsidRPr="000B70C7">
        <w:rPr>
          <w:rFonts w:asciiTheme="minorHAnsi" w:hAnsiTheme="minorHAnsi" w:cstheme="minorHAnsi"/>
        </w:rPr>
        <w:t>poinformowania zamawiającego, że wybór jego oferty będzie prowadził do powstania</w:t>
      </w:r>
      <w:r w:rsidR="005C0A27" w:rsidRPr="000B70C7">
        <w:rPr>
          <w:rFonts w:asciiTheme="minorHAnsi" w:hAnsiTheme="minorHAnsi" w:cstheme="minorHAnsi"/>
        </w:rPr>
        <w:t xml:space="preserve"> </w:t>
      </w:r>
      <w:r w:rsidRPr="000B70C7">
        <w:rPr>
          <w:rFonts w:asciiTheme="minorHAnsi" w:hAnsiTheme="minorHAnsi" w:cstheme="minorHAnsi"/>
        </w:rPr>
        <w:t>u zamawiającego obowiązku podatkowego;</w:t>
      </w:r>
    </w:p>
    <w:p w14:paraId="1559FF7E" w14:textId="05A03B05" w:rsidR="00C245ED" w:rsidRPr="000B70C7" w:rsidRDefault="00F1456B" w:rsidP="003610F8">
      <w:pPr>
        <w:numPr>
          <w:ilvl w:val="1"/>
          <w:numId w:val="21"/>
        </w:numPr>
        <w:tabs>
          <w:tab w:val="clear" w:pos="340"/>
          <w:tab w:val="num" w:pos="567"/>
        </w:tabs>
        <w:suppressAutoHyphens/>
        <w:autoSpaceDE w:val="0"/>
        <w:autoSpaceDN w:val="0"/>
        <w:adjustRightInd w:val="0"/>
        <w:spacing w:line="252" w:lineRule="auto"/>
        <w:ind w:left="567"/>
        <w:jc w:val="both"/>
        <w:rPr>
          <w:rFonts w:asciiTheme="minorHAnsi" w:hAnsiTheme="minorHAnsi" w:cstheme="minorHAnsi"/>
        </w:rPr>
      </w:pPr>
      <w:r w:rsidRPr="000B70C7">
        <w:rPr>
          <w:rFonts w:asciiTheme="minorHAnsi" w:hAnsiTheme="minorHAnsi" w:cstheme="minorHAnsi"/>
        </w:rPr>
        <w:t>wskazania nazwy (rodzaju) towaru lub usługi, których dostawa lub świadczenie będą</w:t>
      </w:r>
      <w:r w:rsidR="005C0A27" w:rsidRPr="000B70C7">
        <w:rPr>
          <w:rFonts w:asciiTheme="minorHAnsi" w:hAnsiTheme="minorHAnsi" w:cstheme="minorHAnsi"/>
        </w:rPr>
        <w:t xml:space="preserve"> </w:t>
      </w:r>
      <w:r w:rsidRPr="000B70C7">
        <w:rPr>
          <w:rFonts w:asciiTheme="minorHAnsi" w:hAnsiTheme="minorHAnsi" w:cstheme="minorHAnsi"/>
        </w:rPr>
        <w:t>prowadziły do powstania obowiązku podatkowego;</w:t>
      </w:r>
    </w:p>
    <w:p w14:paraId="38AB4BBB" w14:textId="2BD14D3E" w:rsidR="00C245ED" w:rsidRPr="000B70C7" w:rsidRDefault="00F1456B" w:rsidP="003610F8">
      <w:pPr>
        <w:numPr>
          <w:ilvl w:val="1"/>
          <w:numId w:val="21"/>
        </w:numPr>
        <w:tabs>
          <w:tab w:val="clear" w:pos="340"/>
          <w:tab w:val="num" w:pos="567"/>
        </w:tabs>
        <w:suppressAutoHyphens/>
        <w:autoSpaceDE w:val="0"/>
        <w:autoSpaceDN w:val="0"/>
        <w:adjustRightInd w:val="0"/>
        <w:spacing w:line="252" w:lineRule="auto"/>
        <w:ind w:left="567"/>
        <w:jc w:val="both"/>
        <w:rPr>
          <w:rFonts w:asciiTheme="minorHAnsi" w:hAnsiTheme="minorHAnsi" w:cstheme="minorHAnsi"/>
        </w:rPr>
      </w:pPr>
      <w:r w:rsidRPr="000B70C7">
        <w:rPr>
          <w:rFonts w:asciiTheme="minorHAnsi" w:hAnsiTheme="minorHAnsi" w:cstheme="minorHAnsi"/>
        </w:rPr>
        <w:t>wskazania wartości towaru lub usługi objętego obowiązkiem podatkowym zamawiającego,</w:t>
      </w:r>
      <w:r w:rsidR="005C0A27" w:rsidRPr="000B70C7">
        <w:rPr>
          <w:rFonts w:asciiTheme="minorHAnsi" w:hAnsiTheme="minorHAnsi" w:cstheme="minorHAnsi"/>
        </w:rPr>
        <w:t xml:space="preserve"> </w:t>
      </w:r>
      <w:r w:rsidRPr="000B70C7">
        <w:rPr>
          <w:rFonts w:asciiTheme="minorHAnsi" w:hAnsiTheme="minorHAnsi" w:cstheme="minorHAnsi"/>
        </w:rPr>
        <w:t>bez kwoty podatku;</w:t>
      </w:r>
    </w:p>
    <w:p w14:paraId="1E851F4D" w14:textId="77777777" w:rsidR="00F1456B" w:rsidRPr="000B70C7" w:rsidRDefault="00F1456B" w:rsidP="003610F8">
      <w:pPr>
        <w:numPr>
          <w:ilvl w:val="1"/>
          <w:numId w:val="21"/>
        </w:numPr>
        <w:tabs>
          <w:tab w:val="clear" w:pos="340"/>
          <w:tab w:val="num" w:pos="567"/>
        </w:tabs>
        <w:suppressAutoHyphens/>
        <w:autoSpaceDE w:val="0"/>
        <w:autoSpaceDN w:val="0"/>
        <w:adjustRightInd w:val="0"/>
        <w:spacing w:line="252" w:lineRule="auto"/>
        <w:ind w:left="567"/>
        <w:jc w:val="both"/>
        <w:rPr>
          <w:rFonts w:asciiTheme="minorHAnsi" w:hAnsiTheme="minorHAnsi" w:cstheme="minorHAnsi"/>
        </w:rPr>
      </w:pPr>
      <w:r w:rsidRPr="000B70C7">
        <w:rPr>
          <w:rFonts w:asciiTheme="minorHAnsi" w:hAnsiTheme="minorHAnsi" w:cstheme="minorHAnsi"/>
        </w:rPr>
        <w:t>wskazania stawki podatku od towarów i usług, która zgodnie z wiedzą wykonawcy, będzie miała zastosowanie.</w:t>
      </w:r>
    </w:p>
    <w:p w14:paraId="740E82B2" w14:textId="178D1D5E" w:rsidR="00F1456B" w:rsidRPr="000B70C7" w:rsidRDefault="00F1456B" w:rsidP="003610F8">
      <w:pPr>
        <w:numPr>
          <w:ilvl w:val="0"/>
          <w:numId w:val="7"/>
        </w:numPr>
        <w:tabs>
          <w:tab w:val="left" w:pos="284"/>
        </w:tabs>
        <w:suppressAutoHyphens/>
        <w:autoSpaceDE w:val="0"/>
        <w:autoSpaceDN w:val="0"/>
        <w:adjustRightInd w:val="0"/>
        <w:spacing w:line="252" w:lineRule="auto"/>
        <w:ind w:left="284" w:hanging="284"/>
        <w:jc w:val="both"/>
        <w:rPr>
          <w:rFonts w:asciiTheme="minorHAnsi" w:eastAsia="Calibri" w:hAnsiTheme="minorHAnsi" w:cstheme="minorHAnsi"/>
        </w:rPr>
      </w:pPr>
      <w:r w:rsidRPr="000B70C7">
        <w:rPr>
          <w:rFonts w:asciiTheme="minorHAnsi" w:eastAsia="Calibri" w:hAnsiTheme="minorHAnsi" w:cstheme="minorHAnsi"/>
        </w:rPr>
        <w:t>Wzór formularza oferty został opracowany przy założeniu, iż wybór oferty nie będzie prowadzić do powstania u zamawiającego obowiązku podatkowego w zakresie podatku od towarów</w:t>
      </w:r>
      <w:r w:rsidR="005D5540" w:rsidRPr="000B70C7">
        <w:rPr>
          <w:rFonts w:asciiTheme="minorHAnsi" w:eastAsia="Calibri" w:hAnsiTheme="minorHAnsi" w:cstheme="minorHAnsi"/>
        </w:rPr>
        <w:t xml:space="preserve"> </w:t>
      </w:r>
      <w:r w:rsidRPr="000B70C7">
        <w:rPr>
          <w:rFonts w:asciiTheme="minorHAnsi" w:eastAsia="Calibri" w:hAnsiTheme="minorHAnsi" w:cstheme="minorHAnsi"/>
        </w:rPr>
        <w:t xml:space="preserve">i usług. </w:t>
      </w:r>
    </w:p>
    <w:p w14:paraId="56AA4705" w14:textId="77777777" w:rsidR="000D7BB0" w:rsidRPr="000B70C7" w:rsidRDefault="000D7BB0" w:rsidP="00AA243A">
      <w:pPr>
        <w:tabs>
          <w:tab w:val="left" w:pos="284"/>
        </w:tabs>
        <w:suppressAutoHyphens/>
        <w:autoSpaceDE w:val="0"/>
        <w:autoSpaceDN w:val="0"/>
        <w:adjustRightInd w:val="0"/>
        <w:spacing w:line="252" w:lineRule="auto"/>
        <w:jc w:val="both"/>
        <w:rPr>
          <w:rFonts w:asciiTheme="minorHAnsi" w:eastAsia="Calibri" w:hAnsiTheme="minorHAnsi" w:cstheme="minorHAnsi"/>
          <w:color w:val="00B050"/>
        </w:rPr>
      </w:pPr>
    </w:p>
    <w:p w14:paraId="2B19B6E3" w14:textId="77777777" w:rsidR="00F1456B" w:rsidRPr="000B70C7" w:rsidRDefault="0038446A" w:rsidP="003610F8">
      <w:pPr>
        <w:numPr>
          <w:ilvl w:val="0"/>
          <w:numId w:val="26"/>
        </w:numPr>
        <w:spacing w:line="252" w:lineRule="auto"/>
        <w:ind w:left="426" w:hanging="426"/>
        <w:jc w:val="both"/>
        <w:rPr>
          <w:rFonts w:asciiTheme="minorHAnsi" w:eastAsia="Calibri" w:hAnsiTheme="minorHAnsi" w:cstheme="minorHAnsi"/>
          <w:b/>
          <w:bCs/>
        </w:rPr>
      </w:pPr>
      <w:r w:rsidRPr="000B70C7">
        <w:rPr>
          <w:rFonts w:asciiTheme="minorHAnsi" w:eastAsia="Calibri" w:hAnsiTheme="minorHAnsi" w:cstheme="minorHAnsi"/>
          <w:b/>
          <w:bCs/>
        </w:rPr>
        <w:t>OPIS KRYTERIÓW OCENY OFERT, KTÓRYMI ZAMAWIAJĄCY BĘDZIE SIĘ KIEROWAŁ PRZY WYBORZE OFERTY I SPOSÓB OCENY OFERT</w:t>
      </w:r>
    </w:p>
    <w:p w14:paraId="1489FC02" w14:textId="77777777" w:rsidR="00F1456B" w:rsidRPr="000B70C7" w:rsidRDefault="00F1456B" w:rsidP="003610F8">
      <w:pPr>
        <w:numPr>
          <w:ilvl w:val="0"/>
          <w:numId w:val="9"/>
        </w:numPr>
        <w:tabs>
          <w:tab w:val="left" w:pos="284"/>
        </w:tabs>
        <w:spacing w:line="252" w:lineRule="auto"/>
        <w:ind w:left="284" w:hanging="284"/>
        <w:jc w:val="both"/>
        <w:rPr>
          <w:rFonts w:asciiTheme="minorHAnsi" w:eastAsia="Calibri" w:hAnsiTheme="minorHAnsi" w:cstheme="minorHAnsi"/>
          <w:bCs/>
        </w:rPr>
      </w:pPr>
      <w:r w:rsidRPr="000B70C7">
        <w:rPr>
          <w:rFonts w:asciiTheme="minorHAnsi" w:eastAsia="Calibri" w:hAnsiTheme="minorHAnsi" w:cstheme="minorHAnsi"/>
          <w:bCs/>
        </w:rPr>
        <w:t>Przy wyborze najkorzystniejszej oferty zamawiający będzie się kierował następującymi kryteriami:</w:t>
      </w:r>
    </w:p>
    <w:p w14:paraId="0C958E87" w14:textId="6996AB5F" w:rsidR="00F1456B" w:rsidRPr="00951C8E" w:rsidRDefault="00E00E2C" w:rsidP="003610F8">
      <w:pPr>
        <w:numPr>
          <w:ilvl w:val="0"/>
          <w:numId w:val="11"/>
        </w:numPr>
        <w:tabs>
          <w:tab w:val="left" w:pos="284"/>
        </w:tabs>
        <w:spacing w:line="252" w:lineRule="auto"/>
        <w:ind w:left="0" w:firstLine="0"/>
        <w:jc w:val="both"/>
        <w:rPr>
          <w:rFonts w:asciiTheme="minorHAnsi" w:eastAsia="Calibri" w:hAnsiTheme="minorHAnsi" w:cstheme="minorHAnsi"/>
          <w:bCs/>
        </w:rPr>
      </w:pPr>
      <w:r w:rsidRPr="00951C8E">
        <w:rPr>
          <w:rFonts w:asciiTheme="minorHAnsi" w:eastAsia="Calibri" w:hAnsiTheme="minorHAnsi" w:cstheme="minorHAnsi"/>
          <w:bCs/>
        </w:rPr>
        <w:t>cena</w:t>
      </w:r>
      <w:r w:rsidRPr="00951C8E">
        <w:rPr>
          <w:rFonts w:asciiTheme="minorHAnsi" w:eastAsia="Calibri" w:hAnsiTheme="minorHAnsi" w:cstheme="minorHAnsi"/>
          <w:bCs/>
        </w:rPr>
        <w:tab/>
      </w:r>
      <w:r w:rsidRPr="00951C8E">
        <w:rPr>
          <w:rFonts w:asciiTheme="minorHAnsi" w:eastAsia="Calibri" w:hAnsiTheme="minorHAnsi" w:cstheme="minorHAnsi"/>
          <w:bCs/>
        </w:rPr>
        <w:tab/>
      </w:r>
      <w:r w:rsidR="00F1456B" w:rsidRPr="00951C8E">
        <w:rPr>
          <w:rFonts w:asciiTheme="minorHAnsi" w:eastAsia="Calibri" w:hAnsiTheme="minorHAnsi" w:cstheme="minorHAnsi"/>
          <w:bCs/>
        </w:rPr>
        <w:t xml:space="preserve">- waga </w:t>
      </w:r>
      <w:r w:rsidR="00604F18" w:rsidRPr="00951C8E">
        <w:rPr>
          <w:rFonts w:asciiTheme="minorHAnsi" w:eastAsia="Calibri" w:hAnsiTheme="minorHAnsi" w:cstheme="minorHAnsi"/>
          <w:bCs/>
        </w:rPr>
        <w:t>9</w:t>
      </w:r>
      <w:r w:rsidR="00F1456B" w:rsidRPr="00951C8E">
        <w:rPr>
          <w:rFonts w:asciiTheme="minorHAnsi" w:eastAsia="Calibri" w:hAnsiTheme="minorHAnsi" w:cstheme="minorHAnsi"/>
          <w:bCs/>
        </w:rPr>
        <w:t>0%;</w:t>
      </w:r>
    </w:p>
    <w:p w14:paraId="6089948D" w14:textId="333EDE2B" w:rsidR="00F1456B" w:rsidRPr="00951C8E" w:rsidRDefault="00F1456B" w:rsidP="003610F8">
      <w:pPr>
        <w:numPr>
          <w:ilvl w:val="0"/>
          <w:numId w:val="11"/>
        </w:numPr>
        <w:tabs>
          <w:tab w:val="left" w:pos="284"/>
        </w:tabs>
        <w:spacing w:line="252" w:lineRule="auto"/>
        <w:ind w:left="0" w:firstLine="0"/>
        <w:jc w:val="both"/>
        <w:rPr>
          <w:rFonts w:asciiTheme="minorHAnsi" w:eastAsia="Calibri" w:hAnsiTheme="minorHAnsi" w:cstheme="minorHAnsi"/>
          <w:bCs/>
        </w:rPr>
      </w:pPr>
      <w:r w:rsidRPr="00951C8E">
        <w:rPr>
          <w:rFonts w:asciiTheme="minorHAnsi" w:eastAsia="Calibri" w:hAnsiTheme="minorHAnsi" w:cstheme="minorHAnsi"/>
          <w:bCs/>
        </w:rPr>
        <w:t>okres gwarancji</w:t>
      </w:r>
      <w:r w:rsidRPr="00951C8E">
        <w:rPr>
          <w:rFonts w:asciiTheme="minorHAnsi" w:eastAsia="Calibri" w:hAnsiTheme="minorHAnsi" w:cstheme="minorHAnsi"/>
          <w:bCs/>
        </w:rPr>
        <w:tab/>
        <w:t xml:space="preserve">- waga </w:t>
      </w:r>
      <w:r w:rsidR="00604F18" w:rsidRPr="00951C8E">
        <w:rPr>
          <w:rFonts w:asciiTheme="minorHAnsi" w:eastAsia="Calibri" w:hAnsiTheme="minorHAnsi" w:cstheme="minorHAnsi"/>
          <w:bCs/>
        </w:rPr>
        <w:t>1</w:t>
      </w:r>
      <w:r w:rsidRPr="00951C8E">
        <w:rPr>
          <w:rFonts w:asciiTheme="minorHAnsi" w:eastAsia="Calibri" w:hAnsiTheme="minorHAnsi" w:cstheme="minorHAnsi"/>
          <w:bCs/>
        </w:rPr>
        <w:t>0%.</w:t>
      </w:r>
    </w:p>
    <w:p w14:paraId="1914D851" w14:textId="77777777" w:rsidR="00E00E2C" w:rsidRPr="000F5BD6" w:rsidRDefault="00F1456B" w:rsidP="003610F8">
      <w:pPr>
        <w:numPr>
          <w:ilvl w:val="0"/>
          <w:numId w:val="9"/>
        </w:numPr>
        <w:tabs>
          <w:tab w:val="left" w:pos="284"/>
        </w:tabs>
        <w:spacing w:line="252" w:lineRule="auto"/>
        <w:ind w:left="284" w:hanging="284"/>
        <w:jc w:val="both"/>
        <w:rPr>
          <w:rFonts w:asciiTheme="minorHAnsi" w:eastAsia="Calibri" w:hAnsiTheme="minorHAnsi" w:cstheme="minorHAnsi"/>
        </w:rPr>
      </w:pPr>
      <w:r w:rsidRPr="000F5BD6">
        <w:rPr>
          <w:rFonts w:asciiTheme="minorHAnsi" w:eastAsia="Calibri" w:hAnsiTheme="minorHAnsi" w:cstheme="minorHAnsi"/>
        </w:rPr>
        <w:t>Maksymalna liczba punktów w kryteriach równa jest określonej wadze dla tych kryteriów w %.</w:t>
      </w:r>
    </w:p>
    <w:p w14:paraId="4FBB4EE7" w14:textId="77777777" w:rsidR="00F1456B" w:rsidRPr="000F5BD6" w:rsidRDefault="00F1456B" w:rsidP="003610F8">
      <w:pPr>
        <w:numPr>
          <w:ilvl w:val="0"/>
          <w:numId w:val="9"/>
        </w:numPr>
        <w:tabs>
          <w:tab w:val="left" w:pos="284"/>
        </w:tabs>
        <w:spacing w:after="120" w:line="252" w:lineRule="auto"/>
        <w:ind w:left="284" w:hanging="284"/>
        <w:jc w:val="both"/>
        <w:rPr>
          <w:rFonts w:asciiTheme="minorHAnsi" w:eastAsia="Calibri" w:hAnsiTheme="minorHAnsi" w:cstheme="minorHAnsi"/>
        </w:rPr>
      </w:pPr>
      <w:r w:rsidRPr="000F5BD6">
        <w:rPr>
          <w:rFonts w:asciiTheme="minorHAnsi" w:hAnsiTheme="minorHAnsi" w:cstheme="minorHAnsi"/>
          <w:b/>
        </w:rPr>
        <w:t>Kryterium ceny</w:t>
      </w:r>
      <w:r w:rsidRPr="000F5BD6">
        <w:rPr>
          <w:rFonts w:asciiTheme="minorHAnsi" w:hAnsiTheme="minorHAnsi" w:cstheme="minorHAnsi"/>
        </w:rPr>
        <w:t xml:space="preserve"> będzie rozpatrywane na podstawie ceny oferty za wykonanie przedmiotu zamówienia, podanej przez wykonawcę w formularzu oferty. Ilość punktów w tym kryterium zostanie obliczona na podstawie poniższego wzoru:</w:t>
      </w:r>
    </w:p>
    <w:p w14:paraId="5FCEC597" w14:textId="14CD4154" w:rsidR="00F1456B" w:rsidRPr="000F5BD6" w:rsidRDefault="00947078" w:rsidP="00E00E2C">
      <w:pPr>
        <w:tabs>
          <w:tab w:val="left" w:pos="284"/>
        </w:tabs>
        <w:spacing w:after="120" w:line="252" w:lineRule="auto"/>
        <w:rPr>
          <w:rFonts w:asciiTheme="minorHAnsi" w:hAnsiTheme="minorHAnsi" w:cstheme="minorHAnsi"/>
        </w:rPr>
      </w:pPr>
      <w:r w:rsidRPr="000F5BD6">
        <w:rPr>
          <w:rFonts w:asciiTheme="minorHAnsi" w:hAnsiTheme="minorHAnsi" w:cstheme="minorHAnsi"/>
        </w:rPr>
        <w:tab/>
      </w:r>
      <w:r w:rsidR="00F1456B" w:rsidRPr="000F5BD6">
        <w:rPr>
          <w:rFonts w:asciiTheme="minorHAnsi" w:hAnsiTheme="minorHAnsi" w:cstheme="minorHAnsi"/>
        </w:rPr>
        <w:tab/>
      </w:r>
      <w:r w:rsidR="00F1456B" w:rsidRPr="000F5BD6">
        <w:rPr>
          <w:rFonts w:asciiTheme="minorHAnsi" w:hAnsiTheme="minorHAnsi" w:cstheme="minorHAnsi"/>
          <w:b/>
        </w:rPr>
        <w:t xml:space="preserve">C = </w:t>
      </w:r>
      <w:proofErr w:type="spellStart"/>
      <w:r w:rsidR="00F1456B" w:rsidRPr="000F5BD6">
        <w:rPr>
          <w:rFonts w:asciiTheme="minorHAnsi" w:hAnsiTheme="minorHAnsi" w:cstheme="minorHAnsi"/>
          <w:b/>
        </w:rPr>
        <w:t>Cmin</w:t>
      </w:r>
      <w:proofErr w:type="spellEnd"/>
      <w:r w:rsidR="00F1456B" w:rsidRPr="000F5BD6">
        <w:rPr>
          <w:rFonts w:asciiTheme="minorHAnsi" w:hAnsiTheme="minorHAnsi" w:cstheme="minorHAnsi"/>
          <w:b/>
        </w:rPr>
        <w:t xml:space="preserve">/Co x </w:t>
      </w:r>
      <w:r w:rsidR="00604F18" w:rsidRPr="000F5BD6">
        <w:rPr>
          <w:rFonts w:asciiTheme="minorHAnsi" w:hAnsiTheme="minorHAnsi" w:cstheme="minorHAnsi"/>
          <w:b/>
        </w:rPr>
        <w:t>9</w:t>
      </w:r>
      <w:r w:rsidR="00F1456B" w:rsidRPr="000F5BD6">
        <w:rPr>
          <w:rFonts w:asciiTheme="minorHAnsi" w:hAnsiTheme="minorHAnsi" w:cstheme="minorHAnsi"/>
          <w:b/>
        </w:rPr>
        <w:t>0 pkt</w:t>
      </w:r>
    </w:p>
    <w:p w14:paraId="1A7F0B3F" w14:textId="77777777" w:rsidR="00E00E2C" w:rsidRPr="000F5BD6" w:rsidRDefault="00947078" w:rsidP="00AA243A">
      <w:pPr>
        <w:tabs>
          <w:tab w:val="left" w:pos="284"/>
        </w:tabs>
        <w:spacing w:line="252" w:lineRule="auto"/>
        <w:rPr>
          <w:rFonts w:asciiTheme="minorHAnsi" w:hAnsiTheme="minorHAnsi" w:cstheme="minorHAnsi"/>
        </w:rPr>
      </w:pPr>
      <w:r w:rsidRPr="000F5BD6">
        <w:rPr>
          <w:rFonts w:asciiTheme="minorHAnsi" w:hAnsiTheme="minorHAnsi" w:cstheme="minorHAnsi"/>
        </w:rPr>
        <w:tab/>
      </w:r>
      <w:r w:rsidR="00F1456B" w:rsidRPr="000F5BD6">
        <w:rPr>
          <w:rFonts w:asciiTheme="minorHAnsi" w:hAnsiTheme="minorHAnsi" w:cstheme="minorHAnsi"/>
        </w:rPr>
        <w:tab/>
      </w:r>
      <w:r w:rsidR="00E00E2C" w:rsidRPr="000F5BD6">
        <w:rPr>
          <w:rFonts w:asciiTheme="minorHAnsi" w:hAnsiTheme="minorHAnsi" w:cstheme="minorHAnsi"/>
        </w:rPr>
        <w:t>gdzie:</w:t>
      </w:r>
    </w:p>
    <w:p w14:paraId="16DF3E1D" w14:textId="77777777" w:rsidR="00F1456B" w:rsidRPr="000F5BD6" w:rsidRDefault="00947078" w:rsidP="00AA243A">
      <w:pPr>
        <w:tabs>
          <w:tab w:val="left" w:pos="284"/>
        </w:tabs>
        <w:spacing w:line="252" w:lineRule="auto"/>
        <w:rPr>
          <w:rFonts w:asciiTheme="minorHAnsi" w:hAnsiTheme="minorHAnsi" w:cstheme="minorHAnsi"/>
        </w:rPr>
      </w:pPr>
      <w:r w:rsidRPr="000F5BD6">
        <w:rPr>
          <w:rFonts w:asciiTheme="minorHAnsi" w:hAnsiTheme="minorHAnsi" w:cstheme="minorHAnsi"/>
        </w:rPr>
        <w:tab/>
      </w:r>
      <w:r w:rsidR="00E00E2C" w:rsidRPr="000F5BD6">
        <w:rPr>
          <w:rFonts w:asciiTheme="minorHAnsi" w:hAnsiTheme="minorHAnsi" w:cstheme="minorHAnsi"/>
        </w:rPr>
        <w:tab/>
      </w:r>
      <w:r w:rsidR="00F1456B" w:rsidRPr="000F5BD6">
        <w:rPr>
          <w:rFonts w:asciiTheme="minorHAnsi" w:hAnsiTheme="minorHAnsi" w:cstheme="minorHAnsi"/>
        </w:rPr>
        <w:t xml:space="preserve">C </w:t>
      </w:r>
      <w:r w:rsidR="00E00E2C" w:rsidRPr="000F5BD6">
        <w:rPr>
          <w:rFonts w:asciiTheme="minorHAnsi" w:hAnsiTheme="minorHAnsi" w:cstheme="minorHAnsi"/>
        </w:rPr>
        <w:t>–</w:t>
      </w:r>
      <w:r w:rsidR="00F1456B" w:rsidRPr="000F5BD6">
        <w:rPr>
          <w:rFonts w:asciiTheme="minorHAnsi" w:hAnsiTheme="minorHAnsi" w:cstheme="minorHAnsi"/>
        </w:rPr>
        <w:t xml:space="preserve"> ilość punktów w kryterium ceny,</w:t>
      </w:r>
    </w:p>
    <w:p w14:paraId="0D5EAA4B" w14:textId="77777777" w:rsidR="00F1456B" w:rsidRPr="000F5BD6" w:rsidRDefault="00947078" w:rsidP="00AA243A">
      <w:pPr>
        <w:tabs>
          <w:tab w:val="left" w:pos="284"/>
        </w:tabs>
        <w:spacing w:line="252" w:lineRule="auto"/>
        <w:rPr>
          <w:rFonts w:asciiTheme="minorHAnsi" w:hAnsiTheme="minorHAnsi" w:cstheme="minorHAnsi"/>
        </w:rPr>
      </w:pPr>
      <w:r w:rsidRPr="000F5BD6">
        <w:rPr>
          <w:rFonts w:asciiTheme="minorHAnsi" w:hAnsiTheme="minorHAnsi" w:cstheme="minorHAnsi"/>
        </w:rPr>
        <w:tab/>
      </w:r>
      <w:r w:rsidR="00F1456B" w:rsidRPr="000F5BD6">
        <w:rPr>
          <w:rFonts w:asciiTheme="minorHAnsi" w:hAnsiTheme="minorHAnsi" w:cstheme="minorHAnsi"/>
        </w:rPr>
        <w:tab/>
      </w:r>
      <w:proofErr w:type="spellStart"/>
      <w:r w:rsidR="00F1456B" w:rsidRPr="000F5BD6">
        <w:rPr>
          <w:rFonts w:asciiTheme="minorHAnsi" w:hAnsiTheme="minorHAnsi" w:cstheme="minorHAnsi"/>
        </w:rPr>
        <w:t>Cmin</w:t>
      </w:r>
      <w:proofErr w:type="spellEnd"/>
      <w:r w:rsidR="00F1456B" w:rsidRPr="000F5BD6">
        <w:rPr>
          <w:rFonts w:asciiTheme="minorHAnsi" w:hAnsiTheme="minorHAnsi" w:cstheme="minorHAnsi"/>
        </w:rPr>
        <w:t xml:space="preserve"> </w:t>
      </w:r>
      <w:r w:rsidR="00E00E2C" w:rsidRPr="000F5BD6">
        <w:rPr>
          <w:rFonts w:asciiTheme="minorHAnsi" w:hAnsiTheme="minorHAnsi" w:cstheme="minorHAnsi"/>
        </w:rPr>
        <w:t>–</w:t>
      </w:r>
      <w:r w:rsidR="00F1456B" w:rsidRPr="000F5BD6">
        <w:rPr>
          <w:rFonts w:asciiTheme="minorHAnsi" w:hAnsiTheme="minorHAnsi" w:cstheme="minorHAnsi"/>
        </w:rPr>
        <w:t xml:space="preserve"> najniższa zaoferowana cena,</w:t>
      </w:r>
    </w:p>
    <w:p w14:paraId="03B7A4DD" w14:textId="77777777" w:rsidR="00F1456B" w:rsidRPr="000F5BD6" w:rsidRDefault="00947078" w:rsidP="00AA243A">
      <w:pPr>
        <w:tabs>
          <w:tab w:val="left" w:pos="284"/>
        </w:tabs>
        <w:spacing w:line="252" w:lineRule="auto"/>
        <w:jc w:val="both"/>
        <w:rPr>
          <w:rFonts w:asciiTheme="minorHAnsi" w:hAnsiTheme="minorHAnsi" w:cstheme="minorHAnsi"/>
        </w:rPr>
      </w:pPr>
      <w:r w:rsidRPr="000F5BD6">
        <w:rPr>
          <w:rFonts w:asciiTheme="minorHAnsi" w:hAnsiTheme="minorHAnsi" w:cstheme="minorHAnsi"/>
        </w:rPr>
        <w:tab/>
      </w:r>
      <w:r w:rsidR="00F1456B" w:rsidRPr="000F5BD6">
        <w:rPr>
          <w:rFonts w:asciiTheme="minorHAnsi" w:hAnsiTheme="minorHAnsi" w:cstheme="minorHAnsi"/>
        </w:rPr>
        <w:tab/>
        <w:t>Co</w:t>
      </w:r>
      <w:r w:rsidRPr="000F5BD6">
        <w:rPr>
          <w:rFonts w:asciiTheme="minorHAnsi" w:hAnsiTheme="minorHAnsi" w:cstheme="minorHAnsi"/>
        </w:rPr>
        <w:t xml:space="preserve"> –</w:t>
      </w:r>
      <w:r w:rsidR="00F1456B" w:rsidRPr="000F5BD6">
        <w:rPr>
          <w:rFonts w:asciiTheme="minorHAnsi" w:hAnsiTheme="minorHAnsi" w:cstheme="minorHAnsi"/>
        </w:rPr>
        <w:t xml:space="preserve"> cena oferty ocenianej.</w:t>
      </w:r>
    </w:p>
    <w:p w14:paraId="373C6CCE" w14:textId="77777777" w:rsidR="00EE11E4" w:rsidRPr="000F5BD6" w:rsidRDefault="00EE11E4" w:rsidP="00AA243A">
      <w:pPr>
        <w:tabs>
          <w:tab w:val="left" w:pos="284"/>
        </w:tabs>
        <w:spacing w:line="252" w:lineRule="auto"/>
        <w:jc w:val="both"/>
        <w:rPr>
          <w:rFonts w:asciiTheme="minorHAnsi" w:hAnsiTheme="minorHAnsi" w:cstheme="minorHAnsi"/>
        </w:rPr>
      </w:pPr>
    </w:p>
    <w:p w14:paraId="2426EF5B" w14:textId="77777777" w:rsidR="00F1456B" w:rsidRPr="000F5BD6" w:rsidRDefault="00F1456B" w:rsidP="003610F8">
      <w:pPr>
        <w:numPr>
          <w:ilvl w:val="0"/>
          <w:numId w:val="9"/>
        </w:numPr>
        <w:tabs>
          <w:tab w:val="left" w:pos="284"/>
        </w:tabs>
        <w:spacing w:after="120" w:line="252" w:lineRule="auto"/>
        <w:ind w:left="284" w:hanging="284"/>
        <w:jc w:val="both"/>
        <w:rPr>
          <w:rFonts w:asciiTheme="minorHAnsi" w:hAnsiTheme="minorHAnsi" w:cstheme="minorHAnsi"/>
        </w:rPr>
      </w:pPr>
      <w:r w:rsidRPr="000F5BD6">
        <w:rPr>
          <w:rFonts w:asciiTheme="minorHAnsi" w:hAnsiTheme="minorHAnsi" w:cstheme="minorHAnsi"/>
          <w:b/>
        </w:rPr>
        <w:t>Kryterium okres</w:t>
      </w:r>
      <w:r w:rsidR="00EE11E4" w:rsidRPr="000F5BD6">
        <w:rPr>
          <w:rFonts w:asciiTheme="minorHAnsi" w:hAnsiTheme="minorHAnsi" w:cstheme="minorHAnsi"/>
          <w:b/>
        </w:rPr>
        <w:t>u</w:t>
      </w:r>
      <w:r w:rsidRPr="000F5BD6">
        <w:rPr>
          <w:rFonts w:asciiTheme="minorHAnsi" w:hAnsiTheme="minorHAnsi" w:cstheme="minorHAnsi"/>
          <w:b/>
        </w:rPr>
        <w:t xml:space="preserve"> gwarancji</w:t>
      </w:r>
      <w:r w:rsidRPr="000F5BD6">
        <w:rPr>
          <w:rFonts w:asciiTheme="minorHAnsi" w:hAnsiTheme="minorHAnsi" w:cstheme="minorHAnsi"/>
        </w:rPr>
        <w:t xml:space="preserve"> będzie rozpatrywane na podstawie zaoferowanego okresu gwarancji. Ilość punktów w tym kryterium zostanie obliczona na podstawie poniższego wzoru:</w:t>
      </w:r>
    </w:p>
    <w:p w14:paraId="04B94BB5" w14:textId="13CD33E2" w:rsidR="00947078" w:rsidRPr="000F5BD6" w:rsidRDefault="00F1456B" w:rsidP="00947078">
      <w:pPr>
        <w:spacing w:after="120" w:line="252" w:lineRule="auto"/>
        <w:jc w:val="both"/>
        <w:rPr>
          <w:rFonts w:asciiTheme="minorHAnsi" w:hAnsiTheme="minorHAnsi" w:cstheme="minorHAnsi"/>
          <w:b/>
        </w:rPr>
      </w:pPr>
      <w:r w:rsidRPr="000F5BD6">
        <w:rPr>
          <w:rFonts w:asciiTheme="minorHAnsi" w:hAnsiTheme="minorHAnsi" w:cstheme="minorHAnsi"/>
          <w:b/>
        </w:rPr>
        <w:tab/>
        <w:t>G = Go/</w:t>
      </w:r>
      <w:proofErr w:type="spellStart"/>
      <w:r w:rsidRPr="000F5BD6">
        <w:rPr>
          <w:rFonts w:asciiTheme="minorHAnsi" w:hAnsiTheme="minorHAnsi" w:cstheme="minorHAnsi"/>
          <w:b/>
        </w:rPr>
        <w:t>Gn</w:t>
      </w:r>
      <w:proofErr w:type="spellEnd"/>
      <w:r w:rsidRPr="000F5BD6">
        <w:rPr>
          <w:rFonts w:asciiTheme="minorHAnsi" w:hAnsiTheme="minorHAnsi" w:cstheme="minorHAnsi"/>
          <w:b/>
        </w:rPr>
        <w:t xml:space="preserve"> x </w:t>
      </w:r>
      <w:r w:rsidR="00604F18" w:rsidRPr="000F5BD6">
        <w:rPr>
          <w:rFonts w:asciiTheme="minorHAnsi" w:hAnsiTheme="minorHAnsi" w:cstheme="minorHAnsi"/>
          <w:b/>
        </w:rPr>
        <w:t>1</w:t>
      </w:r>
      <w:r w:rsidR="00947078" w:rsidRPr="000F5BD6">
        <w:rPr>
          <w:rFonts w:asciiTheme="minorHAnsi" w:hAnsiTheme="minorHAnsi" w:cstheme="minorHAnsi"/>
          <w:b/>
        </w:rPr>
        <w:t>0 pkt</w:t>
      </w:r>
    </w:p>
    <w:p w14:paraId="539A0378" w14:textId="77777777" w:rsidR="00F1456B" w:rsidRPr="000F5BD6" w:rsidRDefault="00F1456B" w:rsidP="00947078">
      <w:pPr>
        <w:spacing w:line="252" w:lineRule="auto"/>
        <w:ind w:firstLine="708"/>
        <w:jc w:val="both"/>
        <w:rPr>
          <w:rFonts w:asciiTheme="minorHAnsi" w:hAnsiTheme="minorHAnsi" w:cstheme="minorHAnsi"/>
        </w:rPr>
      </w:pPr>
      <w:r w:rsidRPr="000F5BD6">
        <w:rPr>
          <w:rFonts w:asciiTheme="minorHAnsi" w:hAnsiTheme="minorHAnsi" w:cstheme="minorHAnsi"/>
        </w:rPr>
        <w:t>gdzie:</w:t>
      </w:r>
    </w:p>
    <w:p w14:paraId="5683EC95" w14:textId="77777777" w:rsidR="00F1456B" w:rsidRPr="000F5BD6" w:rsidRDefault="00F1456B" w:rsidP="00AA243A">
      <w:pPr>
        <w:spacing w:line="252" w:lineRule="auto"/>
        <w:jc w:val="both"/>
        <w:rPr>
          <w:rFonts w:asciiTheme="minorHAnsi" w:hAnsiTheme="minorHAnsi" w:cstheme="minorHAnsi"/>
        </w:rPr>
      </w:pPr>
      <w:r w:rsidRPr="000F5BD6">
        <w:rPr>
          <w:rFonts w:asciiTheme="minorHAnsi" w:hAnsiTheme="minorHAnsi" w:cstheme="minorHAnsi"/>
        </w:rPr>
        <w:tab/>
        <w:t xml:space="preserve">G </w:t>
      </w:r>
      <w:r w:rsidR="00947078" w:rsidRPr="000F5BD6">
        <w:rPr>
          <w:rFonts w:asciiTheme="minorHAnsi" w:hAnsiTheme="minorHAnsi" w:cstheme="minorHAnsi"/>
        </w:rPr>
        <w:t>–</w:t>
      </w:r>
      <w:r w:rsidRPr="000F5BD6">
        <w:rPr>
          <w:rFonts w:asciiTheme="minorHAnsi" w:hAnsiTheme="minorHAnsi" w:cstheme="minorHAnsi"/>
        </w:rPr>
        <w:t xml:space="preserve"> ilość punktów w kryterium okres gwarancji,</w:t>
      </w:r>
    </w:p>
    <w:p w14:paraId="1E17EFBD" w14:textId="77777777" w:rsidR="00F1456B" w:rsidRPr="000F5BD6" w:rsidRDefault="00F1456B" w:rsidP="00AA243A">
      <w:pPr>
        <w:spacing w:line="252" w:lineRule="auto"/>
        <w:jc w:val="both"/>
        <w:rPr>
          <w:rFonts w:asciiTheme="minorHAnsi" w:hAnsiTheme="minorHAnsi" w:cstheme="minorHAnsi"/>
        </w:rPr>
      </w:pPr>
      <w:r w:rsidRPr="000F5BD6">
        <w:rPr>
          <w:rFonts w:asciiTheme="minorHAnsi" w:hAnsiTheme="minorHAnsi" w:cstheme="minorHAnsi"/>
        </w:rPr>
        <w:tab/>
        <w:t xml:space="preserve">Go </w:t>
      </w:r>
      <w:r w:rsidR="00296032" w:rsidRPr="000F5BD6">
        <w:rPr>
          <w:rFonts w:asciiTheme="minorHAnsi" w:hAnsiTheme="minorHAnsi" w:cstheme="minorHAnsi"/>
        </w:rPr>
        <w:t>–</w:t>
      </w:r>
      <w:r w:rsidRPr="000F5BD6">
        <w:rPr>
          <w:rFonts w:asciiTheme="minorHAnsi" w:hAnsiTheme="minorHAnsi" w:cstheme="minorHAnsi"/>
        </w:rPr>
        <w:t xml:space="preserve"> okres gwarancji </w:t>
      </w:r>
      <w:r w:rsidR="00947078" w:rsidRPr="000F5BD6">
        <w:rPr>
          <w:rFonts w:asciiTheme="minorHAnsi" w:hAnsiTheme="minorHAnsi" w:cstheme="minorHAnsi"/>
        </w:rPr>
        <w:t>oferty</w:t>
      </w:r>
      <w:r w:rsidRPr="000F5BD6">
        <w:rPr>
          <w:rFonts w:asciiTheme="minorHAnsi" w:hAnsiTheme="minorHAnsi" w:cstheme="minorHAnsi"/>
        </w:rPr>
        <w:t xml:space="preserve"> ocenianej,</w:t>
      </w:r>
    </w:p>
    <w:p w14:paraId="1754F6CF" w14:textId="77777777" w:rsidR="00F1456B" w:rsidRPr="000F5BD6" w:rsidRDefault="00F1456B" w:rsidP="00AA243A">
      <w:pPr>
        <w:spacing w:line="252" w:lineRule="auto"/>
        <w:jc w:val="both"/>
        <w:rPr>
          <w:rFonts w:asciiTheme="minorHAnsi" w:hAnsiTheme="minorHAnsi" w:cstheme="minorHAnsi"/>
        </w:rPr>
      </w:pPr>
      <w:r w:rsidRPr="000F5BD6">
        <w:rPr>
          <w:rFonts w:asciiTheme="minorHAnsi" w:hAnsiTheme="minorHAnsi" w:cstheme="minorHAnsi"/>
        </w:rPr>
        <w:tab/>
      </w:r>
      <w:proofErr w:type="spellStart"/>
      <w:r w:rsidRPr="000F5BD6">
        <w:rPr>
          <w:rFonts w:asciiTheme="minorHAnsi" w:hAnsiTheme="minorHAnsi" w:cstheme="minorHAnsi"/>
        </w:rPr>
        <w:t>Gn</w:t>
      </w:r>
      <w:proofErr w:type="spellEnd"/>
      <w:r w:rsidRPr="000F5BD6">
        <w:rPr>
          <w:rFonts w:asciiTheme="minorHAnsi" w:hAnsiTheme="minorHAnsi" w:cstheme="minorHAnsi"/>
        </w:rPr>
        <w:t xml:space="preserve"> - najdłuższy zaoferowany okres gwarancji.</w:t>
      </w:r>
    </w:p>
    <w:p w14:paraId="318D322D" w14:textId="77777777" w:rsidR="00947078" w:rsidRPr="000F5BD6" w:rsidRDefault="00947078" w:rsidP="00AA243A">
      <w:pPr>
        <w:spacing w:line="252" w:lineRule="auto"/>
        <w:jc w:val="both"/>
        <w:rPr>
          <w:rFonts w:asciiTheme="minorHAnsi" w:hAnsiTheme="minorHAnsi" w:cstheme="minorHAnsi"/>
        </w:rPr>
      </w:pPr>
    </w:p>
    <w:p w14:paraId="10CAAD0F" w14:textId="4517A587" w:rsidR="00F1456B" w:rsidRPr="000F5BD6" w:rsidRDefault="00F1456B" w:rsidP="003610F8">
      <w:pPr>
        <w:numPr>
          <w:ilvl w:val="0"/>
          <w:numId w:val="10"/>
        </w:numPr>
        <w:tabs>
          <w:tab w:val="left" w:pos="426"/>
        </w:tabs>
        <w:spacing w:line="252" w:lineRule="auto"/>
        <w:ind w:left="426" w:hanging="426"/>
        <w:jc w:val="both"/>
        <w:rPr>
          <w:rFonts w:asciiTheme="minorHAnsi" w:eastAsia="Calibri" w:hAnsiTheme="minorHAnsi" w:cstheme="minorHAnsi"/>
          <w:bCs/>
        </w:rPr>
      </w:pPr>
      <w:r w:rsidRPr="000F5BD6">
        <w:rPr>
          <w:rFonts w:asciiTheme="minorHAnsi" w:eastAsia="Calibri" w:hAnsiTheme="minorHAnsi" w:cstheme="minorHAnsi"/>
        </w:rPr>
        <w:t xml:space="preserve">Wykonawca zobowiązany jest podać w ofercie </w:t>
      </w:r>
      <w:r w:rsidRPr="000F5BD6">
        <w:rPr>
          <w:rFonts w:asciiTheme="minorHAnsi" w:eastAsia="Calibri" w:hAnsiTheme="minorHAnsi" w:cstheme="minorHAnsi"/>
          <w:bCs/>
        </w:rPr>
        <w:t>proponowany okres gwarancji, określając go w miesiącach.</w:t>
      </w:r>
    </w:p>
    <w:p w14:paraId="4A5DE194" w14:textId="683F8956" w:rsidR="009F127A" w:rsidRPr="000F5BD6" w:rsidRDefault="00F1456B" w:rsidP="003610F8">
      <w:pPr>
        <w:numPr>
          <w:ilvl w:val="0"/>
          <w:numId w:val="10"/>
        </w:numPr>
        <w:tabs>
          <w:tab w:val="left" w:pos="426"/>
        </w:tabs>
        <w:spacing w:line="252" w:lineRule="auto"/>
        <w:ind w:left="426" w:hanging="426"/>
        <w:jc w:val="both"/>
        <w:rPr>
          <w:rFonts w:asciiTheme="minorHAnsi" w:eastAsia="Calibri" w:hAnsiTheme="minorHAnsi" w:cstheme="minorHAnsi"/>
          <w:bCs/>
        </w:rPr>
      </w:pPr>
      <w:r w:rsidRPr="000F5BD6">
        <w:rPr>
          <w:rFonts w:asciiTheme="minorHAnsi" w:hAnsiTheme="minorHAnsi" w:cstheme="minorHAnsi"/>
        </w:rPr>
        <w:t xml:space="preserve">Minimalna długość okresu gwarancji na przedmiot zamówienia, wymagana przez zamawiającego, nie może być krótsza niż </w:t>
      </w:r>
      <w:r w:rsidR="00B2612B">
        <w:rPr>
          <w:rFonts w:asciiTheme="minorHAnsi" w:hAnsiTheme="minorHAnsi" w:cstheme="minorHAnsi"/>
        </w:rPr>
        <w:t>36</w:t>
      </w:r>
      <w:r w:rsidR="009F127A" w:rsidRPr="000F5BD6">
        <w:rPr>
          <w:rFonts w:asciiTheme="minorHAnsi" w:hAnsiTheme="minorHAnsi" w:cstheme="minorHAnsi"/>
        </w:rPr>
        <w:t xml:space="preserve"> mie</w:t>
      </w:r>
      <w:r w:rsidR="00AE40D6" w:rsidRPr="000F5BD6">
        <w:rPr>
          <w:rFonts w:asciiTheme="minorHAnsi" w:hAnsiTheme="minorHAnsi" w:cstheme="minorHAnsi"/>
        </w:rPr>
        <w:t>sięcy</w:t>
      </w:r>
      <w:r w:rsidR="009F127A" w:rsidRPr="000F5BD6">
        <w:rPr>
          <w:rFonts w:asciiTheme="minorHAnsi" w:hAnsiTheme="minorHAnsi" w:cstheme="minorHAnsi"/>
        </w:rPr>
        <w:t>,</w:t>
      </w:r>
      <w:r w:rsidR="009F127A" w:rsidRPr="000F5BD6">
        <w:rPr>
          <w:rFonts w:asciiTheme="minorHAnsi" w:hAnsiTheme="minorHAnsi" w:cstheme="minorHAnsi"/>
          <w:bCs/>
        </w:rPr>
        <w:t xml:space="preserve"> od dnia podpisania p</w:t>
      </w:r>
      <w:r w:rsidR="00951C8E">
        <w:rPr>
          <w:rFonts w:asciiTheme="minorHAnsi" w:hAnsiTheme="minorHAnsi" w:cstheme="minorHAnsi"/>
          <w:bCs/>
        </w:rPr>
        <w:t>rotokołu końcowego odbioru dostaw</w:t>
      </w:r>
      <w:r w:rsidR="009F127A" w:rsidRPr="000F5BD6">
        <w:rPr>
          <w:rFonts w:asciiTheme="minorHAnsi" w:hAnsiTheme="minorHAnsi" w:cstheme="minorHAnsi"/>
          <w:bCs/>
        </w:rPr>
        <w:t>.</w:t>
      </w:r>
    </w:p>
    <w:p w14:paraId="0EA3CF66" w14:textId="41A40D17" w:rsidR="00F1456B" w:rsidRPr="000F5BD6" w:rsidRDefault="00F1456B" w:rsidP="003610F8">
      <w:pPr>
        <w:numPr>
          <w:ilvl w:val="0"/>
          <w:numId w:val="10"/>
        </w:numPr>
        <w:tabs>
          <w:tab w:val="left" w:pos="426"/>
        </w:tabs>
        <w:spacing w:line="252" w:lineRule="auto"/>
        <w:ind w:left="426" w:hanging="426"/>
        <w:jc w:val="both"/>
        <w:rPr>
          <w:rFonts w:asciiTheme="minorHAnsi" w:eastAsia="Calibri" w:hAnsiTheme="minorHAnsi" w:cstheme="minorHAnsi"/>
          <w:bCs/>
        </w:rPr>
      </w:pPr>
      <w:r w:rsidRPr="000F5BD6">
        <w:rPr>
          <w:rFonts w:asciiTheme="minorHAnsi" w:eastAsia="Calibri" w:hAnsiTheme="minorHAnsi" w:cstheme="minorHAnsi"/>
          <w:bCs/>
        </w:rPr>
        <w:t xml:space="preserve">Podanie przez wykonawcę krótszego okresu gwarancji niż </w:t>
      </w:r>
      <w:r w:rsidR="00B2612B">
        <w:rPr>
          <w:rFonts w:asciiTheme="minorHAnsi" w:eastAsia="Calibri" w:hAnsiTheme="minorHAnsi" w:cstheme="minorHAnsi"/>
          <w:bCs/>
        </w:rPr>
        <w:t>36</w:t>
      </w:r>
      <w:r w:rsidR="002B64A4" w:rsidRPr="000F5BD6">
        <w:rPr>
          <w:rFonts w:asciiTheme="minorHAnsi" w:eastAsia="Calibri" w:hAnsiTheme="minorHAnsi" w:cstheme="minorHAnsi"/>
          <w:bCs/>
        </w:rPr>
        <w:t xml:space="preserve"> miesi</w:t>
      </w:r>
      <w:r w:rsidR="00AE40D6" w:rsidRPr="000F5BD6">
        <w:rPr>
          <w:rFonts w:asciiTheme="minorHAnsi" w:eastAsia="Calibri" w:hAnsiTheme="minorHAnsi" w:cstheme="minorHAnsi"/>
          <w:bCs/>
        </w:rPr>
        <w:t>ęcy</w:t>
      </w:r>
      <w:r w:rsidRPr="000F5BD6">
        <w:rPr>
          <w:rFonts w:asciiTheme="minorHAnsi" w:eastAsia="Calibri" w:hAnsiTheme="minorHAnsi" w:cstheme="minorHAnsi"/>
          <w:bCs/>
        </w:rPr>
        <w:t xml:space="preserve"> skutkować będzie odrzuceniem oferty.</w:t>
      </w:r>
    </w:p>
    <w:p w14:paraId="3D582D5C" w14:textId="77777777" w:rsidR="00F1456B" w:rsidRPr="000F5BD6" w:rsidRDefault="00F1456B" w:rsidP="003610F8">
      <w:pPr>
        <w:numPr>
          <w:ilvl w:val="0"/>
          <w:numId w:val="10"/>
        </w:numPr>
        <w:tabs>
          <w:tab w:val="left" w:pos="426"/>
        </w:tabs>
        <w:spacing w:line="252" w:lineRule="auto"/>
        <w:ind w:left="426" w:hanging="426"/>
        <w:jc w:val="both"/>
        <w:rPr>
          <w:rFonts w:asciiTheme="minorHAnsi" w:eastAsia="Calibri" w:hAnsiTheme="minorHAnsi" w:cstheme="minorHAnsi"/>
          <w:bCs/>
        </w:rPr>
      </w:pPr>
      <w:r w:rsidRPr="000F5BD6">
        <w:rPr>
          <w:rFonts w:asciiTheme="minorHAnsi" w:eastAsia="Calibri" w:hAnsiTheme="minorHAnsi" w:cstheme="minorHAnsi"/>
          <w:bCs/>
        </w:rPr>
        <w:t>W przypadku braku podania w ofercie jakiegokolwiek proponowanego okresu gwarancji, zamawiający uzna, że wykonawca zapewnia minimalną długość okresu gwarancji wymaganą przez zamawiającego.</w:t>
      </w:r>
    </w:p>
    <w:p w14:paraId="7AD0E9D3" w14:textId="5474BBB1" w:rsidR="00BA3F91" w:rsidRPr="000F5BD6" w:rsidRDefault="00F1456B" w:rsidP="003610F8">
      <w:pPr>
        <w:numPr>
          <w:ilvl w:val="0"/>
          <w:numId w:val="10"/>
        </w:numPr>
        <w:tabs>
          <w:tab w:val="left" w:pos="426"/>
        </w:tabs>
        <w:spacing w:line="252" w:lineRule="auto"/>
        <w:ind w:left="426" w:hanging="426"/>
        <w:jc w:val="both"/>
        <w:rPr>
          <w:rFonts w:asciiTheme="minorHAnsi" w:eastAsia="Calibri" w:hAnsiTheme="minorHAnsi" w:cstheme="minorHAnsi"/>
          <w:bCs/>
        </w:rPr>
      </w:pPr>
      <w:r w:rsidRPr="000F5BD6">
        <w:rPr>
          <w:rFonts w:asciiTheme="minorHAnsi" w:eastAsia="Calibri" w:hAnsiTheme="minorHAnsi" w:cstheme="minorHAnsi"/>
          <w:bCs/>
        </w:rPr>
        <w:t>Jeżeli wykonawca zaoferuje okres gwarancji przekraczający</w:t>
      </w:r>
      <w:r w:rsidR="002B64A4" w:rsidRPr="000F5BD6">
        <w:rPr>
          <w:rFonts w:asciiTheme="minorHAnsi" w:eastAsia="Calibri" w:hAnsiTheme="minorHAnsi" w:cstheme="minorHAnsi"/>
          <w:bCs/>
        </w:rPr>
        <w:t xml:space="preserve"> </w:t>
      </w:r>
      <w:r w:rsidR="00AE40D6" w:rsidRPr="000F5BD6">
        <w:rPr>
          <w:rFonts w:asciiTheme="minorHAnsi" w:eastAsia="Calibri" w:hAnsiTheme="minorHAnsi" w:cstheme="minorHAnsi"/>
          <w:bCs/>
        </w:rPr>
        <w:t>60</w:t>
      </w:r>
      <w:r w:rsidRPr="000F5BD6">
        <w:rPr>
          <w:rFonts w:asciiTheme="minorHAnsi" w:eastAsia="Calibri" w:hAnsiTheme="minorHAnsi" w:cstheme="minorHAnsi"/>
          <w:bCs/>
        </w:rPr>
        <w:t xml:space="preserve"> miesi</w:t>
      </w:r>
      <w:r w:rsidR="009F127A" w:rsidRPr="000F5BD6">
        <w:rPr>
          <w:rFonts w:asciiTheme="minorHAnsi" w:eastAsia="Calibri" w:hAnsiTheme="minorHAnsi" w:cstheme="minorHAnsi"/>
          <w:bCs/>
        </w:rPr>
        <w:t>ę</w:t>
      </w:r>
      <w:r w:rsidRPr="000F5BD6">
        <w:rPr>
          <w:rFonts w:asciiTheme="minorHAnsi" w:eastAsia="Calibri" w:hAnsiTheme="minorHAnsi" w:cstheme="minorHAnsi"/>
          <w:bCs/>
        </w:rPr>
        <w:t>c</w:t>
      </w:r>
      <w:r w:rsidR="009F127A" w:rsidRPr="000F5BD6">
        <w:rPr>
          <w:rFonts w:asciiTheme="minorHAnsi" w:eastAsia="Calibri" w:hAnsiTheme="minorHAnsi" w:cstheme="minorHAnsi"/>
          <w:bCs/>
        </w:rPr>
        <w:t>y</w:t>
      </w:r>
      <w:r w:rsidRPr="000F5BD6">
        <w:rPr>
          <w:rFonts w:asciiTheme="minorHAnsi" w:eastAsia="Calibri" w:hAnsiTheme="minorHAnsi" w:cstheme="minorHAnsi"/>
          <w:bCs/>
        </w:rPr>
        <w:t xml:space="preserve"> zamawiający do oceny ofert przyjmie okres </w:t>
      </w:r>
      <w:r w:rsidR="00AE40D6" w:rsidRPr="000F5BD6">
        <w:rPr>
          <w:rFonts w:asciiTheme="minorHAnsi" w:eastAsia="Calibri" w:hAnsiTheme="minorHAnsi" w:cstheme="minorHAnsi"/>
          <w:bCs/>
        </w:rPr>
        <w:t>60</w:t>
      </w:r>
      <w:r w:rsidRPr="000F5BD6">
        <w:rPr>
          <w:rFonts w:asciiTheme="minorHAnsi" w:eastAsia="Calibri" w:hAnsiTheme="minorHAnsi" w:cstheme="minorHAnsi"/>
          <w:bCs/>
        </w:rPr>
        <w:t xml:space="preserve"> miesięcy.</w:t>
      </w:r>
    </w:p>
    <w:p w14:paraId="1D515270" w14:textId="2891A663" w:rsidR="00AE40D6" w:rsidRPr="000B70C7" w:rsidRDefault="002248B2" w:rsidP="003610F8">
      <w:pPr>
        <w:numPr>
          <w:ilvl w:val="0"/>
          <w:numId w:val="10"/>
        </w:numPr>
        <w:tabs>
          <w:tab w:val="left" w:pos="426"/>
        </w:tabs>
        <w:spacing w:line="252" w:lineRule="auto"/>
        <w:ind w:left="426" w:hanging="426"/>
        <w:jc w:val="both"/>
        <w:rPr>
          <w:rFonts w:asciiTheme="minorHAnsi" w:eastAsia="Calibri" w:hAnsiTheme="minorHAnsi" w:cstheme="minorHAnsi"/>
          <w:bCs/>
        </w:rPr>
      </w:pPr>
      <w:r>
        <w:rPr>
          <w:rFonts w:asciiTheme="minorHAnsi" w:eastAsia="Calibri" w:hAnsiTheme="minorHAnsi" w:cstheme="minorHAnsi"/>
          <w:bCs/>
        </w:rPr>
        <w:t xml:space="preserve">Okres rękojmi jest równy okresowi gwarancji. </w:t>
      </w:r>
    </w:p>
    <w:p w14:paraId="3BA747D4" w14:textId="77777777" w:rsidR="00BA3F91" w:rsidRPr="000B70C7" w:rsidRDefault="00BA3F91" w:rsidP="003610F8">
      <w:pPr>
        <w:pStyle w:val="Style1"/>
        <w:numPr>
          <w:ilvl w:val="0"/>
          <w:numId w:val="9"/>
        </w:numPr>
        <w:spacing w:line="252" w:lineRule="auto"/>
        <w:ind w:left="284" w:hanging="284"/>
        <w:contextualSpacing/>
        <w:jc w:val="both"/>
        <w:rPr>
          <w:rFonts w:asciiTheme="minorHAnsi" w:hAnsiTheme="minorHAnsi" w:cstheme="minorHAnsi"/>
          <w:bCs/>
        </w:rPr>
      </w:pPr>
      <w:r w:rsidRPr="000B70C7">
        <w:rPr>
          <w:rFonts w:asciiTheme="minorHAnsi" w:hAnsiTheme="minorHAnsi" w:cstheme="minorHAnsi"/>
          <w:bCs/>
        </w:rPr>
        <w:t>Oceną ofert będzie suma punktów uzyskana za w</w:t>
      </w:r>
      <w:r w:rsidR="008B11E8" w:rsidRPr="000B70C7">
        <w:rPr>
          <w:rFonts w:asciiTheme="minorHAnsi" w:hAnsiTheme="minorHAnsi" w:cstheme="minorHAnsi"/>
          <w:bCs/>
        </w:rPr>
        <w:t>s</w:t>
      </w:r>
      <w:r w:rsidRPr="000B70C7">
        <w:rPr>
          <w:rFonts w:asciiTheme="minorHAnsi" w:hAnsiTheme="minorHAnsi" w:cstheme="minorHAnsi"/>
          <w:bCs/>
        </w:rPr>
        <w:t>zystkie kryteria.</w:t>
      </w:r>
    </w:p>
    <w:p w14:paraId="1B7B5361" w14:textId="77777777" w:rsidR="00BA3F91" w:rsidRPr="000B70C7" w:rsidRDefault="00C07F95" w:rsidP="003610F8">
      <w:pPr>
        <w:pStyle w:val="Style1"/>
        <w:numPr>
          <w:ilvl w:val="0"/>
          <w:numId w:val="9"/>
        </w:numPr>
        <w:spacing w:line="252" w:lineRule="auto"/>
        <w:ind w:left="284" w:hanging="284"/>
        <w:contextualSpacing/>
        <w:jc w:val="both"/>
        <w:rPr>
          <w:rFonts w:asciiTheme="minorHAnsi" w:hAnsiTheme="minorHAnsi" w:cstheme="minorHAnsi"/>
          <w:bCs/>
        </w:rPr>
      </w:pPr>
      <w:r w:rsidRPr="000B70C7">
        <w:rPr>
          <w:rFonts w:asciiTheme="minorHAnsi" w:hAnsiTheme="minorHAnsi" w:cstheme="minorHAnsi"/>
          <w:bCs/>
        </w:rPr>
        <w:t>Uzyskana z wyliczenia ilość punktów zostanie ostatecznie ustalona z dokładnością do drugiego miejsca po przecinku z zachowaniem zasady zaokrągleń matematycznych.</w:t>
      </w:r>
    </w:p>
    <w:p w14:paraId="653A6F07" w14:textId="77777777" w:rsidR="00766A3F" w:rsidRPr="000B70C7" w:rsidRDefault="00766A3F" w:rsidP="003610F8">
      <w:pPr>
        <w:pStyle w:val="Style1"/>
        <w:numPr>
          <w:ilvl w:val="0"/>
          <w:numId w:val="9"/>
        </w:numPr>
        <w:spacing w:line="252" w:lineRule="auto"/>
        <w:ind w:left="284" w:hanging="284"/>
        <w:contextualSpacing/>
        <w:jc w:val="both"/>
        <w:rPr>
          <w:rFonts w:asciiTheme="minorHAnsi" w:hAnsiTheme="minorHAnsi" w:cstheme="minorHAnsi"/>
          <w:bCs/>
        </w:rPr>
      </w:pPr>
      <w:r w:rsidRPr="000B70C7">
        <w:rPr>
          <w:rFonts w:asciiTheme="minorHAnsi" w:eastAsia="Calibri" w:hAnsiTheme="minorHAnsi" w:cstheme="minorHAnsi"/>
        </w:rPr>
        <w:t>Zamawiający wybierze jako najkorzystniejszą ofertę, która uzyska łącznie największą ilość punktów.</w:t>
      </w:r>
    </w:p>
    <w:p w14:paraId="0DC241A1" w14:textId="77777777" w:rsidR="003008F1" w:rsidRPr="000B70C7" w:rsidRDefault="003008F1" w:rsidP="003008F1">
      <w:pPr>
        <w:pStyle w:val="Style1"/>
        <w:spacing w:line="252" w:lineRule="auto"/>
        <w:ind w:left="284"/>
        <w:contextualSpacing/>
        <w:jc w:val="both"/>
        <w:rPr>
          <w:rFonts w:asciiTheme="minorHAnsi" w:hAnsiTheme="minorHAnsi" w:cstheme="minorHAnsi"/>
          <w:bCs/>
        </w:rPr>
      </w:pPr>
    </w:p>
    <w:p w14:paraId="269E32B6" w14:textId="77777777" w:rsidR="0050296A" w:rsidRDefault="0050296A" w:rsidP="003610F8">
      <w:pPr>
        <w:numPr>
          <w:ilvl w:val="0"/>
          <w:numId w:val="26"/>
        </w:numPr>
        <w:spacing w:line="252" w:lineRule="auto"/>
        <w:ind w:left="426" w:hanging="426"/>
        <w:jc w:val="both"/>
        <w:rPr>
          <w:rFonts w:asciiTheme="minorHAnsi" w:hAnsiTheme="minorHAnsi" w:cstheme="minorHAnsi"/>
          <w:b/>
          <w:bCs/>
        </w:rPr>
      </w:pPr>
      <w:r>
        <w:rPr>
          <w:rFonts w:asciiTheme="minorHAnsi" w:hAnsiTheme="minorHAnsi" w:cstheme="minorHAnsi"/>
          <w:b/>
          <w:bCs/>
        </w:rPr>
        <w:t xml:space="preserve"> PROWADZENIE PROCEDURY Z NEGOCJACJAMI</w:t>
      </w:r>
    </w:p>
    <w:p w14:paraId="6256F762" w14:textId="1436BB3F" w:rsidR="0050296A" w:rsidRPr="0050296A" w:rsidRDefault="0050296A" w:rsidP="003610F8">
      <w:pPr>
        <w:pStyle w:val="Akapitzlist"/>
        <w:numPr>
          <w:ilvl w:val="0"/>
          <w:numId w:val="29"/>
        </w:numPr>
        <w:spacing w:line="252" w:lineRule="auto"/>
        <w:ind w:left="426"/>
        <w:jc w:val="both"/>
        <w:rPr>
          <w:rFonts w:asciiTheme="minorHAnsi" w:hAnsiTheme="minorHAnsi" w:cstheme="minorHAnsi"/>
          <w:bCs/>
          <w:sz w:val="24"/>
        </w:rPr>
      </w:pPr>
      <w:r w:rsidRPr="0050296A">
        <w:rPr>
          <w:rFonts w:asciiTheme="minorHAnsi" w:hAnsiTheme="minorHAnsi" w:cstheme="minorHAnsi"/>
          <w:bCs/>
          <w:sz w:val="24"/>
        </w:rPr>
        <w:t xml:space="preserve">W przypadku podjęcia przez Zamawiającego decyzji o prowadzeniu negocjacji, Zamawiający skorzysta z uprawnienia, o jakim stanowi art. 288 ust. 1 Ustawy. Jeżeli w odpowiedzi na ogłoszenie o zamówieniu oferty złoży więcej niż 3 wykonawców, których oferty nie podlegają odrzuceniu, do negocjacji zostaną zaproszeni 3 wykonawcy, których oferty złożone w odpowiedzi na ogłoszenie zostały najwyżej ocenione zgodnie z kryteriami oceny ofert określonymi w </w:t>
      </w:r>
      <w:r w:rsidR="00B00A7E">
        <w:rPr>
          <w:rFonts w:asciiTheme="minorHAnsi" w:hAnsiTheme="minorHAnsi" w:cstheme="minorHAnsi"/>
          <w:bCs/>
          <w:sz w:val="24"/>
        </w:rPr>
        <w:t>rozdziale XIII</w:t>
      </w:r>
      <w:r w:rsidRPr="0050296A">
        <w:rPr>
          <w:rFonts w:asciiTheme="minorHAnsi" w:hAnsiTheme="minorHAnsi" w:cstheme="minorHAnsi"/>
          <w:bCs/>
          <w:sz w:val="24"/>
        </w:rPr>
        <w:t xml:space="preserve"> SWZ.</w:t>
      </w:r>
    </w:p>
    <w:p w14:paraId="3D5D4830" w14:textId="12BA1A2F" w:rsidR="0050296A" w:rsidRPr="0050296A" w:rsidRDefault="0050296A" w:rsidP="003610F8">
      <w:pPr>
        <w:pStyle w:val="Akapitzlist"/>
        <w:numPr>
          <w:ilvl w:val="0"/>
          <w:numId w:val="29"/>
        </w:numPr>
        <w:spacing w:line="252" w:lineRule="auto"/>
        <w:ind w:left="426"/>
        <w:jc w:val="both"/>
        <w:rPr>
          <w:rFonts w:asciiTheme="minorHAnsi" w:hAnsiTheme="minorHAnsi" w:cstheme="minorHAnsi"/>
          <w:bCs/>
          <w:sz w:val="24"/>
        </w:rPr>
      </w:pPr>
      <w:r w:rsidRPr="0050296A">
        <w:rPr>
          <w:rFonts w:asciiTheme="minorHAnsi" w:hAnsiTheme="minorHAnsi" w:cstheme="minorHAnsi"/>
          <w:bCs/>
          <w:sz w:val="24"/>
        </w:rPr>
        <w:t>W przypadku podjęcia decyzji o prowadzeniu negocjacji w pierwszym kroku zamawiający poinformuje równocześnie wszystkich wykonawców, którzy złożyli oferty, o wykonawcach:</w:t>
      </w:r>
    </w:p>
    <w:p w14:paraId="3EA72E42" w14:textId="41C43509" w:rsidR="0050296A" w:rsidRPr="0050296A" w:rsidRDefault="0050296A" w:rsidP="003610F8">
      <w:pPr>
        <w:pStyle w:val="Akapitzlist"/>
        <w:numPr>
          <w:ilvl w:val="1"/>
          <w:numId w:val="30"/>
        </w:numPr>
        <w:spacing w:line="252" w:lineRule="auto"/>
        <w:ind w:left="993"/>
        <w:jc w:val="both"/>
        <w:rPr>
          <w:rFonts w:asciiTheme="minorHAnsi" w:hAnsiTheme="minorHAnsi" w:cstheme="minorHAnsi"/>
          <w:bCs/>
          <w:sz w:val="24"/>
        </w:rPr>
      </w:pPr>
      <w:r w:rsidRPr="0050296A">
        <w:rPr>
          <w:rFonts w:asciiTheme="minorHAnsi" w:hAnsiTheme="minorHAnsi" w:cstheme="minorHAnsi"/>
          <w:bCs/>
          <w:sz w:val="24"/>
        </w:rPr>
        <w:t>których oferty nie zostały odrzucone, oraz punktacji przyznanej ofertom w każdym kryterium oceny ofert i łącznej punktacji,</w:t>
      </w:r>
    </w:p>
    <w:p w14:paraId="2EA66522" w14:textId="7ABE7D55" w:rsidR="0050296A" w:rsidRPr="0050296A" w:rsidRDefault="0050296A" w:rsidP="003610F8">
      <w:pPr>
        <w:pStyle w:val="Akapitzlist"/>
        <w:numPr>
          <w:ilvl w:val="1"/>
          <w:numId w:val="30"/>
        </w:numPr>
        <w:spacing w:line="252" w:lineRule="auto"/>
        <w:ind w:left="993"/>
        <w:jc w:val="both"/>
        <w:rPr>
          <w:rFonts w:asciiTheme="minorHAnsi" w:hAnsiTheme="minorHAnsi" w:cstheme="minorHAnsi"/>
          <w:bCs/>
          <w:sz w:val="24"/>
        </w:rPr>
      </w:pPr>
      <w:r w:rsidRPr="0050296A">
        <w:rPr>
          <w:rFonts w:asciiTheme="minorHAnsi" w:hAnsiTheme="minorHAnsi" w:cstheme="minorHAnsi"/>
          <w:bCs/>
          <w:sz w:val="24"/>
        </w:rPr>
        <w:t>których oferty zostały odrzucone,</w:t>
      </w:r>
    </w:p>
    <w:p w14:paraId="408283F2" w14:textId="7C81EA87" w:rsidR="0050296A" w:rsidRPr="0050296A" w:rsidRDefault="0050296A" w:rsidP="003610F8">
      <w:pPr>
        <w:pStyle w:val="Akapitzlist"/>
        <w:numPr>
          <w:ilvl w:val="1"/>
          <w:numId w:val="30"/>
        </w:numPr>
        <w:spacing w:line="252" w:lineRule="auto"/>
        <w:ind w:left="993"/>
        <w:jc w:val="both"/>
        <w:rPr>
          <w:rFonts w:asciiTheme="minorHAnsi" w:hAnsiTheme="minorHAnsi" w:cstheme="minorHAnsi"/>
          <w:bCs/>
          <w:sz w:val="24"/>
        </w:rPr>
      </w:pPr>
      <w:r w:rsidRPr="0050296A">
        <w:rPr>
          <w:rFonts w:asciiTheme="minorHAnsi" w:hAnsiTheme="minorHAnsi" w:cstheme="minorHAnsi"/>
          <w:bCs/>
          <w:sz w:val="24"/>
        </w:rPr>
        <w:t>którzy nie zostali zakwalifikowani do negocjacji, oraz punktacji przyznanej ich ofertom w każdym kryterium oceny ofert i łącznej punktacji</w:t>
      </w:r>
      <w:r w:rsidRPr="0050296A">
        <w:rPr>
          <w:rFonts w:asciiTheme="minorHAnsi" w:hAnsiTheme="minorHAnsi" w:cstheme="minorHAnsi"/>
          <w:bCs/>
          <w:sz w:val="24"/>
        </w:rPr>
        <w:tab/>
      </w:r>
    </w:p>
    <w:p w14:paraId="6A0CB666" w14:textId="45EF060D" w:rsidR="0050296A" w:rsidRPr="0050296A" w:rsidRDefault="00B00A7E" w:rsidP="00B00A7E">
      <w:pPr>
        <w:pStyle w:val="Akapitzlist"/>
        <w:spacing w:line="252" w:lineRule="auto"/>
        <w:ind w:left="426"/>
        <w:jc w:val="both"/>
        <w:rPr>
          <w:rFonts w:asciiTheme="minorHAnsi" w:hAnsiTheme="minorHAnsi" w:cstheme="minorHAnsi"/>
          <w:bCs/>
          <w:sz w:val="24"/>
        </w:rPr>
      </w:pPr>
      <w:r>
        <w:rPr>
          <w:rFonts w:asciiTheme="minorHAnsi" w:hAnsiTheme="minorHAnsi" w:cstheme="minorHAnsi"/>
          <w:bCs/>
          <w:sz w:val="24"/>
        </w:rPr>
        <w:t xml:space="preserve">   -</w:t>
      </w:r>
      <w:r w:rsidR="0050296A" w:rsidRPr="0050296A">
        <w:rPr>
          <w:rFonts w:asciiTheme="minorHAnsi" w:hAnsiTheme="minorHAnsi" w:cstheme="minorHAnsi"/>
          <w:bCs/>
          <w:sz w:val="24"/>
        </w:rPr>
        <w:t>podając uzasadnienie faktyczne i prawne.</w:t>
      </w:r>
    </w:p>
    <w:p w14:paraId="04BE5EF2" w14:textId="7DC7FD68" w:rsidR="0050296A" w:rsidRPr="0050296A" w:rsidRDefault="0050296A" w:rsidP="003610F8">
      <w:pPr>
        <w:pStyle w:val="Akapitzlist"/>
        <w:numPr>
          <w:ilvl w:val="0"/>
          <w:numId w:val="29"/>
        </w:numPr>
        <w:spacing w:line="252" w:lineRule="auto"/>
        <w:ind w:left="426"/>
        <w:jc w:val="both"/>
        <w:rPr>
          <w:rFonts w:asciiTheme="minorHAnsi" w:hAnsiTheme="minorHAnsi" w:cstheme="minorHAnsi"/>
          <w:bCs/>
          <w:sz w:val="24"/>
        </w:rPr>
      </w:pPr>
      <w:r w:rsidRPr="0050296A">
        <w:rPr>
          <w:rFonts w:asciiTheme="minorHAnsi" w:hAnsiTheme="minorHAnsi" w:cstheme="minorHAnsi"/>
          <w:bCs/>
          <w:sz w:val="24"/>
        </w:rPr>
        <w:t>Zamawiający w zaproszeniu do negocjacji wskaże miejsce, termin i sposób prowadzenia negocjacji oraz kryteria oceny ofert, w ramach których będą prowadzone negocjacje w celu ulepszenia treści ofert.</w:t>
      </w:r>
    </w:p>
    <w:p w14:paraId="164D0F02" w14:textId="7C517311" w:rsidR="0050296A" w:rsidRPr="0050296A" w:rsidRDefault="0050296A" w:rsidP="003610F8">
      <w:pPr>
        <w:pStyle w:val="Akapitzlist"/>
        <w:numPr>
          <w:ilvl w:val="0"/>
          <w:numId w:val="29"/>
        </w:numPr>
        <w:spacing w:line="252" w:lineRule="auto"/>
        <w:ind w:left="426"/>
        <w:jc w:val="both"/>
        <w:rPr>
          <w:rFonts w:asciiTheme="minorHAnsi" w:hAnsiTheme="minorHAnsi" w:cstheme="minorHAnsi"/>
          <w:bCs/>
          <w:sz w:val="24"/>
        </w:rPr>
      </w:pPr>
      <w:r w:rsidRPr="0050296A">
        <w:rPr>
          <w:rFonts w:asciiTheme="minorHAnsi" w:hAnsiTheme="minorHAnsi" w:cstheme="minorHAnsi"/>
          <w:bCs/>
          <w:sz w:val="24"/>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25456FD5" w14:textId="5BB84FC8" w:rsidR="0050296A" w:rsidRPr="0050296A" w:rsidRDefault="0050296A" w:rsidP="003610F8">
      <w:pPr>
        <w:pStyle w:val="Akapitzlist"/>
        <w:numPr>
          <w:ilvl w:val="0"/>
          <w:numId w:val="29"/>
        </w:numPr>
        <w:spacing w:line="252" w:lineRule="auto"/>
        <w:ind w:left="426"/>
        <w:jc w:val="both"/>
        <w:rPr>
          <w:rFonts w:asciiTheme="minorHAnsi" w:hAnsiTheme="minorHAnsi" w:cstheme="minorHAnsi"/>
          <w:bCs/>
          <w:sz w:val="24"/>
        </w:rPr>
      </w:pPr>
      <w:r w:rsidRPr="0050296A">
        <w:rPr>
          <w:rFonts w:asciiTheme="minorHAnsi" w:hAnsiTheme="minorHAnsi" w:cstheme="minorHAnsi"/>
          <w:bCs/>
          <w:sz w:val="24"/>
        </w:rPr>
        <w:t>Po zakończeniu negocjacji z wszystkimi wykonawcami, zamawiający informuje o tym fakcie uczestników negocjacji oraz zaprasza ich do składania ofert dodatkowych.</w:t>
      </w:r>
    </w:p>
    <w:p w14:paraId="73E00961" w14:textId="48D98831" w:rsidR="0050296A" w:rsidRPr="0050296A" w:rsidRDefault="0050296A" w:rsidP="003610F8">
      <w:pPr>
        <w:pStyle w:val="Akapitzlist"/>
        <w:numPr>
          <w:ilvl w:val="0"/>
          <w:numId w:val="29"/>
        </w:numPr>
        <w:spacing w:line="252" w:lineRule="auto"/>
        <w:ind w:left="426"/>
        <w:jc w:val="both"/>
        <w:rPr>
          <w:rFonts w:asciiTheme="minorHAnsi" w:hAnsiTheme="minorHAnsi" w:cstheme="minorHAnsi"/>
          <w:bCs/>
          <w:sz w:val="24"/>
        </w:rPr>
      </w:pPr>
      <w:r w:rsidRPr="0050296A">
        <w:rPr>
          <w:rFonts w:asciiTheme="minorHAnsi" w:hAnsiTheme="minorHAnsi" w:cstheme="minorHAnsi"/>
          <w:bCs/>
          <w:sz w:val="24"/>
        </w:rPr>
        <w:t>Zaproszenie do złożenia ofert dodatkowych będzie zawierać co najmniej:</w:t>
      </w:r>
    </w:p>
    <w:p w14:paraId="74D4C79F" w14:textId="43F64AA6" w:rsidR="0050296A" w:rsidRPr="0050296A" w:rsidRDefault="0050296A" w:rsidP="003610F8">
      <w:pPr>
        <w:pStyle w:val="Akapitzlist"/>
        <w:numPr>
          <w:ilvl w:val="1"/>
          <w:numId w:val="31"/>
        </w:numPr>
        <w:spacing w:line="252" w:lineRule="auto"/>
        <w:ind w:left="851"/>
        <w:jc w:val="both"/>
        <w:rPr>
          <w:rFonts w:asciiTheme="minorHAnsi" w:hAnsiTheme="minorHAnsi" w:cstheme="minorHAnsi"/>
          <w:bCs/>
          <w:sz w:val="24"/>
        </w:rPr>
      </w:pPr>
      <w:r w:rsidRPr="0050296A">
        <w:rPr>
          <w:rFonts w:asciiTheme="minorHAnsi" w:hAnsiTheme="minorHAnsi" w:cstheme="minorHAnsi"/>
          <w:bCs/>
          <w:sz w:val="24"/>
        </w:rPr>
        <w:t>nazwę oraz adres zamawiającego, numer telefonu, adres poczty elektronicznej oraz strony internetowej prowadzonego postępowania;</w:t>
      </w:r>
    </w:p>
    <w:p w14:paraId="21FB027E" w14:textId="16CDB1A5" w:rsidR="0050296A" w:rsidRPr="0050296A" w:rsidRDefault="0050296A" w:rsidP="003610F8">
      <w:pPr>
        <w:pStyle w:val="Akapitzlist"/>
        <w:numPr>
          <w:ilvl w:val="1"/>
          <w:numId w:val="31"/>
        </w:numPr>
        <w:spacing w:line="252" w:lineRule="auto"/>
        <w:ind w:left="851"/>
        <w:jc w:val="both"/>
        <w:rPr>
          <w:rFonts w:asciiTheme="minorHAnsi" w:hAnsiTheme="minorHAnsi" w:cstheme="minorHAnsi"/>
          <w:bCs/>
          <w:sz w:val="24"/>
        </w:rPr>
      </w:pPr>
      <w:r w:rsidRPr="0050296A">
        <w:rPr>
          <w:rFonts w:asciiTheme="minorHAnsi" w:hAnsiTheme="minorHAnsi" w:cstheme="minorHAnsi"/>
          <w:bCs/>
          <w:sz w:val="24"/>
        </w:rPr>
        <w:t>sposób i termin składania ofert dodatkowych oraz język lub języki, w jakich muszą one być sporządzone, oraz termin otwarcia tych ofert.</w:t>
      </w:r>
    </w:p>
    <w:p w14:paraId="359B6C9F" w14:textId="47523FE5" w:rsidR="0050296A" w:rsidRPr="0050296A" w:rsidRDefault="0050296A" w:rsidP="003610F8">
      <w:pPr>
        <w:pStyle w:val="Akapitzlist"/>
        <w:numPr>
          <w:ilvl w:val="0"/>
          <w:numId w:val="29"/>
        </w:numPr>
        <w:spacing w:line="252" w:lineRule="auto"/>
        <w:ind w:left="426"/>
        <w:jc w:val="both"/>
        <w:rPr>
          <w:rFonts w:asciiTheme="minorHAnsi" w:hAnsiTheme="minorHAnsi" w:cstheme="minorHAnsi"/>
          <w:bCs/>
          <w:sz w:val="24"/>
        </w:rPr>
      </w:pPr>
      <w:r w:rsidRPr="0050296A">
        <w:rPr>
          <w:rFonts w:asciiTheme="minorHAnsi" w:hAnsiTheme="minorHAnsi" w:cstheme="minorHAnsi"/>
          <w:bCs/>
          <w:sz w:val="24"/>
        </w:rPr>
        <w:t xml:space="preserve">Wykonawca może złożyć ofertę dodatkową, która zawiera nowe propozycje w zakresie treści oferty podlegających ocenie w ramach kryteriów oceny ofert wskazanych przez zamawiającego w zaproszeniu do negocjacji. </w:t>
      </w:r>
    </w:p>
    <w:p w14:paraId="26A2E93A" w14:textId="396A1C6B" w:rsidR="0050296A" w:rsidRPr="0050296A" w:rsidRDefault="0050296A" w:rsidP="003610F8">
      <w:pPr>
        <w:pStyle w:val="Akapitzlist"/>
        <w:numPr>
          <w:ilvl w:val="0"/>
          <w:numId w:val="29"/>
        </w:numPr>
        <w:spacing w:line="252" w:lineRule="auto"/>
        <w:ind w:left="426"/>
        <w:jc w:val="both"/>
        <w:rPr>
          <w:rFonts w:asciiTheme="minorHAnsi" w:hAnsiTheme="minorHAnsi" w:cstheme="minorHAnsi"/>
          <w:bCs/>
          <w:sz w:val="24"/>
        </w:rPr>
      </w:pPr>
      <w:r w:rsidRPr="0050296A">
        <w:rPr>
          <w:rFonts w:asciiTheme="minorHAnsi" w:hAnsiTheme="minorHAnsi" w:cstheme="minorHAnsi"/>
          <w:bCs/>
          <w:sz w:val="24"/>
        </w:rPr>
        <w:t xml:space="preserve">Oferta dodatkowa nie może być mniej korzystna w żadnym z kryteriów oceny ofert wskazanych w zaproszeniu do negocjacji niż oferta złożona w odpowiedzi na ogłoszenie o zamówieniu. </w:t>
      </w:r>
    </w:p>
    <w:p w14:paraId="52DA2B43" w14:textId="36D101C0" w:rsidR="0050296A" w:rsidRPr="0050296A" w:rsidRDefault="0050296A" w:rsidP="003610F8">
      <w:pPr>
        <w:pStyle w:val="Akapitzlist"/>
        <w:numPr>
          <w:ilvl w:val="0"/>
          <w:numId w:val="29"/>
        </w:numPr>
        <w:spacing w:line="252" w:lineRule="auto"/>
        <w:ind w:left="426"/>
        <w:jc w:val="both"/>
        <w:rPr>
          <w:rFonts w:asciiTheme="minorHAnsi" w:hAnsiTheme="minorHAnsi" w:cstheme="minorHAnsi"/>
          <w:bCs/>
          <w:sz w:val="24"/>
        </w:rPr>
      </w:pPr>
      <w:r w:rsidRPr="0050296A">
        <w:rPr>
          <w:rFonts w:asciiTheme="minorHAnsi" w:hAnsiTheme="minorHAnsi" w:cstheme="minorHAnsi"/>
          <w:bCs/>
          <w:sz w:val="24"/>
        </w:rPr>
        <w:t xml:space="preserve">Oferta przestaje wiązać wykonawcę w zakresie, w jakim złoży on ofertę dodatkową zawierającą korzystniejsze propozycje w ramach każdego z kryteriów oceny ofert wskazanych w zaproszeniu do negocjacji. </w:t>
      </w:r>
    </w:p>
    <w:p w14:paraId="63F6CED2" w14:textId="0B3CE42A" w:rsidR="0050296A" w:rsidRPr="0050296A" w:rsidRDefault="0050296A" w:rsidP="003610F8">
      <w:pPr>
        <w:pStyle w:val="Akapitzlist"/>
        <w:numPr>
          <w:ilvl w:val="0"/>
          <w:numId w:val="29"/>
        </w:numPr>
        <w:spacing w:line="252" w:lineRule="auto"/>
        <w:ind w:left="426"/>
        <w:jc w:val="both"/>
        <w:rPr>
          <w:rFonts w:asciiTheme="minorHAnsi" w:hAnsiTheme="minorHAnsi" w:cstheme="minorHAnsi"/>
          <w:bCs/>
          <w:sz w:val="24"/>
        </w:rPr>
      </w:pPr>
      <w:r w:rsidRPr="0050296A">
        <w:rPr>
          <w:rFonts w:asciiTheme="minorHAnsi" w:hAnsiTheme="minorHAnsi" w:cstheme="minorHAnsi"/>
          <w:bCs/>
          <w:sz w:val="24"/>
        </w:rPr>
        <w:t xml:space="preserve">Oferta dodatkowa, która jest mniej korzystna w którymkolwiek z kryteriów oceny ofert wskazanych w zaproszeniu do negocjacji niż oferta złożona w odpowiedzi na ogłoszenie o zamówieniu, podlega odrzuceniu </w:t>
      </w:r>
    </w:p>
    <w:p w14:paraId="0F4C8A99" w14:textId="77777777" w:rsidR="0050296A" w:rsidRDefault="0050296A" w:rsidP="0050296A">
      <w:pPr>
        <w:spacing w:line="252" w:lineRule="auto"/>
        <w:ind w:left="426"/>
        <w:jc w:val="both"/>
        <w:rPr>
          <w:rFonts w:asciiTheme="minorHAnsi" w:hAnsiTheme="minorHAnsi" w:cstheme="minorHAnsi"/>
          <w:b/>
          <w:bCs/>
        </w:rPr>
      </w:pPr>
    </w:p>
    <w:p w14:paraId="705C680C" w14:textId="77777777" w:rsidR="00F1456B" w:rsidRPr="000B70C7" w:rsidRDefault="005B5679" w:rsidP="003610F8">
      <w:pPr>
        <w:numPr>
          <w:ilvl w:val="0"/>
          <w:numId w:val="26"/>
        </w:numPr>
        <w:spacing w:line="252" w:lineRule="auto"/>
        <w:ind w:left="426" w:hanging="426"/>
        <w:jc w:val="both"/>
        <w:rPr>
          <w:rFonts w:asciiTheme="minorHAnsi" w:hAnsiTheme="minorHAnsi" w:cstheme="minorHAnsi"/>
          <w:b/>
          <w:bCs/>
        </w:rPr>
      </w:pPr>
      <w:r w:rsidRPr="000B70C7">
        <w:rPr>
          <w:rFonts w:asciiTheme="minorHAnsi" w:hAnsiTheme="minorHAnsi" w:cstheme="minorHAnsi"/>
          <w:b/>
          <w:bCs/>
        </w:rPr>
        <w:t>INFORMACJE O FORMALNOŚCIACH, JAKIE POWINNY ZOSTAĆ DOPEŁNIONE PO WYBORZE OFERTY, W CELU ZAWARCIA UMOWY W SPRAWIE ZAMÓWIENIA PUBLICZNEGO</w:t>
      </w:r>
    </w:p>
    <w:p w14:paraId="241074CB" w14:textId="77777777" w:rsidR="0007790F" w:rsidRPr="000B70C7" w:rsidRDefault="007526C3" w:rsidP="003610F8">
      <w:pPr>
        <w:widowControl w:val="0"/>
        <w:numPr>
          <w:ilvl w:val="0"/>
          <w:numId w:val="22"/>
        </w:numPr>
        <w:tabs>
          <w:tab w:val="left" w:pos="284"/>
        </w:tabs>
        <w:suppressAutoHyphens/>
        <w:spacing w:line="252" w:lineRule="auto"/>
        <w:ind w:left="284" w:hanging="284"/>
        <w:jc w:val="both"/>
        <w:rPr>
          <w:rFonts w:asciiTheme="minorHAnsi" w:eastAsia="Lucida Sans Unicode" w:hAnsiTheme="minorHAnsi" w:cstheme="minorHAnsi"/>
          <w:lang w:eastAsia="en-US"/>
        </w:rPr>
      </w:pPr>
      <w:r w:rsidRPr="000B70C7">
        <w:rPr>
          <w:rFonts w:asciiTheme="minorHAnsi" w:eastAsia="Lucida Sans Unicode" w:hAnsiTheme="minorHAnsi" w:cstheme="minorHAnsi"/>
          <w:lang w:eastAsia="en-US"/>
        </w:rPr>
        <w:t>Wykonawca w miejscu i terminie wyznaczonym przez Zamawiającego zobowiązany jest zgłosić się w celu zawarcia umowy</w:t>
      </w:r>
      <w:r w:rsidRPr="000B70C7">
        <w:rPr>
          <w:rFonts w:asciiTheme="minorHAnsi" w:eastAsia="Lucida Sans Unicode" w:hAnsiTheme="minorHAnsi" w:cstheme="minorHAnsi"/>
          <w:bCs/>
          <w:lang w:eastAsia="en-US"/>
        </w:rPr>
        <w:t>.</w:t>
      </w:r>
    </w:p>
    <w:p w14:paraId="265D60E5" w14:textId="77777777" w:rsidR="0007790F" w:rsidRPr="000B70C7" w:rsidRDefault="0007790F" w:rsidP="003610F8">
      <w:pPr>
        <w:widowControl w:val="0"/>
        <w:numPr>
          <w:ilvl w:val="0"/>
          <w:numId w:val="22"/>
        </w:numPr>
        <w:tabs>
          <w:tab w:val="left" w:pos="284"/>
        </w:tabs>
        <w:suppressAutoHyphens/>
        <w:spacing w:line="252" w:lineRule="auto"/>
        <w:ind w:left="284" w:hanging="284"/>
        <w:jc w:val="both"/>
        <w:rPr>
          <w:rFonts w:asciiTheme="minorHAnsi" w:eastAsia="Lucida Sans Unicode" w:hAnsiTheme="minorHAnsi" w:cstheme="minorHAnsi"/>
          <w:lang w:eastAsia="en-US"/>
        </w:rPr>
      </w:pPr>
      <w:r w:rsidRPr="000B70C7">
        <w:rPr>
          <w:rFonts w:asciiTheme="minorHAnsi" w:eastAsia="Lucida Sans Unicode" w:hAnsiTheme="minorHAnsi" w:cstheme="minorHAnsi"/>
        </w:rPr>
        <w:t>Zamawiający może wyrazić zgodę na podpisanie umowy drogą korespondencyjną.</w:t>
      </w:r>
    </w:p>
    <w:p w14:paraId="29223655" w14:textId="77777777" w:rsidR="007526C3" w:rsidRPr="000B70C7" w:rsidRDefault="007526C3" w:rsidP="003610F8">
      <w:pPr>
        <w:pStyle w:val="Style1"/>
        <w:widowControl/>
        <w:numPr>
          <w:ilvl w:val="0"/>
          <w:numId w:val="22"/>
        </w:numPr>
        <w:spacing w:line="252" w:lineRule="auto"/>
        <w:ind w:left="284" w:hanging="284"/>
        <w:contextualSpacing/>
        <w:jc w:val="both"/>
        <w:rPr>
          <w:rFonts w:asciiTheme="minorHAnsi" w:hAnsiTheme="minorHAnsi" w:cstheme="minorHAnsi"/>
          <w:bCs/>
        </w:rPr>
      </w:pPr>
      <w:r w:rsidRPr="000B70C7">
        <w:rPr>
          <w:rFonts w:asciiTheme="minorHAnsi" w:hAnsiTheme="minorHAnsi" w:cstheme="minorHAnsi"/>
          <w:bCs/>
        </w:rPr>
        <w:t>Wykonawca, którego oferta zostanie uznana za najkorzystniejszą, będzie zobowiązany przed podpisaniem umowy do złożenia oświadczenia o zatrudnieniu na podstawie stosunku pracy</w:t>
      </w:r>
      <w:r w:rsidR="003D34A3" w:rsidRPr="000B70C7">
        <w:rPr>
          <w:rFonts w:asciiTheme="minorHAnsi" w:hAnsiTheme="minorHAnsi" w:cstheme="minorHAnsi"/>
          <w:bCs/>
        </w:rPr>
        <w:t>.</w:t>
      </w:r>
    </w:p>
    <w:p w14:paraId="208B2403" w14:textId="77777777" w:rsidR="00EA03E0" w:rsidRPr="000B70C7" w:rsidRDefault="00EA03E0" w:rsidP="003610F8">
      <w:pPr>
        <w:widowControl w:val="0"/>
        <w:numPr>
          <w:ilvl w:val="0"/>
          <w:numId w:val="22"/>
        </w:numPr>
        <w:tabs>
          <w:tab w:val="left" w:pos="284"/>
        </w:tabs>
        <w:suppressAutoHyphens/>
        <w:spacing w:line="252" w:lineRule="auto"/>
        <w:ind w:left="284" w:hanging="284"/>
        <w:jc w:val="both"/>
        <w:rPr>
          <w:rFonts w:asciiTheme="minorHAnsi" w:eastAsia="Lucida Sans Unicode" w:hAnsiTheme="minorHAnsi" w:cstheme="minorHAnsi"/>
        </w:rPr>
      </w:pPr>
      <w:r w:rsidRPr="000B70C7">
        <w:rPr>
          <w:rFonts w:asciiTheme="minorHAnsi" w:eastAsia="Lucida Sans Unicode" w:hAnsiTheme="minorHAnsi" w:cstheme="minorHAnsi"/>
        </w:rPr>
        <w:t>W przypadku wykonawców wspólnie ubiegających się o udzielenie zamówienia, jeżeli ich oferta zostanie wybrana, zamawiający żąda dostarczenia kopii umowy regulującej współpracę tych wykonawców przed zawarciem umowy.</w:t>
      </w:r>
    </w:p>
    <w:p w14:paraId="14F1455C" w14:textId="77777777" w:rsidR="00F1456B" w:rsidRPr="000B70C7" w:rsidRDefault="00F1456B" w:rsidP="00AA243A">
      <w:pPr>
        <w:widowControl w:val="0"/>
        <w:tabs>
          <w:tab w:val="left" w:pos="426"/>
        </w:tabs>
        <w:suppressAutoHyphens/>
        <w:spacing w:line="252" w:lineRule="auto"/>
        <w:jc w:val="both"/>
        <w:rPr>
          <w:rFonts w:asciiTheme="minorHAnsi" w:eastAsia="Lucida Sans Unicode" w:hAnsiTheme="minorHAnsi" w:cstheme="minorHAnsi"/>
          <w:b/>
          <w:lang w:eastAsia="en-US"/>
        </w:rPr>
      </w:pPr>
    </w:p>
    <w:p w14:paraId="06FE8BBA" w14:textId="77777777" w:rsidR="00F1456B" w:rsidRPr="000B70C7" w:rsidRDefault="009110C5" w:rsidP="003610F8">
      <w:pPr>
        <w:widowControl w:val="0"/>
        <w:numPr>
          <w:ilvl w:val="0"/>
          <w:numId w:val="26"/>
        </w:numPr>
        <w:tabs>
          <w:tab w:val="left" w:pos="426"/>
        </w:tabs>
        <w:suppressAutoHyphens/>
        <w:spacing w:line="252" w:lineRule="auto"/>
        <w:ind w:left="426" w:hanging="426"/>
        <w:jc w:val="both"/>
        <w:rPr>
          <w:rFonts w:asciiTheme="minorHAnsi" w:eastAsia="Lucida Sans Unicode" w:hAnsiTheme="minorHAnsi" w:cstheme="minorHAnsi"/>
          <w:b/>
          <w:lang w:eastAsia="en-US"/>
        </w:rPr>
      </w:pPr>
      <w:r w:rsidRPr="000B70C7">
        <w:rPr>
          <w:rFonts w:asciiTheme="minorHAnsi" w:eastAsia="Lucida Sans Unicode" w:hAnsiTheme="minorHAnsi" w:cstheme="minorHAnsi"/>
          <w:b/>
          <w:lang w:eastAsia="en-US"/>
        </w:rPr>
        <w:t>WYMAGANIA DOTYCZĄCE ZABEZPIECZENIA NALEŻYTEGO WYKONANIA UMOWY, ZWANEGO DALEJ „ZABEZPIECZENIEM”</w:t>
      </w:r>
    </w:p>
    <w:p w14:paraId="6E4325F9" w14:textId="70363380" w:rsidR="008F061B" w:rsidRPr="00F37B4C" w:rsidRDefault="00F1456B" w:rsidP="00F37B4C">
      <w:pPr>
        <w:widowControl w:val="0"/>
        <w:tabs>
          <w:tab w:val="left" w:pos="284"/>
        </w:tabs>
        <w:suppressAutoHyphens/>
        <w:spacing w:line="252" w:lineRule="auto"/>
        <w:jc w:val="both"/>
        <w:rPr>
          <w:rFonts w:asciiTheme="minorHAnsi" w:eastAsia="Lucida Sans Unicode" w:hAnsiTheme="minorHAnsi" w:cstheme="minorHAnsi"/>
          <w:lang w:eastAsia="en-US"/>
        </w:rPr>
      </w:pPr>
      <w:r w:rsidRPr="00F37B4C">
        <w:rPr>
          <w:rFonts w:asciiTheme="minorHAnsi" w:eastAsia="Lucida Sans Unicode" w:hAnsiTheme="minorHAnsi" w:cstheme="minorHAnsi"/>
          <w:lang w:eastAsia="en-US"/>
        </w:rPr>
        <w:t xml:space="preserve">Zamawiający </w:t>
      </w:r>
      <w:r w:rsidR="00F37B4C" w:rsidRPr="00F37B4C">
        <w:rPr>
          <w:rFonts w:asciiTheme="minorHAnsi" w:eastAsia="Lucida Sans Unicode" w:hAnsiTheme="minorHAnsi" w:cstheme="minorHAnsi"/>
          <w:lang w:eastAsia="en-US"/>
        </w:rPr>
        <w:t>nie żąda</w:t>
      </w:r>
      <w:r w:rsidRPr="00F37B4C">
        <w:rPr>
          <w:rFonts w:asciiTheme="minorHAnsi" w:eastAsia="Lucida Sans Unicode" w:hAnsiTheme="minorHAnsi" w:cstheme="minorHAnsi"/>
          <w:lang w:eastAsia="en-US"/>
        </w:rPr>
        <w:t xml:space="preserve"> </w:t>
      </w:r>
      <w:r w:rsidR="00F37B4C" w:rsidRPr="00F37B4C">
        <w:rPr>
          <w:rFonts w:asciiTheme="minorHAnsi" w:eastAsia="Lucida Sans Unicode" w:hAnsiTheme="minorHAnsi" w:cstheme="minorHAnsi"/>
          <w:lang w:eastAsia="en-US"/>
        </w:rPr>
        <w:t xml:space="preserve">od wykonawcy zabezpieczenia należytego wykonania umowy. </w:t>
      </w:r>
    </w:p>
    <w:p w14:paraId="68260431" w14:textId="77777777" w:rsidR="00F1456B" w:rsidRPr="000B70C7" w:rsidRDefault="00F1456B" w:rsidP="00AA243A">
      <w:pPr>
        <w:widowControl w:val="0"/>
        <w:tabs>
          <w:tab w:val="left" w:pos="284"/>
        </w:tabs>
        <w:suppressAutoHyphens/>
        <w:spacing w:line="252" w:lineRule="auto"/>
        <w:jc w:val="both"/>
        <w:rPr>
          <w:rFonts w:asciiTheme="minorHAnsi" w:eastAsia="Lucida Sans Unicode" w:hAnsiTheme="minorHAnsi" w:cstheme="minorHAnsi"/>
          <w:lang w:eastAsia="en-US"/>
        </w:rPr>
      </w:pPr>
    </w:p>
    <w:p w14:paraId="157BBAFF" w14:textId="77777777" w:rsidR="00F1456B" w:rsidRPr="000B70C7" w:rsidRDefault="0077562B" w:rsidP="003610F8">
      <w:pPr>
        <w:widowControl w:val="0"/>
        <w:numPr>
          <w:ilvl w:val="0"/>
          <w:numId w:val="26"/>
        </w:numPr>
        <w:tabs>
          <w:tab w:val="left" w:pos="426"/>
        </w:tabs>
        <w:suppressAutoHyphens/>
        <w:spacing w:line="252" w:lineRule="auto"/>
        <w:ind w:left="426" w:hanging="426"/>
        <w:jc w:val="both"/>
        <w:rPr>
          <w:rFonts w:asciiTheme="minorHAnsi" w:eastAsia="Lucida Sans Unicode" w:hAnsiTheme="minorHAnsi" w:cstheme="minorHAnsi"/>
          <w:b/>
          <w:lang w:eastAsia="en-US"/>
        </w:rPr>
      </w:pPr>
      <w:r w:rsidRPr="000B70C7">
        <w:rPr>
          <w:rFonts w:asciiTheme="minorHAnsi" w:eastAsia="Lucida Sans Unicode" w:hAnsiTheme="minorHAnsi" w:cstheme="minorHAnsi"/>
          <w:b/>
          <w:lang w:eastAsia="en-US"/>
        </w:rPr>
        <w:t>ZMIANY UMOWY</w:t>
      </w:r>
    </w:p>
    <w:p w14:paraId="46C19164" w14:textId="54A14E43" w:rsidR="00F1456B" w:rsidRPr="000B70C7" w:rsidRDefault="00F1456B" w:rsidP="00AA243A">
      <w:pPr>
        <w:widowControl w:val="0"/>
        <w:suppressAutoHyphens/>
        <w:autoSpaceDE w:val="0"/>
        <w:autoSpaceDN w:val="0"/>
        <w:adjustRightInd w:val="0"/>
        <w:spacing w:line="252" w:lineRule="auto"/>
        <w:jc w:val="both"/>
        <w:rPr>
          <w:rFonts w:asciiTheme="minorHAnsi" w:eastAsia="Lucida Sans Unicode" w:hAnsiTheme="minorHAnsi" w:cstheme="minorHAnsi"/>
          <w:lang w:eastAsia="en-US"/>
        </w:rPr>
      </w:pPr>
      <w:r w:rsidRPr="003610F8">
        <w:rPr>
          <w:rFonts w:asciiTheme="minorHAnsi" w:eastAsia="Lucida Sans Unicode" w:hAnsiTheme="minorHAnsi" w:cstheme="minorHAnsi"/>
          <w:lang w:eastAsia="en-US"/>
        </w:rPr>
        <w:t>Zamawiający przewiduje możliwość następujących zmian postanowień zawartej umowy</w:t>
      </w:r>
      <w:r w:rsidR="003D0A3D" w:rsidRPr="003610F8">
        <w:rPr>
          <w:rFonts w:asciiTheme="minorHAnsi" w:eastAsia="Lucida Sans Unicode" w:hAnsiTheme="minorHAnsi" w:cstheme="minorHAnsi"/>
          <w:lang w:eastAsia="en-US"/>
        </w:rPr>
        <w:t xml:space="preserve"> </w:t>
      </w:r>
      <w:r w:rsidRPr="003610F8">
        <w:rPr>
          <w:rFonts w:asciiTheme="minorHAnsi" w:eastAsia="Lucida Sans Unicode" w:hAnsiTheme="minorHAnsi" w:cstheme="minorHAnsi"/>
          <w:lang w:eastAsia="en-US"/>
        </w:rPr>
        <w:t xml:space="preserve">w stosunku do treści oferty, na podstawie której dokonano wyboru wykonawcy. Przewidywane zmiany zostały określone </w:t>
      </w:r>
      <w:r w:rsidR="00931763" w:rsidRPr="003610F8">
        <w:rPr>
          <w:rFonts w:asciiTheme="minorHAnsi" w:eastAsia="Lucida Sans Unicode" w:hAnsiTheme="minorHAnsi" w:cstheme="minorHAnsi"/>
          <w:lang w:eastAsia="en-US"/>
        </w:rPr>
        <w:t xml:space="preserve">w </w:t>
      </w:r>
      <w:r w:rsidR="00931763" w:rsidRPr="00C86758">
        <w:rPr>
          <w:rFonts w:asciiTheme="minorHAnsi" w:eastAsia="Lucida Sans Unicode" w:hAnsiTheme="minorHAnsi" w:cstheme="minorHAnsi"/>
          <w:lang w:eastAsia="en-US"/>
        </w:rPr>
        <w:t>§ 14</w:t>
      </w:r>
      <w:r w:rsidR="008169FF" w:rsidRPr="00C86758">
        <w:rPr>
          <w:rFonts w:asciiTheme="minorHAnsi" w:eastAsia="Lucida Sans Unicode" w:hAnsiTheme="minorHAnsi" w:cstheme="minorHAnsi"/>
          <w:lang w:eastAsia="en-US"/>
        </w:rPr>
        <w:t xml:space="preserve"> </w:t>
      </w:r>
      <w:r w:rsidRPr="00C86758">
        <w:rPr>
          <w:rFonts w:asciiTheme="minorHAnsi" w:eastAsia="Lucida Sans Unicode" w:hAnsiTheme="minorHAnsi" w:cstheme="minorHAnsi"/>
          <w:lang w:eastAsia="en-US"/>
        </w:rPr>
        <w:t>projektu</w:t>
      </w:r>
      <w:r w:rsidRPr="003610F8">
        <w:rPr>
          <w:rFonts w:asciiTheme="minorHAnsi" w:eastAsia="Lucida Sans Unicode" w:hAnsiTheme="minorHAnsi" w:cstheme="minorHAnsi"/>
          <w:lang w:eastAsia="en-US"/>
        </w:rPr>
        <w:t xml:space="preserve"> umowy.</w:t>
      </w:r>
    </w:p>
    <w:p w14:paraId="0AF3917B" w14:textId="77777777" w:rsidR="000543DA" w:rsidRPr="000B70C7" w:rsidRDefault="000543DA" w:rsidP="00AA243A">
      <w:pPr>
        <w:widowControl w:val="0"/>
        <w:tabs>
          <w:tab w:val="left" w:pos="284"/>
        </w:tabs>
        <w:suppressAutoHyphens/>
        <w:autoSpaceDE w:val="0"/>
        <w:autoSpaceDN w:val="0"/>
        <w:adjustRightInd w:val="0"/>
        <w:spacing w:line="252" w:lineRule="auto"/>
        <w:jc w:val="both"/>
        <w:rPr>
          <w:rFonts w:asciiTheme="minorHAnsi" w:eastAsia="Lucida Sans Unicode" w:hAnsiTheme="minorHAnsi" w:cstheme="minorHAnsi"/>
          <w:lang w:eastAsia="en-US"/>
        </w:rPr>
      </w:pPr>
    </w:p>
    <w:p w14:paraId="3D20E198" w14:textId="77777777" w:rsidR="00F1456B" w:rsidRPr="000B70C7" w:rsidRDefault="008556EA" w:rsidP="003610F8">
      <w:pPr>
        <w:numPr>
          <w:ilvl w:val="0"/>
          <w:numId w:val="26"/>
        </w:numPr>
        <w:tabs>
          <w:tab w:val="left" w:pos="567"/>
        </w:tabs>
        <w:spacing w:line="252" w:lineRule="auto"/>
        <w:ind w:left="567" w:hanging="567"/>
        <w:jc w:val="both"/>
        <w:rPr>
          <w:rFonts w:asciiTheme="minorHAnsi" w:hAnsiTheme="minorHAnsi" w:cstheme="minorHAnsi"/>
          <w:b/>
        </w:rPr>
      </w:pPr>
      <w:r w:rsidRPr="000B70C7">
        <w:rPr>
          <w:rFonts w:asciiTheme="minorHAnsi" w:hAnsiTheme="minorHAnsi" w:cstheme="minorHAnsi"/>
          <w:b/>
        </w:rPr>
        <w:t>POZOSTAŁE INFORMACJE</w:t>
      </w:r>
    </w:p>
    <w:p w14:paraId="61C93A2B" w14:textId="06E228DF" w:rsidR="008556EA" w:rsidRPr="000B70C7" w:rsidRDefault="00F1456B" w:rsidP="003610F8">
      <w:pPr>
        <w:numPr>
          <w:ilvl w:val="0"/>
          <w:numId w:val="13"/>
        </w:numPr>
        <w:tabs>
          <w:tab w:val="left" w:pos="284"/>
        </w:tabs>
        <w:spacing w:line="252" w:lineRule="auto"/>
        <w:ind w:left="284" w:hanging="284"/>
        <w:jc w:val="both"/>
        <w:rPr>
          <w:rFonts w:asciiTheme="minorHAnsi" w:hAnsiTheme="minorHAnsi" w:cstheme="minorHAnsi"/>
        </w:rPr>
      </w:pPr>
      <w:r w:rsidRPr="000B70C7">
        <w:rPr>
          <w:rFonts w:asciiTheme="minorHAnsi" w:hAnsiTheme="minorHAnsi" w:cstheme="minorHAnsi"/>
        </w:rPr>
        <w:t xml:space="preserve">W przypadku zamówień, które mają być wykonane w miejscu podlegającym bezpośredniemu nadzorowi zamawiającego, </w:t>
      </w:r>
      <w:r w:rsidRPr="000B70C7">
        <w:rPr>
          <w:rFonts w:asciiTheme="minorHAnsi" w:hAnsiTheme="minorHAnsi" w:cstheme="minorHAnsi"/>
          <w:u w:val="single"/>
        </w:rPr>
        <w:t>zamawiający żąda, aby przed przystąpieniem do wykonania zamówienia wykonawca podał nazwy, dane kontaktowe oraz przedstawicieli podwykonawców zaangażowanych w takie roboty budowlane lub usługi, jeżeli są już znani.</w:t>
      </w:r>
      <w:r w:rsidRPr="000B70C7">
        <w:rPr>
          <w:rFonts w:asciiTheme="minorHAnsi" w:hAnsiTheme="minorHAnsi" w:cstheme="minorHAnsi"/>
        </w:rPr>
        <w:t xml:space="preserve"> Wykonawca zawiadamia zamawiającego o wszelkich zmianach w odniesieniu do informacji, o których mowa</w:t>
      </w:r>
      <w:r w:rsidR="005C0A27" w:rsidRPr="000B70C7">
        <w:rPr>
          <w:rFonts w:asciiTheme="minorHAnsi" w:hAnsiTheme="minorHAnsi" w:cstheme="minorHAnsi"/>
        </w:rPr>
        <w:t xml:space="preserve"> </w:t>
      </w:r>
      <w:r w:rsidRPr="000B70C7">
        <w:rPr>
          <w:rFonts w:asciiTheme="minorHAnsi" w:hAnsiTheme="minorHAnsi" w:cstheme="minorHAnsi"/>
        </w:rPr>
        <w:t>w zdaniu pierwszym, w trakcie realizacji zamówienia, a także przekazuje wymagane informacje na temat nowych podwykonawców, którym w późniejszym okresie zamierza powierzyć realizację zamówienia.</w:t>
      </w:r>
    </w:p>
    <w:p w14:paraId="63FF1BE5" w14:textId="77777777" w:rsidR="003610F8" w:rsidRPr="003610F8" w:rsidRDefault="003610F8" w:rsidP="003610F8">
      <w:pPr>
        <w:pStyle w:val="Akapitzlist"/>
        <w:numPr>
          <w:ilvl w:val="0"/>
          <w:numId w:val="13"/>
        </w:numPr>
        <w:ind w:left="284"/>
        <w:jc w:val="both"/>
        <w:rPr>
          <w:rFonts w:ascii="Calibri" w:hAnsi="Calibri" w:cs="Calibri"/>
          <w:sz w:val="24"/>
          <w:szCs w:val="24"/>
        </w:rPr>
      </w:pPr>
      <w:r w:rsidRPr="003610F8">
        <w:rPr>
          <w:rFonts w:ascii="Calibri" w:hAnsi="Calibri" w:cs="Calibri"/>
          <w:sz w:val="24"/>
          <w:szCs w:val="24"/>
        </w:rPr>
        <w:t>Przy podjęciu decyzji o niedokonywaniu podziału zamówienia na części zamawiający kierował się następującymi powodami: wartość zamówienia jest mniejsza niż progi unijne, wartość zamówienia nie przekracza możliwości jego wykonania przez średnich lub małych wykonawców, potrzeba skoordynowania działań różnych wykonawców realizujących poszczególne części zamówienia mogłaby poważnie zagrozić właściwemu wykonaniu zamówienia, wielkość i zakres zamówienia dostosowane są do sektorów MŚP oraz do wykonania zamówienia zaangażowanych powinno być nie więcej niż kilkunastu pracowników.</w:t>
      </w:r>
    </w:p>
    <w:p w14:paraId="4047DCC7" w14:textId="66F01700" w:rsidR="00953425" w:rsidRPr="00E117AE" w:rsidRDefault="00953425" w:rsidP="003610F8">
      <w:pPr>
        <w:numPr>
          <w:ilvl w:val="0"/>
          <w:numId w:val="13"/>
        </w:numPr>
        <w:tabs>
          <w:tab w:val="left" w:pos="284"/>
        </w:tabs>
        <w:spacing w:line="252" w:lineRule="auto"/>
        <w:ind w:left="284" w:hanging="284"/>
        <w:jc w:val="both"/>
        <w:rPr>
          <w:rFonts w:ascii="Calibri" w:hAnsi="Calibri" w:cs="Calibri"/>
        </w:rPr>
      </w:pPr>
      <w:r w:rsidRPr="00E117AE">
        <w:rPr>
          <w:rFonts w:ascii="Calibri" w:hAnsi="Calibri" w:cs="Calibri"/>
        </w:rPr>
        <w:t xml:space="preserve">Zamawiający określił w opisie przedmiotu zamówienia, wymagania jakościowe odnoszące się do co najmniej głównych elementów składających się na przedmiot zamówienia. </w:t>
      </w:r>
    </w:p>
    <w:p w14:paraId="3CF28EAF" w14:textId="77777777" w:rsidR="00B67F23" w:rsidRPr="00F37B4C" w:rsidRDefault="00953425" w:rsidP="003610F8">
      <w:pPr>
        <w:numPr>
          <w:ilvl w:val="0"/>
          <w:numId w:val="13"/>
        </w:numPr>
        <w:tabs>
          <w:tab w:val="left" w:pos="284"/>
        </w:tabs>
        <w:spacing w:line="252" w:lineRule="auto"/>
        <w:ind w:left="426"/>
        <w:jc w:val="both"/>
        <w:rPr>
          <w:rFonts w:ascii="Calibri" w:hAnsi="Calibri" w:cs="Calibri"/>
        </w:rPr>
      </w:pPr>
      <w:r w:rsidRPr="00F37B4C">
        <w:rPr>
          <w:rFonts w:ascii="Calibri" w:hAnsi="Calibri" w:cs="Calibri"/>
        </w:rPr>
        <w:t xml:space="preserve">Zamawiający określił w opisie przedmiotu zamówienia parametry jakościowe, w szczególności: </w:t>
      </w:r>
    </w:p>
    <w:p w14:paraId="709520BC" w14:textId="5957B36A" w:rsidR="00F37B4C" w:rsidRPr="00DC352E" w:rsidRDefault="00DC352E" w:rsidP="003610F8">
      <w:pPr>
        <w:pStyle w:val="Akapitzlist"/>
        <w:numPr>
          <w:ilvl w:val="1"/>
          <w:numId w:val="18"/>
        </w:numPr>
        <w:tabs>
          <w:tab w:val="clear" w:pos="1077"/>
          <w:tab w:val="left" w:pos="284"/>
          <w:tab w:val="num" w:pos="851"/>
        </w:tabs>
        <w:spacing w:line="252" w:lineRule="auto"/>
        <w:ind w:hanging="312"/>
        <w:jc w:val="both"/>
        <w:rPr>
          <w:rFonts w:asciiTheme="minorHAnsi" w:hAnsiTheme="minorHAnsi" w:cstheme="minorHAnsi"/>
          <w:sz w:val="24"/>
        </w:rPr>
      </w:pPr>
      <w:r w:rsidRPr="00DC352E">
        <w:rPr>
          <w:rFonts w:asciiTheme="minorHAnsi" w:hAnsiTheme="minorHAnsi" w:cstheme="minorHAnsi"/>
          <w:sz w:val="24"/>
        </w:rPr>
        <w:t>W z</w:t>
      </w:r>
      <w:r w:rsidR="00F6518F" w:rsidRPr="00DC352E">
        <w:rPr>
          <w:rFonts w:asciiTheme="minorHAnsi" w:hAnsiTheme="minorHAnsi" w:cstheme="minorHAnsi"/>
          <w:sz w:val="24"/>
        </w:rPr>
        <w:t>akres</w:t>
      </w:r>
      <w:r w:rsidRPr="00DC352E">
        <w:rPr>
          <w:rFonts w:asciiTheme="minorHAnsi" w:hAnsiTheme="minorHAnsi" w:cstheme="minorHAnsi"/>
          <w:sz w:val="24"/>
        </w:rPr>
        <w:t>ie prac remontowych szczegółowo został opisany zakres prac w poszczególnych pomieszczeniach.</w:t>
      </w:r>
    </w:p>
    <w:p w14:paraId="40390510" w14:textId="6C980474" w:rsidR="00DC352E" w:rsidRPr="00DC352E" w:rsidRDefault="00DC352E" w:rsidP="003610F8">
      <w:pPr>
        <w:pStyle w:val="Akapitzlist"/>
        <w:numPr>
          <w:ilvl w:val="1"/>
          <w:numId w:val="18"/>
        </w:numPr>
        <w:tabs>
          <w:tab w:val="clear" w:pos="1077"/>
          <w:tab w:val="left" w:pos="284"/>
          <w:tab w:val="num" w:pos="851"/>
        </w:tabs>
        <w:spacing w:line="252" w:lineRule="auto"/>
        <w:ind w:hanging="312"/>
        <w:jc w:val="both"/>
        <w:rPr>
          <w:rFonts w:asciiTheme="minorHAnsi" w:hAnsiTheme="minorHAnsi" w:cstheme="minorHAnsi"/>
          <w:sz w:val="24"/>
        </w:rPr>
      </w:pPr>
      <w:r w:rsidRPr="00DC352E">
        <w:rPr>
          <w:rFonts w:asciiTheme="minorHAnsi" w:hAnsiTheme="minorHAnsi" w:cstheme="minorHAnsi"/>
          <w:sz w:val="24"/>
        </w:rPr>
        <w:t>Przekucie drzwi.</w:t>
      </w:r>
    </w:p>
    <w:p w14:paraId="2B919234" w14:textId="313422B7" w:rsidR="00DC352E" w:rsidRPr="00DC352E" w:rsidRDefault="00DC352E" w:rsidP="003610F8">
      <w:pPr>
        <w:pStyle w:val="Akapitzlist"/>
        <w:numPr>
          <w:ilvl w:val="1"/>
          <w:numId w:val="18"/>
        </w:numPr>
        <w:tabs>
          <w:tab w:val="clear" w:pos="1077"/>
          <w:tab w:val="left" w:pos="284"/>
          <w:tab w:val="num" w:pos="851"/>
        </w:tabs>
        <w:spacing w:line="252" w:lineRule="auto"/>
        <w:ind w:hanging="312"/>
        <w:jc w:val="both"/>
        <w:rPr>
          <w:rFonts w:asciiTheme="minorHAnsi" w:hAnsiTheme="minorHAnsi" w:cstheme="minorHAnsi"/>
          <w:sz w:val="24"/>
        </w:rPr>
      </w:pPr>
      <w:r w:rsidRPr="00DC352E">
        <w:rPr>
          <w:rFonts w:asciiTheme="minorHAnsi" w:hAnsiTheme="minorHAnsi" w:cstheme="minorHAnsi"/>
          <w:sz w:val="24"/>
        </w:rPr>
        <w:t>Malowanie.</w:t>
      </w:r>
    </w:p>
    <w:p w14:paraId="3A09E2E4" w14:textId="33F4BAD7" w:rsidR="00DC352E" w:rsidRPr="00DC352E" w:rsidRDefault="00DC352E" w:rsidP="003610F8">
      <w:pPr>
        <w:pStyle w:val="Akapitzlist"/>
        <w:numPr>
          <w:ilvl w:val="1"/>
          <w:numId w:val="18"/>
        </w:numPr>
        <w:tabs>
          <w:tab w:val="clear" w:pos="1077"/>
          <w:tab w:val="left" w:pos="284"/>
          <w:tab w:val="num" w:pos="851"/>
        </w:tabs>
        <w:spacing w:line="252" w:lineRule="auto"/>
        <w:ind w:hanging="312"/>
        <w:jc w:val="both"/>
        <w:rPr>
          <w:rFonts w:asciiTheme="minorHAnsi" w:hAnsiTheme="minorHAnsi" w:cstheme="minorHAnsi"/>
          <w:sz w:val="24"/>
        </w:rPr>
      </w:pPr>
      <w:r w:rsidRPr="00DC352E">
        <w:rPr>
          <w:rFonts w:asciiTheme="minorHAnsi" w:hAnsiTheme="minorHAnsi" w:cstheme="minorHAnsi"/>
          <w:sz w:val="24"/>
        </w:rPr>
        <w:t xml:space="preserve">Rozprowadzenie nowej instalacji </w:t>
      </w:r>
      <w:proofErr w:type="spellStart"/>
      <w:r w:rsidRPr="00DC352E">
        <w:rPr>
          <w:rFonts w:asciiTheme="minorHAnsi" w:hAnsiTheme="minorHAnsi" w:cstheme="minorHAnsi"/>
          <w:sz w:val="24"/>
        </w:rPr>
        <w:t>wod</w:t>
      </w:r>
      <w:proofErr w:type="spellEnd"/>
      <w:r w:rsidRPr="00DC352E">
        <w:rPr>
          <w:rFonts w:asciiTheme="minorHAnsi" w:hAnsiTheme="minorHAnsi" w:cstheme="minorHAnsi"/>
          <w:sz w:val="24"/>
        </w:rPr>
        <w:t>-kan.</w:t>
      </w:r>
    </w:p>
    <w:p w14:paraId="502A8A18" w14:textId="71D29FEE" w:rsidR="00DC352E" w:rsidRPr="00DC352E" w:rsidRDefault="00DC352E" w:rsidP="003610F8">
      <w:pPr>
        <w:pStyle w:val="Akapitzlist"/>
        <w:numPr>
          <w:ilvl w:val="1"/>
          <w:numId w:val="18"/>
        </w:numPr>
        <w:tabs>
          <w:tab w:val="clear" w:pos="1077"/>
          <w:tab w:val="left" w:pos="284"/>
          <w:tab w:val="num" w:pos="851"/>
        </w:tabs>
        <w:spacing w:line="252" w:lineRule="auto"/>
        <w:ind w:hanging="312"/>
        <w:jc w:val="both"/>
        <w:rPr>
          <w:rFonts w:asciiTheme="minorHAnsi" w:hAnsiTheme="minorHAnsi" w:cstheme="minorHAnsi"/>
          <w:sz w:val="24"/>
        </w:rPr>
      </w:pPr>
      <w:r w:rsidRPr="00DC352E">
        <w:rPr>
          <w:rFonts w:asciiTheme="minorHAnsi" w:hAnsiTheme="minorHAnsi" w:cstheme="minorHAnsi"/>
          <w:sz w:val="24"/>
        </w:rPr>
        <w:t>Rozebranie ścianki działowej.</w:t>
      </w:r>
    </w:p>
    <w:p w14:paraId="3C92F015" w14:textId="2A6ADA7D" w:rsidR="00F6518F" w:rsidRPr="00DC352E" w:rsidRDefault="00DC352E" w:rsidP="003610F8">
      <w:pPr>
        <w:pStyle w:val="Akapitzlist"/>
        <w:numPr>
          <w:ilvl w:val="1"/>
          <w:numId w:val="18"/>
        </w:numPr>
        <w:tabs>
          <w:tab w:val="clear" w:pos="1077"/>
          <w:tab w:val="left" w:pos="284"/>
          <w:tab w:val="num" w:pos="851"/>
        </w:tabs>
        <w:spacing w:line="252" w:lineRule="auto"/>
        <w:ind w:hanging="312"/>
        <w:jc w:val="both"/>
        <w:rPr>
          <w:rFonts w:asciiTheme="minorHAnsi" w:hAnsiTheme="minorHAnsi" w:cstheme="minorHAnsi"/>
          <w:sz w:val="24"/>
        </w:rPr>
      </w:pPr>
      <w:r w:rsidRPr="00DC352E">
        <w:rPr>
          <w:rFonts w:asciiTheme="minorHAnsi" w:hAnsiTheme="minorHAnsi" w:cstheme="minorHAnsi"/>
          <w:sz w:val="24"/>
        </w:rPr>
        <w:t xml:space="preserve">Przyłącze kanalizacji sanitarnej na zewnątrz. </w:t>
      </w:r>
    </w:p>
    <w:p w14:paraId="4CC8E963" w14:textId="77777777" w:rsidR="00F37B4C" w:rsidRPr="00F37B4C" w:rsidRDefault="00F37B4C" w:rsidP="00F37B4C">
      <w:pPr>
        <w:pStyle w:val="Akapitzlist"/>
        <w:tabs>
          <w:tab w:val="left" w:pos="284"/>
        </w:tabs>
        <w:spacing w:line="252" w:lineRule="auto"/>
        <w:ind w:left="1021"/>
        <w:jc w:val="both"/>
        <w:rPr>
          <w:rFonts w:asciiTheme="minorHAnsi" w:hAnsiTheme="minorHAnsi" w:cstheme="minorHAnsi"/>
          <w:sz w:val="24"/>
        </w:rPr>
      </w:pPr>
    </w:p>
    <w:p w14:paraId="5E991931" w14:textId="77777777" w:rsidR="00F1456B" w:rsidRPr="000B70C7" w:rsidRDefault="008556EA" w:rsidP="003610F8">
      <w:pPr>
        <w:numPr>
          <w:ilvl w:val="0"/>
          <w:numId w:val="26"/>
        </w:numPr>
        <w:tabs>
          <w:tab w:val="left" w:pos="567"/>
        </w:tabs>
        <w:spacing w:line="252" w:lineRule="auto"/>
        <w:ind w:left="567" w:hanging="567"/>
        <w:jc w:val="both"/>
        <w:rPr>
          <w:rFonts w:asciiTheme="minorHAnsi" w:eastAsia="Lucida Sans Unicode" w:hAnsiTheme="minorHAnsi" w:cstheme="minorHAnsi"/>
          <w:b/>
          <w:lang w:eastAsia="en-US"/>
        </w:rPr>
      </w:pPr>
      <w:r w:rsidRPr="000B70C7">
        <w:rPr>
          <w:rFonts w:asciiTheme="minorHAnsi" w:eastAsia="Lucida Sans Unicode" w:hAnsiTheme="minorHAnsi" w:cstheme="minorHAnsi"/>
          <w:b/>
          <w:lang w:eastAsia="en-US"/>
        </w:rPr>
        <w:t>ŚRODKI OCHRONY PRAWNEJ</w:t>
      </w:r>
    </w:p>
    <w:p w14:paraId="3268479D" w14:textId="0B1296E7" w:rsidR="00F1456B" w:rsidRPr="000B70C7" w:rsidRDefault="00F1456B" w:rsidP="00AA243A">
      <w:pPr>
        <w:widowControl w:val="0"/>
        <w:suppressAutoHyphens/>
        <w:spacing w:line="252" w:lineRule="auto"/>
        <w:jc w:val="both"/>
        <w:rPr>
          <w:rFonts w:asciiTheme="minorHAnsi" w:eastAsia="Lucida Sans Unicode" w:hAnsiTheme="minorHAnsi" w:cstheme="minorHAnsi"/>
          <w:bCs/>
          <w:iCs/>
          <w:lang w:eastAsia="en-US"/>
        </w:rPr>
      </w:pPr>
      <w:r w:rsidRPr="000B70C7">
        <w:rPr>
          <w:rFonts w:asciiTheme="minorHAnsi" w:eastAsia="Lucida Sans Unicode" w:hAnsiTheme="minorHAnsi" w:cstheme="minorHAnsi"/>
          <w:lang w:eastAsia="en-US"/>
        </w:rPr>
        <w:t xml:space="preserve">Wykonawcy, a także innemu podmiotowi, jeżeli ma lub miał interes w uzyskaniu przedmiotowego zamówienia oraz poniósł lub może ponieść szkodę w wyniku naruszenia przez zamawiającego przepisów ustawy </w:t>
      </w:r>
      <w:proofErr w:type="spellStart"/>
      <w:r w:rsidRPr="000B70C7">
        <w:rPr>
          <w:rFonts w:asciiTheme="minorHAnsi" w:eastAsia="Lucida Sans Unicode" w:hAnsiTheme="minorHAnsi" w:cstheme="minorHAnsi"/>
          <w:lang w:eastAsia="en-US"/>
        </w:rPr>
        <w:t>Pzp</w:t>
      </w:r>
      <w:proofErr w:type="spellEnd"/>
      <w:r w:rsidRPr="000B70C7">
        <w:rPr>
          <w:rFonts w:asciiTheme="minorHAnsi" w:eastAsia="Lucida Sans Unicode" w:hAnsiTheme="minorHAnsi" w:cstheme="minorHAnsi"/>
          <w:lang w:eastAsia="en-US"/>
        </w:rPr>
        <w:t xml:space="preserve">, przysługują środki ochrony prawnej określone w dziale IX ustawy </w:t>
      </w:r>
      <w:proofErr w:type="spellStart"/>
      <w:r w:rsidRPr="000B70C7">
        <w:rPr>
          <w:rFonts w:asciiTheme="minorHAnsi" w:eastAsia="Lucida Sans Unicode" w:hAnsiTheme="minorHAnsi" w:cstheme="minorHAnsi"/>
          <w:lang w:eastAsia="en-US"/>
        </w:rPr>
        <w:t>Pzp</w:t>
      </w:r>
      <w:proofErr w:type="spellEnd"/>
      <w:r w:rsidRPr="000B70C7">
        <w:rPr>
          <w:rFonts w:asciiTheme="minorHAnsi" w:eastAsia="Lucida Sans Unicode" w:hAnsiTheme="minorHAnsi" w:cstheme="minorHAnsi"/>
          <w:lang w:eastAsia="en-US"/>
        </w:rPr>
        <w:t>,</w:t>
      </w:r>
      <w:r w:rsidR="005C0A27" w:rsidRPr="000B70C7">
        <w:rPr>
          <w:rFonts w:asciiTheme="minorHAnsi" w:eastAsia="Lucida Sans Unicode" w:hAnsiTheme="minorHAnsi" w:cstheme="minorHAnsi"/>
          <w:lang w:eastAsia="en-US"/>
        </w:rPr>
        <w:t xml:space="preserve"> </w:t>
      </w:r>
      <w:r w:rsidRPr="000B70C7">
        <w:rPr>
          <w:rFonts w:asciiTheme="minorHAnsi" w:eastAsia="Lucida Sans Unicode" w:hAnsiTheme="minorHAnsi" w:cstheme="minorHAnsi"/>
          <w:lang w:eastAsia="en-US"/>
        </w:rPr>
        <w:t>w szczególności:</w:t>
      </w:r>
    </w:p>
    <w:p w14:paraId="65903191" w14:textId="77777777" w:rsidR="00F1456B" w:rsidRPr="000B70C7" w:rsidRDefault="00F1456B" w:rsidP="002248B2">
      <w:pPr>
        <w:widowControl w:val="0"/>
        <w:numPr>
          <w:ilvl w:val="0"/>
          <w:numId w:val="6"/>
        </w:numPr>
        <w:tabs>
          <w:tab w:val="left" w:pos="284"/>
        </w:tabs>
        <w:suppressAutoHyphens/>
        <w:spacing w:line="252" w:lineRule="auto"/>
        <w:ind w:left="284" w:hanging="284"/>
        <w:jc w:val="both"/>
        <w:rPr>
          <w:rFonts w:asciiTheme="minorHAnsi" w:eastAsia="Lucida Sans Unicode" w:hAnsiTheme="minorHAnsi" w:cstheme="minorHAnsi"/>
          <w:bCs/>
          <w:iCs/>
          <w:lang w:eastAsia="en-US"/>
        </w:rPr>
      </w:pPr>
      <w:r w:rsidRPr="000B70C7">
        <w:rPr>
          <w:rFonts w:asciiTheme="minorHAnsi" w:eastAsia="Lucida Sans Unicode" w:hAnsiTheme="minorHAnsi" w:cstheme="minorHAnsi"/>
          <w:bCs/>
          <w:iCs/>
          <w:lang w:eastAsia="en-US"/>
        </w:rPr>
        <w:t>odwołanie (do Prezesa Krajowej Izby Odwoławczej, zwanej dalej „Izbą”) wnosi się w terminie:</w:t>
      </w:r>
    </w:p>
    <w:p w14:paraId="67CA7837" w14:textId="77777777" w:rsidR="0055100D" w:rsidRPr="000B70C7" w:rsidRDefault="00F1456B" w:rsidP="003610F8">
      <w:pPr>
        <w:widowControl w:val="0"/>
        <w:numPr>
          <w:ilvl w:val="0"/>
          <w:numId w:val="23"/>
        </w:numPr>
        <w:tabs>
          <w:tab w:val="left" w:pos="567"/>
        </w:tabs>
        <w:suppressAutoHyphens/>
        <w:spacing w:line="252" w:lineRule="auto"/>
        <w:ind w:left="567" w:hanging="283"/>
        <w:jc w:val="both"/>
        <w:rPr>
          <w:rFonts w:asciiTheme="minorHAnsi" w:eastAsia="Lucida Sans Unicode" w:hAnsiTheme="minorHAnsi" w:cstheme="minorHAnsi"/>
          <w:bCs/>
          <w:iCs/>
          <w:lang w:eastAsia="en-US"/>
        </w:rPr>
      </w:pPr>
      <w:r w:rsidRPr="000B70C7">
        <w:rPr>
          <w:rFonts w:asciiTheme="minorHAnsi" w:eastAsia="Lucida Sans Unicode" w:hAnsiTheme="minorHAnsi" w:cstheme="minorHAnsi"/>
          <w:bCs/>
          <w:iCs/>
          <w:lang w:eastAsia="en-US"/>
        </w:rPr>
        <w:t>5 dni od dnia przekazania informacji o czynności zamawiającego stanowiącej podstawę jego wniesienia, jeżeli informacja została przekazana przy użyciu śro</w:t>
      </w:r>
      <w:r w:rsidR="0055100D" w:rsidRPr="000B70C7">
        <w:rPr>
          <w:rFonts w:asciiTheme="minorHAnsi" w:eastAsia="Lucida Sans Unicode" w:hAnsiTheme="minorHAnsi" w:cstheme="minorHAnsi"/>
          <w:bCs/>
          <w:iCs/>
          <w:lang w:eastAsia="en-US"/>
        </w:rPr>
        <w:t>dków komunikacji elektronicznej,</w:t>
      </w:r>
    </w:p>
    <w:p w14:paraId="5D72CF70" w14:textId="77777777" w:rsidR="00F1456B" w:rsidRPr="000B70C7" w:rsidRDefault="00F1456B" w:rsidP="003610F8">
      <w:pPr>
        <w:widowControl w:val="0"/>
        <w:numPr>
          <w:ilvl w:val="0"/>
          <w:numId w:val="23"/>
        </w:numPr>
        <w:tabs>
          <w:tab w:val="left" w:pos="567"/>
        </w:tabs>
        <w:suppressAutoHyphens/>
        <w:spacing w:line="252" w:lineRule="auto"/>
        <w:ind w:left="567" w:hanging="283"/>
        <w:jc w:val="both"/>
        <w:rPr>
          <w:rFonts w:asciiTheme="minorHAnsi" w:eastAsia="Lucida Sans Unicode" w:hAnsiTheme="minorHAnsi" w:cstheme="minorHAnsi"/>
          <w:bCs/>
          <w:iCs/>
          <w:lang w:eastAsia="en-US"/>
        </w:rPr>
      </w:pPr>
      <w:r w:rsidRPr="000B70C7">
        <w:rPr>
          <w:rFonts w:asciiTheme="minorHAnsi" w:eastAsia="Lucida Sans Unicode" w:hAnsiTheme="minorHAnsi" w:cstheme="minorHAnsi"/>
          <w:bCs/>
          <w:iCs/>
          <w:lang w:eastAsia="en-US"/>
        </w:rPr>
        <w:t>10 dni od dnia przekazania informacji o czynności zamawiającego stanowiącej podstawę jego wniesienia, jeżeli informacja została przekazana w sposób inny niż określony w lit. a;</w:t>
      </w:r>
    </w:p>
    <w:p w14:paraId="188CE663" w14:textId="77777777" w:rsidR="0055100D" w:rsidRPr="000B70C7" w:rsidRDefault="00F1456B" w:rsidP="002248B2">
      <w:pPr>
        <w:widowControl w:val="0"/>
        <w:numPr>
          <w:ilvl w:val="0"/>
          <w:numId w:val="6"/>
        </w:numPr>
        <w:tabs>
          <w:tab w:val="left" w:pos="284"/>
        </w:tabs>
        <w:suppressAutoHyphens/>
        <w:spacing w:line="252" w:lineRule="auto"/>
        <w:ind w:left="284" w:hanging="284"/>
        <w:jc w:val="both"/>
        <w:rPr>
          <w:rFonts w:asciiTheme="minorHAnsi" w:eastAsia="Lucida Sans Unicode" w:hAnsiTheme="minorHAnsi" w:cstheme="minorHAnsi"/>
          <w:bCs/>
          <w:iCs/>
          <w:lang w:eastAsia="en-US"/>
        </w:rPr>
      </w:pPr>
      <w:r w:rsidRPr="000B70C7">
        <w:rPr>
          <w:rFonts w:asciiTheme="minorHAnsi" w:eastAsia="Lucida Sans Unicode" w:hAnsiTheme="minorHAnsi" w:cstheme="minorHAnsi"/>
          <w:bCs/>
          <w:iCs/>
          <w:lang w:eastAsia="en-US"/>
        </w:rPr>
        <w:t>odwołanie wobec treści ogłoszenia wszczynającego postępowanie o udzielenie zamówienia lub wobec treści dokumentów zamówienia wnosi się w terminie 5 dni od dnia zamieszczenia ogłoszenia w Biuletynie Zamówień Publicznych lub dokumentów zam</w:t>
      </w:r>
      <w:r w:rsidR="0055100D" w:rsidRPr="000B70C7">
        <w:rPr>
          <w:rFonts w:asciiTheme="minorHAnsi" w:eastAsia="Lucida Sans Unicode" w:hAnsiTheme="minorHAnsi" w:cstheme="minorHAnsi"/>
          <w:bCs/>
          <w:iCs/>
          <w:lang w:eastAsia="en-US"/>
        </w:rPr>
        <w:t>ówienia na stronie internetowej;</w:t>
      </w:r>
    </w:p>
    <w:p w14:paraId="706F309D" w14:textId="580F4BB0" w:rsidR="0055100D" w:rsidRPr="000B70C7" w:rsidRDefault="00F1456B" w:rsidP="002248B2">
      <w:pPr>
        <w:widowControl w:val="0"/>
        <w:numPr>
          <w:ilvl w:val="0"/>
          <w:numId w:val="6"/>
        </w:numPr>
        <w:tabs>
          <w:tab w:val="left" w:pos="284"/>
        </w:tabs>
        <w:suppressAutoHyphens/>
        <w:spacing w:line="252" w:lineRule="auto"/>
        <w:ind w:left="284" w:hanging="284"/>
        <w:jc w:val="both"/>
        <w:rPr>
          <w:rFonts w:asciiTheme="minorHAnsi" w:eastAsia="Lucida Sans Unicode" w:hAnsiTheme="minorHAnsi" w:cstheme="minorHAnsi"/>
          <w:bCs/>
          <w:iCs/>
          <w:lang w:eastAsia="en-US"/>
        </w:rPr>
      </w:pPr>
      <w:r w:rsidRPr="000B70C7">
        <w:rPr>
          <w:rFonts w:asciiTheme="minorHAnsi" w:eastAsia="Lucida Sans Unicode" w:hAnsiTheme="minorHAnsi" w:cstheme="minorHAnsi"/>
          <w:bCs/>
          <w:iCs/>
          <w:lang w:eastAsia="en-US"/>
        </w:rPr>
        <w:t>odwołanie w przypadkach innych niż określone w pkt 1 i 2 wnosi się w terminie 5 dni od dnia,</w:t>
      </w:r>
      <w:r w:rsidR="005C0A27" w:rsidRPr="000B70C7">
        <w:rPr>
          <w:rFonts w:asciiTheme="minorHAnsi" w:eastAsia="Lucida Sans Unicode" w:hAnsiTheme="minorHAnsi" w:cstheme="minorHAnsi"/>
          <w:bCs/>
          <w:iCs/>
          <w:lang w:eastAsia="en-US"/>
        </w:rPr>
        <w:t xml:space="preserve"> </w:t>
      </w:r>
      <w:r w:rsidRPr="000B70C7">
        <w:rPr>
          <w:rFonts w:asciiTheme="minorHAnsi" w:eastAsia="Lucida Sans Unicode" w:hAnsiTheme="minorHAnsi" w:cstheme="minorHAnsi"/>
          <w:bCs/>
          <w:iCs/>
          <w:lang w:eastAsia="en-US"/>
        </w:rPr>
        <w:t>w którym powzięto lub przy zachowaniu należytej staranności można było powziąć wiadomość o okolicznościach stanowiących podstawę jego wniesienia;</w:t>
      </w:r>
    </w:p>
    <w:p w14:paraId="74A8F044" w14:textId="77777777" w:rsidR="00F1456B" w:rsidRPr="000B70C7" w:rsidRDefault="00F1456B" w:rsidP="002248B2">
      <w:pPr>
        <w:widowControl w:val="0"/>
        <w:numPr>
          <w:ilvl w:val="0"/>
          <w:numId w:val="6"/>
        </w:numPr>
        <w:tabs>
          <w:tab w:val="left" w:pos="284"/>
        </w:tabs>
        <w:suppressAutoHyphens/>
        <w:spacing w:line="252" w:lineRule="auto"/>
        <w:ind w:left="284" w:hanging="284"/>
        <w:jc w:val="both"/>
        <w:rPr>
          <w:rFonts w:asciiTheme="minorHAnsi" w:eastAsia="Lucida Sans Unicode" w:hAnsiTheme="minorHAnsi" w:cstheme="minorHAnsi"/>
          <w:bCs/>
          <w:iCs/>
          <w:lang w:eastAsia="en-US"/>
        </w:rPr>
      </w:pPr>
      <w:r w:rsidRPr="000B70C7">
        <w:rPr>
          <w:rFonts w:asciiTheme="minorHAnsi" w:eastAsia="Lucida Sans Unicode" w:hAnsiTheme="minorHAnsi" w:cstheme="minorHAnsi"/>
          <w:bCs/>
          <w:iCs/>
          <w:lang w:eastAsia="en-US"/>
        </w:rPr>
        <w:t xml:space="preserve">odwołanie, w przypadku, gdy zamawiający nie przesłał wykonawcy zawiadomienia o wyborze najkorzystniejszej oferty, </w:t>
      </w:r>
      <w:r w:rsidRPr="000B70C7">
        <w:rPr>
          <w:rFonts w:asciiTheme="minorHAnsi" w:eastAsia="Lucida Sans Unicode" w:hAnsiTheme="minorHAnsi" w:cstheme="minorHAnsi"/>
          <w:lang w:eastAsia="en-US"/>
        </w:rPr>
        <w:t>wnosi się nie później niż w terminie:</w:t>
      </w:r>
    </w:p>
    <w:p w14:paraId="10165D03" w14:textId="77777777" w:rsidR="00B72536" w:rsidRPr="000B70C7" w:rsidRDefault="00F1456B" w:rsidP="003610F8">
      <w:pPr>
        <w:widowControl w:val="0"/>
        <w:numPr>
          <w:ilvl w:val="0"/>
          <w:numId w:val="24"/>
        </w:numPr>
        <w:tabs>
          <w:tab w:val="left" w:pos="567"/>
        </w:tabs>
        <w:suppressAutoHyphens/>
        <w:spacing w:line="252" w:lineRule="auto"/>
        <w:ind w:left="567" w:hanging="283"/>
        <w:jc w:val="both"/>
        <w:rPr>
          <w:rFonts w:asciiTheme="minorHAnsi" w:eastAsia="Lucida Sans Unicode" w:hAnsiTheme="minorHAnsi" w:cstheme="minorHAnsi"/>
          <w:lang w:eastAsia="en-US"/>
        </w:rPr>
      </w:pPr>
      <w:r w:rsidRPr="000B70C7">
        <w:rPr>
          <w:rFonts w:asciiTheme="minorHAnsi" w:eastAsia="Lucida Sans Unicode" w:hAnsiTheme="minorHAnsi" w:cstheme="minorHAnsi"/>
          <w:lang w:eastAsia="en-US"/>
        </w:rPr>
        <w:t>15 dni od dnia zamieszczenia w Biuletynie Zamówień Publicznych ogłoszenia o wyniku postępowania,</w:t>
      </w:r>
    </w:p>
    <w:p w14:paraId="44FAFCC1" w14:textId="77777777" w:rsidR="00F1456B" w:rsidRPr="000B70C7" w:rsidRDefault="00F1456B" w:rsidP="003610F8">
      <w:pPr>
        <w:widowControl w:val="0"/>
        <w:numPr>
          <w:ilvl w:val="0"/>
          <w:numId w:val="24"/>
        </w:numPr>
        <w:tabs>
          <w:tab w:val="left" w:pos="567"/>
        </w:tabs>
        <w:suppressAutoHyphens/>
        <w:spacing w:line="252" w:lineRule="auto"/>
        <w:ind w:left="567" w:hanging="283"/>
        <w:jc w:val="both"/>
        <w:rPr>
          <w:rFonts w:asciiTheme="minorHAnsi" w:eastAsia="Lucida Sans Unicode" w:hAnsiTheme="minorHAnsi" w:cstheme="minorHAnsi"/>
          <w:lang w:eastAsia="en-US"/>
        </w:rPr>
      </w:pPr>
      <w:r w:rsidRPr="000B70C7">
        <w:rPr>
          <w:rFonts w:asciiTheme="minorHAnsi" w:eastAsia="Lucida Sans Unicode" w:hAnsiTheme="minorHAnsi" w:cstheme="minorHAnsi"/>
          <w:lang w:eastAsia="en-US"/>
        </w:rPr>
        <w:t>miesiąca od dnia zawarcia umowy, jeżeli zamawiający nie zamieścił w Biuletynie Zamówień Publicznych ogłoszenia o wyniku postępowania;</w:t>
      </w:r>
    </w:p>
    <w:p w14:paraId="6BBF4895" w14:textId="77777777" w:rsidR="00F1456B" w:rsidRPr="000B70C7" w:rsidRDefault="00F1456B" w:rsidP="002248B2">
      <w:pPr>
        <w:widowControl w:val="0"/>
        <w:numPr>
          <w:ilvl w:val="0"/>
          <w:numId w:val="6"/>
        </w:numPr>
        <w:tabs>
          <w:tab w:val="left" w:pos="284"/>
        </w:tabs>
        <w:suppressAutoHyphens/>
        <w:spacing w:line="252" w:lineRule="auto"/>
        <w:ind w:left="284" w:hanging="284"/>
        <w:jc w:val="both"/>
        <w:rPr>
          <w:rFonts w:asciiTheme="minorHAnsi" w:eastAsia="Lucida Sans Unicode" w:hAnsiTheme="minorHAnsi" w:cstheme="minorHAnsi"/>
          <w:lang w:eastAsia="en-US"/>
        </w:rPr>
      </w:pPr>
      <w:r w:rsidRPr="000B70C7">
        <w:rPr>
          <w:rFonts w:asciiTheme="minorHAnsi" w:eastAsia="Lucida Sans Unicode" w:hAnsiTheme="minorHAnsi" w:cstheme="minorHAnsi"/>
          <w:lang w:eastAsia="en-US"/>
        </w:rPr>
        <w:t xml:space="preserve">na orzeczenie Izby stronom oraz uczestnikom postępowania odwoławczego przysługuje skarga do sądu, którą wnosi się do Sądu Okręgowego w Warszawie </w:t>
      </w:r>
      <w:r w:rsidR="005A04B1" w:rsidRPr="000B70C7">
        <w:rPr>
          <w:rFonts w:asciiTheme="minorHAnsi" w:eastAsia="Lucida Sans Unicode" w:hAnsiTheme="minorHAnsi" w:cstheme="minorHAnsi"/>
          <w:lang w:eastAsia="en-US"/>
        </w:rPr>
        <w:t>–</w:t>
      </w:r>
      <w:r w:rsidRPr="000B70C7">
        <w:rPr>
          <w:rFonts w:asciiTheme="minorHAnsi" w:eastAsia="Lucida Sans Unicode" w:hAnsiTheme="minorHAnsi" w:cstheme="minorHAnsi"/>
          <w:lang w:eastAsia="en-US"/>
        </w:rPr>
        <w:t xml:space="preserve"> sądu zamówień publicznych, za pośrednictwem Prezesa Izby, w terminie 14 dni od dnia doręczenia orzeczenia Izby.</w:t>
      </w:r>
    </w:p>
    <w:p w14:paraId="24507F7B" w14:textId="77777777" w:rsidR="00F1456B" w:rsidRPr="000B70C7" w:rsidRDefault="00F1456B" w:rsidP="00AA243A">
      <w:pPr>
        <w:tabs>
          <w:tab w:val="left" w:pos="284"/>
        </w:tabs>
        <w:spacing w:line="252" w:lineRule="auto"/>
        <w:jc w:val="both"/>
        <w:rPr>
          <w:rFonts w:asciiTheme="minorHAnsi" w:hAnsiTheme="minorHAnsi" w:cstheme="minorHAnsi"/>
          <w:color w:val="00B050"/>
        </w:rPr>
      </w:pPr>
    </w:p>
    <w:p w14:paraId="3F375532" w14:textId="77777777" w:rsidR="00F1456B" w:rsidRPr="000B70C7" w:rsidRDefault="00BF713E" w:rsidP="003610F8">
      <w:pPr>
        <w:widowControl w:val="0"/>
        <w:numPr>
          <w:ilvl w:val="0"/>
          <w:numId w:val="26"/>
        </w:numPr>
        <w:tabs>
          <w:tab w:val="left" w:pos="426"/>
        </w:tabs>
        <w:suppressAutoHyphens/>
        <w:spacing w:line="252" w:lineRule="auto"/>
        <w:ind w:left="426" w:hanging="426"/>
        <w:jc w:val="both"/>
        <w:rPr>
          <w:rFonts w:asciiTheme="minorHAnsi" w:hAnsiTheme="minorHAnsi" w:cstheme="minorHAnsi"/>
          <w:b/>
        </w:rPr>
      </w:pPr>
      <w:r w:rsidRPr="000B70C7">
        <w:rPr>
          <w:rFonts w:asciiTheme="minorHAnsi" w:hAnsiTheme="minorHAnsi" w:cstheme="minorHAnsi"/>
          <w:b/>
        </w:rPr>
        <w:t>ZAŁĄCZNIKI DO NINIEJSZEJ SPECYFIKACJI</w:t>
      </w:r>
    </w:p>
    <w:p w14:paraId="48CC2BE4" w14:textId="296630C1" w:rsidR="00A65702" w:rsidRPr="00F37B4C" w:rsidRDefault="00A65702" w:rsidP="00A65702">
      <w:pPr>
        <w:numPr>
          <w:ilvl w:val="0"/>
          <w:numId w:val="1"/>
        </w:numPr>
        <w:tabs>
          <w:tab w:val="left" w:pos="284"/>
        </w:tabs>
        <w:spacing w:line="252" w:lineRule="auto"/>
        <w:jc w:val="both"/>
        <w:rPr>
          <w:rFonts w:asciiTheme="minorHAnsi" w:hAnsiTheme="minorHAnsi" w:cstheme="minorHAnsi"/>
        </w:rPr>
      </w:pPr>
      <w:r w:rsidRPr="00F37B4C">
        <w:rPr>
          <w:rFonts w:asciiTheme="minorHAnsi" w:hAnsiTheme="minorHAnsi" w:cstheme="minorHAnsi"/>
        </w:rPr>
        <w:t>Projekt umowy</w:t>
      </w:r>
      <w:r w:rsidR="007629AE" w:rsidRPr="00F37B4C">
        <w:rPr>
          <w:rFonts w:asciiTheme="minorHAnsi" w:hAnsiTheme="minorHAnsi" w:cstheme="minorHAnsi"/>
        </w:rPr>
        <w:t>.</w:t>
      </w:r>
    </w:p>
    <w:p w14:paraId="5BBCA3AA" w14:textId="0C9ADDE3" w:rsidR="00DA1155" w:rsidRPr="00F37B4C" w:rsidRDefault="009F6C2D" w:rsidP="00AA243A">
      <w:pPr>
        <w:numPr>
          <w:ilvl w:val="0"/>
          <w:numId w:val="1"/>
        </w:numPr>
        <w:tabs>
          <w:tab w:val="left" w:pos="284"/>
        </w:tabs>
        <w:spacing w:line="252" w:lineRule="auto"/>
        <w:jc w:val="both"/>
        <w:rPr>
          <w:rFonts w:asciiTheme="minorHAnsi" w:hAnsiTheme="minorHAnsi" w:cstheme="minorHAnsi"/>
        </w:rPr>
      </w:pPr>
      <w:r w:rsidRPr="00F37B4C">
        <w:rPr>
          <w:rFonts w:asciiTheme="minorHAnsi" w:hAnsiTheme="minorHAnsi" w:cstheme="minorHAnsi"/>
        </w:rPr>
        <w:t>Wzór f</w:t>
      </w:r>
      <w:r w:rsidR="00DA1155" w:rsidRPr="00F37B4C">
        <w:rPr>
          <w:rFonts w:asciiTheme="minorHAnsi" w:hAnsiTheme="minorHAnsi" w:cstheme="minorHAnsi"/>
        </w:rPr>
        <w:t>ormularz</w:t>
      </w:r>
      <w:r w:rsidR="00473D43" w:rsidRPr="00F37B4C">
        <w:rPr>
          <w:rFonts w:asciiTheme="minorHAnsi" w:hAnsiTheme="minorHAnsi" w:cstheme="minorHAnsi"/>
        </w:rPr>
        <w:t>a</w:t>
      </w:r>
      <w:r w:rsidR="00DA1155" w:rsidRPr="00F37B4C">
        <w:rPr>
          <w:rFonts w:asciiTheme="minorHAnsi" w:hAnsiTheme="minorHAnsi" w:cstheme="minorHAnsi"/>
        </w:rPr>
        <w:t xml:space="preserve"> ofert</w:t>
      </w:r>
      <w:r w:rsidR="00B24F0B" w:rsidRPr="00F37B4C">
        <w:rPr>
          <w:rFonts w:asciiTheme="minorHAnsi" w:hAnsiTheme="minorHAnsi" w:cstheme="minorHAnsi"/>
        </w:rPr>
        <w:t>owego</w:t>
      </w:r>
      <w:r w:rsidR="00F42A0D" w:rsidRPr="00F37B4C">
        <w:rPr>
          <w:rFonts w:asciiTheme="minorHAnsi" w:hAnsiTheme="minorHAnsi" w:cstheme="minorHAnsi"/>
        </w:rPr>
        <w:t xml:space="preserve"> (formularz utworzony na Platformie e-Zamówienia).</w:t>
      </w:r>
    </w:p>
    <w:p w14:paraId="6EDFA8CA" w14:textId="77777777" w:rsidR="009F6C2D" w:rsidRPr="00F37B4C" w:rsidRDefault="009F6C2D" w:rsidP="009F6C2D">
      <w:pPr>
        <w:numPr>
          <w:ilvl w:val="0"/>
          <w:numId w:val="1"/>
        </w:numPr>
        <w:tabs>
          <w:tab w:val="left" w:pos="284"/>
        </w:tabs>
        <w:spacing w:line="252" w:lineRule="auto"/>
        <w:ind w:left="0" w:firstLine="0"/>
        <w:jc w:val="both"/>
        <w:rPr>
          <w:rFonts w:asciiTheme="minorHAnsi" w:hAnsiTheme="minorHAnsi" w:cstheme="minorHAnsi"/>
        </w:rPr>
      </w:pPr>
      <w:bookmarkStart w:id="37" w:name="_Hlk61787860"/>
      <w:r w:rsidRPr="00F37B4C">
        <w:rPr>
          <w:rFonts w:asciiTheme="minorHAnsi" w:hAnsiTheme="minorHAnsi" w:cstheme="minorHAnsi"/>
        </w:rPr>
        <w:t xml:space="preserve">Wzór oświadczenia o </w:t>
      </w:r>
      <w:bookmarkEnd w:id="37"/>
      <w:r w:rsidRPr="00F37B4C">
        <w:rPr>
          <w:rFonts w:asciiTheme="minorHAnsi" w:hAnsiTheme="minorHAnsi" w:cstheme="minorHAnsi"/>
        </w:rPr>
        <w:t>spełnianiu warunków udziału w postępowaniu.</w:t>
      </w:r>
    </w:p>
    <w:p w14:paraId="155B4D23" w14:textId="77777777" w:rsidR="009F6C2D" w:rsidRPr="00F37B4C" w:rsidRDefault="009F6C2D" w:rsidP="009F6C2D">
      <w:pPr>
        <w:numPr>
          <w:ilvl w:val="0"/>
          <w:numId w:val="1"/>
        </w:numPr>
        <w:tabs>
          <w:tab w:val="left" w:pos="284"/>
        </w:tabs>
        <w:spacing w:line="252" w:lineRule="auto"/>
        <w:ind w:left="0" w:firstLine="0"/>
        <w:jc w:val="both"/>
        <w:rPr>
          <w:rFonts w:asciiTheme="minorHAnsi" w:hAnsiTheme="minorHAnsi" w:cstheme="minorHAnsi"/>
        </w:rPr>
      </w:pPr>
      <w:bookmarkStart w:id="38" w:name="_Hlk61802167"/>
      <w:r w:rsidRPr="00F37B4C">
        <w:rPr>
          <w:rFonts w:asciiTheme="minorHAnsi" w:hAnsiTheme="minorHAnsi" w:cstheme="minorHAnsi"/>
        </w:rPr>
        <w:t xml:space="preserve">Wzór oświadczenia </w:t>
      </w:r>
      <w:bookmarkStart w:id="39" w:name="_Hlk61787951"/>
      <w:bookmarkEnd w:id="38"/>
      <w:r w:rsidRPr="00F37B4C">
        <w:rPr>
          <w:rFonts w:asciiTheme="minorHAnsi" w:hAnsiTheme="minorHAnsi" w:cstheme="minorHAnsi"/>
        </w:rPr>
        <w:t>o niepodleganiu wykluczeniu z postępowania</w:t>
      </w:r>
      <w:bookmarkEnd w:id="39"/>
      <w:r w:rsidRPr="00F37B4C">
        <w:rPr>
          <w:rFonts w:asciiTheme="minorHAnsi" w:hAnsiTheme="minorHAnsi" w:cstheme="minorHAnsi"/>
        </w:rPr>
        <w:t>.</w:t>
      </w:r>
    </w:p>
    <w:p w14:paraId="6AAB0603" w14:textId="77777777" w:rsidR="00A65702" w:rsidRPr="00F37B4C" w:rsidRDefault="00A65702" w:rsidP="00A65702">
      <w:pPr>
        <w:numPr>
          <w:ilvl w:val="0"/>
          <w:numId w:val="1"/>
        </w:numPr>
        <w:tabs>
          <w:tab w:val="clear" w:pos="907"/>
          <w:tab w:val="num" w:pos="284"/>
        </w:tabs>
        <w:spacing w:line="252" w:lineRule="auto"/>
        <w:ind w:left="284" w:hanging="284"/>
        <w:jc w:val="both"/>
        <w:rPr>
          <w:rFonts w:asciiTheme="minorHAnsi" w:hAnsiTheme="minorHAnsi" w:cstheme="minorHAnsi"/>
        </w:rPr>
      </w:pPr>
      <w:r w:rsidRPr="00F37B4C">
        <w:rPr>
          <w:rFonts w:asciiTheme="minorHAnsi" w:hAnsiTheme="minorHAnsi" w:cstheme="minorHAnsi"/>
        </w:rPr>
        <w:t>Wzór oświadczenia o aktualności informacji zawartych w oświadczeniu, o którym mowa</w:t>
      </w:r>
      <w:r w:rsidR="00AB67D9" w:rsidRPr="00F37B4C">
        <w:rPr>
          <w:rFonts w:asciiTheme="minorHAnsi" w:hAnsiTheme="minorHAnsi" w:cstheme="minorHAnsi"/>
        </w:rPr>
        <w:t xml:space="preserve"> </w:t>
      </w:r>
      <w:r w:rsidRPr="00F37B4C">
        <w:rPr>
          <w:rFonts w:asciiTheme="minorHAnsi" w:hAnsiTheme="minorHAnsi" w:cstheme="minorHAnsi"/>
        </w:rPr>
        <w:t xml:space="preserve">w art. 125 ust. 1 ustawy </w:t>
      </w:r>
      <w:proofErr w:type="spellStart"/>
      <w:r w:rsidRPr="00F37B4C">
        <w:rPr>
          <w:rFonts w:asciiTheme="minorHAnsi" w:hAnsiTheme="minorHAnsi" w:cstheme="minorHAnsi"/>
        </w:rPr>
        <w:t>Pzp</w:t>
      </w:r>
      <w:proofErr w:type="spellEnd"/>
      <w:r w:rsidRPr="00F37B4C">
        <w:rPr>
          <w:rFonts w:asciiTheme="minorHAnsi" w:hAnsiTheme="minorHAnsi" w:cstheme="minorHAnsi"/>
        </w:rPr>
        <w:t>.</w:t>
      </w:r>
    </w:p>
    <w:p w14:paraId="1B3ADAC2" w14:textId="77777777" w:rsidR="003610F8" w:rsidRPr="00F37B4C" w:rsidRDefault="003610F8" w:rsidP="003610F8">
      <w:pPr>
        <w:numPr>
          <w:ilvl w:val="0"/>
          <w:numId w:val="1"/>
        </w:numPr>
        <w:tabs>
          <w:tab w:val="clear" w:pos="907"/>
          <w:tab w:val="left" w:pos="426"/>
        </w:tabs>
        <w:spacing w:line="252" w:lineRule="auto"/>
        <w:ind w:left="426" w:hanging="426"/>
        <w:jc w:val="both"/>
        <w:rPr>
          <w:rFonts w:asciiTheme="minorHAnsi" w:hAnsiTheme="minorHAnsi" w:cstheme="minorHAnsi"/>
        </w:rPr>
      </w:pPr>
      <w:r w:rsidRPr="00F37B4C">
        <w:rPr>
          <w:rFonts w:asciiTheme="minorHAnsi" w:eastAsia="Lucida Sans Unicode" w:hAnsiTheme="minorHAnsi" w:cstheme="minorHAnsi"/>
          <w:lang w:eastAsia="en-US"/>
        </w:rPr>
        <w:t>Opis przedmiotu zamówienia.</w:t>
      </w:r>
    </w:p>
    <w:p w14:paraId="7431E31B" w14:textId="43841A9F" w:rsidR="00DD60BD" w:rsidRPr="00F37B4C" w:rsidRDefault="009630B0" w:rsidP="009630B0">
      <w:pPr>
        <w:numPr>
          <w:ilvl w:val="0"/>
          <w:numId w:val="1"/>
        </w:numPr>
        <w:tabs>
          <w:tab w:val="clear" w:pos="907"/>
          <w:tab w:val="left" w:pos="426"/>
        </w:tabs>
        <w:spacing w:line="252" w:lineRule="auto"/>
        <w:ind w:left="426" w:hanging="426"/>
        <w:jc w:val="both"/>
        <w:rPr>
          <w:rFonts w:asciiTheme="minorHAnsi" w:hAnsiTheme="minorHAnsi" w:cstheme="minorHAnsi"/>
        </w:rPr>
      </w:pPr>
      <w:r w:rsidRPr="00F37B4C">
        <w:rPr>
          <w:rFonts w:asciiTheme="minorHAnsi" w:hAnsiTheme="minorHAnsi" w:cstheme="minorHAnsi"/>
        </w:rPr>
        <w:t>Informacja o ochronie danych osobowych.</w:t>
      </w:r>
    </w:p>
    <w:p w14:paraId="41F569E6" w14:textId="77777777" w:rsidR="00F1456B" w:rsidRPr="000B70C7" w:rsidRDefault="00F1456B" w:rsidP="00AA243A">
      <w:pPr>
        <w:spacing w:line="252" w:lineRule="auto"/>
        <w:rPr>
          <w:rFonts w:asciiTheme="minorHAnsi" w:hAnsiTheme="minorHAnsi" w:cstheme="minorHAnsi"/>
          <w:noProof/>
        </w:rPr>
      </w:pPr>
    </w:p>
    <w:p w14:paraId="7EEC61DC" w14:textId="352AE6C9" w:rsidR="00F1456B" w:rsidRPr="000B70C7" w:rsidRDefault="00F1456B" w:rsidP="00AA243A">
      <w:pPr>
        <w:spacing w:line="252" w:lineRule="auto"/>
        <w:rPr>
          <w:rFonts w:asciiTheme="minorHAnsi" w:hAnsiTheme="minorHAnsi" w:cstheme="minorHAnsi"/>
          <w:noProof/>
        </w:rPr>
      </w:pPr>
      <w:r w:rsidRPr="000B70C7">
        <w:rPr>
          <w:rFonts w:asciiTheme="minorHAnsi" w:hAnsiTheme="minorHAnsi" w:cstheme="minorHAnsi"/>
          <w:noProof/>
        </w:rPr>
        <w:t>Tychowo, dnia</w:t>
      </w:r>
      <w:r w:rsidR="00B2612B">
        <w:rPr>
          <w:rFonts w:asciiTheme="minorHAnsi" w:hAnsiTheme="minorHAnsi" w:cstheme="minorHAnsi"/>
          <w:noProof/>
        </w:rPr>
        <w:t xml:space="preserve"> 12.11</w:t>
      </w:r>
      <w:r w:rsidR="00274AE9">
        <w:rPr>
          <w:rFonts w:asciiTheme="minorHAnsi" w:hAnsiTheme="minorHAnsi" w:cstheme="minorHAnsi"/>
          <w:noProof/>
        </w:rPr>
        <w:t>.</w:t>
      </w:r>
      <w:r w:rsidR="000F5BD6">
        <w:rPr>
          <w:rFonts w:asciiTheme="minorHAnsi" w:hAnsiTheme="minorHAnsi" w:cstheme="minorHAnsi"/>
          <w:noProof/>
        </w:rPr>
        <w:t>2024</w:t>
      </w:r>
      <w:r w:rsidR="004C7B3F" w:rsidRPr="000B70C7">
        <w:rPr>
          <w:rFonts w:asciiTheme="minorHAnsi" w:hAnsiTheme="minorHAnsi" w:cstheme="minorHAnsi"/>
          <w:noProof/>
        </w:rPr>
        <w:t xml:space="preserve"> </w:t>
      </w:r>
      <w:r w:rsidRPr="000B70C7">
        <w:rPr>
          <w:rFonts w:asciiTheme="minorHAnsi" w:hAnsiTheme="minorHAnsi" w:cstheme="minorHAnsi"/>
          <w:noProof/>
        </w:rPr>
        <w:t>r.</w:t>
      </w:r>
    </w:p>
    <w:p w14:paraId="4D7335CC" w14:textId="77777777" w:rsidR="00F1456B" w:rsidRPr="000B70C7" w:rsidRDefault="00F1456B" w:rsidP="002560CE">
      <w:pPr>
        <w:spacing w:line="252" w:lineRule="auto"/>
        <w:ind w:left="6372" w:firstLine="708"/>
        <w:jc w:val="both"/>
        <w:rPr>
          <w:rFonts w:asciiTheme="minorHAnsi" w:hAnsiTheme="minorHAnsi" w:cstheme="minorHAnsi"/>
          <w:noProof/>
        </w:rPr>
      </w:pPr>
      <w:r w:rsidRPr="000B70C7">
        <w:rPr>
          <w:rFonts w:asciiTheme="minorHAnsi" w:hAnsiTheme="minorHAnsi" w:cstheme="minorHAnsi"/>
          <w:noProof/>
        </w:rPr>
        <w:t>Zatwierdził:</w:t>
      </w:r>
    </w:p>
    <w:p w14:paraId="57E3BD22" w14:textId="325FA3C3" w:rsidR="00F1456B" w:rsidRPr="000B70C7" w:rsidRDefault="00023AB4" w:rsidP="002560CE">
      <w:pPr>
        <w:spacing w:line="252" w:lineRule="auto"/>
        <w:ind w:left="6372"/>
        <w:jc w:val="both"/>
        <w:rPr>
          <w:rFonts w:asciiTheme="minorHAnsi" w:hAnsiTheme="minorHAnsi" w:cstheme="minorHAnsi"/>
          <w:b/>
          <w:noProof/>
        </w:rPr>
      </w:pPr>
      <w:r>
        <w:rPr>
          <w:rFonts w:asciiTheme="minorHAnsi" w:hAnsiTheme="minorHAnsi" w:cstheme="minorHAnsi"/>
          <w:b/>
          <w:noProof/>
        </w:rPr>
        <w:t xml:space="preserve">Zastępca </w:t>
      </w:r>
      <w:r w:rsidR="00F1456B" w:rsidRPr="000B70C7">
        <w:rPr>
          <w:rFonts w:asciiTheme="minorHAnsi" w:hAnsiTheme="minorHAnsi" w:cstheme="minorHAnsi"/>
          <w:b/>
          <w:noProof/>
        </w:rPr>
        <w:t>Burmistrz</w:t>
      </w:r>
      <w:r w:rsidR="007249AD">
        <w:rPr>
          <w:rFonts w:asciiTheme="minorHAnsi" w:hAnsiTheme="minorHAnsi" w:cstheme="minorHAnsi"/>
          <w:b/>
          <w:noProof/>
        </w:rPr>
        <w:t>a</w:t>
      </w:r>
      <w:r w:rsidR="00F1456B" w:rsidRPr="000B70C7">
        <w:rPr>
          <w:rFonts w:asciiTheme="minorHAnsi" w:hAnsiTheme="minorHAnsi" w:cstheme="minorHAnsi"/>
          <w:b/>
          <w:noProof/>
        </w:rPr>
        <w:t xml:space="preserve"> Tychowa</w:t>
      </w:r>
    </w:p>
    <w:p w14:paraId="56DB9C04" w14:textId="290DA9A9" w:rsidR="001539E3" w:rsidRPr="000B70C7" w:rsidRDefault="00023AB4" w:rsidP="002560CE">
      <w:pPr>
        <w:spacing w:line="252" w:lineRule="auto"/>
        <w:ind w:left="6372"/>
        <w:jc w:val="both"/>
        <w:rPr>
          <w:rFonts w:asciiTheme="minorHAnsi" w:hAnsiTheme="minorHAnsi" w:cstheme="minorHAnsi"/>
          <w:b/>
          <w:noProof/>
        </w:rPr>
      </w:pPr>
      <w:r>
        <w:rPr>
          <w:rFonts w:asciiTheme="minorHAnsi" w:hAnsiTheme="minorHAnsi" w:cstheme="minorHAnsi"/>
          <w:b/>
          <w:noProof/>
        </w:rPr>
        <w:t xml:space="preserve">         Jacek Marcinkowski</w:t>
      </w:r>
    </w:p>
    <w:sectPr w:rsidR="001539E3" w:rsidRPr="000B70C7" w:rsidSect="007D5028">
      <w:headerReference w:type="default" r:id="rId12"/>
      <w:footerReference w:type="default" r:id="rId13"/>
      <w:headerReference w:type="first" r:id="rId14"/>
      <w:footerReference w:type="first" r:id="rId15"/>
      <w:pgSz w:w="11906" w:h="16838"/>
      <w:pgMar w:top="993" w:right="1134" w:bottom="1134" w:left="1134"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1338B9" w14:textId="77777777" w:rsidR="00FB3897" w:rsidRDefault="00FB3897">
      <w:r>
        <w:separator/>
      </w:r>
    </w:p>
  </w:endnote>
  <w:endnote w:type="continuationSeparator" w:id="0">
    <w:p w14:paraId="33CCE654" w14:textId="77777777" w:rsidR="00FB3897" w:rsidRDefault="00FB3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CAB93" w14:textId="77777777" w:rsidR="00D24C00" w:rsidRDefault="00D24C00">
    <w:pPr>
      <w:pStyle w:val="Stopka"/>
      <w:jc w:val="right"/>
    </w:pPr>
    <w:r>
      <w:fldChar w:fldCharType="begin"/>
    </w:r>
    <w:r>
      <w:instrText>PAGE   \* MERGEFORMAT</w:instrText>
    </w:r>
    <w:r>
      <w:fldChar w:fldCharType="separate"/>
    </w:r>
    <w:r w:rsidR="00C33ED6">
      <w:rPr>
        <w:noProof/>
      </w:rPr>
      <w:t>12</w:t>
    </w:r>
    <w:r>
      <w:fldChar w:fldCharType="end"/>
    </w:r>
  </w:p>
  <w:p w14:paraId="5D1ECDD0" w14:textId="77777777" w:rsidR="004C6489" w:rsidRDefault="004C6489">
    <w:pPr>
      <w:widowControl w:val="0"/>
      <w:autoSpaceDE w:val="0"/>
      <w:autoSpaceDN w:val="0"/>
      <w:adjustRightInd w:val="0"/>
      <w:spacing w:line="200" w:lineRule="exac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7F2323" w14:textId="77777777" w:rsidR="00FC0FC7" w:rsidRDefault="00FC0FC7">
    <w:pPr>
      <w:pStyle w:val="Stopka"/>
      <w:jc w:val="right"/>
    </w:pPr>
  </w:p>
  <w:p w14:paraId="4F73D45A" w14:textId="77777777" w:rsidR="00300E14" w:rsidRDefault="00300E1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DCA190" w14:textId="77777777" w:rsidR="00FB3897" w:rsidRDefault="00FB3897">
      <w:r>
        <w:separator/>
      </w:r>
    </w:p>
  </w:footnote>
  <w:footnote w:type="continuationSeparator" w:id="0">
    <w:p w14:paraId="4ADAAA85" w14:textId="77777777" w:rsidR="00FB3897" w:rsidRDefault="00FB38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4ADA1C" w14:textId="7610E8D9" w:rsidR="00621E72" w:rsidRPr="00621E72" w:rsidRDefault="00621E72" w:rsidP="00E612C0">
    <w:pPr>
      <w:pStyle w:val="Nagwek"/>
      <w:jc w:val="right"/>
      <w:rPr>
        <w:color w:val="2F5496" w:themeColor="accent1" w:themeShade="BF"/>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0DAE6" w14:textId="1FA5A3CF" w:rsidR="00380BA0" w:rsidRDefault="00A71B84" w:rsidP="00621E72">
    <w:pPr>
      <w:autoSpaceDE w:val="0"/>
      <w:autoSpaceDN w:val="0"/>
      <w:adjustRightInd w:val="0"/>
    </w:pPr>
    <w:r>
      <w:rPr>
        <w:noProof/>
      </w:rPr>
      <w:t xml:space="preserve"> </w:t>
    </w:r>
    <w:r w:rsidR="0091376F">
      <w:t xml:space="preserve">    </w:t>
    </w:r>
    <w:r w:rsidR="00621E72">
      <w:rPr>
        <w:rFonts w:cstheme="minorHAnsi"/>
        <w:b/>
        <w:bCs/>
        <w:noProof/>
        <w:color w:val="164295"/>
        <w:szCs w:val="36"/>
      </w:rPr>
      <w:drawing>
        <wp:inline distT="0" distB="0" distL="0" distR="0" wp14:anchorId="3089FA04" wp14:editId="5C7155A3">
          <wp:extent cx="6090699" cy="1414296"/>
          <wp:effectExtent l="0" t="0" r="5715" b="0"/>
          <wp:docPr id="717" name="Obraz 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 name="PROW-LEADER-SG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00988" cy="1416685"/>
                  </a:xfrm>
                  <a:prstGeom prst="rect">
                    <a:avLst/>
                  </a:prstGeom>
                </pic:spPr>
              </pic:pic>
            </a:graphicData>
          </a:graphic>
        </wp:inline>
      </w:drawing>
    </w:r>
  </w:p>
  <w:p w14:paraId="0C68A4E3" w14:textId="77777777" w:rsidR="00621E72" w:rsidRPr="00621E72" w:rsidRDefault="00621E72" w:rsidP="00621E72">
    <w:pPr>
      <w:autoSpaceDE w:val="0"/>
      <w:autoSpaceDN w:val="0"/>
      <w:adjustRightInd w:val="0"/>
      <w:jc w:val="center"/>
      <w:rPr>
        <w:rFonts w:asciiTheme="minorHAnsi" w:hAnsiTheme="minorHAnsi" w:cstheme="minorHAnsi"/>
        <w:b/>
        <w:bCs/>
        <w:color w:val="164295"/>
        <w:sz w:val="20"/>
        <w:szCs w:val="36"/>
      </w:rPr>
    </w:pPr>
    <w:r w:rsidRPr="00621E72">
      <w:rPr>
        <w:rFonts w:asciiTheme="minorHAnsi" w:hAnsiTheme="minorHAnsi" w:cstheme="minorHAnsi"/>
        <w:b/>
        <w:bCs/>
        <w:color w:val="164295"/>
        <w:sz w:val="20"/>
        <w:szCs w:val="36"/>
      </w:rPr>
      <w:t>„Europejski Fundusz Rolny na rzecz Rozwoju Obszarów Wiejskich:</w:t>
    </w:r>
  </w:p>
  <w:p w14:paraId="459678BB" w14:textId="330E0E64" w:rsidR="00621E72" w:rsidRDefault="00621E72" w:rsidP="00621E72">
    <w:pPr>
      <w:autoSpaceDE w:val="0"/>
      <w:autoSpaceDN w:val="0"/>
      <w:adjustRightInd w:val="0"/>
      <w:jc w:val="center"/>
      <w:rPr>
        <w:rFonts w:asciiTheme="minorHAnsi" w:hAnsiTheme="minorHAnsi" w:cstheme="minorHAnsi"/>
        <w:b/>
        <w:bCs/>
        <w:color w:val="164295"/>
        <w:sz w:val="20"/>
        <w:szCs w:val="36"/>
      </w:rPr>
    </w:pPr>
    <w:r w:rsidRPr="00621E72">
      <w:rPr>
        <w:rFonts w:asciiTheme="minorHAnsi" w:hAnsiTheme="minorHAnsi" w:cstheme="minorHAnsi"/>
        <w:b/>
        <w:bCs/>
        <w:color w:val="164295"/>
        <w:sz w:val="20"/>
        <w:szCs w:val="36"/>
      </w:rPr>
      <w:t>Europa inwestująca w obszary wiejskie"</w:t>
    </w:r>
  </w:p>
  <w:p w14:paraId="292DD3DD" w14:textId="77777777" w:rsidR="00621E72" w:rsidRPr="00621E72" w:rsidRDefault="00621E72" w:rsidP="00621E72">
    <w:pPr>
      <w:autoSpaceDE w:val="0"/>
      <w:autoSpaceDN w:val="0"/>
      <w:adjustRightInd w:val="0"/>
      <w:jc w:val="center"/>
      <w:rPr>
        <w:rFonts w:asciiTheme="minorHAnsi" w:hAnsiTheme="minorHAnsi" w:cstheme="minorHAnsi"/>
        <w:b/>
        <w:bCs/>
        <w:color w:val="164295"/>
        <w:sz w:val="20"/>
        <w:szCs w:val="3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C2223"/>
    <w:multiLevelType w:val="multilevel"/>
    <w:tmpl w:val="4FB2B23C"/>
    <w:lvl w:ilvl="0">
      <w:start w:val="1"/>
      <w:numFmt w:val="decimal"/>
      <w:lvlText w:val="%1."/>
      <w:lvlJc w:val="left"/>
      <w:pPr>
        <w:tabs>
          <w:tab w:val="num" w:pos="360"/>
        </w:tabs>
        <w:ind w:left="360" w:hanging="360"/>
      </w:pPr>
      <w:rPr>
        <w:rFonts w:hint="default"/>
        <w:b w:val="0"/>
        <w:bCs w:val="0"/>
        <w:i w:val="0"/>
        <w:iCs w:val="0"/>
        <w:strike w:val="0"/>
        <w:color w:val="auto"/>
        <w:sz w:val="24"/>
        <w:szCs w:val="24"/>
      </w:rPr>
    </w:lvl>
    <w:lvl w:ilvl="1">
      <w:start w:val="1"/>
      <w:numFmt w:val="decimal"/>
      <w:lvlText w:val="%2)"/>
      <w:lvlJc w:val="left"/>
      <w:pPr>
        <w:tabs>
          <w:tab w:val="num" w:pos="1077"/>
        </w:tabs>
        <w:ind w:left="1021" w:hanging="1021"/>
      </w:pPr>
      <w:rPr>
        <w:rFonts w:hint="default"/>
        <w:b w:val="0"/>
        <w:bCs w:val="0"/>
        <w:i w:val="0"/>
        <w:iCs w:val="0"/>
        <w:strike w:val="0"/>
        <w:color w:val="auto"/>
        <w:sz w:val="22"/>
        <w:szCs w:val="22"/>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decimal"/>
      <w:isLgl/>
      <w:lvlText w:val="%1.%2.%3.%4.%5"/>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1" w15:restartNumberingAfterBreak="0">
    <w:nsid w:val="0AE5133D"/>
    <w:multiLevelType w:val="multilevel"/>
    <w:tmpl w:val="48AE9218"/>
    <w:lvl w:ilvl="0">
      <w:start w:val="1"/>
      <w:numFmt w:val="decimal"/>
      <w:lvlText w:val="%1."/>
      <w:lvlJc w:val="left"/>
      <w:pPr>
        <w:tabs>
          <w:tab w:val="num" w:pos="360"/>
        </w:tabs>
        <w:ind w:left="360" w:hanging="360"/>
      </w:pPr>
      <w:rPr>
        <w:rFonts w:hint="default"/>
        <w:b w:val="0"/>
        <w:bCs w:val="0"/>
        <w:i w:val="0"/>
        <w:iCs w:val="0"/>
        <w:strike w:val="0"/>
        <w:color w:val="auto"/>
        <w:sz w:val="24"/>
        <w:szCs w:val="24"/>
      </w:rPr>
    </w:lvl>
    <w:lvl w:ilvl="1">
      <w:start w:val="1"/>
      <w:numFmt w:val="decimal"/>
      <w:lvlText w:val="%2)"/>
      <w:lvlJc w:val="left"/>
      <w:pPr>
        <w:tabs>
          <w:tab w:val="num" w:pos="1077"/>
        </w:tabs>
        <w:ind w:left="1021" w:hanging="1021"/>
      </w:pPr>
      <w:rPr>
        <w:rFonts w:hint="default"/>
        <w:b w:val="0"/>
        <w:bCs w:val="0"/>
        <w:i w:val="0"/>
        <w:iCs w:val="0"/>
        <w:strike w:val="0"/>
        <w:color w:val="auto"/>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decimal"/>
      <w:isLgl/>
      <w:lvlText w:val="%1.%2.%3.%4.%5"/>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2" w15:restartNumberingAfterBreak="0">
    <w:nsid w:val="0B4E72DF"/>
    <w:multiLevelType w:val="hybridMultilevel"/>
    <w:tmpl w:val="8F008E26"/>
    <w:lvl w:ilvl="0" w:tplc="9ACC075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B5614AE"/>
    <w:multiLevelType w:val="hybridMultilevel"/>
    <w:tmpl w:val="9A3C676E"/>
    <w:lvl w:ilvl="0" w:tplc="BBCAB320">
      <w:start w:val="1"/>
      <w:numFmt w:val="upperRoman"/>
      <w:lvlText w:val="%1."/>
      <w:lvlJc w:val="left"/>
      <w:pPr>
        <w:ind w:left="720" w:hanging="720"/>
      </w:pPr>
      <w:rPr>
        <w:rFonts w:hint="default"/>
        <w:b/>
        <w:sz w:val="24"/>
      </w:rPr>
    </w:lvl>
    <w:lvl w:ilvl="1" w:tplc="68A01FAE">
      <w:start w:val="1"/>
      <w:numFmt w:val="decimal"/>
      <w:lvlText w:val="%2)"/>
      <w:lvlJc w:val="left"/>
      <w:pPr>
        <w:ind w:left="1425" w:hanging="705"/>
      </w:pPr>
      <w:rPr>
        <w:rFonts w:hint="default"/>
        <w:b w:val="0"/>
        <w:strike w:val="0"/>
      </w:rPr>
    </w:lvl>
    <w:lvl w:ilvl="2" w:tplc="21004954">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D593EA1"/>
    <w:multiLevelType w:val="hybridMultilevel"/>
    <w:tmpl w:val="7E340764"/>
    <w:lvl w:ilvl="0" w:tplc="4516DC42">
      <w:start w:val="1"/>
      <w:numFmt w:val="decimal"/>
      <w:lvlText w:val="%1."/>
      <w:lvlJc w:val="left"/>
      <w:pPr>
        <w:ind w:left="644" w:hanging="360"/>
      </w:pPr>
      <w:rPr>
        <w:rFonts w:hint="default"/>
        <w:u w:val="none"/>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F402C89"/>
    <w:multiLevelType w:val="multilevel"/>
    <w:tmpl w:val="CC2C3824"/>
    <w:lvl w:ilvl="0">
      <w:start w:val="1"/>
      <w:numFmt w:val="decimal"/>
      <w:lvlText w:val="%1."/>
      <w:lvlJc w:val="left"/>
      <w:pPr>
        <w:tabs>
          <w:tab w:val="num" w:pos="360"/>
        </w:tabs>
        <w:ind w:left="360" w:hanging="360"/>
      </w:pPr>
      <w:rPr>
        <w:rFonts w:ascii="Calibri" w:eastAsia="Calibri" w:hAnsi="Calibri" w:cs="Calibri" w:hint="default"/>
        <w:b w:val="0"/>
        <w:bCs w:val="0"/>
        <w:i w:val="0"/>
        <w:iCs w:val="0"/>
        <w:strike w:val="0"/>
        <w:color w:val="auto"/>
        <w:sz w:val="24"/>
        <w:szCs w:val="24"/>
      </w:rPr>
    </w:lvl>
    <w:lvl w:ilvl="1">
      <w:start w:val="1"/>
      <w:numFmt w:val="decimal"/>
      <w:lvlText w:val="4.%2"/>
      <w:lvlJc w:val="left"/>
      <w:pPr>
        <w:tabs>
          <w:tab w:val="num" w:pos="1077"/>
        </w:tabs>
        <w:ind w:left="1021" w:hanging="1021"/>
      </w:pPr>
      <w:rPr>
        <w:rFonts w:cs="Times New Roman" w:hint="default"/>
        <w:b w:val="0"/>
        <w:bCs w:val="0"/>
        <w:i w:val="0"/>
        <w:iCs w:val="0"/>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none"/>
      <w:isLgl/>
      <w:lvlText w:val="1"/>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6" w15:restartNumberingAfterBreak="0">
    <w:nsid w:val="18077165"/>
    <w:multiLevelType w:val="multilevel"/>
    <w:tmpl w:val="77D0C462"/>
    <w:lvl w:ilvl="0">
      <w:start w:val="1"/>
      <w:numFmt w:val="decimal"/>
      <w:lvlText w:val="%1)"/>
      <w:lvlJc w:val="left"/>
      <w:pPr>
        <w:tabs>
          <w:tab w:val="num" w:pos="360"/>
        </w:tabs>
        <w:ind w:left="360" w:hanging="360"/>
      </w:pPr>
      <w:rPr>
        <w:rFonts w:hint="default"/>
        <w:b w:val="0"/>
        <w:bCs w:val="0"/>
        <w:i w:val="0"/>
        <w:iCs w:val="0"/>
        <w:strike w:val="0"/>
        <w:color w:val="auto"/>
        <w:sz w:val="24"/>
        <w:szCs w:val="24"/>
      </w:rPr>
    </w:lvl>
    <w:lvl w:ilvl="1">
      <w:start w:val="1"/>
      <w:numFmt w:val="decimal"/>
      <w:isLgl/>
      <w:lvlText w:val="%1.%2."/>
      <w:lvlJc w:val="left"/>
      <w:pPr>
        <w:tabs>
          <w:tab w:val="num" w:pos="1077"/>
        </w:tabs>
        <w:ind w:left="1021" w:hanging="1021"/>
      </w:pPr>
      <w:rPr>
        <w:rFonts w:cs="Times New Roman" w:hint="default"/>
        <w:b w:val="0"/>
        <w:bCs w:val="0"/>
        <w:i w:val="0"/>
        <w:iCs w:val="0"/>
        <w:color w:val="auto"/>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decimal"/>
      <w:isLgl/>
      <w:lvlText w:val="%1.%2.%3.%4.%5"/>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7" w15:restartNumberingAfterBreak="0">
    <w:nsid w:val="2C502C6A"/>
    <w:multiLevelType w:val="hybridMultilevel"/>
    <w:tmpl w:val="C2943AA6"/>
    <w:lvl w:ilvl="0" w:tplc="792AE174">
      <w:start w:val="6"/>
      <w:numFmt w:val="upperRoman"/>
      <w:lvlText w:val="%1."/>
      <w:lvlJc w:val="left"/>
      <w:pPr>
        <w:ind w:left="1080" w:hanging="72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D2F2624"/>
    <w:multiLevelType w:val="hybridMultilevel"/>
    <w:tmpl w:val="F51E4764"/>
    <w:lvl w:ilvl="0" w:tplc="BE38FC10">
      <w:start w:val="1"/>
      <w:numFmt w:val="decimal"/>
      <w:lvlText w:val="%1."/>
      <w:lvlJc w:val="left"/>
      <w:pPr>
        <w:tabs>
          <w:tab w:val="num" w:pos="907"/>
        </w:tabs>
        <w:ind w:left="907" w:hanging="907"/>
      </w:pPr>
      <w:rPr>
        <w:rFonts w:ascii="Calibri" w:hAnsi="Calibri" w:cs="Calibri" w:hint="default"/>
        <w:color w:val="auto"/>
      </w:rPr>
    </w:lvl>
    <w:lvl w:ilvl="1" w:tplc="CC44CB5E">
      <w:numFmt w:val="none"/>
      <w:lvlText w:val=""/>
      <w:lvlJc w:val="left"/>
      <w:pPr>
        <w:tabs>
          <w:tab w:val="num" w:pos="360"/>
        </w:tabs>
      </w:pPr>
      <w:rPr>
        <w:rFonts w:cs="Times New Roman"/>
      </w:rPr>
    </w:lvl>
    <w:lvl w:ilvl="2" w:tplc="4B2660E4">
      <w:numFmt w:val="none"/>
      <w:lvlText w:val=""/>
      <w:lvlJc w:val="left"/>
      <w:pPr>
        <w:tabs>
          <w:tab w:val="num" w:pos="360"/>
        </w:tabs>
      </w:pPr>
      <w:rPr>
        <w:rFonts w:cs="Times New Roman"/>
      </w:rPr>
    </w:lvl>
    <w:lvl w:ilvl="3" w:tplc="98986960">
      <w:numFmt w:val="none"/>
      <w:lvlText w:val=""/>
      <w:lvlJc w:val="left"/>
      <w:pPr>
        <w:tabs>
          <w:tab w:val="num" w:pos="360"/>
        </w:tabs>
      </w:pPr>
      <w:rPr>
        <w:rFonts w:cs="Times New Roman"/>
      </w:rPr>
    </w:lvl>
    <w:lvl w:ilvl="4" w:tplc="E80A6FA4">
      <w:numFmt w:val="none"/>
      <w:lvlText w:val=""/>
      <w:lvlJc w:val="left"/>
      <w:pPr>
        <w:tabs>
          <w:tab w:val="num" w:pos="360"/>
        </w:tabs>
      </w:pPr>
      <w:rPr>
        <w:rFonts w:cs="Times New Roman"/>
      </w:rPr>
    </w:lvl>
    <w:lvl w:ilvl="5" w:tplc="463CCB6C">
      <w:numFmt w:val="none"/>
      <w:lvlText w:val=""/>
      <w:lvlJc w:val="left"/>
      <w:pPr>
        <w:tabs>
          <w:tab w:val="num" w:pos="360"/>
        </w:tabs>
      </w:pPr>
      <w:rPr>
        <w:rFonts w:cs="Times New Roman"/>
      </w:rPr>
    </w:lvl>
    <w:lvl w:ilvl="6" w:tplc="79760C6E">
      <w:numFmt w:val="none"/>
      <w:lvlText w:val=""/>
      <w:lvlJc w:val="left"/>
      <w:pPr>
        <w:tabs>
          <w:tab w:val="num" w:pos="360"/>
        </w:tabs>
      </w:pPr>
      <w:rPr>
        <w:rFonts w:cs="Times New Roman"/>
      </w:rPr>
    </w:lvl>
    <w:lvl w:ilvl="7" w:tplc="4A1C6B82">
      <w:numFmt w:val="none"/>
      <w:lvlText w:val=""/>
      <w:lvlJc w:val="left"/>
      <w:pPr>
        <w:tabs>
          <w:tab w:val="num" w:pos="360"/>
        </w:tabs>
      </w:pPr>
      <w:rPr>
        <w:rFonts w:cs="Times New Roman"/>
      </w:rPr>
    </w:lvl>
    <w:lvl w:ilvl="8" w:tplc="F90E10BE">
      <w:numFmt w:val="none"/>
      <w:lvlText w:val=""/>
      <w:lvlJc w:val="left"/>
      <w:pPr>
        <w:tabs>
          <w:tab w:val="num" w:pos="360"/>
        </w:tabs>
      </w:pPr>
      <w:rPr>
        <w:rFonts w:cs="Times New Roman"/>
      </w:rPr>
    </w:lvl>
  </w:abstractNum>
  <w:abstractNum w:abstractNumId="9" w15:restartNumberingAfterBreak="0">
    <w:nsid w:val="2E6103AD"/>
    <w:multiLevelType w:val="hybridMultilevel"/>
    <w:tmpl w:val="1076CEEE"/>
    <w:lvl w:ilvl="0" w:tplc="754087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338D72AB"/>
    <w:multiLevelType w:val="multilevel"/>
    <w:tmpl w:val="48AE9218"/>
    <w:lvl w:ilvl="0">
      <w:start w:val="1"/>
      <w:numFmt w:val="decimal"/>
      <w:lvlText w:val="%1."/>
      <w:lvlJc w:val="left"/>
      <w:pPr>
        <w:tabs>
          <w:tab w:val="num" w:pos="360"/>
        </w:tabs>
        <w:ind w:left="360" w:hanging="360"/>
      </w:pPr>
      <w:rPr>
        <w:rFonts w:hint="default"/>
        <w:b w:val="0"/>
        <w:bCs w:val="0"/>
        <w:i w:val="0"/>
        <w:iCs w:val="0"/>
        <w:strike w:val="0"/>
        <w:color w:val="auto"/>
        <w:sz w:val="24"/>
        <w:szCs w:val="24"/>
      </w:rPr>
    </w:lvl>
    <w:lvl w:ilvl="1">
      <w:start w:val="1"/>
      <w:numFmt w:val="decimal"/>
      <w:lvlText w:val="%2)"/>
      <w:lvlJc w:val="left"/>
      <w:pPr>
        <w:tabs>
          <w:tab w:val="num" w:pos="1077"/>
        </w:tabs>
        <w:ind w:left="1021" w:hanging="1021"/>
      </w:pPr>
      <w:rPr>
        <w:rFonts w:hint="default"/>
        <w:b w:val="0"/>
        <w:bCs w:val="0"/>
        <w:i w:val="0"/>
        <w:iCs w:val="0"/>
        <w:strike w:val="0"/>
        <w:color w:val="auto"/>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decimal"/>
      <w:isLgl/>
      <w:lvlText w:val="%1.%2.%3.%4.%5"/>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11" w15:restartNumberingAfterBreak="0">
    <w:nsid w:val="3891476E"/>
    <w:multiLevelType w:val="hybridMultilevel"/>
    <w:tmpl w:val="1D9663B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40105B9D"/>
    <w:multiLevelType w:val="multilevel"/>
    <w:tmpl w:val="48AE9218"/>
    <w:lvl w:ilvl="0">
      <w:start w:val="1"/>
      <w:numFmt w:val="decimal"/>
      <w:lvlText w:val="%1."/>
      <w:lvlJc w:val="left"/>
      <w:pPr>
        <w:tabs>
          <w:tab w:val="num" w:pos="360"/>
        </w:tabs>
        <w:ind w:left="360" w:hanging="360"/>
      </w:pPr>
      <w:rPr>
        <w:rFonts w:hint="default"/>
        <w:b w:val="0"/>
        <w:bCs w:val="0"/>
        <w:i w:val="0"/>
        <w:iCs w:val="0"/>
        <w:strike w:val="0"/>
        <w:color w:val="auto"/>
        <w:sz w:val="24"/>
        <w:szCs w:val="24"/>
      </w:rPr>
    </w:lvl>
    <w:lvl w:ilvl="1">
      <w:start w:val="1"/>
      <w:numFmt w:val="decimal"/>
      <w:lvlText w:val="%2)"/>
      <w:lvlJc w:val="left"/>
      <w:pPr>
        <w:tabs>
          <w:tab w:val="num" w:pos="1077"/>
        </w:tabs>
        <w:ind w:left="1021" w:hanging="1021"/>
      </w:pPr>
      <w:rPr>
        <w:rFonts w:hint="default"/>
        <w:b w:val="0"/>
        <w:bCs w:val="0"/>
        <w:i w:val="0"/>
        <w:iCs w:val="0"/>
        <w:strike w:val="0"/>
        <w:color w:val="auto"/>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decimal"/>
      <w:isLgl/>
      <w:lvlText w:val="%1.%2.%3.%4.%5"/>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13" w15:restartNumberingAfterBreak="0">
    <w:nsid w:val="46C236D0"/>
    <w:multiLevelType w:val="multilevel"/>
    <w:tmpl w:val="C3426AB8"/>
    <w:lvl w:ilvl="0">
      <w:start w:val="1"/>
      <w:numFmt w:val="decimal"/>
      <w:lvlText w:val="%1."/>
      <w:lvlJc w:val="left"/>
      <w:pPr>
        <w:tabs>
          <w:tab w:val="num" w:pos="360"/>
        </w:tabs>
        <w:ind w:left="360" w:hanging="360"/>
      </w:pPr>
      <w:rPr>
        <w:rFonts w:cs="Times New Roman" w:hint="default"/>
        <w:b w:val="0"/>
        <w:bCs w:val="0"/>
        <w:i w:val="0"/>
        <w:iCs w:val="0"/>
        <w:color w:val="auto"/>
        <w:sz w:val="24"/>
        <w:szCs w:val="24"/>
      </w:rPr>
    </w:lvl>
    <w:lvl w:ilvl="1">
      <w:start w:val="1"/>
      <w:numFmt w:val="decimal"/>
      <w:lvlText w:val="%2)"/>
      <w:lvlJc w:val="left"/>
      <w:pPr>
        <w:tabs>
          <w:tab w:val="num" w:pos="340"/>
        </w:tabs>
        <w:ind w:left="284" w:hanging="284"/>
      </w:pPr>
      <w:rPr>
        <w:rFonts w:hint="default"/>
        <w:b w:val="0"/>
        <w:bCs w:val="0"/>
        <w:i w:val="0"/>
        <w:iCs w:val="0"/>
        <w:strike w:val="0"/>
        <w:color w:val="auto"/>
      </w:rPr>
    </w:lvl>
    <w:lvl w:ilvl="2">
      <w:start w:val="1"/>
      <w:numFmt w:val="decimal"/>
      <w:isLgl/>
      <w:lvlText w:val="%1.%2.%3"/>
      <w:lvlJc w:val="left"/>
      <w:pPr>
        <w:tabs>
          <w:tab w:val="num" w:pos="2596"/>
        </w:tabs>
        <w:ind w:left="2596" w:hanging="720"/>
      </w:pPr>
      <w:rPr>
        <w:rFonts w:cs="Times New Roman" w:hint="default"/>
      </w:rPr>
    </w:lvl>
    <w:lvl w:ilvl="3">
      <w:start w:val="1"/>
      <w:numFmt w:val="decimal"/>
      <w:isLgl/>
      <w:lvlText w:val="%1.%2.%3.%4"/>
      <w:lvlJc w:val="left"/>
      <w:pPr>
        <w:tabs>
          <w:tab w:val="num" w:pos="3676"/>
        </w:tabs>
        <w:ind w:left="3676" w:hanging="720"/>
      </w:pPr>
      <w:rPr>
        <w:rFonts w:cs="Times New Roman" w:hint="default"/>
      </w:rPr>
    </w:lvl>
    <w:lvl w:ilvl="4">
      <w:start w:val="1"/>
      <w:numFmt w:val="decimal"/>
      <w:isLgl/>
      <w:lvlText w:val="%1.%2.%3.%4.%5"/>
      <w:lvlJc w:val="left"/>
      <w:pPr>
        <w:tabs>
          <w:tab w:val="num" w:pos="5116"/>
        </w:tabs>
        <w:ind w:left="5116" w:hanging="1080"/>
      </w:pPr>
      <w:rPr>
        <w:rFonts w:cs="Times New Roman" w:hint="default"/>
      </w:rPr>
    </w:lvl>
    <w:lvl w:ilvl="5">
      <w:start w:val="1"/>
      <w:numFmt w:val="decimal"/>
      <w:isLgl/>
      <w:lvlText w:val="%1.%2.%3.%4.%5.%6"/>
      <w:lvlJc w:val="left"/>
      <w:pPr>
        <w:tabs>
          <w:tab w:val="num" w:pos="6196"/>
        </w:tabs>
        <w:ind w:left="6196" w:hanging="1080"/>
      </w:pPr>
      <w:rPr>
        <w:rFonts w:cs="Times New Roman" w:hint="default"/>
      </w:rPr>
    </w:lvl>
    <w:lvl w:ilvl="6">
      <w:start w:val="1"/>
      <w:numFmt w:val="decimal"/>
      <w:isLgl/>
      <w:lvlText w:val="%1.%2.%3.%4.%5.%6.%7"/>
      <w:lvlJc w:val="left"/>
      <w:pPr>
        <w:tabs>
          <w:tab w:val="num" w:pos="7636"/>
        </w:tabs>
        <w:ind w:left="7636" w:hanging="1440"/>
      </w:pPr>
      <w:rPr>
        <w:rFonts w:cs="Times New Roman" w:hint="default"/>
      </w:rPr>
    </w:lvl>
    <w:lvl w:ilvl="7">
      <w:start w:val="1"/>
      <w:numFmt w:val="decimal"/>
      <w:isLgl/>
      <w:lvlText w:val="%1.%2.%3.%4.%5.%6.%7.%8"/>
      <w:lvlJc w:val="left"/>
      <w:pPr>
        <w:tabs>
          <w:tab w:val="num" w:pos="8716"/>
        </w:tabs>
        <w:ind w:left="8716" w:hanging="1440"/>
      </w:pPr>
      <w:rPr>
        <w:rFonts w:cs="Times New Roman" w:hint="default"/>
      </w:rPr>
    </w:lvl>
    <w:lvl w:ilvl="8">
      <w:start w:val="1"/>
      <w:numFmt w:val="decimal"/>
      <w:isLgl/>
      <w:lvlText w:val="%1.%2.%3.%4.%5.%6.%7.%8.%9"/>
      <w:lvlJc w:val="left"/>
      <w:pPr>
        <w:tabs>
          <w:tab w:val="num" w:pos="10156"/>
        </w:tabs>
        <w:ind w:left="10156" w:hanging="1800"/>
      </w:pPr>
      <w:rPr>
        <w:rFonts w:cs="Times New Roman" w:hint="default"/>
      </w:rPr>
    </w:lvl>
  </w:abstractNum>
  <w:abstractNum w:abstractNumId="14" w15:restartNumberingAfterBreak="0">
    <w:nsid w:val="48610143"/>
    <w:multiLevelType w:val="hybridMultilevel"/>
    <w:tmpl w:val="3F2CE1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657A67"/>
    <w:multiLevelType w:val="multilevel"/>
    <w:tmpl w:val="17F68D20"/>
    <w:lvl w:ilvl="0">
      <w:start w:val="4"/>
      <w:numFmt w:val="decimal"/>
      <w:lvlText w:val="%1."/>
      <w:lvlJc w:val="left"/>
      <w:pPr>
        <w:tabs>
          <w:tab w:val="num" w:pos="360"/>
        </w:tabs>
        <w:ind w:left="360" w:hanging="360"/>
      </w:pPr>
      <w:rPr>
        <w:rFonts w:cs="Times New Roman" w:hint="default"/>
        <w:b w:val="0"/>
        <w:bCs w:val="0"/>
        <w:i w:val="0"/>
        <w:iCs w:val="0"/>
        <w:color w:val="auto"/>
        <w:sz w:val="24"/>
        <w:szCs w:val="24"/>
      </w:rPr>
    </w:lvl>
    <w:lvl w:ilvl="1">
      <w:start w:val="1"/>
      <w:numFmt w:val="decimal"/>
      <w:lvlText w:val="%2)"/>
      <w:lvlJc w:val="left"/>
      <w:pPr>
        <w:tabs>
          <w:tab w:val="num" w:pos="340"/>
        </w:tabs>
        <w:ind w:left="284" w:hanging="284"/>
      </w:pPr>
      <w:rPr>
        <w:rFonts w:hint="default"/>
        <w:b w:val="0"/>
        <w:bCs w:val="0"/>
        <w:i w:val="0"/>
        <w:iCs w:val="0"/>
        <w:strike w:val="0"/>
        <w:color w:val="auto"/>
      </w:rPr>
    </w:lvl>
    <w:lvl w:ilvl="2">
      <w:start w:val="1"/>
      <w:numFmt w:val="decimal"/>
      <w:isLgl/>
      <w:lvlText w:val="%1.%2.%3"/>
      <w:lvlJc w:val="left"/>
      <w:pPr>
        <w:tabs>
          <w:tab w:val="num" w:pos="2596"/>
        </w:tabs>
        <w:ind w:left="2596" w:hanging="720"/>
      </w:pPr>
      <w:rPr>
        <w:rFonts w:cs="Times New Roman" w:hint="default"/>
      </w:rPr>
    </w:lvl>
    <w:lvl w:ilvl="3">
      <w:start w:val="1"/>
      <w:numFmt w:val="decimal"/>
      <w:isLgl/>
      <w:lvlText w:val="%1.%2.%3.%4"/>
      <w:lvlJc w:val="left"/>
      <w:pPr>
        <w:tabs>
          <w:tab w:val="num" w:pos="3676"/>
        </w:tabs>
        <w:ind w:left="3676" w:hanging="720"/>
      </w:pPr>
      <w:rPr>
        <w:rFonts w:cs="Times New Roman" w:hint="default"/>
      </w:rPr>
    </w:lvl>
    <w:lvl w:ilvl="4">
      <w:start w:val="1"/>
      <w:numFmt w:val="decimal"/>
      <w:isLgl/>
      <w:lvlText w:val="%1.%2.%3.%4.%5"/>
      <w:lvlJc w:val="left"/>
      <w:pPr>
        <w:tabs>
          <w:tab w:val="num" w:pos="5116"/>
        </w:tabs>
        <w:ind w:left="5116" w:hanging="1080"/>
      </w:pPr>
      <w:rPr>
        <w:rFonts w:cs="Times New Roman" w:hint="default"/>
      </w:rPr>
    </w:lvl>
    <w:lvl w:ilvl="5">
      <w:start w:val="1"/>
      <w:numFmt w:val="decimal"/>
      <w:isLgl/>
      <w:lvlText w:val="%1.%2.%3.%4.%5.%6"/>
      <w:lvlJc w:val="left"/>
      <w:pPr>
        <w:tabs>
          <w:tab w:val="num" w:pos="6196"/>
        </w:tabs>
        <w:ind w:left="6196" w:hanging="1080"/>
      </w:pPr>
      <w:rPr>
        <w:rFonts w:cs="Times New Roman" w:hint="default"/>
      </w:rPr>
    </w:lvl>
    <w:lvl w:ilvl="6">
      <w:start w:val="1"/>
      <w:numFmt w:val="decimal"/>
      <w:isLgl/>
      <w:lvlText w:val="%1.%2.%3.%4.%5.%6.%7"/>
      <w:lvlJc w:val="left"/>
      <w:pPr>
        <w:tabs>
          <w:tab w:val="num" w:pos="7636"/>
        </w:tabs>
        <w:ind w:left="7636" w:hanging="1440"/>
      </w:pPr>
      <w:rPr>
        <w:rFonts w:cs="Times New Roman" w:hint="default"/>
      </w:rPr>
    </w:lvl>
    <w:lvl w:ilvl="7">
      <w:start w:val="1"/>
      <w:numFmt w:val="decimal"/>
      <w:isLgl/>
      <w:lvlText w:val="%1.%2.%3.%4.%5.%6.%7.%8"/>
      <w:lvlJc w:val="left"/>
      <w:pPr>
        <w:tabs>
          <w:tab w:val="num" w:pos="8716"/>
        </w:tabs>
        <w:ind w:left="8716" w:hanging="1440"/>
      </w:pPr>
      <w:rPr>
        <w:rFonts w:cs="Times New Roman" w:hint="default"/>
      </w:rPr>
    </w:lvl>
    <w:lvl w:ilvl="8">
      <w:start w:val="1"/>
      <w:numFmt w:val="decimal"/>
      <w:isLgl/>
      <w:lvlText w:val="%1.%2.%3.%4.%5.%6.%7.%8.%9"/>
      <w:lvlJc w:val="left"/>
      <w:pPr>
        <w:tabs>
          <w:tab w:val="num" w:pos="10156"/>
        </w:tabs>
        <w:ind w:left="10156" w:hanging="1800"/>
      </w:pPr>
      <w:rPr>
        <w:rFonts w:cs="Times New Roman" w:hint="default"/>
      </w:rPr>
    </w:lvl>
  </w:abstractNum>
  <w:abstractNum w:abstractNumId="16" w15:restartNumberingAfterBreak="0">
    <w:nsid w:val="4A334981"/>
    <w:multiLevelType w:val="hybridMultilevel"/>
    <w:tmpl w:val="20C202A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B292D6D"/>
    <w:multiLevelType w:val="hybridMultilevel"/>
    <w:tmpl w:val="FA16C32A"/>
    <w:lvl w:ilvl="0" w:tplc="04150001">
      <w:start w:val="1"/>
      <w:numFmt w:val="decimal"/>
      <w:lvlText w:val="%1."/>
      <w:lvlJc w:val="left"/>
      <w:pPr>
        <w:ind w:left="360" w:hanging="360"/>
      </w:pPr>
      <w:rPr>
        <w:b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start w:val="1"/>
      <w:numFmt w:val="decimal"/>
      <w:lvlText w:val="%4."/>
      <w:lvlJc w:val="left"/>
      <w:pPr>
        <w:ind w:left="2880" w:hanging="360"/>
      </w:pPr>
      <w:rPr>
        <w:b w:val="0"/>
      </w:r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8" w15:restartNumberingAfterBreak="0">
    <w:nsid w:val="4DBF5C75"/>
    <w:multiLevelType w:val="hybridMultilevel"/>
    <w:tmpl w:val="76EA952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4E4F6F46"/>
    <w:multiLevelType w:val="hybridMultilevel"/>
    <w:tmpl w:val="AC246FA8"/>
    <w:lvl w:ilvl="0" w:tplc="ECE83354">
      <w:start w:val="1"/>
      <w:numFmt w:val="decimal"/>
      <w:lvlText w:val="4.%1."/>
      <w:lvlJc w:val="left"/>
      <w:pPr>
        <w:ind w:left="360" w:hanging="360"/>
      </w:pPr>
      <w:rPr>
        <w:rFonts w:cs="Times New Roman" w:hint="default"/>
        <w:b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0" w15:restartNumberingAfterBreak="0">
    <w:nsid w:val="510A2E28"/>
    <w:multiLevelType w:val="hybridMultilevel"/>
    <w:tmpl w:val="444CA7A2"/>
    <w:lvl w:ilvl="0" w:tplc="C3ECDC42">
      <w:start w:val="1"/>
      <w:numFmt w:val="upperRoman"/>
      <w:lvlText w:val="%1."/>
      <w:lvlJc w:val="left"/>
      <w:pPr>
        <w:ind w:left="1080" w:hanging="720"/>
      </w:pPr>
      <w:rPr>
        <w:rFonts w:hint="default"/>
        <w:b/>
        <w:i w:val="0"/>
      </w:rPr>
    </w:lvl>
    <w:lvl w:ilvl="1" w:tplc="5F90A61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9625527"/>
    <w:multiLevelType w:val="hybridMultilevel"/>
    <w:tmpl w:val="F3523FC4"/>
    <w:lvl w:ilvl="0" w:tplc="9F3679B6">
      <w:start w:val="1"/>
      <w:numFmt w:val="decimal"/>
      <w:lvlText w:val="%1)"/>
      <w:lvlJc w:val="left"/>
      <w:pPr>
        <w:ind w:left="540" w:hanging="18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C7B2352"/>
    <w:multiLevelType w:val="hybridMultilevel"/>
    <w:tmpl w:val="5E102280"/>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63B72366"/>
    <w:multiLevelType w:val="hybridMultilevel"/>
    <w:tmpl w:val="AD2AB18C"/>
    <w:lvl w:ilvl="0" w:tplc="B3929E9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54C6B6A"/>
    <w:multiLevelType w:val="hybridMultilevel"/>
    <w:tmpl w:val="4A30A832"/>
    <w:lvl w:ilvl="0" w:tplc="D9AE6B84">
      <w:start w:val="1"/>
      <w:numFmt w:val="decimal"/>
      <w:lvlText w:val="%1."/>
      <w:lvlJc w:val="left"/>
      <w:pPr>
        <w:ind w:left="720" w:hanging="360"/>
      </w:pPr>
      <w:rPr>
        <w:rFonts w:ascii="Arial" w:hAnsi="Arial" w:cs="Arial" w:hint="default"/>
        <w:strike w:val="0"/>
        <w:color w:val="auto"/>
      </w:rPr>
    </w:lvl>
    <w:lvl w:ilvl="1" w:tplc="0415001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B4406A74">
      <w:start w:val="2"/>
      <w:numFmt w:val="decimal"/>
      <w:lvlText w:val="%4."/>
      <w:lvlJc w:val="left"/>
      <w:pPr>
        <w:ind w:left="2880" w:hanging="360"/>
      </w:pPr>
      <w:rPr>
        <w:rFonts w:cs="Times New Roman" w:hint="default"/>
        <w:color w:val="auto"/>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85908AE0">
      <w:start w:val="1"/>
      <w:numFmt w:val="decimal"/>
      <w:lvlText w:val="%7."/>
      <w:lvlJc w:val="left"/>
      <w:pPr>
        <w:ind w:left="5040" w:hanging="360"/>
      </w:pPr>
      <w:rPr>
        <w:rFonts w:cs="Times New Roman"/>
        <w:b w:val="0"/>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67A44CC0"/>
    <w:multiLevelType w:val="hybridMultilevel"/>
    <w:tmpl w:val="0AC6AF72"/>
    <w:lvl w:ilvl="0" w:tplc="42E81AA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C82034B"/>
    <w:multiLevelType w:val="hybridMultilevel"/>
    <w:tmpl w:val="1D64E496"/>
    <w:lvl w:ilvl="0" w:tplc="54801A6A">
      <w:start w:val="7"/>
      <w:numFmt w:val="upperRoman"/>
      <w:lvlText w:val="%1."/>
      <w:lvlJc w:val="left"/>
      <w:pPr>
        <w:ind w:left="1080" w:hanging="72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D5C2354"/>
    <w:multiLevelType w:val="multilevel"/>
    <w:tmpl w:val="B58A14BA"/>
    <w:lvl w:ilvl="0">
      <w:start w:val="1"/>
      <w:numFmt w:val="decimal"/>
      <w:lvlText w:val="%1."/>
      <w:lvlJc w:val="left"/>
      <w:pPr>
        <w:ind w:left="1070" w:hanging="360"/>
      </w:pPr>
      <w:rPr>
        <w:b w:val="0"/>
        <w:color w:val="auto"/>
      </w:rPr>
    </w:lvl>
    <w:lvl w:ilvl="1">
      <w:start w:val="1"/>
      <w:numFmt w:val="decimal"/>
      <w:isLgl/>
      <w:lvlText w:val="%1.%2"/>
      <w:lvlJc w:val="left"/>
      <w:pPr>
        <w:ind w:left="1415" w:hanging="70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8" w15:restartNumberingAfterBreak="0">
    <w:nsid w:val="6D675CAF"/>
    <w:multiLevelType w:val="hybridMultilevel"/>
    <w:tmpl w:val="EE94277E"/>
    <w:lvl w:ilvl="0" w:tplc="0415000F">
      <w:start w:val="1"/>
      <w:numFmt w:val="decimal"/>
      <w:lvlText w:val="%1."/>
      <w:lvlJc w:val="left"/>
      <w:pPr>
        <w:ind w:left="750" w:hanging="390"/>
      </w:pPr>
      <w:rPr>
        <w:rFonts w:hint="default"/>
        <w:color w:val="auto"/>
      </w:rPr>
    </w:lvl>
    <w:lvl w:ilvl="1" w:tplc="51FA3FE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E102F5B"/>
    <w:multiLevelType w:val="hybridMultilevel"/>
    <w:tmpl w:val="59EC30E2"/>
    <w:lvl w:ilvl="0" w:tplc="C1080B8A">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E213A50"/>
    <w:multiLevelType w:val="hybridMultilevel"/>
    <w:tmpl w:val="6BB20486"/>
    <w:lvl w:ilvl="0" w:tplc="07C8C0B6">
      <w:start w:val="1"/>
      <w:numFmt w:val="decimal"/>
      <w:lvlText w:val="%1."/>
      <w:lvlJc w:val="left"/>
      <w:pPr>
        <w:tabs>
          <w:tab w:val="num" w:pos="0"/>
        </w:tabs>
      </w:pPr>
      <w:rPr>
        <w:rFonts w:ascii="Calibri" w:eastAsia="Times New Roman" w:hAnsi="Calibri" w:cs="Calibri" w:hint="default"/>
        <w:b w:val="0"/>
        <w:bCs w:val="0"/>
        <w:i w:val="0"/>
        <w:iCs w:val="0"/>
        <w:color w:val="auto"/>
      </w:rPr>
    </w:lvl>
    <w:lvl w:ilvl="1" w:tplc="0415001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1" w15:restartNumberingAfterBreak="0">
    <w:nsid w:val="70442CBE"/>
    <w:multiLevelType w:val="hybridMultilevel"/>
    <w:tmpl w:val="34449BFE"/>
    <w:lvl w:ilvl="0" w:tplc="6FE2AA4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0A3273"/>
    <w:multiLevelType w:val="hybridMultilevel"/>
    <w:tmpl w:val="8CE8187E"/>
    <w:lvl w:ilvl="0" w:tplc="14A08CB0">
      <w:start w:val="1"/>
      <w:numFmt w:val="lowerLetter"/>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5700EA"/>
    <w:multiLevelType w:val="hybridMultilevel"/>
    <w:tmpl w:val="C88E984C"/>
    <w:lvl w:ilvl="0" w:tplc="02DCEA64">
      <w:start w:val="1"/>
      <w:numFmt w:val="decimal"/>
      <w:lvlText w:val="%1."/>
      <w:lvlJc w:val="left"/>
      <w:pPr>
        <w:ind w:left="720" w:hanging="360"/>
      </w:pPr>
      <w:rPr>
        <w:rFonts w:eastAsia="Calibr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BE2E7A"/>
    <w:multiLevelType w:val="hybridMultilevel"/>
    <w:tmpl w:val="65062D00"/>
    <w:lvl w:ilvl="0" w:tplc="BEC63FEE">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7B309D"/>
    <w:multiLevelType w:val="hybridMultilevel"/>
    <w:tmpl w:val="3B966CD8"/>
    <w:lvl w:ilvl="0" w:tplc="14708B3C">
      <w:start w:val="1"/>
      <w:numFmt w:val="decimal"/>
      <w:lvlText w:val="%1."/>
      <w:lvlJc w:val="left"/>
      <w:pPr>
        <w:ind w:left="390" w:hanging="39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DC82AC9"/>
    <w:multiLevelType w:val="hybridMultilevel"/>
    <w:tmpl w:val="92AEC9A6"/>
    <w:lvl w:ilvl="0" w:tplc="E2CC67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30"/>
  </w:num>
  <w:num w:numId="3">
    <w:abstractNumId w:val="13"/>
  </w:num>
  <w:num w:numId="4">
    <w:abstractNumId w:val="5"/>
  </w:num>
  <w:num w:numId="5">
    <w:abstractNumId w:val="12"/>
  </w:num>
  <w:num w:numId="6">
    <w:abstractNumId w:val="21"/>
  </w:num>
  <w:num w:numId="7">
    <w:abstractNumId w:val="34"/>
  </w:num>
  <w:num w:numId="8">
    <w:abstractNumId w:val="6"/>
  </w:num>
  <w:num w:numId="9">
    <w:abstractNumId w:val="17"/>
  </w:num>
  <w:num w:numId="10">
    <w:abstractNumId w:val="19"/>
  </w:num>
  <w:num w:numId="11">
    <w:abstractNumId w:val="23"/>
  </w:num>
  <w:num w:numId="12">
    <w:abstractNumId w:val="32"/>
  </w:num>
  <w:num w:numId="13">
    <w:abstractNumId w:val="31"/>
  </w:num>
  <w:num w:numId="14">
    <w:abstractNumId w:val="29"/>
  </w:num>
  <w:num w:numId="15">
    <w:abstractNumId w:val="35"/>
  </w:num>
  <w:num w:numId="16">
    <w:abstractNumId w:val="28"/>
  </w:num>
  <w:num w:numId="17">
    <w:abstractNumId w:val="20"/>
  </w:num>
  <w:num w:numId="18">
    <w:abstractNumId w:val="0"/>
  </w:num>
  <w:num w:numId="19">
    <w:abstractNumId w:val="1"/>
  </w:num>
  <w:num w:numId="20">
    <w:abstractNumId w:val="27"/>
  </w:num>
  <w:num w:numId="21">
    <w:abstractNumId w:val="15"/>
  </w:num>
  <w:num w:numId="22">
    <w:abstractNumId w:val="36"/>
  </w:num>
  <w:num w:numId="23">
    <w:abstractNumId w:val="14"/>
  </w:num>
  <w:num w:numId="24">
    <w:abstractNumId w:val="2"/>
  </w:num>
  <w:num w:numId="25">
    <w:abstractNumId w:val="7"/>
  </w:num>
  <w:num w:numId="26">
    <w:abstractNumId w:val="26"/>
  </w:num>
  <w:num w:numId="27">
    <w:abstractNumId w:val="3"/>
  </w:num>
  <w:num w:numId="28">
    <w:abstractNumId w:val="9"/>
  </w:num>
  <w:num w:numId="29">
    <w:abstractNumId w:val="18"/>
  </w:num>
  <w:num w:numId="30">
    <w:abstractNumId w:val="22"/>
  </w:num>
  <w:num w:numId="31">
    <w:abstractNumId w:val="11"/>
  </w:num>
  <w:num w:numId="32">
    <w:abstractNumId w:val="24"/>
  </w:num>
  <w:num w:numId="33">
    <w:abstractNumId w:val="16"/>
  </w:num>
  <w:num w:numId="34">
    <w:abstractNumId w:val="10"/>
  </w:num>
  <w:num w:numId="35">
    <w:abstractNumId w:val="33"/>
  </w:num>
  <w:num w:numId="36">
    <w:abstractNumId w:val="4"/>
  </w:num>
  <w:num w:numId="37">
    <w:abstractNumId w:val="2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789"/>
    <w:rsid w:val="00004AE6"/>
    <w:rsid w:val="000074F8"/>
    <w:rsid w:val="000103F4"/>
    <w:rsid w:val="00016FD9"/>
    <w:rsid w:val="0002247C"/>
    <w:rsid w:val="00023AB4"/>
    <w:rsid w:val="000265B0"/>
    <w:rsid w:val="00027388"/>
    <w:rsid w:val="000303B1"/>
    <w:rsid w:val="00030FE9"/>
    <w:rsid w:val="00033561"/>
    <w:rsid w:val="00034EB0"/>
    <w:rsid w:val="00035561"/>
    <w:rsid w:val="00037FC4"/>
    <w:rsid w:val="0004181A"/>
    <w:rsid w:val="000433F2"/>
    <w:rsid w:val="0004628C"/>
    <w:rsid w:val="00046F62"/>
    <w:rsid w:val="00054213"/>
    <w:rsid w:val="000543DA"/>
    <w:rsid w:val="00056708"/>
    <w:rsid w:val="00060434"/>
    <w:rsid w:val="00062D26"/>
    <w:rsid w:val="00063BAC"/>
    <w:rsid w:val="000712CD"/>
    <w:rsid w:val="00071CEB"/>
    <w:rsid w:val="00072B9E"/>
    <w:rsid w:val="0007790F"/>
    <w:rsid w:val="000827AC"/>
    <w:rsid w:val="00084A9C"/>
    <w:rsid w:val="00087631"/>
    <w:rsid w:val="0009218F"/>
    <w:rsid w:val="00094E50"/>
    <w:rsid w:val="00095370"/>
    <w:rsid w:val="00096832"/>
    <w:rsid w:val="0009713A"/>
    <w:rsid w:val="000A1297"/>
    <w:rsid w:val="000A5DA6"/>
    <w:rsid w:val="000A7713"/>
    <w:rsid w:val="000B01B1"/>
    <w:rsid w:val="000B13AA"/>
    <w:rsid w:val="000B25AC"/>
    <w:rsid w:val="000B555E"/>
    <w:rsid w:val="000B622F"/>
    <w:rsid w:val="000B70C7"/>
    <w:rsid w:val="000B7EF6"/>
    <w:rsid w:val="000C266C"/>
    <w:rsid w:val="000C5C47"/>
    <w:rsid w:val="000D04C7"/>
    <w:rsid w:val="000D38BE"/>
    <w:rsid w:val="000D6165"/>
    <w:rsid w:val="000D653D"/>
    <w:rsid w:val="000D7BB0"/>
    <w:rsid w:val="000E4491"/>
    <w:rsid w:val="000F040B"/>
    <w:rsid w:val="000F07B1"/>
    <w:rsid w:val="000F0BF4"/>
    <w:rsid w:val="000F21A0"/>
    <w:rsid w:val="000F5BD6"/>
    <w:rsid w:val="000F6CFC"/>
    <w:rsid w:val="000F7518"/>
    <w:rsid w:val="000F79DB"/>
    <w:rsid w:val="000F7E52"/>
    <w:rsid w:val="00100964"/>
    <w:rsid w:val="0010443E"/>
    <w:rsid w:val="00104ACB"/>
    <w:rsid w:val="00106676"/>
    <w:rsid w:val="0010675D"/>
    <w:rsid w:val="00111B3A"/>
    <w:rsid w:val="00113486"/>
    <w:rsid w:val="001136ED"/>
    <w:rsid w:val="0011683B"/>
    <w:rsid w:val="001229CB"/>
    <w:rsid w:val="00123257"/>
    <w:rsid w:val="001250E9"/>
    <w:rsid w:val="00125EE6"/>
    <w:rsid w:val="0012719A"/>
    <w:rsid w:val="001278B2"/>
    <w:rsid w:val="0013060A"/>
    <w:rsid w:val="00130D9F"/>
    <w:rsid w:val="00135D9B"/>
    <w:rsid w:val="0013692A"/>
    <w:rsid w:val="00137A5A"/>
    <w:rsid w:val="00145882"/>
    <w:rsid w:val="001501B6"/>
    <w:rsid w:val="001539E3"/>
    <w:rsid w:val="00153A04"/>
    <w:rsid w:val="00156153"/>
    <w:rsid w:val="00161640"/>
    <w:rsid w:val="00164D85"/>
    <w:rsid w:val="00164E30"/>
    <w:rsid w:val="00164FDB"/>
    <w:rsid w:val="00165BA6"/>
    <w:rsid w:val="001669B4"/>
    <w:rsid w:val="00175DBA"/>
    <w:rsid w:val="00176B95"/>
    <w:rsid w:val="001773AA"/>
    <w:rsid w:val="0018131C"/>
    <w:rsid w:val="00181EAB"/>
    <w:rsid w:val="001841B7"/>
    <w:rsid w:val="00187C4F"/>
    <w:rsid w:val="00190889"/>
    <w:rsid w:val="001920B5"/>
    <w:rsid w:val="00197699"/>
    <w:rsid w:val="001A0F78"/>
    <w:rsid w:val="001A1645"/>
    <w:rsid w:val="001A3AC8"/>
    <w:rsid w:val="001B1DD8"/>
    <w:rsid w:val="001B2351"/>
    <w:rsid w:val="001B27C4"/>
    <w:rsid w:val="001B29A2"/>
    <w:rsid w:val="001B367A"/>
    <w:rsid w:val="001B5327"/>
    <w:rsid w:val="001B6362"/>
    <w:rsid w:val="001B73D7"/>
    <w:rsid w:val="001C115D"/>
    <w:rsid w:val="001C319C"/>
    <w:rsid w:val="001C4635"/>
    <w:rsid w:val="001D09D4"/>
    <w:rsid w:val="001D0D3A"/>
    <w:rsid w:val="001D1236"/>
    <w:rsid w:val="001D234B"/>
    <w:rsid w:val="001D47EA"/>
    <w:rsid w:val="001D5271"/>
    <w:rsid w:val="001D6B55"/>
    <w:rsid w:val="001E0EC2"/>
    <w:rsid w:val="001E2811"/>
    <w:rsid w:val="001E38FF"/>
    <w:rsid w:val="001F117E"/>
    <w:rsid w:val="001F607E"/>
    <w:rsid w:val="001F6B79"/>
    <w:rsid w:val="002006BD"/>
    <w:rsid w:val="00201104"/>
    <w:rsid w:val="0021090E"/>
    <w:rsid w:val="00214CD8"/>
    <w:rsid w:val="002221AC"/>
    <w:rsid w:val="00222523"/>
    <w:rsid w:val="0022283E"/>
    <w:rsid w:val="00223424"/>
    <w:rsid w:val="002248B2"/>
    <w:rsid w:val="00225CA5"/>
    <w:rsid w:val="002265B1"/>
    <w:rsid w:val="002306C1"/>
    <w:rsid w:val="00232E2B"/>
    <w:rsid w:val="002339FC"/>
    <w:rsid w:val="00233FC4"/>
    <w:rsid w:val="002345FF"/>
    <w:rsid w:val="00237451"/>
    <w:rsid w:val="0024176D"/>
    <w:rsid w:val="00242A92"/>
    <w:rsid w:val="00242F11"/>
    <w:rsid w:val="00244612"/>
    <w:rsid w:val="00244F9D"/>
    <w:rsid w:val="00246985"/>
    <w:rsid w:val="00250710"/>
    <w:rsid w:val="00251BD1"/>
    <w:rsid w:val="00251D0B"/>
    <w:rsid w:val="00252271"/>
    <w:rsid w:val="00252D70"/>
    <w:rsid w:val="00253145"/>
    <w:rsid w:val="002541D9"/>
    <w:rsid w:val="002560CE"/>
    <w:rsid w:val="00256FED"/>
    <w:rsid w:val="00266C99"/>
    <w:rsid w:val="0027075B"/>
    <w:rsid w:val="00271AAF"/>
    <w:rsid w:val="00271CA8"/>
    <w:rsid w:val="00273122"/>
    <w:rsid w:val="002743B3"/>
    <w:rsid w:val="0027492D"/>
    <w:rsid w:val="00274AE9"/>
    <w:rsid w:val="00277C0D"/>
    <w:rsid w:val="00283BDE"/>
    <w:rsid w:val="00283D8D"/>
    <w:rsid w:val="00296032"/>
    <w:rsid w:val="002A387A"/>
    <w:rsid w:val="002A41B1"/>
    <w:rsid w:val="002A4A45"/>
    <w:rsid w:val="002A710C"/>
    <w:rsid w:val="002B13F9"/>
    <w:rsid w:val="002B34F4"/>
    <w:rsid w:val="002B564B"/>
    <w:rsid w:val="002B64A4"/>
    <w:rsid w:val="002B7E3F"/>
    <w:rsid w:val="002C2EEE"/>
    <w:rsid w:val="002C5F30"/>
    <w:rsid w:val="002D41D8"/>
    <w:rsid w:val="002E3CED"/>
    <w:rsid w:val="002F0054"/>
    <w:rsid w:val="002F25D7"/>
    <w:rsid w:val="002F2684"/>
    <w:rsid w:val="002F6AC7"/>
    <w:rsid w:val="002F7969"/>
    <w:rsid w:val="003008F1"/>
    <w:rsid w:val="00300E14"/>
    <w:rsid w:val="00302305"/>
    <w:rsid w:val="003042A0"/>
    <w:rsid w:val="00306E68"/>
    <w:rsid w:val="003076F0"/>
    <w:rsid w:val="00311B0B"/>
    <w:rsid w:val="003149BC"/>
    <w:rsid w:val="00316702"/>
    <w:rsid w:val="003169F7"/>
    <w:rsid w:val="00317FD6"/>
    <w:rsid w:val="00320D40"/>
    <w:rsid w:val="0032301E"/>
    <w:rsid w:val="00324BF1"/>
    <w:rsid w:val="003251FB"/>
    <w:rsid w:val="0032547E"/>
    <w:rsid w:val="0032668A"/>
    <w:rsid w:val="00334B05"/>
    <w:rsid w:val="00335F0B"/>
    <w:rsid w:val="00336852"/>
    <w:rsid w:val="00337169"/>
    <w:rsid w:val="00342345"/>
    <w:rsid w:val="00351ED1"/>
    <w:rsid w:val="00354B19"/>
    <w:rsid w:val="0035628F"/>
    <w:rsid w:val="0035703E"/>
    <w:rsid w:val="00360FFE"/>
    <w:rsid w:val="003610F8"/>
    <w:rsid w:val="00361DAE"/>
    <w:rsid w:val="00362399"/>
    <w:rsid w:val="00367114"/>
    <w:rsid w:val="003674E0"/>
    <w:rsid w:val="003732E4"/>
    <w:rsid w:val="00374FF2"/>
    <w:rsid w:val="00376C7F"/>
    <w:rsid w:val="00377224"/>
    <w:rsid w:val="00380BA0"/>
    <w:rsid w:val="00383F59"/>
    <w:rsid w:val="0038446A"/>
    <w:rsid w:val="0039153A"/>
    <w:rsid w:val="003A2A68"/>
    <w:rsid w:val="003A3D72"/>
    <w:rsid w:val="003A3DDD"/>
    <w:rsid w:val="003B04C0"/>
    <w:rsid w:val="003B4652"/>
    <w:rsid w:val="003B5178"/>
    <w:rsid w:val="003B5988"/>
    <w:rsid w:val="003C106F"/>
    <w:rsid w:val="003C480D"/>
    <w:rsid w:val="003C661E"/>
    <w:rsid w:val="003C7CDB"/>
    <w:rsid w:val="003D0651"/>
    <w:rsid w:val="003D0A3D"/>
    <w:rsid w:val="003D34A3"/>
    <w:rsid w:val="003E0434"/>
    <w:rsid w:val="003E0C46"/>
    <w:rsid w:val="003E11B1"/>
    <w:rsid w:val="003E1335"/>
    <w:rsid w:val="003E31D2"/>
    <w:rsid w:val="003E53BE"/>
    <w:rsid w:val="003E5706"/>
    <w:rsid w:val="003E75D1"/>
    <w:rsid w:val="003E7D1A"/>
    <w:rsid w:val="003F1409"/>
    <w:rsid w:val="003F207F"/>
    <w:rsid w:val="003F3BD6"/>
    <w:rsid w:val="003F6720"/>
    <w:rsid w:val="004037CE"/>
    <w:rsid w:val="00404EC2"/>
    <w:rsid w:val="0040651B"/>
    <w:rsid w:val="00406E33"/>
    <w:rsid w:val="00407B52"/>
    <w:rsid w:val="00417BFF"/>
    <w:rsid w:val="004333CF"/>
    <w:rsid w:val="004333FC"/>
    <w:rsid w:val="0044097B"/>
    <w:rsid w:val="004459A8"/>
    <w:rsid w:val="00445BA0"/>
    <w:rsid w:val="00447D6B"/>
    <w:rsid w:val="004506CB"/>
    <w:rsid w:val="00455BA9"/>
    <w:rsid w:val="004577B5"/>
    <w:rsid w:val="00460B68"/>
    <w:rsid w:val="00460D39"/>
    <w:rsid w:val="00462A3B"/>
    <w:rsid w:val="00465C9F"/>
    <w:rsid w:val="00466CB8"/>
    <w:rsid w:val="00467F20"/>
    <w:rsid w:val="00470993"/>
    <w:rsid w:val="00470B91"/>
    <w:rsid w:val="00471AC3"/>
    <w:rsid w:val="004721C5"/>
    <w:rsid w:val="00473A77"/>
    <w:rsid w:val="00473D43"/>
    <w:rsid w:val="00474D11"/>
    <w:rsid w:val="004813C3"/>
    <w:rsid w:val="004813D8"/>
    <w:rsid w:val="004911E8"/>
    <w:rsid w:val="00491363"/>
    <w:rsid w:val="004935FB"/>
    <w:rsid w:val="004942E9"/>
    <w:rsid w:val="0049686D"/>
    <w:rsid w:val="00496C90"/>
    <w:rsid w:val="004A0FE2"/>
    <w:rsid w:val="004A2979"/>
    <w:rsid w:val="004A2ABE"/>
    <w:rsid w:val="004A56D0"/>
    <w:rsid w:val="004A60EE"/>
    <w:rsid w:val="004A6FD4"/>
    <w:rsid w:val="004B2287"/>
    <w:rsid w:val="004B2CDE"/>
    <w:rsid w:val="004B6A6D"/>
    <w:rsid w:val="004B7DB6"/>
    <w:rsid w:val="004C2E80"/>
    <w:rsid w:val="004C2F10"/>
    <w:rsid w:val="004C6489"/>
    <w:rsid w:val="004C7B3F"/>
    <w:rsid w:val="004D1700"/>
    <w:rsid w:val="004D2F24"/>
    <w:rsid w:val="004D3C76"/>
    <w:rsid w:val="004D62A8"/>
    <w:rsid w:val="004D6BBB"/>
    <w:rsid w:val="004E07B5"/>
    <w:rsid w:val="004E1081"/>
    <w:rsid w:val="004E26B3"/>
    <w:rsid w:val="004E3234"/>
    <w:rsid w:val="004E37C4"/>
    <w:rsid w:val="004E517D"/>
    <w:rsid w:val="004F0BAD"/>
    <w:rsid w:val="004F769E"/>
    <w:rsid w:val="005000D0"/>
    <w:rsid w:val="0050296A"/>
    <w:rsid w:val="005062E0"/>
    <w:rsid w:val="00513219"/>
    <w:rsid w:val="00513DAE"/>
    <w:rsid w:val="00515A8B"/>
    <w:rsid w:val="00516BD0"/>
    <w:rsid w:val="00517542"/>
    <w:rsid w:val="00527BE3"/>
    <w:rsid w:val="00531024"/>
    <w:rsid w:val="00532F84"/>
    <w:rsid w:val="00540495"/>
    <w:rsid w:val="00540D57"/>
    <w:rsid w:val="00542901"/>
    <w:rsid w:val="005473ED"/>
    <w:rsid w:val="00550F98"/>
    <w:rsid w:val="0055100D"/>
    <w:rsid w:val="00555BE4"/>
    <w:rsid w:val="00560C4C"/>
    <w:rsid w:val="00562F1B"/>
    <w:rsid w:val="00572EBA"/>
    <w:rsid w:val="005745FF"/>
    <w:rsid w:val="005747B0"/>
    <w:rsid w:val="00577425"/>
    <w:rsid w:val="005820BD"/>
    <w:rsid w:val="00585D2B"/>
    <w:rsid w:val="00590923"/>
    <w:rsid w:val="005943E6"/>
    <w:rsid w:val="005945F2"/>
    <w:rsid w:val="00597443"/>
    <w:rsid w:val="005A0395"/>
    <w:rsid w:val="005A04B1"/>
    <w:rsid w:val="005A1218"/>
    <w:rsid w:val="005A225D"/>
    <w:rsid w:val="005A26B5"/>
    <w:rsid w:val="005A536A"/>
    <w:rsid w:val="005A6156"/>
    <w:rsid w:val="005A6EBD"/>
    <w:rsid w:val="005B1060"/>
    <w:rsid w:val="005B3520"/>
    <w:rsid w:val="005B4CFB"/>
    <w:rsid w:val="005B5679"/>
    <w:rsid w:val="005B5BA8"/>
    <w:rsid w:val="005C0A27"/>
    <w:rsid w:val="005C1690"/>
    <w:rsid w:val="005C1966"/>
    <w:rsid w:val="005C1A3D"/>
    <w:rsid w:val="005C201A"/>
    <w:rsid w:val="005C3F5F"/>
    <w:rsid w:val="005C7113"/>
    <w:rsid w:val="005D3AE6"/>
    <w:rsid w:val="005D5540"/>
    <w:rsid w:val="005E0926"/>
    <w:rsid w:val="005E4D0A"/>
    <w:rsid w:val="005E4F87"/>
    <w:rsid w:val="005E5110"/>
    <w:rsid w:val="005E6EE0"/>
    <w:rsid w:val="005F04FC"/>
    <w:rsid w:val="005F1198"/>
    <w:rsid w:val="005F5E21"/>
    <w:rsid w:val="005F64A3"/>
    <w:rsid w:val="005F6BA3"/>
    <w:rsid w:val="005F72BD"/>
    <w:rsid w:val="006047AE"/>
    <w:rsid w:val="00604F18"/>
    <w:rsid w:val="00612EE3"/>
    <w:rsid w:val="00621E72"/>
    <w:rsid w:val="00621EFD"/>
    <w:rsid w:val="006232A1"/>
    <w:rsid w:val="00624C04"/>
    <w:rsid w:val="006264B5"/>
    <w:rsid w:val="00626836"/>
    <w:rsid w:val="0062792E"/>
    <w:rsid w:val="00632417"/>
    <w:rsid w:val="0063594D"/>
    <w:rsid w:val="00636F97"/>
    <w:rsid w:val="0064067F"/>
    <w:rsid w:val="006471EB"/>
    <w:rsid w:val="00647CE1"/>
    <w:rsid w:val="0066129E"/>
    <w:rsid w:val="00662B1C"/>
    <w:rsid w:val="00666EC4"/>
    <w:rsid w:val="00670DBD"/>
    <w:rsid w:val="0067359E"/>
    <w:rsid w:val="00674587"/>
    <w:rsid w:val="00675F8B"/>
    <w:rsid w:val="0067608B"/>
    <w:rsid w:val="00677F09"/>
    <w:rsid w:val="00680611"/>
    <w:rsid w:val="00680F0F"/>
    <w:rsid w:val="006838D7"/>
    <w:rsid w:val="0068496C"/>
    <w:rsid w:val="00684C79"/>
    <w:rsid w:val="006900EB"/>
    <w:rsid w:val="00694CC7"/>
    <w:rsid w:val="00695D26"/>
    <w:rsid w:val="006A0787"/>
    <w:rsid w:val="006A0D39"/>
    <w:rsid w:val="006A0E54"/>
    <w:rsid w:val="006A211F"/>
    <w:rsid w:val="006A2187"/>
    <w:rsid w:val="006A42D4"/>
    <w:rsid w:val="006A4713"/>
    <w:rsid w:val="006A5ADB"/>
    <w:rsid w:val="006A7548"/>
    <w:rsid w:val="006A7FA8"/>
    <w:rsid w:val="006B455D"/>
    <w:rsid w:val="006B7286"/>
    <w:rsid w:val="006B7863"/>
    <w:rsid w:val="006C7123"/>
    <w:rsid w:val="006D092F"/>
    <w:rsid w:val="006D1685"/>
    <w:rsid w:val="006D19E1"/>
    <w:rsid w:val="006D2CD0"/>
    <w:rsid w:val="006D7E30"/>
    <w:rsid w:val="006E28BC"/>
    <w:rsid w:val="006E767B"/>
    <w:rsid w:val="006E7E07"/>
    <w:rsid w:val="006F0E52"/>
    <w:rsid w:val="006F3A46"/>
    <w:rsid w:val="006F5CB9"/>
    <w:rsid w:val="006F6F79"/>
    <w:rsid w:val="007003DD"/>
    <w:rsid w:val="00703CA5"/>
    <w:rsid w:val="00703E8A"/>
    <w:rsid w:val="00705B15"/>
    <w:rsid w:val="0071324C"/>
    <w:rsid w:val="0071596C"/>
    <w:rsid w:val="00717C3A"/>
    <w:rsid w:val="0072426F"/>
    <w:rsid w:val="007249AD"/>
    <w:rsid w:val="00724BFB"/>
    <w:rsid w:val="00725341"/>
    <w:rsid w:val="007276DC"/>
    <w:rsid w:val="00730D46"/>
    <w:rsid w:val="00732C60"/>
    <w:rsid w:val="00734825"/>
    <w:rsid w:val="0073492D"/>
    <w:rsid w:val="00735D75"/>
    <w:rsid w:val="00736584"/>
    <w:rsid w:val="00741C1C"/>
    <w:rsid w:val="00743282"/>
    <w:rsid w:val="00743EF6"/>
    <w:rsid w:val="0074408F"/>
    <w:rsid w:val="00744AEA"/>
    <w:rsid w:val="0075025B"/>
    <w:rsid w:val="007526C3"/>
    <w:rsid w:val="00760EEF"/>
    <w:rsid w:val="00761FAC"/>
    <w:rsid w:val="007629AE"/>
    <w:rsid w:val="00763005"/>
    <w:rsid w:val="007646D0"/>
    <w:rsid w:val="00766A3F"/>
    <w:rsid w:val="00767674"/>
    <w:rsid w:val="00767FE1"/>
    <w:rsid w:val="00770214"/>
    <w:rsid w:val="0077047B"/>
    <w:rsid w:val="0077562B"/>
    <w:rsid w:val="007766A7"/>
    <w:rsid w:val="007774CC"/>
    <w:rsid w:val="00784787"/>
    <w:rsid w:val="0079274E"/>
    <w:rsid w:val="00792E70"/>
    <w:rsid w:val="00792FF8"/>
    <w:rsid w:val="0079359E"/>
    <w:rsid w:val="00794D4A"/>
    <w:rsid w:val="007A3450"/>
    <w:rsid w:val="007A4395"/>
    <w:rsid w:val="007B0A15"/>
    <w:rsid w:val="007B18B9"/>
    <w:rsid w:val="007B596B"/>
    <w:rsid w:val="007B7E23"/>
    <w:rsid w:val="007C3D84"/>
    <w:rsid w:val="007C4C40"/>
    <w:rsid w:val="007C67F3"/>
    <w:rsid w:val="007C6E9F"/>
    <w:rsid w:val="007D021B"/>
    <w:rsid w:val="007D0F7C"/>
    <w:rsid w:val="007D5028"/>
    <w:rsid w:val="007D50D6"/>
    <w:rsid w:val="007E0422"/>
    <w:rsid w:val="007E0F09"/>
    <w:rsid w:val="007E199A"/>
    <w:rsid w:val="007E46F6"/>
    <w:rsid w:val="007E655F"/>
    <w:rsid w:val="007F14EE"/>
    <w:rsid w:val="007F3785"/>
    <w:rsid w:val="007F6824"/>
    <w:rsid w:val="00801074"/>
    <w:rsid w:val="00803377"/>
    <w:rsid w:val="00803B54"/>
    <w:rsid w:val="00803E4D"/>
    <w:rsid w:val="008040EB"/>
    <w:rsid w:val="00807DCC"/>
    <w:rsid w:val="00813F7C"/>
    <w:rsid w:val="00814239"/>
    <w:rsid w:val="008169FF"/>
    <w:rsid w:val="00820D8E"/>
    <w:rsid w:val="00822F1E"/>
    <w:rsid w:val="008249E5"/>
    <w:rsid w:val="00824EE3"/>
    <w:rsid w:val="00831A55"/>
    <w:rsid w:val="00831DF5"/>
    <w:rsid w:val="0083317E"/>
    <w:rsid w:val="00835450"/>
    <w:rsid w:val="00835D8A"/>
    <w:rsid w:val="00837E06"/>
    <w:rsid w:val="0084426B"/>
    <w:rsid w:val="008469B3"/>
    <w:rsid w:val="00846C0D"/>
    <w:rsid w:val="0085014E"/>
    <w:rsid w:val="008524D5"/>
    <w:rsid w:val="00852789"/>
    <w:rsid w:val="00853A0B"/>
    <w:rsid w:val="008556EA"/>
    <w:rsid w:val="00856400"/>
    <w:rsid w:val="00861114"/>
    <w:rsid w:val="00862529"/>
    <w:rsid w:val="00865036"/>
    <w:rsid w:val="008843B1"/>
    <w:rsid w:val="008859CB"/>
    <w:rsid w:val="0088647D"/>
    <w:rsid w:val="00892931"/>
    <w:rsid w:val="008944F0"/>
    <w:rsid w:val="0089761B"/>
    <w:rsid w:val="008A10C9"/>
    <w:rsid w:val="008A1703"/>
    <w:rsid w:val="008A579F"/>
    <w:rsid w:val="008A5FD5"/>
    <w:rsid w:val="008A607D"/>
    <w:rsid w:val="008A7BE9"/>
    <w:rsid w:val="008B11E8"/>
    <w:rsid w:val="008B4977"/>
    <w:rsid w:val="008B50EF"/>
    <w:rsid w:val="008B7A41"/>
    <w:rsid w:val="008B7BD8"/>
    <w:rsid w:val="008C1092"/>
    <w:rsid w:val="008C33ED"/>
    <w:rsid w:val="008C4494"/>
    <w:rsid w:val="008C6A8D"/>
    <w:rsid w:val="008C6EA8"/>
    <w:rsid w:val="008D05B2"/>
    <w:rsid w:val="008D41CD"/>
    <w:rsid w:val="008D42CB"/>
    <w:rsid w:val="008D726E"/>
    <w:rsid w:val="008D7D0D"/>
    <w:rsid w:val="008E1B06"/>
    <w:rsid w:val="008E302D"/>
    <w:rsid w:val="008E66F6"/>
    <w:rsid w:val="008F061B"/>
    <w:rsid w:val="008F54D9"/>
    <w:rsid w:val="008F56C7"/>
    <w:rsid w:val="008F6B2E"/>
    <w:rsid w:val="009026A8"/>
    <w:rsid w:val="009110C5"/>
    <w:rsid w:val="0091376F"/>
    <w:rsid w:val="00916558"/>
    <w:rsid w:val="00917D93"/>
    <w:rsid w:val="009205B1"/>
    <w:rsid w:val="00923433"/>
    <w:rsid w:val="009236E7"/>
    <w:rsid w:val="00923AD7"/>
    <w:rsid w:val="0092613E"/>
    <w:rsid w:val="0093071F"/>
    <w:rsid w:val="00931763"/>
    <w:rsid w:val="0093425D"/>
    <w:rsid w:val="009343AF"/>
    <w:rsid w:val="0093778A"/>
    <w:rsid w:val="00941B86"/>
    <w:rsid w:val="009427BF"/>
    <w:rsid w:val="00947078"/>
    <w:rsid w:val="00947089"/>
    <w:rsid w:val="00951C8E"/>
    <w:rsid w:val="00953047"/>
    <w:rsid w:val="00953425"/>
    <w:rsid w:val="0096103F"/>
    <w:rsid w:val="009610A4"/>
    <w:rsid w:val="009630B0"/>
    <w:rsid w:val="009644BD"/>
    <w:rsid w:val="00965216"/>
    <w:rsid w:val="009662E5"/>
    <w:rsid w:val="00966742"/>
    <w:rsid w:val="00967E8A"/>
    <w:rsid w:val="009706EF"/>
    <w:rsid w:val="00970A9D"/>
    <w:rsid w:val="00971596"/>
    <w:rsid w:val="00972381"/>
    <w:rsid w:val="009733E5"/>
    <w:rsid w:val="00975DA8"/>
    <w:rsid w:val="00987D27"/>
    <w:rsid w:val="00992514"/>
    <w:rsid w:val="00993101"/>
    <w:rsid w:val="00993124"/>
    <w:rsid w:val="00993312"/>
    <w:rsid w:val="00994C6A"/>
    <w:rsid w:val="009A0742"/>
    <w:rsid w:val="009A224C"/>
    <w:rsid w:val="009A339E"/>
    <w:rsid w:val="009A3414"/>
    <w:rsid w:val="009A4F4C"/>
    <w:rsid w:val="009B0FD9"/>
    <w:rsid w:val="009B1BED"/>
    <w:rsid w:val="009B2C5E"/>
    <w:rsid w:val="009B5E37"/>
    <w:rsid w:val="009B7146"/>
    <w:rsid w:val="009B72AB"/>
    <w:rsid w:val="009C3B7D"/>
    <w:rsid w:val="009C678A"/>
    <w:rsid w:val="009C6AEC"/>
    <w:rsid w:val="009D314E"/>
    <w:rsid w:val="009D444A"/>
    <w:rsid w:val="009E10A6"/>
    <w:rsid w:val="009E4E4C"/>
    <w:rsid w:val="009F127A"/>
    <w:rsid w:val="009F1446"/>
    <w:rsid w:val="009F6C2D"/>
    <w:rsid w:val="00A05FC2"/>
    <w:rsid w:val="00A12736"/>
    <w:rsid w:val="00A13389"/>
    <w:rsid w:val="00A14253"/>
    <w:rsid w:val="00A214EF"/>
    <w:rsid w:val="00A21C9A"/>
    <w:rsid w:val="00A2477C"/>
    <w:rsid w:val="00A25116"/>
    <w:rsid w:val="00A253D7"/>
    <w:rsid w:val="00A30134"/>
    <w:rsid w:val="00A312D5"/>
    <w:rsid w:val="00A358ED"/>
    <w:rsid w:val="00A409ED"/>
    <w:rsid w:val="00A420BF"/>
    <w:rsid w:val="00A450A0"/>
    <w:rsid w:val="00A463FB"/>
    <w:rsid w:val="00A4695A"/>
    <w:rsid w:val="00A47D9E"/>
    <w:rsid w:val="00A500E6"/>
    <w:rsid w:val="00A51998"/>
    <w:rsid w:val="00A56786"/>
    <w:rsid w:val="00A57C83"/>
    <w:rsid w:val="00A65702"/>
    <w:rsid w:val="00A70F45"/>
    <w:rsid w:val="00A7120C"/>
    <w:rsid w:val="00A71B84"/>
    <w:rsid w:val="00A7262A"/>
    <w:rsid w:val="00A736B6"/>
    <w:rsid w:val="00A74431"/>
    <w:rsid w:val="00A875B1"/>
    <w:rsid w:val="00A91F25"/>
    <w:rsid w:val="00A946BD"/>
    <w:rsid w:val="00AA243A"/>
    <w:rsid w:val="00AA3413"/>
    <w:rsid w:val="00AA538F"/>
    <w:rsid w:val="00AA57CA"/>
    <w:rsid w:val="00AB02DC"/>
    <w:rsid w:val="00AB67D9"/>
    <w:rsid w:val="00AB6B2C"/>
    <w:rsid w:val="00AB7CA3"/>
    <w:rsid w:val="00AB7DF8"/>
    <w:rsid w:val="00AC2C7D"/>
    <w:rsid w:val="00AC3867"/>
    <w:rsid w:val="00AC43AC"/>
    <w:rsid w:val="00AD114F"/>
    <w:rsid w:val="00AD1F59"/>
    <w:rsid w:val="00AD2253"/>
    <w:rsid w:val="00AD2388"/>
    <w:rsid w:val="00AD2DB8"/>
    <w:rsid w:val="00AD2E8C"/>
    <w:rsid w:val="00AD2EA8"/>
    <w:rsid w:val="00AD4FFA"/>
    <w:rsid w:val="00AD5F34"/>
    <w:rsid w:val="00AD76E5"/>
    <w:rsid w:val="00AE1B20"/>
    <w:rsid w:val="00AE2C0F"/>
    <w:rsid w:val="00AE4024"/>
    <w:rsid w:val="00AE40D6"/>
    <w:rsid w:val="00AE4DCB"/>
    <w:rsid w:val="00AF037F"/>
    <w:rsid w:val="00AF50BA"/>
    <w:rsid w:val="00B00A7E"/>
    <w:rsid w:val="00B01BF5"/>
    <w:rsid w:val="00B01EE0"/>
    <w:rsid w:val="00B03267"/>
    <w:rsid w:val="00B03533"/>
    <w:rsid w:val="00B06F7A"/>
    <w:rsid w:val="00B15CC8"/>
    <w:rsid w:val="00B172CE"/>
    <w:rsid w:val="00B17373"/>
    <w:rsid w:val="00B1747F"/>
    <w:rsid w:val="00B1799A"/>
    <w:rsid w:val="00B17E9C"/>
    <w:rsid w:val="00B24F0B"/>
    <w:rsid w:val="00B2612B"/>
    <w:rsid w:val="00B26980"/>
    <w:rsid w:val="00B27B49"/>
    <w:rsid w:val="00B34BC8"/>
    <w:rsid w:val="00B37080"/>
    <w:rsid w:val="00B44123"/>
    <w:rsid w:val="00B45186"/>
    <w:rsid w:val="00B468B0"/>
    <w:rsid w:val="00B53A59"/>
    <w:rsid w:val="00B54424"/>
    <w:rsid w:val="00B5578C"/>
    <w:rsid w:val="00B57A06"/>
    <w:rsid w:val="00B60765"/>
    <w:rsid w:val="00B679FB"/>
    <w:rsid w:val="00B67F23"/>
    <w:rsid w:val="00B72536"/>
    <w:rsid w:val="00B72D8E"/>
    <w:rsid w:val="00B735A3"/>
    <w:rsid w:val="00B745A2"/>
    <w:rsid w:val="00B7725B"/>
    <w:rsid w:val="00B77FE3"/>
    <w:rsid w:val="00B845CD"/>
    <w:rsid w:val="00B87657"/>
    <w:rsid w:val="00B93157"/>
    <w:rsid w:val="00B968C8"/>
    <w:rsid w:val="00B96EF6"/>
    <w:rsid w:val="00BA1AE3"/>
    <w:rsid w:val="00BA24F8"/>
    <w:rsid w:val="00BA3F91"/>
    <w:rsid w:val="00BA56F8"/>
    <w:rsid w:val="00BA73ED"/>
    <w:rsid w:val="00BC25B9"/>
    <w:rsid w:val="00BD118B"/>
    <w:rsid w:val="00BD4458"/>
    <w:rsid w:val="00BD52D4"/>
    <w:rsid w:val="00BD7CC6"/>
    <w:rsid w:val="00BE0017"/>
    <w:rsid w:val="00BE194E"/>
    <w:rsid w:val="00BE4924"/>
    <w:rsid w:val="00BF1D78"/>
    <w:rsid w:val="00BF2BBB"/>
    <w:rsid w:val="00BF692F"/>
    <w:rsid w:val="00BF713E"/>
    <w:rsid w:val="00BF7CBC"/>
    <w:rsid w:val="00C068A9"/>
    <w:rsid w:val="00C07F95"/>
    <w:rsid w:val="00C1212B"/>
    <w:rsid w:val="00C12DD5"/>
    <w:rsid w:val="00C12E67"/>
    <w:rsid w:val="00C138D9"/>
    <w:rsid w:val="00C236B0"/>
    <w:rsid w:val="00C245ED"/>
    <w:rsid w:val="00C30B3C"/>
    <w:rsid w:val="00C31294"/>
    <w:rsid w:val="00C31C25"/>
    <w:rsid w:val="00C33ED6"/>
    <w:rsid w:val="00C35DF0"/>
    <w:rsid w:val="00C43266"/>
    <w:rsid w:val="00C50AD7"/>
    <w:rsid w:val="00C51FFC"/>
    <w:rsid w:val="00C533DD"/>
    <w:rsid w:val="00C54484"/>
    <w:rsid w:val="00C54DDC"/>
    <w:rsid w:val="00C5548A"/>
    <w:rsid w:val="00C63B8B"/>
    <w:rsid w:val="00C662AC"/>
    <w:rsid w:val="00C7282B"/>
    <w:rsid w:val="00C72B22"/>
    <w:rsid w:val="00C72E1F"/>
    <w:rsid w:val="00C8247C"/>
    <w:rsid w:val="00C8312A"/>
    <w:rsid w:val="00C83BC9"/>
    <w:rsid w:val="00C86214"/>
    <w:rsid w:val="00C86758"/>
    <w:rsid w:val="00C9466B"/>
    <w:rsid w:val="00CA20D4"/>
    <w:rsid w:val="00CA2137"/>
    <w:rsid w:val="00CA3BE3"/>
    <w:rsid w:val="00CA477E"/>
    <w:rsid w:val="00CA55D1"/>
    <w:rsid w:val="00CA741E"/>
    <w:rsid w:val="00CB73AB"/>
    <w:rsid w:val="00CC1B34"/>
    <w:rsid w:val="00CC37C2"/>
    <w:rsid w:val="00CC4B2B"/>
    <w:rsid w:val="00CC5A23"/>
    <w:rsid w:val="00CC7ADD"/>
    <w:rsid w:val="00CD3785"/>
    <w:rsid w:val="00CD4289"/>
    <w:rsid w:val="00CD7575"/>
    <w:rsid w:val="00CE2F43"/>
    <w:rsid w:val="00CE425D"/>
    <w:rsid w:val="00CE4C67"/>
    <w:rsid w:val="00CE544F"/>
    <w:rsid w:val="00CE638D"/>
    <w:rsid w:val="00CE79C7"/>
    <w:rsid w:val="00CF134B"/>
    <w:rsid w:val="00CF1F6D"/>
    <w:rsid w:val="00CF2299"/>
    <w:rsid w:val="00D000B2"/>
    <w:rsid w:val="00D00E00"/>
    <w:rsid w:val="00D044E1"/>
    <w:rsid w:val="00D04C93"/>
    <w:rsid w:val="00D06DD2"/>
    <w:rsid w:val="00D071E5"/>
    <w:rsid w:val="00D12234"/>
    <w:rsid w:val="00D1240E"/>
    <w:rsid w:val="00D14CF4"/>
    <w:rsid w:val="00D208E3"/>
    <w:rsid w:val="00D23E21"/>
    <w:rsid w:val="00D24C00"/>
    <w:rsid w:val="00D25A2F"/>
    <w:rsid w:val="00D34939"/>
    <w:rsid w:val="00D377C8"/>
    <w:rsid w:val="00D40DA2"/>
    <w:rsid w:val="00D44A76"/>
    <w:rsid w:val="00D47780"/>
    <w:rsid w:val="00D53476"/>
    <w:rsid w:val="00D53E13"/>
    <w:rsid w:val="00D57C30"/>
    <w:rsid w:val="00D614F4"/>
    <w:rsid w:val="00D6160B"/>
    <w:rsid w:val="00D62210"/>
    <w:rsid w:val="00D644D7"/>
    <w:rsid w:val="00D67800"/>
    <w:rsid w:val="00D7030D"/>
    <w:rsid w:val="00D72DC2"/>
    <w:rsid w:val="00D73CB1"/>
    <w:rsid w:val="00D80368"/>
    <w:rsid w:val="00D84179"/>
    <w:rsid w:val="00D87C01"/>
    <w:rsid w:val="00D97355"/>
    <w:rsid w:val="00DA1155"/>
    <w:rsid w:val="00DA1A78"/>
    <w:rsid w:val="00DB2A18"/>
    <w:rsid w:val="00DB7398"/>
    <w:rsid w:val="00DC1428"/>
    <w:rsid w:val="00DC352E"/>
    <w:rsid w:val="00DC5DBD"/>
    <w:rsid w:val="00DD1116"/>
    <w:rsid w:val="00DD18F6"/>
    <w:rsid w:val="00DD275D"/>
    <w:rsid w:val="00DD361C"/>
    <w:rsid w:val="00DD437B"/>
    <w:rsid w:val="00DD4A60"/>
    <w:rsid w:val="00DD5970"/>
    <w:rsid w:val="00DD60BD"/>
    <w:rsid w:val="00DD75BB"/>
    <w:rsid w:val="00DE1307"/>
    <w:rsid w:val="00DE4722"/>
    <w:rsid w:val="00DE48A6"/>
    <w:rsid w:val="00DF0E77"/>
    <w:rsid w:val="00DF4275"/>
    <w:rsid w:val="00DF6D6B"/>
    <w:rsid w:val="00E00E2C"/>
    <w:rsid w:val="00E02BDE"/>
    <w:rsid w:val="00E02C82"/>
    <w:rsid w:val="00E037E4"/>
    <w:rsid w:val="00E0558A"/>
    <w:rsid w:val="00E075F8"/>
    <w:rsid w:val="00E101E1"/>
    <w:rsid w:val="00E117AE"/>
    <w:rsid w:val="00E11A7E"/>
    <w:rsid w:val="00E1447B"/>
    <w:rsid w:val="00E15D68"/>
    <w:rsid w:val="00E21109"/>
    <w:rsid w:val="00E23B1D"/>
    <w:rsid w:val="00E246FE"/>
    <w:rsid w:val="00E24767"/>
    <w:rsid w:val="00E25DB4"/>
    <w:rsid w:val="00E26103"/>
    <w:rsid w:val="00E26655"/>
    <w:rsid w:val="00E30C6B"/>
    <w:rsid w:val="00E32267"/>
    <w:rsid w:val="00E3426D"/>
    <w:rsid w:val="00E3436A"/>
    <w:rsid w:val="00E34492"/>
    <w:rsid w:val="00E37369"/>
    <w:rsid w:val="00E407BD"/>
    <w:rsid w:val="00E4150E"/>
    <w:rsid w:val="00E42F22"/>
    <w:rsid w:val="00E437D4"/>
    <w:rsid w:val="00E44416"/>
    <w:rsid w:val="00E47D1E"/>
    <w:rsid w:val="00E505DF"/>
    <w:rsid w:val="00E50847"/>
    <w:rsid w:val="00E5100A"/>
    <w:rsid w:val="00E51DB5"/>
    <w:rsid w:val="00E55B05"/>
    <w:rsid w:val="00E57464"/>
    <w:rsid w:val="00E612C0"/>
    <w:rsid w:val="00E7064D"/>
    <w:rsid w:val="00E72598"/>
    <w:rsid w:val="00E72B0C"/>
    <w:rsid w:val="00E72E1E"/>
    <w:rsid w:val="00E7454D"/>
    <w:rsid w:val="00E74D21"/>
    <w:rsid w:val="00E80BC2"/>
    <w:rsid w:val="00E817C0"/>
    <w:rsid w:val="00E84BB1"/>
    <w:rsid w:val="00E914FA"/>
    <w:rsid w:val="00E96BD1"/>
    <w:rsid w:val="00EA03E0"/>
    <w:rsid w:val="00EA4AED"/>
    <w:rsid w:val="00EA50AE"/>
    <w:rsid w:val="00EA5801"/>
    <w:rsid w:val="00EA732D"/>
    <w:rsid w:val="00EB0C0E"/>
    <w:rsid w:val="00EB1285"/>
    <w:rsid w:val="00EC2AB5"/>
    <w:rsid w:val="00EC429F"/>
    <w:rsid w:val="00EC5E4A"/>
    <w:rsid w:val="00ED590C"/>
    <w:rsid w:val="00ED59AC"/>
    <w:rsid w:val="00EE11E4"/>
    <w:rsid w:val="00EE2305"/>
    <w:rsid w:val="00EF360E"/>
    <w:rsid w:val="00F008B8"/>
    <w:rsid w:val="00F01965"/>
    <w:rsid w:val="00F065D6"/>
    <w:rsid w:val="00F1456B"/>
    <w:rsid w:val="00F1760F"/>
    <w:rsid w:val="00F21B19"/>
    <w:rsid w:val="00F23F22"/>
    <w:rsid w:val="00F25451"/>
    <w:rsid w:val="00F27017"/>
    <w:rsid w:val="00F274D1"/>
    <w:rsid w:val="00F31C4E"/>
    <w:rsid w:val="00F31FE4"/>
    <w:rsid w:val="00F3630F"/>
    <w:rsid w:val="00F37B4C"/>
    <w:rsid w:val="00F42A0D"/>
    <w:rsid w:val="00F43F9E"/>
    <w:rsid w:val="00F448A3"/>
    <w:rsid w:val="00F46A9D"/>
    <w:rsid w:val="00F47788"/>
    <w:rsid w:val="00F50DE7"/>
    <w:rsid w:val="00F524C1"/>
    <w:rsid w:val="00F56AAB"/>
    <w:rsid w:val="00F62C82"/>
    <w:rsid w:val="00F6518F"/>
    <w:rsid w:val="00F72951"/>
    <w:rsid w:val="00F811D1"/>
    <w:rsid w:val="00F82FED"/>
    <w:rsid w:val="00F84329"/>
    <w:rsid w:val="00F845B7"/>
    <w:rsid w:val="00F9095F"/>
    <w:rsid w:val="00F90BBE"/>
    <w:rsid w:val="00F93FCC"/>
    <w:rsid w:val="00F94AFF"/>
    <w:rsid w:val="00F950DC"/>
    <w:rsid w:val="00F965E9"/>
    <w:rsid w:val="00F97A01"/>
    <w:rsid w:val="00FA13A2"/>
    <w:rsid w:val="00FA197D"/>
    <w:rsid w:val="00FA1A36"/>
    <w:rsid w:val="00FA2C87"/>
    <w:rsid w:val="00FA4308"/>
    <w:rsid w:val="00FA6EF3"/>
    <w:rsid w:val="00FB025A"/>
    <w:rsid w:val="00FB038B"/>
    <w:rsid w:val="00FB18D7"/>
    <w:rsid w:val="00FB1F6F"/>
    <w:rsid w:val="00FB3897"/>
    <w:rsid w:val="00FB4302"/>
    <w:rsid w:val="00FB6757"/>
    <w:rsid w:val="00FB733E"/>
    <w:rsid w:val="00FB7D06"/>
    <w:rsid w:val="00FB7E40"/>
    <w:rsid w:val="00FC0FC7"/>
    <w:rsid w:val="00FC1583"/>
    <w:rsid w:val="00FC5A48"/>
    <w:rsid w:val="00FD0CC9"/>
    <w:rsid w:val="00FD0D4F"/>
    <w:rsid w:val="00FD640A"/>
    <w:rsid w:val="00FE743D"/>
    <w:rsid w:val="00FF54BA"/>
    <w:rsid w:val="00FF6BC8"/>
    <w:rsid w:val="00FF71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BDCE991"/>
  <w15:docId w15:val="{529DB8A2-B774-4B08-8559-305741A16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24C00"/>
    <w:rPr>
      <w:rFonts w:ascii="Times New Roman" w:eastAsia="Times New Roman" w:hAnsi="Times New Roman"/>
      <w:sz w:val="24"/>
      <w:szCs w:val="24"/>
    </w:rPr>
  </w:style>
  <w:style w:type="paragraph" w:styleId="Nagwek3">
    <w:name w:val="heading 3"/>
    <w:basedOn w:val="Normalny"/>
    <w:next w:val="Normalny"/>
    <w:link w:val="Nagwek3Znak"/>
    <w:uiPriority w:val="9"/>
    <w:unhideWhenUsed/>
    <w:qFormat/>
    <w:rsid w:val="008A5FD5"/>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CA477E"/>
    <w:rPr>
      <w:color w:val="0000FF"/>
      <w:u w:val="single"/>
    </w:rPr>
  </w:style>
  <w:style w:type="paragraph" w:styleId="Tekstdymka">
    <w:name w:val="Balloon Text"/>
    <w:basedOn w:val="Normalny"/>
    <w:link w:val="TekstdymkaZnak"/>
    <w:uiPriority w:val="99"/>
    <w:semiHidden/>
    <w:unhideWhenUsed/>
    <w:rsid w:val="00CA477E"/>
    <w:rPr>
      <w:rFonts w:ascii="Tahoma" w:hAnsi="Tahoma" w:cs="Tahoma"/>
      <w:sz w:val="16"/>
      <w:szCs w:val="16"/>
    </w:rPr>
  </w:style>
  <w:style w:type="character" w:customStyle="1" w:styleId="TekstdymkaZnak">
    <w:name w:val="Tekst dymka Znak"/>
    <w:link w:val="Tekstdymka"/>
    <w:uiPriority w:val="99"/>
    <w:semiHidden/>
    <w:rsid w:val="00CA477E"/>
    <w:rPr>
      <w:rFonts w:ascii="Tahoma" w:hAnsi="Tahoma" w:cs="Tahoma"/>
      <w:sz w:val="16"/>
      <w:szCs w:val="16"/>
    </w:rPr>
  </w:style>
  <w:style w:type="paragraph" w:styleId="Nagwek">
    <w:name w:val="header"/>
    <w:basedOn w:val="Normalny"/>
    <w:link w:val="NagwekZnak"/>
    <w:uiPriority w:val="99"/>
    <w:unhideWhenUsed/>
    <w:rsid w:val="004C6489"/>
    <w:pPr>
      <w:tabs>
        <w:tab w:val="center" w:pos="4536"/>
        <w:tab w:val="right" w:pos="9072"/>
      </w:tabs>
      <w:spacing w:after="200" w:line="276" w:lineRule="auto"/>
    </w:pPr>
    <w:rPr>
      <w:rFonts w:ascii="Calibri" w:hAnsi="Calibri"/>
      <w:sz w:val="22"/>
      <w:szCs w:val="22"/>
    </w:rPr>
  </w:style>
  <w:style w:type="character" w:customStyle="1" w:styleId="NagwekZnak">
    <w:name w:val="Nagłówek Znak"/>
    <w:link w:val="Nagwek"/>
    <w:uiPriority w:val="99"/>
    <w:rsid w:val="004C6489"/>
    <w:rPr>
      <w:rFonts w:ascii="Calibri" w:eastAsia="Times New Roman" w:hAnsi="Calibri" w:cs="Times New Roman"/>
      <w:lang w:eastAsia="pl-PL"/>
    </w:rPr>
  </w:style>
  <w:style w:type="paragraph" w:styleId="Stopka">
    <w:name w:val="footer"/>
    <w:basedOn w:val="Normalny"/>
    <w:link w:val="StopkaZnak"/>
    <w:uiPriority w:val="99"/>
    <w:unhideWhenUsed/>
    <w:rsid w:val="004C6489"/>
    <w:pPr>
      <w:tabs>
        <w:tab w:val="center" w:pos="4536"/>
        <w:tab w:val="right" w:pos="9072"/>
      </w:tabs>
    </w:pPr>
    <w:rPr>
      <w:rFonts w:ascii="Calibri" w:hAnsi="Calibri"/>
    </w:rPr>
  </w:style>
  <w:style w:type="character" w:customStyle="1" w:styleId="StopkaZnak">
    <w:name w:val="Stopka Znak"/>
    <w:link w:val="Stopka"/>
    <w:uiPriority w:val="99"/>
    <w:rsid w:val="004C6489"/>
    <w:rPr>
      <w:rFonts w:ascii="Calibri" w:eastAsia="Times New Roman" w:hAnsi="Calibri" w:cs="Times New Roman"/>
      <w:lang w:eastAsia="pl-PL"/>
    </w:rPr>
  </w:style>
  <w:style w:type="paragraph" w:customStyle="1" w:styleId="Default">
    <w:name w:val="Default"/>
    <w:rsid w:val="008E66F6"/>
    <w:pPr>
      <w:autoSpaceDE w:val="0"/>
      <w:autoSpaceDN w:val="0"/>
      <w:adjustRightInd w:val="0"/>
    </w:pPr>
    <w:rPr>
      <w:rFonts w:ascii="Times New Roman" w:hAnsi="Times New Roman"/>
      <w:color w:val="000000"/>
      <w:sz w:val="24"/>
      <w:szCs w:val="24"/>
      <w:lang w:eastAsia="en-US"/>
    </w:rPr>
  </w:style>
  <w:style w:type="character" w:customStyle="1" w:styleId="Nierozpoznanawzmianka1">
    <w:name w:val="Nierozpoznana wzmianka1"/>
    <w:uiPriority w:val="99"/>
    <w:semiHidden/>
    <w:unhideWhenUsed/>
    <w:rsid w:val="001920B5"/>
    <w:rPr>
      <w:color w:val="605E5C"/>
      <w:shd w:val="clear" w:color="auto" w:fill="E1DFDD"/>
    </w:rPr>
  </w:style>
  <w:style w:type="paragraph" w:styleId="Akapitzlist">
    <w:name w:val="List Paragraph"/>
    <w:aliases w:val="lp1,List Paragraph2,L1,Numerowanie,List Paragraph,CW_Lista,Akapit z listą 1,Akapit z listą5,maz_wyliczenie,opis dzialania,K-P_odwolanie,A_wyliczenie"/>
    <w:basedOn w:val="Normalny"/>
    <w:link w:val="AkapitzlistZnak"/>
    <w:uiPriority w:val="34"/>
    <w:qFormat/>
    <w:rsid w:val="00CA3BE3"/>
    <w:pPr>
      <w:ind w:left="708"/>
    </w:pPr>
    <w:rPr>
      <w:sz w:val="20"/>
      <w:szCs w:val="20"/>
    </w:rPr>
  </w:style>
  <w:style w:type="character" w:customStyle="1" w:styleId="AkapitzlistZnak">
    <w:name w:val="Akapit z listą Znak"/>
    <w:aliases w:val="lp1 Znak,List Paragraph2 Znak,L1 Znak,Numerowanie Znak,List Paragraph Znak,CW_Lista Znak,Akapit z listą 1 Znak,Akapit z listą5 Znak,maz_wyliczenie Znak,opis dzialania Znak,K-P_odwolanie Znak,A_wyliczenie Znak"/>
    <w:link w:val="Akapitzlist"/>
    <w:uiPriority w:val="34"/>
    <w:qFormat/>
    <w:locked/>
    <w:rsid w:val="00CA3BE3"/>
    <w:rPr>
      <w:rFonts w:ascii="Times New Roman" w:eastAsia="Times New Roman" w:hAnsi="Times New Roman" w:cs="Times New Roman"/>
      <w:sz w:val="20"/>
      <w:szCs w:val="20"/>
      <w:lang w:eastAsia="pl-PL"/>
    </w:rPr>
  </w:style>
  <w:style w:type="paragraph" w:customStyle="1" w:styleId="Style1">
    <w:name w:val="Style1"/>
    <w:basedOn w:val="Normalny"/>
    <w:uiPriority w:val="99"/>
    <w:rsid w:val="00181EAB"/>
    <w:pPr>
      <w:widowControl w:val="0"/>
      <w:autoSpaceDE w:val="0"/>
      <w:autoSpaceDN w:val="0"/>
      <w:adjustRightInd w:val="0"/>
      <w:spacing w:line="317" w:lineRule="exact"/>
      <w:jc w:val="center"/>
    </w:pPr>
    <w:rPr>
      <w:rFonts w:ascii="Arial" w:hAnsi="Arial" w:cs="Arial"/>
    </w:rPr>
  </w:style>
  <w:style w:type="paragraph" w:customStyle="1" w:styleId="Style11">
    <w:name w:val="Style11"/>
    <w:basedOn w:val="Normalny"/>
    <w:uiPriority w:val="99"/>
    <w:rsid w:val="00FA4308"/>
    <w:pPr>
      <w:widowControl w:val="0"/>
      <w:autoSpaceDE w:val="0"/>
      <w:autoSpaceDN w:val="0"/>
      <w:adjustRightInd w:val="0"/>
      <w:spacing w:line="317" w:lineRule="exact"/>
    </w:pPr>
    <w:rPr>
      <w:rFonts w:ascii="Arial" w:hAnsi="Arial" w:cs="Arial"/>
    </w:rPr>
  </w:style>
  <w:style w:type="character" w:customStyle="1" w:styleId="FontStyle50">
    <w:name w:val="Font Style50"/>
    <w:uiPriority w:val="99"/>
    <w:rsid w:val="00FA4308"/>
    <w:rPr>
      <w:rFonts w:ascii="Arial" w:hAnsi="Arial" w:cs="Arial"/>
      <w:b/>
      <w:bCs/>
      <w:sz w:val="22"/>
      <w:szCs w:val="22"/>
    </w:rPr>
  </w:style>
  <w:style w:type="character" w:customStyle="1" w:styleId="FontStyle51">
    <w:name w:val="Font Style51"/>
    <w:uiPriority w:val="99"/>
    <w:rsid w:val="00FA4308"/>
    <w:rPr>
      <w:rFonts w:ascii="Arial" w:hAnsi="Arial" w:cs="Arial"/>
      <w:sz w:val="22"/>
      <w:szCs w:val="22"/>
    </w:rPr>
  </w:style>
  <w:style w:type="paragraph" w:customStyle="1" w:styleId="Style16">
    <w:name w:val="Style16"/>
    <w:basedOn w:val="Normalny"/>
    <w:uiPriority w:val="99"/>
    <w:rsid w:val="00FA4308"/>
    <w:pPr>
      <w:widowControl w:val="0"/>
      <w:autoSpaceDE w:val="0"/>
      <w:autoSpaceDN w:val="0"/>
      <w:adjustRightInd w:val="0"/>
      <w:spacing w:line="317" w:lineRule="exact"/>
      <w:ind w:hanging="278"/>
    </w:pPr>
    <w:rPr>
      <w:rFonts w:ascii="Arial" w:hAnsi="Arial" w:cs="Arial"/>
    </w:rPr>
  </w:style>
  <w:style w:type="character" w:customStyle="1" w:styleId="Nierozpoznanawzmianka2">
    <w:name w:val="Nierozpoznana wzmianka2"/>
    <w:uiPriority w:val="99"/>
    <w:semiHidden/>
    <w:unhideWhenUsed/>
    <w:rsid w:val="00361DAE"/>
    <w:rPr>
      <w:color w:val="605E5C"/>
      <w:shd w:val="clear" w:color="auto" w:fill="E1DFDD"/>
    </w:rPr>
  </w:style>
  <w:style w:type="paragraph" w:styleId="Bezodstpw">
    <w:name w:val="No Spacing"/>
    <w:uiPriority w:val="1"/>
    <w:qFormat/>
    <w:rsid w:val="000F79DB"/>
    <w:rPr>
      <w:rFonts w:ascii="Times New Roman" w:eastAsia="Times New Roman" w:hAnsi="Times New Roman"/>
      <w:sz w:val="24"/>
      <w:szCs w:val="24"/>
    </w:rPr>
  </w:style>
  <w:style w:type="character" w:customStyle="1" w:styleId="Nagwek3Znak">
    <w:name w:val="Nagłówek 3 Znak"/>
    <w:link w:val="Nagwek3"/>
    <w:uiPriority w:val="9"/>
    <w:rsid w:val="008A5FD5"/>
    <w:rPr>
      <w:rFonts w:ascii="Calibri Light" w:eastAsia="Times New Roman" w:hAnsi="Calibri Light" w:cs="Times New Roman"/>
      <w:b/>
      <w:bCs/>
      <w:sz w:val="26"/>
      <w:szCs w:val="26"/>
    </w:rPr>
  </w:style>
  <w:style w:type="character" w:customStyle="1" w:styleId="Nierozpoznanawzmianka3">
    <w:name w:val="Nierozpoznana wzmianka3"/>
    <w:basedOn w:val="Domylnaczcionkaakapitu"/>
    <w:uiPriority w:val="99"/>
    <w:semiHidden/>
    <w:unhideWhenUsed/>
    <w:rsid w:val="009D314E"/>
    <w:rPr>
      <w:color w:val="605E5C"/>
      <w:shd w:val="clear" w:color="auto" w:fill="E1DFDD"/>
    </w:rPr>
  </w:style>
  <w:style w:type="character" w:customStyle="1" w:styleId="Nierozpoznanawzmianka4">
    <w:name w:val="Nierozpoznana wzmianka4"/>
    <w:basedOn w:val="Domylnaczcionkaakapitu"/>
    <w:uiPriority w:val="99"/>
    <w:semiHidden/>
    <w:unhideWhenUsed/>
    <w:rsid w:val="0039153A"/>
    <w:rPr>
      <w:color w:val="605E5C"/>
      <w:shd w:val="clear" w:color="auto" w:fill="E1DFDD"/>
    </w:rPr>
  </w:style>
  <w:style w:type="character" w:styleId="Odwoaniedokomentarza">
    <w:name w:val="annotation reference"/>
    <w:basedOn w:val="Domylnaczcionkaakapitu"/>
    <w:uiPriority w:val="99"/>
    <w:semiHidden/>
    <w:unhideWhenUsed/>
    <w:rsid w:val="00096832"/>
    <w:rPr>
      <w:sz w:val="16"/>
      <w:szCs w:val="16"/>
    </w:rPr>
  </w:style>
  <w:style w:type="paragraph" w:styleId="Tekstkomentarza">
    <w:name w:val="annotation text"/>
    <w:basedOn w:val="Normalny"/>
    <w:link w:val="TekstkomentarzaZnak"/>
    <w:uiPriority w:val="99"/>
    <w:unhideWhenUsed/>
    <w:rsid w:val="00096832"/>
    <w:rPr>
      <w:sz w:val="20"/>
      <w:szCs w:val="20"/>
    </w:rPr>
  </w:style>
  <w:style w:type="character" w:customStyle="1" w:styleId="TekstkomentarzaZnak">
    <w:name w:val="Tekst komentarza Znak"/>
    <w:basedOn w:val="Domylnaczcionkaakapitu"/>
    <w:link w:val="Tekstkomentarza"/>
    <w:uiPriority w:val="99"/>
    <w:rsid w:val="00096832"/>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096832"/>
    <w:rPr>
      <w:b/>
      <w:bCs/>
    </w:rPr>
  </w:style>
  <w:style w:type="character" w:customStyle="1" w:styleId="TematkomentarzaZnak">
    <w:name w:val="Temat komentarza Znak"/>
    <w:basedOn w:val="TekstkomentarzaZnak"/>
    <w:link w:val="Tematkomentarza"/>
    <w:uiPriority w:val="99"/>
    <w:semiHidden/>
    <w:rsid w:val="00096832"/>
    <w:rPr>
      <w:rFonts w:ascii="Times New Roman" w:eastAsia="Times New Roman" w:hAnsi="Times New Roman"/>
      <w:b/>
      <w:bCs/>
    </w:rPr>
  </w:style>
  <w:style w:type="character" w:styleId="UyteHipercze">
    <w:name w:val="FollowedHyperlink"/>
    <w:basedOn w:val="Domylnaczcionkaakapitu"/>
    <w:uiPriority w:val="99"/>
    <w:semiHidden/>
    <w:unhideWhenUsed/>
    <w:rsid w:val="00EA50A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290356">
      <w:bodyDiv w:val="1"/>
      <w:marLeft w:val="0"/>
      <w:marRight w:val="0"/>
      <w:marTop w:val="0"/>
      <w:marBottom w:val="0"/>
      <w:divBdr>
        <w:top w:val="none" w:sz="0" w:space="0" w:color="auto"/>
        <w:left w:val="none" w:sz="0" w:space="0" w:color="auto"/>
        <w:bottom w:val="none" w:sz="0" w:space="0" w:color="auto"/>
        <w:right w:val="none" w:sz="0" w:space="0" w:color="auto"/>
      </w:divBdr>
      <w:divsChild>
        <w:div w:id="1880704222">
          <w:marLeft w:val="0"/>
          <w:marRight w:val="0"/>
          <w:marTop w:val="0"/>
          <w:marBottom w:val="0"/>
          <w:divBdr>
            <w:top w:val="none" w:sz="0" w:space="0" w:color="auto"/>
            <w:left w:val="none" w:sz="0" w:space="0" w:color="auto"/>
            <w:bottom w:val="none" w:sz="0" w:space="0" w:color="auto"/>
            <w:right w:val="none" w:sz="0" w:space="0" w:color="auto"/>
          </w:divBdr>
          <w:divsChild>
            <w:div w:id="456917675">
              <w:marLeft w:val="0"/>
              <w:marRight w:val="0"/>
              <w:marTop w:val="0"/>
              <w:marBottom w:val="0"/>
              <w:divBdr>
                <w:top w:val="none" w:sz="0" w:space="0" w:color="auto"/>
                <w:left w:val="none" w:sz="0" w:space="0" w:color="auto"/>
                <w:bottom w:val="none" w:sz="0" w:space="0" w:color="auto"/>
                <w:right w:val="none" w:sz="0" w:space="0" w:color="auto"/>
              </w:divBdr>
            </w:div>
            <w:div w:id="536740080">
              <w:marLeft w:val="0"/>
              <w:marRight w:val="0"/>
              <w:marTop w:val="0"/>
              <w:marBottom w:val="0"/>
              <w:divBdr>
                <w:top w:val="none" w:sz="0" w:space="0" w:color="auto"/>
                <w:left w:val="none" w:sz="0" w:space="0" w:color="auto"/>
                <w:bottom w:val="none" w:sz="0" w:space="0" w:color="auto"/>
                <w:right w:val="none" w:sz="0" w:space="0" w:color="auto"/>
              </w:divBdr>
              <w:divsChild>
                <w:div w:id="22170245">
                  <w:marLeft w:val="0"/>
                  <w:marRight w:val="0"/>
                  <w:marTop w:val="0"/>
                  <w:marBottom w:val="0"/>
                  <w:divBdr>
                    <w:top w:val="none" w:sz="0" w:space="0" w:color="auto"/>
                    <w:left w:val="none" w:sz="0" w:space="0" w:color="auto"/>
                    <w:bottom w:val="none" w:sz="0" w:space="0" w:color="auto"/>
                    <w:right w:val="none" w:sz="0" w:space="0" w:color="auto"/>
                  </w:divBdr>
                </w:div>
                <w:div w:id="405802962">
                  <w:marLeft w:val="0"/>
                  <w:marRight w:val="0"/>
                  <w:marTop w:val="0"/>
                  <w:marBottom w:val="0"/>
                  <w:divBdr>
                    <w:top w:val="none" w:sz="0" w:space="0" w:color="auto"/>
                    <w:left w:val="none" w:sz="0" w:space="0" w:color="auto"/>
                    <w:bottom w:val="none" w:sz="0" w:space="0" w:color="auto"/>
                    <w:right w:val="none" w:sz="0" w:space="0" w:color="auto"/>
                  </w:divBdr>
                </w:div>
                <w:div w:id="430322144">
                  <w:marLeft w:val="0"/>
                  <w:marRight w:val="0"/>
                  <w:marTop w:val="0"/>
                  <w:marBottom w:val="0"/>
                  <w:divBdr>
                    <w:top w:val="none" w:sz="0" w:space="0" w:color="auto"/>
                    <w:left w:val="none" w:sz="0" w:space="0" w:color="auto"/>
                    <w:bottom w:val="none" w:sz="0" w:space="0" w:color="auto"/>
                    <w:right w:val="none" w:sz="0" w:space="0" w:color="auto"/>
                  </w:divBdr>
                </w:div>
                <w:div w:id="1044867181">
                  <w:marLeft w:val="0"/>
                  <w:marRight w:val="0"/>
                  <w:marTop w:val="0"/>
                  <w:marBottom w:val="0"/>
                  <w:divBdr>
                    <w:top w:val="none" w:sz="0" w:space="0" w:color="auto"/>
                    <w:left w:val="none" w:sz="0" w:space="0" w:color="auto"/>
                    <w:bottom w:val="none" w:sz="0" w:space="0" w:color="auto"/>
                    <w:right w:val="none" w:sz="0" w:space="0" w:color="auto"/>
                  </w:divBdr>
                </w:div>
                <w:div w:id="1115711820">
                  <w:marLeft w:val="0"/>
                  <w:marRight w:val="0"/>
                  <w:marTop w:val="0"/>
                  <w:marBottom w:val="0"/>
                  <w:divBdr>
                    <w:top w:val="none" w:sz="0" w:space="0" w:color="auto"/>
                    <w:left w:val="none" w:sz="0" w:space="0" w:color="auto"/>
                    <w:bottom w:val="none" w:sz="0" w:space="0" w:color="auto"/>
                    <w:right w:val="none" w:sz="0" w:space="0" w:color="auto"/>
                  </w:divBdr>
                </w:div>
                <w:div w:id="1434545320">
                  <w:marLeft w:val="0"/>
                  <w:marRight w:val="0"/>
                  <w:marTop w:val="0"/>
                  <w:marBottom w:val="0"/>
                  <w:divBdr>
                    <w:top w:val="none" w:sz="0" w:space="0" w:color="auto"/>
                    <w:left w:val="none" w:sz="0" w:space="0" w:color="auto"/>
                    <w:bottom w:val="none" w:sz="0" w:space="0" w:color="auto"/>
                    <w:right w:val="none" w:sz="0" w:space="0" w:color="auto"/>
                  </w:divBdr>
                </w:div>
                <w:div w:id="1841197162">
                  <w:marLeft w:val="0"/>
                  <w:marRight w:val="0"/>
                  <w:marTop w:val="0"/>
                  <w:marBottom w:val="0"/>
                  <w:divBdr>
                    <w:top w:val="none" w:sz="0" w:space="0" w:color="auto"/>
                    <w:left w:val="none" w:sz="0" w:space="0" w:color="auto"/>
                    <w:bottom w:val="none" w:sz="0" w:space="0" w:color="auto"/>
                    <w:right w:val="none" w:sz="0" w:space="0" w:color="auto"/>
                  </w:divBdr>
                </w:div>
                <w:div w:id="1963029258">
                  <w:marLeft w:val="0"/>
                  <w:marRight w:val="0"/>
                  <w:marTop w:val="0"/>
                  <w:marBottom w:val="0"/>
                  <w:divBdr>
                    <w:top w:val="none" w:sz="0" w:space="0" w:color="auto"/>
                    <w:left w:val="none" w:sz="0" w:space="0" w:color="auto"/>
                    <w:bottom w:val="none" w:sz="0" w:space="0" w:color="auto"/>
                    <w:right w:val="none" w:sz="0" w:space="0" w:color="auto"/>
                  </w:divBdr>
                </w:div>
              </w:divsChild>
            </w:div>
            <w:div w:id="616913660">
              <w:marLeft w:val="0"/>
              <w:marRight w:val="0"/>
              <w:marTop w:val="0"/>
              <w:marBottom w:val="0"/>
              <w:divBdr>
                <w:top w:val="none" w:sz="0" w:space="0" w:color="auto"/>
                <w:left w:val="none" w:sz="0" w:space="0" w:color="auto"/>
                <w:bottom w:val="none" w:sz="0" w:space="0" w:color="auto"/>
                <w:right w:val="none" w:sz="0" w:space="0" w:color="auto"/>
              </w:divBdr>
              <w:divsChild>
                <w:div w:id="223490517">
                  <w:marLeft w:val="0"/>
                  <w:marRight w:val="0"/>
                  <w:marTop w:val="0"/>
                  <w:marBottom w:val="0"/>
                  <w:divBdr>
                    <w:top w:val="none" w:sz="0" w:space="0" w:color="auto"/>
                    <w:left w:val="none" w:sz="0" w:space="0" w:color="auto"/>
                    <w:bottom w:val="none" w:sz="0" w:space="0" w:color="auto"/>
                    <w:right w:val="none" w:sz="0" w:space="0" w:color="auto"/>
                  </w:divBdr>
                </w:div>
                <w:div w:id="810294243">
                  <w:marLeft w:val="0"/>
                  <w:marRight w:val="0"/>
                  <w:marTop w:val="0"/>
                  <w:marBottom w:val="0"/>
                  <w:divBdr>
                    <w:top w:val="none" w:sz="0" w:space="0" w:color="auto"/>
                    <w:left w:val="none" w:sz="0" w:space="0" w:color="auto"/>
                    <w:bottom w:val="none" w:sz="0" w:space="0" w:color="auto"/>
                    <w:right w:val="none" w:sz="0" w:space="0" w:color="auto"/>
                  </w:divBdr>
                </w:div>
                <w:div w:id="1246915926">
                  <w:marLeft w:val="0"/>
                  <w:marRight w:val="0"/>
                  <w:marTop w:val="0"/>
                  <w:marBottom w:val="0"/>
                  <w:divBdr>
                    <w:top w:val="none" w:sz="0" w:space="0" w:color="auto"/>
                    <w:left w:val="none" w:sz="0" w:space="0" w:color="auto"/>
                    <w:bottom w:val="none" w:sz="0" w:space="0" w:color="auto"/>
                    <w:right w:val="none" w:sz="0" w:space="0" w:color="auto"/>
                  </w:divBdr>
                </w:div>
                <w:div w:id="1669672219">
                  <w:marLeft w:val="0"/>
                  <w:marRight w:val="0"/>
                  <w:marTop w:val="0"/>
                  <w:marBottom w:val="0"/>
                  <w:divBdr>
                    <w:top w:val="none" w:sz="0" w:space="0" w:color="auto"/>
                    <w:left w:val="none" w:sz="0" w:space="0" w:color="auto"/>
                    <w:bottom w:val="none" w:sz="0" w:space="0" w:color="auto"/>
                    <w:right w:val="none" w:sz="0" w:space="0" w:color="auto"/>
                  </w:divBdr>
                </w:div>
                <w:div w:id="1801000658">
                  <w:marLeft w:val="0"/>
                  <w:marRight w:val="0"/>
                  <w:marTop w:val="0"/>
                  <w:marBottom w:val="0"/>
                  <w:divBdr>
                    <w:top w:val="none" w:sz="0" w:space="0" w:color="auto"/>
                    <w:left w:val="none" w:sz="0" w:space="0" w:color="auto"/>
                    <w:bottom w:val="none" w:sz="0" w:space="0" w:color="auto"/>
                    <w:right w:val="none" w:sz="0" w:space="0" w:color="auto"/>
                  </w:divBdr>
                </w:div>
                <w:div w:id="1842769618">
                  <w:marLeft w:val="0"/>
                  <w:marRight w:val="0"/>
                  <w:marTop w:val="0"/>
                  <w:marBottom w:val="0"/>
                  <w:divBdr>
                    <w:top w:val="none" w:sz="0" w:space="0" w:color="auto"/>
                    <w:left w:val="none" w:sz="0" w:space="0" w:color="auto"/>
                    <w:bottom w:val="none" w:sz="0" w:space="0" w:color="auto"/>
                    <w:right w:val="none" w:sz="0" w:space="0" w:color="auto"/>
                  </w:divBdr>
                </w:div>
              </w:divsChild>
            </w:div>
            <w:div w:id="795636315">
              <w:marLeft w:val="0"/>
              <w:marRight w:val="0"/>
              <w:marTop w:val="0"/>
              <w:marBottom w:val="0"/>
              <w:divBdr>
                <w:top w:val="none" w:sz="0" w:space="0" w:color="auto"/>
                <w:left w:val="none" w:sz="0" w:space="0" w:color="auto"/>
                <w:bottom w:val="none" w:sz="0" w:space="0" w:color="auto"/>
                <w:right w:val="none" w:sz="0" w:space="0" w:color="auto"/>
              </w:divBdr>
              <w:divsChild>
                <w:div w:id="9987373">
                  <w:marLeft w:val="0"/>
                  <w:marRight w:val="0"/>
                  <w:marTop w:val="0"/>
                  <w:marBottom w:val="0"/>
                  <w:divBdr>
                    <w:top w:val="none" w:sz="0" w:space="0" w:color="auto"/>
                    <w:left w:val="none" w:sz="0" w:space="0" w:color="auto"/>
                    <w:bottom w:val="none" w:sz="0" w:space="0" w:color="auto"/>
                    <w:right w:val="none" w:sz="0" w:space="0" w:color="auto"/>
                  </w:divBdr>
                </w:div>
                <w:div w:id="461921479">
                  <w:marLeft w:val="0"/>
                  <w:marRight w:val="0"/>
                  <w:marTop w:val="0"/>
                  <w:marBottom w:val="0"/>
                  <w:divBdr>
                    <w:top w:val="none" w:sz="0" w:space="0" w:color="auto"/>
                    <w:left w:val="none" w:sz="0" w:space="0" w:color="auto"/>
                    <w:bottom w:val="none" w:sz="0" w:space="0" w:color="auto"/>
                    <w:right w:val="none" w:sz="0" w:space="0" w:color="auto"/>
                  </w:divBdr>
                </w:div>
                <w:div w:id="604194082">
                  <w:marLeft w:val="0"/>
                  <w:marRight w:val="0"/>
                  <w:marTop w:val="0"/>
                  <w:marBottom w:val="0"/>
                  <w:divBdr>
                    <w:top w:val="none" w:sz="0" w:space="0" w:color="auto"/>
                    <w:left w:val="none" w:sz="0" w:space="0" w:color="auto"/>
                    <w:bottom w:val="none" w:sz="0" w:space="0" w:color="auto"/>
                    <w:right w:val="none" w:sz="0" w:space="0" w:color="auto"/>
                  </w:divBdr>
                </w:div>
                <w:div w:id="993338615">
                  <w:marLeft w:val="0"/>
                  <w:marRight w:val="0"/>
                  <w:marTop w:val="0"/>
                  <w:marBottom w:val="0"/>
                  <w:divBdr>
                    <w:top w:val="none" w:sz="0" w:space="0" w:color="auto"/>
                    <w:left w:val="none" w:sz="0" w:space="0" w:color="auto"/>
                    <w:bottom w:val="none" w:sz="0" w:space="0" w:color="auto"/>
                    <w:right w:val="none" w:sz="0" w:space="0" w:color="auto"/>
                  </w:divBdr>
                </w:div>
                <w:div w:id="1482114523">
                  <w:marLeft w:val="0"/>
                  <w:marRight w:val="0"/>
                  <w:marTop w:val="0"/>
                  <w:marBottom w:val="0"/>
                  <w:divBdr>
                    <w:top w:val="none" w:sz="0" w:space="0" w:color="auto"/>
                    <w:left w:val="none" w:sz="0" w:space="0" w:color="auto"/>
                    <w:bottom w:val="none" w:sz="0" w:space="0" w:color="auto"/>
                    <w:right w:val="none" w:sz="0" w:space="0" w:color="auto"/>
                  </w:divBdr>
                </w:div>
                <w:div w:id="1486553507">
                  <w:marLeft w:val="0"/>
                  <w:marRight w:val="0"/>
                  <w:marTop w:val="0"/>
                  <w:marBottom w:val="0"/>
                  <w:divBdr>
                    <w:top w:val="none" w:sz="0" w:space="0" w:color="auto"/>
                    <w:left w:val="none" w:sz="0" w:space="0" w:color="auto"/>
                    <w:bottom w:val="none" w:sz="0" w:space="0" w:color="auto"/>
                    <w:right w:val="none" w:sz="0" w:space="0" w:color="auto"/>
                  </w:divBdr>
                </w:div>
                <w:div w:id="1523318815">
                  <w:marLeft w:val="0"/>
                  <w:marRight w:val="0"/>
                  <w:marTop w:val="0"/>
                  <w:marBottom w:val="0"/>
                  <w:divBdr>
                    <w:top w:val="none" w:sz="0" w:space="0" w:color="auto"/>
                    <w:left w:val="none" w:sz="0" w:space="0" w:color="auto"/>
                    <w:bottom w:val="none" w:sz="0" w:space="0" w:color="auto"/>
                    <w:right w:val="none" w:sz="0" w:space="0" w:color="auto"/>
                  </w:divBdr>
                </w:div>
              </w:divsChild>
            </w:div>
            <w:div w:id="807011243">
              <w:marLeft w:val="0"/>
              <w:marRight w:val="0"/>
              <w:marTop w:val="0"/>
              <w:marBottom w:val="0"/>
              <w:divBdr>
                <w:top w:val="none" w:sz="0" w:space="0" w:color="auto"/>
                <w:left w:val="none" w:sz="0" w:space="0" w:color="auto"/>
                <w:bottom w:val="none" w:sz="0" w:space="0" w:color="auto"/>
                <w:right w:val="none" w:sz="0" w:space="0" w:color="auto"/>
              </w:divBdr>
              <w:divsChild>
                <w:div w:id="98379168">
                  <w:marLeft w:val="0"/>
                  <w:marRight w:val="0"/>
                  <w:marTop w:val="0"/>
                  <w:marBottom w:val="0"/>
                  <w:divBdr>
                    <w:top w:val="none" w:sz="0" w:space="0" w:color="auto"/>
                    <w:left w:val="none" w:sz="0" w:space="0" w:color="auto"/>
                    <w:bottom w:val="none" w:sz="0" w:space="0" w:color="auto"/>
                    <w:right w:val="none" w:sz="0" w:space="0" w:color="auto"/>
                  </w:divBdr>
                </w:div>
                <w:div w:id="1522086221">
                  <w:marLeft w:val="0"/>
                  <w:marRight w:val="0"/>
                  <w:marTop w:val="0"/>
                  <w:marBottom w:val="0"/>
                  <w:divBdr>
                    <w:top w:val="none" w:sz="0" w:space="0" w:color="auto"/>
                    <w:left w:val="none" w:sz="0" w:space="0" w:color="auto"/>
                    <w:bottom w:val="none" w:sz="0" w:space="0" w:color="auto"/>
                    <w:right w:val="none" w:sz="0" w:space="0" w:color="auto"/>
                  </w:divBdr>
                </w:div>
                <w:div w:id="1979650677">
                  <w:marLeft w:val="0"/>
                  <w:marRight w:val="0"/>
                  <w:marTop w:val="0"/>
                  <w:marBottom w:val="0"/>
                  <w:divBdr>
                    <w:top w:val="none" w:sz="0" w:space="0" w:color="auto"/>
                    <w:left w:val="none" w:sz="0" w:space="0" w:color="auto"/>
                    <w:bottom w:val="none" w:sz="0" w:space="0" w:color="auto"/>
                    <w:right w:val="none" w:sz="0" w:space="0" w:color="auto"/>
                  </w:divBdr>
                </w:div>
                <w:div w:id="2036735415">
                  <w:marLeft w:val="0"/>
                  <w:marRight w:val="0"/>
                  <w:marTop w:val="0"/>
                  <w:marBottom w:val="0"/>
                  <w:divBdr>
                    <w:top w:val="none" w:sz="0" w:space="0" w:color="auto"/>
                    <w:left w:val="none" w:sz="0" w:space="0" w:color="auto"/>
                    <w:bottom w:val="none" w:sz="0" w:space="0" w:color="auto"/>
                    <w:right w:val="none" w:sz="0" w:space="0" w:color="auto"/>
                  </w:divBdr>
                </w:div>
              </w:divsChild>
            </w:div>
            <w:div w:id="962729929">
              <w:marLeft w:val="0"/>
              <w:marRight w:val="0"/>
              <w:marTop w:val="0"/>
              <w:marBottom w:val="0"/>
              <w:divBdr>
                <w:top w:val="none" w:sz="0" w:space="0" w:color="auto"/>
                <w:left w:val="none" w:sz="0" w:space="0" w:color="auto"/>
                <w:bottom w:val="none" w:sz="0" w:space="0" w:color="auto"/>
                <w:right w:val="none" w:sz="0" w:space="0" w:color="auto"/>
              </w:divBdr>
            </w:div>
            <w:div w:id="1579171306">
              <w:marLeft w:val="0"/>
              <w:marRight w:val="0"/>
              <w:marTop w:val="0"/>
              <w:marBottom w:val="0"/>
              <w:divBdr>
                <w:top w:val="none" w:sz="0" w:space="0" w:color="auto"/>
                <w:left w:val="none" w:sz="0" w:space="0" w:color="auto"/>
                <w:bottom w:val="none" w:sz="0" w:space="0" w:color="auto"/>
                <w:right w:val="none" w:sz="0" w:space="0" w:color="auto"/>
              </w:divBdr>
              <w:divsChild>
                <w:div w:id="749237950">
                  <w:marLeft w:val="0"/>
                  <w:marRight w:val="0"/>
                  <w:marTop w:val="0"/>
                  <w:marBottom w:val="0"/>
                  <w:divBdr>
                    <w:top w:val="none" w:sz="0" w:space="0" w:color="auto"/>
                    <w:left w:val="none" w:sz="0" w:space="0" w:color="auto"/>
                    <w:bottom w:val="none" w:sz="0" w:space="0" w:color="auto"/>
                    <w:right w:val="none" w:sz="0" w:space="0" w:color="auto"/>
                  </w:divBdr>
                </w:div>
                <w:div w:id="2090998812">
                  <w:marLeft w:val="0"/>
                  <w:marRight w:val="0"/>
                  <w:marTop w:val="0"/>
                  <w:marBottom w:val="0"/>
                  <w:divBdr>
                    <w:top w:val="none" w:sz="0" w:space="0" w:color="auto"/>
                    <w:left w:val="none" w:sz="0" w:space="0" w:color="auto"/>
                    <w:bottom w:val="none" w:sz="0" w:space="0" w:color="auto"/>
                    <w:right w:val="none" w:sz="0" w:space="0" w:color="auto"/>
                  </w:divBdr>
                </w:div>
              </w:divsChild>
            </w:div>
            <w:div w:id="1585264342">
              <w:marLeft w:val="0"/>
              <w:marRight w:val="0"/>
              <w:marTop w:val="0"/>
              <w:marBottom w:val="0"/>
              <w:divBdr>
                <w:top w:val="none" w:sz="0" w:space="0" w:color="auto"/>
                <w:left w:val="none" w:sz="0" w:space="0" w:color="auto"/>
                <w:bottom w:val="none" w:sz="0" w:space="0" w:color="auto"/>
                <w:right w:val="none" w:sz="0" w:space="0" w:color="auto"/>
              </w:divBdr>
              <w:divsChild>
                <w:div w:id="790982109">
                  <w:marLeft w:val="0"/>
                  <w:marRight w:val="0"/>
                  <w:marTop w:val="0"/>
                  <w:marBottom w:val="0"/>
                  <w:divBdr>
                    <w:top w:val="none" w:sz="0" w:space="0" w:color="auto"/>
                    <w:left w:val="none" w:sz="0" w:space="0" w:color="auto"/>
                    <w:bottom w:val="none" w:sz="0" w:space="0" w:color="auto"/>
                    <w:right w:val="none" w:sz="0" w:space="0" w:color="auto"/>
                  </w:divBdr>
                </w:div>
              </w:divsChild>
            </w:div>
            <w:div w:id="1998993703">
              <w:marLeft w:val="0"/>
              <w:marRight w:val="0"/>
              <w:marTop w:val="0"/>
              <w:marBottom w:val="0"/>
              <w:divBdr>
                <w:top w:val="none" w:sz="0" w:space="0" w:color="auto"/>
                <w:left w:val="none" w:sz="0" w:space="0" w:color="auto"/>
                <w:bottom w:val="none" w:sz="0" w:space="0" w:color="auto"/>
                <w:right w:val="none" w:sz="0" w:space="0" w:color="auto"/>
              </w:divBdr>
              <w:divsChild>
                <w:div w:id="142560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77800">
      <w:bodyDiv w:val="1"/>
      <w:marLeft w:val="0"/>
      <w:marRight w:val="0"/>
      <w:marTop w:val="0"/>
      <w:marBottom w:val="0"/>
      <w:divBdr>
        <w:top w:val="none" w:sz="0" w:space="0" w:color="auto"/>
        <w:left w:val="none" w:sz="0" w:space="0" w:color="auto"/>
        <w:bottom w:val="none" w:sz="0" w:space="0" w:color="auto"/>
        <w:right w:val="none" w:sz="0" w:space="0" w:color="auto"/>
      </w:divBdr>
      <w:divsChild>
        <w:div w:id="342322517">
          <w:marLeft w:val="0"/>
          <w:marRight w:val="0"/>
          <w:marTop w:val="0"/>
          <w:marBottom w:val="375"/>
          <w:divBdr>
            <w:top w:val="single" w:sz="6" w:space="4" w:color="E1E2E5"/>
            <w:left w:val="none" w:sz="0" w:space="0" w:color="auto"/>
            <w:bottom w:val="single" w:sz="6" w:space="4" w:color="E1E2E5"/>
            <w:right w:val="none" w:sz="0" w:space="0" w:color="auto"/>
          </w:divBdr>
          <w:divsChild>
            <w:div w:id="590166282">
              <w:marLeft w:val="0"/>
              <w:marRight w:val="0"/>
              <w:marTop w:val="150"/>
              <w:marBottom w:val="150"/>
              <w:divBdr>
                <w:top w:val="none" w:sz="0" w:space="0" w:color="auto"/>
                <w:left w:val="none" w:sz="0" w:space="0" w:color="auto"/>
                <w:bottom w:val="none" w:sz="0" w:space="0" w:color="auto"/>
                <w:right w:val="none" w:sz="0" w:space="0" w:color="auto"/>
              </w:divBdr>
            </w:div>
            <w:div w:id="681207942">
              <w:marLeft w:val="0"/>
              <w:marRight w:val="0"/>
              <w:marTop w:val="0"/>
              <w:marBottom w:val="0"/>
              <w:divBdr>
                <w:top w:val="none" w:sz="0" w:space="0" w:color="auto"/>
                <w:left w:val="none" w:sz="0" w:space="0" w:color="auto"/>
                <w:bottom w:val="none" w:sz="0" w:space="0" w:color="auto"/>
                <w:right w:val="none" w:sz="0" w:space="0" w:color="auto"/>
              </w:divBdr>
            </w:div>
            <w:div w:id="1476876288">
              <w:marLeft w:val="0"/>
              <w:marRight w:val="0"/>
              <w:marTop w:val="0"/>
              <w:marBottom w:val="0"/>
              <w:divBdr>
                <w:top w:val="none" w:sz="0" w:space="0" w:color="auto"/>
                <w:left w:val="none" w:sz="0" w:space="0" w:color="auto"/>
                <w:bottom w:val="none" w:sz="0" w:space="0" w:color="auto"/>
                <w:right w:val="none" w:sz="0" w:space="0" w:color="auto"/>
              </w:divBdr>
            </w:div>
            <w:div w:id="1944915956">
              <w:marLeft w:val="0"/>
              <w:marRight w:val="0"/>
              <w:marTop w:val="0"/>
              <w:marBottom w:val="0"/>
              <w:divBdr>
                <w:top w:val="none" w:sz="0" w:space="0" w:color="auto"/>
                <w:left w:val="none" w:sz="0" w:space="0" w:color="auto"/>
                <w:bottom w:val="none" w:sz="0" w:space="0" w:color="auto"/>
                <w:right w:val="single" w:sz="6" w:space="15" w:color="E1E2E5"/>
              </w:divBdr>
            </w:div>
          </w:divsChild>
        </w:div>
        <w:div w:id="1462068968">
          <w:marLeft w:val="0"/>
          <w:marRight w:val="0"/>
          <w:marTop w:val="0"/>
          <w:marBottom w:val="0"/>
          <w:divBdr>
            <w:top w:val="none" w:sz="0" w:space="0" w:color="auto"/>
            <w:left w:val="none" w:sz="0" w:space="0" w:color="auto"/>
            <w:bottom w:val="none" w:sz="0" w:space="0" w:color="auto"/>
            <w:right w:val="none" w:sz="0" w:space="0" w:color="auto"/>
          </w:divBdr>
          <w:divsChild>
            <w:div w:id="266545141">
              <w:marLeft w:val="0"/>
              <w:marRight w:val="0"/>
              <w:marTop w:val="0"/>
              <w:marBottom w:val="0"/>
              <w:divBdr>
                <w:top w:val="none" w:sz="0" w:space="0" w:color="auto"/>
                <w:left w:val="none" w:sz="0" w:space="0" w:color="auto"/>
                <w:bottom w:val="none" w:sz="0" w:space="0" w:color="auto"/>
                <w:right w:val="none" w:sz="0" w:space="0" w:color="auto"/>
              </w:divBdr>
              <w:divsChild>
                <w:div w:id="199368653">
                  <w:marLeft w:val="0"/>
                  <w:marRight w:val="0"/>
                  <w:marTop w:val="0"/>
                  <w:marBottom w:val="0"/>
                  <w:divBdr>
                    <w:top w:val="none" w:sz="0" w:space="0" w:color="auto"/>
                    <w:left w:val="none" w:sz="0" w:space="0" w:color="auto"/>
                    <w:bottom w:val="none" w:sz="0" w:space="0" w:color="auto"/>
                    <w:right w:val="none" w:sz="0" w:space="0" w:color="auto"/>
                  </w:divBdr>
                  <w:divsChild>
                    <w:div w:id="130829196">
                      <w:marLeft w:val="0"/>
                      <w:marRight w:val="0"/>
                      <w:marTop w:val="0"/>
                      <w:marBottom w:val="0"/>
                      <w:divBdr>
                        <w:top w:val="none" w:sz="0" w:space="0" w:color="auto"/>
                        <w:left w:val="none" w:sz="0" w:space="0" w:color="auto"/>
                        <w:bottom w:val="none" w:sz="0" w:space="0" w:color="auto"/>
                        <w:right w:val="none" w:sz="0" w:space="0" w:color="auto"/>
                      </w:divBdr>
                    </w:div>
                    <w:div w:id="135805082">
                      <w:marLeft w:val="0"/>
                      <w:marRight w:val="0"/>
                      <w:marTop w:val="0"/>
                      <w:marBottom w:val="0"/>
                      <w:divBdr>
                        <w:top w:val="none" w:sz="0" w:space="0" w:color="auto"/>
                        <w:left w:val="none" w:sz="0" w:space="0" w:color="auto"/>
                        <w:bottom w:val="none" w:sz="0" w:space="0" w:color="auto"/>
                        <w:right w:val="none" w:sz="0" w:space="0" w:color="auto"/>
                      </w:divBdr>
                    </w:div>
                    <w:div w:id="236785314">
                      <w:marLeft w:val="0"/>
                      <w:marRight w:val="0"/>
                      <w:marTop w:val="0"/>
                      <w:marBottom w:val="0"/>
                      <w:divBdr>
                        <w:top w:val="none" w:sz="0" w:space="0" w:color="auto"/>
                        <w:left w:val="none" w:sz="0" w:space="0" w:color="auto"/>
                        <w:bottom w:val="none" w:sz="0" w:space="0" w:color="auto"/>
                        <w:right w:val="none" w:sz="0" w:space="0" w:color="auto"/>
                      </w:divBdr>
                    </w:div>
                    <w:div w:id="242421554">
                      <w:marLeft w:val="0"/>
                      <w:marRight w:val="0"/>
                      <w:marTop w:val="0"/>
                      <w:marBottom w:val="0"/>
                      <w:divBdr>
                        <w:top w:val="none" w:sz="0" w:space="0" w:color="auto"/>
                        <w:left w:val="none" w:sz="0" w:space="0" w:color="auto"/>
                        <w:bottom w:val="none" w:sz="0" w:space="0" w:color="auto"/>
                        <w:right w:val="none" w:sz="0" w:space="0" w:color="auto"/>
                      </w:divBdr>
                    </w:div>
                    <w:div w:id="249046204">
                      <w:marLeft w:val="0"/>
                      <w:marRight w:val="0"/>
                      <w:marTop w:val="0"/>
                      <w:marBottom w:val="0"/>
                      <w:divBdr>
                        <w:top w:val="none" w:sz="0" w:space="0" w:color="auto"/>
                        <w:left w:val="none" w:sz="0" w:space="0" w:color="auto"/>
                        <w:bottom w:val="none" w:sz="0" w:space="0" w:color="auto"/>
                        <w:right w:val="none" w:sz="0" w:space="0" w:color="auto"/>
                      </w:divBdr>
                    </w:div>
                    <w:div w:id="511724373">
                      <w:marLeft w:val="0"/>
                      <w:marRight w:val="0"/>
                      <w:marTop w:val="0"/>
                      <w:marBottom w:val="0"/>
                      <w:divBdr>
                        <w:top w:val="none" w:sz="0" w:space="0" w:color="auto"/>
                        <w:left w:val="none" w:sz="0" w:space="0" w:color="auto"/>
                        <w:bottom w:val="none" w:sz="0" w:space="0" w:color="auto"/>
                        <w:right w:val="none" w:sz="0" w:space="0" w:color="auto"/>
                      </w:divBdr>
                    </w:div>
                    <w:div w:id="619147945">
                      <w:marLeft w:val="0"/>
                      <w:marRight w:val="0"/>
                      <w:marTop w:val="0"/>
                      <w:marBottom w:val="0"/>
                      <w:divBdr>
                        <w:top w:val="none" w:sz="0" w:space="0" w:color="auto"/>
                        <w:left w:val="none" w:sz="0" w:space="0" w:color="auto"/>
                        <w:bottom w:val="none" w:sz="0" w:space="0" w:color="auto"/>
                        <w:right w:val="none" w:sz="0" w:space="0" w:color="auto"/>
                      </w:divBdr>
                    </w:div>
                    <w:div w:id="1202127985">
                      <w:marLeft w:val="0"/>
                      <w:marRight w:val="0"/>
                      <w:marTop w:val="225"/>
                      <w:marBottom w:val="225"/>
                      <w:divBdr>
                        <w:top w:val="none" w:sz="0" w:space="0" w:color="auto"/>
                        <w:left w:val="none" w:sz="0" w:space="0" w:color="auto"/>
                        <w:bottom w:val="none" w:sz="0" w:space="0" w:color="auto"/>
                        <w:right w:val="none" w:sz="0" w:space="0" w:color="auto"/>
                      </w:divBdr>
                    </w:div>
                    <w:div w:id="1410233002">
                      <w:marLeft w:val="0"/>
                      <w:marRight w:val="0"/>
                      <w:marTop w:val="0"/>
                      <w:marBottom w:val="0"/>
                      <w:divBdr>
                        <w:top w:val="none" w:sz="0" w:space="0" w:color="auto"/>
                        <w:left w:val="none" w:sz="0" w:space="0" w:color="auto"/>
                        <w:bottom w:val="none" w:sz="0" w:space="0" w:color="auto"/>
                        <w:right w:val="none" w:sz="0" w:space="0" w:color="auto"/>
                      </w:divBdr>
                    </w:div>
                    <w:div w:id="1448112227">
                      <w:marLeft w:val="0"/>
                      <w:marRight w:val="0"/>
                      <w:marTop w:val="0"/>
                      <w:marBottom w:val="0"/>
                      <w:divBdr>
                        <w:top w:val="none" w:sz="0" w:space="0" w:color="auto"/>
                        <w:left w:val="none" w:sz="0" w:space="0" w:color="auto"/>
                        <w:bottom w:val="none" w:sz="0" w:space="0" w:color="auto"/>
                        <w:right w:val="none" w:sz="0" w:space="0" w:color="auto"/>
                      </w:divBdr>
                    </w:div>
                    <w:div w:id="1506673383">
                      <w:marLeft w:val="0"/>
                      <w:marRight w:val="0"/>
                      <w:marTop w:val="0"/>
                      <w:marBottom w:val="0"/>
                      <w:divBdr>
                        <w:top w:val="none" w:sz="0" w:space="0" w:color="auto"/>
                        <w:left w:val="none" w:sz="0" w:space="0" w:color="auto"/>
                        <w:bottom w:val="none" w:sz="0" w:space="0" w:color="auto"/>
                        <w:right w:val="none" w:sz="0" w:space="0" w:color="auto"/>
                      </w:divBdr>
                    </w:div>
                    <w:div w:id="1807241559">
                      <w:marLeft w:val="0"/>
                      <w:marRight w:val="0"/>
                      <w:marTop w:val="0"/>
                      <w:marBottom w:val="0"/>
                      <w:divBdr>
                        <w:top w:val="none" w:sz="0" w:space="0" w:color="auto"/>
                        <w:left w:val="none" w:sz="0" w:space="0" w:color="auto"/>
                        <w:bottom w:val="none" w:sz="0" w:space="0" w:color="auto"/>
                        <w:right w:val="none" w:sz="0" w:space="0" w:color="auto"/>
                      </w:divBdr>
                    </w:div>
                    <w:div w:id="1883244875">
                      <w:marLeft w:val="0"/>
                      <w:marRight w:val="0"/>
                      <w:marTop w:val="0"/>
                      <w:marBottom w:val="0"/>
                      <w:divBdr>
                        <w:top w:val="none" w:sz="0" w:space="0" w:color="auto"/>
                        <w:left w:val="none" w:sz="0" w:space="0" w:color="auto"/>
                        <w:bottom w:val="none" w:sz="0" w:space="0" w:color="auto"/>
                        <w:right w:val="none" w:sz="0" w:space="0" w:color="auto"/>
                      </w:divBdr>
                    </w:div>
                    <w:div w:id="1956593414">
                      <w:marLeft w:val="0"/>
                      <w:marRight w:val="0"/>
                      <w:marTop w:val="0"/>
                      <w:marBottom w:val="0"/>
                      <w:divBdr>
                        <w:top w:val="none" w:sz="0" w:space="0" w:color="auto"/>
                        <w:left w:val="none" w:sz="0" w:space="0" w:color="auto"/>
                        <w:bottom w:val="none" w:sz="0" w:space="0" w:color="auto"/>
                        <w:right w:val="none" w:sz="0" w:space="0" w:color="auto"/>
                      </w:divBdr>
                    </w:div>
                    <w:div w:id="1958297534">
                      <w:marLeft w:val="0"/>
                      <w:marRight w:val="0"/>
                      <w:marTop w:val="0"/>
                      <w:marBottom w:val="0"/>
                      <w:divBdr>
                        <w:top w:val="none" w:sz="0" w:space="0" w:color="auto"/>
                        <w:left w:val="none" w:sz="0" w:space="0" w:color="auto"/>
                        <w:bottom w:val="none" w:sz="0" w:space="0" w:color="auto"/>
                        <w:right w:val="none" w:sz="0" w:space="0" w:color="auto"/>
                      </w:divBdr>
                    </w:div>
                    <w:div w:id="2067364656">
                      <w:marLeft w:val="0"/>
                      <w:marRight w:val="0"/>
                      <w:marTop w:val="375"/>
                      <w:marBottom w:val="225"/>
                      <w:divBdr>
                        <w:top w:val="single" w:sz="6" w:space="11" w:color="DDDDDD"/>
                        <w:left w:val="none" w:sz="0" w:space="4" w:color="auto"/>
                        <w:bottom w:val="single" w:sz="6" w:space="8" w:color="DDDDDD"/>
                        <w:right w:val="none" w:sz="0" w:space="4" w:color="auto"/>
                      </w:divBdr>
                    </w:div>
                    <w:div w:id="2078553128">
                      <w:marLeft w:val="0"/>
                      <w:marRight w:val="0"/>
                      <w:marTop w:val="0"/>
                      <w:marBottom w:val="0"/>
                      <w:divBdr>
                        <w:top w:val="none" w:sz="0" w:space="0" w:color="auto"/>
                        <w:left w:val="none" w:sz="0" w:space="0" w:color="auto"/>
                        <w:bottom w:val="none" w:sz="0" w:space="0" w:color="auto"/>
                        <w:right w:val="none" w:sz="0" w:space="0" w:color="auto"/>
                      </w:divBdr>
                      <w:divsChild>
                        <w:div w:id="66822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898454">
              <w:marLeft w:val="0"/>
              <w:marRight w:val="0"/>
              <w:marTop w:val="300"/>
              <w:marBottom w:val="300"/>
              <w:divBdr>
                <w:top w:val="single" w:sz="6" w:space="11" w:color="E7E6E5"/>
                <w:left w:val="none" w:sz="0" w:space="11" w:color="auto"/>
                <w:bottom w:val="single" w:sz="6" w:space="11" w:color="E7E6E5"/>
                <w:right w:val="none" w:sz="0" w:space="11" w:color="auto"/>
              </w:divBdr>
              <w:divsChild>
                <w:div w:id="1257638285">
                  <w:marLeft w:val="0"/>
                  <w:marRight w:val="0"/>
                  <w:marTop w:val="0"/>
                  <w:marBottom w:val="0"/>
                  <w:divBdr>
                    <w:top w:val="none" w:sz="0" w:space="0" w:color="auto"/>
                    <w:left w:val="none" w:sz="0" w:space="0" w:color="auto"/>
                    <w:bottom w:val="none" w:sz="0" w:space="0" w:color="auto"/>
                    <w:right w:val="none" w:sz="0" w:space="0" w:color="auto"/>
                  </w:divBdr>
                </w:div>
                <w:div w:id="1338732260">
                  <w:marLeft w:val="0"/>
                  <w:marRight w:val="0"/>
                  <w:marTop w:val="0"/>
                  <w:marBottom w:val="0"/>
                  <w:divBdr>
                    <w:top w:val="none" w:sz="0" w:space="0" w:color="auto"/>
                    <w:left w:val="none" w:sz="0" w:space="0" w:color="auto"/>
                    <w:bottom w:val="none" w:sz="0" w:space="0" w:color="auto"/>
                    <w:right w:val="none" w:sz="0" w:space="0" w:color="auto"/>
                  </w:divBdr>
                </w:div>
                <w:div w:id="175678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22573">
      <w:bodyDiv w:val="1"/>
      <w:marLeft w:val="0"/>
      <w:marRight w:val="0"/>
      <w:marTop w:val="0"/>
      <w:marBottom w:val="0"/>
      <w:divBdr>
        <w:top w:val="none" w:sz="0" w:space="0" w:color="auto"/>
        <w:left w:val="none" w:sz="0" w:space="0" w:color="auto"/>
        <w:bottom w:val="none" w:sz="0" w:space="0" w:color="auto"/>
        <w:right w:val="none" w:sz="0" w:space="0" w:color="auto"/>
      </w:divBdr>
      <w:divsChild>
        <w:div w:id="565653943">
          <w:marLeft w:val="0"/>
          <w:marRight w:val="150"/>
          <w:marTop w:val="0"/>
          <w:marBottom w:val="150"/>
          <w:divBdr>
            <w:top w:val="none" w:sz="0" w:space="0" w:color="auto"/>
            <w:left w:val="none" w:sz="0" w:space="0" w:color="auto"/>
            <w:bottom w:val="none" w:sz="0" w:space="0" w:color="auto"/>
            <w:right w:val="none" w:sz="0" w:space="0" w:color="auto"/>
          </w:divBdr>
        </w:div>
        <w:div w:id="1197541721">
          <w:marLeft w:val="0"/>
          <w:marRight w:val="0"/>
          <w:marTop w:val="0"/>
          <w:marBottom w:val="0"/>
          <w:divBdr>
            <w:top w:val="none" w:sz="0" w:space="0" w:color="auto"/>
            <w:left w:val="none" w:sz="0" w:space="0" w:color="auto"/>
            <w:bottom w:val="none" w:sz="0" w:space="0" w:color="auto"/>
            <w:right w:val="none" w:sz="0" w:space="0" w:color="auto"/>
          </w:divBdr>
        </w:div>
        <w:div w:id="1466196764">
          <w:marLeft w:val="0"/>
          <w:marRight w:val="0"/>
          <w:marTop w:val="0"/>
          <w:marBottom w:val="0"/>
          <w:divBdr>
            <w:top w:val="none" w:sz="0" w:space="0" w:color="auto"/>
            <w:left w:val="none" w:sz="0" w:space="0" w:color="auto"/>
            <w:bottom w:val="none" w:sz="0" w:space="0" w:color="auto"/>
            <w:right w:val="none" w:sz="0" w:space="0" w:color="auto"/>
          </w:divBdr>
        </w:div>
        <w:div w:id="1544441254">
          <w:marLeft w:val="0"/>
          <w:marRight w:val="0"/>
          <w:marTop w:val="0"/>
          <w:marBottom w:val="225"/>
          <w:divBdr>
            <w:top w:val="none" w:sz="0" w:space="0" w:color="auto"/>
            <w:left w:val="none" w:sz="0" w:space="0" w:color="auto"/>
            <w:bottom w:val="none" w:sz="0" w:space="0" w:color="auto"/>
            <w:right w:val="none" w:sz="0" w:space="0" w:color="auto"/>
          </w:divBdr>
        </w:div>
      </w:divsChild>
    </w:div>
    <w:div w:id="85080705">
      <w:bodyDiv w:val="1"/>
      <w:marLeft w:val="0"/>
      <w:marRight w:val="0"/>
      <w:marTop w:val="0"/>
      <w:marBottom w:val="0"/>
      <w:divBdr>
        <w:top w:val="none" w:sz="0" w:space="0" w:color="auto"/>
        <w:left w:val="none" w:sz="0" w:space="0" w:color="auto"/>
        <w:bottom w:val="none" w:sz="0" w:space="0" w:color="auto"/>
        <w:right w:val="none" w:sz="0" w:space="0" w:color="auto"/>
      </w:divBdr>
    </w:div>
    <w:div w:id="95518545">
      <w:bodyDiv w:val="1"/>
      <w:marLeft w:val="0"/>
      <w:marRight w:val="0"/>
      <w:marTop w:val="0"/>
      <w:marBottom w:val="0"/>
      <w:divBdr>
        <w:top w:val="none" w:sz="0" w:space="0" w:color="auto"/>
        <w:left w:val="none" w:sz="0" w:space="0" w:color="auto"/>
        <w:bottom w:val="none" w:sz="0" w:space="0" w:color="auto"/>
        <w:right w:val="none" w:sz="0" w:space="0" w:color="auto"/>
      </w:divBdr>
      <w:divsChild>
        <w:div w:id="557667485">
          <w:marLeft w:val="0"/>
          <w:marRight w:val="0"/>
          <w:marTop w:val="0"/>
          <w:marBottom w:val="0"/>
          <w:divBdr>
            <w:top w:val="none" w:sz="0" w:space="0" w:color="auto"/>
            <w:left w:val="none" w:sz="0" w:space="0" w:color="auto"/>
            <w:bottom w:val="none" w:sz="0" w:space="0" w:color="auto"/>
            <w:right w:val="none" w:sz="0" w:space="0" w:color="auto"/>
          </w:divBdr>
          <w:divsChild>
            <w:div w:id="475413429">
              <w:marLeft w:val="2250"/>
              <w:marRight w:val="3960"/>
              <w:marTop w:val="0"/>
              <w:marBottom w:val="0"/>
              <w:divBdr>
                <w:top w:val="none" w:sz="0" w:space="0" w:color="auto"/>
                <w:left w:val="none" w:sz="0" w:space="0" w:color="auto"/>
                <w:bottom w:val="none" w:sz="0" w:space="0" w:color="auto"/>
                <w:right w:val="none" w:sz="0" w:space="0" w:color="auto"/>
              </w:divBdr>
              <w:divsChild>
                <w:div w:id="445346474">
                  <w:marLeft w:val="0"/>
                  <w:marRight w:val="0"/>
                  <w:marTop w:val="0"/>
                  <w:marBottom w:val="0"/>
                  <w:divBdr>
                    <w:top w:val="none" w:sz="0" w:space="0" w:color="auto"/>
                    <w:left w:val="none" w:sz="0" w:space="0" w:color="auto"/>
                    <w:bottom w:val="none" w:sz="0" w:space="0" w:color="auto"/>
                    <w:right w:val="none" w:sz="0" w:space="0" w:color="auto"/>
                  </w:divBdr>
                  <w:divsChild>
                    <w:div w:id="588081397">
                      <w:marLeft w:val="0"/>
                      <w:marRight w:val="0"/>
                      <w:marTop w:val="0"/>
                      <w:marBottom w:val="0"/>
                      <w:divBdr>
                        <w:top w:val="none" w:sz="0" w:space="0" w:color="auto"/>
                        <w:left w:val="none" w:sz="0" w:space="0" w:color="auto"/>
                        <w:bottom w:val="none" w:sz="0" w:space="0" w:color="auto"/>
                        <w:right w:val="none" w:sz="0" w:space="0" w:color="auto"/>
                      </w:divBdr>
                      <w:divsChild>
                        <w:div w:id="246618301">
                          <w:marLeft w:val="0"/>
                          <w:marRight w:val="0"/>
                          <w:marTop w:val="0"/>
                          <w:marBottom w:val="0"/>
                          <w:divBdr>
                            <w:top w:val="none" w:sz="0" w:space="0" w:color="auto"/>
                            <w:left w:val="none" w:sz="0" w:space="0" w:color="auto"/>
                            <w:bottom w:val="none" w:sz="0" w:space="0" w:color="auto"/>
                            <w:right w:val="none" w:sz="0" w:space="0" w:color="auto"/>
                          </w:divBdr>
                          <w:divsChild>
                            <w:div w:id="313610262">
                              <w:marLeft w:val="0"/>
                              <w:marRight w:val="0"/>
                              <w:marTop w:val="90"/>
                              <w:marBottom w:val="0"/>
                              <w:divBdr>
                                <w:top w:val="none" w:sz="0" w:space="0" w:color="auto"/>
                                <w:left w:val="none" w:sz="0" w:space="0" w:color="auto"/>
                                <w:bottom w:val="none" w:sz="0" w:space="0" w:color="auto"/>
                                <w:right w:val="none" w:sz="0" w:space="0" w:color="auto"/>
                              </w:divBdr>
                              <w:divsChild>
                                <w:div w:id="261765007">
                                  <w:marLeft w:val="0"/>
                                  <w:marRight w:val="0"/>
                                  <w:marTop w:val="0"/>
                                  <w:marBottom w:val="0"/>
                                  <w:divBdr>
                                    <w:top w:val="none" w:sz="0" w:space="0" w:color="auto"/>
                                    <w:left w:val="none" w:sz="0" w:space="0" w:color="auto"/>
                                    <w:bottom w:val="none" w:sz="0" w:space="0" w:color="auto"/>
                                    <w:right w:val="none" w:sz="0" w:space="0" w:color="auto"/>
                                  </w:divBdr>
                                  <w:divsChild>
                                    <w:div w:id="149492907">
                                      <w:marLeft w:val="0"/>
                                      <w:marRight w:val="0"/>
                                      <w:marTop w:val="0"/>
                                      <w:marBottom w:val="0"/>
                                      <w:divBdr>
                                        <w:top w:val="none" w:sz="0" w:space="0" w:color="auto"/>
                                        <w:left w:val="none" w:sz="0" w:space="0" w:color="auto"/>
                                        <w:bottom w:val="none" w:sz="0" w:space="0" w:color="auto"/>
                                        <w:right w:val="none" w:sz="0" w:space="0" w:color="auto"/>
                                      </w:divBdr>
                                      <w:divsChild>
                                        <w:div w:id="1006830586">
                                          <w:marLeft w:val="0"/>
                                          <w:marRight w:val="0"/>
                                          <w:marTop w:val="0"/>
                                          <w:marBottom w:val="390"/>
                                          <w:divBdr>
                                            <w:top w:val="none" w:sz="0" w:space="0" w:color="auto"/>
                                            <w:left w:val="none" w:sz="0" w:space="0" w:color="auto"/>
                                            <w:bottom w:val="none" w:sz="0" w:space="0" w:color="auto"/>
                                            <w:right w:val="none" w:sz="0" w:space="0" w:color="auto"/>
                                          </w:divBdr>
                                          <w:divsChild>
                                            <w:div w:id="1926189250">
                                              <w:marLeft w:val="0"/>
                                              <w:marRight w:val="0"/>
                                              <w:marTop w:val="0"/>
                                              <w:marBottom w:val="0"/>
                                              <w:divBdr>
                                                <w:top w:val="none" w:sz="0" w:space="0" w:color="auto"/>
                                                <w:left w:val="none" w:sz="0" w:space="0" w:color="auto"/>
                                                <w:bottom w:val="none" w:sz="0" w:space="0" w:color="auto"/>
                                                <w:right w:val="none" w:sz="0" w:space="0" w:color="auto"/>
                                              </w:divBdr>
                                              <w:divsChild>
                                                <w:div w:id="109864085">
                                                  <w:marLeft w:val="0"/>
                                                  <w:marRight w:val="0"/>
                                                  <w:marTop w:val="0"/>
                                                  <w:marBottom w:val="0"/>
                                                  <w:divBdr>
                                                    <w:top w:val="none" w:sz="0" w:space="0" w:color="auto"/>
                                                    <w:left w:val="none" w:sz="0" w:space="0" w:color="auto"/>
                                                    <w:bottom w:val="none" w:sz="0" w:space="0" w:color="auto"/>
                                                    <w:right w:val="none" w:sz="0" w:space="0" w:color="auto"/>
                                                  </w:divBdr>
                                                </w:div>
                                                <w:div w:id="1079016874">
                                                  <w:marLeft w:val="-240"/>
                                                  <w:marRight w:val="-240"/>
                                                  <w:marTop w:val="0"/>
                                                  <w:marBottom w:val="0"/>
                                                  <w:divBdr>
                                                    <w:top w:val="none" w:sz="0" w:space="0" w:color="auto"/>
                                                    <w:left w:val="none" w:sz="0" w:space="0" w:color="auto"/>
                                                    <w:bottom w:val="none" w:sz="0" w:space="0" w:color="auto"/>
                                                    <w:right w:val="none" w:sz="0" w:space="0" w:color="auto"/>
                                                  </w:divBdr>
                                                  <w:divsChild>
                                                    <w:div w:id="1552569585">
                                                      <w:marLeft w:val="0"/>
                                                      <w:marRight w:val="0"/>
                                                      <w:marTop w:val="0"/>
                                                      <w:marBottom w:val="0"/>
                                                      <w:divBdr>
                                                        <w:top w:val="none" w:sz="0" w:space="0" w:color="auto"/>
                                                        <w:left w:val="none" w:sz="0" w:space="0" w:color="auto"/>
                                                        <w:bottom w:val="none" w:sz="0" w:space="0" w:color="auto"/>
                                                        <w:right w:val="none" w:sz="0" w:space="0" w:color="auto"/>
                                                      </w:divBdr>
                                                      <w:divsChild>
                                                        <w:div w:id="189611281">
                                                          <w:marLeft w:val="0"/>
                                                          <w:marRight w:val="0"/>
                                                          <w:marTop w:val="0"/>
                                                          <w:marBottom w:val="0"/>
                                                          <w:divBdr>
                                                            <w:top w:val="none" w:sz="0" w:space="0" w:color="auto"/>
                                                            <w:left w:val="none" w:sz="0" w:space="0" w:color="auto"/>
                                                            <w:bottom w:val="none" w:sz="0" w:space="0" w:color="auto"/>
                                                            <w:right w:val="none" w:sz="0" w:space="0" w:color="auto"/>
                                                          </w:divBdr>
                                                          <w:divsChild>
                                                            <w:div w:id="1244141830">
                                                              <w:marLeft w:val="0"/>
                                                              <w:marRight w:val="0"/>
                                                              <w:marTop w:val="0"/>
                                                              <w:marBottom w:val="0"/>
                                                              <w:divBdr>
                                                                <w:top w:val="none" w:sz="0" w:space="0" w:color="auto"/>
                                                                <w:left w:val="none" w:sz="0" w:space="0" w:color="auto"/>
                                                                <w:bottom w:val="none" w:sz="0" w:space="0" w:color="auto"/>
                                                                <w:right w:val="none" w:sz="0" w:space="0" w:color="auto"/>
                                                              </w:divBdr>
                                                              <w:divsChild>
                                                                <w:div w:id="1174688032">
                                                                  <w:marLeft w:val="-45"/>
                                                                  <w:marRight w:val="0"/>
                                                                  <w:marTop w:val="0"/>
                                                                  <w:marBottom w:val="0"/>
                                                                  <w:divBdr>
                                                                    <w:top w:val="single" w:sz="6" w:space="0" w:color="FFFFFF"/>
                                                                    <w:left w:val="single" w:sz="6" w:space="0" w:color="FFFFFF"/>
                                                                    <w:bottom w:val="single" w:sz="6" w:space="0" w:color="FFFFFF"/>
                                                                    <w:right w:val="single" w:sz="6" w:space="0" w:color="FFFFFF"/>
                                                                  </w:divBdr>
                                                                </w:div>
                                                                <w:div w:id="1822381057">
                                                                  <w:marLeft w:val="0"/>
                                                                  <w:marRight w:val="0"/>
                                                                  <w:marTop w:val="0"/>
                                                                  <w:marBottom w:val="0"/>
                                                                  <w:divBdr>
                                                                    <w:top w:val="none" w:sz="0" w:space="0" w:color="auto"/>
                                                                    <w:left w:val="none" w:sz="0" w:space="0" w:color="auto"/>
                                                                    <w:bottom w:val="none" w:sz="0" w:space="0" w:color="auto"/>
                                                                    <w:right w:val="none" w:sz="0" w:space="0" w:color="auto"/>
                                                                  </w:divBdr>
                                                                </w:div>
                                                                <w:div w:id="2103647636">
                                                                  <w:marLeft w:val="0"/>
                                                                  <w:marRight w:val="0"/>
                                                                  <w:marTop w:val="0"/>
                                                                  <w:marBottom w:val="0"/>
                                                                  <w:divBdr>
                                                                    <w:top w:val="none" w:sz="0" w:space="0" w:color="auto"/>
                                                                    <w:left w:val="none" w:sz="0" w:space="0" w:color="auto"/>
                                                                    <w:bottom w:val="none" w:sz="0" w:space="0" w:color="auto"/>
                                                                    <w:right w:val="none" w:sz="0" w:space="0" w:color="auto"/>
                                                                  </w:divBdr>
                                                                  <w:divsChild>
                                                                    <w:div w:id="1701127641">
                                                                      <w:marLeft w:val="0"/>
                                                                      <w:marRight w:val="0"/>
                                                                      <w:marTop w:val="0"/>
                                                                      <w:marBottom w:val="0"/>
                                                                      <w:divBdr>
                                                                        <w:top w:val="none" w:sz="0" w:space="0" w:color="auto"/>
                                                                        <w:left w:val="none" w:sz="0" w:space="0" w:color="auto"/>
                                                                        <w:bottom w:val="none" w:sz="0" w:space="0" w:color="auto"/>
                                                                        <w:right w:val="none" w:sz="0" w:space="0" w:color="auto"/>
                                                                      </w:divBdr>
                                                                    </w:div>
                                                                    <w:div w:id="2121030445">
                                                                      <w:marLeft w:val="-45"/>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sChild>
                                            </w:div>
                                          </w:divsChild>
                                        </w:div>
                                      </w:divsChild>
                                    </w:div>
                                    <w:div w:id="937327755">
                                      <w:marLeft w:val="0"/>
                                      <w:marRight w:val="0"/>
                                      <w:marTop w:val="0"/>
                                      <w:marBottom w:val="0"/>
                                      <w:divBdr>
                                        <w:top w:val="none" w:sz="0" w:space="0" w:color="auto"/>
                                        <w:left w:val="none" w:sz="0" w:space="0" w:color="auto"/>
                                        <w:bottom w:val="none" w:sz="0" w:space="0" w:color="auto"/>
                                        <w:right w:val="none" w:sz="0" w:space="0" w:color="auto"/>
                                      </w:divBdr>
                                      <w:divsChild>
                                        <w:div w:id="1355887024">
                                          <w:marLeft w:val="0"/>
                                          <w:marRight w:val="0"/>
                                          <w:marTop w:val="0"/>
                                          <w:marBottom w:val="0"/>
                                          <w:divBdr>
                                            <w:top w:val="none" w:sz="0" w:space="0" w:color="auto"/>
                                            <w:left w:val="none" w:sz="0" w:space="0" w:color="auto"/>
                                            <w:bottom w:val="none" w:sz="0" w:space="0" w:color="auto"/>
                                            <w:right w:val="none" w:sz="0" w:space="0" w:color="auto"/>
                                          </w:divBdr>
                                          <w:divsChild>
                                            <w:div w:id="59594789">
                                              <w:marLeft w:val="0"/>
                                              <w:marRight w:val="0"/>
                                              <w:marTop w:val="0"/>
                                              <w:marBottom w:val="390"/>
                                              <w:divBdr>
                                                <w:top w:val="none" w:sz="0" w:space="0" w:color="auto"/>
                                                <w:left w:val="none" w:sz="0" w:space="0" w:color="auto"/>
                                                <w:bottom w:val="none" w:sz="0" w:space="0" w:color="auto"/>
                                                <w:right w:val="none" w:sz="0" w:space="0" w:color="auto"/>
                                              </w:divBdr>
                                              <w:divsChild>
                                                <w:div w:id="775634585">
                                                  <w:marLeft w:val="0"/>
                                                  <w:marRight w:val="0"/>
                                                  <w:marTop w:val="0"/>
                                                  <w:marBottom w:val="0"/>
                                                  <w:divBdr>
                                                    <w:top w:val="none" w:sz="0" w:space="0" w:color="auto"/>
                                                    <w:left w:val="none" w:sz="0" w:space="0" w:color="auto"/>
                                                    <w:bottom w:val="none" w:sz="0" w:space="0" w:color="auto"/>
                                                    <w:right w:val="none" w:sz="0" w:space="0" w:color="auto"/>
                                                  </w:divBdr>
                                                  <w:divsChild>
                                                    <w:div w:id="2074042499">
                                                      <w:marLeft w:val="0"/>
                                                      <w:marRight w:val="0"/>
                                                      <w:marTop w:val="0"/>
                                                      <w:marBottom w:val="0"/>
                                                      <w:divBdr>
                                                        <w:top w:val="none" w:sz="0" w:space="0" w:color="auto"/>
                                                        <w:left w:val="none" w:sz="0" w:space="0" w:color="auto"/>
                                                        <w:bottom w:val="none" w:sz="0" w:space="0" w:color="auto"/>
                                                        <w:right w:val="none" w:sz="0" w:space="0" w:color="auto"/>
                                                      </w:divBdr>
                                                      <w:divsChild>
                                                        <w:div w:id="103813668">
                                                          <w:marLeft w:val="0"/>
                                                          <w:marRight w:val="0"/>
                                                          <w:marTop w:val="0"/>
                                                          <w:marBottom w:val="0"/>
                                                          <w:divBdr>
                                                            <w:top w:val="none" w:sz="0" w:space="0" w:color="auto"/>
                                                            <w:left w:val="none" w:sz="0" w:space="0" w:color="auto"/>
                                                            <w:bottom w:val="none" w:sz="0" w:space="0" w:color="auto"/>
                                                            <w:right w:val="none" w:sz="0" w:space="0" w:color="auto"/>
                                                          </w:divBdr>
                                                          <w:divsChild>
                                                            <w:div w:id="1870290637">
                                                              <w:marLeft w:val="0"/>
                                                              <w:marRight w:val="0"/>
                                                              <w:marTop w:val="0"/>
                                                              <w:marBottom w:val="0"/>
                                                              <w:divBdr>
                                                                <w:top w:val="none" w:sz="0" w:space="0" w:color="auto"/>
                                                                <w:left w:val="none" w:sz="0" w:space="0" w:color="auto"/>
                                                                <w:bottom w:val="none" w:sz="0" w:space="0" w:color="auto"/>
                                                                <w:right w:val="none" w:sz="0" w:space="0" w:color="auto"/>
                                                              </w:divBdr>
                                                              <w:divsChild>
                                                                <w:div w:id="1840921483">
                                                                  <w:marLeft w:val="0"/>
                                                                  <w:marRight w:val="0"/>
                                                                  <w:marTop w:val="0"/>
                                                                  <w:marBottom w:val="0"/>
                                                                  <w:divBdr>
                                                                    <w:top w:val="none" w:sz="0" w:space="0" w:color="auto"/>
                                                                    <w:left w:val="none" w:sz="0" w:space="0" w:color="auto"/>
                                                                    <w:bottom w:val="none" w:sz="0" w:space="0" w:color="auto"/>
                                                                    <w:right w:val="none" w:sz="0" w:space="0" w:color="auto"/>
                                                                  </w:divBdr>
                                                                  <w:divsChild>
                                                                    <w:div w:id="1254819710">
                                                                      <w:marLeft w:val="45"/>
                                                                      <w:marRight w:val="45"/>
                                                                      <w:marTop w:val="15"/>
                                                                      <w:marBottom w:val="0"/>
                                                                      <w:divBdr>
                                                                        <w:top w:val="none" w:sz="0" w:space="0" w:color="auto"/>
                                                                        <w:left w:val="none" w:sz="0" w:space="0" w:color="auto"/>
                                                                        <w:bottom w:val="none" w:sz="0" w:space="0" w:color="auto"/>
                                                                        <w:right w:val="none" w:sz="0" w:space="0" w:color="auto"/>
                                                                      </w:divBdr>
                                                                      <w:divsChild>
                                                                        <w:div w:id="77274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0364796">
                                              <w:marLeft w:val="0"/>
                                              <w:marRight w:val="0"/>
                                              <w:marTop w:val="0"/>
                                              <w:marBottom w:val="390"/>
                                              <w:divBdr>
                                                <w:top w:val="none" w:sz="0" w:space="0" w:color="auto"/>
                                                <w:left w:val="none" w:sz="0" w:space="0" w:color="auto"/>
                                                <w:bottom w:val="none" w:sz="0" w:space="0" w:color="auto"/>
                                                <w:right w:val="none" w:sz="0" w:space="0" w:color="auto"/>
                                              </w:divBdr>
                                              <w:divsChild>
                                                <w:div w:id="326370685">
                                                  <w:marLeft w:val="0"/>
                                                  <w:marRight w:val="0"/>
                                                  <w:marTop w:val="0"/>
                                                  <w:marBottom w:val="0"/>
                                                  <w:divBdr>
                                                    <w:top w:val="none" w:sz="0" w:space="0" w:color="auto"/>
                                                    <w:left w:val="none" w:sz="0" w:space="0" w:color="auto"/>
                                                    <w:bottom w:val="none" w:sz="0" w:space="0" w:color="auto"/>
                                                    <w:right w:val="none" w:sz="0" w:space="0" w:color="auto"/>
                                                  </w:divBdr>
                                                  <w:divsChild>
                                                    <w:div w:id="933318332">
                                                      <w:marLeft w:val="0"/>
                                                      <w:marRight w:val="0"/>
                                                      <w:marTop w:val="0"/>
                                                      <w:marBottom w:val="0"/>
                                                      <w:divBdr>
                                                        <w:top w:val="none" w:sz="0" w:space="0" w:color="auto"/>
                                                        <w:left w:val="none" w:sz="0" w:space="0" w:color="auto"/>
                                                        <w:bottom w:val="none" w:sz="0" w:space="0" w:color="auto"/>
                                                        <w:right w:val="none" w:sz="0" w:space="0" w:color="auto"/>
                                                      </w:divBdr>
                                                      <w:divsChild>
                                                        <w:div w:id="306401160">
                                                          <w:marLeft w:val="0"/>
                                                          <w:marRight w:val="0"/>
                                                          <w:marTop w:val="0"/>
                                                          <w:marBottom w:val="0"/>
                                                          <w:divBdr>
                                                            <w:top w:val="none" w:sz="0" w:space="0" w:color="auto"/>
                                                            <w:left w:val="none" w:sz="0" w:space="0" w:color="auto"/>
                                                            <w:bottom w:val="none" w:sz="0" w:space="0" w:color="auto"/>
                                                            <w:right w:val="none" w:sz="0" w:space="0" w:color="auto"/>
                                                          </w:divBdr>
                                                          <w:divsChild>
                                                            <w:div w:id="1958563005">
                                                              <w:marLeft w:val="0"/>
                                                              <w:marRight w:val="0"/>
                                                              <w:marTop w:val="0"/>
                                                              <w:marBottom w:val="0"/>
                                                              <w:divBdr>
                                                                <w:top w:val="none" w:sz="0" w:space="0" w:color="auto"/>
                                                                <w:left w:val="none" w:sz="0" w:space="0" w:color="auto"/>
                                                                <w:bottom w:val="none" w:sz="0" w:space="0" w:color="auto"/>
                                                                <w:right w:val="none" w:sz="0" w:space="0" w:color="auto"/>
                                                              </w:divBdr>
                                                              <w:divsChild>
                                                                <w:div w:id="1805543407">
                                                                  <w:marLeft w:val="0"/>
                                                                  <w:marRight w:val="0"/>
                                                                  <w:marTop w:val="0"/>
                                                                  <w:marBottom w:val="0"/>
                                                                  <w:divBdr>
                                                                    <w:top w:val="none" w:sz="0" w:space="0" w:color="auto"/>
                                                                    <w:left w:val="none" w:sz="0" w:space="0" w:color="auto"/>
                                                                    <w:bottom w:val="none" w:sz="0" w:space="0" w:color="auto"/>
                                                                    <w:right w:val="none" w:sz="0" w:space="0" w:color="auto"/>
                                                                  </w:divBdr>
                                                                  <w:divsChild>
                                                                    <w:div w:id="1359089604">
                                                                      <w:marLeft w:val="45"/>
                                                                      <w:marRight w:val="45"/>
                                                                      <w:marTop w:val="15"/>
                                                                      <w:marBottom w:val="0"/>
                                                                      <w:divBdr>
                                                                        <w:top w:val="none" w:sz="0" w:space="0" w:color="auto"/>
                                                                        <w:left w:val="none" w:sz="0" w:space="0" w:color="auto"/>
                                                                        <w:bottom w:val="none" w:sz="0" w:space="0" w:color="auto"/>
                                                                        <w:right w:val="none" w:sz="0" w:space="0" w:color="auto"/>
                                                                      </w:divBdr>
                                                                      <w:divsChild>
                                                                        <w:div w:id="174988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0865662">
                                              <w:marLeft w:val="0"/>
                                              <w:marRight w:val="0"/>
                                              <w:marTop w:val="0"/>
                                              <w:marBottom w:val="420"/>
                                              <w:divBdr>
                                                <w:top w:val="none" w:sz="0" w:space="0" w:color="auto"/>
                                                <w:left w:val="none" w:sz="0" w:space="0" w:color="auto"/>
                                                <w:bottom w:val="none" w:sz="0" w:space="0" w:color="auto"/>
                                                <w:right w:val="none" w:sz="0" w:space="0" w:color="auto"/>
                                              </w:divBdr>
                                              <w:divsChild>
                                                <w:div w:id="1346981087">
                                                  <w:marLeft w:val="0"/>
                                                  <w:marRight w:val="0"/>
                                                  <w:marTop w:val="0"/>
                                                  <w:marBottom w:val="0"/>
                                                  <w:divBdr>
                                                    <w:top w:val="none" w:sz="0" w:space="0" w:color="auto"/>
                                                    <w:left w:val="none" w:sz="0" w:space="0" w:color="auto"/>
                                                    <w:bottom w:val="none" w:sz="0" w:space="0" w:color="auto"/>
                                                    <w:right w:val="none" w:sz="0" w:space="0" w:color="auto"/>
                                                  </w:divBdr>
                                                  <w:divsChild>
                                                    <w:div w:id="778914760">
                                                      <w:marLeft w:val="0"/>
                                                      <w:marRight w:val="0"/>
                                                      <w:marTop w:val="0"/>
                                                      <w:marBottom w:val="0"/>
                                                      <w:divBdr>
                                                        <w:top w:val="none" w:sz="0" w:space="0" w:color="auto"/>
                                                        <w:left w:val="none" w:sz="0" w:space="0" w:color="auto"/>
                                                        <w:bottom w:val="none" w:sz="0" w:space="0" w:color="auto"/>
                                                        <w:right w:val="none" w:sz="0" w:space="0" w:color="auto"/>
                                                      </w:divBdr>
                                                      <w:divsChild>
                                                        <w:div w:id="1273702804">
                                                          <w:marLeft w:val="0"/>
                                                          <w:marRight w:val="0"/>
                                                          <w:marTop w:val="0"/>
                                                          <w:marBottom w:val="0"/>
                                                          <w:divBdr>
                                                            <w:top w:val="none" w:sz="0" w:space="0" w:color="auto"/>
                                                            <w:left w:val="none" w:sz="0" w:space="0" w:color="auto"/>
                                                            <w:bottom w:val="none" w:sz="0" w:space="0" w:color="auto"/>
                                                            <w:right w:val="none" w:sz="0" w:space="0" w:color="auto"/>
                                                          </w:divBdr>
                                                          <w:divsChild>
                                                            <w:div w:id="889265309">
                                                              <w:marLeft w:val="0"/>
                                                              <w:marRight w:val="0"/>
                                                              <w:marTop w:val="0"/>
                                                              <w:marBottom w:val="0"/>
                                                              <w:divBdr>
                                                                <w:top w:val="none" w:sz="0" w:space="0" w:color="auto"/>
                                                                <w:left w:val="none" w:sz="0" w:space="0" w:color="auto"/>
                                                                <w:bottom w:val="none" w:sz="0" w:space="0" w:color="auto"/>
                                                                <w:right w:val="none" w:sz="0" w:space="0" w:color="auto"/>
                                                              </w:divBdr>
                                                              <w:divsChild>
                                                                <w:div w:id="2006974759">
                                                                  <w:marLeft w:val="0"/>
                                                                  <w:marRight w:val="0"/>
                                                                  <w:marTop w:val="0"/>
                                                                  <w:marBottom w:val="0"/>
                                                                  <w:divBdr>
                                                                    <w:top w:val="none" w:sz="0" w:space="0" w:color="auto"/>
                                                                    <w:left w:val="none" w:sz="0" w:space="0" w:color="auto"/>
                                                                    <w:bottom w:val="none" w:sz="0" w:space="0" w:color="auto"/>
                                                                    <w:right w:val="none" w:sz="0" w:space="0" w:color="auto"/>
                                                                  </w:divBdr>
                                                                  <w:divsChild>
                                                                    <w:div w:id="1327174710">
                                                                      <w:marLeft w:val="45"/>
                                                                      <w:marRight w:val="45"/>
                                                                      <w:marTop w:val="15"/>
                                                                      <w:marBottom w:val="0"/>
                                                                      <w:divBdr>
                                                                        <w:top w:val="none" w:sz="0" w:space="0" w:color="auto"/>
                                                                        <w:left w:val="none" w:sz="0" w:space="0" w:color="auto"/>
                                                                        <w:bottom w:val="none" w:sz="0" w:space="0" w:color="auto"/>
                                                                        <w:right w:val="none" w:sz="0" w:space="0" w:color="auto"/>
                                                                      </w:divBdr>
                                                                      <w:divsChild>
                                                                        <w:div w:id="66874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3334258">
                                              <w:marLeft w:val="0"/>
                                              <w:marRight w:val="0"/>
                                              <w:marTop w:val="0"/>
                                              <w:marBottom w:val="390"/>
                                              <w:divBdr>
                                                <w:top w:val="none" w:sz="0" w:space="0" w:color="auto"/>
                                                <w:left w:val="none" w:sz="0" w:space="0" w:color="auto"/>
                                                <w:bottom w:val="none" w:sz="0" w:space="0" w:color="auto"/>
                                                <w:right w:val="none" w:sz="0" w:space="0" w:color="auto"/>
                                              </w:divBdr>
                                              <w:divsChild>
                                                <w:div w:id="435446749">
                                                  <w:marLeft w:val="0"/>
                                                  <w:marRight w:val="0"/>
                                                  <w:marTop w:val="0"/>
                                                  <w:marBottom w:val="0"/>
                                                  <w:divBdr>
                                                    <w:top w:val="none" w:sz="0" w:space="0" w:color="auto"/>
                                                    <w:left w:val="none" w:sz="0" w:space="0" w:color="auto"/>
                                                    <w:bottom w:val="none" w:sz="0" w:space="0" w:color="auto"/>
                                                    <w:right w:val="none" w:sz="0" w:space="0" w:color="auto"/>
                                                  </w:divBdr>
                                                  <w:divsChild>
                                                    <w:div w:id="1240943155">
                                                      <w:marLeft w:val="0"/>
                                                      <w:marRight w:val="0"/>
                                                      <w:marTop w:val="0"/>
                                                      <w:marBottom w:val="0"/>
                                                      <w:divBdr>
                                                        <w:top w:val="none" w:sz="0" w:space="0" w:color="auto"/>
                                                        <w:left w:val="none" w:sz="0" w:space="0" w:color="auto"/>
                                                        <w:bottom w:val="none" w:sz="0" w:space="0" w:color="auto"/>
                                                        <w:right w:val="none" w:sz="0" w:space="0" w:color="auto"/>
                                                      </w:divBdr>
                                                      <w:divsChild>
                                                        <w:div w:id="930620067">
                                                          <w:marLeft w:val="0"/>
                                                          <w:marRight w:val="0"/>
                                                          <w:marTop w:val="0"/>
                                                          <w:marBottom w:val="0"/>
                                                          <w:divBdr>
                                                            <w:top w:val="none" w:sz="0" w:space="0" w:color="auto"/>
                                                            <w:left w:val="none" w:sz="0" w:space="0" w:color="auto"/>
                                                            <w:bottom w:val="none" w:sz="0" w:space="0" w:color="auto"/>
                                                            <w:right w:val="none" w:sz="0" w:space="0" w:color="auto"/>
                                                          </w:divBdr>
                                                          <w:divsChild>
                                                            <w:div w:id="1459493664">
                                                              <w:marLeft w:val="0"/>
                                                              <w:marRight w:val="0"/>
                                                              <w:marTop w:val="0"/>
                                                              <w:marBottom w:val="0"/>
                                                              <w:divBdr>
                                                                <w:top w:val="none" w:sz="0" w:space="0" w:color="auto"/>
                                                                <w:left w:val="none" w:sz="0" w:space="0" w:color="auto"/>
                                                                <w:bottom w:val="none" w:sz="0" w:space="0" w:color="auto"/>
                                                                <w:right w:val="none" w:sz="0" w:space="0" w:color="auto"/>
                                                              </w:divBdr>
                                                              <w:divsChild>
                                                                <w:div w:id="947395525">
                                                                  <w:marLeft w:val="0"/>
                                                                  <w:marRight w:val="0"/>
                                                                  <w:marTop w:val="0"/>
                                                                  <w:marBottom w:val="0"/>
                                                                  <w:divBdr>
                                                                    <w:top w:val="none" w:sz="0" w:space="0" w:color="auto"/>
                                                                    <w:left w:val="none" w:sz="0" w:space="0" w:color="auto"/>
                                                                    <w:bottom w:val="none" w:sz="0" w:space="0" w:color="auto"/>
                                                                    <w:right w:val="none" w:sz="0" w:space="0" w:color="auto"/>
                                                                  </w:divBdr>
                                                                  <w:divsChild>
                                                                    <w:div w:id="38404211">
                                                                      <w:marLeft w:val="45"/>
                                                                      <w:marRight w:val="45"/>
                                                                      <w:marTop w:val="15"/>
                                                                      <w:marBottom w:val="0"/>
                                                                      <w:divBdr>
                                                                        <w:top w:val="none" w:sz="0" w:space="0" w:color="auto"/>
                                                                        <w:left w:val="none" w:sz="0" w:space="0" w:color="auto"/>
                                                                        <w:bottom w:val="none" w:sz="0" w:space="0" w:color="auto"/>
                                                                        <w:right w:val="none" w:sz="0" w:space="0" w:color="auto"/>
                                                                      </w:divBdr>
                                                                      <w:divsChild>
                                                                        <w:div w:id="17067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6694507">
                                              <w:marLeft w:val="0"/>
                                              <w:marRight w:val="0"/>
                                              <w:marTop w:val="0"/>
                                              <w:marBottom w:val="390"/>
                                              <w:divBdr>
                                                <w:top w:val="none" w:sz="0" w:space="0" w:color="auto"/>
                                                <w:left w:val="none" w:sz="0" w:space="0" w:color="auto"/>
                                                <w:bottom w:val="none" w:sz="0" w:space="0" w:color="auto"/>
                                                <w:right w:val="none" w:sz="0" w:space="0" w:color="auto"/>
                                              </w:divBdr>
                                              <w:divsChild>
                                                <w:div w:id="497843928">
                                                  <w:marLeft w:val="0"/>
                                                  <w:marRight w:val="0"/>
                                                  <w:marTop w:val="0"/>
                                                  <w:marBottom w:val="0"/>
                                                  <w:divBdr>
                                                    <w:top w:val="none" w:sz="0" w:space="0" w:color="auto"/>
                                                    <w:left w:val="none" w:sz="0" w:space="0" w:color="auto"/>
                                                    <w:bottom w:val="none" w:sz="0" w:space="0" w:color="auto"/>
                                                    <w:right w:val="none" w:sz="0" w:space="0" w:color="auto"/>
                                                  </w:divBdr>
                                                  <w:divsChild>
                                                    <w:div w:id="286472517">
                                                      <w:marLeft w:val="0"/>
                                                      <w:marRight w:val="0"/>
                                                      <w:marTop w:val="0"/>
                                                      <w:marBottom w:val="0"/>
                                                      <w:divBdr>
                                                        <w:top w:val="none" w:sz="0" w:space="0" w:color="auto"/>
                                                        <w:left w:val="none" w:sz="0" w:space="0" w:color="auto"/>
                                                        <w:bottom w:val="none" w:sz="0" w:space="0" w:color="auto"/>
                                                        <w:right w:val="none" w:sz="0" w:space="0" w:color="auto"/>
                                                      </w:divBdr>
                                                      <w:divsChild>
                                                        <w:div w:id="12584010">
                                                          <w:marLeft w:val="0"/>
                                                          <w:marRight w:val="0"/>
                                                          <w:marTop w:val="0"/>
                                                          <w:marBottom w:val="0"/>
                                                          <w:divBdr>
                                                            <w:top w:val="none" w:sz="0" w:space="0" w:color="auto"/>
                                                            <w:left w:val="none" w:sz="0" w:space="0" w:color="auto"/>
                                                            <w:bottom w:val="none" w:sz="0" w:space="0" w:color="auto"/>
                                                            <w:right w:val="none" w:sz="0" w:space="0" w:color="auto"/>
                                                          </w:divBdr>
                                                          <w:divsChild>
                                                            <w:div w:id="1734428924">
                                                              <w:marLeft w:val="0"/>
                                                              <w:marRight w:val="0"/>
                                                              <w:marTop w:val="0"/>
                                                              <w:marBottom w:val="0"/>
                                                              <w:divBdr>
                                                                <w:top w:val="none" w:sz="0" w:space="0" w:color="auto"/>
                                                                <w:left w:val="none" w:sz="0" w:space="0" w:color="auto"/>
                                                                <w:bottom w:val="none" w:sz="0" w:space="0" w:color="auto"/>
                                                                <w:right w:val="none" w:sz="0" w:space="0" w:color="auto"/>
                                                              </w:divBdr>
                                                              <w:divsChild>
                                                                <w:div w:id="167792865">
                                                                  <w:marLeft w:val="0"/>
                                                                  <w:marRight w:val="0"/>
                                                                  <w:marTop w:val="0"/>
                                                                  <w:marBottom w:val="0"/>
                                                                  <w:divBdr>
                                                                    <w:top w:val="none" w:sz="0" w:space="0" w:color="auto"/>
                                                                    <w:left w:val="none" w:sz="0" w:space="0" w:color="auto"/>
                                                                    <w:bottom w:val="none" w:sz="0" w:space="0" w:color="auto"/>
                                                                    <w:right w:val="none" w:sz="0" w:space="0" w:color="auto"/>
                                                                  </w:divBdr>
                                                                  <w:divsChild>
                                                                    <w:div w:id="283738001">
                                                                      <w:marLeft w:val="45"/>
                                                                      <w:marRight w:val="45"/>
                                                                      <w:marTop w:val="15"/>
                                                                      <w:marBottom w:val="0"/>
                                                                      <w:divBdr>
                                                                        <w:top w:val="none" w:sz="0" w:space="0" w:color="auto"/>
                                                                        <w:left w:val="none" w:sz="0" w:space="0" w:color="auto"/>
                                                                        <w:bottom w:val="none" w:sz="0" w:space="0" w:color="auto"/>
                                                                        <w:right w:val="none" w:sz="0" w:space="0" w:color="auto"/>
                                                                      </w:divBdr>
                                                                      <w:divsChild>
                                                                        <w:div w:id="124715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7964452">
                                              <w:marLeft w:val="0"/>
                                              <w:marRight w:val="0"/>
                                              <w:marTop w:val="0"/>
                                              <w:marBottom w:val="390"/>
                                              <w:divBdr>
                                                <w:top w:val="none" w:sz="0" w:space="0" w:color="auto"/>
                                                <w:left w:val="none" w:sz="0" w:space="0" w:color="auto"/>
                                                <w:bottom w:val="none" w:sz="0" w:space="0" w:color="auto"/>
                                                <w:right w:val="none" w:sz="0" w:space="0" w:color="auto"/>
                                              </w:divBdr>
                                              <w:divsChild>
                                                <w:div w:id="864446113">
                                                  <w:marLeft w:val="0"/>
                                                  <w:marRight w:val="0"/>
                                                  <w:marTop w:val="0"/>
                                                  <w:marBottom w:val="0"/>
                                                  <w:divBdr>
                                                    <w:top w:val="none" w:sz="0" w:space="0" w:color="auto"/>
                                                    <w:left w:val="none" w:sz="0" w:space="0" w:color="auto"/>
                                                    <w:bottom w:val="none" w:sz="0" w:space="0" w:color="auto"/>
                                                    <w:right w:val="none" w:sz="0" w:space="0" w:color="auto"/>
                                                  </w:divBdr>
                                                  <w:divsChild>
                                                    <w:div w:id="1310473004">
                                                      <w:marLeft w:val="0"/>
                                                      <w:marRight w:val="0"/>
                                                      <w:marTop w:val="0"/>
                                                      <w:marBottom w:val="0"/>
                                                      <w:divBdr>
                                                        <w:top w:val="none" w:sz="0" w:space="0" w:color="auto"/>
                                                        <w:left w:val="none" w:sz="0" w:space="0" w:color="auto"/>
                                                        <w:bottom w:val="none" w:sz="0" w:space="0" w:color="auto"/>
                                                        <w:right w:val="none" w:sz="0" w:space="0" w:color="auto"/>
                                                      </w:divBdr>
                                                      <w:divsChild>
                                                        <w:div w:id="305428827">
                                                          <w:marLeft w:val="0"/>
                                                          <w:marRight w:val="0"/>
                                                          <w:marTop w:val="0"/>
                                                          <w:marBottom w:val="0"/>
                                                          <w:divBdr>
                                                            <w:top w:val="none" w:sz="0" w:space="0" w:color="auto"/>
                                                            <w:left w:val="none" w:sz="0" w:space="0" w:color="auto"/>
                                                            <w:bottom w:val="none" w:sz="0" w:space="0" w:color="auto"/>
                                                            <w:right w:val="none" w:sz="0" w:space="0" w:color="auto"/>
                                                          </w:divBdr>
                                                          <w:divsChild>
                                                            <w:div w:id="71438724">
                                                              <w:marLeft w:val="0"/>
                                                              <w:marRight w:val="0"/>
                                                              <w:marTop w:val="0"/>
                                                              <w:marBottom w:val="0"/>
                                                              <w:divBdr>
                                                                <w:top w:val="none" w:sz="0" w:space="0" w:color="auto"/>
                                                                <w:left w:val="none" w:sz="0" w:space="0" w:color="auto"/>
                                                                <w:bottom w:val="none" w:sz="0" w:space="0" w:color="auto"/>
                                                                <w:right w:val="none" w:sz="0" w:space="0" w:color="auto"/>
                                                              </w:divBdr>
                                                              <w:divsChild>
                                                                <w:div w:id="1298144548">
                                                                  <w:marLeft w:val="0"/>
                                                                  <w:marRight w:val="0"/>
                                                                  <w:marTop w:val="0"/>
                                                                  <w:marBottom w:val="0"/>
                                                                  <w:divBdr>
                                                                    <w:top w:val="none" w:sz="0" w:space="0" w:color="auto"/>
                                                                    <w:left w:val="none" w:sz="0" w:space="0" w:color="auto"/>
                                                                    <w:bottom w:val="none" w:sz="0" w:space="0" w:color="auto"/>
                                                                    <w:right w:val="none" w:sz="0" w:space="0" w:color="auto"/>
                                                                  </w:divBdr>
                                                                  <w:divsChild>
                                                                    <w:div w:id="776217157">
                                                                      <w:marLeft w:val="45"/>
                                                                      <w:marRight w:val="45"/>
                                                                      <w:marTop w:val="15"/>
                                                                      <w:marBottom w:val="0"/>
                                                                      <w:divBdr>
                                                                        <w:top w:val="none" w:sz="0" w:space="0" w:color="auto"/>
                                                                        <w:left w:val="none" w:sz="0" w:space="0" w:color="auto"/>
                                                                        <w:bottom w:val="none" w:sz="0" w:space="0" w:color="auto"/>
                                                                        <w:right w:val="none" w:sz="0" w:space="0" w:color="auto"/>
                                                                      </w:divBdr>
                                                                      <w:divsChild>
                                                                        <w:div w:id="201183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4757220">
                                              <w:marLeft w:val="0"/>
                                              <w:marRight w:val="0"/>
                                              <w:marTop w:val="0"/>
                                              <w:marBottom w:val="390"/>
                                              <w:divBdr>
                                                <w:top w:val="none" w:sz="0" w:space="0" w:color="auto"/>
                                                <w:left w:val="none" w:sz="0" w:space="0" w:color="auto"/>
                                                <w:bottom w:val="none" w:sz="0" w:space="0" w:color="auto"/>
                                                <w:right w:val="none" w:sz="0" w:space="0" w:color="auto"/>
                                              </w:divBdr>
                                              <w:divsChild>
                                                <w:div w:id="1405107146">
                                                  <w:marLeft w:val="0"/>
                                                  <w:marRight w:val="0"/>
                                                  <w:marTop w:val="0"/>
                                                  <w:marBottom w:val="0"/>
                                                  <w:divBdr>
                                                    <w:top w:val="none" w:sz="0" w:space="0" w:color="auto"/>
                                                    <w:left w:val="none" w:sz="0" w:space="0" w:color="auto"/>
                                                    <w:bottom w:val="none" w:sz="0" w:space="0" w:color="auto"/>
                                                    <w:right w:val="none" w:sz="0" w:space="0" w:color="auto"/>
                                                  </w:divBdr>
                                                  <w:divsChild>
                                                    <w:div w:id="1111431726">
                                                      <w:marLeft w:val="0"/>
                                                      <w:marRight w:val="0"/>
                                                      <w:marTop w:val="0"/>
                                                      <w:marBottom w:val="0"/>
                                                      <w:divBdr>
                                                        <w:top w:val="none" w:sz="0" w:space="0" w:color="auto"/>
                                                        <w:left w:val="none" w:sz="0" w:space="0" w:color="auto"/>
                                                        <w:bottom w:val="none" w:sz="0" w:space="0" w:color="auto"/>
                                                        <w:right w:val="none" w:sz="0" w:space="0" w:color="auto"/>
                                                      </w:divBdr>
                                                      <w:divsChild>
                                                        <w:div w:id="1482381493">
                                                          <w:marLeft w:val="0"/>
                                                          <w:marRight w:val="0"/>
                                                          <w:marTop w:val="0"/>
                                                          <w:marBottom w:val="0"/>
                                                          <w:divBdr>
                                                            <w:top w:val="none" w:sz="0" w:space="0" w:color="auto"/>
                                                            <w:left w:val="none" w:sz="0" w:space="0" w:color="auto"/>
                                                            <w:bottom w:val="none" w:sz="0" w:space="0" w:color="auto"/>
                                                            <w:right w:val="none" w:sz="0" w:space="0" w:color="auto"/>
                                                          </w:divBdr>
                                                          <w:divsChild>
                                                            <w:div w:id="189800923">
                                                              <w:marLeft w:val="0"/>
                                                              <w:marRight w:val="0"/>
                                                              <w:marTop w:val="0"/>
                                                              <w:marBottom w:val="0"/>
                                                              <w:divBdr>
                                                                <w:top w:val="none" w:sz="0" w:space="0" w:color="auto"/>
                                                                <w:left w:val="none" w:sz="0" w:space="0" w:color="auto"/>
                                                                <w:bottom w:val="none" w:sz="0" w:space="0" w:color="auto"/>
                                                                <w:right w:val="none" w:sz="0" w:space="0" w:color="auto"/>
                                                              </w:divBdr>
                                                              <w:divsChild>
                                                                <w:div w:id="1457799119">
                                                                  <w:marLeft w:val="0"/>
                                                                  <w:marRight w:val="0"/>
                                                                  <w:marTop w:val="0"/>
                                                                  <w:marBottom w:val="0"/>
                                                                  <w:divBdr>
                                                                    <w:top w:val="none" w:sz="0" w:space="0" w:color="auto"/>
                                                                    <w:left w:val="none" w:sz="0" w:space="0" w:color="auto"/>
                                                                    <w:bottom w:val="none" w:sz="0" w:space="0" w:color="auto"/>
                                                                    <w:right w:val="none" w:sz="0" w:space="0" w:color="auto"/>
                                                                  </w:divBdr>
                                                                  <w:divsChild>
                                                                    <w:div w:id="1638680186">
                                                                      <w:marLeft w:val="45"/>
                                                                      <w:marRight w:val="45"/>
                                                                      <w:marTop w:val="15"/>
                                                                      <w:marBottom w:val="0"/>
                                                                      <w:divBdr>
                                                                        <w:top w:val="none" w:sz="0" w:space="0" w:color="auto"/>
                                                                        <w:left w:val="none" w:sz="0" w:space="0" w:color="auto"/>
                                                                        <w:bottom w:val="none" w:sz="0" w:space="0" w:color="auto"/>
                                                                        <w:right w:val="none" w:sz="0" w:space="0" w:color="auto"/>
                                                                      </w:divBdr>
                                                                      <w:divsChild>
                                                                        <w:div w:id="38275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479767">
                                              <w:marLeft w:val="0"/>
                                              <w:marRight w:val="0"/>
                                              <w:marTop w:val="0"/>
                                              <w:marBottom w:val="390"/>
                                              <w:divBdr>
                                                <w:top w:val="none" w:sz="0" w:space="0" w:color="auto"/>
                                                <w:left w:val="none" w:sz="0" w:space="0" w:color="auto"/>
                                                <w:bottom w:val="none" w:sz="0" w:space="0" w:color="auto"/>
                                                <w:right w:val="none" w:sz="0" w:space="0" w:color="auto"/>
                                              </w:divBdr>
                                              <w:divsChild>
                                                <w:div w:id="1185822526">
                                                  <w:marLeft w:val="0"/>
                                                  <w:marRight w:val="0"/>
                                                  <w:marTop w:val="0"/>
                                                  <w:marBottom w:val="0"/>
                                                  <w:divBdr>
                                                    <w:top w:val="none" w:sz="0" w:space="0" w:color="auto"/>
                                                    <w:left w:val="none" w:sz="0" w:space="0" w:color="auto"/>
                                                    <w:bottom w:val="none" w:sz="0" w:space="0" w:color="auto"/>
                                                    <w:right w:val="none" w:sz="0" w:space="0" w:color="auto"/>
                                                  </w:divBdr>
                                                  <w:divsChild>
                                                    <w:div w:id="1815105110">
                                                      <w:marLeft w:val="0"/>
                                                      <w:marRight w:val="0"/>
                                                      <w:marTop w:val="0"/>
                                                      <w:marBottom w:val="0"/>
                                                      <w:divBdr>
                                                        <w:top w:val="none" w:sz="0" w:space="0" w:color="auto"/>
                                                        <w:left w:val="none" w:sz="0" w:space="0" w:color="auto"/>
                                                        <w:bottom w:val="none" w:sz="0" w:space="0" w:color="auto"/>
                                                        <w:right w:val="none" w:sz="0" w:space="0" w:color="auto"/>
                                                      </w:divBdr>
                                                      <w:divsChild>
                                                        <w:div w:id="679965840">
                                                          <w:marLeft w:val="0"/>
                                                          <w:marRight w:val="0"/>
                                                          <w:marTop w:val="0"/>
                                                          <w:marBottom w:val="0"/>
                                                          <w:divBdr>
                                                            <w:top w:val="none" w:sz="0" w:space="0" w:color="auto"/>
                                                            <w:left w:val="none" w:sz="0" w:space="0" w:color="auto"/>
                                                            <w:bottom w:val="none" w:sz="0" w:space="0" w:color="auto"/>
                                                            <w:right w:val="none" w:sz="0" w:space="0" w:color="auto"/>
                                                          </w:divBdr>
                                                          <w:divsChild>
                                                            <w:div w:id="929506187">
                                                              <w:marLeft w:val="0"/>
                                                              <w:marRight w:val="0"/>
                                                              <w:marTop w:val="0"/>
                                                              <w:marBottom w:val="0"/>
                                                              <w:divBdr>
                                                                <w:top w:val="none" w:sz="0" w:space="0" w:color="auto"/>
                                                                <w:left w:val="none" w:sz="0" w:space="0" w:color="auto"/>
                                                                <w:bottom w:val="none" w:sz="0" w:space="0" w:color="auto"/>
                                                                <w:right w:val="none" w:sz="0" w:space="0" w:color="auto"/>
                                                              </w:divBdr>
                                                              <w:divsChild>
                                                                <w:div w:id="581766867">
                                                                  <w:marLeft w:val="0"/>
                                                                  <w:marRight w:val="0"/>
                                                                  <w:marTop w:val="0"/>
                                                                  <w:marBottom w:val="0"/>
                                                                  <w:divBdr>
                                                                    <w:top w:val="none" w:sz="0" w:space="0" w:color="auto"/>
                                                                    <w:left w:val="none" w:sz="0" w:space="0" w:color="auto"/>
                                                                    <w:bottom w:val="none" w:sz="0" w:space="0" w:color="auto"/>
                                                                    <w:right w:val="none" w:sz="0" w:space="0" w:color="auto"/>
                                                                  </w:divBdr>
                                                                  <w:divsChild>
                                                                    <w:div w:id="994915553">
                                                                      <w:marLeft w:val="45"/>
                                                                      <w:marRight w:val="45"/>
                                                                      <w:marTop w:val="15"/>
                                                                      <w:marBottom w:val="0"/>
                                                                      <w:divBdr>
                                                                        <w:top w:val="none" w:sz="0" w:space="0" w:color="auto"/>
                                                                        <w:left w:val="none" w:sz="0" w:space="0" w:color="auto"/>
                                                                        <w:bottom w:val="none" w:sz="0" w:space="0" w:color="auto"/>
                                                                        <w:right w:val="none" w:sz="0" w:space="0" w:color="auto"/>
                                                                      </w:divBdr>
                                                                      <w:divsChild>
                                                                        <w:div w:id="139843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0164219">
                                      <w:marLeft w:val="0"/>
                                      <w:marRight w:val="0"/>
                                      <w:marTop w:val="0"/>
                                      <w:marBottom w:val="0"/>
                                      <w:divBdr>
                                        <w:top w:val="none" w:sz="0" w:space="0" w:color="auto"/>
                                        <w:left w:val="none" w:sz="0" w:space="0" w:color="auto"/>
                                        <w:bottom w:val="none" w:sz="0" w:space="0" w:color="auto"/>
                                        <w:right w:val="none" w:sz="0" w:space="0" w:color="auto"/>
                                      </w:divBdr>
                                      <w:divsChild>
                                        <w:div w:id="790704654">
                                          <w:marLeft w:val="0"/>
                                          <w:marRight w:val="0"/>
                                          <w:marTop w:val="0"/>
                                          <w:marBottom w:val="390"/>
                                          <w:divBdr>
                                            <w:top w:val="none" w:sz="0" w:space="0" w:color="auto"/>
                                            <w:left w:val="none" w:sz="0" w:space="0" w:color="auto"/>
                                            <w:bottom w:val="none" w:sz="0" w:space="0" w:color="auto"/>
                                            <w:right w:val="none" w:sz="0" w:space="0" w:color="auto"/>
                                          </w:divBdr>
                                          <w:divsChild>
                                            <w:div w:id="1796606324">
                                              <w:marLeft w:val="0"/>
                                              <w:marRight w:val="0"/>
                                              <w:marTop w:val="0"/>
                                              <w:marBottom w:val="0"/>
                                              <w:divBdr>
                                                <w:top w:val="none" w:sz="0" w:space="0" w:color="auto"/>
                                                <w:left w:val="none" w:sz="0" w:space="0" w:color="auto"/>
                                                <w:bottom w:val="none" w:sz="0" w:space="0" w:color="auto"/>
                                                <w:right w:val="none" w:sz="0" w:space="0" w:color="auto"/>
                                              </w:divBdr>
                                              <w:divsChild>
                                                <w:div w:id="60179549">
                                                  <w:marLeft w:val="0"/>
                                                  <w:marRight w:val="0"/>
                                                  <w:marTop w:val="30"/>
                                                  <w:marBottom w:val="0"/>
                                                  <w:divBdr>
                                                    <w:top w:val="none" w:sz="0" w:space="0" w:color="auto"/>
                                                    <w:left w:val="none" w:sz="0" w:space="0" w:color="auto"/>
                                                    <w:bottom w:val="none" w:sz="0" w:space="0" w:color="auto"/>
                                                    <w:right w:val="none" w:sz="0" w:space="0" w:color="auto"/>
                                                  </w:divBdr>
                                                  <w:divsChild>
                                                    <w:div w:id="1248534193">
                                                      <w:marLeft w:val="0"/>
                                                      <w:marRight w:val="0"/>
                                                      <w:marTop w:val="0"/>
                                                      <w:marBottom w:val="0"/>
                                                      <w:divBdr>
                                                        <w:top w:val="none" w:sz="0" w:space="0" w:color="auto"/>
                                                        <w:left w:val="none" w:sz="0" w:space="0" w:color="auto"/>
                                                        <w:bottom w:val="none" w:sz="0" w:space="0" w:color="auto"/>
                                                        <w:right w:val="none" w:sz="0" w:space="0" w:color="auto"/>
                                                      </w:divBdr>
                                                      <w:divsChild>
                                                        <w:div w:id="49985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0980">
                                                  <w:marLeft w:val="0"/>
                                                  <w:marRight w:val="0"/>
                                                  <w:marTop w:val="0"/>
                                                  <w:marBottom w:val="0"/>
                                                  <w:divBdr>
                                                    <w:top w:val="none" w:sz="0" w:space="0" w:color="auto"/>
                                                    <w:left w:val="none" w:sz="0" w:space="0" w:color="auto"/>
                                                    <w:bottom w:val="none" w:sz="0" w:space="0" w:color="auto"/>
                                                    <w:right w:val="none" w:sz="0" w:space="0" w:color="auto"/>
                                                  </w:divBdr>
                                                  <w:divsChild>
                                                    <w:div w:id="414475719">
                                                      <w:marLeft w:val="0"/>
                                                      <w:marRight w:val="0"/>
                                                      <w:marTop w:val="0"/>
                                                      <w:marBottom w:val="0"/>
                                                      <w:divBdr>
                                                        <w:top w:val="none" w:sz="0" w:space="0" w:color="auto"/>
                                                        <w:left w:val="none" w:sz="0" w:space="0" w:color="auto"/>
                                                        <w:bottom w:val="none" w:sz="0" w:space="0" w:color="auto"/>
                                                        <w:right w:val="none" w:sz="0" w:space="0" w:color="auto"/>
                                                      </w:divBdr>
                                                      <w:divsChild>
                                                        <w:div w:id="961349780">
                                                          <w:marLeft w:val="0"/>
                                                          <w:marRight w:val="0"/>
                                                          <w:marTop w:val="0"/>
                                                          <w:marBottom w:val="0"/>
                                                          <w:divBdr>
                                                            <w:top w:val="none" w:sz="0" w:space="0" w:color="auto"/>
                                                            <w:left w:val="none" w:sz="0" w:space="0" w:color="auto"/>
                                                            <w:bottom w:val="none" w:sz="0" w:space="0" w:color="auto"/>
                                                            <w:right w:val="none" w:sz="0" w:space="0" w:color="auto"/>
                                                          </w:divBdr>
                                                          <w:divsChild>
                                                            <w:div w:id="1972326324">
                                                              <w:marLeft w:val="0"/>
                                                              <w:marRight w:val="0"/>
                                                              <w:marTop w:val="0"/>
                                                              <w:marBottom w:val="0"/>
                                                              <w:divBdr>
                                                                <w:top w:val="none" w:sz="0" w:space="0" w:color="auto"/>
                                                                <w:left w:val="none" w:sz="0" w:space="0" w:color="auto"/>
                                                                <w:bottom w:val="none" w:sz="0" w:space="0" w:color="auto"/>
                                                                <w:right w:val="none" w:sz="0" w:space="0" w:color="auto"/>
                                                              </w:divBdr>
                                                              <w:divsChild>
                                                                <w:div w:id="1486776844">
                                                                  <w:marLeft w:val="0"/>
                                                                  <w:marRight w:val="0"/>
                                                                  <w:marTop w:val="0"/>
                                                                  <w:marBottom w:val="0"/>
                                                                  <w:divBdr>
                                                                    <w:top w:val="none" w:sz="0" w:space="0" w:color="auto"/>
                                                                    <w:left w:val="none" w:sz="0" w:space="0" w:color="auto"/>
                                                                    <w:bottom w:val="none" w:sz="0" w:space="0" w:color="auto"/>
                                                                    <w:right w:val="none" w:sz="0" w:space="0" w:color="auto"/>
                                                                  </w:divBdr>
                                                                  <w:divsChild>
                                                                    <w:div w:id="1558468339">
                                                                      <w:marLeft w:val="45"/>
                                                                      <w:marRight w:val="45"/>
                                                                      <w:marTop w:val="15"/>
                                                                      <w:marBottom w:val="0"/>
                                                                      <w:divBdr>
                                                                        <w:top w:val="none" w:sz="0" w:space="0" w:color="auto"/>
                                                                        <w:left w:val="none" w:sz="0" w:space="0" w:color="auto"/>
                                                                        <w:bottom w:val="none" w:sz="0" w:space="0" w:color="auto"/>
                                                                        <w:right w:val="none" w:sz="0" w:space="0" w:color="auto"/>
                                                                      </w:divBdr>
                                                                      <w:divsChild>
                                                                        <w:div w:id="111883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025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2914099">
                  <w:marLeft w:val="0"/>
                  <w:marRight w:val="0"/>
                  <w:marTop w:val="0"/>
                  <w:marBottom w:val="0"/>
                  <w:divBdr>
                    <w:top w:val="none" w:sz="0" w:space="0" w:color="auto"/>
                    <w:left w:val="none" w:sz="0" w:space="0" w:color="auto"/>
                    <w:bottom w:val="none" w:sz="0" w:space="0" w:color="auto"/>
                    <w:right w:val="none" w:sz="0" w:space="0" w:color="auto"/>
                  </w:divBdr>
                  <w:divsChild>
                    <w:div w:id="739910673">
                      <w:marLeft w:val="0"/>
                      <w:marRight w:val="0"/>
                      <w:marTop w:val="0"/>
                      <w:marBottom w:val="0"/>
                      <w:divBdr>
                        <w:top w:val="none" w:sz="0" w:space="0" w:color="auto"/>
                        <w:left w:val="none" w:sz="0" w:space="0" w:color="auto"/>
                        <w:bottom w:val="none" w:sz="0" w:space="0" w:color="auto"/>
                        <w:right w:val="none" w:sz="0" w:space="0" w:color="auto"/>
                      </w:divBdr>
                      <w:divsChild>
                        <w:div w:id="87000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6975">
                  <w:marLeft w:val="0"/>
                  <w:marRight w:val="0"/>
                  <w:marTop w:val="0"/>
                  <w:marBottom w:val="0"/>
                  <w:divBdr>
                    <w:top w:val="none" w:sz="0" w:space="0" w:color="auto"/>
                    <w:left w:val="none" w:sz="0" w:space="0" w:color="auto"/>
                    <w:bottom w:val="none" w:sz="0" w:space="0" w:color="auto"/>
                    <w:right w:val="none" w:sz="0" w:space="0" w:color="auto"/>
                  </w:divBdr>
                  <w:divsChild>
                    <w:div w:id="1194685517">
                      <w:marLeft w:val="0"/>
                      <w:marRight w:val="0"/>
                      <w:marTop w:val="0"/>
                      <w:marBottom w:val="0"/>
                      <w:divBdr>
                        <w:top w:val="none" w:sz="0" w:space="0" w:color="auto"/>
                        <w:left w:val="none" w:sz="0" w:space="0" w:color="auto"/>
                        <w:bottom w:val="none" w:sz="0" w:space="0" w:color="auto"/>
                        <w:right w:val="none" w:sz="0" w:space="0" w:color="auto"/>
                      </w:divBdr>
                      <w:divsChild>
                        <w:div w:id="1250432363">
                          <w:marLeft w:val="0"/>
                          <w:marRight w:val="0"/>
                          <w:marTop w:val="0"/>
                          <w:marBottom w:val="0"/>
                          <w:divBdr>
                            <w:top w:val="none" w:sz="0" w:space="0" w:color="auto"/>
                            <w:left w:val="none" w:sz="0" w:space="0" w:color="auto"/>
                            <w:bottom w:val="none" w:sz="0" w:space="0" w:color="auto"/>
                            <w:right w:val="none" w:sz="0" w:space="0" w:color="auto"/>
                          </w:divBdr>
                          <w:divsChild>
                            <w:div w:id="51928005">
                              <w:marLeft w:val="0"/>
                              <w:marRight w:val="0"/>
                              <w:marTop w:val="0"/>
                              <w:marBottom w:val="420"/>
                              <w:divBdr>
                                <w:top w:val="none" w:sz="0" w:space="0" w:color="auto"/>
                                <w:left w:val="none" w:sz="0" w:space="0" w:color="auto"/>
                                <w:bottom w:val="none" w:sz="0" w:space="0" w:color="auto"/>
                                <w:right w:val="none" w:sz="0" w:space="0" w:color="auto"/>
                              </w:divBdr>
                              <w:divsChild>
                                <w:div w:id="16590821">
                                  <w:marLeft w:val="0"/>
                                  <w:marRight w:val="0"/>
                                  <w:marTop w:val="0"/>
                                  <w:marBottom w:val="0"/>
                                  <w:divBdr>
                                    <w:top w:val="none" w:sz="0" w:space="0" w:color="auto"/>
                                    <w:left w:val="none" w:sz="0" w:space="0" w:color="auto"/>
                                    <w:bottom w:val="none" w:sz="0" w:space="0" w:color="auto"/>
                                    <w:right w:val="none" w:sz="0" w:space="0" w:color="auto"/>
                                  </w:divBdr>
                                  <w:divsChild>
                                    <w:div w:id="670255741">
                                      <w:marLeft w:val="0"/>
                                      <w:marRight w:val="0"/>
                                      <w:marTop w:val="0"/>
                                      <w:marBottom w:val="0"/>
                                      <w:divBdr>
                                        <w:top w:val="none" w:sz="0" w:space="0" w:color="auto"/>
                                        <w:left w:val="none" w:sz="0" w:space="0" w:color="auto"/>
                                        <w:bottom w:val="none" w:sz="0" w:space="0" w:color="auto"/>
                                        <w:right w:val="none" w:sz="0" w:space="0" w:color="auto"/>
                                      </w:divBdr>
                                    </w:div>
                                    <w:div w:id="1311590438">
                                      <w:marLeft w:val="0"/>
                                      <w:marRight w:val="0"/>
                                      <w:marTop w:val="0"/>
                                      <w:marBottom w:val="0"/>
                                      <w:divBdr>
                                        <w:top w:val="none" w:sz="0" w:space="0" w:color="auto"/>
                                        <w:left w:val="none" w:sz="0" w:space="0" w:color="auto"/>
                                        <w:bottom w:val="none" w:sz="0" w:space="0" w:color="auto"/>
                                        <w:right w:val="none" w:sz="0" w:space="0" w:color="auto"/>
                                      </w:divBdr>
                                    </w:div>
                                  </w:divsChild>
                                </w:div>
                                <w:div w:id="28135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1962952">
      <w:bodyDiv w:val="1"/>
      <w:marLeft w:val="0"/>
      <w:marRight w:val="0"/>
      <w:marTop w:val="0"/>
      <w:marBottom w:val="0"/>
      <w:divBdr>
        <w:top w:val="none" w:sz="0" w:space="0" w:color="auto"/>
        <w:left w:val="none" w:sz="0" w:space="0" w:color="auto"/>
        <w:bottom w:val="none" w:sz="0" w:space="0" w:color="auto"/>
        <w:right w:val="none" w:sz="0" w:space="0" w:color="auto"/>
      </w:divBdr>
    </w:div>
    <w:div w:id="314838418">
      <w:bodyDiv w:val="1"/>
      <w:marLeft w:val="0"/>
      <w:marRight w:val="0"/>
      <w:marTop w:val="0"/>
      <w:marBottom w:val="0"/>
      <w:divBdr>
        <w:top w:val="none" w:sz="0" w:space="0" w:color="auto"/>
        <w:left w:val="none" w:sz="0" w:space="0" w:color="auto"/>
        <w:bottom w:val="none" w:sz="0" w:space="0" w:color="auto"/>
        <w:right w:val="none" w:sz="0" w:space="0" w:color="auto"/>
      </w:divBdr>
    </w:div>
    <w:div w:id="382094329">
      <w:bodyDiv w:val="1"/>
      <w:marLeft w:val="0"/>
      <w:marRight w:val="0"/>
      <w:marTop w:val="0"/>
      <w:marBottom w:val="0"/>
      <w:divBdr>
        <w:top w:val="none" w:sz="0" w:space="0" w:color="auto"/>
        <w:left w:val="none" w:sz="0" w:space="0" w:color="auto"/>
        <w:bottom w:val="none" w:sz="0" w:space="0" w:color="auto"/>
        <w:right w:val="none" w:sz="0" w:space="0" w:color="auto"/>
      </w:divBdr>
      <w:divsChild>
        <w:div w:id="1654990728">
          <w:marLeft w:val="0"/>
          <w:marRight w:val="0"/>
          <w:marTop w:val="0"/>
          <w:marBottom w:val="0"/>
          <w:divBdr>
            <w:top w:val="none" w:sz="0" w:space="0" w:color="auto"/>
            <w:left w:val="none" w:sz="0" w:space="0" w:color="auto"/>
            <w:bottom w:val="none" w:sz="0" w:space="0" w:color="auto"/>
            <w:right w:val="none" w:sz="0" w:space="0" w:color="auto"/>
          </w:divBdr>
          <w:divsChild>
            <w:div w:id="550773671">
              <w:marLeft w:val="0"/>
              <w:marRight w:val="0"/>
              <w:marTop w:val="0"/>
              <w:marBottom w:val="0"/>
              <w:divBdr>
                <w:top w:val="none" w:sz="0" w:space="0" w:color="auto"/>
                <w:left w:val="none" w:sz="0" w:space="0" w:color="auto"/>
                <w:bottom w:val="single" w:sz="36" w:space="0" w:color="CCCCCC"/>
                <w:right w:val="none" w:sz="0" w:space="0" w:color="auto"/>
              </w:divBdr>
              <w:divsChild>
                <w:div w:id="2146198045">
                  <w:marLeft w:val="0"/>
                  <w:marRight w:val="0"/>
                  <w:marTop w:val="0"/>
                  <w:marBottom w:val="0"/>
                  <w:divBdr>
                    <w:top w:val="none" w:sz="0" w:space="0" w:color="auto"/>
                    <w:left w:val="none" w:sz="0" w:space="0" w:color="auto"/>
                    <w:bottom w:val="none" w:sz="0" w:space="0" w:color="auto"/>
                    <w:right w:val="none" w:sz="0" w:space="0" w:color="auto"/>
                  </w:divBdr>
                  <w:divsChild>
                    <w:div w:id="483357747">
                      <w:marLeft w:val="0"/>
                      <w:marRight w:val="0"/>
                      <w:marTop w:val="0"/>
                      <w:marBottom w:val="0"/>
                      <w:divBdr>
                        <w:top w:val="none" w:sz="0" w:space="0" w:color="auto"/>
                        <w:left w:val="none" w:sz="0" w:space="0" w:color="auto"/>
                        <w:bottom w:val="none" w:sz="0" w:space="0" w:color="auto"/>
                        <w:right w:val="none" w:sz="0" w:space="0" w:color="auto"/>
                      </w:divBdr>
                      <w:divsChild>
                        <w:div w:id="1066957676">
                          <w:marLeft w:val="0"/>
                          <w:marRight w:val="0"/>
                          <w:marTop w:val="0"/>
                          <w:marBottom w:val="0"/>
                          <w:divBdr>
                            <w:top w:val="none" w:sz="0" w:space="0" w:color="auto"/>
                            <w:left w:val="none" w:sz="0" w:space="0" w:color="auto"/>
                            <w:bottom w:val="none" w:sz="0" w:space="0" w:color="auto"/>
                            <w:right w:val="none" w:sz="0" w:space="0" w:color="auto"/>
                          </w:divBdr>
                          <w:divsChild>
                            <w:div w:id="1441290862">
                              <w:marLeft w:val="0"/>
                              <w:marRight w:val="0"/>
                              <w:marTop w:val="0"/>
                              <w:marBottom w:val="0"/>
                              <w:divBdr>
                                <w:top w:val="none" w:sz="0" w:space="0" w:color="auto"/>
                                <w:left w:val="none" w:sz="0" w:space="0" w:color="auto"/>
                                <w:bottom w:val="none" w:sz="0" w:space="0" w:color="auto"/>
                                <w:right w:val="none" w:sz="0" w:space="0" w:color="auto"/>
                              </w:divBdr>
                              <w:divsChild>
                                <w:div w:id="356349689">
                                  <w:marLeft w:val="0"/>
                                  <w:marRight w:val="0"/>
                                  <w:marTop w:val="0"/>
                                  <w:marBottom w:val="0"/>
                                  <w:divBdr>
                                    <w:top w:val="none" w:sz="0" w:space="0" w:color="auto"/>
                                    <w:left w:val="none" w:sz="0" w:space="0" w:color="auto"/>
                                    <w:bottom w:val="none" w:sz="0" w:space="0" w:color="auto"/>
                                    <w:right w:val="none" w:sz="0" w:space="0" w:color="auto"/>
                                  </w:divBdr>
                                  <w:divsChild>
                                    <w:div w:id="583874981">
                                      <w:marLeft w:val="0"/>
                                      <w:marRight w:val="0"/>
                                      <w:marTop w:val="0"/>
                                      <w:marBottom w:val="0"/>
                                      <w:divBdr>
                                        <w:top w:val="none" w:sz="0" w:space="0" w:color="auto"/>
                                        <w:left w:val="none" w:sz="0" w:space="0" w:color="auto"/>
                                        <w:bottom w:val="none" w:sz="0" w:space="0" w:color="auto"/>
                                        <w:right w:val="none" w:sz="0" w:space="0" w:color="auto"/>
                                      </w:divBdr>
                                      <w:divsChild>
                                        <w:div w:id="692657458">
                                          <w:marLeft w:val="0"/>
                                          <w:marRight w:val="0"/>
                                          <w:marTop w:val="0"/>
                                          <w:marBottom w:val="0"/>
                                          <w:divBdr>
                                            <w:top w:val="none" w:sz="0" w:space="0" w:color="auto"/>
                                            <w:left w:val="none" w:sz="0" w:space="0" w:color="auto"/>
                                            <w:bottom w:val="none" w:sz="0" w:space="0" w:color="auto"/>
                                            <w:right w:val="none" w:sz="0" w:space="0" w:color="auto"/>
                                          </w:divBdr>
                                          <w:divsChild>
                                            <w:div w:id="398133370">
                                              <w:marLeft w:val="0"/>
                                              <w:marRight w:val="0"/>
                                              <w:marTop w:val="0"/>
                                              <w:marBottom w:val="0"/>
                                              <w:divBdr>
                                                <w:top w:val="none" w:sz="0" w:space="0" w:color="auto"/>
                                                <w:left w:val="none" w:sz="0" w:space="0" w:color="auto"/>
                                                <w:bottom w:val="none" w:sz="0" w:space="0" w:color="auto"/>
                                                <w:right w:val="none" w:sz="0" w:space="0" w:color="auto"/>
                                              </w:divBdr>
                                              <w:divsChild>
                                                <w:div w:id="892695007">
                                                  <w:marLeft w:val="0"/>
                                                  <w:marRight w:val="0"/>
                                                  <w:marTop w:val="0"/>
                                                  <w:marBottom w:val="0"/>
                                                  <w:divBdr>
                                                    <w:top w:val="none" w:sz="0" w:space="0" w:color="auto"/>
                                                    <w:left w:val="none" w:sz="0" w:space="0" w:color="auto"/>
                                                    <w:bottom w:val="none" w:sz="0" w:space="0" w:color="auto"/>
                                                    <w:right w:val="none" w:sz="0" w:space="0" w:color="auto"/>
                                                  </w:divBdr>
                                                  <w:divsChild>
                                                    <w:div w:id="200848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14127570">
      <w:bodyDiv w:val="1"/>
      <w:marLeft w:val="0"/>
      <w:marRight w:val="0"/>
      <w:marTop w:val="0"/>
      <w:marBottom w:val="0"/>
      <w:divBdr>
        <w:top w:val="none" w:sz="0" w:space="0" w:color="auto"/>
        <w:left w:val="none" w:sz="0" w:space="0" w:color="auto"/>
        <w:bottom w:val="none" w:sz="0" w:space="0" w:color="auto"/>
        <w:right w:val="none" w:sz="0" w:space="0" w:color="auto"/>
      </w:divBdr>
      <w:divsChild>
        <w:div w:id="185950970">
          <w:marLeft w:val="0"/>
          <w:marRight w:val="0"/>
          <w:marTop w:val="0"/>
          <w:marBottom w:val="0"/>
          <w:divBdr>
            <w:top w:val="none" w:sz="0" w:space="0" w:color="auto"/>
            <w:left w:val="none" w:sz="0" w:space="0" w:color="auto"/>
            <w:bottom w:val="none" w:sz="0" w:space="0" w:color="auto"/>
            <w:right w:val="none" w:sz="0" w:space="0" w:color="auto"/>
          </w:divBdr>
        </w:div>
        <w:div w:id="652100303">
          <w:marLeft w:val="-465"/>
          <w:marRight w:val="0"/>
          <w:marTop w:val="0"/>
          <w:marBottom w:val="0"/>
          <w:divBdr>
            <w:top w:val="none" w:sz="0" w:space="0" w:color="auto"/>
            <w:left w:val="none" w:sz="0" w:space="0" w:color="auto"/>
            <w:bottom w:val="none" w:sz="0" w:space="0" w:color="auto"/>
            <w:right w:val="none" w:sz="0" w:space="0" w:color="auto"/>
          </w:divBdr>
          <w:divsChild>
            <w:div w:id="570653285">
              <w:marLeft w:val="0"/>
              <w:marRight w:val="1755"/>
              <w:marTop w:val="0"/>
              <w:marBottom w:val="45"/>
              <w:divBdr>
                <w:top w:val="none" w:sz="0" w:space="0" w:color="auto"/>
                <w:left w:val="none" w:sz="0" w:space="0" w:color="auto"/>
                <w:bottom w:val="none" w:sz="0" w:space="0" w:color="auto"/>
                <w:right w:val="none" w:sz="0" w:space="0" w:color="auto"/>
              </w:divBdr>
            </w:div>
          </w:divsChild>
        </w:div>
        <w:div w:id="947350738">
          <w:marLeft w:val="0"/>
          <w:marRight w:val="0"/>
          <w:marTop w:val="0"/>
          <w:marBottom w:val="0"/>
          <w:divBdr>
            <w:top w:val="none" w:sz="0" w:space="0" w:color="auto"/>
            <w:left w:val="none" w:sz="0" w:space="0" w:color="auto"/>
            <w:bottom w:val="none" w:sz="0" w:space="0" w:color="auto"/>
            <w:right w:val="none" w:sz="0" w:space="0" w:color="auto"/>
          </w:divBdr>
        </w:div>
        <w:div w:id="1566379012">
          <w:marLeft w:val="0"/>
          <w:marRight w:val="0"/>
          <w:marTop w:val="0"/>
          <w:marBottom w:val="0"/>
          <w:divBdr>
            <w:top w:val="none" w:sz="0" w:space="0" w:color="auto"/>
            <w:left w:val="none" w:sz="0" w:space="0" w:color="auto"/>
            <w:bottom w:val="none" w:sz="0" w:space="0" w:color="auto"/>
            <w:right w:val="none" w:sz="0" w:space="0" w:color="auto"/>
          </w:divBdr>
          <w:divsChild>
            <w:div w:id="3167047">
              <w:marLeft w:val="0"/>
              <w:marRight w:val="0"/>
              <w:marTop w:val="0"/>
              <w:marBottom w:val="0"/>
              <w:divBdr>
                <w:top w:val="none" w:sz="0" w:space="0" w:color="auto"/>
                <w:left w:val="none" w:sz="0" w:space="0" w:color="auto"/>
                <w:bottom w:val="none" w:sz="0" w:space="0" w:color="auto"/>
                <w:right w:val="none" w:sz="0" w:space="0" w:color="auto"/>
              </w:divBdr>
            </w:div>
            <w:div w:id="13214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403442">
      <w:bodyDiv w:val="1"/>
      <w:marLeft w:val="0"/>
      <w:marRight w:val="0"/>
      <w:marTop w:val="0"/>
      <w:marBottom w:val="0"/>
      <w:divBdr>
        <w:top w:val="none" w:sz="0" w:space="0" w:color="auto"/>
        <w:left w:val="none" w:sz="0" w:space="0" w:color="auto"/>
        <w:bottom w:val="none" w:sz="0" w:space="0" w:color="auto"/>
        <w:right w:val="none" w:sz="0" w:space="0" w:color="auto"/>
      </w:divBdr>
      <w:divsChild>
        <w:div w:id="159279534">
          <w:marLeft w:val="0"/>
          <w:marRight w:val="0"/>
          <w:marTop w:val="0"/>
          <w:marBottom w:val="0"/>
          <w:divBdr>
            <w:top w:val="none" w:sz="0" w:space="0" w:color="auto"/>
            <w:left w:val="none" w:sz="0" w:space="0" w:color="auto"/>
            <w:bottom w:val="none" w:sz="0" w:space="0" w:color="auto"/>
            <w:right w:val="none" w:sz="0" w:space="0" w:color="auto"/>
          </w:divBdr>
        </w:div>
        <w:div w:id="1136292743">
          <w:marLeft w:val="0"/>
          <w:marRight w:val="0"/>
          <w:marTop w:val="0"/>
          <w:marBottom w:val="0"/>
          <w:divBdr>
            <w:top w:val="none" w:sz="0" w:space="0" w:color="auto"/>
            <w:left w:val="none" w:sz="0" w:space="0" w:color="auto"/>
            <w:bottom w:val="none" w:sz="0" w:space="0" w:color="auto"/>
            <w:right w:val="none" w:sz="0" w:space="0" w:color="auto"/>
          </w:divBdr>
        </w:div>
        <w:div w:id="1819836083">
          <w:marLeft w:val="0"/>
          <w:marRight w:val="0"/>
          <w:marTop w:val="0"/>
          <w:marBottom w:val="0"/>
          <w:divBdr>
            <w:top w:val="none" w:sz="0" w:space="0" w:color="auto"/>
            <w:left w:val="none" w:sz="0" w:space="0" w:color="auto"/>
            <w:bottom w:val="none" w:sz="0" w:space="0" w:color="auto"/>
            <w:right w:val="none" w:sz="0" w:space="0" w:color="auto"/>
          </w:divBdr>
        </w:div>
      </w:divsChild>
    </w:div>
    <w:div w:id="490220006">
      <w:bodyDiv w:val="1"/>
      <w:marLeft w:val="0"/>
      <w:marRight w:val="0"/>
      <w:marTop w:val="0"/>
      <w:marBottom w:val="0"/>
      <w:divBdr>
        <w:top w:val="none" w:sz="0" w:space="0" w:color="auto"/>
        <w:left w:val="none" w:sz="0" w:space="0" w:color="auto"/>
        <w:bottom w:val="none" w:sz="0" w:space="0" w:color="auto"/>
        <w:right w:val="none" w:sz="0" w:space="0" w:color="auto"/>
      </w:divBdr>
      <w:divsChild>
        <w:div w:id="205223066">
          <w:marLeft w:val="0"/>
          <w:marRight w:val="0"/>
          <w:marTop w:val="0"/>
          <w:marBottom w:val="0"/>
          <w:divBdr>
            <w:top w:val="none" w:sz="0" w:space="0" w:color="auto"/>
            <w:left w:val="none" w:sz="0" w:space="0" w:color="auto"/>
            <w:bottom w:val="none" w:sz="0" w:space="0" w:color="auto"/>
            <w:right w:val="none" w:sz="0" w:space="0" w:color="auto"/>
          </w:divBdr>
          <w:divsChild>
            <w:div w:id="377047303">
              <w:marLeft w:val="0"/>
              <w:marRight w:val="0"/>
              <w:marTop w:val="0"/>
              <w:marBottom w:val="0"/>
              <w:divBdr>
                <w:top w:val="none" w:sz="0" w:space="0" w:color="auto"/>
                <w:left w:val="none" w:sz="0" w:space="0" w:color="auto"/>
                <w:bottom w:val="none" w:sz="0" w:space="0" w:color="auto"/>
                <w:right w:val="none" w:sz="0" w:space="0" w:color="auto"/>
              </w:divBdr>
            </w:div>
            <w:div w:id="818959947">
              <w:marLeft w:val="0"/>
              <w:marRight w:val="0"/>
              <w:marTop w:val="0"/>
              <w:marBottom w:val="0"/>
              <w:divBdr>
                <w:top w:val="none" w:sz="0" w:space="0" w:color="auto"/>
                <w:left w:val="none" w:sz="0" w:space="0" w:color="auto"/>
                <w:bottom w:val="none" w:sz="0" w:space="0" w:color="auto"/>
                <w:right w:val="none" w:sz="0" w:space="0" w:color="auto"/>
              </w:divBdr>
            </w:div>
          </w:divsChild>
        </w:div>
        <w:div w:id="1208562817">
          <w:marLeft w:val="0"/>
          <w:marRight w:val="0"/>
          <w:marTop w:val="0"/>
          <w:marBottom w:val="0"/>
          <w:divBdr>
            <w:top w:val="none" w:sz="0" w:space="0" w:color="auto"/>
            <w:left w:val="none" w:sz="0" w:space="0" w:color="auto"/>
            <w:bottom w:val="none" w:sz="0" w:space="0" w:color="auto"/>
            <w:right w:val="none" w:sz="0" w:space="0" w:color="auto"/>
          </w:divBdr>
        </w:div>
        <w:div w:id="1598364632">
          <w:marLeft w:val="-465"/>
          <w:marRight w:val="0"/>
          <w:marTop w:val="0"/>
          <w:marBottom w:val="0"/>
          <w:divBdr>
            <w:top w:val="none" w:sz="0" w:space="0" w:color="auto"/>
            <w:left w:val="none" w:sz="0" w:space="0" w:color="auto"/>
            <w:bottom w:val="none" w:sz="0" w:space="0" w:color="auto"/>
            <w:right w:val="none" w:sz="0" w:space="0" w:color="auto"/>
          </w:divBdr>
          <w:divsChild>
            <w:div w:id="1767925176">
              <w:marLeft w:val="0"/>
              <w:marRight w:val="1755"/>
              <w:marTop w:val="0"/>
              <w:marBottom w:val="45"/>
              <w:divBdr>
                <w:top w:val="none" w:sz="0" w:space="0" w:color="auto"/>
                <w:left w:val="none" w:sz="0" w:space="0" w:color="auto"/>
                <w:bottom w:val="none" w:sz="0" w:space="0" w:color="auto"/>
                <w:right w:val="none" w:sz="0" w:space="0" w:color="auto"/>
              </w:divBdr>
            </w:div>
          </w:divsChild>
        </w:div>
        <w:div w:id="1611427808">
          <w:marLeft w:val="0"/>
          <w:marRight w:val="0"/>
          <w:marTop w:val="0"/>
          <w:marBottom w:val="0"/>
          <w:divBdr>
            <w:top w:val="none" w:sz="0" w:space="0" w:color="auto"/>
            <w:left w:val="none" w:sz="0" w:space="0" w:color="auto"/>
            <w:bottom w:val="none" w:sz="0" w:space="0" w:color="auto"/>
            <w:right w:val="none" w:sz="0" w:space="0" w:color="auto"/>
          </w:divBdr>
        </w:div>
      </w:divsChild>
    </w:div>
    <w:div w:id="598686504">
      <w:bodyDiv w:val="1"/>
      <w:marLeft w:val="0"/>
      <w:marRight w:val="0"/>
      <w:marTop w:val="0"/>
      <w:marBottom w:val="0"/>
      <w:divBdr>
        <w:top w:val="none" w:sz="0" w:space="0" w:color="auto"/>
        <w:left w:val="none" w:sz="0" w:space="0" w:color="auto"/>
        <w:bottom w:val="none" w:sz="0" w:space="0" w:color="auto"/>
        <w:right w:val="none" w:sz="0" w:space="0" w:color="auto"/>
      </w:divBdr>
      <w:divsChild>
        <w:div w:id="465125958">
          <w:marLeft w:val="0"/>
          <w:marRight w:val="0"/>
          <w:marTop w:val="0"/>
          <w:marBottom w:val="0"/>
          <w:divBdr>
            <w:top w:val="none" w:sz="0" w:space="0" w:color="auto"/>
            <w:left w:val="none" w:sz="0" w:space="0" w:color="auto"/>
            <w:bottom w:val="none" w:sz="0" w:space="0" w:color="auto"/>
            <w:right w:val="none" w:sz="0" w:space="0" w:color="auto"/>
          </w:divBdr>
          <w:divsChild>
            <w:div w:id="1248923259">
              <w:marLeft w:val="0"/>
              <w:marRight w:val="0"/>
              <w:marTop w:val="0"/>
              <w:marBottom w:val="0"/>
              <w:divBdr>
                <w:top w:val="none" w:sz="0" w:space="0" w:color="auto"/>
                <w:left w:val="none" w:sz="0" w:space="0" w:color="auto"/>
                <w:bottom w:val="none" w:sz="0" w:space="0" w:color="auto"/>
                <w:right w:val="none" w:sz="0" w:space="0" w:color="auto"/>
              </w:divBdr>
              <w:divsChild>
                <w:div w:id="1373924325">
                  <w:marLeft w:val="0"/>
                  <w:marRight w:val="0"/>
                  <w:marTop w:val="0"/>
                  <w:marBottom w:val="0"/>
                  <w:divBdr>
                    <w:top w:val="none" w:sz="0" w:space="0" w:color="auto"/>
                    <w:left w:val="none" w:sz="0" w:space="0" w:color="auto"/>
                    <w:bottom w:val="none" w:sz="0" w:space="0" w:color="auto"/>
                    <w:right w:val="none" w:sz="0" w:space="0" w:color="auto"/>
                  </w:divBdr>
                  <w:divsChild>
                    <w:div w:id="497379147">
                      <w:marLeft w:val="0"/>
                      <w:marRight w:val="0"/>
                      <w:marTop w:val="0"/>
                      <w:marBottom w:val="0"/>
                      <w:divBdr>
                        <w:top w:val="none" w:sz="0" w:space="0" w:color="auto"/>
                        <w:left w:val="none" w:sz="0" w:space="0" w:color="auto"/>
                        <w:bottom w:val="none" w:sz="0" w:space="0" w:color="auto"/>
                        <w:right w:val="none" w:sz="0" w:space="0" w:color="auto"/>
                      </w:divBdr>
                      <w:divsChild>
                        <w:div w:id="2023433710">
                          <w:marLeft w:val="0"/>
                          <w:marRight w:val="0"/>
                          <w:marTop w:val="0"/>
                          <w:marBottom w:val="0"/>
                          <w:divBdr>
                            <w:top w:val="none" w:sz="0" w:space="0" w:color="auto"/>
                            <w:left w:val="none" w:sz="0" w:space="0" w:color="auto"/>
                            <w:bottom w:val="none" w:sz="0" w:space="0" w:color="auto"/>
                            <w:right w:val="none" w:sz="0" w:space="0" w:color="auto"/>
                          </w:divBdr>
                          <w:divsChild>
                            <w:div w:id="1405833391">
                              <w:marLeft w:val="-225"/>
                              <w:marRight w:val="-225"/>
                              <w:marTop w:val="0"/>
                              <w:marBottom w:val="0"/>
                              <w:divBdr>
                                <w:top w:val="none" w:sz="0" w:space="0" w:color="auto"/>
                                <w:left w:val="none" w:sz="0" w:space="0" w:color="auto"/>
                                <w:bottom w:val="none" w:sz="0" w:space="0" w:color="auto"/>
                                <w:right w:val="none" w:sz="0" w:space="0" w:color="auto"/>
                              </w:divBdr>
                            </w:div>
                            <w:div w:id="1741633245">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280745">
          <w:marLeft w:val="0"/>
          <w:marRight w:val="0"/>
          <w:marTop w:val="0"/>
          <w:marBottom w:val="525"/>
          <w:divBdr>
            <w:top w:val="none" w:sz="0" w:space="0" w:color="auto"/>
            <w:left w:val="none" w:sz="0" w:space="0" w:color="auto"/>
            <w:bottom w:val="none" w:sz="0" w:space="0" w:color="auto"/>
            <w:right w:val="none" w:sz="0" w:space="0" w:color="auto"/>
          </w:divBdr>
          <w:divsChild>
            <w:div w:id="1582719560">
              <w:marLeft w:val="-225"/>
              <w:marRight w:val="-225"/>
              <w:marTop w:val="300"/>
              <w:marBottom w:val="0"/>
              <w:divBdr>
                <w:top w:val="none" w:sz="0" w:space="0" w:color="auto"/>
                <w:left w:val="none" w:sz="0" w:space="0" w:color="auto"/>
                <w:bottom w:val="none" w:sz="0" w:space="0" w:color="auto"/>
                <w:right w:val="none" w:sz="0" w:space="0" w:color="auto"/>
              </w:divBdr>
              <w:divsChild>
                <w:div w:id="1009141088">
                  <w:marLeft w:val="0"/>
                  <w:marRight w:val="0"/>
                  <w:marTop w:val="0"/>
                  <w:marBottom w:val="0"/>
                  <w:divBdr>
                    <w:top w:val="none" w:sz="0" w:space="0" w:color="auto"/>
                    <w:left w:val="none" w:sz="0" w:space="0" w:color="auto"/>
                    <w:bottom w:val="none" w:sz="0" w:space="0" w:color="auto"/>
                    <w:right w:val="none" w:sz="0" w:space="0" w:color="auto"/>
                  </w:divBdr>
                  <w:divsChild>
                    <w:div w:id="1808745768">
                      <w:marLeft w:val="-225"/>
                      <w:marRight w:val="0"/>
                      <w:marTop w:val="0"/>
                      <w:marBottom w:val="0"/>
                      <w:divBdr>
                        <w:top w:val="none" w:sz="0" w:space="0" w:color="auto"/>
                        <w:left w:val="none" w:sz="0" w:space="0" w:color="auto"/>
                        <w:bottom w:val="none" w:sz="0" w:space="0" w:color="auto"/>
                        <w:right w:val="none" w:sz="0" w:space="0" w:color="auto"/>
                      </w:divBdr>
                      <w:divsChild>
                        <w:div w:id="271207412">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2105683416">
                  <w:marLeft w:val="0"/>
                  <w:marRight w:val="0"/>
                  <w:marTop w:val="0"/>
                  <w:marBottom w:val="0"/>
                  <w:divBdr>
                    <w:top w:val="none" w:sz="0" w:space="0" w:color="auto"/>
                    <w:left w:val="none" w:sz="0" w:space="0" w:color="auto"/>
                    <w:bottom w:val="none" w:sz="0" w:space="0" w:color="auto"/>
                    <w:right w:val="none" w:sz="0" w:space="0" w:color="auto"/>
                  </w:divBdr>
                  <w:divsChild>
                    <w:div w:id="1828933881">
                      <w:marLeft w:val="0"/>
                      <w:marRight w:val="0"/>
                      <w:marTop w:val="0"/>
                      <w:marBottom w:val="0"/>
                      <w:divBdr>
                        <w:top w:val="none" w:sz="0" w:space="0" w:color="auto"/>
                        <w:left w:val="none" w:sz="0" w:space="0" w:color="auto"/>
                        <w:bottom w:val="none" w:sz="0" w:space="0" w:color="auto"/>
                        <w:right w:val="none" w:sz="0" w:space="0" w:color="auto"/>
                      </w:divBdr>
                      <w:divsChild>
                        <w:div w:id="81604504">
                          <w:marLeft w:val="0"/>
                          <w:marRight w:val="0"/>
                          <w:marTop w:val="0"/>
                          <w:marBottom w:val="315"/>
                          <w:divBdr>
                            <w:top w:val="none" w:sz="0" w:space="0" w:color="auto"/>
                            <w:left w:val="none" w:sz="0" w:space="0" w:color="auto"/>
                            <w:bottom w:val="none" w:sz="0" w:space="0" w:color="auto"/>
                            <w:right w:val="none" w:sz="0" w:space="0" w:color="auto"/>
                          </w:divBdr>
                        </w:div>
                        <w:div w:id="98841427">
                          <w:marLeft w:val="0"/>
                          <w:marRight w:val="0"/>
                          <w:marTop w:val="0"/>
                          <w:marBottom w:val="315"/>
                          <w:divBdr>
                            <w:top w:val="none" w:sz="0" w:space="0" w:color="auto"/>
                            <w:left w:val="none" w:sz="0" w:space="0" w:color="auto"/>
                            <w:bottom w:val="none" w:sz="0" w:space="0" w:color="auto"/>
                            <w:right w:val="none" w:sz="0" w:space="0" w:color="auto"/>
                          </w:divBdr>
                        </w:div>
                        <w:div w:id="120273369">
                          <w:marLeft w:val="-225"/>
                          <w:marRight w:val="-225"/>
                          <w:marTop w:val="0"/>
                          <w:marBottom w:val="0"/>
                          <w:divBdr>
                            <w:top w:val="none" w:sz="0" w:space="0" w:color="auto"/>
                            <w:left w:val="none" w:sz="0" w:space="0" w:color="auto"/>
                            <w:bottom w:val="none" w:sz="0" w:space="0" w:color="auto"/>
                            <w:right w:val="none" w:sz="0" w:space="0" w:color="auto"/>
                          </w:divBdr>
                          <w:divsChild>
                            <w:div w:id="288358869">
                              <w:marLeft w:val="0"/>
                              <w:marRight w:val="0"/>
                              <w:marTop w:val="0"/>
                              <w:marBottom w:val="0"/>
                              <w:divBdr>
                                <w:top w:val="none" w:sz="0" w:space="0" w:color="auto"/>
                                <w:left w:val="none" w:sz="0" w:space="0" w:color="auto"/>
                                <w:bottom w:val="none" w:sz="0" w:space="0" w:color="auto"/>
                                <w:right w:val="none" w:sz="0" w:space="0" w:color="auto"/>
                              </w:divBdr>
                            </w:div>
                            <w:div w:id="714475734">
                              <w:marLeft w:val="0"/>
                              <w:marRight w:val="0"/>
                              <w:marTop w:val="0"/>
                              <w:marBottom w:val="0"/>
                              <w:divBdr>
                                <w:top w:val="none" w:sz="0" w:space="0" w:color="auto"/>
                                <w:left w:val="none" w:sz="0" w:space="0" w:color="auto"/>
                                <w:bottom w:val="none" w:sz="0" w:space="0" w:color="auto"/>
                                <w:right w:val="none" w:sz="0" w:space="0" w:color="auto"/>
                              </w:divBdr>
                              <w:divsChild>
                                <w:div w:id="801456827">
                                  <w:marLeft w:val="0"/>
                                  <w:marRight w:val="0"/>
                                  <w:marTop w:val="0"/>
                                  <w:marBottom w:val="0"/>
                                  <w:divBdr>
                                    <w:top w:val="none" w:sz="0" w:space="0" w:color="auto"/>
                                    <w:left w:val="none" w:sz="0" w:space="0" w:color="auto"/>
                                    <w:bottom w:val="none" w:sz="0" w:space="0" w:color="auto"/>
                                    <w:right w:val="none" w:sz="0" w:space="0" w:color="auto"/>
                                  </w:divBdr>
                                  <w:divsChild>
                                    <w:div w:id="159482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71167">
                          <w:marLeft w:val="0"/>
                          <w:marRight w:val="0"/>
                          <w:marTop w:val="0"/>
                          <w:marBottom w:val="315"/>
                          <w:divBdr>
                            <w:top w:val="none" w:sz="0" w:space="0" w:color="auto"/>
                            <w:left w:val="none" w:sz="0" w:space="0" w:color="auto"/>
                            <w:bottom w:val="none" w:sz="0" w:space="0" w:color="auto"/>
                            <w:right w:val="none" w:sz="0" w:space="0" w:color="auto"/>
                          </w:divBdr>
                        </w:div>
                        <w:div w:id="205027808">
                          <w:marLeft w:val="0"/>
                          <w:marRight w:val="0"/>
                          <w:marTop w:val="0"/>
                          <w:marBottom w:val="315"/>
                          <w:divBdr>
                            <w:top w:val="none" w:sz="0" w:space="0" w:color="auto"/>
                            <w:left w:val="none" w:sz="0" w:space="0" w:color="auto"/>
                            <w:bottom w:val="none" w:sz="0" w:space="0" w:color="auto"/>
                            <w:right w:val="none" w:sz="0" w:space="0" w:color="auto"/>
                          </w:divBdr>
                        </w:div>
                        <w:div w:id="301231574">
                          <w:marLeft w:val="0"/>
                          <w:marRight w:val="0"/>
                          <w:marTop w:val="0"/>
                          <w:marBottom w:val="315"/>
                          <w:divBdr>
                            <w:top w:val="none" w:sz="0" w:space="0" w:color="auto"/>
                            <w:left w:val="none" w:sz="0" w:space="0" w:color="auto"/>
                            <w:bottom w:val="none" w:sz="0" w:space="0" w:color="auto"/>
                            <w:right w:val="none" w:sz="0" w:space="0" w:color="auto"/>
                          </w:divBdr>
                        </w:div>
                        <w:div w:id="323706938">
                          <w:marLeft w:val="0"/>
                          <w:marRight w:val="0"/>
                          <w:marTop w:val="0"/>
                          <w:marBottom w:val="315"/>
                          <w:divBdr>
                            <w:top w:val="none" w:sz="0" w:space="0" w:color="auto"/>
                            <w:left w:val="none" w:sz="0" w:space="0" w:color="auto"/>
                            <w:bottom w:val="none" w:sz="0" w:space="0" w:color="auto"/>
                            <w:right w:val="none" w:sz="0" w:space="0" w:color="auto"/>
                          </w:divBdr>
                        </w:div>
                        <w:div w:id="408502767">
                          <w:marLeft w:val="0"/>
                          <w:marRight w:val="0"/>
                          <w:marTop w:val="0"/>
                          <w:marBottom w:val="315"/>
                          <w:divBdr>
                            <w:top w:val="none" w:sz="0" w:space="0" w:color="auto"/>
                            <w:left w:val="none" w:sz="0" w:space="0" w:color="auto"/>
                            <w:bottom w:val="none" w:sz="0" w:space="0" w:color="auto"/>
                            <w:right w:val="none" w:sz="0" w:space="0" w:color="auto"/>
                          </w:divBdr>
                        </w:div>
                        <w:div w:id="497886006">
                          <w:marLeft w:val="0"/>
                          <w:marRight w:val="0"/>
                          <w:marTop w:val="0"/>
                          <w:marBottom w:val="315"/>
                          <w:divBdr>
                            <w:top w:val="none" w:sz="0" w:space="0" w:color="auto"/>
                            <w:left w:val="none" w:sz="0" w:space="0" w:color="auto"/>
                            <w:bottom w:val="none" w:sz="0" w:space="0" w:color="auto"/>
                            <w:right w:val="none" w:sz="0" w:space="0" w:color="auto"/>
                          </w:divBdr>
                        </w:div>
                        <w:div w:id="511915113">
                          <w:marLeft w:val="0"/>
                          <w:marRight w:val="0"/>
                          <w:marTop w:val="0"/>
                          <w:marBottom w:val="315"/>
                          <w:divBdr>
                            <w:top w:val="none" w:sz="0" w:space="0" w:color="auto"/>
                            <w:left w:val="none" w:sz="0" w:space="0" w:color="auto"/>
                            <w:bottom w:val="none" w:sz="0" w:space="0" w:color="auto"/>
                            <w:right w:val="none" w:sz="0" w:space="0" w:color="auto"/>
                          </w:divBdr>
                        </w:div>
                        <w:div w:id="514422679">
                          <w:marLeft w:val="0"/>
                          <w:marRight w:val="0"/>
                          <w:marTop w:val="0"/>
                          <w:marBottom w:val="315"/>
                          <w:divBdr>
                            <w:top w:val="none" w:sz="0" w:space="0" w:color="auto"/>
                            <w:left w:val="none" w:sz="0" w:space="0" w:color="auto"/>
                            <w:bottom w:val="none" w:sz="0" w:space="0" w:color="auto"/>
                            <w:right w:val="none" w:sz="0" w:space="0" w:color="auto"/>
                          </w:divBdr>
                        </w:div>
                        <w:div w:id="598484179">
                          <w:marLeft w:val="0"/>
                          <w:marRight w:val="0"/>
                          <w:marTop w:val="0"/>
                          <w:marBottom w:val="315"/>
                          <w:divBdr>
                            <w:top w:val="none" w:sz="0" w:space="0" w:color="auto"/>
                            <w:left w:val="none" w:sz="0" w:space="0" w:color="auto"/>
                            <w:bottom w:val="none" w:sz="0" w:space="0" w:color="auto"/>
                            <w:right w:val="none" w:sz="0" w:space="0" w:color="auto"/>
                          </w:divBdr>
                        </w:div>
                        <w:div w:id="849217470">
                          <w:marLeft w:val="0"/>
                          <w:marRight w:val="0"/>
                          <w:marTop w:val="0"/>
                          <w:marBottom w:val="315"/>
                          <w:divBdr>
                            <w:top w:val="none" w:sz="0" w:space="0" w:color="auto"/>
                            <w:left w:val="none" w:sz="0" w:space="0" w:color="auto"/>
                            <w:bottom w:val="none" w:sz="0" w:space="0" w:color="auto"/>
                            <w:right w:val="none" w:sz="0" w:space="0" w:color="auto"/>
                          </w:divBdr>
                        </w:div>
                        <w:div w:id="946932138">
                          <w:marLeft w:val="0"/>
                          <w:marRight w:val="0"/>
                          <w:marTop w:val="0"/>
                          <w:marBottom w:val="315"/>
                          <w:divBdr>
                            <w:top w:val="none" w:sz="0" w:space="0" w:color="auto"/>
                            <w:left w:val="none" w:sz="0" w:space="0" w:color="auto"/>
                            <w:bottom w:val="none" w:sz="0" w:space="0" w:color="auto"/>
                            <w:right w:val="none" w:sz="0" w:space="0" w:color="auto"/>
                          </w:divBdr>
                        </w:div>
                        <w:div w:id="1043795698">
                          <w:marLeft w:val="0"/>
                          <w:marRight w:val="0"/>
                          <w:marTop w:val="0"/>
                          <w:marBottom w:val="315"/>
                          <w:divBdr>
                            <w:top w:val="none" w:sz="0" w:space="0" w:color="auto"/>
                            <w:left w:val="none" w:sz="0" w:space="0" w:color="auto"/>
                            <w:bottom w:val="none" w:sz="0" w:space="0" w:color="auto"/>
                            <w:right w:val="none" w:sz="0" w:space="0" w:color="auto"/>
                          </w:divBdr>
                        </w:div>
                        <w:div w:id="1090589634">
                          <w:marLeft w:val="0"/>
                          <w:marRight w:val="0"/>
                          <w:marTop w:val="0"/>
                          <w:marBottom w:val="315"/>
                          <w:divBdr>
                            <w:top w:val="none" w:sz="0" w:space="0" w:color="auto"/>
                            <w:left w:val="none" w:sz="0" w:space="0" w:color="auto"/>
                            <w:bottom w:val="none" w:sz="0" w:space="0" w:color="auto"/>
                            <w:right w:val="none" w:sz="0" w:space="0" w:color="auto"/>
                          </w:divBdr>
                        </w:div>
                        <w:div w:id="1130323337">
                          <w:marLeft w:val="0"/>
                          <w:marRight w:val="0"/>
                          <w:marTop w:val="0"/>
                          <w:marBottom w:val="315"/>
                          <w:divBdr>
                            <w:top w:val="none" w:sz="0" w:space="0" w:color="auto"/>
                            <w:left w:val="none" w:sz="0" w:space="0" w:color="auto"/>
                            <w:bottom w:val="none" w:sz="0" w:space="0" w:color="auto"/>
                            <w:right w:val="none" w:sz="0" w:space="0" w:color="auto"/>
                          </w:divBdr>
                        </w:div>
                        <w:div w:id="1134327413">
                          <w:marLeft w:val="0"/>
                          <w:marRight w:val="0"/>
                          <w:marTop w:val="0"/>
                          <w:marBottom w:val="315"/>
                          <w:divBdr>
                            <w:top w:val="none" w:sz="0" w:space="0" w:color="auto"/>
                            <w:left w:val="none" w:sz="0" w:space="0" w:color="auto"/>
                            <w:bottom w:val="none" w:sz="0" w:space="0" w:color="auto"/>
                            <w:right w:val="none" w:sz="0" w:space="0" w:color="auto"/>
                          </w:divBdr>
                        </w:div>
                        <w:div w:id="1235360831">
                          <w:marLeft w:val="0"/>
                          <w:marRight w:val="0"/>
                          <w:marTop w:val="0"/>
                          <w:marBottom w:val="315"/>
                          <w:divBdr>
                            <w:top w:val="none" w:sz="0" w:space="0" w:color="auto"/>
                            <w:left w:val="none" w:sz="0" w:space="0" w:color="auto"/>
                            <w:bottom w:val="none" w:sz="0" w:space="0" w:color="auto"/>
                            <w:right w:val="none" w:sz="0" w:space="0" w:color="auto"/>
                          </w:divBdr>
                        </w:div>
                        <w:div w:id="1295675737">
                          <w:marLeft w:val="0"/>
                          <w:marRight w:val="0"/>
                          <w:marTop w:val="0"/>
                          <w:marBottom w:val="315"/>
                          <w:divBdr>
                            <w:top w:val="none" w:sz="0" w:space="0" w:color="auto"/>
                            <w:left w:val="none" w:sz="0" w:space="0" w:color="auto"/>
                            <w:bottom w:val="none" w:sz="0" w:space="0" w:color="auto"/>
                            <w:right w:val="none" w:sz="0" w:space="0" w:color="auto"/>
                          </w:divBdr>
                        </w:div>
                        <w:div w:id="1401637839">
                          <w:marLeft w:val="0"/>
                          <w:marRight w:val="0"/>
                          <w:marTop w:val="0"/>
                          <w:marBottom w:val="315"/>
                          <w:divBdr>
                            <w:top w:val="none" w:sz="0" w:space="0" w:color="auto"/>
                            <w:left w:val="none" w:sz="0" w:space="0" w:color="auto"/>
                            <w:bottom w:val="none" w:sz="0" w:space="0" w:color="auto"/>
                            <w:right w:val="none" w:sz="0" w:space="0" w:color="auto"/>
                          </w:divBdr>
                        </w:div>
                        <w:div w:id="1406024424">
                          <w:marLeft w:val="0"/>
                          <w:marRight w:val="0"/>
                          <w:marTop w:val="0"/>
                          <w:marBottom w:val="315"/>
                          <w:divBdr>
                            <w:top w:val="none" w:sz="0" w:space="0" w:color="auto"/>
                            <w:left w:val="none" w:sz="0" w:space="0" w:color="auto"/>
                            <w:bottom w:val="none" w:sz="0" w:space="0" w:color="auto"/>
                            <w:right w:val="none" w:sz="0" w:space="0" w:color="auto"/>
                          </w:divBdr>
                        </w:div>
                        <w:div w:id="1419717917">
                          <w:marLeft w:val="0"/>
                          <w:marRight w:val="0"/>
                          <w:marTop w:val="0"/>
                          <w:marBottom w:val="315"/>
                          <w:divBdr>
                            <w:top w:val="none" w:sz="0" w:space="0" w:color="auto"/>
                            <w:left w:val="none" w:sz="0" w:space="0" w:color="auto"/>
                            <w:bottom w:val="none" w:sz="0" w:space="0" w:color="auto"/>
                            <w:right w:val="none" w:sz="0" w:space="0" w:color="auto"/>
                          </w:divBdr>
                        </w:div>
                        <w:div w:id="1483162252">
                          <w:marLeft w:val="0"/>
                          <w:marRight w:val="0"/>
                          <w:marTop w:val="0"/>
                          <w:marBottom w:val="315"/>
                          <w:divBdr>
                            <w:top w:val="none" w:sz="0" w:space="0" w:color="auto"/>
                            <w:left w:val="none" w:sz="0" w:space="0" w:color="auto"/>
                            <w:bottom w:val="none" w:sz="0" w:space="0" w:color="auto"/>
                            <w:right w:val="none" w:sz="0" w:space="0" w:color="auto"/>
                          </w:divBdr>
                        </w:div>
                        <w:div w:id="1497455807">
                          <w:marLeft w:val="0"/>
                          <w:marRight w:val="0"/>
                          <w:marTop w:val="0"/>
                          <w:marBottom w:val="315"/>
                          <w:divBdr>
                            <w:top w:val="none" w:sz="0" w:space="0" w:color="auto"/>
                            <w:left w:val="none" w:sz="0" w:space="0" w:color="auto"/>
                            <w:bottom w:val="none" w:sz="0" w:space="0" w:color="auto"/>
                            <w:right w:val="none" w:sz="0" w:space="0" w:color="auto"/>
                          </w:divBdr>
                        </w:div>
                        <w:div w:id="1551071038">
                          <w:marLeft w:val="0"/>
                          <w:marRight w:val="0"/>
                          <w:marTop w:val="0"/>
                          <w:marBottom w:val="315"/>
                          <w:divBdr>
                            <w:top w:val="none" w:sz="0" w:space="0" w:color="auto"/>
                            <w:left w:val="none" w:sz="0" w:space="0" w:color="auto"/>
                            <w:bottom w:val="none" w:sz="0" w:space="0" w:color="auto"/>
                            <w:right w:val="none" w:sz="0" w:space="0" w:color="auto"/>
                          </w:divBdr>
                        </w:div>
                        <w:div w:id="1792242477">
                          <w:marLeft w:val="0"/>
                          <w:marRight w:val="0"/>
                          <w:marTop w:val="0"/>
                          <w:marBottom w:val="315"/>
                          <w:divBdr>
                            <w:top w:val="none" w:sz="0" w:space="0" w:color="auto"/>
                            <w:left w:val="none" w:sz="0" w:space="0" w:color="auto"/>
                            <w:bottom w:val="none" w:sz="0" w:space="0" w:color="auto"/>
                            <w:right w:val="none" w:sz="0" w:space="0" w:color="auto"/>
                          </w:divBdr>
                        </w:div>
                        <w:div w:id="1824344959">
                          <w:marLeft w:val="0"/>
                          <w:marRight w:val="0"/>
                          <w:marTop w:val="0"/>
                          <w:marBottom w:val="315"/>
                          <w:divBdr>
                            <w:top w:val="none" w:sz="0" w:space="0" w:color="auto"/>
                            <w:left w:val="none" w:sz="0" w:space="0" w:color="auto"/>
                            <w:bottom w:val="none" w:sz="0" w:space="0" w:color="auto"/>
                            <w:right w:val="none" w:sz="0" w:space="0" w:color="auto"/>
                          </w:divBdr>
                        </w:div>
                        <w:div w:id="1987389204">
                          <w:marLeft w:val="0"/>
                          <w:marRight w:val="0"/>
                          <w:marTop w:val="0"/>
                          <w:marBottom w:val="315"/>
                          <w:divBdr>
                            <w:top w:val="none" w:sz="0" w:space="0" w:color="auto"/>
                            <w:left w:val="none" w:sz="0" w:space="0" w:color="auto"/>
                            <w:bottom w:val="none" w:sz="0" w:space="0" w:color="auto"/>
                            <w:right w:val="none" w:sz="0" w:space="0" w:color="auto"/>
                          </w:divBdr>
                        </w:div>
                        <w:div w:id="2024824040">
                          <w:marLeft w:val="0"/>
                          <w:marRight w:val="0"/>
                          <w:marTop w:val="0"/>
                          <w:marBottom w:val="315"/>
                          <w:divBdr>
                            <w:top w:val="none" w:sz="0" w:space="0" w:color="auto"/>
                            <w:left w:val="none" w:sz="0" w:space="0" w:color="auto"/>
                            <w:bottom w:val="none" w:sz="0" w:space="0" w:color="auto"/>
                            <w:right w:val="none" w:sz="0" w:space="0" w:color="auto"/>
                          </w:divBdr>
                        </w:div>
                        <w:div w:id="2027050930">
                          <w:marLeft w:val="0"/>
                          <w:marRight w:val="0"/>
                          <w:marTop w:val="0"/>
                          <w:marBottom w:val="315"/>
                          <w:divBdr>
                            <w:top w:val="none" w:sz="0" w:space="0" w:color="auto"/>
                            <w:left w:val="none" w:sz="0" w:space="0" w:color="auto"/>
                            <w:bottom w:val="none" w:sz="0" w:space="0" w:color="auto"/>
                            <w:right w:val="none" w:sz="0" w:space="0" w:color="auto"/>
                          </w:divBdr>
                        </w:div>
                        <w:div w:id="2029867427">
                          <w:marLeft w:val="0"/>
                          <w:marRight w:val="0"/>
                          <w:marTop w:val="0"/>
                          <w:marBottom w:val="315"/>
                          <w:divBdr>
                            <w:top w:val="none" w:sz="0" w:space="0" w:color="auto"/>
                            <w:left w:val="none" w:sz="0" w:space="0" w:color="auto"/>
                            <w:bottom w:val="none" w:sz="0" w:space="0" w:color="auto"/>
                            <w:right w:val="none" w:sz="0" w:space="0" w:color="auto"/>
                          </w:divBdr>
                        </w:div>
                        <w:div w:id="2107843962">
                          <w:marLeft w:val="0"/>
                          <w:marRight w:val="0"/>
                          <w:marTop w:val="0"/>
                          <w:marBottom w:val="315"/>
                          <w:divBdr>
                            <w:top w:val="none" w:sz="0" w:space="0" w:color="auto"/>
                            <w:left w:val="none" w:sz="0" w:space="0" w:color="auto"/>
                            <w:bottom w:val="none" w:sz="0" w:space="0" w:color="auto"/>
                            <w:right w:val="none" w:sz="0" w:space="0" w:color="auto"/>
                          </w:divBdr>
                        </w:div>
                      </w:divsChild>
                    </w:div>
                  </w:divsChild>
                </w:div>
              </w:divsChild>
            </w:div>
          </w:divsChild>
        </w:div>
      </w:divsChild>
    </w:div>
    <w:div w:id="713232613">
      <w:bodyDiv w:val="1"/>
      <w:marLeft w:val="0"/>
      <w:marRight w:val="0"/>
      <w:marTop w:val="0"/>
      <w:marBottom w:val="0"/>
      <w:divBdr>
        <w:top w:val="none" w:sz="0" w:space="0" w:color="auto"/>
        <w:left w:val="none" w:sz="0" w:space="0" w:color="auto"/>
        <w:bottom w:val="none" w:sz="0" w:space="0" w:color="auto"/>
        <w:right w:val="none" w:sz="0" w:space="0" w:color="auto"/>
      </w:divBdr>
      <w:divsChild>
        <w:div w:id="45958346">
          <w:marLeft w:val="0"/>
          <w:marRight w:val="0"/>
          <w:marTop w:val="75"/>
          <w:marBottom w:val="0"/>
          <w:divBdr>
            <w:top w:val="none" w:sz="0" w:space="0" w:color="auto"/>
            <w:left w:val="none" w:sz="0" w:space="0" w:color="auto"/>
            <w:bottom w:val="none" w:sz="0" w:space="0" w:color="auto"/>
            <w:right w:val="none" w:sz="0" w:space="0" w:color="auto"/>
          </w:divBdr>
        </w:div>
        <w:div w:id="78606196">
          <w:marLeft w:val="0"/>
          <w:marRight w:val="0"/>
          <w:marTop w:val="75"/>
          <w:marBottom w:val="0"/>
          <w:divBdr>
            <w:top w:val="none" w:sz="0" w:space="0" w:color="auto"/>
            <w:left w:val="none" w:sz="0" w:space="0" w:color="auto"/>
            <w:bottom w:val="none" w:sz="0" w:space="0" w:color="auto"/>
            <w:right w:val="none" w:sz="0" w:space="0" w:color="auto"/>
          </w:divBdr>
        </w:div>
        <w:div w:id="846672117">
          <w:marLeft w:val="0"/>
          <w:marRight w:val="0"/>
          <w:marTop w:val="0"/>
          <w:marBottom w:val="0"/>
          <w:divBdr>
            <w:top w:val="none" w:sz="0" w:space="0" w:color="auto"/>
            <w:left w:val="single" w:sz="6" w:space="0" w:color="CACACA"/>
            <w:bottom w:val="none" w:sz="0" w:space="0" w:color="auto"/>
            <w:right w:val="single" w:sz="6" w:space="0" w:color="CACACA"/>
          </w:divBdr>
          <w:divsChild>
            <w:div w:id="1822312828">
              <w:marLeft w:val="0"/>
              <w:marRight w:val="0"/>
              <w:marTop w:val="0"/>
              <w:marBottom w:val="0"/>
              <w:divBdr>
                <w:top w:val="single" w:sz="6" w:space="0" w:color="CACACA"/>
                <w:left w:val="none" w:sz="0" w:space="0" w:color="auto"/>
                <w:bottom w:val="none" w:sz="0" w:space="0" w:color="auto"/>
                <w:right w:val="none" w:sz="0" w:space="0" w:color="auto"/>
              </w:divBdr>
            </w:div>
          </w:divsChild>
        </w:div>
        <w:div w:id="1757479990">
          <w:marLeft w:val="0"/>
          <w:marRight w:val="60"/>
          <w:marTop w:val="105"/>
          <w:marBottom w:val="60"/>
          <w:divBdr>
            <w:top w:val="none" w:sz="0" w:space="0" w:color="auto"/>
            <w:left w:val="none" w:sz="0" w:space="0" w:color="auto"/>
            <w:bottom w:val="none" w:sz="0" w:space="0" w:color="auto"/>
            <w:right w:val="none" w:sz="0" w:space="0" w:color="auto"/>
          </w:divBdr>
        </w:div>
        <w:div w:id="1856263065">
          <w:marLeft w:val="0"/>
          <w:marRight w:val="0"/>
          <w:marTop w:val="75"/>
          <w:marBottom w:val="0"/>
          <w:divBdr>
            <w:top w:val="none" w:sz="0" w:space="0" w:color="auto"/>
            <w:left w:val="none" w:sz="0" w:space="0" w:color="auto"/>
            <w:bottom w:val="none" w:sz="0" w:space="0" w:color="auto"/>
            <w:right w:val="none" w:sz="0" w:space="0" w:color="auto"/>
          </w:divBdr>
        </w:div>
      </w:divsChild>
    </w:div>
    <w:div w:id="721447450">
      <w:bodyDiv w:val="1"/>
      <w:marLeft w:val="0"/>
      <w:marRight w:val="0"/>
      <w:marTop w:val="0"/>
      <w:marBottom w:val="0"/>
      <w:divBdr>
        <w:top w:val="none" w:sz="0" w:space="0" w:color="auto"/>
        <w:left w:val="none" w:sz="0" w:space="0" w:color="auto"/>
        <w:bottom w:val="none" w:sz="0" w:space="0" w:color="auto"/>
        <w:right w:val="none" w:sz="0" w:space="0" w:color="auto"/>
      </w:divBdr>
    </w:div>
    <w:div w:id="845290735">
      <w:bodyDiv w:val="1"/>
      <w:marLeft w:val="0"/>
      <w:marRight w:val="0"/>
      <w:marTop w:val="0"/>
      <w:marBottom w:val="0"/>
      <w:divBdr>
        <w:top w:val="none" w:sz="0" w:space="0" w:color="auto"/>
        <w:left w:val="none" w:sz="0" w:space="0" w:color="auto"/>
        <w:bottom w:val="none" w:sz="0" w:space="0" w:color="auto"/>
        <w:right w:val="none" w:sz="0" w:space="0" w:color="auto"/>
      </w:divBdr>
      <w:divsChild>
        <w:div w:id="514999158">
          <w:marLeft w:val="0"/>
          <w:marRight w:val="0"/>
          <w:marTop w:val="0"/>
          <w:marBottom w:val="0"/>
          <w:divBdr>
            <w:top w:val="none" w:sz="0" w:space="0" w:color="auto"/>
            <w:left w:val="none" w:sz="0" w:space="0" w:color="auto"/>
            <w:bottom w:val="none" w:sz="0" w:space="0" w:color="auto"/>
            <w:right w:val="none" w:sz="0" w:space="0" w:color="auto"/>
          </w:divBdr>
        </w:div>
        <w:div w:id="564221425">
          <w:marLeft w:val="0"/>
          <w:marRight w:val="0"/>
          <w:marTop w:val="0"/>
          <w:marBottom w:val="0"/>
          <w:divBdr>
            <w:top w:val="none" w:sz="0" w:space="0" w:color="auto"/>
            <w:left w:val="none" w:sz="0" w:space="0" w:color="auto"/>
            <w:bottom w:val="none" w:sz="0" w:space="0" w:color="auto"/>
            <w:right w:val="none" w:sz="0" w:space="0" w:color="auto"/>
          </w:divBdr>
          <w:divsChild>
            <w:div w:id="127405712">
              <w:marLeft w:val="0"/>
              <w:marRight w:val="0"/>
              <w:marTop w:val="0"/>
              <w:marBottom w:val="0"/>
              <w:divBdr>
                <w:top w:val="none" w:sz="0" w:space="0" w:color="auto"/>
                <w:left w:val="none" w:sz="0" w:space="0" w:color="auto"/>
                <w:bottom w:val="none" w:sz="0" w:space="0" w:color="auto"/>
                <w:right w:val="none" w:sz="0" w:space="0" w:color="auto"/>
              </w:divBdr>
            </w:div>
            <w:div w:id="256982683">
              <w:marLeft w:val="0"/>
              <w:marRight w:val="0"/>
              <w:marTop w:val="0"/>
              <w:marBottom w:val="0"/>
              <w:divBdr>
                <w:top w:val="none" w:sz="0" w:space="0" w:color="auto"/>
                <w:left w:val="none" w:sz="0" w:space="0" w:color="auto"/>
                <w:bottom w:val="none" w:sz="0" w:space="0" w:color="auto"/>
                <w:right w:val="none" w:sz="0" w:space="0" w:color="auto"/>
              </w:divBdr>
            </w:div>
            <w:div w:id="997466603">
              <w:marLeft w:val="0"/>
              <w:marRight w:val="0"/>
              <w:marTop w:val="0"/>
              <w:marBottom w:val="0"/>
              <w:divBdr>
                <w:top w:val="none" w:sz="0" w:space="0" w:color="auto"/>
                <w:left w:val="none" w:sz="0" w:space="0" w:color="auto"/>
                <w:bottom w:val="none" w:sz="0" w:space="0" w:color="auto"/>
                <w:right w:val="none" w:sz="0" w:space="0" w:color="auto"/>
              </w:divBdr>
            </w:div>
            <w:div w:id="1120606076">
              <w:marLeft w:val="0"/>
              <w:marRight w:val="0"/>
              <w:marTop w:val="0"/>
              <w:marBottom w:val="0"/>
              <w:divBdr>
                <w:top w:val="none" w:sz="0" w:space="0" w:color="auto"/>
                <w:left w:val="none" w:sz="0" w:space="0" w:color="auto"/>
                <w:bottom w:val="none" w:sz="0" w:space="0" w:color="auto"/>
                <w:right w:val="none" w:sz="0" w:space="0" w:color="auto"/>
              </w:divBdr>
            </w:div>
            <w:div w:id="1579175082">
              <w:marLeft w:val="0"/>
              <w:marRight w:val="0"/>
              <w:marTop w:val="0"/>
              <w:marBottom w:val="0"/>
              <w:divBdr>
                <w:top w:val="none" w:sz="0" w:space="0" w:color="auto"/>
                <w:left w:val="none" w:sz="0" w:space="0" w:color="auto"/>
                <w:bottom w:val="none" w:sz="0" w:space="0" w:color="auto"/>
                <w:right w:val="none" w:sz="0" w:space="0" w:color="auto"/>
              </w:divBdr>
            </w:div>
          </w:divsChild>
        </w:div>
        <w:div w:id="1575896791">
          <w:marLeft w:val="0"/>
          <w:marRight w:val="0"/>
          <w:marTop w:val="0"/>
          <w:marBottom w:val="0"/>
          <w:divBdr>
            <w:top w:val="none" w:sz="0" w:space="0" w:color="auto"/>
            <w:left w:val="none" w:sz="0" w:space="0" w:color="auto"/>
            <w:bottom w:val="none" w:sz="0" w:space="0" w:color="auto"/>
            <w:right w:val="none" w:sz="0" w:space="0" w:color="auto"/>
          </w:divBdr>
        </w:div>
        <w:div w:id="1588272192">
          <w:marLeft w:val="0"/>
          <w:marRight w:val="0"/>
          <w:marTop w:val="0"/>
          <w:marBottom w:val="0"/>
          <w:divBdr>
            <w:top w:val="none" w:sz="0" w:space="0" w:color="auto"/>
            <w:left w:val="none" w:sz="0" w:space="0" w:color="auto"/>
            <w:bottom w:val="none" w:sz="0" w:space="0" w:color="auto"/>
            <w:right w:val="none" w:sz="0" w:space="0" w:color="auto"/>
          </w:divBdr>
          <w:divsChild>
            <w:div w:id="694158429">
              <w:marLeft w:val="0"/>
              <w:marRight w:val="0"/>
              <w:marTop w:val="0"/>
              <w:marBottom w:val="0"/>
              <w:divBdr>
                <w:top w:val="none" w:sz="0" w:space="0" w:color="auto"/>
                <w:left w:val="none" w:sz="0" w:space="0" w:color="auto"/>
                <w:bottom w:val="none" w:sz="0" w:space="0" w:color="auto"/>
                <w:right w:val="none" w:sz="0" w:space="0" w:color="auto"/>
              </w:divBdr>
              <w:divsChild>
                <w:div w:id="610472482">
                  <w:marLeft w:val="0"/>
                  <w:marRight w:val="0"/>
                  <w:marTop w:val="120"/>
                  <w:marBottom w:val="120"/>
                  <w:divBdr>
                    <w:top w:val="none" w:sz="0" w:space="0" w:color="auto"/>
                    <w:left w:val="none" w:sz="0" w:space="0" w:color="auto"/>
                    <w:bottom w:val="none" w:sz="0" w:space="0" w:color="auto"/>
                    <w:right w:val="none" w:sz="0" w:space="0" w:color="auto"/>
                  </w:divBdr>
                </w:div>
                <w:div w:id="1759709145">
                  <w:marLeft w:val="0"/>
                  <w:marRight w:val="0"/>
                  <w:marTop w:val="120"/>
                  <w:marBottom w:val="120"/>
                  <w:divBdr>
                    <w:top w:val="none" w:sz="0" w:space="0" w:color="auto"/>
                    <w:left w:val="none" w:sz="0" w:space="0" w:color="auto"/>
                    <w:bottom w:val="none" w:sz="0" w:space="0" w:color="auto"/>
                    <w:right w:val="none" w:sz="0" w:space="0" w:color="auto"/>
                  </w:divBdr>
                  <w:divsChild>
                    <w:div w:id="1100681884">
                      <w:marLeft w:val="0"/>
                      <w:marRight w:val="0"/>
                      <w:marTop w:val="0"/>
                      <w:marBottom w:val="0"/>
                      <w:divBdr>
                        <w:top w:val="none" w:sz="0" w:space="0" w:color="auto"/>
                        <w:left w:val="none" w:sz="0" w:space="0" w:color="auto"/>
                        <w:bottom w:val="none" w:sz="0" w:space="0" w:color="auto"/>
                        <w:right w:val="none" w:sz="0" w:space="0" w:color="auto"/>
                      </w:divBdr>
                      <w:divsChild>
                        <w:div w:id="752746624">
                          <w:marLeft w:val="0"/>
                          <w:marRight w:val="0"/>
                          <w:marTop w:val="120"/>
                          <w:marBottom w:val="120"/>
                          <w:divBdr>
                            <w:top w:val="none" w:sz="0" w:space="0" w:color="auto"/>
                            <w:left w:val="none" w:sz="0" w:space="0" w:color="auto"/>
                            <w:bottom w:val="none" w:sz="0" w:space="0" w:color="auto"/>
                            <w:right w:val="none" w:sz="0" w:space="0" w:color="auto"/>
                          </w:divBdr>
                        </w:div>
                        <w:div w:id="759370462">
                          <w:marLeft w:val="0"/>
                          <w:marRight w:val="0"/>
                          <w:marTop w:val="120"/>
                          <w:marBottom w:val="120"/>
                          <w:divBdr>
                            <w:top w:val="none" w:sz="0" w:space="0" w:color="auto"/>
                            <w:left w:val="none" w:sz="0" w:space="0" w:color="auto"/>
                            <w:bottom w:val="none" w:sz="0" w:space="0" w:color="auto"/>
                            <w:right w:val="none" w:sz="0" w:space="0" w:color="auto"/>
                          </w:divBdr>
                        </w:div>
                        <w:div w:id="127436493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 w:id="2130271464">
          <w:marLeft w:val="0"/>
          <w:marRight w:val="0"/>
          <w:marTop w:val="0"/>
          <w:marBottom w:val="0"/>
          <w:divBdr>
            <w:top w:val="none" w:sz="0" w:space="0" w:color="auto"/>
            <w:left w:val="none" w:sz="0" w:space="0" w:color="auto"/>
            <w:bottom w:val="none" w:sz="0" w:space="0" w:color="auto"/>
            <w:right w:val="none" w:sz="0" w:space="0" w:color="auto"/>
          </w:divBdr>
          <w:divsChild>
            <w:div w:id="303659885">
              <w:marLeft w:val="0"/>
              <w:marRight w:val="0"/>
              <w:marTop w:val="0"/>
              <w:marBottom w:val="0"/>
              <w:divBdr>
                <w:top w:val="none" w:sz="0" w:space="0" w:color="auto"/>
                <w:left w:val="none" w:sz="0" w:space="0" w:color="auto"/>
                <w:bottom w:val="none" w:sz="0" w:space="0" w:color="auto"/>
                <w:right w:val="none" w:sz="0" w:space="0" w:color="auto"/>
              </w:divBdr>
              <w:divsChild>
                <w:div w:id="1766071465">
                  <w:marLeft w:val="0"/>
                  <w:marRight w:val="0"/>
                  <w:marTop w:val="0"/>
                  <w:marBottom w:val="0"/>
                  <w:divBdr>
                    <w:top w:val="none" w:sz="0" w:space="0" w:color="auto"/>
                    <w:left w:val="none" w:sz="0" w:space="0" w:color="auto"/>
                    <w:bottom w:val="none" w:sz="0" w:space="0" w:color="auto"/>
                    <w:right w:val="none" w:sz="0" w:space="0" w:color="auto"/>
                  </w:divBdr>
                  <w:divsChild>
                    <w:div w:id="97453147">
                      <w:marLeft w:val="0"/>
                      <w:marRight w:val="0"/>
                      <w:marTop w:val="120"/>
                      <w:marBottom w:val="120"/>
                      <w:divBdr>
                        <w:top w:val="none" w:sz="0" w:space="0" w:color="auto"/>
                        <w:left w:val="none" w:sz="0" w:space="0" w:color="auto"/>
                        <w:bottom w:val="none" w:sz="0" w:space="0" w:color="auto"/>
                        <w:right w:val="none" w:sz="0" w:space="0" w:color="auto"/>
                      </w:divBdr>
                    </w:div>
                    <w:div w:id="272176187">
                      <w:marLeft w:val="0"/>
                      <w:marRight w:val="0"/>
                      <w:marTop w:val="120"/>
                      <w:marBottom w:val="120"/>
                      <w:divBdr>
                        <w:top w:val="none" w:sz="0" w:space="0" w:color="auto"/>
                        <w:left w:val="none" w:sz="0" w:space="0" w:color="auto"/>
                        <w:bottom w:val="none" w:sz="0" w:space="0" w:color="auto"/>
                        <w:right w:val="none" w:sz="0" w:space="0" w:color="auto"/>
                      </w:divBdr>
                    </w:div>
                    <w:div w:id="304895037">
                      <w:marLeft w:val="0"/>
                      <w:marRight w:val="0"/>
                      <w:marTop w:val="120"/>
                      <w:marBottom w:val="120"/>
                      <w:divBdr>
                        <w:top w:val="none" w:sz="0" w:space="0" w:color="auto"/>
                        <w:left w:val="none" w:sz="0" w:space="0" w:color="auto"/>
                        <w:bottom w:val="none" w:sz="0" w:space="0" w:color="auto"/>
                        <w:right w:val="none" w:sz="0" w:space="0" w:color="auto"/>
                      </w:divBdr>
                    </w:div>
                    <w:div w:id="425734188">
                      <w:marLeft w:val="0"/>
                      <w:marRight w:val="0"/>
                      <w:marTop w:val="120"/>
                      <w:marBottom w:val="120"/>
                      <w:divBdr>
                        <w:top w:val="none" w:sz="0" w:space="0" w:color="auto"/>
                        <w:left w:val="none" w:sz="0" w:space="0" w:color="auto"/>
                        <w:bottom w:val="none" w:sz="0" w:space="0" w:color="auto"/>
                        <w:right w:val="none" w:sz="0" w:space="0" w:color="auto"/>
                      </w:divBdr>
                    </w:div>
                    <w:div w:id="512688194">
                      <w:marLeft w:val="0"/>
                      <w:marRight w:val="0"/>
                      <w:marTop w:val="120"/>
                      <w:marBottom w:val="120"/>
                      <w:divBdr>
                        <w:top w:val="none" w:sz="0" w:space="0" w:color="auto"/>
                        <w:left w:val="none" w:sz="0" w:space="0" w:color="auto"/>
                        <w:bottom w:val="none" w:sz="0" w:space="0" w:color="auto"/>
                        <w:right w:val="none" w:sz="0" w:space="0" w:color="auto"/>
                      </w:divBdr>
                    </w:div>
                    <w:div w:id="641425364">
                      <w:marLeft w:val="0"/>
                      <w:marRight w:val="0"/>
                      <w:marTop w:val="120"/>
                      <w:marBottom w:val="120"/>
                      <w:divBdr>
                        <w:top w:val="none" w:sz="0" w:space="0" w:color="auto"/>
                        <w:left w:val="none" w:sz="0" w:space="0" w:color="auto"/>
                        <w:bottom w:val="none" w:sz="0" w:space="0" w:color="auto"/>
                        <w:right w:val="none" w:sz="0" w:space="0" w:color="auto"/>
                      </w:divBdr>
                    </w:div>
                    <w:div w:id="691302319">
                      <w:marLeft w:val="0"/>
                      <w:marRight w:val="0"/>
                      <w:marTop w:val="120"/>
                      <w:marBottom w:val="120"/>
                      <w:divBdr>
                        <w:top w:val="none" w:sz="0" w:space="0" w:color="auto"/>
                        <w:left w:val="none" w:sz="0" w:space="0" w:color="auto"/>
                        <w:bottom w:val="none" w:sz="0" w:space="0" w:color="auto"/>
                        <w:right w:val="none" w:sz="0" w:space="0" w:color="auto"/>
                      </w:divBdr>
                    </w:div>
                    <w:div w:id="898129917">
                      <w:marLeft w:val="0"/>
                      <w:marRight w:val="0"/>
                      <w:marTop w:val="120"/>
                      <w:marBottom w:val="120"/>
                      <w:divBdr>
                        <w:top w:val="none" w:sz="0" w:space="0" w:color="auto"/>
                        <w:left w:val="none" w:sz="0" w:space="0" w:color="auto"/>
                        <w:bottom w:val="none" w:sz="0" w:space="0" w:color="auto"/>
                        <w:right w:val="none" w:sz="0" w:space="0" w:color="auto"/>
                      </w:divBdr>
                    </w:div>
                    <w:div w:id="929505676">
                      <w:marLeft w:val="0"/>
                      <w:marRight w:val="0"/>
                      <w:marTop w:val="120"/>
                      <w:marBottom w:val="120"/>
                      <w:divBdr>
                        <w:top w:val="none" w:sz="0" w:space="0" w:color="auto"/>
                        <w:left w:val="none" w:sz="0" w:space="0" w:color="auto"/>
                        <w:bottom w:val="none" w:sz="0" w:space="0" w:color="auto"/>
                        <w:right w:val="none" w:sz="0" w:space="0" w:color="auto"/>
                      </w:divBdr>
                    </w:div>
                    <w:div w:id="1031345253">
                      <w:marLeft w:val="0"/>
                      <w:marRight w:val="0"/>
                      <w:marTop w:val="120"/>
                      <w:marBottom w:val="120"/>
                      <w:divBdr>
                        <w:top w:val="none" w:sz="0" w:space="0" w:color="auto"/>
                        <w:left w:val="none" w:sz="0" w:space="0" w:color="auto"/>
                        <w:bottom w:val="none" w:sz="0" w:space="0" w:color="auto"/>
                        <w:right w:val="none" w:sz="0" w:space="0" w:color="auto"/>
                      </w:divBdr>
                    </w:div>
                    <w:div w:id="1137838145">
                      <w:marLeft w:val="0"/>
                      <w:marRight w:val="0"/>
                      <w:marTop w:val="120"/>
                      <w:marBottom w:val="120"/>
                      <w:divBdr>
                        <w:top w:val="none" w:sz="0" w:space="0" w:color="auto"/>
                        <w:left w:val="none" w:sz="0" w:space="0" w:color="auto"/>
                        <w:bottom w:val="none" w:sz="0" w:space="0" w:color="auto"/>
                        <w:right w:val="none" w:sz="0" w:space="0" w:color="auto"/>
                      </w:divBdr>
                    </w:div>
                    <w:div w:id="1879853063">
                      <w:marLeft w:val="0"/>
                      <w:marRight w:val="0"/>
                      <w:marTop w:val="120"/>
                      <w:marBottom w:val="120"/>
                      <w:divBdr>
                        <w:top w:val="none" w:sz="0" w:space="0" w:color="auto"/>
                        <w:left w:val="none" w:sz="0" w:space="0" w:color="auto"/>
                        <w:bottom w:val="none" w:sz="0" w:space="0" w:color="auto"/>
                        <w:right w:val="none" w:sz="0" w:space="0" w:color="auto"/>
                      </w:divBdr>
                    </w:div>
                    <w:div w:id="1962808512">
                      <w:marLeft w:val="0"/>
                      <w:marRight w:val="0"/>
                      <w:marTop w:val="120"/>
                      <w:marBottom w:val="120"/>
                      <w:divBdr>
                        <w:top w:val="none" w:sz="0" w:space="0" w:color="auto"/>
                        <w:left w:val="none" w:sz="0" w:space="0" w:color="auto"/>
                        <w:bottom w:val="none" w:sz="0" w:space="0" w:color="auto"/>
                        <w:right w:val="none" w:sz="0" w:space="0" w:color="auto"/>
                      </w:divBdr>
                    </w:div>
                    <w:div w:id="2027369009">
                      <w:marLeft w:val="0"/>
                      <w:marRight w:val="0"/>
                      <w:marTop w:val="120"/>
                      <w:marBottom w:val="120"/>
                      <w:divBdr>
                        <w:top w:val="none" w:sz="0" w:space="0" w:color="auto"/>
                        <w:left w:val="none" w:sz="0" w:space="0" w:color="auto"/>
                        <w:bottom w:val="none" w:sz="0" w:space="0" w:color="auto"/>
                        <w:right w:val="none" w:sz="0" w:space="0" w:color="auto"/>
                      </w:divBdr>
                    </w:div>
                    <w:div w:id="2121336682">
                      <w:marLeft w:val="0"/>
                      <w:marRight w:val="0"/>
                      <w:marTop w:val="120"/>
                      <w:marBottom w:val="120"/>
                      <w:divBdr>
                        <w:top w:val="none" w:sz="0" w:space="0" w:color="auto"/>
                        <w:left w:val="none" w:sz="0" w:space="0" w:color="auto"/>
                        <w:bottom w:val="none" w:sz="0" w:space="0" w:color="auto"/>
                        <w:right w:val="none" w:sz="0" w:space="0" w:color="auto"/>
                      </w:divBdr>
                    </w:div>
                  </w:divsChild>
                </w:div>
                <w:div w:id="1965847913">
                  <w:marLeft w:val="0"/>
                  <w:marRight w:val="0"/>
                  <w:marTop w:val="0"/>
                  <w:marBottom w:val="0"/>
                  <w:divBdr>
                    <w:top w:val="none" w:sz="0" w:space="0" w:color="auto"/>
                    <w:left w:val="none" w:sz="0" w:space="0" w:color="auto"/>
                    <w:bottom w:val="none" w:sz="0" w:space="0" w:color="auto"/>
                    <w:right w:val="none" w:sz="0" w:space="0" w:color="auto"/>
                  </w:divBdr>
                  <w:divsChild>
                    <w:div w:id="88232474">
                      <w:marLeft w:val="0"/>
                      <w:marRight w:val="0"/>
                      <w:marTop w:val="120"/>
                      <w:marBottom w:val="120"/>
                      <w:divBdr>
                        <w:top w:val="none" w:sz="0" w:space="0" w:color="auto"/>
                        <w:left w:val="none" w:sz="0" w:space="0" w:color="auto"/>
                        <w:bottom w:val="none" w:sz="0" w:space="0" w:color="auto"/>
                        <w:right w:val="none" w:sz="0" w:space="0" w:color="auto"/>
                      </w:divBdr>
                    </w:div>
                    <w:div w:id="1345089306">
                      <w:marLeft w:val="0"/>
                      <w:marRight w:val="0"/>
                      <w:marTop w:val="120"/>
                      <w:marBottom w:val="120"/>
                      <w:divBdr>
                        <w:top w:val="none" w:sz="0" w:space="0" w:color="auto"/>
                        <w:left w:val="none" w:sz="0" w:space="0" w:color="auto"/>
                        <w:bottom w:val="none" w:sz="0" w:space="0" w:color="auto"/>
                        <w:right w:val="none" w:sz="0" w:space="0" w:color="auto"/>
                      </w:divBdr>
                    </w:div>
                    <w:div w:id="1505894462">
                      <w:marLeft w:val="0"/>
                      <w:marRight w:val="0"/>
                      <w:marTop w:val="120"/>
                      <w:marBottom w:val="120"/>
                      <w:divBdr>
                        <w:top w:val="none" w:sz="0" w:space="0" w:color="auto"/>
                        <w:left w:val="none" w:sz="0" w:space="0" w:color="auto"/>
                        <w:bottom w:val="none" w:sz="0" w:space="0" w:color="auto"/>
                        <w:right w:val="none" w:sz="0" w:space="0" w:color="auto"/>
                      </w:divBdr>
                    </w:div>
                    <w:div w:id="1679425679">
                      <w:marLeft w:val="0"/>
                      <w:marRight w:val="0"/>
                      <w:marTop w:val="120"/>
                      <w:marBottom w:val="120"/>
                      <w:divBdr>
                        <w:top w:val="none" w:sz="0" w:space="0" w:color="auto"/>
                        <w:left w:val="none" w:sz="0" w:space="0" w:color="auto"/>
                        <w:bottom w:val="none" w:sz="0" w:space="0" w:color="auto"/>
                        <w:right w:val="none" w:sz="0" w:space="0" w:color="auto"/>
                      </w:divBdr>
                    </w:div>
                    <w:div w:id="1894347403">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78311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658890">
      <w:bodyDiv w:val="1"/>
      <w:marLeft w:val="0"/>
      <w:marRight w:val="0"/>
      <w:marTop w:val="0"/>
      <w:marBottom w:val="0"/>
      <w:divBdr>
        <w:top w:val="none" w:sz="0" w:space="0" w:color="auto"/>
        <w:left w:val="none" w:sz="0" w:space="0" w:color="auto"/>
        <w:bottom w:val="none" w:sz="0" w:space="0" w:color="auto"/>
        <w:right w:val="none" w:sz="0" w:space="0" w:color="auto"/>
      </w:divBdr>
    </w:div>
    <w:div w:id="904921399">
      <w:bodyDiv w:val="1"/>
      <w:marLeft w:val="60"/>
      <w:marRight w:val="60"/>
      <w:marTop w:val="60"/>
      <w:marBottom w:val="15"/>
      <w:divBdr>
        <w:top w:val="none" w:sz="0" w:space="0" w:color="auto"/>
        <w:left w:val="none" w:sz="0" w:space="0" w:color="auto"/>
        <w:bottom w:val="none" w:sz="0" w:space="0" w:color="auto"/>
        <w:right w:val="none" w:sz="0" w:space="0" w:color="auto"/>
      </w:divBdr>
    </w:div>
    <w:div w:id="963653392">
      <w:bodyDiv w:val="1"/>
      <w:marLeft w:val="0"/>
      <w:marRight w:val="0"/>
      <w:marTop w:val="0"/>
      <w:marBottom w:val="0"/>
      <w:divBdr>
        <w:top w:val="none" w:sz="0" w:space="0" w:color="auto"/>
        <w:left w:val="none" w:sz="0" w:space="0" w:color="auto"/>
        <w:bottom w:val="none" w:sz="0" w:space="0" w:color="auto"/>
        <w:right w:val="none" w:sz="0" w:space="0" w:color="auto"/>
      </w:divBdr>
    </w:div>
    <w:div w:id="1091394626">
      <w:bodyDiv w:val="1"/>
      <w:marLeft w:val="0"/>
      <w:marRight w:val="0"/>
      <w:marTop w:val="0"/>
      <w:marBottom w:val="0"/>
      <w:divBdr>
        <w:top w:val="none" w:sz="0" w:space="0" w:color="auto"/>
        <w:left w:val="none" w:sz="0" w:space="0" w:color="auto"/>
        <w:bottom w:val="none" w:sz="0" w:space="0" w:color="auto"/>
        <w:right w:val="none" w:sz="0" w:space="0" w:color="auto"/>
      </w:divBdr>
    </w:div>
    <w:div w:id="1100950039">
      <w:bodyDiv w:val="1"/>
      <w:marLeft w:val="0"/>
      <w:marRight w:val="0"/>
      <w:marTop w:val="0"/>
      <w:marBottom w:val="0"/>
      <w:divBdr>
        <w:top w:val="none" w:sz="0" w:space="0" w:color="auto"/>
        <w:left w:val="none" w:sz="0" w:space="0" w:color="auto"/>
        <w:bottom w:val="none" w:sz="0" w:space="0" w:color="auto"/>
        <w:right w:val="none" w:sz="0" w:space="0" w:color="auto"/>
      </w:divBdr>
    </w:div>
    <w:div w:id="1123957460">
      <w:bodyDiv w:val="1"/>
      <w:marLeft w:val="0"/>
      <w:marRight w:val="0"/>
      <w:marTop w:val="0"/>
      <w:marBottom w:val="0"/>
      <w:divBdr>
        <w:top w:val="none" w:sz="0" w:space="0" w:color="auto"/>
        <w:left w:val="none" w:sz="0" w:space="0" w:color="auto"/>
        <w:bottom w:val="none" w:sz="0" w:space="0" w:color="auto"/>
        <w:right w:val="none" w:sz="0" w:space="0" w:color="auto"/>
      </w:divBdr>
      <w:divsChild>
        <w:div w:id="1360009249">
          <w:marLeft w:val="0"/>
          <w:marRight w:val="0"/>
          <w:marTop w:val="0"/>
          <w:marBottom w:val="0"/>
          <w:divBdr>
            <w:top w:val="none" w:sz="0" w:space="0" w:color="auto"/>
            <w:left w:val="none" w:sz="0" w:space="0" w:color="auto"/>
            <w:bottom w:val="none" w:sz="0" w:space="0" w:color="auto"/>
            <w:right w:val="none" w:sz="0" w:space="0" w:color="auto"/>
          </w:divBdr>
          <w:divsChild>
            <w:div w:id="247807736">
              <w:marLeft w:val="0"/>
              <w:marRight w:val="0"/>
              <w:marTop w:val="0"/>
              <w:marBottom w:val="0"/>
              <w:divBdr>
                <w:top w:val="none" w:sz="0" w:space="0" w:color="auto"/>
                <w:left w:val="none" w:sz="0" w:space="0" w:color="auto"/>
                <w:bottom w:val="none" w:sz="0" w:space="0" w:color="auto"/>
                <w:right w:val="none" w:sz="0" w:space="0" w:color="auto"/>
              </w:divBdr>
            </w:div>
            <w:div w:id="793211294">
              <w:marLeft w:val="0"/>
              <w:marRight w:val="0"/>
              <w:marTop w:val="0"/>
              <w:marBottom w:val="0"/>
              <w:divBdr>
                <w:top w:val="none" w:sz="0" w:space="0" w:color="auto"/>
                <w:left w:val="none" w:sz="0" w:space="0" w:color="auto"/>
                <w:bottom w:val="none" w:sz="0" w:space="0" w:color="auto"/>
                <w:right w:val="none" w:sz="0" w:space="0" w:color="auto"/>
              </w:divBdr>
              <w:divsChild>
                <w:div w:id="154347864">
                  <w:marLeft w:val="0"/>
                  <w:marRight w:val="0"/>
                  <w:marTop w:val="0"/>
                  <w:marBottom w:val="0"/>
                  <w:divBdr>
                    <w:top w:val="none" w:sz="0" w:space="0" w:color="auto"/>
                    <w:left w:val="none" w:sz="0" w:space="0" w:color="auto"/>
                    <w:bottom w:val="none" w:sz="0" w:space="0" w:color="auto"/>
                    <w:right w:val="none" w:sz="0" w:space="0" w:color="auto"/>
                  </w:divBdr>
                </w:div>
                <w:div w:id="1664241153">
                  <w:marLeft w:val="0"/>
                  <w:marRight w:val="0"/>
                  <w:marTop w:val="0"/>
                  <w:marBottom w:val="0"/>
                  <w:divBdr>
                    <w:top w:val="none" w:sz="0" w:space="0" w:color="auto"/>
                    <w:left w:val="none" w:sz="0" w:space="0" w:color="auto"/>
                    <w:bottom w:val="none" w:sz="0" w:space="0" w:color="auto"/>
                    <w:right w:val="none" w:sz="0" w:space="0" w:color="auto"/>
                  </w:divBdr>
                </w:div>
              </w:divsChild>
            </w:div>
            <w:div w:id="931162000">
              <w:marLeft w:val="0"/>
              <w:marRight w:val="0"/>
              <w:marTop w:val="0"/>
              <w:marBottom w:val="0"/>
              <w:divBdr>
                <w:top w:val="none" w:sz="0" w:space="0" w:color="auto"/>
                <w:left w:val="none" w:sz="0" w:space="0" w:color="auto"/>
                <w:bottom w:val="none" w:sz="0" w:space="0" w:color="auto"/>
                <w:right w:val="none" w:sz="0" w:space="0" w:color="auto"/>
              </w:divBdr>
              <w:divsChild>
                <w:div w:id="781191951">
                  <w:marLeft w:val="0"/>
                  <w:marRight w:val="0"/>
                  <w:marTop w:val="0"/>
                  <w:marBottom w:val="0"/>
                  <w:divBdr>
                    <w:top w:val="none" w:sz="0" w:space="0" w:color="auto"/>
                    <w:left w:val="none" w:sz="0" w:space="0" w:color="auto"/>
                    <w:bottom w:val="none" w:sz="0" w:space="0" w:color="auto"/>
                    <w:right w:val="none" w:sz="0" w:space="0" w:color="auto"/>
                  </w:divBdr>
                </w:div>
              </w:divsChild>
            </w:div>
            <w:div w:id="943808353">
              <w:marLeft w:val="0"/>
              <w:marRight w:val="0"/>
              <w:marTop w:val="0"/>
              <w:marBottom w:val="0"/>
              <w:divBdr>
                <w:top w:val="none" w:sz="0" w:space="0" w:color="auto"/>
                <w:left w:val="none" w:sz="0" w:space="0" w:color="auto"/>
                <w:bottom w:val="none" w:sz="0" w:space="0" w:color="auto"/>
                <w:right w:val="none" w:sz="0" w:space="0" w:color="auto"/>
              </w:divBdr>
              <w:divsChild>
                <w:div w:id="270481143">
                  <w:marLeft w:val="0"/>
                  <w:marRight w:val="0"/>
                  <w:marTop w:val="0"/>
                  <w:marBottom w:val="0"/>
                  <w:divBdr>
                    <w:top w:val="none" w:sz="0" w:space="0" w:color="auto"/>
                    <w:left w:val="none" w:sz="0" w:space="0" w:color="auto"/>
                    <w:bottom w:val="none" w:sz="0" w:space="0" w:color="auto"/>
                    <w:right w:val="none" w:sz="0" w:space="0" w:color="auto"/>
                  </w:divBdr>
                </w:div>
              </w:divsChild>
            </w:div>
            <w:div w:id="1375614249">
              <w:marLeft w:val="0"/>
              <w:marRight w:val="0"/>
              <w:marTop w:val="0"/>
              <w:marBottom w:val="0"/>
              <w:divBdr>
                <w:top w:val="none" w:sz="0" w:space="0" w:color="auto"/>
                <w:left w:val="none" w:sz="0" w:space="0" w:color="auto"/>
                <w:bottom w:val="none" w:sz="0" w:space="0" w:color="auto"/>
                <w:right w:val="none" w:sz="0" w:space="0" w:color="auto"/>
              </w:divBdr>
            </w:div>
            <w:div w:id="1875771789">
              <w:marLeft w:val="0"/>
              <w:marRight w:val="0"/>
              <w:marTop w:val="0"/>
              <w:marBottom w:val="0"/>
              <w:divBdr>
                <w:top w:val="none" w:sz="0" w:space="0" w:color="auto"/>
                <w:left w:val="none" w:sz="0" w:space="0" w:color="auto"/>
                <w:bottom w:val="none" w:sz="0" w:space="0" w:color="auto"/>
                <w:right w:val="none" w:sz="0" w:space="0" w:color="auto"/>
              </w:divBdr>
              <w:divsChild>
                <w:div w:id="107815120">
                  <w:marLeft w:val="0"/>
                  <w:marRight w:val="0"/>
                  <w:marTop w:val="0"/>
                  <w:marBottom w:val="0"/>
                  <w:divBdr>
                    <w:top w:val="none" w:sz="0" w:space="0" w:color="auto"/>
                    <w:left w:val="none" w:sz="0" w:space="0" w:color="auto"/>
                    <w:bottom w:val="none" w:sz="0" w:space="0" w:color="auto"/>
                    <w:right w:val="none" w:sz="0" w:space="0" w:color="auto"/>
                  </w:divBdr>
                </w:div>
                <w:div w:id="1336030535">
                  <w:marLeft w:val="0"/>
                  <w:marRight w:val="0"/>
                  <w:marTop w:val="0"/>
                  <w:marBottom w:val="0"/>
                  <w:divBdr>
                    <w:top w:val="none" w:sz="0" w:space="0" w:color="auto"/>
                    <w:left w:val="none" w:sz="0" w:space="0" w:color="auto"/>
                    <w:bottom w:val="none" w:sz="0" w:space="0" w:color="auto"/>
                    <w:right w:val="none" w:sz="0" w:space="0" w:color="auto"/>
                  </w:divBdr>
                </w:div>
                <w:div w:id="1431897854">
                  <w:marLeft w:val="0"/>
                  <w:marRight w:val="0"/>
                  <w:marTop w:val="0"/>
                  <w:marBottom w:val="0"/>
                  <w:divBdr>
                    <w:top w:val="none" w:sz="0" w:space="0" w:color="auto"/>
                    <w:left w:val="none" w:sz="0" w:space="0" w:color="auto"/>
                    <w:bottom w:val="none" w:sz="0" w:space="0" w:color="auto"/>
                    <w:right w:val="none" w:sz="0" w:space="0" w:color="auto"/>
                  </w:divBdr>
                </w:div>
                <w:div w:id="1441146953">
                  <w:marLeft w:val="0"/>
                  <w:marRight w:val="0"/>
                  <w:marTop w:val="0"/>
                  <w:marBottom w:val="0"/>
                  <w:divBdr>
                    <w:top w:val="none" w:sz="0" w:space="0" w:color="auto"/>
                    <w:left w:val="none" w:sz="0" w:space="0" w:color="auto"/>
                    <w:bottom w:val="none" w:sz="0" w:space="0" w:color="auto"/>
                    <w:right w:val="none" w:sz="0" w:space="0" w:color="auto"/>
                  </w:divBdr>
                </w:div>
                <w:div w:id="1807358861">
                  <w:marLeft w:val="0"/>
                  <w:marRight w:val="0"/>
                  <w:marTop w:val="0"/>
                  <w:marBottom w:val="0"/>
                  <w:divBdr>
                    <w:top w:val="none" w:sz="0" w:space="0" w:color="auto"/>
                    <w:left w:val="none" w:sz="0" w:space="0" w:color="auto"/>
                    <w:bottom w:val="none" w:sz="0" w:space="0" w:color="auto"/>
                    <w:right w:val="none" w:sz="0" w:space="0" w:color="auto"/>
                  </w:divBdr>
                </w:div>
                <w:div w:id="1948849656">
                  <w:marLeft w:val="0"/>
                  <w:marRight w:val="0"/>
                  <w:marTop w:val="0"/>
                  <w:marBottom w:val="0"/>
                  <w:divBdr>
                    <w:top w:val="none" w:sz="0" w:space="0" w:color="auto"/>
                    <w:left w:val="none" w:sz="0" w:space="0" w:color="auto"/>
                    <w:bottom w:val="none" w:sz="0" w:space="0" w:color="auto"/>
                    <w:right w:val="none" w:sz="0" w:space="0" w:color="auto"/>
                  </w:divBdr>
                </w:div>
              </w:divsChild>
            </w:div>
            <w:div w:id="1996646479">
              <w:marLeft w:val="0"/>
              <w:marRight w:val="0"/>
              <w:marTop w:val="0"/>
              <w:marBottom w:val="0"/>
              <w:divBdr>
                <w:top w:val="none" w:sz="0" w:space="0" w:color="auto"/>
                <w:left w:val="none" w:sz="0" w:space="0" w:color="auto"/>
                <w:bottom w:val="none" w:sz="0" w:space="0" w:color="auto"/>
                <w:right w:val="none" w:sz="0" w:space="0" w:color="auto"/>
              </w:divBdr>
              <w:divsChild>
                <w:div w:id="346300087">
                  <w:marLeft w:val="0"/>
                  <w:marRight w:val="0"/>
                  <w:marTop w:val="0"/>
                  <w:marBottom w:val="0"/>
                  <w:divBdr>
                    <w:top w:val="none" w:sz="0" w:space="0" w:color="auto"/>
                    <w:left w:val="none" w:sz="0" w:space="0" w:color="auto"/>
                    <w:bottom w:val="none" w:sz="0" w:space="0" w:color="auto"/>
                    <w:right w:val="none" w:sz="0" w:space="0" w:color="auto"/>
                  </w:divBdr>
                </w:div>
                <w:div w:id="895823680">
                  <w:marLeft w:val="0"/>
                  <w:marRight w:val="0"/>
                  <w:marTop w:val="0"/>
                  <w:marBottom w:val="0"/>
                  <w:divBdr>
                    <w:top w:val="none" w:sz="0" w:space="0" w:color="auto"/>
                    <w:left w:val="none" w:sz="0" w:space="0" w:color="auto"/>
                    <w:bottom w:val="none" w:sz="0" w:space="0" w:color="auto"/>
                    <w:right w:val="none" w:sz="0" w:space="0" w:color="auto"/>
                  </w:divBdr>
                </w:div>
                <w:div w:id="1203052906">
                  <w:marLeft w:val="0"/>
                  <w:marRight w:val="0"/>
                  <w:marTop w:val="0"/>
                  <w:marBottom w:val="0"/>
                  <w:divBdr>
                    <w:top w:val="none" w:sz="0" w:space="0" w:color="auto"/>
                    <w:left w:val="none" w:sz="0" w:space="0" w:color="auto"/>
                    <w:bottom w:val="none" w:sz="0" w:space="0" w:color="auto"/>
                    <w:right w:val="none" w:sz="0" w:space="0" w:color="auto"/>
                  </w:divBdr>
                </w:div>
                <w:div w:id="1652564705">
                  <w:marLeft w:val="0"/>
                  <w:marRight w:val="0"/>
                  <w:marTop w:val="0"/>
                  <w:marBottom w:val="0"/>
                  <w:divBdr>
                    <w:top w:val="none" w:sz="0" w:space="0" w:color="auto"/>
                    <w:left w:val="none" w:sz="0" w:space="0" w:color="auto"/>
                    <w:bottom w:val="none" w:sz="0" w:space="0" w:color="auto"/>
                    <w:right w:val="none" w:sz="0" w:space="0" w:color="auto"/>
                  </w:divBdr>
                </w:div>
              </w:divsChild>
            </w:div>
            <w:div w:id="2016640565">
              <w:marLeft w:val="0"/>
              <w:marRight w:val="0"/>
              <w:marTop w:val="0"/>
              <w:marBottom w:val="0"/>
              <w:divBdr>
                <w:top w:val="none" w:sz="0" w:space="0" w:color="auto"/>
                <w:left w:val="none" w:sz="0" w:space="0" w:color="auto"/>
                <w:bottom w:val="none" w:sz="0" w:space="0" w:color="auto"/>
                <w:right w:val="none" w:sz="0" w:space="0" w:color="auto"/>
              </w:divBdr>
              <w:divsChild>
                <w:div w:id="535391357">
                  <w:marLeft w:val="0"/>
                  <w:marRight w:val="0"/>
                  <w:marTop w:val="0"/>
                  <w:marBottom w:val="0"/>
                  <w:divBdr>
                    <w:top w:val="none" w:sz="0" w:space="0" w:color="auto"/>
                    <w:left w:val="none" w:sz="0" w:space="0" w:color="auto"/>
                    <w:bottom w:val="none" w:sz="0" w:space="0" w:color="auto"/>
                    <w:right w:val="none" w:sz="0" w:space="0" w:color="auto"/>
                  </w:divBdr>
                </w:div>
                <w:div w:id="602539487">
                  <w:marLeft w:val="0"/>
                  <w:marRight w:val="0"/>
                  <w:marTop w:val="0"/>
                  <w:marBottom w:val="0"/>
                  <w:divBdr>
                    <w:top w:val="none" w:sz="0" w:space="0" w:color="auto"/>
                    <w:left w:val="none" w:sz="0" w:space="0" w:color="auto"/>
                    <w:bottom w:val="none" w:sz="0" w:space="0" w:color="auto"/>
                    <w:right w:val="none" w:sz="0" w:space="0" w:color="auto"/>
                  </w:divBdr>
                </w:div>
                <w:div w:id="896552531">
                  <w:marLeft w:val="0"/>
                  <w:marRight w:val="0"/>
                  <w:marTop w:val="0"/>
                  <w:marBottom w:val="0"/>
                  <w:divBdr>
                    <w:top w:val="none" w:sz="0" w:space="0" w:color="auto"/>
                    <w:left w:val="none" w:sz="0" w:space="0" w:color="auto"/>
                    <w:bottom w:val="none" w:sz="0" w:space="0" w:color="auto"/>
                    <w:right w:val="none" w:sz="0" w:space="0" w:color="auto"/>
                  </w:divBdr>
                </w:div>
                <w:div w:id="913708234">
                  <w:marLeft w:val="0"/>
                  <w:marRight w:val="0"/>
                  <w:marTop w:val="0"/>
                  <w:marBottom w:val="0"/>
                  <w:divBdr>
                    <w:top w:val="none" w:sz="0" w:space="0" w:color="auto"/>
                    <w:left w:val="none" w:sz="0" w:space="0" w:color="auto"/>
                    <w:bottom w:val="none" w:sz="0" w:space="0" w:color="auto"/>
                    <w:right w:val="none" w:sz="0" w:space="0" w:color="auto"/>
                  </w:divBdr>
                </w:div>
                <w:div w:id="1331830712">
                  <w:marLeft w:val="0"/>
                  <w:marRight w:val="0"/>
                  <w:marTop w:val="0"/>
                  <w:marBottom w:val="0"/>
                  <w:divBdr>
                    <w:top w:val="none" w:sz="0" w:space="0" w:color="auto"/>
                    <w:left w:val="none" w:sz="0" w:space="0" w:color="auto"/>
                    <w:bottom w:val="none" w:sz="0" w:space="0" w:color="auto"/>
                    <w:right w:val="none" w:sz="0" w:space="0" w:color="auto"/>
                  </w:divBdr>
                </w:div>
                <w:div w:id="1506818280">
                  <w:marLeft w:val="0"/>
                  <w:marRight w:val="0"/>
                  <w:marTop w:val="0"/>
                  <w:marBottom w:val="0"/>
                  <w:divBdr>
                    <w:top w:val="none" w:sz="0" w:space="0" w:color="auto"/>
                    <w:left w:val="none" w:sz="0" w:space="0" w:color="auto"/>
                    <w:bottom w:val="none" w:sz="0" w:space="0" w:color="auto"/>
                    <w:right w:val="none" w:sz="0" w:space="0" w:color="auto"/>
                  </w:divBdr>
                </w:div>
                <w:div w:id="1901742257">
                  <w:marLeft w:val="0"/>
                  <w:marRight w:val="0"/>
                  <w:marTop w:val="0"/>
                  <w:marBottom w:val="0"/>
                  <w:divBdr>
                    <w:top w:val="none" w:sz="0" w:space="0" w:color="auto"/>
                    <w:left w:val="none" w:sz="0" w:space="0" w:color="auto"/>
                    <w:bottom w:val="none" w:sz="0" w:space="0" w:color="auto"/>
                    <w:right w:val="none" w:sz="0" w:space="0" w:color="auto"/>
                  </w:divBdr>
                </w:div>
              </w:divsChild>
            </w:div>
            <w:div w:id="2110461492">
              <w:marLeft w:val="0"/>
              <w:marRight w:val="0"/>
              <w:marTop w:val="0"/>
              <w:marBottom w:val="0"/>
              <w:divBdr>
                <w:top w:val="none" w:sz="0" w:space="0" w:color="auto"/>
                <w:left w:val="none" w:sz="0" w:space="0" w:color="auto"/>
                <w:bottom w:val="none" w:sz="0" w:space="0" w:color="auto"/>
                <w:right w:val="none" w:sz="0" w:space="0" w:color="auto"/>
              </w:divBdr>
              <w:divsChild>
                <w:div w:id="87122305">
                  <w:marLeft w:val="0"/>
                  <w:marRight w:val="0"/>
                  <w:marTop w:val="0"/>
                  <w:marBottom w:val="0"/>
                  <w:divBdr>
                    <w:top w:val="none" w:sz="0" w:space="0" w:color="auto"/>
                    <w:left w:val="none" w:sz="0" w:space="0" w:color="auto"/>
                    <w:bottom w:val="none" w:sz="0" w:space="0" w:color="auto"/>
                    <w:right w:val="none" w:sz="0" w:space="0" w:color="auto"/>
                  </w:divBdr>
                </w:div>
                <w:div w:id="143856898">
                  <w:marLeft w:val="0"/>
                  <w:marRight w:val="0"/>
                  <w:marTop w:val="0"/>
                  <w:marBottom w:val="0"/>
                  <w:divBdr>
                    <w:top w:val="none" w:sz="0" w:space="0" w:color="auto"/>
                    <w:left w:val="none" w:sz="0" w:space="0" w:color="auto"/>
                    <w:bottom w:val="none" w:sz="0" w:space="0" w:color="auto"/>
                    <w:right w:val="none" w:sz="0" w:space="0" w:color="auto"/>
                  </w:divBdr>
                </w:div>
                <w:div w:id="212347586">
                  <w:marLeft w:val="0"/>
                  <w:marRight w:val="0"/>
                  <w:marTop w:val="0"/>
                  <w:marBottom w:val="0"/>
                  <w:divBdr>
                    <w:top w:val="none" w:sz="0" w:space="0" w:color="auto"/>
                    <w:left w:val="none" w:sz="0" w:space="0" w:color="auto"/>
                    <w:bottom w:val="none" w:sz="0" w:space="0" w:color="auto"/>
                    <w:right w:val="none" w:sz="0" w:space="0" w:color="auto"/>
                  </w:divBdr>
                </w:div>
                <w:div w:id="788934933">
                  <w:marLeft w:val="0"/>
                  <w:marRight w:val="0"/>
                  <w:marTop w:val="0"/>
                  <w:marBottom w:val="0"/>
                  <w:divBdr>
                    <w:top w:val="none" w:sz="0" w:space="0" w:color="auto"/>
                    <w:left w:val="none" w:sz="0" w:space="0" w:color="auto"/>
                    <w:bottom w:val="none" w:sz="0" w:space="0" w:color="auto"/>
                    <w:right w:val="none" w:sz="0" w:space="0" w:color="auto"/>
                  </w:divBdr>
                </w:div>
                <w:div w:id="823667129">
                  <w:marLeft w:val="0"/>
                  <w:marRight w:val="0"/>
                  <w:marTop w:val="0"/>
                  <w:marBottom w:val="0"/>
                  <w:divBdr>
                    <w:top w:val="none" w:sz="0" w:space="0" w:color="auto"/>
                    <w:left w:val="none" w:sz="0" w:space="0" w:color="auto"/>
                    <w:bottom w:val="none" w:sz="0" w:space="0" w:color="auto"/>
                    <w:right w:val="none" w:sz="0" w:space="0" w:color="auto"/>
                  </w:divBdr>
                </w:div>
                <w:div w:id="1063018388">
                  <w:marLeft w:val="0"/>
                  <w:marRight w:val="0"/>
                  <w:marTop w:val="0"/>
                  <w:marBottom w:val="0"/>
                  <w:divBdr>
                    <w:top w:val="none" w:sz="0" w:space="0" w:color="auto"/>
                    <w:left w:val="none" w:sz="0" w:space="0" w:color="auto"/>
                    <w:bottom w:val="none" w:sz="0" w:space="0" w:color="auto"/>
                    <w:right w:val="none" w:sz="0" w:space="0" w:color="auto"/>
                  </w:divBdr>
                </w:div>
                <w:div w:id="1152913206">
                  <w:marLeft w:val="0"/>
                  <w:marRight w:val="0"/>
                  <w:marTop w:val="0"/>
                  <w:marBottom w:val="0"/>
                  <w:divBdr>
                    <w:top w:val="none" w:sz="0" w:space="0" w:color="auto"/>
                    <w:left w:val="none" w:sz="0" w:space="0" w:color="auto"/>
                    <w:bottom w:val="none" w:sz="0" w:space="0" w:color="auto"/>
                    <w:right w:val="none" w:sz="0" w:space="0" w:color="auto"/>
                  </w:divBdr>
                </w:div>
                <w:div w:id="180619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760619">
      <w:bodyDiv w:val="1"/>
      <w:marLeft w:val="0"/>
      <w:marRight w:val="0"/>
      <w:marTop w:val="0"/>
      <w:marBottom w:val="0"/>
      <w:divBdr>
        <w:top w:val="none" w:sz="0" w:space="0" w:color="auto"/>
        <w:left w:val="none" w:sz="0" w:space="0" w:color="auto"/>
        <w:bottom w:val="none" w:sz="0" w:space="0" w:color="auto"/>
        <w:right w:val="none" w:sz="0" w:space="0" w:color="auto"/>
      </w:divBdr>
    </w:div>
    <w:div w:id="1245410594">
      <w:bodyDiv w:val="1"/>
      <w:marLeft w:val="0"/>
      <w:marRight w:val="0"/>
      <w:marTop w:val="0"/>
      <w:marBottom w:val="0"/>
      <w:divBdr>
        <w:top w:val="none" w:sz="0" w:space="0" w:color="auto"/>
        <w:left w:val="none" w:sz="0" w:space="0" w:color="auto"/>
        <w:bottom w:val="none" w:sz="0" w:space="0" w:color="auto"/>
        <w:right w:val="none" w:sz="0" w:space="0" w:color="auto"/>
      </w:divBdr>
    </w:div>
    <w:div w:id="1417090160">
      <w:bodyDiv w:val="1"/>
      <w:marLeft w:val="0"/>
      <w:marRight w:val="0"/>
      <w:marTop w:val="0"/>
      <w:marBottom w:val="0"/>
      <w:divBdr>
        <w:top w:val="none" w:sz="0" w:space="0" w:color="auto"/>
        <w:left w:val="none" w:sz="0" w:space="0" w:color="auto"/>
        <w:bottom w:val="none" w:sz="0" w:space="0" w:color="auto"/>
        <w:right w:val="none" w:sz="0" w:space="0" w:color="auto"/>
      </w:divBdr>
      <w:divsChild>
        <w:div w:id="280697851">
          <w:marLeft w:val="0"/>
          <w:marRight w:val="0"/>
          <w:marTop w:val="0"/>
          <w:marBottom w:val="0"/>
          <w:divBdr>
            <w:top w:val="single" w:sz="6" w:space="0" w:color="223A62"/>
            <w:left w:val="none" w:sz="0" w:space="0" w:color="auto"/>
            <w:bottom w:val="none" w:sz="0" w:space="0" w:color="auto"/>
            <w:right w:val="none" w:sz="0" w:space="0" w:color="auto"/>
          </w:divBdr>
          <w:divsChild>
            <w:div w:id="113529039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482692219">
      <w:bodyDiv w:val="1"/>
      <w:marLeft w:val="0"/>
      <w:marRight w:val="0"/>
      <w:marTop w:val="0"/>
      <w:marBottom w:val="0"/>
      <w:divBdr>
        <w:top w:val="none" w:sz="0" w:space="0" w:color="auto"/>
        <w:left w:val="none" w:sz="0" w:space="0" w:color="auto"/>
        <w:bottom w:val="none" w:sz="0" w:space="0" w:color="auto"/>
        <w:right w:val="none" w:sz="0" w:space="0" w:color="auto"/>
      </w:divBdr>
    </w:div>
    <w:div w:id="1483423201">
      <w:bodyDiv w:val="1"/>
      <w:marLeft w:val="0"/>
      <w:marRight w:val="0"/>
      <w:marTop w:val="0"/>
      <w:marBottom w:val="0"/>
      <w:divBdr>
        <w:top w:val="none" w:sz="0" w:space="0" w:color="auto"/>
        <w:left w:val="none" w:sz="0" w:space="0" w:color="auto"/>
        <w:bottom w:val="none" w:sz="0" w:space="0" w:color="auto"/>
        <w:right w:val="none" w:sz="0" w:space="0" w:color="auto"/>
      </w:divBdr>
      <w:divsChild>
        <w:div w:id="747307187">
          <w:marLeft w:val="0"/>
          <w:marRight w:val="0"/>
          <w:marTop w:val="0"/>
          <w:marBottom w:val="0"/>
          <w:divBdr>
            <w:top w:val="none" w:sz="0" w:space="0" w:color="auto"/>
            <w:left w:val="none" w:sz="0" w:space="0" w:color="auto"/>
            <w:bottom w:val="none" w:sz="0" w:space="0" w:color="auto"/>
            <w:right w:val="none" w:sz="0" w:space="0" w:color="auto"/>
          </w:divBdr>
          <w:divsChild>
            <w:div w:id="8068096">
              <w:marLeft w:val="0"/>
              <w:marRight w:val="0"/>
              <w:marTop w:val="0"/>
              <w:marBottom w:val="450"/>
              <w:divBdr>
                <w:top w:val="none" w:sz="0" w:space="0" w:color="auto"/>
                <w:left w:val="none" w:sz="0" w:space="0" w:color="auto"/>
                <w:bottom w:val="none" w:sz="0" w:space="0" w:color="auto"/>
                <w:right w:val="none" w:sz="0" w:space="0" w:color="auto"/>
              </w:divBdr>
              <w:divsChild>
                <w:div w:id="687754609">
                  <w:marLeft w:val="0"/>
                  <w:marRight w:val="0"/>
                  <w:marTop w:val="0"/>
                  <w:marBottom w:val="0"/>
                  <w:divBdr>
                    <w:top w:val="none" w:sz="0" w:space="0" w:color="auto"/>
                    <w:left w:val="none" w:sz="0" w:space="0" w:color="auto"/>
                    <w:bottom w:val="none" w:sz="0" w:space="0" w:color="auto"/>
                    <w:right w:val="none" w:sz="0" w:space="0" w:color="auto"/>
                  </w:divBdr>
                </w:div>
              </w:divsChild>
            </w:div>
            <w:div w:id="2879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069168">
      <w:bodyDiv w:val="1"/>
      <w:marLeft w:val="0"/>
      <w:marRight w:val="0"/>
      <w:marTop w:val="0"/>
      <w:marBottom w:val="0"/>
      <w:divBdr>
        <w:top w:val="none" w:sz="0" w:space="0" w:color="auto"/>
        <w:left w:val="none" w:sz="0" w:space="0" w:color="auto"/>
        <w:bottom w:val="none" w:sz="0" w:space="0" w:color="auto"/>
        <w:right w:val="none" w:sz="0" w:space="0" w:color="auto"/>
      </w:divBdr>
    </w:div>
    <w:div w:id="1919635649">
      <w:bodyDiv w:val="1"/>
      <w:marLeft w:val="0"/>
      <w:marRight w:val="0"/>
      <w:marTop w:val="0"/>
      <w:marBottom w:val="0"/>
      <w:divBdr>
        <w:top w:val="none" w:sz="0" w:space="0" w:color="auto"/>
        <w:left w:val="none" w:sz="0" w:space="0" w:color="auto"/>
        <w:bottom w:val="none" w:sz="0" w:space="0" w:color="auto"/>
        <w:right w:val="none" w:sz="0" w:space="0" w:color="auto"/>
      </w:divBdr>
      <w:divsChild>
        <w:div w:id="515728112">
          <w:marLeft w:val="0"/>
          <w:marRight w:val="0"/>
          <w:marTop w:val="0"/>
          <w:marBottom w:val="0"/>
          <w:divBdr>
            <w:top w:val="none" w:sz="0" w:space="0" w:color="auto"/>
            <w:left w:val="none" w:sz="0" w:space="0" w:color="auto"/>
            <w:bottom w:val="none" w:sz="0" w:space="0" w:color="auto"/>
            <w:right w:val="none" w:sz="0" w:space="0" w:color="auto"/>
          </w:divBdr>
          <w:divsChild>
            <w:div w:id="30883051">
              <w:marLeft w:val="0"/>
              <w:marRight w:val="0"/>
              <w:marTop w:val="0"/>
              <w:marBottom w:val="0"/>
              <w:divBdr>
                <w:top w:val="none" w:sz="0" w:space="0" w:color="auto"/>
                <w:left w:val="none" w:sz="0" w:space="0" w:color="auto"/>
                <w:bottom w:val="none" w:sz="0" w:space="0" w:color="auto"/>
                <w:right w:val="none" w:sz="0" w:space="0" w:color="auto"/>
              </w:divBdr>
            </w:div>
            <w:div w:id="70784858">
              <w:marLeft w:val="0"/>
              <w:marRight w:val="0"/>
              <w:marTop w:val="0"/>
              <w:marBottom w:val="0"/>
              <w:divBdr>
                <w:top w:val="none" w:sz="0" w:space="0" w:color="auto"/>
                <w:left w:val="none" w:sz="0" w:space="0" w:color="auto"/>
                <w:bottom w:val="none" w:sz="0" w:space="0" w:color="auto"/>
                <w:right w:val="none" w:sz="0" w:space="0" w:color="auto"/>
              </w:divBdr>
              <w:divsChild>
                <w:div w:id="731928514">
                  <w:marLeft w:val="0"/>
                  <w:marRight w:val="0"/>
                  <w:marTop w:val="0"/>
                  <w:marBottom w:val="0"/>
                  <w:divBdr>
                    <w:top w:val="none" w:sz="0" w:space="0" w:color="auto"/>
                    <w:left w:val="none" w:sz="0" w:space="0" w:color="auto"/>
                    <w:bottom w:val="none" w:sz="0" w:space="0" w:color="auto"/>
                    <w:right w:val="none" w:sz="0" w:space="0" w:color="auto"/>
                  </w:divBdr>
                </w:div>
                <w:div w:id="984965011">
                  <w:marLeft w:val="0"/>
                  <w:marRight w:val="0"/>
                  <w:marTop w:val="0"/>
                  <w:marBottom w:val="0"/>
                  <w:divBdr>
                    <w:top w:val="none" w:sz="0" w:space="0" w:color="auto"/>
                    <w:left w:val="none" w:sz="0" w:space="0" w:color="auto"/>
                    <w:bottom w:val="none" w:sz="0" w:space="0" w:color="auto"/>
                    <w:right w:val="none" w:sz="0" w:space="0" w:color="auto"/>
                  </w:divBdr>
                </w:div>
                <w:div w:id="1567689629">
                  <w:marLeft w:val="0"/>
                  <w:marRight w:val="0"/>
                  <w:marTop w:val="0"/>
                  <w:marBottom w:val="0"/>
                  <w:divBdr>
                    <w:top w:val="none" w:sz="0" w:space="0" w:color="auto"/>
                    <w:left w:val="none" w:sz="0" w:space="0" w:color="auto"/>
                    <w:bottom w:val="none" w:sz="0" w:space="0" w:color="auto"/>
                    <w:right w:val="none" w:sz="0" w:space="0" w:color="auto"/>
                  </w:divBdr>
                </w:div>
                <w:div w:id="1579944656">
                  <w:marLeft w:val="0"/>
                  <w:marRight w:val="0"/>
                  <w:marTop w:val="0"/>
                  <w:marBottom w:val="0"/>
                  <w:divBdr>
                    <w:top w:val="none" w:sz="0" w:space="0" w:color="auto"/>
                    <w:left w:val="none" w:sz="0" w:space="0" w:color="auto"/>
                    <w:bottom w:val="none" w:sz="0" w:space="0" w:color="auto"/>
                    <w:right w:val="none" w:sz="0" w:space="0" w:color="auto"/>
                  </w:divBdr>
                </w:div>
                <w:div w:id="1760373225">
                  <w:marLeft w:val="0"/>
                  <w:marRight w:val="0"/>
                  <w:marTop w:val="0"/>
                  <w:marBottom w:val="0"/>
                  <w:divBdr>
                    <w:top w:val="none" w:sz="0" w:space="0" w:color="auto"/>
                    <w:left w:val="none" w:sz="0" w:space="0" w:color="auto"/>
                    <w:bottom w:val="none" w:sz="0" w:space="0" w:color="auto"/>
                    <w:right w:val="none" w:sz="0" w:space="0" w:color="auto"/>
                  </w:divBdr>
                </w:div>
              </w:divsChild>
            </w:div>
            <w:div w:id="152643993">
              <w:marLeft w:val="0"/>
              <w:marRight w:val="0"/>
              <w:marTop w:val="0"/>
              <w:marBottom w:val="0"/>
              <w:divBdr>
                <w:top w:val="none" w:sz="0" w:space="0" w:color="auto"/>
                <w:left w:val="none" w:sz="0" w:space="0" w:color="auto"/>
                <w:bottom w:val="none" w:sz="0" w:space="0" w:color="auto"/>
                <w:right w:val="none" w:sz="0" w:space="0" w:color="auto"/>
              </w:divBdr>
              <w:divsChild>
                <w:div w:id="32195088">
                  <w:marLeft w:val="0"/>
                  <w:marRight w:val="0"/>
                  <w:marTop w:val="0"/>
                  <w:marBottom w:val="0"/>
                  <w:divBdr>
                    <w:top w:val="none" w:sz="0" w:space="0" w:color="auto"/>
                    <w:left w:val="none" w:sz="0" w:space="0" w:color="auto"/>
                    <w:bottom w:val="none" w:sz="0" w:space="0" w:color="auto"/>
                    <w:right w:val="none" w:sz="0" w:space="0" w:color="auto"/>
                  </w:divBdr>
                </w:div>
                <w:div w:id="54399877">
                  <w:marLeft w:val="0"/>
                  <w:marRight w:val="0"/>
                  <w:marTop w:val="0"/>
                  <w:marBottom w:val="0"/>
                  <w:divBdr>
                    <w:top w:val="none" w:sz="0" w:space="0" w:color="auto"/>
                    <w:left w:val="none" w:sz="0" w:space="0" w:color="auto"/>
                    <w:bottom w:val="none" w:sz="0" w:space="0" w:color="auto"/>
                    <w:right w:val="none" w:sz="0" w:space="0" w:color="auto"/>
                  </w:divBdr>
                </w:div>
                <w:div w:id="1478955039">
                  <w:marLeft w:val="0"/>
                  <w:marRight w:val="0"/>
                  <w:marTop w:val="0"/>
                  <w:marBottom w:val="0"/>
                  <w:divBdr>
                    <w:top w:val="none" w:sz="0" w:space="0" w:color="auto"/>
                    <w:left w:val="none" w:sz="0" w:space="0" w:color="auto"/>
                    <w:bottom w:val="none" w:sz="0" w:space="0" w:color="auto"/>
                    <w:right w:val="none" w:sz="0" w:space="0" w:color="auto"/>
                  </w:divBdr>
                </w:div>
                <w:div w:id="1731267104">
                  <w:marLeft w:val="0"/>
                  <w:marRight w:val="0"/>
                  <w:marTop w:val="0"/>
                  <w:marBottom w:val="0"/>
                  <w:divBdr>
                    <w:top w:val="none" w:sz="0" w:space="0" w:color="auto"/>
                    <w:left w:val="none" w:sz="0" w:space="0" w:color="auto"/>
                    <w:bottom w:val="none" w:sz="0" w:space="0" w:color="auto"/>
                    <w:right w:val="none" w:sz="0" w:space="0" w:color="auto"/>
                  </w:divBdr>
                </w:div>
              </w:divsChild>
            </w:div>
            <w:div w:id="425855824">
              <w:marLeft w:val="0"/>
              <w:marRight w:val="0"/>
              <w:marTop w:val="0"/>
              <w:marBottom w:val="0"/>
              <w:divBdr>
                <w:top w:val="none" w:sz="0" w:space="0" w:color="auto"/>
                <w:left w:val="none" w:sz="0" w:space="0" w:color="auto"/>
                <w:bottom w:val="none" w:sz="0" w:space="0" w:color="auto"/>
                <w:right w:val="none" w:sz="0" w:space="0" w:color="auto"/>
              </w:divBdr>
              <w:divsChild>
                <w:div w:id="54470898">
                  <w:marLeft w:val="0"/>
                  <w:marRight w:val="0"/>
                  <w:marTop w:val="0"/>
                  <w:marBottom w:val="0"/>
                  <w:divBdr>
                    <w:top w:val="none" w:sz="0" w:space="0" w:color="auto"/>
                    <w:left w:val="none" w:sz="0" w:space="0" w:color="auto"/>
                    <w:bottom w:val="none" w:sz="0" w:space="0" w:color="auto"/>
                    <w:right w:val="none" w:sz="0" w:space="0" w:color="auto"/>
                  </w:divBdr>
                </w:div>
                <w:div w:id="695689966">
                  <w:marLeft w:val="0"/>
                  <w:marRight w:val="0"/>
                  <w:marTop w:val="0"/>
                  <w:marBottom w:val="0"/>
                  <w:divBdr>
                    <w:top w:val="none" w:sz="0" w:space="0" w:color="auto"/>
                    <w:left w:val="none" w:sz="0" w:space="0" w:color="auto"/>
                    <w:bottom w:val="none" w:sz="0" w:space="0" w:color="auto"/>
                    <w:right w:val="none" w:sz="0" w:space="0" w:color="auto"/>
                  </w:divBdr>
                </w:div>
                <w:div w:id="1731034829">
                  <w:marLeft w:val="0"/>
                  <w:marRight w:val="0"/>
                  <w:marTop w:val="0"/>
                  <w:marBottom w:val="0"/>
                  <w:divBdr>
                    <w:top w:val="none" w:sz="0" w:space="0" w:color="auto"/>
                    <w:left w:val="none" w:sz="0" w:space="0" w:color="auto"/>
                    <w:bottom w:val="none" w:sz="0" w:space="0" w:color="auto"/>
                    <w:right w:val="none" w:sz="0" w:space="0" w:color="auto"/>
                  </w:divBdr>
                </w:div>
                <w:div w:id="1890727766">
                  <w:marLeft w:val="0"/>
                  <w:marRight w:val="0"/>
                  <w:marTop w:val="0"/>
                  <w:marBottom w:val="0"/>
                  <w:divBdr>
                    <w:top w:val="none" w:sz="0" w:space="0" w:color="auto"/>
                    <w:left w:val="none" w:sz="0" w:space="0" w:color="auto"/>
                    <w:bottom w:val="none" w:sz="0" w:space="0" w:color="auto"/>
                    <w:right w:val="none" w:sz="0" w:space="0" w:color="auto"/>
                  </w:divBdr>
                </w:div>
                <w:div w:id="1919171431">
                  <w:marLeft w:val="0"/>
                  <w:marRight w:val="0"/>
                  <w:marTop w:val="0"/>
                  <w:marBottom w:val="0"/>
                  <w:divBdr>
                    <w:top w:val="none" w:sz="0" w:space="0" w:color="auto"/>
                    <w:left w:val="none" w:sz="0" w:space="0" w:color="auto"/>
                    <w:bottom w:val="none" w:sz="0" w:space="0" w:color="auto"/>
                    <w:right w:val="none" w:sz="0" w:space="0" w:color="auto"/>
                  </w:divBdr>
                </w:div>
                <w:div w:id="1932352833">
                  <w:marLeft w:val="0"/>
                  <w:marRight w:val="0"/>
                  <w:marTop w:val="0"/>
                  <w:marBottom w:val="0"/>
                  <w:divBdr>
                    <w:top w:val="none" w:sz="0" w:space="0" w:color="auto"/>
                    <w:left w:val="none" w:sz="0" w:space="0" w:color="auto"/>
                    <w:bottom w:val="none" w:sz="0" w:space="0" w:color="auto"/>
                    <w:right w:val="none" w:sz="0" w:space="0" w:color="auto"/>
                  </w:divBdr>
                </w:div>
                <w:div w:id="2043902104">
                  <w:marLeft w:val="0"/>
                  <w:marRight w:val="0"/>
                  <w:marTop w:val="0"/>
                  <w:marBottom w:val="0"/>
                  <w:divBdr>
                    <w:top w:val="none" w:sz="0" w:space="0" w:color="auto"/>
                    <w:left w:val="none" w:sz="0" w:space="0" w:color="auto"/>
                    <w:bottom w:val="none" w:sz="0" w:space="0" w:color="auto"/>
                    <w:right w:val="none" w:sz="0" w:space="0" w:color="auto"/>
                  </w:divBdr>
                </w:div>
              </w:divsChild>
            </w:div>
            <w:div w:id="599335723">
              <w:marLeft w:val="0"/>
              <w:marRight w:val="0"/>
              <w:marTop w:val="0"/>
              <w:marBottom w:val="0"/>
              <w:divBdr>
                <w:top w:val="none" w:sz="0" w:space="0" w:color="auto"/>
                <w:left w:val="none" w:sz="0" w:space="0" w:color="auto"/>
                <w:bottom w:val="none" w:sz="0" w:space="0" w:color="auto"/>
                <w:right w:val="none" w:sz="0" w:space="0" w:color="auto"/>
              </w:divBdr>
            </w:div>
            <w:div w:id="681667165">
              <w:marLeft w:val="0"/>
              <w:marRight w:val="0"/>
              <w:marTop w:val="0"/>
              <w:marBottom w:val="0"/>
              <w:divBdr>
                <w:top w:val="none" w:sz="0" w:space="0" w:color="auto"/>
                <w:left w:val="none" w:sz="0" w:space="0" w:color="auto"/>
                <w:bottom w:val="none" w:sz="0" w:space="0" w:color="auto"/>
                <w:right w:val="none" w:sz="0" w:space="0" w:color="auto"/>
              </w:divBdr>
            </w:div>
            <w:div w:id="1546940018">
              <w:marLeft w:val="0"/>
              <w:marRight w:val="0"/>
              <w:marTop w:val="0"/>
              <w:marBottom w:val="0"/>
              <w:divBdr>
                <w:top w:val="none" w:sz="0" w:space="0" w:color="auto"/>
                <w:left w:val="none" w:sz="0" w:space="0" w:color="auto"/>
                <w:bottom w:val="none" w:sz="0" w:space="0" w:color="auto"/>
                <w:right w:val="none" w:sz="0" w:space="0" w:color="auto"/>
              </w:divBdr>
              <w:divsChild>
                <w:div w:id="249168882">
                  <w:marLeft w:val="0"/>
                  <w:marRight w:val="0"/>
                  <w:marTop w:val="0"/>
                  <w:marBottom w:val="0"/>
                  <w:divBdr>
                    <w:top w:val="none" w:sz="0" w:space="0" w:color="auto"/>
                    <w:left w:val="none" w:sz="0" w:space="0" w:color="auto"/>
                    <w:bottom w:val="none" w:sz="0" w:space="0" w:color="auto"/>
                    <w:right w:val="none" w:sz="0" w:space="0" w:color="auto"/>
                  </w:divBdr>
                </w:div>
                <w:div w:id="837765291">
                  <w:marLeft w:val="0"/>
                  <w:marRight w:val="0"/>
                  <w:marTop w:val="0"/>
                  <w:marBottom w:val="0"/>
                  <w:divBdr>
                    <w:top w:val="none" w:sz="0" w:space="0" w:color="auto"/>
                    <w:left w:val="none" w:sz="0" w:space="0" w:color="auto"/>
                    <w:bottom w:val="none" w:sz="0" w:space="0" w:color="auto"/>
                    <w:right w:val="none" w:sz="0" w:space="0" w:color="auto"/>
                  </w:divBdr>
                </w:div>
              </w:divsChild>
            </w:div>
            <w:div w:id="1742679526">
              <w:marLeft w:val="0"/>
              <w:marRight w:val="0"/>
              <w:marTop w:val="0"/>
              <w:marBottom w:val="0"/>
              <w:divBdr>
                <w:top w:val="none" w:sz="0" w:space="0" w:color="auto"/>
                <w:left w:val="none" w:sz="0" w:space="0" w:color="auto"/>
                <w:bottom w:val="none" w:sz="0" w:space="0" w:color="auto"/>
                <w:right w:val="none" w:sz="0" w:space="0" w:color="auto"/>
              </w:divBdr>
              <w:divsChild>
                <w:div w:id="2139567457">
                  <w:marLeft w:val="0"/>
                  <w:marRight w:val="0"/>
                  <w:marTop w:val="0"/>
                  <w:marBottom w:val="0"/>
                  <w:divBdr>
                    <w:top w:val="none" w:sz="0" w:space="0" w:color="auto"/>
                    <w:left w:val="none" w:sz="0" w:space="0" w:color="auto"/>
                    <w:bottom w:val="none" w:sz="0" w:space="0" w:color="auto"/>
                    <w:right w:val="none" w:sz="0" w:space="0" w:color="auto"/>
                  </w:divBdr>
                </w:div>
              </w:divsChild>
            </w:div>
            <w:div w:id="1775130708">
              <w:marLeft w:val="0"/>
              <w:marRight w:val="0"/>
              <w:marTop w:val="0"/>
              <w:marBottom w:val="0"/>
              <w:divBdr>
                <w:top w:val="none" w:sz="0" w:space="0" w:color="auto"/>
                <w:left w:val="none" w:sz="0" w:space="0" w:color="auto"/>
                <w:bottom w:val="none" w:sz="0" w:space="0" w:color="auto"/>
                <w:right w:val="none" w:sz="0" w:space="0" w:color="auto"/>
              </w:divBdr>
              <w:divsChild>
                <w:div w:id="231888863">
                  <w:marLeft w:val="0"/>
                  <w:marRight w:val="0"/>
                  <w:marTop w:val="0"/>
                  <w:marBottom w:val="0"/>
                  <w:divBdr>
                    <w:top w:val="none" w:sz="0" w:space="0" w:color="auto"/>
                    <w:left w:val="none" w:sz="0" w:space="0" w:color="auto"/>
                    <w:bottom w:val="none" w:sz="0" w:space="0" w:color="auto"/>
                    <w:right w:val="none" w:sz="0" w:space="0" w:color="auto"/>
                  </w:divBdr>
                </w:div>
                <w:div w:id="357199894">
                  <w:marLeft w:val="0"/>
                  <w:marRight w:val="0"/>
                  <w:marTop w:val="0"/>
                  <w:marBottom w:val="0"/>
                  <w:divBdr>
                    <w:top w:val="none" w:sz="0" w:space="0" w:color="auto"/>
                    <w:left w:val="none" w:sz="0" w:space="0" w:color="auto"/>
                    <w:bottom w:val="none" w:sz="0" w:space="0" w:color="auto"/>
                    <w:right w:val="none" w:sz="0" w:space="0" w:color="auto"/>
                  </w:divBdr>
                </w:div>
                <w:div w:id="392626687">
                  <w:marLeft w:val="0"/>
                  <w:marRight w:val="0"/>
                  <w:marTop w:val="0"/>
                  <w:marBottom w:val="0"/>
                  <w:divBdr>
                    <w:top w:val="none" w:sz="0" w:space="0" w:color="auto"/>
                    <w:left w:val="none" w:sz="0" w:space="0" w:color="auto"/>
                    <w:bottom w:val="none" w:sz="0" w:space="0" w:color="auto"/>
                    <w:right w:val="none" w:sz="0" w:space="0" w:color="auto"/>
                  </w:divBdr>
                </w:div>
                <w:div w:id="405420156">
                  <w:marLeft w:val="0"/>
                  <w:marRight w:val="0"/>
                  <w:marTop w:val="0"/>
                  <w:marBottom w:val="0"/>
                  <w:divBdr>
                    <w:top w:val="none" w:sz="0" w:space="0" w:color="auto"/>
                    <w:left w:val="none" w:sz="0" w:space="0" w:color="auto"/>
                    <w:bottom w:val="none" w:sz="0" w:space="0" w:color="auto"/>
                    <w:right w:val="none" w:sz="0" w:space="0" w:color="auto"/>
                  </w:divBdr>
                </w:div>
                <w:div w:id="883448526">
                  <w:marLeft w:val="0"/>
                  <w:marRight w:val="0"/>
                  <w:marTop w:val="0"/>
                  <w:marBottom w:val="0"/>
                  <w:divBdr>
                    <w:top w:val="none" w:sz="0" w:space="0" w:color="auto"/>
                    <w:left w:val="none" w:sz="0" w:space="0" w:color="auto"/>
                    <w:bottom w:val="none" w:sz="0" w:space="0" w:color="auto"/>
                    <w:right w:val="none" w:sz="0" w:space="0" w:color="auto"/>
                  </w:divBdr>
                </w:div>
                <w:div w:id="1095788174">
                  <w:marLeft w:val="0"/>
                  <w:marRight w:val="0"/>
                  <w:marTop w:val="0"/>
                  <w:marBottom w:val="0"/>
                  <w:divBdr>
                    <w:top w:val="none" w:sz="0" w:space="0" w:color="auto"/>
                    <w:left w:val="none" w:sz="0" w:space="0" w:color="auto"/>
                    <w:bottom w:val="none" w:sz="0" w:space="0" w:color="auto"/>
                    <w:right w:val="none" w:sz="0" w:space="0" w:color="auto"/>
                  </w:divBdr>
                </w:div>
                <w:div w:id="1166287416">
                  <w:marLeft w:val="0"/>
                  <w:marRight w:val="0"/>
                  <w:marTop w:val="0"/>
                  <w:marBottom w:val="0"/>
                  <w:divBdr>
                    <w:top w:val="none" w:sz="0" w:space="0" w:color="auto"/>
                    <w:left w:val="none" w:sz="0" w:space="0" w:color="auto"/>
                    <w:bottom w:val="none" w:sz="0" w:space="0" w:color="auto"/>
                    <w:right w:val="none" w:sz="0" w:space="0" w:color="auto"/>
                  </w:divBdr>
                </w:div>
                <w:div w:id="1748453708">
                  <w:marLeft w:val="0"/>
                  <w:marRight w:val="0"/>
                  <w:marTop w:val="0"/>
                  <w:marBottom w:val="0"/>
                  <w:divBdr>
                    <w:top w:val="none" w:sz="0" w:space="0" w:color="auto"/>
                    <w:left w:val="none" w:sz="0" w:space="0" w:color="auto"/>
                    <w:bottom w:val="none" w:sz="0" w:space="0" w:color="auto"/>
                    <w:right w:val="none" w:sz="0" w:space="0" w:color="auto"/>
                  </w:divBdr>
                </w:div>
              </w:divsChild>
            </w:div>
            <w:div w:id="1812017122">
              <w:marLeft w:val="0"/>
              <w:marRight w:val="0"/>
              <w:marTop w:val="0"/>
              <w:marBottom w:val="0"/>
              <w:divBdr>
                <w:top w:val="none" w:sz="0" w:space="0" w:color="auto"/>
                <w:left w:val="none" w:sz="0" w:space="0" w:color="auto"/>
                <w:bottom w:val="none" w:sz="0" w:space="0" w:color="auto"/>
                <w:right w:val="none" w:sz="0" w:space="0" w:color="auto"/>
              </w:divBdr>
              <w:divsChild>
                <w:div w:id="57358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868199">
      <w:bodyDiv w:val="1"/>
      <w:marLeft w:val="0"/>
      <w:marRight w:val="0"/>
      <w:marTop w:val="0"/>
      <w:marBottom w:val="0"/>
      <w:divBdr>
        <w:top w:val="none" w:sz="0" w:space="0" w:color="auto"/>
        <w:left w:val="none" w:sz="0" w:space="0" w:color="auto"/>
        <w:bottom w:val="none" w:sz="0" w:space="0" w:color="auto"/>
        <w:right w:val="none" w:sz="0" w:space="0" w:color="auto"/>
      </w:divBdr>
      <w:divsChild>
        <w:div w:id="385492206">
          <w:marLeft w:val="0"/>
          <w:marRight w:val="0"/>
          <w:marTop w:val="0"/>
          <w:marBottom w:val="0"/>
          <w:divBdr>
            <w:top w:val="none" w:sz="0" w:space="0" w:color="auto"/>
            <w:left w:val="none" w:sz="0" w:space="0" w:color="auto"/>
            <w:bottom w:val="none" w:sz="0" w:space="0" w:color="auto"/>
            <w:right w:val="none" w:sz="0" w:space="0" w:color="auto"/>
          </w:divBdr>
        </w:div>
        <w:div w:id="529033828">
          <w:marLeft w:val="0"/>
          <w:marRight w:val="0"/>
          <w:marTop w:val="0"/>
          <w:marBottom w:val="0"/>
          <w:divBdr>
            <w:top w:val="none" w:sz="0" w:space="0" w:color="auto"/>
            <w:left w:val="none" w:sz="0" w:space="0" w:color="auto"/>
            <w:bottom w:val="none" w:sz="0" w:space="0" w:color="auto"/>
            <w:right w:val="none" w:sz="0" w:space="0" w:color="auto"/>
          </w:divBdr>
        </w:div>
        <w:div w:id="940260671">
          <w:marLeft w:val="0"/>
          <w:marRight w:val="0"/>
          <w:marTop w:val="0"/>
          <w:marBottom w:val="0"/>
          <w:divBdr>
            <w:top w:val="none" w:sz="0" w:space="0" w:color="auto"/>
            <w:left w:val="none" w:sz="0" w:space="0" w:color="auto"/>
            <w:bottom w:val="none" w:sz="0" w:space="0" w:color="auto"/>
            <w:right w:val="none" w:sz="0" w:space="0" w:color="auto"/>
          </w:divBdr>
        </w:div>
        <w:div w:id="964582002">
          <w:marLeft w:val="0"/>
          <w:marRight w:val="0"/>
          <w:marTop w:val="0"/>
          <w:marBottom w:val="0"/>
          <w:divBdr>
            <w:top w:val="none" w:sz="0" w:space="0" w:color="auto"/>
            <w:left w:val="none" w:sz="0" w:space="0" w:color="auto"/>
            <w:bottom w:val="none" w:sz="0" w:space="0" w:color="auto"/>
            <w:right w:val="none" w:sz="0" w:space="0" w:color="auto"/>
          </w:divBdr>
        </w:div>
        <w:div w:id="998121807">
          <w:marLeft w:val="0"/>
          <w:marRight w:val="0"/>
          <w:marTop w:val="0"/>
          <w:marBottom w:val="0"/>
          <w:divBdr>
            <w:top w:val="none" w:sz="0" w:space="0" w:color="auto"/>
            <w:left w:val="none" w:sz="0" w:space="0" w:color="auto"/>
            <w:bottom w:val="none" w:sz="0" w:space="0" w:color="auto"/>
            <w:right w:val="none" w:sz="0" w:space="0" w:color="auto"/>
          </w:divBdr>
        </w:div>
        <w:div w:id="1195265064">
          <w:marLeft w:val="0"/>
          <w:marRight w:val="0"/>
          <w:marTop w:val="0"/>
          <w:marBottom w:val="0"/>
          <w:divBdr>
            <w:top w:val="none" w:sz="0" w:space="0" w:color="auto"/>
            <w:left w:val="none" w:sz="0" w:space="0" w:color="auto"/>
            <w:bottom w:val="none" w:sz="0" w:space="0" w:color="auto"/>
            <w:right w:val="none" w:sz="0" w:space="0" w:color="auto"/>
          </w:divBdr>
        </w:div>
        <w:div w:id="1693071792">
          <w:marLeft w:val="0"/>
          <w:marRight w:val="0"/>
          <w:marTop w:val="0"/>
          <w:marBottom w:val="0"/>
          <w:divBdr>
            <w:top w:val="none" w:sz="0" w:space="0" w:color="auto"/>
            <w:left w:val="none" w:sz="0" w:space="0" w:color="auto"/>
            <w:bottom w:val="none" w:sz="0" w:space="0" w:color="auto"/>
            <w:right w:val="none" w:sz="0" w:space="0" w:color="auto"/>
          </w:divBdr>
        </w:div>
        <w:div w:id="1849320942">
          <w:marLeft w:val="0"/>
          <w:marRight w:val="0"/>
          <w:marTop w:val="0"/>
          <w:marBottom w:val="0"/>
          <w:divBdr>
            <w:top w:val="none" w:sz="0" w:space="0" w:color="auto"/>
            <w:left w:val="none" w:sz="0" w:space="0" w:color="auto"/>
            <w:bottom w:val="none" w:sz="0" w:space="0" w:color="auto"/>
            <w:right w:val="none" w:sz="0" w:space="0" w:color="auto"/>
          </w:divBdr>
        </w:div>
        <w:div w:id="2039424724">
          <w:marLeft w:val="0"/>
          <w:marRight w:val="0"/>
          <w:marTop w:val="0"/>
          <w:marBottom w:val="0"/>
          <w:divBdr>
            <w:top w:val="none" w:sz="0" w:space="0" w:color="auto"/>
            <w:left w:val="none" w:sz="0" w:space="0" w:color="auto"/>
            <w:bottom w:val="none" w:sz="0" w:space="0" w:color="auto"/>
            <w:right w:val="none" w:sz="0" w:space="0" w:color="auto"/>
          </w:divBdr>
        </w:div>
      </w:divsChild>
    </w:div>
    <w:div w:id="206209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komponent-edukacyjny/"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CD808-9FA9-427E-9FBC-73E0D2EDC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12</Pages>
  <Words>5017</Words>
  <Characters>30102</Characters>
  <Application>Microsoft Office Word</Application>
  <DocSecurity>0</DocSecurity>
  <Lines>250</Lines>
  <Paragraphs>70</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35049</CharactersWithSpaces>
  <SharedDoc>false</SharedDoc>
  <HLinks>
    <vt:vector size="54" baseType="variant">
      <vt:variant>
        <vt:i4>2949239</vt:i4>
      </vt:variant>
      <vt:variant>
        <vt:i4>24</vt:i4>
      </vt:variant>
      <vt:variant>
        <vt:i4>0</vt:i4>
      </vt:variant>
      <vt:variant>
        <vt:i4>5</vt:i4>
      </vt:variant>
      <vt:variant>
        <vt:lpwstr>https://miniportal.uzp.gov.pl/</vt:lpwstr>
      </vt:variant>
      <vt:variant>
        <vt:lpwstr/>
      </vt:variant>
      <vt:variant>
        <vt:i4>6553642</vt:i4>
      </vt:variant>
      <vt:variant>
        <vt:i4>21</vt:i4>
      </vt:variant>
      <vt:variant>
        <vt:i4>0</vt:i4>
      </vt:variant>
      <vt:variant>
        <vt:i4>5</vt:i4>
      </vt:variant>
      <vt:variant>
        <vt:lpwstr>https://epuap.gov.pl/wps/portal</vt:lpwstr>
      </vt:variant>
      <vt:variant>
        <vt:lpwstr/>
      </vt:variant>
      <vt:variant>
        <vt:i4>2424872</vt:i4>
      </vt:variant>
      <vt:variant>
        <vt:i4>18</vt:i4>
      </vt:variant>
      <vt:variant>
        <vt:i4>0</vt:i4>
      </vt:variant>
      <vt:variant>
        <vt:i4>5</vt:i4>
      </vt:variant>
      <vt:variant>
        <vt:lpwstr>https://www.uzp.gov.pl/strona-glowna/slider-aktualnosci/jak-nalezy-podpisac-oferte-w-postaci-elektronicznej/jak-nalezy-podpisac-oferte-w-postaci-elektronicznej</vt:lpwstr>
      </vt:variant>
      <vt:variant>
        <vt:lpwstr/>
      </vt:variant>
      <vt:variant>
        <vt:i4>2949239</vt:i4>
      </vt:variant>
      <vt:variant>
        <vt:i4>15</vt:i4>
      </vt:variant>
      <vt:variant>
        <vt:i4>0</vt:i4>
      </vt:variant>
      <vt:variant>
        <vt:i4>5</vt:i4>
      </vt:variant>
      <vt:variant>
        <vt:lpwstr>https://miniportal.uzp.gov.pl/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2949239</vt:i4>
      </vt:variant>
      <vt:variant>
        <vt:i4>9</vt:i4>
      </vt:variant>
      <vt:variant>
        <vt:i4>0</vt:i4>
      </vt:variant>
      <vt:variant>
        <vt:i4>5</vt:i4>
      </vt:variant>
      <vt:variant>
        <vt:lpwstr>https://miniportal.uzp.gov.pl/</vt:lpwstr>
      </vt:variant>
      <vt:variant>
        <vt:lpwstr/>
      </vt:variant>
      <vt:variant>
        <vt:i4>2949239</vt:i4>
      </vt:variant>
      <vt:variant>
        <vt:i4>6</vt:i4>
      </vt:variant>
      <vt:variant>
        <vt:i4>0</vt:i4>
      </vt:variant>
      <vt:variant>
        <vt:i4>5</vt:i4>
      </vt:variant>
      <vt:variant>
        <vt:lpwstr>https://miniportal.uzp.gov.pl/</vt:lpwstr>
      </vt:variant>
      <vt:variant>
        <vt:lpwstr/>
      </vt:variant>
      <vt:variant>
        <vt:i4>7405619</vt:i4>
      </vt:variant>
      <vt:variant>
        <vt:i4>3</vt:i4>
      </vt:variant>
      <vt:variant>
        <vt:i4>0</vt:i4>
      </vt:variant>
      <vt:variant>
        <vt:i4>5</vt:i4>
      </vt:variant>
      <vt:variant>
        <vt:lpwstr>http://www.bip.tychowo.pl/</vt:lpwstr>
      </vt:variant>
      <vt:variant>
        <vt:lpwstr/>
      </vt:variant>
      <vt:variant>
        <vt:i4>1703975</vt:i4>
      </vt:variant>
      <vt:variant>
        <vt:i4>0</vt:i4>
      </vt:variant>
      <vt:variant>
        <vt:i4>0</vt:i4>
      </vt:variant>
      <vt:variant>
        <vt:i4>5</vt:i4>
      </vt:variant>
      <vt:variant>
        <vt:lpwstr>mailto:umig@tychowo.pl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L520</dc:creator>
  <cp:lastModifiedBy>Barbara Krawczyk</cp:lastModifiedBy>
  <cp:revision>13</cp:revision>
  <cp:lastPrinted>2024-06-19T10:39:00Z</cp:lastPrinted>
  <dcterms:created xsi:type="dcterms:W3CDTF">2024-09-13T11:06:00Z</dcterms:created>
  <dcterms:modified xsi:type="dcterms:W3CDTF">2024-11-12T12:34:00Z</dcterms:modified>
</cp:coreProperties>
</file>