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41BE" w:rsidRPr="00855291" w:rsidRDefault="008941BE" w:rsidP="0084073D">
      <w:pPr>
        <w:jc w:val="right"/>
        <w:rPr>
          <w:rFonts w:ascii="Tahoma" w:hAnsi="Tahoma" w:cs="Tahoma"/>
          <w:b/>
          <w:bCs/>
          <w:sz w:val="20"/>
          <w:szCs w:val="20"/>
        </w:rPr>
      </w:pPr>
      <w:r w:rsidRPr="00855291">
        <w:rPr>
          <w:rFonts w:ascii="Tahoma" w:hAnsi="Tahoma" w:cs="Tahoma"/>
          <w:b/>
          <w:bCs/>
          <w:sz w:val="20"/>
          <w:szCs w:val="20"/>
        </w:rPr>
        <w:t xml:space="preserve">Projektowane postanowienia umowne </w:t>
      </w:r>
    </w:p>
    <w:p w:rsidR="008941BE" w:rsidRPr="00855291" w:rsidRDefault="008941BE" w:rsidP="0084073D">
      <w:pPr>
        <w:jc w:val="right"/>
        <w:rPr>
          <w:rFonts w:ascii="Tahoma" w:hAnsi="Tahoma" w:cs="Tahoma"/>
          <w:b/>
          <w:bCs/>
          <w:sz w:val="20"/>
          <w:szCs w:val="20"/>
        </w:rPr>
      </w:pPr>
      <w:r w:rsidRPr="00855291">
        <w:rPr>
          <w:rFonts w:ascii="Tahoma" w:hAnsi="Tahoma" w:cs="Tahoma"/>
          <w:b/>
          <w:bCs/>
          <w:sz w:val="20"/>
          <w:szCs w:val="20"/>
        </w:rPr>
        <w:t>- załącznik nr 7.1 do SWZ</w:t>
      </w:r>
    </w:p>
    <w:p w:rsidR="00432DBE" w:rsidRPr="00855291" w:rsidRDefault="00432DBE" w:rsidP="0084073D">
      <w:pPr>
        <w:pStyle w:val="Nagwek"/>
        <w:tabs>
          <w:tab w:val="clear" w:pos="4536"/>
          <w:tab w:val="clear" w:pos="9072"/>
        </w:tabs>
        <w:jc w:val="right"/>
        <w:rPr>
          <w:rFonts w:ascii="Tahoma" w:hAnsi="Tahoma" w:cs="Tahoma"/>
          <w:b/>
          <w:bCs/>
        </w:rPr>
      </w:pPr>
      <w:r w:rsidRPr="00855291">
        <w:rPr>
          <w:rFonts w:ascii="Tahoma" w:hAnsi="Tahoma" w:cs="Tahoma"/>
          <w:b/>
          <w:bCs/>
        </w:rPr>
        <w:t>Znak sprawy: DOK-</w:t>
      </w:r>
      <w:r w:rsidR="008941BE">
        <w:rPr>
          <w:rFonts w:ascii="Tahoma" w:hAnsi="Tahoma" w:cs="Tahoma"/>
          <w:b/>
          <w:bCs/>
        </w:rPr>
        <w:t>261-34/</w:t>
      </w:r>
      <w:r w:rsidRPr="00855291">
        <w:rPr>
          <w:rFonts w:ascii="Tahoma" w:hAnsi="Tahoma" w:cs="Tahoma"/>
          <w:b/>
          <w:bCs/>
        </w:rPr>
        <w:t>2024</w:t>
      </w:r>
    </w:p>
    <w:p w:rsidR="00432DBE" w:rsidRPr="00855291" w:rsidRDefault="00432DBE" w:rsidP="0084073D">
      <w:pPr>
        <w:pStyle w:val="Nagwek"/>
        <w:tabs>
          <w:tab w:val="clear" w:pos="4536"/>
          <w:tab w:val="clear" w:pos="9072"/>
        </w:tabs>
        <w:rPr>
          <w:rFonts w:ascii="Tahoma" w:hAnsi="Tahoma" w:cs="Tahoma"/>
          <w:b/>
          <w:bCs/>
        </w:rPr>
      </w:pPr>
    </w:p>
    <w:p w:rsidR="00E91098" w:rsidRPr="00855291" w:rsidRDefault="00E91098" w:rsidP="0084073D">
      <w:pPr>
        <w:rPr>
          <w:rFonts w:ascii="Tahoma" w:hAnsi="Tahoma" w:cs="Tahoma"/>
          <w:b/>
          <w:bCs/>
          <w:sz w:val="22"/>
          <w:szCs w:val="22"/>
        </w:rPr>
      </w:pPr>
    </w:p>
    <w:p w:rsidR="00E91098" w:rsidRPr="00855291" w:rsidRDefault="00E91098" w:rsidP="0084073D">
      <w:pPr>
        <w:rPr>
          <w:rFonts w:ascii="Tahoma" w:hAnsi="Tahoma" w:cs="Tahoma"/>
          <w:b/>
          <w:bCs/>
          <w:sz w:val="22"/>
          <w:szCs w:val="22"/>
        </w:rPr>
      </w:pPr>
    </w:p>
    <w:p w:rsidR="00E91098" w:rsidRPr="00855291" w:rsidRDefault="00E91098" w:rsidP="0084073D">
      <w:pPr>
        <w:rPr>
          <w:rFonts w:ascii="Tahoma" w:hAnsi="Tahoma" w:cs="Tahoma"/>
          <w:b/>
          <w:bCs/>
          <w:sz w:val="22"/>
          <w:szCs w:val="22"/>
        </w:rPr>
      </w:pPr>
    </w:p>
    <w:p w:rsidR="00E91098" w:rsidRPr="00855291" w:rsidRDefault="00E91098" w:rsidP="0084073D">
      <w:pPr>
        <w:pStyle w:val="WW-Tekstpodstawowy2"/>
        <w:spacing w:line="240" w:lineRule="auto"/>
        <w:jc w:val="center"/>
        <w:rPr>
          <w:rFonts w:ascii="Tahoma" w:hAnsi="Tahoma" w:cs="Tahoma"/>
          <w:b/>
          <w:sz w:val="22"/>
          <w:szCs w:val="22"/>
        </w:rPr>
      </w:pPr>
      <w:bookmarkStart w:id="0" w:name="_GoBack"/>
      <w:bookmarkEnd w:id="0"/>
      <w:r w:rsidRPr="00855291">
        <w:rPr>
          <w:rFonts w:ascii="Tahoma" w:hAnsi="Tahoma" w:cs="Tahoma"/>
          <w:b/>
          <w:sz w:val="22"/>
          <w:szCs w:val="22"/>
        </w:rPr>
        <w:t>UMOWA</w:t>
      </w:r>
    </w:p>
    <w:p w:rsidR="00E91098" w:rsidRPr="00855291" w:rsidRDefault="00E91098" w:rsidP="0084073D">
      <w:pPr>
        <w:pStyle w:val="WW-Tekstpodstawowy2"/>
        <w:spacing w:line="240" w:lineRule="auto"/>
        <w:rPr>
          <w:rFonts w:ascii="Tahoma" w:hAnsi="Tahoma" w:cs="Tahoma"/>
          <w:b/>
          <w:sz w:val="22"/>
          <w:szCs w:val="22"/>
        </w:rPr>
      </w:pPr>
    </w:p>
    <w:p w:rsidR="00E91098" w:rsidRPr="00855291" w:rsidRDefault="00E91098" w:rsidP="0084073D">
      <w:pPr>
        <w:pStyle w:val="WW-Tekstpodstawowy2"/>
        <w:spacing w:line="240" w:lineRule="auto"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 xml:space="preserve">zawarta w dniu ……… </w:t>
      </w:r>
      <w:r w:rsidRPr="00855291">
        <w:rPr>
          <w:rFonts w:ascii="Tahoma" w:hAnsi="Tahoma" w:cs="Tahoma"/>
          <w:b/>
          <w:sz w:val="22"/>
          <w:szCs w:val="22"/>
        </w:rPr>
        <w:t xml:space="preserve">……………… </w:t>
      </w:r>
      <w:r w:rsidRPr="00855291">
        <w:rPr>
          <w:rFonts w:ascii="Tahoma" w:hAnsi="Tahoma" w:cs="Tahoma"/>
          <w:sz w:val="22"/>
          <w:szCs w:val="22"/>
        </w:rPr>
        <w:t>w Tarnowie pomiędzy:</w:t>
      </w:r>
    </w:p>
    <w:p w:rsidR="00C50746" w:rsidRPr="00855291" w:rsidRDefault="00E91098" w:rsidP="0084073D">
      <w:pPr>
        <w:tabs>
          <w:tab w:val="left" w:pos="360"/>
        </w:tabs>
        <w:rPr>
          <w:rFonts w:ascii="Tahoma" w:hAnsi="Tahoma" w:cs="Tahoma"/>
          <w:b/>
          <w:sz w:val="22"/>
          <w:szCs w:val="22"/>
        </w:rPr>
      </w:pPr>
      <w:r w:rsidRPr="00855291">
        <w:rPr>
          <w:rFonts w:ascii="Tahoma" w:hAnsi="Tahoma" w:cs="Tahoma"/>
          <w:b/>
          <w:sz w:val="22"/>
          <w:szCs w:val="22"/>
        </w:rPr>
        <w:t>Gminą Miasta Tarnowa</w:t>
      </w:r>
      <w:r w:rsidRPr="00855291">
        <w:rPr>
          <w:rFonts w:ascii="Tahoma" w:hAnsi="Tahoma" w:cs="Tahoma"/>
          <w:sz w:val="22"/>
          <w:szCs w:val="22"/>
        </w:rPr>
        <w:t xml:space="preserve">, ul. Mickiewicza 2, 33 - 100 Tarnów, NIP: 873 10 11 086, nazwa jednostki organizacyjnej: </w:t>
      </w:r>
      <w:r w:rsidRPr="00855291">
        <w:rPr>
          <w:rFonts w:ascii="Tahoma" w:hAnsi="Tahoma" w:cs="Tahoma"/>
          <w:b/>
          <w:sz w:val="22"/>
          <w:szCs w:val="22"/>
        </w:rPr>
        <w:t>Centrum Usług Społecznych w Tarnowie, ul. Kazimierza Brodzińskiego 14, 33 – 100 Tarnów</w:t>
      </w:r>
      <w:r w:rsidRPr="00855291">
        <w:rPr>
          <w:rFonts w:ascii="Tahoma" w:hAnsi="Tahoma" w:cs="Tahoma"/>
          <w:sz w:val="22"/>
          <w:szCs w:val="22"/>
        </w:rPr>
        <w:t>,</w:t>
      </w:r>
      <w:r w:rsidRPr="00855291">
        <w:rPr>
          <w:rFonts w:ascii="Tahoma" w:hAnsi="Tahoma" w:cs="Tahoma"/>
          <w:b/>
          <w:sz w:val="22"/>
          <w:szCs w:val="22"/>
        </w:rPr>
        <w:t xml:space="preserve"> </w:t>
      </w:r>
    </w:p>
    <w:p w:rsidR="00E91098" w:rsidRPr="00855291" w:rsidRDefault="00E91098" w:rsidP="0084073D">
      <w:pPr>
        <w:tabs>
          <w:tab w:val="left" w:pos="360"/>
        </w:tabs>
        <w:rPr>
          <w:rFonts w:ascii="Tahoma" w:hAnsi="Tahoma" w:cs="Tahoma"/>
          <w:b/>
          <w:sz w:val="22"/>
          <w:szCs w:val="22"/>
        </w:rPr>
      </w:pPr>
      <w:r w:rsidRPr="00855291">
        <w:rPr>
          <w:rFonts w:ascii="Tahoma" w:hAnsi="Tahoma" w:cs="Tahoma"/>
          <w:b/>
          <w:sz w:val="22"/>
          <w:szCs w:val="22"/>
        </w:rPr>
        <w:t>reprezentowaną przez:</w:t>
      </w:r>
    </w:p>
    <w:p w:rsidR="00C50746" w:rsidRPr="00855291" w:rsidRDefault="00C50746" w:rsidP="0084073D">
      <w:pPr>
        <w:rPr>
          <w:rFonts w:ascii="Tahoma" w:hAnsi="Tahoma" w:cs="Tahoma"/>
          <w:sz w:val="22"/>
          <w:szCs w:val="22"/>
        </w:rPr>
      </w:pPr>
    </w:p>
    <w:p w:rsidR="00E91098" w:rsidRDefault="00D46F13" w:rsidP="0084073D">
      <w:pPr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>…………………………………………………………………………………………………………</w:t>
      </w:r>
      <w:r w:rsidR="00855291">
        <w:rPr>
          <w:rFonts w:ascii="Tahoma" w:hAnsi="Tahoma" w:cs="Tahoma"/>
          <w:sz w:val="22"/>
          <w:szCs w:val="22"/>
        </w:rPr>
        <w:t>…………………………</w:t>
      </w:r>
    </w:p>
    <w:p w:rsidR="00855291" w:rsidRPr="00855291" w:rsidRDefault="00855291" w:rsidP="0084073D">
      <w:pPr>
        <w:rPr>
          <w:rFonts w:ascii="Tahoma" w:hAnsi="Tahoma" w:cs="Tahoma"/>
          <w:sz w:val="22"/>
          <w:szCs w:val="22"/>
        </w:rPr>
      </w:pPr>
    </w:p>
    <w:p w:rsidR="00E91098" w:rsidRPr="00855291" w:rsidRDefault="00E91098" w:rsidP="0084073D">
      <w:pPr>
        <w:rPr>
          <w:rFonts w:ascii="Tahoma" w:hAnsi="Tahoma" w:cs="Tahoma"/>
          <w:color w:val="000000"/>
          <w:sz w:val="22"/>
          <w:szCs w:val="22"/>
        </w:rPr>
      </w:pPr>
      <w:r w:rsidRPr="00855291">
        <w:rPr>
          <w:rFonts w:ascii="Tahoma" w:hAnsi="Tahoma" w:cs="Tahoma"/>
          <w:color w:val="000000"/>
          <w:sz w:val="22"/>
          <w:szCs w:val="22"/>
        </w:rPr>
        <w:t>a</w:t>
      </w:r>
    </w:p>
    <w:p w:rsidR="00E91098" w:rsidRPr="00855291" w:rsidRDefault="00E91098" w:rsidP="0084073D">
      <w:pPr>
        <w:rPr>
          <w:rFonts w:ascii="Tahoma" w:hAnsi="Tahoma" w:cs="Tahoma"/>
          <w:color w:val="000000"/>
          <w:sz w:val="22"/>
          <w:szCs w:val="22"/>
        </w:rPr>
      </w:pPr>
    </w:p>
    <w:p w:rsidR="00E91098" w:rsidRPr="00855291" w:rsidRDefault="00E91098" w:rsidP="0084073D">
      <w:pPr>
        <w:rPr>
          <w:rFonts w:ascii="Tahoma" w:hAnsi="Tahoma" w:cs="Tahoma"/>
          <w:b/>
          <w:bCs/>
          <w:sz w:val="22"/>
          <w:szCs w:val="22"/>
        </w:rPr>
      </w:pPr>
      <w:r w:rsidRPr="00855291">
        <w:rPr>
          <w:rFonts w:ascii="Tahoma" w:hAnsi="Tahoma" w:cs="Tahoma"/>
          <w:b/>
          <w:bCs/>
          <w:sz w:val="22"/>
          <w:szCs w:val="22"/>
        </w:rPr>
        <w:t>…………………………………………………………………………………………………………</w:t>
      </w:r>
      <w:r w:rsidR="00C50746" w:rsidRPr="00855291">
        <w:rPr>
          <w:rFonts w:ascii="Tahoma" w:hAnsi="Tahoma" w:cs="Tahoma"/>
          <w:b/>
          <w:bCs/>
          <w:sz w:val="22"/>
          <w:szCs w:val="22"/>
        </w:rPr>
        <w:t>…</w:t>
      </w:r>
    </w:p>
    <w:p w:rsidR="00E91098" w:rsidRPr="00855291" w:rsidRDefault="007913C5" w:rsidP="0084073D">
      <w:pPr>
        <w:rPr>
          <w:rFonts w:ascii="Tahoma" w:hAnsi="Tahoma" w:cs="Tahoma"/>
          <w:b/>
          <w:bCs/>
          <w:sz w:val="22"/>
          <w:szCs w:val="22"/>
        </w:rPr>
      </w:pPr>
      <w:r w:rsidRPr="00855291">
        <w:rPr>
          <w:rFonts w:ascii="Tahoma" w:hAnsi="Tahoma" w:cs="Tahoma"/>
          <w:b/>
          <w:bCs/>
          <w:sz w:val="22"/>
          <w:szCs w:val="22"/>
        </w:rPr>
        <w:t>r</w:t>
      </w:r>
      <w:r w:rsidR="00E91098" w:rsidRPr="00855291">
        <w:rPr>
          <w:rFonts w:ascii="Tahoma" w:hAnsi="Tahoma" w:cs="Tahoma"/>
          <w:b/>
          <w:bCs/>
          <w:sz w:val="22"/>
          <w:szCs w:val="22"/>
        </w:rPr>
        <w:t>eprezentowanym przez:</w:t>
      </w:r>
    </w:p>
    <w:p w:rsidR="00E91098" w:rsidRPr="00855291" w:rsidRDefault="00E91098" w:rsidP="0084073D">
      <w:pPr>
        <w:rPr>
          <w:rFonts w:ascii="Tahoma" w:hAnsi="Tahoma" w:cs="Tahoma"/>
          <w:bCs/>
          <w:sz w:val="22"/>
          <w:szCs w:val="22"/>
        </w:rPr>
      </w:pPr>
      <w:r w:rsidRPr="00855291">
        <w:rPr>
          <w:rFonts w:ascii="Tahoma" w:hAnsi="Tahoma" w:cs="Tahoma"/>
          <w:b/>
          <w:bCs/>
          <w:sz w:val="22"/>
          <w:szCs w:val="22"/>
        </w:rPr>
        <w:t>…………………………………………………………………………………</w:t>
      </w:r>
    </w:p>
    <w:p w:rsidR="00E91098" w:rsidRPr="00855291" w:rsidRDefault="00E91098" w:rsidP="0084073D">
      <w:pPr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>zwaną w dalszej części umowy „</w:t>
      </w:r>
      <w:r w:rsidRPr="00855291">
        <w:rPr>
          <w:rFonts w:ascii="Tahoma" w:hAnsi="Tahoma" w:cs="Tahoma"/>
          <w:b/>
          <w:sz w:val="22"/>
          <w:szCs w:val="22"/>
        </w:rPr>
        <w:t>Wykonawcą</w:t>
      </w:r>
      <w:r w:rsidRPr="00855291">
        <w:rPr>
          <w:rFonts w:ascii="Tahoma" w:hAnsi="Tahoma" w:cs="Tahoma"/>
          <w:sz w:val="22"/>
          <w:szCs w:val="22"/>
        </w:rPr>
        <w:t>”.</w:t>
      </w:r>
    </w:p>
    <w:p w:rsidR="00E91098" w:rsidRPr="00855291" w:rsidRDefault="00E91098" w:rsidP="0084073D">
      <w:pPr>
        <w:rPr>
          <w:rFonts w:ascii="Tahoma" w:hAnsi="Tahoma" w:cs="Tahoma"/>
          <w:sz w:val="22"/>
          <w:szCs w:val="22"/>
        </w:rPr>
      </w:pPr>
    </w:p>
    <w:p w:rsidR="00E91098" w:rsidRPr="00855291" w:rsidRDefault="00E91098" w:rsidP="0084073D">
      <w:pPr>
        <w:rPr>
          <w:rFonts w:ascii="Tahoma" w:hAnsi="Tahoma" w:cs="Tahoma"/>
          <w:sz w:val="22"/>
          <w:szCs w:val="22"/>
        </w:rPr>
      </w:pPr>
    </w:p>
    <w:p w:rsidR="00E91098" w:rsidRPr="00855291" w:rsidRDefault="00E91098" w:rsidP="0084073D">
      <w:pPr>
        <w:rPr>
          <w:rFonts w:ascii="Tahoma" w:hAnsi="Tahoma" w:cs="Tahoma"/>
          <w:sz w:val="22"/>
          <w:szCs w:val="22"/>
        </w:rPr>
      </w:pPr>
    </w:p>
    <w:p w:rsidR="00E91098" w:rsidRPr="00855291" w:rsidRDefault="00E91098" w:rsidP="0084073D">
      <w:pPr>
        <w:rPr>
          <w:rFonts w:ascii="Tahoma" w:hAnsi="Tahoma" w:cs="Tahoma"/>
          <w:b/>
          <w:bCs/>
          <w:sz w:val="22"/>
          <w:szCs w:val="22"/>
        </w:rPr>
      </w:pPr>
      <w:r w:rsidRPr="00855291">
        <w:rPr>
          <w:rFonts w:ascii="Tahoma" w:hAnsi="Tahoma" w:cs="Tahoma"/>
          <w:i/>
          <w:sz w:val="22"/>
          <w:szCs w:val="22"/>
        </w:rPr>
        <w:t xml:space="preserve">Niniejsza umowa zostaje zawarta w wyniku wyboru najkorzystniejszej oferty w postępowaniu </w:t>
      </w:r>
      <w:r w:rsidR="00DC0DF4" w:rsidRPr="00855291">
        <w:rPr>
          <w:rFonts w:ascii="Tahoma" w:hAnsi="Tahoma" w:cs="Tahoma"/>
          <w:i/>
          <w:sz w:val="22"/>
          <w:szCs w:val="22"/>
        </w:rPr>
        <w:br/>
      </w:r>
      <w:r w:rsidRPr="00855291">
        <w:rPr>
          <w:rFonts w:ascii="Tahoma" w:hAnsi="Tahoma" w:cs="Tahoma"/>
          <w:i/>
          <w:sz w:val="22"/>
          <w:szCs w:val="22"/>
        </w:rPr>
        <w:t xml:space="preserve">o udzielenie zamówienia publicznego nr …………………. przeprowadzonego w przeprowadzonego w trybie podstawowym - zgodnie z ustawą z dnia 11 września 2019r.  Prawo zamówień publicznych </w:t>
      </w:r>
      <w:r w:rsidRPr="00855291">
        <w:rPr>
          <w:rFonts w:ascii="Tahoma" w:hAnsi="Tahoma" w:cs="Tahoma"/>
          <w:bCs/>
          <w:i/>
          <w:sz w:val="22"/>
          <w:szCs w:val="22"/>
        </w:rPr>
        <w:t xml:space="preserve">(Dz. U. z 2024., poz. </w:t>
      </w:r>
      <w:r w:rsidR="00E26C0C" w:rsidRPr="00855291">
        <w:rPr>
          <w:rFonts w:ascii="Tahoma" w:hAnsi="Tahoma" w:cs="Tahoma"/>
          <w:bCs/>
          <w:i/>
          <w:sz w:val="22"/>
          <w:szCs w:val="22"/>
        </w:rPr>
        <w:t>1320</w:t>
      </w:r>
      <w:r w:rsidR="00DC0DF4" w:rsidRPr="00855291">
        <w:rPr>
          <w:rFonts w:ascii="Tahoma" w:hAnsi="Tahoma" w:cs="Tahoma"/>
          <w:bCs/>
          <w:i/>
          <w:sz w:val="22"/>
          <w:szCs w:val="22"/>
        </w:rPr>
        <w:t>)</w:t>
      </w:r>
      <w:r w:rsidRPr="00855291">
        <w:rPr>
          <w:rFonts w:ascii="Tahoma" w:hAnsi="Tahoma" w:cs="Tahoma"/>
          <w:bCs/>
          <w:i/>
          <w:sz w:val="22"/>
          <w:szCs w:val="22"/>
        </w:rPr>
        <w:t>.</w:t>
      </w:r>
    </w:p>
    <w:p w:rsidR="00E26C0C" w:rsidRPr="00855291" w:rsidRDefault="00E26C0C" w:rsidP="0084073D">
      <w:pPr>
        <w:pStyle w:val="Default"/>
        <w:rPr>
          <w:rFonts w:ascii="Tahoma" w:hAnsi="Tahoma" w:cs="Tahoma"/>
          <w:b/>
          <w:bCs/>
          <w:sz w:val="22"/>
          <w:szCs w:val="22"/>
        </w:rPr>
      </w:pPr>
    </w:p>
    <w:p w:rsidR="00E26C0C" w:rsidRPr="00855291" w:rsidRDefault="00E26C0C" w:rsidP="0084073D">
      <w:pPr>
        <w:pStyle w:val="Default"/>
        <w:rPr>
          <w:rFonts w:ascii="Tahoma" w:hAnsi="Tahoma" w:cs="Tahoma"/>
          <w:b/>
          <w:bCs/>
          <w:sz w:val="22"/>
          <w:szCs w:val="22"/>
        </w:rPr>
      </w:pPr>
    </w:p>
    <w:p w:rsidR="00E26C0C" w:rsidRPr="00855291" w:rsidRDefault="00E26C0C" w:rsidP="0084073D">
      <w:pPr>
        <w:pStyle w:val="Default"/>
        <w:jc w:val="center"/>
        <w:rPr>
          <w:rFonts w:ascii="Tahoma" w:hAnsi="Tahoma" w:cs="Tahoma"/>
          <w:b/>
          <w:bCs/>
          <w:sz w:val="22"/>
          <w:szCs w:val="22"/>
        </w:rPr>
      </w:pPr>
      <w:r w:rsidRPr="00855291">
        <w:rPr>
          <w:rFonts w:ascii="Tahoma" w:hAnsi="Tahoma" w:cs="Tahoma"/>
          <w:b/>
          <w:bCs/>
          <w:sz w:val="22"/>
          <w:szCs w:val="22"/>
        </w:rPr>
        <w:t>§ 1</w:t>
      </w:r>
      <w:r w:rsidR="00C0176C" w:rsidRPr="00855291">
        <w:rPr>
          <w:rFonts w:ascii="Tahoma" w:hAnsi="Tahoma" w:cs="Tahoma"/>
          <w:b/>
          <w:bCs/>
          <w:sz w:val="22"/>
          <w:szCs w:val="22"/>
        </w:rPr>
        <w:t>.</w:t>
      </w:r>
    </w:p>
    <w:p w:rsidR="00E26C0C" w:rsidRPr="00855291" w:rsidRDefault="00E26C0C" w:rsidP="0084073D">
      <w:pPr>
        <w:pStyle w:val="Default"/>
        <w:jc w:val="center"/>
        <w:rPr>
          <w:rFonts w:ascii="Tahoma" w:hAnsi="Tahoma" w:cs="Tahoma"/>
          <w:b/>
          <w:color w:val="auto"/>
          <w:sz w:val="22"/>
          <w:szCs w:val="22"/>
        </w:rPr>
      </w:pPr>
      <w:r w:rsidRPr="00855291">
        <w:rPr>
          <w:rFonts w:ascii="Tahoma" w:hAnsi="Tahoma" w:cs="Tahoma"/>
          <w:b/>
          <w:color w:val="auto"/>
          <w:sz w:val="22"/>
          <w:szCs w:val="22"/>
        </w:rPr>
        <w:t>Przedmiot umowy</w:t>
      </w:r>
    </w:p>
    <w:p w:rsidR="00E26C0C" w:rsidRPr="00855291" w:rsidRDefault="00E26C0C" w:rsidP="0084073D">
      <w:pPr>
        <w:pStyle w:val="Default"/>
        <w:rPr>
          <w:rFonts w:ascii="Tahoma" w:hAnsi="Tahoma" w:cs="Tahoma"/>
          <w:b/>
          <w:color w:val="auto"/>
          <w:sz w:val="22"/>
          <w:szCs w:val="22"/>
        </w:rPr>
      </w:pPr>
    </w:p>
    <w:p w:rsidR="00E26C0C" w:rsidRPr="00855291" w:rsidRDefault="00E26C0C" w:rsidP="0084073D">
      <w:pPr>
        <w:pStyle w:val="Default"/>
        <w:numPr>
          <w:ilvl w:val="0"/>
          <w:numId w:val="1"/>
        </w:numPr>
        <w:ind w:left="284" w:hanging="284"/>
        <w:rPr>
          <w:rFonts w:ascii="Tahoma" w:hAnsi="Tahoma" w:cs="Tahoma"/>
          <w:color w:val="auto"/>
          <w:sz w:val="22"/>
          <w:szCs w:val="22"/>
        </w:rPr>
      </w:pPr>
      <w:r w:rsidRPr="00855291">
        <w:rPr>
          <w:rFonts w:ascii="Tahoma" w:hAnsi="Tahoma" w:cs="Tahoma"/>
          <w:color w:val="auto"/>
          <w:sz w:val="22"/>
          <w:szCs w:val="22"/>
        </w:rPr>
        <w:t>Przedmiotem umowy jest świ</w:t>
      </w:r>
      <w:r w:rsidR="00F37C21" w:rsidRPr="00855291">
        <w:rPr>
          <w:rFonts w:ascii="Tahoma" w:hAnsi="Tahoma" w:cs="Tahoma"/>
          <w:color w:val="auto"/>
          <w:sz w:val="22"/>
          <w:szCs w:val="22"/>
        </w:rPr>
        <w:t>adczenie usług przez psychologa</w:t>
      </w:r>
      <w:r w:rsidR="00EF5960" w:rsidRPr="00855291">
        <w:rPr>
          <w:rFonts w:ascii="Tahoma" w:hAnsi="Tahoma" w:cs="Tahoma"/>
          <w:color w:val="auto"/>
          <w:sz w:val="22"/>
          <w:szCs w:val="22"/>
        </w:rPr>
        <w:t xml:space="preserve"> </w:t>
      </w:r>
      <w:r w:rsidRPr="00855291">
        <w:rPr>
          <w:rFonts w:ascii="Tahoma" w:hAnsi="Tahoma" w:cs="Tahoma"/>
          <w:color w:val="auto"/>
          <w:sz w:val="22"/>
          <w:szCs w:val="22"/>
        </w:rPr>
        <w:t>w ramach projektu pn</w:t>
      </w:r>
      <w:r w:rsidR="00F37C21" w:rsidRPr="00855291">
        <w:rPr>
          <w:rFonts w:ascii="Tahoma" w:hAnsi="Tahoma" w:cs="Tahoma"/>
          <w:color w:val="auto"/>
          <w:sz w:val="22"/>
          <w:szCs w:val="22"/>
        </w:rPr>
        <w:t xml:space="preserve">. „Miasto dla każdego, czyli </w:t>
      </w:r>
      <w:proofErr w:type="spellStart"/>
      <w:r w:rsidR="00F37C21" w:rsidRPr="00855291">
        <w:rPr>
          <w:rFonts w:ascii="Tahoma" w:hAnsi="Tahoma" w:cs="Tahoma"/>
          <w:color w:val="auto"/>
          <w:sz w:val="22"/>
          <w:szCs w:val="22"/>
        </w:rPr>
        <w:t>od</w:t>
      </w:r>
      <w:r w:rsidR="00DC0DF4" w:rsidRPr="00855291">
        <w:rPr>
          <w:rFonts w:ascii="Tahoma" w:hAnsi="Tahoma" w:cs="Tahoma"/>
          <w:color w:val="auto"/>
          <w:sz w:val="22"/>
          <w:szCs w:val="22"/>
        </w:rPr>
        <w:t>NOWA</w:t>
      </w:r>
      <w:proofErr w:type="spellEnd"/>
      <w:r w:rsidR="00F37C21" w:rsidRPr="00855291">
        <w:rPr>
          <w:rFonts w:ascii="Tahoma" w:hAnsi="Tahoma" w:cs="Tahoma"/>
          <w:color w:val="auto"/>
          <w:sz w:val="22"/>
          <w:szCs w:val="22"/>
        </w:rPr>
        <w:t xml:space="preserve"> społeczna w Tarnowie współfinansowanego z Funduszu Społecznego Plus (EFS+)</w:t>
      </w:r>
      <w:r w:rsidR="00C50746" w:rsidRPr="00855291">
        <w:rPr>
          <w:rFonts w:ascii="Tahoma" w:hAnsi="Tahoma" w:cs="Tahoma"/>
          <w:color w:val="auto"/>
          <w:sz w:val="22"/>
          <w:szCs w:val="22"/>
        </w:rPr>
        <w:t>.</w:t>
      </w:r>
      <w:r w:rsidR="00F37C21" w:rsidRPr="00855291">
        <w:rPr>
          <w:rFonts w:ascii="Tahoma" w:hAnsi="Tahoma" w:cs="Tahoma"/>
          <w:color w:val="auto"/>
          <w:sz w:val="22"/>
          <w:szCs w:val="22"/>
        </w:rPr>
        <w:t xml:space="preserve"> </w:t>
      </w:r>
    </w:p>
    <w:p w:rsidR="00E26C0C" w:rsidRPr="00855291" w:rsidRDefault="00195B6F" w:rsidP="0084073D">
      <w:pPr>
        <w:pStyle w:val="Default"/>
        <w:numPr>
          <w:ilvl w:val="0"/>
          <w:numId w:val="1"/>
        </w:numPr>
        <w:ind w:left="284" w:hanging="284"/>
        <w:rPr>
          <w:rFonts w:ascii="Tahoma" w:hAnsi="Tahoma" w:cs="Tahoma"/>
          <w:strike/>
          <w:color w:val="FF0000"/>
          <w:sz w:val="22"/>
          <w:szCs w:val="22"/>
        </w:rPr>
      </w:pPr>
      <w:r w:rsidRPr="00855291">
        <w:rPr>
          <w:rFonts w:ascii="Tahoma" w:hAnsi="Tahoma" w:cs="Tahoma"/>
          <w:color w:val="auto"/>
          <w:sz w:val="22"/>
          <w:szCs w:val="22"/>
        </w:rPr>
        <w:t>Przedmiot zamówienia obejmować będzie</w:t>
      </w:r>
      <w:r w:rsidR="00081086">
        <w:rPr>
          <w:rFonts w:ascii="Tahoma" w:hAnsi="Tahoma" w:cs="Tahoma"/>
          <w:color w:val="auto"/>
          <w:sz w:val="22"/>
          <w:szCs w:val="22"/>
        </w:rPr>
        <w:t xml:space="preserve"> m.in.</w:t>
      </w:r>
      <w:r w:rsidR="00EB464F">
        <w:rPr>
          <w:rFonts w:ascii="Tahoma" w:hAnsi="Tahoma" w:cs="Tahoma"/>
          <w:color w:val="auto"/>
          <w:sz w:val="22"/>
          <w:szCs w:val="22"/>
        </w:rPr>
        <w:t xml:space="preserve"> </w:t>
      </w:r>
      <w:r w:rsidR="00C50746" w:rsidRPr="00855291">
        <w:rPr>
          <w:rFonts w:ascii="Tahoma" w:hAnsi="Tahoma" w:cs="Tahoma"/>
          <w:color w:val="auto"/>
          <w:sz w:val="22"/>
          <w:szCs w:val="22"/>
        </w:rPr>
        <w:t>:</w:t>
      </w:r>
    </w:p>
    <w:p w:rsidR="00DC0DF4" w:rsidRPr="00855291" w:rsidRDefault="00DC0DF4" w:rsidP="0084073D">
      <w:pPr>
        <w:pStyle w:val="D1"/>
        <w:numPr>
          <w:ilvl w:val="4"/>
          <w:numId w:val="1"/>
        </w:numPr>
        <w:ind w:left="567" w:right="118" w:hanging="283"/>
        <w:rPr>
          <w:rFonts w:ascii="Tahoma" w:hAnsi="Tahoma" w:cs="Tahoma"/>
        </w:rPr>
      </w:pPr>
      <w:r w:rsidRPr="00855291">
        <w:rPr>
          <w:rFonts w:ascii="Tahoma" w:hAnsi="Tahoma" w:cs="Tahoma"/>
        </w:rPr>
        <w:t>przeprowadzenie indywidualnej diagnozy potrzeb, w tym ewentualnych aktualizacji. Diagnoza będzie obejmować analizę sytuacji problemowej, zasobów, potencjału, predyspozycji i potrzeb danej osoby/rodziny/środowiska.</w:t>
      </w:r>
    </w:p>
    <w:p w:rsidR="00DC0DF4" w:rsidRPr="00855291" w:rsidRDefault="00DC0DF4" w:rsidP="0084073D">
      <w:pPr>
        <w:pStyle w:val="D1"/>
        <w:numPr>
          <w:ilvl w:val="4"/>
          <w:numId w:val="1"/>
        </w:numPr>
        <w:ind w:left="567" w:right="118" w:hanging="283"/>
        <w:rPr>
          <w:rFonts w:ascii="Tahoma" w:hAnsi="Tahoma" w:cs="Tahoma"/>
        </w:rPr>
      </w:pPr>
      <w:r w:rsidRPr="00855291">
        <w:rPr>
          <w:rFonts w:ascii="Tahoma" w:hAnsi="Tahoma" w:cs="Tahoma"/>
        </w:rPr>
        <w:t>sporządzanie opinii, które będą określać jakie obszary będzie obejmować ścieżka  reintegracji społecznej osób znajdujących się w szczególnie trudnej sytuacji życiowej – opracowanie ścieżek reintegracji społecznej oraz ich monitorowanie,</w:t>
      </w:r>
    </w:p>
    <w:p w:rsidR="00DC0DF4" w:rsidRPr="00855291" w:rsidRDefault="00DC0DF4" w:rsidP="0084073D">
      <w:pPr>
        <w:pStyle w:val="D1"/>
        <w:numPr>
          <w:ilvl w:val="4"/>
          <w:numId w:val="1"/>
        </w:numPr>
        <w:ind w:left="567" w:right="118" w:hanging="283"/>
        <w:rPr>
          <w:rFonts w:ascii="Tahoma" w:hAnsi="Tahoma" w:cs="Tahoma"/>
        </w:rPr>
      </w:pPr>
      <w:r w:rsidRPr="00855291">
        <w:rPr>
          <w:rFonts w:ascii="Tahoma" w:hAnsi="Tahoma" w:cs="Tahoma"/>
        </w:rPr>
        <w:t>sporządzanie opinii o poprawie sytuacji społecznej uczestnika do 4 tygodni od zakończenia uczestnictwa danej osoby w projekcie.</w:t>
      </w:r>
    </w:p>
    <w:p w:rsidR="00DC0DF4" w:rsidRPr="00855291" w:rsidRDefault="00D46F13" w:rsidP="0084073D">
      <w:pPr>
        <w:pStyle w:val="TableParagraph"/>
        <w:numPr>
          <w:ilvl w:val="0"/>
          <w:numId w:val="1"/>
        </w:numPr>
        <w:spacing w:before="1"/>
        <w:ind w:left="567" w:right="118" w:hanging="567"/>
        <w:rPr>
          <w:rFonts w:ascii="Tahoma" w:hAnsi="Tahoma" w:cs="Tahoma"/>
        </w:rPr>
      </w:pPr>
      <w:r w:rsidRPr="00855291">
        <w:rPr>
          <w:rFonts w:ascii="Tahoma" w:hAnsi="Tahoma" w:cs="Tahoma"/>
        </w:rPr>
        <w:t>U</w:t>
      </w:r>
      <w:r w:rsidR="00DC0DF4" w:rsidRPr="00855291">
        <w:rPr>
          <w:rFonts w:ascii="Tahoma" w:hAnsi="Tahoma" w:cs="Tahoma"/>
        </w:rPr>
        <w:t>czestnikami projektu będą zarówno dorośli jak i dzieci oraz młodzież.</w:t>
      </w:r>
    </w:p>
    <w:p w:rsidR="00DC0DF4" w:rsidRPr="00855291" w:rsidRDefault="00DC0DF4" w:rsidP="0084073D">
      <w:pPr>
        <w:pStyle w:val="TableParagraph"/>
        <w:numPr>
          <w:ilvl w:val="0"/>
          <w:numId w:val="1"/>
        </w:numPr>
        <w:spacing w:before="1"/>
        <w:ind w:left="567" w:right="118" w:hanging="567"/>
        <w:rPr>
          <w:rFonts w:ascii="Tahoma" w:hAnsi="Tahoma" w:cs="Tahoma"/>
        </w:rPr>
      </w:pPr>
      <w:r w:rsidRPr="00855291">
        <w:rPr>
          <w:rFonts w:ascii="Tahoma" w:hAnsi="Tahoma" w:cs="Tahoma"/>
        </w:rPr>
        <w:t xml:space="preserve">Wykonawca zapewni dostęp do realizacji usługi od poniedziałku do piątku, z czego trzy dni w godzinach 7.30-15.30 oraz dwa dni w godzinach 7.30-18.30 (lecz nie więcej niż 8h łącznego czasu pracy w danym dniu). Realizacja będzie odbywać się co do zasady w budynku Centrum Usług Społecznych w Tarnowie, przy czym część usług </w:t>
      </w:r>
      <w:r w:rsidRPr="00855291">
        <w:rPr>
          <w:rFonts w:ascii="Tahoma" w:hAnsi="Tahoma" w:cs="Tahoma"/>
        </w:rPr>
        <w:lastRenderedPageBreak/>
        <w:t>może odbywać się w miejscu zamieszkania uczestników projektu – w takim wypadku wykonawca zapewni dodatkowo możliwość świadczenia usługi również w weekendy (w tym w godzinach wieczornych).</w:t>
      </w:r>
    </w:p>
    <w:p w:rsidR="00DC0DF4" w:rsidRPr="00855291" w:rsidRDefault="00DC0DF4" w:rsidP="0084073D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before="1"/>
        <w:ind w:left="567" w:hanging="567"/>
        <w:contextualSpacing w:val="0"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>Wykonawca rozpoczyna świadczenie usługi każdorazowo w terminie do 14 dni od otrzymania mailowo informacji o uczestniku/uczestnikach.</w:t>
      </w:r>
    </w:p>
    <w:p w:rsidR="00DC0DF4" w:rsidRPr="00855291" w:rsidRDefault="00C50746" w:rsidP="0084073D">
      <w:pPr>
        <w:pStyle w:val="Akapitzlist"/>
        <w:widowControl w:val="0"/>
        <w:numPr>
          <w:ilvl w:val="0"/>
          <w:numId w:val="1"/>
        </w:numPr>
        <w:autoSpaceDE w:val="0"/>
        <w:autoSpaceDN w:val="0"/>
        <w:spacing w:before="1"/>
        <w:ind w:left="567" w:hanging="567"/>
        <w:contextualSpacing w:val="0"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>Osoba</w:t>
      </w:r>
      <w:r w:rsidR="00DC0DF4" w:rsidRPr="00855291">
        <w:rPr>
          <w:rFonts w:ascii="Tahoma" w:hAnsi="Tahoma" w:cs="Tahoma"/>
          <w:sz w:val="22"/>
          <w:szCs w:val="22"/>
        </w:rPr>
        <w:t xml:space="preserve"> do realizacji zamówienia, któr</w:t>
      </w:r>
      <w:r w:rsidRPr="00855291">
        <w:rPr>
          <w:rFonts w:ascii="Tahoma" w:hAnsi="Tahoma" w:cs="Tahoma"/>
          <w:sz w:val="22"/>
          <w:szCs w:val="22"/>
        </w:rPr>
        <w:t>a</w:t>
      </w:r>
      <w:r w:rsidR="00DC0DF4" w:rsidRPr="00855291">
        <w:rPr>
          <w:rFonts w:ascii="Tahoma" w:hAnsi="Tahoma" w:cs="Tahoma"/>
          <w:sz w:val="22"/>
          <w:szCs w:val="22"/>
        </w:rPr>
        <w:t xml:space="preserve"> będ</w:t>
      </w:r>
      <w:r w:rsidRPr="00855291">
        <w:rPr>
          <w:rFonts w:ascii="Tahoma" w:hAnsi="Tahoma" w:cs="Tahoma"/>
          <w:sz w:val="22"/>
          <w:szCs w:val="22"/>
        </w:rPr>
        <w:t>zie ś</w:t>
      </w:r>
      <w:r w:rsidR="00DC0DF4" w:rsidRPr="00855291">
        <w:rPr>
          <w:rFonts w:ascii="Tahoma" w:hAnsi="Tahoma" w:cs="Tahoma"/>
          <w:sz w:val="22"/>
          <w:szCs w:val="22"/>
        </w:rPr>
        <w:t xml:space="preserve">wiadczyć usługi </w:t>
      </w:r>
      <w:r w:rsidRPr="00855291">
        <w:rPr>
          <w:rFonts w:ascii="Tahoma" w:hAnsi="Tahoma" w:cs="Tahoma"/>
          <w:sz w:val="22"/>
          <w:szCs w:val="22"/>
        </w:rPr>
        <w:t>psychologa</w:t>
      </w:r>
      <w:r w:rsidR="00DC0DF4" w:rsidRPr="00855291">
        <w:rPr>
          <w:rFonts w:ascii="Tahoma" w:hAnsi="Tahoma" w:cs="Tahoma"/>
          <w:sz w:val="22"/>
          <w:szCs w:val="22"/>
        </w:rPr>
        <w:t>, przedstawiły zaświadczenie o niefigurowaniu w Rejestrze Sprawców Przestępstw na Tle Seksualnym, zgodnie z ustawą z dnia 13 maja 2016 r. o przeciwdziałaniu zagrożeniom przestępczością na tle seksualnym i ochronie małoletnich (Dz.U. 2016 poz. 862). Zaświadczenie to musi być wystawione nie wcześniej niż 6 miesięcy przed datą składania ofert.</w:t>
      </w:r>
    </w:p>
    <w:p w:rsidR="00DC0DF4" w:rsidRPr="00855291" w:rsidRDefault="00DC0DF4" w:rsidP="0084073D">
      <w:pPr>
        <w:pStyle w:val="TableParagraph"/>
        <w:numPr>
          <w:ilvl w:val="0"/>
          <w:numId w:val="1"/>
        </w:numPr>
        <w:spacing w:before="1"/>
        <w:ind w:left="567" w:right="118" w:hanging="567"/>
        <w:rPr>
          <w:rFonts w:ascii="Tahoma" w:hAnsi="Tahoma" w:cs="Tahoma"/>
        </w:rPr>
      </w:pPr>
      <w:r w:rsidRPr="00855291">
        <w:rPr>
          <w:rFonts w:ascii="Tahoma" w:hAnsi="Tahoma" w:cs="Tahoma"/>
        </w:rPr>
        <w:t xml:space="preserve">Wykonawca </w:t>
      </w:r>
      <w:r w:rsidR="00D46F13" w:rsidRPr="00855291">
        <w:rPr>
          <w:rFonts w:ascii="Tahoma" w:hAnsi="Tahoma" w:cs="Tahoma"/>
        </w:rPr>
        <w:t xml:space="preserve">zobowiązany jest </w:t>
      </w:r>
      <w:r w:rsidRPr="00855291">
        <w:rPr>
          <w:rFonts w:ascii="Tahoma" w:hAnsi="Tahoma" w:cs="Tahoma"/>
        </w:rPr>
        <w:t>do</w:t>
      </w:r>
      <w:r w:rsidR="00D46F13" w:rsidRPr="00855291">
        <w:rPr>
          <w:rFonts w:ascii="Tahoma" w:hAnsi="Tahoma" w:cs="Tahoma"/>
        </w:rPr>
        <w:t>kumentować</w:t>
      </w:r>
      <w:r w:rsidR="00C50746" w:rsidRPr="00855291">
        <w:rPr>
          <w:rFonts w:ascii="Tahoma" w:hAnsi="Tahoma" w:cs="Tahoma"/>
        </w:rPr>
        <w:t xml:space="preserve"> realizację usługi </w:t>
      </w:r>
      <w:r w:rsidRPr="00855291">
        <w:rPr>
          <w:rFonts w:ascii="Tahoma" w:hAnsi="Tahoma" w:cs="Tahoma"/>
        </w:rPr>
        <w:t xml:space="preserve">poprzez sporządzenie karty ewidencji czasu pracy, opinii z przeprowadzonej diagnozy potrzeb uczestników </w:t>
      </w:r>
      <w:r w:rsidR="00D46F13" w:rsidRPr="00855291">
        <w:rPr>
          <w:rFonts w:ascii="Tahoma" w:hAnsi="Tahoma" w:cs="Tahoma"/>
        </w:rPr>
        <w:t xml:space="preserve">ich </w:t>
      </w:r>
      <w:r w:rsidRPr="00855291">
        <w:rPr>
          <w:rFonts w:ascii="Tahoma" w:hAnsi="Tahoma" w:cs="Tahoma"/>
        </w:rPr>
        <w:t>ewentualnych aktualizacji, sporządzenie listy osób, które przeszły diagnozę społeczną wraz z ich ścieżkami reintegracji oraz opinii o poprawie sytuacji społecznej po zakończeniu uczestnictwa w projekcie.</w:t>
      </w:r>
    </w:p>
    <w:p w:rsidR="00DC0DF4" w:rsidRPr="00855291" w:rsidRDefault="00D46F13" w:rsidP="0084073D">
      <w:pPr>
        <w:pStyle w:val="TableParagraph"/>
        <w:numPr>
          <w:ilvl w:val="0"/>
          <w:numId w:val="1"/>
        </w:numPr>
        <w:spacing w:before="1"/>
        <w:ind w:left="567" w:right="118" w:hanging="567"/>
        <w:rPr>
          <w:rFonts w:ascii="Tahoma" w:hAnsi="Tahoma" w:cs="Tahoma"/>
        </w:rPr>
      </w:pPr>
      <w:r w:rsidRPr="00855291">
        <w:rPr>
          <w:rFonts w:ascii="Tahoma" w:hAnsi="Tahoma" w:cs="Tahoma"/>
        </w:rPr>
        <w:t xml:space="preserve">Wykonawca zobowiązany jest świadczyć usługi </w:t>
      </w:r>
      <w:r w:rsidR="00DC0DF4" w:rsidRPr="00855291">
        <w:rPr>
          <w:rFonts w:ascii="Tahoma" w:hAnsi="Tahoma" w:cs="Tahoma"/>
        </w:rPr>
        <w:t>z należytą starannością i zachowaniem najwyższych standardów.</w:t>
      </w:r>
    </w:p>
    <w:p w:rsidR="00DC0DF4" w:rsidRPr="00855291" w:rsidRDefault="00DC0DF4" w:rsidP="0084073D">
      <w:pPr>
        <w:pStyle w:val="TableParagraph"/>
        <w:numPr>
          <w:ilvl w:val="0"/>
          <w:numId w:val="1"/>
        </w:numPr>
        <w:spacing w:before="1"/>
        <w:ind w:left="567" w:right="118" w:hanging="567"/>
        <w:rPr>
          <w:rFonts w:ascii="Tahoma" w:hAnsi="Tahoma" w:cs="Tahoma"/>
        </w:rPr>
      </w:pPr>
      <w:r w:rsidRPr="00855291">
        <w:rPr>
          <w:rFonts w:ascii="Tahoma" w:hAnsi="Tahoma" w:cs="Tahoma"/>
        </w:rPr>
        <w:t>Wykonawca zapewnia odpowiednie narzędzia do pracy, w tym także odpo</w:t>
      </w:r>
      <w:r w:rsidR="00D46F13" w:rsidRPr="00855291">
        <w:rPr>
          <w:rFonts w:ascii="Tahoma" w:hAnsi="Tahoma" w:cs="Tahoma"/>
        </w:rPr>
        <w:t>wiednie testy psychologiczne w ramach przysługującego wynagrodzenia o którym mowa w § 5 ust. 1.</w:t>
      </w:r>
    </w:p>
    <w:p w:rsidR="00DC0DF4" w:rsidRPr="00855291" w:rsidRDefault="00DC0DF4" w:rsidP="0084073D">
      <w:pPr>
        <w:pStyle w:val="TableParagraph"/>
        <w:numPr>
          <w:ilvl w:val="0"/>
          <w:numId w:val="1"/>
        </w:numPr>
        <w:spacing w:before="0"/>
        <w:ind w:left="567" w:right="119" w:hanging="567"/>
        <w:rPr>
          <w:rFonts w:ascii="Tahoma" w:hAnsi="Tahoma" w:cs="Tahoma"/>
        </w:rPr>
      </w:pPr>
      <w:r w:rsidRPr="00855291">
        <w:rPr>
          <w:rFonts w:ascii="Tahoma" w:hAnsi="Tahoma" w:cs="Tahoma"/>
        </w:rPr>
        <w:t>W ramach zamówienia Wykonawca będzie świadczył maksymalnie:</w:t>
      </w:r>
    </w:p>
    <w:p w:rsidR="00DC0DF4" w:rsidRPr="00855291" w:rsidRDefault="00D46F13" w:rsidP="0084073D">
      <w:pPr>
        <w:pStyle w:val="TableParagraph"/>
        <w:numPr>
          <w:ilvl w:val="4"/>
          <w:numId w:val="36"/>
        </w:numPr>
        <w:spacing w:before="0" w:line="252" w:lineRule="exact"/>
        <w:ind w:right="119"/>
        <w:rPr>
          <w:rFonts w:ascii="Tahoma" w:hAnsi="Tahoma" w:cs="Tahoma"/>
        </w:rPr>
      </w:pPr>
      <w:r w:rsidRPr="00855291">
        <w:rPr>
          <w:rFonts w:ascii="Tahoma" w:hAnsi="Tahoma" w:cs="Tahoma"/>
        </w:rPr>
        <w:t>w</w:t>
      </w:r>
      <w:r w:rsidR="00DC0DF4" w:rsidRPr="00855291">
        <w:rPr>
          <w:rFonts w:ascii="Tahoma" w:hAnsi="Tahoma" w:cs="Tahoma"/>
        </w:rPr>
        <w:t xml:space="preserve"> roku 2024 - 30 godziny usług</w:t>
      </w:r>
      <w:r w:rsidR="005D076D" w:rsidRPr="00855291">
        <w:rPr>
          <w:rFonts w:ascii="Tahoma" w:hAnsi="Tahoma" w:cs="Tahoma"/>
        </w:rPr>
        <w:t>.</w:t>
      </w:r>
    </w:p>
    <w:p w:rsidR="00DC0DF4" w:rsidRPr="00855291" w:rsidRDefault="00D46F13" w:rsidP="0084073D">
      <w:pPr>
        <w:pStyle w:val="Tekstpodstawowywcity"/>
        <w:numPr>
          <w:ilvl w:val="4"/>
          <w:numId w:val="36"/>
        </w:numPr>
        <w:suppressAutoHyphens w:val="0"/>
        <w:spacing w:after="0" w:line="240" w:lineRule="auto"/>
        <w:rPr>
          <w:rFonts w:ascii="Tahoma" w:hAnsi="Tahoma" w:cs="Tahoma"/>
        </w:rPr>
      </w:pPr>
      <w:r w:rsidRPr="00855291">
        <w:rPr>
          <w:rFonts w:ascii="Tahoma" w:hAnsi="Tahoma" w:cs="Tahoma"/>
        </w:rPr>
        <w:t>w</w:t>
      </w:r>
      <w:r w:rsidR="00DC0DF4" w:rsidRPr="00855291">
        <w:rPr>
          <w:rFonts w:ascii="Tahoma" w:hAnsi="Tahoma" w:cs="Tahoma"/>
        </w:rPr>
        <w:t xml:space="preserve"> roku 2025 - 460 godzin usług</w:t>
      </w:r>
      <w:r w:rsidR="005D076D" w:rsidRPr="00855291">
        <w:rPr>
          <w:rFonts w:ascii="Tahoma" w:hAnsi="Tahoma" w:cs="Tahoma"/>
        </w:rPr>
        <w:t>.</w:t>
      </w:r>
    </w:p>
    <w:p w:rsidR="00771755" w:rsidRPr="00855291" w:rsidRDefault="00771755" w:rsidP="0084073D">
      <w:pPr>
        <w:pStyle w:val="Default"/>
        <w:numPr>
          <w:ilvl w:val="0"/>
          <w:numId w:val="1"/>
        </w:numPr>
        <w:spacing w:after="41"/>
        <w:ind w:left="284" w:hanging="284"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 xml:space="preserve">Wykonawca zobowiązuje się w szczególności: </w:t>
      </w:r>
    </w:p>
    <w:p w:rsidR="00771755" w:rsidRPr="00855291" w:rsidRDefault="00771755" w:rsidP="0084073D">
      <w:pPr>
        <w:pStyle w:val="Default"/>
        <w:spacing w:after="42"/>
        <w:ind w:left="851" w:hanging="284"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 xml:space="preserve">1) wykonać przedmiot umowy z najwyższą starannością wynikającą z zawodowego charakteru prowadzonej działalności, zgodnie z najlepszymi praktykami i standardami, przy zachowaniu zasad współczesnej wiedzy i zgodnie z obowiązującymi przepisami prawa, zasadami uczciwej konkurencji i poszanowaniem dobrych obyczajów oraz słusznych interesów Zamawiającego, </w:t>
      </w:r>
    </w:p>
    <w:p w:rsidR="00771755" w:rsidRPr="00855291" w:rsidRDefault="00771755" w:rsidP="0084073D">
      <w:pPr>
        <w:pStyle w:val="Default"/>
        <w:spacing w:after="42"/>
        <w:ind w:left="851" w:hanging="284"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 xml:space="preserve">2) działać jedynie w zakresie swoich uprawnień i przestrzegać wskazówek Zamawiającego, </w:t>
      </w:r>
    </w:p>
    <w:p w:rsidR="00771755" w:rsidRPr="00855291" w:rsidRDefault="00771755" w:rsidP="0084073D">
      <w:pPr>
        <w:pStyle w:val="Default"/>
        <w:ind w:left="851" w:hanging="284"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 xml:space="preserve">3) wykonywać umowę w sposób, który nie będzie prowadził do roszczeń osób trzecich z tytułu naruszenia ich praw, związanych z realizacją przedmiotu umowy, </w:t>
      </w:r>
    </w:p>
    <w:p w:rsidR="00771755" w:rsidRPr="00855291" w:rsidRDefault="00771755" w:rsidP="0084073D">
      <w:pPr>
        <w:pStyle w:val="Default"/>
        <w:numPr>
          <w:ilvl w:val="0"/>
          <w:numId w:val="1"/>
        </w:numPr>
        <w:spacing w:after="42"/>
        <w:ind w:left="426" w:hanging="426"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 xml:space="preserve">Zamawiający zobowiązuje się udzielić niezbędnej pomocy oraz udostępnić Wykonawcy niezbędne informacje do wykonania przedmiotu umowy, a także współdziałać z Wykonawcą w zakresie niezbędnym dla prawidłowego i terminowego wykonania umowy. </w:t>
      </w:r>
    </w:p>
    <w:p w:rsidR="00771755" w:rsidRPr="00855291" w:rsidRDefault="00771755" w:rsidP="0084073D">
      <w:pPr>
        <w:pStyle w:val="Default"/>
        <w:numPr>
          <w:ilvl w:val="0"/>
          <w:numId w:val="1"/>
        </w:numPr>
        <w:spacing w:after="42"/>
        <w:ind w:left="426" w:hanging="426"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 xml:space="preserve">Wykonawca nie może korzystać w przyszłości bez zgody Zamawiającego z materiałów i informacji uzyskanych w związku z wykonywaniem przedmiotu niniejszej umowy oraz udostępniać osobom trzecim przekazanych mu przez Zamawiającego materiałów i dokumentów. </w:t>
      </w:r>
    </w:p>
    <w:p w:rsidR="00B27CAA" w:rsidRDefault="00B27CAA" w:rsidP="0084073D">
      <w:pPr>
        <w:pStyle w:val="Default"/>
        <w:numPr>
          <w:ilvl w:val="0"/>
          <w:numId w:val="1"/>
        </w:numPr>
        <w:spacing w:after="42"/>
        <w:ind w:left="426" w:hanging="426"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>Wykonawca rozpoczyna świadczenie usługi każdorazowo w terminie do 14 dni od otrzymania mailowo, na adres: ………………………………… informacji o uczestniku/uczestnikach.</w:t>
      </w:r>
    </w:p>
    <w:p w:rsidR="00CC7C8C" w:rsidRPr="00283B11" w:rsidRDefault="00CC7C8C" w:rsidP="0084073D">
      <w:pPr>
        <w:pStyle w:val="Default"/>
        <w:numPr>
          <w:ilvl w:val="0"/>
          <w:numId w:val="1"/>
        </w:numPr>
        <w:spacing w:after="42"/>
        <w:ind w:left="426" w:hanging="426"/>
        <w:rPr>
          <w:rFonts w:ascii="Tahoma" w:hAnsi="Tahoma" w:cs="Tahoma"/>
          <w:color w:val="auto"/>
          <w:sz w:val="22"/>
          <w:szCs w:val="22"/>
        </w:rPr>
      </w:pPr>
      <w:r w:rsidRPr="00283B11">
        <w:rPr>
          <w:rFonts w:ascii="Tahoma" w:hAnsi="Tahoma" w:cs="Tahoma"/>
          <w:bCs/>
          <w:color w:val="auto"/>
          <w:sz w:val="22"/>
          <w:szCs w:val="22"/>
        </w:rPr>
        <w:t xml:space="preserve">Wykonawca przy wykonywaniu zamówienia zobowiązany jest spełniać wymóg określony w art. 68 ust. 3 ustawy z dnia 11 stycznia 2018 r. o </w:t>
      </w:r>
      <w:proofErr w:type="spellStart"/>
      <w:r w:rsidRPr="00283B11">
        <w:rPr>
          <w:rFonts w:ascii="Tahoma" w:hAnsi="Tahoma" w:cs="Tahoma"/>
          <w:bCs/>
          <w:color w:val="auto"/>
          <w:sz w:val="22"/>
          <w:szCs w:val="22"/>
        </w:rPr>
        <w:t>Elektromobilności</w:t>
      </w:r>
      <w:proofErr w:type="spellEnd"/>
      <w:r w:rsidRPr="00283B11">
        <w:rPr>
          <w:rFonts w:ascii="Tahoma" w:hAnsi="Tahoma" w:cs="Tahoma"/>
          <w:bCs/>
          <w:color w:val="auto"/>
          <w:sz w:val="22"/>
          <w:szCs w:val="22"/>
        </w:rPr>
        <w:t xml:space="preserve"> i paliwach </w:t>
      </w:r>
      <w:r w:rsidRPr="00283B11">
        <w:rPr>
          <w:rFonts w:ascii="Tahoma" w:hAnsi="Tahoma" w:cs="Tahoma"/>
          <w:bCs/>
          <w:color w:val="auto"/>
          <w:sz w:val="22"/>
          <w:szCs w:val="22"/>
        </w:rPr>
        <w:lastRenderedPageBreak/>
        <w:t>alternatywnych (</w:t>
      </w:r>
      <w:proofErr w:type="spellStart"/>
      <w:r w:rsidRPr="00283B11">
        <w:rPr>
          <w:rFonts w:ascii="Tahoma" w:hAnsi="Tahoma" w:cs="Tahoma"/>
          <w:color w:val="auto"/>
          <w:sz w:val="22"/>
          <w:szCs w:val="22"/>
          <w:shd w:val="clear" w:color="auto" w:fill="FFFFFF"/>
        </w:rPr>
        <w:t>t.j</w:t>
      </w:r>
      <w:proofErr w:type="spellEnd"/>
      <w:r w:rsidRPr="00283B11">
        <w:rPr>
          <w:rFonts w:ascii="Tahoma" w:hAnsi="Tahoma" w:cs="Tahoma"/>
          <w:color w:val="auto"/>
          <w:sz w:val="22"/>
          <w:szCs w:val="22"/>
          <w:shd w:val="clear" w:color="auto" w:fill="FFFFFF"/>
        </w:rPr>
        <w:t>. Dz. U. z 2024 r. poz. 1289).</w:t>
      </w:r>
      <w:r w:rsidRPr="00283B11">
        <w:rPr>
          <w:rFonts w:ascii="Tahoma" w:hAnsi="Tahoma" w:cs="Tahoma"/>
          <w:bCs/>
          <w:color w:val="auto"/>
          <w:sz w:val="22"/>
          <w:szCs w:val="22"/>
        </w:rPr>
        <w:t xml:space="preserve"> Zamawiającemu przysługuje prawo do kontroli spełniania wymogu.</w:t>
      </w:r>
      <w:r w:rsidRPr="00283B11">
        <w:rPr>
          <w:rStyle w:val="Odwoanieprzypisudolnego"/>
          <w:rFonts w:ascii="Tahoma" w:hAnsi="Tahoma" w:cs="Tahoma"/>
          <w:bCs/>
          <w:color w:val="auto"/>
          <w:sz w:val="22"/>
          <w:szCs w:val="22"/>
        </w:rPr>
        <w:footnoteReference w:id="1"/>
      </w:r>
    </w:p>
    <w:p w:rsidR="00CC7C8C" w:rsidRPr="00283B11" w:rsidRDefault="00CC7C8C" w:rsidP="0084073D">
      <w:pPr>
        <w:pStyle w:val="Default"/>
        <w:numPr>
          <w:ilvl w:val="0"/>
          <w:numId w:val="1"/>
        </w:numPr>
        <w:spacing w:after="42"/>
        <w:ind w:left="426" w:hanging="426"/>
        <w:rPr>
          <w:rFonts w:ascii="Tahoma" w:hAnsi="Tahoma" w:cs="Tahoma"/>
          <w:bCs/>
          <w:color w:val="auto"/>
          <w:sz w:val="22"/>
          <w:szCs w:val="22"/>
        </w:rPr>
      </w:pPr>
      <w:r w:rsidRPr="00283B11">
        <w:rPr>
          <w:rFonts w:ascii="Tahoma" w:hAnsi="Tahoma" w:cs="Tahoma"/>
          <w:bCs/>
          <w:color w:val="auto"/>
          <w:sz w:val="22"/>
          <w:szCs w:val="22"/>
        </w:rPr>
        <w:t>Wykonawca zobowiązany jest w terminie do 7 dni od daty zawarcia umowy złożyć pisemne oświadczenie o spełnianiu wymogu określonego w ust. 1.</w:t>
      </w:r>
    </w:p>
    <w:p w:rsidR="00B27CAA" w:rsidRPr="00855291" w:rsidRDefault="00B27CAA" w:rsidP="0084073D">
      <w:pPr>
        <w:pStyle w:val="Default"/>
        <w:spacing w:after="42"/>
        <w:ind w:left="284"/>
        <w:rPr>
          <w:rFonts w:ascii="Tahoma" w:hAnsi="Tahoma" w:cs="Tahoma"/>
          <w:sz w:val="22"/>
          <w:szCs w:val="22"/>
        </w:rPr>
      </w:pPr>
    </w:p>
    <w:p w:rsidR="00CE7117" w:rsidRPr="00855291" w:rsidRDefault="00CE7117" w:rsidP="0084073D">
      <w:pPr>
        <w:pStyle w:val="Default"/>
        <w:jc w:val="center"/>
        <w:rPr>
          <w:rFonts w:ascii="Tahoma" w:hAnsi="Tahoma" w:cs="Tahoma"/>
          <w:b/>
          <w:bCs/>
          <w:sz w:val="22"/>
          <w:szCs w:val="22"/>
        </w:rPr>
      </w:pPr>
      <w:r w:rsidRPr="00855291">
        <w:rPr>
          <w:rFonts w:ascii="Tahoma" w:hAnsi="Tahoma" w:cs="Tahoma"/>
          <w:b/>
          <w:bCs/>
          <w:sz w:val="22"/>
          <w:szCs w:val="22"/>
        </w:rPr>
        <w:t>§</w:t>
      </w:r>
      <w:r w:rsidR="00C0176C" w:rsidRPr="00855291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855291">
        <w:rPr>
          <w:rFonts w:ascii="Tahoma" w:hAnsi="Tahoma" w:cs="Tahoma"/>
          <w:b/>
          <w:bCs/>
          <w:sz w:val="22"/>
          <w:szCs w:val="22"/>
        </w:rPr>
        <w:t>2</w:t>
      </w:r>
      <w:r w:rsidR="00C0176C" w:rsidRPr="00855291">
        <w:rPr>
          <w:rFonts w:ascii="Tahoma" w:hAnsi="Tahoma" w:cs="Tahoma"/>
          <w:b/>
          <w:bCs/>
          <w:sz w:val="22"/>
          <w:szCs w:val="22"/>
        </w:rPr>
        <w:t>.</w:t>
      </w:r>
    </w:p>
    <w:p w:rsidR="00CE7117" w:rsidRPr="00855291" w:rsidRDefault="00CE7117" w:rsidP="0084073D">
      <w:pPr>
        <w:pStyle w:val="Default"/>
        <w:jc w:val="center"/>
        <w:rPr>
          <w:rFonts w:ascii="Tahoma" w:hAnsi="Tahoma" w:cs="Tahoma"/>
          <w:b/>
          <w:bCs/>
          <w:sz w:val="22"/>
          <w:szCs w:val="22"/>
        </w:rPr>
      </w:pPr>
      <w:r w:rsidRPr="00855291">
        <w:rPr>
          <w:rFonts w:ascii="Tahoma" w:hAnsi="Tahoma" w:cs="Tahoma"/>
          <w:b/>
          <w:bCs/>
          <w:sz w:val="22"/>
          <w:szCs w:val="22"/>
        </w:rPr>
        <w:t>Warunki realizacji umowy</w:t>
      </w:r>
    </w:p>
    <w:p w:rsidR="00A255E2" w:rsidRPr="00855291" w:rsidRDefault="00A255E2" w:rsidP="0084073D">
      <w:pPr>
        <w:pStyle w:val="Default"/>
        <w:rPr>
          <w:rFonts w:ascii="Tahoma" w:hAnsi="Tahoma" w:cs="Tahoma"/>
          <w:sz w:val="22"/>
          <w:szCs w:val="22"/>
        </w:rPr>
      </w:pPr>
    </w:p>
    <w:p w:rsidR="00771755" w:rsidRPr="00855291" w:rsidRDefault="00CE7117" w:rsidP="0084073D">
      <w:pPr>
        <w:pStyle w:val="Default"/>
        <w:numPr>
          <w:ilvl w:val="0"/>
          <w:numId w:val="4"/>
        </w:numPr>
        <w:ind w:left="284" w:hanging="284"/>
        <w:rPr>
          <w:rFonts w:ascii="Tahoma" w:hAnsi="Tahoma" w:cs="Tahoma"/>
          <w:bCs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>Wykonawca oświadcza, że osoba dedykowana do realiza</w:t>
      </w:r>
      <w:r w:rsidR="00EB464F">
        <w:rPr>
          <w:rFonts w:ascii="Tahoma" w:hAnsi="Tahoma" w:cs="Tahoma"/>
          <w:sz w:val="22"/>
          <w:szCs w:val="22"/>
        </w:rPr>
        <w:t xml:space="preserve">cji zamówienia posiada wymagane </w:t>
      </w:r>
      <w:r w:rsidRPr="00855291">
        <w:rPr>
          <w:rFonts w:ascii="Tahoma" w:hAnsi="Tahoma" w:cs="Tahoma"/>
          <w:sz w:val="22"/>
          <w:szCs w:val="22"/>
        </w:rPr>
        <w:t xml:space="preserve"> wykształcenie, doświadczenie zawodowe i kwalifikacje do świadczenia usługi określonej </w:t>
      </w:r>
      <w:r w:rsidR="00771755" w:rsidRPr="00855291">
        <w:rPr>
          <w:rFonts w:ascii="Tahoma" w:hAnsi="Tahoma" w:cs="Tahoma"/>
          <w:sz w:val="22"/>
          <w:szCs w:val="22"/>
        </w:rPr>
        <w:t xml:space="preserve">w </w:t>
      </w:r>
      <w:r w:rsidR="00EB464F">
        <w:rPr>
          <w:rFonts w:ascii="Tahoma" w:hAnsi="Tahoma" w:cs="Tahoma"/>
          <w:bCs/>
          <w:sz w:val="22"/>
          <w:szCs w:val="22"/>
        </w:rPr>
        <w:t xml:space="preserve">§ 1 ust. 1. </w:t>
      </w:r>
    </w:p>
    <w:p w:rsidR="00771755" w:rsidRDefault="00771755" w:rsidP="0084073D">
      <w:pPr>
        <w:pStyle w:val="Default"/>
        <w:numPr>
          <w:ilvl w:val="0"/>
          <w:numId w:val="4"/>
        </w:numPr>
        <w:ind w:left="284" w:hanging="284"/>
        <w:rPr>
          <w:rFonts w:ascii="Tahoma" w:hAnsi="Tahoma" w:cs="Tahoma"/>
          <w:bCs/>
          <w:sz w:val="22"/>
          <w:szCs w:val="22"/>
        </w:rPr>
      </w:pPr>
      <w:r w:rsidRPr="00855291">
        <w:rPr>
          <w:rFonts w:ascii="Tahoma" w:hAnsi="Tahoma" w:cs="Tahoma"/>
          <w:bCs/>
          <w:sz w:val="22"/>
          <w:szCs w:val="22"/>
        </w:rPr>
        <w:t>Wykonawca oświadcza, że wobec osoby dedykowanej do realizacji zamówienia nie zachodzą</w:t>
      </w:r>
      <w:r w:rsidR="00EF5960" w:rsidRPr="00855291">
        <w:rPr>
          <w:rFonts w:ascii="Tahoma" w:hAnsi="Tahoma" w:cs="Tahoma"/>
          <w:bCs/>
          <w:sz w:val="22"/>
          <w:szCs w:val="22"/>
        </w:rPr>
        <w:t xml:space="preserve"> </w:t>
      </w:r>
      <w:r w:rsidRPr="00855291">
        <w:rPr>
          <w:rFonts w:ascii="Tahoma" w:hAnsi="Tahoma" w:cs="Tahoma"/>
          <w:bCs/>
          <w:sz w:val="22"/>
          <w:szCs w:val="22"/>
        </w:rPr>
        <w:t>okoliczności wyłączające możliwość pracy z dziećmi i młodzieżą, zgodnie z ustawą z dnia 13 maja2016r. o przeciwdziałaniu zagrożeniom przestępczością na tle seksualnym (tj. Dz.U. z 2024 r. poz. 560).</w:t>
      </w:r>
    </w:p>
    <w:p w:rsidR="008237E2" w:rsidRPr="00283B11" w:rsidRDefault="008237E2" w:rsidP="0084073D">
      <w:pPr>
        <w:pStyle w:val="Default"/>
        <w:numPr>
          <w:ilvl w:val="0"/>
          <w:numId w:val="4"/>
        </w:numPr>
        <w:ind w:left="284" w:hanging="284"/>
        <w:rPr>
          <w:rFonts w:ascii="Tahoma" w:hAnsi="Tahoma" w:cs="Tahoma"/>
          <w:bCs/>
          <w:color w:val="auto"/>
          <w:sz w:val="22"/>
          <w:szCs w:val="22"/>
        </w:rPr>
      </w:pPr>
      <w:r w:rsidRPr="00283B11">
        <w:rPr>
          <w:rFonts w:ascii="Tahoma" w:hAnsi="Tahoma" w:cs="Tahoma"/>
          <w:bCs/>
          <w:color w:val="auto"/>
          <w:sz w:val="22"/>
          <w:szCs w:val="22"/>
        </w:rPr>
        <w:t>Wykonawca wyznacza psychologa  …………………………………… .</w:t>
      </w:r>
    </w:p>
    <w:p w:rsidR="008237E2" w:rsidRPr="00283B11" w:rsidRDefault="008237E2" w:rsidP="0084073D">
      <w:pPr>
        <w:pStyle w:val="Default"/>
        <w:numPr>
          <w:ilvl w:val="0"/>
          <w:numId w:val="4"/>
        </w:numPr>
        <w:ind w:left="284" w:hanging="284"/>
        <w:rPr>
          <w:rFonts w:ascii="Tahoma" w:hAnsi="Tahoma" w:cs="Tahoma"/>
          <w:bCs/>
          <w:color w:val="auto"/>
          <w:sz w:val="22"/>
          <w:szCs w:val="22"/>
        </w:rPr>
      </w:pPr>
      <w:r w:rsidRPr="00283B11">
        <w:rPr>
          <w:rFonts w:ascii="Tahoma" w:hAnsi="Tahoma" w:cs="Tahoma"/>
          <w:bCs/>
          <w:color w:val="auto"/>
          <w:sz w:val="22"/>
          <w:szCs w:val="22"/>
        </w:rPr>
        <w:t>Zmiana wskazanej osoby w ust. 3 w trakcie realizacji przedmiotu umowy, musi być uzasadniona przez Wykonawcę na piśmie i wymaga zaakceptowania przez Zamawiającego. Zamawiający zaakceptuje taką zmianę w terminie 7 dni od daty przedłożenia propozycji i wyłącznie wtedy, gdy kwalifikacje i doświadczenie wskazanej osoby będą takie same lub wyższe od kwalifikacji i doświadczenia osoby wymaganego postanowieniami Specyfikacji Istotnych Warunków Zamówienia i wskazanego przez Wykonawcę na etapie postępowania przetargowego.</w:t>
      </w:r>
    </w:p>
    <w:p w:rsidR="008237E2" w:rsidRPr="00283B11" w:rsidRDefault="008237E2" w:rsidP="0084073D">
      <w:pPr>
        <w:pStyle w:val="Default"/>
        <w:numPr>
          <w:ilvl w:val="0"/>
          <w:numId w:val="4"/>
        </w:numPr>
        <w:ind w:left="284" w:hanging="284"/>
        <w:rPr>
          <w:rFonts w:ascii="Tahoma" w:hAnsi="Tahoma" w:cs="Tahoma"/>
          <w:bCs/>
          <w:color w:val="auto"/>
          <w:sz w:val="22"/>
          <w:szCs w:val="22"/>
        </w:rPr>
      </w:pPr>
      <w:r w:rsidRPr="00283B11">
        <w:rPr>
          <w:rFonts w:ascii="Tahoma" w:hAnsi="Tahoma" w:cs="Tahoma"/>
          <w:bCs/>
          <w:color w:val="auto"/>
          <w:sz w:val="22"/>
          <w:szCs w:val="22"/>
        </w:rPr>
        <w:t>Zaakceptowana przez Zamawiającego zmiana wskazanej osoby, o której mowa w ust. 3, nie wymaga aneksu do niniejszej umowy.</w:t>
      </w:r>
    </w:p>
    <w:p w:rsidR="008237E2" w:rsidRPr="00283B11" w:rsidRDefault="008237E2" w:rsidP="0084073D">
      <w:pPr>
        <w:pStyle w:val="Default"/>
        <w:numPr>
          <w:ilvl w:val="0"/>
          <w:numId w:val="4"/>
        </w:numPr>
        <w:ind w:left="284" w:hanging="284"/>
        <w:rPr>
          <w:rFonts w:ascii="Tahoma" w:hAnsi="Tahoma" w:cs="Tahoma"/>
          <w:bCs/>
          <w:color w:val="auto"/>
          <w:sz w:val="22"/>
          <w:szCs w:val="22"/>
        </w:rPr>
      </w:pPr>
      <w:r w:rsidRPr="00283B11">
        <w:rPr>
          <w:rFonts w:ascii="Tahoma" w:hAnsi="Tahoma" w:cs="Tahoma"/>
          <w:bCs/>
          <w:color w:val="auto"/>
          <w:sz w:val="22"/>
          <w:szCs w:val="22"/>
        </w:rPr>
        <w:t>Skierowanie innej osoby do realizacji zamówienia z naruszeniem zasad opisanych w niniejszym paragrafie stanowi podstawę odstąpienia od umowy przez Zamawiającego z winy Wykonawcy.</w:t>
      </w:r>
    </w:p>
    <w:p w:rsidR="008237E2" w:rsidRPr="008237E2" w:rsidRDefault="008237E2" w:rsidP="0084073D">
      <w:pPr>
        <w:pStyle w:val="Default"/>
        <w:ind w:left="284"/>
        <w:rPr>
          <w:rFonts w:ascii="Tahoma" w:hAnsi="Tahoma" w:cs="Tahoma"/>
          <w:bCs/>
          <w:color w:val="7030A0"/>
          <w:sz w:val="22"/>
          <w:szCs w:val="22"/>
        </w:rPr>
      </w:pPr>
    </w:p>
    <w:p w:rsidR="00E91098" w:rsidRPr="00855291" w:rsidRDefault="00E91098" w:rsidP="0084073D">
      <w:pPr>
        <w:tabs>
          <w:tab w:val="left" w:pos="1950"/>
        </w:tabs>
        <w:rPr>
          <w:rFonts w:ascii="Tahoma" w:hAnsi="Tahoma" w:cs="Tahoma"/>
          <w:sz w:val="22"/>
          <w:szCs w:val="22"/>
        </w:rPr>
      </w:pPr>
    </w:p>
    <w:p w:rsidR="007913C5" w:rsidRPr="00855291" w:rsidRDefault="007913C5" w:rsidP="0084073D">
      <w:pPr>
        <w:pStyle w:val="Default"/>
        <w:jc w:val="center"/>
        <w:rPr>
          <w:rFonts w:ascii="Tahoma" w:hAnsi="Tahoma" w:cs="Tahoma"/>
          <w:b/>
          <w:bCs/>
          <w:sz w:val="22"/>
          <w:szCs w:val="22"/>
        </w:rPr>
      </w:pPr>
      <w:r w:rsidRPr="00855291">
        <w:rPr>
          <w:rFonts w:ascii="Tahoma" w:hAnsi="Tahoma" w:cs="Tahoma"/>
          <w:b/>
          <w:bCs/>
          <w:sz w:val="22"/>
          <w:szCs w:val="22"/>
        </w:rPr>
        <w:t>§</w:t>
      </w:r>
      <w:r w:rsidR="00C0176C" w:rsidRPr="00855291">
        <w:rPr>
          <w:rFonts w:ascii="Tahoma" w:hAnsi="Tahoma" w:cs="Tahoma"/>
          <w:b/>
          <w:bCs/>
          <w:sz w:val="22"/>
          <w:szCs w:val="22"/>
        </w:rPr>
        <w:t xml:space="preserve"> </w:t>
      </w:r>
      <w:r w:rsidRPr="00855291">
        <w:rPr>
          <w:rFonts w:ascii="Tahoma" w:hAnsi="Tahoma" w:cs="Tahoma"/>
          <w:b/>
          <w:bCs/>
          <w:sz w:val="22"/>
          <w:szCs w:val="22"/>
        </w:rPr>
        <w:t>3</w:t>
      </w:r>
      <w:r w:rsidR="00C0176C" w:rsidRPr="00855291">
        <w:rPr>
          <w:rFonts w:ascii="Tahoma" w:hAnsi="Tahoma" w:cs="Tahoma"/>
          <w:b/>
          <w:bCs/>
          <w:sz w:val="22"/>
          <w:szCs w:val="22"/>
        </w:rPr>
        <w:t>.</w:t>
      </w:r>
    </w:p>
    <w:p w:rsidR="007913C5" w:rsidRDefault="007913C5" w:rsidP="0084073D">
      <w:pPr>
        <w:pStyle w:val="Default"/>
        <w:jc w:val="center"/>
        <w:rPr>
          <w:rFonts w:ascii="Tahoma" w:hAnsi="Tahoma" w:cs="Tahoma"/>
          <w:b/>
          <w:bCs/>
          <w:sz w:val="22"/>
          <w:szCs w:val="22"/>
        </w:rPr>
      </w:pPr>
      <w:r w:rsidRPr="00855291">
        <w:rPr>
          <w:rFonts w:ascii="Tahoma" w:hAnsi="Tahoma" w:cs="Tahoma"/>
          <w:b/>
          <w:bCs/>
          <w:sz w:val="22"/>
          <w:szCs w:val="22"/>
        </w:rPr>
        <w:t>Zasady odpowiedzialności</w:t>
      </w:r>
    </w:p>
    <w:p w:rsidR="0084073D" w:rsidRPr="00855291" w:rsidRDefault="0084073D" w:rsidP="0084073D">
      <w:pPr>
        <w:pStyle w:val="Default"/>
        <w:jc w:val="center"/>
        <w:rPr>
          <w:rFonts w:ascii="Tahoma" w:hAnsi="Tahoma" w:cs="Tahoma"/>
          <w:sz w:val="22"/>
          <w:szCs w:val="22"/>
        </w:rPr>
      </w:pPr>
    </w:p>
    <w:p w:rsidR="007913C5" w:rsidRPr="00855291" w:rsidRDefault="007913C5" w:rsidP="0084073D">
      <w:pPr>
        <w:pStyle w:val="Default"/>
        <w:numPr>
          <w:ilvl w:val="0"/>
          <w:numId w:val="6"/>
        </w:numPr>
        <w:spacing w:after="41"/>
        <w:ind w:left="284" w:hanging="284"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 xml:space="preserve">Wykonawca oświadcza, iż ponosi wszelką odpowiedzialność z tytułu zaniechania lub nienależytego wykonania czynności objętych umową oraz następstw takiego zaniechania, a w szczególności nałożonych grzywien przez odpowiednie organy państwowe oraz innych kar porządkowych, pokrycie szkód na mieniu i osobie z zastrzeżeniem poniższych postanowień. </w:t>
      </w:r>
    </w:p>
    <w:p w:rsidR="007913C5" w:rsidRPr="00855291" w:rsidRDefault="007913C5" w:rsidP="0084073D">
      <w:pPr>
        <w:pStyle w:val="Default"/>
        <w:numPr>
          <w:ilvl w:val="0"/>
          <w:numId w:val="6"/>
        </w:numPr>
        <w:spacing w:after="41"/>
        <w:ind w:left="284" w:hanging="284"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 xml:space="preserve">Wykonawca ponosi odpowiedzialność za dotrzymanie deklarowanych w umowie warunków realizacji przedmiotu umowy. </w:t>
      </w:r>
    </w:p>
    <w:p w:rsidR="007913C5" w:rsidRPr="00855291" w:rsidRDefault="007913C5" w:rsidP="0084073D">
      <w:pPr>
        <w:pStyle w:val="Default"/>
        <w:numPr>
          <w:ilvl w:val="0"/>
          <w:numId w:val="6"/>
        </w:numPr>
        <w:spacing w:after="41"/>
        <w:ind w:left="284" w:hanging="284"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lastRenderedPageBreak/>
        <w:t xml:space="preserve">W przypadku niewykonania lub nienależytego wykonania przez Wykonawcę zobowiązań wynikających z niniejszej umowy, Zamawiający będzie uprawniony do domagania się kar umownych i odszkodowania na zasadach ogólnych określonych w przepisach prawa. </w:t>
      </w:r>
    </w:p>
    <w:p w:rsidR="007913C5" w:rsidRPr="00855291" w:rsidRDefault="007913C5" w:rsidP="0084073D">
      <w:pPr>
        <w:pStyle w:val="Default"/>
        <w:numPr>
          <w:ilvl w:val="0"/>
          <w:numId w:val="6"/>
        </w:numPr>
        <w:spacing w:after="41"/>
        <w:ind w:left="284" w:hanging="284"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 xml:space="preserve">Za wszelkie działania i zaniechania osób, którymi się Wykonawca posługuje przy wykonywaniu przedmiotu umowy, odpowiada Wykonawca jak za własne działania lub zaniechania. </w:t>
      </w:r>
    </w:p>
    <w:p w:rsidR="00CC276F" w:rsidRPr="00855291" w:rsidRDefault="00CC276F" w:rsidP="0084073D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</w:pPr>
    </w:p>
    <w:p w:rsidR="00F6612D" w:rsidRPr="00855291" w:rsidRDefault="00F6612D" w:rsidP="0084073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>§</w:t>
      </w:r>
      <w:r w:rsidR="00C0176C"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 xml:space="preserve"> </w:t>
      </w:r>
      <w:r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>4</w:t>
      </w:r>
      <w:r w:rsidR="00C0176C"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>.</w:t>
      </w:r>
    </w:p>
    <w:p w:rsidR="00F6612D" w:rsidRPr="00855291" w:rsidRDefault="00F6612D" w:rsidP="0084073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>Termin realizacji</w:t>
      </w:r>
    </w:p>
    <w:p w:rsidR="00A255E2" w:rsidRPr="00855291" w:rsidRDefault="00A255E2" w:rsidP="0084073D">
      <w:pPr>
        <w:autoSpaceDE w:val="0"/>
        <w:autoSpaceDN w:val="0"/>
        <w:adjustRightInd w:val="0"/>
        <w:spacing w:after="17"/>
        <w:jc w:val="center"/>
        <w:rPr>
          <w:rFonts w:ascii="Tahoma" w:hAnsi="Tahoma" w:cs="Tahoma"/>
          <w:sz w:val="22"/>
          <w:szCs w:val="22"/>
        </w:rPr>
      </w:pPr>
    </w:p>
    <w:p w:rsidR="00855291" w:rsidRPr="008237E2" w:rsidRDefault="008237E2" w:rsidP="0084073D">
      <w:pPr>
        <w:autoSpaceDE w:val="0"/>
        <w:autoSpaceDN w:val="0"/>
        <w:adjustRightInd w:val="0"/>
        <w:spacing w:after="17"/>
        <w:rPr>
          <w:rFonts w:ascii="Tahoma" w:eastAsiaTheme="minorHAnsi" w:hAnsi="Tahoma" w:cs="Tahoma"/>
          <w:color w:val="000000"/>
          <w:sz w:val="22"/>
          <w:szCs w:val="22"/>
          <w:highlight w:val="green"/>
          <w:lang w:eastAsia="en-US"/>
        </w:rPr>
      </w:pPr>
      <w:r w:rsidRPr="008237E2">
        <w:rPr>
          <w:rFonts w:ascii="Tahoma" w:eastAsiaTheme="minorHAnsi" w:hAnsi="Tahoma" w:cs="Tahoma"/>
          <w:bCs/>
          <w:color w:val="000000"/>
          <w:sz w:val="22"/>
          <w:szCs w:val="22"/>
          <w:lang w:eastAsia="en-US"/>
        </w:rPr>
        <w:t xml:space="preserve">Termin realizacji przedmiotu </w:t>
      </w:r>
      <w:r w:rsidRPr="00283B11">
        <w:rPr>
          <w:rFonts w:ascii="Tahoma" w:eastAsiaTheme="minorHAnsi" w:hAnsi="Tahoma" w:cs="Tahoma"/>
          <w:bCs/>
          <w:color w:val="000000"/>
          <w:sz w:val="22"/>
          <w:szCs w:val="22"/>
          <w:lang w:eastAsia="en-US"/>
        </w:rPr>
        <w:t xml:space="preserve">umowy: </w:t>
      </w:r>
      <w:r w:rsidR="00855291" w:rsidRPr="00283B11">
        <w:rPr>
          <w:rFonts w:ascii="Tahoma" w:eastAsiaTheme="minorHAnsi" w:hAnsi="Tahoma" w:cs="Tahoma"/>
          <w:bCs/>
          <w:color w:val="000000"/>
          <w:sz w:val="22"/>
          <w:szCs w:val="22"/>
          <w:lang w:eastAsia="en-US"/>
        </w:rPr>
        <w:t>12 miesięcy od dnia zawarcia umowy.</w:t>
      </w:r>
    </w:p>
    <w:p w:rsidR="004705F5" w:rsidRPr="00855291" w:rsidRDefault="004705F5" w:rsidP="0084073D">
      <w:pPr>
        <w:tabs>
          <w:tab w:val="left" w:pos="1950"/>
        </w:tabs>
        <w:rPr>
          <w:rFonts w:ascii="Tahoma" w:hAnsi="Tahoma" w:cs="Tahoma"/>
          <w:sz w:val="22"/>
          <w:szCs w:val="22"/>
        </w:rPr>
      </w:pPr>
    </w:p>
    <w:p w:rsidR="004705F5" w:rsidRPr="00855291" w:rsidRDefault="004705F5" w:rsidP="0084073D">
      <w:pPr>
        <w:tabs>
          <w:tab w:val="left" w:pos="1950"/>
        </w:tabs>
        <w:rPr>
          <w:rFonts w:ascii="Tahoma" w:hAnsi="Tahoma" w:cs="Tahoma"/>
          <w:sz w:val="22"/>
          <w:szCs w:val="22"/>
        </w:rPr>
      </w:pPr>
    </w:p>
    <w:p w:rsidR="008237E2" w:rsidRDefault="008237E2" w:rsidP="0084073D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</w:pPr>
    </w:p>
    <w:p w:rsidR="004705F5" w:rsidRPr="00855291" w:rsidRDefault="006C4526" w:rsidP="0084073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>§</w:t>
      </w:r>
      <w:r w:rsidR="003013F1"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 xml:space="preserve"> </w:t>
      </w:r>
      <w:r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>5</w:t>
      </w:r>
      <w:r w:rsidR="003013F1"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>.</w:t>
      </w:r>
    </w:p>
    <w:p w:rsidR="00F6612D" w:rsidRPr="00855291" w:rsidRDefault="00F6612D" w:rsidP="0084073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>Wynagrodzenie i warunki płatności</w:t>
      </w:r>
    </w:p>
    <w:p w:rsidR="00AF2352" w:rsidRPr="00855291" w:rsidRDefault="00AF2352" w:rsidP="0084073D">
      <w:pPr>
        <w:pStyle w:val="Akapitzlist"/>
        <w:autoSpaceDE w:val="0"/>
        <w:autoSpaceDN w:val="0"/>
        <w:adjustRightInd w:val="0"/>
        <w:spacing w:after="59"/>
        <w:ind w:left="709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</w:p>
    <w:p w:rsidR="008315E9" w:rsidRPr="00283B11" w:rsidRDefault="004705F5" w:rsidP="0084073D">
      <w:pPr>
        <w:numPr>
          <w:ilvl w:val="0"/>
          <w:numId w:val="12"/>
        </w:numPr>
        <w:suppressAutoHyphens/>
        <w:rPr>
          <w:rFonts w:ascii="Tahoma" w:hAnsi="Tahoma" w:cs="Tahoma"/>
          <w:sz w:val="22"/>
          <w:szCs w:val="22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>Z tytułu prawidłowego, zgodnego z opisem przedmiotu zamówienia wykonania umowy, Wykonawcy przysługuje wynagrodzenie,</w:t>
      </w:r>
      <w:r w:rsidR="003013F1"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 </w:t>
      </w:r>
      <w:r w:rsidR="00855291"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w wysokości: </w:t>
      </w:r>
      <w:r w:rsidRPr="00283B11">
        <w:rPr>
          <w:rFonts w:ascii="Tahoma" w:eastAsiaTheme="minorHAnsi" w:hAnsi="Tahoma" w:cs="Tahoma"/>
          <w:b/>
          <w:sz w:val="22"/>
          <w:szCs w:val="22"/>
          <w:lang w:eastAsia="en-US"/>
        </w:rPr>
        <w:t>…………………zł brutto (słownie… ................................................................... )</w:t>
      </w:r>
      <w:r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 zgodnie z</w:t>
      </w:r>
      <w:r w:rsidR="008315E9"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 ofertą Wykonawcy, przy czym </w:t>
      </w:r>
      <w:r w:rsidR="008315E9" w:rsidRPr="00283B11">
        <w:rPr>
          <w:rFonts w:ascii="Tahoma" w:hAnsi="Tahoma" w:cs="Tahoma"/>
          <w:sz w:val="22"/>
          <w:szCs w:val="22"/>
        </w:rPr>
        <w:t xml:space="preserve">Wykonawcy przysługuje wynagrodzenie w wysokości ……… (słownie: ………………………..) za jedną godzinę usługi. </w:t>
      </w:r>
    </w:p>
    <w:p w:rsidR="008315E9" w:rsidRPr="00283B11" w:rsidRDefault="008315E9" w:rsidP="0084073D">
      <w:pPr>
        <w:numPr>
          <w:ilvl w:val="0"/>
          <w:numId w:val="12"/>
        </w:numPr>
        <w:suppressAutoHyphens/>
        <w:rPr>
          <w:rFonts w:ascii="Tahoma" w:hAnsi="Tahoma" w:cs="Tahoma"/>
          <w:sz w:val="22"/>
          <w:szCs w:val="22"/>
        </w:rPr>
      </w:pPr>
      <w:r w:rsidRPr="00283B11">
        <w:rPr>
          <w:rFonts w:ascii="Tahoma" w:eastAsiaTheme="minorHAnsi" w:hAnsi="Tahoma" w:cs="Tahoma"/>
          <w:sz w:val="22"/>
          <w:szCs w:val="22"/>
          <w:lang w:eastAsia="en-US"/>
        </w:rPr>
        <w:t>Wynagrodzenie będzie płatne za faktycznie zlecone i zrealizowane usługi. Podstawę rozliczenia usług stanowić będzie jednostkowa stawka godzinowa Wykonawcy za realizacje usług.</w:t>
      </w:r>
    </w:p>
    <w:p w:rsidR="00B27184" w:rsidRPr="00B27184" w:rsidRDefault="004705F5" w:rsidP="0084073D">
      <w:pPr>
        <w:pStyle w:val="Akapitzlist"/>
        <w:numPr>
          <w:ilvl w:val="0"/>
          <w:numId w:val="12"/>
        </w:numPr>
        <w:rPr>
          <w:rFonts w:ascii="Tahoma" w:hAnsi="Tahoma" w:cs="Tahoma"/>
          <w:sz w:val="22"/>
          <w:szCs w:val="22"/>
        </w:rPr>
      </w:pPr>
      <w:r w:rsidRPr="00283B11">
        <w:rPr>
          <w:rFonts w:ascii="Tahoma" w:hAnsi="Tahoma" w:cs="Tahoma"/>
          <w:sz w:val="22"/>
          <w:szCs w:val="22"/>
        </w:rPr>
        <w:t>Jednocześnie Zamawiający gwarantuje, iż minimalna ilość godzin, która zostanie zamówiona z tytułu realizacji przedmiotu umowy wyniesie 70% ilości podanych godzin</w:t>
      </w:r>
      <w:r w:rsidR="00855291" w:rsidRPr="00283B11">
        <w:rPr>
          <w:rFonts w:ascii="Tahoma" w:hAnsi="Tahoma" w:cs="Tahoma"/>
          <w:sz w:val="22"/>
          <w:szCs w:val="22"/>
        </w:rPr>
        <w:t>.</w:t>
      </w:r>
      <w:r w:rsidR="00B27184" w:rsidRPr="00283B11">
        <w:t xml:space="preserve"> </w:t>
      </w:r>
      <w:r w:rsidR="00216234" w:rsidRPr="00283B11">
        <w:br/>
      </w:r>
      <w:r w:rsidR="00B27184" w:rsidRPr="00283B11">
        <w:rPr>
          <w:rFonts w:ascii="Tahoma" w:hAnsi="Tahoma" w:cs="Tahoma"/>
          <w:sz w:val="22"/>
          <w:szCs w:val="22"/>
        </w:rPr>
        <w:t>Z tego tytułu Wykonawcy nie przysługuje żadne roszczenie</w:t>
      </w:r>
      <w:r w:rsidR="00B27184" w:rsidRPr="00B27184">
        <w:rPr>
          <w:rFonts w:ascii="Tahoma" w:hAnsi="Tahoma" w:cs="Tahoma"/>
          <w:color w:val="7030A0"/>
          <w:sz w:val="22"/>
          <w:szCs w:val="22"/>
        </w:rPr>
        <w:t xml:space="preserve">. </w:t>
      </w:r>
    </w:p>
    <w:p w:rsidR="004705F5" w:rsidRPr="00855291" w:rsidRDefault="004705F5" w:rsidP="0084073D">
      <w:pPr>
        <w:numPr>
          <w:ilvl w:val="0"/>
          <w:numId w:val="12"/>
        </w:numPr>
        <w:suppressAutoHyphens/>
        <w:rPr>
          <w:rFonts w:ascii="Tahoma" w:hAnsi="Tahoma" w:cs="Tahoma"/>
          <w:sz w:val="22"/>
          <w:szCs w:val="22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Wynagrodzenie określone powyżej obejmuje wszelkie koszty konieczne do wykonania przedmiotu zamówienia, w tym koszty wynagrodzeń, ubezpieczenia, nadzoru, usług i materiałów niezbędnych do wykonania zamówienia, wszelkie koszty dojazdu do siedziby Zamawiającego i inne koszty ponoszone przez Wykonawcę w wykonaniu umowy. </w:t>
      </w:r>
    </w:p>
    <w:p w:rsidR="00B27CAA" w:rsidRPr="00855291" w:rsidRDefault="00B27CAA" w:rsidP="0084073D">
      <w:pPr>
        <w:numPr>
          <w:ilvl w:val="0"/>
          <w:numId w:val="12"/>
        </w:numPr>
        <w:suppressAutoHyphens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 xml:space="preserve">Fakturę/Rachunek należy dostarczyć do 14 dnia następnego miesiąca, za miesiąc poprzedni. Podstawą do wystawienia jest karta ewidencji czasu pracy, opinii z przeprowadzonej diagnozy potrzeb uczestników oraz ewentualnych aktualizacji/ listy osób, które przeszły diagnozę zawodową wraz z ich ścieżkami reintegracji/opinii o poprawie sytuacji społecznej uczestników. </w:t>
      </w:r>
    </w:p>
    <w:p w:rsidR="00B27CAA" w:rsidRPr="00855291" w:rsidRDefault="00B27CAA" w:rsidP="0084073D">
      <w:pPr>
        <w:numPr>
          <w:ilvl w:val="0"/>
          <w:numId w:val="12"/>
        </w:numPr>
        <w:suppressAutoHyphens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 xml:space="preserve">Termin płatności wyniesie 21 dni od daty przesłania prawidłowo wystawionej faktury/rachunku.   </w:t>
      </w:r>
    </w:p>
    <w:p w:rsidR="004705F5" w:rsidRPr="00855291" w:rsidRDefault="004705F5" w:rsidP="0084073D">
      <w:pPr>
        <w:numPr>
          <w:ilvl w:val="0"/>
          <w:numId w:val="12"/>
        </w:numPr>
        <w:shd w:val="clear" w:color="auto" w:fill="FFFFFF" w:themeFill="background1"/>
        <w:suppressAutoHyphens/>
        <w:rPr>
          <w:rFonts w:ascii="Tahoma" w:hAnsi="Tahoma" w:cs="Tahoma"/>
          <w:sz w:val="22"/>
          <w:szCs w:val="22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Wykonawca zobowiązuje się wystawiać dokument finansowy (rachunek / fakturę), na poniższe dane: </w:t>
      </w:r>
    </w:p>
    <w:p w:rsidR="004705F5" w:rsidRPr="00855291" w:rsidRDefault="004705F5" w:rsidP="0084073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44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Nabywca: </w:t>
      </w:r>
      <w:r w:rsidR="00F6612D"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>Gmina Miasta Tarnowa, ul. Mickiewicza 2, 33 - 100 Tarnów, NIP: 873 10 11</w:t>
      </w:r>
      <w:r w:rsidR="006C4526"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> </w:t>
      </w:r>
      <w:r w:rsidR="00F6612D"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>086</w:t>
      </w:r>
    </w:p>
    <w:p w:rsidR="00F6612D" w:rsidRPr="00855291" w:rsidRDefault="00F6612D" w:rsidP="0084073D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44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Odbiorca/płatnik: </w:t>
      </w:r>
      <w:r w:rsidRPr="00855291">
        <w:rPr>
          <w:rFonts w:ascii="Tahoma" w:hAnsi="Tahoma" w:cs="Tahoma"/>
          <w:b/>
          <w:sz w:val="22"/>
          <w:szCs w:val="22"/>
        </w:rPr>
        <w:t xml:space="preserve">- jednostka organizacyjna: Centrum Usług Społecznych w Tarnowie, adres: ul. Kazimierza Brodzińskiego 14, 33-100 Tarnów. </w:t>
      </w:r>
    </w:p>
    <w:p w:rsidR="00F6612D" w:rsidRPr="00855291" w:rsidRDefault="00F6612D" w:rsidP="0084073D">
      <w:pPr>
        <w:ind w:left="708"/>
        <w:rPr>
          <w:rFonts w:ascii="Tahoma" w:hAnsi="Tahoma" w:cs="Tahoma"/>
          <w:b/>
          <w:sz w:val="22"/>
          <w:szCs w:val="22"/>
        </w:rPr>
      </w:pPr>
      <w:r w:rsidRPr="00855291">
        <w:rPr>
          <w:rFonts w:ascii="Tahoma" w:hAnsi="Tahoma" w:cs="Tahoma"/>
          <w:b/>
          <w:sz w:val="22"/>
          <w:szCs w:val="22"/>
        </w:rPr>
        <w:t>Faktura zostanie doręczona na adres: Centrum Usług Społecznych w Tarnowie, ul. Kazimierza Brodzińskiego 14, 33-100 Tarnów lub przesłan</w:t>
      </w:r>
      <w:r w:rsidR="00216234">
        <w:rPr>
          <w:rFonts w:ascii="Tahoma" w:hAnsi="Tahoma" w:cs="Tahoma"/>
          <w:b/>
          <w:sz w:val="22"/>
          <w:szCs w:val="22"/>
        </w:rPr>
        <w:t xml:space="preserve">a drogą elektroniczną na adres </w:t>
      </w:r>
      <w:r w:rsidRPr="00855291">
        <w:rPr>
          <w:rFonts w:ascii="Tahoma" w:hAnsi="Tahoma" w:cs="Tahoma"/>
          <w:b/>
          <w:sz w:val="22"/>
          <w:szCs w:val="22"/>
        </w:rPr>
        <w:t xml:space="preserve">e-mail: </w:t>
      </w:r>
      <w:hyperlink r:id="rId8" w:history="1">
        <w:r w:rsidR="006C4526" w:rsidRPr="00855291">
          <w:rPr>
            <w:rStyle w:val="Hipercze"/>
            <w:rFonts w:ascii="Tahoma" w:hAnsi="Tahoma" w:cs="Tahoma"/>
            <w:b/>
            <w:sz w:val="22"/>
            <w:szCs w:val="22"/>
          </w:rPr>
          <w:t>cus@cus.tarnow.pl</w:t>
        </w:r>
      </w:hyperlink>
      <w:r w:rsidRPr="00855291">
        <w:rPr>
          <w:rFonts w:ascii="Tahoma" w:hAnsi="Tahoma" w:cs="Tahoma"/>
          <w:b/>
          <w:sz w:val="22"/>
          <w:szCs w:val="22"/>
        </w:rPr>
        <w:t xml:space="preserve">. </w:t>
      </w:r>
    </w:p>
    <w:p w:rsidR="004705F5" w:rsidRPr="00855291" w:rsidRDefault="004705F5" w:rsidP="0084073D">
      <w:pPr>
        <w:pStyle w:val="Akapitzlist"/>
        <w:numPr>
          <w:ilvl w:val="0"/>
          <w:numId w:val="12"/>
        </w:numPr>
        <w:rPr>
          <w:rFonts w:ascii="Tahoma" w:hAnsi="Tahoma" w:cs="Tahoma"/>
          <w:sz w:val="22"/>
          <w:szCs w:val="22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lastRenderedPageBreak/>
        <w:t xml:space="preserve">Zapłata wynagrodzenia będzie dokonana przelewem na rachunek bankowy Wykonawcy prowadzony przez …………………. nr ........................................ przy czym za datę zapłaty uznaje się datę obciążenia rachunku Zamawiającego. </w:t>
      </w:r>
    </w:p>
    <w:p w:rsidR="004705F5" w:rsidRPr="00855291" w:rsidRDefault="004705F5" w:rsidP="0084073D">
      <w:pPr>
        <w:pStyle w:val="Akapitzlist"/>
        <w:numPr>
          <w:ilvl w:val="0"/>
          <w:numId w:val="12"/>
        </w:numPr>
        <w:rPr>
          <w:rFonts w:ascii="Tahoma" w:hAnsi="Tahoma" w:cs="Tahoma"/>
          <w:sz w:val="22"/>
          <w:szCs w:val="22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Wykonawca oświadcza, że wskazany w ust. </w:t>
      </w:r>
      <w:r w:rsidR="006C4526"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>9</w:t>
      </w: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 do płatności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tzw. „białej listy podatników” (zwanego dalej Wykazem”), o którym mowa w ustawie o podatku od towarów i usług. Jeżeli przed realizacją płatności Zamawiający poweźmie informację o braku zaewidencjonowania rachunku bankowego w Wykazie, Zamawiający będzie uprawniony do dokonania zapłaty na rachunek bankowy Wykonawcy wskazany w Wykazie, co będzie stanowić wykonanie zobowiązania Zamawiającego (zapis nie dotyczy Wykonawcy – osoby fizycznej nieprowadzącej działalności gospodarczej). </w:t>
      </w:r>
    </w:p>
    <w:p w:rsidR="006C4526" w:rsidRPr="00855291" w:rsidRDefault="006C4526" w:rsidP="0084073D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</w:pPr>
    </w:p>
    <w:p w:rsidR="0084073D" w:rsidRDefault="004446C2" w:rsidP="0084073D">
      <w:pPr>
        <w:spacing w:after="160" w:line="259" w:lineRule="auto"/>
        <w:jc w:val="center"/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 xml:space="preserve">§ </w:t>
      </w:r>
      <w:r w:rsidR="006C4526"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>6</w:t>
      </w:r>
      <w:r w:rsidR="003013F1"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>.</w:t>
      </w:r>
    </w:p>
    <w:p w:rsidR="004446C2" w:rsidRPr="0084073D" w:rsidRDefault="006C4526" w:rsidP="0084073D">
      <w:pPr>
        <w:spacing w:after="160" w:line="259" w:lineRule="auto"/>
        <w:jc w:val="center"/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>Podwykonawstwo</w:t>
      </w:r>
    </w:p>
    <w:p w:rsidR="004446C2" w:rsidRPr="00855291" w:rsidRDefault="004446C2" w:rsidP="0084073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59"/>
        <w:ind w:left="426" w:hanging="426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>Wykonawca będzie realizował prze</w:t>
      </w:r>
      <w:r w:rsidR="00B27184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>dmiot umowy własnymi siłami i /</w:t>
      </w: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lub za pomocą </w:t>
      </w:r>
      <w:r w:rsidR="006C4526"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>P</w:t>
      </w: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odwykonawców wskazanych w ofercie lub zgłoszonych i zaakceptowanych przez Zamawiającego na etapie realizacji umowy. </w:t>
      </w:r>
    </w:p>
    <w:p w:rsidR="004446C2" w:rsidRPr="00855291" w:rsidRDefault="004446C2" w:rsidP="0084073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59"/>
        <w:ind w:left="426" w:hanging="426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Wykonawca nie dokona bez zgody Zamawiającego, zlecenia Podwykonawcy innych usług niż wskazane w ofercie. </w:t>
      </w:r>
    </w:p>
    <w:p w:rsidR="004446C2" w:rsidRPr="00855291" w:rsidRDefault="004446C2" w:rsidP="0084073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59"/>
        <w:ind w:left="426" w:hanging="426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Wykonawca jest odpowiedzialny za działania lub zaniechania Podwykonawcy, jego przedstawicieli lub pracowników, jak za własne działania lub zaniechania. </w:t>
      </w:r>
    </w:p>
    <w:p w:rsidR="004446C2" w:rsidRPr="00855291" w:rsidRDefault="004446C2" w:rsidP="0084073D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59"/>
        <w:ind w:left="426" w:hanging="426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Zamawiający może żądać od Wykonawcy zmiany Podwykonawcy, jeżeli zachodzi uzasadnione podejrzenie, że osoby i kwalifikacje, którymi dysponuje Podwykonawca nie dają rękojmi należytego i terminowego wykonania powierzonych Podwykonawcy usług. </w:t>
      </w:r>
    </w:p>
    <w:p w:rsidR="00855291" w:rsidRDefault="00855291" w:rsidP="0084073D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</w:pPr>
    </w:p>
    <w:p w:rsidR="002C4A26" w:rsidRPr="00855291" w:rsidRDefault="002C4A26" w:rsidP="0084073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 xml:space="preserve">§ </w:t>
      </w:r>
      <w:r w:rsidR="00D7538E"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>7</w:t>
      </w:r>
      <w:r w:rsidR="003013F1"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>.</w:t>
      </w:r>
    </w:p>
    <w:p w:rsidR="00D7538E" w:rsidRPr="00855291" w:rsidRDefault="00746C80" w:rsidP="0084073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>Wymagania w zakresie zatrudnienia</w:t>
      </w:r>
    </w:p>
    <w:p w:rsidR="00B27CAA" w:rsidRPr="00855291" w:rsidRDefault="00B27CAA" w:rsidP="0084073D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</w:pPr>
    </w:p>
    <w:p w:rsidR="002C4A26" w:rsidRPr="00855291" w:rsidRDefault="002C4A26" w:rsidP="0084073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59"/>
        <w:ind w:left="284" w:hanging="284"/>
        <w:rPr>
          <w:rFonts w:ascii="Tahoma" w:eastAsiaTheme="minorHAnsi" w:hAnsi="Tahoma" w:cs="Tahoma"/>
          <w:b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>Zamawiający wymaga w trakcie realizacji umowy zatrudnienia przez Wykonawcę lub podwykonawcę na podstawie stosunku pracy osób wykonujących następujące czynności w zakresie realizacji przedmiotu umow</w:t>
      </w:r>
      <w:r w:rsidR="003013F1"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>y</w:t>
      </w: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, jeżeli wykonanie tych czynności polega na wykonywaniu pracy w sposób określony w art. 22 § 1 ustawy z dnia 26 czerwca 1974 r. - Kodeks pracy. </w:t>
      </w:r>
      <w:r w:rsidRPr="00855291">
        <w:rPr>
          <w:rFonts w:ascii="Tahoma" w:eastAsiaTheme="minorHAnsi" w:hAnsi="Tahoma" w:cs="Tahoma"/>
          <w:b/>
          <w:color w:val="000000"/>
          <w:sz w:val="22"/>
          <w:szCs w:val="22"/>
          <w:lang w:eastAsia="en-US"/>
        </w:rPr>
        <w:t xml:space="preserve">Jest to koordynowanie działań związanych z realizacją przedmiotu umowy, w tym sprawowanie nadzoru wewnętrznego nad realizacją usług, o ile czynności te nie będą wykonywane przez daną osobę w ramach prowadzonej przez nią działalności gospodarczej. </w:t>
      </w:r>
    </w:p>
    <w:p w:rsidR="002C4A26" w:rsidRPr="00855291" w:rsidRDefault="002C4A26" w:rsidP="0084073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59"/>
        <w:ind w:left="284" w:hanging="284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Wykonawca w terminie 7 dni od zawarcia umowy przedłożył Zamawiającemu oświadczenie </w:t>
      </w:r>
      <w:r w:rsidR="003E700D"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br/>
      </w: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o zatrudnieniu przez Wykonawcę lub podwykonawcę osób realizujących czynności, o których mowa w ust. 1, na podstawie umowy o pracę wraz z imiennym wykazem tych osób. </w:t>
      </w:r>
    </w:p>
    <w:p w:rsidR="002C4A26" w:rsidRPr="00855291" w:rsidRDefault="002C4A26" w:rsidP="0084073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59"/>
        <w:ind w:left="284" w:hanging="284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Zamawiający, celem weryfikacji danych zawartych w oświadczeniu, o którym mowa w ust. 2, może żądać w terminie wskazanym przez Zamawiającego nie krótszym niż 5 dni, przedstawienia </w:t>
      </w:r>
      <w:r w:rsidR="003E700D"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br/>
      </w: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w szczególności: </w:t>
      </w:r>
    </w:p>
    <w:p w:rsidR="002C4A26" w:rsidRPr="00855291" w:rsidRDefault="002C4A26" w:rsidP="0084073D">
      <w:pPr>
        <w:autoSpaceDE w:val="0"/>
        <w:autoSpaceDN w:val="0"/>
        <w:adjustRightInd w:val="0"/>
        <w:spacing w:after="59"/>
        <w:ind w:firstLine="567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1) poświadczonych za zgodność z oryginałem kopii umów o pracę zatrudnionych pracowników; </w:t>
      </w:r>
    </w:p>
    <w:p w:rsidR="002C4A26" w:rsidRPr="00855291" w:rsidRDefault="002C4A26" w:rsidP="0084073D">
      <w:pPr>
        <w:autoSpaceDE w:val="0"/>
        <w:autoSpaceDN w:val="0"/>
        <w:adjustRightInd w:val="0"/>
        <w:spacing w:after="59"/>
        <w:ind w:firstLine="567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lastRenderedPageBreak/>
        <w:t xml:space="preserve">2) oświadczeń zatrudnionych pracowników, </w:t>
      </w:r>
    </w:p>
    <w:p w:rsidR="002C4A26" w:rsidRPr="00855291" w:rsidRDefault="002C4A26" w:rsidP="0084073D">
      <w:pPr>
        <w:autoSpaceDE w:val="0"/>
        <w:autoSpaceDN w:val="0"/>
        <w:adjustRightInd w:val="0"/>
        <w:ind w:firstLine="567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3) innych dokumentów </w:t>
      </w:r>
    </w:p>
    <w:p w:rsidR="002C4A26" w:rsidRPr="00855291" w:rsidRDefault="002C4A26" w:rsidP="0084073D">
      <w:pPr>
        <w:autoSpaceDE w:val="0"/>
        <w:autoSpaceDN w:val="0"/>
        <w:adjustRightInd w:val="0"/>
        <w:ind w:left="708" w:hanging="141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− zawierających informacje, w tym dane osobowe, niezbędne do weryfikacji zatrudnienia na podstawie umowy o pracę, w szczególności imię i nazwisko zatrudnionego pracownika, datę zawarcia umowy o pracę, rodzaj umowy o pracę i zakres obowiązków pracownika. </w:t>
      </w:r>
    </w:p>
    <w:p w:rsidR="002C4A26" w:rsidRPr="00283B11" w:rsidRDefault="002C4A26" w:rsidP="0084073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59"/>
        <w:ind w:left="284" w:hanging="284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W trakcie realizacji umowy Zamawiający uprawniony jest również do wykonywania innych czynności kontrolnych wobec Wykonawcy odnośnie spełniania przez Wykonawcę lub podwykonawcę wymogu zatrudnienia na podstawie stosunku pracy osób wykonujących wskazane w ust. 1 czynności. Zamawiający uprawniony jest w szczególności do żądania wyjaśnień w przypadku wątpliwości w zakresie potwierdzenia spełniania wymogu, o którym </w:t>
      </w:r>
      <w:r w:rsidRPr="00283B1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mowa w ust 1. </w:t>
      </w:r>
    </w:p>
    <w:p w:rsidR="002C4A26" w:rsidRPr="00283B11" w:rsidRDefault="002C4A26" w:rsidP="0084073D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59"/>
        <w:ind w:left="284" w:hanging="284"/>
        <w:rPr>
          <w:rFonts w:ascii="Tahoma" w:eastAsiaTheme="minorHAnsi" w:hAnsi="Tahoma" w:cs="Tahoma"/>
          <w:sz w:val="22"/>
          <w:szCs w:val="22"/>
          <w:lang w:eastAsia="en-US"/>
        </w:rPr>
      </w:pPr>
      <w:r w:rsidRPr="00283B1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Nieprzedłożenie przez Wykonawcę oświadczeń lub dokumentów, o których mowa w ust. 2 i 3, oraz wyjaśnień, o których mowa w ust. 4, w wyznaczonych terminach, będzie traktowane, jako niewypełnienie obowiązku zatrudnienia osób realizujących czynności, o których mowa w ust. 1, na podstawie stosunku pracy i będzie podstawą wymierzenia kary umownej określonej </w:t>
      </w:r>
      <w:r w:rsidRPr="00283B11">
        <w:rPr>
          <w:rFonts w:ascii="Tahoma" w:eastAsiaTheme="minorHAnsi" w:hAnsi="Tahoma" w:cs="Tahoma"/>
          <w:sz w:val="22"/>
          <w:szCs w:val="22"/>
          <w:lang w:eastAsia="en-US"/>
        </w:rPr>
        <w:t>w §</w:t>
      </w:r>
      <w:r w:rsidR="00727191"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 9</w:t>
      </w:r>
      <w:r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 ust.</w:t>
      </w:r>
      <w:r w:rsidR="00216234"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="00727191" w:rsidRPr="00283B11">
        <w:rPr>
          <w:rFonts w:ascii="Tahoma" w:eastAsiaTheme="minorHAnsi" w:hAnsi="Tahoma" w:cs="Tahoma"/>
          <w:sz w:val="22"/>
          <w:szCs w:val="22"/>
          <w:lang w:eastAsia="en-US"/>
        </w:rPr>
        <w:t>2</w:t>
      </w:r>
      <w:r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 pkt </w:t>
      </w:r>
      <w:r w:rsidR="00727191"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6 </w:t>
      </w:r>
      <w:r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umowy. </w:t>
      </w:r>
    </w:p>
    <w:p w:rsidR="004446C2" w:rsidRPr="00855291" w:rsidRDefault="004446C2" w:rsidP="0084073D">
      <w:pPr>
        <w:tabs>
          <w:tab w:val="left" w:pos="1950"/>
        </w:tabs>
        <w:rPr>
          <w:rFonts w:ascii="Tahoma" w:hAnsi="Tahoma" w:cs="Tahoma"/>
          <w:sz w:val="22"/>
          <w:szCs w:val="22"/>
        </w:rPr>
      </w:pPr>
    </w:p>
    <w:p w:rsidR="000631A7" w:rsidRPr="00855291" w:rsidRDefault="000631A7" w:rsidP="0084073D">
      <w:pPr>
        <w:tabs>
          <w:tab w:val="left" w:pos="1950"/>
        </w:tabs>
        <w:rPr>
          <w:rFonts w:ascii="Tahoma" w:hAnsi="Tahoma" w:cs="Tahoma"/>
          <w:sz w:val="22"/>
          <w:szCs w:val="22"/>
        </w:rPr>
      </w:pPr>
    </w:p>
    <w:p w:rsidR="000631A7" w:rsidRPr="00855291" w:rsidRDefault="000631A7" w:rsidP="0084073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b/>
          <w:bCs/>
          <w:sz w:val="22"/>
          <w:szCs w:val="22"/>
          <w:lang w:eastAsia="en-US"/>
        </w:rPr>
        <w:t>§ 8</w:t>
      </w:r>
      <w:r w:rsidR="003013F1" w:rsidRPr="00855291">
        <w:rPr>
          <w:rFonts w:ascii="Tahoma" w:eastAsiaTheme="minorHAnsi" w:hAnsi="Tahoma" w:cs="Tahoma"/>
          <w:b/>
          <w:bCs/>
          <w:sz w:val="22"/>
          <w:szCs w:val="22"/>
          <w:lang w:eastAsia="en-US"/>
        </w:rPr>
        <w:t>.</w:t>
      </w:r>
    </w:p>
    <w:p w:rsidR="000631A7" w:rsidRPr="00855291" w:rsidRDefault="000631A7" w:rsidP="0084073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>Zmiany umowy</w:t>
      </w:r>
    </w:p>
    <w:p w:rsidR="000631A7" w:rsidRPr="00855291" w:rsidRDefault="000631A7" w:rsidP="0084073D">
      <w:pPr>
        <w:tabs>
          <w:tab w:val="left" w:pos="1950"/>
        </w:tabs>
        <w:rPr>
          <w:rFonts w:ascii="Tahoma" w:hAnsi="Tahoma" w:cs="Tahoma"/>
          <w:sz w:val="22"/>
          <w:szCs w:val="22"/>
        </w:rPr>
      </w:pPr>
    </w:p>
    <w:p w:rsidR="000631A7" w:rsidRPr="00855291" w:rsidRDefault="000631A7" w:rsidP="0084073D">
      <w:pPr>
        <w:autoSpaceDE w:val="0"/>
        <w:autoSpaceDN w:val="0"/>
        <w:adjustRightInd w:val="0"/>
        <w:spacing w:after="62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1. Zamawiający dopuszcza zmiany postanowień zawartej umowy w stosunku do treści oferty, na podstawie, której dokonano wyboru Wykonawcy, w zakresie wskazanym w art. 455 ustawy </w:t>
      </w:r>
      <w:proofErr w:type="spellStart"/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>Pzp</w:t>
      </w:r>
      <w:proofErr w:type="spellEnd"/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: </w:t>
      </w:r>
    </w:p>
    <w:p w:rsidR="000631A7" w:rsidRPr="00855291" w:rsidRDefault="000631A7" w:rsidP="0084073D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62"/>
        <w:ind w:left="993" w:hanging="426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gdy nastąpi zmiana powszechnie obowiązujących przepisów prawa w zakresie mającym wpływ na realizacje przedmiotu zamówienia; </w:t>
      </w:r>
    </w:p>
    <w:p w:rsidR="000631A7" w:rsidRPr="00855291" w:rsidRDefault="000631A7" w:rsidP="0084073D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62"/>
        <w:ind w:left="993" w:hanging="426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gdy konieczność wprowadzenia zmian będzie następstwem zmian organizacyjnych po stronie Zamawiającego, w tym w jego strukturze organizacyjnej; </w:t>
      </w:r>
    </w:p>
    <w:p w:rsidR="000631A7" w:rsidRPr="00855291" w:rsidRDefault="000631A7" w:rsidP="0084073D">
      <w:pPr>
        <w:pStyle w:val="Akapitzlist"/>
        <w:numPr>
          <w:ilvl w:val="1"/>
          <w:numId w:val="31"/>
        </w:numPr>
        <w:autoSpaceDE w:val="0"/>
        <w:autoSpaceDN w:val="0"/>
        <w:adjustRightInd w:val="0"/>
        <w:spacing w:after="62"/>
        <w:ind w:left="993" w:hanging="426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gdy wynikną rozbieżności lub niejasności w umowie, których nie będzie można usunąć w inny sposób, a zmiana będzie umożliwiać usunięcie rozbieżności i doprecyzowanie umowy w celu jednoznacznej interpretacji jej postanowień; </w:t>
      </w:r>
    </w:p>
    <w:p w:rsidR="000631A7" w:rsidRPr="00855291" w:rsidRDefault="000631A7" w:rsidP="0084073D">
      <w:pPr>
        <w:numPr>
          <w:ilvl w:val="1"/>
          <w:numId w:val="31"/>
        </w:numPr>
        <w:autoSpaceDE w:val="0"/>
        <w:autoSpaceDN w:val="0"/>
        <w:adjustRightInd w:val="0"/>
        <w:ind w:left="993" w:hanging="426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>w przypadku wystąpienia okoliczności, których Strony nie mogły przewidzieć w chwili zawarcia umowy pomimo zachowania należytej staranności, w tym w szczególności wystąpienia siły wyższej jak również w przypadku wystąpienia innej, niemożliwej do przewidzenia w momencie zawarcia umowy okoliczności prawnej, ekonomicznej lub technicznej, za którą żadna ze stron nie ponosi odpowiedzialności, skutkujących brakiem możliwości należytego wykonania umowy lub  które uniemożliwiają wykonanie niniejszej umowy w terminach i na zasadach pierwotnie w niej przewidzianych czy też zgodnie ze specyfikacją warunków zamówienia. W takim wypadku strony mogą zmienić takie elementy i postanowienia umowy, na które wystąpienie przedmiotowych okoliczności miało wpływ w takim zakresie i w taki sposób, w jakim będzie to niezbędne w celu dostosowania postanowień umowy do zaistniałego stanu prawnego lub faktycznego. W przypadku gdy okoliczności, o których mowa w zdaniu pierwszym będą miały wpływ na okres obowiązywania niniejszej umowy lub terminy w niej przewidziane to w takim przypadku strony mogą przesunąć ( wydłużyć)  okres obowiązywania umowy  i/lub terminy przewidziane w umowie o okres potrzebny do zlikwidowania skutków wystąpienia przedmiotowych okoliczności, tak aby możliwa była realizacja niniejszej umowy.</w:t>
      </w:r>
    </w:p>
    <w:p w:rsidR="000631A7" w:rsidRPr="00855291" w:rsidRDefault="000631A7" w:rsidP="0084073D">
      <w:pPr>
        <w:numPr>
          <w:ilvl w:val="1"/>
          <w:numId w:val="31"/>
        </w:numPr>
        <w:autoSpaceDE w:val="0"/>
        <w:autoSpaceDN w:val="0"/>
        <w:adjustRightInd w:val="0"/>
        <w:ind w:left="993" w:hanging="426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lastRenderedPageBreak/>
        <w:t xml:space="preserve">w przypadku, kiedy konieczność zmiany umowy spowodowana jest okolicznościami, których Zamawiający działając z należytą starannością, nie mógł przewidzieć a wartość zmiany nie przekracza 10% wartości zamówienia określonej pierwotnie w umowie, </w:t>
      </w:r>
    </w:p>
    <w:p w:rsidR="000631A7" w:rsidRPr="00855291" w:rsidRDefault="000631A7" w:rsidP="0084073D">
      <w:pPr>
        <w:pStyle w:val="Akapitzlist"/>
        <w:numPr>
          <w:ilvl w:val="1"/>
          <w:numId w:val="31"/>
        </w:numPr>
        <w:autoSpaceDE w:val="0"/>
        <w:autoSpaceDN w:val="0"/>
        <w:adjustRightInd w:val="0"/>
        <w:ind w:left="993" w:hanging="426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zmiana terminu lub sposobu wykonania przedmiotu umowy jest niezbędna w celu prawidłowego wykonania niniejszej umowy lub wynika ze zmiany umowy o dofinansowanie projektu, zawartej przez Zamawiającego z instytucją współfinansującą projekt. </w:t>
      </w:r>
    </w:p>
    <w:p w:rsidR="00216234" w:rsidRPr="00216234" w:rsidRDefault="00ED68A1" w:rsidP="0084073D">
      <w:pPr>
        <w:pStyle w:val="Akapitzlist"/>
        <w:numPr>
          <w:ilvl w:val="1"/>
          <w:numId w:val="31"/>
        </w:numPr>
        <w:autoSpaceDE w:val="0"/>
        <w:autoSpaceDN w:val="0"/>
        <w:adjustRightInd w:val="0"/>
        <w:ind w:left="993" w:hanging="426"/>
        <w:rPr>
          <w:rFonts w:ascii="Tahoma" w:eastAsiaTheme="minorHAnsi" w:hAnsi="Tahoma" w:cs="Tahoma"/>
          <w:sz w:val="22"/>
          <w:szCs w:val="22"/>
          <w:lang w:eastAsia="en-US"/>
        </w:rPr>
      </w:pPr>
      <w:r w:rsidRPr="00216234">
        <w:rPr>
          <w:rFonts w:ascii="Tahoma" w:eastAsiaTheme="minorHAnsi" w:hAnsi="Tahoma" w:cs="Tahoma"/>
          <w:sz w:val="22"/>
          <w:szCs w:val="22"/>
          <w:lang w:eastAsia="en-US"/>
        </w:rPr>
        <w:t>z</w:t>
      </w:r>
      <w:r w:rsidR="00383BDA" w:rsidRPr="00216234">
        <w:rPr>
          <w:rFonts w:ascii="Tahoma" w:eastAsiaTheme="minorHAnsi" w:hAnsi="Tahoma" w:cs="Tahoma"/>
          <w:sz w:val="22"/>
          <w:szCs w:val="22"/>
          <w:lang w:eastAsia="en-US"/>
        </w:rPr>
        <w:t>miany osób skierowanych przez Wykonawcę do r</w:t>
      </w:r>
      <w:r w:rsidR="00216234" w:rsidRPr="00216234">
        <w:rPr>
          <w:rFonts w:ascii="Tahoma" w:eastAsiaTheme="minorHAnsi" w:hAnsi="Tahoma" w:cs="Tahoma"/>
          <w:sz w:val="22"/>
          <w:szCs w:val="22"/>
          <w:lang w:eastAsia="en-US"/>
        </w:rPr>
        <w:t xml:space="preserve">ealizacji umowy </w:t>
      </w:r>
      <w:r w:rsidRPr="00216234">
        <w:rPr>
          <w:rFonts w:ascii="Tahoma" w:eastAsiaTheme="minorHAnsi" w:hAnsi="Tahoma" w:cs="Tahoma"/>
          <w:sz w:val="22"/>
          <w:szCs w:val="22"/>
          <w:lang w:eastAsia="en-US"/>
        </w:rPr>
        <w:t>o ile nowe osoby będą speł</w:t>
      </w:r>
      <w:r w:rsidR="00383BDA" w:rsidRPr="00216234">
        <w:rPr>
          <w:rFonts w:ascii="Tahoma" w:eastAsiaTheme="minorHAnsi" w:hAnsi="Tahoma" w:cs="Tahoma"/>
          <w:sz w:val="22"/>
          <w:szCs w:val="22"/>
          <w:lang w:eastAsia="en-US"/>
        </w:rPr>
        <w:t>niać wymogi określone w</w:t>
      </w:r>
      <w:r w:rsidRPr="00216234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Pr="00216234">
        <w:rPr>
          <w:rFonts w:ascii="Tahoma" w:eastAsiaTheme="minorHAnsi" w:hAnsi="Tahoma" w:cs="Tahoma"/>
          <w:bCs/>
          <w:sz w:val="22"/>
          <w:szCs w:val="22"/>
          <w:lang w:eastAsia="en-US"/>
        </w:rPr>
        <w:t>§2</w:t>
      </w:r>
      <w:r w:rsidR="00383BDA" w:rsidRPr="00216234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Pr="00216234">
        <w:rPr>
          <w:rFonts w:ascii="Tahoma" w:eastAsiaTheme="minorHAnsi" w:hAnsi="Tahoma" w:cs="Tahoma"/>
          <w:sz w:val="22"/>
          <w:szCs w:val="22"/>
          <w:lang w:eastAsia="en-US"/>
        </w:rPr>
        <w:t>ust. 4 niniejszej umowy.</w:t>
      </w:r>
      <w:r w:rsidR="00585413" w:rsidRPr="00216234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</w:p>
    <w:p w:rsidR="00ED68A1" w:rsidRPr="00216234" w:rsidRDefault="00585413" w:rsidP="0084073D">
      <w:pPr>
        <w:pStyle w:val="Akapitzlist"/>
        <w:numPr>
          <w:ilvl w:val="1"/>
          <w:numId w:val="31"/>
        </w:numPr>
        <w:autoSpaceDE w:val="0"/>
        <w:autoSpaceDN w:val="0"/>
        <w:adjustRightInd w:val="0"/>
        <w:ind w:left="993" w:hanging="426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216234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>z</w:t>
      </w:r>
      <w:r w:rsidR="00ED68A1" w:rsidRPr="00216234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>miany limitu godzin określonych w poszczególnych latach</w:t>
      </w:r>
    </w:p>
    <w:p w:rsidR="000631A7" w:rsidRPr="00855291" w:rsidRDefault="000631A7" w:rsidP="0084073D">
      <w:pPr>
        <w:pStyle w:val="Akapitzlist"/>
        <w:numPr>
          <w:ilvl w:val="0"/>
          <w:numId w:val="6"/>
        </w:numPr>
        <w:spacing w:after="200"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 xml:space="preserve">Zamawiający przewiduje zmianę terminu umowy  i zmiany wynagrodzenia - w przypadku zastosowania przez Zamawiającego art. 455 ust. 2 ustawy </w:t>
      </w:r>
      <w:proofErr w:type="spellStart"/>
      <w:r w:rsidRPr="00855291">
        <w:rPr>
          <w:rFonts w:ascii="Tahoma" w:hAnsi="Tahoma" w:cs="Tahoma"/>
          <w:sz w:val="22"/>
          <w:szCs w:val="22"/>
        </w:rPr>
        <w:t>Pzp</w:t>
      </w:r>
      <w:proofErr w:type="spellEnd"/>
      <w:r w:rsidRPr="00855291">
        <w:rPr>
          <w:rFonts w:ascii="Tahoma" w:hAnsi="Tahoma" w:cs="Tahoma"/>
          <w:sz w:val="22"/>
          <w:szCs w:val="22"/>
        </w:rPr>
        <w:t>.</w:t>
      </w:r>
    </w:p>
    <w:p w:rsidR="000631A7" w:rsidRPr="00855291" w:rsidRDefault="000631A7" w:rsidP="0084073D">
      <w:pPr>
        <w:pStyle w:val="Akapitzlist"/>
        <w:numPr>
          <w:ilvl w:val="0"/>
          <w:numId w:val="6"/>
        </w:numPr>
        <w:spacing w:after="200"/>
        <w:rPr>
          <w:rFonts w:ascii="Tahoma" w:hAnsi="Tahoma" w:cs="Tahoma"/>
          <w:bCs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>Ponadto Zamawiający przewiduje zmiany wysokości wynagrodzenia należnego Wykonawcy, w przypadku zmiany ceny materiałów lub kosztów związanych z realizacją zamówienia, przyjętych przez Wykonawcę w celu ustalenia wysokości wynagrodzenia Wykonawcy zawartego w ofercie. Przez zmianę ceny materiałów lub kosztów rozumie się wzrost odpowiednio cen lub kosztów, jak i ich obniżenie, względem ceny lub kosztu przyjętych w celu ustalenia wynagrodzenia Wykonawcy zawartego w umowie na podstawie złożonej oferty.</w:t>
      </w:r>
    </w:p>
    <w:p w:rsidR="000631A7" w:rsidRPr="00855291" w:rsidRDefault="000631A7" w:rsidP="0084073D">
      <w:pPr>
        <w:pStyle w:val="Akapitzlist"/>
        <w:numPr>
          <w:ilvl w:val="0"/>
          <w:numId w:val="6"/>
        </w:numPr>
        <w:spacing w:after="200"/>
        <w:rPr>
          <w:rFonts w:ascii="Tahoma" w:hAnsi="Tahoma" w:cs="Tahoma"/>
          <w:bCs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>Wynagrodzenie należne Wykonawcy może podlegać waloryzacji w oparciu o średnioroczny wskaźnik cen towarów i usług konsumpcyjnych opublikowany w formie komunikatu przez Prezesa Głównego Urzędu Statystycznego w Dzienniku Urzędowym RP „Monitor Polski” oraz na stronie internetowej Głównego Urzędu Statystycznego.</w:t>
      </w:r>
    </w:p>
    <w:p w:rsidR="000631A7" w:rsidRPr="00855291" w:rsidRDefault="000631A7" w:rsidP="0084073D">
      <w:pPr>
        <w:pStyle w:val="Akapitzlist"/>
        <w:numPr>
          <w:ilvl w:val="0"/>
          <w:numId w:val="6"/>
        </w:numPr>
        <w:spacing w:after="200"/>
        <w:rPr>
          <w:rFonts w:ascii="Tahoma" w:hAnsi="Tahoma" w:cs="Tahoma"/>
          <w:bCs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 xml:space="preserve">Strony mogą zwrócić się z informacją o zmianę wynagrodzenia, jeżeli wskaźnik wzrostu lub obniżenia cen towarów i usług, o którym mowa w ust. </w:t>
      </w:r>
      <w:r w:rsidR="001C7FBA" w:rsidRPr="00855291">
        <w:rPr>
          <w:rFonts w:ascii="Tahoma" w:hAnsi="Tahoma" w:cs="Tahoma"/>
          <w:sz w:val="22"/>
          <w:szCs w:val="22"/>
        </w:rPr>
        <w:t>8</w:t>
      </w:r>
      <w:r w:rsidRPr="00855291">
        <w:rPr>
          <w:rFonts w:ascii="Tahoma" w:hAnsi="Tahoma" w:cs="Tahoma"/>
          <w:sz w:val="22"/>
          <w:szCs w:val="22"/>
        </w:rPr>
        <w:t>, przekroczy 3%.</w:t>
      </w:r>
      <w:r w:rsidRPr="00855291">
        <w:rPr>
          <w:rFonts w:ascii="Tahoma" w:hAnsi="Tahoma" w:cs="Tahoma"/>
          <w:sz w:val="22"/>
          <w:szCs w:val="22"/>
        </w:rPr>
        <w:tab/>
      </w:r>
    </w:p>
    <w:p w:rsidR="000631A7" w:rsidRPr="00855291" w:rsidRDefault="000631A7" w:rsidP="0084073D">
      <w:pPr>
        <w:pStyle w:val="Akapitzlist"/>
        <w:numPr>
          <w:ilvl w:val="0"/>
          <w:numId w:val="6"/>
        </w:numPr>
        <w:spacing w:after="200"/>
        <w:rPr>
          <w:rFonts w:ascii="Tahoma" w:hAnsi="Tahoma" w:cs="Tahoma"/>
          <w:bCs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>Po upływie każdych 6 miesięcy liczonych od daty podpisania umowy, Strony mogą zwrócić się z wnioskiem o zmianę wysokości wynagrodzenia. Początkowym terminem ustalenia zmiany wynagrodzenia jest pierwszy dzień siódmego miesiąca od daty podpisania umowy.</w:t>
      </w:r>
    </w:p>
    <w:p w:rsidR="000631A7" w:rsidRPr="00855291" w:rsidRDefault="000631A7" w:rsidP="0084073D">
      <w:pPr>
        <w:pStyle w:val="Akapitzlist"/>
        <w:numPr>
          <w:ilvl w:val="0"/>
          <w:numId w:val="6"/>
        </w:numPr>
        <w:spacing w:after="200"/>
        <w:rPr>
          <w:rFonts w:ascii="Tahoma" w:hAnsi="Tahoma" w:cs="Tahoma"/>
          <w:bCs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>Waloryzacja wynagrodzenia należnego Wykonawcy będzie następować o różnicę pomiędzy wskaźnikiem, o którym mowa w ust. 8, a wskaźn</w:t>
      </w:r>
      <w:r w:rsidR="001C7FBA" w:rsidRPr="00855291">
        <w:rPr>
          <w:rFonts w:ascii="Tahoma" w:hAnsi="Tahoma" w:cs="Tahoma"/>
          <w:sz w:val="22"/>
          <w:szCs w:val="22"/>
        </w:rPr>
        <w:t>ikiem 3%, o którym mowa w ust. 9</w:t>
      </w:r>
      <w:r w:rsidRPr="00855291">
        <w:rPr>
          <w:rFonts w:ascii="Tahoma" w:hAnsi="Tahoma" w:cs="Tahoma"/>
          <w:sz w:val="22"/>
          <w:szCs w:val="22"/>
        </w:rPr>
        <w:t>.</w:t>
      </w:r>
    </w:p>
    <w:p w:rsidR="000631A7" w:rsidRPr="00855291" w:rsidRDefault="000631A7" w:rsidP="0084073D">
      <w:pPr>
        <w:pStyle w:val="Akapitzlist"/>
        <w:numPr>
          <w:ilvl w:val="0"/>
          <w:numId w:val="6"/>
        </w:numPr>
        <w:spacing w:after="200"/>
        <w:rPr>
          <w:rFonts w:ascii="Tahoma" w:hAnsi="Tahoma" w:cs="Tahoma"/>
          <w:bCs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>W wyniku dokonania wszystkich waloryzacji wynagrodzenie należne Wykonawcy może ulec zwiększeniu lub zmniejszeniu maksymalnie o 15% łącznej wysokości wartości brutto umowy.</w:t>
      </w:r>
    </w:p>
    <w:p w:rsidR="000631A7" w:rsidRPr="00855291" w:rsidRDefault="000631A7" w:rsidP="0084073D">
      <w:pPr>
        <w:pStyle w:val="Akapitzlist"/>
        <w:numPr>
          <w:ilvl w:val="0"/>
          <w:numId w:val="6"/>
        </w:numPr>
        <w:spacing w:after="200"/>
        <w:rPr>
          <w:rFonts w:ascii="Tahoma" w:hAnsi="Tahoma" w:cs="Tahoma"/>
          <w:bCs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 xml:space="preserve">Wykonawca, którego wynagrodzenie zostało zmienione zgodnie z ust. </w:t>
      </w:r>
      <w:r w:rsidR="001C7FBA" w:rsidRPr="00855291">
        <w:rPr>
          <w:rFonts w:ascii="Tahoma" w:hAnsi="Tahoma" w:cs="Tahoma"/>
          <w:sz w:val="22"/>
          <w:szCs w:val="22"/>
        </w:rPr>
        <w:t>7</w:t>
      </w:r>
      <w:r w:rsidRPr="00855291">
        <w:rPr>
          <w:rFonts w:ascii="Tahoma" w:hAnsi="Tahoma" w:cs="Tahoma"/>
          <w:sz w:val="22"/>
          <w:szCs w:val="22"/>
        </w:rPr>
        <w:t xml:space="preserve"> – 1</w:t>
      </w:r>
      <w:r w:rsidR="001C7FBA" w:rsidRPr="00855291">
        <w:rPr>
          <w:rFonts w:ascii="Tahoma" w:hAnsi="Tahoma" w:cs="Tahoma"/>
          <w:sz w:val="22"/>
          <w:szCs w:val="22"/>
        </w:rPr>
        <w:t>2</w:t>
      </w:r>
      <w:r w:rsidRPr="00855291">
        <w:rPr>
          <w:rFonts w:ascii="Tahoma" w:hAnsi="Tahoma" w:cs="Tahoma"/>
          <w:sz w:val="22"/>
          <w:szCs w:val="22"/>
        </w:rPr>
        <w:t xml:space="preserve"> zobowiązany jest w terminie do 5 dni od zmiany niniejszej umowy do zmiany wynagrodzenia przysługującego Podwykonawcy, z którym zawarł umowę, w zakresie odpowiadającym zmianom cen materiałów lub kosztów dotyczących zobowiązania Podwykonawcy, jeżeli łącznie spełnione są następujące warunki:</w:t>
      </w:r>
    </w:p>
    <w:p w:rsidR="000631A7" w:rsidRPr="00855291" w:rsidRDefault="000631A7" w:rsidP="0084073D">
      <w:pPr>
        <w:pStyle w:val="Akapitzlist"/>
        <w:numPr>
          <w:ilvl w:val="0"/>
          <w:numId w:val="32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>przedmiotem umowy są dostawy,</w:t>
      </w:r>
    </w:p>
    <w:p w:rsidR="000631A7" w:rsidRPr="00855291" w:rsidRDefault="000631A7" w:rsidP="0084073D">
      <w:pPr>
        <w:pStyle w:val="Akapitzlist"/>
        <w:numPr>
          <w:ilvl w:val="0"/>
          <w:numId w:val="32"/>
        </w:num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>okres obowiązywania umowy przekracza 6 miesięcy.</w:t>
      </w:r>
    </w:p>
    <w:p w:rsidR="000631A7" w:rsidRPr="00855291" w:rsidRDefault="000631A7" w:rsidP="0084073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>W przypadku zmiany wysokości wynagrodzenia należnego Wykonawcy, zawarcie aneksu nastąpi niezwłocznie po uzgodnieniu treści aneksu przez Zamawiającego i Wykonawcę.</w:t>
      </w:r>
    </w:p>
    <w:p w:rsidR="000631A7" w:rsidRPr="00855291" w:rsidRDefault="000631A7" w:rsidP="0084073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>Wykonawca wystąpi z wnioskiem o zmianę kwoty wynagrodzenia z co najmniej 14 dniowym wyprzedzeniem wobec wnioskowanej daty obowiązywania nowego wynagrodzenia.</w:t>
      </w:r>
    </w:p>
    <w:p w:rsidR="000631A7" w:rsidRPr="00855291" w:rsidRDefault="000631A7" w:rsidP="0084073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200"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lastRenderedPageBreak/>
        <w:t>Wykonawca, który chce skorzystać z klauzuli waloryzacyjnej, musi wykazać i udowodnić zasadność jej stosowania. Na Wykonawcy ciąży obowiązek wykazania zmiany kosztów wykonania zamówienia, a Zamawiający ma prawo weryfikacji owych żądań.</w:t>
      </w:r>
    </w:p>
    <w:p w:rsidR="000631A7" w:rsidRPr="00855291" w:rsidRDefault="000631A7" w:rsidP="0084073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36"/>
        <w:rPr>
          <w:rFonts w:ascii="Tahoma" w:eastAsiaTheme="minorHAnsi" w:hAnsi="Tahoma" w:cs="Tahoma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sz w:val="22"/>
          <w:szCs w:val="22"/>
          <w:lang w:eastAsia="en-US"/>
        </w:rPr>
        <w:t xml:space="preserve">Zmiany przewidziane w umowie mogą być inicjowane przez Zamawiającego oraz przez Wykonawcę. Strona inicjującą zamianę winna przedłożyć stosowny wniosek zawierający opis propozycji zmian i uzasadnienie zmian </w:t>
      </w:r>
    </w:p>
    <w:p w:rsidR="000631A7" w:rsidRPr="00855291" w:rsidRDefault="000631A7" w:rsidP="0084073D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36"/>
        <w:rPr>
          <w:rFonts w:ascii="Tahoma" w:eastAsiaTheme="minorHAnsi" w:hAnsi="Tahoma" w:cs="Tahoma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sz w:val="22"/>
          <w:szCs w:val="22"/>
          <w:lang w:eastAsia="en-US"/>
        </w:rPr>
        <w:t xml:space="preserve">Wszelkie zmiany niniejszej umowy, wymagają dla swej ważności formy pisemnej pod rygorem nieważności. </w:t>
      </w:r>
    </w:p>
    <w:p w:rsidR="000631A7" w:rsidRPr="00855291" w:rsidRDefault="000631A7" w:rsidP="0084073D">
      <w:pPr>
        <w:pStyle w:val="Akapitzlist"/>
        <w:numPr>
          <w:ilvl w:val="0"/>
          <w:numId w:val="6"/>
        </w:numPr>
        <w:autoSpaceDE w:val="0"/>
        <w:autoSpaceDN w:val="0"/>
        <w:adjustRightInd w:val="0"/>
        <w:rPr>
          <w:rFonts w:ascii="Tahoma" w:eastAsiaTheme="minorHAnsi" w:hAnsi="Tahoma" w:cs="Tahoma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sz w:val="22"/>
          <w:szCs w:val="22"/>
          <w:lang w:eastAsia="en-US"/>
        </w:rPr>
        <w:t xml:space="preserve">Wszelkie zmiany treści umowy mogą być dokonywane wyłącznie w formie aneksu podpisanego przez obie strony, pod rygorem nieważności. </w:t>
      </w:r>
    </w:p>
    <w:p w:rsidR="000631A7" w:rsidRPr="00855291" w:rsidRDefault="000631A7" w:rsidP="0084073D">
      <w:pPr>
        <w:autoSpaceDE w:val="0"/>
        <w:autoSpaceDN w:val="0"/>
        <w:adjustRightInd w:val="0"/>
        <w:rPr>
          <w:rFonts w:ascii="Tahoma" w:hAnsi="Tahoma" w:cs="Tahoma"/>
          <w:sz w:val="22"/>
          <w:szCs w:val="22"/>
        </w:rPr>
      </w:pPr>
    </w:p>
    <w:p w:rsidR="000631A7" w:rsidRPr="00855291" w:rsidRDefault="000631A7" w:rsidP="0084073D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</w:pPr>
    </w:p>
    <w:p w:rsidR="003E700D" w:rsidRPr="00855291" w:rsidRDefault="00ED68A1" w:rsidP="0084073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b/>
          <w:bCs/>
          <w:sz w:val="22"/>
          <w:szCs w:val="22"/>
          <w:lang w:eastAsia="en-US"/>
        </w:rPr>
        <w:t>§ 9</w:t>
      </w:r>
      <w:r w:rsidR="005F29FF" w:rsidRPr="00855291">
        <w:rPr>
          <w:rFonts w:ascii="Tahoma" w:eastAsiaTheme="minorHAnsi" w:hAnsi="Tahoma" w:cs="Tahoma"/>
          <w:b/>
          <w:bCs/>
          <w:sz w:val="22"/>
          <w:szCs w:val="22"/>
          <w:lang w:eastAsia="en-US"/>
        </w:rPr>
        <w:t>.</w:t>
      </w:r>
    </w:p>
    <w:p w:rsidR="003E700D" w:rsidRPr="00855291" w:rsidRDefault="003E700D" w:rsidP="0084073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>Kary umowne</w:t>
      </w:r>
    </w:p>
    <w:p w:rsidR="002C4A26" w:rsidRPr="00855291" w:rsidRDefault="002C4A26" w:rsidP="0084073D">
      <w:pPr>
        <w:tabs>
          <w:tab w:val="left" w:pos="1950"/>
        </w:tabs>
        <w:rPr>
          <w:rFonts w:ascii="Tahoma" w:hAnsi="Tahoma" w:cs="Tahoma"/>
          <w:sz w:val="22"/>
          <w:szCs w:val="22"/>
        </w:rPr>
      </w:pPr>
    </w:p>
    <w:p w:rsidR="003E700D" w:rsidRPr="00855291" w:rsidRDefault="00A73BB9" w:rsidP="0084073D">
      <w:pPr>
        <w:pStyle w:val="Akapitzlist"/>
        <w:numPr>
          <w:ilvl w:val="6"/>
          <w:numId w:val="12"/>
        </w:numPr>
        <w:autoSpaceDE w:val="0"/>
        <w:autoSpaceDN w:val="0"/>
        <w:adjustRightInd w:val="0"/>
        <w:spacing w:after="62"/>
        <w:ind w:left="284" w:hanging="426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>F</w:t>
      </w:r>
      <w:r w:rsidR="003E700D"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ormą odszkodowania stanowią kary umowne. </w:t>
      </w:r>
    </w:p>
    <w:p w:rsidR="003E700D" w:rsidRPr="00855291" w:rsidRDefault="003E700D" w:rsidP="0084073D">
      <w:pPr>
        <w:pStyle w:val="Akapitzlist"/>
        <w:numPr>
          <w:ilvl w:val="6"/>
          <w:numId w:val="12"/>
        </w:numPr>
        <w:autoSpaceDE w:val="0"/>
        <w:autoSpaceDN w:val="0"/>
        <w:adjustRightInd w:val="0"/>
        <w:spacing w:after="62"/>
        <w:ind w:left="284" w:hanging="426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Kary </w:t>
      </w:r>
      <w:r w:rsidR="00A73BB9"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>umowne</w:t>
      </w: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 będą naliczane w następujących wypadkach i wysokościach: </w:t>
      </w:r>
    </w:p>
    <w:p w:rsidR="003E700D" w:rsidRPr="00283B11" w:rsidRDefault="003E700D" w:rsidP="0084073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62"/>
        <w:rPr>
          <w:rFonts w:ascii="Tahoma" w:eastAsiaTheme="minorHAnsi" w:hAnsi="Tahoma" w:cs="Tahoma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w przypadku każdorazowego zawinionego przez Wykonawcę nieprzystąpienia do realizacji zamówienia w terminie określonym przez Zamawiającego </w:t>
      </w:r>
      <w:r w:rsidR="00A73BB9"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>na podstawie</w:t>
      </w:r>
      <w:r w:rsidR="00B27CAA"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 zgłoszenia </w:t>
      </w:r>
      <w:proofErr w:type="spellStart"/>
      <w:r w:rsidR="00B27CAA"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>emailowego</w:t>
      </w:r>
      <w:proofErr w:type="spellEnd"/>
      <w:r w:rsidR="00B27CAA"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>,</w:t>
      </w: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 o którym mowa w § </w:t>
      </w:r>
      <w:r w:rsidR="00B27CAA"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1 </w:t>
      </w:r>
      <w:r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ust. </w:t>
      </w:r>
      <w:r w:rsidR="00727191" w:rsidRPr="00283B11">
        <w:rPr>
          <w:rFonts w:ascii="Tahoma" w:eastAsiaTheme="minorHAnsi" w:hAnsi="Tahoma" w:cs="Tahoma"/>
          <w:sz w:val="22"/>
          <w:szCs w:val="22"/>
          <w:lang w:eastAsia="en-US"/>
        </w:rPr>
        <w:t>14</w:t>
      </w:r>
      <w:r w:rsidR="00B27CAA"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umowy – w wysokości 30% jednostkowej stawki godzinowej określonej w § </w:t>
      </w:r>
      <w:r w:rsidR="00B27CAA"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4 </w:t>
      </w:r>
      <w:r w:rsidRPr="00283B11">
        <w:rPr>
          <w:rFonts w:ascii="Tahoma" w:eastAsiaTheme="minorHAnsi" w:hAnsi="Tahoma" w:cs="Tahoma"/>
          <w:sz w:val="22"/>
          <w:szCs w:val="22"/>
          <w:lang w:eastAsia="en-US"/>
        </w:rPr>
        <w:t>ust.</w:t>
      </w:r>
      <w:r w:rsidR="00B27CAA" w:rsidRPr="00283B11">
        <w:rPr>
          <w:rFonts w:ascii="Tahoma" w:eastAsiaTheme="minorHAnsi" w:hAnsi="Tahoma" w:cs="Tahoma"/>
          <w:sz w:val="22"/>
          <w:szCs w:val="22"/>
          <w:lang w:eastAsia="en-US"/>
        </w:rPr>
        <w:t>1</w:t>
      </w:r>
      <w:r w:rsidR="00A73BB9"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za każdą rozpoczętą godzinę niewykonywania zleconych usług; </w:t>
      </w:r>
    </w:p>
    <w:p w:rsidR="003E700D" w:rsidRPr="00283B11" w:rsidRDefault="003E700D" w:rsidP="0084073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62"/>
        <w:rPr>
          <w:rFonts w:ascii="Tahoma" w:eastAsiaTheme="minorHAnsi" w:hAnsi="Tahoma" w:cs="Tahoma"/>
          <w:sz w:val="22"/>
          <w:szCs w:val="22"/>
          <w:lang w:eastAsia="en-US"/>
        </w:rPr>
      </w:pPr>
      <w:r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w przypadku wykonywania usługi przez osobę inną niż dedykowana do realizacji zamówienia z naruszeniem zasad opisanych w § 5 ust. 4 umowy - w wysokości dziesięciokrotności jednostkowej stawki godzinowej określonej w § </w:t>
      </w:r>
      <w:r w:rsidR="00B27CAA"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4 </w:t>
      </w:r>
      <w:r w:rsidRPr="00283B11">
        <w:rPr>
          <w:rFonts w:ascii="Tahoma" w:eastAsiaTheme="minorHAnsi" w:hAnsi="Tahoma" w:cs="Tahoma"/>
          <w:sz w:val="22"/>
          <w:szCs w:val="22"/>
          <w:lang w:eastAsia="en-US"/>
        </w:rPr>
        <w:t>ust.</w:t>
      </w:r>
      <w:r w:rsidR="00B27CAA"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 1 </w:t>
      </w:r>
      <w:r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umowy za każdy stwierdzony przypadek naruszenia; </w:t>
      </w:r>
    </w:p>
    <w:p w:rsidR="003E700D" w:rsidRPr="00283B11" w:rsidRDefault="003E700D" w:rsidP="0084073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62"/>
        <w:rPr>
          <w:rFonts w:ascii="Tahoma" w:eastAsiaTheme="minorHAnsi" w:hAnsi="Tahoma" w:cs="Tahoma"/>
          <w:sz w:val="22"/>
          <w:szCs w:val="22"/>
          <w:lang w:eastAsia="en-US"/>
        </w:rPr>
      </w:pPr>
      <w:r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w przypadku naruszenia obowiązków opisanych w § 4 ust. 1 pkt 1-7 umowy, w wysokości dziesięciokrotności średniej jednostkowej stawki godzinowej Wykonawcy określonej w § 8 ust. 2 umowy za każdy stwierdzony przypadek naruszenia; </w:t>
      </w:r>
    </w:p>
    <w:p w:rsidR="003E700D" w:rsidRPr="00283B11" w:rsidRDefault="003E700D" w:rsidP="0084073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62"/>
        <w:rPr>
          <w:rFonts w:ascii="Tahoma" w:eastAsiaTheme="minorHAnsi" w:hAnsi="Tahoma" w:cs="Tahoma"/>
          <w:sz w:val="22"/>
          <w:szCs w:val="22"/>
          <w:lang w:eastAsia="en-US"/>
        </w:rPr>
      </w:pPr>
      <w:r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z tytułu odstąpienia od umowy z przyczyn zależnych od Wykonawcy w wysokości </w:t>
      </w:r>
      <w:r w:rsidRPr="00283B11">
        <w:rPr>
          <w:rFonts w:ascii="Tahoma" w:eastAsiaTheme="minorHAnsi" w:hAnsi="Tahoma" w:cs="Tahoma"/>
          <w:b/>
          <w:bCs/>
          <w:sz w:val="22"/>
          <w:szCs w:val="22"/>
          <w:lang w:eastAsia="en-US"/>
        </w:rPr>
        <w:t xml:space="preserve">10% </w:t>
      </w:r>
      <w:r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wynagrodzenia brutto określonego w § 8 umowy. </w:t>
      </w:r>
    </w:p>
    <w:p w:rsidR="003E700D" w:rsidRPr="00283B11" w:rsidRDefault="003E700D" w:rsidP="0084073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62"/>
        <w:rPr>
          <w:rFonts w:ascii="Tahoma" w:eastAsiaTheme="minorHAnsi" w:hAnsi="Tahoma" w:cs="Tahoma"/>
          <w:sz w:val="22"/>
          <w:szCs w:val="22"/>
          <w:lang w:eastAsia="en-US"/>
        </w:rPr>
      </w:pPr>
      <w:r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w przypadku niespełnienia przez Wykonawcę wymogu zatrudnienia na podstawie stosunku pracy osoby wykonującej czynności wskazane w § 10 ust. 1, w wysokości 2 000,00 zł (słownie: dwa tysiące złotych) za każdy taki przypadek. </w:t>
      </w:r>
    </w:p>
    <w:p w:rsidR="00727191" w:rsidRPr="00283B11" w:rsidRDefault="00727191" w:rsidP="0084073D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59"/>
        <w:rPr>
          <w:rFonts w:ascii="Tahoma" w:eastAsiaTheme="minorHAnsi" w:hAnsi="Tahoma" w:cs="Tahoma"/>
          <w:sz w:val="22"/>
          <w:szCs w:val="22"/>
          <w:lang w:eastAsia="en-US"/>
        </w:rPr>
      </w:pPr>
      <w:r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W przypadku nieprzedłożenia przez Wykonawcę oświadczeń lub dokumentów, o których </w:t>
      </w:r>
      <w:r w:rsidR="00B27184"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mowa w </w:t>
      </w:r>
      <w:proofErr w:type="spellStart"/>
      <w:r w:rsidR="00B27184" w:rsidRPr="00283B11">
        <w:rPr>
          <w:rFonts w:ascii="Tahoma" w:eastAsiaTheme="minorHAnsi" w:hAnsi="Tahoma" w:cs="Tahoma"/>
          <w:sz w:val="22"/>
          <w:szCs w:val="22"/>
          <w:lang w:eastAsia="en-US"/>
        </w:rPr>
        <w:t>w</w:t>
      </w:r>
      <w:proofErr w:type="spellEnd"/>
      <w:r w:rsidR="00B27184"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 §7 ust. 2 i 3 lub </w:t>
      </w:r>
      <w:r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wyjaśnień, o których mowa w §7 ust. 4, w wyznaczonych terminach, w wysokości </w:t>
      </w:r>
      <w:r w:rsidR="00B27184" w:rsidRPr="00283B11">
        <w:rPr>
          <w:rFonts w:ascii="Tahoma" w:eastAsiaTheme="minorHAnsi" w:hAnsi="Tahoma" w:cs="Tahoma"/>
          <w:sz w:val="22"/>
          <w:szCs w:val="22"/>
          <w:lang w:eastAsia="en-US"/>
        </w:rPr>
        <w:t>2000 zł za każdy przypadek</w:t>
      </w:r>
      <w:r w:rsidR="00B27184" w:rsidRPr="00283B11">
        <w:rPr>
          <w:rFonts w:ascii="Tahoma" w:eastAsiaTheme="minorHAnsi" w:hAnsi="Tahoma" w:cs="Tahoma"/>
          <w:b/>
          <w:sz w:val="22"/>
          <w:szCs w:val="22"/>
          <w:lang w:eastAsia="en-US"/>
        </w:rPr>
        <w:t>.</w:t>
      </w:r>
    </w:p>
    <w:p w:rsidR="00B27184" w:rsidRPr="00283B11" w:rsidRDefault="00B27184" w:rsidP="0084073D">
      <w:pPr>
        <w:pStyle w:val="Akapitzlist"/>
        <w:numPr>
          <w:ilvl w:val="0"/>
          <w:numId w:val="27"/>
        </w:numPr>
        <w:rPr>
          <w:rFonts w:ascii="Tahoma" w:eastAsiaTheme="minorHAnsi" w:hAnsi="Tahoma" w:cs="Tahoma"/>
          <w:sz w:val="22"/>
          <w:szCs w:val="22"/>
          <w:lang w:eastAsia="en-US"/>
        </w:rPr>
      </w:pPr>
      <w:r w:rsidRPr="00283B11">
        <w:rPr>
          <w:rFonts w:ascii="Tahoma" w:eastAsiaTheme="minorHAnsi" w:hAnsi="Tahoma" w:cs="Tahoma"/>
          <w:sz w:val="22"/>
          <w:szCs w:val="22"/>
          <w:lang w:eastAsia="en-US"/>
        </w:rPr>
        <w:t>za zwłokę w wykonaniu obowiązku przedłożenia oświadczenia o spełnianiu wymogu określonego w § 1 ust. 15</w:t>
      </w:r>
      <w:r w:rsidR="00585413"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 </w:t>
      </w:r>
      <w:r w:rsidRPr="00283B11">
        <w:rPr>
          <w:rFonts w:ascii="Tahoma" w:eastAsiaTheme="minorHAnsi" w:hAnsi="Tahoma" w:cs="Tahoma"/>
          <w:sz w:val="22"/>
          <w:szCs w:val="22"/>
          <w:lang w:eastAsia="en-US"/>
        </w:rPr>
        <w:t>– w wysokości 50 zł za każdy dzień zwłoki.</w:t>
      </w:r>
    </w:p>
    <w:p w:rsidR="003E700D" w:rsidRPr="00283B11" w:rsidRDefault="003E700D" w:rsidP="0084073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284" w:hanging="284"/>
        <w:rPr>
          <w:rFonts w:ascii="Tahoma" w:eastAsiaTheme="minorHAnsi" w:hAnsi="Tahoma" w:cs="Tahoma"/>
          <w:sz w:val="22"/>
          <w:szCs w:val="22"/>
          <w:lang w:eastAsia="en-US"/>
        </w:rPr>
      </w:pPr>
      <w:r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Wykonawca wyraża zgodę na dokonanie potrącenia przez Zamawiającego kar umownych </w:t>
      </w:r>
      <w:r w:rsidR="00A73BB9" w:rsidRPr="00283B11">
        <w:rPr>
          <w:rFonts w:ascii="Tahoma" w:eastAsiaTheme="minorHAnsi" w:hAnsi="Tahoma" w:cs="Tahoma"/>
          <w:sz w:val="22"/>
          <w:szCs w:val="22"/>
          <w:lang w:eastAsia="en-US"/>
        </w:rPr>
        <w:t>z</w:t>
      </w:r>
      <w:r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 wynagrodzenia przysługującego Wykonawcy. </w:t>
      </w:r>
    </w:p>
    <w:p w:rsidR="003E700D" w:rsidRPr="00283B11" w:rsidRDefault="003E700D" w:rsidP="0084073D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59"/>
        <w:ind w:left="284" w:hanging="284"/>
        <w:rPr>
          <w:rFonts w:ascii="Tahoma" w:eastAsiaTheme="minorHAnsi" w:hAnsi="Tahoma" w:cs="Tahoma"/>
          <w:sz w:val="22"/>
          <w:szCs w:val="22"/>
          <w:lang w:eastAsia="en-US"/>
        </w:rPr>
      </w:pPr>
      <w:r w:rsidRPr="00283B11">
        <w:rPr>
          <w:rFonts w:ascii="Tahoma" w:eastAsiaTheme="minorHAnsi" w:hAnsi="Tahoma" w:cs="Tahoma"/>
          <w:sz w:val="22"/>
          <w:szCs w:val="22"/>
          <w:lang w:eastAsia="en-US"/>
        </w:rPr>
        <w:t xml:space="preserve">Naliczenie kary umownej nie zwalnia Wykonawcy z obowiązku wykonania przedmiotu umowy. </w:t>
      </w:r>
    </w:p>
    <w:p w:rsidR="00B27184" w:rsidRPr="00283B11" w:rsidRDefault="00B27184" w:rsidP="0084073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284" w:hanging="284"/>
        <w:rPr>
          <w:rFonts w:ascii="Tahoma" w:eastAsiaTheme="minorHAnsi" w:hAnsi="Tahoma" w:cs="Tahoma"/>
          <w:sz w:val="22"/>
          <w:szCs w:val="22"/>
          <w:lang w:eastAsia="en-US"/>
        </w:rPr>
      </w:pPr>
      <w:r w:rsidRPr="00283B11">
        <w:rPr>
          <w:rFonts w:ascii="Tahoma" w:eastAsia="Calibri" w:hAnsi="Tahoma" w:cs="Tahoma"/>
          <w:sz w:val="22"/>
          <w:szCs w:val="22"/>
          <w:lang w:val="x-none"/>
        </w:rPr>
        <w:t>Łączna wysokość kar umownych, do której zapłaty zobowiązana będzie jedna ze stron umowy nie może przekroczyć 20% kwoty brutto wskazanej w §</w:t>
      </w:r>
      <w:r w:rsidRPr="00283B11">
        <w:rPr>
          <w:rFonts w:ascii="Tahoma" w:eastAsia="Calibri" w:hAnsi="Tahoma" w:cs="Tahoma"/>
          <w:sz w:val="22"/>
          <w:szCs w:val="22"/>
        </w:rPr>
        <w:t> </w:t>
      </w:r>
      <w:r w:rsidRPr="00283B11">
        <w:rPr>
          <w:rFonts w:ascii="Tahoma" w:eastAsia="Calibri" w:hAnsi="Tahoma" w:cs="Tahoma"/>
          <w:sz w:val="22"/>
          <w:szCs w:val="22"/>
          <w:lang w:val="x-none"/>
        </w:rPr>
        <w:t>5 ust.</w:t>
      </w:r>
      <w:r w:rsidRPr="00283B11">
        <w:rPr>
          <w:rFonts w:ascii="Tahoma" w:eastAsia="Calibri" w:hAnsi="Tahoma" w:cs="Tahoma"/>
          <w:sz w:val="22"/>
          <w:szCs w:val="22"/>
        </w:rPr>
        <w:t> </w:t>
      </w:r>
      <w:r w:rsidRPr="00283B11">
        <w:rPr>
          <w:rFonts w:ascii="Tahoma" w:eastAsia="Calibri" w:hAnsi="Tahoma" w:cs="Tahoma"/>
          <w:sz w:val="22"/>
          <w:szCs w:val="22"/>
          <w:lang w:val="x-none"/>
        </w:rPr>
        <w:t>1 niniejszej umowy.</w:t>
      </w:r>
    </w:p>
    <w:p w:rsidR="00B27184" w:rsidRPr="00283B11" w:rsidRDefault="00B27184" w:rsidP="0084073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284" w:hanging="284"/>
        <w:rPr>
          <w:rFonts w:ascii="Tahoma" w:hAnsi="Tahoma" w:cs="Tahoma"/>
          <w:sz w:val="22"/>
          <w:szCs w:val="22"/>
        </w:rPr>
      </w:pPr>
      <w:r w:rsidRPr="00283B11">
        <w:rPr>
          <w:rFonts w:ascii="Tahoma" w:eastAsia="Calibri" w:hAnsi="Tahoma" w:cs="Tahoma"/>
          <w:sz w:val="22"/>
          <w:szCs w:val="22"/>
          <w:lang w:val="x-none"/>
        </w:rPr>
        <w:t>Strony</w:t>
      </w:r>
      <w:r w:rsidRPr="00283B11">
        <w:rPr>
          <w:rFonts w:ascii="Tahoma" w:hAnsi="Tahoma" w:cs="Tahoma"/>
          <w:sz w:val="22"/>
          <w:szCs w:val="22"/>
        </w:rPr>
        <w:t xml:space="preserve"> zastrzegają sobie prawo dochodzenia odszkodowania przewyższającego kary umowne do wysokości rzeczywiście poniesionej szkody i utraconych korzyści, na zasadach ogólnych.</w:t>
      </w:r>
    </w:p>
    <w:p w:rsidR="00B27184" w:rsidRPr="00283B11" w:rsidRDefault="00B27184" w:rsidP="0084073D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284" w:hanging="284"/>
        <w:rPr>
          <w:rFonts w:ascii="Tahoma" w:hAnsi="Tahoma" w:cs="Tahoma"/>
          <w:sz w:val="22"/>
          <w:szCs w:val="22"/>
        </w:rPr>
      </w:pPr>
      <w:r w:rsidRPr="00283B11">
        <w:rPr>
          <w:rFonts w:ascii="Tahoma" w:hAnsi="Tahoma" w:cs="Tahoma"/>
          <w:sz w:val="22"/>
          <w:szCs w:val="22"/>
        </w:rPr>
        <w:t>Zobowiązanie do zapłaty kary umownej jest płatne w terminie do 7 dni od dnia złożenia oświadczenia o jej naliczeniu.</w:t>
      </w:r>
    </w:p>
    <w:p w:rsidR="00B27184" w:rsidRPr="00283B11" w:rsidRDefault="00B27184" w:rsidP="0084073D">
      <w:pPr>
        <w:pStyle w:val="Akapitzlist"/>
        <w:autoSpaceDE w:val="0"/>
        <w:autoSpaceDN w:val="0"/>
        <w:adjustRightInd w:val="0"/>
        <w:ind w:left="284"/>
        <w:rPr>
          <w:rFonts w:ascii="Tahoma" w:eastAsiaTheme="minorHAnsi" w:hAnsi="Tahoma" w:cs="Tahoma"/>
          <w:sz w:val="22"/>
          <w:szCs w:val="22"/>
          <w:lang w:eastAsia="en-US"/>
        </w:rPr>
      </w:pPr>
    </w:p>
    <w:p w:rsidR="00B27184" w:rsidRDefault="00B27184" w:rsidP="0084073D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sz w:val="22"/>
          <w:szCs w:val="22"/>
          <w:lang w:eastAsia="en-US"/>
        </w:rPr>
      </w:pPr>
    </w:p>
    <w:p w:rsidR="00F9331D" w:rsidRPr="00855291" w:rsidRDefault="00F9331D" w:rsidP="0084073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b/>
          <w:bCs/>
          <w:sz w:val="22"/>
          <w:szCs w:val="22"/>
          <w:lang w:eastAsia="en-US"/>
        </w:rPr>
        <w:t>§ 1</w:t>
      </w:r>
      <w:r w:rsidR="00ED68A1" w:rsidRPr="00855291">
        <w:rPr>
          <w:rFonts w:ascii="Tahoma" w:eastAsiaTheme="minorHAnsi" w:hAnsi="Tahoma" w:cs="Tahoma"/>
          <w:b/>
          <w:bCs/>
          <w:sz w:val="22"/>
          <w:szCs w:val="22"/>
          <w:lang w:eastAsia="en-US"/>
        </w:rPr>
        <w:t>0</w:t>
      </w:r>
      <w:r w:rsidR="005F29FF" w:rsidRPr="00855291">
        <w:rPr>
          <w:rFonts w:ascii="Tahoma" w:eastAsiaTheme="minorHAnsi" w:hAnsi="Tahoma" w:cs="Tahoma"/>
          <w:b/>
          <w:bCs/>
          <w:sz w:val="22"/>
          <w:szCs w:val="22"/>
          <w:lang w:eastAsia="en-US"/>
        </w:rPr>
        <w:t>.</w:t>
      </w:r>
    </w:p>
    <w:p w:rsidR="00F9331D" w:rsidRPr="00855291" w:rsidRDefault="00F9331D" w:rsidP="0084073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>Odstąpienie</w:t>
      </w:r>
      <w:r w:rsidR="003E700D"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 xml:space="preserve"> od </w:t>
      </w:r>
      <w:r w:rsidRPr="00855291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>umowy</w:t>
      </w:r>
    </w:p>
    <w:p w:rsidR="003E700D" w:rsidRPr="00855291" w:rsidRDefault="003E700D" w:rsidP="0084073D">
      <w:pPr>
        <w:autoSpaceDE w:val="0"/>
        <w:autoSpaceDN w:val="0"/>
        <w:adjustRightInd w:val="0"/>
        <w:spacing w:after="59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</w:p>
    <w:p w:rsidR="00F9331D" w:rsidRPr="00855291" w:rsidRDefault="00F9331D" w:rsidP="0084073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9"/>
        <w:ind w:left="284" w:hanging="284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Zamawiający może odstąpić od umowy, jeżeli zachodzi, co najmniej jedna z okoliczności, o których mowa w art. 456 ustawy Prawo zamówień publicznych. W takim przypadku, Wykonawca może żądać jedynie wynagrodzenia należnego mu z tytułu wykonania części umowy. </w:t>
      </w:r>
    </w:p>
    <w:p w:rsidR="00F9331D" w:rsidRPr="00855291" w:rsidRDefault="00F9331D" w:rsidP="0084073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9"/>
        <w:ind w:left="284" w:hanging="284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Zamawiający uprawniony jest do odstąpienia od umowy ze skutkiem natychmiastowym: </w:t>
      </w:r>
    </w:p>
    <w:p w:rsidR="00F9331D" w:rsidRPr="00855291" w:rsidRDefault="00F9331D" w:rsidP="0084073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59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w przypadku stwierdzenia, że osoba dedykowana do realizacji zamówienia figuruje w Rejestrze Sprawców Przestępstw na Tle Seksualnym lub Krajowym Rejestrze Karnym; </w:t>
      </w:r>
    </w:p>
    <w:p w:rsidR="00F9331D" w:rsidRPr="00855291" w:rsidRDefault="00F9331D" w:rsidP="0084073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59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 gdy Wykonawca utracił uprawnienia do wykonywania przedmiotu umowy wynikające z przepisów szczególnych; </w:t>
      </w:r>
    </w:p>
    <w:p w:rsidR="00B27CAA" w:rsidRPr="00855291" w:rsidRDefault="00B27CAA" w:rsidP="0084073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59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w przypadku, gdy suma kar umownych przekroczy 20% wynagrodzenia maksymalnego Wykonawcy  brutto, o którym mowa w § 5 ust. 1 niniejszej umowy. </w:t>
      </w:r>
    </w:p>
    <w:p w:rsidR="00B27CAA" w:rsidRPr="00855291" w:rsidRDefault="00B27CAA" w:rsidP="0084073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59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zaniechał realizacji umowy, tj. nie realizuje usług określonych w opisie przedmiotu zamówienia; </w:t>
      </w:r>
    </w:p>
    <w:p w:rsidR="00B27CAA" w:rsidRPr="00855291" w:rsidRDefault="00B27CAA" w:rsidP="0084073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59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pomimo uprzednich, pisemnych co najmniej dwukrotnych zastrzeżeń ze strony Zamawiającego nie wykonuje usług zgodnie z postanowieniami umowy lub w istotny sposób narusza zobowiązania umowne. </w:t>
      </w:r>
    </w:p>
    <w:p w:rsidR="00B27CAA" w:rsidRPr="00855291" w:rsidRDefault="00B27CAA" w:rsidP="0084073D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59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Wykonawca nie spełnia swoich obowiązków określonych w niniejszej umowie, w szczególności poprzez: </w:t>
      </w:r>
    </w:p>
    <w:p w:rsidR="00B27CAA" w:rsidRPr="00855291" w:rsidRDefault="00B27CAA" w:rsidP="0084073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59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częste, powtarzające się odmawianie, przedkładanie umówionych spotkań, </w:t>
      </w:r>
    </w:p>
    <w:p w:rsidR="00B27CAA" w:rsidRPr="00855291" w:rsidRDefault="00B27CAA" w:rsidP="0084073D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59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brak oczekiwanego wsparcia uczestników projektu. </w:t>
      </w:r>
    </w:p>
    <w:p w:rsidR="00B27CAA" w:rsidRPr="00F7757F" w:rsidRDefault="00B27CAA" w:rsidP="0084073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9"/>
        <w:ind w:left="284" w:hanging="284"/>
        <w:rPr>
          <w:rFonts w:ascii="Tahoma" w:eastAsiaTheme="minorHAnsi" w:hAnsi="Tahoma" w:cs="Tahoma"/>
          <w:sz w:val="22"/>
          <w:szCs w:val="22"/>
          <w:lang w:eastAsia="en-US"/>
        </w:rPr>
      </w:pPr>
      <w:r w:rsidRPr="00F7757F">
        <w:rPr>
          <w:rFonts w:ascii="Tahoma" w:eastAsiaTheme="minorHAnsi" w:hAnsi="Tahoma" w:cs="Tahoma"/>
          <w:sz w:val="22"/>
          <w:szCs w:val="22"/>
          <w:lang w:eastAsia="en-US"/>
        </w:rPr>
        <w:t xml:space="preserve">W przypadku odstąpienia od umowy, Zamawiający nie traci prawa do żądania należnych kar umownych i odszkodowania. </w:t>
      </w:r>
    </w:p>
    <w:p w:rsidR="00B27CAA" w:rsidRPr="00F7757F" w:rsidRDefault="00B27CAA" w:rsidP="0084073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9"/>
        <w:ind w:left="284" w:hanging="284"/>
        <w:rPr>
          <w:rFonts w:ascii="Tahoma" w:eastAsiaTheme="minorHAnsi" w:hAnsi="Tahoma" w:cs="Tahoma"/>
          <w:sz w:val="22"/>
          <w:szCs w:val="22"/>
          <w:lang w:eastAsia="en-US"/>
        </w:rPr>
      </w:pPr>
      <w:r w:rsidRPr="00F7757F">
        <w:rPr>
          <w:rFonts w:ascii="Tahoma" w:eastAsiaTheme="minorHAnsi" w:hAnsi="Tahoma" w:cs="Tahoma"/>
          <w:sz w:val="22"/>
          <w:szCs w:val="22"/>
          <w:lang w:eastAsia="en-US"/>
        </w:rPr>
        <w:t xml:space="preserve">W razie odstąpienia od umowy, Wykonawca niezwłocznie sporządza sprawozdanie o etapie realizacji przedmiotu umowy. </w:t>
      </w:r>
    </w:p>
    <w:p w:rsidR="00D37511" w:rsidRPr="00855291" w:rsidRDefault="00D37511" w:rsidP="0084073D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59"/>
        <w:ind w:left="284" w:hanging="284"/>
        <w:rPr>
          <w:rFonts w:ascii="Tahoma" w:hAnsi="Tahoma" w:cs="Tahoma"/>
          <w:sz w:val="22"/>
          <w:szCs w:val="22"/>
        </w:rPr>
      </w:pPr>
      <w:r w:rsidRPr="00855291">
        <w:rPr>
          <w:rFonts w:ascii="Tahoma" w:hAnsi="Tahoma" w:cs="Tahoma"/>
          <w:sz w:val="22"/>
          <w:szCs w:val="22"/>
        </w:rPr>
        <w:t>Odstąpienie od umowy przez Zamawiającego w sytuacjach o których mowa w ust. 2 powinno być dokonane w formie pisemnej wraz z uzasadnieniem, pod rygorem nieważności, w terminie 14 dni, licząc od dnia, w którym Zamawiający dowiedział się o wystąpieniu przesłanki warunkującej skorzystanie z tego uprawnienia.</w:t>
      </w:r>
    </w:p>
    <w:p w:rsidR="005F29FF" w:rsidRPr="00855291" w:rsidRDefault="005F29FF" w:rsidP="0084073D">
      <w:pPr>
        <w:pStyle w:val="Akapitzlist"/>
        <w:autoSpaceDE w:val="0"/>
        <w:autoSpaceDN w:val="0"/>
        <w:adjustRightInd w:val="0"/>
        <w:spacing w:after="59"/>
        <w:ind w:left="284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</w:p>
    <w:p w:rsidR="00F9331D" w:rsidRPr="00855291" w:rsidRDefault="00F9331D" w:rsidP="0084073D">
      <w:pPr>
        <w:pStyle w:val="Default"/>
        <w:ind w:left="720"/>
        <w:rPr>
          <w:rFonts w:ascii="Tahoma" w:hAnsi="Tahoma" w:cs="Tahoma"/>
          <w:b/>
          <w:bCs/>
          <w:sz w:val="22"/>
          <w:szCs w:val="22"/>
        </w:rPr>
      </w:pPr>
    </w:p>
    <w:p w:rsidR="00CC276F" w:rsidRPr="00585413" w:rsidRDefault="00CC276F" w:rsidP="0084073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</w:pPr>
      <w:r w:rsidRPr="00585413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>§ 11.</w:t>
      </w:r>
    </w:p>
    <w:p w:rsidR="00CC276F" w:rsidRPr="00585413" w:rsidRDefault="00CC276F" w:rsidP="0084073D">
      <w:pPr>
        <w:autoSpaceDE w:val="0"/>
        <w:autoSpaceDN w:val="0"/>
        <w:adjustRightInd w:val="0"/>
        <w:jc w:val="center"/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</w:pPr>
      <w:r w:rsidRPr="00585413"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  <w:t>Osoby odpowiedzialne</w:t>
      </w:r>
    </w:p>
    <w:p w:rsidR="00CC276F" w:rsidRPr="00585413" w:rsidRDefault="00CC276F" w:rsidP="0084073D">
      <w:pPr>
        <w:autoSpaceDE w:val="0"/>
        <w:autoSpaceDN w:val="0"/>
        <w:adjustRightInd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eastAsia="en-US"/>
        </w:rPr>
      </w:pPr>
    </w:p>
    <w:p w:rsidR="00CC276F" w:rsidRPr="00585413" w:rsidRDefault="00CC276F" w:rsidP="0084073D">
      <w:pPr>
        <w:numPr>
          <w:ilvl w:val="0"/>
          <w:numId w:val="39"/>
        </w:numPr>
        <w:tabs>
          <w:tab w:val="left" w:pos="284"/>
        </w:tabs>
        <w:ind w:left="357" w:hanging="357"/>
        <w:rPr>
          <w:rFonts w:ascii="Tahoma" w:hAnsi="Tahoma" w:cs="Tahoma"/>
          <w:color w:val="000000"/>
          <w:sz w:val="22"/>
          <w:szCs w:val="22"/>
        </w:rPr>
      </w:pPr>
      <w:r w:rsidRPr="00585413">
        <w:rPr>
          <w:rFonts w:ascii="Tahoma" w:hAnsi="Tahoma" w:cs="Tahoma"/>
          <w:color w:val="000000"/>
          <w:sz w:val="22"/>
          <w:szCs w:val="22"/>
        </w:rPr>
        <w:t xml:space="preserve">Upoważnionymi przedstawicielami ze strony Zamawiającego do kontaktów z Wykonawcą  </w:t>
      </w:r>
      <w:r w:rsidRPr="00585413">
        <w:rPr>
          <w:rFonts w:ascii="Tahoma" w:hAnsi="Tahoma" w:cs="Tahoma"/>
          <w:color w:val="000000"/>
          <w:sz w:val="22"/>
          <w:szCs w:val="22"/>
        </w:rPr>
        <w:br/>
        <w:t xml:space="preserve">w sprawach bieżących dotyczących realizacji umowy są: </w:t>
      </w:r>
    </w:p>
    <w:p w:rsidR="00CC276F" w:rsidRPr="00585413" w:rsidRDefault="00CC276F" w:rsidP="0084073D">
      <w:pPr>
        <w:pStyle w:val="Akapitzlist"/>
        <w:numPr>
          <w:ilvl w:val="0"/>
          <w:numId w:val="40"/>
        </w:numPr>
        <w:tabs>
          <w:tab w:val="left" w:pos="284"/>
        </w:tabs>
        <w:ind w:hanging="935"/>
        <w:rPr>
          <w:rFonts w:ascii="Tahoma" w:hAnsi="Tahoma" w:cs="Tahoma"/>
          <w:color w:val="000000"/>
          <w:sz w:val="22"/>
          <w:szCs w:val="22"/>
        </w:rPr>
      </w:pPr>
      <w:r w:rsidRPr="00585413">
        <w:rPr>
          <w:rFonts w:ascii="Tahoma" w:hAnsi="Tahoma" w:cs="Tahoma"/>
          <w:color w:val="000000"/>
          <w:sz w:val="22"/>
          <w:szCs w:val="22"/>
        </w:rPr>
        <w:t>……. ……………………………………………………………………………..</w:t>
      </w:r>
    </w:p>
    <w:p w:rsidR="00CC276F" w:rsidRPr="00585413" w:rsidRDefault="00CC276F" w:rsidP="0084073D">
      <w:pPr>
        <w:pStyle w:val="Akapitzlist"/>
        <w:numPr>
          <w:ilvl w:val="0"/>
          <w:numId w:val="40"/>
        </w:numPr>
        <w:tabs>
          <w:tab w:val="left" w:pos="284"/>
        </w:tabs>
        <w:ind w:hanging="935"/>
        <w:rPr>
          <w:rFonts w:ascii="Tahoma" w:hAnsi="Tahoma" w:cs="Tahoma"/>
          <w:color w:val="000000"/>
          <w:sz w:val="22"/>
          <w:szCs w:val="22"/>
        </w:rPr>
      </w:pPr>
      <w:r w:rsidRPr="00585413">
        <w:rPr>
          <w:rFonts w:ascii="Tahoma" w:hAnsi="Tahoma" w:cs="Tahoma"/>
          <w:color w:val="000000"/>
          <w:sz w:val="22"/>
          <w:szCs w:val="22"/>
        </w:rPr>
        <w:t xml:space="preserve">……. …………………………………………………………………………….. </w:t>
      </w:r>
    </w:p>
    <w:p w:rsidR="00CC276F" w:rsidRPr="00585413" w:rsidRDefault="00CC276F" w:rsidP="0084073D">
      <w:pPr>
        <w:numPr>
          <w:ilvl w:val="0"/>
          <w:numId w:val="39"/>
        </w:numPr>
        <w:tabs>
          <w:tab w:val="left" w:pos="284"/>
        </w:tabs>
        <w:ind w:left="357" w:hanging="357"/>
        <w:rPr>
          <w:rFonts w:ascii="Tahoma" w:hAnsi="Tahoma" w:cs="Tahoma"/>
          <w:color w:val="000000"/>
          <w:sz w:val="22"/>
          <w:szCs w:val="22"/>
        </w:rPr>
      </w:pPr>
      <w:r w:rsidRPr="00585413">
        <w:rPr>
          <w:rFonts w:ascii="Tahoma" w:hAnsi="Tahoma" w:cs="Tahoma"/>
          <w:color w:val="000000"/>
          <w:sz w:val="22"/>
          <w:szCs w:val="22"/>
        </w:rPr>
        <w:t xml:space="preserve">Upoważnionymi przedstawicielami ze strony Wykonawcy do kontaktów z Zamawiającym  </w:t>
      </w:r>
      <w:r w:rsidRPr="00585413">
        <w:rPr>
          <w:rFonts w:ascii="Tahoma" w:hAnsi="Tahoma" w:cs="Tahoma"/>
          <w:color w:val="000000"/>
          <w:sz w:val="22"/>
          <w:szCs w:val="22"/>
        </w:rPr>
        <w:br/>
        <w:t xml:space="preserve">w sprawach bieżących dotyczących realizacji umowy są: </w:t>
      </w:r>
    </w:p>
    <w:p w:rsidR="00CC276F" w:rsidRPr="00585413" w:rsidRDefault="00CC276F" w:rsidP="0084073D">
      <w:pPr>
        <w:pStyle w:val="Akapitzlist"/>
        <w:numPr>
          <w:ilvl w:val="0"/>
          <w:numId w:val="41"/>
        </w:numPr>
        <w:tabs>
          <w:tab w:val="left" w:pos="284"/>
        </w:tabs>
        <w:rPr>
          <w:rFonts w:ascii="Tahoma" w:hAnsi="Tahoma" w:cs="Tahoma"/>
          <w:color w:val="000000"/>
          <w:sz w:val="22"/>
          <w:szCs w:val="22"/>
        </w:rPr>
      </w:pPr>
      <w:r w:rsidRPr="00585413">
        <w:rPr>
          <w:rFonts w:ascii="Tahoma" w:hAnsi="Tahoma" w:cs="Tahoma"/>
          <w:color w:val="000000"/>
          <w:sz w:val="22"/>
          <w:szCs w:val="22"/>
        </w:rPr>
        <w:t>……. ……………………………………………………………………………..</w:t>
      </w:r>
    </w:p>
    <w:p w:rsidR="00CC276F" w:rsidRPr="00585413" w:rsidRDefault="00CC276F" w:rsidP="0084073D">
      <w:pPr>
        <w:pStyle w:val="Akapitzlist"/>
        <w:numPr>
          <w:ilvl w:val="0"/>
          <w:numId w:val="41"/>
        </w:numPr>
        <w:tabs>
          <w:tab w:val="left" w:pos="284"/>
        </w:tabs>
        <w:rPr>
          <w:rFonts w:ascii="Tahoma" w:hAnsi="Tahoma" w:cs="Tahoma"/>
          <w:color w:val="000000"/>
          <w:sz w:val="22"/>
          <w:szCs w:val="22"/>
        </w:rPr>
      </w:pPr>
    </w:p>
    <w:p w:rsidR="00CC276F" w:rsidRPr="00585413" w:rsidRDefault="00CC276F" w:rsidP="0084073D">
      <w:pPr>
        <w:numPr>
          <w:ilvl w:val="0"/>
          <w:numId w:val="39"/>
        </w:numPr>
        <w:tabs>
          <w:tab w:val="left" w:pos="284"/>
        </w:tabs>
        <w:ind w:left="357" w:hanging="357"/>
        <w:rPr>
          <w:rFonts w:ascii="Tahoma" w:hAnsi="Tahoma" w:cs="Tahoma"/>
          <w:color w:val="000000"/>
          <w:sz w:val="22"/>
          <w:szCs w:val="22"/>
        </w:rPr>
      </w:pPr>
      <w:r w:rsidRPr="00585413">
        <w:rPr>
          <w:rFonts w:ascii="Tahoma" w:hAnsi="Tahoma" w:cs="Tahoma"/>
          <w:sz w:val="22"/>
          <w:szCs w:val="22"/>
        </w:rPr>
        <w:t xml:space="preserve">Przedstawiciel Zamawiającego ma prawo w każdym czasie, do przeprowadzenia kontroli wykonywanych usług (tj. czy są wykonywane zgodnie z postanowieniami umowy). </w:t>
      </w:r>
      <w:r w:rsidRPr="00585413">
        <w:rPr>
          <w:rFonts w:ascii="Tahoma" w:hAnsi="Tahoma" w:cs="Tahoma"/>
          <w:color w:val="000000"/>
          <w:sz w:val="22"/>
          <w:szCs w:val="22"/>
        </w:rPr>
        <w:t xml:space="preserve">W przypadku stwierdzenia w trakcie kontroli, o której mowa w ust. 3, wykonywania </w:t>
      </w:r>
      <w:r w:rsidRPr="00585413">
        <w:rPr>
          <w:rFonts w:ascii="Tahoma" w:hAnsi="Tahoma" w:cs="Tahoma"/>
          <w:color w:val="000000"/>
          <w:sz w:val="22"/>
          <w:szCs w:val="22"/>
        </w:rPr>
        <w:lastRenderedPageBreak/>
        <w:t xml:space="preserve">przedmiotu umowy niezgodnie z postanowieniami umowy, przedstawiciel Zamawiającego odnotuje wszelkie stwierdzone nieprawidłowości. </w:t>
      </w:r>
    </w:p>
    <w:p w:rsidR="002B5C9C" w:rsidRPr="00855291" w:rsidRDefault="002B5C9C" w:rsidP="0084073D">
      <w:pPr>
        <w:tabs>
          <w:tab w:val="left" w:pos="284"/>
        </w:tabs>
        <w:ind w:left="357"/>
        <w:rPr>
          <w:rFonts w:ascii="Tahoma" w:hAnsi="Tahoma" w:cs="Tahoma"/>
          <w:color w:val="000000"/>
          <w:sz w:val="22"/>
          <w:szCs w:val="22"/>
          <w:highlight w:val="green"/>
        </w:rPr>
      </w:pPr>
    </w:p>
    <w:p w:rsidR="002B5C9C" w:rsidRPr="000E4172" w:rsidRDefault="002B5C9C" w:rsidP="0084073D">
      <w:pPr>
        <w:pStyle w:val="Default"/>
        <w:jc w:val="center"/>
        <w:rPr>
          <w:rFonts w:ascii="Tahoma" w:hAnsi="Tahoma" w:cs="Tahoma"/>
          <w:b/>
          <w:bCs/>
          <w:color w:val="auto"/>
          <w:sz w:val="22"/>
          <w:szCs w:val="22"/>
        </w:rPr>
      </w:pPr>
      <w:r w:rsidRPr="000E4172">
        <w:rPr>
          <w:rFonts w:ascii="Tahoma" w:hAnsi="Tahoma" w:cs="Tahoma"/>
          <w:b/>
          <w:bCs/>
          <w:color w:val="auto"/>
          <w:sz w:val="22"/>
          <w:szCs w:val="22"/>
        </w:rPr>
        <w:t>§ 12.</w:t>
      </w:r>
    </w:p>
    <w:p w:rsidR="002B5C9C" w:rsidRPr="000E4172" w:rsidRDefault="002B5C9C" w:rsidP="0084073D">
      <w:pPr>
        <w:pStyle w:val="Default"/>
        <w:jc w:val="center"/>
        <w:rPr>
          <w:rFonts w:ascii="Tahoma" w:eastAsiaTheme="minorHAnsi" w:hAnsi="Tahoma" w:cs="Tahoma"/>
          <w:b/>
          <w:color w:val="auto"/>
          <w:sz w:val="22"/>
          <w:szCs w:val="22"/>
          <w:lang w:eastAsia="en-US"/>
        </w:rPr>
      </w:pPr>
      <w:r w:rsidRPr="000E4172">
        <w:rPr>
          <w:rFonts w:ascii="Tahoma" w:eastAsiaTheme="minorHAnsi" w:hAnsi="Tahoma" w:cs="Tahoma"/>
          <w:b/>
          <w:color w:val="auto"/>
          <w:sz w:val="22"/>
          <w:szCs w:val="22"/>
          <w:lang w:eastAsia="en-US"/>
        </w:rPr>
        <w:t>Sposób komunikowania się</w:t>
      </w:r>
    </w:p>
    <w:p w:rsidR="002B5C9C" w:rsidRPr="000E4172" w:rsidRDefault="002B5C9C" w:rsidP="0084073D">
      <w:pPr>
        <w:pStyle w:val="Default"/>
        <w:rPr>
          <w:rFonts w:ascii="Tahoma" w:eastAsiaTheme="minorHAnsi" w:hAnsi="Tahoma" w:cs="Tahoma"/>
          <w:color w:val="auto"/>
          <w:sz w:val="22"/>
          <w:szCs w:val="22"/>
          <w:lang w:eastAsia="en-US"/>
        </w:rPr>
      </w:pPr>
    </w:p>
    <w:p w:rsidR="002B5C9C" w:rsidRPr="000E4172" w:rsidRDefault="002B5C9C" w:rsidP="0084073D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ascii="Tahoma" w:eastAsiaTheme="minorHAnsi" w:hAnsi="Tahoma" w:cs="Tahoma"/>
          <w:sz w:val="22"/>
          <w:szCs w:val="22"/>
          <w:lang w:eastAsia="en-US"/>
        </w:rPr>
      </w:pPr>
      <w:r w:rsidRPr="000E4172">
        <w:rPr>
          <w:rFonts w:ascii="Tahoma" w:eastAsiaTheme="minorHAnsi" w:hAnsi="Tahoma" w:cs="Tahoma"/>
          <w:sz w:val="22"/>
          <w:szCs w:val="22"/>
          <w:lang w:eastAsia="en-US"/>
        </w:rPr>
        <w:t>Strony dopuszczają możliwość składania sobie wzajemnie oświadczeń dotyczących wykonywania umowy, wynikających z niej lub z nią związanych w postaci elektronicznej na adresy:</w:t>
      </w:r>
    </w:p>
    <w:p w:rsidR="002B5C9C" w:rsidRPr="000E4172" w:rsidRDefault="002B5C9C" w:rsidP="0084073D">
      <w:pPr>
        <w:pStyle w:val="Akapitzlist"/>
        <w:numPr>
          <w:ilvl w:val="0"/>
          <w:numId w:val="46"/>
        </w:numPr>
        <w:autoSpaceDE w:val="0"/>
        <w:autoSpaceDN w:val="0"/>
        <w:adjustRightInd w:val="0"/>
        <w:rPr>
          <w:rFonts w:ascii="Tahoma" w:eastAsiaTheme="minorHAnsi" w:hAnsi="Tahoma" w:cs="Tahoma"/>
          <w:sz w:val="22"/>
          <w:szCs w:val="22"/>
          <w:lang w:eastAsia="en-US"/>
        </w:rPr>
      </w:pPr>
      <w:r w:rsidRPr="000E4172">
        <w:rPr>
          <w:rFonts w:ascii="Tahoma" w:eastAsiaTheme="minorHAnsi" w:hAnsi="Tahoma" w:cs="Tahoma"/>
          <w:sz w:val="22"/>
          <w:szCs w:val="22"/>
          <w:lang w:eastAsia="en-US"/>
        </w:rPr>
        <w:t>Zamawiający: ………………………………….</w:t>
      </w:r>
    </w:p>
    <w:p w:rsidR="002B5C9C" w:rsidRPr="000E4172" w:rsidRDefault="002B5C9C" w:rsidP="0084073D">
      <w:pPr>
        <w:pStyle w:val="Akapitzlist"/>
        <w:numPr>
          <w:ilvl w:val="0"/>
          <w:numId w:val="46"/>
        </w:numPr>
        <w:autoSpaceDE w:val="0"/>
        <w:autoSpaceDN w:val="0"/>
        <w:adjustRightInd w:val="0"/>
        <w:rPr>
          <w:rFonts w:ascii="Tahoma" w:eastAsiaTheme="minorHAnsi" w:hAnsi="Tahoma" w:cs="Tahoma"/>
          <w:sz w:val="22"/>
          <w:szCs w:val="22"/>
          <w:lang w:eastAsia="en-US"/>
        </w:rPr>
      </w:pPr>
      <w:r w:rsidRPr="000E4172">
        <w:rPr>
          <w:rFonts w:ascii="Tahoma" w:eastAsiaTheme="minorHAnsi" w:hAnsi="Tahoma" w:cs="Tahoma"/>
          <w:sz w:val="22"/>
          <w:szCs w:val="22"/>
          <w:lang w:eastAsia="en-US"/>
        </w:rPr>
        <w:t>Wykonawca: ………………………………….</w:t>
      </w:r>
    </w:p>
    <w:p w:rsidR="002B5C9C" w:rsidRPr="000E4172" w:rsidRDefault="002B5C9C" w:rsidP="0084073D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ascii="Tahoma" w:eastAsiaTheme="minorHAnsi" w:hAnsi="Tahoma" w:cs="Tahoma"/>
          <w:sz w:val="22"/>
          <w:szCs w:val="22"/>
          <w:lang w:eastAsia="en-US"/>
        </w:rPr>
      </w:pPr>
      <w:r w:rsidRPr="000E4172">
        <w:rPr>
          <w:rFonts w:ascii="Tahoma" w:eastAsiaTheme="minorHAnsi" w:hAnsi="Tahoma" w:cs="Tahoma"/>
          <w:sz w:val="22"/>
          <w:szCs w:val="22"/>
          <w:lang w:eastAsia="en-US"/>
        </w:rPr>
        <w:t>Dla skuteczności doręczenia oświadczeń w sposób określony w ust. 1 nie jest wymagane uzyskanie potwierdzenia ich odbioru.</w:t>
      </w:r>
    </w:p>
    <w:p w:rsidR="002B5C9C" w:rsidRPr="000E4172" w:rsidRDefault="002B5C9C" w:rsidP="0084073D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ascii="Tahoma" w:eastAsiaTheme="minorHAnsi" w:hAnsi="Tahoma" w:cs="Tahoma"/>
          <w:sz w:val="22"/>
          <w:szCs w:val="22"/>
          <w:lang w:eastAsia="en-US"/>
        </w:rPr>
      </w:pPr>
      <w:r w:rsidRPr="000E4172">
        <w:rPr>
          <w:rFonts w:ascii="Tahoma" w:eastAsiaTheme="minorHAnsi" w:hAnsi="Tahoma" w:cs="Tahoma"/>
          <w:sz w:val="22"/>
          <w:szCs w:val="22"/>
          <w:lang w:eastAsia="en-US"/>
        </w:rPr>
        <w:t>W przypadku zmiany adresów określonych w ust. 1 strony zobowiązane są informować się wzajemnie podając nowy adres do korespondencji elektronicznej.</w:t>
      </w:r>
    </w:p>
    <w:p w:rsidR="002B5C9C" w:rsidRPr="000E4172" w:rsidRDefault="002B5C9C" w:rsidP="0084073D">
      <w:pPr>
        <w:pStyle w:val="Akapitzlist"/>
        <w:numPr>
          <w:ilvl w:val="0"/>
          <w:numId w:val="9"/>
        </w:numPr>
        <w:autoSpaceDE w:val="0"/>
        <w:autoSpaceDN w:val="0"/>
        <w:adjustRightInd w:val="0"/>
        <w:ind w:left="426" w:hanging="426"/>
        <w:rPr>
          <w:rFonts w:ascii="Tahoma" w:eastAsiaTheme="minorHAnsi" w:hAnsi="Tahoma" w:cs="Tahoma"/>
          <w:sz w:val="22"/>
          <w:szCs w:val="22"/>
          <w:lang w:eastAsia="en-US"/>
        </w:rPr>
      </w:pPr>
      <w:r w:rsidRPr="000E4172">
        <w:rPr>
          <w:rFonts w:ascii="Tahoma" w:eastAsiaTheme="minorHAnsi" w:hAnsi="Tahoma" w:cs="Tahoma"/>
          <w:sz w:val="22"/>
          <w:szCs w:val="22"/>
          <w:lang w:eastAsia="en-US"/>
        </w:rPr>
        <w:t xml:space="preserve">Nie dochowanie obowiązku określonego w ust. 3 powoduje, że wysyłanie korespondencji, w tym oświadczeń, na adres określony w ust. 1 jest skuteczne. </w:t>
      </w:r>
    </w:p>
    <w:p w:rsidR="00CC276F" w:rsidRPr="00855291" w:rsidRDefault="00CC276F" w:rsidP="0084073D">
      <w:pPr>
        <w:pStyle w:val="Default"/>
        <w:ind w:left="720"/>
        <w:rPr>
          <w:rFonts w:ascii="Tahoma" w:hAnsi="Tahoma" w:cs="Tahoma"/>
          <w:b/>
          <w:bCs/>
          <w:sz w:val="22"/>
          <w:szCs w:val="22"/>
        </w:rPr>
      </w:pPr>
    </w:p>
    <w:p w:rsidR="000631A7" w:rsidRPr="00855291" w:rsidRDefault="00ED68A1" w:rsidP="0084073D">
      <w:pPr>
        <w:pStyle w:val="Default"/>
        <w:jc w:val="center"/>
        <w:rPr>
          <w:rFonts w:ascii="Tahoma" w:hAnsi="Tahoma" w:cs="Tahoma"/>
          <w:b/>
          <w:bCs/>
          <w:sz w:val="22"/>
          <w:szCs w:val="22"/>
        </w:rPr>
      </w:pPr>
      <w:r w:rsidRPr="00855291">
        <w:rPr>
          <w:rFonts w:ascii="Tahoma" w:hAnsi="Tahoma" w:cs="Tahoma"/>
          <w:b/>
          <w:bCs/>
          <w:sz w:val="22"/>
          <w:szCs w:val="22"/>
        </w:rPr>
        <w:t xml:space="preserve">§ </w:t>
      </w:r>
      <w:r w:rsidR="002B5C9C">
        <w:rPr>
          <w:rFonts w:ascii="Tahoma" w:hAnsi="Tahoma" w:cs="Tahoma"/>
          <w:b/>
          <w:bCs/>
          <w:color w:val="auto"/>
          <w:sz w:val="22"/>
          <w:szCs w:val="22"/>
        </w:rPr>
        <w:t>13</w:t>
      </w:r>
      <w:r w:rsidR="00B27184">
        <w:rPr>
          <w:rFonts w:ascii="Tahoma" w:hAnsi="Tahoma" w:cs="Tahoma"/>
          <w:b/>
          <w:bCs/>
          <w:color w:val="auto"/>
          <w:sz w:val="22"/>
          <w:szCs w:val="22"/>
        </w:rPr>
        <w:t>.</w:t>
      </w:r>
    </w:p>
    <w:p w:rsidR="005E04A9" w:rsidRPr="00855291" w:rsidRDefault="005E04A9" w:rsidP="0084073D">
      <w:pPr>
        <w:pStyle w:val="Default"/>
        <w:jc w:val="center"/>
        <w:rPr>
          <w:rFonts w:ascii="Tahoma" w:hAnsi="Tahoma" w:cs="Tahoma"/>
          <w:b/>
          <w:bCs/>
          <w:sz w:val="22"/>
          <w:szCs w:val="22"/>
        </w:rPr>
      </w:pPr>
      <w:r w:rsidRPr="00855291">
        <w:rPr>
          <w:rFonts w:ascii="Tahoma" w:hAnsi="Tahoma" w:cs="Tahoma"/>
          <w:b/>
          <w:bCs/>
          <w:sz w:val="22"/>
          <w:szCs w:val="22"/>
        </w:rPr>
        <w:t>Postanowienia końcowe</w:t>
      </w:r>
    </w:p>
    <w:p w:rsidR="00B27CAA" w:rsidRPr="00855291" w:rsidRDefault="00B27CAA" w:rsidP="0084073D">
      <w:pPr>
        <w:pStyle w:val="Default"/>
        <w:ind w:left="720"/>
        <w:rPr>
          <w:rFonts w:ascii="Tahoma" w:hAnsi="Tahoma" w:cs="Tahoma"/>
          <w:b/>
          <w:bCs/>
          <w:sz w:val="22"/>
          <w:szCs w:val="22"/>
        </w:rPr>
      </w:pPr>
    </w:p>
    <w:p w:rsidR="000724B1" w:rsidRPr="00855291" w:rsidRDefault="000724B1" w:rsidP="0084073D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426" w:hanging="426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W czasie obowiązywania umowy oraz po jej zakończeniu, Wykonawca zobowiązuje się do zachowania w tajemnicy wszelkich informacji uzyskanych od Zamawiającego w związku z realizacją umowy, chyba, że ich ujawnienia zażąda uprawniony organ w trybie przewidzianym prawem. </w:t>
      </w:r>
    </w:p>
    <w:p w:rsidR="003F6553" w:rsidRPr="00855291" w:rsidRDefault="000724B1" w:rsidP="0084073D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426" w:hanging="426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Realizacja niniejszej umowy wymaga dostępu Wykonawcy do danych osobowych, dla których administratorem jest Zamawiający. Zamawiający powierzy Wykonawcy przetwarzanie danych osobowych, w stosunku, do których jest administratorem, na podstawie odrębnej umowy powierzenia przetwarzania danych osobowych w celu wykonania zobowiązań wynikających z niniejszej umowy, w zakresie niezbędnym do jej wykonania. Zawarcie umowy powierzenia przetwarzania danych osobowych nastąpi </w:t>
      </w:r>
      <w:r w:rsidRPr="002B5C9C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>wg wzoru Zamawiającego.</w:t>
      </w:r>
    </w:p>
    <w:p w:rsidR="000724B1" w:rsidRPr="00855291" w:rsidRDefault="000724B1" w:rsidP="0084073D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426" w:hanging="426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855291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Wszelkie spory mogące wyniknąć przy wykonywaniu postanowień umowy Strony będą starały się rozstrzygnąć na drodze polubownej. W przypadku nie osiągnięcia porozumienia każdej ze Stron umowy przysługuje prawo poddania sporu pod rozstrzygnięcie sądu właściwego dla siedziby Zamawiającego. </w:t>
      </w:r>
    </w:p>
    <w:p w:rsidR="005E04A9" w:rsidRPr="002B5C9C" w:rsidRDefault="005E04A9" w:rsidP="0084073D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426" w:hanging="426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2B5C9C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Prawem właściwym dla oceny umowy jest prawo polskie. </w:t>
      </w:r>
    </w:p>
    <w:p w:rsidR="005E04A9" w:rsidRPr="002B5C9C" w:rsidRDefault="005E04A9" w:rsidP="0084073D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426" w:hanging="426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2B5C9C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Wykonawca nie może dokonać cesji, przeniesienia bądź obciążenia swoich praw lub obowiązków wynikających z umowy bez uprzedniej pisemnej zgody Zamawiającego udzielonej na piśmie pod rygorem nieważności. </w:t>
      </w:r>
    </w:p>
    <w:p w:rsidR="005E04A9" w:rsidRPr="002B5C9C" w:rsidRDefault="005E04A9" w:rsidP="0084073D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426" w:hanging="426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2B5C9C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W przypadku, gdy jakiekolwiek postanowienia umowy staną się nieważne lub bezskuteczne, pozostałe postanowienia umowy pozostają w mocy i są wiążące we wzajemnych stosunkach Stron. W przypadku nieważności lub bezskuteczności jednego lub więcej postanowień umowy, Strony zobowiązują się zgodnie dążyć do ustalenia takiej treści umowy, która będzie optymalnie odpowiadała zgodnym intencjom Stron, celowi i przeznaczeniu umowy oraz zaistniałym okolicznościom. </w:t>
      </w:r>
    </w:p>
    <w:p w:rsidR="005E04A9" w:rsidRPr="002B5C9C" w:rsidRDefault="005E04A9" w:rsidP="0084073D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426" w:hanging="426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2B5C9C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O ile umowa nie stanowi inaczej wszelkie zmiany umowy wymagają zachowania formy pisemnej pod rygorem nieważności oraz powinny być dokonywane w postaci aneksu do umowy. </w:t>
      </w:r>
    </w:p>
    <w:p w:rsidR="005E04A9" w:rsidRPr="002B5C9C" w:rsidRDefault="005E04A9" w:rsidP="0084073D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426" w:hanging="426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2B5C9C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t xml:space="preserve">Umowa została sporządzona w dwóch jednobrzmiących egzemplarzach, jeden dla Zamawiającego i jeden dla Wykonawcy. </w:t>
      </w:r>
    </w:p>
    <w:p w:rsidR="005E04A9" w:rsidRPr="002B5C9C" w:rsidRDefault="005E04A9" w:rsidP="0084073D">
      <w:pPr>
        <w:pStyle w:val="Akapitzlist"/>
        <w:numPr>
          <w:ilvl w:val="0"/>
          <w:numId w:val="47"/>
        </w:numPr>
        <w:autoSpaceDE w:val="0"/>
        <w:autoSpaceDN w:val="0"/>
        <w:adjustRightInd w:val="0"/>
        <w:ind w:left="426" w:hanging="426"/>
        <w:rPr>
          <w:rFonts w:ascii="Tahoma" w:eastAsiaTheme="minorHAnsi" w:hAnsi="Tahoma" w:cs="Tahoma"/>
          <w:color w:val="000000"/>
          <w:sz w:val="22"/>
          <w:szCs w:val="22"/>
          <w:lang w:eastAsia="en-US"/>
        </w:rPr>
      </w:pPr>
      <w:r w:rsidRPr="002B5C9C">
        <w:rPr>
          <w:rFonts w:ascii="Tahoma" w:eastAsiaTheme="minorHAnsi" w:hAnsi="Tahoma" w:cs="Tahoma"/>
          <w:color w:val="000000"/>
          <w:sz w:val="22"/>
          <w:szCs w:val="22"/>
          <w:lang w:eastAsia="en-US"/>
        </w:rPr>
        <w:lastRenderedPageBreak/>
        <w:t xml:space="preserve">W zakresie nieuregulowanym mają zastosowanie przepisy ustawy Prawo zamówień publicznych oraz Kodeksu cywilnego. </w:t>
      </w:r>
    </w:p>
    <w:p w:rsidR="005E04A9" w:rsidRPr="00855291" w:rsidRDefault="005E04A9" w:rsidP="0084073D">
      <w:pPr>
        <w:rPr>
          <w:rFonts w:ascii="Tahoma" w:hAnsi="Tahoma" w:cs="Tahoma"/>
          <w:sz w:val="22"/>
          <w:szCs w:val="22"/>
        </w:rPr>
      </w:pPr>
    </w:p>
    <w:p w:rsidR="00B27CAA" w:rsidRPr="00855291" w:rsidRDefault="00B27CAA" w:rsidP="0084073D">
      <w:pPr>
        <w:tabs>
          <w:tab w:val="left" w:pos="1950"/>
        </w:tabs>
        <w:rPr>
          <w:rFonts w:ascii="Tahoma" w:hAnsi="Tahoma" w:cs="Tahoma"/>
          <w:sz w:val="22"/>
          <w:szCs w:val="22"/>
        </w:rPr>
      </w:pPr>
    </w:p>
    <w:p w:rsidR="00B27CAA" w:rsidRPr="00855291" w:rsidRDefault="00B27CAA" w:rsidP="0084073D">
      <w:pPr>
        <w:tabs>
          <w:tab w:val="left" w:pos="1950"/>
        </w:tabs>
        <w:rPr>
          <w:rFonts w:ascii="Tahoma" w:hAnsi="Tahoma" w:cs="Tahoma"/>
          <w:b/>
          <w:sz w:val="22"/>
          <w:szCs w:val="22"/>
        </w:rPr>
      </w:pPr>
      <w:r w:rsidRPr="00855291">
        <w:rPr>
          <w:rFonts w:ascii="Tahoma" w:hAnsi="Tahoma" w:cs="Tahoma"/>
          <w:b/>
          <w:sz w:val="22"/>
          <w:szCs w:val="22"/>
        </w:rPr>
        <w:t xml:space="preserve">        ZAMAWIAJĄCY</w:t>
      </w:r>
      <w:r w:rsidRPr="00855291">
        <w:rPr>
          <w:rFonts w:ascii="Tahoma" w:hAnsi="Tahoma" w:cs="Tahoma"/>
          <w:b/>
          <w:sz w:val="22"/>
          <w:szCs w:val="22"/>
        </w:rPr>
        <w:tab/>
      </w:r>
      <w:r w:rsidRPr="00855291">
        <w:rPr>
          <w:rFonts w:ascii="Tahoma" w:hAnsi="Tahoma" w:cs="Tahoma"/>
          <w:b/>
          <w:sz w:val="22"/>
          <w:szCs w:val="22"/>
        </w:rPr>
        <w:tab/>
      </w:r>
      <w:r w:rsidR="00855291">
        <w:rPr>
          <w:rFonts w:ascii="Tahoma" w:hAnsi="Tahoma" w:cs="Tahoma"/>
          <w:b/>
          <w:sz w:val="22"/>
          <w:szCs w:val="22"/>
        </w:rPr>
        <w:t xml:space="preserve">                                                </w:t>
      </w:r>
      <w:r w:rsidR="00855291" w:rsidRPr="00855291">
        <w:rPr>
          <w:rFonts w:ascii="Tahoma" w:hAnsi="Tahoma" w:cs="Tahoma"/>
          <w:b/>
          <w:sz w:val="22"/>
          <w:szCs w:val="22"/>
        </w:rPr>
        <w:t>WYKONAWCA</w:t>
      </w:r>
      <w:r w:rsidRPr="00855291">
        <w:rPr>
          <w:rFonts w:ascii="Tahoma" w:hAnsi="Tahoma" w:cs="Tahoma"/>
          <w:b/>
          <w:sz w:val="22"/>
          <w:szCs w:val="22"/>
        </w:rPr>
        <w:tab/>
      </w:r>
      <w:r w:rsidRPr="00855291">
        <w:rPr>
          <w:rFonts w:ascii="Tahoma" w:hAnsi="Tahoma" w:cs="Tahoma"/>
          <w:b/>
          <w:sz w:val="22"/>
          <w:szCs w:val="22"/>
        </w:rPr>
        <w:tab/>
      </w:r>
      <w:r w:rsidRPr="00855291">
        <w:rPr>
          <w:rFonts w:ascii="Tahoma" w:hAnsi="Tahoma" w:cs="Tahoma"/>
          <w:b/>
          <w:sz w:val="22"/>
          <w:szCs w:val="22"/>
        </w:rPr>
        <w:tab/>
      </w:r>
      <w:r w:rsidRPr="00855291">
        <w:rPr>
          <w:rFonts w:ascii="Tahoma" w:hAnsi="Tahoma" w:cs="Tahoma"/>
          <w:b/>
          <w:sz w:val="22"/>
          <w:szCs w:val="22"/>
        </w:rPr>
        <w:tab/>
      </w:r>
      <w:r w:rsidRPr="00855291">
        <w:rPr>
          <w:rFonts w:ascii="Tahoma" w:hAnsi="Tahoma" w:cs="Tahoma"/>
          <w:b/>
          <w:sz w:val="22"/>
          <w:szCs w:val="22"/>
        </w:rPr>
        <w:tab/>
      </w:r>
      <w:r w:rsidRPr="00855291">
        <w:rPr>
          <w:rFonts w:ascii="Tahoma" w:hAnsi="Tahoma" w:cs="Tahoma"/>
          <w:b/>
          <w:sz w:val="22"/>
          <w:szCs w:val="22"/>
        </w:rPr>
        <w:tab/>
      </w:r>
      <w:r w:rsidRPr="00855291">
        <w:rPr>
          <w:rFonts w:ascii="Tahoma" w:hAnsi="Tahoma" w:cs="Tahoma"/>
          <w:b/>
          <w:sz w:val="22"/>
          <w:szCs w:val="22"/>
        </w:rPr>
        <w:tab/>
      </w:r>
    </w:p>
    <w:p w:rsidR="00B27CAA" w:rsidRPr="00855291" w:rsidRDefault="00B27CAA" w:rsidP="0084073D">
      <w:pPr>
        <w:tabs>
          <w:tab w:val="left" w:pos="1950"/>
        </w:tabs>
        <w:rPr>
          <w:rFonts w:ascii="Tahoma" w:hAnsi="Tahoma" w:cs="Tahoma"/>
          <w:b/>
          <w:sz w:val="22"/>
          <w:szCs w:val="22"/>
        </w:rPr>
      </w:pPr>
    </w:p>
    <w:p w:rsidR="004613F1" w:rsidRPr="00855291" w:rsidRDefault="00B27CAA" w:rsidP="0084073D">
      <w:pPr>
        <w:tabs>
          <w:tab w:val="left" w:pos="1950"/>
        </w:tabs>
        <w:rPr>
          <w:rFonts w:ascii="Tahoma" w:hAnsi="Tahoma" w:cs="Tahoma"/>
          <w:sz w:val="22"/>
          <w:szCs w:val="22"/>
          <w:highlight w:val="yellow"/>
        </w:rPr>
      </w:pPr>
      <w:r w:rsidRPr="00855291">
        <w:rPr>
          <w:rFonts w:ascii="Tahoma" w:hAnsi="Tahoma" w:cs="Tahoma"/>
          <w:sz w:val="22"/>
          <w:szCs w:val="22"/>
        </w:rPr>
        <w:t xml:space="preserve">------------------------------                                      </w:t>
      </w:r>
      <w:r w:rsidR="00855291">
        <w:rPr>
          <w:rFonts w:ascii="Tahoma" w:hAnsi="Tahoma" w:cs="Tahoma"/>
          <w:sz w:val="22"/>
          <w:szCs w:val="22"/>
        </w:rPr>
        <w:t xml:space="preserve">               </w:t>
      </w:r>
      <w:r w:rsidRPr="00855291">
        <w:rPr>
          <w:rFonts w:ascii="Tahoma" w:hAnsi="Tahoma" w:cs="Tahoma"/>
          <w:sz w:val="22"/>
          <w:szCs w:val="22"/>
        </w:rPr>
        <w:t xml:space="preserve"> -----</w:t>
      </w:r>
      <w:r w:rsidR="000E4172">
        <w:rPr>
          <w:rFonts w:ascii="Tahoma" w:hAnsi="Tahoma" w:cs="Tahoma"/>
          <w:sz w:val="22"/>
          <w:szCs w:val="22"/>
        </w:rPr>
        <w:t>-------------------------------</w:t>
      </w:r>
    </w:p>
    <w:p w:rsidR="004613F1" w:rsidRPr="00855291" w:rsidRDefault="004613F1" w:rsidP="0084073D">
      <w:pPr>
        <w:tabs>
          <w:tab w:val="left" w:pos="1950"/>
        </w:tabs>
        <w:rPr>
          <w:rFonts w:ascii="Tahoma" w:hAnsi="Tahoma" w:cs="Tahoma"/>
          <w:sz w:val="22"/>
          <w:szCs w:val="22"/>
          <w:highlight w:val="yellow"/>
        </w:rPr>
      </w:pPr>
    </w:p>
    <w:p w:rsidR="004613F1" w:rsidRPr="00855291" w:rsidRDefault="004613F1" w:rsidP="0084073D">
      <w:pPr>
        <w:tabs>
          <w:tab w:val="left" w:pos="1950"/>
        </w:tabs>
        <w:rPr>
          <w:rFonts w:ascii="Tahoma" w:hAnsi="Tahoma" w:cs="Tahoma"/>
          <w:sz w:val="22"/>
          <w:szCs w:val="22"/>
          <w:highlight w:val="yellow"/>
        </w:rPr>
      </w:pPr>
    </w:p>
    <w:p w:rsidR="00AF2352" w:rsidRPr="00855291" w:rsidRDefault="00AF2352" w:rsidP="0084073D">
      <w:pPr>
        <w:tabs>
          <w:tab w:val="left" w:pos="1950"/>
        </w:tabs>
        <w:rPr>
          <w:rFonts w:ascii="Tahoma" w:hAnsi="Tahoma" w:cs="Tahoma"/>
          <w:sz w:val="22"/>
          <w:szCs w:val="22"/>
        </w:rPr>
      </w:pPr>
    </w:p>
    <w:sectPr w:rsidR="00AF2352" w:rsidRPr="0085529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6D01" w:rsidRDefault="001C6D01" w:rsidP="00CC7C8C">
      <w:r>
        <w:separator/>
      </w:r>
    </w:p>
  </w:endnote>
  <w:endnote w:type="continuationSeparator" w:id="0">
    <w:p w:rsidR="001C6D01" w:rsidRDefault="001C6D01" w:rsidP="00CC7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6D01" w:rsidRDefault="001C6D01" w:rsidP="00CC7C8C">
      <w:r>
        <w:separator/>
      </w:r>
    </w:p>
  </w:footnote>
  <w:footnote w:type="continuationSeparator" w:id="0">
    <w:p w:rsidR="001C6D01" w:rsidRDefault="001C6D01" w:rsidP="00CC7C8C">
      <w:r>
        <w:continuationSeparator/>
      </w:r>
    </w:p>
  </w:footnote>
  <w:footnote w:id="1">
    <w:p w:rsidR="00CC7C8C" w:rsidRPr="00216234" w:rsidRDefault="00CC7C8C" w:rsidP="0084073D">
      <w:pPr>
        <w:pStyle w:val="Tekstprzypisudolnego"/>
        <w:rPr>
          <w:rFonts w:ascii="Calibri" w:hAnsi="Calibri" w:cs="Calibri"/>
          <w:b/>
          <w:bCs/>
        </w:rPr>
      </w:pPr>
      <w:r w:rsidRPr="00216234">
        <w:rPr>
          <w:rStyle w:val="Odwoanieprzypisudolnego"/>
          <w:rFonts w:ascii="Calibri" w:hAnsi="Calibri" w:cs="Calibri"/>
        </w:rPr>
        <w:footnoteRef/>
      </w:r>
      <w:r w:rsidRPr="00216234">
        <w:rPr>
          <w:rFonts w:ascii="Calibri" w:hAnsi="Calibri" w:cs="Calibri"/>
        </w:rPr>
        <w:t xml:space="preserve"> Interpretacja Ministerstwa Klimatu i Środowiska z dnia 28 stycznia 2022 r. o treści „(...) W nowelizacji ustawy o </w:t>
      </w:r>
      <w:proofErr w:type="spellStart"/>
      <w:r w:rsidRPr="00216234">
        <w:rPr>
          <w:rFonts w:ascii="Calibri" w:hAnsi="Calibri" w:cs="Calibri"/>
        </w:rPr>
        <w:t>elektromobilności</w:t>
      </w:r>
      <w:proofErr w:type="spellEnd"/>
      <w:r w:rsidRPr="00216234">
        <w:rPr>
          <w:rFonts w:ascii="Calibri" w:hAnsi="Calibri" w:cs="Calibri"/>
        </w:rPr>
        <w:t xml:space="preserve"> i paliwach alternatywnych dodany został art. 36a jednoznacznie określający zasady zaokrąglania procentów podczas obliczania liczby wymaganych pojazdów. Zakłada on, iż wskaźnik poniżej 0,5 zaokrągla się w dół, a wskaźnik 0,5 i powyżej w górę. W przypadku wykonawcy, który użytkuje jeden pojazd,</w:t>
      </w:r>
      <w:r w:rsidRPr="0077044B">
        <w:rPr>
          <w:rFonts w:ascii="Calibri" w:hAnsi="Calibri" w:cs="Calibri"/>
          <w:sz w:val="24"/>
          <w:szCs w:val="24"/>
        </w:rPr>
        <w:t xml:space="preserve"> przy </w:t>
      </w:r>
      <w:r w:rsidRPr="00216234">
        <w:rPr>
          <w:rFonts w:ascii="Calibri" w:hAnsi="Calibri" w:cs="Calibri"/>
        </w:rPr>
        <w:t xml:space="preserve">wymogu 10%, np. z art. 68 ust. ust. 2, wskaźnik wyniesie 0,1 pojazdu (1 x 10% = 0,1). Wskaźnik 0,1 po zaokrągleniu w dół da nam zero. W takim przypadku nie trzeba wymieniać, ani dokupywać samochodu. Dopiero przy pięciu użytkowanych pojazdach zaktualizuje się obowiązek z ustawy o </w:t>
      </w:r>
      <w:proofErr w:type="spellStart"/>
      <w:r w:rsidRPr="00216234">
        <w:rPr>
          <w:rFonts w:ascii="Calibri" w:hAnsi="Calibri" w:cs="Calibri"/>
        </w:rPr>
        <w:t>elektromobilności</w:t>
      </w:r>
      <w:proofErr w:type="spellEnd"/>
      <w:r w:rsidRPr="00216234">
        <w:rPr>
          <w:rFonts w:ascii="Calibri" w:hAnsi="Calibri" w:cs="Calibri"/>
        </w:rPr>
        <w:t xml:space="preserve"> (5 x 10% = 0,5 pojazdu i zaokrąglamy w górę do 1 pojazdu). </w:t>
      </w:r>
      <w:r w:rsidRPr="00216234">
        <w:rPr>
          <w:rFonts w:ascii="Calibri" w:hAnsi="Calibri" w:cs="Calibri"/>
          <w:b/>
          <w:bCs/>
        </w:rPr>
        <w:t>W związku z powyższym, jeżeli łączna flota użytkowanych przy realizacji danego zadania publicznego pojazdów wynosi 4 lub mniej, nie ma potrzeby zapewnienia elektrycznych pojazdów.”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1BE" w:rsidRDefault="008941BE">
    <w:pPr>
      <w:pStyle w:val="Nagwek"/>
    </w:pPr>
    <w:r>
      <w:rPr>
        <w:noProof/>
      </w:rPr>
      <w:drawing>
        <wp:inline distT="0" distB="0" distL="0" distR="0" wp14:anchorId="1CDCEB89">
          <wp:extent cx="5590540" cy="485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941BE" w:rsidRDefault="008941B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D03530EE"/>
    <w:multiLevelType w:val="hybridMultilevel"/>
    <w:tmpl w:val="F210E6D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sz w:val="22"/>
        <w:szCs w:val="22"/>
      </w:rPr>
    </w:lvl>
  </w:abstractNum>
  <w:abstractNum w:abstractNumId="2" w15:restartNumberingAfterBreak="0">
    <w:nsid w:val="00000023"/>
    <w:multiLevelType w:val="singleLevel"/>
    <w:tmpl w:val="00000023"/>
    <w:name w:val="WW8Num41"/>
    <w:lvl w:ilvl="0">
      <w:start w:val="3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hint="default"/>
      </w:rPr>
    </w:lvl>
  </w:abstractNum>
  <w:abstractNum w:abstractNumId="3" w15:restartNumberingAfterBreak="0">
    <w:nsid w:val="0266429B"/>
    <w:multiLevelType w:val="hybridMultilevel"/>
    <w:tmpl w:val="D55E24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33AB6"/>
    <w:multiLevelType w:val="hybridMultilevel"/>
    <w:tmpl w:val="2D2EC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95AB1"/>
    <w:multiLevelType w:val="hybridMultilevel"/>
    <w:tmpl w:val="52CA8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CD70CF"/>
    <w:multiLevelType w:val="hybridMultilevel"/>
    <w:tmpl w:val="6E78852C"/>
    <w:lvl w:ilvl="0" w:tplc="EE524338">
      <w:start w:val="1"/>
      <w:numFmt w:val="decimal"/>
      <w:lvlText w:val="%1."/>
      <w:lvlJc w:val="left"/>
      <w:pPr>
        <w:ind w:left="4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7" w:hanging="360"/>
      </w:pPr>
    </w:lvl>
    <w:lvl w:ilvl="2" w:tplc="0415001B" w:tentative="1">
      <w:start w:val="1"/>
      <w:numFmt w:val="lowerRoman"/>
      <w:lvlText w:val="%3."/>
      <w:lvlJc w:val="right"/>
      <w:pPr>
        <w:ind w:left="1907" w:hanging="180"/>
      </w:pPr>
    </w:lvl>
    <w:lvl w:ilvl="3" w:tplc="0415000F" w:tentative="1">
      <w:start w:val="1"/>
      <w:numFmt w:val="decimal"/>
      <w:lvlText w:val="%4."/>
      <w:lvlJc w:val="left"/>
      <w:pPr>
        <w:ind w:left="2627" w:hanging="360"/>
      </w:pPr>
    </w:lvl>
    <w:lvl w:ilvl="4" w:tplc="04150019" w:tentative="1">
      <w:start w:val="1"/>
      <w:numFmt w:val="lowerLetter"/>
      <w:lvlText w:val="%5."/>
      <w:lvlJc w:val="left"/>
      <w:pPr>
        <w:ind w:left="3347" w:hanging="360"/>
      </w:pPr>
    </w:lvl>
    <w:lvl w:ilvl="5" w:tplc="0415001B" w:tentative="1">
      <w:start w:val="1"/>
      <w:numFmt w:val="lowerRoman"/>
      <w:lvlText w:val="%6."/>
      <w:lvlJc w:val="right"/>
      <w:pPr>
        <w:ind w:left="4067" w:hanging="180"/>
      </w:pPr>
    </w:lvl>
    <w:lvl w:ilvl="6" w:tplc="0415000F" w:tentative="1">
      <w:start w:val="1"/>
      <w:numFmt w:val="decimal"/>
      <w:lvlText w:val="%7."/>
      <w:lvlJc w:val="left"/>
      <w:pPr>
        <w:ind w:left="4787" w:hanging="360"/>
      </w:pPr>
    </w:lvl>
    <w:lvl w:ilvl="7" w:tplc="04150019" w:tentative="1">
      <w:start w:val="1"/>
      <w:numFmt w:val="lowerLetter"/>
      <w:lvlText w:val="%8."/>
      <w:lvlJc w:val="left"/>
      <w:pPr>
        <w:ind w:left="5507" w:hanging="360"/>
      </w:pPr>
    </w:lvl>
    <w:lvl w:ilvl="8" w:tplc="0415001B" w:tentative="1">
      <w:start w:val="1"/>
      <w:numFmt w:val="lowerRoman"/>
      <w:lvlText w:val="%9."/>
      <w:lvlJc w:val="right"/>
      <w:pPr>
        <w:ind w:left="6227" w:hanging="180"/>
      </w:pPr>
    </w:lvl>
  </w:abstractNum>
  <w:abstractNum w:abstractNumId="7" w15:restartNumberingAfterBreak="0">
    <w:nsid w:val="1411149C"/>
    <w:multiLevelType w:val="hybridMultilevel"/>
    <w:tmpl w:val="9E4EAA5A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8" w15:restartNumberingAfterBreak="0">
    <w:nsid w:val="152134EC"/>
    <w:multiLevelType w:val="hybridMultilevel"/>
    <w:tmpl w:val="EE6AFE3C"/>
    <w:lvl w:ilvl="0" w:tplc="EBDAC8BC">
      <w:start w:val="1"/>
      <w:numFmt w:val="decimal"/>
      <w:lvlText w:val="%1."/>
      <w:lvlJc w:val="left"/>
      <w:pPr>
        <w:ind w:left="6881" w:hanging="360"/>
      </w:pPr>
      <w:rPr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B21546"/>
    <w:multiLevelType w:val="hybridMultilevel"/>
    <w:tmpl w:val="2EA266A0"/>
    <w:lvl w:ilvl="0" w:tplc="82CE7B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7B3E5C"/>
    <w:multiLevelType w:val="hybridMultilevel"/>
    <w:tmpl w:val="22B62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14775"/>
    <w:multiLevelType w:val="hybridMultilevel"/>
    <w:tmpl w:val="2F146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930C00"/>
    <w:multiLevelType w:val="multilevel"/>
    <w:tmpl w:val="A9DAA996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0DF4CED"/>
    <w:multiLevelType w:val="hybridMultilevel"/>
    <w:tmpl w:val="D26644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BE6DA4"/>
    <w:multiLevelType w:val="hybridMultilevel"/>
    <w:tmpl w:val="E7CAD5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C574504"/>
    <w:multiLevelType w:val="hybridMultilevel"/>
    <w:tmpl w:val="E5161E44"/>
    <w:lvl w:ilvl="0" w:tplc="00000005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DB522A4"/>
    <w:multiLevelType w:val="hybridMultilevel"/>
    <w:tmpl w:val="4E708724"/>
    <w:lvl w:ilvl="0" w:tplc="04150011">
      <w:start w:val="1"/>
      <w:numFmt w:val="decimal"/>
      <w:lvlText w:val="%1)"/>
      <w:lvlJc w:val="left"/>
      <w:pPr>
        <w:ind w:left="2004" w:hanging="360"/>
      </w:pPr>
    </w:lvl>
    <w:lvl w:ilvl="1" w:tplc="04150019" w:tentative="1">
      <w:start w:val="1"/>
      <w:numFmt w:val="lowerLetter"/>
      <w:lvlText w:val="%2."/>
      <w:lvlJc w:val="left"/>
      <w:pPr>
        <w:ind w:left="2724" w:hanging="360"/>
      </w:pPr>
    </w:lvl>
    <w:lvl w:ilvl="2" w:tplc="0415001B" w:tentative="1">
      <w:start w:val="1"/>
      <w:numFmt w:val="lowerRoman"/>
      <w:lvlText w:val="%3."/>
      <w:lvlJc w:val="right"/>
      <w:pPr>
        <w:ind w:left="3444" w:hanging="180"/>
      </w:pPr>
    </w:lvl>
    <w:lvl w:ilvl="3" w:tplc="0415000F" w:tentative="1">
      <w:start w:val="1"/>
      <w:numFmt w:val="decimal"/>
      <w:lvlText w:val="%4."/>
      <w:lvlJc w:val="left"/>
      <w:pPr>
        <w:ind w:left="4164" w:hanging="360"/>
      </w:pPr>
    </w:lvl>
    <w:lvl w:ilvl="4" w:tplc="04150019" w:tentative="1">
      <w:start w:val="1"/>
      <w:numFmt w:val="lowerLetter"/>
      <w:lvlText w:val="%5."/>
      <w:lvlJc w:val="left"/>
      <w:pPr>
        <w:ind w:left="4884" w:hanging="360"/>
      </w:pPr>
    </w:lvl>
    <w:lvl w:ilvl="5" w:tplc="0415001B" w:tentative="1">
      <w:start w:val="1"/>
      <w:numFmt w:val="lowerRoman"/>
      <w:lvlText w:val="%6."/>
      <w:lvlJc w:val="right"/>
      <w:pPr>
        <w:ind w:left="5604" w:hanging="180"/>
      </w:pPr>
    </w:lvl>
    <w:lvl w:ilvl="6" w:tplc="0415000F" w:tentative="1">
      <w:start w:val="1"/>
      <w:numFmt w:val="decimal"/>
      <w:lvlText w:val="%7."/>
      <w:lvlJc w:val="left"/>
      <w:pPr>
        <w:ind w:left="6324" w:hanging="360"/>
      </w:pPr>
    </w:lvl>
    <w:lvl w:ilvl="7" w:tplc="04150019" w:tentative="1">
      <w:start w:val="1"/>
      <w:numFmt w:val="lowerLetter"/>
      <w:lvlText w:val="%8."/>
      <w:lvlJc w:val="left"/>
      <w:pPr>
        <w:ind w:left="7044" w:hanging="360"/>
      </w:pPr>
    </w:lvl>
    <w:lvl w:ilvl="8" w:tplc="0415001B" w:tentative="1">
      <w:start w:val="1"/>
      <w:numFmt w:val="lowerRoman"/>
      <w:lvlText w:val="%9."/>
      <w:lvlJc w:val="right"/>
      <w:pPr>
        <w:ind w:left="7764" w:hanging="180"/>
      </w:pPr>
    </w:lvl>
  </w:abstractNum>
  <w:abstractNum w:abstractNumId="17" w15:restartNumberingAfterBreak="0">
    <w:nsid w:val="31DF7838"/>
    <w:multiLevelType w:val="hybridMultilevel"/>
    <w:tmpl w:val="15BE9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28F4EF3"/>
    <w:multiLevelType w:val="hybridMultilevel"/>
    <w:tmpl w:val="3F481B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7451BD8"/>
    <w:multiLevelType w:val="hybridMultilevel"/>
    <w:tmpl w:val="B15A61F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 w15:restartNumberingAfterBreak="0">
    <w:nsid w:val="3B9F0D1A"/>
    <w:multiLevelType w:val="hybridMultilevel"/>
    <w:tmpl w:val="C6F2CD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A9731B"/>
    <w:multiLevelType w:val="hybridMultilevel"/>
    <w:tmpl w:val="3544D98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DFEACDCC">
      <w:start w:val="1"/>
      <w:numFmt w:val="decimal"/>
      <w:lvlText w:val="%5)"/>
      <w:lvlJc w:val="left"/>
      <w:pPr>
        <w:ind w:left="928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BDA49F0"/>
    <w:multiLevelType w:val="hybridMultilevel"/>
    <w:tmpl w:val="159EC97A"/>
    <w:lvl w:ilvl="0" w:tplc="AFF24A70">
      <w:start w:val="1"/>
      <w:numFmt w:val="decimal"/>
      <w:lvlText w:val="%1)"/>
      <w:lvlJc w:val="left"/>
      <w:pPr>
        <w:ind w:left="495" w:hanging="1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C1345A"/>
    <w:multiLevelType w:val="hybridMultilevel"/>
    <w:tmpl w:val="E7CAD51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4" w15:restartNumberingAfterBreak="0">
    <w:nsid w:val="426F61EF"/>
    <w:multiLevelType w:val="hybridMultilevel"/>
    <w:tmpl w:val="E4CE45B2"/>
    <w:lvl w:ilvl="0" w:tplc="83F007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496158CE"/>
    <w:multiLevelType w:val="hybridMultilevel"/>
    <w:tmpl w:val="7D2CA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1D5E41"/>
    <w:multiLevelType w:val="hybridMultilevel"/>
    <w:tmpl w:val="61601F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0B16E2"/>
    <w:multiLevelType w:val="multilevel"/>
    <w:tmpl w:val="7FB84C8C"/>
    <w:lvl w:ilvl="0">
      <w:start w:val="1"/>
      <w:numFmt w:val="decimal"/>
      <w:lvlText w:val="%1."/>
      <w:lvlJc w:val="left"/>
      <w:pPr>
        <w:ind w:left="931" w:hanging="567"/>
      </w:pPr>
      <w:rPr>
        <w:rFonts w:hint="default"/>
        <w:b/>
        <w:bCs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680" w:hanging="680"/>
      </w:pPr>
      <w:rPr>
        <w:rFonts w:ascii="Tahoma" w:eastAsia="Times New Roman" w:hAnsi="Tahoma" w:cs="Tahoma" w:hint="default"/>
        <w:b/>
        <w:bCs w:val="0"/>
        <w:i w:val="0"/>
        <w:iCs w:val="0"/>
        <w:color w:val="auto"/>
        <w:spacing w:val="0"/>
        <w:w w:val="100"/>
        <w:sz w:val="20"/>
        <w:szCs w:val="20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171" w:hanging="240"/>
        <w:jc w:val="right"/>
      </w:pPr>
      <w:rPr>
        <w:rFonts w:ascii="Tahoma" w:eastAsia="Times New Roman" w:hAnsi="Tahoma" w:cs="Tahoma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855" w:hanging="356"/>
      </w:pPr>
      <w:rPr>
        <w:rFonts w:ascii="Tahoma" w:eastAsia="Times New Roman" w:hAnsi="Tahoma" w:cs="Tahoma" w:hint="default"/>
        <w:b w:val="0"/>
        <w:bCs w:val="0"/>
        <w:i w:val="0"/>
        <w:iCs w:val="0"/>
        <w:spacing w:val="0"/>
        <w:w w:val="100"/>
        <w:sz w:val="20"/>
        <w:szCs w:val="20"/>
        <w:lang w:val="pl-PL" w:eastAsia="en-US" w:bidi="ar-SA"/>
      </w:rPr>
    </w:lvl>
    <w:lvl w:ilvl="4">
      <w:numFmt w:val="bullet"/>
      <w:lvlText w:val="•"/>
      <w:lvlJc w:val="left"/>
      <w:pPr>
        <w:ind w:left="1860" w:hanging="356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3171" w:hanging="356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4482" w:hanging="356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5793" w:hanging="356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104" w:hanging="356"/>
      </w:pPr>
      <w:rPr>
        <w:rFonts w:hint="default"/>
        <w:lang w:val="pl-PL" w:eastAsia="en-US" w:bidi="ar-SA"/>
      </w:rPr>
    </w:lvl>
  </w:abstractNum>
  <w:abstractNum w:abstractNumId="28" w15:restartNumberingAfterBreak="0">
    <w:nsid w:val="56D62401"/>
    <w:multiLevelType w:val="hybridMultilevel"/>
    <w:tmpl w:val="F6664634"/>
    <w:lvl w:ilvl="0" w:tplc="5F325B5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C5C78"/>
    <w:multiLevelType w:val="hybridMultilevel"/>
    <w:tmpl w:val="6AF6CF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FC146D"/>
    <w:multiLevelType w:val="hybridMultilevel"/>
    <w:tmpl w:val="98FA2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710A73"/>
    <w:multiLevelType w:val="hybridMultilevel"/>
    <w:tmpl w:val="36FEF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E428A1"/>
    <w:multiLevelType w:val="hybridMultilevel"/>
    <w:tmpl w:val="D234C7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3E2A78"/>
    <w:multiLevelType w:val="hybridMultilevel"/>
    <w:tmpl w:val="497C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AF413D"/>
    <w:multiLevelType w:val="hybridMultilevel"/>
    <w:tmpl w:val="93D83B40"/>
    <w:lvl w:ilvl="0" w:tplc="91BEBACC">
      <w:start w:val="1"/>
      <w:numFmt w:val="decimal"/>
      <w:lvlText w:val="%1)"/>
      <w:lvlJc w:val="left"/>
      <w:pPr>
        <w:ind w:left="495" w:hanging="1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DB5789"/>
    <w:multiLevelType w:val="hybridMultilevel"/>
    <w:tmpl w:val="048E161E"/>
    <w:lvl w:ilvl="0" w:tplc="7DA46076">
      <w:numFmt w:val="bullet"/>
      <w:lvlText w:val=""/>
      <w:lvlJc w:val="left"/>
      <w:pPr>
        <w:ind w:left="644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6" w15:restartNumberingAfterBreak="0">
    <w:nsid w:val="631B504B"/>
    <w:multiLevelType w:val="hybridMultilevel"/>
    <w:tmpl w:val="11C631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63BE3E98"/>
    <w:multiLevelType w:val="hybridMultilevel"/>
    <w:tmpl w:val="2F24C7AE"/>
    <w:lvl w:ilvl="0" w:tplc="BAEC617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3DF3B2A"/>
    <w:multiLevelType w:val="hybridMultilevel"/>
    <w:tmpl w:val="DAC8E95E"/>
    <w:lvl w:ilvl="0" w:tplc="EBCEC6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4B11980"/>
    <w:multiLevelType w:val="hybridMultilevel"/>
    <w:tmpl w:val="F20C70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D7A3631"/>
    <w:multiLevelType w:val="hybridMultilevel"/>
    <w:tmpl w:val="4BF8D7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ED5AF5"/>
    <w:multiLevelType w:val="hybridMultilevel"/>
    <w:tmpl w:val="873A24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5C2A7A"/>
    <w:multiLevelType w:val="hybridMultilevel"/>
    <w:tmpl w:val="497CB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B336B4"/>
    <w:multiLevelType w:val="hybridMultilevel"/>
    <w:tmpl w:val="8EFA8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A21B4D"/>
    <w:multiLevelType w:val="hybridMultilevel"/>
    <w:tmpl w:val="3C32A2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FEACDCC">
      <w:start w:val="1"/>
      <w:numFmt w:val="decimal"/>
      <w:lvlText w:val="%2)"/>
      <w:lvlJc w:val="left"/>
      <w:pPr>
        <w:ind w:left="1215" w:hanging="1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B9C5AB1"/>
    <w:multiLevelType w:val="hybridMultilevel"/>
    <w:tmpl w:val="1D303B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2C090E"/>
    <w:multiLevelType w:val="hybridMultilevel"/>
    <w:tmpl w:val="17162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pStyle w:val="D1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5"/>
  </w:num>
  <w:num w:numId="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24"/>
  </w:num>
  <w:num w:numId="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9"/>
  </w:num>
  <w:num w:numId="14">
    <w:abstractNumId w:val="44"/>
  </w:num>
  <w:num w:numId="15">
    <w:abstractNumId w:val="16"/>
  </w:num>
  <w:num w:numId="16">
    <w:abstractNumId w:val="32"/>
  </w:num>
  <w:num w:numId="17">
    <w:abstractNumId w:val="45"/>
  </w:num>
  <w:num w:numId="18">
    <w:abstractNumId w:val="9"/>
  </w:num>
  <w:num w:numId="19">
    <w:abstractNumId w:val="26"/>
  </w:num>
  <w:num w:numId="20">
    <w:abstractNumId w:val="29"/>
  </w:num>
  <w:num w:numId="21">
    <w:abstractNumId w:val="18"/>
  </w:num>
  <w:num w:numId="22">
    <w:abstractNumId w:val="4"/>
  </w:num>
  <w:num w:numId="23">
    <w:abstractNumId w:val="43"/>
  </w:num>
  <w:num w:numId="24">
    <w:abstractNumId w:val="22"/>
  </w:num>
  <w:num w:numId="25">
    <w:abstractNumId w:val="20"/>
  </w:num>
  <w:num w:numId="26">
    <w:abstractNumId w:val="10"/>
  </w:num>
  <w:num w:numId="27">
    <w:abstractNumId w:val="3"/>
  </w:num>
  <w:num w:numId="28">
    <w:abstractNumId w:val="34"/>
  </w:num>
  <w:num w:numId="29">
    <w:abstractNumId w:val="40"/>
  </w:num>
  <w:num w:numId="30">
    <w:abstractNumId w:val="37"/>
  </w:num>
  <w:num w:numId="31">
    <w:abstractNumId w:val="5"/>
  </w:num>
  <w:num w:numId="32">
    <w:abstractNumId w:val="36"/>
  </w:num>
  <w:num w:numId="33">
    <w:abstractNumId w:val="46"/>
  </w:num>
  <w:num w:numId="34">
    <w:abstractNumId w:val="6"/>
  </w:num>
  <w:num w:numId="35">
    <w:abstractNumId w:val="27"/>
  </w:num>
  <w:num w:numId="36">
    <w:abstractNumId w:val="21"/>
  </w:num>
  <w:num w:numId="37">
    <w:abstractNumId w:val="7"/>
  </w:num>
  <w:num w:numId="3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4"/>
  </w:num>
  <w:num w:numId="41">
    <w:abstractNumId w:val="23"/>
  </w:num>
  <w:num w:numId="42">
    <w:abstractNumId w:val="1"/>
  </w:num>
  <w:num w:numId="43">
    <w:abstractNumId w:val="39"/>
  </w:num>
  <w:num w:numId="44">
    <w:abstractNumId w:val="2"/>
  </w:num>
  <w:num w:numId="45">
    <w:abstractNumId w:val="15"/>
  </w:num>
  <w:num w:numId="46">
    <w:abstractNumId w:val="41"/>
  </w:num>
  <w:num w:numId="47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A5A"/>
    <w:rsid w:val="000631A7"/>
    <w:rsid w:val="000724B1"/>
    <w:rsid w:val="00081086"/>
    <w:rsid w:val="000866A8"/>
    <w:rsid w:val="000C5724"/>
    <w:rsid w:val="000E4172"/>
    <w:rsid w:val="001270AB"/>
    <w:rsid w:val="00134D2B"/>
    <w:rsid w:val="001920FA"/>
    <w:rsid w:val="00195B6F"/>
    <w:rsid w:val="001C6D01"/>
    <w:rsid w:val="001C7FBA"/>
    <w:rsid w:val="00216234"/>
    <w:rsid w:val="00237584"/>
    <w:rsid w:val="00283B11"/>
    <w:rsid w:val="002B5C9C"/>
    <w:rsid w:val="002C4A26"/>
    <w:rsid w:val="003013F1"/>
    <w:rsid w:val="00383BDA"/>
    <w:rsid w:val="003E700D"/>
    <w:rsid w:val="003F6553"/>
    <w:rsid w:val="0042261B"/>
    <w:rsid w:val="00432DBE"/>
    <w:rsid w:val="004446C2"/>
    <w:rsid w:val="004613F1"/>
    <w:rsid w:val="004705F5"/>
    <w:rsid w:val="00494E92"/>
    <w:rsid w:val="004D063A"/>
    <w:rsid w:val="005828AF"/>
    <w:rsid w:val="00585413"/>
    <w:rsid w:val="005D076D"/>
    <w:rsid w:val="005E04A9"/>
    <w:rsid w:val="005F29FF"/>
    <w:rsid w:val="00644E9D"/>
    <w:rsid w:val="006B610A"/>
    <w:rsid w:val="006B652D"/>
    <w:rsid w:val="006C4526"/>
    <w:rsid w:val="00727191"/>
    <w:rsid w:val="00746C80"/>
    <w:rsid w:val="00771755"/>
    <w:rsid w:val="007913C5"/>
    <w:rsid w:val="007B1B9A"/>
    <w:rsid w:val="0082024B"/>
    <w:rsid w:val="008237E2"/>
    <w:rsid w:val="008315E9"/>
    <w:rsid w:val="0084073D"/>
    <w:rsid w:val="00855291"/>
    <w:rsid w:val="008941BE"/>
    <w:rsid w:val="00990A5A"/>
    <w:rsid w:val="009A2BF8"/>
    <w:rsid w:val="00A255E2"/>
    <w:rsid w:val="00A73BB9"/>
    <w:rsid w:val="00AB317B"/>
    <w:rsid w:val="00AF2352"/>
    <w:rsid w:val="00B27184"/>
    <w:rsid w:val="00B27CAA"/>
    <w:rsid w:val="00B37661"/>
    <w:rsid w:val="00B46F59"/>
    <w:rsid w:val="00B93C59"/>
    <w:rsid w:val="00C0176C"/>
    <w:rsid w:val="00C50746"/>
    <w:rsid w:val="00CA4CD9"/>
    <w:rsid w:val="00CC276F"/>
    <w:rsid w:val="00CC7C8C"/>
    <w:rsid w:val="00CD620B"/>
    <w:rsid w:val="00CE7117"/>
    <w:rsid w:val="00D168E0"/>
    <w:rsid w:val="00D37511"/>
    <w:rsid w:val="00D46F13"/>
    <w:rsid w:val="00D7538E"/>
    <w:rsid w:val="00DC0DF4"/>
    <w:rsid w:val="00E26C0C"/>
    <w:rsid w:val="00E414AA"/>
    <w:rsid w:val="00E91098"/>
    <w:rsid w:val="00EB464F"/>
    <w:rsid w:val="00EB4EC5"/>
    <w:rsid w:val="00ED60F0"/>
    <w:rsid w:val="00ED68A1"/>
    <w:rsid w:val="00EF5960"/>
    <w:rsid w:val="00F37C21"/>
    <w:rsid w:val="00F6612D"/>
    <w:rsid w:val="00F7757F"/>
    <w:rsid w:val="00F9331D"/>
    <w:rsid w:val="00FC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1525A9F-C417-444A-802C-FEF20542C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2DBE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C7C8C"/>
    <w:pPr>
      <w:keepNext/>
      <w:ind w:left="6300" w:hanging="540"/>
      <w:jc w:val="both"/>
      <w:outlineLvl w:val="0"/>
    </w:pPr>
    <w:rPr>
      <w:rFonts w:ascii="Times New Roman" w:hAnsi="Times New Roman" w:cs="Times New Roman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32DBE"/>
    <w:pPr>
      <w:tabs>
        <w:tab w:val="center" w:pos="4536"/>
        <w:tab w:val="right" w:pos="9072"/>
      </w:tabs>
    </w:pPr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32DB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WW-Tekstpodstawowy2">
    <w:name w:val="WW-Tekst podstawowy 2"/>
    <w:basedOn w:val="Normalny"/>
    <w:rsid w:val="00E91098"/>
    <w:pPr>
      <w:suppressAutoHyphens/>
      <w:spacing w:line="360" w:lineRule="auto"/>
    </w:pPr>
    <w:rPr>
      <w:rFonts w:ascii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E26C0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71755"/>
    <w:pPr>
      <w:suppressAutoHyphens/>
      <w:autoSpaceDN w:val="0"/>
      <w:spacing w:after="120" w:line="254" w:lineRule="auto"/>
      <w:ind w:left="283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71755"/>
    <w:rPr>
      <w:rFonts w:ascii="Calibri" w:eastAsia="Calibri" w:hAnsi="Calibri" w:cs="Times New Roman"/>
    </w:rPr>
  </w:style>
  <w:style w:type="paragraph" w:styleId="Akapitzlist">
    <w:name w:val="List Paragraph"/>
    <w:aliases w:val="CW_Lista,sw tekst,L1,Numerowanie,2 heading,A_wyliczenie,K-P_odwolanie,Akapit z listą5,maz_wyliczenie,opis dzialania,Akapit z listą BS,zwykły tekst,List Paragraph1,BulletC,Obiekt,Nagłowek 3,Kolorowa lista — akcent 11,Dot pt,wypunktowanie"/>
    <w:basedOn w:val="Normalny"/>
    <w:link w:val="AkapitzlistZnak"/>
    <w:qFormat/>
    <w:rsid w:val="004705F5"/>
    <w:pPr>
      <w:ind w:left="720"/>
      <w:contextualSpacing/>
    </w:pPr>
  </w:style>
  <w:style w:type="character" w:customStyle="1" w:styleId="AkapitzlistZnak">
    <w:name w:val="Akapit z listą Znak"/>
    <w:aliases w:val="CW_Lista Znak,sw tekst Znak,L1 Znak,Numerowanie Znak,2 heading Znak,A_wyliczenie Znak,K-P_odwolanie Znak,Akapit z listą5 Znak,maz_wyliczenie Znak,opis dzialania Znak,Akapit z listą BS Znak,zwykły tekst Znak,List Paragraph1 Znak"/>
    <w:link w:val="Akapitzlist"/>
    <w:qFormat/>
    <w:locked/>
    <w:rsid w:val="00237584"/>
    <w:rPr>
      <w:rFonts w:ascii="Arial" w:eastAsia="Times New Roman" w:hAnsi="Arial" w:cs="Arial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C4526"/>
    <w:rPr>
      <w:color w:val="0563C1" w:themeColor="hyperlink"/>
      <w:u w:val="single"/>
    </w:rPr>
  </w:style>
  <w:style w:type="paragraph" w:customStyle="1" w:styleId="D1">
    <w:name w:val="D1"/>
    <w:basedOn w:val="Normalny"/>
    <w:link w:val="D1Znak"/>
    <w:uiPriority w:val="1"/>
    <w:qFormat/>
    <w:rsid w:val="00F37C21"/>
    <w:pPr>
      <w:widowControl w:val="0"/>
      <w:numPr>
        <w:ilvl w:val="4"/>
        <w:numId w:val="33"/>
      </w:numPr>
      <w:autoSpaceDE w:val="0"/>
      <w:autoSpaceDN w:val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D1Znak">
    <w:name w:val="D1 Znak"/>
    <w:link w:val="D1"/>
    <w:uiPriority w:val="1"/>
    <w:rsid w:val="00F37C21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F37C21"/>
    <w:pPr>
      <w:widowControl w:val="0"/>
      <w:autoSpaceDE w:val="0"/>
      <w:autoSpaceDN w:val="0"/>
      <w:spacing w:before="61"/>
      <w:ind w:left="108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CC7C8C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CC7C8C"/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C7C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CC7C8C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8941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941BE"/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16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7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us@cus.tarnow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C87EB0-4910-486A-92E4-9B011AD7E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11</Pages>
  <Words>3959</Words>
  <Characters>23754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</dc:creator>
  <cp:keywords/>
  <dc:description/>
  <cp:lastModifiedBy>CUS</cp:lastModifiedBy>
  <cp:revision>22</cp:revision>
  <dcterms:created xsi:type="dcterms:W3CDTF">2024-10-25T09:18:00Z</dcterms:created>
  <dcterms:modified xsi:type="dcterms:W3CDTF">2024-11-12T08:02:00Z</dcterms:modified>
</cp:coreProperties>
</file>