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21261" w14:textId="77777777" w:rsidR="006179A7" w:rsidRDefault="006179A7" w:rsidP="006179A7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 2 do SWZ</w:t>
      </w:r>
    </w:p>
    <w:p w14:paraId="46819BFB" w14:textId="77777777" w:rsidR="00A575CA" w:rsidRPr="00D35E9E" w:rsidRDefault="00A575CA" w:rsidP="00A575CA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</w:rPr>
      </w:pPr>
      <w:r w:rsidRPr="00D35E9E">
        <w:rPr>
          <w:rFonts w:ascii="Times New Roman" w:eastAsia="Calibri" w:hAnsi="Times New Roman" w:cs="Times New Roman"/>
          <w:b/>
        </w:rPr>
        <w:t xml:space="preserve">Znak sprawy: </w:t>
      </w:r>
      <w:r w:rsidRPr="00D35E9E">
        <w:rPr>
          <w:rFonts w:ascii="Times New Roman" w:eastAsia="Calibri" w:hAnsi="Times New Roman" w:cs="Times New Roman"/>
          <w:b/>
          <w:color w:val="000000"/>
        </w:rPr>
        <w:t>ZP-TP</w:t>
      </w:r>
      <w:r>
        <w:rPr>
          <w:rFonts w:ascii="Times New Roman" w:eastAsia="Calibri" w:hAnsi="Times New Roman" w:cs="Times New Roman"/>
          <w:b/>
          <w:color w:val="000000"/>
        </w:rPr>
        <w:t>/U/2024/10/37</w:t>
      </w:r>
    </w:p>
    <w:p w14:paraId="0076ABC1" w14:textId="77777777" w:rsidR="00900AC6" w:rsidRDefault="00900AC6" w:rsidP="006179A7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</w:p>
    <w:p w14:paraId="63A7AB1B" w14:textId="77777777" w:rsidR="006179A7" w:rsidRDefault="006179A7" w:rsidP="006179A7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FORMULARZ OFERTOWY do części 2</w:t>
      </w:r>
    </w:p>
    <w:p w14:paraId="325C1A28" w14:textId="77777777" w:rsidR="006179A7" w:rsidRDefault="006179A7" w:rsidP="006179A7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</w:p>
    <w:p w14:paraId="12642C54" w14:textId="77777777" w:rsidR="006179A7" w:rsidRDefault="006179A7" w:rsidP="006179A7">
      <w:pPr>
        <w:pStyle w:val="FR2"/>
        <w:spacing w:before="0"/>
        <w:ind w:left="0"/>
        <w:jc w:val="both"/>
        <w:rPr>
          <w:rFonts w:ascii="Times New Roman" w:eastAsia="Calibri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I. P</w:t>
      </w:r>
      <w:r w:rsidR="009066B8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ostępowanie prowadzone jest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w trybie podstawowym </w:t>
      </w:r>
      <w: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 xml:space="preserve">na podstawie art. 275 pkt 1 ustawy </w:t>
      </w:r>
      <w:proofErr w:type="spellStart"/>
      <w: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 xml:space="preserve">, którego przedmiotem jest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ubezpieczenie odpowiedzialności cywilnej, następstw nieszczęśliwych wypadków oraz mienia, będącego własnością </w:t>
      </w:r>
      <w:r>
        <w:rPr>
          <w:rFonts w:ascii="Times New Roman" w:eastAsia="Calibri" w:hAnsi="Times New Roman" w:cs="Times New Roman"/>
          <w:bCs/>
          <w:i w:val="0"/>
          <w:sz w:val="24"/>
          <w:szCs w:val="24"/>
        </w:rPr>
        <w:t>Instytutu Rozrodu Zwierząt i</w:t>
      </w:r>
      <w:r w:rsidR="00E91BD1">
        <w:rPr>
          <w:rFonts w:ascii="Times New Roman" w:eastAsia="Calibri" w:hAnsi="Times New Roman" w:cs="Times New Roman"/>
          <w:bCs/>
          <w:i w:val="0"/>
          <w:sz w:val="24"/>
          <w:szCs w:val="24"/>
        </w:rPr>
        <w:t> </w:t>
      </w:r>
      <w:r>
        <w:rPr>
          <w:rFonts w:ascii="Times New Roman" w:eastAsia="Calibri" w:hAnsi="Times New Roman" w:cs="Times New Roman"/>
          <w:bCs/>
          <w:i w:val="0"/>
          <w:sz w:val="24"/>
          <w:szCs w:val="24"/>
        </w:rPr>
        <w:t>Badań Żywności Polskiej Akademii Nauk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i w:val="0"/>
          <w:sz w:val="24"/>
          <w:szCs w:val="24"/>
        </w:rPr>
        <w:t>w Olsztynie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i znajdującego się w posiadaniu </w:t>
      </w:r>
      <w:r>
        <w:rPr>
          <w:rFonts w:ascii="Times New Roman" w:eastAsia="Calibri" w:hAnsi="Times New Roman" w:cs="Times New Roman"/>
          <w:bCs/>
          <w:i w:val="0"/>
          <w:sz w:val="24"/>
          <w:szCs w:val="24"/>
        </w:rPr>
        <w:t>Instytutu Rozrodu Zwierząt i Badań Żywności Polskiej Akademii Nauk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w Olsztynie,</w:t>
      </w:r>
      <w:r w:rsidR="009066B8"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w</w:t>
      </w:r>
      <w:r w:rsidR="00E91BD1">
        <w:rPr>
          <w:rFonts w:ascii="Times New Roman" w:eastAsia="Calibri" w:hAnsi="Times New Roman" w:cs="Times New Roman"/>
          <w:i w:val="0"/>
          <w:sz w:val="24"/>
          <w:szCs w:val="24"/>
        </w:rPr>
        <w:t> 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różnych okresach ochrony ubezpieczeniowej.</w:t>
      </w:r>
    </w:p>
    <w:p w14:paraId="2805440C" w14:textId="77777777" w:rsidR="006179A7" w:rsidRDefault="006179A7" w:rsidP="006179A7">
      <w:pPr>
        <w:pStyle w:val="FR2"/>
        <w:spacing w:before="0"/>
        <w:ind w:left="0"/>
        <w:jc w:val="both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6D10364E" w14:textId="77777777" w:rsidR="006179A7" w:rsidRDefault="006179A7" w:rsidP="006179A7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/>
          <w:bCs/>
          <w:iCs/>
          <w:sz w:val="24"/>
          <w:szCs w:val="24"/>
          <w:lang w:eastAsia="ar-SA"/>
        </w:rPr>
        <w:t>II. Nazwa i adres wykonawcy (lub lidera/pełnomocnika, w przypadku Wykonawców wspólnie ubiegających się o zamówienie):</w:t>
      </w:r>
    </w:p>
    <w:p w14:paraId="22004626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……………………………………</w:t>
      </w:r>
    </w:p>
    <w:p w14:paraId="7F8FE45C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……………………………………</w:t>
      </w:r>
    </w:p>
    <w:p w14:paraId="4E38A557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…………………………………..</w:t>
      </w:r>
    </w:p>
    <w:p w14:paraId="6E2BE7A0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NIP:………………………………</w:t>
      </w:r>
    </w:p>
    <w:p w14:paraId="2561C9FB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REGON:………………………….</w:t>
      </w:r>
    </w:p>
    <w:p w14:paraId="338E688B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KRS/PESEL……………………….</w:t>
      </w:r>
    </w:p>
    <w:p w14:paraId="794D6579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http://.............................................</w:t>
      </w:r>
    </w:p>
    <w:p w14:paraId="293AD004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>E-mail:……………………………</w:t>
      </w:r>
    </w:p>
    <w:p w14:paraId="504AE313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 w:val="24"/>
          <w:szCs w:val="24"/>
          <w:lang w:eastAsia="ar-SA"/>
        </w:rPr>
      </w:pPr>
      <w:r>
        <w:rPr>
          <w:rFonts w:eastAsia="Arial"/>
          <w:bCs/>
          <w:iCs/>
          <w:sz w:val="24"/>
          <w:szCs w:val="24"/>
          <w:lang w:eastAsia="ar-SA"/>
        </w:rPr>
        <w:t xml:space="preserve">Adres skrzynki </w:t>
      </w:r>
      <w:proofErr w:type="spellStart"/>
      <w:r>
        <w:rPr>
          <w:rFonts w:eastAsia="Arial"/>
          <w:bCs/>
          <w:iCs/>
          <w:sz w:val="24"/>
          <w:szCs w:val="24"/>
          <w:lang w:eastAsia="ar-SA"/>
        </w:rPr>
        <w:t>ePUAP</w:t>
      </w:r>
      <w:proofErr w:type="spellEnd"/>
      <w:r>
        <w:rPr>
          <w:rFonts w:eastAsia="Arial"/>
          <w:bCs/>
          <w:iCs/>
          <w:sz w:val="24"/>
          <w:szCs w:val="24"/>
          <w:lang w:eastAsia="ar-SA"/>
        </w:rPr>
        <w:t>…………….</w:t>
      </w:r>
    </w:p>
    <w:p w14:paraId="63F61D87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24"/>
          <w:szCs w:val="24"/>
          <w:lang w:eastAsia="ar-SA"/>
        </w:rPr>
      </w:pPr>
    </w:p>
    <w:p w14:paraId="73D7A4C6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24"/>
          <w:szCs w:val="24"/>
          <w:lang w:eastAsia="ar-SA"/>
        </w:rPr>
      </w:pPr>
      <w:r>
        <w:rPr>
          <w:rFonts w:eastAsia="Arial"/>
          <w:b/>
          <w:bCs/>
          <w:iCs/>
          <w:sz w:val="24"/>
          <w:szCs w:val="24"/>
          <w:lang w:eastAsia="ar-SA"/>
        </w:rPr>
        <w:t>W przypadku złożenia oferty przez Wykonawców wspólnie ubiegających się o</w:t>
      </w:r>
      <w:r w:rsidR="00E91BD1">
        <w:rPr>
          <w:rFonts w:eastAsia="Arial"/>
          <w:b/>
          <w:bCs/>
          <w:iCs/>
          <w:sz w:val="24"/>
          <w:szCs w:val="24"/>
          <w:lang w:eastAsia="ar-SA"/>
        </w:rPr>
        <w:t> </w:t>
      </w:r>
      <w:r>
        <w:rPr>
          <w:rFonts w:eastAsia="Arial"/>
          <w:b/>
          <w:bCs/>
          <w:iCs/>
          <w:sz w:val="24"/>
          <w:szCs w:val="24"/>
          <w:lang w:eastAsia="ar-SA"/>
        </w:rPr>
        <w:t>udzielenie zamówienia (np. konsorcjum) należy wypełnić niniejsze zestawienie identyfikujące pozostałych wykonawców. Lidera/pełnomocnika wskazuje się w</w:t>
      </w:r>
      <w:r w:rsidR="00E91BD1">
        <w:rPr>
          <w:rFonts w:eastAsia="Arial"/>
          <w:b/>
          <w:bCs/>
          <w:iCs/>
          <w:sz w:val="24"/>
          <w:szCs w:val="24"/>
          <w:lang w:eastAsia="ar-SA"/>
        </w:rPr>
        <w:t> </w:t>
      </w:r>
      <w:r>
        <w:rPr>
          <w:rFonts w:eastAsia="Arial"/>
          <w:b/>
          <w:bCs/>
          <w:iCs/>
          <w:sz w:val="24"/>
          <w:szCs w:val="24"/>
          <w:lang w:eastAsia="ar-SA"/>
        </w:rPr>
        <w:t>górnej części.</w:t>
      </w:r>
    </w:p>
    <w:p w14:paraId="32D92CE0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24"/>
          <w:szCs w:val="24"/>
          <w:lang w:eastAsia="ar-SA"/>
        </w:rPr>
      </w:pPr>
    </w:p>
    <w:tbl>
      <w:tblPr>
        <w:tblW w:w="8505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30"/>
        <w:gridCol w:w="4367"/>
      </w:tblGrid>
      <w:tr w:rsidR="006179A7" w14:paraId="30DFC31B" w14:textId="77777777" w:rsidTr="006179A7">
        <w:trPr>
          <w:trHeight w:val="9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6B69" w14:textId="77777777" w:rsidR="006179A7" w:rsidRDefault="00617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7368" w14:textId="77777777" w:rsidR="006179A7" w:rsidRDefault="00617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Wykonawca składający ofertę wspólną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5BF0" w14:textId="77777777" w:rsidR="006179A7" w:rsidRDefault="00617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6179A7" w14:paraId="481848FB" w14:textId="77777777" w:rsidTr="006179A7">
        <w:trPr>
          <w:trHeight w:val="3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B023" w14:textId="77777777" w:rsidR="006179A7" w:rsidRDefault="006179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DF394" w14:textId="77777777" w:rsidR="006179A7" w:rsidRDefault="006179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2578" w14:textId="77777777" w:rsidR="006179A7" w:rsidRDefault="006179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6179A7" w14:paraId="677A17C4" w14:textId="77777777" w:rsidTr="006179A7">
        <w:trPr>
          <w:trHeight w:val="2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AB3C" w14:textId="77777777" w:rsidR="006179A7" w:rsidRDefault="006179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05C6" w14:textId="77777777" w:rsidR="006179A7" w:rsidRDefault="006179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42C3" w14:textId="77777777" w:rsidR="006179A7" w:rsidRDefault="006179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51EEADBE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24"/>
          <w:szCs w:val="24"/>
          <w:lang w:eastAsia="ar-SA"/>
        </w:rPr>
      </w:pPr>
    </w:p>
    <w:p w14:paraId="4C8C2F4F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24"/>
          <w:szCs w:val="24"/>
          <w:lang w:eastAsia="ar-SA"/>
        </w:rPr>
      </w:pPr>
    </w:p>
    <w:p w14:paraId="38FFC902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24"/>
          <w:szCs w:val="24"/>
          <w:lang w:eastAsia="ar-SA"/>
        </w:rPr>
      </w:pPr>
      <w:r>
        <w:rPr>
          <w:rFonts w:eastAsia="Arial"/>
          <w:b/>
          <w:bCs/>
          <w:iCs/>
          <w:sz w:val="24"/>
          <w:szCs w:val="24"/>
          <w:lang w:eastAsia="ar-SA"/>
        </w:rPr>
        <w:t>Wykonawca jest przedsiębiorcą:</w:t>
      </w:r>
    </w:p>
    <w:p w14:paraId="47CF2D5D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16"/>
          <w:szCs w:val="16"/>
          <w:lang w:eastAsia="ar-SA"/>
        </w:rPr>
      </w:pPr>
    </w:p>
    <w:p w14:paraId="720C283E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>
        <w:rPr>
          <w:rFonts w:eastAsia="Arial"/>
          <w:bCs/>
          <w:iCs/>
          <w:lang w:eastAsia="ar-SA"/>
        </w:rPr>
        <w:sym w:font="Wingdings" w:char="F071"/>
      </w:r>
      <w:r>
        <w:rPr>
          <w:rFonts w:eastAsia="Arial"/>
          <w:bCs/>
          <w:iCs/>
          <w:lang w:eastAsia="ar-SA"/>
        </w:rPr>
        <w:t xml:space="preserve"> mikro    </w:t>
      </w:r>
      <w:r>
        <w:rPr>
          <w:rFonts w:eastAsia="Arial"/>
          <w:bCs/>
          <w:iCs/>
          <w:lang w:eastAsia="ar-SA"/>
        </w:rPr>
        <w:sym w:font="Wingdings" w:char="F071"/>
      </w:r>
      <w:r>
        <w:rPr>
          <w:rFonts w:eastAsia="Arial"/>
          <w:bCs/>
          <w:iCs/>
          <w:lang w:eastAsia="ar-SA"/>
        </w:rPr>
        <w:t xml:space="preserve"> małym   </w:t>
      </w:r>
      <w:r>
        <w:rPr>
          <w:rFonts w:eastAsia="Arial"/>
          <w:bCs/>
          <w:iCs/>
          <w:lang w:eastAsia="ar-SA"/>
        </w:rPr>
        <w:sym w:font="Wingdings" w:char="F071"/>
      </w:r>
      <w:r>
        <w:rPr>
          <w:rFonts w:eastAsia="Arial"/>
          <w:bCs/>
          <w:iCs/>
          <w:lang w:eastAsia="ar-SA"/>
        </w:rPr>
        <w:t xml:space="preserve"> średnim    </w:t>
      </w:r>
      <w:r>
        <w:rPr>
          <w:rFonts w:eastAsia="Arial"/>
          <w:bCs/>
          <w:iCs/>
          <w:lang w:eastAsia="ar-SA"/>
        </w:rPr>
        <w:sym w:font="Wingdings" w:char="F071"/>
      </w:r>
      <w:r>
        <w:rPr>
          <w:rFonts w:eastAsia="Arial"/>
          <w:bCs/>
          <w:iCs/>
          <w:lang w:eastAsia="ar-SA"/>
        </w:rPr>
        <w:t xml:space="preserve"> dużym </w:t>
      </w:r>
    </w:p>
    <w:p w14:paraId="5770BC19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1AECE260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>
        <w:rPr>
          <w:rFonts w:eastAsia="Arial"/>
          <w:bCs/>
          <w:iCs/>
          <w:sz w:val="16"/>
          <w:szCs w:val="16"/>
          <w:lang w:eastAsia="ar-SA"/>
        </w:rPr>
        <w:t xml:space="preserve">Powyższe informacje są wymagane wyłącznie do celów statystycznych. </w:t>
      </w:r>
    </w:p>
    <w:p w14:paraId="0CB547CF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>
        <w:rPr>
          <w:rFonts w:eastAsia="Arial"/>
          <w:b/>
          <w:bCs/>
          <w:iCs/>
          <w:sz w:val="16"/>
          <w:szCs w:val="16"/>
          <w:lang w:eastAsia="ar-SA"/>
        </w:rPr>
        <w:t>Mikroprzedsiębiorstwo:</w:t>
      </w:r>
      <w:r>
        <w:rPr>
          <w:rFonts w:eastAsia="Arial"/>
          <w:bCs/>
          <w:iCs/>
          <w:sz w:val="16"/>
          <w:szCs w:val="16"/>
          <w:lang w:eastAsia="ar-SA"/>
        </w:rPr>
        <w:t xml:space="preserve"> przedsiębiorstwo, które </w:t>
      </w:r>
      <w:r>
        <w:rPr>
          <w:rFonts w:eastAsia="Arial"/>
          <w:b/>
          <w:bCs/>
          <w:iCs/>
          <w:sz w:val="16"/>
          <w:szCs w:val="16"/>
          <w:lang w:eastAsia="ar-SA"/>
        </w:rPr>
        <w:t>zatrudnia mniej niż 10 osób</w:t>
      </w:r>
      <w:r>
        <w:rPr>
          <w:rFonts w:eastAsia="Arial"/>
          <w:bCs/>
          <w:iCs/>
          <w:sz w:val="16"/>
          <w:szCs w:val="16"/>
          <w:lang w:eastAsia="ar-SA"/>
        </w:rPr>
        <w:t xml:space="preserve"> i którego roczny obrót lub roczna suma bilansowa </w:t>
      </w:r>
      <w:r>
        <w:rPr>
          <w:rFonts w:eastAsia="Arial"/>
          <w:b/>
          <w:bCs/>
          <w:iCs/>
          <w:sz w:val="16"/>
          <w:szCs w:val="16"/>
          <w:lang w:eastAsia="ar-SA"/>
        </w:rPr>
        <w:t>nie przekracza 2 milionów EUR.</w:t>
      </w:r>
    </w:p>
    <w:p w14:paraId="219075E4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>
        <w:rPr>
          <w:rFonts w:eastAsia="Arial"/>
          <w:b/>
          <w:bCs/>
          <w:iCs/>
          <w:sz w:val="16"/>
          <w:szCs w:val="16"/>
          <w:lang w:eastAsia="ar-SA"/>
        </w:rPr>
        <w:t>Małe przedsiębiorstwo:</w:t>
      </w:r>
      <w:r>
        <w:rPr>
          <w:rFonts w:eastAsia="Arial"/>
          <w:bCs/>
          <w:iCs/>
          <w:sz w:val="16"/>
          <w:szCs w:val="16"/>
          <w:lang w:eastAsia="ar-SA"/>
        </w:rPr>
        <w:t xml:space="preserve"> przedsiębiorstwo, które </w:t>
      </w:r>
      <w:r>
        <w:rPr>
          <w:rFonts w:eastAsia="Arial"/>
          <w:b/>
          <w:bCs/>
          <w:iCs/>
          <w:sz w:val="16"/>
          <w:szCs w:val="16"/>
          <w:lang w:eastAsia="ar-SA"/>
        </w:rPr>
        <w:t>zatrudnia mniej niż 50 osób</w:t>
      </w:r>
      <w:r>
        <w:rPr>
          <w:rFonts w:eastAsia="Arial"/>
          <w:bCs/>
          <w:iCs/>
          <w:sz w:val="16"/>
          <w:szCs w:val="16"/>
          <w:lang w:eastAsia="ar-SA"/>
        </w:rPr>
        <w:t xml:space="preserve"> i którego roczny obrót lub roczna suma bilansowa </w:t>
      </w:r>
      <w:r>
        <w:rPr>
          <w:rFonts w:eastAsia="Arial"/>
          <w:b/>
          <w:bCs/>
          <w:iCs/>
          <w:sz w:val="16"/>
          <w:szCs w:val="16"/>
          <w:lang w:eastAsia="ar-SA"/>
        </w:rPr>
        <w:t>nie przekracza 10 milionów EUR</w:t>
      </w:r>
      <w:r>
        <w:rPr>
          <w:rFonts w:eastAsia="Arial"/>
          <w:bCs/>
          <w:iCs/>
          <w:sz w:val="16"/>
          <w:szCs w:val="16"/>
          <w:lang w:eastAsia="ar-SA"/>
        </w:rPr>
        <w:t>.</w:t>
      </w:r>
    </w:p>
    <w:p w14:paraId="3E076D51" w14:textId="77777777" w:rsidR="006179A7" w:rsidRDefault="006179A7" w:rsidP="006179A7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>
        <w:rPr>
          <w:rFonts w:eastAsia="Arial"/>
          <w:b/>
          <w:bCs/>
          <w:iCs/>
          <w:sz w:val="16"/>
          <w:szCs w:val="16"/>
          <w:lang w:eastAsia="ar-SA"/>
        </w:rPr>
        <w:t>Średnie przedsiębiorstwa: przedsiębiorstwa, które nie są mikroprzedsiębiorstwami ani małymi przedsiębiorstwami</w:t>
      </w:r>
      <w:r>
        <w:rPr>
          <w:rFonts w:eastAsia="Arial"/>
          <w:bCs/>
          <w:iCs/>
          <w:sz w:val="16"/>
          <w:szCs w:val="16"/>
          <w:lang w:eastAsia="ar-SA"/>
        </w:rPr>
        <w:t xml:space="preserve"> i które </w:t>
      </w:r>
      <w:r>
        <w:rPr>
          <w:rFonts w:eastAsia="Arial"/>
          <w:b/>
          <w:bCs/>
          <w:iCs/>
          <w:sz w:val="16"/>
          <w:szCs w:val="16"/>
          <w:lang w:eastAsia="ar-SA"/>
        </w:rPr>
        <w:t>zatrudniają mniej niż 250 osób</w:t>
      </w:r>
      <w:r>
        <w:rPr>
          <w:rFonts w:eastAsia="Arial"/>
          <w:bCs/>
          <w:iCs/>
          <w:sz w:val="16"/>
          <w:szCs w:val="16"/>
          <w:lang w:eastAsia="ar-SA"/>
        </w:rPr>
        <w:t xml:space="preserve"> i których </w:t>
      </w:r>
      <w:r>
        <w:rPr>
          <w:rFonts w:eastAsia="Arial"/>
          <w:b/>
          <w:bCs/>
          <w:iCs/>
          <w:sz w:val="16"/>
          <w:szCs w:val="16"/>
          <w:lang w:eastAsia="ar-SA"/>
        </w:rPr>
        <w:t>roczny obrót nie przekracza 50 milionów EUR</w:t>
      </w:r>
      <w:r>
        <w:rPr>
          <w:rFonts w:eastAsia="Arial"/>
          <w:bCs/>
          <w:iCs/>
          <w:sz w:val="16"/>
          <w:szCs w:val="16"/>
          <w:lang w:eastAsia="ar-SA"/>
        </w:rPr>
        <w:t xml:space="preserve"> </w:t>
      </w:r>
      <w:r>
        <w:rPr>
          <w:rFonts w:eastAsia="Arial"/>
          <w:b/>
          <w:bCs/>
          <w:i/>
          <w:iCs/>
          <w:sz w:val="16"/>
          <w:szCs w:val="16"/>
          <w:lang w:eastAsia="ar-SA"/>
        </w:rPr>
        <w:t>lub</w:t>
      </w:r>
      <w:r>
        <w:rPr>
          <w:rFonts w:eastAsia="Arial"/>
          <w:bCs/>
          <w:iCs/>
          <w:sz w:val="16"/>
          <w:szCs w:val="16"/>
          <w:lang w:eastAsia="ar-SA"/>
        </w:rPr>
        <w:t xml:space="preserve"> </w:t>
      </w:r>
      <w:r>
        <w:rPr>
          <w:rFonts w:eastAsia="Arial"/>
          <w:b/>
          <w:bCs/>
          <w:iCs/>
          <w:sz w:val="16"/>
          <w:szCs w:val="16"/>
          <w:lang w:eastAsia="ar-SA"/>
        </w:rPr>
        <w:t>roczna suma bilansowa nie przekracza 43 milionów EUR</w:t>
      </w:r>
      <w:r>
        <w:rPr>
          <w:rFonts w:eastAsia="Arial"/>
          <w:bCs/>
          <w:iCs/>
          <w:sz w:val="16"/>
          <w:szCs w:val="16"/>
          <w:lang w:eastAsia="ar-SA"/>
        </w:rPr>
        <w:t>.</w:t>
      </w:r>
    </w:p>
    <w:p w14:paraId="3DF98CD3" w14:textId="77777777" w:rsidR="006179A7" w:rsidRDefault="006179A7" w:rsidP="006179A7">
      <w:pPr>
        <w:keepNext/>
        <w:keepLines/>
        <w:widowControl w:val="0"/>
        <w:suppressAutoHyphens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Osoba upoważniona na podstawie ................................ (wskazać rodzaj dokumentu np. KRS, </w:t>
      </w:r>
      <w:proofErr w:type="spellStart"/>
      <w:r>
        <w:rPr>
          <w:bCs/>
          <w:iCs/>
          <w:sz w:val="24"/>
          <w:szCs w:val="24"/>
        </w:rPr>
        <w:t>CEiDG</w:t>
      </w:r>
      <w:proofErr w:type="spellEnd"/>
      <w:r>
        <w:rPr>
          <w:bCs/>
          <w:iCs/>
          <w:sz w:val="24"/>
          <w:szCs w:val="24"/>
        </w:rPr>
        <w:t>, pełnomocnictwo itp.) do reprezentacji Wykonawcy/ów i podpisująca ofertę: …………………………………………….</w:t>
      </w:r>
    </w:p>
    <w:p w14:paraId="299C50AC" w14:textId="6A72E343" w:rsidR="006179A7" w:rsidRDefault="006179A7" w:rsidP="006179A7">
      <w:pPr>
        <w:autoSpaceDE w:val="0"/>
        <w:autoSpaceDN w:val="0"/>
        <w:adjustRightInd w:val="0"/>
        <w:spacing w:before="240" w:after="6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III. Przystępując do postępowania o udzielenie zamówienia publicznego prowadzonego w</w:t>
      </w:r>
      <w:r w:rsidR="00E91BD1">
        <w:rPr>
          <w:sz w:val="24"/>
          <w:szCs w:val="24"/>
        </w:rPr>
        <w:t> </w:t>
      </w:r>
      <w:r>
        <w:rPr>
          <w:sz w:val="24"/>
          <w:szCs w:val="24"/>
        </w:rPr>
        <w:t xml:space="preserve">trybie podstawowym przedmiotem którego jest </w:t>
      </w:r>
      <w:r>
        <w:rPr>
          <w:b/>
          <w:sz w:val="24"/>
          <w:szCs w:val="24"/>
        </w:rPr>
        <w:t>usługa ubezpieczenia</w:t>
      </w:r>
      <w:r>
        <w:rPr>
          <w:sz w:val="24"/>
          <w:szCs w:val="24"/>
        </w:rPr>
        <w:t xml:space="preserve">, oferujemy wykonanie przedmiotu zamówienia na warunkach określonych przez Zamawiającego oraz zgodnie z opisem przedmiotu zamówienia na część 2 – załącznikiem nr 1 do SWZ oraz formularzem cenowym  - załącznikiem nr 3 do SWZ. </w:t>
      </w:r>
    </w:p>
    <w:p w14:paraId="6CCF9E0A" w14:textId="77777777" w:rsidR="00E83F8A" w:rsidRDefault="00E83F8A" w:rsidP="00465DEF">
      <w:pPr>
        <w:jc w:val="both"/>
        <w:rPr>
          <w:b/>
          <w:sz w:val="22"/>
          <w:szCs w:val="22"/>
          <w:lang w:eastAsia="en-US"/>
        </w:rPr>
      </w:pPr>
    </w:p>
    <w:p w14:paraId="08B12FE6" w14:textId="199B61AC" w:rsidR="004B4230" w:rsidRPr="00CB4201" w:rsidRDefault="004B4230" w:rsidP="004B4230">
      <w:pPr>
        <w:pStyle w:val="Tekstpodstawowy"/>
        <w:spacing w:line="276" w:lineRule="auto"/>
        <w:jc w:val="both"/>
        <w:rPr>
          <w:sz w:val="24"/>
          <w:szCs w:val="24"/>
        </w:rPr>
      </w:pPr>
      <w:r w:rsidRPr="00CB4201">
        <w:rPr>
          <w:sz w:val="24"/>
          <w:szCs w:val="24"/>
        </w:rPr>
        <w:t xml:space="preserve">Oferujemy </w:t>
      </w:r>
      <w:r w:rsidRPr="00CB4201">
        <w:rPr>
          <w:sz w:val="24"/>
          <w:szCs w:val="24"/>
          <w:u w:val="single"/>
        </w:rPr>
        <w:t>całkowite wykonanie zamówienia wraz z opcją</w:t>
      </w:r>
      <w:r w:rsidRPr="00CB4201">
        <w:rPr>
          <w:sz w:val="24"/>
          <w:szCs w:val="24"/>
        </w:rPr>
        <w:t>, zgodnie z opisem przedmiotu zamówienia za łączną cenę (w tym należny podatek VAT – jeżeli dotyczy) ofertową brutto</w:t>
      </w:r>
      <w:r w:rsidR="00CB4201" w:rsidRPr="00CB4201">
        <w:rPr>
          <w:sz w:val="24"/>
          <w:szCs w:val="24"/>
        </w:rPr>
        <w:t> </w:t>
      </w:r>
      <w:r w:rsidRPr="00CB4201">
        <w:rPr>
          <w:sz w:val="24"/>
          <w:szCs w:val="24"/>
          <w:vertAlign w:val="superscript"/>
        </w:rPr>
        <w:t>1</w:t>
      </w:r>
      <w:r w:rsidRPr="00CB4201">
        <w:rPr>
          <w:sz w:val="24"/>
          <w:szCs w:val="24"/>
        </w:rPr>
        <w:t xml:space="preserve">  ……</w:t>
      </w:r>
      <w:r w:rsidR="00CB4201" w:rsidRPr="00CB4201">
        <w:rPr>
          <w:sz w:val="24"/>
          <w:szCs w:val="24"/>
        </w:rPr>
        <w:t>…..</w:t>
      </w:r>
      <w:r w:rsidRPr="00CB4201">
        <w:rPr>
          <w:sz w:val="24"/>
          <w:szCs w:val="24"/>
        </w:rPr>
        <w:t xml:space="preserve">..………..…..zł   </w:t>
      </w:r>
    </w:p>
    <w:p w14:paraId="108731F8" w14:textId="1BF77401" w:rsidR="004B4230" w:rsidRPr="00CB4201" w:rsidRDefault="004B4230" w:rsidP="004B4230">
      <w:pPr>
        <w:pStyle w:val="Tekstpodstawowy"/>
        <w:spacing w:before="120" w:line="276" w:lineRule="auto"/>
        <w:jc w:val="both"/>
        <w:rPr>
          <w:sz w:val="24"/>
          <w:szCs w:val="24"/>
        </w:rPr>
      </w:pPr>
      <w:r w:rsidRPr="00CB4201">
        <w:rPr>
          <w:sz w:val="24"/>
          <w:szCs w:val="24"/>
        </w:rPr>
        <w:t xml:space="preserve">Wykonanie </w:t>
      </w:r>
      <w:r w:rsidRPr="00CB4201">
        <w:rPr>
          <w:sz w:val="24"/>
          <w:szCs w:val="24"/>
          <w:u w:val="single"/>
        </w:rPr>
        <w:t>zamówienia podstawowego bez opcji</w:t>
      </w:r>
      <w:r w:rsidRPr="00CB4201">
        <w:rPr>
          <w:sz w:val="24"/>
          <w:szCs w:val="24"/>
        </w:rPr>
        <w:t>, zgodnie z opisem przedmiotu zamówienia za łączną cenę (wraz z należnym  podatkiem VAT)</w:t>
      </w:r>
      <w:r w:rsidRPr="00CB4201">
        <w:rPr>
          <w:sz w:val="24"/>
          <w:szCs w:val="24"/>
          <w:vertAlign w:val="superscript"/>
        </w:rPr>
        <w:t xml:space="preserve">1 </w:t>
      </w:r>
      <w:r w:rsidRPr="00CB4201">
        <w:rPr>
          <w:sz w:val="24"/>
          <w:szCs w:val="24"/>
        </w:rPr>
        <w:t>ofertową brutto</w:t>
      </w:r>
      <w:r w:rsidR="00CB4201" w:rsidRPr="00CB4201">
        <w:rPr>
          <w:sz w:val="24"/>
          <w:szCs w:val="24"/>
        </w:rPr>
        <w:t xml:space="preserve"> </w:t>
      </w:r>
      <w:r w:rsidRPr="00CB4201">
        <w:rPr>
          <w:sz w:val="24"/>
          <w:szCs w:val="24"/>
        </w:rPr>
        <w:t xml:space="preserve">...……………………………..…..zł   </w:t>
      </w:r>
    </w:p>
    <w:p w14:paraId="2D94BF67" w14:textId="77777777" w:rsidR="004B4230" w:rsidRPr="00CB4201" w:rsidRDefault="004B4230" w:rsidP="004B4230">
      <w:pPr>
        <w:pStyle w:val="Tekstpodstawowy"/>
        <w:spacing w:before="100" w:beforeAutospacing="1" w:line="276" w:lineRule="auto"/>
        <w:jc w:val="both"/>
        <w:rPr>
          <w:sz w:val="24"/>
          <w:szCs w:val="24"/>
        </w:rPr>
      </w:pPr>
      <w:r w:rsidRPr="00CB4201">
        <w:rPr>
          <w:sz w:val="24"/>
          <w:szCs w:val="24"/>
        </w:rPr>
        <w:t>Cena opcji brutto</w:t>
      </w:r>
      <w:r w:rsidRPr="00CB4201">
        <w:rPr>
          <w:sz w:val="24"/>
          <w:szCs w:val="24"/>
          <w:vertAlign w:val="superscript"/>
        </w:rPr>
        <w:t>1</w:t>
      </w:r>
      <w:r w:rsidRPr="00CB4201">
        <w:rPr>
          <w:sz w:val="24"/>
          <w:szCs w:val="24"/>
        </w:rPr>
        <w:t>……………….zł</w:t>
      </w:r>
    </w:p>
    <w:p w14:paraId="2BE357DF" w14:textId="77777777" w:rsidR="006179A7" w:rsidRDefault="006179A7" w:rsidP="006179A7">
      <w:pPr>
        <w:pStyle w:val="Tekstpodstawowy"/>
        <w:spacing w:before="120" w:line="276" w:lineRule="auto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</w:t>
      </w:r>
      <w:r>
        <w:rPr>
          <w:b w:val="0"/>
          <w:sz w:val="20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</w:t>
      </w:r>
      <w:r w:rsidRPr="00E8358B">
        <w:rPr>
          <w:b w:val="0"/>
          <w:sz w:val="20"/>
        </w:rPr>
        <w:t xml:space="preserve">le </w:t>
      </w:r>
      <w:r w:rsidR="00E8358B" w:rsidRPr="00E8358B">
        <w:rPr>
          <w:b w:val="0"/>
          <w:sz w:val="20"/>
        </w:rPr>
        <w:t>X</w:t>
      </w:r>
      <w:r w:rsidRPr="00E8358B">
        <w:rPr>
          <w:b w:val="0"/>
          <w:sz w:val="20"/>
        </w:rPr>
        <w:t xml:space="preserve">V pkt </w:t>
      </w:r>
      <w:r w:rsidR="00E8358B" w:rsidRPr="00E8358B">
        <w:rPr>
          <w:b w:val="0"/>
          <w:sz w:val="20"/>
        </w:rPr>
        <w:t>8</w:t>
      </w:r>
      <w:r w:rsidRPr="00E8358B">
        <w:rPr>
          <w:b w:val="0"/>
          <w:sz w:val="20"/>
        </w:rPr>
        <w:t xml:space="preserve"> SWZ</w:t>
      </w:r>
      <w:r>
        <w:rPr>
          <w:b w:val="0"/>
          <w:sz w:val="20"/>
        </w:rPr>
        <w:t xml:space="preserve"> wynikający z art. 225 ust. 1 ustawy </w:t>
      </w:r>
      <w:proofErr w:type="spellStart"/>
      <w:r>
        <w:rPr>
          <w:b w:val="0"/>
          <w:sz w:val="20"/>
        </w:rPr>
        <w:t>Pzp</w:t>
      </w:r>
      <w:proofErr w:type="spellEnd"/>
      <w:r>
        <w:rPr>
          <w:b w:val="0"/>
          <w:sz w:val="20"/>
        </w:rPr>
        <w:t>.</w:t>
      </w:r>
    </w:p>
    <w:p w14:paraId="4BAED390" w14:textId="77777777" w:rsidR="006179A7" w:rsidRDefault="006179A7" w:rsidP="006179A7">
      <w:pPr>
        <w:spacing w:after="120" w:line="276" w:lineRule="auto"/>
        <w:jc w:val="both"/>
        <w:rPr>
          <w:b/>
          <w:sz w:val="24"/>
          <w:szCs w:val="24"/>
          <w:lang w:eastAsia="en-US"/>
        </w:rPr>
      </w:pPr>
    </w:p>
    <w:p w14:paraId="57123161" w14:textId="77777777" w:rsidR="00126E9F" w:rsidRPr="00126E9F" w:rsidRDefault="00126E9F" w:rsidP="00126E9F">
      <w:pPr>
        <w:spacing w:after="120" w:line="276" w:lineRule="auto"/>
        <w:jc w:val="both"/>
        <w:rPr>
          <w:b/>
          <w:sz w:val="24"/>
          <w:szCs w:val="24"/>
          <w:lang w:eastAsia="en-US"/>
        </w:rPr>
      </w:pPr>
      <w:bookmarkStart w:id="0" w:name="_Hlk180154591"/>
      <w:r w:rsidRPr="00126E9F">
        <w:rPr>
          <w:b/>
          <w:bCs/>
          <w:sz w:val="24"/>
          <w:szCs w:val="24"/>
          <w:lang w:eastAsia="en-US"/>
        </w:rPr>
        <w:t xml:space="preserve">DO OFERTY </w:t>
      </w:r>
      <w:r w:rsidRPr="00126E9F">
        <w:rPr>
          <w:b/>
          <w:sz w:val="24"/>
          <w:szCs w:val="24"/>
          <w:lang w:eastAsia="en-US"/>
        </w:rPr>
        <w:t>będą miały zastosowanie poniższe Ogólne Warunki Ubezpieczenia.</w:t>
      </w:r>
    </w:p>
    <w:tbl>
      <w:tblPr>
        <w:tblW w:w="9724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5244"/>
        <w:gridCol w:w="2438"/>
        <w:gridCol w:w="1445"/>
      </w:tblGrid>
      <w:tr w:rsidR="00CB4201" w:rsidRPr="00CB4201" w14:paraId="1E2BFFAF" w14:textId="77777777" w:rsidTr="00126E9F">
        <w:trPr>
          <w:trHeight w:val="1021"/>
        </w:trPr>
        <w:tc>
          <w:tcPr>
            <w:tcW w:w="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FFD4A73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31E136A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Nazwa OWU</w:t>
            </w:r>
          </w:p>
        </w:tc>
        <w:tc>
          <w:tcPr>
            <w:tcW w:w="24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3DBAA3E" w14:textId="77777777" w:rsidR="00126E9F" w:rsidRPr="00126E9F" w:rsidRDefault="00126E9F" w:rsidP="00126E9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Numer i data uchwały</w:t>
            </w:r>
          </w:p>
          <w:p w14:paraId="6D1ED31A" w14:textId="77777777" w:rsidR="00126E9F" w:rsidRPr="00126E9F" w:rsidRDefault="00126E9F" w:rsidP="00126E9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(wraz aneksami)</w:t>
            </w:r>
          </w:p>
          <w:p w14:paraId="529590B1" w14:textId="77777777" w:rsidR="00126E9F" w:rsidRPr="00126E9F" w:rsidRDefault="00126E9F" w:rsidP="00126E9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lub symbol OWU</w:t>
            </w: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EDCC711" w14:textId="77777777" w:rsidR="00126E9F" w:rsidRPr="00126E9F" w:rsidRDefault="00126E9F" w:rsidP="00126E9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Data wejścia</w:t>
            </w:r>
          </w:p>
          <w:p w14:paraId="06CDBF2E" w14:textId="77777777" w:rsidR="00126E9F" w:rsidRPr="00126E9F" w:rsidRDefault="00126E9F" w:rsidP="00126E9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26E9F">
              <w:rPr>
                <w:b/>
                <w:bCs/>
                <w:sz w:val="22"/>
                <w:szCs w:val="22"/>
                <w:lang w:eastAsia="en-US"/>
              </w:rPr>
              <w:t>w życie</w:t>
            </w:r>
          </w:p>
        </w:tc>
      </w:tr>
      <w:tr w:rsidR="00CB4201" w:rsidRPr="00CB4201" w14:paraId="7B226ED3" w14:textId="77777777" w:rsidTr="00126E9F">
        <w:trPr>
          <w:trHeight w:val="511"/>
        </w:trPr>
        <w:tc>
          <w:tcPr>
            <w:tcW w:w="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FCAA5A" w14:textId="77777777" w:rsidR="00126E9F" w:rsidRPr="00126E9F" w:rsidRDefault="00126E9F" w:rsidP="00126E9F">
            <w:pPr>
              <w:numPr>
                <w:ilvl w:val="0"/>
                <w:numId w:val="13"/>
              </w:numPr>
              <w:spacing w:after="120"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200701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B96FB4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FF2B05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B4201" w:rsidRPr="00CB4201" w14:paraId="1F7926BA" w14:textId="77777777" w:rsidTr="00126E9F">
        <w:trPr>
          <w:trHeight w:val="511"/>
        </w:trPr>
        <w:tc>
          <w:tcPr>
            <w:tcW w:w="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029959" w14:textId="77777777" w:rsidR="00126E9F" w:rsidRPr="00126E9F" w:rsidRDefault="00126E9F" w:rsidP="00126E9F">
            <w:pPr>
              <w:numPr>
                <w:ilvl w:val="0"/>
                <w:numId w:val="13"/>
              </w:numPr>
              <w:spacing w:after="120"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C1DF8C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A9CD36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3251CE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B4201" w:rsidRPr="00CB4201" w14:paraId="765CA1DB" w14:textId="77777777" w:rsidTr="00126E9F">
        <w:trPr>
          <w:trHeight w:val="509"/>
        </w:trPr>
        <w:tc>
          <w:tcPr>
            <w:tcW w:w="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CF6DB6" w14:textId="77777777" w:rsidR="00126E9F" w:rsidRPr="00126E9F" w:rsidRDefault="00126E9F" w:rsidP="00126E9F">
            <w:pPr>
              <w:numPr>
                <w:ilvl w:val="0"/>
                <w:numId w:val="13"/>
              </w:numPr>
              <w:spacing w:after="120"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0A52E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BD82D1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0731B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B4201" w:rsidRPr="00CB4201" w14:paraId="4BD8B090" w14:textId="77777777" w:rsidTr="00126E9F">
        <w:trPr>
          <w:trHeight w:val="509"/>
        </w:trPr>
        <w:tc>
          <w:tcPr>
            <w:tcW w:w="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BA4099" w14:textId="77777777" w:rsidR="00126E9F" w:rsidRPr="00126E9F" w:rsidRDefault="00126E9F" w:rsidP="00126E9F">
            <w:pPr>
              <w:numPr>
                <w:ilvl w:val="0"/>
                <w:numId w:val="13"/>
              </w:numPr>
              <w:spacing w:after="120"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4D191B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8ED63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47BADF" w14:textId="77777777" w:rsidR="00126E9F" w:rsidRPr="00126E9F" w:rsidRDefault="00126E9F" w:rsidP="00126E9F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bookmarkEnd w:id="0"/>
    </w:tbl>
    <w:p w14:paraId="36B0F7A2" w14:textId="77777777" w:rsidR="00126E9F" w:rsidRDefault="00126E9F" w:rsidP="006179A7">
      <w:pPr>
        <w:spacing w:after="120" w:line="276" w:lineRule="auto"/>
        <w:jc w:val="both"/>
        <w:rPr>
          <w:b/>
          <w:sz w:val="24"/>
          <w:szCs w:val="24"/>
          <w:lang w:eastAsia="en-US"/>
        </w:rPr>
      </w:pPr>
    </w:p>
    <w:p w14:paraId="0CF71514" w14:textId="77777777" w:rsidR="006179A7" w:rsidRDefault="006179A7" w:rsidP="006179A7">
      <w:pPr>
        <w:spacing w:after="120" w:line="276" w:lineRule="auto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Oświadczamy, że </w:t>
      </w:r>
    </w:p>
    <w:p w14:paraId="7DF06AF7" w14:textId="77777777" w:rsidR="006179A7" w:rsidRDefault="006179A7" w:rsidP="006179A7">
      <w:pPr>
        <w:spacing w:after="120"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sym w:font="Wingdings" w:char="F06F"/>
      </w:r>
      <w:r>
        <w:rPr>
          <w:sz w:val="24"/>
          <w:szCs w:val="24"/>
          <w:lang w:eastAsia="en-US"/>
        </w:rPr>
        <w:t xml:space="preserve"> wybór oferty nie prowadzi do powstania obowiązku podatkowego u Zamawiającego</w:t>
      </w:r>
    </w:p>
    <w:p w14:paraId="0B44899C" w14:textId="77777777" w:rsidR="006179A7" w:rsidRDefault="006179A7" w:rsidP="006179A7">
      <w:pPr>
        <w:spacing w:line="276" w:lineRule="auto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sym w:font="Wingdings" w:char="F06F"/>
      </w:r>
      <w:r>
        <w:rPr>
          <w:sz w:val="24"/>
          <w:szCs w:val="24"/>
          <w:lang w:eastAsia="en-US"/>
        </w:rPr>
        <w:t xml:space="preserve"> wybór oferty prowadzi do powstania obowiązku podatkowego u Zamawiającego. Ponadto wskazuje produkty, których dostawa będzie prowadzić do powstania obowiązku podatkowego u Zamawiającego oraz wskazuje ich wartość bez kwoty podatku (dotyczy wewnątrzwspólnotowego nabycia towarów) – </w:t>
      </w:r>
      <w:r>
        <w:rPr>
          <w:b/>
          <w:sz w:val="24"/>
          <w:szCs w:val="24"/>
          <w:lang w:eastAsia="en-US"/>
        </w:rPr>
        <w:t>wskazać powyższe w tabeli z opisem przedmiotu zamówienia.</w:t>
      </w:r>
    </w:p>
    <w:p w14:paraId="5F5FCD28" w14:textId="77777777" w:rsidR="006179A7" w:rsidRDefault="006179A7" w:rsidP="006179A7">
      <w:pPr>
        <w:pStyle w:val="Tekstpodstawowy"/>
        <w:spacing w:line="276" w:lineRule="auto"/>
        <w:jc w:val="both"/>
        <w:rPr>
          <w:sz w:val="24"/>
          <w:szCs w:val="24"/>
        </w:rPr>
      </w:pPr>
    </w:p>
    <w:p w14:paraId="794E6D2A" w14:textId="77777777" w:rsidR="006179A7" w:rsidRDefault="006179A7" w:rsidP="006179A7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powstania obowiązku podatkowego u Zamawiającego:</w:t>
      </w:r>
    </w:p>
    <w:p w14:paraId="50BEEB34" w14:textId="77777777" w:rsidR="006179A7" w:rsidRDefault="006179A7" w:rsidP="006179A7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a) Wskazuje  wartość towaru objętego obowiązkiem podatkowym, bez kwoty podatku: ……</w:t>
      </w:r>
    </w:p>
    <w:p w14:paraId="475208F9" w14:textId="77777777" w:rsidR="006179A7" w:rsidRDefault="006179A7" w:rsidP="006179A7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b) Wskazuję stawkę podatku od towarów i usług, która zgodnie z moją wiedzą będzie miała zastosowanie: ……</w:t>
      </w:r>
    </w:p>
    <w:p w14:paraId="312F258E" w14:textId="77777777" w:rsidR="006179A7" w:rsidRDefault="006179A7" w:rsidP="006179A7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8C07E0B" w14:textId="77777777" w:rsidR="006179A7" w:rsidRDefault="006179A7" w:rsidP="006179A7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Powyższe wypełnić tylko w przypadku gdy:</w:t>
      </w:r>
    </w:p>
    <w:p w14:paraId="0BB05473" w14:textId="77777777" w:rsidR="006179A7" w:rsidRDefault="006179A7" w:rsidP="006179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⃰ dotyczy Wykonawców, których oferty będą generować obowiązek doliczania wartości podatku VAT do wartości netto oferty, tj. w przypadku:</w:t>
      </w:r>
    </w:p>
    <w:p w14:paraId="06A47B59" w14:textId="77777777" w:rsidR="006179A7" w:rsidRDefault="006179A7" w:rsidP="006179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• wewnątrzwspólnotowego nabycia towarów,</w:t>
      </w:r>
    </w:p>
    <w:p w14:paraId="6F1CC851" w14:textId="77777777" w:rsidR="006179A7" w:rsidRDefault="006179A7" w:rsidP="006179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• importu usług lub importu towarów, z którymi wiąże się obowiązek doliczenia przez Zamawiającego przy porównywaniu cen ofertowych podatku VAT.</w:t>
      </w:r>
    </w:p>
    <w:p w14:paraId="3E3DB41A" w14:textId="77777777" w:rsidR="00DF2EA7" w:rsidRDefault="00DF2EA7" w:rsidP="00DF2EA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603319D7" w14:textId="77777777" w:rsidR="00310BEA" w:rsidRPr="006179A7" w:rsidRDefault="006179A7" w:rsidP="00E83F8A">
      <w:pPr>
        <w:spacing w:before="120" w:after="240" w:line="264" w:lineRule="auto"/>
        <w:ind w:right="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 </w:t>
      </w:r>
      <w:r w:rsidR="00E83F8A" w:rsidRPr="006179A7">
        <w:rPr>
          <w:b/>
          <w:sz w:val="24"/>
          <w:szCs w:val="24"/>
        </w:rPr>
        <w:t xml:space="preserve">Oferujemy następujące dodatkowe warunki ubezpieczenia – klauzule </w:t>
      </w:r>
      <w:r w:rsidR="00E83F8A" w:rsidRPr="006179A7">
        <w:rPr>
          <w:sz w:val="24"/>
          <w:szCs w:val="24"/>
        </w:rPr>
        <w:t>(w przypadku oferowania dodatkowej klauzuli Wykonawca zaznacza „X” we właściwym polu –</w:t>
      </w:r>
      <w:r w:rsidR="00DF2EA7" w:rsidRPr="006179A7">
        <w:rPr>
          <w:sz w:val="24"/>
          <w:szCs w:val="24"/>
        </w:rPr>
        <w:t xml:space="preserve"> </w:t>
      </w:r>
      <w:r w:rsidR="00E83F8A" w:rsidRPr="006179A7">
        <w:rPr>
          <w:sz w:val="24"/>
          <w:szCs w:val="24"/>
        </w:rPr>
        <w:t>obok opisu warunku)</w:t>
      </w:r>
      <w:r w:rsidR="00E83F8A" w:rsidRPr="006179A7">
        <w:rPr>
          <w:b/>
          <w:sz w:val="24"/>
          <w:szCs w:val="24"/>
        </w:rPr>
        <w:t xml:space="preserve">:  </w:t>
      </w:r>
      <w:r w:rsidR="00620C90" w:rsidRPr="006179A7">
        <w:rPr>
          <w:b/>
          <w:sz w:val="24"/>
          <w:szCs w:val="24"/>
        </w:rPr>
        <w:t xml:space="preserve"> </w:t>
      </w:r>
    </w:p>
    <w:tbl>
      <w:tblPr>
        <w:tblpPr w:leftFromText="142" w:rightFromText="142" w:vertAnchor="text" w:tblpX="-317" w:tblpY="285"/>
        <w:tblW w:w="9890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7964"/>
        <w:gridCol w:w="1277"/>
      </w:tblGrid>
      <w:tr w:rsidR="00443134" w:rsidRPr="00E91BD1" w14:paraId="5FBC7BCD" w14:textId="77777777" w:rsidTr="00443134">
        <w:tc>
          <w:tcPr>
            <w:tcW w:w="649" w:type="dxa"/>
            <w:tcBorders>
              <w:top w:val="nil"/>
            </w:tcBorders>
            <w:vAlign w:val="center"/>
          </w:tcPr>
          <w:p w14:paraId="2373497D" w14:textId="77777777" w:rsidR="00443134" w:rsidRPr="00E91BD1" w:rsidRDefault="00443134" w:rsidP="00443134">
            <w:pPr>
              <w:spacing w:after="60"/>
              <w:jc w:val="center"/>
              <w:rPr>
                <w:b/>
                <w:sz w:val="22"/>
                <w:szCs w:val="22"/>
              </w:rPr>
            </w:pPr>
            <w:r w:rsidRPr="00E91BD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7964" w:type="dxa"/>
            <w:tcBorders>
              <w:top w:val="nil"/>
            </w:tcBorders>
            <w:vAlign w:val="center"/>
          </w:tcPr>
          <w:p w14:paraId="18D707F8" w14:textId="77777777" w:rsidR="00443134" w:rsidRPr="00E91BD1" w:rsidRDefault="00443134" w:rsidP="00443134">
            <w:pPr>
              <w:jc w:val="center"/>
              <w:rPr>
                <w:b/>
                <w:sz w:val="22"/>
                <w:szCs w:val="22"/>
              </w:rPr>
            </w:pPr>
            <w:r w:rsidRPr="00E91BD1">
              <w:rPr>
                <w:b/>
                <w:sz w:val="22"/>
                <w:szCs w:val="22"/>
              </w:rPr>
              <w:t>Opis kryterium warunków ubezpieczenia</w:t>
            </w:r>
          </w:p>
        </w:tc>
        <w:tc>
          <w:tcPr>
            <w:tcW w:w="1277" w:type="dxa"/>
            <w:vAlign w:val="center"/>
          </w:tcPr>
          <w:p w14:paraId="0C597A7B" w14:textId="77777777" w:rsidR="00443134" w:rsidRPr="00E91BD1" w:rsidRDefault="00443134" w:rsidP="0044313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E91BD1">
              <w:rPr>
                <w:b/>
                <w:sz w:val="22"/>
                <w:szCs w:val="22"/>
              </w:rPr>
              <w:t>TAK / NIE</w:t>
            </w:r>
          </w:p>
        </w:tc>
      </w:tr>
      <w:tr w:rsidR="00443134" w:rsidRPr="00E91BD1" w14:paraId="31A172CF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5CE64D60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0A3336EB" w14:textId="77777777" w:rsidR="00443134" w:rsidRPr="00E91BD1" w:rsidRDefault="00443134" w:rsidP="00443134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włączenie klauzuli dedykowanego koordynatora likwidacji szkód</w:t>
            </w:r>
          </w:p>
        </w:tc>
        <w:tc>
          <w:tcPr>
            <w:tcW w:w="1277" w:type="dxa"/>
            <w:vAlign w:val="center"/>
          </w:tcPr>
          <w:p w14:paraId="69CE7D15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33D6F997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19BE436C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332D4001" w14:textId="77777777" w:rsidR="00443134" w:rsidRPr="00E91BD1" w:rsidRDefault="00443134" w:rsidP="00443134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włączenie klauzuli automatycznego włączania pojazdów do ubezpieczenia w okresie wykonywania umowy w ubezpieczeniach komunikacyjnych</w:t>
            </w:r>
          </w:p>
        </w:tc>
        <w:tc>
          <w:tcPr>
            <w:tcW w:w="1277" w:type="dxa"/>
            <w:vAlign w:val="center"/>
          </w:tcPr>
          <w:p w14:paraId="69FD41EC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897AC6" w:rsidRPr="00E91BD1" w14:paraId="68FF5147" w14:textId="77777777" w:rsidTr="00F43894">
        <w:trPr>
          <w:trHeight w:val="397"/>
        </w:trPr>
        <w:tc>
          <w:tcPr>
            <w:tcW w:w="9890" w:type="dxa"/>
            <w:gridSpan w:val="3"/>
            <w:vAlign w:val="center"/>
          </w:tcPr>
          <w:p w14:paraId="5931DD30" w14:textId="77777777" w:rsidR="00897AC6" w:rsidRPr="00897AC6" w:rsidRDefault="00897AC6" w:rsidP="0044313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897AC6">
              <w:rPr>
                <w:b/>
                <w:sz w:val="22"/>
                <w:szCs w:val="22"/>
              </w:rPr>
              <w:t>w ubezpieczeniu autocasco</w:t>
            </w:r>
          </w:p>
        </w:tc>
      </w:tr>
      <w:tr w:rsidR="00443134" w:rsidRPr="00E91BD1" w14:paraId="5EEF06E7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25DDFEA4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507E97FE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objęcie ochroną ubezpieczeniową szkód powstałych wskutek zaboru pojazdu w celu krótkotrwałego użycia (art. 289 Kodeksu Karnego) </w:t>
            </w:r>
          </w:p>
        </w:tc>
        <w:tc>
          <w:tcPr>
            <w:tcW w:w="1277" w:type="dxa"/>
            <w:vAlign w:val="center"/>
          </w:tcPr>
          <w:p w14:paraId="2399D0E1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7CE5C52A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12E8AA7B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02E0ED01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objęcie ochroną ubezpieczeniową szkód powstałych wskutek utraty pojazdu jeżeli nie został on jak i dokumenty pojazdu, kluczyki, sterowniki do pojazdu prawidłowo zabezpieczone po opuszczeniu pojazdu przez kierowcę </w:t>
            </w:r>
          </w:p>
        </w:tc>
        <w:tc>
          <w:tcPr>
            <w:tcW w:w="1277" w:type="dxa"/>
            <w:vAlign w:val="center"/>
          </w:tcPr>
          <w:p w14:paraId="09F0FB4F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070ED8E3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15C9C753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78F07512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objęcie ochroną ubezpieczeniową szkód powstałych wskutek utraty pojazdu jeżeli nie posiadał on uruchomionych w chwili kradzieży zains</w:t>
            </w:r>
            <w:r w:rsidR="004053C4" w:rsidRPr="00E91BD1">
              <w:rPr>
                <w:sz w:val="22"/>
                <w:szCs w:val="22"/>
              </w:rPr>
              <w:t xml:space="preserve">talowanych zabezpieczeń </w:t>
            </w:r>
            <w:proofErr w:type="spellStart"/>
            <w:r w:rsidR="004053C4" w:rsidRPr="00E91BD1">
              <w:rPr>
                <w:sz w:val="22"/>
                <w:szCs w:val="22"/>
              </w:rPr>
              <w:t>przeciw</w:t>
            </w:r>
            <w:r w:rsidRPr="00E91BD1">
              <w:rPr>
                <w:sz w:val="22"/>
                <w:szCs w:val="22"/>
              </w:rPr>
              <w:t>kradzieżowych</w:t>
            </w:r>
            <w:proofErr w:type="spellEnd"/>
            <w:r w:rsidRPr="00E91B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BC81D0A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73CE3340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5FA31E2E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0FC9C0E0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objęcie ochroną ubezpieczeniową szkód spowodowanych umyślnie przez osobę uprawnioną kierującą pojazdem </w:t>
            </w:r>
          </w:p>
        </w:tc>
        <w:tc>
          <w:tcPr>
            <w:tcW w:w="1277" w:type="dxa"/>
            <w:vAlign w:val="center"/>
          </w:tcPr>
          <w:p w14:paraId="49F91602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7EA83854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48910700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7EC66270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objęcie ochroną ubezpieczeniową szkód spowodowanych w wyniku rażącego niedbalstwa przez osobę uprawnioną kierującą pojazdem, obejmującą jedno zdarzenie – do limitu </w:t>
            </w:r>
            <w:r w:rsidRPr="00E91BD1">
              <w:rPr>
                <w:b/>
                <w:sz w:val="22"/>
                <w:szCs w:val="22"/>
              </w:rPr>
              <w:t>50 000 zł</w:t>
            </w:r>
            <w:r w:rsidRPr="00E91B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1BBB61EB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7E0B0ED1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1685E50E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29B10B5A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objęcie ochroną ubezpieczeniową szkód spowodowanych przez osobę uprawnioną kierującą pojazdem po użyciu alkoholu, w stanie nietrzeźwości, po użyciu środków psychotropowych, odurzających - d</w:t>
            </w:r>
            <w:r w:rsidRPr="00E91BD1">
              <w:rPr>
                <w:b/>
                <w:bCs/>
                <w:sz w:val="22"/>
                <w:szCs w:val="22"/>
              </w:rPr>
              <w:t>o limitu 50 000 zł</w:t>
            </w:r>
          </w:p>
        </w:tc>
        <w:tc>
          <w:tcPr>
            <w:tcW w:w="1277" w:type="dxa"/>
            <w:vAlign w:val="center"/>
          </w:tcPr>
          <w:p w14:paraId="080D3731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7EDAE7BA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094454BA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1D730D28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objęcie ochroną ubezpieczeniową szkód spowodowanych w trakcie trwania: zamieszek, rozruchów, wewnętrznych niepokojów, strajków, akcji protestacyjnych, blokad dróg, aktów terroryzmu, aktów sabotażu</w:t>
            </w:r>
          </w:p>
        </w:tc>
        <w:tc>
          <w:tcPr>
            <w:tcW w:w="1277" w:type="dxa"/>
            <w:vAlign w:val="center"/>
          </w:tcPr>
          <w:p w14:paraId="61CC8A1A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2152F408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2EF8B412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1620E6CA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objęcie ochroną ubezpieczeniową szkód spowodowanych zassaniem wody przez pracujący, uruchamiany silnik - do limitu </w:t>
            </w:r>
            <w:r w:rsidRPr="00E91BD1">
              <w:rPr>
                <w:b/>
                <w:bCs/>
                <w:sz w:val="22"/>
                <w:szCs w:val="22"/>
              </w:rPr>
              <w:t>50 000 zł</w:t>
            </w:r>
          </w:p>
        </w:tc>
        <w:tc>
          <w:tcPr>
            <w:tcW w:w="1277" w:type="dxa"/>
            <w:vAlign w:val="center"/>
          </w:tcPr>
          <w:p w14:paraId="07429B78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3C5E3E19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06689B8B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7623E5A8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objęcie ochroną ubezpieczeniową szkód spowodowanych w trakcie naprawy pojazdu, oraz będące następstwem nienależycie przeprowadzonej naprawy pojazdu – do limitu </w:t>
            </w:r>
            <w:r w:rsidRPr="00E91BD1">
              <w:rPr>
                <w:b/>
                <w:bCs/>
                <w:sz w:val="22"/>
                <w:szCs w:val="22"/>
              </w:rPr>
              <w:t>100 000 zł</w:t>
            </w:r>
          </w:p>
        </w:tc>
        <w:tc>
          <w:tcPr>
            <w:tcW w:w="1277" w:type="dxa"/>
            <w:vAlign w:val="center"/>
          </w:tcPr>
          <w:p w14:paraId="5A2E46C8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387F2393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06811DF3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2266B717" w14:textId="22974149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objęcie ochroną ubezpieczeniową szkód spowodowanych w samym ogumieniu</w:t>
            </w:r>
          </w:p>
        </w:tc>
        <w:tc>
          <w:tcPr>
            <w:tcW w:w="1277" w:type="dxa"/>
            <w:vAlign w:val="center"/>
          </w:tcPr>
          <w:p w14:paraId="598AAF97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2D46CE4E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00849194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78D17FB4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zniesienie franszyzy integralnej </w:t>
            </w:r>
          </w:p>
        </w:tc>
        <w:tc>
          <w:tcPr>
            <w:tcW w:w="1277" w:type="dxa"/>
            <w:vAlign w:val="center"/>
          </w:tcPr>
          <w:p w14:paraId="181D0B4A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E91BD1" w:rsidRPr="00E91BD1" w14:paraId="411A3D29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10655790" w14:textId="77777777" w:rsidR="00E91BD1" w:rsidRPr="00E91BD1" w:rsidRDefault="00E91BD1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1ADCDEE5" w14:textId="77777777" w:rsidR="00E91BD1" w:rsidRPr="00897AC6" w:rsidRDefault="00E91BD1" w:rsidP="00E91BD1">
            <w:pPr>
              <w:spacing w:line="252" w:lineRule="auto"/>
              <w:rPr>
                <w:sz w:val="22"/>
                <w:szCs w:val="22"/>
              </w:rPr>
            </w:pPr>
            <w:r w:rsidRPr="00897AC6">
              <w:rPr>
                <w:sz w:val="22"/>
                <w:szCs w:val="22"/>
              </w:rPr>
              <w:t>za uwzględnienie w kosztach naprawy stawki za 1 roboczogodzinę zgodnie z cennikiem warsztatu naprawczego, w którym dokonywana jest naprawa, jednak nie większej niż stawka za 1 roboczogodzinę stosowaną w ASO danej marki pojazdu, na terenie miejsca naprawy pojazdu</w:t>
            </w:r>
          </w:p>
        </w:tc>
        <w:tc>
          <w:tcPr>
            <w:tcW w:w="1277" w:type="dxa"/>
            <w:vAlign w:val="center"/>
          </w:tcPr>
          <w:p w14:paraId="265FB7C8" w14:textId="77777777" w:rsidR="00E91BD1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1BD1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E91BD1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1BD1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0E6445F2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26A92F01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437CFC6D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zmiany definicji szkody całkowitej </w:t>
            </w:r>
          </w:p>
        </w:tc>
        <w:tc>
          <w:tcPr>
            <w:tcW w:w="1277" w:type="dxa"/>
            <w:vAlign w:val="center"/>
          </w:tcPr>
          <w:p w14:paraId="2CECAAE1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2403F95F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37DBFDFA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0DAB27FB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procedury ustalania wartości pozostałości po szkodach całkowitych </w:t>
            </w:r>
          </w:p>
        </w:tc>
        <w:tc>
          <w:tcPr>
            <w:tcW w:w="1277" w:type="dxa"/>
            <w:vAlign w:val="center"/>
          </w:tcPr>
          <w:p w14:paraId="7A297896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4D5D2593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4782741F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72ADB575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zużycia </w:t>
            </w:r>
          </w:p>
        </w:tc>
        <w:tc>
          <w:tcPr>
            <w:tcW w:w="1277" w:type="dxa"/>
            <w:vAlign w:val="center"/>
          </w:tcPr>
          <w:p w14:paraId="0D172E70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394BD2FF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09775CA9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432A7438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zużycia ogumienia </w:t>
            </w:r>
          </w:p>
        </w:tc>
        <w:tc>
          <w:tcPr>
            <w:tcW w:w="1277" w:type="dxa"/>
            <w:vAlign w:val="center"/>
          </w:tcPr>
          <w:p w14:paraId="4EB9645B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419DF2CE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2CEA559B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34E2F466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mienia do limitu </w:t>
            </w:r>
            <w:r w:rsidRPr="00E91BD1">
              <w:rPr>
                <w:b/>
                <w:sz w:val="22"/>
                <w:szCs w:val="22"/>
              </w:rPr>
              <w:t>2 000 zł</w:t>
            </w:r>
            <w:r w:rsidRPr="00E91B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1C6C5C6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518B53D8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63789351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23B86A09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regresu </w:t>
            </w:r>
          </w:p>
        </w:tc>
        <w:tc>
          <w:tcPr>
            <w:tcW w:w="1277" w:type="dxa"/>
            <w:vAlign w:val="center"/>
          </w:tcPr>
          <w:p w14:paraId="74C8AC6A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4D767F30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691C70B0" w14:textId="77777777" w:rsidR="00443134" w:rsidRPr="00E91BD1" w:rsidRDefault="00443134" w:rsidP="00443134">
            <w:pPr>
              <w:numPr>
                <w:ilvl w:val="3"/>
                <w:numId w:val="6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vAlign w:val="center"/>
          </w:tcPr>
          <w:p w14:paraId="031C0D5F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odzyskania rzeczy </w:t>
            </w:r>
          </w:p>
        </w:tc>
        <w:tc>
          <w:tcPr>
            <w:tcW w:w="1277" w:type="dxa"/>
            <w:vAlign w:val="center"/>
          </w:tcPr>
          <w:p w14:paraId="6639AB88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03E6444D" w14:textId="77777777" w:rsidTr="00443134">
        <w:trPr>
          <w:trHeight w:val="397"/>
        </w:trPr>
        <w:tc>
          <w:tcPr>
            <w:tcW w:w="649" w:type="dxa"/>
            <w:vAlign w:val="center"/>
          </w:tcPr>
          <w:p w14:paraId="55FA2BCE" w14:textId="77777777" w:rsidR="00443134" w:rsidRPr="00E91BD1" w:rsidRDefault="00443134" w:rsidP="00443134">
            <w:pPr>
              <w:spacing w:after="60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22)a</w:t>
            </w:r>
          </w:p>
        </w:tc>
        <w:tc>
          <w:tcPr>
            <w:tcW w:w="7964" w:type="dxa"/>
            <w:vAlign w:val="center"/>
          </w:tcPr>
          <w:p w14:paraId="796F4FBB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włączenie klauzuli prędkości *</w:t>
            </w:r>
          </w:p>
        </w:tc>
        <w:tc>
          <w:tcPr>
            <w:tcW w:w="1277" w:type="dxa"/>
            <w:vAlign w:val="center"/>
          </w:tcPr>
          <w:p w14:paraId="3E52A73A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713897C4" w14:textId="77777777" w:rsidTr="00897AC6">
        <w:trPr>
          <w:trHeight w:val="397"/>
        </w:trPr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33D6E47D" w14:textId="77777777" w:rsidR="00443134" w:rsidRPr="00E91BD1" w:rsidRDefault="00443134" w:rsidP="00443134">
            <w:pPr>
              <w:spacing w:after="60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22)b</w:t>
            </w:r>
          </w:p>
        </w:tc>
        <w:tc>
          <w:tcPr>
            <w:tcW w:w="7964" w:type="dxa"/>
            <w:tcBorders>
              <w:bottom w:val="dotted" w:sz="4" w:space="0" w:color="auto"/>
            </w:tcBorders>
            <w:vAlign w:val="center"/>
          </w:tcPr>
          <w:p w14:paraId="560850D2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włączenie klauzuli naruszenia prawa ruchu drogowego *</w:t>
            </w:r>
          </w:p>
        </w:tc>
        <w:tc>
          <w:tcPr>
            <w:tcW w:w="1277" w:type="dxa"/>
            <w:tcBorders>
              <w:bottom w:val="dotted" w:sz="4" w:space="0" w:color="auto"/>
            </w:tcBorders>
            <w:vAlign w:val="center"/>
          </w:tcPr>
          <w:p w14:paraId="18117816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443134" w:rsidRPr="00E91BD1" w14:paraId="368970ED" w14:textId="77777777" w:rsidTr="00897AC6">
        <w:trPr>
          <w:trHeight w:val="397"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2327C0" w14:textId="77777777" w:rsidR="00443134" w:rsidRPr="00E91BD1" w:rsidRDefault="00443134" w:rsidP="00443134">
            <w:pPr>
              <w:spacing w:after="60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22)c</w:t>
            </w:r>
          </w:p>
        </w:tc>
        <w:tc>
          <w:tcPr>
            <w:tcW w:w="79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B8B9CF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>włączenie klauzuli złamania przepisów prawa ruchu drogowego *</w:t>
            </w: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BCF17F" w14:textId="77777777" w:rsidR="00443134" w:rsidRPr="00E91BD1" w:rsidRDefault="0035200A" w:rsidP="0044313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  <w:tr w:rsidR="00897AC6" w:rsidRPr="00E91BD1" w14:paraId="00580253" w14:textId="77777777" w:rsidTr="00AB00EF">
        <w:trPr>
          <w:trHeight w:val="397"/>
        </w:trPr>
        <w:tc>
          <w:tcPr>
            <w:tcW w:w="9890" w:type="dxa"/>
            <w:gridSpan w:val="3"/>
            <w:tcBorders>
              <w:top w:val="dotted" w:sz="4" w:space="0" w:color="auto"/>
            </w:tcBorders>
            <w:vAlign w:val="center"/>
          </w:tcPr>
          <w:p w14:paraId="51BDFB21" w14:textId="77777777" w:rsidR="00897AC6" w:rsidRPr="00897AC6" w:rsidRDefault="00897AC6" w:rsidP="00443134">
            <w:pPr>
              <w:jc w:val="center"/>
              <w:rPr>
                <w:b/>
                <w:sz w:val="22"/>
                <w:szCs w:val="22"/>
              </w:rPr>
            </w:pPr>
            <w:r w:rsidRPr="00897AC6">
              <w:rPr>
                <w:b/>
                <w:sz w:val="22"/>
                <w:szCs w:val="22"/>
              </w:rPr>
              <w:t xml:space="preserve">w ubezpieczeniu </w:t>
            </w:r>
            <w:proofErr w:type="spellStart"/>
            <w:r w:rsidRPr="00897AC6">
              <w:rPr>
                <w:b/>
                <w:sz w:val="22"/>
                <w:szCs w:val="22"/>
              </w:rPr>
              <w:t>assistance</w:t>
            </w:r>
            <w:proofErr w:type="spellEnd"/>
          </w:p>
        </w:tc>
      </w:tr>
      <w:tr w:rsidR="00443134" w:rsidRPr="00E91BD1" w14:paraId="0B8F69D9" w14:textId="77777777" w:rsidTr="00897AC6">
        <w:trPr>
          <w:trHeight w:val="397"/>
        </w:trPr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4B5DDBC1" w14:textId="77777777" w:rsidR="00443134" w:rsidRPr="00E91BD1" w:rsidRDefault="00443134" w:rsidP="00443134">
            <w:pPr>
              <w:numPr>
                <w:ilvl w:val="3"/>
                <w:numId w:val="8"/>
              </w:numPr>
              <w:spacing w:after="60"/>
              <w:rPr>
                <w:sz w:val="22"/>
                <w:szCs w:val="22"/>
              </w:rPr>
            </w:pPr>
          </w:p>
        </w:tc>
        <w:tc>
          <w:tcPr>
            <w:tcW w:w="7964" w:type="dxa"/>
            <w:tcBorders>
              <w:top w:val="dotted" w:sz="4" w:space="0" w:color="auto"/>
            </w:tcBorders>
            <w:vAlign w:val="center"/>
          </w:tcPr>
          <w:p w14:paraId="6AC45E64" w14:textId="77777777" w:rsidR="00443134" w:rsidRPr="00E91BD1" w:rsidRDefault="00443134" w:rsidP="00897AC6">
            <w:pPr>
              <w:spacing w:line="252" w:lineRule="auto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t xml:space="preserve">włączenie klauzuli świadczeń </w:t>
            </w:r>
            <w:proofErr w:type="spellStart"/>
            <w:r w:rsidRPr="00E91BD1">
              <w:rPr>
                <w:sz w:val="22"/>
                <w:szCs w:val="22"/>
              </w:rPr>
              <w:t>assistance</w:t>
            </w:r>
            <w:proofErr w:type="spellEnd"/>
          </w:p>
        </w:tc>
        <w:tc>
          <w:tcPr>
            <w:tcW w:w="1277" w:type="dxa"/>
            <w:tcBorders>
              <w:top w:val="dotted" w:sz="4" w:space="0" w:color="auto"/>
            </w:tcBorders>
            <w:vAlign w:val="center"/>
          </w:tcPr>
          <w:p w14:paraId="0A662468" w14:textId="77777777" w:rsidR="00443134" w:rsidRPr="00E91BD1" w:rsidRDefault="0035200A" w:rsidP="00443134">
            <w:pPr>
              <w:jc w:val="center"/>
              <w:rPr>
                <w:sz w:val="22"/>
                <w:szCs w:val="22"/>
              </w:rPr>
            </w:pPr>
            <w:r w:rsidRPr="00E91BD1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  <w:r w:rsidR="00443134" w:rsidRPr="00E91BD1">
              <w:rPr>
                <w:sz w:val="22"/>
                <w:szCs w:val="22"/>
              </w:rPr>
              <w:t xml:space="preserve"> / </w:t>
            </w:r>
            <w:r w:rsidRPr="00E91BD1">
              <w:rPr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3134" w:rsidRPr="00E91BD1">
              <w:rPr>
                <w:sz w:val="22"/>
                <w:szCs w:val="22"/>
              </w:rPr>
              <w:instrText xml:space="preserve"> FORMCHECKBOX </w:instrText>
            </w:r>
            <w:r w:rsidRPr="00E91BD1">
              <w:rPr>
                <w:sz w:val="22"/>
                <w:szCs w:val="22"/>
              </w:rPr>
            </w:r>
            <w:r w:rsidRPr="00E91BD1">
              <w:rPr>
                <w:sz w:val="22"/>
                <w:szCs w:val="22"/>
              </w:rPr>
              <w:fldChar w:fldCharType="separate"/>
            </w:r>
            <w:r w:rsidRPr="00E91BD1">
              <w:rPr>
                <w:sz w:val="22"/>
                <w:szCs w:val="22"/>
              </w:rPr>
              <w:fldChar w:fldCharType="end"/>
            </w:r>
          </w:p>
        </w:tc>
      </w:tr>
    </w:tbl>
    <w:p w14:paraId="17DC68ED" w14:textId="77777777" w:rsidR="00E83F8A" w:rsidRDefault="00E83F8A" w:rsidP="00310BEA">
      <w:pPr>
        <w:spacing w:after="60" w:line="264" w:lineRule="auto"/>
        <w:ind w:right="6"/>
        <w:jc w:val="both"/>
        <w:rPr>
          <w:rFonts w:ascii="Palatino Linotype" w:hAnsi="Palatino Linotype"/>
          <w:b/>
          <w:position w:val="-4"/>
          <w:szCs w:val="22"/>
          <w:vertAlign w:val="superscript"/>
        </w:rPr>
      </w:pPr>
    </w:p>
    <w:p w14:paraId="7DB1FD52" w14:textId="77777777" w:rsidR="00310BEA" w:rsidRPr="00BC1666" w:rsidRDefault="00E83F8A" w:rsidP="00310BEA">
      <w:pPr>
        <w:spacing w:after="60" w:line="264" w:lineRule="auto"/>
        <w:ind w:right="6"/>
        <w:jc w:val="both"/>
        <w:rPr>
          <w:position w:val="-4"/>
          <w:u w:val="single"/>
        </w:rPr>
      </w:pPr>
      <w:r w:rsidRPr="00BC1666">
        <w:rPr>
          <w:position w:val="-4"/>
          <w:u w:val="single"/>
        </w:rPr>
        <w:t xml:space="preserve">* </w:t>
      </w:r>
      <w:r w:rsidR="00310BEA" w:rsidRPr="00BC1666">
        <w:rPr>
          <w:position w:val="-4"/>
          <w:u w:val="single"/>
        </w:rPr>
        <w:t xml:space="preserve">W przypadku </w:t>
      </w:r>
      <w:r w:rsidR="00620C90" w:rsidRPr="00BC1666">
        <w:rPr>
          <w:position w:val="-4"/>
          <w:u w:val="single"/>
        </w:rPr>
        <w:t>oferowania</w:t>
      </w:r>
      <w:r w:rsidR="00310BEA" w:rsidRPr="00BC1666">
        <w:rPr>
          <w:position w:val="-4"/>
          <w:u w:val="single"/>
        </w:rPr>
        <w:t xml:space="preserve"> jednocześnie warunków dodatkowych w pozycjach 22)a, 22)b, 22)c, Zamawiający przyzna punkty tylko za to postanowienie dodatkowe, które jest korzystniejsze dla Zamawiającego (</w:t>
      </w:r>
      <w:r w:rsidRPr="00BC1666">
        <w:rPr>
          <w:position w:val="-4"/>
          <w:u w:val="single"/>
        </w:rPr>
        <w:t xml:space="preserve">te, które </w:t>
      </w:r>
      <w:r w:rsidR="00310BEA" w:rsidRPr="00BC1666">
        <w:rPr>
          <w:position w:val="-4"/>
          <w:u w:val="single"/>
        </w:rPr>
        <w:t xml:space="preserve">jest wyżej punktowane). </w:t>
      </w:r>
    </w:p>
    <w:p w14:paraId="30503FF5" w14:textId="77777777" w:rsidR="00B75312" w:rsidRDefault="00B75312" w:rsidP="00B75312">
      <w:pPr>
        <w:pStyle w:val="Tekstpodstawowy"/>
        <w:spacing w:line="276" w:lineRule="auto"/>
        <w:jc w:val="both"/>
        <w:rPr>
          <w:rFonts w:ascii="Palatino Linotype" w:hAnsi="Palatino Linotype"/>
          <w:b w:val="0"/>
          <w:position w:val="-4"/>
          <w:sz w:val="20"/>
          <w:szCs w:val="22"/>
        </w:rPr>
      </w:pPr>
    </w:p>
    <w:p w14:paraId="11B25593" w14:textId="77777777" w:rsidR="00E83F8A" w:rsidRPr="006179A7" w:rsidRDefault="00E83F8A" w:rsidP="00B75312">
      <w:pPr>
        <w:pStyle w:val="Tekstpodstawowy"/>
        <w:spacing w:line="276" w:lineRule="auto"/>
        <w:jc w:val="both"/>
        <w:rPr>
          <w:b w:val="0"/>
          <w:i/>
          <w:sz w:val="24"/>
          <w:szCs w:val="24"/>
        </w:rPr>
      </w:pPr>
      <w:r w:rsidRPr="006179A7">
        <w:rPr>
          <w:b w:val="0"/>
          <w:sz w:val="24"/>
          <w:szCs w:val="24"/>
        </w:rPr>
        <w:t xml:space="preserve">Wykonawca oferuje wysokość franszyzy integralnej w kwocie: ………………….. jednak nie większej niż 300 zł lub jej brak. </w:t>
      </w:r>
      <w:r w:rsidR="00B07A9E" w:rsidRPr="006179A7">
        <w:rPr>
          <w:b w:val="0"/>
          <w:sz w:val="24"/>
          <w:szCs w:val="24"/>
        </w:rPr>
        <w:t>(</w:t>
      </w:r>
      <w:r w:rsidR="00B75312" w:rsidRPr="006179A7">
        <w:rPr>
          <w:b w:val="0"/>
          <w:i/>
          <w:sz w:val="24"/>
          <w:szCs w:val="24"/>
        </w:rPr>
        <w:t>W przypadku nie</w:t>
      </w:r>
      <w:r w:rsidRPr="006179A7">
        <w:rPr>
          <w:b w:val="0"/>
          <w:i/>
          <w:sz w:val="24"/>
          <w:szCs w:val="24"/>
        </w:rPr>
        <w:t>wypełnienia, Zamawiający będzie traktował jako brak franszyzy integralnej).</w:t>
      </w:r>
    </w:p>
    <w:p w14:paraId="0189AB64" w14:textId="77777777" w:rsidR="00E83F8A" w:rsidRDefault="00E83F8A" w:rsidP="00791FF9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1980DDA4" w14:textId="77777777" w:rsidR="00592D40" w:rsidRDefault="00592D40" w:rsidP="00592D40">
      <w:pPr>
        <w:widowControl w:val="0"/>
        <w:suppressAutoHyphens/>
        <w:autoSpaceDE w:val="0"/>
        <w:spacing w:before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V. Oświadczamy, że:</w:t>
      </w:r>
    </w:p>
    <w:p w14:paraId="7FC3ACE6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zapoznaliśmy się ze Specyfikacją Warunków Zamówienia oraz ze wszystkimi załącznikami do SWZ i akceptujemy wszystkie warunki w nich zawarte,</w:t>
      </w:r>
    </w:p>
    <w:p w14:paraId="10CCF479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uzyskaliśmy wszelkie informacje niezbędne do prawidłowego przygotowania i</w:t>
      </w:r>
      <w:r w:rsidR="00E91BD1">
        <w:rPr>
          <w:rFonts w:eastAsia="Arial"/>
          <w:sz w:val="24"/>
          <w:szCs w:val="24"/>
          <w:lang w:eastAsia="ar-SA"/>
        </w:rPr>
        <w:t> </w:t>
      </w:r>
      <w:r>
        <w:rPr>
          <w:rFonts w:eastAsia="Arial"/>
          <w:sz w:val="24"/>
          <w:szCs w:val="24"/>
          <w:lang w:eastAsia="ar-SA"/>
        </w:rPr>
        <w:t>złożenia niniejszej oferty,</w:t>
      </w:r>
    </w:p>
    <w:p w14:paraId="21CB7A09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jesteśmy związani niniejszą ofertą przez 30 dni od dnia upływu terminu składania ofert,</w:t>
      </w:r>
    </w:p>
    <w:p w14:paraId="161567F7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zapoznaliśmy się z projektowanymi postanowieniami umowy określonymi w</w:t>
      </w:r>
      <w:r w:rsidR="00E91BD1">
        <w:rPr>
          <w:rFonts w:eastAsia="Arial"/>
          <w:sz w:val="24"/>
          <w:szCs w:val="24"/>
          <w:lang w:eastAsia="ar-SA"/>
        </w:rPr>
        <w:t> </w:t>
      </w:r>
      <w:r>
        <w:rPr>
          <w:rFonts w:eastAsia="Arial"/>
          <w:sz w:val="24"/>
          <w:szCs w:val="24"/>
          <w:lang w:eastAsia="ar-SA"/>
        </w:rPr>
        <w:t xml:space="preserve">załączniku </w:t>
      </w:r>
      <w:r w:rsidRPr="00B42C7F">
        <w:rPr>
          <w:rFonts w:eastAsia="Arial"/>
          <w:sz w:val="24"/>
          <w:szCs w:val="24"/>
          <w:lang w:eastAsia="ar-SA"/>
        </w:rPr>
        <w:t xml:space="preserve">nr </w:t>
      </w:r>
      <w:r w:rsidR="00070BB4">
        <w:rPr>
          <w:rFonts w:eastAsia="Arial"/>
          <w:sz w:val="24"/>
          <w:szCs w:val="24"/>
          <w:lang w:eastAsia="ar-SA"/>
        </w:rPr>
        <w:t>5</w:t>
      </w:r>
      <w:r w:rsidR="00B42C7F" w:rsidRPr="00B42C7F">
        <w:rPr>
          <w:rFonts w:eastAsia="Arial"/>
          <w:sz w:val="24"/>
          <w:szCs w:val="24"/>
          <w:lang w:eastAsia="ar-SA"/>
        </w:rPr>
        <w:t xml:space="preserve"> </w:t>
      </w:r>
      <w:r w:rsidRPr="00B42C7F">
        <w:rPr>
          <w:rFonts w:eastAsia="Arial"/>
          <w:sz w:val="24"/>
          <w:szCs w:val="24"/>
          <w:lang w:eastAsia="ar-SA"/>
        </w:rPr>
        <w:t>do SWZ i</w:t>
      </w:r>
      <w:r>
        <w:rPr>
          <w:rFonts w:eastAsia="Arial"/>
          <w:sz w:val="24"/>
          <w:szCs w:val="24"/>
          <w:lang w:eastAsia="ar-SA"/>
        </w:rPr>
        <w:t xml:space="preserve"> zobowiązujemy się w przypadku wyboru naszej oferty, do zawarcia umowy zgodnej z niniejszą ofertą na warunkach w nich określonych, </w:t>
      </w:r>
    </w:p>
    <w:p w14:paraId="4E422727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oferowane produkty są zgodne z </w:t>
      </w:r>
      <w:proofErr w:type="spellStart"/>
      <w:r>
        <w:rPr>
          <w:rFonts w:eastAsia="Arial"/>
          <w:sz w:val="24"/>
          <w:szCs w:val="24"/>
          <w:lang w:eastAsia="ar-SA"/>
        </w:rPr>
        <w:t>swz</w:t>
      </w:r>
      <w:proofErr w:type="spellEnd"/>
      <w:r>
        <w:rPr>
          <w:rFonts w:eastAsia="Arial"/>
          <w:sz w:val="24"/>
          <w:szCs w:val="24"/>
          <w:lang w:eastAsia="ar-SA"/>
        </w:rPr>
        <w:t xml:space="preserve"> i spełniają wymogi określone w specyfikacji warunków zamówienia,</w:t>
      </w:r>
    </w:p>
    <w:p w14:paraId="5AE4D464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nie zamierzam/y / zamierzam/y powierzyć podwykonawcom wykonanie następujących części zamówienia  (wypełnić, jeżeli na etapie składania ofert Wykonawca posiada taka informację):</w:t>
      </w:r>
    </w:p>
    <w:p w14:paraId="17B4D646" w14:textId="77777777" w:rsidR="00592D40" w:rsidRDefault="00592D40" w:rsidP="00592D40">
      <w:pPr>
        <w:widowControl w:val="0"/>
        <w:suppressAutoHyphens/>
        <w:autoSpaceDE w:val="0"/>
        <w:spacing w:before="120"/>
        <w:jc w:val="both"/>
        <w:rPr>
          <w:rFonts w:eastAsia="Arial"/>
          <w:sz w:val="24"/>
          <w:szCs w:val="24"/>
          <w:lang w:eastAsia="ar-SA"/>
        </w:rPr>
      </w:pP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260"/>
        <w:gridCol w:w="4394"/>
      </w:tblGrid>
      <w:tr w:rsidR="00592D40" w14:paraId="48F5F99E" w14:textId="77777777" w:rsidTr="00592D40">
        <w:trPr>
          <w:trHeight w:val="27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FC05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1553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Nazwa i adres firmy podwykonawcy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CBE5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Część zamówienia, której wykonanie zostanie powierzone podwykonawcom</w:t>
            </w:r>
          </w:p>
        </w:tc>
      </w:tr>
      <w:tr w:rsidR="00592D40" w14:paraId="09F093FC" w14:textId="77777777" w:rsidTr="00592D40">
        <w:trPr>
          <w:trHeight w:val="3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EBAE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3E6B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37EE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</w:p>
        </w:tc>
      </w:tr>
      <w:tr w:rsidR="00592D40" w14:paraId="6E6F4946" w14:textId="77777777" w:rsidTr="00592D40">
        <w:trPr>
          <w:trHeight w:val="20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DAF3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8328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5826" w14:textId="77777777" w:rsidR="00592D40" w:rsidRDefault="00592D40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sz w:val="24"/>
                <w:szCs w:val="24"/>
                <w:lang w:eastAsia="ar-SA"/>
              </w:rPr>
            </w:pPr>
          </w:p>
        </w:tc>
      </w:tr>
    </w:tbl>
    <w:p w14:paraId="3E5AE75C" w14:textId="77777777" w:rsidR="00592D40" w:rsidRDefault="00592D40" w:rsidP="00592D40">
      <w:pPr>
        <w:widowControl w:val="0"/>
        <w:numPr>
          <w:ilvl w:val="0"/>
          <w:numId w:val="11"/>
        </w:numPr>
        <w:suppressAutoHyphens/>
        <w:autoSpaceDE w:val="0"/>
        <w:spacing w:before="120"/>
        <w:ind w:left="77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lastRenderedPageBreak/>
        <w:t>wypełniłem obowiązki informacyjne przewidziane w art. 13 lub art. 14 RODO</w:t>
      </w:r>
      <w:r>
        <w:rPr>
          <w:rFonts w:eastAsia="Arial"/>
          <w:sz w:val="24"/>
          <w:szCs w:val="24"/>
          <w:vertAlign w:val="superscript"/>
          <w:lang w:eastAsia="ar-SA"/>
        </w:rPr>
        <w:t>1)</w:t>
      </w:r>
      <w:r>
        <w:rPr>
          <w:rFonts w:eastAsia="Arial"/>
          <w:sz w:val="24"/>
          <w:szCs w:val="24"/>
          <w:lang w:eastAsia="ar-SA"/>
        </w:rPr>
        <w:t xml:space="preserve"> wobec osób fizycznych, od których dane osobowe bezpośrednio lub pośrednio pozyskałem  w celu ubiegania się o udzielenie zamówienia publicznego w niniejszym postępowaniu.*</w:t>
      </w:r>
    </w:p>
    <w:p w14:paraId="546D202A" w14:textId="77777777" w:rsidR="00897AC6" w:rsidRDefault="00897AC6" w:rsidP="00E91BD1">
      <w:pPr>
        <w:widowControl w:val="0"/>
        <w:suppressAutoHyphens/>
        <w:autoSpaceDE w:val="0"/>
        <w:spacing w:before="120"/>
        <w:ind w:left="420"/>
        <w:jc w:val="both"/>
        <w:rPr>
          <w:rFonts w:eastAsia="Arial"/>
          <w:sz w:val="24"/>
          <w:szCs w:val="24"/>
          <w:lang w:eastAsia="ar-SA"/>
        </w:rPr>
      </w:pPr>
    </w:p>
    <w:p w14:paraId="7977CB63" w14:textId="77777777" w:rsidR="00592D40" w:rsidRDefault="00592D40" w:rsidP="00592D40">
      <w:pPr>
        <w:jc w:val="both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1) </w:t>
      </w:r>
      <w:r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E91BD1">
        <w:rPr>
          <w:sz w:val="16"/>
          <w:szCs w:val="16"/>
        </w:rPr>
        <w:t> </w:t>
      </w:r>
      <w:r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03C296E5" w14:textId="77777777" w:rsidR="00592D40" w:rsidRDefault="00592D40" w:rsidP="00592D40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* W przypadku gdy wykonawca </w:t>
      </w:r>
      <w:r>
        <w:rPr>
          <w:rFonts w:eastAsia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2AADDC" w14:textId="77777777" w:rsidR="00E91BD1" w:rsidRDefault="00E91BD1" w:rsidP="00592D40">
      <w:pPr>
        <w:widowControl w:val="0"/>
        <w:suppressAutoHyphens/>
        <w:autoSpaceDE w:val="0"/>
        <w:spacing w:before="120"/>
        <w:rPr>
          <w:sz w:val="22"/>
          <w:szCs w:val="22"/>
          <w:lang w:eastAsia="ar-SA"/>
        </w:rPr>
      </w:pPr>
    </w:p>
    <w:p w14:paraId="0C5CC5E3" w14:textId="77777777" w:rsidR="00592D40" w:rsidRDefault="00592D40" w:rsidP="00592D40">
      <w:pPr>
        <w:widowControl w:val="0"/>
        <w:suppressAutoHyphens/>
        <w:autoSpaceDE w:val="0"/>
        <w:jc w:val="both"/>
        <w:rPr>
          <w:rFonts w:eastAsia="Arial"/>
          <w:b/>
          <w:sz w:val="24"/>
          <w:szCs w:val="24"/>
          <w:lang w:eastAsia="ar-SA"/>
        </w:rPr>
      </w:pPr>
      <w:r>
        <w:rPr>
          <w:rFonts w:eastAsia="Arial"/>
          <w:b/>
          <w:sz w:val="24"/>
          <w:szCs w:val="24"/>
          <w:lang w:eastAsia="ar-SA"/>
        </w:rPr>
        <w:t>VI. Zobowiązania w przypadku przyznania zamówienia:</w:t>
      </w:r>
    </w:p>
    <w:p w14:paraId="5E205DC5" w14:textId="77777777" w:rsidR="00592D40" w:rsidRDefault="00592D40" w:rsidP="00592D40">
      <w:pPr>
        <w:widowControl w:val="0"/>
        <w:numPr>
          <w:ilvl w:val="3"/>
          <w:numId w:val="12"/>
        </w:numPr>
        <w:suppressAutoHyphens/>
        <w:autoSpaceDE w:val="0"/>
        <w:spacing w:before="120"/>
        <w:ind w:left="35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zobowiązujemy się do zawarcia umowy w miejscu i terminie wyznaczonym przez Zamawiającego,</w:t>
      </w:r>
    </w:p>
    <w:p w14:paraId="1ABA3346" w14:textId="77777777" w:rsidR="00592D40" w:rsidRDefault="00592D40" w:rsidP="00592D40">
      <w:pPr>
        <w:widowControl w:val="0"/>
        <w:numPr>
          <w:ilvl w:val="3"/>
          <w:numId w:val="12"/>
        </w:numPr>
        <w:suppressAutoHyphens/>
        <w:autoSpaceDE w:val="0"/>
        <w:spacing w:before="120"/>
        <w:ind w:left="357" w:hanging="35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osobą upoważnioną do kontaktów z Zamawiającym w sprawach dotyczących realizacji umowy jest..................................................................</w:t>
      </w:r>
    </w:p>
    <w:p w14:paraId="744DBCB3" w14:textId="77777777" w:rsidR="00592D40" w:rsidRDefault="00592D40" w:rsidP="00592D40">
      <w:pPr>
        <w:widowControl w:val="0"/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     e-mail:………...……........……………....….</w:t>
      </w:r>
      <w:proofErr w:type="spellStart"/>
      <w:r>
        <w:rPr>
          <w:rFonts w:eastAsia="Arial"/>
          <w:sz w:val="24"/>
          <w:szCs w:val="24"/>
          <w:lang w:eastAsia="ar-SA"/>
        </w:rPr>
        <w:t>tel</w:t>
      </w:r>
      <w:proofErr w:type="spellEnd"/>
      <w:r>
        <w:rPr>
          <w:rFonts w:eastAsia="Arial"/>
          <w:sz w:val="24"/>
          <w:szCs w:val="24"/>
          <w:lang w:eastAsia="ar-SA"/>
        </w:rPr>
        <w:t>:………………….</w:t>
      </w:r>
    </w:p>
    <w:p w14:paraId="654D08AD" w14:textId="77777777" w:rsidR="00592D40" w:rsidRDefault="00592D40" w:rsidP="00592D40">
      <w:pPr>
        <w:widowControl w:val="0"/>
        <w:suppressAutoHyphens/>
        <w:autoSpaceDE w:val="0"/>
        <w:rPr>
          <w:rFonts w:eastAsia="Arial"/>
          <w:sz w:val="24"/>
          <w:szCs w:val="24"/>
          <w:lang w:eastAsia="ar-SA"/>
        </w:rPr>
      </w:pPr>
    </w:p>
    <w:p w14:paraId="5752B32E" w14:textId="77777777" w:rsidR="00592D40" w:rsidRDefault="00592D40" w:rsidP="00592D40">
      <w:pPr>
        <w:widowControl w:val="0"/>
        <w:suppressAutoHyphens/>
        <w:autoSpaceDE w:val="0"/>
        <w:rPr>
          <w:rFonts w:eastAsia="Arial"/>
          <w:b/>
          <w:sz w:val="24"/>
          <w:szCs w:val="24"/>
          <w:lang w:eastAsia="ar-SA"/>
        </w:rPr>
      </w:pPr>
      <w:r>
        <w:rPr>
          <w:rFonts w:eastAsia="Arial"/>
          <w:b/>
          <w:sz w:val="24"/>
          <w:szCs w:val="24"/>
          <w:lang w:eastAsia="ar-SA"/>
        </w:rPr>
        <w:t>VII. Załącznikami do niniejszego formularza stanowiącymi integralną część oferty są:</w:t>
      </w:r>
    </w:p>
    <w:p w14:paraId="1AB0DFDA" w14:textId="77777777" w:rsidR="00592D40" w:rsidRDefault="00592D40" w:rsidP="00592D40">
      <w:pPr>
        <w:widowControl w:val="0"/>
        <w:suppressAutoHyphens/>
        <w:autoSpaceDE w:val="0"/>
        <w:spacing w:line="360" w:lineRule="auto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1……………………………………………………</w:t>
      </w:r>
    </w:p>
    <w:p w14:paraId="0E887681" w14:textId="77777777" w:rsidR="00592D40" w:rsidRDefault="00592D40" w:rsidP="00592D40">
      <w:pPr>
        <w:widowControl w:val="0"/>
        <w:suppressAutoHyphens/>
        <w:autoSpaceDE w:val="0"/>
        <w:spacing w:line="360" w:lineRule="auto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2……………………………………………………</w:t>
      </w:r>
    </w:p>
    <w:p w14:paraId="2436F135" w14:textId="77777777" w:rsidR="00592D40" w:rsidRDefault="00592D40" w:rsidP="00592D40">
      <w:pPr>
        <w:widowControl w:val="0"/>
        <w:suppressAutoHyphens/>
        <w:autoSpaceDE w:val="0"/>
        <w:rPr>
          <w:rFonts w:eastAsia="Arial"/>
          <w:sz w:val="24"/>
          <w:szCs w:val="24"/>
          <w:lang w:eastAsia="ar-SA"/>
        </w:rPr>
      </w:pPr>
    </w:p>
    <w:p w14:paraId="6AD03686" w14:textId="77777777" w:rsidR="00592D40" w:rsidRDefault="00592D40" w:rsidP="00592D40">
      <w:pPr>
        <w:widowControl w:val="0"/>
        <w:suppressAutoHyphens/>
        <w:autoSpaceDE w:val="0"/>
        <w:spacing w:line="360" w:lineRule="auto"/>
        <w:rPr>
          <w:rFonts w:eastAsia="Arial"/>
          <w:b/>
          <w:sz w:val="24"/>
          <w:szCs w:val="24"/>
          <w:lang w:eastAsia="ar-SA"/>
        </w:rPr>
      </w:pPr>
      <w:r>
        <w:rPr>
          <w:rFonts w:eastAsia="Arial"/>
          <w:b/>
          <w:sz w:val="24"/>
          <w:szCs w:val="24"/>
          <w:lang w:eastAsia="ar-SA"/>
        </w:rPr>
        <w:t>VIII. Zastrzeżenie i informacje od Wykonawcy:</w:t>
      </w:r>
    </w:p>
    <w:p w14:paraId="50C89C54" w14:textId="77777777" w:rsidR="00592D40" w:rsidRDefault="00592D40" w:rsidP="00592D40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1. Tajemnica przedsiębiorstwa</w:t>
      </w:r>
    </w:p>
    <w:p w14:paraId="3B2220DA" w14:textId="77777777" w:rsidR="00592D40" w:rsidRDefault="00592D40" w:rsidP="00592D40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i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sym w:font="Wingdings" w:char="F071"/>
      </w:r>
      <w:r>
        <w:rPr>
          <w:rFonts w:ascii="Calibri" w:eastAsia="Calibri" w:hAnsi="Calibri"/>
          <w:sz w:val="24"/>
          <w:szCs w:val="24"/>
        </w:rPr>
        <w:t xml:space="preserve"> </w:t>
      </w:r>
      <w:r>
        <w:rPr>
          <w:rFonts w:eastAsia="Arial"/>
          <w:sz w:val="24"/>
          <w:szCs w:val="24"/>
          <w:lang w:eastAsia="ar-SA"/>
        </w:rPr>
        <w:t xml:space="preserve">Oświadczam/y, że informacje i dokumenty zawarte w pliku „Załącznik stanowiący tajemnicę przedsiębiorstwa”  </w:t>
      </w:r>
      <w:r>
        <w:rPr>
          <w:rFonts w:eastAsia="Arial"/>
          <w:sz w:val="24"/>
          <w:szCs w:val="24"/>
          <w:u w:val="single"/>
          <w:lang w:eastAsia="ar-SA"/>
        </w:rPr>
        <w:t xml:space="preserve">stanowią tajemnicę przedsiębiorstwa </w:t>
      </w:r>
      <w:r>
        <w:rPr>
          <w:rFonts w:eastAsia="Arial"/>
          <w:sz w:val="24"/>
          <w:szCs w:val="24"/>
          <w:lang w:eastAsia="ar-SA"/>
        </w:rPr>
        <w:t>w rozumieniu przepisów o</w:t>
      </w:r>
      <w:r w:rsidR="00E91BD1">
        <w:rPr>
          <w:rFonts w:eastAsia="Arial"/>
          <w:sz w:val="24"/>
          <w:szCs w:val="24"/>
          <w:lang w:eastAsia="ar-SA"/>
        </w:rPr>
        <w:t> </w:t>
      </w:r>
      <w:r>
        <w:rPr>
          <w:rFonts w:eastAsia="Arial"/>
          <w:sz w:val="24"/>
          <w:szCs w:val="24"/>
          <w:lang w:eastAsia="ar-SA"/>
        </w:rPr>
        <w:t xml:space="preserve">zwalczaniu nieuczciwej konkurencji i zastrzegamy, że nie mogą być one udostępniane. Pozostałe informacje i dokumenty są jawne. </w:t>
      </w:r>
      <w:r>
        <w:rPr>
          <w:rFonts w:eastAsia="Arial"/>
          <w:i/>
          <w:sz w:val="24"/>
          <w:szCs w:val="24"/>
          <w:lang w:eastAsia="ar-SA"/>
        </w:rPr>
        <w:t>(Uwaga: Wykonawca musi się zastosować do zapisów SWZ).</w:t>
      </w:r>
    </w:p>
    <w:p w14:paraId="275318F9" w14:textId="77777777" w:rsidR="00592D40" w:rsidRDefault="00592D40" w:rsidP="00592D40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sym w:font="Wingdings" w:char="F071"/>
      </w:r>
      <w:r>
        <w:rPr>
          <w:rFonts w:eastAsia="Calibri"/>
          <w:sz w:val="24"/>
          <w:szCs w:val="24"/>
        </w:rPr>
        <w:t xml:space="preserve"> Żadne z informacji zawartych w ofercie nie stanowią tajemnicy przedsiębiorstwa w</w:t>
      </w:r>
      <w:r w:rsidR="00E91BD1">
        <w:rPr>
          <w:rFonts w:eastAsia="Calibri"/>
          <w:sz w:val="24"/>
          <w:szCs w:val="24"/>
        </w:rPr>
        <w:t> </w:t>
      </w:r>
      <w:r>
        <w:rPr>
          <w:rFonts w:eastAsia="Calibri"/>
          <w:sz w:val="24"/>
          <w:szCs w:val="24"/>
        </w:rPr>
        <w:t>rozumieniu przepisów o zwalczaniu nieuczciwej konkurencji</w:t>
      </w:r>
    </w:p>
    <w:p w14:paraId="39F1D0C3" w14:textId="77777777" w:rsidR="00592D40" w:rsidRDefault="00592D40" w:rsidP="00592D40">
      <w:pPr>
        <w:widowControl w:val="0"/>
        <w:tabs>
          <w:tab w:val="left" w:pos="284"/>
        </w:tabs>
        <w:suppressAutoHyphens/>
        <w:autoSpaceDE w:val="0"/>
        <w:spacing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2. W celu wykazania, że powyżej wskazane dokumenty zawierają informacje stanowiące tajemnicę przedsiębiorstwa do oferty załączam:</w:t>
      </w:r>
    </w:p>
    <w:p w14:paraId="0CE2AD8C" w14:textId="77777777" w:rsidR="00592D40" w:rsidRDefault="00592D40" w:rsidP="00592D40">
      <w:pPr>
        <w:widowControl w:val="0"/>
        <w:tabs>
          <w:tab w:val="left" w:pos="284"/>
        </w:tabs>
        <w:suppressAutoHyphens/>
        <w:autoSpaceDE w:val="0"/>
        <w:spacing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F288C21" w14:textId="77777777" w:rsidR="00592D40" w:rsidRDefault="00592D40" w:rsidP="00592D40">
      <w:pPr>
        <w:widowControl w:val="0"/>
        <w:tabs>
          <w:tab w:val="left" w:pos="284"/>
        </w:tabs>
        <w:suppressAutoHyphens/>
        <w:autoSpaceDE w:val="0"/>
        <w:spacing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194B7A4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3. Inne, istotne dla przedmiotu zamówienia informacje: </w:t>
      </w:r>
    </w:p>
    <w:p w14:paraId="4155C68D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2AEDD01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sz w:val="24"/>
          <w:szCs w:val="24"/>
        </w:rPr>
      </w:pPr>
    </w:p>
    <w:p w14:paraId="59611CC5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Oświadczam, że informacje podane ww. oświadczeniach są aktualne i zgodne z prawdą oraz zostały przedstawione z pełną świadomością konsekwencji wprowadzenia zamawiającego</w:t>
      </w:r>
      <w:r w:rsidR="00E91BD1">
        <w:rPr>
          <w:rFonts w:eastAsia="Arial"/>
          <w:sz w:val="24"/>
          <w:szCs w:val="24"/>
          <w:lang w:eastAsia="ar-SA"/>
        </w:rPr>
        <w:t xml:space="preserve"> </w:t>
      </w:r>
      <w:r>
        <w:rPr>
          <w:rFonts w:eastAsia="Arial"/>
          <w:sz w:val="24"/>
          <w:szCs w:val="24"/>
          <w:lang w:eastAsia="ar-SA"/>
        </w:rPr>
        <w:lastRenderedPageBreak/>
        <w:t>w</w:t>
      </w:r>
      <w:r w:rsidR="00E91BD1">
        <w:rPr>
          <w:rFonts w:eastAsia="Arial"/>
          <w:sz w:val="24"/>
          <w:szCs w:val="24"/>
          <w:lang w:eastAsia="ar-SA"/>
        </w:rPr>
        <w:t> </w:t>
      </w:r>
      <w:r>
        <w:rPr>
          <w:rFonts w:eastAsia="Arial"/>
          <w:sz w:val="24"/>
          <w:szCs w:val="24"/>
          <w:lang w:eastAsia="ar-SA"/>
        </w:rPr>
        <w:t>błąd przy przedstawianiu informacji.</w:t>
      </w:r>
    </w:p>
    <w:p w14:paraId="7D998E40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6F3218B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385A8160" w14:textId="77777777" w:rsidR="00592D40" w:rsidRDefault="00592D40" w:rsidP="00592D40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3221C57" w14:textId="77777777" w:rsidR="00592D40" w:rsidRDefault="00592D40" w:rsidP="00592D40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</w:t>
      </w:r>
      <w:r w:rsidR="006A2A83">
        <w:rPr>
          <w:rFonts w:eastAsia="Arial"/>
          <w:lang w:eastAsia="ar-SA"/>
        </w:rPr>
        <w:t xml:space="preserve">               </w:t>
      </w:r>
      <w:r>
        <w:rPr>
          <w:rFonts w:eastAsia="Arial"/>
          <w:lang w:eastAsia="ar-SA"/>
        </w:rPr>
        <w:t xml:space="preserve">   ……………………………………………</w:t>
      </w:r>
    </w:p>
    <w:p w14:paraId="4EA5EEA0" w14:textId="77777777" w:rsidR="00592D40" w:rsidRDefault="00592D40" w:rsidP="00592D40">
      <w:pPr>
        <w:jc w:val="right"/>
        <w:rPr>
          <w:i/>
          <w:sz w:val="18"/>
          <w:szCs w:val="18"/>
        </w:rPr>
      </w:pPr>
      <w:r w:rsidRPr="00E91BD1">
        <w:rPr>
          <w:sz w:val="16"/>
        </w:rPr>
        <w:t xml:space="preserve">                                                                                      </w:t>
      </w:r>
      <w:r w:rsidRPr="00E91BD1">
        <w:rPr>
          <w:i/>
          <w:sz w:val="16"/>
        </w:rPr>
        <w:t xml:space="preserve">                       </w:t>
      </w:r>
      <w:r w:rsidRPr="00E91BD1">
        <w:rPr>
          <w:i/>
          <w:sz w:val="18"/>
          <w:szCs w:val="18"/>
        </w:rPr>
        <w:t>(podpisano kwalifikowanym podpisem elektronicznym, zaufanym</w:t>
      </w:r>
      <w:r>
        <w:rPr>
          <w:i/>
          <w:sz w:val="18"/>
          <w:szCs w:val="18"/>
        </w:rPr>
        <w:t xml:space="preserve"> lub osobistym osoby  upoważnionej do reprezentowania Wykonawcy)</w:t>
      </w:r>
    </w:p>
    <w:p w14:paraId="4EC052BB" w14:textId="77777777" w:rsidR="009C0193" w:rsidRDefault="009C0193" w:rsidP="00E91BD1">
      <w:pPr>
        <w:spacing w:line="276" w:lineRule="auto"/>
        <w:rPr>
          <w:sz w:val="22"/>
          <w:szCs w:val="22"/>
        </w:rPr>
      </w:pPr>
    </w:p>
    <w:sectPr w:rsidR="009C0193" w:rsidSect="00FB3236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3FFB7" w14:textId="77777777" w:rsidR="00E91BD1" w:rsidRDefault="00E91BD1" w:rsidP="00E91BD1">
      <w:r>
        <w:separator/>
      </w:r>
    </w:p>
  </w:endnote>
  <w:endnote w:type="continuationSeparator" w:id="0">
    <w:p w14:paraId="79822D94" w14:textId="77777777" w:rsidR="00E91BD1" w:rsidRDefault="00E91BD1" w:rsidP="00E9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868141"/>
      <w:docPartObj>
        <w:docPartGallery w:val="Page Numbers (Bottom of Page)"/>
        <w:docPartUnique/>
      </w:docPartObj>
    </w:sdtPr>
    <w:sdtEndPr/>
    <w:sdtContent>
      <w:p w14:paraId="4324604A" w14:textId="77777777" w:rsidR="00E91BD1" w:rsidRDefault="0035200A" w:rsidP="00E91BD1">
        <w:pPr>
          <w:pStyle w:val="Stopka"/>
          <w:jc w:val="center"/>
        </w:pPr>
        <w:r>
          <w:fldChar w:fldCharType="begin"/>
        </w:r>
        <w:r w:rsidR="00BD0933">
          <w:instrText xml:space="preserve"> PAGE   \* MERGEFORMAT </w:instrText>
        </w:r>
        <w:r>
          <w:fldChar w:fldCharType="separate"/>
        </w:r>
        <w:r w:rsidR="002759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3D851" w14:textId="77777777" w:rsidR="00E91BD1" w:rsidRDefault="00E91BD1" w:rsidP="00E91BD1">
      <w:r>
        <w:separator/>
      </w:r>
    </w:p>
  </w:footnote>
  <w:footnote w:type="continuationSeparator" w:id="0">
    <w:p w14:paraId="2779AEC6" w14:textId="77777777" w:rsidR="00E91BD1" w:rsidRDefault="00E91BD1" w:rsidP="00E91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52227E"/>
    <w:multiLevelType w:val="multilevel"/>
    <w:tmpl w:val="CEBA62A4"/>
    <w:styleLink w:val="Styl14"/>
    <w:lvl w:ilvl="0">
      <w:start w:val="1"/>
      <w:numFmt w:val="decimal"/>
      <w:lvlText w:val="%1)"/>
      <w:lvlJc w:val="left"/>
      <w:pPr>
        <w:tabs>
          <w:tab w:val="num" w:pos="432"/>
        </w:tabs>
        <w:ind w:left="1224" w:hanging="432"/>
      </w:pPr>
      <w:rPr>
        <w:rFonts w:cs="Times New Roman"/>
        <w:snapToGrid/>
        <w:spacing w:val="14"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872"/>
        </w:tabs>
        <w:ind w:left="187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2"/>
        </w:tabs>
        <w:ind w:left="223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2"/>
        </w:tabs>
        <w:ind w:left="223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2"/>
        </w:tabs>
        <w:ind w:left="259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2"/>
        </w:tabs>
        <w:ind w:left="2952" w:hanging="2160"/>
      </w:pPr>
      <w:rPr>
        <w:rFonts w:cs="Times New Roman" w:hint="default"/>
      </w:rPr>
    </w:lvl>
  </w:abstractNum>
  <w:abstractNum w:abstractNumId="2" w15:restartNumberingAfterBreak="0">
    <w:nsid w:val="01D61746"/>
    <w:multiLevelType w:val="hybridMultilevel"/>
    <w:tmpl w:val="3CC6079A"/>
    <w:lvl w:ilvl="0" w:tplc="E81E6836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  <w:b w:val="0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234696C"/>
    <w:multiLevelType w:val="hybridMultilevel"/>
    <w:tmpl w:val="381E2080"/>
    <w:lvl w:ilvl="0" w:tplc="40F2F20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05F78"/>
    <w:multiLevelType w:val="multilevel"/>
    <w:tmpl w:val="12C2DBA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3">
      <w:start w:val="23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B8D4D6F"/>
    <w:multiLevelType w:val="multilevel"/>
    <w:tmpl w:val="B66A8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528B56CE"/>
    <w:multiLevelType w:val="hybridMultilevel"/>
    <w:tmpl w:val="5A8E4C96"/>
    <w:lvl w:ilvl="0" w:tplc="9C4806EE">
      <w:start w:val="1"/>
      <w:numFmt w:val="decimal"/>
      <w:lvlText w:val="%1."/>
      <w:lvlJc w:val="left"/>
      <w:pPr>
        <w:ind w:left="340" w:hanging="3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457AE"/>
    <w:multiLevelType w:val="hybridMultilevel"/>
    <w:tmpl w:val="91C6FFDC"/>
    <w:lvl w:ilvl="0" w:tplc="6FE2D23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3201FCA"/>
    <w:multiLevelType w:val="hybridMultilevel"/>
    <w:tmpl w:val="6AE67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0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925EB"/>
    <w:multiLevelType w:val="multilevel"/>
    <w:tmpl w:val="CA16317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F223243"/>
    <w:multiLevelType w:val="hybridMultilevel"/>
    <w:tmpl w:val="DA2A0736"/>
    <w:lvl w:ilvl="0" w:tplc="16120C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4099705">
    <w:abstractNumId w:val="6"/>
  </w:num>
  <w:num w:numId="2" w16cid:durableId="545485775">
    <w:abstractNumId w:val="1"/>
  </w:num>
  <w:num w:numId="3" w16cid:durableId="1309090430">
    <w:abstractNumId w:val="2"/>
  </w:num>
  <w:num w:numId="4" w16cid:durableId="984237046">
    <w:abstractNumId w:val="3"/>
  </w:num>
  <w:num w:numId="5" w16cid:durableId="1689871206">
    <w:abstractNumId w:val="11"/>
  </w:num>
  <w:num w:numId="6" w16cid:durableId="439223007">
    <w:abstractNumId w:val="10"/>
  </w:num>
  <w:num w:numId="7" w16cid:durableId="1879006282">
    <w:abstractNumId w:val="8"/>
  </w:num>
  <w:num w:numId="8" w16cid:durableId="1775052753">
    <w:abstractNumId w:val="5"/>
  </w:num>
  <w:num w:numId="9" w16cid:durableId="1554806464">
    <w:abstractNumId w:val="4"/>
  </w:num>
  <w:num w:numId="10" w16cid:durableId="1038818661">
    <w:abstractNumId w:val="0"/>
  </w:num>
  <w:num w:numId="11" w16cid:durableId="692263940">
    <w:abstractNumId w:val="0"/>
  </w:num>
  <w:num w:numId="12" w16cid:durableId="1542783764">
    <w:abstractNumId w:val="9"/>
  </w:num>
  <w:num w:numId="13" w16cid:durableId="1280145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27F"/>
    <w:rsid w:val="00022FE7"/>
    <w:rsid w:val="00070BB4"/>
    <w:rsid w:val="00086C79"/>
    <w:rsid w:val="000A64B8"/>
    <w:rsid w:val="000C7B0B"/>
    <w:rsid w:val="000F6FD7"/>
    <w:rsid w:val="001130BA"/>
    <w:rsid w:val="00126E9F"/>
    <w:rsid w:val="00145016"/>
    <w:rsid w:val="00156C9C"/>
    <w:rsid w:val="001705BA"/>
    <w:rsid w:val="001778A9"/>
    <w:rsid w:val="00184702"/>
    <w:rsid w:val="001918AF"/>
    <w:rsid w:val="001A02D0"/>
    <w:rsid w:val="001B49C8"/>
    <w:rsid w:val="001D4F41"/>
    <w:rsid w:val="001D5356"/>
    <w:rsid w:val="001F2DE7"/>
    <w:rsid w:val="002078A4"/>
    <w:rsid w:val="00214E99"/>
    <w:rsid w:val="00217B07"/>
    <w:rsid w:val="00250E76"/>
    <w:rsid w:val="00262285"/>
    <w:rsid w:val="002759B0"/>
    <w:rsid w:val="002B3BCB"/>
    <w:rsid w:val="002C0C92"/>
    <w:rsid w:val="00310BEA"/>
    <w:rsid w:val="0035200A"/>
    <w:rsid w:val="00355134"/>
    <w:rsid w:val="003A110A"/>
    <w:rsid w:val="003D4D52"/>
    <w:rsid w:val="003F14D5"/>
    <w:rsid w:val="004053C4"/>
    <w:rsid w:val="0042336F"/>
    <w:rsid w:val="00424BE9"/>
    <w:rsid w:val="0043444D"/>
    <w:rsid w:val="00436E18"/>
    <w:rsid w:val="004409B8"/>
    <w:rsid w:val="00443134"/>
    <w:rsid w:val="00465DEF"/>
    <w:rsid w:val="00493FB3"/>
    <w:rsid w:val="004A298C"/>
    <w:rsid w:val="004A301B"/>
    <w:rsid w:val="004B4230"/>
    <w:rsid w:val="004C5CC0"/>
    <w:rsid w:val="004D2095"/>
    <w:rsid w:val="004E5761"/>
    <w:rsid w:val="00507694"/>
    <w:rsid w:val="00540627"/>
    <w:rsid w:val="00540697"/>
    <w:rsid w:val="005623E8"/>
    <w:rsid w:val="00583275"/>
    <w:rsid w:val="00592D40"/>
    <w:rsid w:val="005A703C"/>
    <w:rsid w:val="005E491E"/>
    <w:rsid w:val="005F3A78"/>
    <w:rsid w:val="005F7291"/>
    <w:rsid w:val="00601B06"/>
    <w:rsid w:val="006179A7"/>
    <w:rsid w:val="00620C90"/>
    <w:rsid w:val="00631717"/>
    <w:rsid w:val="006406C1"/>
    <w:rsid w:val="006A2A83"/>
    <w:rsid w:val="006B0AB6"/>
    <w:rsid w:val="006D1704"/>
    <w:rsid w:val="006D71F8"/>
    <w:rsid w:val="0072427F"/>
    <w:rsid w:val="00735C5F"/>
    <w:rsid w:val="00782C21"/>
    <w:rsid w:val="00785062"/>
    <w:rsid w:val="00791AB2"/>
    <w:rsid w:val="00791FF9"/>
    <w:rsid w:val="007B6362"/>
    <w:rsid w:val="00800C5B"/>
    <w:rsid w:val="00875234"/>
    <w:rsid w:val="0089020E"/>
    <w:rsid w:val="00897AC6"/>
    <w:rsid w:val="008A0C80"/>
    <w:rsid w:val="008D3CB7"/>
    <w:rsid w:val="008D5528"/>
    <w:rsid w:val="008D6886"/>
    <w:rsid w:val="008F5411"/>
    <w:rsid w:val="00900AC6"/>
    <w:rsid w:val="009066B8"/>
    <w:rsid w:val="00937B67"/>
    <w:rsid w:val="009618C4"/>
    <w:rsid w:val="00961EEF"/>
    <w:rsid w:val="009A41B6"/>
    <w:rsid w:val="009C0193"/>
    <w:rsid w:val="009D72C0"/>
    <w:rsid w:val="009D7AC0"/>
    <w:rsid w:val="009F0A01"/>
    <w:rsid w:val="00A502BF"/>
    <w:rsid w:val="00A575CA"/>
    <w:rsid w:val="00AC514B"/>
    <w:rsid w:val="00AE2CD4"/>
    <w:rsid w:val="00B02DEB"/>
    <w:rsid w:val="00B03A37"/>
    <w:rsid w:val="00B07A9E"/>
    <w:rsid w:val="00B2132B"/>
    <w:rsid w:val="00B32774"/>
    <w:rsid w:val="00B34188"/>
    <w:rsid w:val="00B42C7F"/>
    <w:rsid w:val="00B46E00"/>
    <w:rsid w:val="00B477DE"/>
    <w:rsid w:val="00B62041"/>
    <w:rsid w:val="00B75312"/>
    <w:rsid w:val="00B839AC"/>
    <w:rsid w:val="00BA39B2"/>
    <w:rsid w:val="00BC1666"/>
    <w:rsid w:val="00BD0933"/>
    <w:rsid w:val="00BD7787"/>
    <w:rsid w:val="00BF3D41"/>
    <w:rsid w:val="00BF6F4F"/>
    <w:rsid w:val="00C77798"/>
    <w:rsid w:val="00C77854"/>
    <w:rsid w:val="00C95B35"/>
    <w:rsid w:val="00CB4201"/>
    <w:rsid w:val="00CE7937"/>
    <w:rsid w:val="00D05151"/>
    <w:rsid w:val="00D14ED9"/>
    <w:rsid w:val="00D16011"/>
    <w:rsid w:val="00D20843"/>
    <w:rsid w:val="00D30E96"/>
    <w:rsid w:val="00D33570"/>
    <w:rsid w:val="00D75723"/>
    <w:rsid w:val="00D81BF0"/>
    <w:rsid w:val="00D870AE"/>
    <w:rsid w:val="00D93922"/>
    <w:rsid w:val="00DA6718"/>
    <w:rsid w:val="00DE0D04"/>
    <w:rsid w:val="00DE17E0"/>
    <w:rsid w:val="00DE6730"/>
    <w:rsid w:val="00DF2EA7"/>
    <w:rsid w:val="00E361A6"/>
    <w:rsid w:val="00E4359C"/>
    <w:rsid w:val="00E8358B"/>
    <w:rsid w:val="00E83F8A"/>
    <w:rsid w:val="00E85934"/>
    <w:rsid w:val="00E91BD1"/>
    <w:rsid w:val="00F16EE3"/>
    <w:rsid w:val="00F224A2"/>
    <w:rsid w:val="00F259B3"/>
    <w:rsid w:val="00F445BB"/>
    <w:rsid w:val="00F7215B"/>
    <w:rsid w:val="00FA4ED1"/>
    <w:rsid w:val="00FB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C8086"/>
  <w15:docId w15:val="{7A434B07-7A0A-4682-A032-5F507FD1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32B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B2132B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2132B"/>
    <w:rPr>
      <w:rFonts w:ascii="Times New Roman" w:hAnsi="Times New Roman" w:cs="Times New Roman"/>
      <w:b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310B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60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6011"/>
    <w:rPr>
      <w:rFonts w:ascii="Tahoma" w:hAnsi="Tahoma" w:cs="Times New Roman"/>
      <w:sz w:val="16"/>
      <w:lang w:eastAsia="pl-PL"/>
    </w:rPr>
  </w:style>
  <w:style w:type="numbering" w:customStyle="1" w:styleId="Styl14">
    <w:name w:val="Styl14"/>
    <w:rsid w:val="00E361A6"/>
    <w:pPr>
      <w:numPr>
        <w:numId w:val="2"/>
      </w:numPr>
    </w:pPr>
  </w:style>
  <w:style w:type="paragraph" w:customStyle="1" w:styleId="FR2">
    <w:name w:val="FR2"/>
    <w:rsid w:val="006179A7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6179A7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E91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1BD1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E91B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1BD1"/>
    <w:rPr>
      <w:rFonts w:ascii="Times New Roman" w:hAnsi="Times New Roman" w:cs="Times New Roman"/>
    </w:rPr>
  </w:style>
  <w:style w:type="paragraph" w:customStyle="1" w:styleId="Domylnie">
    <w:name w:val="Domyślnie"/>
    <w:rsid w:val="00A575CA"/>
    <w:pPr>
      <w:tabs>
        <w:tab w:val="left" w:pos="708"/>
      </w:tabs>
      <w:suppressAutoHyphens/>
      <w:spacing w:after="160" w:line="256" w:lineRule="auto"/>
    </w:pPr>
    <w:rPr>
      <w:rFonts w:eastAsia="SimSu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5C1DC-CD43-4719-8B7C-03929C6B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1507</Words>
  <Characters>11156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Lib</dc:creator>
  <cp:lastModifiedBy>Łukasz Łucewicz</cp:lastModifiedBy>
  <cp:revision>2</cp:revision>
  <cp:lastPrinted>2018-08-01T08:09:00Z</cp:lastPrinted>
  <dcterms:created xsi:type="dcterms:W3CDTF">2024-11-12T06:58:00Z</dcterms:created>
  <dcterms:modified xsi:type="dcterms:W3CDTF">2024-11-12T06:58:00Z</dcterms:modified>
</cp:coreProperties>
</file>