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C90" w:rsidRPr="006E1484" w:rsidRDefault="00356C90" w:rsidP="006E1484">
      <w:pPr>
        <w:pStyle w:val="Tytu"/>
        <w:ind w:left="284"/>
        <w:rPr>
          <w:rFonts w:ascii="Times New Roman" w:hAnsi="Times New Roman"/>
          <w:sz w:val="24"/>
          <w:szCs w:val="24"/>
        </w:rPr>
      </w:pPr>
      <w:r w:rsidRPr="006E1484">
        <w:rPr>
          <w:rFonts w:ascii="Times New Roman" w:hAnsi="Times New Roman"/>
          <w:sz w:val="24"/>
          <w:szCs w:val="24"/>
        </w:rPr>
        <w:t>SPECYFIKACJA WARUNKÓW ZAMÓWIENIA</w:t>
      </w:r>
    </w:p>
    <w:p w:rsidR="00356C90" w:rsidRPr="006E1484" w:rsidRDefault="009F3B55" w:rsidP="006E1484">
      <w:pPr>
        <w:pStyle w:val="Tytu"/>
        <w:ind w:left="284"/>
        <w:rPr>
          <w:rFonts w:ascii="Times New Roman" w:hAnsi="Times New Roman"/>
          <w:sz w:val="24"/>
          <w:szCs w:val="24"/>
        </w:rPr>
      </w:pPr>
      <w:r w:rsidRPr="006E1484">
        <w:rPr>
          <w:rFonts w:ascii="Times New Roman" w:hAnsi="Times New Roman"/>
          <w:sz w:val="24"/>
          <w:szCs w:val="24"/>
        </w:rPr>
        <w:t>(dalej: SWZ)</w:t>
      </w:r>
    </w:p>
    <w:p w:rsidR="00356C90" w:rsidRPr="006E1484" w:rsidRDefault="00356C90" w:rsidP="006E1484">
      <w:pPr>
        <w:pStyle w:val="Tytu"/>
        <w:ind w:left="284"/>
        <w:jc w:val="left"/>
        <w:rPr>
          <w:rFonts w:ascii="Times New Roman" w:hAnsi="Times New Roman"/>
          <w:sz w:val="24"/>
          <w:szCs w:val="24"/>
        </w:rPr>
      </w:pPr>
    </w:p>
    <w:p w:rsidR="00356C90" w:rsidRPr="006E1484" w:rsidRDefault="00356C90" w:rsidP="006E1484">
      <w:pPr>
        <w:pStyle w:val="Tytu"/>
        <w:ind w:left="284"/>
        <w:rPr>
          <w:rFonts w:ascii="Times New Roman" w:hAnsi="Times New Roman"/>
          <w:sz w:val="24"/>
          <w:szCs w:val="24"/>
        </w:rPr>
      </w:pPr>
      <w:r w:rsidRPr="006E1484">
        <w:rPr>
          <w:rFonts w:ascii="Times New Roman" w:hAnsi="Times New Roman"/>
          <w:sz w:val="24"/>
          <w:szCs w:val="24"/>
        </w:rPr>
        <w:t>ZAMAWIAJĄCY</w:t>
      </w:r>
    </w:p>
    <w:p w:rsidR="00356C90" w:rsidRPr="006E1484" w:rsidRDefault="00356C90" w:rsidP="006E1484">
      <w:pPr>
        <w:pStyle w:val="Tytu"/>
        <w:ind w:left="284"/>
        <w:rPr>
          <w:rFonts w:ascii="Times New Roman" w:hAnsi="Times New Roman"/>
          <w:sz w:val="24"/>
          <w:szCs w:val="24"/>
        </w:rPr>
      </w:pPr>
      <w:r w:rsidRPr="006E1484">
        <w:rPr>
          <w:rFonts w:ascii="Times New Roman" w:hAnsi="Times New Roman"/>
          <w:sz w:val="24"/>
          <w:szCs w:val="24"/>
        </w:rPr>
        <w:t>Miejsko – Gminny Ośrodek Pomocy Społecznej</w:t>
      </w:r>
    </w:p>
    <w:p w:rsidR="00356C90" w:rsidRPr="006E1484" w:rsidRDefault="00356C90" w:rsidP="006E1484">
      <w:pPr>
        <w:pStyle w:val="Tytu"/>
        <w:ind w:left="284"/>
        <w:rPr>
          <w:rFonts w:ascii="Times New Roman" w:hAnsi="Times New Roman"/>
          <w:sz w:val="24"/>
          <w:szCs w:val="24"/>
        </w:rPr>
      </w:pPr>
      <w:r w:rsidRPr="006E1484">
        <w:rPr>
          <w:rFonts w:ascii="Times New Roman" w:hAnsi="Times New Roman"/>
          <w:sz w:val="24"/>
          <w:szCs w:val="24"/>
        </w:rPr>
        <w:t>ul. Reja 3</w:t>
      </w:r>
      <w:r w:rsidRPr="006E1484">
        <w:rPr>
          <w:rFonts w:ascii="Times New Roman" w:hAnsi="Times New Roman"/>
          <w:sz w:val="24"/>
          <w:szCs w:val="24"/>
        </w:rPr>
        <w:br/>
        <w:t>39 - 460 Nowa Dęba</w:t>
      </w:r>
    </w:p>
    <w:p w:rsidR="00356C90" w:rsidRPr="006E1484" w:rsidRDefault="00356C90" w:rsidP="006E1484">
      <w:pPr>
        <w:ind w:left="284"/>
        <w:jc w:val="center"/>
        <w:rPr>
          <w:rFonts w:ascii="Times New Roman" w:hAnsi="Times New Roman"/>
        </w:rPr>
      </w:pPr>
      <w:r w:rsidRPr="006E1484">
        <w:rPr>
          <w:rFonts w:ascii="Times New Roman" w:hAnsi="Times New Roman"/>
        </w:rPr>
        <w:t>tel. ( 0 – 15 ) 846 34 93, ( 0 – 15 ) 846 34 94</w:t>
      </w:r>
    </w:p>
    <w:p w:rsidR="00356C90" w:rsidRPr="006E1484" w:rsidRDefault="00356C90" w:rsidP="006E1484">
      <w:pPr>
        <w:ind w:left="284"/>
        <w:jc w:val="center"/>
        <w:rPr>
          <w:rFonts w:ascii="Times New Roman" w:hAnsi="Times New Roman"/>
        </w:rPr>
      </w:pPr>
      <w:r w:rsidRPr="006E1484">
        <w:rPr>
          <w:rFonts w:ascii="Times New Roman" w:hAnsi="Times New Roman"/>
        </w:rPr>
        <w:t>fax ( 0 – 15 ) 846 34 94</w:t>
      </w:r>
    </w:p>
    <w:p w:rsidR="00356C90" w:rsidRPr="006E1484" w:rsidRDefault="004134C8" w:rsidP="006E1484">
      <w:pPr>
        <w:ind w:left="28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sekretariat</w:t>
      </w:r>
      <w:r w:rsidR="00356C90" w:rsidRPr="006E1484">
        <w:rPr>
          <w:rFonts w:ascii="Times New Roman" w:hAnsi="Times New Roman"/>
        </w:rPr>
        <w:t>@</w:t>
      </w:r>
      <w:r>
        <w:rPr>
          <w:rFonts w:ascii="Times New Roman" w:hAnsi="Times New Roman"/>
        </w:rPr>
        <w:t>mgops</w:t>
      </w:r>
      <w:r w:rsidR="00356C90" w:rsidRPr="006E1484">
        <w:rPr>
          <w:rFonts w:ascii="Times New Roman" w:hAnsi="Times New Roman"/>
        </w:rPr>
        <w:t>nowadeba.</w:t>
      </w:r>
      <w:r w:rsidR="0079628C">
        <w:rPr>
          <w:rFonts w:ascii="Times New Roman" w:hAnsi="Times New Roman"/>
        </w:rPr>
        <w:t>pl</w:t>
      </w:r>
    </w:p>
    <w:p w:rsidR="00356C90" w:rsidRPr="006E1484" w:rsidRDefault="00356C90" w:rsidP="006E1484">
      <w:pPr>
        <w:ind w:left="284"/>
        <w:jc w:val="center"/>
        <w:rPr>
          <w:rFonts w:ascii="Times New Roman" w:hAnsi="Times New Roman"/>
        </w:rPr>
      </w:pPr>
      <w:r w:rsidRPr="006E1484">
        <w:rPr>
          <w:rFonts w:ascii="Times New Roman" w:hAnsi="Times New Roman"/>
        </w:rPr>
        <w:t>NIP</w:t>
      </w:r>
      <w:r w:rsidR="004258ED">
        <w:rPr>
          <w:rFonts w:ascii="Times New Roman" w:hAnsi="Times New Roman"/>
        </w:rPr>
        <w:t>: 867-18-22-555</w:t>
      </w:r>
    </w:p>
    <w:p w:rsidR="00356C90" w:rsidRPr="006E1484" w:rsidRDefault="00356C90" w:rsidP="006E1484">
      <w:pPr>
        <w:ind w:left="284"/>
        <w:jc w:val="center"/>
        <w:rPr>
          <w:rFonts w:ascii="Times New Roman" w:hAnsi="Times New Roman"/>
        </w:rPr>
      </w:pPr>
      <w:r w:rsidRPr="006E1484">
        <w:rPr>
          <w:rFonts w:ascii="Times New Roman" w:hAnsi="Times New Roman"/>
        </w:rPr>
        <w:t>skrytka podawcza:</w:t>
      </w:r>
      <w:r w:rsidR="004258ED">
        <w:rPr>
          <w:rFonts w:ascii="Times New Roman" w:hAnsi="Times New Roman"/>
        </w:rPr>
        <w:t xml:space="preserve"> MGOP</w:t>
      </w:r>
      <w:r w:rsidR="0079628C">
        <w:rPr>
          <w:rFonts w:ascii="Times New Roman" w:hAnsi="Times New Roman"/>
        </w:rPr>
        <w:t>S</w:t>
      </w:r>
      <w:r w:rsidR="004258ED">
        <w:rPr>
          <w:rFonts w:ascii="Times New Roman" w:hAnsi="Times New Roman"/>
        </w:rPr>
        <w:t>NDEBA/</w:t>
      </w:r>
      <w:proofErr w:type="spellStart"/>
      <w:r w:rsidR="004258ED">
        <w:rPr>
          <w:rFonts w:ascii="Times New Roman" w:hAnsi="Times New Roman"/>
        </w:rPr>
        <w:t>SkrytkaESP</w:t>
      </w:r>
      <w:proofErr w:type="spellEnd"/>
    </w:p>
    <w:p w:rsidR="00356C90" w:rsidRPr="006E1484" w:rsidRDefault="00356C90" w:rsidP="006E1484">
      <w:pPr>
        <w:ind w:left="284"/>
        <w:jc w:val="center"/>
        <w:rPr>
          <w:rFonts w:ascii="Times New Roman" w:hAnsi="Times New Roman"/>
        </w:rPr>
      </w:pPr>
    </w:p>
    <w:p w:rsidR="00356C90" w:rsidRPr="006E1484" w:rsidRDefault="00356C90" w:rsidP="006E1484">
      <w:pPr>
        <w:ind w:left="284"/>
        <w:jc w:val="center"/>
        <w:rPr>
          <w:rFonts w:ascii="Times New Roman" w:hAnsi="Times New Roman"/>
        </w:rPr>
      </w:pPr>
    </w:p>
    <w:p w:rsidR="00356C90" w:rsidRPr="006E1484" w:rsidRDefault="00356C90" w:rsidP="006E1484">
      <w:pPr>
        <w:ind w:left="284"/>
        <w:jc w:val="center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Zaprasza do złożenia oferty w postępowaniu o udzielenie zamówienia publicznego prowadzonego w trybie podstawowym bez negocjacji o wartości zamówienia </w:t>
      </w:r>
      <w:r w:rsidR="001470EC">
        <w:rPr>
          <w:rFonts w:ascii="Times New Roman" w:hAnsi="Times New Roman"/>
        </w:rPr>
        <w:br/>
      </w:r>
      <w:r w:rsidRPr="006E1484">
        <w:rPr>
          <w:rFonts w:ascii="Times New Roman" w:hAnsi="Times New Roman"/>
        </w:rPr>
        <w:t>nie przekraczającej progów unijnych o jakich stanowi art. 3 ustawy z 11 września 2019 r. Prawo Zam</w:t>
      </w:r>
      <w:r w:rsidR="00721BD9">
        <w:rPr>
          <w:rFonts w:ascii="Times New Roman" w:hAnsi="Times New Roman"/>
        </w:rPr>
        <w:t xml:space="preserve">ówień Publicznych (Dz. U. z </w:t>
      </w:r>
      <w:r w:rsidR="00721BD9" w:rsidRPr="006949FD">
        <w:rPr>
          <w:rFonts w:ascii="Times New Roman" w:hAnsi="Times New Roman"/>
        </w:rPr>
        <w:t>2022 r. poz. 1710</w:t>
      </w:r>
      <w:r w:rsidRPr="006E1484">
        <w:rPr>
          <w:rFonts w:ascii="Times New Roman" w:hAnsi="Times New Roman"/>
        </w:rPr>
        <w:t xml:space="preserve"> ze zm.) – dalej </w:t>
      </w:r>
      <w:proofErr w:type="spellStart"/>
      <w:r w:rsidRPr="006E1484">
        <w:rPr>
          <w:rFonts w:ascii="Times New Roman" w:hAnsi="Times New Roman"/>
        </w:rPr>
        <w:t>Pzp</w:t>
      </w:r>
      <w:proofErr w:type="spellEnd"/>
      <w:r w:rsidR="004258ED">
        <w:rPr>
          <w:rFonts w:ascii="Times New Roman" w:hAnsi="Times New Roman"/>
        </w:rPr>
        <w:t>.</w:t>
      </w:r>
      <w:r w:rsidRPr="006E1484">
        <w:rPr>
          <w:rFonts w:ascii="Times New Roman" w:hAnsi="Times New Roman"/>
        </w:rPr>
        <w:t xml:space="preserve"> </w:t>
      </w:r>
      <w:r w:rsidRPr="006E1484">
        <w:rPr>
          <w:rFonts w:ascii="Times New Roman" w:hAnsi="Times New Roman"/>
        </w:rPr>
        <w:br/>
        <w:t>– na usługę pn.:</w:t>
      </w:r>
    </w:p>
    <w:p w:rsidR="00356C90" w:rsidRPr="006E1484" w:rsidRDefault="00356C90" w:rsidP="006E1484">
      <w:pPr>
        <w:ind w:left="284"/>
        <w:rPr>
          <w:rFonts w:ascii="Times New Roman" w:hAnsi="Times New Roman"/>
          <w:b/>
        </w:rPr>
      </w:pPr>
    </w:p>
    <w:p w:rsidR="00356C90" w:rsidRPr="006E1484" w:rsidRDefault="00356C90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/>
        </w:rPr>
      </w:pPr>
      <w:r w:rsidRPr="006E1484">
        <w:rPr>
          <w:rFonts w:ascii="Times New Roman" w:hAnsi="Times New Roman"/>
          <w:b/>
        </w:rPr>
        <w:t>Dożywianie prowadzone przez  MGOPS w Nowej Dębie na terenie Miasta</w:t>
      </w:r>
      <w:r w:rsidRPr="006E1484">
        <w:rPr>
          <w:rFonts w:ascii="Times New Roman" w:hAnsi="Times New Roman"/>
          <w:b/>
        </w:rPr>
        <w:br/>
        <w:t>i Gm</w:t>
      </w:r>
      <w:r w:rsidR="00A023F4" w:rsidRPr="006E1484">
        <w:rPr>
          <w:rFonts w:ascii="Times New Roman" w:hAnsi="Times New Roman"/>
          <w:b/>
        </w:rPr>
        <w:t>i</w:t>
      </w:r>
      <w:r w:rsidR="00721BD9">
        <w:rPr>
          <w:rFonts w:ascii="Times New Roman" w:hAnsi="Times New Roman"/>
          <w:b/>
        </w:rPr>
        <w:t xml:space="preserve">ny Nowa Dęba z podziałem na II </w:t>
      </w:r>
      <w:r w:rsidRPr="006E1484">
        <w:rPr>
          <w:rFonts w:ascii="Times New Roman" w:hAnsi="Times New Roman"/>
          <w:b/>
        </w:rPr>
        <w:t>części:</w:t>
      </w:r>
    </w:p>
    <w:p w:rsidR="00356C90" w:rsidRPr="006E1484" w:rsidRDefault="00356C90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/>
          <w:bCs/>
          <w:iCs/>
        </w:rPr>
      </w:pPr>
      <w:r w:rsidRPr="006E1484">
        <w:rPr>
          <w:rFonts w:ascii="Times New Roman" w:hAnsi="Times New Roman"/>
          <w:b/>
        </w:rPr>
        <w:t xml:space="preserve">część I: </w:t>
      </w:r>
      <w:r w:rsidRPr="006E1484">
        <w:rPr>
          <w:rFonts w:ascii="Times New Roman" w:hAnsi="Times New Roman"/>
          <w:b/>
          <w:bCs/>
          <w:iCs/>
        </w:rPr>
        <w:t xml:space="preserve">„Dożywianie osób w Punkcie wydawania posiłków </w:t>
      </w:r>
      <w:r w:rsidRPr="006E1484">
        <w:rPr>
          <w:rFonts w:ascii="Times New Roman" w:hAnsi="Times New Roman"/>
          <w:b/>
          <w:bCs/>
          <w:iCs/>
        </w:rPr>
        <w:br/>
        <w:t xml:space="preserve">w Miejsko – Gminnym Ośrodku Pomocy Społecznej w Nowej Dębie </w:t>
      </w:r>
      <w:r w:rsidRPr="006E1484">
        <w:rPr>
          <w:rFonts w:ascii="Times New Roman" w:hAnsi="Times New Roman"/>
          <w:b/>
          <w:bCs/>
          <w:iCs/>
        </w:rPr>
        <w:br/>
        <w:t>w okresie o</w:t>
      </w:r>
      <w:r w:rsidR="00827F35">
        <w:rPr>
          <w:rFonts w:ascii="Times New Roman" w:hAnsi="Times New Roman"/>
          <w:b/>
          <w:bCs/>
          <w:iCs/>
        </w:rPr>
        <w:t>d 02.01.2025r. do 31.12.2025</w:t>
      </w:r>
      <w:r w:rsidR="00CA1F88">
        <w:rPr>
          <w:rFonts w:ascii="Times New Roman" w:hAnsi="Times New Roman"/>
          <w:b/>
          <w:bCs/>
          <w:iCs/>
        </w:rPr>
        <w:t>r. i uczniów</w:t>
      </w:r>
      <w:r w:rsidRPr="006E1484">
        <w:rPr>
          <w:rFonts w:ascii="Times New Roman" w:hAnsi="Times New Roman"/>
          <w:b/>
          <w:bCs/>
          <w:iCs/>
        </w:rPr>
        <w:t xml:space="preserve"> w </w:t>
      </w:r>
      <w:r w:rsidR="005C0C89">
        <w:rPr>
          <w:rFonts w:ascii="Times New Roman" w:hAnsi="Times New Roman"/>
          <w:b/>
          <w:bCs/>
          <w:iCs/>
        </w:rPr>
        <w:t xml:space="preserve">Zespole Szkół Nr 1 i Nr 2 </w:t>
      </w:r>
      <w:r w:rsidR="005C0C89">
        <w:rPr>
          <w:rFonts w:ascii="Times New Roman" w:hAnsi="Times New Roman"/>
          <w:b/>
          <w:bCs/>
          <w:iCs/>
        </w:rPr>
        <w:br/>
        <w:t>w  Nowej  Dębie</w:t>
      </w:r>
      <w:r w:rsidRPr="006E1484">
        <w:rPr>
          <w:rFonts w:ascii="Times New Roman" w:hAnsi="Times New Roman"/>
          <w:b/>
          <w:bCs/>
          <w:iCs/>
        </w:rPr>
        <w:t xml:space="preserve"> </w:t>
      </w:r>
      <w:r w:rsidR="00CA1F88">
        <w:rPr>
          <w:rFonts w:ascii="Times New Roman" w:hAnsi="Times New Roman"/>
          <w:b/>
          <w:bCs/>
          <w:iCs/>
        </w:rPr>
        <w:t>w okresie od 02</w:t>
      </w:r>
      <w:r w:rsidRPr="006E1484">
        <w:rPr>
          <w:rFonts w:ascii="Times New Roman" w:hAnsi="Times New Roman"/>
          <w:b/>
          <w:bCs/>
          <w:iCs/>
        </w:rPr>
        <w:t>.01.</w:t>
      </w:r>
      <w:r w:rsidR="00827F35">
        <w:rPr>
          <w:rFonts w:ascii="Times New Roman" w:hAnsi="Times New Roman"/>
          <w:b/>
          <w:bCs/>
          <w:iCs/>
        </w:rPr>
        <w:t>2025r. do 26</w:t>
      </w:r>
      <w:r w:rsidRPr="006E1484">
        <w:rPr>
          <w:rFonts w:ascii="Times New Roman" w:hAnsi="Times New Roman"/>
          <w:b/>
          <w:bCs/>
          <w:iCs/>
        </w:rPr>
        <w:t>.06.</w:t>
      </w:r>
      <w:r w:rsidR="00CA1F88">
        <w:rPr>
          <w:rFonts w:ascii="Times New Roman" w:hAnsi="Times New Roman"/>
          <w:b/>
          <w:bCs/>
          <w:iCs/>
        </w:rPr>
        <w:t>202</w:t>
      </w:r>
      <w:r w:rsidR="00827F35">
        <w:rPr>
          <w:rFonts w:ascii="Times New Roman" w:hAnsi="Times New Roman"/>
          <w:b/>
          <w:bCs/>
          <w:iCs/>
        </w:rPr>
        <w:t>5</w:t>
      </w:r>
      <w:r w:rsidRPr="006E1484">
        <w:rPr>
          <w:rFonts w:ascii="Times New Roman" w:hAnsi="Times New Roman"/>
          <w:b/>
          <w:bCs/>
          <w:iCs/>
        </w:rPr>
        <w:t>r. i o</w:t>
      </w:r>
      <w:r w:rsidR="00827F35">
        <w:rPr>
          <w:rFonts w:ascii="Times New Roman" w:hAnsi="Times New Roman"/>
          <w:b/>
          <w:bCs/>
          <w:iCs/>
        </w:rPr>
        <w:t>d 02</w:t>
      </w:r>
      <w:r w:rsidR="00A023F4" w:rsidRPr="006E1484">
        <w:rPr>
          <w:rFonts w:ascii="Times New Roman" w:hAnsi="Times New Roman"/>
          <w:b/>
          <w:bCs/>
          <w:iCs/>
        </w:rPr>
        <w:t>.09.</w:t>
      </w:r>
      <w:r w:rsidR="00827F35">
        <w:rPr>
          <w:rFonts w:ascii="Times New Roman" w:hAnsi="Times New Roman"/>
          <w:b/>
          <w:bCs/>
          <w:iCs/>
        </w:rPr>
        <w:t>2025</w:t>
      </w:r>
      <w:r w:rsidR="00B41DF0">
        <w:rPr>
          <w:rFonts w:ascii="Times New Roman" w:hAnsi="Times New Roman"/>
          <w:b/>
          <w:bCs/>
          <w:iCs/>
        </w:rPr>
        <w:t xml:space="preserve">r. </w:t>
      </w:r>
      <w:r w:rsidR="00ED4002">
        <w:rPr>
          <w:rFonts w:ascii="Times New Roman" w:hAnsi="Times New Roman"/>
          <w:b/>
          <w:bCs/>
          <w:iCs/>
        </w:rPr>
        <w:br/>
      </w:r>
      <w:r w:rsidR="00827F35">
        <w:rPr>
          <w:rFonts w:ascii="Times New Roman" w:hAnsi="Times New Roman"/>
          <w:b/>
          <w:bCs/>
          <w:iCs/>
        </w:rPr>
        <w:t>do 22</w:t>
      </w:r>
      <w:r w:rsidR="00A023F4" w:rsidRPr="006E1484">
        <w:rPr>
          <w:rFonts w:ascii="Times New Roman" w:hAnsi="Times New Roman"/>
          <w:b/>
          <w:bCs/>
          <w:iCs/>
        </w:rPr>
        <w:t>.12.</w:t>
      </w:r>
      <w:r w:rsidR="00827F35">
        <w:rPr>
          <w:rFonts w:ascii="Times New Roman" w:hAnsi="Times New Roman"/>
          <w:b/>
          <w:bCs/>
          <w:iCs/>
        </w:rPr>
        <w:t>2025</w:t>
      </w:r>
      <w:r w:rsidR="00A023F4" w:rsidRPr="006E1484">
        <w:rPr>
          <w:rFonts w:ascii="Times New Roman" w:hAnsi="Times New Roman"/>
          <w:b/>
          <w:bCs/>
          <w:iCs/>
        </w:rPr>
        <w:t>r.</w:t>
      </w:r>
    </w:p>
    <w:p w:rsidR="00A023F4" w:rsidRPr="006E1484" w:rsidRDefault="009F3B55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/>
          <w:bCs/>
          <w:iCs/>
        </w:rPr>
      </w:pPr>
      <w:r w:rsidRPr="006E1484">
        <w:rPr>
          <w:rFonts w:ascii="Times New Roman" w:hAnsi="Times New Roman"/>
          <w:b/>
          <w:bCs/>
          <w:iCs/>
        </w:rPr>
        <w:t>lub/i</w:t>
      </w:r>
      <w:r w:rsidR="00A023F4" w:rsidRPr="006E1484">
        <w:rPr>
          <w:rFonts w:ascii="Times New Roman" w:hAnsi="Times New Roman"/>
          <w:b/>
          <w:bCs/>
          <w:iCs/>
        </w:rPr>
        <w:t xml:space="preserve"> </w:t>
      </w:r>
    </w:p>
    <w:p w:rsidR="00A023F4" w:rsidRPr="006E1484" w:rsidRDefault="00CA1F88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część II</w:t>
      </w:r>
      <w:r w:rsidR="00A023F4" w:rsidRPr="006E1484">
        <w:rPr>
          <w:rFonts w:ascii="Times New Roman" w:hAnsi="Times New Roman"/>
          <w:b/>
          <w:bCs/>
          <w:iCs/>
        </w:rPr>
        <w:t xml:space="preserve">: </w:t>
      </w:r>
      <w:r w:rsidR="004E756D" w:rsidRPr="006E1484">
        <w:rPr>
          <w:rFonts w:ascii="Times New Roman" w:hAnsi="Times New Roman"/>
          <w:b/>
          <w:bCs/>
          <w:iCs/>
        </w:rPr>
        <w:t xml:space="preserve">Wyżywienie </w:t>
      </w:r>
      <w:r w:rsidR="00A023F4" w:rsidRPr="006E1484">
        <w:rPr>
          <w:rFonts w:ascii="Times New Roman" w:hAnsi="Times New Roman"/>
          <w:b/>
          <w:bCs/>
          <w:iCs/>
        </w:rPr>
        <w:t xml:space="preserve">dzieci w ramach </w:t>
      </w:r>
      <w:r w:rsidR="00827F35" w:rsidRPr="00827F35">
        <w:rPr>
          <w:rFonts w:ascii="Times New Roman" w:hAnsi="Times New Roman"/>
          <w:b/>
          <w:bCs/>
          <w:iCs/>
        </w:rPr>
        <w:t>trwałości</w:t>
      </w:r>
      <w:r w:rsidR="00827F35">
        <w:rPr>
          <w:rFonts w:ascii="Times New Roman" w:hAnsi="Times New Roman"/>
          <w:b/>
          <w:bCs/>
          <w:iCs/>
          <w:color w:val="FF0000"/>
        </w:rPr>
        <w:t xml:space="preserve"> </w:t>
      </w:r>
      <w:r w:rsidR="00A023F4" w:rsidRPr="006E1484">
        <w:rPr>
          <w:rFonts w:ascii="Times New Roman" w:hAnsi="Times New Roman"/>
          <w:b/>
          <w:bCs/>
          <w:iCs/>
        </w:rPr>
        <w:t xml:space="preserve">projektu: ”Organizacja czasu wolnego </w:t>
      </w:r>
      <w:r w:rsidR="004E756D" w:rsidRPr="006E1484">
        <w:rPr>
          <w:rFonts w:ascii="Times New Roman" w:hAnsi="Times New Roman"/>
          <w:b/>
          <w:bCs/>
          <w:iCs/>
        </w:rPr>
        <w:t>interesariuszy</w:t>
      </w:r>
      <w:r w:rsidR="00912453">
        <w:rPr>
          <w:rFonts w:ascii="Times New Roman" w:hAnsi="Times New Roman"/>
          <w:b/>
          <w:bCs/>
          <w:iCs/>
        </w:rPr>
        <w:t xml:space="preserve"> rewitalizacji na terenie G</w:t>
      </w:r>
      <w:r w:rsidR="00A023F4" w:rsidRPr="006E1484">
        <w:rPr>
          <w:rFonts w:ascii="Times New Roman" w:hAnsi="Times New Roman"/>
          <w:b/>
          <w:bCs/>
          <w:iCs/>
        </w:rPr>
        <w:t>miny Nowa Dęba</w:t>
      </w:r>
      <w:r w:rsidR="004E756D" w:rsidRPr="006E1484">
        <w:rPr>
          <w:rFonts w:ascii="Times New Roman" w:hAnsi="Times New Roman"/>
          <w:b/>
          <w:bCs/>
          <w:iCs/>
        </w:rPr>
        <w:t xml:space="preserve"> poprzez utworzenie świetlicy</w:t>
      </w:r>
      <w:r>
        <w:rPr>
          <w:rFonts w:ascii="Times New Roman" w:hAnsi="Times New Roman"/>
          <w:b/>
          <w:bCs/>
          <w:iCs/>
        </w:rPr>
        <w:t>” w okresie 02</w:t>
      </w:r>
      <w:r w:rsidR="00A023F4" w:rsidRPr="006E1484">
        <w:rPr>
          <w:rFonts w:ascii="Times New Roman" w:hAnsi="Times New Roman"/>
          <w:b/>
          <w:bCs/>
          <w:iCs/>
        </w:rPr>
        <w:t>.01.</w:t>
      </w:r>
      <w:r w:rsidR="00827F35">
        <w:rPr>
          <w:rFonts w:ascii="Times New Roman" w:hAnsi="Times New Roman"/>
          <w:b/>
          <w:bCs/>
          <w:iCs/>
        </w:rPr>
        <w:t>2025</w:t>
      </w:r>
      <w:r w:rsidR="00A023F4" w:rsidRPr="006E1484">
        <w:rPr>
          <w:rFonts w:ascii="Times New Roman" w:hAnsi="Times New Roman"/>
          <w:b/>
          <w:bCs/>
          <w:iCs/>
        </w:rPr>
        <w:t>r</w:t>
      </w:r>
      <w:r w:rsidR="00C74B45">
        <w:rPr>
          <w:rFonts w:ascii="Times New Roman" w:hAnsi="Times New Roman"/>
          <w:b/>
          <w:bCs/>
          <w:iCs/>
        </w:rPr>
        <w:t>. do 31.03</w:t>
      </w:r>
      <w:r w:rsidR="00A023F4" w:rsidRPr="00A62EB4">
        <w:rPr>
          <w:rFonts w:ascii="Times New Roman" w:hAnsi="Times New Roman"/>
          <w:b/>
          <w:bCs/>
          <w:iCs/>
        </w:rPr>
        <w:t>.</w:t>
      </w:r>
      <w:r w:rsidR="00827F35" w:rsidRPr="00A62EB4">
        <w:rPr>
          <w:rFonts w:ascii="Times New Roman" w:hAnsi="Times New Roman"/>
          <w:b/>
          <w:bCs/>
          <w:iCs/>
        </w:rPr>
        <w:t>2025</w:t>
      </w:r>
      <w:r w:rsidR="00A023F4" w:rsidRPr="00A62EB4">
        <w:rPr>
          <w:rFonts w:ascii="Times New Roman" w:hAnsi="Times New Roman"/>
          <w:b/>
          <w:bCs/>
          <w:iCs/>
        </w:rPr>
        <w:t>r.</w:t>
      </w:r>
    </w:p>
    <w:p w:rsidR="00356C90" w:rsidRPr="006E1484" w:rsidRDefault="00356C90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</w:p>
    <w:p w:rsidR="00356C90" w:rsidRPr="00BA5111" w:rsidRDefault="00356C90" w:rsidP="00ED50E8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i/>
          <w:u w:val="single"/>
        </w:rPr>
      </w:pPr>
      <w:r w:rsidRPr="006E1484">
        <w:rPr>
          <w:rFonts w:ascii="Times New Roman" w:hAnsi="Times New Roman"/>
          <w:bCs/>
          <w:i/>
          <w:iCs/>
        </w:rPr>
        <w:t xml:space="preserve">Przedmiotowe postepowanie prowadzone jest przy użyciu środków komunikacji elektronicznej. Składanie ofert następuje za pośrednictwem platformy </w:t>
      </w:r>
      <w:r w:rsidR="00ED50E8">
        <w:rPr>
          <w:rFonts w:ascii="Times New Roman" w:hAnsi="Times New Roman"/>
          <w:bCs/>
          <w:i/>
          <w:iCs/>
        </w:rPr>
        <w:t>https://ezamowienia.gov.pl/pl/</w:t>
      </w:r>
    </w:p>
    <w:p w:rsidR="00356C90" w:rsidRPr="006E1484" w:rsidRDefault="00356C90" w:rsidP="006E1484">
      <w:pPr>
        <w:pStyle w:val="Tekstpodstawowy2"/>
        <w:spacing w:after="0" w:line="240" w:lineRule="auto"/>
        <w:ind w:left="284"/>
        <w:rPr>
          <w:rFonts w:ascii="Times New Roman" w:hAnsi="Times New Roman"/>
          <w:b/>
          <w:i/>
          <w:iCs/>
        </w:rPr>
      </w:pPr>
    </w:p>
    <w:p w:rsidR="00356C90" w:rsidRPr="006E1484" w:rsidRDefault="00356C90" w:rsidP="006E1484">
      <w:pPr>
        <w:pStyle w:val="Tekstpodstawowy2"/>
        <w:spacing w:after="0" w:line="240" w:lineRule="auto"/>
        <w:ind w:left="284"/>
        <w:rPr>
          <w:rFonts w:ascii="Times New Roman" w:hAnsi="Times New Roman"/>
          <w:b/>
          <w:i/>
          <w:iCs/>
        </w:rPr>
      </w:pPr>
    </w:p>
    <w:p w:rsidR="00356C90" w:rsidRPr="006E1484" w:rsidRDefault="00356C90" w:rsidP="006E1484">
      <w:pPr>
        <w:pStyle w:val="Tekstpodstawowy2"/>
        <w:spacing w:after="0" w:line="240" w:lineRule="auto"/>
        <w:ind w:left="284"/>
        <w:rPr>
          <w:rFonts w:ascii="Times New Roman" w:hAnsi="Times New Roman"/>
          <w:b/>
          <w:i/>
          <w:iCs/>
        </w:rPr>
      </w:pPr>
    </w:p>
    <w:p w:rsidR="00356C90" w:rsidRPr="00A62EB4" w:rsidRDefault="00356C90" w:rsidP="006E1484">
      <w:pPr>
        <w:pStyle w:val="Tekstpodstawowy2"/>
        <w:spacing w:after="0" w:line="240" w:lineRule="auto"/>
        <w:ind w:left="284"/>
        <w:rPr>
          <w:rFonts w:ascii="Times New Roman" w:hAnsi="Times New Roman"/>
          <w:b/>
          <w:i/>
          <w:iCs/>
        </w:rPr>
      </w:pPr>
    </w:p>
    <w:p w:rsidR="00356C90" w:rsidRPr="00A62EB4" w:rsidRDefault="00356C90" w:rsidP="006E1484">
      <w:pPr>
        <w:pStyle w:val="Tekstpodstawowy2"/>
        <w:spacing w:after="0" w:line="240" w:lineRule="auto"/>
        <w:ind w:left="284"/>
        <w:rPr>
          <w:rFonts w:ascii="Times New Roman" w:hAnsi="Times New Roman"/>
          <w:b/>
          <w:i/>
          <w:iCs/>
        </w:rPr>
      </w:pPr>
    </w:p>
    <w:p w:rsidR="00356C90" w:rsidRPr="00A62EB4" w:rsidRDefault="00356C90" w:rsidP="006E1484">
      <w:pPr>
        <w:pStyle w:val="Tekstpodstawowy2"/>
        <w:spacing w:after="0" w:line="240" w:lineRule="auto"/>
        <w:ind w:left="284"/>
        <w:rPr>
          <w:rFonts w:ascii="Times New Roman" w:hAnsi="Times New Roman"/>
          <w:b/>
          <w:i/>
          <w:iCs/>
        </w:rPr>
      </w:pPr>
      <w:r w:rsidRPr="00A62EB4">
        <w:rPr>
          <w:rFonts w:ascii="Times New Roman" w:hAnsi="Times New Roman"/>
          <w:b/>
          <w:i/>
          <w:iCs/>
        </w:rPr>
        <w:t>nr postępowania: DzOE-RF.261</w:t>
      </w:r>
      <w:r w:rsidR="002A31B3" w:rsidRPr="00A62EB4">
        <w:rPr>
          <w:rFonts w:ascii="Times New Roman" w:hAnsi="Times New Roman"/>
          <w:b/>
          <w:i/>
          <w:iCs/>
        </w:rPr>
        <w:t>.</w:t>
      </w:r>
      <w:r w:rsidR="00A62EB4" w:rsidRPr="00A62EB4">
        <w:rPr>
          <w:rFonts w:ascii="Times New Roman" w:hAnsi="Times New Roman"/>
          <w:b/>
          <w:i/>
          <w:iCs/>
        </w:rPr>
        <w:t>03</w:t>
      </w:r>
      <w:r w:rsidRPr="00A62EB4">
        <w:rPr>
          <w:rFonts w:ascii="Times New Roman" w:hAnsi="Times New Roman"/>
          <w:b/>
          <w:i/>
          <w:iCs/>
        </w:rPr>
        <w:t>.</w:t>
      </w:r>
      <w:r w:rsidR="00A62EB4" w:rsidRPr="00A62EB4">
        <w:rPr>
          <w:rFonts w:ascii="Times New Roman" w:hAnsi="Times New Roman"/>
          <w:b/>
          <w:i/>
          <w:iCs/>
        </w:rPr>
        <w:t>2024</w:t>
      </w:r>
    </w:p>
    <w:p w:rsidR="00356C90" w:rsidRPr="006E1484" w:rsidRDefault="00356C90" w:rsidP="006E1484">
      <w:pPr>
        <w:pStyle w:val="Tekstpodstawowy2"/>
        <w:spacing w:after="0" w:line="240" w:lineRule="auto"/>
        <w:ind w:left="284"/>
        <w:rPr>
          <w:rFonts w:ascii="Times New Roman" w:hAnsi="Times New Roman"/>
          <w:b/>
          <w:i/>
          <w:iCs/>
        </w:rPr>
      </w:pPr>
    </w:p>
    <w:p w:rsidR="00356C90" w:rsidRPr="006E1484" w:rsidRDefault="00356C90" w:rsidP="006E1484">
      <w:pPr>
        <w:pStyle w:val="Tekstpodstawowy2"/>
        <w:spacing w:after="0" w:line="240" w:lineRule="auto"/>
        <w:rPr>
          <w:rFonts w:ascii="Times New Roman" w:hAnsi="Times New Roman"/>
          <w:b/>
          <w:i/>
          <w:iCs/>
        </w:rPr>
      </w:pPr>
    </w:p>
    <w:p w:rsidR="00356C90" w:rsidRPr="006E1484" w:rsidRDefault="00356C90" w:rsidP="006E1484">
      <w:pPr>
        <w:pStyle w:val="Tekstpodstawowy2"/>
        <w:spacing w:after="0" w:line="240" w:lineRule="auto"/>
        <w:ind w:left="284"/>
        <w:rPr>
          <w:rFonts w:ascii="Times New Roman" w:hAnsi="Times New Roman"/>
          <w:b/>
          <w:i/>
          <w:iCs/>
        </w:rPr>
      </w:pPr>
      <w:r w:rsidRPr="006E1484">
        <w:rPr>
          <w:rFonts w:ascii="Times New Roman" w:hAnsi="Times New Roman"/>
          <w:b/>
          <w:i/>
          <w:iCs/>
        </w:rPr>
        <w:tab/>
      </w:r>
      <w:r w:rsidRPr="006E1484">
        <w:rPr>
          <w:rFonts w:ascii="Times New Roman" w:hAnsi="Times New Roman"/>
          <w:b/>
          <w:i/>
          <w:iCs/>
        </w:rPr>
        <w:tab/>
      </w:r>
      <w:r w:rsidRPr="006E1484">
        <w:rPr>
          <w:rFonts w:ascii="Times New Roman" w:hAnsi="Times New Roman"/>
          <w:b/>
          <w:i/>
          <w:iCs/>
        </w:rPr>
        <w:tab/>
      </w:r>
      <w:r w:rsidRPr="006E1484">
        <w:rPr>
          <w:rFonts w:ascii="Times New Roman" w:hAnsi="Times New Roman"/>
          <w:b/>
          <w:i/>
          <w:iCs/>
        </w:rPr>
        <w:tab/>
      </w:r>
      <w:r w:rsidRPr="006E1484">
        <w:rPr>
          <w:rFonts w:ascii="Times New Roman" w:hAnsi="Times New Roman"/>
          <w:b/>
          <w:i/>
          <w:iCs/>
        </w:rPr>
        <w:tab/>
      </w:r>
      <w:r w:rsidRPr="006E1484">
        <w:rPr>
          <w:rFonts w:ascii="Times New Roman" w:hAnsi="Times New Roman"/>
          <w:b/>
          <w:i/>
          <w:iCs/>
        </w:rPr>
        <w:tab/>
      </w:r>
      <w:r w:rsidRPr="006E1484">
        <w:rPr>
          <w:rFonts w:ascii="Times New Roman" w:hAnsi="Times New Roman"/>
          <w:b/>
          <w:i/>
          <w:iCs/>
        </w:rPr>
        <w:tab/>
      </w:r>
      <w:r w:rsidRPr="006E1484">
        <w:rPr>
          <w:rFonts w:ascii="Times New Roman" w:hAnsi="Times New Roman"/>
          <w:b/>
          <w:i/>
          <w:iCs/>
        </w:rPr>
        <w:tab/>
        <w:t>Zatwierdził:</w:t>
      </w:r>
    </w:p>
    <w:p w:rsidR="00356C90" w:rsidRPr="006E1484" w:rsidRDefault="00356C90" w:rsidP="006E1484">
      <w:pPr>
        <w:pStyle w:val="Tekstpodstawowy2"/>
        <w:spacing w:after="0" w:line="240" w:lineRule="auto"/>
        <w:ind w:left="284"/>
        <w:rPr>
          <w:rFonts w:ascii="Times New Roman" w:hAnsi="Times New Roman"/>
          <w:b/>
          <w:i/>
          <w:iCs/>
        </w:rPr>
      </w:pPr>
      <w:r w:rsidRPr="006E1484">
        <w:rPr>
          <w:rFonts w:ascii="Times New Roman" w:hAnsi="Times New Roman"/>
          <w:b/>
          <w:i/>
          <w:iCs/>
        </w:rPr>
        <w:tab/>
      </w:r>
      <w:r w:rsidRPr="006E1484">
        <w:rPr>
          <w:rFonts w:ascii="Times New Roman" w:hAnsi="Times New Roman"/>
          <w:b/>
          <w:i/>
          <w:iCs/>
        </w:rPr>
        <w:tab/>
      </w:r>
      <w:r w:rsidRPr="006E1484">
        <w:rPr>
          <w:rFonts w:ascii="Times New Roman" w:hAnsi="Times New Roman"/>
          <w:b/>
          <w:i/>
          <w:iCs/>
        </w:rPr>
        <w:tab/>
      </w:r>
      <w:r w:rsidRPr="006E1484">
        <w:rPr>
          <w:rFonts w:ascii="Times New Roman" w:hAnsi="Times New Roman"/>
          <w:b/>
          <w:i/>
          <w:iCs/>
        </w:rPr>
        <w:tab/>
      </w:r>
      <w:r w:rsidRPr="006E1484">
        <w:rPr>
          <w:rFonts w:ascii="Times New Roman" w:hAnsi="Times New Roman"/>
          <w:b/>
          <w:i/>
          <w:iCs/>
        </w:rPr>
        <w:tab/>
      </w:r>
      <w:r w:rsidRPr="006E1484">
        <w:rPr>
          <w:rFonts w:ascii="Times New Roman" w:hAnsi="Times New Roman"/>
          <w:b/>
          <w:i/>
          <w:iCs/>
        </w:rPr>
        <w:tab/>
      </w:r>
      <w:r w:rsidRPr="006E1484">
        <w:rPr>
          <w:rFonts w:ascii="Times New Roman" w:hAnsi="Times New Roman"/>
          <w:b/>
          <w:i/>
          <w:iCs/>
        </w:rPr>
        <w:tab/>
        <w:t>......................................................</w:t>
      </w:r>
    </w:p>
    <w:p w:rsidR="00356C90" w:rsidRPr="006E1484" w:rsidRDefault="00356C90" w:rsidP="006E1484">
      <w:pPr>
        <w:pStyle w:val="Tekstpodstawowy2"/>
        <w:spacing w:after="0" w:line="240" w:lineRule="auto"/>
        <w:ind w:left="284"/>
        <w:rPr>
          <w:rFonts w:ascii="Times New Roman" w:hAnsi="Times New Roman"/>
          <w:b/>
          <w:i/>
          <w:iCs/>
          <w:color w:val="FF0000"/>
        </w:rPr>
      </w:pPr>
    </w:p>
    <w:p w:rsidR="00FB5F2D" w:rsidRDefault="00356C90" w:rsidP="006E1484">
      <w:pPr>
        <w:pStyle w:val="Tekstpodstawowy2"/>
        <w:spacing w:after="0" w:line="240" w:lineRule="auto"/>
        <w:ind w:left="284"/>
        <w:rPr>
          <w:rFonts w:ascii="Times New Roman" w:hAnsi="Times New Roman"/>
          <w:b/>
          <w:i/>
          <w:iCs/>
        </w:rPr>
      </w:pPr>
      <w:r w:rsidRPr="006E1484">
        <w:rPr>
          <w:rFonts w:ascii="Times New Roman" w:hAnsi="Times New Roman"/>
          <w:b/>
          <w:i/>
          <w:iCs/>
        </w:rPr>
        <w:t xml:space="preserve">Nowa Dęba, </w:t>
      </w:r>
      <w:r w:rsidR="003530EC" w:rsidRPr="003530EC">
        <w:rPr>
          <w:rFonts w:ascii="Times New Roman" w:hAnsi="Times New Roman"/>
          <w:b/>
          <w:i/>
          <w:iCs/>
        </w:rPr>
        <w:t>12</w:t>
      </w:r>
      <w:r w:rsidR="00B41DF0" w:rsidRPr="003530EC">
        <w:rPr>
          <w:rFonts w:ascii="Times New Roman" w:hAnsi="Times New Roman"/>
          <w:b/>
          <w:i/>
          <w:iCs/>
        </w:rPr>
        <w:t>.</w:t>
      </w:r>
      <w:r w:rsidR="00B41DF0" w:rsidRPr="00A62EB4">
        <w:rPr>
          <w:rFonts w:ascii="Times New Roman" w:hAnsi="Times New Roman"/>
          <w:b/>
          <w:i/>
          <w:iCs/>
        </w:rPr>
        <w:t>11.</w:t>
      </w:r>
      <w:r w:rsidR="00A62EB4">
        <w:rPr>
          <w:rFonts w:ascii="Times New Roman" w:hAnsi="Times New Roman"/>
          <w:b/>
          <w:i/>
          <w:iCs/>
        </w:rPr>
        <w:t>2024</w:t>
      </w:r>
      <w:r w:rsidR="009F3B55" w:rsidRPr="005D6926">
        <w:rPr>
          <w:rFonts w:ascii="Times New Roman" w:hAnsi="Times New Roman"/>
          <w:b/>
          <w:i/>
          <w:iCs/>
        </w:rPr>
        <w:t>r</w:t>
      </w:r>
      <w:r w:rsidR="002A31B3" w:rsidRPr="005D6926">
        <w:rPr>
          <w:rFonts w:ascii="Times New Roman" w:hAnsi="Times New Roman"/>
          <w:b/>
          <w:i/>
          <w:iCs/>
        </w:rPr>
        <w:t>.</w:t>
      </w:r>
    </w:p>
    <w:p w:rsidR="00CA1F88" w:rsidRDefault="00CA1F88" w:rsidP="006E1484">
      <w:pPr>
        <w:pStyle w:val="Tekstpodstawowy2"/>
        <w:spacing w:after="0" w:line="240" w:lineRule="auto"/>
        <w:ind w:left="284"/>
        <w:rPr>
          <w:rFonts w:ascii="Times New Roman" w:hAnsi="Times New Roman"/>
          <w:b/>
          <w:i/>
          <w:iCs/>
          <w:color w:val="FF0000"/>
        </w:rPr>
      </w:pPr>
    </w:p>
    <w:p w:rsidR="004258ED" w:rsidRDefault="004258ED" w:rsidP="006E1484">
      <w:pPr>
        <w:pStyle w:val="Tekstpodstawowy2"/>
        <w:spacing w:after="0" w:line="240" w:lineRule="auto"/>
        <w:ind w:left="284"/>
        <w:rPr>
          <w:rStyle w:val="FontStyle40"/>
          <w:rFonts w:ascii="Times New Roman" w:hAnsi="Times New Roman" w:cs="Times New Roman"/>
          <w:bCs w:val="0"/>
          <w:i/>
          <w:iCs/>
          <w:color w:val="auto"/>
          <w:sz w:val="24"/>
          <w:szCs w:val="24"/>
        </w:rPr>
      </w:pPr>
    </w:p>
    <w:p w:rsidR="00ED50E8" w:rsidRPr="006E1484" w:rsidRDefault="00ED50E8" w:rsidP="006E1484">
      <w:pPr>
        <w:pStyle w:val="Tekstpodstawowy2"/>
        <w:spacing w:after="0" w:line="240" w:lineRule="auto"/>
        <w:ind w:left="284"/>
        <w:rPr>
          <w:rStyle w:val="FontStyle40"/>
          <w:rFonts w:ascii="Times New Roman" w:hAnsi="Times New Roman" w:cs="Times New Roman"/>
          <w:bCs w:val="0"/>
          <w:i/>
          <w:iCs/>
          <w:color w:val="auto"/>
          <w:sz w:val="24"/>
          <w:szCs w:val="24"/>
        </w:rPr>
      </w:pPr>
    </w:p>
    <w:p w:rsidR="00BF404B" w:rsidRDefault="00BF404B" w:rsidP="006E1484">
      <w:pPr>
        <w:pStyle w:val="Style8"/>
        <w:widowControl/>
        <w:ind w:left="284" w:right="2544" w:hanging="284"/>
        <w:jc w:val="left"/>
        <w:rPr>
          <w:rStyle w:val="FontStyle40"/>
          <w:rFonts w:ascii="Times New Roman" w:hAnsi="Times New Roman" w:cs="Times New Roman"/>
          <w:sz w:val="24"/>
          <w:szCs w:val="24"/>
        </w:rPr>
      </w:pPr>
      <w:r w:rsidRPr="006E1484">
        <w:rPr>
          <w:rStyle w:val="FontStyle40"/>
          <w:rFonts w:ascii="Times New Roman" w:hAnsi="Times New Roman" w:cs="Times New Roman"/>
          <w:sz w:val="24"/>
          <w:szCs w:val="24"/>
        </w:rPr>
        <w:lastRenderedPageBreak/>
        <w:t>I. Nazwa oraz adres Zamawiającego</w:t>
      </w:r>
    </w:p>
    <w:p w:rsidR="00BA5111" w:rsidRPr="006E1484" w:rsidRDefault="00BA5111" w:rsidP="006E1484">
      <w:pPr>
        <w:pStyle w:val="Style8"/>
        <w:widowControl/>
        <w:ind w:left="284" w:right="2544" w:hanging="284"/>
        <w:jc w:val="left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8867B6" w:rsidRDefault="008867B6" w:rsidP="00BA5111">
      <w:pPr>
        <w:pStyle w:val="Tekstpodstawowy2"/>
        <w:spacing w:after="0" w:line="240" w:lineRule="auto"/>
        <w:ind w:firstLine="284"/>
        <w:jc w:val="both"/>
        <w:rPr>
          <w:rFonts w:ascii="Times New Roman" w:hAnsi="Times New Roman"/>
          <w:iCs/>
        </w:rPr>
      </w:pPr>
      <w:r w:rsidRPr="006E1484">
        <w:rPr>
          <w:rFonts w:ascii="Times New Roman" w:hAnsi="Times New Roman"/>
          <w:iCs/>
        </w:rPr>
        <w:t>Miejsko - Gminny Ośrodek Pomocy Społecznej</w:t>
      </w:r>
    </w:p>
    <w:p w:rsidR="00BA5111" w:rsidRPr="006E1484" w:rsidRDefault="00BA5111" w:rsidP="00BA5111">
      <w:pPr>
        <w:pStyle w:val="Tekstpodstawowy2"/>
        <w:spacing w:after="0" w:line="240" w:lineRule="auto"/>
        <w:ind w:firstLine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iCs/>
        </w:rPr>
        <w:t>ul. Reja 3</w:t>
      </w:r>
    </w:p>
    <w:p w:rsidR="008867B6" w:rsidRPr="006E1484" w:rsidRDefault="008867B6" w:rsidP="00BA5111">
      <w:pPr>
        <w:pStyle w:val="Tekstpodstawowy2"/>
        <w:spacing w:after="0" w:line="240" w:lineRule="auto"/>
        <w:ind w:firstLine="284"/>
        <w:jc w:val="both"/>
        <w:rPr>
          <w:rFonts w:ascii="Times New Roman" w:hAnsi="Times New Roman"/>
          <w:iCs/>
        </w:rPr>
      </w:pPr>
      <w:r w:rsidRPr="006E1484">
        <w:rPr>
          <w:rFonts w:ascii="Times New Roman" w:hAnsi="Times New Roman"/>
          <w:iCs/>
        </w:rPr>
        <w:t xml:space="preserve">39-460 Nowa Dęba, </w:t>
      </w:r>
    </w:p>
    <w:p w:rsidR="008867B6" w:rsidRPr="006E1484" w:rsidRDefault="008867B6" w:rsidP="00BA5111">
      <w:pPr>
        <w:pStyle w:val="Tekstpodstawowy2"/>
        <w:spacing w:after="0" w:line="240" w:lineRule="auto"/>
        <w:ind w:firstLine="284"/>
        <w:jc w:val="both"/>
        <w:rPr>
          <w:rFonts w:ascii="Times New Roman" w:hAnsi="Times New Roman"/>
          <w:iCs/>
        </w:rPr>
      </w:pPr>
      <w:r w:rsidRPr="006E1484">
        <w:rPr>
          <w:rFonts w:ascii="Times New Roman" w:hAnsi="Times New Roman"/>
          <w:iCs/>
        </w:rPr>
        <w:t xml:space="preserve">tel.:  15 846 34 93, 15 846 34 94, </w:t>
      </w:r>
    </w:p>
    <w:p w:rsidR="008867B6" w:rsidRDefault="008867B6" w:rsidP="00BA5111">
      <w:pPr>
        <w:pStyle w:val="Tekstpodstawowy2"/>
        <w:spacing w:after="0" w:line="240" w:lineRule="auto"/>
        <w:ind w:firstLine="284"/>
        <w:jc w:val="both"/>
        <w:rPr>
          <w:rFonts w:ascii="Times New Roman" w:hAnsi="Times New Roman"/>
          <w:iCs/>
        </w:rPr>
      </w:pPr>
      <w:r w:rsidRPr="006E1484">
        <w:rPr>
          <w:rFonts w:ascii="Times New Roman" w:hAnsi="Times New Roman"/>
          <w:iCs/>
        </w:rPr>
        <w:t>fax. 15 846 34 94</w:t>
      </w:r>
    </w:p>
    <w:p w:rsidR="00CA1F88" w:rsidRPr="006E1484" w:rsidRDefault="00CA1F88" w:rsidP="00BA5111">
      <w:pPr>
        <w:pStyle w:val="Tekstpodstawowy2"/>
        <w:spacing w:after="0" w:line="240" w:lineRule="auto"/>
        <w:ind w:firstLine="284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REGON: 005660280</w:t>
      </w:r>
    </w:p>
    <w:p w:rsidR="008867B6" w:rsidRPr="006E1484" w:rsidRDefault="008867B6" w:rsidP="00BA5111">
      <w:pPr>
        <w:pStyle w:val="Tekstpodstawowy2"/>
        <w:spacing w:after="0" w:line="240" w:lineRule="auto"/>
        <w:ind w:firstLine="284"/>
        <w:jc w:val="both"/>
        <w:rPr>
          <w:rFonts w:ascii="Times New Roman" w:hAnsi="Times New Roman"/>
          <w:iCs/>
          <w:lang w:val="de-DE"/>
        </w:rPr>
      </w:pPr>
      <w:proofErr w:type="spellStart"/>
      <w:r w:rsidRPr="006E1484">
        <w:rPr>
          <w:rFonts w:ascii="Times New Roman" w:hAnsi="Times New Roman"/>
          <w:iCs/>
          <w:lang w:val="de-DE"/>
        </w:rPr>
        <w:t>adres</w:t>
      </w:r>
      <w:proofErr w:type="spellEnd"/>
      <w:r w:rsidRPr="006E1484">
        <w:rPr>
          <w:rFonts w:ascii="Times New Roman" w:hAnsi="Times New Roman"/>
          <w:iCs/>
          <w:lang w:val="de-DE"/>
        </w:rPr>
        <w:t xml:space="preserve"> </w:t>
      </w:r>
      <w:proofErr w:type="spellStart"/>
      <w:r w:rsidRPr="006E1484">
        <w:rPr>
          <w:rFonts w:ascii="Times New Roman" w:hAnsi="Times New Roman"/>
          <w:iCs/>
          <w:lang w:val="de-DE"/>
        </w:rPr>
        <w:t>e-mail</w:t>
      </w:r>
      <w:proofErr w:type="spellEnd"/>
      <w:r w:rsidRPr="006E1484">
        <w:rPr>
          <w:rFonts w:ascii="Times New Roman" w:hAnsi="Times New Roman"/>
          <w:iCs/>
          <w:lang w:val="de-DE"/>
        </w:rPr>
        <w:t xml:space="preserve">: </w:t>
      </w:r>
      <w:hyperlink r:id="rId9" w:history="1">
        <w:r w:rsidR="00B41DF0" w:rsidRPr="006531D5">
          <w:rPr>
            <w:rStyle w:val="Hipercze"/>
            <w:rFonts w:ascii="Times New Roman" w:hAnsi="Times New Roman"/>
            <w:iCs/>
            <w:lang w:val="de-DE"/>
          </w:rPr>
          <w:t>sekretariat@mgopsnowadeba.pl</w:t>
        </w:r>
      </w:hyperlink>
    </w:p>
    <w:p w:rsidR="008867B6" w:rsidRPr="006E1484" w:rsidRDefault="008867B6" w:rsidP="00BA5111">
      <w:pPr>
        <w:pStyle w:val="Tekstpodstawowy2"/>
        <w:spacing w:after="0" w:line="240" w:lineRule="auto"/>
        <w:ind w:firstLine="284"/>
        <w:jc w:val="both"/>
        <w:rPr>
          <w:rFonts w:ascii="Times New Roman" w:hAnsi="Times New Roman"/>
          <w:iCs/>
          <w:lang w:val="de-DE"/>
        </w:rPr>
      </w:pPr>
      <w:proofErr w:type="spellStart"/>
      <w:r w:rsidRPr="006E1484">
        <w:rPr>
          <w:rFonts w:ascii="Times New Roman" w:hAnsi="Times New Roman"/>
          <w:iCs/>
          <w:lang w:val="de-DE"/>
        </w:rPr>
        <w:t>adres</w:t>
      </w:r>
      <w:proofErr w:type="spellEnd"/>
      <w:r w:rsidRPr="006E1484">
        <w:rPr>
          <w:rFonts w:ascii="Times New Roman" w:hAnsi="Times New Roman"/>
          <w:iCs/>
          <w:lang w:val="de-DE"/>
        </w:rPr>
        <w:t xml:space="preserve"> </w:t>
      </w:r>
      <w:proofErr w:type="spellStart"/>
      <w:r w:rsidRPr="006E1484">
        <w:rPr>
          <w:rFonts w:ascii="Times New Roman" w:hAnsi="Times New Roman"/>
          <w:iCs/>
          <w:lang w:val="de-DE"/>
        </w:rPr>
        <w:t>strony</w:t>
      </w:r>
      <w:proofErr w:type="spellEnd"/>
      <w:r w:rsidRPr="006E1484">
        <w:rPr>
          <w:rFonts w:ascii="Times New Roman" w:hAnsi="Times New Roman"/>
          <w:iCs/>
          <w:lang w:val="de-DE"/>
        </w:rPr>
        <w:t xml:space="preserve"> </w:t>
      </w:r>
      <w:proofErr w:type="spellStart"/>
      <w:r w:rsidRPr="006E1484">
        <w:rPr>
          <w:rFonts w:ascii="Times New Roman" w:hAnsi="Times New Roman"/>
          <w:iCs/>
          <w:lang w:val="de-DE"/>
        </w:rPr>
        <w:t>internetowej</w:t>
      </w:r>
      <w:proofErr w:type="spellEnd"/>
      <w:r w:rsidRPr="006E1484">
        <w:rPr>
          <w:rFonts w:ascii="Times New Roman" w:hAnsi="Times New Roman"/>
          <w:iCs/>
          <w:lang w:val="de-DE"/>
        </w:rPr>
        <w:t xml:space="preserve">: </w:t>
      </w:r>
      <w:r w:rsidR="00735B8C" w:rsidRPr="00735B8C">
        <w:rPr>
          <w:rStyle w:val="Pogrubienie"/>
          <w:rFonts w:ascii="Times New Roman" w:hAnsi="Times New Roman"/>
          <w:b w:val="0"/>
          <w:bCs/>
        </w:rPr>
        <w:t>www.mgopsnowadeba.pl</w:t>
      </w:r>
    </w:p>
    <w:p w:rsidR="008867B6" w:rsidRPr="006E1484" w:rsidRDefault="008867B6" w:rsidP="00BA5111">
      <w:pPr>
        <w:pStyle w:val="Tekstpodstawowy2"/>
        <w:spacing w:after="0" w:line="240" w:lineRule="auto"/>
        <w:ind w:firstLine="284"/>
        <w:jc w:val="both"/>
        <w:rPr>
          <w:rFonts w:ascii="Times New Roman" w:hAnsi="Times New Roman"/>
          <w:iCs/>
          <w:lang w:val="de-DE"/>
        </w:rPr>
      </w:pPr>
      <w:proofErr w:type="spellStart"/>
      <w:r w:rsidRPr="006E1484">
        <w:rPr>
          <w:rFonts w:ascii="Times New Roman" w:hAnsi="Times New Roman"/>
          <w:iCs/>
          <w:lang w:val="de-DE"/>
        </w:rPr>
        <w:t>adres</w:t>
      </w:r>
      <w:proofErr w:type="spellEnd"/>
      <w:r w:rsidRPr="006E1484">
        <w:rPr>
          <w:rFonts w:ascii="Times New Roman" w:hAnsi="Times New Roman"/>
          <w:iCs/>
          <w:lang w:val="de-DE"/>
        </w:rPr>
        <w:t xml:space="preserve"> </w:t>
      </w:r>
      <w:proofErr w:type="spellStart"/>
      <w:r w:rsidRPr="006E1484">
        <w:rPr>
          <w:rFonts w:ascii="Times New Roman" w:hAnsi="Times New Roman"/>
          <w:iCs/>
          <w:lang w:val="de-DE"/>
        </w:rPr>
        <w:t>elektronicznej</w:t>
      </w:r>
      <w:proofErr w:type="spellEnd"/>
      <w:r w:rsidRPr="006E1484">
        <w:rPr>
          <w:rFonts w:ascii="Times New Roman" w:hAnsi="Times New Roman"/>
          <w:iCs/>
          <w:lang w:val="de-DE"/>
        </w:rPr>
        <w:t xml:space="preserve"> </w:t>
      </w:r>
      <w:proofErr w:type="spellStart"/>
      <w:r w:rsidRPr="006E1484">
        <w:rPr>
          <w:rFonts w:ascii="Times New Roman" w:hAnsi="Times New Roman"/>
          <w:iCs/>
          <w:lang w:val="de-DE"/>
        </w:rPr>
        <w:t>skrzynki</w:t>
      </w:r>
      <w:proofErr w:type="spellEnd"/>
      <w:r w:rsidRPr="006E1484">
        <w:rPr>
          <w:rFonts w:ascii="Times New Roman" w:hAnsi="Times New Roman"/>
          <w:iCs/>
          <w:lang w:val="de-DE"/>
        </w:rPr>
        <w:t xml:space="preserve"> </w:t>
      </w:r>
      <w:proofErr w:type="spellStart"/>
      <w:r w:rsidRPr="006E1484">
        <w:rPr>
          <w:rFonts w:ascii="Times New Roman" w:hAnsi="Times New Roman"/>
          <w:iCs/>
          <w:lang w:val="de-DE"/>
        </w:rPr>
        <w:t>podawczej</w:t>
      </w:r>
      <w:proofErr w:type="spellEnd"/>
      <w:r w:rsidRPr="006E1484">
        <w:rPr>
          <w:rFonts w:ascii="Times New Roman" w:hAnsi="Times New Roman"/>
          <w:iCs/>
          <w:lang w:val="de-DE"/>
        </w:rPr>
        <w:t xml:space="preserve"> </w:t>
      </w:r>
      <w:proofErr w:type="spellStart"/>
      <w:r w:rsidRPr="006E1484">
        <w:rPr>
          <w:rFonts w:ascii="Times New Roman" w:hAnsi="Times New Roman"/>
          <w:iCs/>
          <w:lang w:val="de-DE"/>
        </w:rPr>
        <w:t>ePUAP</w:t>
      </w:r>
      <w:proofErr w:type="spellEnd"/>
      <w:r w:rsidRPr="006E1484">
        <w:rPr>
          <w:rFonts w:ascii="Times New Roman" w:hAnsi="Times New Roman"/>
          <w:iCs/>
          <w:lang w:val="de-DE"/>
        </w:rPr>
        <w:t>:</w:t>
      </w:r>
      <w:r w:rsidR="009F3B55" w:rsidRPr="006E1484">
        <w:rPr>
          <w:rFonts w:ascii="Times New Roman" w:hAnsi="Times New Roman"/>
          <w:iCs/>
          <w:lang w:val="de-DE"/>
        </w:rPr>
        <w:t xml:space="preserve"> MGOPSNDEBA/</w:t>
      </w:r>
      <w:proofErr w:type="spellStart"/>
      <w:r w:rsidR="008340D4" w:rsidRPr="006E1484">
        <w:rPr>
          <w:rFonts w:ascii="Times New Roman" w:hAnsi="Times New Roman"/>
          <w:iCs/>
          <w:lang w:val="de-DE"/>
        </w:rPr>
        <w:t>S</w:t>
      </w:r>
      <w:r w:rsidR="009F3B55" w:rsidRPr="006E1484">
        <w:rPr>
          <w:rFonts w:ascii="Times New Roman" w:hAnsi="Times New Roman"/>
          <w:iCs/>
          <w:lang w:val="de-DE"/>
        </w:rPr>
        <w:t>krytka</w:t>
      </w:r>
      <w:r w:rsidR="008340D4" w:rsidRPr="006E1484">
        <w:rPr>
          <w:rFonts w:ascii="Times New Roman" w:hAnsi="Times New Roman"/>
          <w:iCs/>
          <w:lang w:val="de-DE"/>
        </w:rPr>
        <w:t>ESP</w:t>
      </w:r>
      <w:proofErr w:type="spellEnd"/>
      <w:r w:rsidR="008340D4" w:rsidRPr="006E1484">
        <w:rPr>
          <w:rFonts w:ascii="Times New Roman" w:hAnsi="Times New Roman"/>
          <w:iCs/>
          <w:lang w:val="de-DE"/>
        </w:rPr>
        <w:t>/</w:t>
      </w:r>
    </w:p>
    <w:p w:rsidR="00BF404B" w:rsidRPr="006E1484" w:rsidRDefault="00BF404B" w:rsidP="006E1484">
      <w:pPr>
        <w:pStyle w:val="Style17"/>
        <w:widowControl/>
        <w:spacing w:line="240" w:lineRule="auto"/>
        <w:ind w:left="284"/>
        <w:rPr>
          <w:rFonts w:ascii="Times New Roman" w:hAnsi="Times New Roman"/>
        </w:rPr>
      </w:pPr>
    </w:p>
    <w:p w:rsidR="00BF404B" w:rsidRPr="006E1484" w:rsidRDefault="00BF404B" w:rsidP="006E1484">
      <w:pPr>
        <w:pStyle w:val="Style17"/>
        <w:widowControl/>
        <w:spacing w:line="240" w:lineRule="auto"/>
        <w:ind w:left="284"/>
        <w:jc w:val="both"/>
        <w:rPr>
          <w:rStyle w:val="FontStyle40"/>
          <w:rFonts w:ascii="Times New Roman" w:hAnsi="Times New Roman" w:cs="Times New Roman"/>
          <w:sz w:val="24"/>
          <w:szCs w:val="24"/>
        </w:rPr>
      </w:pPr>
      <w:r w:rsidRPr="006E1484">
        <w:rPr>
          <w:rStyle w:val="FontStyle40"/>
          <w:rFonts w:ascii="Times New Roman" w:hAnsi="Times New Roman" w:cs="Times New Roman"/>
          <w:sz w:val="24"/>
          <w:szCs w:val="24"/>
        </w:rPr>
        <w:t xml:space="preserve">Adres strony internetowej, na której </w:t>
      </w:r>
      <w:r w:rsidR="00FB5F2D" w:rsidRPr="006E1484">
        <w:rPr>
          <w:rStyle w:val="FontStyle40"/>
          <w:rFonts w:ascii="Times New Roman" w:hAnsi="Times New Roman" w:cs="Times New Roman"/>
          <w:sz w:val="24"/>
          <w:szCs w:val="24"/>
        </w:rPr>
        <w:t>jest prowadzone postępowanie i na której będą dost</w:t>
      </w:r>
      <w:r w:rsidR="00C052C0" w:rsidRPr="006E1484">
        <w:rPr>
          <w:rStyle w:val="FontStyle40"/>
          <w:rFonts w:ascii="Times New Roman" w:hAnsi="Times New Roman" w:cs="Times New Roman"/>
          <w:sz w:val="24"/>
          <w:szCs w:val="24"/>
        </w:rPr>
        <w:t>ępne wszelkie dokumenty związane z prowadzoną procedurą:</w:t>
      </w:r>
      <w:r w:rsidR="00AC3440">
        <w:rPr>
          <w:rStyle w:val="FontStyle40"/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AC3440" w:rsidRPr="00367E2C">
          <w:rPr>
            <w:rStyle w:val="Hipercze"/>
            <w:rFonts w:ascii="Times New Roman" w:hAnsi="Times New Roman"/>
          </w:rPr>
          <w:t>https://ezamowienia.gov.pl/</w:t>
        </w:r>
      </w:hyperlink>
      <w:r w:rsidR="00AC3440">
        <w:rPr>
          <w:rStyle w:val="FontStyle40"/>
          <w:rFonts w:ascii="Times New Roman" w:hAnsi="Times New Roman" w:cs="Times New Roman"/>
          <w:sz w:val="24"/>
          <w:szCs w:val="24"/>
        </w:rPr>
        <w:t xml:space="preserve"> przekier</w:t>
      </w:r>
      <w:r w:rsidR="00ED4002">
        <w:rPr>
          <w:rStyle w:val="FontStyle40"/>
          <w:rFonts w:ascii="Times New Roman" w:hAnsi="Times New Roman" w:cs="Times New Roman"/>
          <w:sz w:val="24"/>
          <w:szCs w:val="24"/>
        </w:rPr>
        <w:t>o</w:t>
      </w:r>
      <w:r w:rsidR="00AC3440">
        <w:rPr>
          <w:rStyle w:val="FontStyle40"/>
          <w:rFonts w:ascii="Times New Roman" w:hAnsi="Times New Roman" w:cs="Times New Roman"/>
          <w:sz w:val="24"/>
          <w:szCs w:val="24"/>
        </w:rPr>
        <w:t>wanie przez stronę internetową</w:t>
      </w:r>
    </w:p>
    <w:p w:rsidR="00C052C0" w:rsidRDefault="00D1527C" w:rsidP="006E1484">
      <w:pPr>
        <w:pStyle w:val="Style18"/>
        <w:spacing w:line="240" w:lineRule="auto"/>
        <w:ind w:left="284"/>
        <w:rPr>
          <w:rFonts w:ascii="Times New Roman" w:hAnsi="Times New Roman"/>
          <w:color w:val="000000"/>
        </w:rPr>
      </w:pPr>
      <w:hyperlink r:id="rId11" w:history="1">
        <w:r w:rsidR="00735B8C" w:rsidRPr="005B07F7">
          <w:rPr>
            <w:rStyle w:val="Hipercze"/>
            <w:rFonts w:ascii="Times New Roman" w:hAnsi="Times New Roman"/>
          </w:rPr>
          <w:t>https://mgopsnowadeba.pl/bip/zamowienia-publiczne</w:t>
        </w:r>
      </w:hyperlink>
    </w:p>
    <w:p w:rsidR="00735B8C" w:rsidRPr="006E1484" w:rsidRDefault="00735B8C" w:rsidP="006E1484">
      <w:pPr>
        <w:pStyle w:val="Style18"/>
        <w:spacing w:line="240" w:lineRule="auto"/>
        <w:ind w:left="284"/>
        <w:rPr>
          <w:rFonts w:ascii="Times New Roman" w:hAnsi="Times New Roman"/>
          <w:color w:val="000000"/>
        </w:rPr>
      </w:pPr>
    </w:p>
    <w:p w:rsidR="009F3B55" w:rsidRDefault="009F3B55" w:rsidP="006E1484">
      <w:pPr>
        <w:pStyle w:val="Style18"/>
        <w:spacing w:line="240" w:lineRule="auto"/>
        <w:ind w:left="284"/>
        <w:rPr>
          <w:rFonts w:ascii="Times New Roman" w:hAnsi="Times New Roman"/>
          <w:color w:val="000000"/>
        </w:rPr>
      </w:pPr>
      <w:r w:rsidRPr="006E1484">
        <w:rPr>
          <w:rFonts w:ascii="Times New Roman" w:hAnsi="Times New Roman"/>
          <w:color w:val="000000"/>
        </w:rPr>
        <w:t>godziny pracy: 7:00-15:00 poniedziałek – piątek</w:t>
      </w:r>
    </w:p>
    <w:p w:rsidR="002978F9" w:rsidRPr="006E1484" w:rsidRDefault="002978F9" w:rsidP="006E1484">
      <w:pPr>
        <w:pStyle w:val="Style18"/>
        <w:spacing w:line="240" w:lineRule="auto"/>
        <w:ind w:left="284"/>
        <w:rPr>
          <w:rFonts w:ascii="Times New Roman" w:hAnsi="Times New Roman"/>
          <w:color w:val="000000"/>
        </w:rPr>
      </w:pPr>
    </w:p>
    <w:p w:rsidR="00C052C0" w:rsidRDefault="00C052C0" w:rsidP="00BA5111">
      <w:pPr>
        <w:pStyle w:val="Style18"/>
        <w:spacing w:line="240" w:lineRule="auto"/>
        <w:ind w:left="142" w:hanging="142"/>
        <w:rPr>
          <w:rFonts w:ascii="Times New Roman" w:hAnsi="Times New Roman"/>
          <w:b/>
          <w:color w:val="000000"/>
        </w:rPr>
      </w:pPr>
      <w:r w:rsidRPr="006E1484">
        <w:rPr>
          <w:rFonts w:ascii="Times New Roman" w:hAnsi="Times New Roman"/>
          <w:b/>
          <w:color w:val="000000"/>
        </w:rPr>
        <w:t>II</w:t>
      </w:r>
      <w:r w:rsidR="0013585E" w:rsidRPr="006E1484">
        <w:rPr>
          <w:rFonts w:ascii="Times New Roman" w:hAnsi="Times New Roman"/>
          <w:b/>
          <w:color w:val="000000"/>
        </w:rPr>
        <w:t xml:space="preserve">. </w:t>
      </w:r>
      <w:r w:rsidRPr="006E1484">
        <w:rPr>
          <w:rFonts w:ascii="Times New Roman" w:hAnsi="Times New Roman"/>
          <w:b/>
          <w:color w:val="000000"/>
        </w:rPr>
        <w:t>Ochrona danych osobowych</w:t>
      </w:r>
    </w:p>
    <w:p w:rsidR="00BA5111" w:rsidRPr="006E1484" w:rsidRDefault="00BA5111" w:rsidP="00BA5111">
      <w:pPr>
        <w:pStyle w:val="Style18"/>
        <w:spacing w:line="240" w:lineRule="auto"/>
        <w:ind w:left="142" w:hanging="142"/>
        <w:rPr>
          <w:rFonts w:ascii="Times New Roman" w:hAnsi="Times New Roman"/>
          <w:b/>
          <w:color w:val="000000"/>
        </w:rPr>
      </w:pPr>
    </w:p>
    <w:p w:rsidR="00C052C0" w:rsidRPr="006E1484" w:rsidRDefault="006E1484" w:rsidP="00BA5111">
      <w:pPr>
        <w:pStyle w:val="pkt"/>
        <w:spacing w:before="0" w:after="0"/>
        <w:ind w:left="284" w:hanging="284"/>
        <w:rPr>
          <w:szCs w:val="24"/>
        </w:rPr>
      </w:pPr>
      <w:r>
        <w:rPr>
          <w:szCs w:val="24"/>
        </w:rPr>
        <w:t xml:space="preserve"> </w:t>
      </w:r>
      <w:r w:rsidR="00BA5111">
        <w:rPr>
          <w:szCs w:val="24"/>
        </w:rPr>
        <w:tab/>
      </w:r>
      <w:r w:rsidR="00C052C0" w:rsidRPr="006E1484">
        <w:rPr>
          <w:szCs w:val="24"/>
        </w:rPr>
        <w:t xml:space="preserve">Zgodnie z art. 13 ust. 1 i 2 rozporządzenia Parlamentu Europejskiego i Rady (UE) 2016/679 </w:t>
      </w:r>
      <w:r w:rsidR="002C3C1D" w:rsidRPr="006E1484">
        <w:rPr>
          <w:szCs w:val="24"/>
        </w:rPr>
        <w:t xml:space="preserve">   </w:t>
      </w:r>
      <w:r w:rsidR="00C052C0" w:rsidRPr="006E1484">
        <w:rPr>
          <w:szCs w:val="24"/>
        </w:rPr>
        <w:t>z dnia 27 kwietnia 2016 r. w sprawie ochrony osób fizycznych w związku z przetwarzaniem danych osobowych i w sprawie swobodnego przepływu takich danych oraz uchylenia dyrektywy 95/46/WE (ogólne rozporządzenie o danych) (Dz. Urz. UE L 1</w:t>
      </w:r>
      <w:r w:rsidR="002C3C1D" w:rsidRPr="006E1484">
        <w:rPr>
          <w:szCs w:val="24"/>
        </w:rPr>
        <w:t xml:space="preserve">19 z dnia </w:t>
      </w:r>
      <w:r w:rsidR="00BA5111">
        <w:rPr>
          <w:szCs w:val="24"/>
        </w:rPr>
        <w:br/>
      </w:r>
      <w:r w:rsidR="002C3C1D" w:rsidRPr="006E1484">
        <w:rPr>
          <w:szCs w:val="24"/>
        </w:rPr>
        <w:t>4 maja 2016 r.,</w:t>
      </w:r>
      <w:r w:rsidR="00C052C0" w:rsidRPr="006E1484">
        <w:rPr>
          <w:szCs w:val="24"/>
        </w:rPr>
        <w:t xml:space="preserve"> zwanym dalej „RODO”) informujemy, że:</w:t>
      </w:r>
    </w:p>
    <w:p w:rsidR="00C052C0" w:rsidRPr="006949FD" w:rsidRDefault="00C052C0" w:rsidP="00635394">
      <w:pPr>
        <w:pStyle w:val="pkt"/>
        <w:numPr>
          <w:ilvl w:val="0"/>
          <w:numId w:val="19"/>
        </w:numPr>
        <w:tabs>
          <w:tab w:val="clear" w:pos="595"/>
          <w:tab w:val="num" w:pos="284"/>
        </w:tabs>
        <w:spacing w:before="0" w:after="0"/>
        <w:ind w:left="284" w:hanging="284"/>
        <w:rPr>
          <w:szCs w:val="24"/>
        </w:rPr>
      </w:pPr>
      <w:r w:rsidRPr="006E1484">
        <w:rPr>
          <w:szCs w:val="24"/>
        </w:rPr>
        <w:t xml:space="preserve">Administratorem </w:t>
      </w:r>
      <w:r w:rsidR="00C74B45">
        <w:rPr>
          <w:szCs w:val="24"/>
        </w:rPr>
        <w:t>Państwa</w:t>
      </w:r>
      <w:r w:rsidRPr="006E1484">
        <w:rPr>
          <w:szCs w:val="24"/>
        </w:rPr>
        <w:t xml:space="preserve"> danych osobowych </w:t>
      </w:r>
      <w:r w:rsidR="00085888">
        <w:rPr>
          <w:szCs w:val="24"/>
        </w:rPr>
        <w:t xml:space="preserve">jest </w:t>
      </w:r>
      <w:r w:rsidR="00A87F63" w:rsidRPr="006E1484">
        <w:rPr>
          <w:szCs w:val="24"/>
        </w:rPr>
        <w:t>Miejsko – Gminn</w:t>
      </w:r>
      <w:r w:rsidR="00085888">
        <w:rPr>
          <w:szCs w:val="24"/>
        </w:rPr>
        <w:t>y Ośrodek</w:t>
      </w:r>
      <w:r w:rsidR="00170846" w:rsidRPr="006E1484">
        <w:rPr>
          <w:szCs w:val="24"/>
        </w:rPr>
        <w:t xml:space="preserve"> Pomocy Społecznej w Nowej Dębie, adres: ul. M.</w:t>
      </w:r>
      <w:r w:rsidR="009E6859">
        <w:rPr>
          <w:szCs w:val="24"/>
        </w:rPr>
        <w:t xml:space="preserve"> </w:t>
      </w:r>
      <w:r w:rsidR="00170846" w:rsidRPr="006E1484">
        <w:rPr>
          <w:szCs w:val="24"/>
        </w:rPr>
        <w:t>Reja</w:t>
      </w:r>
      <w:r w:rsidR="009E6859">
        <w:rPr>
          <w:szCs w:val="24"/>
        </w:rPr>
        <w:t xml:space="preserve"> </w:t>
      </w:r>
      <w:r w:rsidR="00170846" w:rsidRPr="006E1484">
        <w:rPr>
          <w:szCs w:val="24"/>
        </w:rPr>
        <w:t>3, 39-460 Nowa Dęba, nr tel.: 1</w:t>
      </w:r>
      <w:r w:rsidR="009E6859">
        <w:rPr>
          <w:szCs w:val="24"/>
        </w:rPr>
        <w:t xml:space="preserve">5 846 34 94, </w:t>
      </w:r>
      <w:r w:rsidR="009E6859" w:rsidRPr="006949FD">
        <w:rPr>
          <w:szCs w:val="24"/>
        </w:rPr>
        <w:t>adres e-mail: sekretariat</w:t>
      </w:r>
      <w:r w:rsidR="00170846" w:rsidRPr="006949FD">
        <w:rPr>
          <w:szCs w:val="24"/>
        </w:rPr>
        <w:t>@</w:t>
      </w:r>
      <w:r w:rsidR="009E6859" w:rsidRPr="006949FD">
        <w:rPr>
          <w:szCs w:val="24"/>
        </w:rPr>
        <w:t>mgops</w:t>
      </w:r>
      <w:r w:rsidR="00170846" w:rsidRPr="006949FD">
        <w:rPr>
          <w:szCs w:val="24"/>
        </w:rPr>
        <w:t>nowadeba.pl</w:t>
      </w:r>
    </w:p>
    <w:p w:rsidR="00C74B45" w:rsidRPr="007C7A3A" w:rsidRDefault="00C74B45" w:rsidP="00C74B45">
      <w:pPr>
        <w:pStyle w:val="Akapitzlist"/>
        <w:numPr>
          <w:ilvl w:val="0"/>
          <w:numId w:val="19"/>
        </w:numPr>
        <w:spacing w:line="276" w:lineRule="auto"/>
        <w:ind w:left="284" w:right="-24" w:hanging="284"/>
        <w:contextualSpacing/>
        <w:jc w:val="both"/>
        <w:rPr>
          <w:rFonts w:cstheme="minorHAnsi"/>
        </w:rPr>
      </w:pPr>
      <w:r w:rsidRPr="007C7A3A">
        <w:rPr>
          <w:rFonts w:cstheme="minorHAnsi"/>
        </w:rPr>
        <w:t>Kontakt z wyznaczonym Inspektorem Ochrony Danych w sprawach dotyczących przetwarzania Państwa danych osobowych oraz realizacji przysługujących Państwu praw związanych z ich przetwarzaniem możliwy jest pod adresem e-mail: iod@data-partners.pl.</w:t>
      </w:r>
    </w:p>
    <w:p w:rsidR="00C74B45" w:rsidRDefault="00C74B45" w:rsidP="00635394">
      <w:pPr>
        <w:pStyle w:val="pkt"/>
        <w:numPr>
          <w:ilvl w:val="0"/>
          <w:numId w:val="19"/>
        </w:numPr>
        <w:tabs>
          <w:tab w:val="clear" w:pos="595"/>
          <w:tab w:val="num" w:pos="284"/>
        </w:tabs>
        <w:spacing w:before="0" w:after="0"/>
        <w:ind w:left="284" w:hanging="284"/>
        <w:rPr>
          <w:szCs w:val="24"/>
        </w:rPr>
      </w:pPr>
      <w:r>
        <w:rPr>
          <w:szCs w:val="24"/>
        </w:rPr>
        <w:t>Państwa</w:t>
      </w:r>
      <w:r w:rsidR="00C052C0" w:rsidRPr="006E1484">
        <w:rPr>
          <w:szCs w:val="24"/>
        </w:rPr>
        <w:t xml:space="preserve"> dane osobowe przetwarzane będą na podstawie art. 6 ust. 1 lit. c RODO w celu związanym z postępowaniem o udz</w:t>
      </w:r>
      <w:r w:rsidR="002C3C1D" w:rsidRPr="006E1484">
        <w:rPr>
          <w:szCs w:val="24"/>
        </w:rPr>
        <w:t>ielenie zamówienia publicznego</w:t>
      </w:r>
      <w:r>
        <w:rPr>
          <w:szCs w:val="24"/>
        </w:rPr>
        <w:t xml:space="preserve"> na: „Dożywianie prowadzone przez MGOPS w Nowej Dębie </w:t>
      </w:r>
      <w:r w:rsidR="005D444C">
        <w:rPr>
          <w:szCs w:val="24"/>
        </w:rPr>
        <w:t>na terenie Miasta i Gminy Nowa D</w:t>
      </w:r>
      <w:r>
        <w:rPr>
          <w:szCs w:val="24"/>
        </w:rPr>
        <w:t xml:space="preserve">ęba </w:t>
      </w:r>
      <w:r w:rsidR="005D444C">
        <w:rPr>
          <w:szCs w:val="24"/>
        </w:rPr>
        <w:br/>
      </w:r>
      <w:r>
        <w:rPr>
          <w:szCs w:val="24"/>
        </w:rPr>
        <w:t xml:space="preserve">z podziałem na II części: część I: Dożywianie osób w Punkcie wydawania posiłków </w:t>
      </w:r>
      <w:r w:rsidR="005D444C">
        <w:rPr>
          <w:szCs w:val="24"/>
        </w:rPr>
        <w:br/>
      </w:r>
      <w:r>
        <w:rPr>
          <w:szCs w:val="24"/>
        </w:rPr>
        <w:t xml:space="preserve">w </w:t>
      </w:r>
      <w:r w:rsidR="005D444C">
        <w:rPr>
          <w:szCs w:val="24"/>
        </w:rPr>
        <w:t>Miejsko</w:t>
      </w:r>
      <w:r>
        <w:rPr>
          <w:szCs w:val="24"/>
        </w:rPr>
        <w:t xml:space="preserve"> – Gminnym Ośrodku Pomocy Społecznej w Nowej Dębie w okresie </w:t>
      </w:r>
      <w:r w:rsidR="005D444C">
        <w:rPr>
          <w:szCs w:val="24"/>
        </w:rPr>
        <w:br/>
      </w:r>
      <w:r>
        <w:rPr>
          <w:szCs w:val="24"/>
        </w:rPr>
        <w:t xml:space="preserve">od 02.01.2025r. do 31.12.2025r i uczniów z Zespole </w:t>
      </w:r>
      <w:r w:rsidR="005D444C">
        <w:rPr>
          <w:szCs w:val="24"/>
        </w:rPr>
        <w:t>Szkół</w:t>
      </w:r>
      <w:r>
        <w:rPr>
          <w:szCs w:val="24"/>
        </w:rPr>
        <w:t xml:space="preserve"> Nr 1 i Nr 2 w Nowej Dębie </w:t>
      </w:r>
      <w:r w:rsidR="005D444C">
        <w:rPr>
          <w:szCs w:val="24"/>
        </w:rPr>
        <w:br/>
      </w:r>
      <w:r>
        <w:rPr>
          <w:szCs w:val="24"/>
        </w:rPr>
        <w:t xml:space="preserve">w okresie od 02.01.2025r. do 26.06.2025r. i od 02.09.2025r. do 22.12.2025r. </w:t>
      </w:r>
    </w:p>
    <w:p w:rsidR="00C74B45" w:rsidRDefault="00C74B45" w:rsidP="005D444C">
      <w:pPr>
        <w:pStyle w:val="pkt"/>
        <w:spacing w:before="0" w:after="0"/>
        <w:ind w:left="284" w:firstLine="0"/>
        <w:rPr>
          <w:szCs w:val="24"/>
        </w:rPr>
      </w:pPr>
      <w:r>
        <w:rPr>
          <w:szCs w:val="24"/>
        </w:rPr>
        <w:t>lub/i</w:t>
      </w:r>
    </w:p>
    <w:p w:rsidR="00C052C0" w:rsidRPr="006E1484" w:rsidRDefault="00C74B45" w:rsidP="005D444C">
      <w:pPr>
        <w:pStyle w:val="pkt"/>
        <w:spacing w:before="0" w:after="0"/>
        <w:ind w:left="284" w:firstLine="0"/>
        <w:rPr>
          <w:szCs w:val="24"/>
        </w:rPr>
      </w:pPr>
      <w:r>
        <w:rPr>
          <w:szCs w:val="24"/>
        </w:rPr>
        <w:t>część II: Wyżywienie dzieci w ram</w:t>
      </w:r>
      <w:r w:rsidR="005D444C">
        <w:rPr>
          <w:szCs w:val="24"/>
        </w:rPr>
        <w:t>a</w:t>
      </w:r>
      <w:r>
        <w:rPr>
          <w:szCs w:val="24"/>
        </w:rPr>
        <w:t xml:space="preserve">ch trwałości projektu: „organizacja czasu wolnego interesariuszy rewitalizacji na terenie Gminy Nowa Dęba poprzez utworzenie świetlicy” </w:t>
      </w:r>
      <w:r w:rsidR="005D444C">
        <w:rPr>
          <w:szCs w:val="24"/>
        </w:rPr>
        <w:br/>
      </w:r>
      <w:r>
        <w:rPr>
          <w:szCs w:val="24"/>
        </w:rPr>
        <w:t>w okresi</w:t>
      </w:r>
      <w:r w:rsidR="005D444C">
        <w:rPr>
          <w:szCs w:val="24"/>
        </w:rPr>
        <w:t>e 02.01.2025r. do 31.03.2025r.”</w:t>
      </w:r>
      <w:r w:rsidR="002C3C1D" w:rsidRPr="006E1484">
        <w:rPr>
          <w:szCs w:val="24"/>
        </w:rPr>
        <w:t>, prowadzonym w trybie podstawowym</w:t>
      </w:r>
      <w:r w:rsidR="005D444C">
        <w:rPr>
          <w:szCs w:val="24"/>
        </w:rPr>
        <w:t xml:space="preserve"> </w:t>
      </w:r>
      <w:r w:rsidR="005D444C">
        <w:rPr>
          <w:szCs w:val="24"/>
        </w:rPr>
        <w:br/>
        <w:t>bez negocjacji</w:t>
      </w:r>
    </w:p>
    <w:p w:rsidR="00C052C0" w:rsidRPr="006E1484" w:rsidRDefault="0013585E" w:rsidP="00635394">
      <w:pPr>
        <w:pStyle w:val="pkt"/>
        <w:numPr>
          <w:ilvl w:val="0"/>
          <w:numId w:val="19"/>
        </w:numPr>
        <w:tabs>
          <w:tab w:val="clear" w:pos="595"/>
          <w:tab w:val="num" w:pos="284"/>
        </w:tabs>
        <w:spacing w:before="0" w:after="0"/>
        <w:ind w:left="284" w:hanging="284"/>
        <w:rPr>
          <w:szCs w:val="24"/>
        </w:rPr>
      </w:pPr>
      <w:r w:rsidRPr="006E1484">
        <w:rPr>
          <w:szCs w:val="24"/>
        </w:rPr>
        <w:t>O</w:t>
      </w:r>
      <w:r w:rsidR="005D444C">
        <w:rPr>
          <w:szCs w:val="24"/>
        </w:rPr>
        <w:t>dbiorcami Państwa</w:t>
      </w:r>
      <w:r w:rsidR="00C052C0" w:rsidRPr="006E1484">
        <w:rPr>
          <w:szCs w:val="24"/>
        </w:rPr>
        <w:t xml:space="preserve"> danych osobowych </w:t>
      </w:r>
      <w:r w:rsidR="005D444C">
        <w:rPr>
          <w:szCs w:val="24"/>
        </w:rPr>
        <w:t>mogą być</w:t>
      </w:r>
      <w:r w:rsidR="00C052C0" w:rsidRPr="006E1484">
        <w:rPr>
          <w:szCs w:val="24"/>
        </w:rPr>
        <w:t xml:space="preserve"> osoby lub podmioty, którym udostępniona zostanie dokumentacja postępowania </w:t>
      </w:r>
      <w:r w:rsidR="005D444C">
        <w:rPr>
          <w:szCs w:val="24"/>
        </w:rPr>
        <w:t>na podstawie</w:t>
      </w:r>
      <w:r w:rsidR="002C3C1D" w:rsidRPr="006E1484">
        <w:rPr>
          <w:szCs w:val="24"/>
        </w:rPr>
        <w:t xml:space="preserve"> o art. </w:t>
      </w:r>
      <w:r w:rsidR="006303EA">
        <w:rPr>
          <w:szCs w:val="24"/>
        </w:rPr>
        <w:t xml:space="preserve">18 oraz art. </w:t>
      </w:r>
      <w:r w:rsidR="002C3C1D" w:rsidRPr="006E1484">
        <w:rPr>
          <w:szCs w:val="24"/>
        </w:rPr>
        <w:t xml:space="preserve">74 ustawy </w:t>
      </w:r>
      <w:proofErr w:type="spellStart"/>
      <w:r w:rsidR="002C3C1D" w:rsidRPr="006E1484">
        <w:rPr>
          <w:szCs w:val="24"/>
        </w:rPr>
        <w:t>Pzp</w:t>
      </w:r>
      <w:proofErr w:type="spellEnd"/>
      <w:r w:rsidR="005D444C">
        <w:rPr>
          <w:szCs w:val="24"/>
        </w:rPr>
        <w:t xml:space="preserve"> oraz podmioty, z którymi zawarto umowy powierzenia przetwarzania danych osobowych. Odbiorcą danych może być także podmiot dostarczający korespondencję.</w:t>
      </w:r>
    </w:p>
    <w:p w:rsidR="005D6926" w:rsidRPr="00360D91" w:rsidRDefault="005D444C" w:rsidP="00360D91">
      <w:pPr>
        <w:pStyle w:val="pkt"/>
        <w:numPr>
          <w:ilvl w:val="0"/>
          <w:numId w:val="19"/>
        </w:numPr>
        <w:tabs>
          <w:tab w:val="clear" w:pos="595"/>
        </w:tabs>
        <w:spacing w:before="0" w:after="0"/>
        <w:ind w:left="284" w:hanging="284"/>
        <w:rPr>
          <w:szCs w:val="24"/>
        </w:rPr>
      </w:pPr>
      <w:r>
        <w:rPr>
          <w:szCs w:val="24"/>
        </w:rPr>
        <w:t>Państwa</w:t>
      </w:r>
      <w:r w:rsidR="00C052C0" w:rsidRPr="006E1484">
        <w:rPr>
          <w:szCs w:val="24"/>
        </w:rPr>
        <w:t xml:space="preserve"> dane osobowe będą przechowywane</w:t>
      </w:r>
      <w:r w:rsidR="002C3C1D" w:rsidRPr="006E1484">
        <w:rPr>
          <w:szCs w:val="24"/>
        </w:rPr>
        <w:t xml:space="preserve">, zgodnie z art. 78 </w:t>
      </w:r>
      <w:r>
        <w:rPr>
          <w:szCs w:val="24"/>
        </w:rPr>
        <w:t>Ustawy</w:t>
      </w:r>
      <w:r w:rsidR="002C3C1D" w:rsidRPr="006E1484">
        <w:rPr>
          <w:szCs w:val="24"/>
        </w:rPr>
        <w:t xml:space="preserve"> </w:t>
      </w:r>
      <w:proofErr w:type="spellStart"/>
      <w:r w:rsidR="002C3C1D" w:rsidRPr="006E1484">
        <w:rPr>
          <w:szCs w:val="24"/>
        </w:rPr>
        <w:t>Pzp</w:t>
      </w:r>
      <w:proofErr w:type="spellEnd"/>
      <w:r w:rsidR="00BA5111">
        <w:rPr>
          <w:szCs w:val="24"/>
        </w:rPr>
        <w:t>.</w:t>
      </w:r>
      <w:r w:rsidR="00C052C0" w:rsidRPr="006E1484">
        <w:rPr>
          <w:szCs w:val="24"/>
        </w:rPr>
        <w:t xml:space="preserve"> przez okres </w:t>
      </w:r>
      <w:r w:rsidR="002C3C1D" w:rsidRPr="006E1484">
        <w:rPr>
          <w:szCs w:val="24"/>
        </w:rPr>
        <w:t xml:space="preserve">  </w:t>
      </w:r>
      <w:r w:rsidR="00BA5111">
        <w:rPr>
          <w:szCs w:val="24"/>
        </w:rPr>
        <w:br/>
      </w:r>
      <w:r w:rsidR="00C052C0" w:rsidRPr="006E1484">
        <w:rPr>
          <w:szCs w:val="24"/>
        </w:rPr>
        <w:t>4 lat od dnia zakończenia postępow</w:t>
      </w:r>
      <w:r>
        <w:rPr>
          <w:szCs w:val="24"/>
        </w:rPr>
        <w:t>ania o udzielenie zamówienia. J</w:t>
      </w:r>
      <w:r w:rsidR="00C052C0" w:rsidRPr="006E1484">
        <w:rPr>
          <w:szCs w:val="24"/>
        </w:rPr>
        <w:t xml:space="preserve">eżeli </w:t>
      </w:r>
      <w:r>
        <w:rPr>
          <w:szCs w:val="24"/>
        </w:rPr>
        <w:t>okres obowiązania</w:t>
      </w:r>
      <w:r w:rsidR="00C052C0" w:rsidRPr="006E1484">
        <w:rPr>
          <w:szCs w:val="24"/>
        </w:rPr>
        <w:t xml:space="preserve"> </w:t>
      </w:r>
      <w:r w:rsidR="00C052C0" w:rsidRPr="006E1484">
        <w:rPr>
          <w:szCs w:val="24"/>
        </w:rPr>
        <w:lastRenderedPageBreak/>
        <w:t xml:space="preserve">umowy </w:t>
      </w:r>
      <w:r>
        <w:rPr>
          <w:szCs w:val="24"/>
        </w:rPr>
        <w:t xml:space="preserve">w sprawie zamówienia publicznego </w:t>
      </w:r>
      <w:r w:rsidR="00C052C0" w:rsidRPr="006E1484">
        <w:rPr>
          <w:szCs w:val="24"/>
        </w:rPr>
        <w:t xml:space="preserve">przekracza 4 lata, </w:t>
      </w:r>
      <w:r>
        <w:rPr>
          <w:szCs w:val="24"/>
        </w:rPr>
        <w:t>dane osobowe przechowywane będą przez cały okres obowiązywania umowy w sprawie zamówienia publicznego</w:t>
      </w:r>
      <w:r w:rsidR="002C3C1D" w:rsidRPr="006E1484">
        <w:rPr>
          <w:szCs w:val="24"/>
        </w:rPr>
        <w:t>.</w:t>
      </w:r>
    </w:p>
    <w:p w:rsidR="00C052C0" w:rsidRPr="006E1484" w:rsidRDefault="005D444C" w:rsidP="00635394">
      <w:pPr>
        <w:pStyle w:val="pkt"/>
        <w:numPr>
          <w:ilvl w:val="0"/>
          <w:numId w:val="19"/>
        </w:numPr>
        <w:tabs>
          <w:tab w:val="clear" w:pos="595"/>
          <w:tab w:val="num" w:pos="284"/>
        </w:tabs>
        <w:spacing w:before="0" w:after="0"/>
        <w:ind w:left="284" w:hanging="284"/>
        <w:rPr>
          <w:szCs w:val="24"/>
        </w:rPr>
      </w:pPr>
      <w:r>
        <w:rPr>
          <w:szCs w:val="24"/>
        </w:rPr>
        <w:t>Posiada Państwo</w:t>
      </w:r>
      <w:r w:rsidR="003C0420" w:rsidRPr="006E1484">
        <w:rPr>
          <w:szCs w:val="24"/>
        </w:rPr>
        <w:t xml:space="preserve"> prawo</w:t>
      </w:r>
      <w:r w:rsidR="00C052C0" w:rsidRPr="006E1484">
        <w:rPr>
          <w:szCs w:val="24"/>
        </w:rPr>
        <w:t>:</w:t>
      </w:r>
    </w:p>
    <w:p w:rsidR="00360D91" w:rsidRDefault="008B2BC1" w:rsidP="00BA5111">
      <w:pPr>
        <w:pStyle w:val="pkt"/>
        <w:spacing w:before="0" w:after="0"/>
        <w:ind w:left="284" w:hanging="284"/>
        <w:rPr>
          <w:szCs w:val="24"/>
        </w:rPr>
      </w:pPr>
      <w:r w:rsidRPr="006E1484">
        <w:rPr>
          <w:szCs w:val="24"/>
        </w:rPr>
        <w:t xml:space="preserve">a) na podstawie art. 15 RODO prawo </w:t>
      </w:r>
      <w:r w:rsidR="00C052C0" w:rsidRPr="006E1484">
        <w:rPr>
          <w:szCs w:val="24"/>
        </w:rPr>
        <w:t xml:space="preserve">dostępu do danych </w:t>
      </w:r>
      <w:r w:rsidRPr="006E1484">
        <w:rPr>
          <w:szCs w:val="24"/>
        </w:rPr>
        <w:t xml:space="preserve">osobowych </w:t>
      </w:r>
      <w:r w:rsidR="00360D91">
        <w:rPr>
          <w:szCs w:val="24"/>
        </w:rPr>
        <w:t>Państwa dotyczących⃰</w:t>
      </w:r>
      <w:r w:rsidRPr="006E1484">
        <w:rPr>
          <w:szCs w:val="24"/>
        </w:rPr>
        <w:t xml:space="preserve"> </w:t>
      </w:r>
    </w:p>
    <w:p w:rsidR="006D7771" w:rsidRPr="006E1484" w:rsidRDefault="006D7771" w:rsidP="00BA5111">
      <w:pPr>
        <w:pStyle w:val="pkt"/>
        <w:spacing w:before="0" w:after="0"/>
        <w:ind w:left="284" w:hanging="284"/>
        <w:rPr>
          <w:szCs w:val="24"/>
        </w:rPr>
      </w:pPr>
      <w:r w:rsidRPr="006E1484">
        <w:rPr>
          <w:szCs w:val="24"/>
        </w:rPr>
        <w:t xml:space="preserve">b) na podstawie art. 16 RODO prawo do sprostowania </w:t>
      </w:r>
      <w:r w:rsidR="00360D91">
        <w:rPr>
          <w:szCs w:val="24"/>
        </w:rPr>
        <w:t>danych osobowych Państwa</w:t>
      </w:r>
      <w:r w:rsidRPr="006E1484">
        <w:rPr>
          <w:szCs w:val="24"/>
        </w:rPr>
        <w:t xml:space="preserve"> </w:t>
      </w:r>
      <w:r w:rsidR="00360D91">
        <w:rPr>
          <w:szCs w:val="24"/>
        </w:rPr>
        <w:t>dotyczących⃰</w:t>
      </w:r>
      <w:r w:rsidR="0056720A">
        <w:rPr>
          <w:szCs w:val="24"/>
        </w:rPr>
        <w:t>⃰  ⃰</w:t>
      </w:r>
    </w:p>
    <w:p w:rsidR="00F45F97" w:rsidRPr="006E1484" w:rsidRDefault="006D7771" w:rsidP="00BA5111">
      <w:pPr>
        <w:pStyle w:val="Default"/>
        <w:ind w:left="284" w:hanging="284"/>
        <w:jc w:val="both"/>
        <w:rPr>
          <w:rFonts w:ascii="Times New Roman" w:hAnsi="Times New Roman" w:cs="Times New Roman"/>
        </w:rPr>
      </w:pPr>
      <w:r w:rsidRPr="006E1484">
        <w:rPr>
          <w:rFonts w:ascii="Times New Roman" w:hAnsi="Times New Roman" w:cs="Times New Roman"/>
        </w:rPr>
        <w:t>c) na podstawie art. 18 RODO prawo żądania od Administratora ograniczenia przetwarzania danych osobowych</w:t>
      </w:r>
      <w:r w:rsidR="00360D91">
        <w:rPr>
          <w:rFonts w:ascii="Times New Roman" w:hAnsi="Times New Roman" w:cs="Times New Roman"/>
        </w:rPr>
        <w:t>⃰</w:t>
      </w:r>
      <w:r w:rsidRPr="006E1484">
        <w:rPr>
          <w:rFonts w:ascii="Times New Roman" w:hAnsi="Times New Roman" w:cs="Times New Roman"/>
        </w:rPr>
        <w:t xml:space="preserve"> </w:t>
      </w:r>
      <w:r w:rsidR="0056720A">
        <w:rPr>
          <w:rFonts w:ascii="Times New Roman" w:hAnsi="Times New Roman" w:cs="Times New Roman"/>
        </w:rPr>
        <w:t xml:space="preserve"> ⃰  ⃰</w:t>
      </w:r>
    </w:p>
    <w:p w:rsidR="003C0420" w:rsidRPr="006E1484" w:rsidRDefault="006D7771" w:rsidP="00BA5111">
      <w:pPr>
        <w:pStyle w:val="pkt"/>
        <w:spacing w:before="0" w:after="0"/>
        <w:ind w:left="284" w:hanging="284"/>
        <w:rPr>
          <w:szCs w:val="24"/>
        </w:rPr>
      </w:pPr>
      <w:r w:rsidRPr="006E1484">
        <w:rPr>
          <w:szCs w:val="24"/>
        </w:rPr>
        <w:t xml:space="preserve">d) </w:t>
      </w:r>
      <w:r w:rsidR="003C0420" w:rsidRPr="006E1484">
        <w:rPr>
          <w:szCs w:val="24"/>
        </w:rPr>
        <w:t>prawo</w:t>
      </w:r>
      <w:r w:rsidRPr="006E1484">
        <w:rPr>
          <w:szCs w:val="24"/>
        </w:rPr>
        <w:t xml:space="preserve"> do </w:t>
      </w:r>
      <w:r w:rsidR="003C0420" w:rsidRPr="006E1484">
        <w:rPr>
          <w:szCs w:val="24"/>
        </w:rPr>
        <w:t xml:space="preserve"> wniesienia skargi do Prezesa Urzędu Ochrony Danych Osobowych, </w:t>
      </w:r>
      <w:r w:rsidR="00F45F97" w:rsidRPr="006E1484">
        <w:rPr>
          <w:szCs w:val="24"/>
        </w:rPr>
        <w:br/>
      </w:r>
      <w:r w:rsidR="00360D91">
        <w:rPr>
          <w:szCs w:val="24"/>
        </w:rPr>
        <w:t xml:space="preserve">z siedzibą </w:t>
      </w:r>
      <w:r w:rsidR="003C0420" w:rsidRPr="006E1484">
        <w:rPr>
          <w:szCs w:val="24"/>
        </w:rPr>
        <w:t>ul. Stawki 2, 00-193 Warszawa</w:t>
      </w:r>
      <w:r w:rsidRPr="006E1484">
        <w:rPr>
          <w:szCs w:val="24"/>
        </w:rPr>
        <w:t xml:space="preserve">, gdy </w:t>
      </w:r>
      <w:r w:rsidR="00360D91">
        <w:rPr>
          <w:szCs w:val="24"/>
        </w:rPr>
        <w:t>Państwo uznają</w:t>
      </w:r>
      <w:r w:rsidRPr="006E1484">
        <w:rPr>
          <w:szCs w:val="24"/>
        </w:rPr>
        <w:t>, że przetwarzanie danych osobowych dotyczących</w:t>
      </w:r>
      <w:r w:rsidR="00360D91">
        <w:rPr>
          <w:szCs w:val="24"/>
        </w:rPr>
        <w:t xml:space="preserve"> Państwa</w:t>
      </w:r>
      <w:r w:rsidRPr="006E1484">
        <w:rPr>
          <w:szCs w:val="24"/>
        </w:rPr>
        <w:t xml:space="preserve"> narusza przepisy RODO</w:t>
      </w:r>
      <w:r w:rsidR="005D6926">
        <w:rPr>
          <w:szCs w:val="24"/>
        </w:rPr>
        <w:t>.</w:t>
      </w:r>
    </w:p>
    <w:p w:rsidR="00C052C0" w:rsidRPr="006E1484" w:rsidRDefault="003C0420" w:rsidP="00635394">
      <w:pPr>
        <w:pStyle w:val="pkt"/>
        <w:numPr>
          <w:ilvl w:val="0"/>
          <w:numId w:val="19"/>
        </w:numPr>
        <w:tabs>
          <w:tab w:val="clear" w:pos="595"/>
          <w:tab w:val="num" w:pos="284"/>
        </w:tabs>
        <w:spacing w:before="0" w:after="0"/>
        <w:ind w:left="284" w:hanging="284"/>
        <w:rPr>
          <w:szCs w:val="24"/>
        </w:rPr>
      </w:pPr>
      <w:r w:rsidRPr="006E1484">
        <w:rPr>
          <w:szCs w:val="24"/>
        </w:rPr>
        <w:t>nie przysługuje</w:t>
      </w:r>
      <w:r w:rsidR="00360D91">
        <w:rPr>
          <w:szCs w:val="24"/>
        </w:rPr>
        <w:t xml:space="preserve"> Państwu</w:t>
      </w:r>
      <w:r w:rsidR="00C052C0" w:rsidRPr="006E1484">
        <w:rPr>
          <w:szCs w:val="24"/>
        </w:rPr>
        <w:t>:</w:t>
      </w:r>
    </w:p>
    <w:p w:rsidR="00C052C0" w:rsidRPr="006E1484" w:rsidRDefault="00AA2AA6" w:rsidP="00BA5111">
      <w:pPr>
        <w:pStyle w:val="pkt"/>
        <w:spacing w:before="0" w:after="0"/>
        <w:ind w:left="284" w:hanging="284"/>
        <w:rPr>
          <w:szCs w:val="24"/>
        </w:rPr>
      </w:pPr>
      <w:r w:rsidRPr="006E1484">
        <w:rPr>
          <w:szCs w:val="24"/>
        </w:rPr>
        <w:t xml:space="preserve">a) </w:t>
      </w:r>
      <w:r w:rsidR="00C052C0" w:rsidRPr="006E1484">
        <w:rPr>
          <w:szCs w:val="24"/>
        </w:rPr>
        <w:t>w związku z art. 17 RODO prawo do usunięcia danych osobowych;</w:t>
      </w:r>
    </w:p>
    <w:p w:rsidR="00C052C0" w:rsidRPr="006E1484" w:rsidRDefault="00AA2AA6" w:rsidP="00BA5111">
      <w:pPr>
        <w:pStyle w:val="pkt"/>
        <w:spacing w:before="0" w:after="0"/>
        <w:ind w:left="284" w:hanging="284"/>
        <w:rPr>
          <w:szCs w:val="24"/>
        </w:rPr>
      </w:pPr>
      <w:r w:rsidRPr="006E1484">
        <w:rPr>
          <w:szCs w:val="24"/>
        </w:rPr>
        <w:t xml:space="preserve">b) </w:t>
      </w:r>
      <w:r w:rsidR="00C052C0" w:rsidRPr="006E1484">
        <w:rPr>
          <w:szCs w:val="24"/>
        </w:rPr>
        <w:t>prawo do przenoszenia danych osobowych, o którym mowa w art. 20 RODO;</w:t>
      </w:r>
    </w:p>
    <w:p w:rsidR="00C052C0" w:rsidRDefault="00AA2AA6" w:rsidP="00811569">
      <w:pPr>
        <w:pStyle w:val="pkt"/>
        <w:spacing w:before="0" w:after="0"/>
        <w:ind w:left="0" w:firstLine="0"/>
        <w:rPr>
          <w:szCs w:val="24"/>
        </w:rPr>
      </w:pPr>
      <w:r w:rsidRPr="006E1484">
        <w:rPr>
          <w:szCs w:val="24"/>
        </w:rPr>
        <w:t xml:space="preserve">c) </w:t>
      </w:r>
      <w:r w:rsidR="00C052C0" w:rsidRPr="006E1484">
        <w:rPr>
          <w:szCs w:val="24"/>
        </w:rPr>
        <w:t>na podstawie art. 21 RODO prawo sprzeciwu, wobec przetwarza</w:t>
      </w:r>
      <w:r w:rsidRPr="006E1484">
        <w:rPr>
          <w:szCs w:val="24"/>
        </w:rPr>
        <w:t xml:space="preserve">nia danych osobowych, gdyż podstawą prawną przetwarzania </w:t>
      </w:r>
      <w:r w:rsidR="00360D91">
        <w:rPr>
          <w:szCs w:val="24"/>
        </w:rPr>
        <w:t>Państwa</w:t>
      </w:r>
      <w:r w:rsidRPr="006E1484">
        <w:rPr>
          <w:szCs w:val="24"/>
        </w:rPr>
        <w:t xml:space="preserve"> danych osobowych jest art. 6 ust. 1 lit. c RODO</w:t>
      </w:r>
      <w:r w:rsidR="005D6926">
        <w:rPr>
          <w:szCs w:val="24"/>
        </w:rPr>
        <w:t>.</w:t>
      </w:r>
    </w:p>
    <w:p w:rsidR="006303EA" w:rsidRPr="00CD4942" w:rsidRDefault="00360D91" w:rsidP="00635394">
      <w:pPr>
        <w:pStyle w:val="pkt"/>
        <w:numPr>
          <w:ilvl w:val="0"/>
          <w:numId w:val="19"/>
        </w:numPr>
        <w:spacing w:before="0" w:after="0"/>
        <w:ind w:left="0" w:firstLine="0"/>
        <w:rPr>
          <w:szCs w:val="24"/>
        </w:rPr>
      </w:pPr>
      <w:r>
        <w:rPr>
          <w:szCs w:val="24"/>
        </w:rPr>
        <w:t xml:space="preserve">Podanie przez Państwa danych osobowych jest niezbędne do przeprowadzenia postępowania o udzielenie </w:t>
      </w:r>
      <w:r w:rsidR="0056720A">
        <w:rPr>
          <w:szCs w:val="24"/>
        </w:rPr>
        <w:t>zamówienia</w:t>
      </w:r>
      <w:r>
        <w:rPr>
          <w:szCs w:val="24"/>
        </w:rPr>
        <w:t xml:space="preserve"> publicznego. Niepodanie danych osobowych wyłącza możliwo</w:t>
      </w:r>
      <w:r w:rsidR="0056720A">
        <w:rPr>
          <w:szCs w:val="24"/>
        </w:rPr>
        <w:t>ść udziału w wyżej wymienionym postępowaniu</w:t>
      </w:r>
    </w:p>
    <w:p w:rsidR="006303EA" w:rsidRDefault="006303EA" w:rsidP="00BA5111">
      <w:pPr>
        <w:pStyle w:val="pkt"/>
        <w:spacing w:before="0" w:after="0"/>
        <w:ind w:left="284" w:hanging="284"/>
        <w:rPr>
          <w:szCs w:val="24"/>
        </w:rPr>
      </w:pPr>
    </w:p>
    <w:p w:rsidR="0056720A" w:rsidRPr="0079323E" w:rsidRDefault="0056720A" w:rsidP="00BA5111">
      <w:pPr>
        <w:pStyle w:val="pkt"/>
        <w:spacing w:before="0" w:after="0"/>
        <w:ind w:left="284" w:hanging="284"/>
        <w:rPr>
          <w:sz w:val="22"/>
          <w:szCs w:val="22"/>
        </w:rPr>
      </w:pPr>
      <w:r w:rsidRPr="0079323E">
        <w:rPr>
          <w:sz w:val="22"/>
          <w:szCs w:val="22"/>
        </w:rPr>
        <w:t xml:space="preserve">⃰ </w:t>
      </w:r>
      <w:r w:rsidRPr="0079323E">
        <w:rPr>
          <w:b/>
          <w:i/>
          <w:sz w:val="22"/>
          <w:szCs w:val="22"/>
        </w:rPr>
        <w:t>Wyjaśnienie:</w:t>
      </w:r>
      <w:r w:rsidRPr="0079323E">
        <w:rPr>
          <w:sz w:val="22"/>
          <w:szCs w:val="22"/>
        </w:rPr>
        <w:t xml:space="preserve"> w przypadku korzystania przez osobę, której dane osobowe są przetwarzane przez zamawiającego z uprawnienia, o którym mowa w art. 15 ust. 1-3 Rozporządzenia 2026/679, zamawiający może żądać od osoby występującej z żądaniem wskazania dodatkowych informacji, mających na celu sprecyzowanie nazwy lub daty zakończonego postępowania o udzielenia zamówienia</w:t>
      </w:r>
    </w:p>
    <w:p w:rsidR="00B764AD" w:rsidRPr="0079323E" w:rsidRDefault="0056720A" w:rsidP="00BA5111">
      <w:pPr>
        <w:pStyle w:val="pkt"/>
        <w:spacing w:before="0" w:after="0"/>
        <w:ind w:left="284" w:hanging="284"/>
        <w:rPr>
          <w:sz w:val="22"/>
          <w:szCs w:val="22"/>
        </w:rPr>
      </w:pPr>
      <w:r w:rsidRPr="0079323E">
        <w:rPr>
          <w:sz w:val="22"/>
          <w:szCs w:val="22"/>
        </w:rPr>
        <w:t xml:space="preserve">⃰  ⃰ </w:t>
      </w:r>
      <w:r w:rsidRPr="0079323E">
        <w:rPr>
          <w:b/>
          <w:i/>
          <w:sz w:val="22"/>
          <w:szCs w:val="22"/>
        </w:rPr>
        <w:t>Wyjaśnienie:</w:t>
      </w:r>
      <w:r w:rsidRPr="0079323E">
        <w:rPr>
          <w:sz w:val="22"/>
          <w:szCs w:val="22"/>
        </w:rPr>
        <w:t xml:space="preserve"> 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</w:t>
      </w:r>
    </w:p>
    <w:p w:rsidR="0056720A" w:rsidRPr="0079323E" w:rsidRDefault="0056720A" w:rsidP="00BA5111">
      <w:pPr>
        <w:pStyle w:val="pkt"/>
        <w:spacing w:before="0" w:after="0"/>
        <w:ind w:left="284" w:hanging="284"/>
        <w:rPr>
          <w:sz w:val="22"/>
          <w:szCs w:val="22"/>
        </w:rPr>
      </w:pPr>
      <w:r w:rsidRPr="0079323E">
        <w:rPr>
          <w:b/>
          <w:i/>
          <w:sz w:val="22"/>
          <w:szCs w:val="22"/>
        </w:rPr>
        <w:t>⃰  ⃰  ⃰ Wyjaśnienie:</w:t>
      </w:r>
      <w:r w:rsidRPr="0079323E">
        <w:rPr>
          <w:sz w:val="22"/>
          <w:szCs w:val="22"/>
        </w:rPr>
        <w:t xml:space="preserve"> w postępowaniu o udzielenie zamówienia zgłoszenie żądania ograniczenia przetwarzania o którym mowa w art. 18 ust. 1 RODO nie ogranicza przetwarzania danych osobowych do czasu zakończenia tego postępowani</w:t>
      </w:r>
      <w:r w:rsidR="0079323E" w:rsidRPr="0079323E">
        <w:rPr>
          <w:sz w:val="22"/>
          <w:szCs w:val="22"/>
        </w:rPr>
        <w:t>a.</w:t>
      </w:r>
    </w:p>
    <w:p w:rsidR="0079323E" w:rsidRDefault="0079323E" w:rsidP="00BA5111">
      <w:pPr>
        <w:pStyle w:val="pkt"/>
        <w:spacing w:before="0" w:after="0"/>
        <w:ind w:left="284" w:hanging="284"/>
        <w:rPr>
          <w:szCs w:val="24"/>
        </w:rPr>
      </w:pPr>
    </w:p>
    <w:p w:rsidR="0079323E" w:rsidRDefault="0079323E" w:rsidP="00BA5111">
      <w:pPr>
        <w:pStyle w:val="pkt"/>
        <w:spacing w:before="0" w:after="0"/>
        <w:ind w:left="284" w:hanging="284"/>
        <w:rPr>
          <w:szCs w:val="24"/>
        </w:rPr>
      </w:pPr>
      <w:r>
        <w:rPr>
          <w:szCs w:val="24"/>
        </w:rPr>
        <w:t xml:space="preserve"> W przypadku danych osobowych zamieszczonych przez zamawiającego w Biuletynie Zamówień Publicznych, prawa o których w art. 15 i art. 16 Rozporządzenia 2016/679 są wykonywane w drodze żądania skierowanego do zamawiającego</w:t>
      </w:r>
    </w:p>
    <w:p w:rsidR="0079323E" w:rsidRPr="006E1484" w:rsidRDefault="0079323E" w:rsidP="00BA5111">
      <w:pPr>
        <w:pStyle w:val="pkt"/>
        <w:spacing w:before="0" w:after="0"/>
        <w:ind w:left="284" w:hanging="284"/>
        <w:rPr>
          <w:szCs w:val="24"/>
        </w:rPr>
      </w:pPr>
    </w:p>
    <w:p w:rsidR="00B764AD" w:rsidRDefault="00BF404B" w:rsidP="00BA5111">
      <w:pPr>
        <w:pStyle w:val="Style8"/>
        <w:widowControl/>
        <w:ind w:left="284" w:hanging="284"/>
        <w:jc w:val="left"/>
        <w:rPr>
          <w:rFonts w:ascii="Times New Roman" w:hAnsi="Times New Roman"/>
        </w:rPr>
      </w:pPr>
      <w:r w:rsidRPr="006E1484">
        <w:rPr>
          <w:rStyle w:val="FontStyle40"/>
          <w:rFonts w:ascii="Times New Roman" w:hAnsi="Times New Roman" w:cs="Times New Roman"/>
          <w:sz w:val="24"/>
          <w:szCs w:val="24"/>
        </w:rPr>
        <w:t>III. Tryb udzielenia zamówienia</w:t>
      </w:r>
      <w:r w:rsidR="004C6866" w:rsidRPr="006E1484">
        <w:rPr>
          <w:rFonts w:ascii="Times New Roman" w:hAnsi="Times New Roman"/>
        </w:rPr>
        <w:tab/>
      </w:r>
    </w:p>
    <w:p w:rsidR="00A12581" w:rsidRPr="006E1484" w:rsidRDefault="00A12581" w:rsidP="00BA5111">
      <w:pPr>
        <w:pStyle w:val="Style8"/>
        <w:widowControl/>
        <w:ind w:left="284" w:hanging="284"/>
        <w:jc w:val="left"/>
        <w:rPr>
          <w:rFonts w:ascii="Times New Roman" w:hAnsi="Times New Roman"/>
          <w:b/>
          <w:bCs/>
          <w:color w:val="000000"/>
        </w:rPr>
      </w:pPr>
    </w:p>
    <w:p w:rsidR="004C6866" w:rsidRPr="006E1484" w:rsidRDefault="004C6866" w:rsidP="00635394">
      <w:pPr>
        <w:pStyle w:val="pkt"/>
        <w:numPr>
          <w:ilvl w:val="0"/>
          <w:numId w:val="20"/>
        </w:numPr>
        <w:spacing w:before="0" w:after="0"/>
        <w:ind w:left="284" w:hanging="284"/>
        <w:rPr>
          <w:szCs w:val="24"/>
        </w:rPr>
      </w:pPr>
      <w:r w:rsidRPr="006E1484">
        <w:rPr>
          <w:szCs w:val="24"/>
        </w:rPr>
        <w:t>Niniejsze postępowanie prowadzone jest w trybie podstawowym o ja</w:t>
      </w:r>
      <w:r w:rsidR="00AA2AA6" w:rsidRPr="006E1484">
        <w:rPr>
          <w:szCs w:val="24"/>
        </w:rPr>
        <w:t xml:space="preserve">kim stanowi </w:t>
      </w:r>
      <w:r w:rsidR="00A12581">
        <w:rPr>
          <w:szCs w:val="24"/>
        </w:rPr>
        <w:br/>
      </w:r>
      <w:r w:rsidR="00AA2AA6" w:rsidRPr="006E1484">
        <w:rPr>
          <w:szCs w:val="24"/>
        </w:rPr>
        <w:t xml:space="preserve">art. 275 pkt 1 </w:t>
      </w:r>
      <w:proofErr w:type="spellStart"/>
      <w:r w:rsidR="00AA2AA6" w:rsidRPr="006E1484">
        <w:rPr>
          <w:szCs w:val="24"/>
        </w:rPr>
        <w:t>Pzp</w:t>
      </w:r>
      <w:proofErr w:type="spellEnd"/>
      <w:r w:rsidRPr="006E1484">
        <w:rPr>
          <w:szCs w:val="24"/>
        </w:rPr>
        <w:t xml:space="preserve">. oraz niniejszej Specyfikacji Warunków Zamówienia, zwaną dalej „SWZ”. </w:t>
      </w:r>
    </w:p>
    <w:p w:rsidR="004C6866" w:rsidRPr="006E1484" w:rsidRDefault="004C6866" w:rsidP="00635394">
      <w:pPr>
        <w:pStyle w:val="pkt"/>
        <w:numPr>
          <w:ilvl w:val="0"/>
          <w:numId w:val="20"/>
        </w:numPr>
        <w:spacing w:before="0" w:after="0"/>
        <w:ind w:left="284" w:hanging="284"/>
        <w:rPr>
          <w:szCs w:val="24"/>
        </w:rPr>
      </w:pPr>
      <w:r w:rsidRPr="006E1484">
        <w:rPr>
          <w:szCs w:val="24"/>
        </w:rPr>
        <w:t xml:space="preserve">Zamawiający </w:t>
      </w:r>
      <w:r w:rsidR="00AC3440">
        <w:rPr>
          <w:szCs w:val="24"/>
        </w:rPr>
        <w:t>przewiduje wybór</w:t>
      </w:r>
      <w:r w:rsidRPr="006E1484">
        <w:rPr>
          <w:szCs w:val="24"/>
        </w:rPr>
        <w:t xml:space="preserve"> najkorzystniejszej oferty </w:t>
      </w:r>
      <w:r w:rsidR="00AC3440">
        <w:rPr>
          <w:szCs w:val="24"/>
        </w:rPr>
        <w:t>bez możliwości</w:t>
      </w:r>
      <w:r w:rsidRPr="006E1484">
        <w:rPr>
          <w:szCs w:val="24"/>
        </w:rPr>
        <w:t xml:space="preserve"> prowadzenia negocjacji. </w:t>
      </w:r>
    </w:p>
    <w:p w:rsidR="004C6866" w:rsidRPr="006E1484" w:rsidRDefault="004C6866" w:rsidP="00635394">
      <w:pPr>
        <w:pStyle w:val="pkt"/>
        <w:numPr>
          <w:ilvl w:val="0"/>
          <w:numId w:val="20"/>
        </w:numPr>
        <w:spacing w:before="0" w:after="0"/>
        <w:ind w:left="284" w:hanging="284"/>
        <w:rPr>
          <w:szCs w:val="24"/>
        </w:rPr>
      </w:pPr>
      <w:r w:rsidRPr="006E1484">
        <w:rPr>
          <w:szCs w:val="24"/>
        </w:rPr>
        <w:t>Szacunkowa wartość przedmiotowego zamówienia nie przekracza progów unijnych o j</w:t>
      </w:r>
      <w:r w:rsidR="00AA2AA6" w:rsidRPr="006E1484">
        <w:rPr>
          <w:szCs w:val="24"/>
        </w:rPr>
        <w:t xml:space="preserve">akich mowa w art. 3 ustawy </w:t>
      </w:r>
      <w:proofErr w:type="spellStart"/>
      <w:r w:rsidR="00AA2AA6" w:rsidRPr="006E1484">
        <w:rPr>
          <w:szCs w:val="24"/>
        </w:rPr>
        <w:t>Pzp</w:t>
      </w:r>
      <w:proofErr w:type="spellEnd"/>
      <w:r w:rsidRPr="006E1484">
        <w:rPr>
          <w:szCs w:val="24"/>
        </w:rPr>
        <w:t xml:space="preserve">.  </w:t>
      </w:r>
    </w:p>
    <w:p w:rsidR="00E46BE1" w:rsidRDefault="004C6866" w:rsidP="00635394">
      <w:pPr>
        <w:pStyle w:val="pkt"/>
        <w:numPr>
          <w:ilvl w:val="0"/>
          <w:numId w:val="20"/>
        </w:numPr>
        <w:spacing w:before="0" w:after="0"/>
        <w:ind w:left="284" w:hanging="284"/>
        <w:rPr>
          <w:szCs w:val="24"/>
        </w:rPr>
      </w:pPr>
      <w:r w:rsidRPr="006E1484">
        <w:rPr>
          <w:szCs w:val="24"/>
        </w:rPr>
        <w:t>Zgodnie z art. 310</w:t>
      </w:r>
      <w:r w:rsidR="00AA2AA6" w:rsidRPr="006E1484">
        <w:rPr>
          <w:szCs w:val="24"/>
        </w:rPr>
        <w:t xml:space="preserve"> pkt 1 </w:t>
      </w:r>
      <w:proofErr w:type="spellStart"/>
      <w:r w:rsidR="00AA2AA6" w:rsidRPr="006E1484">
        <w:rPr>
          <w:szCs w:val="24"/>
        </w:rPr>
        <w:t>Pzp</w:t>
      </w:r>
      <w:proofErr w:type="spellEnd"/>
      <w:r w:rsidRPr="006E1484">
        <w:rPr>
          <w:szCs w:val="24"/>
        </w:rPr>
        <w:t xml:space="preserve">. Zamawiający przewiduje możliwość unieważnienia przedmiotowego postępowania, jeżeli środki, które Zamawiający zamierzał przeznaczyć </w:t>
      </w:r>
    </w:p>
    <w:p w:rsidR="004C6866" w:rsidRPr="006E1484" w:rsidRDefault="004C6866" w:rsidP="00E46BE1">
      <w:pPr>
        <w:pStyle w:val="pkt"/>
        <w:spacing w:before="0" w:after="0"/>
        <w:ind w:left="284" w:firstLine="0"/>
        <w:rPr>
          <w:szCs w:val="24"/>
        </w:rPr>
      </w:pPr>
      <w:r w:rsidRPr="006E1484">
        <w:rPr>
          <w:szCs w:val="24"/>
        </w:rPr>
        <w:t>na sfinansowanie całości lub części zamówienia, nie zostały mu przyznane.</w:t>
      </w:r>
    </w:p>
    <w:p w:rsidR="004C6866" w:rsidRPr="006E1484" w:rsidRDefault="004C6866" w:rsidP="00635394">
      <w:pPr>
        <w:pStyle w:val="pkt"/>
        <w:numPr>
          <w:ilvl w:val="0"/>
          <w:numId w:val="20"/>
        </w:numPr>
        <w:spacing w:before="0" w:after="0"/>
        <w:ind w:left="284" w:hanging="284"/>
        <w:rPr>
          <w:szCs w:val="24"/>
        </w:rPr>
      </w:pPr>
      <w:r w:rsidRPr="006E1484">
        <w:rPr>
          <w:szCs w:val="24"/>
        </w:rPr>
        <w:t>Zamawiający nie przewiduje aukcji elektronicznej.</w:t>
      </w:r>
    </w:p>
    <w:p w:rsidR="004C6866" w:rsidRPr="006E1484" w:rsidRDefault="004C6866" w:rsidP="00635394">
      <w:pPr>
        <w:pStyle w:val="pkt"/>
        <w:numPr>
          <w:ilvl w:val="0"/>
          <w:numId w:val="20"/>
        </w:numPr>
        <w:spacing w:before="0" w:after="0"/>
        <w:ind w:left="284" w:hanging="284"/>
        <w:rPr>
          <w:szCs w:val="24"/>
        </w:rPr>
      </w:pPr>
      <w:r w:rsidRPr="006E1484">
        <w:rPr>
          <w:szCs w:val="24"/>
        </w:rPr>
        <w:lastRenderedPageBreak/>
        <w:t>Zamawiający nie przewiduje złożenia oferty w postaci katalogów elektronicznych.</w:t>
      </w:r>
    </w:p>
    <w:p w:rsidR="004C6866" w:rsidRPr="006E1484" w:rsidRDefault="004C6866" w:rsidP="00635394">
      <w:pPr>
        <w:pStyle w:val="pkt"/>
        <w:numPr>
          <w:ilvl w:val="0"/>
          <w:numId w:val="20"/>
        </w:numPr>
        <w:spacing w:before="0" w:after="0"/>
        <w:ind w:left="284" w:hanging="284"/>
        <w:rPr>
          <w:szCs w:val="24"/>
        </w:rPr>
      </w:pPr>
      <w:r w:rsidRPr="006E1484">
        <w:rPr>
          <w:szCs w:val="24"/>
        </w:rPr>
        <w:t>Zamawiający nie prowadzi postępowania w celu zawarcia umowy ramowej.</w:t>
      </w:r>
    </w:p>
    <w:p w:rsidR="004C6866" w:rsidRPr="006E1484" w:rsidRDefault="004C6866" w:rsidP="00635394">
      <w:pPr>
        <w:pStyle w:val="pkt"/>
        <w:numPr>
          <w:ilvl w:val="0"/>
          <w:numId w:val="20"/>
        </w:numPr>
        <w:spacing w:before="0" w:after="0"/>
        <w:ind w:left="284" w:hanging="284"/>
        <w:rPr>
          <w:szCs w:val="24"/>
        </w:rPr>
      </w:pPr>
      <w:r w:rsidRPr="006E1484">
        <w:rPr>
          <w:szCs w:val="24"/>
        </w:rPr>
        <w:t>Zamawiający nie zastrzega możliwości ubiegania się o udzielenie zamówienia wyłącznie przez wykonawców</w:t>
      </w:r>
      <w:r w:rsidR="00AA2AA6" w:rsidRPr="006E1484">
        <w:rPr>
          <w:szCs w:val="24"/>
        </w:rPr>
        <w:t xml:space="preserve">, o których mowa w art. 94 </w:t>
      </w:r>
      <w:proofErr w:type="spellStart"/>
      <w:r w:rsidR="00AA2AA6" w:rsidRPr="006E1484">
        <w:rPr>
          <w:szCs w:val="24"/>
        </w:rPr>
        <w:t>Pzp</w:t>
      </w:r>
      <w:proofErr w:type="spellEnd"/>
      <w:r w:rsidRPr="006E1484">
        <w:rPr>
          <w:szCs w:val="24"/>
        </w:rPr>
        <w:t xml:space="preserve">. </w:t>
      </w:r>
    </w:p>
    <w:p w:rsidR="00375EC6" w:rsidRPr="00375EC6" w:rsidRDefault="004C6866" w:rsidP="00635394">
      <w:pPr>
        <w:pStyle w:val="Defaul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375EC6">
        <w:rPr>
          <w:rFonts w:ascii="Times New Roman" w:hAnsi="Times New Roman" w:cs="Times New Roman"/>
        </w:rPr>
        <w:t xml:space="preserve"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</w:t>
      </w:r>
      <w:r w:rsidR="00912453">
        <w:rPr>
          <w:rFonts w:ascii="Times New Roman" w:hAnsi="Times New Roman" w:cs="Times New Roman"/>
        </w:rPr>
        <w:br/>
      </w:r>
      <w:r w:rsidRPr="00375EC6">
        <w:rPr>
          <w:rFonts w:ascii="Times New Roman" w:hAnsi="Times New Roman" w:cs="Times New Roman"/>
        </w:rPr>
        <w:t xml:space="preserve">26 czerwca 1974 </w:t>
      </w:r>
      <w:r w:rsidR="00721BD9">
        <w:rPr>
          <w:rFonts w:ascii="Times New Roman" w:hAnsi="Times New Roman" w:cs="Times New Roman"/>
        </w:rPr>
        <w:t xml:space="preserve">r. - Kodeks pracy </w:t>
      </w:r>
      <w:r w:rsidR="00721BD9" w:rsidRPr="009E6859">
        <w:rPr>
          <w:rFonts w:ascii="Times New Roman" w:hAnsi="Times New Roman" w:cs="Times New Roman"/>
          <w:color w:val="auto"/>
        </w:rPr>
        <w:t>(</w:t>
      </w:r>
      <w:r w:rsidR="009E6859" w:rsidRPr="009E6859">
        <w:rPr>
          <w:rFonts w:ascii="Times New Roman" w:hAnsi="Times New Roman" w:cs="Times New Roman"/>
          <w:color w:val="auto"/>
        </w:rPr>
        <w:t>Dz. U. z 2023 r. poz. 1465</w:t>
      </w:r>
      <w:r w:rsidRPr="009E6859">
        <w:rPr>
          <w:rFonts w:ascii="Times New Roman" w:hAnsi="Times New Roman" w:cs="Times New Roman"/>
          <w:color w:val="auto"/>
        </w:rPr>
        <w:t>)</w:t>
      </w:r>
      <w:r w:rsidRPr="00375EC6">
        <w:rPr>
          <w:rFonts w:ascii="Times New Roman" w:hAnsi="Times New Roman" w:cs="Times New Roman"/>
        </w:rPr>
        <w:t xml:space="preserve"> obejmują czynności związane z </w:t>
      </w:r>
      <w:r w:rsidR="00375EC6" w:rsidRPr="00375EC6">
        <w:rPr>
          <w:rFonts w:ascii="Times New Roman" w:hAnsi="Times New Roman" w:cs="Times New Roman"/>
        </w:rPr>
        <w:t>realizacją zamówienia, polegające na:</w:t>
      </w:r>
      <w:r w:rsidR="00375EC6" w:rsidRPr="00375EC6">
        <w:rPr>
          <w:rFonts w:ascii="Times New Roman" w:hAnsi="Times New Roman" w:cs="Times New Roman"/>
          <w:color w:val="auto"/>
        </w:rPr>
        <w:t xml:space="preserve"> zapewnieniu sprawnej organizacji funkcjonowania kuchni oraz odpowiedniej jakości podawanych potraw wraz z transportem, sporządzaniu potraw dla osób żywionych w Punkcie wydawania posiłków w Nowej Dębie, </w:t>
      </w:r>
      <w:r w:rsidR="00912453">
        <w:rPr>
          <w:rFonts w:ascii="Times New Roman" w:hAnsi="Times New Roman" w:cs="Times New Roman"/>
          <w:color w:val="auto"/>
        </w:rPr>
        <w:br/>
      </w:r>
      <w:r w:rsidR="00375EC6" w:rsidRPr="00375EC6">
        <w:rPr>
          <w:rFonts w:ascii="Times New Roman" w:hAnsi="Times New Roman" w:cs="Times New Roman"/>
          <w:color w:val="auto"/>
        </w:rPr>
        <w:t>a także uczniów szkolnych</w:t>
      </w:r>
      <w:r w:rsidR="00375EC6">
        <w:rPr>
          <w:rFonts w:ascii="Times New Roman" w:hAnsi="Times New Roman" w:cs="Times New Roman"/>
          <w:color w:val="auto"/>
        </w:rPr>
        <w:t xml:space="preserve"> oraz wyżywienie dzieci w świetlicy,</w:t>
      </w:r>
      <w:r w:rsidR="00375EC6" w:rsidRPr="00375EC6">
        <w:rPr>
          <w:rFonts w:ascii="Times New Roman" w:hAnsi="Times New Roman" w:cs="Times New Roman"/>
          <w:color w:val="auto"/>
        </w:rPr>
        <w:t xml:space="preserve"> zgodnie z przyjętymi przepisami kulinarnymi, prawidłowym przechowywaniu artykułów spożywczych </w:t>
      </w:r>
      <w:r w:rsidR="00912453">
        <w:rPr>
          <w:rFonts w:ascii="Times New Roman" w:hAnsi="Times New Roman" w:cs="Times New Roman"/>
          <w:color w:val="auto"/>
        </w:rPr>
        <w:br/>
      </w:r>
      <w:r w:rsidR="00375EC6" w:rsidRPr="00375EC6">
        <w:rPr>
          <w:rFonts w:ascii="Times New Roman" w:hAnsi="Times New Roman" w:cs="Times New Roman"/>
          <w:color w:val="auto"/>
        </w:rPr>
        <w:t>i produktów kulinarnych.</w:t>
      </w:r>
    </w:p>
    <w:p w:rsidR="00D2297A" w:rsidRPr="00375EC6" w:rsidRDefault="00D2297A" w:rsidP="00635394">
      <w:pPr>
        <w:pStyle w:val="pkt"/>
        <w:numPr>
          <w:ilvl w:val="0"/>
          <w:numId w:val="20"/>
        </w:numPr>
        <w:tabs>
          <w:tab w:val="left" w:pos="426"/>
        </w:tabs>
        <w:spacing w:before="0" w:after="0"/>
        <w:ind w:left="284" w:hanging="284"/>
        <w:rPr>
          <w:szCs w:val="24"/>
        </w:rPr>
      </w:pPr>
      <w:r w:rsidRPr="00375EC6">
        <w:t xml:space="preserve">Wymagania zatrudnienia przez Wykonawcę lub podwykonawcę na podstawie umowy </w:t>
      </w:r>
      <w:r w:rsidRPr="00375EC6">
        <w:br/>
        <w:t xml:space="preserve">o pracę, o których mowa w art. 95 ust. 1 ustawy </w:t>
      </w:r>
      <w:proofErr w:type="spellStart"/>
      <w:r w:rsidRPr="00375EC6">
        <w:t>Pzp</w:t>
      </w:r>
      <w:proofErr w:type="spellEnd"/>
      <w:r w:rsidRPr="00375EC6">
        <w:t>, osób wykonujących wskazane przez zamawiającego czynności w zakresie realizacji zamówienia,  określone zo</w:t>
      </w:r>
      <w:r w:rsidR="009873A0">
        <w:t>stały w zał. nr 3 lub/i 3a do</w:t>
      </w:r>
      <w:r w:rsidRPr="00375EC6">
        <w:t xml:space="preserve"> SWZ – Projekt umowy.</w:t>
      </w:r>
    </w:p>
    <w:p w:rsidR="00AA2AA6" w:rsidRPr="006E1484" w:rsidRDefault="004C6866" w:rsidP="00635394">
      <w:pPr>
        <w:pStyle w:val="pkt"/>
        <w:numPr>
          <w:ilvl w:val="0"/>
          <w:numId w:val="20"/>
        </w:numPr>
        <w:tabs>
          <w:tab w:val="left" w:pos="284"/>
          <w:tab w:val="left" w:pos="426"/>
        </w:tabs>
        <w:spacing w:before="0" w:after="0"/>
        <w:ind w:left="284" w:hanging="284"/>
        <w:rPr>
          <w:szCs w:val="24"/>
        </w:rPr>
      </w:pPr>
      <w:r w:rsidRPr="006E1484">
        <w:rPr>
          <w:szCs w:val="24"/>
        </w:rPr>
        <w:t xml:space="preserve">Zamawiający nie określa dodatkowych wymagań związanych z zatrudnianiem osób, </w:t>
      </w:r>
      <w:r w:rsidR="00B764AD" w:rsidRPr="006E1484">
        <w:rPr>
          <w:szCs w:val="24"/>
        </w:rPr>
        <w:br/>
      </w:r>
      <w:r w:rsidRPr="006E1484">
        <w:rPr>
          <w:szCs w:val="24"/>
        </w:rPr>
        <w:t>o których m</w:t>
      </w:r>
      <w:r w:rsidR="00AA2AA6" w:rsidRPr="006E1484">
        <w:rPr>
          <w:szCs w:val="24"/>
        </w:rPr>
        <w:t xml:space="preserve">owa w art. 96 ust. 2 pkt 2 </w:t>
      </w:r>
      <w:proofErr w:type="spellStart"/>
      <w:r w:rsidR="00AA2AA6" w:rsidRPr="006E1484">
        <w:rPr>
          <w:szCs w:val="24"/>
        </w:rPr>
        <w:t>Pzp</w:t>
      </w:r>
      <w:proofErr w:type="spellEnd"/>
      <w:r w:rsidRPr="006E1484">
        <w:rPr>
          <w:szCs w:val="24"/>
        </w:rPr>
        <w:t xml:space="preserve">. </w:t>
      </w:r>
    </w:p>
    <w:p w:rsidR="00AA2AA6" w:rsidRPr="006E1484" w:rsidRDefault="00AA2AA6" w:rsidP="006E1484">
      <w:pPr>
        <w:pStyle w:val="pkt"/>
        <w:spacing w:before="0" w:after="0"/>
        <w:ind w:left="284" w:hanging="284"/>
        <w:rPr>
          <w:szCs w:val="24"/>
        </w:rPr>
      </w:pPr>
    </w:p>
    <w:p w:rsidR="004C6866" w:rsidRPr="006E1484" w:rsidRDefault="00BF404B" w:rsidP="00E46BE1">
      <w:pPr>
        <w:pStyle w:val="Style17"/>
        <w:widowControl/>
        <w:spacing w:line="240" w:lineRule="auto"/>
        <w:ind w:left="284" w:hanging="284"/>
        <w:jc w:val="left"/>
        <w:rPr>
          <w:rStyle w:val="FontStyle40"/>
          <w:rFonts w:ascii="Times New Roman" w:hAnsi="Times New Roman" w:cs="Times New Roman"/>
          <w:sz w:val="24"/>
          <w:szCs w:val="24"/>
        </w:rPr>
      </w:pPr>
      <w:r w:rsidRPr="006E1484">
        <w:rPr>
          <w:rStyle w:val="FontStyle40"/>
          <w:rFonts w:ascii="Times New Roman" w:hAnsi="Times New Roman" w:cs="Times New Roman"/>
          <w:sz w:val="24"/>
          <w:szCs w:val="24"/>
        </w:rPr>
        <w:t>IV. Opis przedmiotu zamówienia</w:t>
      </w:r>
    </w:p>
    <w:p w:rsidR="00B764AD" w:rsidRPr="006E1484" w:rsidRDefault="00B764AD" w:rsidP="006E1484">
      <w:pPr>
        <w:pStyle w:val="Style17"/>
        <w:widowControl/>
        <w:spacing w:line="240" w:lineRule="auto"/>
        <w:ind w:left="284"/>
        <w:jc w:val="left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8867B6" w:rsidRPr="006E1484" w:rsidRDefault="008867B6" w:rsidP="00635394">
      <w:pPr>
        <w:pStyle w:val="Tekstpodstawowy2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Przedmiotem zamówienia jest „Dożywianie prowadzone przez  MGOPS w Nowej Dębie na terenie Miasta i Gminy Nowa Dęba z podziałem na II części:</w:t>
      </w:r>
    </w:p>
    <w:p w:rsidR="00721BD9" w:rsidRPr="00721BD9" w:rsidRDefault="009F3E27" w:rsidP="00721BD9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u w:val="single"/>
        </w:rPr>
        <w:t xml:space="preserve">część </w:t>
      </w:r>
      <w:r w:rsidR="008867B6" w:rsidRPr="00E46BE1">
        <w:rPr>
          <w:rFonts w:ascii="Times New Roman" w:hAnsi="Times New Roman"/>
          <w:u w:val="single"/>
        </w:rPr>
        <w:t>I</w:t>
      </w:r>
      <w:r w:rsidR="00721BD9">
        <w:rPr>
          <w:rFonts w:ascii="Times New Roman" w:hAnsi="Times New Roman"/>
          <w:u w:val="single"/>
        </w:rPr>
        <w:t>:</w:t>
      </w:r>
      <w:r w:rsidR="00721BD9" w:rsidRPr="00721BD9">
        <w:rPr>
          <w:rFonts w:ascii="Times New Roman" w:hAnsi="Times New Roman"/>
          <w:b/>
        </w:rPr>
        <w:t xml:space="preserve"> </w:t>
      </w:r>
      <w:r w:rsidR="00721BD9" w:rsidRPr="00721BD9">
        <w:rPr>
          <w:rFonts w:ascii="Times New Roman" w:hAnsi="Times New Roman"/>
          <w:bCs/>
          <w:iCs/>
        </w:rPr>
        <w:t>„Dożywianie osób w Punkcie wydawania posiłków w Miejsko – Gminnym Ośrodku Pomocy Społecznej w Now</w:t>
      </w:r>
      <w:r w:rsidR="00827F35">
        <w:rPr>
          <w:rFonts w:ascii="Times New Roman" w:hAnsi="Times New Roman"/>
          <w:bCs/>
          <w:iCs/>
        </w:rPr>
        <w:t>ej Dębie w okresie od 02.01.2025r. do 31.12.2025</w:t>
      </w:r>
      <w:r w:rsidR="00721BD9" w:rsidRPr="00721BD9">
        <w:rPr>
          <w:rFonts w:ascii="Times New Roman" w:hAnsi="Times New Roman"/>
          <w:bCs/>
          <w:iCs/>
        </w:rPr>
        <w:t xml:space="preserve">r. i uczniów </w:t>
      </w:r>
      <w:r>
        <w:rPr>
          <w:rFonts w:ascii="Times New Roman" w:hAnsi="Times New Roman"/>
          <w:bCs/>
          <w:iCs/>
        </w:rPr>
        <w:br/>
      </w:r>
      <w:r w:rsidR="004D1D4A">
        <w:rPr>
          <w:rFonts w:ascii="Times New Roman" w:hAnsi="Times New Roman"/>
          <w:bCs/>
          <w:iCs/>
        </w:rPr>
        <w:t>w Zespole Szkół Nr</w:t>
      </w:r>
      <w:r>
        <w:rPr>
          <w:rFonts w:ascii="Times New Roman" w:hAnsi="Times New Roman"/>
          <w:bCs/>
          <w:iCs/>
        </w:rPr>
        <w:t xml:space="preserve"> </w:t>
      </w:r>
      <w:r w:rsidR="004D1D4A">
        <w:rPr>
          <w:rFonts w:ascii="Times New Roman" w:hAnsi="Times New Roman"/>
          <w:bCs/>
          <w:iCs/>
        </w:rPr>
        <w:t>1 i NR 2 w</w:t>
      </w:r>
      <w:r w:rsidR="00721BD9" w:rsidRPr="00721BD9">
        <w:rPr>
          <w:rFonts w:ascii="Times New Roman" w:hAnsi="Times New Roman"/>
          <w:bCs/>
          <w:iCs/>
        </w:rPr>
        <w:t xml:space="preserve"> Now</w:t>
      </w:r>
      <w:r w:rsidR="004D1D4A">
        <w:rPr>
          <w:rFonts w:ascii="Times New Roman" w:hAnsi="Times New Roman"/>
          <w:bCs/>
          <w:iCs/>
        </w:rPr>
        <w:t>ej Dębie</w:t>
      </w:r>
      <w:r w:rsidR="00827F35">
        <w:rPr>
          <w:rFonts w:ascii="Times New Roman" w:hAnsi="Times New Roman"/>
          <w:bCs/>
          <w:iCs/>
        </w:rPr>
        <w:t xml:space="preserve"> w okresie od 02.01.2025r. do 26.06.2025</w:t>
      </w:r>
      <w:r w:rsidR="00721BD9" w:rsidRPr="00721BD9">
        <w:rPr>
          <w:rFonts w:ascii="Times New Roman" w:hAnsi="Times New Roman"/>
          <w:bCs/>
          <w:iCs/>
        </w:rPr>
        <w:t xml:space="preserve">r. </w:t>
      </w:r>
      <w:r>
        <w:rPr>
          <w:rFonts w:ascii="Times New Roman" w:hAnsi="Times New Roman"/>
          <w:bCs/>
          <w:iCs/>
        </w:rPr>
        <w:br/>
      </w:r>
      <w:r w:rsidR="00827F35">
        <w:rPr>
          <w:rFonts w:ascii="Times New Roman" w:hAnsi="Times New Roman"/>
          <w:bCs/>
          <w:iCs/>
        </w:rPr>
        <w:t>i od 02.09.2025r. do 22</w:t>
      </w:r>
      <w:r w:rsidR="00721BD9" w:rsidRPr="00721BD9">
        <w:rPr>
          <w:rFonts w:ascii="Times New Roman" w:hAnsi="Times New Roman"/>
          <w:bCs/>
          <w:iCs/>
        </w:rPr>
        <w:t>.12.</w:t>
      </w:r>
      <w:r w:rsidR="00827F35">
        <w:rPr>
          <w:rFonts w:ascii="Times New Roman" w:hAnsi="Times New Roman"/>
          <w:bCs/>
          <w:iCs/>
        </w:rPr>
        <w:t>2025</w:t>
      </w:r>
      <w:r w:rsidR="00721BD9" w:rsidRPr="00721BD9">
        <w:rPr>
          <w:rFonts w:ascii="Times New Roman" w:hAnsi="Times New Roman"/>
          <w:bCs/>
          <w:iCs/>
        </w:rPr>
        <w:t>r.</w:t>
      </w:r>
    </w:p>
    <w:p w:rsidR="004D1D4A" w:rsidRDefault="00E46BE1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 xml:space="preserve">Przedmiotem zamówienia jest przygotowanie, dostawa i wydanie w Punkcie wydawania posiłków w MGOPS </w:t>
      </w:r>
      <w:r w:rsidR="004D1D4A">
        <w:rPr>
          <w:rFonts w:ascii="Times New Roman" w:hAnsi="Times New Roman"/>
          <w:bCs/>
          <w:iCs/>
        </w:rPr>
        <w:t xml:space="preserve">oraz </w:t>
      </w:r>
      <w:r w:rsidR="005C0C89">
        <w:rPr>
          <w:rFonts w:ascii="Times New Roman" w:hAnsi="Times New Roman"/>
          <w:bCs/>
          <w:iCs/>
        </w:rPr>
        <w:t xml:space="preserve">przygotowanie i dostawa </w:t>
      </w:r>
      <w:r w:rsidR="004D1D4A">
        <w:rPr>
          <w:rFonts w:ascii="Times New Roman" w:hAnsi="Times New Roman"/>
          <w:bCs/>
          <w:iCs/>
        </w:rPr>
        <w:t xml:space="preserve">w Zespole szkół Nr 1 i Nr 2 </w:t>
      </w:r>
      <w:r w:rsidRPr="006E1484">
        <w:rPr>
          <w:rFonts w:ascii="Times New Roman" w:hAnsi="Times New Roman"/>
          <w:bCs/>
          <w:iCs/>
        </w:rPr>
        <w:t xml:space="preserve">w Nowej Dębie jednego jednodaniowego gorącego posiłku dziennie </w:t>
      </w:r>
    </w:p>
    <w:p w:rsidR="00A023F4" w:rsidRPr="006E1484" w:rsidRDefault="004D1D4A" w:rsidP="004D1D4A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lub/i</w:t>
      </w:r>
      <w:r w:rsidR="00A023F4" w:rsidRPr="006E1484">
        <w:rPr>
          <w:rFonts w:ascii="Times New Roman" w:hAnsi="Times New Roman"/>
          <w:bCs/>
          <w:iCs/>
        </w:rPr>
        <w:t xml:space="preserve"> </w:t>
      </w:r>
    </w:p>
    <w:p w:rsidR="00E46BE1" w:rsidRDefault="004D1D4A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  <w:u w:val="single"/>
        </w:rPr>
        <w:t>część II</w:t>
      </w:r>
      <w:r w:rsidR="00A023F4" w:rsidRPr="006E1484">
        <w:rPr>
          <w:rFonts w:ascii="Times New Roman" w:hAnsi="Times New Roman"/>
          <w:bCs/>
          <w:iCs/>
        </w:rPr>
        <w:t xml:space="preserve">: </w:t>
      </w:r>
      <w:r w:rsidR="00876ABE" w:rsidRPr="006E1484">
        <w:rPr>
          <w:rFonts w:ascii="Times New Roman" w:hAnsi="Times New Roman"/>
          <w:bCs/>
          <w:iCs/>
        </w:rPr>
        <w:t xml:space="preserve">Wyżywienie dzieci w ramach </w:t>
      </w:r>
      <w:r w:rsidR="00531B9B">
        <w:rPr>
          <w:rFonts w:ascii="Times New Roman" w:hAnsi="Times New Roman"/>
          <w:bCs/>
          <w:iCs/>
        </w:rPr>
        <w:t xml:space="preserve">trwałości </w:t>
      </w:r>
      <w:r w:rsidR="00876ABE" w:rsidRPr="006E1484">
        <w:rPr>
          <w:rFonts w:ascii="Times New Roman" w:hAnsi="Times New Roman"/>
          <w:bCs/>
          <w:iCs/>
        </w:rPr>
        <w:t>projektu: ”Organizacja czasu wolnego interesar</w:t>
      </w:r>
      <w:r w:rsidR="00912453">
        <w:rPr>
          <w:rFonts w:ascii="Times New Roman" w:hAnsi="Times New Roman"/>
          <w:bCs/>
          <w:iCs/>
        </w:rPr>
        <w:t>iuszy rewitalizacji na terenie G</w:t>
      </w:r>
      <w:r w:rsidR="00876ABE" w:rsidRPr="006E1484">
        <w:rPr>
          <w:rFonts w:ascii="Times New Roman" w:hAnsi="Times New Roman"/>
          <w:bCs/>
          <w:iCs/>
        </w:rPr>
        <w:t>miny Nowa Dęba poprzez utw</w:t>
      </w:r>
      <w:r w:rsidR="009F3E27">
        <w:rPr>
          <w:rFonts w:ascii="Times New Roman" w:hAnsi="Times New Roman"/>
          <w:bCs/>
          <w:iCs/>
        </w:rPr>
        <w:t xml:space="preserve">orzenie świetlicy” </w:t>
      </w:r>
      <w:r w:rsidR="009F3E27">
        <w:rPr>
          <w:rFonts w:ascii="Times New Roman" w:hAnsi="Times New Roman"/>
          <w:bCs/>
          <w:iCs/>
        </w:rPr>
        <w:br/>
        <w:t>w okresie 02</w:t>
      </w:r>
      <w:r w:rsidR="00876ABE" w:rsidRPr="006E1484">
        <w:rPr>
          <w:rFonts w:ascii="Times New Roman" w:hAnsi="Times New Roman"/>
          <w:bCs/>
          <w:iCs/>
        </w:rPr>
        <w:t>.01.</w:t>
      </w:r>
      <w:r w:rsidR="00827F35">
        <w:rPr>
          <w:rFonts w:ascii="Times New Roman" w:hAnsi="Times New Roman"/>
          <w:bCs/>
          <w:iCs/>
        </w:rPr>
        <w:t>2025</w:t>
      </w:r>
      <w:r w:rsidR="00876ABE" w:rsidRPr="006E1484">
        <w:rPr>
          <w:rFonts w:ascii="Times New Roman" w:hAnsi="Times New Roman"/>
          <w:bCs/>
          <w:iCs/>
        </w:rPr>
        <w:t xml:space="preserve">r. </w:t>
      </w:r>
      <w:r w:rsidR="00343095">
        <w:rPr>
          <w:rFonts w:ascii="Times New Roman" w:hAnsi="Times New Roman"/>
          <w:bCs/>
          <w:iCs/>
        </w:rPr>
        <w:t>do 31.03</w:t>
      </w:r>
      <w:r w:rsidR="00876ABE" w:rsidRPr="00A62EB4">
        <w:rPr>
          <w:rFonts w:ascii="Times New Roman" w:hAnsi="Times New Roman"/>
          <w:bCs/>
          <w:iCs/>
        </w:rPr>
        <w:t>.</w:t>
      </w:r>
      <w:r w:rsidR="00827F35" w:rsidRPr="00A62EB4">
        <w:rPr>
          <w:rFonts w:ascii="Times New Roman" w:hAnsi="Times New Roman"/>
          <w:bCs/>
          <w:iCs/>
        </w:rPr>
        <w:t>2025</w:t>
      </w:r>
      <w:r w:rsidR="00876ABE" w:rsidRPr="00A62EB4">
        <w:rPr>
          <w:rFonts w:ascii="Times New Roman" w:hAnsi="Times New Roman"/>
          <w:bCs/>
          <w:iCs/>
        </w:rPr>
        <w:t>r.</w:t>
      </w:r>
      <w:r w:rsidR="00E46BE1" w:rsidRPr="00A62EB4">
        <w:rPr>
          <w:rFonts w:ascii="Times New Roman" w:hAnsi="Times New Roman"/>
          <w:bCs/>
          <w:iCs/>
        </w:rPr>
        <w:t xml:space="preserve"> </w:t>
      </w:r>
    </w:p>
    <w:p w:rsidR="00A70025" w:rsidRPr="006E1484" w:rsidRDefault="00E46BE1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>Przedmiotem zamówienia jest przygotowanie, dostarczenie codziennie</w:t>
      </w:r>
      <w:r>
        <w:rPr>
          <w:rFonts w:ascii="Times New Roman" w:hAnsi="Times New Roman"/>
          <w:bCs/>
          <w:iCs/>
        </w:rPr>
        <w:t xml:space="preserve"> tzw. „suchego prowiantu” dla dzieci uczęszczających do świetlicy.</w:t>
      </w:r>
    </w:p>
    <w:p w:rsidR="00876ABE" w:rsidRPr="006E1484" w:rsidRDefault="00876ABE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</w:p>
    <w:p w:rsidR="00A70025" w:rsidRPr="006E1484" w:rsidRDefault="00E46BE1" w:rsidP="006E1484">
      <w:pPr>
        <w:pStyle w:val="Tekstpodstawowy2"/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2</w:t>
      </w:r>
      <w:r w:rsidR="00A70025" w:rsidRPr="006E1484">
        <w:rPr>
          <w:rFonts w:ascii="Times New Roman" w:hAnsi="Times New Roman"/>
          <w:bCs/>
          <w:iCs/>
        </w:rPr>
        <w:t>. Za</w:t>
      </w:r>
      <w:r w:rsidR="004D1D4A">
        <w:rPr>
          <w:rFonts w:ascii="Times New Roman" w:hAnsi="Times New Roman"/>
          <w:bCs/>
          <w:iCs/>
        </w:rPr>
        <w:t>mówienie podzielone jest na dwie</w:t>
      </w:r>
      <w:r w:rsidR="00A70025" w:rsidRPr="006E1484">
        <w:rPr>
          <w:rFonts w:ascii="Times New Roman" w:hAnsi="Times New Roman"/>
          <w:bCs/>
          <w:iCs/>
        </w:rPr>
        <w:t xml:space="preserve"> części:</w:t>
      </w:r>
    </w:p>
    <w:p w:rsidR="00A70025" w:rsidRPr="006E1484" w:rsidRDefault="00A70025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ab/>
      </w:r>
    </w:p>
    <w:p w:rsidR="00B41DF0" w:rsidRPr="00721BD9" w:rsidRDefault="0076222D" w:rsidP="00B41DF0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2</w:t>
      </w:r>
      <w:r w:rsidR="00375EC6">
        <w:rPr>
          <w:rFonts w:ascii="Times New Roman" w:hAnsi="Times New Roman"/>
          <w:bCs/>
          <w:iCs/>
        </w:rPr>
        <w:t xml:space="preserve">.1. </w:t>
      </w:r>
      <w:r w:rsidR="00B41DF0">
        <w:rPr>
          <w:rFonts w:ascii="Times New Roman" w:hAnsi="Times New Roman"/>
          <w:u w:val="single"/>
        </w:rPr>
        <w:t xml:space="preserve">część </w:t>
      </w:r>
      <w:r w:rsidR="00B41DF0" w:rsidRPr="00E46BE1">
        <w:rPr>
          <w:rFonts w:ascii="Times New Roman" w:hAnsi="Times New Roman"/>
          <w:u w:val="single"/>
        </w:rPr>
        <w:t>I</w:t>
      </w:r>
      <w:r w:rsidR="00B41DF0">
        <w:rPr>
          <w:rFonts w:ascii="Times New Roman" w:hAnsi="Times New Roman"/>
          <w:u w:val="single"/>
        </w:rPr>
        <w:t>:</w:t>
      </w:r>
      <w:r w:rsidR="00B41DF0" w:rsidRPr="00721BD9">
        <w:rPr>
          <w:rFonts w:ascii="Times New Roman" w:hAnsi="Times New Roman"/>
          <w:b/>
        </w:rPr>
        <w:t xml:space="preserve"> </w:t>
      </w:r>
      <w:r w:rsidR="00B41DF0" w:rsidRPr="00721BD9">
        <w:rPr>
          <w:rFonts w:ascii="Times New Roman" w:hAnsi="Times New Roman"/>
          <w:bCs/>
          <w:iCs/>
        </w:rPr>
        <w:t>„Dożywianie osób w Punkcie wydawania posiłków w Miejsko – Gminnym Ośrodku Pomocy Społecznej w Now</w:t>
      </w:r>
      <w:r w:rsidR="00B41DF0">
        <w:rPr>
          <w:rFonts w:ascii="Times New Roman" w:hAnsi="Times New Roman"/>
          <w:bCs/>
          <w:iCs/>
        </w:rPr>
        <w:t>ej Dę</w:t>
      </w:r>
      <w:r w:rsidR="00827F35">
        <w:rPr>
          <w:rFonts w:ascii="Times New Roman" w:hAnsi="Times New Roman"/>
          <w:bCs/>
          <w:iCs/>
        </w:rPr>
        <w:t>bie w okresie od 02.01.2025r. do 31.12.2025</w:t>
      </w:r>
      <w:r w:rsidR="00B41DF0" w:rsidRPr="00721BD9">
        <w:rPr>
          <w:rFonts w:ascii="Times New Roman" w:hAnsi="Times New Roman"/>
          <w:bCs/>
          <w:iCs/>
        </w:rPr>
        <w:t xml:space="preserve">r. </w:t>
      </w:r>
      <w:r w:rsidR="0012444B">
        <w:rPr>
          <w:rFonts w:ascii="Times New Roman" w:hAnsi="Times New Roman"/>
          <w:bCs/>
          <w:iCs/>
        </w:rPr>
        <w:br/>
      </w:r>
      <w:r w:rsidR="00B41DF0" w:rsidRPr="00721BD9">
        <w:rPr>
          <w:rFonts w:ascii="Times New Roman" w:hAnsi="Times New Roman"/>
          <w:bCs/>
          <w:iCs/>
        </w:rPr>
        <w:t xml:space="preserve">i uczniów </w:t>
      </w:r>
      <w:r w:rsidR="00B41DF0">
        <w:rPr>
          <w:rFonts w:ascii="Times New Roman" w:hAnsi="Times New Roman"/>
          <w:bCs/>
          <w:iCs/>
        </w:rPr>
        <w:t>w Zespole Szkół Nr 1 i NR 2 w</w:t>
      </w:r>
      <w:r w:rsidR="00B41DF0" w:rsidRPr="00721BD9">
        <w:rPr>
          <w:rFonts w:ascii="Times New Roman" w:hAnsi="Times New Roman"/>
          <w:bCs/>
          <w:iCs/>
        </w:rPr>
        <w:t xml:space="preserve"> Now</w:t>
      </w:r>
      <w:r w:rsidR="00B41DF0">
        <w:rPr>
          <w:rFonts w:ascii="Times New Roman" w:hAnsi="Times New Roman"/>
          <w:bCs/>
          <w:iCs/>
        </w:rPr>
        <w:t>ej Dębie w okresie od 02.01.</w:t>
      </w:r>
      <w:r w:rsidR="00827F35">
        <w:rPr>
          <w:rFonts w:ascii="Times New Roman" w:hAnsi="Times New Roman"/>
          <w:bCs/>
          <w:iCs/>
        </w:rPr>
        <w:t>2025</w:t>
      </w:r>
      <w:r w:rsidR="00B41DF0">
        <w:rPr>
          <w:rFonts w:ascii="Times New Roman" w:hAnsi="Times New Roman"/>
          <w:bCs/>
          <w:iCs/>
        </w:rPr>
        <w:t xml:space="preserve">r. </w:t>
      </w:r>
      <w:r w:rsidR="0012444B">
        <w:rPr>
          <w:rFonts w:ascii="Times New Roman" w:hAnsi="Times New Roman"/>
          <w:bCs/>
          <w:iCs/>
        </w:rPr>
        <w:br/>
      </w:r>
      <w:r w:rsidR="00827F35">
        <w:rPr>
          <w:rFonts w:ascii="Times New Roman" w:hAnsi="Times New Roman"/>
          <w:bCs/>
          <w:iCs/>
        </w:rPr>
        <w:t>do 26</w:t>
      </w:r>
      <w:r w:rsidR="00B41DF0">
        <w:rPr>
          <w:rFonts w:ascii="Times New Roman" w:hAnsi="Times New Roman"/>
          <w:bCs/>
          <w:iCs/>
        </w:rPr>
        <w:t>.06.</w:t>
      </w:r>
      <w:r w:rsidR="00827F35">
        <w:rPr>
          <w:rFonts w:ascii="Times New Roman" w:hAnsi="Times New Roman"/>
          <w:bCs/>
          <w:iCs/>
        </w:rPr>
        <w:t>2025</w:t>
      </w:r>
      <w:r w:rsidR="00B41DF0" w:rsidRPr="00721BD9">
        <w:rPr>
          <w:rFonts w:ascii="Times New Roman" w:hAnsi="Times New Roman"/>
          <w:bCs/>
          <w:iCs/>
        </w:rPr>
        <w:t xml:space="preserve">r. </w:t>
      </w:r>
      <w:r w:rsidR="00827F35">
        <w:rPr>
          <w:rFonts w:ascii="Times New Roman" w:hAnsi="Times New Roman"/>
          <w:bCs/>
          <w:iCs/>
        </w:rPr>
        <w:t>i od 02</w:t>
      </w:r>
      <w:r w:rsidR="0012444B">
        <w:rPr>
          <w:rFonts w:ascii="Times New Roman" w:hAnsi="Times New Roman"/>
          <w:bCs/>
          <w:iCs/>
        </w:rPr>
        <w:t>.09.</w:t>
      </w:r>
      <w:r w:rsidR="00827F35">
        <w:rPr>
          <w:rFonts w:ascii="Times New Roman" w:hAnsi="Times New Roman"/>
          <w:bCs/>
          <w:iCs/>
        </w:rPr>
        <w:t>2025r. do 22</w:t>
      </w:r>
      <w:r w:rsidR="00B41DF0" w:rsidRPr="00721BD9">
        <w:rPr>
          <w:rFonts w:ascii="Times New Roman" w:hAnsi="Times New Roman"/>
          <w:bCs/>
          <w:iCs/>
        </w:rPr>
        <w:t>.12.</w:t>
      </w:r>
      <w:r w:rsidR="00827F35">
        <w:rPr>
          <w:rFonts w:ascii="Times New Roman" w:hAnsi="Times New Roman"/>
          <w:bCs/>
          <w:iCs/>
        </w:rPr>
        <w:t>2025</w:t>
      </w:r>
      <w:r w:rsidR="00B41DF0" w:rsidRPr="00721BD9">
        <w:rPr>
          <w:rFonts w:ascii="Times New Roman" w:hAnsi="Times New Roman"/>
          <w:bCs/>
          <w:iCs/>
        </w:rPr>
        <w:t>r.</w:t>
      </w:r>
    </w:p>
    <w:p w:rsidR="00A70025" w:rsidRPr="006E1484" w:rsidRDefault="00A70025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 xml:space="preserve">Przedmiotem zamówienia jest dożywianie osób w Punkcie wydawania posiłków </w:t>
      </w:r>
      <w:r w:rsidR="00AA2AA6" w:rsidRPr="006E1484">
        <w:rPr>
          <w:rFonts w:ascii="Times New Roman" w:hAnsi="Times New Roman"/>
          <w:bCs/>
          <w:iCs/>
        </w:rPr>
        <w:br/>
      </w:r>
      <w:r w:rsidRPr="006E1484">
        <w:rPr>
          <w:rFonts w:ascii="Times New Roman" w:hAnsi="Times New Roman"/>
          <w:bCs/>
          <w:iCs/>
        </w:rPr>
        <w:t xml:space="preserve">w MGOPS, polegające na przygotowaniu, dostarczeniu i wydaniu gorącego </w:t>
      </w:r>
      <w:r w:rsidR="00AA2AA6" w:rsidRPr="006E1484">
        <w:rPr>
          <w:rFonts w:ascii="Times New Roman" w:hAnsi="Times New Roman"/>
          <w:bCs/>
          <w:iCs/>
        </w:rPr>
        <w:t xml:space="preserve">posiłku </w:t>
      </w:r>
      <w:r w:rsidR="005D6926">
        <w:rPr>
          <w:rFonts w:ascii="Times New Roman" w:hAnsi="Times New Roman"/>
          <w:bCs/>
          <w:iCs/>
        </w:rPr>
        <w:br/>
      </w:r>
      <w:r w:rsidR="009F3E27">
        <w:rPr>
          <w:rFonts w:ascii="Times New Roman" w:hAnsi="Times New Roman"/>
          <w:bCs/>
          <w:iCs/>
        </w:rPr>
        <w:t>oraz przygotowaniu i dostarczeniu</w:t>
      </w:r>
      <w:r w:rsidR="005C0C89">
        <w:rPr>
          <w:rFonts w:ascii="Times New Roman" w:hAnsi="Times New Roman"/>
          <w:bCs/>
          <w:iCs/>
        </w:rPr>
        <w:t xml:space="preserve"> gorącego posiłku w Zespole Szkół Nr 1 i Nr 2 w Nowej Dębie </w:t>
      </w:r>
      <w:r w:rsidRPr="006E1484">
        <w:rPr>
          <w:rFonts w:ascii="Times New Roman" w:hAnsi="Times New Roman"/>
          <w:bCs/>
          <w:iCs/>
        </w:rPr>
        <w:t xml:space="preserve"> </w:t>
      </w:r>
      <w:r w:rsidR="005C0C89" w:rsidRPr="006E1484">
        <w:rPr>
          <w:rFonts w:ascii="Times New Roman" w:hAnsi="Times New Roman"/>
          <w:bCs/>
          <w:iCs/>
        </w:rPr>
        <w:t>zgodnie z zestawieniem 20-to dniowym</w:t>
      </w:r>
      <w:r w:rsidR="005C0C89">
        <w:rPr>
          <w:rFonts w:ascii="Times New Roman" w:hAnsi="Times New Roman"/>
          <w:bCs/>
          <w:iCs/>
        </w:rPr>
        <w:t xml:space="preserve"> </w:t>
      </w:r>
      <w:r w:rsidRPr="006E1484">
        <w:rPr>
          <w:rFonts w:ascii="Times New Roman" w:hAnsi="Times New Roman"/>
          <w:bCs/>
          <w:iCs/>
        </w:rPr>
        <w:t>(</w:t>
      </w:r>
      <w:r w:rsidR="00AA2AA6" w:rsidRPr="006E1484">
        <w:rPr>
          <w:rFonts w:ascii="Times New Roman" w:hAnsi="Times New Roman"/>
          <w:bCs/>
          <w:iCs/>
        </w:rPr>
        <w:t>stanowiącym załącznik nr 6 do S</w:t>
      </w:r>
      <w:r w:rsidRPr="006E1484">
        <w:rPr>
          <w:rFonts w:ascii="Times New Roman" w:hAnsi="Times New Roman"/>
          <w:bCs/>
          <w:iCs/>
        </w:rPr>
        <w:t>WZ).</w:t>
      </w:r>
    </w:p>
    <w:p w:rsidR="0012444B" w:rsidRPr="006E1484" w:rsidRDefault="00A70025" w:rsidP="0012444B">
      <w:pPr>
        <w:pStyle w:val="Tekstpodstawowy2"/>
        <w:tabs>
          <w:tab w:val="left" w:pos="426"/>
        </w:tabs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lastRenderedPageBreak/>
        <w:t xml:space="preserve">Dożywianie osób </w:t>
      </w:r>
      <w:r w:rsidR="005C0C89">
        <w:rPr>
          <w:rFonts w:ascii="Times New Roman" w:hAnsi="Times New Roman"/>
          <w:bCs/>
          <w:iCs/>
        </w:rPr>
        <w:t xml:space="preserve">w Punkcie MGOPS </w:t>
      </w:r>
      <w:r w:rsidRPr="006E1484">
        <w:rPr>
          <w:rFonts w:ascii="Times New Roman" w:hAnsi="Times New Roman"/>
          <w:bCs/>
          <w:iCs/>
        </w:rPr>
        <w:t xml:space="preserve">odbywać się będzie od poniedziałku do piątku </w:t>
      </w:r>
      <w:r w:rsidR="009F3E27">
        <w:rPr>
          <w:rFonts w:ascii="Times New Roman" w:hAnsi="Times New Roman"/>
          <w:bCs/>
          <w:iCs/>
        </w:rPr>
        <w:br/>
      </w:r>
      <w:r w:rsidR="00510E6B">
        <w:rPr>
          <w:rFonts w:ascii="Times New Roman" w:hAnsi="Times New Roman"/>
          <w:bCs/>
          <w:iCs/>
        </w:rPr>
        <w:t xml:space="preserve">(w piątek posiłek dwudaniowy) </w:t>
      </w:r>
      <w:r w:rsidRPr="006E1484">
        <w:rPr>
          <w:rFonts w:ascii="Times New Roman" w:hAnsi="Times New Roman"/>
          <w:bCs/>
          <w:iCs/>
        </w:rPr>
        <w:t>w okresie od 0</w:t>
      </w:r>
      <w:r w:rsidR="004D1D4A">
        <w:rPr>
          <w:rFonts w:ascii="Times New Roman" w:hAnsi="Times New Roman"/>
          <w:bCs/>
          <w:iCs/>
        </w:rPr>
        <w:t>2</w:t>
      </w:r>
      <w:r w:rsidRPr="006E1484">
        <w:rPr>
          <w:rFonts w:ascii="Times New Roman" w:hAnsi="Times New Roman"/>
          <w:bCs/>
          <w:iCs/>
        </w:rPr>
        <w:t>.01.</w:t>
      </w:r>
      <w:r w:rsidR="00827F35">
        <w:rPr>
          <w:rFonts w:ascii="Times New Roman" w:hAnsi="Times New Roman"/>
          <w:bCs/>
          <w:iCs/>
        </w:rPr>
        <w:t>2025</w:t>
      </w:r>
      <w:r w:rsidRPr="006E1484">
        <w:rPr>
          <w:rFonts w:ascii="Times New Roman" w:hAnsi="Times New Roman"/>
          <w:bCs/>
          <w:iCs/>
        </w:rPr>
        <w:t>r. do 31.12.</w:t>
      </w:r>
      <w:r w:rsidR="00827F35">
        <w:rPr>
          <w:rFonts w:ascii="Times New Roman" w:hAnsi="Times New Roman"/>
          <w:bCs/>
          <w:iCs/>
        </w:rPr>
        <w:t>2025</w:t>
      </w:r>
      <w:r w:rsidR="005C0C89">
        <w:rPr>
          <w:rFonts w:ascii="Times New Roman" w:hAnsi="Times New Roman"/>
          <w:bCs/>
          <w:iCs/>
        </w:rPr>
        <w:t>r.</w:t>
      </w:r>
      <w:r w:rsidR="0012444B" w:rsidRPr="0012444B">
        <w:rPr>
          <w:rFonts w:ascii="Times New Roman" w:hAnsi="Times New Roman"/>
          <w:bCs/>
          <w:iCs/>
        </w:rPr>
        <w:t xml:space="preserve"> </w:t>
      </w:r>
      <w:r w:rsidR="0012444B" w:rsidRPr="006E1484">
        <w:rPr>
          <w:rFonts w:ascii="Times New Roman" w:hAnsi="Times New Roman"/>
          <w:bCs/>
          <w:iCs/>
        </w:rPr>
        <w:t xml:space="preserve">Posiłki </w:t>
      </w:r>
      <w:r w:rsidR="0012444B">
        <w:rPr>
          <w:rFonts w:ascii="Times New Roman" w:hAnsi="Times New Roman"/>
          <w:bCs/>
          <w:iCs/>
        </w:rPr>
        <w:br/>
      </w:r>
      <w:r w:rsidR="0012444B" w:rsidRPr="006E1484">
        <w:rPr>
          <w:rFonts w:ascii="Times New Roman" w:hAnsi="Times New Roman"/>
          <w:bCs/>
          <w:iCs/>
        </w:rPr>
        <w:t>w Punkcie wydawania posiłków przy Miejsko-Gminnym Ośrodku Pomocy Społecznej wydaje się w godzinach od 11:00 do 13:00. W tym czasie okienko wydawania winno być czynne bez przerwy. Sprzątanie od 13:00 do 14:00.</w:t>
      </w:r>
    </w:p>
    <w:p w:rsidR="00A70025" w:rsidRDefault="00A70025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</w:p>
    <w:p w:rsidR="00A70025" w:rsidRPr="006E1484" w:rsidRDefault="00A70025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 xml:space="preserve">Posiłki w Punkcie wydawania posiłków w MGOPS wydawane będą w dni pracy Ośrodka oraz w dni wskazane przez Ośrodek, nie wyklucza się również niedziel, świąt </w:t>
      </w:r>
      <w:r w:rsidRPr="006E1484">
        <w:rPr>
          <w:rFonts w:ascii="Times New Roman" w:hAnsi="Times New Roman"/>
          <w:bCs/>
          <w:iCs/>
        </w:rPr>
        <w:br/>
        <w:t xml:space="preserve">i dni ustawowo wolnych od pracy. Potrzeby w tym zakresie z dwudniowym wyprzedzeniem zgłasza Zamawiający. </w:t>
      </w:r>
    </w:p>
    <w:p w:rsidR="00A70025" w:rsidRPr="006E1484" w:rsidRDefault="00A70025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 xml:space="preserve">Dzienna średnia szacunkowa liczba osób objętych dożywianiem </w:t>
      </w:r>
      <w:r w:rsidR="00237EA1">
        <w:rPr>
          <w:rFonts w:ascii="Times New Roman" w:hAnsi="Times New Roman"/>
          <w:bCs/>
          <w:iCs/>
        </w:rPr>
        <w:t xml:space="preserve">w Punkcie MGOPS </w:t>
      </w:r>
      <w:r w:rsidR="00237EA1">
        <w:rPr>
          <w:rFonts w:ascii="Times New Roman" w:hAnsi="Times New Roman"/>
          <w:bCs/>
          <w:iCs/>
        </w:rPr>
        <w:br/>
      </w:r>
      <w:r w:rsidRPr="006E1484">
        <w:rPr>
          <w:rFonts w:ascii="Times New Roman" w:hAnsi="Times New Roman"/>
          <w:bCs/>
          <w:iCs/>
        </w:rPr>
        <w:t>to ok.</w:t>
      </w:r>
      <w:r w:rsidR="006441A7" w:rsidRPr="00510E6B">
        <w:rPr>
          <w:rFonts w:ascii="Times New Roman" w:hAnsi="Times New Roman"/>
          <w:bCs/>
          <w:iCs/>
        </w:rPr>
        <w:t xml:space="preserve"> </w:t>
      </w:r>
      <w:r w:rsidR="00510E6B" w:rsidRPr="00531B9B">
        <w:rPr>
          <w:rFonts w:ascii="Times New Roman" w:hAnsi="Times New Roman"/>
          <w:bCs/>
          <w:iCs/>
        </w:rPr>
        <w:t>6</w:t>
      </w:r>
      <w:r w:rsidR="00531B9B" w:rsidRPr="00531B9B">
        <w:rPr>
          <w:rFonts w:ascii="Times New Roman" w:hAnsi="Times New Roman"/>
          <w:bCs/>
          <w:iCs/>
        </w:rPr>
        <w:t>5</w:t>
      </w:r>
      <w:r w:rsidRPr="004D1D4A">
        <w:rPr>
          <w:rFonts w:ascii="Times New Roman" w:hAnsi="Times New Roman"/>
          <w:bCs/>
          <w:iCs/>
          <w:color w:val="FF0000"/>
        </w:rPr>
        <w:t xml:space="preserve"> </w:t>
      </w:r>
      <w:r w:rsidR="004D1D4A">
        <w:rPr>
          <w:rFonts w:ascii="Times New Roman" w:hAnsi="Times New Roman"/>
          <w:bCs/>
          <w:iCs/>
        </w:rPr>
        <w:t>osób</w:t>
      </w:r>
      <w:r w:rsidRPr="006E1484">
        <w:rPr>
          <w:rFonts w:ascii="Times New Roman" w:hAnsi="Times New Roman"/>
          <w:bCs/>
          <w:iCs/>
        </w:rPr>
        <w:t xml:space="preserve"> – jest to liczba szacunkowa i może ulegać ciągłym zmianom. </w:t>
      </w:r>
    </w:p>
    <w:p w:rsidR="005C0C89" w:rsidRDefault="00A70025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>Przewidywana liczba dni żywieniowych w okres</w:t>
      </w:r>
      <w:r w:rsidR="004D1D4A">
        <w:rPr>
          <w:rFonts w:ascii="Times New Roman" w:hAnsi="Times New Roman"/>
          <w:bCs/>
          <w:iCs/>
        </w:rPr>
        <w:t>ie 02</w:t>
      </w:r>
      <w:r w:rsidRPr="006E1484">
        <w:rPr>
          <w:rFonts w:ascii="Times New Roman" w:hAnsi="Times New Roman"/>
          <w:bCs/>
          <w:iCs/>
        </w:rPr>
        <w:t>.01.</w:t>
      </w:r>
      <w:r w:rsidR="00827F35">
        <w:rPr>
          <w:rFonts w:ascii="Times New Roman" w:hAnsi="Times New Roman"/>
          <w:bCs/>
          <w:iCs/>
        </w:rPr>
        <w:t>2025</w:t>
      </w:r>
      <w:r w:rsidRPr="006E1484">
        <w:rPr>
          <w:rFonts w:ascii="Times New Roman" w:hAnsi="Times New Roman"/>
          <w:bCs/>
          <w:iCs/>
        </w:rPr>
        <w:t>-31.12.</w:t>
      </w:r>
      <w:r w:rsidR="00827F35">
        <w:rPr>
          <w:rFonts w:ascii="Times New Roman" w:hAnsi="Times New Roman"/>
          <w:bCs/>
          <w:iCs/>
        </w:rPr>
        <w:t>2025</w:t>
      </w:r>
      <w:r w:rsidRPr="006E1484">
        <w:rPr>
          <w:rFonts w:ascii="Times New Roman" w:hAnsi="Times New Roman"/>
          <w:bCs/>
          <w:iCs/>
        </w:rPr>
        <w:t xml:space="preserve"> to ok. </w:t>
      </w:r>
      <w:r w:rsidR="00531B9B" w:rsidRPr="00531B9B">
        <w:rPr>
          <w:rFonts w:ascii="Times New Roman" w:hAnsi="Times New Roman"/>
          <w:bCs/>
          <w:iCs/>
        </w:rPr>
        <w:t>308</w:t>
      </w:r>
      <w:r w:rsidRPr="00275505">
        <w:rPr>
          <w:rFonts w:ascii="Times New Roman" w:hAnsi="Times New Roman"/>
          <w:bCs/>
          <w:iCs/>
          <w:color w:val="FF0000"/>
        </w:rPr>
        <w:t xml:space="preserve"> </w:t>
      </w:r>
      <w:r w:rsidRPr="006E1484">
        <w:rPr>
          <w:rFonts w:ascii="Times New Roman" w:hAnsi="Times New Roman"/>
          <w:bCs/>
          <w:iCs/>
        </w:rPr>
        <w:t xml:space="preserve">dni. </w:t>
      </w:r>
    </w:p>
    <w:p w:rsidR="005C0C89" w:rsidRDefault="005C0C89" w:rsidP="005C0C89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 xml:space="preserve">Dzienna średnia szacunkowa liczba </w:t>
      </w:r>
      <w:r>
        <w:rPr>
          <w:rFonts w:ascii="Times New Roman" w:hAnsi="Times New Roman"/>
          <w:bCs/>
          <w:iCs/>
        </w:rPr>
        <w:t>uczniów</w:t>
      </w:r>
      <w:r w:rsidRPr="006E1484">
        <w:rPr>
          <w:rFonts w:ascii="Times New Roman" w:hAnsi="Times New Roman"/>
          <w:bCs/>
          <w:iCs/>
        </w:rPr>
        <w:t xml:space="preserve"> objętych dożywianiem </w:t>
      </w:r>
      <w:r w:rsidR="00237EA1">
        <w:rPr>
          <w:rFonts w:ascii="Times New Roman" w:hAnsi="Times New Roman"/>
          <w:bCs/>
          <w:iCs/>
        </w:rPr>
        <w:t xml:space="preserve">w szkołach </w:t>
      </w:r>
      <w:r w:rsidR="00237EA1">
        <w:rPr>
          <w:rFonts w:ascii="Times New Roman" w:hAnsi="Times New Roman"/>
          <w:bCs/>
          <w:iCs/>
        </w:rPr>
        <w:br/>
      </w:r>
      <w:r w:rsidRPr="006E1484">
        <w:rPr>
          <w:rFonts w:ascii="Times New Roman" w:hAnsi="Times New Roman"/>
          <w:bCs/>
          <w:iCs/>
        </w:rPr>
        <w:t>to ok.</w:t>
      </w:r>
      <w:r w:rsidRPr="005E3657">
        <w:rPr>
          <w:rFonts w:ascii="Times New Roman" w:hAnsi="Times New Roman"/>
          <w:bCs/>
          <w:iCs/>
          <w:color w:val="FF0000"/>
        </w:rPr>
        <w:t xml:space="preserve"> </w:t>
      </w:r>
      <w:r w:rsidR="00531B9B">
        <w:rPr>
          <w:rFonts w:ascii="Times New Roman" w:hAnsi="Times New Roman"/>
          <w:bCs/>
          <w:iCs/>
        </w:rPr>
        <w:t>13</w:t>
      </w:r>
      <w:r w:rsidRPr="004D1D4A">
        <w:rPr>
          <w:rFonts w:ascii="Times New Roman" w:hAnsi="Times New Roman"/>
          <w:bCs/>
          <w:iCs/>
          <w:color w:val="FF0000"/>
        </w:rPr>
        <w:t xml:space="preserve"> </w:t>
      </w:r>
      <w:r>
        <w:rPr>
          <w:rFonts w:ascii="Times New Roman" w:hAnsi="Times New Roman"/>
          <w:bCs/>
          <w:iCs/>
        </w:rPr>
        <w:t>osób</w:t>
      </w:r>
      <w:r w:rsidRPr="006E1484">
        <w:rPr>
          <w:rFonts w:ascii="Times New Roman" w:hAnsi="Times New Roman"/>
          <w:bCs/>
          <w:iCs/>
        </w:rPr>
        <w:t xml:space="preserve"> – jest to liczba szacunkowa i może ulegać ciągłym zmianom. </w:t>
      </w:r>
    </w:p>
    <w:p w:rsidR="00237EA1" w:rsidRDefault="005C0C89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>Przewidywana liczba dni żywieniowych w okres</w:t>
      </w:r>
      <w:r>
        <w:rPr>
          <w:rFonts w:ascii="Times New Roman" w:hAnsi="Times New Roman"/>
          <w:bCs/>
          <w:iCs/>
        </w:rPr>
        <w:t xml:space="preserve">ie </w:t>
      </w:r>
      <w:r w:rsidR="005E3657">
        <w:rPr>
          <w:rFonts w:ascii="Times New Roman" w:hAnsi="Times New Roman"/>
          <w:bCs/>
          <w:iCs/>
        </w:rPr>
        <w:t>02.01.</w:t>
      </w:r>
      <w:r w:rsidR="00827F35">
        <w:rPr>
          <w:rFonts w:ascii="Times New Roman" w:hAnsi="Times New Roman"/>
          <w:bCs/>
          <w:iCs/>
        </w:rPr>
        <w:t>2025</w:t>
      </w:r>
      <w:r w:rsidR="00275505">
        <w:rPr>
          <w:rFonts w:ascii="Times New Roman" w:hAnsi="Times New Roman"/>
          <w:bCs/>
          <w:iCs/>
        </w:rPr>
        <w:t>r. do 26</w:t>
      </w:r>
      <w:r w:rsidR="005E3657">
        <w:rPr>
          <w:rFonts w:ascii="Times New Roman" w:hAnsi="Times New Roman"/>
          <w:bCs/>
          <w:iCs/>
        </w:rPr>
        <w:t>.06.</w:t>
      </w:r>
      <w:r w:rsidR="00827F35">
        <w:rPr>
          <w:rFonts w:ascii="Times New Roman" w:hAnsi="Times New Roman"/>
          <w:bCs/>
          <w:iCs/>
        </w:rPr>
        <w:t>2025</w:t>
      </w:r>
      <w:r w:rsidRPr="00721BD9">
        <w:rPr>
          <w:rFonts w:ascii="Times New Roman" w:hAnsi="Times New Roman"/>
          <w:bCs/>
          <w:iCs/>
        </w:rPr>
        <w:t xml:space="preserve">r. </w:t>
      </w:r>
      <w:r w:rsidR="005D6926">
        <w:rPr>
          <w:rFonts w:ascii="Times New Roman" w:hAnsi="Times New Roman"/>
          <w:bCs/>
          <w:iCs/>
        </w:rPr>
        <w:br/>
      </w:r>
      <w:r w:rsidR="00275505">
        <w:rPr>
          <w:rFonts w:ascii="Times New Roman" w:hAnsi="Times New Roman"/>
          <w:bCs/>
          <w:iCs/>
        </w:rPr>
        <w:t>i od 02</w:t>
      </w:r>
      <w:r w:rsidR="005E3657">
        <w:rPr>
          <w:rFonts w:ascii="Times New Roman" w:hAnsi="Times New Roman"/>
          <w:bCs/>
          <w:iCs/>
        </w:rPr>
        <w:t>.09.</w:t>
      </w:r>
      <w:r w:rsidR="00827F35">
        <w:rPr>
          <w:rFonts w:ascii="Times New Roman" w:hAnsi="Times New Roman"/>
          <w:bCs/>
          <w:iCs/>
        </w:rPr>
        <w:t>2025</w:t>
      </w:r>
      <w:r w:rsidR="00275505">
        <w:rPr>
          <w:rFonts w:ascii="Times New Roman" w:hAnsi="Times New Roman"/>
          <w:bCs/>
          <w:iCs/>
        </w:rPr>
        <w:t>r. do 22</w:t>
      </w:r>
      <w:r w:rsidR="005E3657">
        <w:rPr>
          <w:rFonts w:ascii="Times New Roman" w:hAnsi="Times New Roman"/>
          <w:bCs/>
          <w:iCs/>
        </w:rPr>
        <w:t>.12.</w:t>
      </w:r>
      <w:r w:rsidR="00827F35">
        <w:rPr>
          <w:rFonts w:ascii="Times New Roman" w:hAnsi="Times New Roman"/>
          <w:bCs/>
          <w:iCs/>
        </w:rPr>
        <w:t>2025</w:t>
      </w:r>
      <w:r w:rsidRPr="00721BD9">
        <w:rPr>
          <w:rFonts w:ascii="Times New Roman" w:hAnsi="Times New Roman"/>
          <w:bCs/>
          <w:iCs/>
        </w:rPr>
        <w:t>r.</w:t>
      </w:r>
      <w:r w:rsidR="005E3657">
        <w:rPr>
          <w:rFonts w:ascii="Times New Roman" w:hAnsi="Times New Roman"/>
          <w:bCs/>
          <w:iCs/>
        </w:rPr>
        <w:t xml:space="preserve"> to </w:t>
      </w:r>
      <w:r w:rsidR="00531B9B" w:rsidRPr="00531B9B">
        <w:rPr>
          <w:rFonts w:ascii="Times New Roman" w:hAnsi="Times New Roman"/>
          <w:bCs/>
          <w:iCs/>
        </w:rPr>
        <w:t>189</w:t>
      </w:r>
      <w:r w:rsidR="00237EA1">
        <w:rPr>
          <w:rFonts w:ascii="Times New Roman" w:hAnsi="Times New Roman"/>
          <w:bCs/>
          <w:iCs/>
        </w:rPr>
        <w:t xml:space="preserve"> dni. </w:t>
      </w:r>
    </w:p>
    <w:p w:rsidR="00275505" w:rsidRPr="00071E57" w:rsidRDefault="00A70025" w:rsidP="00071E57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color w:val="000000"/>
        </w:rPr>
      </w:pPr>
      <w:r w:rsidRPr="006E1484">
        <w:rPr>
          <w:rFonts w:ascii="Times New Roman" w:hAnsi="Times New Roman"/>
          <w:bCs/>
          <w:iCs/>
        </w:rPr>
        <w:t>Zamawiający zastrzega sobie możliwość zwiększenia lub zmn</w:t>
      </w:r>
      <w:r w:rsidR="00B764AD" w:rsidRPr="006E1484">
        <w:rPr>
          <w:rFonts w:ascii="Times New Roman" w:hAnsi="Times New Roman"/>
          <w:bCs/>
          <w:iCs/>
        </w:rPr>
        <w:t xml:space="preserve">iejszenia liczby osób oraz dni </w:t>
      </w:r>
      <w:r w:rsidRPr="006E1484">
        <w:rPr>
          <w:rFonts w:ascii="Times New Roman" w:hAnsi="Times New Roman"/>
          <w:bCs/>
          <w:iCs/>
        </w:rPr>
        <w:t>w zależności od potrzeb.</w:t>
      </w:r>
      <w:r w:rsidR="00237EA1">
        <w:rPr>
          <w:rFonts w:ascii="Times New Roman" w:hAnsi="Times New Roman"/>
          <w:bCs/>
          <w:color w:val="000000"/>
        </w:rPr>
        <w:t xml:space="preserve"> </w:t>
      </w:r>
      <w:r w:rsidRPr="006E1484">
        <w:rPr>
          <w:rFonts w:ascii="Times New Roman" w:hAnsi="Times New Roman"/>
          <w:bCs/>
          <w:iCs/>
        </w:rPr>
        <w:t>W przypadku gdy łączna zaplanowana liczba dostawy obiadów będzie mniejsza niż planowana przez zamawiającego, wykonawcy nie przysługują żadne roszczenia finansowe z tego tytułu.</w:t>
      </w:r>
    </w:p>
    <w:p w:rsidR="00510E6B" w:rsidRDefault="00510E6B" w:rsidP="00811569">
      <w:pPr>
        <w:pStyle w:val="Tekstpodstawowy2"/>
        <w:spacing w:after="0" w:line="240" w:lineRule="auto"/>
        <w:jc w:val="both"/>
        <w:rPr>
          <w:rFonts w:ascii="Times New Roman" w:hAnsi="Times New Roman"/>
          <w:bCs/>
          <w:iCs/>
        </w:rPr>
      </w:pPr>
    </w:p>
    <w:p w:rsidR="00510E6B" w:rsidRPr="006E1484" w:rsidRDefault="00510E6B" w:rsidP="00811569">
      <w:pPr>
        <w:pStyle w:val="Tekstpodstawowy2"/>
        <w:spacing w:after="0" w:line="240" w:lineRule="auto"/>
        <w:jc w:val="both"/>
        <w:rPr>
          <w:rFonts w:ascii="Times New Roman" w:hAnsi="Times New Roman"/>
          <w:bCs/>
          <w:iCs/>
        </w:rPr>
      </w:pPr>
    </w:p>
    <w:p w:rsidR="00A70025" w:rsidRPr="006E1484" w:rsidRDefault="00A70025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 xml:space="preserve">Dzienna szacunkowa liczba posiłków może ulegać ciągłym zmianom i może </w:t>
      </w:r>
      <w:r w:rsidR="008340D4" w:rsidRPr="006E1484">
        <w:rPr>
          <w:rFonts w:ascii="Times New Roman" w:hAnsi="Times New Roman"/>
          <w:bCs/>
          <w:iCs/>
        </w:rPr>
        <w:br/>
      </w:r>
      <w:r w:rsidR="0076222D">
        <w:rPr>
          <w:rFonts w:ascii="Times New Roman" w:hAnsi="Times New Roman"/>
          <w:bCs/>
          <w:iCs/>
        </w:rPr>
        <w:t xml:space="preserve">w przybliżeniu wynosić </w:t>
      </w:r>
      <w:r w:rsidR="005C0C89">
        <w:rPr>
          <w:rFonts w:ascii="Times New Roman" w:hAnsi="Times New Roman"/>
          <w:bCs/>
          <w:iCs/>
        </w:rPr>
        <w:t>około</w:t>
      </w:r>
      <w:r w:rsidR="005C0C89" w:rsidRPr="00531B9B">
        <w:rPr>
          <w:rFonts w:ascii="Times New Roman" w:hAnsi="Times New Roman"/>
          <w:bCs/>
          <w:iCs/>
        </w:rPr>
        <w:t xml:space="preserve"> </w:t>
      </w:r>
      <w:r w:rsidR="00510E6B" w:rsidRPr="00531B9B">
        <w:rPr>
          <w:rFonts w:ascii="Times New Roman" w:hAnsi="Times New Roman"/>
          <w:bCs/>
          <w:iCs/>
        </w:rPr>
        <w:t>7</w:t>
      </w:r>
      <w:r w:rsidR="00531B9B" w:rsidRPr="00531B9B">
        <w:rPr>
          <w:rFonts w:ascii="Times New Roman" w:hAnsi="Times New Roman"/>
          <w:bCs/>
          <w:iCs/>
        </w:rPr>
        <w:t>8</w:t>
      </w:r>
      <w:r w:rsidR="005C0C89" w:rsidRPr="00531B9B">
        <w:rPr>
          <w:rFonts w:ascii="Times New Roman" w:hAnsi="Times New Roman"/>
          <w:bCs/>
          <w:iCs/>
        </w:rPr>
        <w:t xml:space="preserve"> </w:t>
      </w:r>
      <w:r w:rsidR="005C0C89">
        <w:rPr>
          <w:rFonts w:ascii="Times New Roman" w:hAnsi="Times New Roman"/>
          <w:bCs/>
          <w:iCs/>
        </w:rPr>
        <w:t>porcji, według następujące wykazu placówek</w:t>
      </w:r>
      <w:r w:rsidRPr="006E1484">
        <w:rPr>
          <w:rFonts w:ascii="Times New Roman" w:hAnsi="Times New Roman"/>
          <w:bCs/>
          <w:iCs/>
        </w:rPr>
        <w:t xml:space="preserve"> </w:t>
      </w:r>
    </w:p>
    <w:tbl>
      <w:tblPr>
        <w:tblW w:w="991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4243"/>
        <w:gridCol w:w="4675"/>
      </w:tblGrid>
      <w:tr w:rsidR="00A70025" w:rsidRPr="006E1484" w:rsidTr="004D1D4A">
        <w:trPr>
          <w:trHeight w:val="1435"/>
        </w:trPr>
        <w:tc>
          <w:tcPr>
            <w:tcW w:w="993" w:type="dxa"/>
            <w:vAlign w:val="center"/>
          </w:tcPr>
          <w:p w:rsidR="00A70025" w:rsidRPr="006E1484" w:rsidRDefault="00A70025" w:rsidP="006E1484">
            <w:pPr>
              <w:ind w:left="284"/>
              <w:rPr>
                <w:rFonts w:ascii="Times New Roman" w:hAnsi="Times New Roman"/>
              </w:rPr>
            </w:pPr>
            <w:r w:rsidRPr="006E1484">
              <w:rPr>
                <w:rFonts w:ascii="Times New Roman" w:hAnsi="Times New Roman"/>
              </w:rPr>
              <w:t>Lp.</w:t>
            </w:r>
          </w:p>
        </w:tc>
        <w:tc>
          <w:tcPr>
            <w:tcW w:w="4243" w:type="dxa"/>
            <w:vAlign w:val="center"/>
          </w:tcPr>
          <w:p w:rsidR="00A70025" w:rsidRPr="006E1484" w:rsidRDefault="00A70025" w:rsidP="006E1484">
            <w:pPr>
              <w:ind w:left="284"/>
              <w:rPr>
                <w:rFonts w:ascii="Times New Roman" w:hAnsi="Times New Roman"/>
              </w:rPr>
            </w:pPr>
            <w:r w:rsidRPr="006E1484">
              <w:rPr>
                <w:rFonts w:ascii="Times New Roman" w:hAnsi="Times New Roman"/>
              </w:rPr>
              <w:t>Nazwa i adres placówki</w:t>
            </w:r>
          </w:p>
        </w:tc>
        <w:tc>
          <w:tcPr>
            <w:tcW w:w="4675" w:type="dxa"/>
            <w:vAlign w:val="center"/>
          </w:tcPr>
          <w:p w:rsidR="00A70025" w:rsidRPr="006E1484" w:rsidRDefault="00A70025" w:rsidP="006E1484">
            <w:pPr>
              <w:ind w:left="284"/>
              <w:jc w:val="both"/>
              <w:rPr>
                <w:rFonts w:ascii="Times New Roman" w:hAnsi="Times New Roman"/>
              </w:rPr>
            </w:pPr>
            <w:r w:rsidRPr="006E1484">
              <w:rPr>
                <w:rFonts w:ascii="Times New Roman" w:hAnsi="Times New Roman"/>
              </w:rPr>
              <w:t xml:space="preserve">Dzienna szacunkowa liczba posiłków  w danej placówce na terenie Miasta i Gminy </w:t>
            </w:r>
            <w:r w:rsidRPr="006E1484">
              <w:rPr>
                <w:rFonts w:ascii="Times New Roman" w:hAnsi="Times New Roman"/>
              </w:rPr>
              <w:br/>
              <w:t>Nowa Dęba</w:t>
            </w:r>
          </w:p>
        </w:tc>
      </w:tr>
      <w:tr w:rsidR="00A70025" w:rsidRPr="006E1484" w:rsidTr="00510E6B">
        <w:trPr>
          <w:trHeight w:val="975"/>
        </w:trPr>
        <w:tc>
          <w:tcPr>
            <w:tcW w:w="993" w:type="dxa"/>
            <w:vAlign w:val="center"/>
          </w:tcPr>
          <w:p w:rsidR="00A70025" w:rsidRPr="006E1484" w:rsidRDefault="005C0C89" w:rsidP="005C0C8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243" w:type="dxa"/>
            <w:vAlign w:val="center"/>
          </w:tcPr>
          <w:p w:rsidR="00811569" w:rsidRDefault="00A70025" w:rsidP="006E1484">
            <w:pPr>
              <w:ind w:left="284"/>
              <w:rPr>
                <w:rFonts w:ascii="Times New Roman" w:hAnsi="Times New Roman"/>
              </w:rPr>
            </w:pPr>
            <w:r w:rsidRPr="006E1484">
              <w:rPr>
                <w:rFonts w:ascii="Times New Roman" w:hAnsi="Times New Roman"/>
              </w:rPr>
              <w:t xml:space="preserve">Punkt Wydawania Posiłków przy MGOPS w Nowej Dębie, </w:t>
            </w:r>
          </w:p>
          <w:p w:rsidR="00A70025" w:rsidRDefault="00A70025" w:rsidP="006E1484">
            <w:pPr>
              <w:ind w:left="284"/>
              <w:rPr>
                <w:rFonts w:ascii="Times New Roman" w:hAnsi="Times New Roman"/>
              </w:rPr>
            </w:pPr>
            <w:r w:rsidRPr="006E1484">
              <w:rPr>
                <w:rFonts w:ascii="Times New Roman" w:hAnsi="Times New Roman"/>
              </w:rPr>
              <w:t>ul. M. Reja 3</w:t>
            </w:r>
          </w:p>
          <w:p w:rsidR="00811569" w:rsidRPr="006E1484" w:rsidRDefault="00811569" w:rsidP="006E1484">
            <w:pPr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tel. 15 846 34 94</w:t>
            </w:r>
          </w:p>
        </w:tc>
        <w:tc>
          <w:tcPr>
            <w:tcW w:w="4675" w:type="dxa"/>
            <w:vAlign w:val="center"/>
          </w:tcPr>
          <w:p w:rsidR="00510E6B" w:rsidRPr="006E1484" w:rsidRDefault="00A70025" w:rsidP="00510E6B">
            <w:pPr>
              <w:ind w:left="284"/>
              <w:jc w:val="center"/>
              <w:rPr>
                <w:rFonts w:ascii="Times New Roman" w:hAnsi="Times New Roman"/>
              </w:rPr>
            </w:pPr>
            <w:r w:rsidRPr="00510E6B">
              <w:rPr>
                <w:rFonts w:ascii="Times New Roman" w:hAnsi="Times New Roman"/>
              </w:rPr>
              <w:t>ok</w:t>
            </w:r>
            <w:r w:rsidRPr="00531B9B">
              <w:rPr>
                <w:rFonts w:ascii="Times New Roman" w:hAnsi="Times New Roman"/>
              </w:rPr>
              <w:t xml:space="preserve">. </w:t>
            </w:r>
            <w:r w:rsidR="00510E6B" w:rsidRPr="00531B9B">
              <w:rPr>
                <w:rFonts w:ascii="Times New Roman" w:hAnsi="Times New Roman"/>
              </w:rPr>
              <w:t>6</w:t>
            </w:r>
            <w:r w:rsidR="00531B9B" w:rsidRPr="00531B9B">
              <w:rPr>
                <w:rFonts w:ascii="Times New Roman" w:hAnsi="Times New Roman"/>
              </w:rPr>
              <w:t>5</w:t>
            </w:r>
            <w:r w:rsidRPr="00531B9B">
              <w:rPr>
                <w:rFonts w:ascii="Times New Roman" w:hAnsi="Times New Roman"/>
              </w:rPr>
              <w:t xml:space="preserve">, </w:t>
            </w:r>
            <w:r w:rsidRPr="006E1484">
              <w:rPr>
                <w:rFonts w:ascii="Times New Roman" w:hAnsi="Times New Roman"/>
              </w:rPr>
              <w:t>liczba o</w:t>
            </w:r>
            <w:r w:rsidR="00510E6B">
              <w:rPr>
                <w:rFonts w:ascii="Times New Roman" w:hAnsi="Times New Roman"/>
              </w:rPr>
              <w:t>sób może ulegać ciągłym zmianom, zarówno zmniejszeniu jak i zwiększeniu</w:t>
            </w:r>
          </w:p>
          <w:p w:rsidR="00A70025" w:rsidRPr="006E1484" w:rsidRDefault="00A70025" w:rsidP="00510E6B">
            <w:pPr>
              <w:ind w:left="284"/>
              <w:jc w:val="center"/>
              <w:rPr>
                <w:rFonts w:ascii="Times New Roman" w:hAnsi="Times New Roman"/>
              </w:rPr>
            </w:pPr>
          </w:p>
        </w:tc>
      </w:tr>
      <w:tr w:rsidR="004D1D4A" w:rsidRPr="006E1484" w:rsidTr="00510E6B">
        <w:trPr>
          <w:trHeight w:val="975"/>
        </w:trPr>
        <w:tc>
          <w:tcPr>
            <w:tcW w:w="993" w:type="dxa"/>
            <w:vAlign w:val="center"/>
          </w:tcPr>
          <w:p w:rsidR="004D1D4A" w:rsidRPr="006E1484" w:rsidRDefault="005C0C89" w:rsidP="005C0C8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243" w:type="dxa"/>
            <w:vAlign w:val="center"/>
          </w:tcPr>
          <w:p w:rsidR="004D1D4A" w:rsidRPr="006E1484" w:rsidRDefault="004D1D4A" w:rsidP="007F6672">
            <w:pPr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Zespół Szkół Nr 1</w:t>
            </w:r>
            <w:r w:rsidRPr="006E1484">
              <w:rPr>
                <w:rFonts w:ascii="Times New Roman" w:hAnsi="Times New Roman"/>
              </w:rPr>
              <w:t xml:space="preserve"> w Nowej Dębie</w:t>
            </w:r>
          </w:p>
          <w:p w:rsidR="004D1D4A" w:rsidRPr="006E1484" w:rsidRDefault="004D1D4A" w:rsidP="007F6672">
            <w:pPr>
              <w:ind w:left="284"/>
              <w:rPr>
                <w:rFonts w:ascii="Times New Roman" w:hAnsi="Times New Roman"/>
              </w:rPr>
            </w:pPr>
            <w:r w:rsidRPr="006E1484">
              <w:rPr>
                <w:rFonts w:ascii="Times New Roman" w:hAnsi="Times New Roman"/>
              </w:rPr>
              <w:t xml:space="preserve">ul. </w:t>
            </w:r>
            <w:r>
              <w:rPr>
                <w:rFonts w:ascii="Times New Roman" w:hAnsi="Times New Roman"/>
              </w:rPr>
              <w:t>Reja 7</w:t>
            </w:r>
          </w:p>
          <w:p w:rsidR="004D1D4A" w:rsidRPr="006E1484" w:rsidRDefault="004D1D4A" w:rsidP="007F6672">
            <w:pPr>
              <w:ind w:left="284"/>
              <w:rPr>
                <w:rFonts w:ascii="Times New Roman" w:hAnsi="Times New Roman"/>
              </w:rPr>
            </w:pPr>
            <w:r w:rsidRPr="006E1484">
              <w:rPr>
                <w:rFonts w:ascii="Times New Roman" w:hAnsi="Times New Roman"/>
              </w:rPr>
              <w:t>39-460 Nowa Dęba</w:t>
            </w:r>
          </w:p>
          <w:p w:rsidR="004D1D4A" w:rsidRPr="006E1484" w:rsidRDefault="004D1D4A" w:rsidP="007F6672">
            <w:pPr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tel. 15 846 22 32</w:t>
            </w:r>
          </w:p>
        </w:tc>
        <w:tc>
          <w:tcPr>
            <w:tcW w:w="4675" w:type="dxa"/>
            <w:vAlign w:val="center"/>
          </w:tcPr>
          <w:p w:rsidR="004D1D4A" w:rsidRPr="00275505" w:rsidRDefault="00531B9B" w:rsidP="00510E6B">
            <w:pPr>
              <w:ind w:left="284"/>
              <w:jc w:val="center"/>
              <w:rPr>
                <w:rFonts w:ascii="Times New Roman" w:hAnsi="Times New Roman"/>
                <w:color w:val="FF0000"/>
              </w:rPr>
            </w:pPr>
            <w:r w:rsidRPr="00531B9B">
              <w:rPr>
                <w:rFonts w:ascii="Times New Roman" w:hAnsi="Times New Roman"/>
              </w:rPr>
              <w:t>ok. 1</w:t>
            </w:r>
          </w:p>
        </w:tc>
      </w:tr>
      <w:tr w:rsidR="004D1D4A" w:rsidRPr="006E1484" w:rsidTr="00510E6B">
        <w:trPr>
          <w:trHeight w:val="975"/>
        </w:trPr>
        <w:tc>
          <w:tcPr>
            <w:tcW w:w="993" w:type="dxa"/>
            <w:vAlign w:val="center"/>
          </w:tcPr>
          <w:p w:rsidR="004D1D4A" w:rsidRPr="006E1484" w:rsidRDefault="005C0C89" w:rsidP="005C0C8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243" w:type="dxa"/>
            <w:vAlign w:val="center"/>
          </w:tcPr>
          <w:p w:rsidR="004D1D4A" w:rsidRPr="006E1484" w:rsidRDefault="004D1D4A" w:rsidP="007F6672">
            <w:pPr>
              <w:ind w:left="284"/>
              <w:rPr>
                <w:rFonts w:ascii="Times New Roman" w:hAnsi="Times New Roman"/>
              </w:rPr>
            </w:pPr>
            <w:r w:rsidRPr="006E1484">
              <w:rPr>
                <w:rFonts w:ascii="Times New Roman" w:hAnsi="Times New Roman"/>
              </w:rPr>
              <w:t>Zespół Szkół Nr 2 w Nowej Dębie</w:t>
            </w:r>
          </w:p>
          <w:p w:rsidR="004D1D4A" w:rsidRPr="006E1484" w:rsidRDefault="004D1D4A" w:rsidP="007F6672">
            <w:pPr>
              <w:ind w:left="284"/>
              <w:rPr>
                <w:rFonts w:ascii="Times New Roman" w:hAnsi="Times New Roman"/>
              </w:rPr>
            </w:pPr>
            <w:r w:rsidRPr="006E1484">
              <w:rPr>
                <w:rFonts w:ascii="Times New Roman" w:hAnsi="Times New Roman"/>
              </w:rPr>
              <w:t>ul. Kościuszki 101</w:t>
            </w:r>
          </w:p>
          <w:p w:rsidR="004D1D4A" w:rsidRPr="006E1484" w:rsidRDefault="004D1D4A" w:rsidP="007F6672">
            <w:pPr>
              <w:ind w:left="284"/>
              <w:rPr>
                <w:rFonts w:ascii="Times New Roman" w:hAnsi="Times New Roman"/>
              </w:rPr>
            </w:pPr>
            <w:r w:rsidRPr="006E1484">
              <w:rPr>
                <w:rFonts w:ascii="Times New Roman" w:hAnsi="Times New Roman"/>
              </w:rPr>
              <w:t>39-460 Nowa Dęba</w:t>
            </w:r>
          </w:p>
          <w:p w:rsidR="004D1D4A" w:rsidRPr="006E1484" w:rsidRDefault="004D1D4A" w:rsidP="007F6672">
            <w:pPr>
              <w:ind w:left="284"/>
              <w:rPr>
                <w:rFonts w:ascii="Times New Roman" w:hAnsi="Times New Roman"/>
              </w:rPr>
            </w:pPr>
            <w:r w:rsidRPr="006E1484">
              <w:rPr>
                <w:rFonts w:ascii="Times New Roman" w:hAnsi="Times New Roman"/>
              </w:rPr>
              <w:t>tel. 15 846 22 86</w:t>
            </w:r>
          </w:p>
        </w:tc>
        <w:tc>
          <w:tcPr>
            <w:tcW w:w="4675" w:type="dxa"/>
            <w:vAlign w:val="center"/>
          </w:tcPr>
          <w:p w:rsidR="004D1D4A" w:rsidRPr="00275505" w:rsidRDefault="00531B9B" w:rsidP="00510E6B">
            <w:pPr>
              <w:ind w:left="284"/>
              <w:jc w:val="center"/>
              <w:rPr>
                <w:rFonts w:ascii="Times New Roman" w:hAnsi="Times New Roman"/>
                <w:color w:val="FF0000"/>
              </w:rPr>
            </w:pPr>
            <w:r w:rsidRPr="00531B9B">
              <w:rPr>
                <w:rFonts w:ascii="Times New Roman" w:hAnsi="Times New Roman"/>
              </w:rPr>
              <w:t>ok. 12</w:t>
            </w:r>
          </w:p>
        </w:tc>
      </w:tr>
      <w:tr w:rsidR="005C0C89" w:rsidRPr="006E1484" w:rsidTr="00510E6B">
        <w:trPr>
          <w:trHeight w:val="975"/>
        </w:trPr>
        <w:tc>
          <w:tcPr>
            <w:tcW w:w="993" w:type="dxa"/>
            <w:vAlign w:val="center"/>
          </w:tcPr>
          <w:p w:rsidR="005C0C89" w:rsidRDefault="005C0C89" w:rsidP="005C0C89">
            <w:pPr>
              <w:widowControl/>
              <w:autoSpaceDE/>
              <w:autoSpaceDN/>
              <w:adjustRightInd/>
              <w:ind w:left="360"/>
              <w:jc w:val="center"/>
              <w:rPr>
                <w:rFonts w:ascii="Times New Roman" w:hAnsi="Times New Roman"/>
              </w:rPr>
            </w:pPr>
          </w:p>
          <w:p w:rsidR="005C0C89" w:rsidRPr="006E1484" w:rsidRDefault="005C0C89" w:rsidP="005C0C89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243" w:type="dxa"/>
            <w:vAlign w:val="center"/>
          </w:tcPr>
          <w:p w:rsidR="005C0C89" w:rsidRPr="006E1484" w:rsidRDefault="005C0C89" w:rsidP="005C0C89">
            <w:pPr>
              <w:ind w:left="284"/>
              <w:rPr>
                <w:rFonts w:ascii="Times New Roman" w:hAnsi="Times New Roman"/>
              </w:rPr>
            </w:pPr>
            <w:r w:rsidRPr="006E1484">
              <w:rPr>
                <w:rFonts w:ascii="Times New Roman" w:hAnsi="Times New Roman"/>
              </w:rPr>
              <w:t>Łącznie</w:t>
            </w:r>
          </w:p>
        </w:tc>
        <w:tc>
          <w:tcPr>
            <w:tcW w:w="4675" w:type="dxa"/>
            <w:vAlign w:val="center"/>
          </w:tcPr>
          <w:p w:rsidR="005C0C89" w:rsidRPr="00275505" w:rsidRDefault="00510E6B" w:rsidP="00510E6B">
            <w:pPr>
              <w:ind w:left="284"/>
              <w:jc w:val="center"/>
              <w:rPr>
                <w:rFonts w:ascii="Times New Roman" w:hAnsi="Times New Roman"/>
                <w:color w:val="FF0000"/>
              </w:rPr>
            </w:pPr>
            <w:r w:rsidRPr="00531B9B">
              <w:rPr>
                <w:rFonts w:ascii="Times New Roman" w:hAnsi="Times New Roman"/>
              </w:rPr>
              <w:t>ok. 7</w:t>
            </w:r>
            <w:r w:rsidR="00531B9B" w:rsidRPr="00531B9B">
              <w:rPr>
                <w:rFonts w:ascii="Times New Roman" w:hAnsi="Times New Roman"/>
              </w:rPr>
              <w:t>8</w:t>
            </w:r>
          </w:p>
        </w:tc>
      </w:tr>
    </w:tbl>
    <w:p w:rsidR="00A70025" w:rsidRPr="006E1484" w:rsidRDefault="00A70025" w:rsidP="006E1484">
      <w:pPr>
        <w:pStyle w:val="Tekstpodstawowy2"/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</w:p>
    <w:p w:rsidR="0076222D" w:rsidRDefault="0076222D" w:rsidP="005C0C89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</w:p>
    <w:p w:rsidR="00071E57" w:rsidRPr="006E1484" w:rsidRDefault="00071E57" w:rsidP="005C0C89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</w:p>
    <w:p w:rsidR="00A70025" w:rsidRPr="006E1484" w:rsidRDefault="00811569" w:rsidP="00811569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</w:p>
    <w:p w:rsidR="00A70025" w:rsidRPr="006E1484" w:rsidRDefault="005D6926" w:rsidP="006E1484">
      <w:pPr>
        <w:pStyle w:val="Tekstpodstawowy2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lastRenderedPageBreak/>
        <w:t>3</w:t>
      </w:r>
      <w:r w:rsidR="00A70025" w:rsidRPr="006E1484">
        <w:rPr>
          <w:rFonts w:ascii="Times New Roman" w:hAnsi="Times New Roman"/>
          <w:bCs/>
          <w:iCs/>
        </w:rPr>
        <w:t>. Wymagania dotyczące posiłków</w:t>
      </w:r>
      <w:r w:rsidR="00B0187D">
        <w:rPr>
          <w:rFonts w:ascii="Times New Roman" w:hAnsi="Times New Roman"/>
          <w:bCs/>
          <w:iCs/>
        </w:rPr>
        <w:t xml:space="preserve"> (część I</w:t>
      </w:r>
      <w:r w:rsidR="009C03DB">
        <w:rPr>
          <w:rFonts w:ascii="Times New Roman" w:hAnsi="Times New Roman"/>
          <w:bCs/>
          <w:iCs/>
        </w:rPr>
        <w:t>)</w:t>
      </w:r>
      <w:r w:rsidR="00A70025" w:rsidRPr="006E1484">
        <w:rPr>
          <w:rFonts w:ascii="Times New Roman" w:hAnsi="Times New Roman"/>
          <w:bCs/>
          <w:iCs/>
        </w:rPr>
        <w:t>:</w:t>
      </w:r>
    </w:p>
    <w:p w:rsidR="00A70025" w:rsidRPr="006E1484" w:rsidRDefault="00A70025" w:rsidP="006E1484">
      <w:pPr>
        <w:pStyle w:val="Tekstpodstawowy2"/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>1</w:t>
      </w:r>
      <w:r w:rsidR="009C03DB">
        <w:rPr>
          <w:rFonts w:ascii="Times New Roman" w:hAnsi="Times New Roman"/>
          <w:bCs/>
          <w:iCs/>
        </w:rPr>
        <w:t>)</w:t>
      </w:r>
      <w:r w:rsidRPr="006E1484">
        <w:rPr>
          <w:rFonts w:ascii="Times New Roman" w:hAnsi="Times New Roman"/>
          <w:bCs/>
          <w:iCs/>
        </w:rPr>
        <w:t xml:space="preserve">. Posiłki objęte przedmiotem zamówienia muszą być gorące i mieć formę dania obiadowego. Posiłki mają być przygotowywane i wydawane zgodnie z 20-to dniowym jadłospisem </w:t>
      </w:r>
      <w:r w:rsidRPr="006E1484">
        <w:rPr>
          <w:rFonts w:ascii="Times New Roman" w:hAnsi="Times New Roman"/>
          <w:bCs/>
          <w:iCs/>
        </w:rPr>
        <w:br/>
        <w:t>dla osób dożywianych w Punkcie Wydawania Posiłk</w:t>
      </w:r>
      <w:r w:rsidR="00AA2AA6" w:rsidRPr="006E1484">
        <w:rPr>
          <w:rFonts w:ascii="Times New Roman" w:hAnsi="Times New Roman"/>
          <w:bCs/>
          <w:iCs/>
        </w:rPr>
        <w:t>ów w MGOPS</w:t>
      </w:r>
      <w:r w:rsidR="00EB1232">
        <w:rPr>
          <w:rFonts w:ascii="Times New Roman" w:hAnsi="Times New Roman"/>
          <w:bCs/>
          <w:iCs/>
        </w:rPr>
        <w:t xml:space="preserve"> i uczniów w Zespole Szkół Nr 1 i Nr 2</w:t>
      </w:r>
      <w:r w:rsidR="00AA2AA6" w:rsidRPr="006E1484">
        <w:rPr>
          <w:rFonts w:ascii="Times New Roman" w:hAnsi="Times New Roman"/>
          <w:bCs/>
          <w:iCs/>
        </w:rPr>
        <w:t xml:space="preserve"> (załącznik nr 6 do S</w:t>
      </w:r>
      <w:r w:rsidRPr="006E1484">
        <w:rPr>
          <w:rFonts w:ascii="Times New Roman" w:hAnsi="Times New Roman"/>
          <w:bCs/>
          <w:iCs/>
        </w:rPr>
        <w:t>WZ)   Kolejność posiłków w cyklu 20 dniowym obejmującym dni wydawania posiłków, winna być tak dobrana, aby w dni ścisłych postów nie było dań mięsnych.</w:t>
      </w:r>
    </w:p>
    <w:p w:rsidR="00A70025" w:rsidRPr="006E1484" w:rsidRDefault="00A70025" w:rsidP="006E1484">
      <w:pPr>
        <w:pStyle w:val="Tekstpodstawowy2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>2</w:t>
      </w:r>
      <w:r w:rsidR="009C03DB">
        <w:rPr>
          <w:rFonts w:ascii="Times New Roman" w:hAnsi="Times New Roman"/>
          <w:bCs/>
          <w:iCs/>
        </w:rPr>
        <w:t>).</w:t>
      </w:r>
      <w:r w:rsidRPr="006E1484">
        <w:rPr>
          <w:rFonts w:ascii="Times New Roman" w:hAnsi="Times New Roman"/>
          <w:bCs/>
          <w:iCs/>
        </w:rPr>
        <w:t xml:space="preserve">Wykonawca zobowiązuje się przygotować posiłki zgodnie z obowiązującymi normami żywieniowymi, wymogami sztuki kulinarnej i sanitarnej dla żywienia zbiorowego </w:t>
      </w:r>
      <w:r w:rsidRPr="006E1484">
        <w:rPr>
          <w:rFonts w:ascii="Times New Roman" w:hAnsi="Times New Roman"/>
          <w:bCs/>
          <w:iCs/>
        </w:rPr>
        <w:br/>
        <w:t>o charakterze prozdrowotnym.</w:t>
      </w:r>
    </w:p>
    <w:p w:rsidR="00A70025" w:rsidRPr="009C03DB" w:rsidRDefault="009C03DB" w:rsidP="009C03DB">
      <w:pPr>
        <w:pStyle w:val="Tekstpodstawowy2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3). </w:t>
      </w:r>
      <w:r w:rsidR="00A70025" w:rsidRPr="006E1484">
        <w:rPr>
          <w:rFonts w:ascii="Times New Roman" w:hAnsi="Times New Roman"/>
          <w:bCs/>
          <w:iCs/>
        </w:rPr>
        <w:t xml:space="preserve">Przygotowane i dostarczone posiłki muszą być wykonane ze świeżych artykułów spożywczych, posiadających aktualne terminy ważności. Posiłki winny spełniać normy żywieniowe zgodne z polskimi normami żywieniowymi. </w:t>
      </w:r>
    </w:p>
    <w:p w:rsidR="00A70025" w:rsidRPr="006E1484" w:rsidRDefault="005D6926" w:rsidP="006E1484">
      <w:pPr>
        <w:pStyle w:val="Tekstpodstawowy2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4</w:t>
      </w:r>
      <w:r w:rsidR="00A70025" w:rsidRPr="006E1484">
        <w:rPr>
          <w:rFonts w:ascii="Times New Roman" w:hAnsi="Times New Roman"/>
          <w:bCs/>
          <w:iCs/>
        </w:rPr>
        <w:t>. Warunki obsługi:</w:t>
      </w:r>
    </w:p>
    <w:p w:rsidR="00A70025" w:rsidRDefault="00C46646" w:rsidP="009C03DB">
      <w:pPr>
        <w:pStyle w:val="Tekstpodstawowy2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>1</w:t>
      </w:r>
      <w:r w:rsidR="009C03DB">
        <w:rPr>
          <w:rFonts w:ascii="Times New Roman" w:hAnsi="Times New Roman"/>
          <w:bCs/>
          <w:iCs/>
        </w:rPr>
        <w:t>)</w:t>
      </w:r>
      <w:r w:rsidRPr="006E1484">
        <w:rPr>
          <w:rFonts w:ascii="Times New Roman" w:hAnsi="Times New Roman"/>
          <w:bCs/>
          <w:iCs/>
        </w:rPr>
        <w:t>.</w:t>
      </w:r>
      <w:r w:rsidR="009C03DB">
        <w:rPr>
          <w:rFonts w:ascii="Times New Roman" w:hAnsi="Times New Roman"/>
          <w:bCs/>
          <w:iCs/>
        </w:rPr>
        <w:t xml:space="preserve"> </w:t>
      </w:r>
      <w:r w:rsidR="00A70025" w:rsidRPr="006E1484">
        <w:rPr>
          <w:rFonts w:ascii="Times New Roman" w:hAnsi="Times New Roman"/>
          <w:bCs/>
          <w:iCs/>
        </w:rPr>
        <w:t xml:space="preserve">Dożywianie uczniów odbywać się będzie w dniach, w których odbywa się nauka </w:t>
      </w:r>
      <w:r w:rsidR="00A70025" w:rsidRPr="006E1484">
        <w:rPr>
          <w:rFonts w:ascii="Times New Roman" w:hAnsi="Times New Roman"/>
          <w:bCs/>
          <w:iCs/>
        </w:rPr>
        <w:br/>
        <w:t xml:space="preserve">w szkołach oraz w razie potrzeby w innych dniach wskazanych przez Dyrektora szkoły </w:t>
      </w:r>
      <w:r w:rsidR="00A70025" w:rsidRPr="006E1484">
        <w:rPr>
          <w:rFonts w:ascii="Times New Roman" w:hAnsi="Times New Roman"/>
          <w:bCs/>
          <w:iCs/>
        </w:rPr>
        <w:br/>
        <w:t xml:space="preserve">lub Zamawiającego np. soboty, dni świąteczne, ferie, wakacje. Posiłki w Punkcie wydawania posiłków MGOPS wydawane będą w dni pracy Ośrodka oraz w dni wskazane przez Ośrodek, nie wyklucza się również niedziel, świąt i dni ustawowo wolnych od pracy. Potrzeby w tym zakresie z dwudniowym wyprzedzeniem zgłasza Zamawiający. </w:t>
      </w:r>
    </w:p>
    <w:p w:rsidR="0012444B" w:rsidRPr="006E1484" w:rsidRDefault="0012444B" w:rsidP="00635394">
      <w:pPr>
        <w:pStyle w:val="Tekstpodstawowy2"/>
        <w:numPr>
          <w:ilvl w:val="0"/>
          <w:numId w:val="4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Lista imienna uczniów</w:t>
      </w:r>
      <w:r w:rsidRPr="006E1484">
        <w:rPr>
          <w:rFonts w:ascii="Times New Roman" w:hAnsi="Times New Roman"/>
          <w:bCs/>
          <w:iCs/>
        </w:rPr>
        <w:t xml:space="preserve"> i osób objęta niniejszym postępowaniem będzie przekazywana Wykonawcy na bieżąco i zgłaszana przez uprawnionego pracownika </w:t>
      </w:r>
      <w:r w:rsidRPr="006E1484">
        <w:rPr>
          <w:rFonts w:ascii="Times New Roman" w:hAnsi="Times New Roman"/>
          <w:bCs/>
          <w:iCs/>
        </w:rPr>
        <w:br/>
        <w:t>po zawarciu umowy.</w:t>
      </w:r>
    </w:p>
    <w:p w:rsidR="0012444B" w:rsidRPr="006E1484" w:rsidRDefault="0012444B" w:rsidP="0012444B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 xml:space="preserve">Jednocześnie informujemy, że istnieje zapotrzebowanie indywidualnie zgłaszane </w:t>
      </w:r>
      <w:r>
        <w:rPr>
          <w:rFonts w:ascii="Times New Roman" w:hAnsi="Times New Roman"/>
          <w:bCs/>
          <w:iCs/>
        </w:rPr>
        <w:t>przez rodziców na posiłki uczniów</w:t>
      </w:r>
      <w:r w:rsidRPr="006E1484">
        <w:rPr>
          <w:rFonts w:ascii="Times New Roman" w:hAnsi="Times New Roman"/>
          <w:bCs/>
          <w:iCs/>
        </w:rPr>
        <w:t xml:space="preserve"> w szkołach. </w:t>
      </w:r>
    </w:p>
    <w:p w:rsidR="0012444B" w:rsidRPr="0012444B" w:rsidRDefault="0012444B" w:rsidP="00635394">
      <w:pPr>
        <w:pStyle w:val="Tekstpodstawowy2"/>
        <w:numPr>
          <w:ilvl w:val="0"/>
          <w:numId w:val="43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>P</w:t>
      </w:r>
      <w:r>
        <w:rPr>
          <w:rFonts w:ascii="Times New Roman" w:hAnsi="Times New Roman"/>
          <w:bCs/>
          <w:iCs/>
        </w:rPr>
        <w:t xml:space="preserve">odana w tabeli liczba uczniów </w:t>
      </w:r>
      <w:r w:rsidRPr="006E1484">
        <w:rPr>
          <w:rFonts w:ascii="Times New Roman" w:hAnsi="Times New Roman"/>
          <w:bCs/>
          <w:iCs/>
        </w:rPr>
        <w:t>i osób może ulegać ciągłym zmianom np.: z powodu zmiany przepisów o pomocy społecznej, o systemie oświaty, zmiany liczby dzieci uczęszczających  do szkoły,</w:t>
      </w:r>
      <w:r>
        <w:rPr>
          <w:rFonts w:ascii="Times New Roman" w:hAnsi="Times New Roman"/>
          <w:bCs/>
          <w:iCs/>
        </w:rPr>
        <w:t xml:space="preserve"> liczby żywionych w Punkcie MGOPS,</w:t>
      </w:r>
      <w:r w:rsidRPr="006E1484">
        <w:rPr>
          <w:rFonts w:ascii="Times New Roman" w:hAnsi="Times New Roman"/>
          <w:bCs/>
          <w:iCs/>
        </w:rPr>
        <w:t xml:space="preserve"> utworzenia lub likwidacji punktu żywieniowego, zmiany zamożności społeczeństwa, chęci lub niechęci kor</w:t>
      </w:r>
      <w:r>
        <w:rPr>
          <w:rFonts w:ascii="Times New Roman" w:hAnsi="Times New Roman"/>
          <w:bCs/>
          <w:iCs/>
        </w:rPr>
        <w:t xml:space="preserve">zystania </w:t>
      </w:r>
      <w:r>
        <w:rPr>
          <w:rFonts w:ascii="Times New Roman" w:hAnsi="Times New Roman"/>
          <w:bCs/>
          <w:iCs/>
        </w:rPr>
        <w:br/>
        <w:t>z posiłków przez uczniów i osoby, absencji uczniów</w:t>
      </w:r>
      <w:r w:rsidRPr="006E1484">
        <w:rPr>
          <w:rFonts w:ascii="Times New Roman" w:hAnsi="Times New Roman"/>
          <w:bCs/>
          <w:iCs/>
        </w:rPr>
        <w:t xml:space="preserve"> i osób na wypadek choroby lub innych przyczyn. Powyższe okoliczności nie mogą być powodem zerwania umowy.</w:t>
      </w:r>
    </w:p>
    <w:p w:rsidR="00A70025" w:rsidRPr="006E1484" w:rsidRDefault="00A70025" w:rsidP="00635394">
      <w:pPr>
        <w:pStyle w:val="Tekstpodstawowy2"/>
        <w:numPr>
          <w:ilvl w:val="0"/>
          <w:numId w:val="4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</w:rPr>
        <w:t xml:space="preserve">Wykonawca zobowiązany jest do sprzedaży i wydawania posiłków również  osobom korzystającym z dożywiania we własnym zakresie (nie kierowanych przez MGOPS) </w:t>
      </w:r>
      <w:r w:rsidRPr="006E1484">
        <w:rPr>
          <w:rFonts w:ascii="Times New Roman" w:hAnsi="Times New Roman"/>
        </w:rPr>
        <w:br/>
        <w:t>na tych samych zasadach jak osobom kierowanym przez Ośrodek to jest – takie same posiłki za tą samą cenę.</w:t>
      </w:r>
      <w:r w:rsidRPr="006E1484">
        <w:rPr>
          <w:rFonts w:ascii="Times New Roman" w:hAnsi="Times New Roman"/>
          <w:bCs/>
          <w:iCs/>
        </w:rPr>
        <w:t xml:space="preserve"> Tryb i zasady zakupu posiłków w Punkcie MGOPS przez osoby nie kierowane przez MGOPS Wykonawca uzgodni z Zamawiającym. </w:t>
      </w:r>
    </w:p>
    <w:p w:rsidR="00A70025" w:rsidRPr="006E1484" w:rsidRDefault="0012444B" w:rsidP="006E1484">
      <w:pPr>
        <w:pStyle w:val="Tekstpodstawowy2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5</w:t>
      </w:r>
      <w:r w:rsidR="009C03DB">
        <w:rPr>
          <w:rFonts w:ascii="Times New Roman" w:hAnsi="Times New Roman"/>
          <w:bCs/>
          <w:iCs/>
        </w:rPr>
        <w:t>)</w:t>
      </w:r>
      <w:r w:rsidR="00C46646" w:rsidRPr="006E1484">
        <w:rPr>
          <w:rFonts w:ascii="Times New Roman" w:hAnsi="Times New Roman"/>
          <w:bCs/>
          <w:iCs/>
        </w:rPr>
        <w:t>.</w:t>
      </w:r>
      <w:r w:rsidR="00A70025" w:rsidRPr="006E1484">
        <w:rPr>
          <w:rFonts w:ascii="Times New Roman" w:hAnsi="Times New Roman"/>
          <w:bCs/>
          <w:iCs/>
        </w:rPr>
        <w:t xml:space="preserve"> </w:t>
      </w:r>
      <w:r w:rsidR="00C46646" w:rsidRPr="006E1484">
        <w:rPr>
          <w:rFonts w:ascii="Times New Roman" w:hAnsi="Times New Roman"/>
          <w:bCs/>
          <w:iCs/>
        </w:rPr>
        <w:t xml:space="preserve"> </w:t>
      </w:r>
      <w:r w:rsidR="00A70025" w:rsidRPr="006E1484">
        <w:rPr>
          <w:rFonts w:ascii="Times New Roman" w:hAnsi="Times New Roman"/>
          <w:bCs/>
          <w:iCs/>
        </w:rPr>
        <w:t>Dożywianie uczniów musi być prowadzone na terenie szkół.</w:t>
      </w:r>
    </w:p>
    <w:p w:rsidR="00A70025" w:rsidRPr="006E1484" w:rsidRDefault="0012444B" w:rsidP="006E1484">
      <w:pPr>
        <w:pStyle w:val="Tekstpodstawowy2"/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6</w:t>
      </w:r>
      <w:r w:rsidR="009C03DB">
        <w:rPr>
          <w:rFonts w:ascii="Times New Roman" w:hAnsi="Times New Roman"/>
          <w:bCs/>
          <w:iCs/>
        </w:rPr>
        <w:t>)</w:t>
      </w:r>
      <w:r w:rsidR="00C46646" w:rsidRPr="006E1484">
        <w:rPr>
          <w:rFonts w:ascii="Times New Roman" w:hAnsi="Times New Roman"/>
          <w:bCs/>
          <w:iCs/>
        </w:rPr>
        <w:t xml:space="preserve">. </w:t>
      </w:r>
      <w:r w:rsidR="00A70025" w:rsidRPr="006E1484">
        <w:rPr>
          <w:rFonts w:ascii="Times New Roman" w:hAnsi="Times New Roman"/>
          <w:bCs/>
          <w:iCs/>
        </w:rPr>
        <w:t>Szkoły zapewniają miejsce do wydawania i spożywania posiłków tj. odpowiednie pomieszczenia zgodne z wymaganiami w tym zakresie: stoliki</w:t>
      </w:r>
      <w:r w:rsidR="00C46646" w:rsidRPr="006E1484">
        <w:rPr>
          <w:rFonts w:ascii="Times New Roman" w:hAnsi="Times New Roman"/>
          <w:bCs/>
          <w:iCs/>
        </w:rPr>
        <w:t xml:space="preserve">, krzesła, oświetlenie, dostęp </w:t>
      </w:r>
      <w:r w:rsidR="00A70025" w:rsidRPr="006E1484">
        <w:rPr>
          <w:rFonts w:ascii="Times New Roman" w:hAnsi="Times New Roman"/>
          <w:bCs/>
          <w:iCs/>
        </w:rPr>
        <w:t>do wody ciepłej i zimnej, łazienki i toalety – koszty w tym zakresie leżą po stronie szkoły. Szkoły zapewniają wydawanie posiłków własnym pers</w:t>
      </w:r>
      <w:r w:rsidR="00C46646" w:rsidRPr="006E1484">
        <w:rPr>
          <w:rFonts w:ascii="Times New Roman" w:hAnsi="Times New Roman"/>
          <w:bCs/>
          <w:iCs/>
        </w:rPr>
        <w:t xml:space="preserve">onelem. </w:t>
      </w:r>
    </w:p>
    <w:p w:rsidR="00A70025" w:rsidRPr="006E1484" w:rsidRDefault="00C46646" w:rsidP="006E1484">
      <w:pPr>
        <w:pStyle w:val="Tekstpodstawowy2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 xml:space="preserve"> </w:t>
      </w:r>
      <w:r w:rsidR="00A70025" w:rsidRPr="006E1484">
        <w:rPr>
          <w:rFonts w:ascii="Times New Roman" w:hAnsi="Times New Roman"/>
          <w:bCs/>
          <w:iCs/>
        </w:rPr>
        <w:t>Godziny dostaw i wydawania posiłków określa Dyrektor szkoły.</w:t>
      </w:r>
    </w:p>
    <w:p w:rsidR="00A70025" w:rsidRPr="006E1484" w:rsidRDefault="0012444B" w:rsidP="006E1484">
      <w:pPr>
        <w:pStyle w:val="Tekstpodstawowy2"/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="009C03DB">
        <w:rPr>
          <w:rFonts w:ascii="Times New Roman" w:hAnsi="Times New Roman"/>
        </w:rPr>
        <w:t>)</w:t>
      </w:r>
      <w:r w:rsidR="00C46646" w:rsidRPr="006E1484">
        <w:rPr>
          <w:rFonts w:ascii="Times New Roman" w:hAnsi="Times New Roman"/>
        </w:rPr>
        <w:t>.</w:t>
      </w:r>
      <w:r w:rsidR="00A70025" w:rsidRPr="006E1484">
        <w:rPr>
          <w:rFonts w:ascii="Times New Roman" w:hAnsi="Times New Roman"/>
        </w:rPr>
        <w:t xml:space="preserve"> </w:t>
      </w:r>
      <w:r w:rsidR="00C46646" w:rsidRPr="006E1484">
        <w:rPr>
          <w:rFonts w:ascii="Times New Roman" w:hAnsi="Times New Roman"/>
        </w:rPr>
        <w:t xml:space="preserve"> </w:t>
      </w:r>
      <w:r w:rsidR="00A70025" w:rsidRPr="006E1484">
        <w:rPr>
          <w:rFonts w:ascii="Times New Roman" w:hAnsi="Times New Roman"/>
        </w:rPr>
        <w:t xml:space="preserve">Transport posiłków zapewnia Wykonawca, ponosząc jednocześnie koszty z tym związane. Transport powinien odbywać się pojazdem przystosowanym do przewozu posiłków, dopuszczonym przez właściwy organ Państwowej Inspekcji Sanitarnej. </w:t>
      </w:r>
    </w:p>
    <w:p w:rsidR="00A70025" w:rsidRPr="006E1484" w:rsidRDefault="0012444B" w:rsidP="006E1484">
      <w:pPr>
        <w:pStyle w:val="Tekstpodstawowy2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8</w:t>
      </w:r>
      <w:r w:rsidR="009C03DB">
        <w:rPr>
          <w:rFonts w:ascii="Times New Roman" w:hAnsi="Times New Roman"/>
          <w:bCs/>
          <w:iCs/>
        </w:rPr>
        <w:t>)</w:t>
      </w:r>
      <w:r w:rsidR="00C46646" w:rsidRPr="006E1484">
        <w:rPr>
          <w:rFonts w:ascii="Times New Roman" w:hAnsi="Times New Roman"/>
          <w:bCs/>
          <w:iCs/>
        </w:rPr>
        <w:t xml:space="preserve">. </w:t>
      </w:r>
      <w:r w:rsidR="00A70025" w:rsidRPr="006E1484">
        <w:rPr>
          <w:rFonts w:ascii="Times New Roman" w:hAnsi="Times New Roman"/>
          <w:bCs/>
          <w:iCs/>
        </w:rPr>
        <w:t xml:space="preserve"> Wykonawca zapewnia:</w:t>
      </w:r>
    </w:p>
    <w:p w:rsidR="00A70025" w:rsidRPr="006E1484" w:rsidRDefault="00A70025" w:rsidP="006E1484">
      <w:pPr>
        <w:pStyle w:val="Tekstpodstawowy2"/>
        <w:tabs>
          <w:tab w:val="left" w:pos="426"/>
        </w:tabs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>a) dostawę posiłków z wniesieniem do pomieszczeń wskazanych przez szkoły</w:t>
      </w:r>
      <w:r w:rsidRPr="006E1484">
        <w:rPr>
          <w:rFonts w:ascii="Times New Roman" w:hAnsi="Times New Roman"/>
          <w:bCs/>
          <w:iCs/>
        </w:rPr>
        <w:br/>
        <w:t>lub/i MGOPS,</w:t>
      </w:r>
    </w:p>
    <w:p w:rsidR="00A70025" w:rsidRPr="006E1484" w:rsidRDefault="00A70025" w:rsidP="006E1484">
      <w:pPr>
        <w:pStyle w:val="Tekstpodstawowy2"/>
        <w:tabs>
          <w:tab w:val="left" w:pos="426"/>
        </w:tabs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 xml:space="preserve">b) wydanie posiłków w Punkcie wydawania posiłków w MGOPS własnym personelem, </w:t>
      </w:r>
    </w:p>
    <w:p w:rsidR="00A70025" w:rsidRPr="006E1484" w:rsidRDefault="00A70025" w:rsidP="006E1484">
      <w:pPr>
        <w:pStyle w:val="Tekstpodstawowy2"/>
        <w:tabs>
          <w:tab w:val="left" w:pos="426"/>
        </w:tabs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>c) utrzymanie czystości oraz porządku w miejscu wy</w:t>
      </w:r>
      <w:r w:rsidR="00C46646" w:rsidRPr="006E1484">
        <w:rPr>
          <w:rFonts w:ascii="Times New Roman" w:hAnsi="Times New Roman"/>
          <w:bCs/>
          <w:iCs/>
        </w:rPr>
        <w:t xml:space="preserve">dawania i spożywania posiłków </w:t>
      </w:r>
      <w:r w:rsidR="00811569">
        <w:rPr>
          <w:rFonts w:ascii="Times New Roman" w:hAnsi="Times New Roman"/>
          <w:bCs/>
          <w:iCs/>
        </w:rPr>
        <w:br/>
      </w:r>
      <w:r w:rsidR="00C46646" w:rsidRPr="006E1484">
        <w:rPr>
          <w:rFonts w:ascii="Times New Roman" w:hAnsi="Times New Roman"/>
          <w:bCs/>
          <w:iCs/>
        </w:rPr>
        <w:lastRenderedPageBreak/>
        <w:t xml:space="preserve">w </w:t>
      </w:r>
      <w:r w:rsidRPr="006E1484">
        <w:rPr>
          <w:rFonts w:ascii="Times New Roman" w:hAnsi="Times New Roman"/>
          <w:bCs/>
          <w:iCs/>
        </w:rPr>
        <w:t>Punkcie wydawania posiłków przy Miejsko-Gminnym Ośrodku Pomocy Społecznej własnym personelem,</w:t>
      </w:r>
    </w:p>
    <w:p w:rsidR="00A70025" w:rsidRPr="006E1484" w:rsidRDefault="00A70025" w:rsidP="006E1484">
      <w:pPr>
        <w:pStyle w:val="Tekstpodstawowy2"/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>d) niezbędne naczynia i sztućce,</w:t>
      </w:r>
    </w:p>
    <w:p w:rsidR="00A70025" w:rsidRPr="006E1484" w:rsidRDefault="00A70025" w:rsidP="006E1484">
      <w:pPr>
        <w:pStyle w:val="Tekstpodstawowy2"/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 xml:space="preserve">e) odbiór zlewek, użytych naczyń i sztućców - codziennie po zakończonym wydawaniu posiłków. </w:t>
      </w:r>
    </w:p>
    <w:p w:rsidR="00A70025" w:rsidRPr="006E1484" w:rsidRDefault="0012444B" w:rsidP="006E1484">
      <w:p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9C03DB">
        <w:rPr>
          <w:rFonts w:ascii="Times New Roman" w:hAnsi="Times New Roman"/>
        </w:rPr>
        <w:t>)</w:t>
      </w:r>
      <w:r w:rsidR="00C46646" w:rsidRPr="006E1484">
        <w:rPr>
          <w:rFonts w:ascii="Times New Roman" w:hAnsi="Times New Roman"/>
        </w:rPr>
        <w:t>.</w:t>
      </w:r>
      <w:r w:rsidR="00A70025" w:rsidRPr="006E1484">
        <w:rPr>
          <w:rFonts w:ascii="Times New Roman" w:hAnsi="Times New Roman"/>
        </w:rPr>
        <w:t xml:space="preserve"> Wykonawca zobowiązany jest do zapewnienia ciągłości dostaw posiłków bez względu </w:t>
      </w:r>
      <w:r w:rsidR="00A70025" w:rsidRPr="006E1484">
        <w:rPr>
          <w:rFonts w:ascii="Times New Roman" w:hAnsi="Times New Roman"/>
        </w:rPr>
        <w:br/>
        <w:t>na trudności powstałe po stronie Wykonawcy.</w:t>
      </w:r>
    </w:p>
    <w:p w:rsidR="00A70025" w:rsidRPr="006E1484" w:rsidRDefault="0012444B" w:rsidP="006E1484">
      <w:p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  <w:r w:rsidR="009C03DB">
        <w:rPr>
          <w:rFonts w:ascii="Times New Roman" w:hAnsi="Times New Roman"/>
        </w:rPr>
        <w:t>)</w:t>
      </w:r>
      <w:r w:rsidR="00C46646" w:rsidRPr="006E1484">
        <w:rPr>
          <w:rFonts w:ascii="Times New Roman" w:hAnsi="Times New Roman"/>
        </w:rPr>
        <w:t>.</w:t>
      </w:r>
      <w:r w:rsidR="00A70025" w:rsidRPr="006E1484">
        <w:rPr>
          <w:rFonts w:ascii="Times New Roman" w:hAnsi="Times New Roman"/>
        </w:rPr>
        <w:t xml:space="preserve"> Personel Wykonawcy winien posiadać aktualne badania </w:t>
      </w:r>
      <w:proofErr w:type="spellStart"/>
      <w:r w:rsidR="00A70025" w:rsidRPr="006E1484">
        <w:rPr>
          <w:rFonts w:ascii="Times New Roman" w:hAnsi="Times New Roman"/>
        </w:rPr>
        <w:t>sanitarno</w:t>
      </w:r>
      <w:proofErr w:type="spellEnd"/>
      <w:r w:rsidR="00A70025" w:rsidRPr="006E1484">
        <w:rPr>
          <w:rFonts w:ascii="Times New Roman" w:hAnsi="Times New Roman"/>
        </w:rPr>
        <w:t xml:space="preserve"> - epidemiologiczne      oraz odpowiednie przygotowanie.</w:t>
      </w:r>
    </w:p>
    <w:p w:rsidR="00A70025" w:rsidRPr="006E1484" w:rsidRDefault="0012444B" w:rsidP="006E1484">
      <w:p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 w:rsidR="009C03DB">
        <w:rPr>
          <w:rFonts w:ascii="Times New Roman" w:hAnsi="Times New Roman"/>
        </w:rPr>
        <w:t>)</w:t>
      </w:r>
      <w:r w:rsidR="00C46646" w:rsidRPr="006E1484">
        <w:rPr>
          <w:rFonts w:ascii="Times New Roman" w:hAnsi="Times New Roman"/>
        </w:rPr>
        <w:t>.</w:t>
      </w:r>
      <w:r w:rsidR="00A70025" w:rsidRPr="006E1484">
        <w:rPr>
          <w:rFonts w:ascii="Times New Roman" w:hAnsi="Times New Roman"/>
        </w:rPr>
        <w:t xml:space="preserve"> Wykonawca ponosi pełną odpowiedzialność cywilną, administracyjną i karną za jakość dostarczanych posiłków oraz skutki wynikające z zaniedbań przy ich przygotowaniu </w:t>
      </w:r>
      <w:r w:rsidR="00A70025" w:rsidRPr="006E1484">
        <w:rPr>
          <w:rFonts w:ascii="Times New Roman" w:hAnsi="Times New Roman"/>
        </w:rPr>
        <w:br/>
        <w:t>i transporcie, mogące mieć negatywny wpływ na zdrowie żywionych osób.</w:t>
      </w:r>
    </w:p>
    <w:p w:rsidR="00A70025" w:rsidRPr="006E1484" w:rsidRDefault="00C46646" w:rsidP="006E1484">
      <w:pPr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1</w:t>
      </w:r>
      <w:r w:rsidR="0012444B">
        <w:rPr>
          <w:rFonts w:ascii="Times New Roman" w:hAnsi="Times New Roman"/>
        </w:rPr>
        <w:t>2</w:t>
      </w:r>
      <w:r w:rsidR="009C03DB">
        <w:rPr>
          <w:rFonts w:ascii="Times New Roman" w:hAnsi="Times New Roman"/>
        </w:rPr>
        <w:t>)</w:t>
      </w:r>
      <w:r w:rsidRPr="006E1484">
        <w:rPr>
          <w:rFonts w:ascii="Times New Roman" w:hAnsi="Times New Roman"/>
        </w:rPr>
        <w:t>.</w:t>
      </w:r>
      <w:r w:rsidR="00A70025" w:rsidRPr="006E1484">
        <w:rPr>
          <w:rFonts w:ascii="Times New Roman" w:hAnsi="Times New Roman"/>
        </w:rPr>
        <w:t xml:space="preserve"> Sposób przygotowania posiłku oraz transport powinien odbywać się z zachowaniem odpowiednich warunków higieniczno-sanitarnych, oraz spełniać warunki określone </w:t>
      </w:r>
      <w:r w:rsidR="00A70025" w:rsidRPr="006E1484">
        <w:rPr>
          <w:rFonts w:ascii="Times New Roman" w:hAnsi="Times New Roman"/>
        </w:rPr>
        <w:br/>
        <w:t xml:space="preserve">w powszechnie obowiązujących przepisach prawa, w szczególności w ustawie z dnia </w:t>
      </w:r>
      <w:r w:rsidR="00A70025" w:rsidRPr="006E1484">
        <w:rPr>
          <w:rFonts w:ascii="Times New Roman" w:hAnsi="Times New Roman"/>
        </w:rPr>
        <w:br/>
        <w:t>25 sierpnia 2006r. o bezpieczeństwie żywnoś</w:t>
      </w:r>
      <w:r w:rsidR="00D07FF2" w:rsidRPr="006E1484">
        <w:rPr>
          <w:rFonts w:ascii="Times New Roman" w:hAnsi="Times New Roman"/>
        </w:rPr>
        <w:t xml:space="preserve">ci i żywienia </w:t>
      </w:r>
      <w:r w:rsidR="00721BD9">
        <w:rPr>
          <w:rFonts w:ascii="Times New Roman" w:hAnsi="Times New Roman"/>
        </w:rPr>
        <w:t xml:space="preserve">(tj. Dz. U. </w:t>
      </w:r>
      <w:r w:rsidR="00721BD9" w:rsidRPr="009E6859">
        <w:rPr>
          <w:rFonts w:ascii="Times New Roman" w:hAnsi="Times New Roman"/>
        </w:rPr>
        <w:t xml:space="preserve">z </w:t>
      </w:r>
      <w:r w:rsidR="009E6859" w:rsidRPr="009E6859">
        <w:rPr>
          <w:rFonts w:ascii="Times New Roman" w:hAnsi="Times New Roman"/>
        </w:rPr>
        <w:t>2023</w:t>
      </w:r>
      <w:r w:rsidR="00721BD9" w:rsidRPr="009E6859">
        <w:rPr>
          <w:rFonts w:ascii="Times New Roman" w:hAnsi="Times New Roman"/>
        </w:rPr>
        <w:t>r.,</w:t>
      </w:r>
      <w:r w:rsidR="009E6859">
        <w:rPr>
          <w:rFonts w:ascii="Times New Roman" w:hAnsi="Times New Roman"/>
        </w:rPr>
        <w:t xml:space="preserve"> poz. 1448</w:t>
      </w:r>
      <w:r w:rsidR="00A70025" w:rsidRPr="006E1484">
        <w:rPr>
          <w:rFonts w:ascii="Times New Roman" w:hAnsi="Times New Roman"/>
        </w:rPr>
        <w:t xml:space="preserve">) oraz w przepisach wykonawczych, w szczególności Rozporządzeniem Ministra Zdrowia </w:t>
      </w:r>
      <w:r w:rsidR="00912453">
        <w:rPr>
          <w:rFonts w:ascii="Times New Roman" w:hAnsi="Times New Roman"/>
        </w:rPr>
        <w:br/>
      </w:r>
      <w:r w:rsidR="00A70025" w:rsidRPr="006E1484">
        <w:rPr>
          <w:rFonts w:ascii="Times New Roman" w:hAnsi="Times New Roman"/>
        </w:rPr>
        <w:t xml:space="preserve">z dnia 26 lipca 2016r. w sprawie grup środków spożywczych przeznaczonych </w:t>
      </w:r>
      <w:r w:rsidR="00A70025" w:rsidRPr="006E1484">
        <w:rPr>
          <w:rFonts w:ascii="Times New Roman" w:hAnsi="Times New Roman"/>
        </w:rPr>
        <w:br/>
        <w:t xml:space="preserve">do sprzedaży dzieciom i młodzieży w jednostkach systemu oświaty oraz wymagań, jakie muszą spełniać środki spożywcze stosowane w ramach żywienia zbiorowego dzieci </w:t>
      </w:r>
      <w:r w:rsidR="00A70025" w:rsidRPr="006E1484">
        <w:rPr>
          <w:rFonts w:ascii="Times New Roman" w:hAnsi="Times New Roman"/>
        </w:rPr>
        <w:br/>
        <w:t xml:space="preserve">i młodzieży w tych jednostkach (Dz. U. z </w:t>
      </w:r>
      <w:r w:rsidR="00A70025" w:rsidRPr="00451132">
        <w:rPr>
          <w:rFonts w:ascii="Times New Roman" w:hAnsi="Times New Roman"/>
        </w:rPr>
        <w:t>2016r.</w:t>
      </w:r>
      <w:r w:rsidR="00A70025" w:rsidRPr="006E1484">
        <w:rPr>
          <w:rFonts w:ascii="Times New Roman" w:hAnsi="Times New Roman"/>
        </w:rPr>
        <w:t xml:space="preserve"> poz. 1154)  oraz normami żywienia </w:t>
      </w:r>
      <w:r w:rsidR="00A70025" w:rsidRPr="006E1484">
        <w:rPr>
          <w:rFonts w:ascii="Times New Roman" w:hAnsi="Times New Roman"/>
        </w:rPr>
        <w:br/>
        <w:t>i zaleceniami Instytutu Żywności i Żywienia.</w:t>
      </w:r>
    </w:p>
    <w:p w:rsidR="00A70025" w:rsidRPr="006E1484" w:rsidRDefault="0012444B" w:rsidP="006E1484">
      <w:pPr>
        <w:pStyle w:val="Tekstpodstawowy2"/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13</w:t>
      </w:r>
      <w:r w:rsidR="009C03DB">
        <w:rPr>
          <w:rFonts w:ascii="Times New Roman" w:hAnsi="Times New Roman"/>
          <w:bCs/>
          <w:iCs/>
        </w:rPr>
        <w:t>)</w:t>
      </w:r>
      <w:r w:rsidR="00C46646" w:rsidRPr="006E1484">
        <w:rPr>
          <w:rFonts w:ascii="Times New Roman" w:hAnsi="Times New Roman"/>
          <w:bCs/>
          <w:iCs/>
        </w:rPr>
        <w:t>.</w:t>
      </w:r>
      <w:r w:rsidR="00A70025" w:rsidRPr="006E1484">
        <w:rPr>
          <w:rFonts w:ascii="Times New Roman" w:hAnsi="Times New Roman"/>
          <w:bCs/>
          <w:iCs/>
        </w:rPr>
        <w:t xml:space="preserve"> Zamawiający nie zapewnia warunków (pomieszczeń, ani urządzeń) do przygotowania    lub podgrzewania posiłków oraz mycia naczyń. </w:t>
      </w:r>
    </w:p>
    <w:p w:rsidR="00A70025" w:rsidRPr="006E1484" w:rsidRDefault="0012444B" w:rsidP="006E1484">
      <w:pPr>
        <w:pStyle w:val="Tekstpodstawowy2"/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14</w:t>
      </w:r>
      <w:r w:rsidR="009C03DB">
        <w:rPr>
          <w:rFonts w:ascii="Times New Roman" w:hAnsi="Times New Roman"/>
          <w:bCs/>
          <w:iCs/>
        </w:rPr>
        <w:t>)</w:t>
      </w:r>
      <w:r w:rsidR="00C46646" w:rsidRPr="006E1484">
        <w:rPr>
          <w:rFonts w:ascii="Times New Roman" w:hAnsi="Times New Roman"/>
          <w:bCs/>
          <w:iCs/>
        </w:rPr>
        <w:t>.</w:t>
      </w:r>
      <w:r w:rsidR="00A70025" w:rsidRPr="006E1484">
        <w:rPr>
          <w:rFonts w:ascii="Times New Roman" w:hAnsi="Times New Roman"/>
          <w:bCs/>
          <w:iCs/>
        </w:rPr>
        <w:t xml:space="preserve"> Posiłki winny być dowożone gorące w odpowiednich termosach (pojemnikach) spełniających wymagania </w:t>
      </w:r>
      <w:proofErr w:type="spellStart"/>
      <w:r w:rsidR="00A70025" w:rsidRPr="006E1484">
        <w:rPr>
          <w:rFonts w:ascii="Times New Roman" w:hAnsi="Times New Roman"/>
          <w:bCs/>
          <w:iCs/>
        </w:rPr>
        <w:t>sanitarno</w:t>
      </w:r>
      <w:proofErr w:type="spellEnd"/>
      <w:r w:rsidR="00A70025" w:rsidRPr="006E1484">
        <w:rPr>
          <w:rFonts w:ascii="Times New Roman" w:hAnsi="Times New Roman"/>
          <w:bCs/>
          <w:iCs/>
        </w:rPr>
        <w:t xml:space="preserve"> – epidemiologiczne, z wkładami </w:t>
      </w:r>
      <w:r w:rsidR="00A70025" w:rsidRPr="006E1484">
        <w:rPr>
          <w:rFonts w:ascii="Times New Roman" w:hAnsi="Times New Roman"/>
          <w:bCs/>
          <w:iCs/>
        </w:rPr>
        <w:br/>
        <w:t>do utrzymania temperatury i wydawane gorące.</w:t>
      </w:r>
    </w:p>
    <w:p w:rsidR="00A70025" w:rsidRPr="006E1484" w:rsidRDefault="0012444B" w:rsidP="006E1484">
      <w:pPr>
        <w:pStyle w:val="Tekstpodstawowy2"/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15</w:t>
      </w:r>
      <w:r w:rsidR="009C03DB">
        <w:rPr>
          <w:rFonts w:ascii="Times New Roman" w:hAnsi="Times New Roman"/>
          <w:bCs/>
          <w:iCs/>
        </w:rPr>
        <w:t>)</w:t>
      </w:r>
      <w:r w:rsidR="00C46646" w:rsidRPr="006E1484">
        <w:rPr>
          <w:rFonts w:ascii="Times New Roman" w:hAnsi="Times New Roman"/>
          <w:bCs/>
          <w:iCs/>
        </w:rPr>
        <w:t>.</w:t>
      </w:r>
      <w:r w:rsidR="00A70025" w:rsidRPr="006E1484">
        <w:rPr>
          <w:rFonts w:ascii="Times New Roman" w:hAnsi="Times New Roman"/>
          <w:bCs/>
          <w:iCs/>
        </w:rPr>
        <w:t xml:space="preserve"> Posiłki w Punkcie wydawania posiłków przy Miejsko-Gminnym Ośrodku Pomocy Społecznej wydaje się w godzinach od 11:00 do 13:00. W tym czasie okienko wydawania winno być czynne bez przerwy. Sprzątanie od 13:00 do 14:00.</w:t>
      </w:r>
    </w:p>
    <w:p w:rsidR="00A70025" w:rsidRPr="006E1484" w:rsidRDefault="0012444B" w:rsidP="006E1484">
      <w:pPr>
        <w:pStyle w:val="Tekstpodstawowy2"/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16</w:t>
      </w:r>
      <w:r w:rsidR="009C03DB">
        <w:rPr>
          <w:rFonts w:ascii="Times New Roman" w:hAnsi="Times New Roman"/>
          <w:bCs/>
          <w:iCs/>
        </w:rPr>
        <w:t>)</w:t>
      </w:r>
      <w:r w:rsidR="00C46646" w:rsidRPr="006E1484">
        <w:rPr>
          <w:rFonts w:ascii="Times New Roman" w:hAnsi="Times New Roman"/>
          <w:bCs/>
          <w:iCs/>
        </w:rPr>
        <w:t>.</w:t>
      </w:r>
      <w:r w:rsidR="00A70025" w:rsidRPr="006E1484">
        <w:rPr>
          <w:rFonts w:ascii="Times New Roman" w:hAnsi="Times New Roman"/>
          <w:bCs/>
          <w:iCs/>
        </w:rPr>
        <w:t xml:space="preserve"> Zapewnienie niezbędnych pomieszczeń, godziny wydawania i inne sprawy organizacyjne Wykonawca uzgodni we własnym zakresie z dyrekcją danej szkoły, w tym tryb i zasady zakupu posiłków przez dzieci i osoby nie kierowane przez MGOPS. </w:t>
      </w:r>
    </w:p>
    <w:p w:rsidR="00A70025" w:rsidRPr="006E1484" w:rsidRDefault="0012444B" w:rsidP="006E1484">
      <w:pPr>
        <w:pStyle w:val="Tekstpodstawowy2"/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17</w:t>
      </w:r>
      <w:r w:rsidR="009C03DB">
        <w:rPr>
          <w:rFonts w:ascii="Times New Roman" w:hAnsi="Times New Roman"/>
          <w:bCs/>
          <w:iCs/>
        </w:rPr>
        <w:t>)</w:t>
      </w:r>
      <w:r w:rsidR="00C46646" w:rsidRPr="006E1484">
        <w:rPr>
          <w:rFonts w:ascii="Times New Roman" w:hAnsi="Times New Roman"/>
          <w:bCs/>
          <w:iCs/>
        </w:rPr>
        <w:t>.</w:t>
      </w:r>
      <w:r w:rsidR="00A70025" w:rsidRPr="006E1484">
        <w:rPr>
          <w:rFonts w:ascii="Times New Roman" w:hAnsi="Times New Roman"/>
          <w:bCs/>
          <w:iCs/>
        </w:rPr>
        <w:t xml:space="preserve"> Na zgłoszenie Zamawiającego dokonane z dwudniowym wyprzedzeniem Wykonawca zobowiązany jest dostarczyć i wydać posiłek dwudaniowy, składający się z dań </w:t>
      </w:r>
      <w:r w:rsidR="00A70025" w:rsidRPr="006E1484">
        <w:rPr>
          <w:rFonts w:ascii="Times New Roman" w:hAnsi="Times New Roman"/>
          <w:bCs/>
          <w:iCs/>
        </w:rPr>
        <w:br/>
        <w:t xml:space="preserve">z załączonego jadłospisu wskazanych przez Zamawiającego w uzgodnieniu </w:t>
      </w:r>
      <w:r w:rsidR="00A70025" w:rsidRPr="006E1484">
        <w:rPr>
          <w:rFonts w:ascii="Times New Roman" w:hAnsi="Times New Roman"/>
          <w:bCs/>
          <w:iCs/>
        </w:rPr>
        <w:br/>
        <w:t xml:space="preserve">z Wykonawcą. Cena takiego dwudaniowego posiłku stanowi dwukrotność ceny jednego posiłku jednodaniowego. </w:t>
      </w:r>
    </w:p>
    <w:p w:rsidR="00A70025" w:rsidRPr="006E1484" w:rsidRDefault="0012444B" w:rsidP="006E1484">
      <w:pPr>
        <w:pStyle w:val="Tekstpodstawowy2"/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18</w:t>
      </w:r>
      <w:r w:rsidR="009C03DB">
        <w:rPr>
          <w:rFonts w:ascii="Times New Roman" w:hAnsi="Times New Roman"/>
          <w:bCs/>
          <w:iCs/>
        </w:rPr>
        <w:t>)</w:t>
      </w:r>
      <w:r w:rsidR="00C46646" w:rsidRPr="006E1484">
        <w:rPr>
          <w:rFonts w:ascii="Times New Roman" w:hAnsi="Times New Roman"/>
          <w:bCs/>
          <w:iCs/>
        </w:rPr>
        <w:t>.</w:t>
      </w:r>
      <w:r w:rsidR="00A70025" w:rsidRPr="006E1484">
        <w:rPr>
          <w:rFonts w:ascii="Times New Roman" w:hAnsi="Times New Roman"/>
          <w:bCs/>
          <w:iCs/>
        </w:rPr>
        <w:t xml:space="preserve"> Zamawiający zastrzega, iż ilość osób korzystających z posiłków, a tym samym ilość wydawanych posiłków i wartość zamówienia może się zmieniać w trakcie obowiązywania umowy. Powyższa okoliczność nie może być powodem zerwania umowy.</w:t>
      </w:r>
    </w:p>
    <w:p w:rsidR="00A70025" w:rsidRPr="006E1484" w:rsidRDefault="0012444B" w:rsidP="006E1484">
      <w:pPr>
        <w:pStyle w:val="Tekstpodstawowy2"/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19</w:t>
      </w:r>
      <w:r w:rsidR="009C03DB">
        <w:rPr>
          <w:rFonts w:ascii="Times New Roman" w:hAnsi="Times New Roman"/>
          <w:bCs/>
          <w:iCs/>
        </w:rPr>
        <w:t>)</w:t>
      </w:r>
      <w:r w:rsidR="00C46646" w:rsidRPr="006E1484">
        <w:rPr>
          <w:rFonts w:ascii="Times New Roman" w:hAnsi="Times New Roman"/>
          <w:bCs/>
          <w:iCs/>
        </w:rPr>
        <w:t>.</w:t>
      </w:r>
      <w:r w:rsidR="00A70025" w:rsidRPr="006E1484">
        <w:rPr>
          <w:rFonts w:ascii="Times New Roman" w:hAnsi="Times New Roman"/>
          <w:bCs/>
          <w:iCs/>
        </w:rPr>
        <w:t xml:space="preserve"> Liczba miejsc wydawania posiłków może ulec zmianie np. powstanie konieczność dowożenia posiłków do kolejnej szkoły lub punktu na terenie gminy lub w danej szkole lub zostanie zaprzestane dowożenie i wydawanie posiłków do danej szkoły lub punktu. Powyższa okoliczność nie może być powodem zerwania umowy. </w:t>
      </w:r>
    </w:p>
    <w:p w:rsidR="00A70025" w:rsidRPr="006E1484" w:rsidRDefault="0012444B" w:rsidP="006E1484">
      <w:pPr>
        <w:pStyle w:val="Tekstpodstawowy2"/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20</w:t>
      </w:r>
      <w:r w:rsidR="009C03DB">
        <w:rPr>
          <w:rFonts w:ascii="Times New Roman" w:hAnsi="Times New Roman"/>
          <w:bCs/>
          <w:iCs/>
        </w:rPr>
        <w:t>)</w:t>
      </w:r>
      <w:r w:rsidR="00C46646" w:rsidRPr="006E1484">
        <w:rPr>
          <w:rFonts w:ascii="Times New Roman" w:hAnsi="Times New Roman"/>
          <w:bCs/>
          <w:iCs/>
        </w:rPr>
        <w:t>.</w:t>
      </w:r>
      <w:r w:rsidR="00A70025" w:rsidRPr="006E1484">
        <w:rPr>
          <w:rFonts w:ascii="Times New Roman" w:hAnsi="Times New Roman"/>
          <w:bCs/>
          <w:iCs/>
        </w:rPr>
        <w:t xml:space="preserve"> Wykonawca wyraża zgodę na kontrolowanie przez Zamawiającego i służby sanitarne miejsca przygotowywania posiłków oraz transportu, którym posiłki są dowożone. Zamawiający ma prawo kontroli książeczek zdrowia personelu przygotowującego </w:t>
      </w:r>
      <w:r w:rsidR="00A70025" w:rsidRPr="006E1484">
        <w:rPr>
          <w:rFonts w:ascii="Times New Roman" w:hAnsi="Times New Roman"/>
          <w:bCs/>
          <w:iCs/>
        </w:rPr>
        <w:br/>
        <w:t>i wydającego posiłki. Negatywny protokół służb sanitarnych lub z kontroli książeczek zdrowia daje podstawę Zamawiającemu do zerwania umowy w trybie natychmiastowym.</w:t>
      </w:r>
    </w:p>
    <w:p w:rsidR="00A70025" w:rsidRPr="006E1484" w:rsidRDefault="00A70025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lastRenderedPageBreak/>
        <w:t>Ewentualna nałożona kara daje zamawiającemu podstawę do wystąpienia z roszczeniem regresowym do Wykonawcy.</w:t>
      </w:r>
    </w:p>
    <w:p w:rsidR="00A70025" w:rsidRPr="006E1484" w:rsidRDefault="0012444B" w:rsidP="006E1484">
      <w:pPr>
        <w:pStyle w:val="Tekstpodstawowy2"/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21</w:t>
      </w:r>
      <w:r w:rsidR="009C03DB">
        <w:rPr>
          <w:rFonts w:ascii="Times New Roman" w:hAnsi="Times New Roman"/>
          <w:bCs/>
          <w:iCs/>
        </w:rPr>
        <w:t>)</w:t>
      </w:r>
      <w:r w:rsidR="00C46646" w:rsidRPr="006E1484">
        <w:rPr>
          <w:rFonts w:ascii="Times New Roman" w:hAnsi="Times New Roman"/>
          <w:bCs/>
          <w:iCs/>
        </w:rPr>
        <w:t>.</w:t>
      </w:r>
      <w:r w:rsidR="00A70025" w:rsidRPr="006E1484">
        <w:rPr>
          <w:rFonts w:ascii="Times New Roman" w:hAnsi="Times New Roman"/>
          <w:bCs/>
          <w:iCs/>
        </w:rPr>
        <w:t xml:space="preserve"> W trakcie realizacji zadania Zamawiający w uzgodnieniu z Wykonawcą w formie pisemnej, może dokonać zmiany w jadłospisie, polegającej na wprowadzeniu w miejsce określonego posiłku innego posiłku o kaloryczności nie mniejszej niż 600 kcal.  Zmiana taka może dotyczyć nie więcej niż trzech posiłków z załączonego jadłospisu.</w:t>
      </w:r>
    </w:p>
    <w:p w:rsidR="00A70025" w:rsidRPr="006E1484" w:rsidRDefault="0012444B" w:rsidP="009C03DB">
      <w:pPr>
        <w:pStyle w:val="Tekstpodstawowy2"/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22</w:t>
      </w:r>
      <w:r w:rsidR="009C03DB">
        <w:rPr>
          <w:rFonts w:ascii="Times New Roman" w:hAnsi="Times New Roman"/>
          <w:bCs/>
          <w:iCs/>
        </w:rPr>
        <w:t>)</w:t>
      </w:r>
      <w:r w:rsidR="00C46646" w:rsidRPr="006E1484">
        <w:rPr>
          <w:rFonts w:ascii="Times New Roman" w:hAnsi="Times New Roman"/>
          <w:bCs/>
          <w:iCs/>
        </w:rPr>
        <w:t>.</w:t>
      </w:r>
      <w:r w:rsidR="00A70025" w:rsidRPr="006E1484">
        <w:rPr>
          <w:rFonts w:ascii="Times New Roman" w:hAnsi="Times New Roman"/>
          <w:bCs/>
          <w:iCs/>
        </w:rPr>
        <w:t xml:space="preserve"> Zamawiający dopuszcza możliwość zamiany gorącego dania na tzw. „suchy prowiant”                  w szkołach, w Punkcie MGOPS, po wcześniejszym uzgodnieniu z Zamawiającym </w:t>
      </w:r>
      <w:r w:rsidR="002A31B3">
        <w:rPr>
          <w:rFonts w:ascii="Times New Roman" w:hAnsi="Times New Roman"/>
          <w:bCs/>
          <w:iCs/>
        </w:rPr>
        <w:br/>
        <w:t xml:space="preserve">i </w:t>
      </w:r>
      <w:r w:rsidR="00A70025" w:rsidRPr="006E1484">
        <w:rPr>
          <w:rFonts w:ascii="Times New Roman" w:hAnsi="Times New Roman"/>
          <w:bCs/>
          <w:iCs/>
        </w:rPr>
        <w:t>dyrekcją szkół w kwocie równowartości przeznaczonej na posiłek.</w:t>
      </w:r>
    </w:p>
    <w:p w:rsidR="00A70025" w:rsidRPr="006E1484" w:rsidRDefault="0012444B" w:rsidP="006E1484">
      <w:pPr>
        <w:pStyle w:val="Tekstpodstawowy2"/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23</w:t>
      </w:r>
      <w:r w:rsidR="009C03DB">
        <w:rPr>
          <w:rFonts w:ascii="Times New Roman" w:hAnsi="Times New Roman"/>
          <w:bCs/>
          <w:iCs/>
        </w:rPr>
        <w:t>)</w:t>
      </w:r>
      <w:r w:rsidR="00C46646" w:rsidRPr="006E1484">
        <w:rPr>
          <w:rFonts w:ascii="Times New Roman" w:hAnsi="Times New Roman"/>
          <w:bCs/>
          <w:iCs/>
        </w:rPr>
        <w:t>.</w:t>
      </w:r>
      <w:r w:rsidR="00A70025" w:rsidRPr="006E1484">
        <w:rPr>
          <w:rFonts w:ascii="Times New Roman" w:hAnsi="Times New Roman"/>
          <w:bCs/>
          <w:iCs/>
        </w:rPr>
        <w:t xml:space="preserve"> Wykonawca  zobowiązany jest wywieszać jadłospis miesięczny co najmniej dwa dni przed końcem miesiąca na kolejny miesiąc kalendarzowy, w widocznym miejscu </w:t>
      </w:r>
      <w:r w:rsidR="002A31B3">
        <w:rPr>
          <w:rFonts w:ascii="Times New Roman" w:hAnsi="Times New Roman"/>
          <w:bCs/>
          <w:iCs/>
        </w:rPr>
        <w:br/>
      </w:r>
      <w:r w:rsidR="00C46646" w:rsidRPr="006E1484">
        <w:rPr>
          <w:rFonts w:ascii="Times New Roman" w:hAnsi="Times New Roman"/>
          <w:bCs/>
          <w:iCs/>
        </w:rPr>
        <w:t xml:space="preserve">w  szkołach, </w:t>
      </w:r>
      <w:r w:rsidR="00A70025" w:rsidRPr="006E1484">
        <w:rPr>
          <w:rFonts w:ascii="Times New Roman" w:hAnsi="Times New Roman"/>
          <w:bCs/>
          <w:iCs/>
        </w:rPr>
        <w:t>i w Punkcie wydawania posiłków w MGOPS: z podaniem ilościowym potrawy „na talerzu” tak jak w zał</w:t>
      </w:r>
      <w:r w:rsidR="00AA2AA6" w:rsidRPr="006E1484">
        <w:rPr>
          <w:rFonts w:ascii="Times New Roman" w:hAnsi="Times New Roman"/>
          <w:bCs/>
          <w:iCs/>
        </w:rPr>
        <w:t>ączniku nr 6 niniejszej S</w:t>
      </w:r>
      <w:r w:rsidR="00A70025" w:rsidRPr="006E1484">
        <w:rPr>
          <w:rFonts w:ascii="Times New Roman" w:hAnsi="Times New Roman"/>
          <w:bCs/>
          <w:iCs/>
        </w:rPr>
        <w:t xml:space="preserve">WZ, </w:t>
      </w:r>
    </w:p>
    <w:p w:rsidR="00A70025" w:rsidRPr="006E1484" w:rsidRDefault="0012444B" w:rsidP="006E1484">
      <w:pPr>
        <w:pStyle w:val="Tekstpodstawowy2"/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24</w:t>
      </w:r>
      <w:r w:rsidR="009C03DB">
        <w:rPr>
          <w:rFonts w:ascii="Times New Roman" w:hAnsi="Times New Roman"/>
          <w:bCs/>
          <w:iCs/>
        </w:rPr>
        <w:t>)</w:t>
      </w:r>
      <w:r w:rsidR="00C46646" w:rsidRPr="006E1484">
        <w:rPr>
          <w:rFonts w:ascii="Times New Roman" w:hAnsi="Times New Roman"/>
          <w:bCs/>
          <w:iCs/>
        </w:rPr>
        <w:t>.</w:t>
      </w:r>
      <w:r w:rsidR="00A70025" w:rsidRPr="006E1484">
        <w:rPr>
          <w:rFonts w:ascii="Times New Roman" w:hAnsi="Times New Roman"/>
          <w:bCs/>
          <w:iCs/>
        </w:rPr>
        <w:t xml:space="preserve"> Zamawiający zastrzega sobie prawo stałej kontroli wydawanych posiłków. Powtarzające się zastrzeżenia i uwagi nie muszą dotyczyć takich samych zdarzeń (2 – 3 krotne) dają podstawę Zamawiającemu do zerwania umowy.</w:t>
      </w:r>
    </w:p>
    <w:p w:rsidR="00A70025" w:rsidRPr="006E1484" w:rsidRDefault="0012444B" w:rsidP="009C03DB">
      <w:pPr>
        <w:pStyle w:val="Tekstpodstawowy2"/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25</w:t>
      </w:r>
      <w:r w:rsidR="009C03DB">
        <w:rPr>
          <w:rFonts w:ascii="Times New Roman" w:hAnsi="Times New Roman"/>
          <w:bCs/>
          <w:iCs/>
        </w:rPr>
        <w:t>)</w:t>
      </w:r>
      <w:r w:rsidR="00A4024F" w:rsidRPr="006E1484">
        <w:rPr>
          <w:rFonts w:ascii="Times New Roman" w:hAnsi="Times New Roman"/>
          <w:bCs/>
          <w:iCs/>
        </w:rPr>
        <w:t>.</w:t>
      </w:r>
      <w:r w:rsidR="00A70025" w:rsidRPr="006E1484">
        <w:rPr>
          <w:rFonts w:ascii="Times New Roman" w:hAnsi="Times New Roman"/>
          <w:bCs/>
          <w:iCs/>
        </w:rPr>
        <w:t xml:space="preserve"> Zamawiający nie jest płatnikiem podatku VAT.</w:t>
      </w:r>
    </w:p>
    <w:p w:rsidR="00A70025" w:rsidRPr="006E1484" w:rsidRDefault="0012444B" w:rsidP="006E1484">
      <w:pPr>
        <w:pStyle w:val="Tekstpodstawowy2"/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26</w:t>
      </w:r>
      <w:r w:rsidR="009C03DB">
        <w:rPr>
          <w:rFonts w:ascii="Times New Roman" w:hAnsi="Times New Roman"/>
          <w:bCs/>
          <w:iCs/>
        </w:rPr>
        <w:t>)</w:t>
      </w:r>
      <w:r w:rsidR="00A4024F" w:rsidRPr="006E1484">
        <w:rPr>
          <w:rFonts w:ascii="Times New Roman" w:hAnsi="Times New Roman"/>
          <w:bCs/>
          <w:iCs/>
        </w:rPr>
        <w:t>.</w:t>
      </w:r>
      <w:r w:rsidR="00A70025" w:rsidRPr="006E1484">
        <w:rPr>
          <w:rFonts w:ascii="Times New Roman" w:hAnsi="Times New Roman"/>
          <w:bCs/>
          <w:iCs/>
        </w:rPr>
        <w:t xml:space="preserve"> Zamawiający nie dopuszcza możliwości zmiany ceny w okresie realizacji umowy, nawet w przypadku zmian cen surowców, energii i paliw oraz podatku VAT.</w:t>
      </w:r>
    </w:p>
    <w:p w:rsidR="00D07FF2" w:rsidRPr="006E1484" w:rsidRDefault="00D07FF2" w:rsidP="006E1484">
      <w:pPr>
        <w:pStyle w:val="Default"/>
        <w:ind w:left="284"/>
        <w:jc w:val="both"/>
        <w:rPr>
          <w:rFonts w:ascii="Times New Roman" w:hAnsi="Times New Roman" w:cs="Times New Roman"/>
          <w:color w:val="FF0000"/>
        </w:rPr>
      </w:pPr>
    </w:p>
    <w:p w:rsidR="00085888" w:rsidRPr="00884EF9" w:rsidRDefault="00375EC6" w:rsidP="00884EF9">
      <w:pPr>
        <w:pStyle w:val="Tekstpodstawowy2"/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</w:rPr>
        <w:t>2</w:t>
      </w:r>
      <w:r w:rsidR="00811569">
        <w:rPr>
          <w:rFonts w:ascii="Times New Roman" w:hAnsi="Times New Roman"/>
        </w:rPr>
        <w:t>.2</w:t>
      </w:r>
      <w:r w:rsidR="00884EF9">
        <w:rPr>
          <w:rFonts w:ascii="Times New Roman" w:hAnsi="Times New Roman"/>
        </w:rPr>
        <w:t xml:space="preserve"> </w:t>
      </w:r>
      <w:r w:rsidR="005D6926">
        <w:rPr>
          <w:rFonts w:ascii="Times New Roman" w:hAnsi="Times New Roman"/>
          <w:u w:val="single"/>
        </w:rPr>
        <w:t>C</w:t>
      </w:r>
      <w:r w:rsidR="00884EF9" w:rsidRPr="00884EF9">
        <w:rPr>
          <w:rFonts w:ascii="Times New Roman" w:hAnsi="Times New Roman"/>
          <w:u w:val="single"/>
        </w:rPr>
        <w:t xml:space="preserve">zęść </w:t>
      </w:r>
      <w:r w:rsidR="00B0187D">
        <w:rPr>
          <w:rFonts w:ascii="Times New Roman" w:hAnsi="Times New Roman"/>
          <w:u w:val="single"/>
        </w:rPr>
        <w:t>II</w:t>
      </w:r>
      <w:r w:rsidR="00085888" w:rsidRPr="00884EF9">
        <w:rPr>
          <w:rFonts w:ascii="Times New Roman" w:hAnsi="Times New Roman"/>
          <w:u w:val="single"/>
        </w:rPr>
        <w:t>.</w:t>
      </w:r>
      <w:r w:rsidR="00876ABE" w:rsidRPr="006E1484">
        <w:rPr>
          <w:rFonts w:ascii="Times New Roman" w:hAnsi="Times New Roman"/>
          <w:b/>
          <w:bCs/>
          <w:iCs/>
        </w:rPr>
        <w:t xml:space="preserve"> </w:t>
      </w:r>
      <w:r w:rsidR="00876ABE" w:rsidRPr="006E1484">
        <w:rPr>
          <w:rFonts w:ascii="Times New Roman" w:hAnsi="Times New Roman"/>
          <w:bCs/>
          <w:iCs/>
        </w:rPr>
        <w:t>Wyżywi</w:t>
      </w:r>
      <w:r w:rsidR="00912453">
        <w:rPr>
          <w:rFonts w:ascii="Times New Roman" w:hAnsi="Times New Roman"/>
          <w:bCs/>
          <w:iCs/>
        </w:rPr>
        <w:t xml:space="preserve">enie dzieci w ramach </w:t>
      </w:r>
      <w:r w:rsidR="00531B9B">
        <w:rPr>
          <w:rFonts w:ascii="Times New Roman" w:hAnsi="Times New Roman"/>
          <w:bCs/>
          <w:iCs/>
        </w:rPr>
        <w:t xml:space="preserve">trwałości </w:t>
      </w:r>
      <w:r w:rsidR="00912453">
        <w:rPr>
          <w:rFonts w:ascii="Times New Roman" w:hAnsi="Times New Roman"/>
          <w:bCs/>
          <w:iCs/>
        </w:rPr>
        <w:t>projektu: „</w:t>
      </w:r>
      <w:r w:rsidR="00876ABE" w:rsidRPr="006E1484">
        <w:rPr>
          <w:rFonts w:ascii="Times New Roman" w:hAnsi="Times New Roman"/>
          <w:bCs/>
          <w:iCs/>
        </w:rPr>
        <w:t xml:space="preserve">Organizacja czasu wolnego interesariuszy rewitalizacji na terenie gminy Nowa Dęba poprzez utworzenie świetlicy” </w:t>
      </w:r>
      <w:r w:rsidR="00884EF9">
        <w:rPr>
          <w:rFonts w:ascii="Times New Roman" w:hAnsi="Times New Roman"/>
          <w:bCs/>
          <w:iCs/>
        </w:rPr>
        <w:br/>
      </w:r>
      <w:r w:rsidR="00B0187D">
        <w:rPr>
          <w:rFonts w:ascii="Times New Roman" w:hAnsi="Times New Roman"/>
          <w:bCs/>
          <w:iCs/>
        </w:rPr>
        <w:t>w okresie 02</w:t>
      </w:r>
      <w:r w:rsidR="00876ABE" w:rsidRPr="006E1484">
        <w:rPr>
          <w:rFonts w:ascii="Times New Roman" w:hAnsi="Times New Roman"/>
          <w:bCs/>
          <w:iCs/>
        </w:rPr>
        <w:t>.01.</w:t>
      </w:r>
      <w:r w:rsidR="00827F35">
        <w:rPr>
          <w:rFonts w:ascii="Times New Roman" w:hAnsi="Times New Roman"/>
          <w:bCs/>
          <w:iCs/>
        </w:rPr>
        <w:t>2025</w:t>
      </w:r>
      <w:r w:rsidR="00876ABE" w:rsidRPr="006E1484">
        <w:rPr>
          <w:rFonts w:ascii="Times New Roman" w:hAnsi="Times New Roman"/>
          <w:bCs/>
          <w:iCs/>
        </w:rPr>
        <w:t xml:space="preserve">r. </w:t>
      </w:r>
      <w:r w:rsidR="00343095">
        <w:rPr>
          <w:rFonts w:ascii="Times New Roman" w:hAnsi="Times New Roman"/>
          <w:bCs/>
          <w:iCs/>
        </w:rPr>
        <w:t>do 31.03</w:t>
      </w:r>
      <w:r w:rsidR="00876ABE" w:rsidRPr="0047262C">
        <w:rPr>
          <w:rFonts w:ascii="Times New Roman" w:hAnsi="Times New Roman"/>
          <w:bCs/>
          <w:iCs/>
        </w:rPr>
        <w:t>.</w:t>
      </w:r>
      <w:r w:rsidR="00827F35">
        <w:rPr>
          <w:rFonts w:ascii="Times New Roman" w:hAnsi="Times New Roman"/>
          <w:bCs/>
          <w:iCs/>
        </w:rPr>
        <w:t>2025</w:t>
      </w:r>
      <w:r w:rsidR="00876ABE" w:rsidRPr="0047262C">
        <w:rPr>
          <w:rFonts w:ascii="Times New Roman" w:hAnsi="Times New Roman"/>
          <w:bCs/>
          <w:iCs/>
        </w:rPr>
        <w:t>r.</w:t>
      </w:r>
      <w:r w:rsidR="00876ABE" w:rsidRPr="006E1484">
        <w:rPr>
          <w:rFonts w:ascii="Times New Roman" w:hAnsi="Times New Roman"/>
          <w:bCs/>
          <w:iCs/>
        </w:rPr>
        <w:t xml:space="preserve"> </w:t>
      </w:r>
    </w:p>
    <w:p w:rsidR="00085888" w:rsidRDefault="0080336D" w:rsidP="00375EC6">
      <w:pPr>
        <w:pStyle w:val="Tekstpodstawowy2"/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  </w:t>
      </w:r>
      <w:r w:rsidR="00884EF9">
        <w:rPr>
          <w:rFonts w:ascii="Times New Roman" w:hAnsi="Times New Roman"/>
          <w:bCs/>
          <w:iCs/>
        </w:rPr>
        <w:t xml:space="preserve"> </w:t>
      </w:r>
      <w:r>
        <w:rPr>
          <w:rFonts w:ascii="Times New Roman" w:hAnsi="Times New Roman"/>
          <w:bCs/>
          <w:iCs/>
        </w:rPr>
        <w:t xml:space="preserve">1. </w:t>
      </w:r>
      <w:r w:rsidR="00A023F4" w:rsidRPr="006E1484">
        <w:rPr>
          <w:rFonts w:ascii="Times New Roman" w:hAnsi="Times New Roman"/>
          <w:bCs/>
          <w:iCs/>
        </w:rPr>
        <w:t>Przedmiotem zamówienia jest przygotowanie, dostarczenie</w:t>
      </w:r>
      <w:r w:rsidR="00876ABE" w:rsidRPr="006E1484">
        <w:rPr>
          <w:rFonts w:ascii="Times New Roman" w:hAnsi="Times New Roman"/>
          <w:bCs/>
          <w:iCs/>
        </w:rPr>
        <w:t xml:space="preserve"> codziennie:</w:t>
      </w:r>
    </w:p>
    <w:p w:rsidR="00085888" w:rsidRDefault="00085888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– poniedziałek, wtorek, czwartek: bułka </w:t>
      </w:r>
      <w:r w:rsidR="00B0187D">
        <w:rPr>
          <w:rFonts w:ascii="Times New Roman" w:hAnsi="Times New Roman"/>
          <w:bCs/>
          <w:iCs/>
        </w:rPr>
        <w:t>z masłem,</w:t>
      </w:r>
      <w:r>
        <w:rPr>
          <w:rFonts w:ascii="Times New Roman" w:hAnsi="Times New Roman"/>
          <w:bCs/>
          <w:iCs/>
        </w:rPr>
        <w:t xml:space="preserve"> wędliną i pomidorem s</w:t>
      </w:r>
      <w:r w:rsidR="00876ABE" w:rsidRPr="006E1484">
        <w:rPr>
          <w:rFonts w:ascii="Times New Roman" w:hAnsi="Times New Roman"/>
          <w:bCs/>
          <w:iCs/>
        </w:rPr>
        <w:t>z</w:t>
      </w:r>
      <w:r>
        <w:rPr>
          <w:rFonts w:ascii="Times New Roman" w:hAnsi="Times New Roman"/>
          <w:bCs/>
          <w:iCs/>
        </w:rPr>
        <w:t xml:space="preserve">czelnie zapakowana, </w:t>
      </w:r>
      <w:r w:rsidR="004258ED">
        <w:rPr>
          <w:rFonts w:ascii="Times New Roman" w:hAnsi="Times New Roman"/>
          <w:bCs/>
          <w:iCs/>
        </w:rPr>
        <w:t>plus owoc,</w:t>
      </w:r>
      <w:r w:rsidR="00876ABE" w:rsidRPr="006E1484">
        <w:rPr>
          <w:rFonts w:ascii="Times New Roman" w:hAnsi="Times New Roman"/>
          <w:bCs/>
          <w:iCs/>
        </w:rPr>
        <w:t xml:space="preserve"> </w:t>
      </w:r>
    </w:p>
    <w:p w:rsidR="00085888" w:rsidRDefault="002A31B3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- środa, piątek</w:t>
      </w:r>
      <w:r w:rsidR="00085888">
        <w:rPr>
          <w:rFonts w:ascii="Times New Roman" w:hAnsi="Times New Roman"/>
          <w:bCs/>
          <w:iCs/>
        </w:rPr>
        <w:t>: buł</w:t>
      </w:r>
      <w:r w:rsidR="006B4379">
        <w:rPr>
          <w:rFonts w:ascii="Times New Roman" w:hAnsi="Times New Roman"/>
          <w:bCs/>
          <w:iCs/>
        </w:rPr>
        <w:t>k</w:t>
      </w:r>
      <w:r w:rsidR="00085888">
        <w:rPr>
          <w:rFonts w:ascii="Times New Roman" w:hAnsi="Times New Roman"/>
          <w:bCs/>
          <w:iCs/>
        </w:rPr>
        <w:t>a z</w:t>
      </w:r>
      <w:r w:rsidR="00B0187D">
        <w:rPr>
          <w:rFonts w:ascii="Times New Roman" w:hAnsi="Times New Roman"/>
          <w:bCs/>
          <w:iCs/>
        </w:rPr>
        <w:t xml:space="preserve"> masłem,</w:t>
      </w:r>
      <w:r w:rsidR="00085888">
        <w:rPr>
          <w:rFonts w:ascii="Times New Roman" w:hAnsi="Times New Roman"/>
          <w:bCs/>
          <w:iCs/>
        </w:rPr>
        <w:t xml:space="preserve"> serem żółtym i ogórkiem</w:t>
      </w:r>
      <w:r w:rsidR="004258ED">
        <w:rPr>
          <w:rFonts w:ascii="Times New Roman" w:hAnsi="Times New Roman"/>
          <w:bCs/>
          <w:iCs/>
        </w:rPr>
        <w:t xml:space="preserve"> szczelnie zapakowana plus ow</w:t>
      </w:r>
      <w:r w:rsidR="006B4379">
        <w:rPr>
          <w:rFonts w:ascii="Times New Roman" w:hAnsi="Times New Roman"/>
          <w:bCs/>
          <w:iCs/>
        </w:rPr>
        <w:t>oc</w:t>
      </w:r>
    </w:p>
    <w:p w:rsidR="006B4379" w:rsidRDefault="004258ED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- poniedziałek, wtorek</w:t>
      </w:r>
      <w:r w:rsidR="001470EC">
        <w:rPr>
          <w:rFonts w:ascii="Times New Roman" w:hAnsi="Times New Roman"/>
          <w:bCs/>
          <w:iCs/>
        </w:rPr>
        <w:t>:</w:t>
      </w:r>
      <w:r>
        <w:rPr>
          <w:rFonts w:ascii="Times New Roman" w:hAnsi="Times New Roman"/>
          <w:bCs/>
          <w:iCs/>
        </w:rPr>
        <w:t xml:space="preserve"> sok pomarańczowy 3litry/</w:t>
      </w:r>
      <w:r w:rsidR="001470EC">
        <w:rPr>
          <w:rFonts w:ascii="Times New Roman" w:hAnsi="Times New Roman"/>
          <w:bCs/>
          <w:iCs/>
        </w:rPr>
        <w:t>dzień,</w:t>
      </w:r>
    </w:p>
    <w:p w:rsidR="001470EC" w:rsidRDefault="001470EC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- środa, czwartek: sok jabłkowy 3litry/dzień,</w:t>
      </w:r>
    </w:p>
    <w:p w:rsidR="001470EC" w:rsidRDefault="001470EC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- piątek: woda mineralna niegazowana 7,5 litra.</w:t>
      </w:r>
    </w:p>
    <w:p w:rsidR="00A023F4" w:rsidRPr="006E1484" w:rsidRDefault="006B4379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Zamawiający dopuszcza zmiany wyżywienia po wcześniejszym uzgodnieniu </w:t>
      </w:r>
      <w:r w:rsidR="00375EC6">
        <w:rPr>
          <w:rFonts w:ascii="Times New Roman" w:hAnsi="Times New Roman"/>
          <w:bCs/>
          <w:iCs/>
        </w:rPr>
        <w:br/>
      </w:r>
      <w:r w:rsidR="00FF5B70">
        <w:rPr>
          <w:rFonts w:ascii="Times New Roman" w:hAnsi="Times New Roman"/>
          <w:bCs/>
          <w:iCs/>
        </w:rPr>
        <w:t>z Wykonawcą</w:t>
      </w:r>
      <w:r>
        <w:rPr>
          <w:rFonts w:ascii="Times New Roman" w:hAnsi="Times New Roman"/>
          <w:bCs/>
          <w:iCs/>
        </w:rPr>
        <w:t>.</w:t>
      </w:r>
      <w:r w:rsidR="00876ABE" w:rsidRPr="006E1484">
        <w:rPr>
          <w:rFonts w:ascii="Times New Roman" w:hAnsi="Times New Roman"/>
          <w:bCs/>
          <w:iCs/>
        </w:rPr>
        <w:t xml:space="preserve"> </w:t>
      </w:r>
    </w:p>
    <w:p w:rsidR="00A023F4" w:rsidRPr="006E1484" w:rsidRDefault="008F1669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>Dostawa</w:t>
      </w:r>
      <w:r w:rsidR="00A023F4" w:rsidRPr="006E1484">
        <w:rPr>
          <w:rFonts w:ascii="Times New Roman" w:hAnsi="Times New Roman"/>
          <w:bCs/>
          <w:iCs/>
        </w:rPr>
        <w:t xml:space="preserve"> odbywać się będzie od poniedziałku </w:t>
      </w:r>
      <w:r w:rsidR="00B0187D">
        <w:rPr>
          <w:rFonts w:ascii="Times New Roman" w:hAnsi="Times New Roman"/>
          <w:bCs/>
          <w:iCs/>
        </w:rPr>
        <w:t>do piątku w okresie od 02</w:t>
      </w:r>
      <w:r w:rsidR="00A023F4" w:rsidRPr="006E1484">
        <w:rPr>
          <w:rFonts w:ascii="Times New Roman" w:hAnsi="Times New Roman"/>
          <w:bCs/>
          <w:iCs/>
        </w:rPr>
        <w:t>.01.</w:t>
      </w:r>
      <w:r w:rsidR="00827F35">
        <w:rPr>
          <w:rFonts w:ascii="Times New Roman" w:hAnsi="Times New Roman"/>
          <w:bCs/>
          <w:iCs/>
        </w:rPr>
        <w:t>2025</w:t>
      </w:r>
      <w:r w:rsidR="00A023F4" w:rsidRPr="006E1484">
        <w:rPr>
          <w:rFonts w:ascii="Times New Roman" w:hAnsi="Times New Roman"/>
          <w:bCs/>
          <w:iCs/>
        </w:rPr>
        <w:t xml:space="preserve">r. </w:t>
      </w:r>
      <w:r w:rsidR="00912453">
        <w:rPr>
          <w:rFonts w:ascii="Times New Roman" w:hAnsi="Times New Roman"/>
          <w:bCs/>
          <w:iCs/>
        </w:rPr>
        <w:br/>
        <w:t xml:space="preserve">do </w:t>
      </w:r>
      <w:r w:rsidR="00343095">
        <w:rPr>
          <w:rFonts w:ascii="Times New Roman" w:hAnsi="Times New Roman"/>
          <w:bCs/>
          <w:iCs/>
        </w:rPr>
        <w:t>31.03</w:t>
      </w:r>
      <w:r w:rsidR="00912453" w:rsidRPr="0047262C">
        <w:rPr>
          <w:rFonts w:ascii="Times New Roman" w:hAnsi="Times New Roman"/>
          <w:bCs/>
          <w:iCs/>
        </w:rPr>
        <w:t>.</w:t>
      </w:r>
      <w:r w:rsidR="00827F35">
        <w:rPr>
          <w:rFonts w:ascii="Times New Roman" w:hAnsi="Times New Roman"/>
          <w:bCs/>
          <w:iCs/>
        </w:rPr>
        <w:t>2025</w:t>
      </w:r>
      <w:r w:rsidR="00912453" w:rsidRPr="0047262C">
        <w:rPr>
          <w:rFonts w:ascii="Times New Roman" w:hAnsi="Times New Roman"/>
          <w:bCs/>
          <w:iCs/>
        </w:rPr>
        <w:t>r</w:t>
      </w:r>
      <w:r w:rsidR="00912453" w:rsidRPr="00BD6B11">
        <w:rPr>
          <w:rFonts w:ascii="Times New Roman" w:hAnsi="Times New Roman"/>
          <w:bCs/>
          <w:iCs/>
          <w:color w:val="FF0000"/>
        </w:rPr>
        <w:t>.</w:t>
      </w:r>
      <w:r w:rsidRPr="006E1484">
        <w:rPr>
          <w:rFonts w:ascii="Times New Roman" w:hAnsi="Times New Roman"/>
          <w:bCs/>
          <w:iCs/>
        </w:rPr>
        <w:t xml:space="preserve"> z wykluczeniem dni ustawowo wolnych</w:t>
      </w:r>
      <w:r w:rsidR="0061265E">
        <w:rPr>
          <w:rFonts w:ascii="Times New Roman" w:hAnsi="Times New Roman"/>
          <w:bCs/>
          <w:iCs/>
        </w:rPr>
        <w:t>.</w:t>
      </w:r>
    </w:p>
    <w:p w:rsidR="00A023F4" w:rsidRPr="006E1484" w:rsidRDefault="00A023F4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 xml:space="preserve">Dzienna </w:t>
      </w:r>
      <w:r w:rsidR="008F1669" w:rsidRPr="006E1484">
        <w:rPr>
          <w:rFonts w:ascii="Times New Roman" w:hAnsi="Times New Roman"/>
          <w:bCs/>
          <w:iCs/>
        </w:rPr>
        <w:t>liczba dzieci objętych dożywianiem to</w:t>
      </w:r>
      <w:r w:rsidR="008F1669" w:rsidRPr="00531B9B">
        <w:rPr>
          <w:rFonts w:ascii="Times New Roman" w:hAnsi="Times New Roman"/>
          <w:bCs/>
          <w:iCs/>
        </w:rPr>
        <w:t xml:space="preserve"> 15 </w:t>
      </w:r>
      <w:r w:rsidR="008F1669" w:rsidRPr="006E1484">
        <w:rPr>
          <w:rFonts w:ascii="Times New Roman" w:hAnsi="Times New Roman"/>
          <w:bCs/>
          <w:iCs/>
        </w:rPr>
        <w:t>osób</w:t>
      </w:r>
      <w:r w:rsidRPr="006E1484">
        <w:rPr>
          <w:rFonts w:ascii="Times New Roman" w:hAnsi="Times New Roman"/>
          <w:bCs/>
          <w:iCs/>
        </w:rPr>
        <w:t xml:space="preserve">. </w:t>
      </w:r>
    </w:p>
    <w:p w:rsidR="00A023F4" w:rsidRPr="006E1484" w:rsidRDefault="00A023F4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color w:val="000000"/>
        </w:rPr>
      </w:pPr>
      <w:r w:rsidRPr="006E1484">
        <w:rPr>
          <w:rFonts w:ascii="Times New Roman" w:hAnsi="Times New Roman"/>
          <w:bCs/>
          <w:iCs/>
        </w:rPr>
        <w:t>Przewidywana liczba dni żywieniowych w okres</w:t>
      </w:r>
      <w:r w:rsidR="00B0187D">
        <w:rPr>
          <w:rFonts w:ascii="Times New Roman" w:hAnsi="Times New Roman"/>
          <w:bCs/>
          <w:iCs/>
        </w:rPr>
        <w:t>ie 02</w:t>
      </w:r>
      <w:r w:rsidRPr="006E1484">
        <w:rPr>
          <w:rFonts w:ascii="Times New Roman" w:hAnsi="Times New Roman"/>
          <w:bCs/>
          <w:iCs/>
        </w:rPr>
        <w:t>.01.</w:t>
      </w:r>
      <w:r w:rsidR="00827F35">
        <w:rPr>
          <w:rFonts w:ascii="Times New Roman" w:hAnsi="Times New Roman"/>
          <w:bCs/>
          <w:iCs/>
        </w:rPr>
        <w:t>2025</w:t>
      </w:r>
      <w:r w:rsidR="00343095">
        <w:rPr>
          <w:rFonts w:ascii="Times New Roman" w:hAnsi="Times New Roman"/>
          <w:bCs/>
          <w:iCs/>
        </w:rPr>
        <w:t>-31.03</w:t>
      </w:r>
      <w:r w:rsidRPr="006E1484">
        <w:rPr>
          <w:rFonts w:ascii="Times New Roman" w:hAnsi="Times New Roman"/>
          <w:bCs/>
          <w:iCs/>
        </w:rPr>
        <w:t>.</w:t>
      </w:r>
      <w:r w:rsidR="00827F35">
        <w:rPr>
          <w:rFonts w:ascii="Times New Roman" w:hAnsi="Times New Roman"/>
          <w:bCs/>
          <w:iCs/>
        </w:rPr>
        <w:t>2025</w:t>
      </w:r>
      <w:r w:rsidRPr="006E1484">
        <w:rPr>
          <w:rFonts w:ascii="Times New Roman" w:hAnsi="Times New Roman"/>
          <w:bCs/>
          <w:iCs/>
        </w:rPr>
        <w:t xml:space="preserve"> to ok.</w:t>
      </w:r>
      <w:r w:rsidRPr="00531B9B">
        <w:rPr>
          <w:rFonts w:ascii="Times New Roman" w:hAnsi="Times New Roman"/>
          <w:bCs/>
          <w:iCs/>
        </w:rPr>
        <w:t xml:space="preserve"> </w:t>
      </w:r>
      <w:r w:rsidR="00343095">
        <w:rPr>
          <w:rFonts w:ascii="Times New Roman" w:hAnsi="Times New Roman"/>
          <w:bCs/>
          <w:iCs/>
        </w:rPr>
        <w:t>62</w:t>
      </w:r>
      <w:r w:rsidRPr="00531B9B">
        <w:rPr>
          <w:rFonts w:ascii="Times New Roman" w:hAnsi="Times New Roman"/>
          <w:bCs/>
          <w:iCs/>
        </w:rPr>
        <w:t xml:space="preserve"> </w:t>
      </w:r>
      <w:r w:rsidRPr="006E1484">
        <w:rPr>
          <w:rFonts w:ascii="Times New Roman" w:hAnsi="Times New Roman"/>
          <w:bCs/>
          <w:iCs/>
        </w:rPr>
        <w:t xml:space="preserve">dni. </w:t>
      </w:r>
      <w:r w:rsidRPr="006E1484">
        <w:rPr>
          <w:rFonts w:ascii="Times New Roman" w:hAnsi="Times New Roman"/>
          <w:bCs/>
          <w:iCs/>
        </w:rPr>
        <w:br/>
        <w:t>Zamawiający zastrzega sobie możliwość zwiększenia lub zmniejszenia liczby osób oraz dni w zależności od potrzeb.</w:t>
      </w:r>
      <w:r w:rsidRPr="006E1484">
        <w:rPr>
          <w:rFonts w:ascii="Times New Roman" w:hAnsi="Times New Roman"/>
          <w:bCs/>
          <w:color w:val="000000"/>
        </w:rPr>
        <w:t xml:space="preserve"> </w:t>
      </w:r>
    </w:p>
    <w:p w:rsidR="00A023F4" w:rsidRDefault="00A023F4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>W przypadku gdy łączna z</w:t>
      </w:r>
      <w:r w:rsidR="008F1669" w:rsidRPr="006E1484">
        <w:rPr>
          <w:rFonts w:ascii="Times New Roman" w:hAnsi="Times New Roman"/>
          <w:bCs/>
          <w:iCs/>
        </w:rPr>
        <w:t>aplanowana liczba dostawy</w:t>
      </w:r>
      <w:r w:rsidR="00876ABE" w:rsidRPr="006E1484">
        <w:rPr>
          <w:rFonts w:ascii="Times New Roman" w:hAnsi="Times New Roman"/>
          <w:bCs/>
          <w:iCs/>
        </w:rPr>
        <w:t xml:space="preserve"> tzw.</w:t>
      </w:r>
      <w:r w:rsidR="008F1669" w:rsidRPr="006E1484">
        <w:rPr>
          <w:rFonts w:ascii="Times New Roman" w:hAnsi="Times New Roman"/>
          <w:bCs/>
          <w:iCs/>
        </w:rPr>
        <w:t xml:space="preserve"> suchego prowiantu</w:t>
      </w:r>
      <w:r w:rsidR="00876ABE" w:rsidRPr="006E1484">
        <w:rPr>
          <w:rFonts w:ascii="Times New Roman" w:hAnsi="Times New Roman"/>
          <w:bCs/>
          <w:iCs/>
        </w:rPr>
        <w:t xml:space="preserve"> będzie mniejsza </w:t>
      </w:r>
      <w:r w:rsidRPr="006E1484">
        <w:rPr>
          <w:rFonts w:ascii="Times New Roman" w:hAnsi="Times New Roman"/>
          <w:bCs/>
          <w:iCs/>
        </w:rPr>
        <w:t>niż planowana przez zamawiającego, wykonawcy nie przysługują żadne roszczenia finansowe z tego tytułu.</w:t>
      </w:r>
    </w:p>
    <w:p w:rsidR="0080336D" w:rsidRPr="006E1484" w:rsidRDefault="0080336D" w:rsidP="00635394">
      <w:pPr>
        <w:pStyle w:val="Tekstpodstawowy2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Warunki obsługi:</w:t>
      </w:r>
    </w:p>
    <w:p w:rsidR="00884EF9" w:rsidRPr="00884EF9" w:rsidRDefault="00884EF9" w:rsidP="00635394">
      <w:pPr>
        <w:pStyle w:val="Tekstpodstawowy2"/>
        <w:widowControl/>
        <w:numPr>
          <w:ilvl w:val="0"/>
          <w:numId w:val="18"/>
        </w:numPr>
        <w:tabs>
          <w:tab w:val="clear" w:pos="720"/>
          <w:tab w:val="num" w:pos="284"/>
        </w:tabs>
        <w:autoSpaceDE/>
        <w:autoSpaceDN/>
        <w:adjustRightInd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884EF9">
        <w:rPr>
          <w:rFonts w:ascii="Times New Roman" w:hAnsi="Times New Roman"/>
        </w:rPr>
        <w:t xml:space="preserve">Transport posiłków zapewnia Wykonawca, ponosząc jednocześnie koszty z tym związane.  </w:t>
      </w:r>
    </w:p>
    <w:p w:rsidR="00884EF9" w:rsidRPr="00884EF9" w:rsidRDefault="00884EF9" w:rsidP="00635394">
      <w:pPr>
        <w:pStyle w:val="Tekstpodstawowy2"/>
        <w:widowControl/>
        <w:numPr>
          <w:ilvl w:val="0"/>
          <w:numId w:val="18"/>
        </w:numPr>
        <w:tabs>
          <w:tab w:val="left" w:pos="284"/>
          <w:tab w:val="num" w:pos="360"/>
        </w:tabs>
        <w:autoSpaceDE/>
        <w:autoSpaceDN/>
        <w:adjustRightInd/>
        <w:spacing w:after="0" w:line="240" w:lineRule="auto"/>
        <w:ind w:left="0" w:firstLine="0"/>
        <w:jc w:val="both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</w:rPr>
        <w:t xml:space="preserve">Wykonawca zapewnia </w:t>
      </w:r>
      <w:r w:rsidRPr="00884EF9">
        <w:rPr>
          <w:rFonts w:ascii="Times New Roman" w:hAnsi="Times New Roman"/>
        </w:rPr>
        <w:t>dostawę suchego prowiantu z wniesieniem do pomieszczeń wskazanych przez MGOPS,</w:t>
      </w:r>
    </w:p>
    <w:p w:rsidR="00884EF9" w:rsidRPr="00884EF9" w:rsidRDefault="00884EF9" w:rsidP="00635394">
      <w:pPr>
        <w:widowControl/>
        <w:numPr>
          <w:ilvl w:val="0"/>
          <w:numId w:val="18"/>
        </w:numPr>
        <w:tabs>
          <w:tab w:val="clear" w:pos="720"/>
          <w:tab w:val="left" w:pos="284"/>
        </w:tabs>
        <w:ind w:left="284" w:hanging="284"/>
        <w:jc w:val="both"/>
        <w:rPr>
          <w:rFonts w:ascii="Times New Roman" w:hAnsi="Times New Roman"/>
        </w:rPr>
      </w:pPr>
      <w:r w:rsidRPr="00884EF9">
        <w:rPr>
          <w:rFonts w:ascii="Times New Roman" w:hAnsi="Times New Roman"/>
        </w:rPr>
        <w:t xml:space="preserve">Wykonawca zobowiązany jest do zapewnienia ciągłości dostaw posiłków bez względu </w:t>
      </w:r>
      <w:r w:rsidRPr="00884EF9">
        <w:rPr>
          <w:rFonts w:ascii="Times New Roman" w:hAnsi="Times New Roman"/>
        </w:rPr>
        <w:br/>
        <w:t>na trudności powstałe po stronie Wykonawcy.</w:t>
      </w:r>
    </w:p>
    <w:p w:rsidR="00884EF9" w:rsidRPr="00884EF9" w:rsidRDefault="00884EF9" w:rsidP="00635394">
      <w:pPr>
        <w:widowControl/>
        <w:numPr>
          <w:ilvl w:val="0"/>
          <w:numId w:val="18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</w:rPr>
      </w:pPr>
      <w:r w:rsidRPr="00884EF9">
        <w:rPr>
          <w:rFonts w:ascii="Times New Roman" w:hAnsi="Times New Roman"/>
        </w:rPr>
        <w:t xml:space="preserve">Personel Wykonawcy winien posiadać aktualne badania </w:t>
      </w:r>
      <w:proofErr w:type="spellStart"/>
      <w:r w:rsidRPr="00884EF9">
        <w:rPr>
          <w:rFonts w:ascii="Times New Roman" w:hAnsi="Times New Roman"/>
        </w:rPr>
        <w:t>sanitarno</w:t>
      </w:r>
      <w:proofErr w:type="spellEnd"/>
      <w:r w:rsidRPr="00884EF9">
        <w:rPr>
          <w:rFonts w:ascii="Times New Roman" w:hAnsi="Times New Roman"/>
        </w:rPr>
        <w:t xml:space="preserve"> - epidemiologiczne oraz odpowiednie przygotowanie.</w:t>
      </w:r>
    </w:p>
    <w:p w:rsidR="00884EF9" w:rsidRPr="00884EF9" w:rsidRDefault="00884EF9" w:rsidP="00635394">
      <w:pPr>
        <w:widowControl/>
        <w:numPr>
          <w:ilvl w:val="0"/>
          <w:numId w:val="18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</w:rPr>
      </w:pPr>
      <w:r w:rsidRPr="00884EF9">
        <w:rPr>
          <w:rFonts w:ascii="Times New Roman" w:hAnsi="Times New Roman"/>
        </w:rPr>
        <w:lastRenderedPageBreak/>
        <w:t xml:space="preserve">Wykonawca ponosi pełną odpowiedzialność cywilną, administracyjną i karną </w:t>
      </w:r>
      <w:r w:rsidRPr="00884EF9">
        <w:rPr>
          <w:rFonts w:ascii="Times New Roman" w:hAnsi="Times New Roman"/>
        </w:rPr>
        <w:br/>
        <w:t>za jakość dostarczanych posiłków oraz skutki wynikające z zaniedbań przy ich przygotowaniu i transporcie, mogące mieć negatywny wpływ na zdrowie żywionych osób.</w:t>
      </w:r>
    </w:p>
    <w:p w:rsidR="00884EF9" w:rsidRPr="00884EF9" w:rsidRDefault="00884EF9" w:rsidP="00635394">
      <w:pPr>
        <w:pStyle w:val="Tekstpodstawowy2"/>
        <w:widowControl/>
        <w:numPr>
          <w:ilvl w:val="0"/>
          <w:numId w:val="18"/>
        </w:numPr>
        <w:tabs>
          <w:tab w:val="clear" w:pos="720"/>
          <w:tab w:val="left" w:pos="0"/>
          <w:tab w:val="num" w:pos="284"/>
        </w:tabs>
        <w:autoSpaceDE/>
        <w:autoSpaceDN/>
        <w:adjustRightInd/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i/>
          <w:iCs/>
        </w:rPr>
      </w:pPr>
      <w:r w:rsidRPr="00884EF9">
        <w:rPr>
          <w:rFonts w:ascii="Times New Roman" w:hAnsi="Times New Roman"/>
        </w:rPr>
        <w:t xml:space="preserve">Zamawiający nie zapewnia warunków (pomieszczeń, ani urządzeń)  do przygotowania lub podgrzewania posiłków oraz mycia naczyń. </w:t>
      </w:r>
    </w:p>
    <w:p w:rsidR="00884EF9" w:rsidRPr="00884EF9" w:rsidRDefault="00884EF9" w:rsidP="00635394">
      <w:pPr>
        <w:pStyle w:val="Tekstpodstawowy2"/>
        <w:widowControl/>
        <w:numPr>
          <w:ilvl w:val="0"/>
          <w:numId w:val="18"/>
        </w:numPr>
        <w:tabs>
          <w:tab w:val="clear" w:pos="720"/>
          <w:tab w:val="num" w:pos="284"/>
        </w:tabs>
        <w:autoSpaceDE/>
        <w:autoSpaceDN/>
        <w:adjustRightInd/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i/>
          <w:iCs/>
        </w:rPr>
      </w:pPr>
      <w:r w:rsidRPr="00884EF9">
        <w:rPr>
          <w:rFonts w:ascii="Times New Roman" w:hAnsi="Times New Roman"/>
        </w:rPr>
        <w:t>Zamawiający zastrzega, iż ilość osób korzystających z posiłków, a tym samym ilość wydawanych posiłków i wartość zamówienia może się zmieniać w trakcie obowiązywania umowy. Powyższa okoliczność nie może być powodem zerwania umowy.</w:t>
      </w:r>
    </w:p>
    <w:p w:rsidR="00884EF9" w:rsidRPr="00884EF9" w:rsidRDefault="00884EF9" w:rsidP="00635394">
      <w:pPr>
        <w:widowControl/>
        <w:numPr>
          <w:ilvl w:val="0"/>
          <w:numId w:val="18"/>
        </w:numPr>
        <w:tabs>
          <w:tab w:val="clear" w:pos="720"/>
          <w:tab w:val="num" w:pos="284"/>
        </w:tabs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884EF9">
        <w:rPr>
          <w:rFonts w:ascii="Times New Roman" w:hAnsi="Times New Roman"/>
        </w:rPr>
        <w:t>Wykonawca ponosi pełną odpowiedzialność za ewentualne szkodliwe dla zdrowia skutki mogące wystąpić u osób korzystających z przygotowanych posiłków.</w:t>
      </w:r>
    </w:p>
    <w:p w:rsidR="0012444B" w:rsidRPr="006E1484" w:rsidRDefault="0012444B" w:rsidP="008C49B5">
      <w:pPr>
        <w:pStyle w:val="Default"/>
        <w:jc w:val="both"/>
        <w:rPr>
          <w:rFonts w:ascii="Times New Roman" w:hAnsi="Times New Roman" w:cs="Times New Roman"/>
          <w:color w:val="FF0000"/>
        </w:rPr>
      </w:pPr>
    </w:p>
    <w:p w:rsidR="00D07FF2" w:rsidRPr="006E1484" w:rsidRDefault="00A14F3C" w:rsidP="006E1484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</w:t>
      </w:r>
      <w:r w:rsidR="00D07FF2" w:rsidRPr="006E1484">
        <w:rPr>
          <w:rFonts w:ascii="Times New Roman" w:hAnsi="Times New Roman" w:cs="Times New Roman"/>
          <w:color w:val="auto"/>
        </w:rPr>
        <w:t>. Wspólny Słownik Zamówień CPV:</w:t>
      </w:r>
    </w:p>
    <w:p w:rsidR="00D07FF2" w:rsidRPr="006E1484" w:rsidRDefault="00D07FF2" w:rsidP="006E1484">
      <w:pPr>
        <w:pStyle w:val="Default"/>
        <w:ind w:left="284"/>
        <w:jc w:val="both"/>
        <w:rPr>
          <w:rFonts w:ascii="Times New Roman" w:hAnsi="Times New Roman" w:cs="Times New Roman"/>
          <w:color w:val="auto"/>
        </w:rPr>
      </w:pPr>
      <w:r w:rsidRPr="006E1484">
        <w:rPr>
          <w:rFonts w:ascii="Times New Roman" w:hAnsi="Times New Roman" w:cs="Times New Roman"/>
          <w:color w:val="auto"/>
        </w:rPr>
        <w:t xml:space="preserve">część </w:t>
      </w:r>
      <w:r w:rsidR="00A14F3C">
        <w:rPr>
          <w:rFonts w:ascii="Times New Roman" w:hAnsi="Times New Roman" w:cs="Times New Roman"/>
          <w:color w:val="auto"/>
        </w:rPr>
        <w:t>I</w:t>
      </w:r>
      <w:r w:rsidRPr="006E1484">
        <w:rPr>
          <w:rFonts w:ascii="Times New Roman" w:hAnsi="Times New Roman" w:cs="Times New Roman"/>
          <w:color w:val="auto"/>
        </w:rPr>
        <w:t>:</w:t>
      </w:r>
    </w:p>
    <w:p w:rsidR="00D07FF2" w:rsidRPr="006E1484" w:rsidRDefault="00D07FF2" w:rsidP="006E1484">
      <w:pPr>
        <w:pStyle w:val="Tekstpodstawowy2"/>
        <w:spacing w:after="0" w:line="240" w:lineRule="auto"/>
        <w:ind w:left="284" w:firstLine="720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>55 32 10 00 – 6 usługi przygotowania posiłków</w:t>
      </w:r>
    </w:p>
    <w:p w:rsidR="00D07FF2" w:rsidRPr="006E1484" w:rsidRDefault="00D07FF2" w:rsidP="006E1484">
      <w:pPr>
        <w:pStyle w:val="Tekstpodstawowy2"/>
        <w:spacing w:after="0" w:line="240" w:lineRule="auto"/>
        <w:ind w:left="284" w:firstLine="720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>55 32 20 00 – 3 usługi gotowania posiłków</w:t>
      </w:r>
    </w:p>
    <w:p w:rsidR="009B79D8" w:rsidRPr="006E1484" w:rsidRDefault="00A14F3C" w:rsidP="006E1484">
      <w:pPr>
        <w:pStyle w:val="Tekstpodstawowy2"/>
        <w:spacing w:after="0" w:line="240" w:lineRule="auto"/>
        <w:ind w:left="284" w:firstLine="720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55 52 00 00 – 1</w:t>
      </w:r>
      <w:r w:rsidR="009B79D8" w:rsidRPr="006E1484">
        <w:rPr>
          <w:rFonts w:ascii="Times New Roman" w:hAnsi="Times New Roman"/>
          <w:bCs/>
          <w:iCs/>
        </w:rPr>
        <w:t xml:space="preserve"> usługi </w:t>
      </w:r>
      <w:r>
        <w:rPr>
          <w:rFonts w:ascii="Times New Roman" w:hAnsi="Times New Roman"/>
          <w:bCs/>
          <w:iCs/>
        </w:rPr>
        <w:t>dostarczania</w:t>
      </w:r>
      <w:r w:rsidR="009B79D8" w:rsidRPr="006E1484">
        <w:rPr>
          <w:rFonts w:ascii="Times New Roman" w:hAnsi="Times New Roman"/>
          <w:bCs/>
          <w:iCs/>
        </w:rPr>
        <w:t xml:space="preserve"> posiłków</w:t>
      </w:r>
    </w:p>
    <w:p w:rsidR="00D07FF2" w:rsidRPr="006E1484" w:rsidRDefault="00D07FF2" w:rsidP="006E1484">
      <w:pPr>
        <w:pStyle w:val="Tekstpodstawowy2"/>
        <w:spacing w:after="0" w:line="240" w:lineRule="auto"/>
        <w:ind w:left="284" w:firstLine="720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>55 52 31 00 – 3 usługi w zakresie posiłków szkolnych</w:t>
      </w:r>
    </w:p>
    <w:p w:rsidR="00B0187D" w:rsidRPr="006E1484" w:rsidRDefault="00D07FF2" w:rsidP="00816097">
      <w:pPr>
        <w:pStyle w:val="Tekstpodstawowy2"/>
        <w:spacing w:after="0" w:line="240" w:lineRule="auto"/>
        <w:ind w:left="284" w:firstLine="720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>55 52 40 00 – 9 usługi dostarczania posiłków do szkół</w:t>
      </w:r>
    </w:p>
    <w:p w:rsidR="009B79D8" w:rsidRPr="006E1484" w:rsidRDefault="00B0187D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część II</w:t>
      </w:r>
      <w:r w:rsidR="009B79D8" w:rsidRPr="006E1484">
        <w:rPr>
          <w:rFonts w:ascii="Times New Roman" w:hAnsi="Times New Roman"/>
          <w:bCs/>
          <w:iCs/>
        </w:rPr>
        <w:t>:</w:t>
      </w:r>
    </w:p>
    <w:p w:rsidR="009B79D8" w:rsidRPr="006E1484" w:rsidRDefault="009B79D8" w:rsidP="006E1484">
      <w:pPr>
        <w:pStyle w:val="Tekstpodstawowy2"/>
        <w:spacing w:after="0" w:line="240" w:lineRule="auto"/>
        <w:ind w:left="284" w:firstLine="720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>55 32 10 00 – 6 usługi przygotowania posiłków</w:t>
      </w:r>
    </w:p>
    <w:p w:rsidR="009B79D8" w:rsidRDefault="00334630" w:rsidP="00635394">
      <w:pPr>
        <w:pStyle w:val="Tekstpodstawowy2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5</w:t>
      </w:r>
      <w:r w:rsidR="00A14F3C">
        <w:rPr>
          <w:rFonts w:ascii="Times New Roman" w:hAnsi="Times New Roman"/>
          <w:bCs/>
          <w:iCs/>
        </w:rPr>
        <w:t>2 0</w:t>
      </w:r>
      <w:r w:rsidR="00912453">
        <w:rPr>
          <w:rFonts w:ascii="Times New Roman" w:hAnsi="Times New Roman"/>
          <w:bCs/>
          <w:iCs/>
        </w:rPr>
        <w:t>0 00 – 1</w:t>
      </w:r>
      <w:r w:rsidR="009B79D8" w:rsidRPr="006E1484">
        <w:rPr>
          <w:rFonts w:ascii="Times New Roman" w:hAnsi="Times New Roman"/>
          <w:bCs/>
          <w:iCs/>
        </w:rPr>
        <w:t xml:space="preserve"> usługi </w:t>
      </w:r>
      <w:r w:rsidR="00A14F3C">
        <w:rPr>
          <w:rFonts w:ascii="Times New Roman" w:hAnsi="Times New Roman"/>
          <w:bCs/>
          <w:iCs/>
        </w:rPr>
        <w:t>dostarczania</w:t>
      </w:r>
      <w:r w:rsidR="009B79D8" w:rsidRPr="006E1484">
        <w:rPr>
          <w:rFonts w:ascii="Times New Roman" w:hAnsi="Times New Roman"/>
          <w:bCs/>
          <w:iCs/>
        </w:rPr>
        <w:t xml:space="preserve"> posiłków</w:t>
      </w:r>
    </w:p>
    <w:p w:rsidR="0080336D" w:rsidRPr="006E1484" w:rsidRDefault="0080336D" w:rsidP="008C49B5">
      <w:pPr>
        <w:pStyle w:val="Tekstpodstawowy2"/>
        <w:spacing w:after="0" w:line="240" w:lineRule="auto"/>
        <w:ind w:left="1364"/>
        <w:jc w:val="both"/>
        <w:rPr>
          <w:rFonts w:ascii="Times New Roman" w:hAnsi="Times New Roman"/>
          <w:bCs/>
          <w:iCs/>
        </w:rPr>
      </w:pPr>
    </w:p>
    <w:p w:rsidR="0080336D" w:rsidRPr="0080336D" w:rsidRDefault="001D61D3" w:rsidP="001F4B11">
      <w:pPr>
        <w:pStyle w:val="Akapitzlist"/>
        <w:ind w:left="0"/>
        <w:jc w:val="both"/>
      </w:pPr>
      <w:r w:rsidRPr="00F203BD">
        <w:t xml:space="preserve">4. Środki finansowe przeznaczone przez Zamawiającego na sfinansowanie zadania </w:t>
      </w:r>
      <w:r w:rsidR="00816097">
        <w:t>zos</w:t>
      </w:r>
      <w:r w:rsidR="00BC3DCA">
        <w:t xml:space="preserve">tały wskazane w załączniku nr </w:t>
      </w:r>
      <w:r w:rsidR="00A62EB4">
        <w:t>7</w:t>
      </w:r>
      <w:r w:rsidR="00816097">
        <w:t xml:space="preserve"> do SWZ</w:t>
      </w:r>
      <w:r w:rsidR="00BC3DCA">
        <w:t>.</w:t>
      </w:r>
    </w:p>
    <w:p w:rsidR="004F1144" w:rsidRPr="006E1484" w:rsidRDefault="001D61D3" w:rsidP="00A14F3C">
      <w:pPr>
        <w:pStyle w:val="Tekstpodstawowy2"/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5</w:t>
      </w:r>
      <w:r w:rsidR="004F1144" w:rsidRPr="006E1484">
        <w:rPr>
          <w:rFonts w:ascii="Times New Roman" w:hAnsi="Times New Roman"/>
          <w:bCs/>
          <w:iCs/>
        </w:rPr>
        <w:t xml:space="preserve">. Zamawiający dopuszcza składanie ofert </w:t>
      </w:r>
      <w:r w:rsidR="00B82013" w:rsidRPr="006E1484">
        <w:rPr>
          <w:rFonts w:ascii="Times New Roman" w:hAnsi="Times New Roman"/>
          <w:bCs/>
          <w:iCs/>
        </w:rPr>
        <w:t>częściowyc</w:t>
      </w:r>
      <w:r w:rsidR="00A14F3C">
        <w:rPr>
          <w:rFonts w:ascii="Times New Roman" w:hAnsi="Times New Roman"/>
          <w:bCs/>
          <w:iCs/>
        </w:rPr>
        <w:t>h, dopuszcza możliwość Wykonawcom złożenia ofert</w:t>
      </w:r>
      <w:r w:rsidR="00B82013" w:rsidRPr="006E1484">
        <w:rPr>
          <w:rFonts w:ascii="Times New Roman" w:hAnsi="Times New Roman"/>
          <w:bCs/>
          <w:iCs/>
        </w:rPr>
        <w:t xml:space="preserve"> na wszystkie części zamówienia.</w:t>
      </w:r>
    </w:p>
    <w:p w:rsidR="00B82013" w:rsidRPr="006E1484" w:rsidRDefault="001D61D3" w:rsidP="006E1484">
      <w:pPr>
        <w:pStyle w:val="Tekstpodstawowy2"/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6</w:t>
      </w:r>
      <w:r w:rsidR="00F203BD">
        <w:rPr>
          <w:rFonts w:ascii="Times New Roman" w:hAnsi="Times New Roman"/>
          <w:bCs/>
          <w:iCs/>
        </w:rPr>
        <w:t>.</w:t>
      </w:r>
      <w:r w:rsidR="008C49B5">
        <w:rPr>
          <w:rFonts w:ascii="Times New Roman" w:hAnsi="Times New Roman"/>
          <w:bCs/>
          <w:iCs/>
        </w:rPr>
        <w:t xml:space="preserve"> </w:t>
      </w:r>
      <w:r w:rsidR="00B82013" w:rsidRPr="006E1484">
        <w:rPr>
          <w:rFonts w:ascii="Times New Roman" w:hAnsi="Times New Roman"/>
          <w:bCs/>
          <w:iCs/>
        </w:rPr>
        <w:t>Zamawiający nie dopuszcza składania ofert wariantowych oraz w postaci katalogów elektronicznych.</w:t>
      </w:r>
    </w:p>
    <w:p w:rsidR="00B82013" w:rsidRPr="006E1484" w:rsidRDefault="001D61D3" w:rsidP="00F203BD">
      <w:pPr>
        <w:pStyle w:val="Tekstpodstawowy2"/>
        <w:tabs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7.</w:t>
      </w:r>
      <w:r w:rsidR="008C49B5">
        <w:rPr>
          <w:rFonts w:ascii="Times New Roman" w:hAnsi="Times New Roman"/>
          <w:bCs/>
          <w:iCs/>
        </w:rPr>
        <w:t xml:space="preserve"> </w:t>
      </w:r>
      <w:r w:rsidR="00B82013" w:rsidRPr="006E1484">
        <w:rPr>
          <w:rFonts w:ascii="Times New Roman" w:hAnsi="Times New Roman"/>
          <w:bCs/>
          <w:iCs/>
        </w:rPr>
        <w:t xml:space="preserve">Zamawiający nie przewiduje udzielania </w:t>
      </w:r>
      <w:r w:rsidR="00A4024F" w:rsidRPr="006E1484">
        <w:rPr>
          <w:rFonts w:ascii="Times New Roman" w:hAnsi="Times New Roman"/>
          <w:bCs/>
          <w:iCs/>
        </w:rPr>
        <w:t>zamówienia</w:t>
      </w:r>
      <w:r w:rsidR="00B82013" w:rsidRPr="006E1484">
        <w:rPr>
          <w:rFonts w:ascii="Times New Roman" w:hAnsi="Times New Roman"/>
          <w:bCs/>
          <w:iCs/>
        </w:rPr>
        <w:t xml:space="preserve">, o których </w:t>
      </w:r>
      <w:r w:rsidR="00A14F3C">
        <w:rPr>
          <w:rFonts w:ascii="Times New Roman" w:hAnsi="Times New Roman"/>
          <w:bCs/>
          <w:iCs/>
        </w:rPr>
        <w:t xml:space="preserve">mowa </w:t>
      </w:r>
      <w:r w:rsidR="00A14F3C">
        <w:rPr>
          <w:rFonts w:ascii="Times New Roman" w:hAnsi="Times New Roman"/>
          <w:bCs/>
          <w:iCs/>
        </w:rPr>
        <w:br/>
        <w:t xml:space="preserve">w art. 214 ust. 1 pkt 7 </w:t>
      </w:r>
      <w:proofErr w:type="spellStart"/>
      <w:r w:rsidR="00A14F3C">
        <w:rPr>
          <w:rFonts w:ascii="Times New Roman" w:hAnsi="Times New Roman"/>
          <w:bCs/>
          <w:iCs/>
        </w:rPr>
        <w:t>Pzp</w:t>
      </w:r>
      <w:proofErr w:type="spellEnd"/>
      <w:r w:rsidR="00A14F3C">
        <w:rPr>
          <w:rFonts w:ascii="Times New Roman" w:hAnsi="Times New Roman"/>
          <w:bCs/>
          <w:iCs/>
        </w:rPr>
        <w:t>.</w:t>
      </w:r>
    </w:p>
    <w:p w:rsidR="00BF404B" w:rsidRPr="006E1484" w:rsidRDefault="00BF404B" w:rsidP="006E1484">
      <w:pPr>
        <w:pStyle w:val="Style8"/>
        <w:widowControl/>
        <w:ind w:left="284"/>
        <w:jc w:val="left"/>
        <w:rPr>
          <w:rFonts w:ascii="Times New Roman" w:hAnsi="Times New Roman"/>
          <w:b/>
        </w:rPr>
      </w:pPr>
    </w:p>
    <w:p w:rsidR="00BF404B" w:rsidRPr="006E1484" w:rsidRDefault="00075005" w:rsidP="00A14F3C">
      <w:pPr>
        <w:pStyle w:val="Style8"/>
        <w:widowControl/>
        <w:ind w:left="284" w:hanging="284"/>
        <w:jc w:val="left"/>
        <w:rPr>
          <w:rFonts w:ascii="Times New Roman" w:hAnsi="Times New Roman"/>
          <w:b/>
        </w:rPr>
      </w:pPr>
      <w:r w:rsidRPr="006E1484">
        <w:rPr>
          <w:rFonts w:ascii="Times New Roman" w:hAnsi="Times New Roman"/>
          <w:b/>
        </w:rPr>
        <w:t>V. Wizja lokalna</w:t>
      </w:r>
    </w:p>
    <w:p w:rsidR="009F2938" w:rsidRPr="006E1484" w:rsidRDefault="009F2938" w:rsidP="006E1484">
      <w:pPr>
        <w:pStyle w:val="Style8"/>
        <w:widowControl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Zamawiający ni</w:t>
      </w:r>
      <w:r w:rsidR="00912453">
        <w:rPr>
          <w:rFonts w:ascii="Times New Roman" w:hAnsi="Times New Roman"/>
        </w:rPr>
        <w:t>e wymaga odbycia wizji lokalnej.</w:t>
      </w:r>
    </w:p>
    <w:p w:rsidR="00A4024F" w:rsidRPr="006E1484" w:rsidRDefault="00A4024F" w:rsidP="006E1484">
      <w:pPr>
        <w:pStyle w:val="Style8"/>
        <w:widowControl/>
        <w:ind w:left="284"/>
        <w:jc w:val="left"/>
        <w:rPr>
          <w:rFonts w:ascii="Times New Roman" w:hAnsi="Times New Roman"/>
          <w:b/>
        </w:rPr>
      </w:pPr>
    </w:p>
    <w:p w:rsidR="004F1144" w:rsidRDefault="004F1144" w:rsidP="00A14F3C">
      <w:pPr>
        <w:pStyle w:val="Style8"/>
        <w:widowControl/>
        <w:ind w:left="284" w:hanging="284"/>
        <w:jc w:val="left"/>
        <w:rPr>
          <w:rFonts w:ascii="Times New Roman" w:hAnsi="Times New Roman"/>
          <w:b/>
        </w:rPr>
      </w:pPr>
      <w:r w:rsidRPr="006E1484">
        <w:rPr>
          <w:rFonts w:ascii="Times New Roman" w:hAnsi="Times New Roman"/>
          <w:b/>
        </w:rPr>
        <w:t>VI. Podwykonawstwo</w:t>
      </w:r>
    </w:p>
    <w:p w:rsidR="00A14F3C" w:rsidRPr="006E1484" w:rsidRDefault="00A14F3C" w:rsidP="00A14F3C">
      <w:pPr>
        <w:pStyle w:val="Style8"/>
        <w:widowControl/>
        <w:ind w:left="284" w:hanging="284"/>
        <w:jc w:val="left"/>
        <w:rPr>
          <w:rFonts w:ascii="Times New Roman" w:hAnsi="Times New Roman"/>
          <w:b/>
        </w:rPr>
      </w:pPr>
    </w:p>
    <w:p w:rsidR="004F1144" w:rsidRPr="006E1484" w:rsidRDefault="004F1144" w:rsidP="00635394">
      <w:pPr>
        <w:pStyle w:val="Style8"/>
        <w:widowControl/>
        <w:numPr>
          <w:ilvl w:val="0"/>
          <w:numId w:val="21"/>
        </w:numPr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Wykonawca może powierzyć wykonanie części zamówienia podwykonawcy (podwykonawcom).</w:t>
      </w:r>
    </w:p>
    <w:p w:rsidR="004F1144" w:rsidRPr="006E1484" w:rsidRDefault="00B82013" w:rsidP="00635394">
      <w:pPr>
        <w:pStyle w:val="Style8"/>
        <w:widowControl/>
        <w:numPr>
          <w:ilvl w:val="0"/>
          <w:numId w:val="21"/>
        </w:numPr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Zamawiający nie zastrzega obowiązku osobistego wykonania przez Wykonawcę kluczowych części zamówienia.</w:t>
      </w:r>
    </w:p>
    <w:p w:rsidR="00B82013" w:rsidRPr="00510E6B" w:rsidRDefault="00816097" w:rsidP="00635394">
      <w:pPr>
        <w:pStyle w:val="Style8"/>
        <w:widowControl/>
        <w:numPr>
          <w:ilvl w:val="0"/>
          <w:numId w:val="21"/>
        </w:numPr>
        <w:ind w:left="284" w:hanging="284"/>
        <w:jc w:val="both"/>
        <w:rPr>
          <w:rFonts w:ascii="Times New Roman" w:hAnsi="Times New Roman"/>
        </w:rPr>
      </w:pPr>
      <w:r w:rsidRPr="00510E6B">
        <w:rPr>
          <w:rFonts w:ascii="Times New Roman" w:hAnsi="Times New Roman"/>
        </w:rPr>
        <w:t>Zamawiający wymaga, a</w:t>
      </w:r>
      <w:r w:rsidR="00B82013" w:rsidRPr="00510E6B">
        <w:rPr>
          <w:rFonts w:ascii="Times New Roman" w:hAnsi="Times New Roman"/>
        </w:rPr>
        <w:t xml:space="preserve">by w przypadku powierzenia części zamówienia podwykonawcom, Wykonawca wskazał w ofercie części zamówienia, których wykonanie zamierza powierzyć podwykonawcom oraz podał </w:t>
      </w:r>
      <w:r w:rsidR="00F61B5E" w:rsidRPr="00510E6B">
        <w:rPr>
          <w:rFonts w:ascii="Times New Roman" w:hAnsi="Times New Roman"/>
        </w:rPr>
        <w:t xml:space="preserve">(o ile są mu wiadome na tym etapie) </w:t>
      </w:r>
      <w:r w:rsidR="00B82013" w:rsidRPr="00510E6B">
        <w:rPr>
          <w:rFonts w:ascii="Times New Roman" w:hAnsi="Times New Roman"/>
        </w:rPr>
        <w:t>nazwy (firmy)</w:t>
      </w:r>
      <w:r w:rsidR="00F61B5E" w:rsidRPr="00510E6B">
        <w:rPr>
          <w:rFonts w:ascii="Times New Roman" w:hAnsi="Times New Roman"/>
        </w:rPr>
        <w:t xml:space="preserve"> tych podwykonawców.</w:t>
      </w:r>
    </w:p>
    <w:p w:rsidR="00F61B5E" w:rsidRPr="006E1484" w:rsidRDefault="00F61B5E" w:rsidP="006E1484">
      <w:pPr>
        <w:pStyle w:val="Style8"/>
        <w:widowControl/>
        <w:ind w:left="284"/>
        <w:jc w:val="both"/>
        <w:rPr>
          <w:rFonts w:ascii="Times New Roman" w:hAnsi="Times New Roman"/>
        </w:rPr>
      </w:pPr>
    </w:p>
    <w:p w:rsidR="00A14F3C" w:rsidRPr="006E1484" w:rsidRDefault="00BF404B" w:rsidP="00A42841">
      <w:pPr>
        <w:pStyle w:val="Style8"/>
        <w:widowControl/>
        <w:ind w:left="284" w:hanging="284"/>
        <w:jc w:val="left"/>
        <w:rPr>
          <w:rStyle w:val="FontStyle40"/>
          <w:rFonts w:ascii="Times New Roman" w:hAnsi="Times New Roman" w:cs="Times New Roman"/>
          <w:sz w:val="24"/>
          <w:szCs w:val="24"/>
        </w:rPr>
      </w:pPr>
      <w:r w:rsidRPr="006E1484">
        <w:rPr>
          <w:rStyle w:val="FontStyle40"/>
          <w:rFonts w:ascii="Times New Roman" w:hAnsi="Times New Roman" w:cs="Times New Roman"/>
          <w:sz w:val="24"/>
          <w:szCs w:val="24"/>
        </w:rPr>
        <w:t>VI</w:t>
      </w:r>
      <w:r w:rsidR="007576E8" w:rsidRPr="006E1484">
        <w:rPr>
          <w:rStyle w:val="FontStyle40"/>
          <w:rFonts w:ascii="Times New Roman" w:hAnsi="Times New Roman" w:cs="Times New Roman"/>
          <w:sz w:val="24"/>
          <w:szCs w:val="24"/>
        </w:rPr>
        <w:t>I</w:t>
      </w:r>
      <w:r w:rsidRPr="006E1484">
        <w:rPr>
          <w:rStyle w:val="FontStyle40"/>
          <w:rFonts w:ascii="Times New Roman" w:hAnsi="Times New Roman" w:cs="Times New Roman"/>
          <w:sz w:val="24"/>
          <w:szCs w:val="24"/>
        </w:rPr>
        <w:t>. Termin wykonania zamówienia</w:t>
      </w:r>
    </w:p>
    <w:p w:rsidR="00F61B5E" w:rsidRPr="006E1484" w:rsidRDefault="00F61B5E" w:rsidP="006E1484">
      <w:pPr>
        <w:pStyle w:val="Style8"/>
        <w:widowControl/>
        <w:ind w:left="284"/>
        <w:jc w:val="left"/>
        <w:rPr>
          <w:rStyle w:val="FontStyle40"/>
          <w:rFonts w:ascii="Times New Roman" w:hAnsi="Times New Roman" w:cs="Times New Roman"/>
          <w:b w:val="0"/>
          <w:sz w:val="24"/>
          <w:szCs w:val="24"/>
        </w:rPr>
      </w:pPr>
      <w:r w:rsidRPr="006E1484">
        <w:rPr>
          <w:rStyle w:val="FontStyle40"/>
          <w:rFonts w:ascii="Times New Roman" w:hAnsi="Times New Roman" w:cs="Times New Roman"/>
          <w:b w:val="0"/>
          <w:sz w:val="24"/>
          <w:szCs w:val="24"/>
        </w:rPr>
        <w:t>Termin realizacji zamówienia ustala się następującą na poszczególne części:</w:t>
      </w:r>
    </w:p>
    <w:p w:rsidR="00F053BA" w:rsidRDefault="00A14F3C" w:rsidP="00B0187D">
      <w:pPr>
        <w:pStyle w:val="Tekstpodstawowy2"/>
        <w:spacing w:after="0" w:line="240" w:lineRule="auto"/>
        <w:ind w:left="284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część I </w:t>
      </w:r>
      <w:r w:rsidR="00356C90" w:rsidRPr="006E1484">
        <w:rPr>
          <w:rFonts w:ascii="Times New Roman" w:hAnsi="Times New Roman"/>
          <w:bCs/>
          <w:iCs/>
        </w:rPr>
        <w:t>- 0</w:t>
      </w:r>
      <w:r w:rsidR="00B0187D">
        <w:rPr>
          <w:rFonts w:ascii="Times New Roman" w:hAnsi="Times New Roman"/>
          <w:bCs/>
          <w:iCs/>
        </w:rPr>
        <w:t>2</w:t>
      </w:r>
      <w:r w:rsidR="00356C90" w:rsidRPr="006E1484">
        <w:rPr>
          <w:rFonts w:ascii="Times New Roman" w:hAnsi="Times New Roman"/>
          <w:bCs/>
          <w:iCs/>
        </w:rPr>
        <w:t xml:space="preserve"> stycznia </w:t>
      </w:r>
      <w:r w:rsidR="00827F35">
        <w:rPr>
          <w:rFonts w:ascii="Times New Roman" w:hAnsi="Times New Roman"/>
          <w:bCs/>
          <w:iCs/>
        </w:rPr>
        <w:t>2025</w:t>
      </w:r>
      <w:r w:rsidR="00356C90" w:rsidRPr="006E1484">
        <w:rPr>
          <w:rFonts w:ascii="Times New Roman" w:hAnsi="Times New Roman"/>
          <w:bCs/>
          <w:iCs/>
        </w:rPr>
        <w:t xml:space="preserve">r. – 31 grudnia </w:t>
      </w:r>
      <w:r w:rsidR="00827F35">
        <w:rPr>
          <w:rFonts w:ascii="Times New Roman" w:hAnsi="Times New Roman"/>
          <w:bCs/>
          <w:iCs/>
        </w:rPr>
        <w:t>2025</w:t>
      </w:r>
      <w:r w:rsidR="00B0187D">
        <w:rPr>
          <w:rFonts w:ascii="Times New Roman" w:hAnsi="Times New Roman"/>
          <w:bCs/>
          <w:iCs/>
        </w:rPr>
        <w:t xml:space="preserve">r. dla Punktu w MGOPS  </w:t>
      </w:r>
    </w:p>
    <w:p w:rsidR="00356C90" w:rsidRPr="006E1484" w:rsidRDefault="00B0187D" w:rsidP="00A42841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oraz 02</w:t>
      </w:r>
      <w:r w:rsidR="00356C90" w:rsidRPr="006E1484">
        <w:rPr>
          <w:rFonts w:ascii="Times New Roman" w:hAnsi="Times New Roman"/>
          <w:bCs/>
          <w:iCs/>
        </w:rPr>
        <w:t xml:space="preserve"> stycznia </w:t>
      </w:r>
      <w:r w:rsidR="00827F35">
        <w:rPr>
          <w:rFonts w:ascii="Times New Roman" w:hAnsi="Times New Roman"/>
          <w:bCs/>
          <w:iCs/>
        </w:rPr>
        <w:t>2025</w:t>
      </w:r>
      <w:r w:rsidR="00B02FC1">
        <w:rPr>
          <w:rFonts w:ascii="Times New Roman" w:hAnsi="Times New Roman"/>
          <w:bCs/>
          <w:iCs/>
        </w:rPr>
        <w:t>r. – 26</w:t>
      </w:r>
      <w:r w:rsidR="00356C90" w:rsidRPr="006E1484">
        <w:rPr>
          <w:rFonts w:ascii="Times New Roman" w:hAnsi="Times New Roman"/>
          <w:bCs/>
          <w:iCs/>
        </w:rPr>
        <w:t xml:space="preserve"> czerwca </w:t>
      </w:r>
      <w:r w:rsidR="00827F35">
        <w:rPr>
          <w:rFonts w:ascii="Times New Roman" w:hAnsi="Times New Roman"/>
          <w:bCs/>
          <w:iCs/>
        </w:rPr>
        <w:t>2025</w:t>
      </w:r>
      <w:r w:rsidR="00B02FC1">
        <w:rPr>
          <w:rFonts w:ascii="Times New Roman" w:hAnsi="Times New Roman"/>
          <w:bCs/>
          <w:iCs/>
        </w:rPr>
        <w:t>r. i 02</w:t>
      </w:r>
      <w:r w:rsidR="00356C90" w:rsidRPr="006E1484">
        <w:rPr>
          <w:rFonts w:ascii="Times New Roman" w:hAnsi="Times New Roman"/>
          <w:bCs/>
          <w:iCs/>
        </w:rPr>
        <w:t xml:space="preserve"> wrześ</w:t>
      </w:r>
      <w:r w:rsidR="00BD6B11">
        <w:rPr>
          <w:rFonts w:ascii="Times New Roman" w:hAnsi="Times New Roman"/>
          <w:bCs/>
          <w:iCs/>
        </w:rPr>
        <w:t>nia</w:t>
      </w:r>
      <w:r w:rsidR="00A42841">
        <w:rPr>
          <w:rFonts w:ascii="Times New Roman" w:hAnsi="Times New Roman"/>
          <w:bCs/>
          <w:iCs/>
        </w:rPr>
        <w:t xml:space="preserve"> </w:t>
      </w:r>
      <w:r w:rsidR="00827F35">
        <w:rPr>
          <w:rFonts w:ascii="Times New Roman" w:hAnsi="Times New Roman"/>
          <w:bCs/>
          <w:iCs/>
        </w:rPr>
        <w:t>2025</w:t>
      </w:r>
      <w:r w:rsidR="00A42841">
        <w:rPr>
          <w:rFonts w:ascii="Times New Roman" w:hAnsi="Times New Roman"/>
          <w:bCs/>
          <w:iCs/>
        </w:rPr>
        <w:t>r.</w:t>
      </w:r>
      <w:r w:rsidR="00B02FC1">
        <w:rPr>
          <w:rFonts w:ascii="Times New Roman" w:hAnsi="Times New Roman"/>
          <w:bCs/>
          <w:iCs/>
        </w:rPr>
        <w:t xml:space="preserve"> – 22</w:t>
      </w:r>
      <w:r w:rsidR="00356C90" w:rsidRPr="006E1484">
        <w:rPr>
          <w:rFonts w:ascii="Times New Roman" w:hAnsi="Times New Roman"/>
          <w:bCs/>
          <w:iCs/>
        </w:rPr>
        <w:t xml:space="preserve"> grudnia </w:t>
      </w:r>
      <w:r w:rsidR="00827F35">
        <w:rPr>
          <w:rFonts w:ascii="Times New Roman" w:hAnsi="Times New Roman"/>
          <w:bCs/>
          <w:iCs/>
        </w:rPr>
        <w:t>2025</w:t>
      </w:r>
      <w:r w:rsidR="00356C90" w:rsidRPr="006E1484">
        <w:rPr>
          <w:rFonts w:ascii="Times New Roman" w:hAnsi="Times New Roman"/>
          <w:bCs/>
          <w:iCs/>
        </w:rPr>
        <w:t>r.</w:t>
      </w:r>
      <w:r w:rsidR="00F053BA">
        <w:rPr>
          <w:rFonts w:ascii="Times New Roman" w:hAnsi="Times New Roman"/>
          <w:bCs/>
          <w:iCs/>
        </w:rPr>
        <w:t xml:space="preserve"> </w:t>
      </w:r>
      <w:r w:rsidR="008C49B5">
        <w:rPr>
          <w:rFonts w:ascii="Times New Roman" w:hAnsi="Times New Roman"/>
          <w:bCs/>
          <w:iCs/>
        </w:rPr>
        <w:br/>
      </w:r>
      <w:r w:rsidR="00F053BA">
        <w:rPr>
          <w:rFonts w:ascii="Times New Roman" w:hAnsi="Times New Roman"/>
          <w:bCs/>
          <w:iCs/>
        </w:rPr>
        <w:t>dla szkół</w:t>
      </w:r>
    </w:p>
    <w:p w:rsidR="004E756D" w:rsidRPr="006E1484" w:rsidRDefault="00B0187D" w:rsidP="006E1484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lastRenderedPageBreak/>
        <w:t>część II</w:t>
      </w:r>
      <w:r w:rsidR="004E756D" w:rsidRPr="006E1484">
        <w:rPr>
          <w:rFonts w:ascii="Times New Roman" w:hAnsi="Times New Roman"/>
          <w:bCs/>
          <w:iCs/>
        </w:rPr>
        <w:t xml:space="preserve"> –</w:t>
      </w:r>
      <w:r>
        <w:rPr>
          <w:rFonts w:ascii="Times New Roman" w:hAnsi="Times New Roman"/>
          <w:bCs/>
          <w:iCs/>
        </w:rPr>
        <w:t xml:space="preserve"> 02</w:t>
      </w:r>
      <w:r w:rsidR="004E756D" w:rsidRPr="006E1484">
        <w:rPr>
          <w:rFonts w:ascii="Times New Roman" w:hAnsi="Times New Roman"/>
          <w:bCs/>
          <w:iCs/>
        </w:rPr>
        <w:t>.01.</w:t>
      </w:r>
      <w:r w:rsidR="00827F35">
        <w:rPr>
          <w:rFonts w:ascii="Times New Roman" w:hAnsi="Times New Roman"/>
          <w:bCs/>
          <w:iCs/>
        </w:rPr>
        <w:t>2025</w:t>
      </w:r>
      <w:r w:rsidR="004E756D" w:rsidRPr="006E1484">
        <w:rPr>
          <w:rFonts w:ascii="Times New Roman" w:hAnsi="Times New Roman"/>
          <w:bCs/>
          <w:iCs/>
        </w:rPr>
        <w:t xml:space="preserve">r – </w:t>
      </w:r>
      <w:r w:rsidR="00343095">
        <w:rPr>
          <w:rFonts w:ascii="Times New Roman" w:hAnsi="Times New Roman"/>
          <w:bCs/>
          <w:iCs/>
        </w:rPr>
        <w:t>31.03</w:t>
      </w:r>
      <w:r w:rsidR="004E756D" w:rsidRPr="00816097">
        <w:rPr>
          <w:rFonts w:ascii="Times New Roman" w:hAnsi="Times New Roman"/>
          <w:bCs/>
          <w:iCs/>
        </w:rPr>
        <w:t>.</w:t>
      </w:r>
      <w:r w:rsidR="00827F35">
        <w:rPr>
          <w:rFonts w:ascii="Times New Roman" w:hAnsi="Times New Roman"/>
          <w:bCs/>
          <w:iCs/>
        </w:rPr>
        <w:t>2025</w:t>
      </w:r>
      <w:r w:rsidR="004E756D" w:rsidRPr="00816097">
        <w:rPr>
          <w:rFonts w:ascii="Times New Roman" w:hAnsi="Times New Roman"/>
          <w:bCs/>
          <w:iCs/>
        </w:rPr>
        <w:t>r.</w:t>
      </w:r>
    </w:p>
    <w:p w:rsidR="004F4608" w:rsidRPr="00B0187D" w:rsidRDefault="007576E8" w:rsidP="00B0187D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  <w:bCs/>
          <w:iCs/>
        </w:rPr>
        <w:t xml:space="preserve">Usługi na część I będą świadczone w ww. okresie z wyłączeniem </w:t>
      </w:r>
      <w:r w:rsidR="00BD6B11">
        <w:rPr>
          <w:rFonts w:ascii="Times New Roman" w:hAnsi="Times New Roman"/>
          <w:bCs/>
          <w:iCs/>
        </w:rPr>
        <w:t xml:space="preserve">dni </w:t>
      </w:r>
      <w:r w:rsidRPr="006E1484">
        <w:rPr>
          <w:rFonts w:ascii="Times New Roman" w:hAnsi="Times New Roman"/>
          <w:bCs/>
          <w:iCs/>
        </w:rPr>
        <w:t xml:space="preserve">ustawowo wolnych </w:t>
      </w:r>
      <w:r w:rsidR="0080336D">
        <w:rPr>
          <w:rFonts w:ascii="Times New Roman" w:hAnsi="Times New Roman"/>
          <w:bCs/>
          <w:iCs/>
        </w:rPr>
        <w:br/>
      </w:r>
      <w:r w:rsidRPr="006E1484">
        <w:rPr>
          <w:rFonts w:ascii="Times New Roman" w:hAnsi="Times New Roman"/>
          <w:bCs/>
          <w:iCs/>
        </w:rPr>
        <w:t>od prac</w:t>
      </w:r>
      <w:r w:rsidR="00B0187D">
        <w:rPr>
          <w:rFonts w:ascii="Times New Roman" w:hAnsi="Times New Roman"/>
          <w:bCs/>
          <w:iCs/>
        </w:rPr>
        <w:t xml:space="preserve">y oraz w szkołach </w:t>
      </w:r>
      <w:r w:rsidR="004F4608" w:rsidRPr="006E1484">
        <w:rPr>
          <w:rFonts w:ascii="Times New Roman" w:hAnsi="Times New Roman"/>
          <w:bCs/>
          <w:iCs/>
        </w:rPr>
        <w:t>z wyłączeniem ferii świątecznych, oraz dni wolnych od nauki.</w:t>
      </w:r>
    </w:p>
    <w:p w:rsidR="0060213F" w:rsidRPr="00912453" w:rsidRDefault="00F053BA" w:rsidP="00912453">
      <w:pPr>
        <w:pStyle w:val="Tekstpodstawowy2"/>
        <w:spacing w:after="0" w:line="240" w:lineRule="auto"/>
        <w:ind w:left="284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Usługi na część II</w:t>
      </w:r>
      <w:r w:rsidR="004E756D" w:rsidRPr="006E1484">
        <w:rPr>
          <w:rFonts w:ascii="Times New Roman" w:hAnsi="Times New Roman"/>
          <w:bCs/>
          <w:iCs/>
        </w:rPr>
        <w:t xml:space="preserve"> będą świadczone w ww. okresie z wyłącze</w:t>
      </w:r>
      <w:r w:rsidR="00912453">
        <w:rPr>
          <w:rFonts w:ascii="Times New Roman" w:hAnsi="Times New Roman"/>
          <w:bCs/>
          <w:iCs/>
        </w:rPr>
        <w:t xml:space="preserve">niem </w:t>
      </w:r>
      <w:r w:rsidR="00BD6B11">
        <w:rPr>
          <w:rFonts w:ascii="Times New Roman" w:hAnsi="Times New Roman"/>
          <w:bCs/>
          <w:iCs/>
        </w:rPr>
        <w:t xml:space="preserve">dni </w:t>
      </w:r>
      <w:r w:rsidR="00912453">
        <w:rPr>
          <w:rFonts w:ascii="Times New Roman" w:hAnsi="Times New Roman"/>
          <w:bCs/>
          <w:iCs/>
        </w:rPr>
        <w:t xml:space="preserve">ustawowo wolnych </w:t>
      </w:r>
      <w:r w:rsidR="0080336D">
        <w:rPr>
          <w:rFonts w:ascii="Times New Roman" w:hAnsi="Times New Roman"/>
          <w:bCs/>
          <w:iCs/>
        </w:rPr>
        <w:br/>
      </w:r>
      <w:r w:rsidR="00912453">
        <w:rPr>
          <w:rFonts w:ascii="Times New Roman" w:hAnsi="Times New Roman"/>
          <w:bCs/>
          <w:iCs/>
        </w:rPr>
        <w:t>od pracy.</w:t>
      </w:r>
    </w:p>
    <w:p w:rsidR="007D6F93" w:rsidRPr="006E1484" w:rsidRDefault="007D6F93" w:rsidP="006E1484">
      <w:pPr>
        <w:pStyle w:val="Style17"/>
        <w:widowControl/>
        <w:spacing w:line="240" w:lineRule="auto"/>
        <w:ind w:left="284"/>
        <w:jc w:val="left"/>
        <w:rPr>
          <w:rFonts w:ascii="Times New Roman" w:hAnsi="Times New Roman"/>
        </w:rPr>
      </w:pPr>
    </w:p>
    <w:p w:rsidR="00CF4554" w:rsidRPr="006E1484" w:rsidRDefault="007D6F93" w:rsidP="0060213F">
      <w:pPr>
        <w:widowControl/>
        <w:autoSpaceDE/>
        <w:autoSpaceDN/>
        <w:adjustRightInd/>
        <w:ind w:left="284" w:hanging="284"/>
        <w:rPr>
          <w:rFonts w:ascii="Times New Roman" w:hAnsi="Times New Roman"/>
          <w:b/>
        </w:rPr>
      </w:pPr>
      <w:r w:rsidRPr="006E1484">
        <w:rPr>
          <w:rFonts w:ascii="Times New Roman" w:hAnsi="Times New Roman"/>
          <w:b/>
        </w:rPr>
        <w:t>VII</w:t>
      </w:r>
      <w:r w:rsidR="00A149FC" w:rsidRPr="006E1484">
        <w:rPr>
          <w:rFonts w:ascii="Times New Roman" w:hAnsi="Times New Roman"/>
          <w:b/>
        </w:rPr>
        <w:t>I.</w:t>
      </w:r>
      <w:r w:rsidRPr="006E1484">
        <w:rPr>
          <w:rFonts w:ascii="Times New Roman" w:hAnsi="Times New Roman"/>
          <w:b/>
        </w:rPr>
        <w:t xml:space="preserve"> </w:t>
      </w:r>
      <w:r w:rsidR="00CF4554" w:rsidRPr="006E1484">
        <w:rPr>
          <w:rFonts w:ascii="Times New Roman" w:hAnsi="Times New Roman"/>
          <w:b/>
          <w:bCs/>
          <w:color w:val="000000"/>
        </w:rPr>
        <w:t>Warunki udziału w postępowaniu i opis sposobu dokonywania oceny spełniania tych warunków</w:t>
      </w:r>
      <w:r w:rsidR="00C006F7">
        <w:rPr>
          <w:rFonts w:ascii="Times New Roman" w:hAnsi="Times New Roman"/>
          <w:b/>
          <w:bCs/>
          <w:color w:val="000000"/>
        </w:rPr>
        <w:t xml:space="preserve"> – dotyczy części I, II </w:t>
      </w:r>
    </w:p>
    <w:p w:rsidR="00941128" w:rsidRPr="006E1484" w:rsidRDefault="00E15C72" w:rsidP="00635394">
      <w:pPr>
        <w:widowControl/>
        <w:numPr>
          <w:ilvl w:val="0"/>
          <w:numId w:val="17"/>
        </w:numPr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O </w:t>
      </w:r>
      <w:r w:rsidR="00941128" w:rsidRPr="006E1484">
        <w:rPr>
          <w:rFonts w:ascii="Times New Roman" w:hAnsi="Times New Roman"/>
        </w:rPr>
        <w:t xml:space="preserve">udzielenie zamówienia mogą ubiegać się Wykonawcy, którzy </w:t>
      </w:r>
      <w:r w:rsidR="00DA4401" w:rsidRPr="006E1484">
        <w:rPr>
          <w:rFonts w:ascii="Times New Roman" w:hAnsi="Times New Roman"/>
        </w:rPr>
        <w:t xml:space="preserve">nie podlegają </w:t>
      </w:r>
      <w:r w:rsidR="00555E69" w:rsidRPr="006E1484">
        <w:rPr>
          <w:rFonts w:ascii="Times New Roman" w:hAnsi="Times New Roman"/>
        </w:rPr>
        <w:t>wykluczeniu</w:t>
      </w:r>
      <w:r w:rsidR="00DA4401" w:rsidRPr="006E1484">
        <w:rPr>
          <w:rFonts w:ascii="Times New Roman" w:hAnsi="Times New Roman"/>
        </w:rPr>
        <w:t xml:space="preserve"> na zas</w:t>
      </w:r>
      <w:r w:rsidR="00A149FC" w:rsidRPr="006E1484">
        <w:rPr>
          <w:rFonts w:ascii="Times New Roman" w:hAnsi="Times New Roman"/>
        </w:rPr>
        <w:t>adach określonych w Dziale IX</w:t>
      </w:r>
      <w:r w:rsidR="00DA4401" w:rsidRPr="006E1484">
        <w:rPr>
          <w:rFonts w:ascii="Times New Roman" w:hAnsi="Times New Roman"/>
        </w:rPr>
        <w:t xml:space="preserve"> SWZ, oraz spełniają </w:t>
      </w:r>
      <w:r w:rsidR="00555E69" w:rsidRPr="006E1484">
        <w:rPr>
          <w:rFonts w:ascii="Times New Roman" w:hAnsi="Times New Roman"/>
        </w:rPr>
        <w:t>określone</w:t>
      </w:r>
      <w:r w:rsidR="00DA4401" w:rsidRPr="006E1484">
        <w:rPr>
          <w:rFonts w:ascii="Times New Roman" w:hAnsi="Times New Roman"/>
        </w:rPr>
        <w:t xml:space="preserve"> przez Zamawiającego warunki udziału w postępowaniu.</w:t>
      </w:r>
    </w:p>
    <w:p w:rsidR="00941128" w:rsidRPr="006E1484" w:rsidRDefault="001B0528" w:rsidP="00635394">
      <w:pPr>
        <w:widowControl/>
        <w:numPr>
          <w:ilvl w:val="0"/>
          <w:numId w:val="17"/>
        </w:numPr>
        <w:tabs>
          <w:tab w:val="left" w:pos="284"/>
        </w:tabs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O </w:t>
      </w:r>
      <w:r w:rsidR="00555E69" w:rsidRPr="006E1484">
        <w:rPr>
          <w:rFonts w:ascii="Times New Roman" w:hAnsi="Times New Roman"/>
        </w:rPr>
        <w:t>udzielenie zamówienia mogą ubiegać się Wykonawcy, którzy spełniają</w:t>
      </w:r>
      <w:r w:rsidRPr="006E1484">
        <w:rPr>
          <w:rFonts w:ascii="Times New Roman" w:hAnsi="Times New Roman"/>
        </w:rPr>
        <w:t xml:space="preserve"> warunki </w:t>
      </w:r>
      <w:r w:rsidR="00555E69" w:rsidRPr="006E1484">
        <w:rPr>
          <w:rFonts w:ascii="Times New Roman" w:hAnsi="Times New Roman"/>
        </w:rPr>
        <w:t>dotyczące:</w:t>
      </w:r>
    </w:p>
    <w:p w:rsidR="00941128" w:rsidRPr="006E1484" w:rsidRDefault="00631EC4" w:rsidP="006E1484">
      <w:pPr>
        <w:tabs>
          <w:tab w:val="left" w:pos="851"/>
        </w:tabs>
        <w:ind w:left="284"/>
        <w:jc w:val="both"/>
        <w:rPr>
          <w:rFonts w:ascii="Times New Roman" w:hAnsi="Times New Roman"/>
          <w:b/>
        </w:rPr>
      </w:pPr>
      <w:r w:rsidRPr="006E1484">
        <w:rPr>
          <w:rFonts w:ascii="Times New Roman" w:hAnsi="Times New Roman"/>
          <w:b/>
        </w:rPr>
        <w:t>1</w:t>
      </w:r>
      <w:r w:rsidR="00941128" w:rsidRPr="006E1484">
        <w:rPr>
          <w:rFonts w:ascii="Times New Roman" w:hAnsi="Times New Roman"/>
          <w:b/>
        </w:rPr>
        <w:t xml:space="preserve">) zdolności </w:t>
      </w:r>
      <w:r w:rsidR="001B0528" w:rsidRPr="006E1484">
        <w:rPr>
          <w:rFonts w:ascii="Times New Roman" w:hAnsi="Times New Roman"/>
          <w:b/>
        </w:rPr>
        <w:t>do występowania w obrocie gospodarczym</w:t>
      </w:r>
    </w:p>
    <w:p w:rsidR="00DD6795" w:rsidRPr="006E1484" w:rsidRDefault="00DD6795" w:rsidP="006E1484">
      <w:pPr>
        <w:pStyle w:val="Tekstpodstawowy"/>
        <w:spacing w:after="0"/>
        <w:ind w:left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Zamawiający nie stawia warunku w powyższym zakresie.</w:t>
      </w:r>
    </w:p>
    <w:p w:rsidR="00941128" w:rsidRPr="006E1484" w:rsidRDefault="00E15C72" w:rsidP="0060213F">
      <w:pPr>
        <w:pStyle w:val="Tekstpodstawowy"/>
        <w:spacing w:after="0"/>
        <w:ind w:left="284"/>
        <w:jc w:val="both"/>
        <w:rPr>
          <w:rFonts w:ascii="Times New Roman" w:hAnsi="Times New Roman"/>
          <w:b/>
        </w:rPr>
      </w:pPr>
      <w:r w:rsidRPr="006E1484">
        <w:rPr>
          <w:rFonts w:ascii="Times New Roman" w:hAnsi="Times New Roman"/>
          <w:b/>
        </w:rPr>
        <w:t>2</w:t>
      </w:r>
      <w:r w:rsidR="00941128" w:rsidRPr="006E1484">
        <w:rPr>
          <w:rFonts w:ascii="Times New Roman" w:hAnsi="Times New Roman"/>
          <w:b/>
        </w:rPr>
        <w:t xml:space="preserve">) </w:t>
      </w:r>
      <w:r w:rsidR="001B0528" w:rsidRPr="006E1484">
        <w:rPr>
          <w:rFonts w:ascii="Times New Roman" w:hAnsi="Times New Roman"/>
          <w:b/>
        </w:rPr>
        <w:t xml:space="preserve">uprawnień do prowadzenia określonej działalności </w:t>
      </w:r>
      <w:r w:rsidR="00AA2AA6" w:rsidRPr="006E1484">
        <w:rPr>
          <w:rFonts w:ascii="Times New Roman" w:hAnsi="Times New Roman"/>
          <w:b/>
        </w:rPr>
        <w:t xml:space="preserve">gospodarczej lub zawodowej, </w:t>
      </w:r>
      <w:r w:rsidR="0060213F">
        <w:rPr>
          <w:rFonts w:ascii="Times New Roman" w:hAnsi="Times New Roman"/>
          <w:b/>
        </w:rPr>
        <w:t xml:space="preserve">  </w:t>
      </w:r>
      <w:r w:rsidR="001B0528" w:rsidRPr="006E1484">
        <w:rPr>
          <w:rFonts w:ascii="Times New Roman" w:hAnsi="Times New Roman"/>
          <w:b/>
        </w:rPr>
        <w:t>o ile wynika to z odrębnych przepisów</w:t>
      </w:r>
    </w:p>
    <w:p w:rsidR="00DD6795" w:rsidRPr="006E1484" w:rsidRDefault="00DD6795" w:rsidP="006E1484">
      <w:pPr>
        <w:tabs>
          <w:tab w:val="num" w:pos="935"/>
        </w:tabs>
        <w:ind w:left="284"/>
        <w:jc w:val="both"/>
        <w:rPr>
          <w:rFonts w:ascii="Times New Roman" w:hAnsi="Times New Roman"/>
          <w:bCs/>
          <w:iCs/>
        </w:rPr>
      </w:pPr>
      <w:r w:rsidRPr="006E1484">
        <w:rPr>
          <w:rFonts w:ascii="Times New Roman" w:hAnsi="Times New Roman"/>
        </w:rPr>
        <w:t>Zamawiający</w:t>
      </w:r>
      <w:r w:rsidRPr="006E1484">
        <w:rPr>
          <w:rFonts w:ascii="Times New Roman" w:hAnsi="Times New Roman"/>
          <w:bCs/>
          <w:iCs/>
        </w:rPr>
        <w:t xml:space="preserve"> uzna warunek za spełniony po przedłożeniu przez Wykonawcę:</w:t>
      </w:r>
    </w:p>
    <w:p w:rsidR="00DD6795" w:rsidRPr="006E1484" w:rsidRDefault="00DD6795" w:rsidP="006E1484">
      <w:pPr>
        <w:tabs>
          <w:tab w:val="num" w:pos="935"/>
        </w:tabs>
        <w:ind w:left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- Decyzji Powiatowego Inspektoratu Sanitarnego zatwierdzającej dany podmiot (nazwa, adres, miejsce) do celów prowadzenia działalności w zakresie :</w:t>
      </w:r>
    </w:p>
    <w:p w:rsidR="00DD6795" w:rsidRPr="006E1484" w:rsidRDefault="00DD6795" w:rsidP="006E1484">
      <w:pPr>
        <w:tabs>
          <w:tab w:val="num" w:pos="935"/>
        </w:tabs>
        <w:ind w:left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- przygotowywania potraw od surowca do gotowej potrawy,</w:t>
      </w:r>
    </w:p>
    <w:p w:rsidR="001B0528" w:rsidRPr="006E1484" w:rsidRDefault="00DD6795" w:rsidP="006E1484">
      <w:pPr>
        <w:tabs>
          <w:tab w:val="num" w:pos="935"/>
        </w:tabs>
        <w:ind w:left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- przygotowywania i dostarczania żywności do odbiorc</w:t>
      </w:r>
      <w:r w:rsidR="00D77941" w:rsidRPr="006E1484">
        <w:rPr>
          <w:rFonts w:ascii="Times New Roman" w:hAnsi="Times New Roman"/>
        </w:rPr>
        <w:t>ów zewnętrznych (catering).</w:t>
      </w:r>
    </w:p>
    <w:p w:rsidR="001B0528" w:rsidRPr="006E1484" w:rsidRDefault="001B0528" w:rsidP="006E1484">
      <w:pPr>
        <w:pStyle w:val="Tekstpodstawowy"/>
        <w:spacing w:after="0"/>
        <w:ind w:left="284"/>
        <w:jc w:val="both"/>
        <w:rPr>
          <w:rFonts w:ascii="Times New Roman" w:hAnsi="Times New Roman"/>
          <w:b/>
        </w:rPr>
      </w:pPr>
      <w:r w:rsidRPr="006E1484">
        <w:rPr>
          <w:rFonts w:ascii="Times New Roman" w:hAnsi="Times New Roman"/>
          <w:b/>
        </w:rPr>
        <w:t>3) sytuacji ekonomicznej lub finansowej</w:t>
      </w:r>
    </w:p>
    <w:p w:rsidR="001B0528" w:rsidRPr="006E1484" w:rsidRDefault="001B0528" w:rsidP="006E1484">
      <w:pPr>
        <w:pStyle w:val="Tekstpodstawowy"/>
        <w:spacing w:after="0"/>
        <w:ind w:left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Zamawiający nie stawia warunku w powyższym zakresie.</w:t>
      </w:r>
    </w:p>
    <w:p w:rsidR="001B0528" w:rsidRPr="006E1484" w:rsidRDefault="001B0528" w:rsidP="006E1484">
      <w:pPr>
        <w:pStyle w:val="Tekstpodstawowy"/>
        <w:spacing w:after="0"/>
        <w:ind w:left="284"/>
        <w:jc w:val="both"/>
        <w:rPr>
          <w:rFonts w:ascii="Times New Roman" w:hAnsi="Times New Roman"/>
          <w:b/>
        </w:rPr>
      </w:pPr>
      <w:r w:rsidRPr="006E1484">
        <w:rPr>
          <w:rFonts w:ascii="Times New Roman" w:hAnsi="Times New Roman"/>
          <w:b/>
        </w:rPr>
        <w:t>4) zdolności technicznej lub zawodowej</w:t>
      </w:r>
    </w:p>
    <w:p w:rsidR="0013585E" w:rsidRPr="006E1484" w:rsidRDefault="0013585E" w:rsidP="006E1484">
      <w:pPr>
        <w:pStyle w:val="Tekstpodstawowy"/>
        <w:spacing w:after="0"/>
        <w:ind w:left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Zamawiający nie stawia warunku w powyższym zakresie.</w:t>
      </w:r>
    </w:p>
    <w:p w:rsidR="005B5E56" w:rsidRPr="006E1484" w:rsidRDefault="005B5E56" w:rsidP="006E1484">
      <w:pPr>
        <w:pStyle w:val="Tekstpodstawowy"/>
        <w:spacing w:after="0"/>
        <w:ind w:left="284"/>
        <w:jc w:val="both"/>
        <w:rPr>
          <w:rFonts w:ascii="Times New Roman" w:hAnsi="Times New Roman"/>
        </w:rPr>
      </w:pPr>
    </w:p>
    <w:p w:rsidR="00941128" w:rsidRPr="006E1484" w:rsidRDefault="00A149FC" w:rsidP="0060213F">
      <w:pPr>
        <w:pStyle w:val="Style17"/>
        <w:widowControl/>
        <w:spacing w:line="240" w:lineRule="auto"/>
        <w:ind w:left="284" w:hanging="284"/>
        <w:jc w:val="both"/>
        <w:rPr>
          <w:rFonts w:ascii="Times New Roman" w:hAnsi="Times New Roman"/>
          <w:b/>
        </w:rPr>
      </w:pPr>
      <w:r w:rsidRPr="006E1484">
        <w:rPr>
          <w:rFonts w:ascii="Times New Roman" w:hAnsi="Times New Roman"/>
          <w:b/>
        </w:rPr>
        <w:t>IX</w:t>
      </w:r>
      <w:r w:rsidR="005B5E56" w:rsidRPr="006E1484">
        <w:rPr>
          <w:rFonts w:ascii="Times New Roman" w:hAnsi="Times New Roman"/>
          <w:b/>
        </w:rPr>
        <w:t>. Podstawy wykluczenia z postępowania</w:t>
      </w:r>
    </w:p>
    <w:p w:rsidR="005B5E56" w:rsidRPr="006E1484" w:rsidRDefault="005B5E56" w:rsidP="006E1484">
      <w:pPr>
        <w:pStyle w:val="Style17"/>
        <w:widowControl/>
        <w:spacing w:line="240" w:lineRule="auto"/>
        <w:ind w:left="284"/>
        <w:jc w:val="both"/>
        <w:rPr>
          <w:rFonts w:ascii="Times New Roman" w:hAnsi="Times New Roman"/>
          <w:b/>
        </w:rPr>
      </w:pPr>
    </w:p>
    <w:p w:rsidR="005B5E56" w:rsidRPr="006E1484" w:rsidRDefault="005B5E56" w:rsidP="00635394">
      <w:pPr>
        <w:pStyle w:val="Style17"/>
        <w:widowControl/>
        <w:numPr>
          <w:ilvl w:val="0"/>
          <w:numId w:val="22"/>
        </w:numPr>
        <w:spacing w:line="240" w:lineRule="auto"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Z postępowania o udzielenie zamówienia wyklucza się Wykonawców, w stosunku </w:t>
      </w:r>
      <w:r w:rsidR="0060213F">
        <w:rPr>
          <w:rFonts w:ascii="Times New Roman" w:hAnsi="Times New Roman"/>
        </w:rPr>
        <w:br/>
      </w:r>
      <w:r w:rsidRPr="006E1484">
        <w:rPr>
          <w:rFonts w:ascii="Times New Roman" w:hAnsi="Times New Roman"/>
        </w:rPr>
        <w:t>do których zachodzi którakolwiek z okoliczności wskazanych:</w:t>
      </w:r>
    </w:p>
    <w:p w:rsidR="005B5E56" w:rsidRDefault="00AA2AA6" w:rsidP="00635394">
      <w:pPr>
        <w:pStyle w:val="Style17"/>
        <w:widowControl/>
        <w:numPr>
          <w:ilvl w:val="0"/>
          <w:numId w:val="23"/>
        </w:numPr>
        <w:spacing w:line="240" w:lineRule="auto"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w art. 108 ust.1 </w:t>
      </w:r>
      <w:proofErr w:type="spellStart"/>
      <w:r w:rsidRPr="006E1484">
        <w:rPr>
          <w:rFonts w:ascii="Times New Roman" w:hAnsi="Times New Roman"/>
        </w:rPr>
        <w:t>Pzp</w:t>
      </w:r>
      <w:proofErr w:type="spellEnd"/>
      <w:r w:rsidR="005B5E56" w:rsidRPr="006E1484">
        <w:rPr>
          <w:rFonts w:ascii="Times New Roman" w:hAnsi="Times New Roman"/>
        </w:rPr>
        <w:t>.</w:t>
      </w:r>
    </w:p>
    <w:p w:rsidR="00A20B90" w:rsidRPr="006E1484" w:rsidRDefault="00A20B90" w:rsidP="00635394">
      <w:pPr>
        <w:pStyle w:val="Style17"/>
        <w:widowControl/>
        <w:numPr>
          <w:ilvl w:val="0"/>
          <w:numId w:val="23"/>
        </w:numPr>
        <w:spacing w:line="24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art. 7 ust. 1 ustawy z dnia 13 kwietnia 2022r. o szczególnych rozwiązaniach w zakresie przeciwdziałania wspieraniu agresji na Ukrainę oraz służących ochronie bezpieczeństwa narodowego (przesłanka obligatoryjna)</w:t>
      </w:r>
    </w:p>
    <w:p w:rsidR="005B5E56" w:rsidRPr="006E1484" w:rsidRDefault="005B5E56" w:rsidP="00635394">
      <w:pPr>
        <w:pStyle w:val="Style17"/>
        <w:widowControl/>
        <w:numPr>
          <w:ilvl w:val="0"/>
          <w:numId w:val="23"/>
        </w:numPr>
        <w:spacing w:line="240" w:lineRule="auto"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w</w:t>
      </w:r>
      <w:r w:rsidR="00AA2AA6" w:rsidRPr="006E1484">
        <w:rPr>
          <w:rFonts w:ascii="Times New Roman" w:hAnsi="Times New Roman"/>
        </w:rPr>
        <w:t xml:space="preserve"> art. 109 ust.1 pkt. 4,5,7 </w:t>
      </w:r>
      <w:proofErr w:type="spellStart"/>
      <w:r w:rsidR="00AA2AA6" w:rsidRPr="006E1484">
        <w:rPr>
          <w:rFonts w:ascii="Times New Roman" w:hAnsi="Times New Roman"/>
        </w:rPr>
        <w:t>Pzp</w:t>
      </w:r>
      <w:proofErr w:type="spellEnd"/>
      <w:r w:rsidRPr="006E1484">
        <w:rPr>
          <w:rFonts w:ascii="Times New Roman" w:hAnsi="Times New Roman"/>
        </w:rPr>
        <w:t>. tj.:</w:t>
      </w:r>
    </w:p>
    <w:p w:rsidR="005B5E56" w:rsidRPr="006E1484" w:rsidRDefault="005B5E56" w:rsidP="00635394">
      <w:pPr>
        <w:pStyle w:val="Style17"/>
        <w:widowControl/>
        <w:numPr>
          <w:ilvl w:val="0"/>
          <w:numId w:val="24"/>
        </w:numPr>
        <w:spacing w:line="240" w:lineRule="auto"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w stosunku do którego otwarto likwidację, </w:t>
      </w:r>
      <w:r w:rsidR="00BA2A1F" w:rsidRPr="006E1484">
        <w:rPr>
          <w:rFonts w:ascii="Times New Roman" w:hAnsi="Times New Roman"/>
        </w:rPr>
        <w:t>ogłoszono</w:t>
      </w:r>
      <w:r w:rsidRPr="006E1484">
        <w:rPr>
          <w:rFonts w:ascii="Times New Roman" w:hAnsi="Times New Roman"/>
        </w:rPr>
        <w:t xml:space="preserve"> upadłość, którego aktywami zarządza likwidator lub sąd, zawarł układ z wierzycielami, którego działalność gospodarcza jest zawieszona albo znajduje się on w innej</w:t>
      </w:r>
      <w:r w:rsidR="00BA2A1F" w:rsidRPr="006E1484">
        <w:rPr>
          <w:rFonts w:ascii="Times New Roman" w:hAnsi="Times New Roman"/>
        </w:rPr>
        <w:t xml:space="preserve"> </w:t>
      </w:r>
      <w:r w:rsidRPr="006E1484">
        <w:rPr>
          <w:rFonts w:ascii="Times New Roman" w:hAnsi="Times New Roman"/>
        </w:rPr>
        <w:t>tego rodzaju sytuacji wynikającej z podobnej procedury przewidzianej w przepisach miejsca wszczęcia tej procedury;</w:t>
      </w:r>
    </w:p>
    <w:p w:rsidR="005B5E56" w:rsidRPr="006E1484" w:rsidRDefault="005B5E56" w:rsidP="00635394">
      <w:pPr>
        <w:pStyle w:val="Style17"/>
        <w:widowControl/>
        <w:numPr>
          <w:ilvl w:val="0"/>
          <w:numId w:val="24"/>
        </w:numPr>
        <w:spacing w:line="240" w:lineRule="auto"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który w sposób zawiniony </w:t>
      </w:r>
      <w:r w:rsidR="00BA2A1F" w:rsidRPr="006E1484">
        <w:rPr>
          <w:rFonts w:ascii="Times New Roman" w:hAnsi="Times New Roman"/>
        </w:rPr>
        <w:t>poważnie</w:t>
      </w:r>
      <w:r w:rsidRPr="006E1484">
        <w:rPr>
          <w:rFonts w:ascii="Times New Roman" w:hAnsi="Times New Roman"/>
        </w:rPr>
        <w:t xml:space="preserve"> </w:t>
      </w:r>
      <w:r w:rsidR="00BA2A1F" w:rsidRPr="006E1484">
        <w:rPr>
          <w:rFonts w:ascii="Times New Roman" w:hAnsi="Times New Roman"/>
        </w:rPr>
        <w:t>naruszył</w:t>
      </w:r>
      <w:r w:rsidRPr="006E1484">
        <w:rPr>
          <w:rFonts w:ascii="Times New Roman" w:hAnsi="Times New Roman"/>
        </w:rPr>
        <w:t xml:space="preserve"> obowiązki zawodowe, co podważa jego uczciwość, w szczególności gdy wykonawca w wyniku zamierzonego działania lub rażącego niedbalstwa nie wykonał lub nienależycie </w:t>
      </w:r>
      <w:r w:rsidR="00BA2A1F" w:rsidRPr="006E1484">
        <w:rPr>
          <w:rFonts w:ascii="Times New Roman" w:hAnsi="Times New Roman"/>
        </w:rPr>
        <w:t>wykonał zamówienie, co zamawiający jest w stanie wykazać za pomocą stosownych dowodów;</w:t>
      </w:r>
    </w:p>
    <w:p w:rsidR="00BA2A1F" w:rsidRPr="006E1484" w:rsidRDefault="00BA2A1F" w:rsidP="00635394">
      <w:pPr>
        <w:pStyle w:val="Style17"/>
        <w:widowControl/>
        <w:numPr>
          <w:ilvl w:val="0"/>
          <w:numId w:val="24"/>
        </w:numPr>
        <w:spacing w:line="240" w:lineRule="auto"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który z przyczyn leżących po jego stronie, w znacznym stopniu lub zakresie nie wykonał lub nienależycie wykonał albo długotrwale nienależycie wykonywał istotne zobowiązanie 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:rsidR="00BA2A1F" w:rsidRPr="006E1484" w:rsidRDefault="00BA2A1F" w:rsidP="00635394">
      <w:pPr>
        <w:pStyle w:val="Style17"/>
        <w:widowControl/>
        <w:numPr>
          <w:ilvl w:val="0"/>
          <w:numId w:val="22"/>
        </w:numPr>
        <w:spacing w:line="240" w:lineRule="auto"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Wykluczenie Wykonawcy na</w:t>
      </w:r>
      <w:r w:rsidR="00AA2AA6" w:rsidRPr="006E1484">
        <w:rPr>
          <w:rFonts w:ascii="Times New Roman" w:hAnsi="Times New Roman"/>
        </w:rPr>
        <w:t xml:space="preserve">stępuje zgodnie z art. 111 </w:t>
      </w:r>
      <w:proofErr w:type="spellStart"/>
      <w:r w:rsidR="00AA2AA6" w:rsidRPr="006E1484">
        <w:rPr>
          <w:rFonts w:ascii="Times New Roman" w:hAnsi="Times New Roman"/>
        </w:rPr>
        <w:t>Pzp</w:t>
      </w:r>
      <w:proofErr w:type="spellEnd"/>
      <w:r w:rsidRPr="006E1484">
        <w:rPr>
          <w:rFonts w:ascii="Times New Roman" w:hAnsi="Times New Roman"/>
        </w:rPr>
        <w:t>.</w:t>
      </w:r>
    </w:p>
    <w:p w:rsidR="00BA2A1F" w:rsidRPr="006E1484" w:rsidRDefault="00BA2A1F" w:rsidP="006E1484">
      <w:pPr>
        <w:pStyle w:val="Style17"/>
        <w:widowControl/>
        <w:spacing w:line="240" w:lineRule="auto"/>
        <w:ind w:left="284"/>
        <w:jc w:val="both"/>
        <w:rPr>
          <w:rFonts w:ascii="Times New Roman" w:hAnsi="Times New Roman"/>
        </w:rPr>
      </w:pPr>
    </w:p>
    <w:p w:rsidR="00BA2A1F" w:rsidRPr="006E1484" w:rsidRDefault="0060213F" w:rsidP="0060213F">
      <w:pPr>
        <w:pStyle w:val="Style17"/>
        <w:widowControl/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X. </w:t>
      </w:r>
      <w:r w:rsidR="00BA2A1F" w:rsidRPr="006E1484">
        <w:rPr>
          <w:rFonts w:ascii="Times New Roman" w:hAnsi="Times New Roman"/>
          <w:b/>
        </w:rPr>
        <w:t>Oświadczenia i dokumenty, jakie zobowiązani są dostarczyć wykonawcy w celu potwierdzenia spełnienia warunków udziału w postępowaniu oraz wykazaniu braku podstaw wykluczenia (podmiotowe środki dowodowe).</w:t>
      </w:r>
    </w:p>
    <w:p w:rsidR="00BA2A1F" w:rsidRPr="006E1484" w:rsidRDefault="00BA2A1F" w:rsidP="006E1484">
      <w:pPr>
        <w:pStyle w:val="Style17"/>
        <w:widowControl/>
        <w:spacing w:line="240" w:lineRule="auto"/>
        <w:ind w:left="284"/>
        <w:jc w:val="both"/>
        <w:rPr>
          <w:rFonts w:ascii="Times New Roman" w:hAnsi="Times New Roman"/>
        </w:rPr>
      </w:pPr>
    </w:p>
    <w:p w:rsidR="00BA2A1F" w:rsidRPr="00EF60EA" w:rsidRDefault="00D77941" w:rsidP="00635394">
      <w:pPr>
        <w:pStyle w:val="Style17"/>
        <w:widowControl/>
        <w:numPr>
          <w:ilvl w:val="0"/>
          <w:numId w:val="25"/>
        </w:numPr>
        <w:spacing w:line="240" w:lineRule="auto"/>
        <w:ind w:left="284" w:hanging="284"/>
        <w:jc w:val="both"/>
        <w:rPr>
          <w:rFonts w:ascii="Times New Roman" w:hAnsi="Times New Roman"/>
        </w:rPr>
      </w:pPr>
      <w:r w:rsidRPr="00EF60EA">
        <w:rPr>
          <w:rFonts w:ascii="Times New Roman" w:hAnsi="Times New Roman"/>
        </w:rPr>
        <w:t>Wykonawca zobowiązany jest złożyć wraz z ofertą</w:t>
      </w:r>
      <w:r w:rsidR="00BA2A1F" w:rsidRPr="00EF60EA">
        <w:rPr>
          <w:rFonts w:ascii="Times New Roman" w:hAnsi="Times New Roman"/>
        </w:rPr>
        <w:t xml:space="preserve"> oświadczenie o spełnieniu warunków udziału w postępowaniu oraz o braku </w:t>
      </w:r>
      <w:r w:rsidR="00B619D1" w:rsidRPr="00EF60EA">
        <w:rPr>
          <w:rFonts w:ascii="Times New Roman" w:hAnsi="Times New Roman"/>
        </w:rPr>
        <w:t>podstaw</w:t>
      </w:r>
      <w:r w:rsidR="00BA2A1F" w:rsidRPr="00EF60EA">
        <w:rPr>
          <w:rFonts w:ascii="Times New Roman" w:hAnsi="Times New Roman"/>
        </w:rPr>
        <w:t xml:space="preserve"> do wykluczenia z postępowania – zgodnie </w:t>
      </w:r>
      <w:r w:rsidR="00EF60EA">
        <w:rPr>
          <w:rFonts w:ascii="Times New Roman" w:hAnsi="Times New Roman"/>
        </w:rPr>
        <w:br/>
      </w:r>
      <w:r w:rsidR="00B619D1" w:rsidRPr="00EF60EA">
        <w:rPr>
          <w:rFonts w:ascii="Times New Roman" w:hAnsi="Times New Roman"/>
        </w:rPr>
        <w:t xml:space="preserve">z </w:t>
      </w:r>
      <w:r w:rsidR="00B619D1" w:rsidRPr="00EF60EA">
        <w:rPr>
          <w:rFonts w:ascii="Times New Roman" w:hAnsi="Times New Roman"/>
          <w:b/>
        </w:rPr>
        <w:t>Załącznikiem nr 2 do SWZ</w:t>
      </w:r>
      <w:r w:rsidR="00B619D1" w:rsidRPr="00EF60EA">
        <w:rPr>
          <w:rFonts w:ascii="Times New Roman" w:hAnsi="Times New Roman"/>
        </w:rPr>
        <w:t>;</w:t>
      </w:r>
    </w:p>
    <w:p w:rsidR="004B578C" w:rsidRPr="006E1484" w:rsidRDefault="004B578C" w:rsidP="00635394">
      <w:pPr>
        <w:pStyle w:val="Style17"/>
        <w:widowControl/>
        <w:numPr>
          <w:ilvl w:val="0"/>
          <w:numId w:val="25"/>
        </w:numPr>
        <w:spacing w:line="240" w:lineRule="auto"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Informacje zawarte w oświadczeniu, o którym mowa w pkt 1 stanowią wstępne potwierdzenie, że Wykonawca nie podlega wykluczeniu oraz spełnia warunki udziału </w:t>
      </w:r>
      <w:r w:rsidR="0060213F">
        <w:rPr>
          <w:rFonts w:ascii="Times New Roman" w:hAnsi="Times New Roman"/>
        </w:rPr>
        <w:br/>
      </w:r>
      <w:r w:rsidRPr="006E1484">
        <w:rPr>
          <w:rFonts w:ascii="Times New Roman" w:hAnsi="Times New Roman"/>
        </w:rPr>
        <w:t>w postępowaniu.</w:t>
      </w:r>
    </w:p>
    <w:p w:rsidR="004B578C" w:rsidRPr="006E1484" w:rsidRDefault="008822EC" w:rsidP="00635394">
      <w:pPr>
        <w:pStyle w:val="Akapitzlist"/>
        <w:numPr>
          <w:ilvl w:val="0"/>
          <w:numId w:val="25"/>
        </w:numPr>
        <w:ind w:left="284" w:hanging="284"/>
        <w:jc w:val="both"/>
      </w:pPr>
      <w:r>
        <w:t>Zamawiający wzywa W</w:t>
      </w:r>
      <w:r w:rsidR="004B578C" w:rsidRPr="006E1484">
        <w:t xml:space="preserve">ykonawcę, którego oferta została najwyżej oceniona, do złożenia </w:t>
      </w:r>
      <w:r w:rsidR="0060213F">
        <w:br/>
      </w:r>
      <w:r w:rsidR="004B578C" w:rsidRPr="006E1484">
        <w:t>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  <w:p w:rsidR="004B578C" w:rsidRPr="006E1484" w:rsidRDefault="004B578C" w:rsidP="00635394">
      <w:pPr>
        <w:pStyle w:val="Akapitzlist"/>
        <w:numPr>
          <w:ilvl w:val="0"/>
          <w:numId w:val="25"/>
        </w:numPr>
        <w:ind w:left="284" w:hanging="284"/>
        <w:jc w:val="both"/>
      </w:pPr>
      <w:r w:rsidRPr="006E1484">
        <w:t>Podmiotowe środki dowodowe wymagane od wykonawcy obejmują:</w:t>
      </w:r>
    </w:p>
    <w:p w:rsidR="004B578C" w:rsidRPr="006E1484" w:rsidRDefault="004B578C" w:rsidP="00635394">
      <w:pPr>
        <w:pStyle w:val="Akapitzlist"/>
        <w:numPr>
          <w:ilvl w:val="2"/>
          <w:numId w:val="26"/>
        </w:numPr>
        <w:ind w:left="284" w:hanging="284"/>
        <w:jc w:val="both"/>
      </w:pPr>
      <w:r w:rsidRPr="006E1484">
        <w:t>Oświadczenie wykonawcy, w zakresie art. 108 ust. 1 pkt 5 ustawy, o braku przynależności do tej samej grupy kapitałowej, w rozumieniu ustawy z dnia 16 lutego 2007 r. o ochronie konkurencji i konsumentów (</w:t>
      </w:r>
      <w:r w:rsidRPr="006949FD">
        <w:t>Dz</w:t>
      </w:r>
      <w:r w:rsidR="006949FD" w:rsidRPr="006949FD">
        <w:t>. U. z 2023 r. poz. 1689</w:t>
      </w:r>
      <w:r w:rsidRPr="006E1484">
        <w:t xml:space="preserve">), z innym wykonawcą, który złożył odrębną ofertę, ofertę częściową lub wniosek o dopuszczenie do udziału w postępowaniu, albo oświadczenia o przynależności do tej samej grupy kapitałowej wraz z dokumentami </w:t>
      </w:r>
      <w:r w:rsidR="0060213F">
        <w:br/>
      </w:r>
      <w:r w:rsidRPr="006E1484">
        <w:t xml:space="preserve">lub informacjami potwierdzającymi przygotowanie oferty, oferty częściowej lub wniosku </w:t>
      </w:r>
      <w:r w:rsidR="0060213F">
        <w:br/>
      </w:r>
      <w:r w:rsidRPr="006E1484">
        <w:t xml:space="preserve">o dopuszczenie do udziału w postępowaniu niezależnie od innego wykonawcy należącego do tej samej grupy kapitałowej </w:t>
      </w:r>
      <w:r w:rsidR="002E1A91" w:rsidRPr="006E1484">
        <w:t xml:space="preserve"> wraz z oświadczeniem potwierdzającym aktualność oświadczenia wstępnego na podstawie art.125 ust. 1 </w:t>
      </w:r>
      <w:proofErr w:type="spellStart"/>
      <w:r w:rsidR="002E1A91" w:rsidRPr="006E1484">
        <w:t>Pzp</w:t>
      </w:r>
      <w:proofErr w:type="spellEnd"/>
      <w:r w:rsidR="0060213F">
        <w:t>.</w:t>
      </w:r>
      <w:r w:rsidR="004E756D" w:rsidRPr="006E1484">
        <w:t xml:space="preserve"> </w:t>
      </w:r>
      <w:r w:rsidRPr="006E1484">
        <w:t xml:space="preserve">– </w:t>
      </w:r>
      <w:r w:rsidRPr="006E1484">
        <w:rPr>
          <w:b/>
          <w:bCs/>
        </w:rPr>
        <w:t>załącznik nr 4 do SWZ</w:t>
      </w:r>
      <w:r w:rsidRPr="006E1484">
        <w:t>;</w:t>
      </w:r>
    </w:p>
    <w:p w:rsidR="004B578C" w:rsidRDefault="004B578C" w:rsidP="00635394">
      <w:pPr>
        <w:pStyle w:val="Akapitzlist"/>
        <w:numPr>
          <w:ilvl w:val="2"/>
          <w:numId w:val="26"/>
        </w:numPr>
        <w:ind w:left="284" w:hanging="284"/>
        <w:jc w:val="both"/>
      </w:pPr>
      <w:r w:rsidRPr="006E1484">
        <w:t xml:space="preserve">Odpis lub informacja z Krajowego Rejestru Sądowego lub z Centralnej Ewidencji </w:t>
      </w:r>
      <w:r w:rsidR="005E600E">
        <w:br/>
      </w:r>
      <w:r w:rsidRPr="006E1484">
        <w:t>i Informacji o Działalności Gospodarczej, w zakresie art. 109 ust. 1 pkt 4 ustawy, sporządzonych nie wcześniej niż 3 miesiące przed jej złożeniem, jeżeli odrębne przepisy wymagają wpisu do rejestru lub ewidencji;</w:t>
      </w:r>
    </w:p>
    <w:p w:rsidR="00912453" w:rsidRPr="006E1484" w:rsidRDefault="00912453" w:rsidP="00635394">
      <w:pPr>
        <w:numPr>
          <w:ilvl w:val="2"/>
          <w:numId w:val="26"/>
        </w:num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Decyzję</w:t>
      </w:r>
      <w:r w:rsidRPr="006E1484">
        <w:rPr>
          <w:rFonts w:ascii="Times New Roman" w:hAnsi="Times New Roman"/>
        </w:rPr>
        <w:t xml:space="preserve"> Powiatowego Inspektoratu Sanitarnego zatwierdzającej dany podmiot (nazwa, adres, miejsce) do celów prowadzenia działalności w zakresie :</w:t>
      </w:r>
    </w:p>
    <w:p w:rsidR="00912453" w:rsidRPr="006E1484" w:rsidRDefault="00912453" w:rsidP="00912453">
      <w:pPr>
        <w:ind w:left="45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- przygotowywania potraw od surowca do gotowej potrawy,</w:t>
      </w:r>
    </w:p>
    <w:p w:rsidR="00912453" w:rsidRPr="00912453" w:rsidRDefault="00912453" w:rsidP="00912453">
      <w:pPr>
        <w:ind w:left="45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- przygotowywania i dostarczania żywności do odbiorców zewnętrznych (catering).</w:t>
      </w:r>
    </w:p>
    <w:p w:rsidR="004B578C" w:rsidRPr="006E1484" w:rsidRDefault="004B578C" w:rsidP="00635394">
      <w:pPr>
        <w:pStyle w:val="Akapitzlist"/>
        <w:numPr>
          <w:ilvl w:val="0"/>
          <w:numId w:val="25"/>
        </w:numPr>
        <w:ind w:left="284" w:hanging="284"/>
        <w:jc w:val="both"/>
      </w:pPr>
      <w:r w:rsidRPr="006E1484">
        <w:t>Jeżeli Wykonawca ma siedzibę lub miejsce zamieszkania poza</w:t>
      </w:r>
      <w:r w:rsidR="002105EB">
        <w:t xml:space="preserve"> granicami</w:t>
      </w:r>
      <w:r w:rsidRPr="006E1484">
        <w:t xml:space="preserve"> Rzeczypospo</w:t>
      </w:r>
      <w:r w:rsidR="00897968" w:rsidRPr="006E1484">
        <w:t>litej Polskiej, zamiast odpisu lu</w:t>
      </w:r>
      <w:r w:rsidR="002A31B3">
        <w:t>b informacji Krajowego Rejestru</w:t>
      </w:r>
      <w:r w:rsidR="00897968" w:rsidRPr="006E1484">
        <w:t xml:space="preserve"> Sądowego lub z Centralnej Ewidencji Informacji o Działalności Gospodarczej</w:t>
      </w:r>
      <w:r w:rsidRPr="006E1484">
        <w:t>, składa dokument lub dokumenty wystawione w kraju, w którym wykonawca ma siedzibę lub miejsce zamieszkania, potwierdzające odpowiednio, że nie otwarto jego likwida</w:t>
      </w:r>
      <w:r w:rsidR="00897968" w:rsidRPr="006E1484">
        <w:t xml:space="preserve">cji ani nie ogłoszono upadłości, jego aktywami nie zarządza likwidator lub sąd, nie zawarł układu z wierzycielami, jego działalność nie jest zawieszona ani nie znajduje się on w innej tego rodzaju sytuacji wynikającej z podobnej procedury przewidzianej w przepisach miejsca wszczęcia tej procedury. </w:t>
      </w:r>
      <w:r w:rsidRPr="006E1484">
        <w:t xml:space="preserve"> Dokument</w:t>
      </w:r>
      <w:r w:rsidR="00791286" w:rsidRPr="006E1484">
        <w:t>y</w:t>
      </w:r>
      <w:r w:rsidRPr="006E1484">
        <w:t xml:space="preserve">, o </w:t>
      </w:r>
      <w:r w:rsidR="002A31B3">
        <w:t>których</w:t>
      </w:r>
      <w:r w:rsidRPr="006E1484">
        <w:t xml:space="preserve"> mowa powyżej, </w:t>
      </w:r>
      <w:r w:rsidR="00791286" w:rsidRPr="006E1484">
        <w:t>powinny</w:t>
      </w:r>
      <w:r w:rsidRPr="006E1484">
        <w:t xml:space="preserve"> być wystawion</w:t>
      </w:r>
      <w:r w:rsidR="00791286" w:rsidRPr="006E1484">
        <w:t>e</w:t>
      </w:r>
      <w:r w:rsidR="00897968" w:rsidRPr="006E1484">
        <w:t xml:space="preserve"> nie wcześniej niż 3</w:t>
      </w:r>
      <w:r w:rsidR="002A31B3">
        <w:t xml:space="preserve"> miesiące</w:t>
      </w:r>
      <w:r w:rsidRPr="006E1484">
        <w:t xml:space="preserve"> przed</w:t>
      </w:r>
      <w:r w:rsidR="00897968" w:rsidRPr="006E1484">
        <w:t xml:space="preserve"> jej z</w:t>
      </w:r>
      <w:r w:rsidR="00791286" w:rsidRPr="006E1484">
        <w:t>łożeniem</w:t>
      </w:r>
      <w:r w:rsidRPr="006E1484">
        <w:t>.</w:t>
      </w:r>
    </w:p>
    <w:p w:rsidR="004B578C" w:rsidRPr="006E1484" w:rsidRDefault="004B578C" w:rsidP="00635394">
      <w:pPr>
        <w:pStyle w:val="Akapitzlist"/>
        <w:numPr>
          <w:ilvl w:val="0"/>
          <w:numId w:val="25"/>
        </w:numPr>
        <w:ind w:left="284" w:hanging="284"/>
        <w:jc w:val="both"/>
      </w:pPr>
      <w:r w:rsidRPr="006E1484">
        <w:t xml:space="preserve">Jeżeli w kraju, w którym Wykonawca ma siedzibę lub miejsce zamieszkania, nie wydaje się dokumentów, o których </w:t>
      </w:r>
      <w:r w:rsidR="00791286" w:rsidRPr="006E1484">
        <w:t>mowa powyżej</w:t>
      </w:r>
      <w:r w:rsidRPr="006E1484">
        <w:t xml:space="preserve">, zastępuje się je w całości lub </w:t>
      </w:r>
      <w:r w:rsidR="002105EB">
        <w:t xml:space="preserve">w </w:t>
      </w:r>
      <w:r w:rsidRPr="006E1484">
        <w:t>części dokumentem zawierającym odpowiednio oświadczenie Wykonawcy, ze wskazaniem osoby albo osób uprawnionych do jego reprezentacji</w:t>
      </w:r>
      <w:r w:rsidR="00791286" w:rsidRPr="006E1484">
        <w:t xml:space="preserve"> lub oświadczenie osoby, której dokument miał dotyczyć, złożone pod przysięgą, lub, jeżeli w kraju, w którym Wykonawca ma siedzibę lub miejsce zamieszkania nie ma przepisów o oświadczeniu pod przysięgą, złożone przed</w:t>
      </w:r>
      <w:r w:rsidRPr="006E1484">
        <w:t xml:space="preserve"> </w:t>
      </w:r>
      <w:r w:rsidRPr="006E1484">
        <w:lastRenderedPageBreak/>
        <w:t>organem są</w:t>
      </w:r>
      <w:r w:rsidR="00791286" w:rsidRPr="006E1484">
        <w:t xml:space="preserve">dowym lub </w:t>
      </w:r>
      <w:r w:rsidRPr="006E1484">
        <w:t>administracyjnym</w:t>
      </w:r>
      <w:r w:rsidR="00791286" w:rsidRPr="006E1484">
        <w:t>, notariuszem,</w:t>
      </w:r>
      <w:r w:rsidRPr="006E1484">
        <w:t xml:space="preserve"> organem samorządu zawodowego lub gospodarczego właściwym ze względu na siedzibę lub miejsce zamieszkania Wykonawcy</w:t>
      </w:r>
      <w:r w:rsidR="00791286" w:rsidRPr="006E1484">
        <w:t>. Dokument, o którym mowa powyżej, powinien być wystawiony nie wcześniej niż 3 miesiące przed jego złożeniem</w:t>
      </w:r>
      <w:r w:rsidRPr="006E1484">
        <w:t>.</w:t>
      </w:r>
    </w:p>
    <w:p w:rsidR="004B578C" w:rsidRPr="006E1484" w:rsidRDefault="004B578C" w:rsidP="00635394">
      <w:pPr>
        <w:pStyle w:val="Akapitzlist"/>
        <w:numPr>
          <w:ilvl w:val="0"/>
          <w:numId w:val="25"/>
        </w:numPr>
        <w:ind w:left="284" w:hanging="284"/>
        <w:jc w:val="both"/>
      </w:pPr>
      <w:r w:rsidRPr="006E1484">
        <w:t>Zamawiający nie wzywa do złożenia podmioto</w:t>
      </w:r>
      <w:r w:rsidR="00D77941" w:rsidRPr="006E1484">
        <w:t xml:space="preserve">wych środków dowodowych, jeżeli </w:t>
      </w:r>
      <w:r w:rsidRPr="006E1484">
        <w:t xml:space="preserve">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</w:t>
      </w:r>
      <w:r w:rsidR="005E600E">
        <w:br/>
      </w:r>
      <w:r w:rsidRPr="006E1484">
        <w:t>o któ</w:t>
      </w:r>
      <w:r w:rsidR="00CD00FB" w:rsidRPr="006E1484">
        <w:t xml:space="preserve">rym mowa w art. 125 ust. 1 </w:t>
      </w:r>
      <w:proofErr w:type="spellStart"/>
      <w:r w:rsidR="00CD00FB" w:rsidRPr="006E1484">
        <w:t>Pzp</w:t>
      </w:r>
      <w:proofErr w:type="spellEnd"/>
      <w:r w:rsidRPr="006E1484">
        <w:t xml:space="preserve"> dane umożliwiające dostęp do tych środków;</w:t>
      </w:r>
    </w:p>
    <w:p w:rsidR="004B578C" w:rsidRPr="006E1484" w:rsidRDefault="00EF60EA" w:rsidP="006E1484">
      <w:p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4B578C" w:rsidRPr="006E1484">
        <w:rPr>
          <w:rFonts w:ascii="Times New Roman" w:hAnsi="Times New Roman"/>
        </w:rPr>
        <w:t>.</w:t>
      </w:r>
      <w:r w:rsidR="004B578C" w:rsidRPr="006E1484">
        <w:rPr>
          <w:rFonts w:ascii="Times New Roman" w:hAnsi="Times New Roman"/>
          <w:b/>
        </w:rPr>
        <w:tab/>
      </w:r>
      <w:r w:rsidR="004B578C" w:rsidRPr="006E1484">
        <w:rPr>
          <w:rFonts w:ascii="Times New Roman" w:hAnsi="Times New Roman"/>
        </w:rPr>
        <w:t>Wykonawca nie jest zobowiązany do złożenia podmiotowych środków dowodowych, które zamawiający posiada, jeżeli wykonawca wskaże te środki oraz potwierdzi ich prawidłowość i aktualność.</w:t>
      </w:r>
    </w:p>
    <w:p w:rsidR="004B578C" w:rsidRPr="005E600E" w:rsidRDefault="00EF60EA" w:rsidP="005E600E">
      <w:p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4B578C" w:rsidRPr="006E1484">
        <w:rPr>
          <w:rFonts w:ascii="Times New Roman" w:hAnsi="Times New Roman"/>
        </w:rPr>
        <w:t>.</w:t>
      </w:r>
      <w:r w:rsidR="004B578C" w:rsidRPr="006E1484">
        <w:rPr>
          <w:rFonts w:ascii="Times New Roman" w:hAnsi="Times New Roman"/>
          <w:b/>
        </w:rPr>
        <w:tab/>
      </w:r>
      <w:r w:rsidR="004B578C" w:rsidRPr="006E1484">
        <w:rPr>
          <w:rFonts w:ascii="Times New Roman" w:hAnsi="Times New Roman"/>
        </w:rPr>
        <w:t>W zakre</w:t>
      </w:r>
      <w:r w:rsidR="00CD00FB" w:rsidRPr="006E1484">
        <w:rPr>
          <w:rFonts w:ascii="Times New Roman" w:hAnsi="Times New Roman"/>
        </w:rPr>
        <w:t xml:space="preserve">sie nieuregulowanym ustawą </w:t>
      </w:r>
      <w:proofErr w:type="spellStart"/>
      <w:r w:rsidR="00CD00FB" w:rsidRPr="006E1484">
        <w:rPr>
          <w:rFonts w:ascii="Times New Roman" w:hAnsi="Times New Roman"/>
        </w:rPr>
        <w:t>Pzp</w:t>
      </w:r>
      <w:proofErr w:type="spellEnd"/>
      <w:r w:rsidR="004B578C" w:rsidRPr="006E1484">
        <w:rPr>
          <w:rFonts w:ascii="Times New Roman" w:hAnsi="Times New Roman"/>
        </w:rPr>
        <w:t>. lub niniejszą SWZ do oświadczeń i dokumentów składanych przez Wykonawcę w postępowaniu zastosowanie mają w szczególności przepisy rozporządzenia Ministra Rozwoju Pracy i Technologii z dnia 23 grudnia 2020 r.</w:t>
      </w:r>
      <w:r w:rsidR="00721BD9">
        <w:rPr>
          <w:rFonts w:ascii="Times New Roman" w:hAnsi="Times New Roman"/>
        </w:rPr>
        <w:t xml:space="preserve"> (Dz.U</w:t>
      </w:r>
      <w:r w:rsidR="00721BD9" w:rsidRPr="006949FD">
        <w:rPr>
          <w:rFonts w:ascii="Times New Roman" w:hAnsi="Times New Roman"/>
        </w:rPr>
        <w:t>. z 2020r. poz. 2415</w:t>
      </w:r>
      <w:r w:rsidR="006949FD" w:rsidRPr="006949FD">
        <w:rPr>
          <w:rFonts w:ascii="Times New Roman" w:hAnsi="Times New Roman"/>
        </w:rPr>
        <w:t xml:space="preserve"> z </w:t>
      </w:r>
      <w:proofErr w:type="spellStart"/>
      <w:r w:rsidR="006949FD" w:rsidRPr="006949FD">
        <w:rPr>
          <w:rFonts w:ascii="Times New Roman" w:hAnsi="Times New Roman"/>
        </w:rPr>
        <w:t>późn</w:t>
      </w:r>
      <w:proofErr w:type="spellEnd"/>
      <w:r w:rsidR="006949FD" w:rsidRPr="006949FD">
        <w:rPr>
          <w:rFonts w:ascii="Times New Roman" w:hAnsi="Times New Roman"/>
        </w:rPr>
        <w:t>. zm.</w:t>
      </w:r>
      <w:r w:rsidR="00721BD9" w:rsidRPr="006949FD">
        <w:rPr>
          <w:rFonts w:ascii="Times New Roman" w:hAnsi="Times New Roman"/>
        </w:rPr>
        <w:t>)</w:t>
      </w:r>
      <w:r w:rsidR="00721BD9">
        <w:rPr>
          <w:rFonts w:ascii="Times New Roman" w:hAnsi="Times New Roman"/>
        </w:rPr>
        <w:t xml:space="preserve"> </w:t>
      </w:r>
      <w:r w:rsidR="004B578C" w:rsidRPr="006E1484">
        <w:rPr>
          <w:rFonts w:ascii="Times New Roman" w:hAnsi="Times New Roman"/>
        </w:rPr>
        <w:t>w sprawie podmiotowych środków dowodowych oraz innych dokumentów lub oświadczeń, jakich może żądać zamawiający od wykonawcy oraz rozporządzenia Prezesa</w:t>
      </w:r>
      <w:r w:rsidR="00331FAC" w:rsidRPr="006E1484">
        <w:rPr>
          <w:rFonts w:ascii="Times New Roman" w:hAnsi="Times New Roman"/>
        </w:rPr>
        <w:t xml:space="preserve"> Rady Ministrów z dnia 30 </w:t>
      </w:r>
      <w:r w:rsidR="004B578C" w:rsidRPr="006E1484">
        <w:rPr>
          <w:rFonts w:ascii="Times New Roman" w:hAnsi="Times New Roman"/>
        </w:rPr>
        <w:t>grudnia 2020 r. w sprawie sposobu sporządzania i przekazywania informacji oraz wymagań technicznych dla dokumentów elektronicznych oraz środków komunikacji elektronicznej w postępowaniu o udzielenie zamów</w:t>
      </w:r>
      <w:r w:rsidR="00416B4F" w:rsidRPr="006E1484">
        <w:rPr>
          <w:rFonts w:ascii="Times New Roman" w:hAnsi="Times New Roman"/>
        </w:rPr>
        <w:t>ienia publicznego lub ko</w:t>
      </w:r>
      <w:r w:rsidR="00136DB3">
        <w:rPr>
          <w:rFonts w:ascii="Times New Roman" w:hAnsi="Times New Roman"/>
        </w:rPr>
        <w:t>nkursi</w:t>
      </w:r>
      <w:r w:rsidR="00721BD9">
        <w:rPr>
          <w:rFonts w:ascii="Times New Roman" w:hAnsi="Times New Roman"/>
        </w:rPr>
        <w:t>e (</w:t>
      </w:r>
      <w:r w:rsidR="00721BD9" w:rsidRPr="006949FD">
        <w:rPr>
          <w:rFonts w:ascii="Times New Roman" w:hAnsi="Times New Roman"/>
        </w:rPr>
        <w:t>Dz.U. z 2020r. poz. 2452</w:t>
      </w:r>
      <w:r w:rsidR="00416B4F" w:rsidRPr="006949FD">
        <w:rPr>
          <w:rFonts w:ascii="Times New Roman" w:hAnsi="Times New Roman"/>
        </w:rPr>
        <w:t>)</w:t>
      </w:r>
      <w:r w:rsidR="0060213F" w:rsidRPr="006949FD">
        <w:rPr>
          <w:rFonts w:ascii="Times New Roman" w:hAnsi="Times New Roman"/>
        </w:rPr>
        <w:t>.</w:t>
      </w:r>
    </w:p>
    <w:p w:rsidR="00136DB3" w:rsidRDefault="00136DB3" w:rsidP="006E1484">
      <w:pPr>
        <w:pStyle w:val="Style17"/>
        <w:widowControl/>
        <w:spacing w:line="240" w:lineRule="auto"/>
        <w:ind w:left="284"/>
        <w:rPr>
          <w:rFonts w:ascii="Times New Roman" w:hAnsi="Times New Roman"/>
          <w:b/>
        </w:rPr>
      </w:pPr>
    </w:p>
    <w:p w:rsidR="008C49B5" w:rsidRDefault="008C49B5" w:rsidP="006E1484">
      <w:pPr>
        <w:pStyle w:val="Style17"/>
        <w:widowControl/>
        <w:spacing w:line="240" w:lineRule="auto"/>
        <w:ind w:left="284"/>
        <w:rPr>
          <w:rFonts w:ascii="Times New Roman" w:hAnsi="Times New Roman"/>
          <w:b/>
        </w:rPr>
      </w:pPr>
    </w:p>
    <w:p w:rsidR="008C49B5" w:rsidRPr="006E1484" w:rsidRDefault="008C49B5" w:rsidP="006E1484">
      <w:pPr>
        <w:pStyle w:val="Style17"/>
        <w:widowControl/>
        <w:spacing w:line="240" w:lineRule="auto"/>
        <w:ind w:left="284"/>
        <w:rPr>
          <w:rFonts w:ascii="Times New Roman" w:hAnsi="Times New Roman"/>
          <w:b/>
        </w:rPr>
      </w:pPr>
    </w:p>
    <w:p w:rsidR="004B578C" w:rsidRPr="006E1484" w:rsidRDefault="00331FAC" w:rsidP="0060213F">
      <w:pPr>
        <w:pStyle w:val="Style17"/>
        <w:widowControl/>
        <w:spacing w:line="240" w:lineRule="auto"/>
        <w:ind w:left="284" w:hanging="284"/>
        <w:jc w:val="left"/>
        <w:rPr>
          <w:rFonts w:ascii="Times New Roman" w:hAnsi="Times New Roman"/>
          <w:b/>
        </w:rPr>
      </w:pPr>
      <w:r w:rsidRPr="006E1484">
        <w:rPr>
          <w:rFonts w:ascii="Times New Roman" w:hAnsi="Times New Roman"/>
          <w:b/>
        </w:rPr>
        <w:t>X</w:t>
      </w:r>
      <w:r w:rsidR="00A149FC" w:rsidRPr="006E1484">
        <w:rPr>
          <w:rFonts w:ascii="Times New Roman" w:hAnsi="Times New Roman"/>
          <w:b/>
        </w:rPr>
        <w:t>I</w:t>
      </w:r>
      <w:r w:rsidRPr="006E1484">
        <w:rPr>
          <w:rFonts w:ascii="Times New Roman" w:hAnsi="Times New Roman"/>
          <w:b/>
        </w:rPr>
        <w:t>. Polegan</w:t>
      </w:r>
      <w:r w:rsidR="002A31B3">
        <w:rPr>
          <w:rFonts w:ascii="Times New Roman" w:hAnsi="Times New Roman"/>
          <w:b/>
        </w:rPr>
        <w:t>ie na zasobach innych podmiotów.</w:t>
      </w:r>
    </w:p>
    <w:p w:rsidR="00331FAC" w:rsidRPr="006E1484" w:rsidRDefault="00331FAC" w:rsidP="006E1484">
      <w:pPr>
        <w:pStyle w:val="Style17"/>
        <w:widowControl/>
        <w:spacing w:line="240" w:lineRule="auto"/>
        <w:ind w:left="284"/>
        <w:jc w:val="both"/>
        <w:rPr>
          <w:rFonts w:ascii="Times New Roman" w:hAnsi="Times New Roman"/>
        </w:rPr>
      </w:pPr>
    </w:p>
    <w:p w:rsidR="00A52916" w:rsidRPr="006E1484" w:rsidRDefault="00A52916" w:rsidP="00635394">
      <w:pPr>
        <w:pStyle w:val="Teksttreci40"/>
        <w:numPr>
          <w:ilvl w:val="3"/>
          <w:numId w:val="27"/>
        </w:numPr>
        <w:shd w:val="clear" w:color="auto" w:fill="auto"/>
        <w:tabs>
          <w:tab w:val="clear" w:pos="1009"/>
        </w:tabs>
        <w:spacing w:before="0" w:after="0" w:line="240" w:lineRule="auto"/>
        <w:ind w:left="284" w:right="20" w:hanging="284"/>
        <w:rPr>
          <w:rFonts w:ascii="Times New Roman" w:hAnsi="Times New Roman"/>
          <w:sz w:val="24"/>
          <w:szCs w:val="24"/>
        </w:rPr>
      </w:pPr>
      <w:r w:rsidRPr="006E1484">
        <w:rPr>
          <w:rFonts w:ascii="Times New Roman" w:hAnsi="Times New Roman"/>
          <w:sz w:val="24"/>
          <w:szCs w:val="24"/>
        </w:rPr>
        <w:t xml:space="preserve">Wykonawca może w celu potwierdzenia spełniania warunków udziału w polegać </w:t>
      </w:r>
      <w:r w:rsidR="0060213F">
        <w:rPr>
          <w:rFonts w:ascii="Times New Roman" w:hAnsi="Times New Roman"/>
          <w:sz w:val="24"/>
          <w:szCs w:val="24"/>
        </w:rPr>
        <w:br/>
      </w:r>
      <w:r w:rsidRPr="006E1484">
        <w:rPr>
          <w:rFonts w:ascii="Times New Roman" w:hAnsi="Times New Roman"/>
          <w:sz w:val="24"/>
          <w:szCs w:val="24"/>
        </w:rPr>
        <w:t>na zdolnościach technicznych lub zawodowych podmiotów udostępniających zasoby, niezależnie od charakteru prawnego łączących go z nimi stosunków prawnych.</w:t>
      </w:r>
    </w:p>
    <w:p w:rsidR="00A52916" w:rsidRPr="006E1484" w:rsidRDefault="00A52916" w:rsidP="00635394">
      <w:pPr>
        <w:pStyle w:val="Teksttreci40"/>
        <w:numPr>
          <w:ilvl w:val="3"/>
          <w:numId w:val="27"/>
        </w:numPr>
        <w:shd w:val="clear" w:color="auto" w:fill="auto"/>
        <w:tabs>
          <w:tab w:val="clear" w:pos="1009"/>
        </w:tabs>
        <w:spacing w:before="0" w:after="0" w:line="240" w:lineRule="auto"/>
        <w:ind w:left="284" w:right="20" w:hanging="284"/>
        <w:rPr>
          <w:rFonts w:ascii="Times New Roman" w:hAnsi="Times New Roman"/>
          <w:sz w:val="24"/>
          <w:szCs w:val="24"/>
        </w:rPr>
      </w:pPr>
      <w:r w:rsidRPr="006E1484">
        <w:rPr>
          <w:rFonts w:ascii="Times New Roman" w:hAnsi="Times New Roman"/>
          <w:sz w:val="24"/>
          <w:szCs w:val="24"/>
        </w:rPr>
        <w:t>W odniesieniu do warunków dotyczących doświadczenia, wykonawcy mogą polegać na zdolnościach podmiotów udostępniających zasoby, jeśli podmioty te wykonają świadczenie do realizacji którego te zdolności są wymagane.</w:t>
      </w:r>
    </w:p>
    <w:p w:rsidR="00A52916" w:rsidRPr="006E1484" w:rsidRDefault="00A52916" w:rsidP="00635394">
      <w:pPr>
        <w:pStyle w:val="Teksttreci40"/>
        <w:numPr>
          <w:ilvl w:val="3"/>
          <w:numId w:val="27"/>
        </w:numPr>
        <w:shd w:val="clear" w:color="auto" w:fill="auto"/>
        <w:tabs>
          <w:tab w:val="clear" w:pos="1009"/>
        </w:tabs>
        <w:spacing w:before="0" w:after="0" w:line="240" w:lineRule="auto"/>
        <w:ind w:left="284" w:right="20" w:hanging="284"/>
        <w:rPr>
          <w:rFonts w:ascii="Times New Roman" w:hAnsi="Times New Roman"/>
          <w:sz w:val="24"/>
          <w:szCs w:val="24"/>
        </w:rPr>
      </w:pPr>
      <w:r w:rsidRPr="006E1484">
        <w:rPr>
          <w:rFonts w:ascii="Times New Roman" w:hAnsi="Times New Roman"/>
          <w:sz w:val="24"/>
          <w:szCs w:val="24"/>
        </w:rPr>
        <w:t xml:space="preserve">Wykonawca, który polega na zdolnościach lub sytuacji podmiotów udostępniających zasoby, składa, wraz z ofertą, zobowiązanie podmiotu udostępniającego zasoby do oddania mu do dyspozycji niezbędnych zasobów na potrzeby realizacji danego zamówienia </w:t>
      </w:r>
      <w:r w:rsidR="002105EB">
        <w:rPr>
          <w:rFonts w:ascii="Times New Roman" w:hAnsi="Times New Roman"/>
          <w:sz w:val="24"/>
          <w:szCs w:val="24"/>
        </w:rPr>
        <w:t>wraz z oświadczeniem o niewykluczeniu oraz spełnieniu warunków udziału w postępowaniu.</w:t>
      </w:r>
      <w:r w:rsidR="002105EB">
        <w:rPr>
          <w:rFonts w:ascii="Times New Roman" w:hAnsi="Times New Roman"/>
          <w:sz w:val="24"/>
          <w:szCs w:val="24"/>
        </w:rPr>
        <w:br/>
      </w:r>
      <w:r w:rsidRPr="006E1484">
        <w:rPr>
          <w:rFonts w:ascii="Times New Roman" w:hAnsi="Times New Roman"/>
          <w:sz w:val="24"/>
          <w:szCs w:val="24"/>
        </w:rPr>
        <w:t xml:space="preserve">Wzór oświadczenia stanowi </w:t>
      </w:r>
      <w:r w:rsidRPr="006E1484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136DB3">
        <w:rPr>
          <w:rFonts w:ascii="Times New Roman" w:hAnsi="Times New Roman"/>
          <w:b/>
          <w:bCs/>
          <w:sz w:val="24"/>
          <w:szCs w:val="24"/>
        </w:rPr>
        <w:t>5</w:t>
      </w:r>
      <w:r w:rsidRPr="006E1484">
        <w:rPr>
          <w:rFonts w:ascii="Times New Roman" w:hAnsi="Times New Roman"/>
          <w:b/>
          <w:bCs/>
          <w:sz w:val="24"/>
          <w:szCs w:val="24"/>
        </w:rPr>
        <w:t xml:space="preserve"> do SWZ.</w:t>
      </w:r>
    </w:p>
    <w:p w:rsidR="00A52916" w:rsidRPr="006E1484" w:rsidRDefault="00A52916" w:rsidP="00635394">
      <w:pPr>
        <w:pStyle w:val="Teksttreci40"/>
        <w:numPr>
          <w:ilvl w:val="3"/>
          <w:numId w:val="27"/>
        </w:numPr>
        <w:shd w:val="clear" w:color="auto" w:fill="auto"/>
        <w:tabs>
          <w:tab w:val="clear" w:pos="1009"/>
        </w:tabs>
        <w:spacing w:before="0" w:after="0" w:line="240" w:lineRule="auto"/>
        <w:ind w:left="284" w:right="20" w:hanging="284"/>
        <w:rPr>
          <w:rFonts w:ascii="Times New Roman" w:hAnsi="Times New Roman"/>
          <w:sz w:val="24"/>
          <w:szCs w:val="24"/>
        </w:rPr>
      </w:pPr>
      <w:r w:rsidRPr="006E1484">
        <w:rPr>
          <w:rFonts w:ascii="Times New Roman" w:hAnsi="Times New Roman"/>
          <w:sz w:val="24"/>
          <w:szCs w:val="24"/>
        </w:rPr>
        <w:t>Zamawiający ocenia, czy udostępniane wykonawcy przez podmioty udostępniające zasoby zdolności techniczne lub zawodowe, pozwalają na wykazanie przez wykonawcę spełniania warunków udziału w postępowaniu, a także bada, czy nie zachodzą wobec tego podmiotu podstawy wykluczenia, które zostały przewidziane względem wykonawcy.</w:t>
      </w:r>
    </w:p>
    <w:p w:rsidR="00A52916" w:rsidRPr="006E1484" w:rsidRDefault="00A52916" w:rsidP="00635394">
      <w:pPr>
        <w:pStyle w:val="Teksttreci40"/>
        <w:numPr>
          <w:ilvl w:val="3"/>
          <w:numId w:val="27"/>
        </w:numPr>
        <w:shd w:val="clear" w:color="auto" w:fill="auto"/>
        <w:tabs>
          <w:tab w:val="clear" w:pos="1009"/>
        </w:tabs>
        <w:spacing w:before="0" w:after="0" w:line="240" w:lineRule="auto"/>
        <w:ind w:left="284" w:right="20" w:hanging="284"/>
        <w:rPr>
          <w:rFonts w:ascii="Times New Roman" w:hAnsi="Times New Roman"/>
          <w:sz w:val="24"/>
          <w:szCs w:val="24"/>
        </w:rPr>
      </w:pPr>
      <w:r w:rsidRPr="006E1484">
        <w:rPr>
          <w:rFonts w:ascii="Times New Roman" w:hAnsi="Times New Roman"/>
          <w:sz w:val="24"/>
          <w:szCs w:val="24"/>
        </w:rPr>
        <w:t xml:space="preserve">Jeżeli zdolności techniczne lub zawodowe podmiotu udostępniającego zasoby </w:t>
      </w:r>
      <w:r w:rsidR="003D657C">
        <w:rPr>
          <w:rFonts w:ascii="Times New Roman" w:hAnsi="Times New Roman"/>
          <w:sz w:val="24"/>
          <w:szCs w:val="24"/>
        </w:rPr>
        <w:br/>
      </w:r>
      <w:r w:rsidRPr="006E1484">
        <w:rPr>
          <w:rFonts w:ascii="Times New Roman" w:hAnsi="Times New Roman"/>
          <w:sz w:val="24"/>
          <w:szCs w:val="24"/>
        </w:rPr>
        <w:t xml:space="preserve">nie potwierdzają spełniania przez wykonawcę warunków udziału w postępowaniu </w:t>
      </w:r>
      <w:r w:rsidR="003D657C">
        <w:rPr>
          <w:rFonts w:ascii="Times New Roman" w:hAnsi="Times New Roman"/>
          <w:sz w:val="24"/>
          <w:szCs w:val="24"/>
        </w:rPr>
        <w:br/>
      </w:r>
      <w:r w:rsidRPr="006E1484">
        <w:rPr>
          <w:rFonts w:ascii="Times New Roman" w:hAnsi="Times New Roman"/>
          <w:sz w:val="24"/>
          <w:szCs w:val="24"/>
        </w:rPr>
        <w:t xml:space="preserve">lub zachodzą wobec tego podmiotu podstawy wykluczenia, zamawiający żąda, aby wykonawca w terminie określonym przez zamawiającego zastąpił ten podmiot innym podmiotem lub podmiotami albo wykazał, że samodzielnie spełnia warunki udziału </w:t>
      </w:r>
      <w:r w:rsidR="003D657C">
        <w:rPr>
          <w:rFonts w:ascii="Times New Roman" w:hAnsi="Times New Roman"/>
          <w:sz w:val="24"/>
          <w:szCs w:val="24"/>
        </w:rPr>
        <w:br/>
      </w:r>
      <w:r w:rsidRPr="006E1484">
        <w:rPr>
          <w:rFonts w:ascii="Times New Roman" w:hAnsi="Times New Roman"/>
          <w:sz w:val="24"/>
          <w:szCs w:val="24"/>
        </w:rPr>
        <w:t>w postępowaniu.</w:t>
      </w:r>
    </w:p>
    <w:p w:rsidR="00A52916" w:rsidRPr="006E1484" w:rsidRDefault="00A52916" w:rsidP="00635394">
      <w:pPr>
        <w:pStyle w:val="Teksttreci40"/>
        <w:numPr>
          <w:ilvl w:val="3"/>
          <w:numId w:val="27"/>
        </w:numPr>
        <w:shd w:val="clear" w:color="auto" w:fill="auto"/>
        <w:tabs>
          <w:tab w:val="clear" w:pos="1009"/>
        </w:tabs>
        <w:spacing w:before="0" w:after="0" w:line="240" w:lineRule="auto"/>
        <w:ind w:left="284" w:right="20" w:hanging="284"/>
        <w:rPr>
          <w:rFonts w:ascii="Times New Roman" w:hAnsi="Times New Roman"/>
          <w:sz w:val="24"/>
          <w:szCs w:val="24"/>
        </w:rPr>
      </w:pPr>
      <w:r w:rsidRPr="006E1484">
        <w:rPr>
          <w:rFonts w:ascii="Times New Roman" w:hAnsi="Times New Roman"/>
          <w:b/>
          <w:sz w:val="24"/>
          <w:szCs w:val="24"/>
        </w:rPr>
        <w:t xml:space="preserve">UWAGA: </w:t>
      </w:r>
      <w:r w:rsidRPr="006E1484">
        <w:rPr>
          <w:rFonts w:ascii="Times New Roman" w:hAnsi="Times New Roman"/>
          <w:sz w:val="24"/>
          <w:szCs w:val="24"/>
        </w:rPr>
        <w:t xml:space="preserve">Wykonawca nie może, po upływie terminu składania ofert, powoływać </w:t>
      </w:r>
      <w:r w:rsidR="003D657C">
        <w:rPr>
          <w:rFonts w:ascii="Times New Roman" w:hAnsi="Times New Roman"/>
          <w:sz w:val="24"/>
          <w:szCs w:val="24"/>
        </w:rPr>
        <w:br/>
      </w:r>
      <w:r w:rsidRPr="006E1484">
        <w:rPr>
          <w:rFonts w:ascii="Times New Roman" w:hAnsi="Times New Roman"/>
          <w:sz w:val="24"/>
          <w:szCs w:val="24"/>
        </w:rPr>
        <w:t xml:space="preserve">się na zdolności lub sytuację podmiotów udostępniających zasoby, jeżeli na etapie składania </w:t>
      </w:r>
      <w:r w:rsidRPr="006E1484">
        <w:rPr>
          <w:rFonts w:ascii="Times New Roman" w:hAnsi="Times New Roman"/>
          <w:sz w:val="24"/>
          <w:szCs w:val="24"/>
        </w:rPr>
        <w:lastRenderedPageBreak/>
        <w:t>ofert nie polegał on w danym zakresie na zdolnościach lub sytuacji podmiotów udostępniających zasoby.</w:t>
      </w:r>
    </w:p>
    <w:p w:rsidR="003D657C" w:rsidRPr="00136DB3" w:rsidRDefault="00A52916" w:rsidP="00635394">
      <w:pPr>
        <w:pStyle w:val="Teksttreci0"/>
        <w:numPr>
          <w:ilvl w:val="3"/>
          <w:numId w:val="27"/>
        </w:numPr>
        <w:tabs>
          <w:tab w:val="clear" w:pos="1009"/>
        </w:tabs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E1484">
        <w:rPr>
          <w:rFonts w:ascii="Times New Roman" w:hAnsi="Times New Roman"/>
          <w:sz w:val="24"/>
          <w:szCs w:val="24"/>
        </w:rPr>
        <w:t>Wykonawca, w przypadku polegania na zdolnościach lub sytuacji podmiotów udostępniających zasoby, przedstawia, wraz z oświadcz</w:t>
      </w:r>
      <w:r w:rsidR="00E37959">
        <w:rPr>
          <w:rFonts w:ascii="Times New Roman" w:hAnsi="Times New Roman"/>
          <w:sz w:val="24"/>
          <w:szCs w:val="24"/>
        </w:rPr>
        <w:t>eniem, o którym mowa w Dziale</w:t>
      </w:r>
      <w:r w:rsidRPr="006E1484">
        <w:rPr>
          <w:rFonts w:ascii="Times New Roman" w:hAnsi="Times New Roman"/>
          <w:sz w:val="24"/>
          <w:szCs w:val="24"/>
        </w:rPr>
        <w:t xml:space="preserve"> X ust. 1 SWZ, także oświadczenie podmiotu udostępniającego zasoby, potwierdzające brak podstaw wykluczenia tego podmiotu oraz odpowiednio spełnianie warunków udziału </w:t>
      </w:r>
      <w:r w:rsidR="008822EC">
        <w:rPr>
          <w:rFonts w:ascii="Times New Roman" w:hAnsi="Times New Roman"/>
          <w:sz w:val="24"/>
          <w:szCs w:val="24"/>
        </w:rPr>
        <w:br/>
      </w:r>
      <w:r w:rsidRPr="006E1484">
        <w:rPr>
          <w:rFonts w:ascii="Times New Roman" w:hAnsi="Times New Roman"/>
          <w:sz w:val="24"/>
          <w:szCs w:val="24"/>
        </w:rPr>
        <w:t>w postępowaniu, w zakresie, w jakim wykonawca powołuje się na jego zasoby, zgodnie z katalogiem do</w:t>
      </w:r>
      <w:r w:rsidR="00E37959">
        <w:rPr>
          <w:rFonts w:ascii="Times New Roman" w:hAnsi="Times New Roman"/>
          <w:sz w:val="24"/>
          <w:szCs w:val="24"/>
        </w:rPr>
        <w:t>kumentów określonych w Dziale</w:t>
      </w:r>
      <w:r w:rsidRPr="006E1484">
        <w:rPr>
          <w:rFonts w:ascii="Times New Roman" w:hAnsi="Times New Roman"/>
          <w:sz w:val="24"/>
          <w:szCs w:val="24"/>
        </w:rPr>
        <w:t xml:space="preserve"> X SWZ.</w:t>
      </w:r>
    </w:p>
    <w:p w:rsidR="003D657C" w:rsidRPr="006E1484" w:rsidRDefault="003D657C" w:rsidP="006E1484">
      <w:pPr>
        <w:pStyle w:val="Style17"/>
        <w:widowControl/>
        <w:spacing w:line="240" w:lineRule="auto"/>
        <w:ind w:left="284"/>
        <w:jc w:val="both"/>
        <w:rPr>
          <w:rFonts w:ascii="Times New Roman" w:hAnsi="Times New Roman"/>
        </w:rPr>
      </w:pPr>
    </w:p>
    <w:p w:rsidR="00BF404B" w:rsidRDefault="002C166D" w:rsidP="003D657C">
      <w:pPr>
        <w:pStyle w:val="Style17"/>
        <w:widowControl/>
        <w:spacing w:line="240" w:lineRule="auto"/>
        <w:ind w:left="284" w:hanging="284"/>
        <w:jc w:val="both"/>
        <w:rPr>
          <w:rStyle w:val="FontStyle40"/>
          <w:rFonts w:ascii="Times New Roman" w:hAnsi="Times New Roman" w:cs="Times New Roman"/>
          <w:sz w:val="24"/>
          <w:szCs w:val="24"/>
        </w:rPr>
      </w:pPr>
      <w:r w:rsidRPr="006E1484">
        <w:rPr>
          <w:rStyle w:val="FontStyle40"/>
          <w:rFonts w:ascii="Times New Roman" w:hAnsi="Times New Roman" w:cs="Times New Roman"/>
          <w:sz w:val="24"/>
          <w:szCs w:val="24"/>
        </w:rPr>
        <w:t>XI</w:t>
      </w:r>
      <w:r w:rsidR="00A149FC" w:rsidRPr="006E1484">
        <w:rPr>
          <w:rStyle w:val="FontStyle40"/>
          <w:rFonts w:ascii="Times New Roman" w:hAnsi="Times New Roman" w:cs="Times New Roman"/>
          <w:sz w:val="24"/>
          <w:szCs w:val="24"/>
        </w:rPr>
        <w:t>I</w:t>
      </w:r>
      <w:r w:rsidR="00BF404B" w:rsidRPr="006E1484">
        <w:rPr>
          <w:rStyle w:val="FontStyle40"/>
          <w:rFonts w:ascii="Times New Roman" w:hAnsi="Times New Roman" w:cs="Times New Roman"/>
          <w:sz w:val="24"/>
          <w:szCs w:val="24"/>
        </w:rPr>
        <w:t xml:space="preserve">. </w:t>
      </w:r>
      <w:r w:rsidRPr="006E1484">
        <w:rPr>
          <w:rStyle w:val="FontStyle40"/>
          <w:rFonts w:ascii="Times New Roman" w:hAnsi="Times New Roman" w:cs="Times New Roman"/>
          <w:sz w:val="24"/>
          <w:szCs w:val="24"/>
        </w:rPr>
        <w:t>Informacja dla Wykonawców wspólnie ubiegających się o udzielenie zamówienia (spółki cywilne/konsorcja)</w:t>
      </w:r>
    </w:p>
    <w:p w:rsidR="003D657C" w:rsidRPr="006E1484" w:rsidRDefault="003D657C" w:rsidP="003D657C">
      <w:pPr>
        <w:pStyle w:val="Style17"/>
        <w:widowControl/>
        <w:spacing w:line="240" w:lineRule="auto"/>
        <w:ind w:left="284" w:hanging="284"/>
        <w:jc w:val="both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2C166D" w:rsidRPr="006E1484" w:rsidRDefault="002C166D" w:rsidP="00635394">
      <w:pPr>
        <w:pStyle w:val="Akapitzlist"/>
        <w:numPr>
          <w:ilvl w:val="0"/>
          <w:numId w:val="28"/>
        </w:numPr>
        <w:tabs>
          <w:tab w:val="clear" w:pos="1009"/>
        </w:tabs>
        <w:ind w:left="284" w:hanging="284"/>
        <w:contextualSpacing/>
        <w:jc w:val="both"/>
      </w:pPr>
      <w:r w:rsidRPr="006E1484"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Pr="006E1484">
        <w:rPr>
          <w:b/>
        </w:rPr>
        <w:t xml:space="preserve"> </w:t>
      </w:r>
      <w:r w:rsidRPr="006E1484">
        <w:t xml:space="preserve">winno być załączone do oferty. </w:t>
      </w:r>
    </w:p>
    <w:p w:rsidR="002C166D" w:rsidRPr="006E1484" w:rsidRDefault="002C166D" w:rsidP="00635394">
      <w:pPr>
        <w:pStyle w:val="Akapitzlist"/>
        <w:numPr>
          <w:ilvl w:val="0"/>
          <w:numId w:val="28"/>
        </w:numPr>
        <w:tabs>
          <w:tab w:val="clear" w:pos="1009"/>
        </w:tabs>
        <w:ind w:left="284" w:hanging="284"/>
        <w:contextualSpacing/>
        <w:jc w:val="both"/>
      </w:pPr>
      <w:r w:rsidRPr="006E1484">
        <w:t>W przypadku Wykonawców wspólnie ubiegających się o udzielenie zamówienia, oświadcz</w:t>
      </w:r>
      <w:r w:rsidR="00E37959">
        <w:t>enia, o których mowa w Dziale</w:t>
      </w:r>
      <w:r w:rsidRPr="006E1484">
        <w:t xml:space="preserve"> X ust. 1 SWZ, składa każdy z wykonawców. Oświadczenia te potwierdzają brak podstaw wykluczenia oraz spełnianie warunków udziału w zakresie, w jakim każdy z wykonawców wykazuje spełnianie warunków udziału </w:t>
      </w:r>
      <w:r w:rsidR="003D657C">
        <w:br/>
      </w:r>
      <w:r w:rsidRPr="006E1484">
        <w:t>w postępowaniu.</w:t>
      </w:r>
    </w:p>
    <w:p w:rsidR="002C166D" w:rsidRDefault="002C166D" w:rsidP="00635394">
      <w:pPr>
        <w:pStyle w:val="Akapitzlist"/>
        <w:numPr>
          <w:ilvl w:val="0"/>
          <w:numId w:val="28"/>
        </w:numPr>
        <w:tabs>
          <w:tab w:val="clear" w:pos="1009"/>
        </w:tabs>
        <w:ind w:left="284" w:hanging="284"/>
        <w:contextualSpacing/>
        <w:jc w:val="both"/>
      </w:pPr>
      <w:r w:rsidRPr="006E1484">
        <w:t>Oświadczenia i dokumenty potwierdzające brak podstaw do wykluczenia z postępowania składa każdy z Wykonawców wspólnie ubiegających się o zamówienie.</w:t>
      </w:r>
    </w:p>
    <w:p w:rsidR="00E37959" w:rsidRPr="006E1484" w:rsidRDefault="00E37959" w:rsidP="00635394">
      <w:pPr>
        <w:pStyle w:val="Akapitzlist"/>
        <w:numPr>
          <w:ilvl w:val="0"/>
          <w:numId w:val="28"/>
        </w:numPr>
        <w:tabs>
          <w:tab w:val="clear" w:pos="1009"/>
        </w:tabs>
        <w:ind w:left="284" w:hanging="284"/>
        <w:contextualSpacing/>
        <w:jc w:val="both"/>
      </w:pPr>
      <w:r>
        <w:t xml:space="preserve">Wykonawcy wspólnie ubiegający się o udzielenie zamówienia wraz z ofertą składają oświadczenie, z którego wynika, które usługi/roboty wykonują poszczególni wykonawcy. Wzór oświadczenia stanowi </w:t>
      </w:r>
      <w:r w:rsidRPr="00E37959">
        <w:rPr>
          <w:b/>
        </w:rPr>
        <w:t xml:space="preserve">załącznik nr </w:t>
      </w:r>
      <w:r w:rsidR="00A62EB4">
        <w:rPr>
          <w:b/>
        </w:rPr>
        <w:t>8</w:t>
      </w:r>
      <w:r w:rsidRPr="00E37959">
        <w:rPr>
          <w:b/>
        </w:rPr>
        <w:t xml:space="preserve"> do SIWZ.</w:t>
      </w:r>
    </w:p>
    <w:p w:rsidR="002C166D" w:rsidRPr="006E1484" w:rsidRDefault="002C166D" w:rsidP="006E1484">
      <w:pPr>
        <w:pStyle w:val="Style17"/>
        <w:widowControl/>
        <w:spacing w:line="240" w:lineRule="auto"/>
        <w:ind w:left="284"/>
        <w:jc w:val="left"/>
        <w:rPr>
          <w:rStyle w:val="FontStyle41"/>
          <w:rFonts w:ascii="Times New Roman" w:hAnsi="Times New Roman" w:cs="Times New Roman"/>
          <w:sz w:val="24"/>
          <w:szCs w:val="24"/>
        </w:rPr>
      </w:pPr>
    </w:p>
    <w:p w:rsidR="004B6299" w:rsidRPr="006E1484" w:rsidRDefault="0057622C" w:rsidP="003D657C">
      <w:pPr>
        <w:pStyle w:val="Style17"/>
        <w:widowControl/>
        <w:spacing w:line="240" w:lineRule="auto"/>
        <w:ind w:left="284" w:right="-10" w:hanging="284"/>
        <w:jc w:val="both"/>
        <w:rPr>
          <w:rStyle w:val="FontStyle46"/>
          <w:rFonts w:ascii="Times New Roman" w:hAnsi="Times New Roman" w:cs="Times New Roman"/>
          <w:b/>
          <w:bCs/>
          <w:sz w:val="24"/>
          <w:szCs w:val="24"/>
        </w:rPr>
      </w:pPr>
      <w:r w:rsidRPr="006E1484">
        <w:rPr>
          <w:rStyle w:val="FontStyle40"/>
          <w:rFonts w:ascii="Times New Roman" w:hAnsi="Times New Roman" w:cs="Times New Roman"/>
          <w:sz w:val="24"/>
          <w:szCs w:val="24"/>
        </w:rPr>
        <w:t>X</w:t>
      </w:r>
      <w:r w:rsidR="00791F70" w:rsidRPr="006E1484">
        <w:rPr>
          <w:rStyle w:val="FontStyle40"/>
          <w:rFonts w:ascii="Times New Roman" w:hAnsi="Times New Roman" w:cs="Times New Roman"/>
          <w:sz w:val="24"/>
          <w:szCs w:val="24"/>
        </w:rPr>
        <w:t>II</w:t>
      </w:r>
      <w:r w:rsidR="00A149FC" w:rsidRPr="006E1484">
        <w:rPr>
          <w:rStyle w:val="FontStyle40"/>
          <w:rFonts w:ascii="Times New Roman" w:hAnsi="Times New Roman" w:cs="Times New Roman"/>
          <w:sz w:val="24"/>
          <w:szCs w:val="24"/>
        </w:rPr>
        <w:t>I</w:t>
      </w:r>
      <w:r w:rsidR="00BF404B" w:rsidRPr="006E1484">
        <w:rPr>
          <w:rStyle w:val="FontStyle40"/>
          <w:rFonts w:ascii="Times New Roman" w:hAnsi="Times New Roman" w:cs="Times New Roman"/>
          <w:sz w:val="24"/>
          <w:szCs w:val="24"/>
        </w:rPr>
        <w:t xml:space="preserve">. </w:t>
      </w:r>
      <w:r w:rsidR="00827027">
        <w:rPr>
          <w:rStyle w:val="FontStyle40"/>
          <w:rFonts w:ascii="Times New Roman" w:hAnsi="Times New Roman" w:cs="Times New Roman"/>
          <w:sz w:val="24"/>
          <w:szCs w:val="24"/>
        </w:rPr>
        <w:t>Sposób komunikacji oraz wyjaśnienia treści SWZ</w:t>
      </w:r>
    </w:p>
    <w:p w:rsidR="00791F70" w:rsidRPr="00827027" w:rsidRDefault="00791F70" w:rsidP="00635394">
      <w:pPr>
        <w:pStyle w:val="Akapitzlist"/>
        <w:numPr>
          <w:ilvl w:val="1"/>
          <w:numId w:val="29"/>
        </w:numPr>
        <w:ind w:left="284" w:right="91" w:hanging="284"/>
        <w:jc w:val="both"/>
        <w:rPr>
          <w:bCs/>
        </w:rPr>
      </w:pPr>
      <w:r w:rsidRPr="006E1484">
        <w:rPr>
          <w:bCs/>
        </w:rPr>
        <w:t>Komunikacja w postępowaniu o udzielenie zamówienia, w tym składanie ofert, wymiana informacji oraz przekazywanie do</w:t>
      </w:r>
      <w:r w:rsidR="003D657C">
        <w:rPr>
          <w:bCs/>
        </w:rPr>
        <w:t>kumentów lub oświadczeń między Z</w:t>
      </w:r>
      <w:r w:rsidRPr="006E1484">
        <w:rPr>
          <w:bCs/>
        </w:rPr>
        <w:t xml:space="preserve">amawiającym </w:t>
      </w:r>
      <w:r w:rsidR="00CD00FB" w:rsidRPr="006E1484">
        <w:rPr>
          <w:bCs/>
        </w:rPr>
        <w:br/>
      </w:r>
      <w:r w:rsidR="003D657C">
        <w:rPr>
          <w:bCs/>
        </w:rPr>
        <w:t>a W</w:t>
      </w:r>
      <w:r w:rsidRPr="006E1484">
        <w:rPr>
          <w:bCs/>
        </w:rPr>
        <w:t>ykonawcą, z uwzględnieniem wyją</w:t>
      </w:r>
      <w:r w:rsidR="00CD00FB" w:rsidRPr="006E1484">
        <w:rPr>
          <w:bCs/>
        </w:rPr>
        <w:t xml:space="preserve">tków określonych w ustawie </w:t>
      </w:r>
      <w:proofErr w:type="spellStart"/>
      <w:r w:rsidR="00CD00FB" w:rsidRPr="006E1484">
        <w:rPr>
          <w:bCs/>
        </w:rPr>
        <w:t>Pzp</w:t>
      </w:r>
      <w:proofErr w:type="spellEnd"/>
      <w:r w:rsidRPr="006E1484">
        <w:rPr>
          <w:bCs/>
        </w:rPr>
        <w:t xml:space="preserve">., odbywa </w:t>
      </w:r>
      <w:r w:rsidR="002A31B3">
        <w:rPr>
          <w:bCs/>
        </w:rPr>
        <w:br/>
      </w:r>
      <w:r w:rsidRPr="006E1484">
        <w:rPr>
          <w:bCs/>
        </w:rPr>
        <w:t xml:space="preserve">się przy użyciu środków komunikacji elektronicznej. Przez środki komunikacji elektronicznej rozumie się środki komunikacji elektronicznej zdefiniowane w ustawie </w:t>
      </w:r>
      <w:r w:rsidR="002A31B3">
        <w:rPr>
          <w:bCs/>
        </w:rPr>
        <w:br/>
      </w:r>
      <w:r w:rsidRPr="006E1484">
        <w:rPr>
          <w:bCs/>
        </w:rPr>
        <w:t>z dnia 18 lipc</w:t>
      </w:r>
      <w:r w:rsidRPr="006949FD">
        <w:rPr>
          <w:bCs/>
        </w:rPr>
        <w:t>a 2002 r. o świadczeniu usług drogą</w:t>
      </w:r>
      <w:r w:rsidRPr="006E1484">
        <w:rPr>
          <w:bCs/>
        </w:rPr>
        <w:t xml:space="preserve"> </w:t>
      </w:r>
      <w:r w:rsidRPr="00827027">
        <w:rPr>
          <w:bCs/>
        </w:rPr>
        <w:t>elektroniczną (Dz. U. z 2020 r. poz. 344</w:t>
      </w:r>
      <w:r w:rsidR="006949FD" w:rsidRPr="00827027">
        <w:rPr>
          <w:bCs/>
        </w:rPr>
        <w:t xml:space="preserve"> </w:t>
      </w:r>
      <w:r w:rsidR="009C4D4A">
        <w:rPr>
          <w:bCs/>
        </w:rPr>
        <w:br/>
      </w:r>
      <w:r w:rsidR="006949FD" w:rsidRPr="00827027">
        <w:rPr>
          <w:bCs/>
        </w:rPr>
        <w:t xml:space="preserve">z </w:t>
      </w:r>
      <w:proofErr w:type="spellStart"/>
      <w:r w:rsidR="006949FD" w:rsidRPr="00827027">
        <w:rPr>
          <w:bCs/>
        </w:rPr>
        <w:t>późn</w:t>
      </w:r>
      <w:proofErr w:type="spellEnd"/>
      <w:r w:rsidR="006949FD" w:rsidRPr="00827027">
        <w:rPr>
          <w:bCs/>
        </w:rPr>
        <w:t>. zm.</w:t>
      </w:r>
      <w:r w:rsidRPr="00827027">
        <w:rPr>
          <w:bCs/>
        </w:rPr>
        <w:t xml:space="preserve">). </w:t>
      </w:r>
    </w:p>
    <w:p w:rsidR="00661297" w:rsidRPr="006E1484" w:rsidRDefault="00791F70" w:rsidP="00635394">
      <w:pPr>
        <w:pStyle w:val="Akapitzlist"/>
        <w:numPr>
          <w:ilvl w:val="1"/>
          <w:numId w:val="29"/>
        </w:numPr>
        <w:ind w:left="284" w:right="91" w:hanging="284"/>
        <w:jc w:val="both"/>
        <w:rPr>
          <w:bCs/>
        </w:rPr>
      </w:pPr>
      <w:r w:rsidRPr="006E1484">
        <w:rPr>
          <w:bCs/>
        </w:rPr>
        <w:t>Ofertę, oświadczenia, o któr</w:t>
      </w:r>
      <w:r w:rsidR="00CD00FB" w:rsidRPr="006E1484">
        <w:rPr>
          <w:bCs/>
        </w:rPr>
        <w:t xml:space="preserve">ych mowa w art. 125 ust. 1 </w:t>
      </w:r>
      <w:proofErr w:type="spellStart"/>
      <w:r w:rsidR="00CD00FB" w:rsidRPr="006E1484">
        <w:rPr>
          <w:bCs/>
        </w:rPr>
        <w:t>Pzp</w:t>
      </w:r>
      <w:proofErr w:type="spellEnd"/>
      <w:r w:rsidRPr="006E1484">
        <w:rPr>
          <w:bCs/>
        </w:rPr>
        <w:t xml:space="preserve">., podmiotowe środki dowodowe </w:t>
      </w:r>
      <w:r w:rsidR="00827027">
        <w:rPr>
          <w:bCs/>
        </w:rPr>
        <w:t>pełnomocnictwa</w:t>
      </w:r>
      <w:r w:rsidRPr="006E1484">
        <w:rPr>
          <w:bCs/>
        </w:rPr>
        <w:t>, zobowiązanie po</w:t>
      </w:r>
      <w:r w:rsidR="00827027">
        <w:rPr>
          <w:bCs/>
        </w:rPr>
        <w:t xml:space="preserve">dmiotu udostępniającego zasoby </w:t>
      </w:r>
      <w:r w:rsidRPr="006E1484">
        <w:rPr>
          <w:bCs/>
        </w:rPr>
        <w:t>sporządza się w postaci elektronicznej, w ogólnie dostępnych formatach danych, w szczególności w formatach .txt, .rtf, .pdf, .</w:t>
      </w:r>
      <w:proofErr w:type="spellStart"/>
      <w:r w:rsidRPr="006E1484">
        <w:rPr>
          <w:bCs/>
        </w:rPr>
        <w:t>doc</w:t>
      </w:r>
      <w:proofErr w:type="spellEnd"/>
      <w:r w:rsidRPr="006E1484">
        <w:rPr>
          <w:bCs/>
        </w:rPr>
        <w:t>, .</w:t>
      </w:r>
      <w:proofErr w:type="spellStart"/>
      <w:r w:rsidRPr="006E1484">
        <w:rPr>
          <w:bCs/>
        </w:rPr>
        <w:t>docx</w:t>
      </w:r>
      <w:proofErr w:type="spellEnd"/>
      <w:r w:rsidRPr="006E1484">
        <w:rPr>
          <w:bCs/>
        </w:rPr>
        <w:t>, .</w:t>
      </w:r>
      <w:proofErr w:type="spellStart"/>
      <w:r w:rsidRPr="006E1484">
        <w:rPr>
          <w:bCs/>
        </w:rPr>
        <w:t>odt</w:t>
      </w:r>
      <w:proofErr w:type="spellEnd"/>
      <w:r w:rsidR="00661297" w:rsidRPr="006E1484">
        <w:rPr>
          <w:bCs/>
        </w:rPr>
        <w:t>.</w:t>
      </w:r>
      <w:r w:rsidR="00827027">
        <w:rPr>
          <w:bCs/>
        </w:rPr>
        <w:t xml:space="preserve"> Zamawiający dopuszcza inne formaty, jeżeli będzie posiadał narzędzia do ich odczytania, ryzyko braku narzędzi i nie odczytania dokumentów obciąża Wykonawcę.</w:t>
      </w:r>
    </w:p>
    <w:p w:rsidR="00661297" w:rsidRDefault="00827027" w:rsidP="006E1484">
      <w:pPr>
        <w:pStyle w:val="Akapitzlist"/>
        <w:ind w:left="284" w:right="91"/>
        <w:jc w:val="both"/>
        <w:rPr>
          <w:b/>
          <w:bCs/>
        </w:rPr>
      </w:pPr>
      <w:r w:rsidRPr="000F0E58">
        <w:rPr>
          <w:b/>
          <w:bCs/>
        </w:rPr>
        <w:t xml:space="preserve">Zaleca się przesyłanie dokumentów </w:t>
      </w:r>
      <w:r w:rsidR="00661297" w:rsidRPr="000F0E58">
        <w:rPr>
          <w:b/>
          <w:bCs/>
        </w:rPr>
        <w:t>w fo</w:t>
      </w:r>
      <w:r w:rsidR="000F0E58" w:rsidRPr="000F0E58">
        <w:rPr>
          <w:b/>
          <w:bCs/>
        </w:rPr>
        <w:t xml:space="preserve">rmacie </w:t>
      </w:r>
      <w:r w:rsidR="00661297" w:rsidRPr="000F0E58">
        <w:rPr>
          <w:b/>
          <w:bCs/>
        </w:rPr>
        <w:t>pdf</w:t>
      </w:r>
      <w:r w:rsidR="000F0E58" w:rsidRPr="000F0E58">
        <w:rPr>
          <w:b/>
          <w:bCs/>
        </w:rPr>
        <w:t>.</w:t>
      </w:r>
    </w:p>
    <w:p w:rsidR="000F0E58" w:rsidRDefault="000F0E58" w:rsidP="000F0E58">
      <w:pPr>
        <w:jc w:val="both"/>
        <w:rPr>
          <w:rFonts w:ascii="Times New Roman" w:hAnsi="Times New Roman"/>
        </w:rPr>
      </w:pPr>
      <w:r w:rsidRPr="000F0E58">
        <w:rPr>
          <w:rFonts w:ascii="Times New Roman" w:hAnsi="Times New Roman"/>
        </w:rPr>
        <w:t xml:space="preserve">3. Ofertę, a także oświadczenie składa się, pod rygorem nieważności, w formie elektronicznej </w:t>
      </w:r>
      <w:r>
        <w:rPr>
          <w:rFonts w:ascii="Times New Roman" w:hAnsi="Times New Roman"/>
        </w:rPr>
        <w:t xml:space="preserve">     </w:t>
      </w:r>
    </w:p>
    <w:p w:rsidR="000F0E58" w:rsidRPr="000F0E58" w:rsidRDefault="000F0E58" w:rsidP="000F0E58">
      <w:p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0F0E58">
        <w:rPr>
          <w:rFonts w:ascii="Times New Roman" w:hAnsi="Times New Roman"/>
        </w:rPr>
        <w:t>lub w postaci elektronicznej opatrzonej kwalifikowanym podpisem elektronicznym, podpisem zaufanym lub podpisem osobistym.</w:t>
      </w:r>
    </w:p>
    <w:p w:rsidR="000F0E58" w:rsidRPr="000F0E58" w:rsidRDefault="000F0E58" w:rsidP="000F0E58">
      <w:pPr>
        <w:overflowPunct w:val="0"/>
        <w:ind w:left="284" w:hanging="284"/>
        <w:jc w:val="both"/>
        <w:textAlignment w:val="baseline"/>
        <w:rPr>
          <w:rFonts w:ascii="Times New Roman" w:hAnsi="Times New Roman"/>
        </w:rPr>
      </w:pPr>
      <w:r w:rsidRPr="000F0E58">
        <w:rPr>
          <w:rFonts w:ascii="Times New Roman" w:hAnsi="Times New Roman"/>
        </w:rPr>
        <w:t xml:space="preserve">4. Maksymalny rozmiar plików przesyłanych za pośrednictwem dedykowanych formularzy wynosi </w:t>
      </w:r>
      <w:r w:rsidRPr="000F0E58">
        <w:rPr>
          <w:rFonts w:ascii="Times New Roman" w:hAnsi="Times New Roman"/>
          <w:b/>
        </w:rPr>
        <w:t>150MB.</w:t>
      </w:r>
      <w:r w:rsidRPr="000F0E58">
        <w:rPr>
          <w:rFonts w:ascii="Times New Roman" w:hAnsi="Times New Roman"/>
        </w:rPr>
        <w:t xml:space="preserve"> </w:t>
      </w:r>
    </w:p>
    <w:p w:rsidR="000F0E58" w:rsidRPr="000F0E58" w:rsidRDefault="000F0E58" w:rsidP="000F0E58">
      <w:pPr>
        <w:overflowPunct w:val="0"/>
        <w:ind w:left="284" w:hanging="284"/>
        <w:jc w:val="both"/>
        <w:textAlignment w:val="baseline"/>
        <w:rPr>
          <w:rFonts w:ascii="Times New Roman" w:hAnsi="Times New Roman"/>
        </w:rPr>
      </w:pPr>
      <w:r w:rsidRPr="000F0E58">
        <w:rPr>
          <w:rFonts w:ascii="Times New Roman" w:hAnsi="Times New Roman"/>
        </w:rPr>
        <w:t>5. Minimalne wymagania techniczne dotyczące sprzętu używanego w celu korzystania z usług Platformy e-Zamówienia oraz informacje dotyczące specyfikacji połączenia określa Regulamin Platformy e-Zamówienia.</w:t>
      </w:r>
    </w:p>
    <w:p w:rsidR="000F0E58" w:rsidRPr="000F0E58" w:rsidRDefault="000F0E58" w:rsidP="000F0E58">
      <w:pPr>
        <w:overflowPunct w:val="0"/>
        <w:ind w:left="284"/>
        <w:jc w:val="both"/>
        <w:textAlignment w:val="baseline"/>
        <w:rPr>
          <w:rFonts w:ascii="Times New Roman" w:hAnsi="Times New Roman"/>
        </w:rPr>
      </w:pPr>
      <w:r w:rsidRPr="000F0E58">
        <w:rPr>
          <w:rFonts w:ascii="Times New Roman" w:hAnsi="Times New Roman"/>
        </w:rPr>
        <w:lastRenderedPageBreak/>
        <w:t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</w:t>
      </w:r>
      <w:r>
        <w:rPr>
          <w:rFonts w:ascii="Times New Roman" w:hAnsi="Times New Roman"/>
        </w:rPr>
        <w:t>.</w:t>
      </w:r>
    </w:p>
    <w:p w:rsidR="000F0E58" w:rsidRPr="000F0E58" w:rsidRDefault="000F0E58" w:rsidP="00635394">
      <w:pPr>
        <w:pStyle w:val="Akapitzlist"/>
        <w:numPr>
          <w:ilvl w:val="0"/>
          <w:numId w:val="47"/>
        </w:numPr>
        <w:ind w:left="284" w:right="92" w:hanging="284"/>
        <w:jc w:val="both"/>
        <w:rPr>
          <w:bCs/>
        </w:rPr>
      </w:pPr>
      <w:r>
        <w:t>Zawiadomienia, oświadczenia, wnioski lub informacje Wykonawcy przekazują:</w:t>
      </w:r>
    </w:p>
    <w:p w:rsidR="000F0E58" w:rsidRDefault="000F0E58" w:rsidP="000F0E58">
      <w:pPr>
        <w:pStyle w:val="Akapitzlist"/>
        <w:ind w:left="284" w:right="92"/>
        <w:jc w:val="both"/>
        <w:rPr>
          <w:bCs/>
        </w:rPr>
      </w:pPr>
      <w:r>
        <w:t xml:space="preserve">- </w:t>
      </w:r>
      <w:r w:rsidR="004B6299" w:rsidRPr="006E1484">
        <w:t>Zamawiający</w:t>
      </w:r>
      <w:r>
        <w:t xml:space="preserve"> dopuszcza przekazywanie oświadczeń, wniosków, zawiadomień oraz informacji drogą elektroniczną przy użyciu</w:t>
      </w:r>
      <w:r>
        <w:rPr>
          <w:bCs/>
        </w:rPr>
        <w:t>:</w:t>
      </w:r>
    </w:p>
    <w:p w:rsidR="004B6299" w:rsidRPr="006E1484" w:rsidRDefault="000F0E58" w:rsidP="000F0E58">
      <w:pPr>
        <w:pStyle w:val="Akapitzlist"/>
        <w:ind w:left="284" w:right="92"/>
        <w:jc w:val="both"/>
        <w:rPr>
          <w:bCs/>
        </w:rPr>
      </w:pPr>
      <w:r>
        <w:rPr>
          <w:bCs/>
        </w:rPr>
        <w:t>- Platformy e-Zamówienia, która jest dostępna pod adresem https://ezamowienia.gov.pl</w:t>
      </w:r>
    </w:p>
    <w:p w:rsidR="000F0E58" w:rsidRPr="000F0E58" w:rsidRDefault="004B6299" w:rsidP="000F0E58">
      <w:pPr>
        <w:pStyle w:val="Tekstpodstawowy2"/>
        <w:spacing w:after="0" w:line="240" w:lineRule="auto"/>
        <w:ind w:firstLine="284"/>
        <w:jc w:val="both"/>
        <w:rPr>
          <w:rFonts w:ascii="Times New Roman" w:hAnsi="Times New Roman"/>
          <w:iCs/>
          <w:lang w:val="de-DE"/>
        </w:rPr>
      </w:pPr>
      <w:r w:rsidRPr="000F0E58">
        <w:rPr>
          <w:rFonts w:ascii="Times New Roman" w:hAnsi="Times New Roman"/>
          <w:bCs/>
        </w:rPr>
        <w:t xml:space="preserve">- </w:t>
      </w:r>
      <w:r w:rsidR="002A7731">
        <w:rPr>
          <w:rFonts w:ascii="Times New Roman" w:hAnsi="Times New Roman"/>
          <w:bCs/>
        </w:rPr>
        <w:t>Elekt</w:t>
      </w:r>
      <w:r w:rsidR="000F0E58" w:rsidRPr="000F0E58">
        <w:rPr>
          <w:rFonts w:ascii="Times New Roman" w:hAnsi="Times New Roman"/>
          <w:bCs/>
        </w:rPr>
        <w:t>r</w:t>
      </w:r>
      <w:r w:rsidR="002A7731">
        <w:rPr>
          <w:rFonts w:ascii="Times New Roman" w:hAnsi="Times New Roman"/>
          <w:bCs/>
        </w:rPr>
        <w:t>o</w:t>
      </w:r>
      <w:bookmarkStart w:id="0" w:name="_GoBack"/>
      <w:bookmarkEnd w:id="0"/>
      <w:r w:rsidR="000F0E58" w:rsidRPr="000F0E58">
        <w:rPr>
          <w:rFonts w:ascii="Times New Roman" w:hAnsi="Times New Roman"/>
          <w:bCs/>
        </w:rPr>
        <w:t>nicznej Skrzynki Podawczej EPUAP:</w:t>
      </w:r>
      <w:r w:rsidR="002A31B3" w:rsidRPr="000F0E58">
        <w:rPr>
          <w:rFonts w:ascii="Times New Roman" w:hAnsi="Times New Roman"/>
        </w:rPr>
        <w:t xml:space="preserve"> </w:t>
      </w:r>
      <w:r w:rsidR="000F0E58">
        <w:rPr>
          <w:rFonts w:ascii="Times New Roman" w:hAnsi="Times New Roman"/>
        </w:rPr>
        <w:t xml:space="preserve"> </w:t>
      </w:r>
      <w:r w:rsidR="000F0E58" w:rsidRPr="000F0E58">
        <w:rPr>
          <w:rFonts w:ascii="Times New Roman" w:hAnsi="Times New Roman"/>
          <w:iCs/>
          <w:lang w:val="de-DE"/>
        </w:rPr>
        <w:t>MGOPSNDEBA/</w:t>
      </w:r>
      <w:proofErr w:type="spellStart"/>
      <w:r w:rsidR="000F0E58" w:rsidRPr="000F0E58">
        <w:rPr>
          <w:rFonts w:ascii="Times New Roman" w:hAnsi="Times New Roman"/>
          <w:iCs/>
          <w:lang w:val="de-DE"/>
        </w:rPr>
        <w:t>SkrytkaESP</w:t>
      </w:r>
      <w:proofErr w:type="spellEnd"/>
      <w:r w:rsidR="000F0E58" w:rsidRPr="000F0E58">
        <w:rPr>
          <w:rFonts w:ascii="Times New Roman" w:hAnsi="Times New Roman"/>
          <w:iCs/>
          <w:lang w:val="de-DE"/>
        </w:rPr>
        <w:t>/</w:t>
      </w:r>
    </w:p>
    <w:p w:rsidR="00B27421" w:rsidRPr="006E1484" w:rsidRDefault="004B6299" w:rsidP="006E1484">
      <w:pPr>
        <w:pStyle w:val="Akapitzlist"/>
        <w:ind w:left="284" w:right="92"/>
        <w:jc w:val="both"/>
        <w:rPr>
          <w:bCs/>
        </w:rPr>
      </w:pPr>
      <w:r w:rsidRPr="006E1484">
        <w:rPr>
          <w:bCs/>
        </w:rPr>
        <w:t xml:space="preserve">- </w:t>
      </w:r>
      <w:r w:rsidR="00B27421" w:rsidRPr="006E1484">
        <w:t xml:space="preserve">poczty elektronicznej: </w:t>
      </w:r>
      <w:hyperlink r:id="rId12" w:history="1">
        <w:r w:rsidR="00082E5E" w:rsidRPr="00A003EC">
          <w:rPr>
            <w:rStyle w:val="Hipercze"/>
          </w:rPr>
          <w:t>sekretariat@mgopsnowadeba.pl</w:t>
        </w:r>
      </w:hyperlink>
      <w:r w:rsidR="00B27421" w:rsidRPr="006E1484">
        <w:t xml:space="preserve"> </w:t>
      </w:r>
    </w:p>
    <w:p w:rsidR="00791F70" w:rsidRPr="006E1484" w:rsidRDefault="00791F70" w:rsidP="00635394">
      <w:pPr>
        <w:pStyle w:val="Akapitzlist"/>
        <w:numPr>
          <w:ilvl w:val="4"/>
          <w:numId w:val="27"/>
        </w:numPr>
        <w:ind w:left="284" w:right="92" w:hanging="284"/>
        <w:jc w:val="both"/>
      </w:pPr>
      <w:r w:rsidRPr="006E1484">
        <w:t>Os</w:t>
      </w:r>
      <w:r w:rsidR="00A30A81" w:rsidRPr="006E1484">
        <w:t>oby uprawnione</w:t>
      </w:r>
      <w:r w:rsidR="00B27421" w:rsidRPr="006E1484">
        <w:t xml:space="preserve"> do kontaktu</w:t>
      </w:r>
      <w:r w:rsidR="00A30A81" w:rsidRPr="006E1484">
        <w:t xml:space="preserve"> z Wykonawcami</w:t>
      </w:r>
      <w:r w:rsidRPr="006E1484">
        <w:t>:</w:t>
      </w:r>
    </w:p>
    <w:p w:rsidR="00CD22B4" w:rsidRPr="00531B9B" w:rsidRDefault="00531B9B" w:rsidP="003D657C">
      <w:pPr>
        <w:ind w:left="284"/>
        <w:jc w:val="both"/>
        <w:rPr>
          <w:rFonts w:ascii="Times New Roman" w:hAnsi="Times New Roman"/>
        </w:rPr>
      </w:pPr>
      <w:r w:rsidRPr="00531B9B">
        <w:rPr>
          <w:rFonts w:ascii="Times New Roman" w:hAnsi="Times New Roman"/>
        </w:rPr>
        <w:t>Maria Tomczyk</w:t>
      </w:r>
      <w:r w:rsidR="00BD6B11" w:rsidRPr="00531B9B">
        <w:rPr>
          <w:rFonts w:ascii="Times New Roman" w:hAnsi="Times New Roman"/>
        </w:rPr>
        <w:t xml:space="preserve"> – </w:t>
      </w:r>
      <w:r w:rsidRPr="00531B9B">
        <w:rPr>
          <w:rFonts w:ascii="Times New Roman" w:hAnsi="Times New Roman"/>
        </w:rPr>
        <w:t xml:space="preserve">p.o. </w:t>
      </w:r>
      <w:r w:rsidR="00BD6B11" w:rsidRPr="00531B9B">
        <w:rPr>
          <w:rFonts w:ascii="Times New Roman" w:hAnsi="Times New Roman"/>
        </w:rPr>
        <w:t>Kierownik</w:t>
      </w:r>
      <w:r w:rsidR="00CD22B4" w:rsidRPr="00531B9B">
        <w:rPr>
          <w:rFonts w:ascii="Times New Roman" w:hAnsi="Times New Roman"/>
        </w:rPr>
        <w:t xml:space="preserve"> MGOPS, </w:t>
      </w:r>
    </w:p>
    <w:p w:rsidR="00CD22B4" w:rsidRPr="006E1484" w:rsidRDefault="00CD22B4" w:rsidP="003D657C">
      <w:pPr>
        <w:ind w:left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Sylwia Kucharska – samodzielny referent</w:t>
      </w:r>
    </w:p>
    <w:p w:rsidR="00416B4F" w:rsidRPr="006E1484" w:rsidRDefault="00416B4F" w:rsidP="003D657C">
      <w:pPr>
        <w:ind w:left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Maria Kosiorowska – starszy specjalista </w:t>
      </w:r>
      <w:r w:rsidR="00E639C8">
        <w:rPr>
          <w:rFonts w:ascii="Times New Roman" w:hAnsi="Times New Roman"/>
        </w:rPr>
        <w:t>pracy socjalnej</w:t>
      </w:r>
      <w:r w:rsidR="00A62EB4">
        <w:rPr>
          <w:rFonts w:ascii="Times New Roman" w:hAnsi="Times New Roman"/>
        </w:rPr>
        <w:t xml:space="preserve"> - koordynator</w:t>
      </w:r>
      <w:r w:rsidR="00E639C8">
        <w:rPr>
          <w:rFonts w:ascii="Times New Roman" w:hAnsi="Times New Roman"/>
        </w:rPr>
        <w:t xml:space="preserve"> (tylko część II</w:t>
      </w:r>
      <w:r w:rsidRPr="006E1484">
        <w:rPr>
          <w:rFonts w:ascii="Times New Roman" w:hAnsi="Times New Roman"/>
        </w:rPr>
        <w:t xml:space="preserve"> postępowania)</w:t>
      </w:r>
    </w:p>
    <w:p w:rsidR="00CD22B4" w:rsidRPr="006E1484" w:rsidRDefault="00CD22B4" w:rsidP="003D657C">
      <w:pPr>
        <w:ind w:left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tel. (0-15) 846 – 34 – 94, 846 – 34 – 93, 692 400 193</w:t>
      </w:r>
    </w:p>
    <w:p w:rsidR="00CD22B4" w:rsidRPr="006E1484" w:rsidRDefault="003D657C" w:rsidP="003D657C">
      <w:pPr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poniedziałek - piątek</w:t>
      </w:r>
      <w:r w:rsidR="00CD22B4" w:rsidRPr="006E1484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godz</w:t>
      </w:r>
      <w:proofErr w:type="spellEnd"/>
      <w:r>
        <w:rPr>
          <w:rFonts w:ascii="Times New Roman" w:hAnsi="Times New Roman"/>
        </w:rPr>
        <w:t>:</w:t>
      </w:r>
      <w:r w:rsidR="00CD22B4" w:rsidRPr="006E1484">
        <w:rPr>
          <w:rFonts w:ascii="Times New Roman" w:hAnsi="Times New Roman"/>
        </w:rPr>
        <w:t xml:space="preserve"> 7.00 – 15.00</w:t>
      </w:r>
    </w:p>
    <w:p w:rsidR="00F0041A" w:rsidRPr="00F0041A" w:rsidRDefault="00F0041A" w:rsidP="00F0041A">
      <w:pPr>
        <w:overflowPunct w:val="0"/>
        <w:jc w:val="both"/>
        <w:textAlignment w:val="baseline"/>
        <w:rPr>
          <w:rFonts w:ascii="Times New Roman" w:hAnsi="Times New Roman"/>
          <w:spacing w:val="-6"/>
        </w:rPr>
      </w:pPr>
      <w:r w:rsidRPr="00F0041A">
        <w:rPr>
          <w:rFonts w:ascii="Times New Roman" w:hAnsi="Times New Roman"/>
        </w:rPr>
        <w:t xml:space="preserve">8. W korespondencji kierowanej do Zamawiającego Wykonawcy powinni posługiwać się sygnaturą postępowania lub jego tytułem. </w:t>
      </w:r>
    </w:p>
    <w:p w:rsidR="00F0041A" w:rsidRPr="00F0041A" w:rsidRDefault="00F0041A" w:rsidP="00F0041A">
      <w:pPr>
        <w:jc w:val="both"/>
        <w:rPr>
          <w:rFonts w:ascii="Times New Roman" w:hAnsi="Times New Roman"/>
        </w:rPr>
      </w:pPr>
      <w:r w:rsidRPr="00F0041A">
        <w:rPr>
          <w:rFonts w:ascii="Times New Roman" w:hAnsi="Times New Roman"/>
        </w:rPr>
        <w:t>9. Wykonawca może zwrócić się do zamawiającego z wnioskiem o wyjaśnienie treści SWZ.</w:t>
      </w:r>
    </w:p>
    <w:p w:rsidR="00F0041A" w:rsidRPr="00F0041A" w:rsidRDefault="00F0041A" w:rsidP="00F0041A">
      <w:pPr>
        <w:jc w:val="both"/>
        <w:rPr>
          <w:rFonts w:ascii="Times New Roman" w:hAnsi="Times New Roman"/>
        </w:rPr>
      </w:pPr>
      <w:r w:rsidRPr="00F0041A">
        <w:rPr>
          <w:rFonts w:ascii="Times New Roman" w:hAnsi="Times New Roman"/>
        </w:rPr>
        <w:t xml:space="preserve">Wniosek należy przesłać przy użyciu Platformy e-Zamówienia, która jest dostępna pod adresem </w:t>
      </w:r>
      <w:r w:rsidRPr="00F0041A">
        <w:rPr>
          <w:rFonts w:ascii="Times New Roman" w:hAnsi="Times New Roman"/>
          <w:b/>
          <w:color w:val="FF0000"/>
        </w:rPr>
        <w:t>https://ezamowienia.gov.pl</w:t>
      </w:r>
      <w:r w:rsidRPr="00F0041A">
        <w:rPr>
          <w:rFonts w:ascii="Times New Roman" w:hAnsi="Times New Roman"/>
        </w:rPr>
        <w:t xml:space="preserve"> lub na adres e-mail: </w:t>
      </w:r>
      <w:hyperlink r:id="rId13" w:history="1">
        <w:r w:rsidRPr="00A003EC">
          <w:rPr>
            <w:rStyle w:val="Hipercze"/>
            <w:rFonts w:ascii="Times New Roman" w:hAnsi="Times New Roman"/>
            <w:b/>
          </w:rPr>
          <w:t>sekretariat@mgopsnowadeba.pl</w:t>
        </w:r>
      </w:hyperlink>
      <w:r w:rsidRPr="00F0041A">
        <w:rPr>
          <w:rFonts w:ascii="Times New Roman" w:hAnsi="Times New Roman"/>
          <w:b/>
          <w:u w:val="single"/>
        </w:rPr>
        <w:t xml:space="preserve"> </w:t>
      </w:r>
      <w:r w:rsidRPr="00F0041A">
        <w:rPr>
          <w:rFonts w:ascii="Times New Roman" w:hAnsi="Times New Roman"/>
        </w:rPr>
        <w:t xml:space="preserve"> </w:t>
      </w:r>
    </w:p>
    <w:p w:rsidR="00F0041A" w:rsidRPr="00F0041A" w:rsidRDefault="00F0041A" w:rsidP="00F0041A">
      <w:pPr>
        <w:jc w:val="both"/>
        <w:rPr>
          <w:rFonts w:ascii="Times New Roman" w:hAnsi="Times New Roman"/>
        </w:rPr>
      </w:pPr>
      <w:r w:rsidRPr="00F0041A">
        <w:rPr>
          <w:rFonts w:ascii="Times New Roman" w:hAnsi="Times New Roman"/>
        </w:rPr>
        <w:t>Treść zapytań, bez ujawniania źródła zapytania, wraz z wyjaśnieniami Zamawiający przekaże Wykonawcom, za pośrednictwem strony internetowej prowadzonego postępowania.</w:t>
      </w:r>
    </w:p>
    <w:p w:rsidR="00F0041A" w:rsidRPr="00F0041A" w:rsidRDefault="00F0041A" w:rsidP="00031547">
      <w:pPr>
        <w:widowControl/>
        <w:numPr>
          <w:ilvl w:val="0"/>
          <w:numId w:val="48"/>
        </w:numPr>
        <w:tabs>
          <w:tab w:val="left" w:pos="142"/>
        </w:tabs>
        <w:autoSpaceDE/>
        <w:autoSpaceDN/>
        <w:adjustRightInd/>
        <w:ind w:left="0" w:firstLine="0"/>
        <w:jc w:val="both"/>
        <w:rPr>
          <w:rFonts w:ascii="Times New Roman" w:hAnsi="Times New Roman"/>
        </w:rPr>
      </w:pPr>
      <w:r w:rsidRPr="00F0041A">
        <w:rPr>
          <w:rFonts w:ascii="Times New Roman" w:hAnsi="Times New Roman"/>
        </w:rPr>
        <w:t>Zamawiający jest obowiązany udzielić wyjaśnień niezwłoc</w:t>
      </w:r>
      <w:r>
        <w:rPr>
          <w:rFonts w:ascii="Times New Roman" w:hAnsi="Times New Roman"/>
        </w:rPr>
        <w:t xml:space="preserve">znie, jednak nie później </w:t>
      </w:r>
      <w:r w:rsidR="00031547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niż na </w:t>
      </w:r>
      <w:r w:rsidRPr="00F0041A">
        <w:rPr>
          <w:rFonts w:ascii="Times New Roman" w:hAnsi="Times New Roman"/>
          <w:b/>
        </w:rPr>
        <w:t>2 dni</w:t>
      </w:r>
      <w:r w:rsidRPr="00F0041A">
        <w:rPr>
          <w:rFonts w:ascii="Times New Roman" w:hAnsi="Times New Roman"/>
        </w:rPr>
        <w:t xml:space="preserve"> przed upływem terminu składania ofert, pod warunkiem, że wniosek o wyjaśnienie treści SWZ wpłynął do zamawiającego nie później niż na </w:t>
      </w:r>
      <w:r w:rsidRPr="00F0041A">
        <w:rPr>
          <w:rFonts w:ascii="Times New Roman" w:hAnsi="Times New Roman"/>
          <w:b/>
        </w:rPr>
        <w:t>4 dni</w:t>
      </w:r>
      <w:r w:rsidRPr="00F0041A">
        <w:rPr>
          <w:rFonts w:ascii="Times New Roman" w:hAnsi="Times New Roman"/>
        </w:rPr>
        <w:t xml:space="preserve"> przed upływem terminu składania ofert. </w:t>
      </w:r>
    </w:p>
    <w:p w:rsidR="00F0041A" w:rsidRPr="00F0041A" w:rsidRDefault="00F0041A" w:rsidP="00031547">
      <w:pPr>
        <w:widowControl/>
        <w:numPr>
          <w:ilvl w:val="0"/>
          <w:numId w:val="48"/>
        </w:numPr>
        <w:tabs>
          <w:tab w:val="left" w:pos="0"/>
          <w:tab w:val="left" w:pos="426"/>
        </w:tabs>
        <w:overflowPunct w:val="0"/>
        <w:ind w:left="0" w:firstLine="0"/>
        <w:jc w:val="both"/>
        <w:textAlignment w:val="baseline"/>
        <w:rPr>
          <w:rFonts w:ascii="Times New Roman" w:hAnsi="Times New Roman"/>
          <w:b/>
        </w:rPr>
      </w:pPr>
      <w:r w:rsidRPr="00F0041A">
        <w:rPr>
          <w:rFonts w:ascii="Times New Roman" w:hAnsi="Times New Roman"/>
        </w:rPr>
        <w:t xml:space="preserve">Zaleca się, aby Wykonawca wnioskujący o wyjaśnienie zapisów SWZ przesłał pytania </w:t>
      </w:r>
      <w:r w:rsidR="00031547">
        <w:rPr>
          <w:rFonts w:ascii="Times New Roman" w:hAnsi="Times New Roman"/>
        </w:rPr>
        <w:br/>
      </w:r>
      <w:r w:rsidRPr="00F0041A">
        <w:rPr>
          <w:rFonts w:ascii="Times New Roman" w:hAnsi="Times New Roman"/>
        </w:rPr>
        <w:t>w formie elektronicznej w wersji edytowalnej (</w:t>
      </w:r>
      <w:proofErr w:type="spellStart"/>
      <w:r w:rsidRPr="00F0041A">
        <w:rPr>
          <w:rFonts w:ascii="Times New Roman" w:hAnsi="Times New Roman"/>
        </w:rPr>
        <w:t>word</w:t>
      </w:r>
      <w:proofErr w:type="spellEnd"/>
      <w:r w:rsidRPr="00F0041A">
        <w:rPr>
          <w:rFonts w:ascii="Times New Roman" w:hAnsi="Times New Roman"/>
        </w:rPr>
        <w:t>), pozwoli to na skrócenie czasu udzielenia wyjaśnień.</w:t>
      </w:r>
    </w:p>
    <w:p w:rsidR="00941128" w:rsidRPr="006E1484" w:rsidRDefault="00941128" w:rsidP="006E1484">
      <w:pPr>
        <w:pStyle w:val="Style8"/>
        <w:widowControl/>
        <w:ind w:left="284" w:right="5"/>
        <w:jc w:val="left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BF404B" w:rsidRPr="006E1484" w:rsidRDefault="00BF404B" w:rsidP="00C20C16">
      <w:pPr>
        <w:pStyle w:val="Style8"/>
        <w:widowControl/>
        <w:ind w:left="284" w:right="5" w:hanging="284"/>
        <w:jc w:val="both"/>
        <w:rPr>
          <w:rStyle w:val="FontStyle40"/>
          <w:rFonts w:ascii="Times New Roman" w:hAnsi="Times New Roman" w:cs="Times New Roman"/>
          <w:sz w:val="24"/>
          <w:szCs w:val="24"/>
        </w:rPr>
      </w:pPr>
      <w:r w:rsidRPr="006E1484">
        <w:rPr>
          <w:rStyle w:val="FontStyle40"/>
          <w:rFonts w:ascii="Times New Roman" w:hAnsi="Times New Roman" w:cs="Times New Roman"/>
          <w:sz w:val="24"/>
          <w:szCs w:val="24"/>
        </w:rPr>
        <w:t>XI</w:t>
      </w:r>
      <w:r w:rsidR="00225063">
        <w:rPr>
          <w:rStyle w:val="FontStyle40"/>
          <w:rFonts w:ascii="Times New Roman" w:hAnsi="Times New Roman" w:cs="Times New Roman"/>
          <w:sz w:val="24"/>
          <w:szCs w:val="24"/>
        </w:rPr>
        <w:t>V</w:t>
      </w:r>
      <w:r w:rsidRPr="006E1484">
        <w:rPr>
          <w:rStyle w:val="FontStyle40"/>
          <w:rFonts w:ascii="Times New Roman" w:hAnsi="Times New Roman" w:cs="Times New Roman"/>
          <w:sz w:val="24"/>
          <w:szCs w:val="24"/>
        </w:rPr>
        <w:t>. O</w:t>
      </w:r>
      <w:r w:rsidR="005B6131" w:rsidRPr="006E1484">
        <w:rPr>
          <w:rStyle w:val="FontStyle40"/>
          <w:rFonts w:ascii="Times New Roman" w:hAnsi="Times New Roman" w:cs="Times New Roman"/>
          <w:sz w:val="24"/>
          <w:szCs w:val="24"/>
        </w:rPr>
        <w:t>pis sposobu przygotowania ofert oraz wymagania formalne dotyczące składanych oświadczeń i dokumentów</w:t>
      </w:r>
    </w:p>
    <w:p w:rsidR="00F17F61" w:rsidRPr="006E1484" w:rsidRDefault="00F17F61" w:rsidP="00C20C16">
      <w:pPr>
        <w:pStyle w:val="Style8"/>
        <w:widowControl/>
        <w:ind w:right="5"/>
        <w:jc w:val="both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5B6131" w:rsidRPr="006E1484" w:rsidRDefault="005B6131" w:rsidP="00635394">
      <w:pPr>
        <w:pStyle w:val="Akapitzlist"/>
        <w:numPr>
          <w:ilvl w:val="0"/>
          <w:numId w:val="30"/>
        </w:numPr>
        <w:tabs>
          <w:tab w:val="clear" w:pos="1706"/>
        </w:tabs>
        <w:ind w:left="284" w:hanging="284"/>
        <w:jc w:val="both"/>
      </w:pPr>
      <w:r w:rsidRPr="006E1484">
        <w:t>Wykonawca może złożyć tylko jedną ofertę.</w:t>
      </w:r>
    </w:p>
    <w:p w:rsidR="005B6131" w:rsidRPr="006E1484" w:rsidRDefault="005B6131" w:rsidP="00635394">
      <w:pPr>
        <w:widowControl/>
        <w:numPr>
          <w:ilvl w:val="0"/>
          <w:numId w:val="30"/>
        </w:numPr>
        <w:tabs>
          <w:tab w:val="clear" w:pos="1706"/>
        </w:tabs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Treść oferty musi odpowiadać treści SWZ.</w:t>
      </w:r>
    </w:p>
    <w:p w:rsidR="005B6131" w:rsidRPr="006E1484" w:rsidRDefault="005B6131" w:rsidP="00635394">
      <w:pPr>
        <w:widowControl/>
        <w:numPr>
          <w:ilvl w:val="0"/>
          <w:numId w:val="30"/>
        </w:numPr>
        <w:tabs>
          <w:tab w:val="clear" w:pos="1706"/>
        </w:tabs>
        <w:autoSpaceDE/>
        <w:autoSpaceDN/>
        <w:adjustRightInd/>
        <w:ind w:left="284" w:right="20" w:hanging="284"/>
        <w:jc w:val="both"/>
        <w:rPr>
          <w:rFonts w:ascii="Times New Roman" w:hAnsi="Times New Roman"/>
          <w:b/>
        </w:rPr>
      </w:pPr>
      <w:r w:rsidRPr="006E1484">
        <w:rPr>
          <w:rFonts w:ascii="Times New Roman" w:hAnsi="Times New Roman"/>
        </w:rPr>
        <w:t xml:space="preserve">Ofertę składa się na Formularzu Ofertowym – zgodnie z </w:t>
      </w:r>
      <w:r w:rsidR="00C20C16">
        <w:rPr>
          <w:rFonts w:ascii="Times New Roman" w:hAnsi="Times New Roman"/>
        </w:rPr>
        <w:t>z</w:t>
      </w:r>
      <w:r w:rsidRPr="00C20C16">
        <w:rPr>
          <w:rFonts w:ascii="Times New Roman" w:hAnsi="Times New Roman"/>
        </w:rPr>
        <w:t>ałącznikiem nr 1 do SWZ.</w:t>
      </w:r>
      <w:r w:rsidRPr="006E1484">
        <w:rPr>
          <w:rFonts w:ascii="Times New Roman" w:hAnsi="Times New Roman"/>
        </w:rPr>
        <w:t xml:space="preserve"> </w:t>
      </w:r>
      <w:r w:rsidR="00C20C16">
        <w:rPr>
          <w:rFonts w:ascii="Times New Roman" w:hAnsi="Times New Roman"/>
        </w:rPr>
        <w:br/>
      </w:r>
      <w:r w:rsidRPr="006E1484">
        <w:rPr>
          <w:rFonts w:ascii="Times New Roman" w:hAnsi="Times New Roman"/>
        </w:rPr>
        <w:t>Wraz z ofertą Wykonawca jest zobowiązany złożyć:</w:t>
      </w:r>
    </w:p>
    <w:p w:rsidR="005B6131" w:rsidRPr="006E1484" w:rsidRDefault="005B6131" w:rsidP="00635394">
      <w:pPr>
        <w:pStyle w:val="Akapitzlist"/>
        <w:numPr>
          <w:ilvl w:val="0"/>
          <w:numId w:val="31"/>
        </w:numPr>
        <w:ind w:left="284" w:right="20" w:hanging="284"/>
        <w:jc w:val="both"/>
        <w:rPr>
          <w:b/>
        </w:rPr>
      </w:pPr>
      <w:r w:rsidRPr="006E1484">
        <w:t>oświadczenia, o któryc</w:t>
      </w:r>
      <w:r w:rsidR="00C20C16">
        <w:t>h mowa w Rozdziale X ust. 1 SWZ – załącznik nr 2 do SWZ;</w:t>
      </w:r>
    </w:p>
    <w:p w:rsidR="005B6131" w:rsidRPr="006E1484" w:rsidRDefault="005B6131" w:rsidP="00635394">
      <w:pPr>
        <w:pStyle w:val="Akapitzlist"/>
        <w:numPr>
          <w:ilvl w:val="0"/>
          <w:numId w:val="31"/>
        </w:numPr>
        <w:ind w:left="284" w:right="20" w:hanging="284"/>
        <w:jc w:val="both"/>
        <w:rPr>
          <w:b/>
        </w:rPr>
      </w:pPr>
      <w:r w:rsidRPr="006E1484">
        <w:t>zobowiązanie innego podmio</w:t>
      </w:r>
      <w:r w:rsidR="00A06669">
        <w:t>tu, o którym mowa w Dziale</w:t>
      </w:r>
      <w:r w:rsidR="004C0674" w:rsidRPr="006E1484">
        <w:t xml:space="preserve"> X</w:t>
      </w:r>
      <w:r w:rsidR="00464ABB" w:rsidRPr="006E1484">
        <w:t>I</w:t>
      </w:r>
      <w:r w:rsidR="004C0674" w:rsidRPr="006E1484">
        <w:t xml:space="preserve"> </w:t>
      </w:r>
      <w:r w:rsidRPr="006E1484">
        <w:t>ust. 3 SWZ (jeżeli dotyczy);</w:t>
      </w:r>
    </w:p>
    <w:p w:rsidR="005B6131" w:rsidRPr="006E1484" w:rsidRDefault="005B6131" w:rsidP="00635394">
      <w:pPr>
        <w:pStyle w:val="Akapitzlist"/>
        <w:numPr>
          <w:ilvl w:val="0"/>
          <w:numId w:val="31"/>
        </w:numPr>
        <w:ind w:left="284" w:right="20" w:hanging="284"/>
        <w:jc w:val="both"/>
        <w:rPr>
          <w:b/>
        </w:rPr>
      </w:pPr>
      <w:r w:rsidRPr="006E1484">
        <w:t>dowód wniesienia wadium;</w:t>
      </w:r>
    </w:p>
    <w:p w:rsidR="005B6131" w:rsidRPr="006E1484" w:rsidRDefault="005B6131" w:rsidP="00635394">
      <w:pPr>
        <w:pStyle w:val="Akapitzlist"/>
        <w:numPr>
          <w:ilvl w:val="0"/>
          <w:numId w:val="31"/>
        </w:numPr>
        <w:ind w:left="284" w:right="20" w:hanging="284"/>
        <w:jc w:val="both"/>
        <w:rPr>
          <w:b/>
        </w:rPr>
      </w:pPr>
      <w:r w:rsidRPr="006E1484">
        <w:t xml:space="preserve">dokumenty, z których wynika prawo do podpisania oferty; odpowiednie pełnomocnictwa (jeżeli dotyczy). </w:t>
      </w:r>
    </w:p>
    <w:p w:rsidR="005B6131" w:rsidRPr="00A06669" w:rsidRDefault="005B6131" w:rsidP="00635394">
      <w:pPr>
        <w:widowControl/>
        <w:numPr>
          <w:ilvl w:val="0"/>
          <w:numId w:val="30"/>
        </w:numPr>
        <w:tabs>
          <w:tab w:val="clear" w:pos="1706"/>
        </w:tabs>
        <w:autoSpaceDE/>
        <w:autoSpaceDN/>
        <w:adjustRightInd/>
        <w:ind w:left="284" w:right="23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Oferta powinna być podpisana przez osobę upoważnioną do reprezentowania Wykonawcy, zgodnie z formą reprezentacji Wykonawcy określoną w rejestrze lub innym dokumencie, właściwym dla danej formy organizacyjnej Wykonawcy albo przez </w:t>
      </w:r>
      <w:r w:rsidR="00224619">
        <w:rPr>
          <w:rFonts w:ascii="Times New Roman" w:hAnsi="Times New Roman"/>
        </w:rPr>
        <w:t xml:space="preserve">mającego pełnomocnictwo </w:t>
      </w:r>
      <w:r w:rsidRPr="006E1484">
        <w:rPr>
          <w:rFonts w:ascii="Times New Roman" w:hAnsi="Times New Roman"/>
        </w:rPr>
        <w:t xml:space="preserve">przedstawiciela Wykonawcy. W celu potwierdzenia, że osoba działająca </w:t>
      </w:r>
      <w:r w:rsidR="00224619">
        <w:rPr>
          <w:rFonts w:ascii="Times New Roman" w:hAnsi="Times New Roman"/>
        </w:rPr>
        <w:br/>
      </w:r>
      <w:r w:rsidRPr="006E1484">
        <w:rPr>
          <w:rFonts w:ascii="Times New Roman" w:hAnsi="Times New Roman"/>
        </w:rPr>
        <w:t xml:space="preserve">w imieniu wykonawcy jest umocowana do jego reprezentowania, zamawiający żąda </w:t>
      </w:r>
      <w:r w:rsidR="00224619">
        <w:rPr>
          <w:rFonts w:ascii="Times New Roman" w:hAnsi="Times New Roman"/>
        </w:rPr>
        <w:br/>
      </w:r>
      <w:r w:rsidRPr="006E1484">
        <w:rPr>
          <w:rFonts w:ascii="Times New Roman" w:hAnsi="Times New Roman"/>
        </w:rPr>
        <w:t xml:space="preserve">od wykonawcy odpisu lub informacji z Krajowego Rejestru Sądowego, Centralnej </w:t>
      </w:r>
      <w:r w:rsidRPr="006E1484">
        <w:rPr>
          <w:rFonts w:ascii="Times New Roman" w:hAnsi="Times New Roman"/>
        </w:rPr>
        <w:lastRenderedPageBreak/>
        <w:t xml:space="preserve">Ewidencji i Informacji o Działalności Gospodarczej lub innego właściwego rejestru. </w:t>
      </w:r>
      <w:r w:rsidR="00A06669" w:rsidRPr="00A06669">
        <w:rPr>
          <w:rFonts w:ascii="Times New Roman" w:hAnsi="Times New Roman"/>
        </w:rPr>
        <w:t xml:space="preserve">Wykonawca nie jest zobowiązany do złożenia dokumentu, o którym mowa powyżej jeżeli Zamawiający może je uzyskać za pomocą bezpłatnych i ogólnodostępnych baz danych, o ile Wykonawca wskaże dane umożliwiające dostęp do tych dokumentów np. nr NIP, REGON, KRS, w przypadku podmiotów zagranicznych równoważne dane oraz link dostępowy </w:t>
      </w:r>
      <w:r w:rsidR="00224619">
        <w:rPr>
          <w:rFonts w:ascii="Times New Roman" w:hAnsi="Times New Roman"/>
        </w:rPr>
        <w:br/>
      </w:r>
      <w:r w:rsidR="00A06669" w:rsidRPr="00A06669">
        <w:rPr>
          <w:rFonts w:ascii="Times New Roman" w:hAnsi="Times New Roman"/>
        </w:rPr>
        <w:t>do rejestru kraju wykonawcy.</w:t>
      </w:r>
    </w:p>
    <w:p w:rsidR="005B6131" w:rsidRPr="006E1484" w:rsidRDefault="005B6131" w:rsidP="00635394">
      <w:pPr>
        <w:widowControl/>
        <w:numPr>
          <w:ilvl w:val="0"/>
          <w:numId w:val="30"/>
        </w:numPr>
        <w:tabs>
          <w:tab w:val="clear" w:pos="1706"/>
        </w:tabs>
        <w:autoSpaceDE/>
        <w:autoSpaceDN/>
        <w:adjustRightInd/>
        <w:ind w:left="284" w:right="23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Oferta oraz pozostałe oświadczenia i dokumenty, dla których Zamawiający określił wzory w formie formularzy zamieszczonych w załącznikach do SWZ, powinny być sporządzone zgodnie z tymi wzorami, co do treści oraz opisu kolumn i wierszy.</w:t>
      </w:r>
    </w:p>
    <w:p w:rsidR="005B6131" w:rsidRPr="006E1484" w:rsidRDefault="005B6131" w:rsidP="00635394">
      <w:pPr>
        <w:widowControl/>
        <w:numPr>
          <w:ilvl w:val="0"/>
          <w:numId w:val="30"/>
        </w:numPr>
        <w:tabs>
          <w:tab w:val="clear" w:pos="1706"/>
        </w:tabs>
        <w:autoSpaceDE/>
        <w:autoSpaceDN/>
        <w:adjustRightInd/>
        <w:ind w:left="284" w:right="23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  <w:b/>
        </w:rPr>
        <w:t>Ofertę składa się pod rygorem nieważności w formie elektronicznej lub w postaci elektronicznej opatrzonej podpisem zaufanym lub podpisem osobistym.</w:t>
      </w:r>
    </w:p>
    <w:p w:rsidR="005B6131" w:rsidRPr="006E1484" w:rsidRDefault="005B6131" w:rsidP="00635394">
      <w:pPr>
        <w:widowControl/>
        <w:numPr>
          <w:ilvl w:val="0"/>
          <w:numId w:val="30"/>
        </w:numPr>
        <w:tabs>
          <w:tab w:val="clear" w:pos="1706"/>
        </w:tabs>
        <w:autoSpaceDE/>
        <w:autoSpaceDN/>
        <w:adjustRightInd/>
        <w:ind w:left="284" w:right="23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Oferta powinna być sporządzona w języku polskim. Każdy dokument składający </w:t>
      </w:r>
      <w:r w:rsidR="005E600E">
        <w:rPr>
          <w:rFonts w:ascii="Times New Roman" w:hAnsi="Times New Roman"/>
        </w:rPr>
        <w:br/>
      </w:r>
      <w:r w:rsidRPr="006E1484">
        <w:rPr>
          <w:rFonts w:ascii="Times New Roman" w:hAnsi="Times New Roman"/>
        </w:rPr>
        <w:t>się na ofertę powinien być czytelny.</w:t>
      </w:r>
    </w:p>
    <w:p w:rsidR="005B6131" w:rsidRPr="006E1484" w:rsidRDefault="00CB3769" w:rsidP="00635394">
      <w:pPr>
        <w:widowControl/>
        <w:numPr>
          <w:ilvl w:val="0"/>
          <w:numId w:val="30"/>
        </w:numPr>
        <w:tabs>
          <w:tab w:val="clear" w:pos="1706"/>
        </w:tabs>
        <w:autoSpaceDE/>
        <w:autoSpaceDN/>
        <w:adjustRightInd/>
        <w:ind w:left="284" w:right="23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Jeśli oferta zawiera </w:t>
      </w:r>
      <w:r w:rsidR="00DF24F4" w:rsidRPr="006E1484">
        <w:rPr>
          <w:rFonts w:ascii="Times New Roman" w:hAnsi="Times New Roman"/>
        </w:rPr>
        <w:t xml:space="preserve">informacje stanowiące tajemnicę przedsiębiorstwa w rozumieniu ustawy z dnia 16 kwietnia 1993r. o </w:t>
      </w:r>
      <w:r w:rsidR="00404B71" w:rsidRPr="006E1484">
        <w:rPr>
          <w:rFonts w:ascii="Times New Roman" w:hAnsi="Times New Roman"/>
        </w:rPr>
        <w:t>zwalczaniu</w:t>
      </w:r>
      <w:r w:rsidR="00DF24F4" w:rsidRPr="006E1484">
        <w:rPr>
          <w:rFonts w:ascii="Times New Roman" w:hAnsi="Times New Roman"/>
        </w:rPr>
        <w:t xml:space="preserve"> nieuczciwej konkurencji</w:t>
      </w:r>
      <w:r w:rsidR="00721BD9" w:rsidRPr="006949FD">
        <w:rPr>
          <w:rFonts w:ascii="Times New Roman" w:hAnsi="Times New Roman"/>
        </w:rPr>
        <w:t xml:space="preserve"> (Dz. U. z 2022r. poz. 1123</w:t>
      </w:r>
      <w:r w:rsidR="00136DB3" w:rsidRPr="006949FD">
        <w:rPr>
          <w:rFonts w:ascii="Times New Roman" w:hAnsi="Times New Roman"/>
        </w:rPr>
        <w:t>)</w:t>
      </w:r>
      <w:r w:rsidRPr="006949FD">
        <w:rPr>
          <w:rFonts w:ascii="Times New Roman" w:hAnsi="Times New Roman"/>
        </w:rPr>
        <w:t>,</w:t>
      </w:r>
      <w:r w:rsidR="00404B71" w:rsidRPr="006E1484">
        <w:rPr>
          <w:rFonts w:ascii="Times New Roman" w:hAnsi="Times New Roman"/>
        </w:rPr>
        <w:t xml:space="preserve"> Wykonawca </w:t>
      </w:r>
      <w:r w:rsidRPr="006E1484">
        <w:rPr>
          <w:rFonts w:ascii="Times New Roman" w:hAnsi="Times New Roman"/>
        </w:rPr>
        <w:t xml:space="preserve">powinien nie później niż w terminie składania ofert, zastrzec, </w:t>
      </w:r>
      <w:r w:rsidR="009C4D4A">
        <w:rPr>
          <w:rFonts w:ascii="Times New Roman" w:hAnsi="Times New Roman"/>
        </w:rPr>
        <w:br/>
      </w:r>
      <w:r w:rsidRPr="006E1484">
        <w:rPr>
          <w:rFonts w:ascii="Times New Roman" w:hAnsi="Times New Roman"/>
        </w:rPr>
        <w:t>że nie mogą one być udostępnione oraz wykazać, iż zastrzeżone informacje stanowią tajemnicę przedsiębiorstwa.</w:t>
      </w:r>
    </w:p>
    <w:p w:rsidR="002C5C8A" w:rsidRDefault="002C5C8A" w:rsidP="00635394">
      <w:pPr>
        <w:widowControl/>
        <w:numPr>
          <w:ilvl w:val="0"/>
          <w:numId w:val="30"/>
        </w:numPr>
        <w:tabs>
          <w:tab w:val="clear" w:pos="1706"/>
          <w:tab w:val="num" w:pos="284"/>
          <w:tab w:val="left" w:pos="426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 oferty należy dołączyć oświadczenie o niepodleganiu wykluczeniu</w:t>
      </w:r>
      <w:r w:rsidR="002C5BDA">
        <w:rPr>
          <w:rFonts w:ascii="Times New Roman" w:hAnsi="Times New Roman"/>
        </w:rPr>
        <w:t>, spełniania</w:t>
      </w:r>
      <w:r>
        <w:rPr>
          <w:rFonts w:ascii="Times New Roman" w:hAnsi="Times New Roman"/>
        </w:rPr>
        <w:t xml:space="preserve"> warunków udziału w postępowaniu w formie elektronicznej lub w postaci elektronicznej opatrzonej podpisem zaufanym lub podpisem osobistym, a następnie zaszyfrować </w:t>
      </w:r>
      <w:r w:rsidR="005E600E">
        <w:rPr>
          <w:rFonts w:ascii="Times New Roman" w:hAnsi="Times New Roman"/>
        </w:rPr>
        <w:br/>
      </w:r>
      <w:r>
        <w:rPr>
          <w:rFonts w:ascii="Times New Roman" w:hAnsi="Times New Roman"/>
        </w:rPr>
        <w:t>wraz z plikami stanowiącymi ofertę.</w:t>
      </w:r>
    </w:p>
    <w:p w:rsidR="002C5C8A" w:rsidRPr="006E1484" w:rsidRDefault="002C5C8A" w:rsidP="00635394">
      <w:pPr>
        <w:widowControl/>
        <w:numPr>
          <w:ilvl w:val="0"/>
          <w:numId w:val="30"/>
        </w:numPr>
        <w:tabs>
          <w:tab w:val="clear" w:pos="1706"/>
          <w:tab w:val="left" w:pos="426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Jeżeli dokumenty elektroniczne, przekazywane przy użyciu środków komunikacji elektronicznej, zawierają informacje stanowiące tajemnice przedsiębiorstwa w rozumieniu przepisów ustawy z dnia 16</w:t>
      </w:r>
      <w:r w:rsidR="00136DB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kwietnia 1993 r. o zwalczaniu nieuczciwej konkurencji</w:t>
      </w:r>
      <w:r w:rsidR="00D849D4">
        <w:rPr>
          <w:rFonts w:ascii="Times New Roman" w:hAnsi="Times New Roman"/>
        </w:rPr>
        <w:br/>
      </w:r>
      <w:r w:rsidR="00721BD9" w:rsidRPr="006949FD">
        <w:rPr>
          <w:rFonts w:ascii="Times New Roman" w:hAnsi="Times New Roman"/>
        </w:rPr>
        <w:t>(Dz. U. z 2022r. poz. 1233</w:t>
      </w:r>
      <w:r w:rsidR="00136DB3" w:rsidRPr="006949FD">
        <w:rPr>
          <w:rFonts w:ascii="Times New Roman" w:hAnsi="Times New Roman"/>
        </w:rPr>
        <w:t xml:space="preserve">) </w:t>
      </w:r>
      <w:r w:rsidRPr="006949FD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Wykonawca, w celu utrzymania poufności</w:t>
      </w:r>
      <w:r w:rsidR="00225063">
        <w:rPr>
          <w:rFonts w:ascii="Times New Roman" w:hAnsi="Times New Roman"/>
        </w:rPr>
        <w:t xml:space="preserve"> tych informacji, przekazuje je w wydzielonym i odpowiednio oznaczonym pliku, wraz </w:t>
      </w:r>
      <w:r w:rsidR="00D849D4">
        <w:rPr>
          <w:rFonts w:ascii="Times New Roman" w:hAnsi="Times New Roman"/>
        </w:rPr>
        <w:br/>
      </w:r>
      <w:r w:rsidR="00225063">
        <w:rPr>
          <w:rFonts w:ascii="Times New Roman" w:hAnsi="Times New Roman"/>
        </w:rPr>
        <w:t>z jednoczesnym zaznaczeniem polecenia „Załącznik stanowiący tajemnicę przedsiębiorstwa”, a następnie zaszyfrować wraz z plikami stanowiącymi ofertę.</w:t>
      </w:r>
    </w:p>
    <w:p w:rsidR="005B6131" w:rsidRPr="006E1484" w:rsidRDefault="005B6131" w:rsidP="00635394">
      <w:pPr>
        <w:widowControl/>
        <w:numPr>
          <w:ilvl w:val="0"/>
          <w:numId w:val="30"/>
        </w:numPr>
        <w:tabs>
          <w:tab w:val="clear" w:pos="1706"/>
          <w:tab w:val="num" w:pos="0"/>
          <w:tab w:val="left" w:pos="426"/>
        </w:tabs>
        <w:autoSpaceDE/>
        <w:autoSpaceDN/>
        <w:adjustRightInd/>
        <w:ind w:left="284" w:right="23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Przed upływem terminu składania ofert, Wykonawca może wprowadzić zmiany </w:t>
      </w:r>
      <w:r w:rsidR="00225063">
        <w:rPr>
          <w:rFonts w:ascii="Times New Roman" w:hAnsi="Times New Roman"/>
        </w:rPr>
        <w:t xml:space="preserve">           </w:t>
      </w:r>
      <w:r w:rsidRPr="006E1484">
        <w:rPr>
          <w:rFonts w:ascii="Times New Roman" w:hAnsi="Times New Roman"/>
        </w:rPr>
        <w:t xml:space="preserve">do złożonej oferty lub wycofać ofertę. </w:t>
      </w:r>
    </w:p>
    <w:p w:rsidR="00464ABB" w:rsidRDefault="00464ABB" w:rsidP="00635394">
      <w:pPr>
        <w:widowControl/>
        <w:numPr>
          <w:ilvl w:val="0"/>
          <w:numId w:val="30"/>
        </w:numPr>
        <w:tabs>
          <w:tab w:val="clear" w:pos="1706"/>
          <w:tab w:val="num" w:pos="284"/>
          <w:tab w:val="left" w:pos="426"/>
        </w:tabs>
        <w:autoSpaceDE/>
        <w:autoSpaceDN/>
        <w:adjustRightInd/>
        <w:ind w:left="284" w:right="23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Wykonawca po upływie terminu do składania ofert nie może skutecznie dokonać zmiany albo wycofać złożonej oferty.</w:t>
      </w:r>
    </w:p>
    <w:p w:rsidR="00225063" w:rsidRPr="006E1484" w:rsidRDefault="00225063" w:rsidP="00635394">
      <w:pPr>
        <w:widowControl/>
        <w:numPr>
          <w:ilvl w:val="0"/>
          <w:numId w:val="30"/>
        </w:numPr>
        <w:tabs>
          <w:tab w:val="clear" w:pos="1706"/>
          <w:tab w:val="left" w:pos="426"/>
        </w:tabs>
        <w:autoSpaceDE/>
        <w:autoSpaceDN/>
        <w:adjustRightInd/>
        <w:ind w:left="142" w:right="23" w:hanging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Oferta może być złożona tylko do upływu terminu składania ofert.</w:t>
      </w:r>
    </w:p>
    <w:p w:rsidR="005B6131" w:rsidRPr="006E1484" w:rsidRDefault="005B6131" w:rsidP="00635394">
      <w:pPr>
        <w:widowControl/>
        <w:numPr>
          <w:ilvl w:val="0"/>
          <w:numId w:val="30"/>
        </w:numPr>
        <w:tabs>
          <w:tab w:val="clear" w:pos="1706"/>
          <w:tab w:val="left" w:pos="426"/>
        </w:tabs>
        <w:autoSpaceDE/>
        <w:autoSpaceDN/>
        <w:adjustRightInd/>
        <w:ind w:left="284" w:right="23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Podmiotowe środki dowodowe lub inne dokumenty, w tym dokumenty potwierdzające umocowanie do reprezentowania, sporządzone w języku obcym przekazuje się wraz </w:t>
      </w:r>
      <w:r w:rsidR="002C5C8A">
        <w:rPr>
          <w:rFonts w:ascii="Times New Roman" w:hAnsi="Times New Roman"/>
        </w:rPr>
        <w:br/>
      </w:r>
      <w:r w:rsidRPr="006E1484">
        <w:rPr>
          <w:rFonts w:ascii="Times New Roman" w:hAnsi="Times New Roman"/>
        </w:rPr>
        <w:t>z tłumaczeniem na język polski.</w:t>
      </w:r>
    </w:p>
    <w:p w:rsidR="005B6131" w:rsidRPr="006E1484" w:rsidRDefault="005B6131" w:rsidP="00635394">
      <w:pPr>
        <w:widowControl/>
        <w:numPr>
          <w:ilvl w:val="0"/>
          <w:numId w:val="30"/>
        </w:numPr>
        <w:tabs>
          <w:tab w:val="clear" w:pos="1706"/>
          <w:tab w:val="left" w:pos="426"/>
        </w:tabs>
        <w:autoSpaceDE/>
        <w:autoSpaceDN/>
        <w:adjustRightInd/>
        <w:ind w:left="284" w:right="23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Wszystkie koszty związane z uczestnictwem w postępowaniu, w szczególności </w:t>
      </w:r>
      <w:r w:rsidR="00225063">
        <w:rPr>
          <w:rFonts w:ascii="Times New Roman" w:hAnsi="Times New Roman"/>
        </w:rPr>
        <w:t xml:space="preserve">          </w:t>
      </w:r>
      <w:r w:rsidRPr="006E1484">
        <w:rPr>
          <w:rFonts w:ascii="Times New Roman" w:hAnsi="Times New Roman"/>
        </w:rPr>
        <w:t>z przygotowaniem i złożeniem oferty ponosi Wykonawca składający ofertę. Zamawiający nie przewiduje zwrotu kosztów udziału w postępowaniu.</w:t>
      </w:r>
    </w:p>
    <w:p w:rsidR="00343095" w:rsidRDefault="00343095" w:rsidP="00071E57">
      <w:pPr>
        <w:pStyle w:val="Style8"/>
        <w:widowControl/>
        <w:ind w:left="284" w:right="5"/>
        <w:jc w:val="left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343095" w:rsidRPr="006E1484" w:rsidRDefault="00343095" w:rsidP="00071E57">
      <w:pPr>
        <w:pStyle w:val="Style8"/>
        <w:widowControl/>
        <w:ind w:right="5"/>
        <w:jc w:val="left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BF404B" w:rsidRDefault="00225063" w:rsidP="00225063">
      <w:pPr>
        <w:pStyle w:val="Style8"/>
        <w:widowControl/>
        <w:ind w:left="284" w:right="14" w:hanging="284"/>
        <w:jc w:val="both"/>
        <w:rPr>
          <w:rStyle w:val="FontStyle40"/>
          <w:rFonts w:ascii="Times New Roman" w:hAnsi="Times New Roman" w:cs="Times New Roman"/>
          <w:sz w:val="24"/>
          <w:szCs w:val="24"/>
        </w:rPr>
      </w:pPr>
      <w:r>
        <w:rPr>
          <w:rStyle w:val="FontStyle40"/>
          <w:rFonts w:ascii="Times New Roman" w:hAnsi="Times New Roman" w:cs="Times New Roman"/>
          <w:sz w:val="24"/>
          <w:szCs w:val="24"/>
        </w:rPr>
        <w:t>XV</w:t>
      </w:r>
      <w:r w:rsidR="00BF404B" w:rsidRPr="006E1484">
        <w:rPr>
          <w:rStyle w:val="FontStyle40"/>
          <w:rFonts w:ascii="Times New Roman" w:hAnsi="Times New Roman" w:cs="Times New Roman"/>
          <w:sz w:val="24"/>
          <w:szCs w:val="24"/>
        </w:rPr>
        <w:t xml:space="preserve">. Sposób </w:t>
      </w:r>
      <w:r w:rsidR="005A70AD" w:rsidRPr="006E1484">
        <w:rPr>
          <w:rStyle w:val="FontStyle40"/>
          <w:rFonts w:ascii="Times New Roman" w:hAnsi="Times New Roman" w:cs="Times New Roman"/>
          <w:sz w:val="24"/>
          <w:szCs w:val="24"/>
        </w:rPr>
        <w:t>obliczenia ceny</w:t>
      </w:r>
    </w:p>
    <w:p w:rsidR="00225063" w:rsidRPr="006E1484" w:rsidRDefault="00225063" w:rsidP="00225063">
      <w:pPr>
        <w:pStyle w:val="Style8"/>
        <w:widowControl/>
        <w:ind w:left="284" w:right="14" w:hanging="284"/>
        <w:jc w:val="both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5A70AD" w:rsidRPr="006E1484" w:rsidRDefault="005A70AD" w:rsidP="00635394">
      <w:pPr>
        <w:widowControl/>
        <w:numPr>
          <w:ilvl w:val="0"/>
          <w:numId w:val="32"/>
        </w:numPr>
        <w:suppressAutoHyphens/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Wykonawca podaje cenę za realizację przedmiotu zamówienia zgodnie ze wzorem Formularza Ofertowego, stanowiącego </w:t>
      </w:r>
      <w:r w:rsidRPr="006E1484">
        <w:rPr>
          <w:rFonts w:ascii="Times New Roman" w:hAnsi="Times New Roman"/>
          <w:b/>
        </w:rPr>
        <w:t xml:space="preserve">Załącznik nr 1 do SWZ. </w:t>
      </w:r>
    </w:p>
    <w:p w:rsidR="005A70AD" w:rsidRPr="006E1484" w:rsidRDefault="005A70AD" w:rsidP="00635394">
      <w:pPr>
        <w:widowControl/>
        <w:numPr>
          <w:ilvl w:val="0"/>
          <w:numId w:val="32"/>
        </w:numPr>
        <w:suppressAutoHyphens/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Cena ofertowa brutto musi uwzględniać wszystkie koszty związane z realizacją przedmiotu zamówienia zgodnie z opisem przedmiotu zamówienia oraz istotnymi postanowieniami umowy określonymi w niniejszej SWZ.</w:t>
      </w:r>
    </w:p>
    <w:p w:rsidR="005A70AD" w:rsidRPr="006E1484" w:rsidRDefault="005A70AD" w:rsidP="00635394">
      <w:pPr>
        <w:widowControl/>
        <w:numPr>
          <w:ilvl w:val="0"/>
          <w:numId w:val="32"/>
        </w:numPr>
        <w:suppressAutoHyphens/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lastRenderedPageBreak/>
        <w:t xml:space="preserve">Cena podana na Formularzu Ofertowym jest ceną ostateczną, niepodlegającą negocjacji </w:t>
      </w:r>
      <w:r w:rsidR="005E600E">
        <w:rPr>
          <w:rFonts w:ascii="Times New Roman" w:hAnsi="Times New Roman"/>
        </w:rPr>
        <w:br/>
      </w:r>
      <w:r w:rsidRPr="006E1484">
        <w:rPr>
          <w:rFonts w:ascii="Times New Roman" w:hAnsi="Times New Roman"/>
        </w:rPr>
        <w:t xml:space="preserve">i wyczerpującą wszelkie należności Wykonawcy wobec Zamawiającego związane </w:t>
      </w:r>
      <w:r w:rsidR="005E600E">
        <w:rPr>
          <w:rFonts w:ascii="Times New Roman" w:hAnsi="Times New Roman"/>
        </w:rPr>
        <w:br/>
      </w:r>
      <w:r w:rsidRPr="006E1484">
        <w:rPr>
          <w:rFonts w:ascii="Times New Roman" w:hAnsi="Times New Roman"/>
        </w:rPr>
        <w:t>z realizacją przedmiotu zamówienia.</w:t>
      </w:r>
    </w:p>
    <w:p w:rsidR="005A70AD" w:rsidRPr="006E1484" w:rsidRDefault="005A70AD" w:rsidP="00635394">
      <w:pPr>
        <w:widowControl/>
        <w:numPr>
          <w:ilvl w:val="0"/>
          <w:numId w:val="32"/>
        </w:numPr>
        <w:suppressAutoHyphens/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Cena oferty powinna być wyrażona w złotych polskich (PLN) z dokładnością do dwóch miejsc po przecinku.</w:t>
      </w:r>
    </w:p>
    <w:p w:rsidR="005A70AD" w:rsidRPr="006E1484" w:rsidRDefault="005A70AD" w:rsidP="00635394">
      <w:pPr>
        <w:widowControl/>
        <w:numPr>
          <w:ilvl w:val="0"/>
          <w:numId w:val="32"/>
        </w:numPr>
        <w:suppressAutoHyphens/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Zamawiający nie przewiduje rozliczeń w walucie obcej.</w:t>
      </w:r>
    </w:p>
    <w:p w:rsidR="005A70AD" w:rsidRPr="006E1484" w:rsidRDefault="005A70AD" w:rsidP="00635394">
      <w:pPr>
        <w:widowControl/>
        <w:numPr>
          <w:ilvl w:val="0"/>
          <w:numId w:val="32"/>
        </w:numPr>
        <w:suppressAutoHyphens/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Wyliczona cena oferty brutto będzie służyć do porównania złożonych ofert i do rozliczenia w trakcie realizacji zamówienia.</w:t>
      </w:r>
    </w:p>
    <w:p w:rsidR="00933D0A" w:rsidRPr="006E1484" w:rsidRDefault="005A70AD" w:rsidP="00635394">
      <w:pPr>
        <w:pStyle w:val="Style30"/>
        <w:widowControl/>
        <w:numPr>
          <w:ilvl w:val="0"/>
          <w:numId w:val="32"/>
        </w:numPr>
        <w:spacing w:line="240" w:lineRule="auto"/>
        <w:ind w:left="284" w:right="29" w:hanging="284"/>
        <w:rPr>
          <w:rFonts w:ascii="Times New Roman" w:hAnsi="Times New Roman"/>
          <w:color w:val="000000"/>
        </w:rPr>
      </w:pPr>
      <w:r w:rsidRPr="006E1484">
        <w:rPr>
          <w:rFonts w:ascii="Times New Roman" w:hAnsi="Times New Roman"/>
        </w:rPr>
        <w:t xml:space="preserve">Wzór Formularza Ofertowego został opracowany przy założeniu, iż wybór oferty nie będzie prowadzić do powstania u Zamawiającego obowiązku podatkowego w zakresie podatku VAT. W przypadku, gdy Wykonawca zobowiązany jest złożyć oświadczenie o powstaniu </w:t>
      </w:r>
      <w:r w:rsidR="005E600E">
        <w:rPr>
          <w:rFonts w:ascii="Times New Roman" w:hAnsi="Times New Roman"/>
        </w:rPr>
        <w:br/>
      </w:r>
      <w:r w:rsidRPr="006E1484">
        <w:rPr>
          <w:rFonts w:ascii="Times New Roman" w:hAnsi="Times New Roman"/>
        </w:rPr>
        <w:t xml:space="preserve">u Zamawiającego obowiązku podatkowego, to winien odpowiednio zmodyfikować treść formularza.  </w:t>
      </w:r>
    </w:p>
    <w:p w:rsidR="009C4D4A" w:rsidRDefault="009C4D4A" w:rsidP="00224619">
      <w:pPr>
        <w:pStyle w:val="Style30"/>
        <w:widowControl/>
        <w:spacing w:line="240" w:lineRule="auto"/>
        <w:ind w:right="29" w:firstLine="0"/>
        <w:jc w:val="left"/>
        <w:rPr>
          <w:rFonts w:ascii="Times New Roman" w:hAnsi="Times New Roman"/>
        </w:rPr>
      </w:pPr>
    </w:p>
    <w:p w:rsidR="009C4D4A" w:rsidRPr="006E1484" w:rsidRDefault="009C4D4A" w:rsidP="006E1484">
      <w:pPr>
        <w:pStyle w:val="Style30"/>
        <w:widowControl/>
        <w:spacing w:line="240" w:lineRule="auto"/>
        <w:ind w:left="284" w:right="29" w:firstLine="0"/>
        <w:jc w:val="left"/>
        <w:rPr>
          <w:rFonts w:ascii="Times New Roman" w:hAnsi="Times New Roman"/>
        </w:rPr>
      </w:pPr>
    </w:p>
    <w:p w:rsidR="00E94BC7" w:rsidRPr="003804E6" w:rsidRDefault="00E94BC7" w:rsidP="00635394">
      <w:pPr>
        <w:pStyle w:val="Style30"/>
        <w:widowControl/>
        <w:numPr>
          <w:ilvl w:val="4"/>
          <w:numId w:val="26"/>
        </w:numPr>
        <w:spacing w:line="240" w:lineRule="auto"/>
        <w:ind w:left="284" w:right="29" w:hanging="284"/>
        <w:rPr>
          <w:rFonts w:ascii="Times New Roman" w:hAnsi="Times New Roman"/>
          <w:b/>
          <w:color w:val="000000"/>
        </w:rPr>
      </w:pPr>
      <w:r w:rsidRPr="006E1484">
        <w:rPr>
          <w:rFonts w:ascii="Times New Roman" w:hAnsi="Times New Roman"/>
          <w:b/>
        </w:rPr>
        <w:t>Wymagania dotyczące wadium</w:t>
      </w:r>
    </w:p>
    <w:p w:rsidR="003804E6" w:rsidRPr="006E1484" w:rsidRDefault="003804E6" w:rsidP="003804E6">
      <w:pPr>
        <w:pStyle w:val="Style30"/>
        <w:widowControl/>
        <w:spacing w:line="240" w:lineRule="auto"/>
        <w:ind w:right="29" w:firstLine="0"/>
        <w:rPr>
          <w:rFonts w:ascii="Times New Roman" w:hAnsi="Times New Roman"/>
          <w:b/>
          <w:color w:val="000000"/>
        </w:rPr>
      </w:pPr>
    </w:p>
    <w:p w:rsidR="00E348D4" w:rsidRPr="006E1484" w:rsidRDefault="00E94BC7" w:rsidP="00635394">
      <w:pPr>
        <w:widowControl/>
        <w:numPr>
          <w:ilvl w:val="3"/>
          <w:numId w:val="34"/>
        </w:numPr>
        <w:tabs>
          <w:tab w:val="clear" w:pos="2880"/>
          <w:tab w:val="num" w:pos="284"/>
        </w:tabs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Wykonawca zobowiązany jest do zabezpieczenia swojej oferty wadium w wysokości: </w:t>
      </w:r>
      <w:r w:rsidR="00E348D4" w:rsidRPr="006E1484">
        <w:rPr>
          <w:rFonts w:ascii="Times New Roman" w:hAnsi="Times New Roman"/>
        </w:rPr>
        <w:br/>
        <w:t>część I</w:t>
      </w:r>
      <w:r w:rsidR="00DC4EBB" w:rsidRPr="00531B9B">
        <w:rPr>
          <w:rFonts w:ascii="Times New Roman" w:hAnsi="Times New Roman"/>
        </w:rPr>
        <w:t xml:space="preserve">: </w:t>
      </w:r>
      <w:r w:rsidR="00E348D4" w:rsidRPr="00531B9B">
        <w:rPr>
          <w:rFonts w:ascii="Times New Roman" w:hAnsi="Times New Roman"/>
        </w:rPr>
        <w:t xml:space="preserve"> </w:t>
      </w:r>
      <w:r w:rsidR="00DC4EBB" w:rsidRPr="00531B9B">
        <w:rPr>
          <w:rFonts w:ascii="Times New Roman" w:hAnsi="Times New Roman"/>
        </w:rPr>
        <w:t xml:space="preserve"> </w:t>
      </w:r>
      <w:r w:rsidR="009565C8" w:rsidRPr="00531B9B">
        <w:rPr>
          <w:rFonts w:ascii="Times New Roman" w:hAnsi="Times New Roman"/>
        </w:rPr>
        <w:t>2 0</w:t>
      </w:r>
      <w:r w:rsidR="00DC4EBB" w:rsidRPr="00531B9B">
        <w:rPr>
          <w:rFonts w:ascii="Times New Roman" w:hAnsi="Times New Roman"/>
        </w:rPr>
        <w:t>00,00zł</w:t>
      </w:r>
      <w:r w:rsidR="00E348D4" w:rsidRPr="00531B9B">
        <w:rPr>
          <w:rFonts w:ascii="Times New Roman" w:hAnsi="Times New Roman"/>
        </w:rPr>
        <w:t>.</w:t>
      </w:r>
      <w:r w:rsidR="00DC4EBB" w:rsidRPr="00531B9B">
        <w:rPr>
          <w:rFonts w:ascii="Times New Roman" w:hAnsi="Times New Roman"/>
        </w:rPr>
        <w:t xml:space="preserve"> </w:t>
      </w:r>
      <w:r w:rsidR="00DC4EBB" w:rsidRPr="009C4D4A">
        <w:rPr>
          <w:rFonts w:ascii="Times New Roman" w:hAnsi="Times New Roman"/>
        </w:rPr>
        <w:t>(</w:t>
      </w:r>
      <w:r w:rsidR="00DC4EBB">
        <w:rPr>
          <w:rFonts w:ascii="Times New Roman" w:hAnsi="Times New Roman"/>
        </w:rPr>
        <w:t xml:space="preserve">słownie: </w:t>
      </w:r>
      <w:r w:rsidR="009565C8">
        <w:rPr>
          <w:rFonts w:ascii="Times New Roman" w:hAnsi="Times New Roman"/>
        </w:rPr>
        <w:t>dwa tysiące</w:t>
      </w:r>
      <w:r w:rsidR="00DC4EBB">
        <w:rPr>
          <w:rFonts w:ascii="Times New Roman" w:hAnsi="Times New Roman"/>
        </w:rPr>
        <w:t xml:space="preserve"> złotych </w:t>
      </w:r>
      <w:r w:rsidRPr="006E1484">
        <w:rPr>
          <w:rFonts w:ascii="Times New Roman" w:hAnsi="Times New Roman"/>
        </w:rPr>
        <w:t>00/100 złotych);</w:t>
      </w:r>
    </w:p>
    <w:p w:rsidR="00E348D4" w:rsidRPr="006E1484" w:rsidRDefault="00E639C8" w:rsidP="006E1484">
      <w:pPr>
        <w:widowControl/>
        <w:autoSpaceDE/>
        <w:autoSpaceDN/>
        <w:adjustRightInd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część II</w:t>
      </w:r>
      <w:r w:rsidR="00DC4EBB">
        <w:rPr>
          <w:rFonts w:ascii="Times New Roman" w:hAnsi="Times New Roman"/>
        </w:rPr>
        <w:t xml:space="preserve">: </w:t>
      </w:r>
      <w:r w:rsidR="00E24F45" w:rsidRPr="006E1484">
        <w:rPr>
          <w:rFonts w:ascii="Times New Roman" w:hAnsi="Times New Roman"/>
        </w:rPr>
        <w:t xml:space="preserve"> </w:t>
      </w:r>
      <w:r w:rsidR="009F2938" w:rsidRPr="006E1484">
        <w:rPr>
          <w:rFonts w:ascii="Times New Roman" w:hAnsi="Times New Roman"/>
        </w:rPr>
        <w:t>Zamawiający nie wymaga wniesienia wa</w:t>
      </w:r>
      <w:r w:rsidR="00E24F45" w:rsidRPr="006E1484">
        <w:rPr>
          <w:rFonts w:ascii="Times New Roman" w:hAnsi="Times New Roman"/>
        </w:rPr>
        <w:t>dium</w:t>
      </w:r>
      <w:r w:rsidR="009F2938" w:rsidRPr="006E1484">
        <w:rPr>
          <w:rFonts w:ascii="Times New Roman" w:hAnsi="Times New Roman"/>
        </w:rPr>
        <w:t>.</w:t>
      </w:r>
    </w:p>
    <w:p w:rsidR="00E94BC7" w:rsidRPr="006E1484" w:rsidRDefault="00E94BC7" w:rsidP="00635394">
      <w:pPr>
        <w:widowControl/>
        <w:numPr>
          <w:ilvl w:val="3"/>
          <w:numId w:val="34"/>
        </w:numPr>
        <w:tabs>
          <w:tab w:val="clear" w:pos="2880"/>
          <w:tab w:val="num" w:pos="284"/>
        </w:tabs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Wadium wnosi się przed upływem terminu składania ofert.</w:t>
      </w:r>
    </w:p>
    <w:p w:rsidR="00E94BC7" w:rsidRPr="006E1484" w:rsidRDefault="00E94BC7" w:rsidP="00635394">
      <w:pPr>
        <w:widowControl/>
        <w:numPr>
          <w:ilvl w:val="3"/>
          <w:numId w:val="34"/>
        </w:numPr>
        <w:tabs>
          <w:tab w:val="clear" w:pos="2880"/>
        </w:tabs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Wadium może być wnoszone w jednej lub kilku następujących formach:</w:t>
      </w:r>
    </w:p>
    <w:p w:rsidR="00E94BC7" w:rsidRPr="006E1484" w:rsidRDefault="00E94BC7" w:rsidP="00635394">
      <w:pPr>
        <w:widowControl/>
        <w:numPr>
          <w:ilvl w:val="1"/>
          <w:numId w:val="35"/>
        </w:numPr>
        <w:tabs>
          <w:tab w:val="clear" w:pos="567"/>
          <w:tab w:val="left" w:pos="284"/>
        </w:tabs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pieniądzu; </w:t>
      </w:r>
    </w:p>
    <w:p w:rsidR="00E94BC7" w:rsidRPr="006E1484" w:rsidRDefault="00E94BC7" w:rsidP="00635394">
      <w:pPr>
        <w:widowControl/>
        <w:numPr>
          <w:ilvl w:val="1"/>
          <w:numId w:val="35"/>
        </w:numPr>
        <w:tabs>
          <w:tab w:val="clear" w:pos="567"/>
        </w:tabs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gwarancjach bankowych;</w:t>
      </w:r>
    </w:p>
    <w:p w:rsidR="00E94BC7" w:rsidRPr="006E1484" w:rsidRDefault="00E94BC7" w:rsidP="00635394">
      <w:pPr>
        <w:widowControl/>
        <w:numPr>
          <w:ilvl w:val="1"/>
          <w:numId w:val="35"/>
        </w:numPr>
        <w:tabs>
          <w:tab w:val="clear" w:pos="567"/>
        </w:tabs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gwarancjach ubezpieczeniowych;</w:t>
      </w:r>
    </w:p>
    <w:p w:rsidR="00E94BC7" w:rsidRPr="006E1484" w:rsidRDefault="00E94BC7" w:rsidP="00635394">
      <w:pPr>
        <w:widowControl/>
        <w:numPr>
          <w:ilvl w:val="1"/>
          <w:numId w:val="35"/>
        </w:numPr>
        <w:tabs>
          <w:tab w:val="clear" w:pos="567"/>
        </w:tabs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poręczeniach udzielanych przez podmioty, o których mowa w art. 6b ust. 5 pkt 2 ustawy </w:t>
      </w:r>
      <w:r w:rsidR="00207987" w:rsidRPr="006E1484">
        <w:rPr>
          <w:rFonts w:ascii="Times New Roman" w:hAnsi="Times New Roman"/>
        </w:rPr>
        <w:br/>
      </w:r>
      <w:r w:rsidRPr="006E1484">
        <w:rPr>
          <w:rFonts w:ascii="Times New Roman" w:hAnsi="Times New Roman"/>
        </w:rPr>
        <w:t xml:space="preserve">z dnia 9 listopada 2000 r. o utworzeniu Polskiej Agencji Rozwoju Przedsiębiorczości </w:t>
      </w:r>
      <w:r w:rsidR="00207987" w:rsidRPr="006E1484">
        <w:rPr>
          <w:rFonts w:ascii="Times New Roman" w:hAnsi="Times New Roman"/>
        </w:rPr>
        <w:br/>
      </w:r>
      <w:r w:rsidRPr="006949FD">
        <w:rPr>
          <w:rFonts w:ascii="Times New Roman" w:hAnsi="Times New Roman"/>
        </w:rPr>
        <w:t>(</w:t>
      </w:r>
      <w:r w:rsidR="006949FD" w:rsidRPr="006949FD">
        <w:rPr>
          <w:rFonts w:ascii="Times New Roman" w:hAnsi="Times New Roman"/>
        </w:rPr>
        <w:t>Dz. U. z 2023 r. poz. 462</w:t>
      </w:r>
      <w:r w:rsidRPr="006E1484">
        <w:rPr>
          <w:rFonts w:ascii="Times New Roman" w:hAnsi="Times New Roman"/>
        </w:rPr>
        <w:t>).</w:t>
      </w:r>
    </w:p>
    <w:p w:rsidR="00E94BC7" w:rsidRPr="006E1484" w:rsidRDefault="00E94BC7" w:rsidP="00635394">
      <w:pPr>
        <w:widowControl/>
        <w:numPr>
          <w:ilvl w:val="3"/>
          <w:numId w:val="34"/>
        </w:numPr>
        <w:tabs>
          <w:tab w:val="clear" w:pos="2880"/>
        </w:tabs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Wadium w formie pieniądza należy wnieść przelewem na konto </w:t>
      </w:r>
      <w:r w:rsidR="00BD6B11" w:rsidRPr="00BD6B11">
        <w:rPr>
          <w:rFonts w:ascii="Times New Roman" w:hAnsi="Times New Roman"/>
        </w:rPr>
        <w:t>Bank Spółdzielczy Oddział w Nowej Dębie</w:t>
      </w:r>
      <w:r w:rsidRPr="00BD6B11">
        <w:rPr>
          <w:rFonts w:ascii="Times New Roman" w:hAnsi="Times New Roman"/>
          <w:bCs/>
        </w:rPr>
        <w:t xml:space="preserve"> </w:t>
      </w:r>
      <w:r w:rsidRPr="00812607">
        <w:rPr>
          <w:rFonts w:ascii="Times New Roman" w:hAnsi="Times New Roman"/>
          <w:bCs/>
        </w:rPr>
        <w:t>nr</w:t>
      </w:r>
      <w:r w:rsidR="00207987" w:rsidRPr="00812607">
        <w:rPr>
          <w:rFonts w:ascii="Times New Roman" w:hAnsi="Times New Roman"/>
          <w:bCs/>
        </w:rPr>
        <w:t xml:space="preserve">: </w:t>
      </w:r>
      <w:r w:rsidR="00E31529" w:rsidRPr="00812607">
        <w:rPr>
          <w:rFonts w:ascii="Times New Roman" w:hAnsi="Times New Roman"/>
          <w:bCs/>
        </w:rPr>
        <w:t>17 9434 1083 2003 1300 0446 0012</w:t>
      </w:r>
      <w:r w:rsidRPr="00812607">
        <w:rPr>
          <w:rStyle w:val="Tekstpodstawowy2Znak"/>
          <w:rFonts w:ascii="Times New Roman" w:hAnsi="Times New Roman"/>
        </w:rPr>
        <w:t xml:space="preserve"> </w:t>
      </w:r>
      <w:r w:rsidR="006D5F69" w:rsidRPr="006E1484">
        <w:rPr>
          <w:rStyle w:val="Tekstpodstawowy2Znak"/>
          <w:rFonts w:ascii="Times New Roman" w:hAnsi="Times New Roman"/>
        </w:rPr>
        <w:t>i</w:t>
      </w:r>
      <w:r w:rsidR="006D5F69" w:rsidRPr="006E1484">
        <w:rPr>
          <w:rFonts w:ascii="Times New Roman" w:hAnsi="Times New Roman"/>
          <w:caps/>
        </w:rPr>
        <w:t xml:space="preserve"> </w:t>
      </w:r>
      <w:r w:rsidR="006D5F69" w:rsidRPr="006E1484">
        <w:rPr>
          <w:rStyle w:val="Tekstpodstawowy2Znak"/>
          <w:rFonts w:ascii="Times New Roman" w:hAnsi="Times New Roman"/>
        </w:rPr>
        <w:t>musi wpłynąć na</w:t>
      </w:r>
      <w:r w:rsidR="006D5F69" w:rsidRPr="006E1484">
        <w:rPr>
          <w:rFonts w:ascii="Times New Roman" w:hAnsi="Times New Roman"/>
          <w:caps/>
        </w:rPr>
        <w:t xml:space="preserve"> </w:t>
      </w:r>
      <w:r w:rsidR="006D5F69" w:rsidRPr="006E1484">
        <w:rPr>
          <w:rStyle w:val="Tekstpodstawowy2Znak"/>
          <w:rFonts w:ascii="Times New Roman" w:hAnsi="Times New Roman"/>
        </w:rPr>
        <w:t>rachunek bankowy Zamawiającego najpóźniej przed upływem terminu składania ofert</w:t>
      </w:r>
    </w:p>
    <w:p w:rsidR="00E94BC7" w:rsidRPr="006E1484" w:rsidRDefault="00E94BC7" w:rsidP="006E1484">
      <w:pPr>
        <w:widowControl/>
        <w:autoSpaceDE/>
        <w:autoSpaceDN/>
        <w:adjustRightInd/>
        <w:ind w:left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  <w:b/>
        </w:rPr>
        <w:t xml:space="preserve">UWAGA: </w:t>
      </w:r>
      <w:r w:rsidRPr="006E1484">
        <w:rPr>
          <w:rFonts w:ascii="Times New Roman" w:hAnsi="Times New Roman"/>
        </w:rPr>
        <w:t>Za termin wniesienia wadium w formie pieniężnej zostanie przyjęty termin uznania rachunku Zamawiającego.</w:t>
      </w:r>
    </w:p>
    <w:p w:rsidR="00E15385" w:rsidRPr="00E15385" w:rsidRDefault="00E15385" w:rsidP="00635394">
      <w:pPr>
        <w:widowControl/>
        <w:numPr>
          <w:ilvl w:val="3"/>
          <w:numId w:val="34"/>
        </w:numPr>
        <w:tabs>
          <w:tab w:val="clear" w:pos="2880"/>
        </w:tabs>
        <w:autoSpaceDE/>
        <w:autoSpaceDN/>
        <w:adjustRightInd/>
        <w:ind w:left="360" w:hanging="426"/>
        <w:contextualSpacing/>
        <w:jc w:val="both"/>
        <w:rPr>
          <w:rFonts w:ascii="Times New Roman" w:hAnsi="Times New Roman"/>
        </w:rPr>
      </w:pPr>
      <w:r w:rsidRPr="00E15385">
        <w:rPr>
          <w:rFonts w:ascii="Times New Roman" w:hAnsi="Times New Roman"/>
        </w:rPr>
        <w:t xml:space="preserve">Wadium wnoszone w formie poręczeń lub gwarancji powinno być złożone w oryginale </w:t>
      </w:r>
      <w:r w:rsidR="009C4D4A">
        <w:rPr>
          <w:rFonts w:ascii="Times New Roman" w:hAnsi="Times New Roman"/>
        </w:rPr>
        <w:br/>
      </w:r>
      <w:r w:rsidRPr="00E15385">
        <w:rPr>
          <w:rFonts w:ascii="Times New Roman" w:hAnsi="Times New Roman"/>
        </w:rPr>
        <w:t xml:space="preserve">i musi obejmować cały okres związania ofertą. W przypadku wniesienia wadium w formie gwarancji lub poręczenia koniecznym jest, aby gwarancja lub poręczenie obejmowały odpowiedzialność za wszystkie przypadki powodujące utratę wadium, </w:t>
      </w:r>
      <w:r>
        <w:rPr>
          <w:rFonts w:ascii="Times New Roman" w:hAnsi="Times New Roman"/>
        </w:rPr>
        <w:t xml:space="preserve">określone w art. 98 ust. 6 </w:t>
      </w:r>
      <w:proofErr w:type="spellStart"/>
      <w:r>
        <w:rPr>
          <w:rFonts w:ascii="Times New Roman" w:hAnsi="Times New Roman"/>
        </w:rPr>
        <w:t>Pzp</w:t>
      </w:r>
      <w:proofErr w:type="spellEnd"/>
      <w:r w:rsidRPr="00E15385">
        <w:rPr>
          <w:rFonts w:ascii="Times New Roman" w:hAnsi="Times New Roman"/>
        </w:rPr>
        <w:t>.</w:t>
      </w:r>
    </w:p>
    <w:p w:rsidR="00E94BC7" w:rsidRPr="006E1484" w:rsidRDefault="00E15385" w:rsidP="00635394">
      <w:pPr>
        <w:widowControl/>
        <w:numPr>
          <w:ilvl w:val="3"/>
          <w:numId w:val="34"/>
        </w:numPr>
        <w:tabs>
          <w:tab w:val="clear" w:pos="2880"/>
        </w:tabs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Wadium w formie poręczeń lub gwarancji należy złożyć wraz z ofertą w oryginale w postaci elektronicznej</w:t>
      </w:r>
    </w:p>
    <w:p w:rsidR="00E94BC7" w:rsidRPr="006E1484" w:rsidRDefault="00E94BC7" w:rsidP="00635394">
      <w:pPr>
        <w:widowControl/>
        <w:numPr>
          <w:ilvl w:val="3"/>
          <w:numId w:val="34"/>
        </w:numPr>
        <w:tabs>
          <w:tab w:val="clear" w:pos="2880"/>
        </w:tabs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Zasady zwrotu oraz okoliczności zatrzym</w:t>
      </w:r>
      <w:r w:rsidR="00843655" w:rsidRPr="006E1484">
        <w:rPr>
          <w:rFonts w:ascii="Times New Roman" w:hAnsi="Times New Roman"/>
        </w:rPr>
        <w:t xml:space="preserve">ania wadium określa art. 98 </w:t>
      </w:r>
      <w:proofErr w:type="spellStart"/>
      <w:r w:rsidR="00843655" w:rsidRPr="006E1484">
        <w:rPr>
          <w:rFonts w:ascii="Times New Roman" w:hAnsi="Times New Roman"/>
        </w:rPr>
        <w:t>Pz</w:t>
      </w:r>
      <w:r w:rsidRPr="006E1484">
        <w:rPr>
          <w:rFonts w:ascii="Times New Roman" w:hAnsi="Times New Roman"/>
        </w:rPr>
        <w:t>p</w:t>
      </w:r>
      <w:proofErr w:type="spellEnd"/>
      <w:r w:rsidRPr="006E1484">
        <w:rPr>
          <w:rFonts w:ascii="Times New Roman" w:hAnsi="Times New Roman"/>
        </w:rPr>
        <w:t>.</w:t>
      </w:r>
    </w:p>
    <w:p w:rsidR="00E94BC7" w:rsidRDefault="00E94BC7" w:rsidP="006E1484">
      <w:pPr>
        <w:pStyle w:val="Style30"/>
        <w:widowControl/>
        <w:spacing w:line="240" w:lineRule="auto"/>
        <w:ind w:left="284" w:right="29" w:firstLine="0"/>
        <w:rPr>
          <w:rStyle w:val="FontStyle41"/>
          <w:rFonts w:ascii="Times New Roman" w:hAnsi="Times New Roman" w:cs="Times New Roman"/>
          <w:sz w:val="24"/>
          <w:szCs w:val="24"/>
        </w:rPr>
      </w:pPr>
    </w:p>
    <w:p w:rsidR="00343095" w:rsidRPr="006E1484" w:rsidRDefault="00343095" w:rsidP="006E1484">
      <w:pPr>
        <w:pStyle w:val="Style30"/>
        <w:widowControl/>
        <w:spacing w:line="240" w:lineRule="auto"/>
        <w:ind w:left="284" w:right="29" w:firstLine="0"/>
        <w:rPr>
          <w:rStyle w:val="FontStyle41"/>
          <w:rFonts w:ascii="Times New Roman" w:hAnsi="Times New Roman" w:cs="Times New Roman"/>
          <w:sz w:val="24"/>
          <w:szCs w:val="24"/>
        </w:rPr>
      </w:pPr>
    </w:p>
    <w:p w:rsidR="00BF404B" w:rsidRPr="006E1484" w:rsidRDefault="00BF404B" w:rsidP="006E1484">
      <w:pPr>
        <w:pStyle w:val="Style8"/>
        <w:widowControl/>
        <w:ind w:left="284" w:right="19"/>
        <w:jc w:val="left"/>
        <w:rPr>
          <w:rStyle w:val="FontStyle40"/>
          <w:rFonts w:ascii="Times New Roman" w:hAnsi="Times New Roman" w:cs="Times New Roman"/>
          <w:sz w:val="24"/>
          <w:szCs w:val="24"/>
        </w:rPr>
      </w:pPr>
      <w:r w:rsidRPr="006E1484">
        <w:rPr>
          <w:rStyle w:val="FontStyle40"/>
          <w:rFonts w:ascii="Times New Roman" w:hAnsi="Times New Roman" w:cs="Times New Roman"/>
          <w:sz w:val="24"/>
          <w:szCs w:val="24"/>
        </w:rPr>
        <w:t>X</w:t>
      </w:r>
      <w:r w:rsidR="0057622C" w:rsidRPr="006E1484">
        <w:rPr>
          <w:rStyle w:val="FontStyle40"/>
          <w:rFonts w:ascii="Times New Roman" w:hAnsi="Times New Roman" w:cs="Times New Roman"/>
          <w:sz w:val="24"/>
          <w:szCs w:val="24"/>
        </w:rPr>
        <w:t>V</w:t>
      </w:r>
      <w:r w:rsidR="00DC4EBB">
        <w:rPr>
          <w:rStyle w:val="FontStyle40"/>
          <w:rFonts w:ascii="Times New Roman" w:hAnsi="Times New Roman" w:cs="Times New Roman"/>
          <w:sz w:val="24"/>
          <w:szCs w:val="24"/>
        </w:rPr>
        <w:t>II</w:t>
      </w:r>
      <w:r w:rsidR="00490997" w:rsidRPr="006E1484">
        <w:rPr>
          <w:rStyle w:val="FontStyle40"/>
          <w:rFonts w:ascii="Times New Roman" w:hAnsi="Times New Roman" w:cs="Times New Roman"/>
          <w:sz w:val="24"/>
          <w:szCs w:val="24"/>
        </w:rPr>
        <w:t>. Termin związania</w:t>
      </w:r>
      <w:r w:rsidRPr="006E1484">
        <w:rPr>
          <w:rStyle w:val="FontStyle40"/>
          <w:rFonts w:ascii="Times New Roman" w:hAnsi="Times New Roman" w:cs="Times New Roman"/>
          <w:sz w:val="24"/>
          <w:szCs w:val="24"/>
        </w:rPr>
        <w:t xml:space="preserve"> ofert</w:t>
      </w:r>
      <w:r w:rsidR="00490997" w:rsidRPr="006E1484">
        <w:rPr>
          <w:rStyle w:val="FontStyle40"/>
          <w:rFonts w:ascii="Times New Roman" w:hAnsi="Times New Roman" w:cs="Times New Roman"/>
          <w:sz w:val="24"/>
          <w:szCs w:val="24"/>
        </w:rPr>
        <w:t>ą</w:t>
      </w:r>
    </w:p>
    <w:p w:rsidR="00490997" w:rsidRPr="006E1484" w:rsidRDefault="00490997" w:rsidP="00635394">
      <w:pPr>
        <w:widowControl/>
        <w:numPr>
          <w:ilvl w:val="0"/>
          <w:numId w:val="36"/>
        </w:numPr>
        <w:tabs>
          <w:tab w:val="clear" w:pos="1800"/>
        </w:tabs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Wykonawca będzie związany ofertą przez okres </w:t>
      </w:r>
      <w:r w:rsidRPr="006E1484">
        <w:rPr>
          <w:rFonts w:ascii="Times New Roman" w:hAnsi="Times New Roman"/>
          <w:b/>
        </w:rPr>
        <w:t>30 dni</w:t>
      </w:r>
      <w:r w:rsidRPr="006E1484">
        <w:rPr>
          <w:rFonts w:ascii="Times New Roman" w:hAnsi="Times New Roman"/>
        </w:rPr>
        <w:t>, tj. do dnia</w:t>
      </w:r>
      <w:r w:rsidRPr="00071E57">
        <w:rPr>
          <w:rFonts w:ascii="Times New Roman" w:hAnsi="Times New Roman"/>
        </w:rPr>
        <w:t xml:space="preserve"> </w:t>
      </w:r>
      <w:r w:rsidR="00071E57" w:rsidRPr="00071E57">
        <w:rPr>
          <w:rFonts w:ascii="Times New Roman" w:hAnsi="Times New Roman"/>
          <w:caps/>
        </w:rPr>
        <w:t>24</w:t>
      </w:r>
      <w:r w:rsidR="00E13B22" w:rsidRPr="00343095">
        <w:rPr>
          <w:rFonts w:ascii="Times New Roman" w:hAnsi="Times New Roman"/>
          <w:caps/>
          <w:color w:val="C00000"/>
        </w:rPr>
        <w:t>.</w:t>
      </w:r>
      <w:r w:rsidR="00E13B22" w:rsidRPr="00812607">
        <w:rPr>
          <w:rFonts w:ascii="Times New Roman" w:hAnsi="Times New Roman"/>
          <w:caps/>
        </w:rPr>
        <w:t>12</w:t>
      </w:r>
      <w:r w:rsidR="008E0298" w:rsidRPr="00812607">
        <w:rPr>
          <w:rFonts w:ascii="Times New Roman" w:hAnsi="Times New Roman"/>
          <w:caps/>
        </w:rPr>
        <w:t>.</w:t>
      </w:r>
      <w:r w:rsidR="00B02FC1">
        <w:rPr>
          <w:rFonts w:ascii="Times New Roman" w:hAnsi="Times New Roman"/>
          <w:caps/>
        </w:rPr>
        <w:t>2024</w:t>
      </w:r>
      <w:r w:rsidR="002C5BDA">
        <w:rPr>
          <w:rFonts w:ascii="Times New Roman" w:hAnsi="Times New Roman"/>
          <w:caps/>
        </w:rPr>
        <w:t>.</w:t>
      </w:r>
      <w:r w:rsidRPr="006E1484">
        <w:rPr>
          <w:rFonts w:ascii="Times New Roman" w:hAnsi="Times New Roman"/>
        </w:rPr>
        <w:t xml:space="preserve"> </w:t>
      </w:r>
      <w:r w:rsidR="008E0298">
        <w:rPr>
          <w:rFonts w:ascii="Times New Roman" w:hAnsi="Times New Roman"/>
        </w:rPr>
        <w:br/>
      </w:r>
      <w:r w:rsidRPr="006E1484">
        <w:rPr>
          <w:rFonts w:ascii="Times New Roman" w:hAnsi="Times New Roman"/>
        </w:rPr>
        <w:t>Bieg terminu związania ofertą rozpoczyna się wraz z upływem terminu składania ofert.</w:t>
      </w:r>
    </w:p>
    <w:p w:rsidR="00490997" w:rsidRPr="006E1484" w:rsidRDefault="00490997" w:rsidP="00635394">
      <w:pPr>
        <w:widowControl/>
        <w:numPr>
          <w:ilvl w:val="0"/>
          <w:numId w:val="36"/>
        </w:numPr>
        <w:tabs>
          <w:tab w:val="clear" w:pos="1800"/>
        </w:tabs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Przedłużenie terminu </w:t>
      </w:r>
      <w:r w:rsidRPr="006E1484">
        <w:rPr>
          <w:rFonts w:ascii="Times New Roman" w:hAnsi="Times New Roman"/>
        </w:rPr>
        <w:lastRenderedPageBreak/>
        <w:t>związania ofertą wymaga złożenia przez wykonawcę pisemnego oświadczenia o wyrażeniu zgody na przedłużenie terminu związania ofertą.</w:t>
      </w:r>
    </w:p>
    <w:p w:rsidR="00490997" w:rsidRPr="006E1484" w:rsidRDefault="00490997" w:rsidP="00635394">
      <w:pPr>
        <w:widowControl/>
        <w:numPr>
          <w:ilvl w:val="0"/>
          <w:numId w:val="36"/>
        </w:numPr>
        <w:tabs>
          <w:tab w:val="clear" w:pos="1800"/>
        </w:tabs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Odmowa wyrażenia zgody na przedłużenie terminu związania ofertą nie powoduje utraty wadium.</w:t>
      </w:r>
    </w:p>
    <w:p w:rsidR="00843655" w:rsidRPr="006E1484" w:rsidRDefault="00843655" w:rsidP="00635394">
      <w:pPr>
        <w:widowControl/>
        <w:numPr>
          <w:ilvl w:val="0"/>
          <w:numId w:val="36"/>
        </w:numPr>
        <w:tabs>
          <w:tab w:val="clear" w:pos="1800"/>
        </w:tabs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W przypadku gdy Zamawiający żąda wniesienia wadium, przedłużenie terminu związania ofertą, następuje wraz z przedłużeniem ważności wadium albo, jeżeli nie jest to możliwe, z wniesieniem nowego wadium na przedłużony okres związania ofertą.</w:t>
      </w:r>
    </w:p>
    <w:p w:rsidR="00490997" w:rsidRPr="006E1484" w:rsidRDefault="00490997" w:rsidP="006E1484">
      <w:pPr>
        <w:pStyle w:val="Style8"/>
        <w:widowControl/>
        <w:ind w:left="284" w:right="19"/>
        <w:jc w:val="both"/>
        <w:rPr>
          <w:rStyle w:val="FontStyle40"/>
          <w:rFonts w:ascii="Times New Roman" w:hAnsi="Times New Roman" w:cs="Times New Roman"/>
          <w:b w:val="0"/>
          <w:sz w:val="24"/>
          <w:szCs w:val="24"/>
        </w:rPr>
      </w:pPr>
    </w:p>
    <w:p w:rsidR="00490997" w:rsidRPr="006E1484" w:rsidRDefault="00B41AF2" w:rsidP="00B41AF2">
      <w:pPr>
        <w:pStyle w:val="Style8"/>
        <w:widowControl/>
        <w:ind w:right="19"/>
        <w:jc w:val="both"/>
        <w:rPr>
          <w:rStyle w:val="FontStyle40"/>
          <w:rFonts w:ascii="Times New Roman" w:hAnsi="Times New Roman" w:cs="Times New Roman"/>
          <w:sz w:val="24"/>
          <w:szCs w:val="24"/>
        </w:rPr>
      </w:pPr>
      <w:r>
        <w:rPr>
          <w:rStyle w:val="FontStyle40"/>
          <w:rFonts w:ascii="Times New Roman" w:hAnsi="Times New Roman" w:cs="Times New Roman"/>
          <w:sz w:val="24"/>
          <w:szCs w:val="24"/>
        </w:rPr>
        <w:t xml:space="preserve">XVIII </w:t>
      </w:r>
      <w:r w:rsidR="00490997" w:rsidRPr="006E1484">
        <w:rPr>
          <w:rStyle w:val="FontStyle40"/>
          <w:rFonts w:ascii="Times New Roman" w:hAnsi="Times New Roman" w:cs="Times New Roman"/>
          <w:sz w:val="24"/>
          <w:szCs w:val="24"/>
        </w:rPr>
        <w:t xml:space="preserve">Sposób i termin składania </w:t>
      </w:r>
      <w:r w:rsidR="008E24C9">
        <w:rPr>
          <w:rStyle w:val="FontStyle40"/>
          <w:rFonts w:ascii="Times New Roman" w:hAnsi="Times New Roman" w:cs="Times New Roman"/>
          <w:sz w:val="24"/>
          <w:szCs w:val="24"/>
        </w:rPr>
        <w:t xml:space="preserve">i otwarcia </w:t>
      </w:r>
      <w:r w:rsidR="00490997" w:rsidRPr="006E1484">
        <w:rPr>
          <w:rStyle w:val="FontStyle40"/>
          <w:rFonts w:ascii="Times New Roman" w:hAnsi="Times New Roman" w:cs="Times New Roman"/>
          <w:sz w:val="24"/>
          <w:szCs w:val="24"/>
        </w:rPr>
        <w:t>ofert</w:t>
      </w:r>
    </w:p>
    <w:p w:rsidR="00490997" w:rsidRPr="006E1484" w:rsidRDefault="00490997" w:rsidP="00635394">
      <w:pPr>
        <w:widowControl/>
        <w:numPr>
          <w:ilvl w:val="0"/>
          <w:numId w:val="37"/>
        </w:numPr>
        <w:tabs>
          <w:tab w:val="clear" w:pos="1009"/>
          <w:tab w:val="num" w:pos="284"/>
        </w:tabs>
        <w:autoSpaceDE/>
        <w:autoSpaceDN/>
        <w:adjustRightInd/>
        <w:ind w:left="284" w:hanging="284"/>
        <w:jc w:val="both"/>
        <w:rPr>
          <w:rFonts w:ascii="Times New Roman" w:hAnsi="Times New Roman"/>
          <w:b/>
        </w:rPr>
      </w:pPr>
      <w:r w:rsidRPr="006E1484">
        <w:rPr>
          <w:rFonts w:ascii="Times New Roman" w:hAnsi="Times New Roman"/>
        </w:rPr>
        <w:t xml:space="preserve">Ofertę należy złożyć poprzez </w:t>
      </w:r>
      <w:r w:rsidR="00E15385">
        <w:rPr>
          <w:rFonts w:ascii="Times New Roman" w:hAnsi="Times New Roman"/>
        </w:rPr>
        <w:t>Platformę e-Zamówienia</w:t>
      </w:r>
      <w:r w:rsidRPr="006E1484">
        <w:rPr>
          <w:rFonts w:ascii="Times New Roman" w:hAnsi="Times New Roman"/>
        </w:rPr>
        <w:t xml:space="preserve"> </w:t>
      </w:r>
      <w:r w:rsidRPr="006E1484">
        <w:rPr>
          <w:rFonts w:ascii="Times New Roman" w:hAnsi="Times New Roman"/>
          <w:b/>
        </w:rPr>
        <w:t xml:space="preserve">do </w:t>
      </w:r>
      <w:r w:rsidR="00E639C8">
        <w:rPr>
          <w:rFonts w:ascii="Times New Roman" w:hAnsi="Times New Roman"/>
          <w:b/>
        </w:rPr>
        <w:t xml:space="preserve">dnia </w:t>
      </w:r>
      <w:r w:rsidR="00071E57">
        <w:rPr>
          <w:rFonts w:ascii="Times New Roman" w:hAnsi="Times New Roman"/>
          <w:b/>
        </w:rPr>
        <w:t>25</w:t>
      </w:r>
      <w:r w:rsidR="00E639C8" w:rsidRPr="00071E57">
        <w:rPr>
          <w:rFonts w:ascii="Times New Roman" w:hAnsi="Times New Roman"/>
          <w:b/>
        </w:rPr>
        <w:t>.</w:t>
      </w:r>
      <w:r w:rsidR="00E639C8" w:rsidRPr="00812607">
        <w:rPr>
          <w:rFonts w:ascii="Times New Roman" w:hAnsi="Times New Roman"/>
          <w:b/>
        </w:rPr>
        <w:t>11</w:t>
      </w:r>
      <w:r w:rsidR="00E31529" w:rsidRPr="00224619">
        <w:rPr>
          <w:rFonts w:ascii="Times New Roman" w:hAnsi="Times New Roman"/>
          <w:b/>
        </w:rPr>
        <w:t>.</w:t>
      </w:r>
      <w:r w:rsidR="00B02FC1">
        <w:rPr>
          <w:rFonts w:ascii="Times New Roman" w:hAnsi="Times New Roman"/>
          <w:b/>
        </w:rPr>
        <w:t>2024</w:t>
      </w:r>
      <w:r w:rsidRPr="006E1484">
        <w:rPr>
          <w:rFonts w:ascii="Times New Roman" w:hAnsi="Times New Roman"/>
          <w:b/>
        </w:rPr>
        <w:t xml:space="preserve">r. do godziny </w:t>
      </w:r>
      <w:r w:rsidR="008E0298">
        <w:rPr>
          <w:rFonts w:ascii="Times New Roman" w:hAnsi="Times New Roman"/>
          <w:b/>
          <w:bCs/>
          <w:caps/>
        </w:rPr>
        <w:t>9</w:t>
      </w:r>
      <w:r w:rsidRPr="006E1484">
        <w:rPr>
          <w:rFonts w:ascii="Times New Roman" w:hAnsi="Times New Roman"/>
          <w:b/>
        </w:rPr>
        <w:t>:00</w:t>
      </w:r>
      <w:r w:rsidRPr="006E1484">
        <w:rPr>
          <w:rFonts w:ascii="Times New Roman" w:hAnsi="Times New Roman"/>
        </w:rPr>
        <w:t>.</w:t>
      </w:r>
    </w:p>
    <w:p w:rsidR="00E15385" w:rsidRDefault="00E15385" w:rsidP="00635394">
      <w:pPr>
        <w:pStyle w:val="Akapitzlist"/>
        <w:numPr>
          <w:ilvl w:val="0"/>
          <w:numId w:val="37"/>
        </w:numPr>
        <w:tabs>
          <w:tab w:val="clear" w:pos="1009"/>
          <w:tab w:val="num" w:pos="284"/>
        </w:tabs>
        <w:spacing w:after="160" w:line="259" w:lineRule="auto"/>
        <w:ind w:left="284" w:hanging="284"/>
        <w:contextualSpacing/>
        <w:jc w:val="both"/>
        <w:rPr>
          <w:b/>
        </w:rPr>
      </w:pPr>
      <w:r w:rsidRPr="00FD1598">
        <w:rPr>
          <w:b/>
        </w:rPr>
        <w:t>Zamawiający nie posługuje się interaktywnym formularzem oferty przewidziany</w:t>
      </w:r>
      <w:r>
        <w:rPr>
          <w:b/>
        </w:rPr>
        <w:t>m przez Platformę e-Zamówienia.</w:t>
      </w:r>
    </w:p>
    <w:p w:rsidR="00E15385" w:rsidRPr="004F4459" w:rsidRDefault="00E15385" w:rsidP="00635394">
      <w:pPr>
        <w:pStyle w:val="Akapitzlist"/>
        <w:numPr>
          <w:ilvl w:val="0"/>
          <w:numId w:val="37"/>
        </w:numPr>
        <w:tabs>
          <w:tab w:val="clear" w:pos="1009"/>
          <w:tab w:val="num" w:pos="284"/>
        </w:tabs>
        <w:spacing w:after="160" w:line="259" w:lineRule="auto"/>
        <w:ind w:left="284" w:hanging="284"/>
        <w:contextualSpacing/>
        <w:jc w:val="both"/>
        <w:rPr>
          <w:b/>
        </w:rPr>
      </w:pPr>
      <w:r w:rsidRPr="000F6826">
        <w:rPr>
          <w:b/>
        </w:rPr>
        <w:t xml:space="preserve">Zamawiający zaleca zapoznanie się z </w:t>
      </w:r>
      <w:r>
        <w:rPr>
          <w:b/>
        </w:rPr>
        <w:t>informacją</w:t>
      </w:r>
      <w:r w:rsidRPr="000F6826">
        <w:rPr>
          <w:b/>
        </w:rPr>
        <w:t xml:space="preserve"> dotyczącą </w:t>
      </w:r>
      <w:r w:rsidRPr="000F6826">
        <w:rPr>
          <w:b/>
          <w:kern w:val="36"/>
        </w:rPr>
        <w:t>komunikatów które mogą</w:t>
      </w:r>
      <w:r w:rsidRPr="000F6826">
        <w:rPr>
          <w:kern w:val="36"/>
        </w:rPr>
        <w:t xml:space="preserve"> </w:t>
      </w:r>
      <w:r w:rsidRPr="000F6826">
        <w:rPr>
          <w:b/>
          <w:kern w:val="36"/>
        </w:rPr>
        <w:t>pojawić się w procesie przesyłania oferty w sytuacji składania formularza ofertowego stworzonego i udostępnionego przez Zamawiającego w ramach dokumentów postępowania</w:t>
      </w:r>
      <w:r>
        <w:rPr>
          <w:b/>
          <w:kern w:val="36"/>
        </w:rPr>
        <w:t xml:space="preserve"> link w </w:t>
      </w:r>
      <w:r w:rsidRPr="004F4459">
        <w:rPr>
          <w:b/>
          <w:i/>
          <w:kern w:val="36"/>
        </w:rPr>
        <w:t>informacji o platformie e-</w:t>
      </w:r>
      <w:proofErr w:type="spellStart"/>
      <w:r w:rsidRPr="004F4459">
        <w:rPr>
          <w:b/>
          <w:i/>
          <w:kern w:val="36"/>
        </w:rPr>
        <w:t>zamowienia</w:t>
      </w:r>
      <w:proofErr w:type="spellEnd"/>
      <w:r w:rsidRPr="004F4459">
        <w:rPr>
          <w:b/>
          <w:i/>
          <w:kern w:val="36"/>
        </w:rPr>
        <w:t>.</w:t>
      </w:r>
    </w:p>
    <w:p w:rsidR="00E15385" w:rsidRPr="00FD1598" w:rsidRDefault="00E15385" w:rsidP="00635394">
      <w:pPr>
        <w:pStyle w:val="Akapitzlist"/>
        <w:numPr>
          <w:ilvl w:val="0"/>
          <w:numId w:val="37"/>
        </w:numPr>
        <w:tabs>
          <w:tab w:val="clear" w:pos="1009"/>
          <w:tab w:val="num" w:pos="284"/>
        </w:tabs>
        <w:spacing w:after="160" w:line="259" w:lineRule="auto"/>
        <w:ind w:left="284" w:hanging="284"/>
        <w:contextualSpacing/>
        <w:jc w:val="both"/>
        <w:rPr>
          <w:b/>
        </w:rPr>
      </w:pPr>
      <w:r w:rsidRPr="00FD1598">
        <w:rPr>
          <w:b/>
        </w:rPr>
        <w:t>Ofertę należy złożyć na Formularzu Ofertowym stanowiącym załącznik nr 1 do SWZ.</w:t>
      </w:r>
    </w:p>
    <w:p w:rsidR="00E15385" w:rsidRDefault="00E15385" w:rsidP="00635394">
      <w:pPr>
        <w:pStyle w:val="Akapitzlist"/>
        <w:numPr>
          <w:ilvl w:val="0"/>
          <w:numId w:val="37"/>
        </w:numPr>
        <w:tabs>
          <w:tab w:val="clear" w:pos="1009"/>
          <w:tab w:val="num" w:pos="284"/>
        </w:tabs>
        <w:spacing w:after="160" w:line="259" w:lineRule="auto"/>
        <w:ind w:left="284" w:hanging="284"/>
        <w:contextualSpacing/>
        <w:jc w:val="both"/>
      </w:pPr>
      <w:r w:rsidRPr="00FD1598">
        <w:t xml:space="preserve">Wykonawca składa ofertę za pośrednictwem zakładki „Oferty/wnioski”, widocznej </w:t>
      </w:r>
      <w:r w:rsidR="00D853F9">
        <w:br/>
      </w:r>
      <w:r w:rsidRPr="00FD1598">
        <w:t xml:space="preserve">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FD1598">
        <w:t>drag&amp;drop</w:t>
      </w:r>
      <w:proofErr w:type="spellEnd"/>
      <w:r w:rsidRPr="00FD1598">
        <w:t xml:space="preserve"> („przeciągnij” </w:t>
      </w:r>
      <w:r w:rsidR="00D853F9">
        <w:br/>
      </w:r>
      <w:r w:rsidRPr="00FD1598">
        <w:t>i „upuść”) służące do dodawania plików. W polu „Wypełniony formularz oferty” wykonawca dodaje wypełniony formularz oferty</w:t>
      </w:r>
      <w:r>
        <w:t xml:space="preserve"> </w:t>
      </w:r>
      <w:r w:rsidRPr="009577B9">
        <w:t xml:space="preserve">(stanowiący załącznik nr 1 do SWZ). </w:t>
      </w:r>
      <w:r w:rsidR="00D853F9">
        <w:br/>
      </w:r>
      <w:r w:rsidRPr="00FD1598">
        <w:t xml:space="preserve">W polu „Załączniki i inne dokumenty przedstawiane w ofercie przez Wykonawcę” </w:t>
      </w:r>
      <w:r w:rsidRPr="00BB47F4">
        <w:rPr>
          <w:b/>
        </w:rPr>
        <w:t xml:space="preserve">wykonawca dodaje pozostałe dokumenty składane wraz z ofertą. </w:t>
      </w:r>
      <w:r>
        <w:t>Pliki musza być  opatrzone</w:t>
      </w:r>
      <w:r w:rsidRPr="00D45263">
        <w:t xml:space="preserve"> podpisem zaufanym lub podpisem osobistym</w:t>
      </w:r>
      <w:r w:rsidRPr="00FD1598">
        <w:t xml:space="preserve"> </w:t>
      </w:r>
    </w:p>
    <w:p w:rsidR="00E15385" w:rsidRPr="00FD1598" w:rsidRDefault="00E15385" w:rsidP="00635394">
      <w:pPr>
        <w:pStyle w:val="Akapitzlist"/>
        <w:numPr>
          <w:ilvl w:val="0"/>
          <w:numId w:val="37"/>
        </w:numPr>
        <w:tabs>
          <w:tab w:val="clear" w:pos="1009"/>
          <w:tab w:val="num" w:pos="284"/>
        </w:tabs>
        <w:spacing w:after="160" w:line="259" w:lineRule="auto"/>
        <w:ind w:left="284" w:hanging="284"/>
        <w:contextualSpacing/>
        <w:jc w:val="both"/>
      </w:pPr>
      <w:r w:rsidRPr="00FD1598"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jaki uzasadnienie zastrzeżenia tajemnicy przedsiębiorstwa należy dodać w polu „Załączniki i inne dokumenty przedstawione w ofercie przez Wykonawcę”.</w:t>
      </w:r>
    </w:p>
    <w:p w:rsidR="00E15385" w:rsidRPr="00FD1598" w:rsidRDefault="00E15385" w:rsidP="00635394">
      <w:pPr>
        <w:pStyle w:val="Akapitzlist"/>
        <w:numPr>
          <w:ilvl w:val="0"/>
          <w:numId w:val="37"/>
        </w:numPr>
        <w:tabs>
          <w:tab w:val="clear" w:pos="1009"/>
          <w:tab w:val="num" w:pos="284"/>
        </w:tabs>
        <w:spacing w:line="259" w:lineRule="auto"/>
        <w:ind w:left="284" w:hanging="284"/>
        <w:contextualSpacing/>
        <w:jc w:val="both"/>
      </w:pPr>
      <w:r w:rsidRPr="00FD1598">
        <w:t xml:space="preserve">O terminie złożenia oferty decyduje czas pełnego przeprocesowania transakcji </w:t>
      </w:r>
      <w:r w:rsidR="00D853F9">
        <w:br/>
      </w:r>
      <w:r w:rsidRPr="00FD1598">
        <w:t>na Platformie.</w:t>
      </w:r>
    </w:p>
    <w:p w:rsidR="00E15385" w:rsidRPr="00FD1598" w:rsidRDefault="00E15385" w:rsidP="00635394">
      <w:pPr>
        <w:pStyle w:val="Akapitzlist"/>
        <w:numPr>
          <w:ilvl w:val="0"/>
          <w:numId w:val="37"/>
        </w:numPr>
        <w:tabs>
          <w:tab w:val="clear" w:pos="1009"/>
          <w:tab w:val="num" w:pos="284"/>
        </w:tabs>
        <w:spacing w:line="259" w:lineRule="auto"/>
        <w:ind w:left="993" w:hanging="1009"/>
        <w:contextualSpacing/>
        <w:jc w:val="both"/>
      </w:pPr>
      <w:r w:rsidRPr="00FD1598">
        <w:t xml:space="preserve">Otwarcie ofert planowane jest w dniu  </w:t>
      </w:r>
      <w:r w:rsidR="00071E57" w:rsidRPr="00071E57">
        <w:rPr>
          <w:b/>
        </w:rPr>
        <w:t>25</w:t>
      </w:r>
      <w:r w:rsidR="00B02FC1" w:rsidRPr="00071E57">
        <w:rPr>
          <w:b/>
        </w:rPr>
        <w:t>.</w:t>
      </w:r>
      <w:r w:rsidR="00B02FC1" w:rsidRPr="00812607">
        <w:rPr>
          <w:b/>
        </w:rPr>
        <w:t>11</w:t>
      </w:r>
      <w:r w:rsidR="00B02FC1">
        <w:rPr>
          <w:b/>
        </w:rPr>
        <w:t>.2024</w:t>
      </w:r>
      <w:r w:rsidRPr="00224619">
        <w:rPr>
          <w:b/>
        </w:rPr>
        <w:t xml:space="preserve">r. </w:t>
      </w:r>
      <w:r w:rsidRPr="00224619">
        <w:t xml:space="preserve">o godzinie </w:t>
      </w:r>
      <w:r w:rsidRPr="00224619">
        <w:rPr>
          <w:b/>
        </w:rPr>
        <w:t>10:00.</w:t>
      </w:r>
      <w:r w:rsidRPr="00FD1598">
        <w:t xml:space="preserve"> </w:t>
      </w:r>
    </w:p>
    <w:p w:rsidR="00490997" w:rsidRPr="006E1484" w:rsidRDefault="00490997" w:rsidP="00635394">
      <w:pPr>
        <w:widowControl/>
        <w:numPr>
          <w:ilvl w:val="0"/>
          <w:numId w:val="37"/>
        </w:numPr>
        <w:tabs>
          <w:tab w:val="clear" w:pos="1009"/>
          <w:tab w:val="num" w:pos="284"/>
        </w:tabs>
        <w:autoSpaceDE/>
        <w:autoSpaceDN/>
        <w:adjustRightInd/>
        <w:ind w:left="284" w:hanging="284"/>
        <w:jc w:val="both"/>
        <w:rPr>
          <w:rFonts w:ascii="Times New Roman" w:hAnsi="Times New Roman"/>
          <w:b/>
        </w:rPr>
      </w:pPr>
      <w:r w:rsidRPr="006E1484">
        <w:rPr>
          <w:rFonts w:ascii="Times New Roman" w:hAnsi="Times New Roman"/>
        </w:rPr>
        <w:t xml:space="preserve">Niezwłocznie po otwarciu ofert, udostępnia się na stronie internetowej prowadzonego postępowania informacje o: </w:t>
      </w:r>
    </w:p>
    <w:p w:rsidR="00490997" w:rsidRPr="006E1484" w:rsidRDefault="00490997" w:rsidP="006E1484">
      <w:p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1)</w:t>
      </w:r>
      <w:r w:rsidRPr="006E1484">
        <w:rPr>
          <w:rFonts w:ascii="Times New Roman" w:hAnsi="Times New Roman"/>
        </w:rPr>
        <w:tab/>
        <w:t xml:space="preserve">nazwach albo imionach i nazwiskach oraz siedzibach lub miejscach prowadzonej działalności gospodarczej albo miejscach zamieszkania wykonawców, których oferty zostały otwarte; </w:t>
      </w:r>
    </w:p>
    <w:p w:rsidR="00490997" w:rsidRDefault="00490997" w:rsidP="006E1484">
      <w:p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2)</w:t>
      </w:r>
      <w:r w:rsidRPr="006E1484">
        <w:rPr>
          <w:rFonts w:ascii="Times New Roman" w:hAnsi="Times New Roman"/>
        </w:rPr>
        <w:tab/>
        <w:t>cenach lub kosztach zawartych w ofertach.</w:t>
      </w:r>
    </w:p>
    <w:p w:rsidR="00ED1E23" w:rsidRPr="006E1484" w:rsidRDefault="00ED1E23" w:rsidP="006E1484">
      <w:p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</w:p>
    <w:p w:rsidR="00490997" w:rsidRDefault="006B6CD6" w:rsidP="006B6CD6">
      <w:pPr>
        <w:pStyle w:val="Style8"/>
        <w:widowControl/>
        <w:tabs>
          <w:tab w:val="num" w:pos="426"/>
        </w:tabs>
        <w:ind w:left="284" w:right="19" w:hanging="284"/>
        <w:jc w:val="left"/>
        <w:rPr>
          <w:rStyle w:val="FontStyle40"/>
          <w:rFonts w:ascii="Times New Roman" w:hAnsi="Times New Roman" w:cs="Times New Roman"/>
          <w:sz w:val="24"/>
          <w:szCs w:val="24"/>
        </w:rPr>
      </w:pPr>
      <w:r w:rsidRPr="006B6CD6">
        <w:rPr>
          <w:rStyle w:val="FontStyle40"/>
          <w:rFonts w:ascii="Times New Roman" w:hAnsi="Times New Roman" w:cs="Times New Roman"/>
          <w:sz w:val="24"/>
          <w:szCs w:val="24"/>
        </w:rPr>
        <w:t>XIX. Przewidywane negocjacje</w:t>
      </w:r>
    </w:p>
    <w:p w:rsidR="006B6CD6" w:rsidRPr="006B6CD6" w:rsidRDefault="006B6CD6" w:rsidP="006B6CD6">
      <w:pPr>
        <w:pStyle w:val="Style8"/>
        <w:widowControl/>
        <w:tabs>
          <w:tab w:val="num" w:pos="426"/>
        </w:tabs>
        <w:ind w:left="284" w:right="19" w:hanging="284"/>
        <w:jc w:val="left"/>
        <w:rPr>
          <w:rStyle w:val="FontStyle40"/>
          <w:rFonts w:ascii="Times New Roman" w:hAnsi="Times New Roman" w:cs="Times New Roman"/>
          <w:b w:val="0"/>
          <w:sz w:val="24"/>
          <w:szCs w:val="24"/>
        </w:rPr>
      </w:pPr>
      <w:r w:rsidRPr="006B6CD6">
        <w:rPr>
          <w:rStyle w:val="FontStyle40"/>
          <w:rFonts w:ascii="Times New Roman" w:hAnsi="Times New Roman" w:cs="Times New Roman"/>
          <w:b w:val="0"/>
          <w:sz w:val="24"/>
          <w:szCs w:val="24"/>
        </w:rPr>
        <w:t>Zamawiający nie przewiduje możliwość przeprowadzenia negocjacji.</w:t>
      </w:r>
    </w:p>
    <w:p w:rsidR="006B6CD6" w:rsidRPr="006B6CD6" w:rsidRDefault="006B6CD6" w:rsidP="006B6CD6">
      <w:pPr>
        <w:pStyle w:val="Style8"/>
        <w:widowControl/>
        <w:tabs>
          <w:tab w:val="num" w:pos="426"/>
        </w:tabs>
        <w:ind w:left="284" w:right="19" w:hanging="284"/>
        <w:jc w:val="left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1F5739" w:rsidRPr="006E1484" w:rsidRDefault="00F61EAE" w:rsidP="00B41AF2">
      <w:pPr>
        <w:pStyle w:val="Style8"/>
        <w:widowControl/>
        <w:ind w:left="284" w:right="19" w:hanging="284"/>
        <w:jc w:val="both"/>
        <w:rPr>
          <w:rStyle w:val="FontStyle40"/>
          <w:rFonts w:ascii="Times New Roman" w:hAnsi="Times New Roman" w:cs="Times New Roman"/>
          <w:sz w:val="24"/>
          <w:szCs w:val="24"/>
        </w:rPr>
      </w:pPr>
      <w:r>
        <w:rPr>
          <w:rStyle w:val="FontStyle40"/>
          <w:rFonts w:ascii="Times New Roman" w:hAnsi="Times New Roman" w:cs="Times New Roman"/>
          <w:sz w:val="24"/>
          <w:szCs w:val="24"/>
        </w:rPr>
        <w:lastRenderedPageBreak/>
        <w:t>X</w:t>
      </w:r>
      <w:r w:rsidR="00B41AF2">
        <w:rPr>
          <w:rStyle w:val="FontStyle40"/>
          <w:rFonts w:ascii="Times New Roman" w:hAnsi="Times New Roman" w:cs="Times New Roman"/>
          <w:sz w:val="24"/>
          <w:szCs w:val="24"/>
        </w:rPr>
        <w:t xml:space="preserve">X. </w:t>
      </w:r>
      <w:r w:rsidR="001F5739" w:rsidRPr="006E1484">
        <w:rPr>
          <w:rStyle w:val="FontStyle40"/>
          <w:rFonts w:ascii="Times New Roman" w:hAnsi="Times New Roman" w:cs="Times New Roman"/>
          <w:sz w:val="24"/>
          <w:szCs w:val="24"/>
        </w:rPr>
        <w:t>Opis kryteriów oceny ofert, wraz z podaniem wag tych kryteriów i sposobu oceny ofert</w:t>
      </w:r>
    </w:p>
    <w:p w:rsidR="001F5739" w:rsidRPr="006E1484" w:rsidRDefault="001F5739" w:rsidP="006E1484">
      <w:pPr>
        <w:pStyle w:val="Style8"/>
        <w:widowControl/>
        <w:ind w:left="284" w:right="19"/>
        <w:jc w:val="left"/>
        <w:rPr>
          <w:rStyle w:val="FontStyle40"/>
          <w:rFonts w:ascii="Times New Roman" w:hAnsi="Times New Roman" w:cs="Times New Roman"/>
          <w:b w:val="0"/>
          <w:sz w:val="24"/>
          <w:szCs w:val="24"/>
        </w:rPr>
      </w:pPr>
    </w:p>
    <w:p w:rsidR="001F5739" w:rsidRPr="006E1484" w:rsidRDefault="001F5739" w:rsidP="00635394">
      <w:pPr>
        <w:pStyle w:val="Akapitzlist"/>
        <w:numPr>
          <w:ilvl w:val="0"/>
          <w:numId w:val="38"/>
        </w:numPr>
        <w:ind w:left="284" w:hanging="284"/>
        <w:jc w:val="both"/>
      </w:pPr>
      <w:r w:rsidRPr="006E1484">
        <w:t xml:space="preserve">Przy wyborze najkorzystniejszej oferty </w:t>
      </w:r>
      <w:r w:rsidR="00F224F9" w:rsidRPr="006E1484">
        <w:t xml:space="preserve">na część I </w:t>
      </w:r>
      <w:r w:rsidRPr="006E1484">
        <w:t>Zamawiający będzie się kierował następującymi kryteriami oceny ofert:</w:t>
      </w:r>
    </w:p>
    <w:p w:rsidR="001F5739" w:rsidRPr="006E1484" w:rsidRDefault="001F5739" w:rsidP="00635394">
      <w:pPr>
        <w:pStyle w:val="Akapitzlist"/>
        <w:numPr>
          <w:ilvl w:val="0"/>
          <w:numId w:val="39"/>
        </w:numPr>
        <w:tabs>
          <w:tab w:val="left" w:pos="426"/>
        </w:tabs>
        <w:ind w:left="284" w:hanging="284"/>
      </w:pPr>
      <w:r w:rsidRPr="006E1484">
        <w:rPr>
          <w:b/>
        </w:rPr>
        <w:tab/>
        <w:t>Cena (</w:t>
      </w:r>
      <w:proofErr w:type="spellStart"/>
      <w:r w:rsidRPr="006E1484">
        <w:rPr>
          <w:b/>
        </w:rPr>
        <w:t>C</w:t>
      </w:r>
      <w:r w:rsidR="00694A06">
        <w:rPr>
          <w:b/>
        </w:rPr>
        <w:t>c</w:t>
      </w:r>
      <w:proofErr w:type="spellEnd"/>
      <w:r w:rsidRPr="006E1484">
        <w:rPr>
          <w:b/>
        </w:rPr>
        <w:t>)</w:t>
      </w:r>
      <w:r w:rsidRPr="006E1484">
        <w:t xml:space="preserve"> za 1 posiłek – waga kryterium 60%;</w:t>
      </w:r>
    </w:p>
    <w:p w:rsidR="001F5739" w:rsidRPr="006E1484" w:rsidRDefault="001F5739" w:rsidP="00635394">
      <w:pPr>
        <w:pStyle w:val="Akapitzlist"/>
        <w:numPr>
          <w:ilvl w:val="0"/>
          <w:numId w:val="39"/>
        </w:numPr>
        <w:ind w:left="284" w:hanging="284"/>
      </w:pPr>
      <w:r w:rsidRPr="006E1484">
        <w:rPr>
          <w:b/>
        </w:rPr>
        <w:tab/>
      </w:r>
      <w:r w:rsidRPr="006E1484">
        <w:rPr>
          <w:b/>
          <w:bCs/>
        </w:rPr>
        <w:t>Czas zgłoszenia</w:t>
      </w:r>
      <w:r w:rsidR="006B6CD6">
        <w:rPr>
          <w:b/>
          <w:bCs/>
        </w:rPr>
        <w:t xml:space="preserve"> - zapotrzebowanie</w:t>
      </w:r>
      <w:r w:rsidRPr="006E1484">
        <w:rPr>
          <w:b/>
          <w:bCs/>
        </w:rPr>
        <w:t xml:space="preserve"> liczby posiłków</w:t>
      </w:r>
      <w:r w:rsidRPr="006E1484">
        <w:rPr>
          <w:caps/>
        </w:rPr>
        <w:t xml:space="preserve"> </w:t>
      </w:r>
      <w:r w:rsidR="006B6CD6" w:rsidRPr="006B6CD6">
        <w:rPr>
          <w:b/>
          <w:caps/>
        </w:rPr>
        <w:t xml:space="preserve">(Z) </w:t>
      </w:r>
      <w:r w:rsidRPr="006E1484">
        <w:t>– waga kryterium 40%.</w:t>
      </w:r>
    </w:p>
    <w:p w:rsidR="001F5739" w:rsidRPr="006E1484" w:rsidRDefault="001F5739" w:rsidP="00635394">
      <w:pPr>
        <w:pStyle w:val="Akapitzlist"/>
        <w:numPr>
          <w:ilvl w:val="0"/>
          <w:numId w:val="38"/>
        </w:numPr>
        <w:tabs>
          <w:tab w:val="left" w:pos="284"/>
        </w:tabs>
        <w:ind w:left="142" w:hanging="142"/>
        <w:jc w:val="both"/>
      </w:pPr>
      <w:r w:rsidRPr="006E1484">
        <w:tab/>
        <w:t>Zasady oceny ofert w poszczególnych kryteriach:</w:t>
      </w:r>
    </w:p>
    <w:p w:rsidR="001F5739" w:rsidRPr="006E1484" w:rsidRDefault="001F5739" w:rsidP="00ED1E23">
      <w:pPr>
        <w:pStyle w:val="Tekstpodstawowy3"/>
        <w:ind w:left="284"/>
        <w:jc w:val="both"/>
        <w:rPr>
          <w:bCs/>
          <w:szCs w:val="24"/>
        </w:rPr>
      </w:pPr>
      <w:r w:rsidRPr="006E1484">
        <w:rPr>
          <w:bCs/>
          <w:szCs w:val="24"/>
        </w:rPr>
        <w:t>a) przy kryterium oceny ofert cena za 1 posiłek</w:t>
      </w:r>
      <w:r w:rsidR="00ED1E23">
        <w:rPr>
          <w:bCs/>
          <w:szCs w:val="24"/>
        </w:rPr>
        <w:t xml:space="preserve"> </w:t>
      </w:r>
      <w:r w:rsidRPr="006E1484">
        <w:rPr>
          <w:bCs/>
          <w:szCs w:val="24"/>
        </w:rPr>
        <w:t>–</w:t>
      </w:r>
      <w:r w:rsidR="00ED1E23">
        <w:rPr>
          <w:bCs/>
          <w:szCs w:val="24"/>
        </w:rPr>
        <w:t xml:space="preserve"> 60 pkt:</w:t>
      </w:r>
    </w:p>
    <w:p w:rsidR="001F5739" w:rsidRPr="006E1484" w:rsidRDefault="00ED1E23" w:rsidP="006E1484">
      <w:pPr>
        <w:pStyle w:val="Tekstpodstawowy3"/>
        <w:ind w:left="284" w:firstLine="708"/>
        <w:jc w:val="both"/>
        <w:rPr>
          <w:bCs/>
          <w:szCs w:val="24"/>
        </w:rPr>
      </w:pPr>
      <w:r>
        <w:rPr>
          <w:bCs/>
          <w:szCs w:val="24"/>
        </w:rPr>
        <w:tab/>
      </w:r>
      <w:r>
        <w:rPr>
          <w:bCs/>
          <w:szCs w:val="24"/>
        </w:rPr>
        <w:tab/>
        <w:t xml:space="preserve">   </w:t>
      </w:r>
      <w:r w:rsidR="001F5739" w:rsidRPr="006E1484">
        <w:rPr>
          <w:bCs/>
          <w:szCs w:val="24"/>
        </w:rPr>
        <w:t>najniższa cena ofertowa</w:t>
      </w:r>
      <w:r w:rsidR="00843655" w:rsidRPr="006E1484">
        <w:rPr>
          <w:bCs/>
          <w:szCs w:val="24"/>
        </w:rPr>
        <w:t xml:space="preserve"> brutto</w:t>
      </w:r>
    </w:p>
    <w:p w:rsidR="001F5739" w:rsidRPr="006E1484" w:rsidRDefault="00A31255" w:rsidP="006E1484">
      <w:pPr>
        <w:pStyle w:val="Tekstpodstawowy3"/>
        <w:ind w:left="284" w:firstLine="708"/>
        <w:jc w:val="both"/>
        <w:rPr>
          <w:bCs/>
          <w:szCs w:val="24"/>
        </w:rPr>
      </w:pPr>
      <w:r w:rsidRPr="006E1484">
        <w:rPr>
          <w:bCs/>
          <w:szCs w:val="24"/>
        </w:rPr>
        <w:t xml:space="preserve">    </w:t>
      </w:r>
      <w:proofErr w:type="spellStart"/>
      <w:r w:rsidRPr="006E1484">
        <w:rPr>
          <w:bCs/>
          <w:szCs w:val="24"/>
        </w:rPr>
        <w:t>Cc</w:t>
      </w:r>
      <w:proofErr w:type="spellEnd"/>
      <w:r w:rsidRPr="006E1484">
        <w:rPr>
          <w:bCs/>
          <w:szCs w:val="24"/>
        </w:rPr>
        <w:t xml:space="preserve">  =    </w:t>
      </w:r>
      <w:r w:rsidR="001F5739" w:rsidRPr="006E1484">
        <w:rPr>
          <w:bCs/>
          <w:szCs w:val="24"/>
        </w:rPr>
        <w:t xml:space="preserve">  --------------------------------  x 60 </w:t>
      </w:r>
    </w:p>
    <w:p w:rsidR="001F5739" w:rsidRPr="006E1484" w:rsidRDefault="00843655" w:rsidP="006E1484">
      <w:pPr>
        <w:pStyle w:val="Tekstpodstawowy3"/>
        <w:ind w:left="284" w:firstLine="708"/>
        <w:jc w:val="both"/>
        <w:rPr>
          <w:bCs/>
          <w:szCs w:val="24"/>
        </w:rPr>
      </w:pPr>
      <w:r w:rsidRPr="006E1484">
        <w:rPr>
          <w:bCs/>
          <w:szCs w:val="24"/>
        </w:rPr>
        <w:t xml:space="preserve">               </w:t>
      </w:r>
      <w:r w:rsidR="00A31255" w:rsidRPr="006E1484">
        <w:rPr>
          <w:bCs/>
          <w:szCs w:val="24"/>
        </w:rPr>
        <w:t xml:space="preserve"> </w:t>
      </w:r>
      <w:r w:rsidR="001F5739" w:rsidRPr="006E1484">
        <w:rPr>
          <w:bCs/>
          <w:szCs w:val="24"/>
        </w:rPr>
        <w:t xml:space="preserve">cena oferty badanej </w:t>
      </w:r>
      <w:r w:rsidRPr="006E1484">
        <w:rPr>
          <w:bCs/>
          <w:szCs w:val="24"/>
        </w:rPr>
        <w:t>brutto</w:t>
      </w:r>
      <w:r w:rsidR="001F5739" w:rsidRPr="006E1484">
        <w:rPr>
          <w:bCs/>
          <w:szCs w:val="24"/>
        </w:rPr>
        <w:tab/>
      </w:r>
    </w:p>
    <w:p w:rsidR="001F5739" w:rsidRPr="006E1484" w:rsidRDefault="001F5739" w:rsidP="006E1484">
      <w:pPr>
        <w:pStyle w:val="Tekstpodstawowy3"/>
        <w:ind w:left="284" w:firstLine="708"/>
        <w:jc w:val="both"/>
        <w:rPr>
          <w:bCs/>
          <w:szCs w:val="24"/>
        </w:rPr>
      </w:pPr>
    </w:p>
    <w:p w:rsidR="001F5739" w:rsidRPr="006E1484" w:rsidRDefault="001F5739" w:rsidP="006E1484">
      <w:pPr>
        <w:pStyle w:val="Tekstpodstawowy3"/>
        <w:ind w:left="284"/>
        <w:jc w:val="both"/>
        <w:rPr>
          <w:bCs/>
          <w:szCs w:val="24"/>
        </w:rPr>
      </w:pPr>
      <w:r w:rsidRPr="006E1484">
        <w:rPr>
          <w:bCs/>
          <w:szCs w:val="24"/>
        </w:rPr>
        <w:t>b) przy kryterium oceny ofert  czas zgłoszenia ( zapotrzebowanie) liczby posiłków  – 40 pkt:</w:t>
      </w:r>
    </w:p>
    <w:p w:rsidR="001F5739" w:rsidRPr="006E1484" w:rsidRDefault="001F5739" w:rsidP="006E1484">
      <w:pPr>
        <w:pStyle w:val="Tekstpodstawowy3"/>
        <w:ind w:left="284"/>
        <w:jc w:val="both"/>
        <w:rPr>
          <w:bCs/>
          <w:szCs w:val="24"/>
        </w:rPr>
      </w:pPr>
      <w:r w:rsidRPr="006E1484">
        <w:rPr>
          <w:bCs/>
          <w:szCs w:val="24"/>
        </w:rPr>
        <w:t xml:space="preserve"> </w:t>
      </w:r>
    </w:p>
    <w:p w:rsidR="001F5739" w:rsidRPr="006E1484" w:rsidRDefault="001F5739" w:rsidP="00ED1E23">
      <w:pPr>
        <w:pStyle w:val="Tekstpodstawowy3"/>
        <w:ind w:firstLine="284"/>
        <w:jc w:val="both"/>
        <w:rPr>
          <w:bCs/>
          <w:szCs w:val="24"/>
        </w:rPr>
      </w:pPr>
      <w:r w:rsidRPr="006E1484">
        <w:rPr>
          <w:bCs/>
          <w:szCs w:val="24"/>
        </w:rPr>
        <w:t>do godz. 12.00 dnia wcześniejszego niż dzień dowozu do danej placówki – 10 pkt</w:t>
      </w:r>
    </w:p>
    <w:p w:rsidR="001F5739" w:rsidRPr="006E1484" w:rsidRDefault="001F5739" w:rsidP="006E1484">
      <w:pPr>
        <w:pStyle w:val="Tekstpodstawowy3"/>
        <w:ind w:left="284"/>
        <w:jc w:val="both"/>
        <w:rPr>
          <w:bCs/>
          <w:szCs w:val="24"/>
        </w:rPr>
      </w:pPr>
      <w:r w:rsidRPr="006E1484">
        <w:rPr>
          <w:bCs/>
          <w:szCs w:val="24"/>
        </w:rPr>
        <w:t>do godz. 15.00 dnia wcześniejszego niż dzień dowozu do danej placówki – 20 pkt</w:t>
      </w:r>
    </w:p>
    <w:p w:rsidR="001F5739" w:rsidRPr="006E1484" w:rsidRDefault="001F5739" w:rsidP="006E1484">
      <w:pPr>
        <w:ind w:left="284"/>
        <w:rPr>
          <w:rFonts w:ascii="Times New Roman" w:hAnsi="Times New Roman"/>
          <w:bCs/>
        </w:rPr>
      </w:pPr>
      <w:r w:rsidRPr="006E1484">
        <w:rPr>
          <w:rFonts w:ascii="Times New Roman" w:hAnsi="Times New Roman"/>
          <w:bCs/>
        </w:rPr>
        <w:t>do godz. 8.00 tego samego dnia co dzień dowozu do danej placówki – 40 pkt</w:t>
      </w:r>
    </w:p>
    <w:p w:rsidR="001F5739" w:rsidRPr="006E1484" w:rsidRDefault="001F5739" w:rsidP="006E1484">
      <w:pPr>
        <w:ind w:left="284"/>
        <w:rPr>
          <w:rFonts w:ascii="Times New Roman" w:hAnsi="Times New Roman"/>
          <w:bCs/>
        </w:rPr>
      </w:pPr>
    </w:p>
    <w:p w:rsidR="001F5739" w:rsidRPr="006E1484" w:rsidRDefault="001F5739" w:rsidP="00635394">
      <w:pPr>
        <w:pStyle w:val="Tekstpodstawowy3"/>
        <w:numPr>
          <w:ilvl w:val="6"/>
          <w:numId w:val="26"/>
        </w:numPr>
        <w:ind w:left="284" w:hanging="284"/>
        <w:jc w:val="both"/>
        <w:rPr>
          <w:bCs/>
          <w:szCs w:val="24"/>
        </w:rPr>
      </w:pPr>
      <w:r w:rsidRPr="006E1484">
        <w:rPr>
          <w:bCs/>
          <w:szCs w:val="24"/>
        </w:rPr>
        <w:t>Za najkorzystniejszą będzie uznana oferta, która uzyska największą ilość punktów, których wartość zostanie obliczona według wzoru:</w:t>
      </w:r>
    </w:p>
    <w:p w:rsidR="001F5739" w:rsidRPr="006E1484" w:rsidRDefault="001F5739" w:rsidP="006E1484">
      <w:pPr>
        <w:pStyle w:val="Tekstpodstawowy3"/>
        <w:ind w:left="284"/>
        <w:jc w:val="both"/>
        <w:rPr>
          <w:bCs/>
          <w:szCs w:val="24"/>
        </w:rPr>
      </w:pPr>
      <w:r w:rsidRPr="006E1484">
        <w:rPr>
          <w:bCs/>
          <w:szCs w:val="24"/>
        </w:rPr>
        <w:tab/>
        <w:t xml:space="preserve">           C = </w:t>
      </w:r>
      <w:proofErr w:type="spellStart"/>
      <w:r w:rsidRPr="006E1484">
        <w:rPr>
          <w:bCs/>
          <w:szCs w:val="24"/>
        </w:rPr>
        <w:t>Cc</w:t>
      </w:r>
      <w:proofErr w:type="spellEnd"/>
      <w:r w:rsidRPr="006E1484">
        <w:rPr>
          <w:bCs/>
          <w:szCs w:val="24"/>
        </w:rPr>
        <w:t xml:space="preserve"> + Z</w:t>
      </w:r>
    </w:p>
    <w:p w:rsidR="001F5739" w:rsidRPr="006E1484" w:rsidRDefault="001F5739" w:rsidP="006E1484">
      <w:pPr>
        <w:pStyle w:val="Tekstpodstawowy3"/>
        <w:ind w:left="284"/>
        <w:jc w:val="both"/>
        <w:rPr>
          <w:bCs/>
          <w:szCs w:val="24"/>
        </w:rPr>
      </w:pPr>
      <w:r w:rsidRPr="006E1484">
        <w:rPr>
          <w:bCs/>
          <w:szCs w:val="24"/>
        </w:rPr>
        <w:t>gdzie:</w:t>
      </w:r>
    </w:p>
    <w:p w:rsidR="001F5739" w:rsidRPr="006E1484" w:rsidRDefault="001F5739" w:rsidP="006E1484">
      <w:pPr>
        <w:pStyle w:val="Tekstpodstawowy3"/>
        <w:ind w:left="284"/>
        <w:jc w:val="both"/>
        <w:rPr>
          <w:bCs/>
          <w:szCs w:val="24"/>
        </w:rPr>
      </w:pPr>
      <w:r w:rsidRPr="006E1484">
        <w:rPr>
          <w:bCs/>
          <w:szCs w:val="24"/>
        </w:rPr>
        <w:t>C – suma łącznie przyznanych punktów ze składowych będących cząstkowymi kryteriami oceny ofert</w:t>
      </w:r>
    </w:p>
    <w:p w:rsidR="001F5739" w:rsidRPr="006E1484" w:rsidRDefault="001F5739" w:rsidP="006E1484">
      <w:pPr>
        <w:pStyle w:val="Tekstpodstawowy3"/>
        <w:ind w:left="284"/>
        <w:jc w:val="both"/>
        <w:rPr>
          <w:bCs/>
          <w:szCs w:val="24"/>
        </w:rPr>
      </w:pPr>
      <w:proofErr w:type="spellStart"/>
      <w:r w:rsidRPr="006E1484">
        <w:rPr>
          <w:bCs/>
          <w:szCs w:val="24"/>
        </w:rPr>
        <w:t>Cc</w:t>
      </w:r>
      <w:proofErr w:type="spellEnd"/>
      <w:r w:rsidRPr="006E1484">
        <w:rPr>
          <w:bCs/>
          <w:szCs w:val="24"/>
        </w:rPr>
        <w:t xml:space="preserve"> – przyznane punkty w kryterium cena – 60 pkt</w:t>
      </w:r>
    </w:p>
    <w:p w:rsidR="001F5739" w:rsidRPr="006E1484" w:rsidRDefault="001F5739" w:rsidP="006E1484">
      <w:pPr>
        <w:pStyle w:val="Tekstpodstawowy3"/>
        <w:ind w:left="284"/>
        <w:jc w:val="both"/>
        <w:rPr>
          <w:bCs/>
          <w:szCs w:val="24"/>
        </w:rPr>
      </w:pPr>
      <w:r w:rsidRPr="006E1484">
        <w:rPr>
          <w:bCs/>
          <w:szCs w:val="24"/>
        </w:rPr>
        <w:t>Z – przyznane punk</w:t>
      </w:r>
      <w:r w:rsidR="006B6CD6">
        <w:rPr>
          <w:bCs/>
          <w:szCs w:val="24"/>
        </w:rPr>
        <w:t>ty w kryterium czas zgłoszenia - zapotrzebowanie</w:t>
      </w:r>
      <w:r w:rsidRPr="006E1484">
        <w:rPr>
          <w:bCs/>
          <w:szCs w:val="24"/>
        </w:rPr>
        <w:t xml:space="preserve"> liczby posiłków – max 40 pkt</w:t>
      </w:r>
    </w:p>
    <w:p w:rsidR="001F5739" w:rsidRPr="006E1484" w:rsidRDefault="001F5739" w:rsidP="006E1484">
      <w:pPr>
        <w:pStyle w:val="Tekstpodstawowy3"/>
        <w:ind w:left="284"/>
        <w:jc w:val="both"/>
        <w:rPr>
          <w:bCs/>
          <w:szCs w:val="24"/>
        </w:rPr>
      </w:pPr>
      <w:r w:rsidRPr="006E1484">
        <w:rPr>
          <w:bCs/>
          <w:szCs w:val="24"/>
        </w:rPr>
        <w:t>Maksymalna łączna ilość punktów, jaką może otrzymać oferta Wykonawcy wynosi 100pkt.</w:t>
      </w:r>
    </w:p>
    <w:p w:rsidR="00F224F9" w:rsidRPr="006E1484" w:rsidRDefault="00F224F9" w:rsidP="006E1484">
      <w:pPr>
        <w:pStyle w:val="Tekstpodstawowy3"/>
        <w:ind w:left="284"/>
        <w:jc w:val="both"/>
        <w:rPr>
          <w:bCs/>
          <w:szCs w:val="24"/>
        </w:rPr>
      </w:pPr>
    </w:p>
    <w:p w:rsidR="00F224F9" w:rsidRPr="006E1484" w:rsidRDefault="00F224F9" w:rsidP="00635394">
      <w:pPr>
        <w:pStyle w:val="Akapitzlist"/>
        <w:numPr>
          <w:ilvl w:val="6"/>
          <w:numId w:val="26"/>
        </w:numPr>
        <w:ind w:left="284" w:hanging="284"/>
        <w:jc w:val="both"/>
      </w:pPr>
      <w:r w:rsidRPr="006E1484">
        <w:t>Przy wyborze najkor</w:t>
      </w:r>
      <w:r w:rsidR="00E639C8">
        <w:t>zystniejszej oferty na część II</w:t>
      </w:r>
      <w:r w:rsidRPr="006E1484">
        <w:t xml:space="preserve"> Zamawiający będzie się kierował następującymi kryteriami oceny ofert:</w:t>
      </w:r>
    </w:p>
    <w:p w:rsidR="00F224F9" w:rsidRPr="006E1484" w:rsidRDefault="00F224F9" w:rsidP="00635394">
      <w:pPr>
        <w:pStyle w:val="Akapitzlist"/>
        <w:numPr>
          <w:ilvl w:val="0"/>
          <w:numId w:val="44"/>
        </w:numPr>
        <w:ind w:left="284" w:hanging="284"/>
      </w:pPr>
      <w:r w:rsidRPr="006E1484">
        <w:rPr>
          <w:b/>
        </w:rPr>
        <w:t>Cena (</w:t>
      </w:r>
      <w:proofErr w:type="spellStart"/>
      <w:r w:rsidRPr="006E1484">
        <w:rPr>
          <w:b/>
        </w:rPr>
        <w:t>C</w:t>
      </w:r>
      <w:r w:rsidR="00694A06">
        <w:rPr>
          <w:b/>
        </w:rPr>
        <w:t>c</w:t>
      </w:r>
      <w:proofErr w:type="spellEnd"/>
      <w:r w:rsidRPr="006E1484">
        <w:rPr>
          <w:b/>
        </w:rPr>
        <w:t>)</w:t>
      </w:r>
      <w:r w:rsidRPr="006E1484">
        <w:t xml:space="preserve"> za 1 posiłek – waga kryterium 60%;</w:t>
      </w:r>
    </w:p>
    <w:p w:rsidR="00F224F9" w:rsidRPr="006E1484" w:rsidRDefault="00F224F9" w:rsidP="00635394">
      <w:pPr>
        <w:pStyle w:val="Akapitzlist"/>
        <w:numPr>
          <w:ilvl w:val="0"/>
          <w:numId w:val="44"/>
        </w:numPr>
        <w:ind w:left="284" w:hanging="284"/>
      </w:pPr>
      <w:r w:rsidRPr="006E1484">
        <w:rPr>
          <w:b/>
        </w:rPr>
        <w:t>Termin płatności faktury</w:t>
      </w:r>
      <w:r w:rsidRPr="006E1484">
        <w:rPr>
          <w:b/>
          <w:caps/>
        </w:rPr>
        <w:t xml:space="preserve"> (T)</w:t>
      </w:r>
      <w:r w:rsidR="00843655" w:rsidRPr="006E1484">
        <w:rPr>
          <w:b/>
          <w:caps/>
        </w:rPr>
        <w:t xml:space="preserve"> </w:t>
      </w:r>
      <w:r w:rsidRPr="006E1484">
        <w:rPr>
          <w:b/>
        </w:rPr>
        <w:t>–</w:t>
      </w:r>
      <w:r w:rsidRPr="006E1484">
        <w:t xml:space="preserve"> waga kryterium 40%.</w:t>
      </w:r>
    </w:p>
    <w:p w:rsidR="00F224F9" w:rsidRPr="006E1484" w:rsidRDefault="00C403C0" w:rsidP="00C403C0">
      <w:pPr>
        <w:pStyle w:val="Akapitzlist"/>
        <w:tabs>
          <w:tab w:val="left" w:pos="284"/>
        </w:tabs>
        <w:ind w:left="0"/>
        <w:jc w:val="both"/>
      </w:pPr>
      <w:r>
        <w:t>5</w:t>
      </w:r>
      <w:r w:rsidR="00F224F9" w:rsidRPr="006E1484">
        <w:tab/>
        <w:t>Zasady oceny ofert w poszczególnych kryteriach:</w:t>
      </w:r>
    </w:p>
    <w:p w:rsidR="00F224F9" w:rsidRPr="006E1484" w:rsidRDefault="00F224F9" w:rsidP="006E1484">
      <w:pPr>
        <w:pStyle w:val="Tekstpodstawowy3"/>
        <w:ind w:left="284"/>
        <w:jc w:val="both"/>
        <w:rPr>
          <w:bCs/>
          <w:szCs w:val="24"/>
        </w:rPr>
      </w:pPr>
      <w:r w:rsidRPr="006E1484">
        <w:rPr>
          <w:bCs/>
          <w:szCs w:val="24"/>
        </w:rPr>
        <w:t>a) przy kryterium oceny ofert cena za 1 posiłek– 60 pkt:</w:t>
      </w:r>
    </w:p>
    <w:p w:rsidR="00F224F9" w:rsidRPr="006E1484" w:rsidRDefault="00F224F9" w:rsidP="006E1484">
      <w:pPr>
        <w:pStyle w:val="Tekstpodstawowy3"/>
        <w:ind w:left="284"/>
        <w:jc w:val="both"/>
        <w:rPr>
          <w:bCs/>
          <w:szCs w:val="24"/>
        </w:rPr>
      </w:pPr>
    </w:p>
    <w:p w:rsidR="00F224F9" w:rsidRPr="006E1484" w:rsidRDefault="00F224F9" w:rsidP="006E1484">
      <w:pPr>
        <w:pStyle w:val="Tekstpodstawowy3"/>
        <w:ind w:left="284" w:firstLine="708"/>
        <w:jc w:val="both"/>
        <w:rPr>
          <w:bCs/>
          <w:szCs w:val="24"/>
        </w:rPr>
      </w:pPr>
      <w:r w:rsidRPr="006E1484">
        <w:rPr>
          <w:bCs/>
          <w:szCs w:val="24"/>
        </w:rPr>
        <w:t xml:space="preserve"> najniższa cena ofertowa</w:t>
      </w:r>
      <w:r w:rsidR="00843655" w:rsidRPr="006E1484">
        <w:rPr>
          <w:bCs/>
          <w:szCs w:val="24"/>
        </w:rPr>
        <w:t xml:space="preserve"> brutto</w:t>
      </w:r>
    </w:p>
    <w:p w:rsidR="00F224F9" w:rsidRPr="006E1484" w:rsidRDefault="00C403C0" w:rsidP="00C403C0">
      <w:pPr>
        <w:pStyle w:val="Tekstpodstawowy3"/>
        <w:jc w:val="both"/>
        <w:rPr>
          <w:bCs/>
          <w:szCs w:val="24"/>
        </w:rPr>
      </w:pPr>
      <w:r>
        <w:rPr>
          <w:bCs/>
          <w:szCs w:val="24"/>
        </w:rPr>
        <w:t xml:space="preserve">  </w:t>
      </w:r>
      <w:proofErr w:type="spellStart"/>
      <w:r>
        <w:rPr>
          <w:bCs/>
          <w:szCs w:val="24"/>
        </w:rPr>
        <w:t>Cc</w:t>
      </w:r>
      <w:proofErr w:type="spellEnd"/>
      <w:r>
        <w:rPr>
          <w:bCs/>
          <w:szCs w:val="24"/>
        </w:rPr>
        <w:t xml:space="preserve">  =    </w:t>
      </w:r>
      <w:r w:rsidR="00F224F9" w:rsidRPr="006E1484">
        <w:rPr>
          <w:bCs/>
          <w:szCs w:val="24"/>
        </w:rPr>
        <w:t xml:space="preserve">--------------------------------  x 60 </w:t>
      </w:r>
    </w:p>
    <w:p w:rsidR="00F224F9" w:rsidRPr="006E1484" w:rsidRDefault="00C403C0" w:rsidP="006E1484">
      <w:pPr>
        <w:pStyle w:val="Tekstpodstawowy3"/>
        <w:ind w:left="284" w:firstLine="708"/>
        <w:jc w:val="both"/>
        <w:rPr>
          <w:bCs/>
          <w:szCs w:val="24"/>
        </w:rPr>
      </w:pPr>
      <w:r>
        <w:rPr>
          <w:bCs/>
          <w:szCs w:val="24"/>
        </w:rPr>
        <w:t xml:space="preserve">  </w:t>
      </w:r>
      <w:r w:rsidR="00843655" w:rsidRPr="006E1484">
        <w:rPr>
          <w:bCs/>
          <w:szCs w:val="24"/>
        </w:rPr>
        <w:t xml:space="preserve"> </w:t>
      </w:r>
      <w:r w:rsidR="00F224F9" w:rsidRPr="006E1484">
        <w:rPr>
          <w:bCs/>
          <w:szCs w:val="24"/>
        </w:rPr>
        <w:t xml:space="preserve">cena oferty badanej </w:t>
      </w:r>
      <w:r w:rsidR="00843655" w:rsidRPr="006E1484">
        <w:rPr>
          <w:bCs/>
          <w:szCs w:val="24"/>
        </w:rPr>
        <w:t>brutto</w:t>
      </w:r>
      <w:r w:rsidR="00F224F9" w:rsidRPr="006E1484">
        <w:rPr>
          <w:bCs/>
          <w:szCs w:val="24"/>
        </w:rPr>
        <w:tab/>
      </w:r>
    </w:p>
    <w:p w:rsidR="00F224F9" w:rsidRPr="006E1484" w:rsidRDefault="00F224F9" w:rsidP="006E1484">
      <w:pPr>
        <w:pStyle w:val="Tekstpodstawowy3"/>
        <w:ind w:left="284" w:firstLine="708"/>
        <w:jc w:val="both"/>
        <w:rPr>
          <w:bCs/>
          <w:szCs w:val="24"/>
        </w:rPr>
      </w:pPr>
    </w:p>
    <w:p w:rsidR="00F224F9" w:rsidRPr="006E1484" w:rsidRDefault="00F224F9" w:rsidP="006E1484">
      <w:pPr>
        <w:pStyle w:val="Tekstpodstawowy3"/>
        <w:ind w:left="284"/>
        <w:jc w:val="both"/>
        <w:rPr>
          <w:bCs/>
          <w:szCs w:val="24"/>
        </w:rPr>
      </w:pPr>
      <w:r w:rsidRPr="006E1484">
        <w:rPr>
          <w:bCs/>
          <w:szCs w:val="24"/>
        </w:rPr>
        <w:t>b) przy kryterium termin płatności faktury – 40 pkt:</w:t>
      </w:r>
    </w:p>
    <w:p w:rsidR="00F224F9" w:rsidRPr="006E1484" w:rsidRDefault="00F224F9" w:rsidP="006E1484">
      <w:pPr>
        <w:pStyle w:val="Tekstpodstawowy3"/>
        <w:ind w:left="284"/>
        <w:jc w:val="both"/>
        <w:rPr>
          <w:bCs/>
          <w:szCs w:val="24"/>
        </w:rPr>
      </w:pPr>
      <w:r w:rsidRPr="006E1484">
        <w:rPr>
          <w:bCs/>
          <w:szCs w:val="24"/>
        </w:rPr>
        <w:t xml:space="preserve"> </w:t>
      </w:r>
    </w:p>
    <w:p w:rsidR="00F224F9" w:rsidRPr="006E1484" w:rsidRDefault="00F224F9" w:rsidP="006E1484">
      <w:pPr>
        <w:pStyle w:val="Listanumerowana2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color w:val="000000"/>
          <w:sz w:val="24"/>
        </w:rPr>
      </w:pPr>
      <w:r w:rsidRPr="006E1484">
        <w:rPr>
          <w:rFonts w:ascii="Times New Roman" w:hAnsi="Times New Roman"/>
          <w:sz w:val="24"/>
        </w:rPr>
        <w:t>gdzie oferty otrzymają ilość punktów wyliczoną według następującej proporcji:</w:t>
      </w:r>
    </w:p>
    <w:p w:rsidR="00F224F9" w:rsidRPr="006E1484" w:rsidRDefault="00F224F9" w:rsidP="006E1484">
      <w:pPr>
        <w:tabs>
          <w:tab w:val="left" w:pos="360"/>
        </w:tabs>
        <w:ind w:left="284" w:firstLine="993"/>
        <w:contextualSpacing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ab/>
      </w:r>
      <w:r w:rsidR="008822EC">
        <w:rPr>
          <w:rFonts w:ascii="Times New Roman" w:hAnsi="Times New Roman"/>
        </w:rPr>
        <w:t xml:space="preserve"> </w:t>
      </w:r>
      <w:r w:rsidRPr="006E1484">
        <w:rPr>
          <w:rFonts w:ascii="Times New Roman" w:hAnsi="Times New Roman"/>
        </w:rPr>
        <w:t>7 dni - 10 pkt</w:t>
      </w:r>
    </w:p>
    <w:p w:rsidR="00F224F9" w:rsidRPr="006E1484" w:rsidRDefault="00C403C0" w:rsidP="00C403C0">
      <w:pPr>
        <w:tabs>
          <w:tab w:val="left" w:pos="360"/>
        </w:tabs>
        <w:ind w:left="284" w:firstLine="993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14 dni - 20 pkt</w:t>
      </w:r>
    </w:p>
    <w:p w:rsidR="00F224F9" w:rsidRPr="006E1484" w:rsidRDefault="00F224F9" w:rsidP="006E1484">
      <w:pPr>
        <w:tabs>
          <w:tab w:val="left" w:pos="360"/>
        </w:tabs>
        <w:ind w:left="284" w:firstLine="993"/>
        <w:contextualSpacing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ab/>
        <w:t>30 dni - 40 pkt</w:t>
      </w:r>
    </w:p>
    <w:p w:rsidR="00F224F9" w:rsidRPr="006E1484" w:rsidRDefault="00F224F9" w:rsidP="006E1484">
      <w:pPr>
        <w:tabs>
          <w:tab w:val="left" w:pos="0"/>
        </w:tabs>
        <w:ind w:left="284"/>
        <w:contextualSpacing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Termin płatności dla poszczególnych części należy przedstawić na formularzu ofertowym (załącznik 1 do niniejszej specyfikacji). Najdłuższy termin płatności nie może przekroczyć </w:t>
      </w:r>
      <w:r w:rsidRPr="006E1484">
        <w:rPr>
          <w:rFonts w:ascii="Times New Roman" w:hAnsi="Times New Roman"/>
        </w:rPr>
        <w:lastRenderedPageBreak/>
        <w:t>30 dni zgo</w:t>
      </w:r>
      <w:r w:rsidRPr="006949FD">
        <w:rPr>
          <w:rFonts w:ascii="Times New Roman" w:hAnsi="Times New Roman"/>
        </w:rPr>
        <w:t>dnie z ustawą z dnia 8 marca 2013 r. o terminach zapłaty w transakcjach handlowych (</w:t>
      </w:r>
      <w:r w:rsidR="006949FD" w:rsidRPr="006949FD">
        <w:rPr>
          <w:rFonts w:ascii="Times New Roman" w:hAnsi="Times New Roman"/>
        </w:rPr>
        <w:t>Dz. U. 2023 r. poz. 1790</w:t>
      </w:r>
      <w:r w:rsidRPr="006949FD">
        <w:rPr>
          <w:rFonts w:ascii="Times New Roman" w:hAnsi="Times New Roman"/>
        </w:rPr>
        <w:t>).</w:t>
      </w:r>
    </w:p>
    <w:p w:rsidR="00F224F9" w:rsidRPr="006E1484" w:rsidRDefault="00F224F9" w:rsidP="006E1484">
      <w:pPr>
        <w:ind w:left="284"/>
        <w:rPr>
          <w:rFonts w:ascii="Times New Roman" w:hAnsi="Times New Roman"/>
          <w:bCs/>
        </w:rPr>
      </w:pPr>
    </w:p>
    <w:p w:rsidR="00F224F9" w:rsidRPr="006E1484" w:rsidRDefault="00C403C0" w:rsidP="00C403C0">
      <w:pPr>
        <w:pStyle w:val="Tekstpodstawowy3"/>
        <w:ind w:left="284" w:hanging="142"/>
        <w:jc w:val="both"/>
        <w:rPr>
          <w:bCs/>
          <w:szCs w:val="24"/>
        </w:rPr>
      </w:pPr>
      <w:r>
        <w:rPr>
          <w:bCs/>
          <w:szCs w:val="24"/>
        </w:rPr>
        <w:t>6</w:t>
      </w:r>
      <w:r w:rsidR="00F224F9" w:rsidRPr="006E1484">
        <w:rPr>
          <w:bCs/>
          <w:szCs w:val="24"/>
        </w:rPr>
        <w:t>. Za najkorzystniejszą będzie uznana oferta, która uzyska największą ilość punktów, których wartość zostanie obliczona według wzoru:</w:t>
      </w:r>
    </w:p>
    <w:p w:rsidR="00F224F9" w:rsidRPr="006E1484" w:rsidRDefault="00F224F9" w:rsidP="006E1484">
      <w:pPr>
        <w:pStyle w:val="Tekstpodstawowy3"/>
        <w:ind w:left="284"/>
        <w:jc w:val="both"/>
        <w:rPr>
          <w:bCs/>
          <w:szCs w:val="24"/>
        </w:rPr>
      </w:pPr>
      <w:r w:rsidRPr="006E1484">
        <w:rPr>
          <w:bCs/>
          <w:szCs w:val="24"/>
        </w:rPr>
        <w:tab/>
        <w:t xml:space="preserve">           C = </w:t>
      </w:r>
      <w:proofErr w:type="spellStart"/>
      <w:r w:rsidRPr="006E1484">
        <w:rPr>
          <w:bCs/>
          <w:szCs w:val="24"/>
        </w:rPr>
        <w:t>Cc</w:t>
      </w:r>
      <w:proofErr w:type="spellEnd"/>
      <w:r w:rsidRPr="006E1484">
        <w:rPr>
          <w:bCs/>
          <w:szCs w:val="24"/>
        </w:rPr>
        <w:t xml:space="preserve"> + T</w:t>
      </w:r>
    </w:p>
    <w:p w:rsidR="00F224F9" w:rsidRPr="006E1484" w:rsidRDefault="00F224F9" w:rsidP="006E1484">
      <w:pPr>
        <w:pStyle w:val="Tekstpodstawowy3"/>
        <w:ind w:left="284"/>
        <w:jc w:val="both"/>
        <w:rPr>
          <w:bCs/>
          <w:szCs w:val="24"/>
        </w:rPr>
      </w:pPr>
      <w:r w:rsidRPr="006E1484">
        <w:rPr>
          <w:bCs/>
          <w:szCs w:val="24"/>
        </w:rPr>
        <w:t>gdzie:</w:t>
      </w:r>
    </w:p>
    <w:p w:rsidR="00F224F9" w:rsidRPr="006E1484" w:rsidRDefault="00F224F9" w:rsidP="006E1484">
      <w:pPr>
        <w:pStyle w:val="Tekstpodstawowy3"/>
        <w:ind w:left="284"/>
        <w:jc w:val="both"/>
        <w:rPr>
          <w:bCs/>
          <w:szCs w:val="24"/>
        </w:rPr>
      </w:pPr>
      <w:r w:rsidRPr="006E1484">
        <w:rPr>
          <w:bCs/>
          <w:szCs w:val="24"/>
        </w:rPr>
        <w:t>C – suma łącznie przyznanych punktów ze składowych będących cząstkowymi kryteriami oceny ofert</w:t>
      </w:r>
    </w:p>
    <w:p w:rsidR="00F224F9" w:rsidRPr="006E1484" w:rsidRDefault="00F224F9" w:rsidP="006E1484">
      <w:pPr>
        <w:pStyle w:val="Tekstpodstawowy3"/>
        <w:ind w:left="284"/>
        <w:jc w:val="both"/>
        <w:rPr>
          <w:bCs/>
          <w:szCs w:val="24"/>
        </w:rPr>
      </w:pPr>
      <w:proofErr w:type="spellStart"/>
      <w:r w:rsidRPr="006E1484">
        <w:rPr>
          <w:bCs/>
          <w:szCs w:val="24"/>
        </w:rPr>
        <w:t>Cc</w:t>
      </w:r>
      <w:proofErr w:type="spellEnd"/>
      <w:r w:rsidRPr="006E1484">
        <w:rPr>
          <w:bCs/>
          <w:szCs w:val="24"/>
        </w:rPr>
        <w:t xml:space="preserve"> – przyznane punkty w kryterium cena – 60 pkt</w:t>
      </w:r>
    </w:p>
    <w:p w:rsidR="00F224F9" w:rsidRPr="006E1484" w:rsidRDefault="00F224F9" w:rsidP="006E1484">
      <w:pPr>
        <w:pStyle w:val="Tekstpodstawowy3"/>
        <w:ind w:left="284"/>
        <w:jc w:val="both"/>
        <w:rPr>
          <w:bCs/>
          <w:szCs w:val="24"/>
        </w:rPr>
      </w:pPr>
      <w:r w:rsidRPr="006E1484">
        <w:rPr>
          <w:bCs/>
          <w:szCs w:val="24"/>
        </w:rPr>
        <w:t>T – przyznane punkty w kryterium termin płatności faktury – max 40 pkt</w:t>
      </w:r>
    </w:p>
    <w:p w:rsidR="00F224F9" w:rsidRPr="006E1484" w:rsidRDefault="00F224F9" w:rsidP="005E600E">
      <w:pPr>
        <w:pStyle w:val="Tekstpodstawowy3"/>
        <w:ind w:left="284"/>
        <w:jc w:val="both"/>
        <w:rPr>
          <w:bCs/>
          <w:szCs w:val="24"/>
        </w:rPr>
      </w:pPr>
      <w:r w:rsidRPr="006E1484">
        <w:rPr>
          <w:bCs/>
          <w:szCs w:val="24"/>
        </w:rPr>
        <w:t>Maksymalna łączna ilość punktów, jaką może otrzymać oferta Wykonawcy wynosi 100pkt.</w:t>
      </w:r>
    </w:p>
    <w:p w:rsidR="001F5739" w:rsidRPr="006E1484" w:rsidRDefault="001F5739" w:rsidP="006E1484">
      <w:pPr>
        <w:ind w:left="284"/>
        <w:jc w:val="both"/>
        <w:rPr>
          <w:rFonts w:ascii="Times New Roman" w:hAnsi="Times New Roman"/>
          <w:b/>
        </w:rPr>
      </w:pPr>
    </w:p>
    <w:p w:rsidR="001F5739" w:rsidRPr="006E1484" w:rsidRDefault="001F5739" w:rsidP="00635394">
      <w:pPr>
        <w:pStyle w:val="Akapitzlist"/>
        <w:numPr>
          <w:ilvl w:val="3"/>
          <w:numId w:val="34"/>
        </w:numPr>
        <w:tabs>
          <w:tab w:val="clear" w:pos="2880"/>
          <w:tab w:val="num" w:pos="284"/>
        </w:tabs>
        <w:ind w:left="284" w:hanging="284"/>
        <w:jc w:val="both"/>
      </w:pPr>
      <w:r w:rsidRPr="006E1484">
        <w:t xml:space="preserve">Punktacja przyznawana ofertom w poszczególnych kryteriach oceny ofert będzie liczona </w:t>
      </w:r>
      <w:r w:rsidR="008E0298">
        <w:br/>
      </w:r>
      <w:r w:rsidRPr="006E1484">
        <w:t>z dokładnością do dwóch miejsc po przecinku, zgodnie z zasadami arytmetyki.</w:t>
      </w:r>
    </w:p>
    <w:p w:rsidR="001F5739" w:rsidRPr="006E1484" w:rsidRDefault="001F5739" w:rsidP="00635394">
      <w:pPr>
        <w:pStyle w:val="Akapitzlist"/>
        <w:numPr>
          <w:ilvl w:val="3"/>
          <w:numId w:val="34"/>
        </w:numPr>
        <w:tabs>
          <w:tab w:val="clear" w:pos="2880"/>
          <w:tab w:val="num" w:pos="284"/>
        </w:tabs>
        <w:ind w:left="284" w:hanging="284"/>
        <w:jc w:val="both"/>
      </w:pPr>
      <w:r w:rsidRPr="006E1484">
        <w:t>W toku badania i oceny ofert Zamawiający może żądać od Wykonawcy wyjaśnień dotyczących treści złożonej oferty, w tym zaoferowanej ceny.</w:t>
      </w:r>
    </w:p>
    <w:p w:rsidR="001F5739" w:rsidRDefault="00EC6166" w:rsidP="00635394">
      <w:pPr>
        <w:pStyle w:val="Akapitzlist"/>
        <w:numPr>
          <w:ilvl w:val="3"/>
          <w:numId w:val="34"/>
        </w:numPr>
        <w:tabs>
          <w:tab w:val="clear" w:pos="2880"/>
          <w:tab w:val="num" w:pos="284"/>
        </w:tabs>
        <w:ind w:left="284" w:hanging="284"/>
        <w:jc w:val="both"/>
      </w:pPr>
      <w:r>
        <w:t>Za najkorzystniejszą ofertę  zostanie uznana oferta, która otrzyma największą łączną liczbę punktów w zastosowanych kryteriach.</w:t>
      </w:r>
    </w:p>
    <w:p w:rsidR="00C403C0" w:rsidRDefault="00C403C0" w:rsidP="00C403C0">
      <w:pPr>
        <w:pStyle w:val="Style8"/>
        <w:widowControl/>
        <w:ind w:right="19"/>
        <w:jc w:val="both"/>
        <w:rPr>
          <w:rFonts w:ascii="Times New Roman" w:hAnsi="Times New Roman"/>
        </w:rPr>
      </w:pPr>
    </w:p>
    <w:p w:rsidR="001F5739" w:rsidRPr="006E1484" w:rsidRDefault="00C403C0" w:rsidP="00C403C0">
      <w:pPr>
        <w:pStyle w:val="Style8"/>
        <w:widowControl/>
        <w:ind w:right="19"/>
        <w:jc w:val="both"/>
        <w:rPr>
          <w:rStyle w:val="FontStyle40"/>
          <w:rFonts w:ascii="Times New Roman" w:hAnsi="Times New Roman" w:cs="Times New Roman"/>
          <w:sz w:val="24"/>
          <w:szCs w:val="24"/>
        </w:rPr>
      </w:pPr>
      <w:r w:rsidRPr="00C403C0">
        <w:rPr>
          <w:rFonts w:ascii="Times New Roman" w:hAnsi="Times New Roman"/>
          <w:b/>
        </w:rPr>
        <w:t>XX</w:t>
      </w:r>
      <w:r w:rsidR="00F61EAE">
        <w:rPr>
          <w:rFonts w:ascii="Times New Roman" w:hAnsi="Times New Roman"/>
          <w:b/>
        </w:rPr>
        <w:t>I.</w:t>
      </w:r>
      <w:r>
        <w:rPr>
          <w:rFonts w:ascii="Times New Roman" w:hAnsi="Times New Roman"/>
        </w:rPr>
        <w:t xml:space="preserve"> </w:t>
      </w:r>
      <w:r w:rsidR="001F5739" w:rsidRPr="006E1484">
        <w:rPr>
          <w:rStyle w:val="FontStyle40"/>
          <w:rFonts w:ascii="Times New Roman" w:hAnsi="Times New Roman" w:cs="Times New Roman"/>
          <w:sz w:val="24"/>
          <w:szCs w:val="24"/>
        </w:rPr>
        <w:t xml:space="preserve">Informacje o formalnościach, jakie powinny być dopełnione po wyborze oferty </w:t>
      </w:r>
      <w:r w:rsidR="00D853F9">
        <w:rPr>
          <w:rStyle w:val="FontStyle40"/>
          <w:rFonts w:ascii="Times New Roman" w:hAnsi="Times New Roman" w:cs="Times New Roman"/>
          <w:sz w:val="24"/>
          <w:szCs w:val="24"/>
        </w:rPr>
        <w:br/>
      </w:r>
      <w:r w:rsidR="001F5739" w:rsidRPr="006E1484">
        <w:rPr>
          <w:rStyle w:val="FontStyle40"/>
          <w:rFonts w:ascii="Times New Roman" w:hAnsi="Times New Roman" w:cs="Times New Roman"/>
          <w:sz w:val="24"/>
          <w:szCs w:val="24"/>
        </w:rPr>
        <w:t>w celu zawarcia umowy w sprawie zamówienia publicznego</w:t>
      </w:r>
    </w:p>
    <w:p w:rsidR="00FE4093" w:rsidRPr="006E1484" w:rsidRDefault="00FE4093" w:rsidP="006E1484">
      <w:pPr>
        <w:pStyle w:val="Style8"/>
        <w:widowControl/>
        <w:ind w:left="284" w:right="19"/>
        <w:jc w:val="both"/>
        <w:rPr>
          <w:rStyle w:val="FontStyle40"/>
          <w:rFonts w:ascii="Times New Roman" w:hAnsi="Times New Roman" w:cs="Times New Roman"/>
          <w:b w:val="0"/>
          <w:sz w:val="24"/>
          <w:szCs w:val="24"/>
        </w:rPr>
      </w:pPr>
    </w:p>
    <w:p w:rsidR="00FE4093" w:rsidRPr="006E1484" w:rsidRDefault="00FE4093" w:rsidP="00635394">
      <w:pPr>
        <w:widowControl/>
        <w:numPr>
          <w:ilvl w:val="0"/>
          <w:numId w:val="40"/>
        </w:numPr>
        <w:tabs>
          <w:tab w:val="clear" w:pos="1800"/>
        </w:tabs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Zamawiający zawiera umowę w sprawie zamówienia publicznego w terminie nie krótszym niż 5 dni od dnia przesłania zawiadomienia o wyborze najkorzystniejszej oferty.</w:t>
      </w:r>
    </w:p>
    <w:p w:rsidR="00FE4093" w:rsidRPr="006E1484" w:rsidRDefault="00FE4093" w:rsidP="00635394">
      <w:pPr>
        <w:widowControl/>
        <w:numPr>
          <w:ilvl w:val="0"/>
          <w:numId w:val="40"/>
        </w:numPr>
        <w:tabs>
          <w:tab w:val="clear" w:pos="1800"/>
        </w:tabs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Zamawiający może zawrzeć umowę w sprawie zamówienia publicznego przed upływem terminu, o którym mowa w ust. 1, jeżeli </w:t>
      </w:r>
      <w:r w:rsidRPr="006E1484">
        <w:rPr>
          <w:rFonts w:ascii="Times New Roman" w:hAnsi="Times New Roman"/>
        </w:rPr>
        <w:tab/>
        <w:t xml:space="preserve">w postępowaniu o udzielenie </w:t>
      </w:r>
      <w:r w:rsidR="00C403C0">
        <w:rPr>
          <w:rFonts w:ascii="Times New Roman" w:hAnsi="Times New Roman"/>
        </w:rPr>
        <w:t xml:space="preserve">zamówienia prowadzonym w trybie </w:t>
      </w:r>
      <w:r w:rsidRPr="006E1484">
        <w:rPr>
          <w:rFonts w:ascii="Times New Roman" w:hAnsi="Times New Roman"/>
        </w:rPr>
        <w:t>podstawowym złożono tylko jedną ofertę.</w:t>
      </w:r>
    </w:p>
    <w:p w:rsidR="00FE4093" w:rsidRPr="006E1484" w:rsidRDefault="00FE4093" w:rsidP="00635394">
      <w:pPr>
        <w:widowControl/>
        <w:numPr>
          <w:ilvl w:val="0"/>
          <w:numId w:val="40"/>
        </w:numPr>
        <w:tabs>
          <w:tab w:val="clear" w:pos="1800"/>
        </w:tabs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Wykonawca, którego oferta zostanie uznana za najkorzystniejszą, będzie zobowiązany przed podpisaniem umowy do wniesienia zabezpieczenia należytego wykonania umowy (jeżeli jego wniesienie było wymagane) w wysokości i formie określonej w </w:t>
      </w:r>
      <w:r w:rsidR="00F61EAE">
        <w:rPr>
          <w:rFonts w:ascii="Times New Roman" w:hAnsi="Times New Roman"/>
        </w:rPr>
        <w:t>Dziale</w:t>
      </w:r>
      <w:r w:rsidRPr="006E1484">
        <w:rPr>
          <w:rFonts w:ascii="Times New Roman" w:hAnsi="Times New Roman"/>
        </w:rPr>
        <w:t xml:space="preserve"> </w:t>
      </w:r>
      <w:r w:rsidR="008E0298">
        <w:rPr>
          <w:rFonts w:ascii="Times New Roman" w:hAnsi="Times New Roman"/>
        </w:rPr>
        <w:br/>
      </w:r>
      <w:r w:rsidRPr="006E1484">
        <w:rPr>
          <w:rFonts w:ascii="Times New Roman" w:hAnsi="Times New Roman"/>
        </w:rPr>
        <w:t>XX</w:t>
      </w:r>
      <w:r w:rsidR="00C403C0">
        <w:rPr>
          <w:rFonts w:ascii="Times New Roman" w:hAnsi="Times New Roman"/>
        </w:rPr>
        <w:t>I</w:t>
      </w:r>
      <w:r w:rsidR="00F61EAE">
        <w:rPr>
          <w:rFonts w:ascii="Times New Roman" w:hAnsi="Times New Roman"/>
        </w:rPr>
        <w:t>I</w:t>
      </w:r>
      <w:r w:rsidRPr="006E1484">
        <w:rPr>
          <w:rFonts w:ascii="Times New Roman" w:hAnsi="Times New Roman"/>
        </w:rPr>
        <w:t xml:space="preserve"> SWZ.</w:t>
      </w:r>
    </w:p>
    <w:p w:rsidR="00FE4093" w:rsidRPr="006E1484" w:rsidRDefault="00FE4093" w:rsidP="00635394">
      <w:pPr>
        <w:widowControl/>
        <w:numPr>
          <w:ilvl w:val="0"/>
          <w:numId w:val="40"/>
        </w:numPr>
        <w:tabs>
          <w:tab w:val="clear" w:pos="1800"/>
        </w:tabs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W przypadku wyboru oferty złożonej przez Wykonawców wspólnie ubiegających się </w:t>
      </w:r>
      <w:r w:rsidR="008E0298">
        <w:rPr>
          <w:rFonts w:ascii="Times New Roman" w:hAnsi="Times New Roman"/>
        </w:rPr>
        <w:br/>
      </w:r>
      <w:r w:rsidRPr="006E1484">
        <w:rPr>
          <w:rFonts w:ascii="Times New Roman" w:hAnsi="Times New Roman"/>
        </w:rPr>
        <w:t>o udzielenie zamówienia Zamawiający zastrzega sobie prawo żądania przed zawarciem umowy w sprawie zamówienia publicznego umowy regulującej współpracę tych Wykonawców.</w:t>
      </w:r>
    </w:p>
    <w:p w:rsidR="00FE4093" w:rsidRPr="006E1484" w:rsidRDefault="00FE4093" w:rsidP="00635394">
      <w:pPr>
        <w:widowControl/>
        <w:numPr>
          <w:ilvl w:val="0"/>
          <w:numId w:val="40"/>
        </w:numPr>
        <w:tabs>
          <w:tab w:val="clear" w:pos="1800"/>
        </w:tabs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Wykonawca będzie zobowiązany do podpisania umowy w miejscu i terminie wskazanym przez Zamawiającego.</w:t>
      </w:r>
    </w:p>
    <w:p w:rsidR="00B20381" w:rsidRPr="006E1484" w:rsidRDefault="00B20381" w:rsidP="006E1484">
      <w:pPr>
        <w:widowControl/>
        <w:autoSpaceDE/>
        <w:autoSpaceDN/>
        <w:adjustRightInd/>
        <w:ind w:left="284"/>
        <w:jc w:val="both"/>
        <w:rPr>
          <w:rFonts w:ascii="Times New Roman" w:hAnsi="Times New Roman"/>
        </w:rPr>
      </w:pPr>
    </w:p>
    <w:p w:rsidR="001F5739" w:rsidRPr="006E1484" w:rsidRDefault="001F5739" w:rsidP="006E1484">
      <w:pPr>
        <w:pStyle w:val="Style8"/>
        <w:widowControl/>
        <w:ind w:left="284" w:right="19"/>
        <w:rPr>
          <w:rStyle w:val="FontStyle40"/>
          <w:rFonts w:ascii="Times New Roman" w:hAnsi="Times New Roman" w:cs="Times New Roman"/>
          <w:b w:val="0"/>
          <w:sz w:val="24"/>
          <w:szCs w:val="24"/>
        </w:rPr>
      </w:pPr>
    </w:p>
    <w:p w:rsidR="001F5739" w:rsidRDefault="00E7396D" w:rsidP="00E7396D">
      <w:pPr>
        <w:pStyle w:val="Style8"/>
        <w:widowControl/>
        <w:ind w:right="19"/>
        <w:jc w:val="both"/>
        <w:rPr>
          <w:rStyle w:val="FontStyle40"/>
          <w:rFonts w:ascii="Times New Roman" w:hAnsi="Times New Roman" w:cs="Times New Roman"/>
          <w:sz w:val="24"/>
          <w:szCs w:val="24"/>
        </w:rPr>
      </w:pPr>
      <w:r>
        <w:rPr>
          <w:rStyle w:val="FontStyle40"/>
          <w:rFonts w:ascii="Times New Roman" w:hAnsi="Times New Roman" w:cs="Times New Roman"/>
          <w:sz w:val="24"/>
          <w:szCs w:val="24"/>
        </w:rPr>
        <w:t>XXI</w:t>
      </w:r>
      <w:r w:rsidR="00F61EAE">
        <w:rPr>
          <w:rStyle w:val="FontStyle40"/>
          <w:rFonts w:ascii="Times New Roman" w:hAnsi="Times New Roman" w:cs="Times New Roman"/>
          <w:sz w:val="24"/>
          <w:szCs w:val="24"/>
        </w:rPr>
        <w:t>I.</w:t>
      </w:r>
      <w:r>
        <w:rPr>
          <w:rStyle w:val="FontStyle40"/>
          <w:rFonts w:ascii="Times New Roman" w:hAnsi="Times New Roman" w:cs="Times New Roman"/>
          <w:sz w:val="24"/>
          <w:szCs w:val="24"/>
        </w:rPr>
        <w:t xml:space="preserve"> </w:t>
      </w:r>
      <w:r w:rsidR="00FE4093" w:rsidRPr="006E1484">
        <w:rPr>
          <w:rStyle w:val="FontStyle40"/>
          <w:rFonts w:ascii="Times New Roman" w:hAnsi="Times New Roman" w:cs="Times New Roman"/>
          <w:sz w:val="24"/>
          <w:szCs w:val="24"/>
        </w:rPr>
        <w:t>Wymagania dotyczące zabezpieczenia należytego wykonania umowy</w:t>
      </w:r>
    </w:p>
    <w:p w:rsidR="00E7396D" w:rsidRPr="006E1484" w:rsidRDefault="00E7396D" w:rsidP="00E7396D">
      <w:pPr>
        <w:pStyle w:val="Style8"/>
        <w:widowControl/>
        <w:ind w:right="19"/>
        <w:jc w:val="both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FE4093" w:rsidRPr="006E1484" w:rsidRDefault="00FE4093" w:rsidP="006E1484">
      <w:pPr>
        <w:pStyle w:val="Style8"/>
        <w:widowControl/>
        <w:ind w:left="284" w:right="19"/>
        <w:jc w:val="both"/>
        <w:rPr>
          <w:rStyle w:val="FontStyle40"/>
          <w:rFonts w:ascii="Times New Roman" w:hAnsi="Times New Roman" w:cs="Times New Roman"/>
          <w:b w:val="0"/>
          <w:sz w:val="24"/>
          <w:szCs w:val="24"/>
        </w:rPr>
      </w:pPr>
      <w:r w:rsidRPr="006E1484">
        <w:rPr>
          <w:rStyle w:val="FontStyle40"/>
          <w:rFonts w:ascii="Times New Roman" w:hAnsi="Times New Roman" w:cs="Times New Roman"/>
          <w:b w:val="0"/>
          <w:sz w:val="24"/>
          <w:szCs w:val="24"/>
        </w:rPr>
        <w:t xml:space="preserve">Przed podpisaniem umowy </w:t>
      </w:r>
      <w:r w:rsidR="00C94B96">
        <w:rPr>
          <w:rStyle w:val="FontStyle40"/>
          <w:rFonts w:ascii="Times New Roman" w:hAnsi="Times New Roman" w:cs="Times New Roman"/>
          <w:b w:val="0"/>
          <w:sz w:val="24"/>
          <w:szCs w:val="24"/>
        </w:rPr>
        <w:t>na część I</w:t>
      </w:r>
      <w:r w:rsidR="00E24F45" w:rsidRPr="006E1484">
        <w:rPr>
          <w:rStyle w:val="FontStyle40"/>
          <w:rFonts w:ascii="Times New Roman" w:hAnsi="Times New Roman" w:cs="Times New Roman"/>
          <w:b w:val="0"/>
          <w:sz w:val="24"/>
          <w:szCs w:val="24"/>
        </w:rPr>
        <w:t xml:space="preserve"> postępowania </w:t>
      </w:r>
      <w:r w:rsidRPr="006E1484">
        <w:rPr>
          <w:rStyle w:val="FontStyle40"/>
          <w:rFonts w:ascii="Times New Roman" w:hAnsi="Times New Roman" w:cs="Times New Roman"/>
          <w:b w:val="0"/>
          <w:sz w:val="24"/>
          <w:szCs w:val="24"/>
        </w:rPr>
        <w:t xml:space="preserve">Wykonawca wniesie zabezpieczenie należytego wykonania umowy w </w:t>
      </w:r>
      <w:r w:rsidRPr="00EB0FC8">
        <w:rPr>
          <w:rStyle w:val="FontStyle40"/>
          <w:rFonts w:ascii="Times New Roman" w:hAnsi="Times New Roman" w:cs="Times New Roman"/>
          <w:b w:val="0"/>
          <w:color w:val="auto"/>
          <w:sz w:val="24"/>
          <w:szCs w:val="24"/>
        </w:rPr>
        <w:t>wysokości 2%</w:t>
      </w:r>
      <w:r w:rsidRPr="006E1484">
        <w:rPr>
          <w:rStyle w:val="FontStyle40"/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Pr="006E1484">
        <w:rPr>
          <w:rStyle w:val="FontStyle40"/>
          <w:rFonts w:ascii="Times New Roman" w:hAnsi="Times New Roman" w:cs="Times New Roman"/>
          <w:b w:val="0"/>
          <w:sz w:val="24"/>
          <w:szCs w:val="24"/>
        </w:rPr>
        <w:t>wartości umownej brutto.</w:t>
      </w:r>
    </w:p>
    <w:p w:rsidR="00EB0FC8" w:rsidRDefault="00E24F45" w:rsidP="005E600E">
      <w:pPr>
        <w:pStyle w:val="Style8"/>
        <w:widowControl/>
        <w:ind w:left="284" w:right="19"/>
        <w:jc w:val="both"/>
        <w:rPr>
          <w:rStyle w:val="FontStyle40"/>
          <w:rFonts w:ascii="Times New Roman" w:hAnsi="Times New Roman" w:cs="Times New Roman"/>
          <w:b w:val="0"/>
          <w:sz w:val="24"/>
          <w:szCs w:val="24"/>
        </w:rPr>
      </w:pPr>
      <w:r w:rsidRPr="006E1484">
        <w:rPr>
          <w:rStyle w:val="FontStyle40"/>
          <w:rFonts w:ascii="Times New Roman" w:hAnsi="Times New Roman" w:cs="Times New Roman"/>
          <w:b w:val="0"/>
          <w:sz w:val="24"/>
          <w:szCs w:val="24"/>
        </w:rPr>
        <w:t>Zamawiający nie wymaga zabezpieczenia należytego wykonania u</w:t>
      </w:r>
      <w:r w:rsidR="00C94B96">
        <w:rPr>
          <w:rStyle w:val="FontStyle40"/>
          <w:rFonts w:ascii="Times New Roman" w:hAnsi="Times New Roman" w:cs="Times New Roman"/>
          <w:b w:val="0"/>
          <w:sz w:val="24"/>
          <w:szCs w:val="24"/>
        </w:rPr>
        <w:t>mowy na część II</w:t>
      </w:r>
      <w:r w:rsidR="005E600E">
        <w:rPr>
          <w:rStyle w:val="FontStyle40"/>
          <w:rFonts w:ascii="Times New Roman" w:hAnsi="Times New Roman" w:cs="Times New Roman"/>
          <w:b w:val="0"/>
          <w:sz w:val="24"/>
          <w:szCs w:val="24"/>
        </w:rPr>
        <w:t xml:space="preserve"> postępowania.</w:t>
      </w:r>
    </w:p>
    <w:p w:rsidR="00EB0FC8" w:rsidRPr="006E1484" w:rsidRDefault="00EB0FC8" w:rsidP="006E1484">
      <w:pPr>
        <w:pStyle w:val="Style8"/>
        <w:widowControl/>
        <w:ind w:left="284" w:right="19"/>
        <w:jc w:val="both"/>
        <w:rPr>
          <w:rStyle w:val="FontStyle40"/>
          <w:rFonts w:ascii="Times New Roman" w:hAnsi="Times New Roman" w:cs="Times New Roman"/>
          <w:b w:val="0"/>
          <w:sz w:val="24"/>
          <w:szCs w:val="24"/>
        </w:rPr>
      </w:pPr>
    </w:p>
    <w:p w:rsidR="00FE4093" w:rsidRPr="006E1484" w:rsidRDefault="00EB0FC8" w:rsidP="00EB0FC8">
      <w:pPr>
        <w:pStyle w:val="Style8"/>
        <w:widowControl/>
        <w:ind w:right="19"/>
        <w:jc w:val="both"/>
        <w:rPr>
          <w:rStyle w:val="FontStyle40"/>
          <w:rFonts w:ascii="Times New Roman" w:hAnsi="Times New Roman" w:cs="Times New Roman"/>
          <w:sz w:val="24"/>
          <w:szCs w:val="24"/>
        </w:rPr>
      </w:pPr>
      <w:r>
        <w:rPr>
          <w:rStyle w:val="FontStyle40"/>
          <w:rFonts w:ascii="Times New Roman" w:hAnsi="Times New Roman" w:cs="Times New Roman"/>
          <w:sz w:val="24"/>
          <w:szCs w:val="24"/>
        </w:rPr>
        <w:t>XXII</w:t>
      </w:r>
      <w:r w:rsidR="00F61EAE">
        <w:rPr>
          <w:rStyle w:val="FontStyle40"/>
          <w:rFonts w:ascii="Times New Roman" w:hAnsi="Times New Roman" w:cs="Times New Roman"/>
          <w:sz w:val="24"/>
          <w:szCs w:val="24"/>
        </w:rPr>
        <w:t>I.</w:t>
      </w:r>
      <w:r>
        <w:rPr>
          <w:rStyle w:val="FontStyle40"/>
          <w:rFonts w:ascii="Times New Roman" w:hAnsi="Times New Roman" w:cs="Times New Roman"/>
          <w:sz w:val="24"/>
          <w:szCs w:val="24"/>
        </w:rPr>
        <w:t xml:space="preserve"> </w:t>
      </w:r>
      <w:r w:rsidR="00FE4093" w:rsidRPr="006E1484">
        <w:rPr>
          <w:rStyle w:val="FontStyle40"/>
          <w:rFonts w:ascii="Times New Roman" w:hAnsi="Times New Roman" w:cs="Times New Roman"/>
          <w:sz w:val="24"/>
          <w:szCs w:val="24"/>
        </w:rPr>
        <w:t>Informacje o treści zawieranej umowy oraz możliwości jej zmiany</w:t>
      </w:r>
    </w:p>
    <w:p w:rsidR="00FE4093" w:rsidRPr="006E1484" w:rsidRDefault="00FE4093" w:rsidP="00635394">
      <w:pPr>
        <w:pStyle w:val="Akapitzlist"/>
        <w:numPr>
          <w:ilvl w:val="0"/>
          <w:numId w:val="45"/>
        </w:numPr>
        <w:tabs>
          <w:tab w:val="num" w:pos="284"/>
        </w:tabs>
        <w:ind w:left="284" w:hanging="284"/>
        <w:jc w:val="both"/>
      </w:pPr>
      <w:r w:rsidRPr="006E1484">
        <w:lastRenderedPageBreak/>
        <w:t>Wybrany Wykonawca jest zobowiązany do zawarcia umowy w sprawie zamówienia publiczn</w:t>
      </w:r>
      <w:r w:rsidR="00F61EAE">
        <w:t xml:space="preserve">ego na warunkach określonych w Projekcie </w:t>
      </w:r>
      <w:r w:rsidRPr="006E1484">
        <w:t xml:space="preserve">Umowy, stanowiącym </w:t>
      </w:r>
      <w:r w:rsidRPr="006E1484">
        <w:rPr>
          <w:b/>
        </w:rPr>
        <w:t>Załącznik nr</w:t>
      </w:r>
      <w:r w:rsidR="00136DB3">
        <w:rPr>
          <w:b/>
        </w:rPr>
        <w:t xml:space="preserve"> 3</w:t>
      </w:r>
      <w:r w:rsidRPr="006E1484">
        <w:rPr>
          <w:b/>
        </w:rPr>
        <w:t xml:space="preserve"> </w:t>
      </w:r>
      <w:r w:rsidR="00C94B96">
        <w:rPr>
          <w:b/>
        </w:rPr>
        <w:t xml:space="preserve"> </w:t>
      </w:r>
      <w:r w:rsidR="0000321A" w:rsidRPr="006E1484">
        <w:rPr>
          <w:b/>
        </w:rPr>
        <w:t xml:space="preserve"> </w:t>
      </w:r>
      <w:r w:rsidR="00136DB3">
        <w:rPr>
          <w:b/>
        </w:rPr>
        <w:t>lub/i 3</w:t>
      </w:r>
      <w:r w:rsidR="00C94B96">
        <w:rPr>
          <w:b/>
        </w:rPr>
        <w:t>a</w:t>
      </w:r>
      <w:r w:rsidR="00E24F45" w:rsidRPr="006E1484">
        <w:rPr>
          <w:b/>
        </w:rPr>
        <w:t xml:space="preserve"> </w:t>
      </w:r>
      <w:r w:rsidRPr="006E1484">
        <w:rPr>
          <w:b/>
        </w:rPr>
        <w:t>do SWZ</w:t>
      </w:r>
      <w:r w:rsidRPr="006E1484">
        <w:t>.</w:t>
      </w:r>
    </w:p>
    <w:p w:rsidR="00FE4093" w:rsidRPr="006E1484" w:rsidRDefault="00FE4093" w:rsidP="00635394">
      <w:pPr>
        <w:pStyle w:val="Akapitzlist"/>
        <w:numPr>
          <w:ilvl w:val="0"/>
          <w:numId w:val="45"/>
        </w:numPr>
        <w:tabs>
          <w:tab w:val="num" w:pos="284"/>
        </w:tabs>
        <w:ind w:left="284" w:hanging="284"/>
        <w:jc w:val="both"/>
      </w:pPr>
      <w:r w:rsidRPr="006E1484">
        <w:t>Zakres świadczenia Wykonawcy wynikający z umowy jest tożsamy z jego zobowiązaniem zawartym w ofercie.</w:t>
      </w:r>
    </w:p>
    <w:p w:rsidR="00FE4093" w:rsidRPr="006E1484" w:rsidRDefault="00FE4093" w:rsidP="00635394">
      <w:pPr>
        <w:pStyle w:val="Akapitzlist"/>
        <w:numPr>
          <w:ilvl w:val="0"/>
          <w:numId w:val="45"/>
        </w:numPr>
        <w:tabs>
          <w:tab w:val="num" w:pos="284"/>
        </w:tabs>
        <w:ind w:left="284" w:hanging="284"/>
        <w:jc w:val="both"/>
      </w:pPr>
      <w:r w:rsidRPr="006E1484">
        <w:t>Zamawiający przewiduje możliwość zmiany zawartej umowy w stosunku do treści wybranej oferty w zakresie u</w:t>
      </w:r>
      <w:r w:rsidR="00B20381" w:rsidRPr="006E1484">
        <w:t xml:space="preserve">regulowanym w art. 454-455 </w:t>
      </w:r>
      <w:proofErr w:type="spellStart"/>
      <w:r w:rsidR="00B20381" w:rsidRPr="006E1484">
        <w:t>Pzp</w:t>
      </w:r>
      <w:proofErr w:type="spellEnd"/>
      <w:r w:rsidRPr="006E1484">
        <w:t xml:space="preserve">. oraz wskazanym </w:t>
      </w:r>
      <w:r w:rsidR="00F61EAE">
        <w:t>w Projekcie</w:t>
      </w:r>
      <w:r w:rsidRPr="006E1484">
        <w:t xml:space="preserve"> Umowy, stanowiącym </w:t>
      </w:r>
      <w:r w:rsidRPr="006E1484">
        <w:rPr>
          <w:b/>
        </w:rPr>
        <w:t xml:space="preserve">Załącznik nr </w:t>
      </w:r>
      <w:r w:rsidR="00136DB3">
        <w:rPr>
          <w:b/>
        </w:rPr>
        <w:t>3 lub/i 3</w:t>
      </w:r>
      <w:r w:rsidR="0000321A" w:rsidRPr="006E1484">
        <w:rPr>
          <w:b/>
        </w:rPr>
        <w:t>a</w:t>
      </w:r>
      <w:r w:rsidR="00B77B84" w:rsidRPr="006E1484">
        <w:rPr>
          <w:b/>
        </w:rPr>
        <w:t xml:space="preserve"> </w:t>
      </w:r>
      <w:r w:rsidRPr="006E1484">
        <w:rPr>
          <w:b/>
        </w:rPr>
        <w:t>do SWZ</w:t>
      </w:r>
      <w:r w:rsidRPr="006E1484">
        <w:t>.</w:t>
      </w:r>
    </w:p>
    <w:p w:rsidR="00FE4093" w:rsidRPr="006E1484" w:rsidRDefault="00FE4093" w:rsidP="00635394">
      <w:pPr>
        <w:pStyle w:val="Akapitzlist"/>
        <w:numPr>
          <w:ilvl w:val="0"/>
          <w:numId w:val="45"/>
        </w:numPr>
        <w:tabs>
          <w:tab w:val="num" w:pos="284"/>
        </w:tabs>
        <w:ind w:left="284" w:hanging="284"/>
        <w:jc w:val="both"/>
      </w:pPr>
      <w:r w:rsidRPr="006E1484">
        <w:t>Zmiana umowy wymaga dla swej ważności, pod rygorem nieważności, zachowania formy pisemnej.</w:t>
      </w:r>
    </w:p>
    <w:p w:rsidR="00FE4093" w:rsidRPr="006E1484" w:rsidRDefault="00FE4093" w:rsidP="006E1484">
      <w:pPr>
        <w:pStyle w:val="Style8"/>
        <w:widowControl/>
        <w:ind w:left="284" w:right="19"/>
        <w:jc w:val="both"/>
        <w:rPr>
          <w:rStyle w:val="FontStyle40"/>
          <w:rFonts w:ascii="Times New Roman" w:hAnsi="Times New Roman" w:cs="Times New Roman"/>
          <w:b w:val="0"/>
          <w:sz w:val="24"/>
          <w:szCs w:val="24"/>
        </w:rPr>
      </w:pPr>
    </w:p>
    <w:p w:rsidR="0020066D" w:rsidRPr="006E1484" w:rsidRDefault="00F61EAE" w:rsidP="00720DF0">
      <w:pPr>
        <w:pStyle w:val="Style8"/>
        <w:widowControl/>
        <w:ind w:right="19"/>
        <w:jc w:val="both"/>
        <w:rPr>
          <w:rStyle w:val="FontStyle40"/>
          <w:rFonts w:ascii="Times New Roman" w:hAnsi="Times New Roman" w:cs="Times New Roman"/>
          <w:sz w:val="24"/>
          <w:szCs w:val="24"/>
        </w:rPr>
      </w:pPr>
      <w:r>
        <w:rPr>
          <w:rStyle w:val="FontStyle40"/>
          <w:rFonts w:ascii="Times New Roman" w:hAnsi="Times New Roman" w:cs="Times New Roman"/>
          <w:sz w:val="24"/>
          <w:szCs w:val="24"/>
        </w:rPr>
        <w:t>XXIV.</w:t>
      </w:r>
      <w:r w:rsidR="00720DF0">
        <w:rPr>
          <w:rStyle w:val="FontStyle40"/>
          <w:rFonts w:ascii="Times New Roman" w:hAnsi="Times New Roman" w:cs="Times New Roman"/>
          <w:sz w:val="24"/>
          <w:szCs w:val="24"/>
        </w:rPr>
        <w:t xml:space="preserve"> </w:t>
      </w:r>
      <w:r w:rsidR="0020066D" w:rsidRPr="006E1484">
        <w:rPr>
          <w:rStyle w:val="FontStyle40"/>
          <w:rFonts w:ascii="Times New Roman" w:hAnsi="Times New Roman" w:cs="Times New Roman"/>
          <w:sz w:val="24"/>
          <w:szCs w:val="24"/>
        </w:rPr>
        <w:t>Pouczenie o środkach ochrony prawnej przysługujących wykonawcy</w:t>
      </w:r>
    </w:p>
    <w:p w:rsidR="0020066D" w:rsidRPr="006E1484" w:rsidRDefault="0020066D" w:rsidP="00635394">
      <w:pPr>
        <w:widowControl/>
        <w:numPr>
          <w:ilvl w:val="0"/>
          <w:numId w:val="41"/>
        </w:numPr>
        <w:tabs>
          <w:tab w:val="clear" w:pos="360"/>
        </w:tabs>
        <w:suppressAutoHyphens/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Środki ochrony prawnej określone w n</w:t>
      </w:r>
      <w:r w:rsidR="00F61EAE">
        <w:rPr>
          <w:rFonts w:ascii="Times New Roman" w:hAnsi="Times New Roman"/>
        </w:rPr>
        <w:t>iniejszym dziale przysługują W</w:t>
      </w:r>
      <w:r w:rsidRPr="006E1484">
        <w:rPr>
          <w:rFonts w:ascii="Times New Roman" w:hAnsi="Times New Roman"/>
        </w:rPr>
        <w:t>ykonawcy, uczestnikowi konkursu oraz innemu podmiotowi, jeżeli ma lub miał interes w uzyskaniu zamówienia lub nagrody w konkursie oraz poniósł lub może ponieść szkodę w wyniku naruszenia przez zama</w:t>
      </w:r>
      <w:r w:rsidR="00B20381" w:rsidRPr="006E1484">
        <w:rPr>
          <w:rFonts w:ascii="Times New Roman" w:hAnsi="Times New Roman"/>
        </w:rPr>
        <w:t xml:space="preserve">wiającego przepisów ustawy </w:t>
      </w:r>
      <w:proofErr w:type="spellStart"/>
      <w:r w:rsidR="00B20381" w:rsidRPr="006E1484">
        <w:rPr>
          <w:rFonts w:ascii="Times New Roman" w:hAnsi="Times New Roman"/>
        </w:rPr>
        <w:t>Pzp</w:t>
      </w:r>
      <w:proofErr w:type="spellEnd"/>
      <w:r w:rsidRPr="006E1484">
        <w:rPr>
          <w:rFonts w:ascii="Times New Roman" w:hAnsi="Times New Roman"/>
        </w:rPr>
        <w:t xml:space="preserve">. </w:t>
      </w:r>
    </w:p>
    <w:p w:rsidR="0020066D" w:rsidRPr="006E1484" w:rsidRDefault="0020066D" w:rsidP="00635394">
      <w:pPr>
        <w:widowControl/>
        <w:numPr>
          <w:ilvl w:val="0"/>
          <w:numId w:val="41"/>
        </w:numPr>
        <w:tabs>
          <w:tab w:val="clear" w:pos="360"/>
        </w:tabs>
        <w:suppressAutoHyphens/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Środki ochrony prawnej wobec ogłoszenia wszczynającego postępowanie o udzielenie zamówienia lub ogłoszenia o konkursie oraz dokumentów zamówienia przysługują również organizacjom wpisanym na listę, o któ</w:t>
      </w:r>
      <w:r w:rsidR="00B20381" w:rsidRPr="006E1484">
        <w:rPr>
          <w:rFonts w:ascii="Times New Roman" w:hAnsi="Times New Roman"/>
        </w:rPr>
        <w:t xml:space="preserve">rej mowa w art. 469 pkt 15 </w:t>
      </w:r>
      <w:proofErr w:type="spellStart"/>
      <w:r w:rsidR="00B20381" w:rsidRPr="006E1484">
        <w:rPr>
          <w:rFonts w:ascii="Times New Roman" w:hAnsi="Times New Roman"/>
        </w:rPr>
        <w:t>Pzp</w:t>
      </w:r>
      <w:proofErr w:type="spellEnd"/>
      <w:r w:rsidRPr="006E1484">
        <w:rPr>
          <w:rFonts w:ascii="Times New Roman" w:hAnsi="Times New Roman"/>
        </w:rPr>
        <w:t>. oraz Rzecznikowi Małych i Średnich Przedsiębiorców.</w:t>
      </w:r>
    </w:p>
    <w:p w:rsidR="0020066D" w:rsidRPr="006E1484" w:rsidRDefault="0020066D" w:rsidP="00635394">
      <w:pPr>
        <w:widowControl/>
        <w:numPr>
          <w:ilvl w:val="0"/>
          <w:numId w:val="41"/>
        </w:numPr>
        <w:tabs>
          <w:tab w:val="clear" w:pos="360"/>
        </w:tabs>
        <w:suppressAutoHyphens/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Odwołanie przysługuje na:</w:t>
      </w:r>
    </w:p>
    <w:p w:rsidR="0020066D" w:rsidRPr="006E1484" w:rsidRDefault="00B20381" w:rsidP="006E1484">
      <w:pPr>
        <w:suppressAutoHyphens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1) </w:t>
      </w:r>
      <w:r w:rsidR="0020066D" w:rsidRPr="006E1484">
        <w:rPr>
          <w:rFonts w:ascii="Times New Roman" w:hAnsi="Times New Roman"/>
        </w:rPr>
        <w:t xml:space="preserve">niezgodną z przepisami ustawy czynność Zamawiającego, podjętą w postępowaniu </w:t>
      </w:r>
      <w:r w:rsidRPr="006E1484">
        <w:rPr>
          <w:rFonts w:ascii="Times New Roman" w:hAnsi="Times New Roman"/>
        </w:rPr>
        <w:br/>
      </w:r>
      <w:r w:rsidR="0020066D" w:rsidRPr="006E1484">
        <w:rPr>
          <w:rFonts w:ascii="Times New Roman" w:hAnsi="Times New Roman"/>
        </w:rPr>
        <w:t>o udzielenie zamówienia, w tym na projektowane postanowienie umowy;</w:t>
      </w:r>
    </w:p>
    <w:p w:rsidR="0020066D" w:rsidRPr="006E1484" w:rsidRDefault="00B20381" w:rsidP="006E1484">
      <w:pPr>
        <w:suppressAutoHyphens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 xml:space="preserve">2) </w:t>
      </w:r>
      <w:r w:rsidR="0020066D" w:rsidRPr="006E1484">
        <w:rPr>
          <w:rFonts w:ascii="Times New Roman" w:hAnsi="Times New Roman"/>
        </w:rPr>
        <w:t>zaniechanie czynności w postępowaniu o udzielenie zamówienia do której zamawiający był obowiązany na podstawie ustawy;</w:t>
      </w:r>
    </w:p>
    <w:p w:rsidR="0020066D" w:rsidRPr="006E1484" w:rsidRDefault="0020066D" w:rsidP="00635394">
      <w:pPr>
        <w:widowControl/>
        <w:numPr>
          <w:ilvl w:val="0"/>
          <w:numId w:val="41"/>
        </w:numPr>
        <w:tabs>
          <w:tab w:val="clear" w:pos="360"/>
        </w:tabs>
        <w:suppressAutoHyphens/>
        <w:autoSpaceDE/>
        <w:autoSpaceDN/>
        <w:adjustRightInd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:rsidR="0020066D" w:rsidRPr="006E1484" w:rsidRDefault="0020066D" w:rsidP="00635394">
      <w:pPr>
        <w:numPr>
          <w:ilvl w:val="0"/>
          <w:numId w:val="41"/>
        </w:numPr>
        <w:suppressAutoHyphens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Odwołanie wobec treści ogłoszenia lub treści SWZ wnosi się w terminie 5 dni od dnia zamieszczenia ogłoszenia w Biuletynie Zamówień Publicznych lub treści SWZ na stronie internetowej.</w:t>
      </w:r>
    </w:p>
    <w:p w:rsidR="0020066D" w:rsidRPr="006E1484" w:rsidRDefault="0020066D" w:rsidP="00635394">
      <w:pPr>
        <w:numPr>
          <w:ilvl w:val="0"/>
          <w:numId w:val="41"/>
        </w:numPr>
        <w:suppressAutoHyphens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Odwołanie wnosi się w terminie:</w:t>
      </w:r>
    </w:p>
    <w:p w:rsidR="0020066D" w:rsidRPr="006E1484" w:rsidRDefault="0020066D" w:rsidP="006E1484">
      <w:pPr>
        <w:suppressAutoHyphens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1)</w:t>
      </w:r>
      <w:r w:rsidRPr="006E1484">
        <w:rPr>
          <w:rFonts w:ascii="Times New Roman" w:hAnsi="Times New Roman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:rsidR="0020066D" w:rsidRPr="006E1484" w:rsidRDefault="0020066D" w:rsidP="006E1484">
      <w:pPr>
        <w:suppressAutoHyphens/>
        <w:ind w:left="284" w:hanging="284"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2)</w:t>
      </w:r>
      <w:r w:rsidRPr="006E1484">
        <w:rPr>
          <w:rFonts w:ascii="Times New Roman" w:hAnsi="Times New Roman"/>
        </w:rPr>
        <w:tab/>
        <w:t>10 dni od dnia przekazania informacji o czynności zamawiającego stanowiącej podstawę jego wniesienia, jeżeli informacja została przekazana w sp</w:t>
      </w:r>
      <w:r w:rsidR="00720DF0">
        <w:rPr>
          <w:rFonts w:ascii="Times New Roman" w:hAnsi="Times New Roman"/>
        </w:rPr>
        <w:t>osób inny niż określony w pkt 1</w:t>
      </w:r>
      <w:r w:rsidRPr="006E1484">
        <w:rPr>
          <w:rFonts w:ascii="Times New Roman" w:hAnsi="Times New Roman"/>
        </w:rPr>
        <w:t>.</w:t>
      </w:r>
    </w:p>
    <w:p w:rsidR="0020066D" w:rsidRPr="006E1484" w:rsidRDefault="0020066D" w:rsidP="00635394">
      <w:pPr>
        <w:numPr>
          <w:ilvl w:val="0"/>
          <w:numId w:val="41"/>
        </w:numPr>
        <w:suppressAutoHyphens/>
        <w:jc w:val="both"/>
        <w:rPr>
          <w:rFonts w:ascii="Times New Roman" w:hAnsi="Times New Roman"/>
        </w:rPr>
      </w:pPr>
      <w:r w:rsidRPr="006E1484">
        <w:rPr>
          <w:rFonts w:ascii="Times New Roman" w:hAnsi="Times New Roman"/>
        </w:rPr>
        <w:t>Odwołanie w przypa</w:t>
      </w:r>
      <w:r w:rsidR="008E0298">
        <w:rPr>
          <w:rFonts w:ascii="Times New Roman" w:hAnsi="Times New Roman"/>
        </w:rPr>
        <w:t>dkach innych niż określone w ust.</w:t>
      </w:r>
      <w:r w:rsidRPr="006E1484">
        <w:rPr>
          <w:rFonts w:ascii="Times New Roman" w:hAnsi="Times New Roman"/>
        </w:rPr>
        <w:t xml:space="preserve"> 5 i 6 wnosi się w terminie 5 dni </w:t>
      </w:r>
      <w:r w:rsidR="00224619">
        <w:rPr>
          <w:rFonts w:ascii="Times New Roman" w:hAnsi="Times New Roman"/>
        </w:rPr>
        <w:br/>
      </w:r>
      <w:r w:rsidRPr="006E1484">
        <w:rPr>
          <w:rFonts w:ascii="Times New Roman" w:hAnsi="Times New Roman"/>
        </w:rPr>
        <w:t>od dnia, w którym powzięto lub przy zachowaniu należytej staranności można było powziąć wiadomość o okolicznościach stanowiących podstawę jego wniesienia</w:t>
      </w:r>
      <w:r w:rsidR="00BC3DCA">
        <w:rPr>
          <w:rFonts w:ascii="Times New Roman" w:hAnsi="Times New Roman"/>
        </w:rPr>
        <w:t>.</w:t>
      </w:r>
    </w:p>
    <w:p w:rsidR="0020066D" w:rsidRPr="006E1484" w:rsidRDefault="0020066D" w:rsidP="00635394">
      <w:pPr>
        <w:pStyle w:val="Akapitzlist"/>
        <w:numPr>
          <w:ilvl w:val="0"/>
          <w:numId w:val="41"/>
        </w:numPr>
        <w:suppressAutoHyphens/>
        <w:jc w:val="both"/>
      </w:pPr>
      <w:r w:rsidRPr="006E1484">
        <w:t>Na orzeczenie Izby oraz postanowienie Prezesa Izby, o którym mowa</w:t>
      </w:r>
      <w:r w:rsidR="00FC5EBB" w:rsidRPr="006E1484">
        <w:t xml:space="preserve"> w art. 519 ust. 1 ustawy </w:t>
      </w:r>
      <w:proofErr w:type="spellStart"/>
      <w:r w:rsidR="00FC5EBB" w:rsidRPr="006E1484">
        <w:t>Pzp</w:t>
      </w:r>
      <w:proofErr w:type="spellEnd"/>
      <w:r w:rsidRPr="006E1484">
        <w:t xml:space="preserve">, stronom oraz uczestnikom postępowania odwoławczego przysługuje skarga </w:t>
      </w:r>
      <w:r w:rsidR="0080336D">
        <w:br/>
      </w:r>
      <w:r w:rsidRPr="006E1484">
        <w:t>do sądu.</w:t>
      </w:r>
    </w:p>
    <w:p w:rsidR="0020066D" w:rsidRPr="006E1484" w:rsidRDefault="0020066D" w:rsidP="00635394">
      <w:pPr>
        <w:pStyle w:val="Akapitzlist"/>
        <w:numPr>
          <w:ilvl w:val="0"/>
          <w:numId w:val="41"/>
        </w:numPr>
        <w:suppressAutoHyphens/>
        <w:jc w:val="both"/>
      </w:pPr>
      <w:r w:rsidRPr="006E1484"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:rsidR="0020066D" w:rsidRPr="006E1484" w:rsidRDefault="0020066D" w:rsidP="00635394">
      <w:pPr>
        <w:pStyle w:val="Akapitzlist"/>
        <w:numPr>
          <w:ilvl w:val="0"/>
          <w:numId w:val="41"/>
        </w:numPr>
        <w:suppressAutoHyphens/>
        <w:jc w:val="both"/>
      </w:pPr>
      <w:r w:rsidRPr="006E1484">
        <w:t>Skargę wnosi się do Sądu Okręgowego w Warszawie - sądu zamówień publicznych, zwanego dalej "sądem zamówień publicznych".</w:t>
      </w:r>
    </w:p>
    <w:p w:rsidR="0020066D" w:rsidRPr="006E1484" w:rsidRDefault="0020066D" w:rsidP="00635394">
      <w:pPr>
        <w:pStyle w:val="Akapitzlist"/>
        <w:numPr>
          <w:ilvl w:val="0"/>
          <w:numId w:val="41"/>
        </w:numPr>
        <w:suppressAutoHyphens/>
        <w:jc w:val="both"/>
      </w:pPr>
      <w:r w:rsidRPr="006E1484">
        <w:t>Skargę wnosi się za pośrednictwem Prezesa Izby, w terminie 14 dni od dnia doręczenia orzeczenia Izby lub postanowienia Prezesa Izby, o którym mowa w art. 519 ust. 1</w:t>
      </w:r>
      <w:r w:rsidR="000C2328" w:rsidRPr="006E1484">
        <w:t xml:space="preserve"> ustawy </w:t>
      </w:r>
      <w:proofErr w:type="spellStart"/>
      <w:r w:rsidR="000C2328" w:rsidRPr="006E1484">
        <w:lastRenderedPageBreak/>
        <w:t>Pzp</w:t>
      </w:r>
      <w:proofErr w:type="spellEnd"/>
      <w:r w:rsidRPr="006E1484">
        <w:t>., przesyłając jednocześnie jej odpis przeciwnikowi skargi. Złożenie skargi w placówce pocztowej operatora wyznaczonego w rozumieniu ustawy z dnia 23 listopada 2012 r. - Prawo pocztowe jest równoznaczne z jej wniesieniem.</w:t>
      </w:r>
    </w:p>
    <w:p w:rsidR="0020066D" w:rsidRPr="006E1484" w:rsidRDefault="0020066D" w:rsidP="00635394">
      <w:pPr>
        <w:pStyle w:val="Akapitzlist"/>
        <w:numPr>
          <w:ilvl w:val="0"/>
          <w:numId w:val="41"/>
        </w:numPr>
        <w:suppressAutoHyphens/>
        <w:jc w:val="both"/>
      </w:pPr>
      <w:r w:rsidRPr="006E1484">
        <w:t>Prezes Izby przekazuje skargę wraz z aktami postępowania odwoławczego do sądu zamówień publicznych w terminie 7 dni od dnia jej otrzymania.</w:t>
      </w:r>
    </w:p>
    <w:p w:rsidR="0020066D" w:rsidRPr="006E1484" w:rsidRDefault="0020066D" w:rsidP="006E1484">
      <w:pPr>
        <w:pStyle w:val="Style8"/>
        <w:widowControl/>
        <w:ind w:left="284" w:right="19"/>
        <w:jc w:val="both"/>
        <w:rPr>
          <w:rStyle w:val="FontStyle40"/>
          <w:rFonts w:ascii="Times New Roman" w:hAnsi="Times New Roman" w:cs="Times New Roman"/>
          <w:b w:val="0"/>
          <w:sz w:val="24"/>
          <w:szCs w:val="24"/>
        </w:rPr>
      </w:pPr>
    </w:p>
    <w:p w:rsidR="003C699E" w:rsidRPr="006E1484" w:rsidRDefault="00F61EAE" w:rsidP="006E1484">
      <w:pPr>
        <w:pStyle w:val="Style8"/>
        <w:widowControl/>
        <w:ind w:left="284" w:right="19"/>
        <w:jc w:val="both"/>
        <w:rPr>
          <w:rStyle w:val="FontStyle40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40"/>
          <w:rFonts w:ascii="Times New Roman" w:hAnsi="Times New Roman" w:cs="Times New Roman"/>
          <w:b w:val="0"/>
          <w:sz w:val="24"/>
          <w:szCs w:val="24"/>
        </w:rPr>
        <w:t>XXV</w:t>
      </w:r>
      <w:r w:rsidR="003C699E" w:rsidRPr="006E1484">
        <w:rPr>
          <w:rStyle w:val="FontStyle40"/>
          <w:rFonts w:ascii="Times New Roman" w:hAnsi="Times New Roman" w:cs="Times New Roman"/>
          <w:b w:val="0"/>
          <w:sz w:val="24"/>
          <w:szCs w:val="24"/>
        </w:rPr>
        <w:t>. Wykaz załączników do SWZ</w:t>
      </w:r>
    </w:p>
    <w:p w:rsidR="003C699E" w:rsidRPr="006E1484" w:rsidRDefault="003C699E" w:rsidP="00720DF0">
      <w:pPr>
        <w:pStyle w:val="Style8"/>
        <w:widowControl/>
        <w:ind w:left="284" w:right="19"/>
        <w:jc w:val="both"/>
        <w:rPr>
          <w:rStyle w:val="FontStyle40"/>
          <w:rFonts w:ascii="Times New Roman" w:hAnsi="Times New Roman" w:cs="Times New Roman"/>
          <w:b w:val="0"/>
          <w:sz w:val="24"/>
          <w:szCs w:val="24"/>
        </w:rPr>
      </w:pPr>
    </w:p>
    <w:p w:rsidR="003C699E" w:rsidRPr="006E1484" w:rsidRDefault="003C699E" w:rsidP="00720DF0">
      <w:pPr>
        <w:pStyle w:val="Style8"/>
        <w:widowControl/>
        <w:ind w:left="284" w:right="19"/>
        <w:jc w:val="both"/>
        <w:rPr>
          <w:rStyle w:val="FontStyle40"/>
          <w:rFonts w:ascii="Times New Roman" w:hAnsi="Times New Roman" w:cs="Times New Roman"/>
          <w:b w:val="0"/>
          <w:sz w:val="24"/>
          <w:szCs w:val="24"/>
        </w:rPr>
      </w:pPr>
      <w:r w:rsidRPr="006E1484">
        <w:rPr>
          <w:rStyle w:val="FontStyle40"/>
          <w:rFonts w:ascii="Times New Roman" w:hAnsi="Times New Roman" w:cs="Times New Roman"/>
          <w:b w:val="0"/>
          <w:sz w:val="24"/>
          <w:szCs w:val="24"/>
        </w:rPr>
        <w:t>Załącznik nr</w:t>
      </w:r>
      <w:r w:rsidR="00BC3DCA">
        <w:rPr>
          <w:rStyle w:val="FontStyle40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E1484">
        <w:rPr>
          <w:rStyle w:val="FontStyle40"/>
          <w:rFonts w:ascii="Times New Roman" w:hAnsi="Times New Roman" w:cs="Times New Roman"/>
          <w:b w:val="0"/>
          <w:sz w:val="24"/>
          <w:szCs w:val="24"/>
        </w:rPr>
        <w:t>1 – formularz ofertowy</w:t>
      </w:r>
    </w:p>
    <w:p w:rsidR="003C699E" w:rsidRPr="006E1484" w:rsidRDefault="003C699E" w:rsidP="00720DF0">
      <w:pPr>
        <w:pStyle w:val="Style8"/>
        <w:widowControl/>
        <w:ind w:left="284" w:right="19"/>
        <w:jc w:val="both"/>
        <w:rPr>
          <w:rStyle w:val="FontStyle40"/>
          <w:rFonts w:ascii="Times New Roman" w:hAnsi="Times New Roman" w:cs="Times New Roman"/>
          <w:b w:val="0"/>
          <w:sz w:val="24"/>
          <w:szCs w:val="24"/>
        </w:rPr>
      </w:pPr>
      <w:r w:rsidRPr="006E1484">
        <w:rPr>
          <w:rStyle w:val="FontStyle40"/>
          <w:rFonts w:ascii="Times New Roman" w:hAnsi="Times New Roman" w:cs="Times New Roman"/>
          <w:b w:val="0"/>
          <w:sz w:val="24"/>
          <w:szCs w:val="24"/>
        </w:rPr>
        <w:t>Za</w:t>
      </w:r>
      <w:r w:rsidR="00BC3DCA">
        <w:rPr>
          <w:rStyle w:val="FontStyle40"/>
          <w:rFonts w:ascii="Times New Roman" w:hAnsi="Times New Roman" w:cs="Times New Roman"/>
          <w:b w:val="0"/>
          <w:sz w:val="24"/>
          <w:szCs w:val="24"/>
        </w:rPr>
        <w:t xml:space="preserve">łącznik nr </w:t>
      </w:r>
      <w:r w:rsidRPr="006E1484">
        <w:rPr>
          <w:rStyle w:val="FontStyle40"/>
          <w:rFonts w:ascii="Times New Roman" w:hAnsi="Times New Roman" w:cs="Times New Roman"/>
          <w:b w:val="0"/>
          <w:sz w:val="24"/>
          <w:szCs w:val="24"/>
        </w:rPr>
        <w:t>2 – oświadczenie o braku podstaw do wykluczenia i o spełnianiu warunków udziału w postępowaniu</w:t>
      </w:r>
    </w:p>
    <w:p w:rsidR="003C699E" w:rsidRPr="006E1484" w:rsidRDefault="003C699E" w:rsidP="00720DF0">
      <w:pPr>
        <w:pStyle w:val="Style8"/>
        <w:widowControl/>
        <w:ind w:left="284" w:right="19"/>
        <w:jc w:val="both"/>
        <w:rPr>
          <w:rStyle w:val="FontStyle40"/>
          <w:rFonts w:ascii="Times New Roman" w:hAnsi="Times New Roman" w:cs="Times New Roman"/>
          <w:b w:val="0"/>
          <w:sz w:val="24"/>
          <w:szCs w:val="24"/>
        </w:rPr>
      </w:pPr>
      <w:r w:rsidRPr="006E1484">
        <w:rPr>
          <w:rStyle w:val="FontStyle40"/>
          <w:rFonts w:ascii="Times New Roman" w:hAnsi="Times New Roman" w:cs="Times New Roman"/>
          <w:b w:val="0"/>
          <w:sz w:val="24"/>
          <w:szCs w:val="24"/>
        </w:rPr>
        <w:t>Załącznik nr 3</w:t>
      </w:r>
      <w:r w:rsidR="00C94B96">
        <w:rPr>
          <w:rStyle w:val="FontStyle40"/>
          <w:rFonts w:ascii="Times New Roman" w:hAnsi="Times New Roman" w:cs="Times New Roman"/>
          <w:b w:val="0"/>
          <w:sz w:val="24"/>
          <w:szCs w:val="24"/>
        </w:rPr>
        <w:t>, 3a</w:t>
      </w:r>
      <w:r w:rsidRPr="006E1484">
        <w:rPr>
          <w:rStyle w:val="FontStyle40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77B84" w:rsidRPr="006E1484">
        <w:rPr>
          <w:rStyle w:val="FontStyle40"/>
          <w:rFonts w:ascii="Times New Roman" w:hAnsi="Times New Roman" w:cs="Times New Roman"/>
          <w:b w:val="0"/>
          <w:sz w:val="24"/>
          <w:szCs w:val="24"/>
        </w:rPr>
        <w:t xml:space="preserve">– </w:t>
      </w:r>
      <w:r w:rsidR="00BC3DCA">
        <w:rPr>
          <w:rStyle w:val="FontStyle40"/>
          <w:rFonts w:ascii="Times New Roman" w:hAnsi="Times New Roman" w:cs="Times New Roman"/>
          <w:b w:val="0"/>
          <w:sz w:val="24"/>
          <w:szCs w:val="24"/>
        </w:rPr>
        <w:t>projekt</w:t>
      </w:r>
      <w:r w:rsidR="00B77B84" w:rsidRPr="006E1484">
        <w:rPr>
          <w:rStyle w:val="FontStyle40"/>
          <w:rFonts w:ascii="Times New Roman" w:hAnsi="Times New Roman" w:cs="Times New Roman"/>
          <w:b w:val="0"/>
          <w:sz w:val="24"/>
          <w:szCs w:val="24"/>
        </w:rPr>
        <w:t xml:space="preserve"> umowy</w:t>
      </w:r>
    </w:p>
    <w:p w:rsidR="00B77B84" w:rsidRPr="006E1484" w:rsidRDefault="00B77B84" w:rsidP="00720DF0">
      <w:pPr>
        <w:pStyle w:val="Style8"/>
        <w:widowControl/>
        <w:ind w:left="284" w:right="19"/>
        <w:jc w:val="both"/>
        <w:rPr>
          <w:rStyle w:val="FontStyle40"/>
          <w:rFonts w:ascii="Times New Roman" w:hAnsi="Times New Roman" w:cs="Times New Roman"/>
          <w:b w:val="0"/>
          <w:sz w:val="24"/>
          <w:szCs w:val="24"/>
        </w:rPr>
      </w:pPr>
      <w:r w:rsidRPr="006E1484">
        <w:rPr>
          <w:rStyle w:val="FontStyle40"/>
          <w:rFonts w:ascii="Times New Roman" w:hAnsi="Times New Roman" w:cs="Times New Roman"/>
          <w:b w:val="0"/>
          <w:sz w:val="24"/>
          <w:szCs w:val="24"/>
        </w:rPr>
        <w:t>Załącznik nr 4 - oświadczenie dotyczące przynależności lub braku przynależności do tej samej grupy kapitałowej</w:t>
      </w:r>
    </w:p>
    <w:p w:rsidR="00B77B84" w:rsidRPr="006E1484" w:rsidRDefault="00B77B84" w:rsidP="001D2E84">
      <w:pPr>
        <w:pStyle w:val="Style8"/>
        <w:widowControl/>
        <w:ind w:left="284" w:right="19"/>
        <w:jc w:val="both"/>
        <w:rPr>
          <w:rStyle w:val="FontStyle40"/>
          <w:rFonts w:ascii="Times New Roman" w:hAnsi="Times New Roman" w:cs="Times New Roman"/>
          <w:b w:val="0"/>
          <w:sz w:val="24"/>
          <w:szCs w:val="24"/>
        </w:rPr>
      </w:pPr>
      <w:r w:rsidRPr="006E1484">
        <w:rPr>
          <w:rStyle w:val="FontStyle40"/>
          <w:rFonts w:ascii="Times New Roman" w:hAnsi="Times New Roman" w:cs="Times New Roman"/>
          <w:b w:val="0"/>
          <w:sz w:val="24"/>
          <w:szCs w:val="24"/>
        </w:rPr>
        <w:t>Załącznik nr 5</w:t>
      </w:r>
      <w:r w:rsidR="00136DB3">
        <w:rPr>
          <w:rStyle w:val="FontStyle40"/>
          <w:rFonts w:ascii="Times New Roman" w:hAnsi="Times New Roman" w:cs="Times New Roman"/>
          <w:b w:val="0"/>
          <w:sz w:val="24"/>
          <w:szCs w:val="24"/>
        </w:rPr>
        <w:t xml:space="preserve"> -</w:t>
      </w:r>
      <w:r w:rsidR="00136DB3" w:rsidRPr="00136DB3">
        <w:rPr>
          <w:rStyle w:val="FontStyle40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C3DCA">
        <w:rPr>
          <w:rStyle w:val="FontStyle40"/>
          <w:rFonts w:ascii="Times New Roman" w:hAnsi="Times New Roman" w:cs="Times New Roman"/>
          <w:b w:val="0"/>
          <w:sz w:val="24"/>
          <w:szCs w:val="24"/>
        </w:rPr>
        <w:t>z</w:t>
      </w:r>
      <w:r w:rsidR="00136DB3" w:rsidRPr="006E1484">
        <w:rPr>
          <w:rStyle w:val="FontStyle40"/>
          <w:rFonts w:ascii="Times New Roman" w:hAnsi="Times New Roman" w:cs="Times New Roman"/>
          <w:b w:val="0"/>
          <w:sz w:val="24"/>
          <w:szCs w:val="24"/>
        </w:rPr>
        <w:t>obowiązanie podmiotu trzeciego w raz z oświadczeniem</w:t>
      </w:r>
    </w:p>
    <w:p w:rsidR="00B77B84" w:rsidRPr="006E1484" w:rsidRDefault="00C94B96" w:rsidP="006E1484">
      <w:pPr>
        <w:pStyle w:val="Style8"/>
        <w:widowControl/>
        <w:ind w:left="284" w:right="19"/>
        <w:jc w:val="both"/>
        <w:rPr>
          <w:rStyle w:val="FontStyle40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40"/>
          <w:rFonts w:ascii="Times New Roman" w:hAnsi="Times New Roman" w:cs="Times New Roman"/>
          <w:b w:val="0"/>
          <w:sz w:val="24"/>
          <w:szCs w:val="24"/>
        </w:rPr>
        <w:t>Załącznik nr 6</w:t>
      </w:r>
      <w:r w:rsidR="00B77B84" w:rsidRPr="006E1484">
        <w:rPr>
          <w:rStyle w:val="FontStyle40"/>
          <w:rFonts w:ascii="Times New Roman" w:hAnsi="Times New Roman" w:cs="Times New Roman"/>
          <w:b w:val="0"/>
          <w:sz w:val="24"/>
          <w:szCs w:val="24"/>
        </w:rPr>
        <w:t xml:space="preserve"> – jadłospis</w:t>
      </w:r>
    </w:p>
    <w:p w:rsidR="0024352C" w:rsidRDefault="00812607" w:rsidP="006E1484">
      <w:pPr>
        <w:pStyle w:val="Style8"/>
        <w:widowControl/>
        <w:ind w:left="284" w:right="19"/>
        <w:jc w:val="both"/>
        <w:rPr>
          <w:rStyle w:val="FontStyle40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40"/>
          <w:rFonts w:ascii="Times New Roman" w:hAnsi="Times New Roman" w:cs="Times New Roman"/>
          <w:b w:val="0"/>
          <w:sz w:val="24"/>
          <w:szCs w:val="24"/>
        </w:rPr>
        <w:t>Załącznik nr 7</w:t>
      </w:r>
      <w:r w:rsidR="0024352C">
        <w:rPr>
          <w:rStyle w:val="FontStyle40"/>
          <w:rFonts w:ascii="Times New Roman" w:hAnsi="Times New Roman" w:cs="Times New Roman"/>
          <w:b w:val="0"/>
          <w:sz w:val="24"/>
          <w:szCs w:val="24"/>
        </w:rPr>
        <w:t xml:space="preserve"> – </w:t>
      </w:r>
      <w:r w:rsidR="00BC3DCA">
        <w:rPr>
          <w:rStyle w:val="FontStyle40"/>
          <w:rFonts w:ascii="Times New Roman" w:hAnsi="Times New Roman" w:cs="Times New Roman"/>
          <w:b w:val="0"/>
          <w:sz w:val="24"/>
          <w:szCs w:val="24"/>
        </w:rPr>
        <w:t>kwota przeznaczona na sfinansowanie zadania</w:t>
      </w:r>
    </w:p>
    <w:p w:rsidR="00E71CB9" w:rsidRPr="006E1484" w:rsidRDefault="00812607" w:rsidP="006E1484">
      <w:pPr>
        <w:pStyle w:val="Style8"/>
        <w:widowControl/>
        <w:ind w:left="284" w:right="19"/>
        <w:jc w:val="both"/>
        <w:rPr>
          <w:rStyle w:val="FontStyle40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40"/>
          <w:rFonts w:ascii="Times New Roman" w:hAnsi="Times New Roman" w:cs="Times New Roman"/>
          <w:b w:val="0"/>
          <w:sz w:val="24"/>
          <w:szCs w:val="24"/>
        </w:rPr>
        <w:t>Załącznik nr 8</w:t>
      </w:r>
      <w:r w:rsidR="00BC3DCA">
        <w:rPr>
          <w:rStyle w:val="FontStyle40"/>
          <w:rFonts w:ascii="Times New Roman" w:hAnsi="Times New Roman" w:cs="Times New Roman"/>
          <w:b w:val="0"/>
          <w:sz w:val="24"/>
          <w:szCs w:val="24"/>
        </w:rPr>
        <w:t xml:space="preserve"> – o</w:t>
      </w:r>
      <w:r w:rsidR="00E71CB9">
        <w:rPr>
          <w:rStyle w:val="FontStyle40"/>
          <w:rFonts w:ascii="Times New Roman" w:hAnsi="Times New Roman" w:cs="Times New Roman"/>
          <w:b w:val="0"/>
          <w:sz w:val="24"/>
          <w:szCs w:val="24"/>
        </w:rPr>
        <w:t>świadczenie składane na podstawie art. 117 ust. 4 ustawy Prawo zamówień publicznych</w:t>
      </w:r>
    </w:p>
    <w:sectPr w:rsidR="00E71CB9" w:rsidRPr="006E1484" w:rsidSect="00A149FC">
      <w:headerReference w:type="even" r:id="rId14"/>
      <w:headerReference w:type="default" r:id="rId15"/>
      <w:footerReference w:type="even" r:id="rId16"/>
      <w:footerReference w:type="default" r:id="rId17"/>
      <w:pgSz w:w="11905" w:h="16837"/>
      <w:pgMar w:top="1411" w:right="1273" w:bottom="1440" w:left="156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27C" w:rsidRDefault="00D1527C">
      <w:r>
        <w:separator/>
      </w:r>
    </w:p>
  </w:endnote>
  <w:endnote w:type="continuationSeparator" w:id="0">
    <w:p w:rsidR="00D1527C" w:rsidRDefault="00D15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Demi Cond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0EC" w:rsidRPr="00A2377D" w:rsidRDefault="003530EC">
    <w:pPr>
      <w:pStyle w:val="Style4"/>
      <w:widowControl/>
      <w:ind w:right="10"/>
      <w:jc w:val="right"/>
      <w:rPr>
        <w:rStyle w:val="FontStyle47"/>
        <w:rFonts w:ascii="Times New Roman" w:hAnsi="Times New Roman" w:cs="Times New Roman"/>
      </w:rPr>
    </w:pPr>
    <w:r w:rsidRPr="00A2377D">
      <w:rPr>
        <w:rStyle w:val="FontStyle47"/>
        <w:rFonts w:ascii="Times New Roman" w:hAnsi="Times New Roman" w:cs="Times New Roman"/>
      </w:rPr>
      <w:t xml:space="preserve">Strona </w:t>
    </w:r>
    <w:r w:rsidRPr="00A2377D">
      <w:rPr>
        <w:rStyle w:val="FontStyle47"/>
        <w:rFonts w:ascii="Times New Roman" w:hAnsi="Times New Roman" w:cs="Times New Roman"/>
      </w:rPr>
      <w:fldChar w:fldCharType="begin"/>
    </w:r>
    <w:r w:rsidRPr="00A2377D">
      <w:rPr>
        <w:rStyle w:val="FontStyle47"/>
        <w:rFonts w:ascii="Times New Roman" w:hAnsi="Times New Roman" w:cs="Times New Roman"/>
      </w:rPr>
      <w:instrText>PAGE</w:instrText>
    </w:r>
    <w:r w:rsidRPr="00A2377D">
      <w:rPr>
        <w:rStyle w:val="FontStyle47"/>
        <w:rFonts w:ascii="Times New Roman" w:hAnsi="Times New Roman" w:cs="Times New Roman"/>
      </w:rPr>
      <w:fldChar w:fldCharType="separate"/>
    </w:r>
    <w:r w:rsidR="002A7731">
      <w:rPr>
        <w:rStyle w:val="FontStyle47"/>
        <w:rFonts w:ascii="Times New Roman" w:hAnsi="Times New Roman" w:cs="Times New Roman"/>
        <w:noProof/>
      </w:rPr>
      <w:t>14</w:t>
    </w:r>
    <w:r w:rsidRPr="00A2377D">
      <w:rPr>
        <w:rStyle w:val="FontStyle47"/>
        <w:rFonts w:ascii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0EC" w:rsidRPr="00A2377D" w:rsidRDefault="003530EC">
    <w:pPr>
      <w:pStyle w:val="Style4"/>
      <w:widowControl/>
      <w:ind w:right="10"/>
      <w:jc w:val="right"/>
      <w:rPr>
        <w:rStyle w:val="FontStyle47"/>
        <w:rFonts w:ascii="Times New Roman" w:hAnsi="Times New Roman" w:cs="Times New Roman"/>
      </w:rPr>
    </w:pPr>
    <w:r w:rsidRPr="00A2377D">
      <w:rPr>
        <w:rStyle w:val="FontStyle47"/>
        <w:rFonts w:ascii="Times New Roman" w:hAnsi="Times New Roman" w:cs="Times New Roman"/>
      </w:rPr>
      <w:t xml:space="preserve">Strona </w:t>
    </w:r>
    <w:r w:rsidRPr="00A2377D">
      <w:rPr>
        <w:rStyle w:val="FontStyle47"/>
        <w:rFonts w:ascii="Times New Roman" w:hAnsi="Times New Roman" w:cs="Times New Roman"/>
      </w:rPr>
      <w:fldChar w:fldCharType="begin"/>
    </w:r>
    <w:r w:rsidRPr="00A2377D">
      <w:rPr>
        <w:rStyle w:val="FontStyle47"/>
        <w:rFonts w:ascii="Times New Roman" w:hAnsi="Times New Roman" w:cs="Times New Roman"/>
      </w:rPr>
      <w:instrText>PAGE</w:instrText>
    </w:r>
    <w:r w:rsidRPr="00A2377D">
      <w:rPr>
        <w:rStyle w:val="FontStyle47"/>
        <w:rFonts w:ascii="Times New Roman" w:hAnsi="Times New Roman" w:cs="Times New Roman"/>
      </w:rPr>
      <w:fldChar w:fldCharType="separate"/>
    </w:r>
    <w:r w:rsidR="002A7731">
      <w:rPr>
        <w:rStyle w:val="FontStyle47"/>
        <w:rFonts w:ascii="Times New Roman" w:hAnsi="Times New Roman" w:cs="Times New Roman"/>
        <w:noProof/>
      </w:rPr>
      <w:t>13</w:t>
    </w:r>
    <w:r w:rsidRPr="00A2377D">
      <w:rPr>
        <w:rStyle w:val="FontStyle47"/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27C" w:rsidRDefault="00D1527C">
      <w:r>
        <w:separator/>
      </w:r>
    </w:p>
  </w:footnote>
  <w:footnote w:type="continuationSeparator" w:id="0">
    <w:p w:rsidR="00D1527C" w:rsidRDefault="00D152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0EC" w:rsidRPr="00094771" w:rsidRDefault="003530EC" w:rsidP="0009477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0EC" w:rsidRDefault="003530EC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62828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F"/>
    <w:multiLevelType w:val="singleLevel"/>
    <w:tmpl w:val="7A72E9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8"/>
    <w:multiLevelType w:val="singleLevel"/>
    <w:tmpl w:val="603EB1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8B2469F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</w:abstractNum>
  <w:abstractNum w:abstractNumId="4">
    <w:nsid w:val="0BB26D55"/>
    <w:multiLevelType w:val="hybridMultilevel"/>
    <w:tmpl w:val="EC340F9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4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1F8A3E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AD88A7DE">
      <w:start w:val="18"/>
      <w:numFmt w:val="upperRoman"/>
      <w:lvlText w:val="%5&gt;"/>
      <w:lvlJc w:val="left"/>
      <w:pPr>
        <w:ind w:left="4005" w:hanging="765"/>
      </w:pPr>
      <w:rPr>
        <w:rFonts w:cs="Times New Roman" w:hint="default"/>
      </w:rPr>
    </w:lvl>
    <w:lvl w:ilvl="5" w:tplc="7AC4544E">
      <w:start w:val="4"/>
      <w:numFmt w:val="decimal"/>
      <w:lvlText w:val="%6"/>
      <w:lvlJc w:val="left"/>
      <w:pPr>
        <w:ind w:left="450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545F91"/>
    <w:multiLevelType w:val="multilevel"/>
    <w:tmpl w:val="F15CF296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1BC7EDC"/>
    <w:multiLevelType w:val="multilevel"/>
    <w:tmpl w:val="99249112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ascii="Cambria" w:hAnsi="Cambria" w:cs="Times New Roman" w:hint="default"/>
        <w:b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16655FDF"/>
    <w:multiLevelType w:val="hybridMultilevel"/>
    <w:tmpl w:val="8B3C008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FB5A64"/>
    <w:multiLevelType w:val="hybridMultilevel"/>
    <w:tmpl w:val="8558F154"/>
    <w:lvl w:ilvl="0" w:tplc="B6E4E02A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1A236C54"/>
    <w:multiLevelType w:val="hybridMultilevel"/>
    <w:tmpl w:val="CCAEC528"/>
    <w:lvl w:ilvl="0" w:tplc="120A79E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B3C0527"/>
    <w:multiLevelType w:val="hybridMultilevel"/>
    <w:tmpl w:val="C446461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0D96435"/>
    <w:multiLevelType w:val="hybridMultilevel"/>
    <w:tmpl w:val="53D8D614"/>
    <w:lvl w:ilvl="0" w:tplc="04150011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3023AF1"/>
    <w:multiLevelType w:val="hybridMultilevel"/>
    <w:tmpl w:val="5A9A2A4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>
    <w:nsid w:val="231C1958"/>
    <w:multiLevelType w:val="hybridMultilevel"/>
    <w:tmpl w:val="691A9A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0E5DFB"/>
    <w:multiLevelType w:val="hybridMultilevel"/>
    <w:tmpl w:val="BA8E5AAC"/>
    <w:lvl w:ilvl="0" w:tplc="EA08D57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655318D"/>
    <w:multiLevelType w:val="hybridMultilevel"/>
    <w:tmpl w:val="2276949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EAC1D2C">
      <w:start w:val="16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B6BE3A3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D2B03C7C">
      <w:start w:val="7"/>
      <w:numFmt w:val="decimal"/>
      <w:lvlText w:val="%5"/>
      <w:lvlJc w:val="left"/>
      <w:pPr>
        <w:ind w:left="3600" w:hanging="360"/>
      </w:pPr>
      <w:rPr>
        <w:rFonts w:cs="Times New Roman" w:hint="default"/>
      </w:rPr>
    </w:lvl>
    <w:lvl w:ilvl="5" w:tplc="1334F980">
      <w:start w:val="20"/>
      <w:numFmt w:val="upperRoman"/>
      <w:lvlText w:val="%6&gt;"/>
      <w:lvlJc w:val="left"/>
      <w:pPr>
        <w:ind w:left="4860" w:hanging="720"/>
      </w:pPr>
      <w:rPr>
        <w:rFonts w:cs="Times New Roman" w:hint="default"/>
        <w:b w:val="0"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68916AD"/>
    <w:multiLevelType w:val="hybridMultilevel"/>
    <w:tmpl w:val="D42AF32A"/>
    <w:lvl w:ilvl="0" w:tplc="5A7E24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B6B5D16"/>
    <w:multiLevelType w:val="hybridMultilevel"/>
    <w:tmpl w:val="348C59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D0D10B1"/>
    <w:multiLevelType w:val="hybridMultilevel"/>
    <w:tmpl w:val="9F2CC896"/>
    <w:lvl w:ilvl="0" w:tplc="D7DEE4B0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06F41F2"/>
    <w:multiLevelType w:val="hybridMultilevel"/>
    <w:tmpl w:val="EAEAA910"/>
    <w:lvl w:ilvl="0" w:tplc="B6BE3A36">
      <w:start w:val="1"/>
      <w:numFmt w:val="decimal"/>
      <w:lvlText w:val="%1."/>
      <w:lvlJc w:val="left"/>
      <w:pPr>
        <w:tabs>
          <w:tab w:val="num" w:pos="1163"/>
        </w:tabs>
        <w:ind w:left="1163" w:hanging="45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4DD4422"/>
    <w:multiLevelType w:val="hybridMultilevel"/>
    <w:tmpl w:val="385E00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53F7F18"/>
    <w:multiLevelType w:val="hybridMultilevel"/>
    <w:tmpl w:val="720A5EF4"/>
    <w:lvl w:ilvl="0" w:tplc="B4F48D56">
      <w:start w:val="1"/>
      <w:numFmt w:val="decimal"/>
      <w:lvlText w:val="%1."/>
      <w:lvlJc w:val="left"/>
      <w:pPr>
        <w:tabs>
          <w:tab w:val="num" w:pos="505"/>
        </w:tabs>
        <w:ind w:left="505" w:hanging="363"/>
      </w:pPr>
      <w:rPr>
        <w:rFonts w:ascii="Times New Roman" w:eastAsia="Times New Roman" w:hAnsi="Times New Roman" w:cs="Times New Roman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BFF7088"/>
    <w:multiLevelType w:val="hybridMultilevel"/>
    <w:tmpl w:val="B3AE9FBA"/>
    <w:lvl w:ilvl="0" w:tplc="40D82CF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EAC1D2C">
      <w:start w:val="16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C5C59A0"/>
    <w:multiLevelType w:val="multilevel"/>
    <w:tmpl w:val="CFFEC34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4">
    <w:nsid w:val="3CD318D5"/>
    <w:multiLevelType w:val="hybridMultilevel"/>
    <w:tmpl w:val="89E205A8"/>
    <w:lvl w:ilvl="0" w:tplc="EA2087BA">
      <w:start w:val="55"/>
      <w:numFmt w:val="decimal"/>
      <w:lvlText w:val="%1"/>
      <w:lvlJc w:val="left"/>
      <w:pPr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>
    <w:nsid w:val="4AD21984"/>
    <w:multiLevelType w:val="hybridMultilevel"/>
    <w:tmpl w:val="57D26B56"/>
    <w:lvl w:ilvl="0" w:tplc="4332568A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 w:val="0"/>
        <w:bCs/>
        <w:strike w:val="0"/>
      </w:rPr>
    </w:lvl>
    <w:lvl w:ilvl="1" w:tplc="A2CE538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3FE0D560">
      <w:start w:val="1"/>
      <w:numFmt w:val="bullet"/>
      <w:lvlText w:val="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235FA8"/>
    <w:multiLevelType w:val="hybridMultilevel"/>
    <w:tmpl w:val="2528DAA8"/>
    <w:lvl w:ilvl="0" w:tplc="FFAE7362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EA3EDB"/>
    <w:multiLevelType w:val="multilevel"/>
    <w:tmpl w:val="B9B49EA8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28">
    <w:nsid w:val="6371323F"/>
    <w:multiLevelType w:val="hybridMultilevel"/>
    <w:tmpl w:val="C0E004C6"/>
    <w:lvl w:ilvl="0" w:tplc="5E069C0C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67D2374C"/>
    <w:multiLevelType w:val="hybridMultilevel"/>
    <w:tmpl w:val="EF8C5C1A"/>
    <w:lvl w:ilvl="0" w:tplc="C178924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86AADF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 w:val="0"/>
        <w:bCs/>
      </w:rPr>
    </w:lvl>
    <w:lvl w:ilvl="3" w:tplc="D3867B12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EEA837CE">
      <w:start w:val="16"/>
      <w:numFmt w:val="upperRoman"/>
      <w:lvlText w:val="%5."/>
      <w:lvlJc w:val="left"/>
      <w:pPr>
        <w:ind w:left="3404" w:hanging="720"/>
      </w:pPr>
      <w:rPr>
        <w:rFonts w:cs="Times New Roman" w:hint="default"/>
        <w:color w:val="auto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6B24AE8C">
      <w:start w:val="3"/>
      <w:numFmt w:val="decimal"/>
      <w:lvlText w:val="%7"/>
      <w:lvlJc w:val="left"/>
      <w:pPr>
        <w:ind w:left="4484" w:hanging="360"/>
      </w:pPr>
      <w:rPr>
        <w:rFonts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30">
    <w:nsid w:val="68A1407D"/>
    <w:multiLevelType w:val="hybridMultilevel"/>
    <w:tmpl w:val="68666D00"/>
    <w:lvl w:ilvl="0" w:tplc="0415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07173"/>
    <w:multiLevelType w:val="hybridMultilevel"/>
    <w:tmpl w:val="BC56A754"/>
    <w:lvl w:ilvl="0" w:tplc="80EAFF4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2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FDF0E25"/>
    <w:multiLevelType w:val="hybridMultilevel"/>
    <w:tmpl w:val="21B816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0A66BB4"/>
    <w:multiLevelType w:val="hybridMultilevel"/>
    <w:tmpl w:val="C0E004C6"/>
    <w:lvl w:ilvl="0" w:tplc="5E069C0C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>
    <w:nsid w:val="768C199D"/>
    <w:multiLevelType w:val="hybridMultilevel"/>
    <w:tmpl w:val="A854345C"/>
    <w:lvl w:ilvl="0" w:tplc="04150017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36">
    <w:nsid w:val="773500F6"/>
    <w:multiLevelType w:val="hybridMultilevel"/>
    <w:tmpl w:val="091E3C8A"/>
    <w:lvl w:ilvl="0" w:tplc="F6247E8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2"/>
  </w:num>
  <w:num w:numId="11">
    <w:abstractNumId w:val="1"/>
  </w:num>
  <w:num w:numId="12">
    <w:abstractNumId w:val="0"/>
  </w:num>
  <w:num w:numId="13">
    <w:abstractNumId w:val="2"/>
  </w:num>
  <w:num w:numId="14">
    <w:abstractNumId w:val="1"/>
  </w:num>
  <w:num w:numId="15">
    <w:abstractNumId w:val="0"/>
  </w:num>
  <w:num w:numId="16">
    <w:abstractNumId w:val="3"/>
  </w:num>
  <w:num w:numId="17">
    <w:abstractNumId w:val="10"/>
  </w:num>
  <w:num w:numId="18">
    <w:abstractNumId w:val="17"/>
  </w:num>
  <w:num w:numId="19">
    <w:abstractNumId w:val="11"/>
  </w:num>
  <w:num w:numId="20">
    <w:abstractNumId w:val="31"/>
  </w:num>
  <w:num w:numId="21">
    <w:abstractNumId w:val="13"/>
  </w:num>
  <w:num w:numId="22">
    <w:abstractNumId w:val="20"/>
  </w:num>
  <w:num w:numId="23">
    <w:abstractNumId w:val="12"/>
  </w:num>
  <w:num w:numId="24">
    <w:abstractNumId w:val="35"/>
  </w:num>
  <w:num w:numId="25">
    <w:abstractNumId w:val="33"/>
  </w:num>
  <w:num w:numId="26">
    <w:abstractNumId w:val="29"/>
  </w:num>
  <w:num w:numId="27">
    <w:abstractNumId w:val="15"/>
  </w:num>
  <w:num w:numId="28">
    <w:abstractNumId w:val="36"/>
  </w:num>
  <w:num w:numId="29">
    <w:abstractNumId w:val="5"/>
  </w:num>
  <w:num w:numId="30">
    <w:abstractNumId w:val="27"/>
  </w:num>
  <w:num w:numId="31">
    <w:abstractNumId w:val="8"/>
  </w:num>
  <w:num w:numId="32">
    <w:abstractNumId w:val="18"/>
  </w:num>
  <w:num w:numId="33">
    <w:abstractNumId w:val="32"/>
  </w:num>
  <w:num w:numId="34">
    <w:abstractNumId w:val="4"/>
  </w:num>
  <w:num w:numId="35">
    <w:abstractNumId w:val="23"/>
  </w:num>
  <w:num w:numId="36">
    <w:abstractNumId w:val="9"/>
  </w:num>
  <w:num w:numId="37">
    <w:abstractNumId w:val="22"/>
  </w:num>
  <w:num w:numId="38">
    <w:abstractNumId w:val="21"/>
  </w:num>
  <w:num w:numId="39">
    <w:abstractNumId w:val="34"/>
  </w:num>
  <w:num w:numId="40">
    <w:abstractNumId w:val="14"/>
  </w:num>
  <w:num w:numId="41">
    <w:abstractNumId w:val="16"/>
  </w:num>
  <w:num w:numId="42">
    <w:abstractNumId w:val="6"/>
  </w:num>
  <w:num w:numId="43">
    <w:abstractNumId w:val="7"/>
  </w:num>
  <w:num w:numId="44">
    <w:abstractNumId w:val="28"/>
  </w:num>
  <w:num w:numId="45">
    <w:abstractNumId w:val="19"/>
  </w:num>
  <w:num w:numId="46">
    <w:abstractNumId w:val="24"/>
  </w:num>
  <w:num w:numId="47">
    <w:abstractNumId w:val="30"/>
  </w:num>
  <w:num w:numId="48">
    <w:abstractNumId w:val="26"/>
  </w:num>
  <w:num w:numId="49">
    <w:abstractNumId w:val="2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E8B"/>
    <w:rsid w:val="00001C1C"/>
    <w:rsid w:val="00002C41"/>
    <w:rsid w:val="00002CA3"/>
    <w:rsid w:val="0000321A"/>
    <w:rsid w:val="0001619B"/>
    <w:rsid w:val="000268EE"/>
    <w:rsid w:val="00027014"/>
    <w:rsid w:val="00031547"/>
    <w:rsid w:val="00071E57"/>
    <w:rsid w:val="00075005"/>
    <w:rsid w:val="00076673"/>
    <w:rsid w:val="00082E5E"/>
    <w:rsid w:val="00085888"/>
    <w:rsid w:val="00093CD9"/>
    <w:rsid w:val="00094771"/>
    <w:rsid w:val="000A0485"/>
    <w:rsid w:val="000A497F"/>
    <w:rsid w:val="000A5489"/>
    <w:rsid w:val="000A736F"/>
    <w:rsid w:val="000B37B4"/>
    <w:rsid w:val="000C216A"/>
    <w:rsid w:val="000C2328"/>
    <w:rsid w:val="000D4CC5"/>
    <w:rsid w:val="000D6673"/>
    <w:rsid w:val="000D75AF"/>
    <w:rsid w:val="000E148B"/>
    <w:rsid w:val="000F09C1"/>
    <w:rsid w:val="000F0AB9"/>
    <w:rsid w:val="000F0E58"/>
    <w:rsid w:val="000F6826"/>
    <w:rsid w:val="000F6B22"/>
    <w:rsid w:val="00112098"/>
    <w:rsid w:val="00115E6F"/>
    <w:rsid w:val="001228EF"/>
    <w:rsid w:val="0012444B"/>
    <w:rsid w:val="0013585E"/>
    <w:rsid w:val="00136DB3"/>
    <w:rsid w:val="00143369"/>
    <w:rsid w:val="001468BA"/>
    <w:rsid w:val="00146CFB"/>
    <w:rsid w:val="001470EC"/>
    <w:rsid w:val="0015042B"/>
    <w:rsid w:val="00152793"/>
    <w:rsid w:val="00170846"/>
    <w:rsid w:val="00183CBF"/>
    <w:rsid w:val="00190438"/>
    <w:rsid w:val="00197787"/>
    <w:rsid w:val="001A4657"/>
    <w:rsid w:val="001B0528"/>
    <w:rsid w:val="001B613F"/>
    <w:rsid w:val="001C667F"/>
    <w:rsid w:val="001D2E84"/>
    <w:rsid w:val="001D61D3"/>
    <w:rsid w:val="001E32C9"/>
    <w:rsid w:val="001F2B6A"/>
    <w:rsid w:val="001F4B11"/>
    <w:rsid w:val="001F5739"/>
    <w:rsid w:val="001F771F"/>
    <w:rsid w:val="0020066D"/>
    <w:rsid w:val="002040D0"/>
    <w:rsid w:val="00207987"/>
    <w:rsid w:val="002105EB"/>
    <w:rsid w:val="0022013C"/>
    <w:rsid w:val="00224619"/>
    <w:rsid w:val="00225063"/>
    <w:rsid w:val="00236225"/>
    <w:rsid w:val="00237EA1"/>
    <w:rsid w:val="0024352C"/>
    <w:rsid w:val="00254B55"/>
    <w:rsid w:val="00262E8B"/>
    <w:rsid w:val="00264D1B"/>
    <w:rsid w:val="00270631"/>
    <w:rsid w:val="00270B53"/>
    <w:rsid w:val="00275505"/>
    <w:rsid w:val="00293199"/>
    <w:rsid w:val="00295D71"/>
    <w:rsid w:val="002978F9"/>
    <w:rsid w:val="002A31B3"/>
    <w:rsid w:val="002A7731"/>
    <w:rsid w:val="002B5864"/>
    <w:rsid w:val="002C166D"/>
    <w:rsid w:val="002C3C1D"/>
    <w:rsid w:val="002C5BDA"/>
    <w:rsid w:val="002C5C8A"/>
    <w:rsid w:val="002C7910"/>
    <w:rsid w:val="002D2262"/>
    <w:rsid w:val="002D6D5E"/>
    <w:rsid w:val="002E1A91"/>
    <w:rsid w:val="002E2123"/>
    <w:rsid w:val="002F4BF1"/>
    <w:rsid w:val="00303E1C"/>
    <w:rsid w:val="0030440C"/>
    <w:rsid w:val="00311022"/>
    <w:rsid w:val="00331FAC"/>
    <w:rsid w:val="00334630"/>
    <w:rsid w:val="00335D0F"/>
    <w:rsid w:val="003418A0"/>
    <w:rsid w:val="00343095"/>
    <w:rsid w:val="00350067"/>
    <w:rsid w:val="00351146"/>
    <w:rsid w:val="00351E3E"/>
    <w:rsid w:val="003530EC"/>
    <w:rsid w:val="00356C90"/>
    <w:rsid w:val="00360D91"/>
    <w:rsid w:val="00364EE5"/>
    <w:rsid w:val="00367E2C"/>
    <w:rsid w:val="00375EC6"/>
    <w:rsid w:val="003804E6"/>
    <w:rsid w:val="003915BC"/>
    <w:rsid w:val="00393376"/>
    <w:rsid w:val="0039388C"/>
    <w:rsid w:val="003A596A"/>
    <w:rsid w:val="003C0420"/>
    <w:rsid w:val="003C4E25"/>
    <w:rsid w:val="003C699E"/>
    <w:rsid w:val="003D27A1"/>
    <w:rsid w:val="003D657C"/>
    <w:rsid w:val="00404B71"/>
    <w:rsid w:val="00405B16"/>
    <w:rsid w:val="004107EB"/>
    <w:rsid w:val="004117EB"/>
    <w:rsid w:val="004134C8"/>
    <w:rsid w:val="004157E9"/>
    <w:rsid w:val="00416B4F"/>
    <w:rsid w:val="00421E33"/>
    <w:rsid w:val="004258ED"/>
    <w:rsid w:val="00436182"/>
    <w:rsid w:val="00436F37"/>
    <w:rsid w:val="00442AF6"/>
    <w:rsid w:val="00451132"/>
    <w:rsid w:val="00460730"/>
    <w:rsid w:val="00464ABB"/>
    <w:rsid w:val="0047262C"/>
    <w:rsid w:val="004743FD"/>
    <w:rsid w:val="00485489"/>
    <w:rsid w:val="00490997"/>
    <w:rsid w:val="004B578C"/>
    <w:rsid w:val="004B6299"/>
    <w:rsid w:val="004B6321"/>
    <w:rsid w:val="004B6E4E"/>
    <w:rsid w:val="004C0674"/>
    <w:rsid w:val="004C6866"/>
    <w:rsid w:val="004C79C1"/>
    <w:rsid w:val="004C7F43"/>
    <w:rsid w:val="004D0F36"/>
    <w:rsid w:val="004D1D4A"/>
    <w:rsid w:val="004D33D1"/>
    <w:rsid w:val="004D4530"/>
    <w:rsid w:val="004D768A"/>
    <w:rsid w:val="004E756D"/>
    <w:rsid w:val="004F1144"/>
    <w:rsid w:val="004F4459"/>
    <w:rsid w:val="004F4608"/>
    <w:rsid w:val="00510E6B"/>
    <w:rsid w:val="00513F31"/>
    <w:rsid w:val="00531B9B"/>
    <w:rsid w:val="005342F1"/>
    <w:rsid w:val="00541400"/>
    <w:rsid w:val="00542A55"/>
    <w:rsid w:val="00544E37"/>
    <w:rsid w:val="00546DE6"/>
    <w:rsid w:val="00555E69"/>
    <w:rsid w:val="0056720A"/>
    <w:rsid w:val="0057622C"/>
    <w:rsid w:val="005778D9"/>
    <w:rsid w:val="00580410"/>
    <w:rsid w:val="00591C86"/>
    <w:rsid w:val="005972E0"/>
    <w:rsid w:val="005A238B"/>
    <w:rsid w:val="005A70AD"/>
    <w:rsid w:val="005B07F7"/>
    <w:rsid w:val="005B44E3"/>
    <w:rsid w:val="005B5E56"/>
    <w:rsid w:val="005B6131"/>
    <w:rsid w:val="005C0C89"/>
    <w:rsid w:val="005C4346"/>
    <w:rsid w:val="005D1F5C"/>
    <w:rsid w:val="005D444C"/>
    <w:rsid w:val="005D6926"/>
    <w:rsid w:val="005E1504"/>
    <w:rsid w:val="005E1895"/>
    <w:rsid w:val="005E3657"/>
    <w:rsid w:val="005E600E"/>
    <w:rsid w:val="005E6D15"/>
    <w:rsid w:val="005E6F3A"/>
    <w:rsid w:val="005F46F8"/>
    <w:rsid w:val="0060213F"/>
    <w:rsid w:val="0061265E"/>
    <w:rsid w:val="006160AB"/>
    <w:rsid w:val="006239C1"/>
    <w:rsid w:val="006303EA"/>
    <w:rsid w:val="00631EC4"/>
    <w:rsid w:val="00635394"/>
    <w:rsid w:val="00643344"/>
    <w:rsid w:val="006441A7"/>
    <w:rsid w:val="006531D5"/>
    <w:rsid w:val="00655D1B"/>
    <w:rsid w:val="006606AA"/>
    <w:rsid w:val="00661297"/>
    <w:rsid w:val="00673E51"/>
    <w:rsid w:val="00683814"/>
    <w:rsid w:val="006949FD"/>
    <w:rsid w:val="00694A06"/>
    <w:rsid w:val="006B01C7"/>
    <w:rsid w:val="006B4379"/>
    <w:rsid w:val="006B6CD6"/>
    <w:rsid w:val="006D5F69"/>
    <w:rsid w:val="006D7771"/>
    <w:rsid w:val="006E1484"/>
    <w:rsid w:val="006E24FD"/>
    <w:rsid w:val="006E711A"/>
    <w:rsid w:val="006F275B"/>
    <w:rsid w:val="006F59C8"/>
    <w:rsid w:val="007119CB"/>
    <w:rsid w:val="00714E84"/>
    <w:rsid w:val="00720DF0"/>
    <w:rsid w:val="00721BD9"/>
    <w:rsid w:val="00723611"/>
    <w:rsid w:val="00735B8C"/>
    <w:rsid w:val="00752100"/>
    <w:rsid w:val="007576E8"/>
    <w:rsid w:val="0076222D"/>
    <w:rsid w:val="00764901"/>
    <w:rsid w:val="00770DF4"/>
    <w:rsid w:val="00772E2F"/>
    <w:rsid w:val="00783569"/>
    <w:rsid w:val="0078668C"/>
    <w:rsid w:val="00791286"/>
    <w:rsid w:val="00791F70"/>
    <w:rsid w:val="0079323E"/>
    <w:rsid w:val="0079628C"/>
    <w:rsid w:val="00796588"/>
    <w:rsid w:val="007A1A77"/>
    <w:rsid w:val="007A1EC9"/>
    <w:rsid w:val="007A433F"/>
    <w:rsid w:val="007B2202"/>
    <w:rsid w:val="007B58F4"/>
    <w:rsid w:val="007B75CD"/>
    <w:rsid w:val="007C1F8E"/>
    <w:rsid w:val="007C586A"/>
    <w:rsid w:val="007D3470"/>
    <w:rsid w:val="007D6F93"/>
    <w:rsid w:val="007F1BBA"/>
    <w:rsid w:val="007F4726"/>
    <w:rsid w:val="007F6672"/>
    <w:rsid w:val="0080336D"/>
    <w:rsid w:val="00811569"/>
    <w:rsid w:val="00812607"/>
    <w:rsid w:val="00816097"/>
    <w:rsid w:val="00820FE4"/>
    <w:rsid w:val="00823D0D"/>
    <w:rsid w:val="00823FF1"/>
    <w:rsid w:val="00827027"/>
    <w:rsid w:val="00827F35"/>
    <w:rsid w:val="008340D4"/>
    <w:rsid w:val="00841888"/>
    <w:rsid w:val="00843655"/>
    <w:rsid w:val="00864765"/>
    <w:rsid w:val="00873888"/>
    <w:rsid w:val="00873D1C"/>
    <w:rsid w:val="00876ABE"/>
    <w:rsid w:val="00881985"/>
    <w:rsid w:val="008822EC"/>
    <w:rsid w:val="00883DFA"/>
    <w:rsid w:val="00884EF9"/>
    <w:rsid w:val="00885066"/>
    <w:rsid w:val="008867B6"/>
    <w:rsid w:val="00892C8A"/>
    <w:rsid w:val="00893699"/>
    <w:rsid w:val="00893FCA"/>
    <w:rsid w:val="00897968"/>
    <w:rsid w:val="008A0733"/>
    <w:rsid w:val="008A12B7"/>
    <w:rsid w:val="008B21C2"/>
    <w:rsid w:val="008B2BC1"/>
    <w:rsid w:val="008C49B5"/>
    <w:rsid w:val="008C6F26"/>
    <w:rsid w:val="008D4C87"/>
    <w:rsid w:val="008E0298"/>
    <w:rsid w:val="008E24C9"/>
    <w:rsid w:val="008F1669"/>
    <w:rsid w:val="00900EA1"/>
    <w:rsid w:val="00902851"/>
    <w:rsid w:val="00912453"/>
    <w:rsid w:val="00933D0A"/>
    <w:rsid w:val="009343DE"/>
    <w:rsid w:val="00941128"/>
    <w:rsid w:val="00941D58"/>
    <w:rsid w:val="00942DF2"/>
    <w:rsid w:val="0094487B"/>
    <w:rsid w:val="009565C8"/>
    <w:rsid w:val="009577B9"/>
    <w:rsid w:val="009652E8"/>
    <w:rsid w:val="00984A28"/>
    <w:rsid w:val="009873A0"/>
    <w:rsid w:val="00992629"/>
    <w:rsid w:val="00995628"/>
    <w:rsid w:val="009962CC"/>
    <w:rsid w:val="009B0225"/>
    <w:rsid w:val="009B041C"/>
    <w:rsid w:val="009B3E9D"/>
    <w:rsid w:val="009B79D8"/>
    <w:rsid w:val="009C03DB"/>
    <w:rsid w:val="009C4D4A"/>
    <w:rsid w:val="009C5B54"/>
    <w:rsid w:val="009E6859"/>
    <w:rsid w:val="009F2938"/>
    <w:rsid w:val="009F3B55"/>
    <w:rsid w:val="009F3E27"/>
    <w:rsid w:val="00A003EC"/>
    <w:rsid w:val="00A023F4"/>
    <w:rsid w:val="00A06005"/>
    <w:rsid w:val="00A06669"/>
    <w:rsid w:val="00A07A64"/>
    <w:rsid w:val="00A12581"/>
    <w:rsid w:val="00A149FC"/>
    <w:rsid w:val="00A14F3C"/>
    <w:rsid w:val="00A20B90"/>
    <w:rsid w:val="00A21ADC"/>
    <w:rsid w:val="00A2377D"/>
    <w:rsid w:val="00A30A81"/>
    <w:rsid w:val="00A31255"/>
    <w:rsid w:val="00A313AC"/>
    <w:rsid w:val="00A35994"/>
    <w:rsid w:val="00A36CCE"/>
    <w:rsid w:val="00A4024F"/>
    <w:rsid w:val="00A42841"/>
    <w:rsid w:val="00A52916"/>
    <w:rsid w:val="00A56832"/>
    <w:rsid w:val="00A61552"/>
    <w:rsid w:val="00A62EB4"/>
    <w:rsid w:val="00A70025"/>
    <w:rsid w:val="00A87F63"/>
    <w:rsid w:val="00A9176B"/>
    <w:rsid w:val="00A933B4"/>
    <w:rsid w:val="00A95303"/>
    <w:rsid w:val="00AA11DC"/>
    <w:rsid w:val="00AA2A35"/>
    <w:rsid w:val="00AA2AA6"/>
    <w:rsid w:val="00AA60EA"/>
    <w:rsid w:val="00AB057A"/>
    <w:rsid w:val="00AC3440"/>
    <w:rsid w:val="00AD1843"/>
    <w:rsid w:val="00AD735D"/>
    <w:rsid w:val="00AE1438"/>
    <w:rsid w:val="00AE1B5A"/>
    <w:rsid w:val="00AF7190"/>
    <w:rsid w:val="00B00B19"/>
    <w:rsid w:val="00B00FB3"/>
    <w:rsid w:val="00B00FDD"/>
    <w:rsid w:val="00B0187D"/>
    <w:rsid w:val="00B02FC1"/>
    <w:rsid w:val="00B06D6E"/>
    <w:rsid w:val="00B1054F"/>
    <w:rsid w:val="00B109F7"/>
    <w:rsid w:val="00B20381"/>
    <w:rsid w:val="00B23ED2"/>
    <w:rsid w:val="00B27421"/>
    <w:rsid w:val="00B41AF2"/>
    <w:rsid w:val="00B41DF0"/>
    <w:rsid w:val="00B4268F"/>
    <w:rsid w:val="00B51538"/>
    <w:rsid w:val="00B619D1"/>
    <w:rsid w:val="00B628D6"/>
    <w:rsid w:val="00B764AD"/>
    <w:rsid w:val="00B77B3B"/>
    <w:rsid w:val="00B77B84"/>
    <w:rsid w:val="00B82013"/>
    <w:rsid w:val="00BA2A1F"/>
    <w:rsid w:val="00BA5111"/>
    <w:rsid w:val="00BB21DF"/>
    <w:rsid w:val="00BB47F4"/>
    <w:rsid w:val="00BC0ABE"/>
    <w:rsid w:val="00BC3DCA"/>
    <w:rsid w:val="00BC6100"/>
    <w:rsid w:val="00BD6B11"/>
    <w:rsid w:val="00BE060A"/>
    <w:rsid w:val="00BF0C2D"/>
    <w:rsid w:val="00BF404B"/>
    <w:rsid w:val="00BF46F8"/>
    <w:rsid w:val="00BF7717"/>
    <w:rsid w:val="00C006F7"/>
    <w:rsid w:val="00C052C0"/>
    <w:rsid w:val="00C10B07"/>
    <w:rsid w:val="00C20C16"/>
    <w:rsid w:val="00C23BFD"/>
    <w:rsid w:val="00C35859"/>
    <w:rsid w:val="00C403C0"/>
    <w:rsid w:val="00C40F1E"/>
    <w:rsid w:val="00C46646"/>
    <w:rsid w:val="00C617E5"/>
    <w:rsid w:val="00C70EF1"/>
    <w:rsid w:val="00C74B45"/>
    <w:rsid w:val="00C8181F"/>
    <w:rsid w:val="00C94B96"/>
    <w:rsid w:val="00CA0593"/>
    <w:rsid w:val="00CA1F88"/>
    <w:rsid w:val="00CA3C5E"/>
    <w:rsid w:val="00CB3769"/>
    <w:rsid w:val="00CB3CFE"/>
    <w:rsid w:val="00CB4995"/>
    <w:rsid w:val="00CC392A"/>
    <w:rsid w:val="00CC4A11"/>
    <w:rsid w:val="00CD00FB"/>
    <w:rsid w:val="00CD22B4"/>
    <w:rsid w:val="00CD4942"/>
    <w:rsid w:val="00CD7C1A"/>
    <w:rsid w:val="00CD7C31"/>
    <w:rsid w:val="00CF4554"/>
    <w:rsid w:val="00D01E12"/>
    <w:rsid w:val="00D07FF2"/>
    <w:rsid w:val="00D11B1D"/>
    <w:rsid w:val="00D13D54"/>
    <w:rsid w:val="00D1527C"/>
    <w:rsid w:val="00D15D6B"/>
    <w:rsid w:val="00D21F1F"/>
    <w:rsid w:val="00D2297A"/>
    <w:rsid w:val="00D25062"/>
    <w:rsid w:val="00D253AF"/>
    <w:rsid w:val="00D45263"/>
    <w:rsid w:val="00D625B5"/>
    <w:rsid w:val="00D70AD1"/>
    <w:rsid w:val="00D77941"/>
    <w:rsid w:val="00D849D4"/>
    <w:rsid w:val="00D853F9"/>
    <w:rsid w:val="00DA1A7B"/>
    <w:rsid w:val="00DA4401"/>
    <w:rsid w:val="00DA79B5"/>
    <w:rsid w:val="00DB071D"/>
    <w:rsid w:val="00DC4EBB"/>
    <w:rsid w:val="00DD20BF"/>
    <w:rsid w:val="00DD2E2B"/>
    <w:rsid w:val="00DD6795"/>
    <w:rsid w:val="00DE2E65"/>
    <w:rsid w:val="00DE366E"/>
    <w:rsid w:val="00DF24F4"/>
    <w:rsid w:val="00DF7DEE"/>
    <w:rsid w:val="00E05B81"/>
    <w:rsid w:val="00E1356B"/>
    <w:rsid w:val="00E13B22"/>
    <w:rsid w:val="00E15385"/>
    <w:rsid w:val="00E155E0"/>
    <w:rsid w:val="00E15C72"/>
    <w:rsid w:val="00E24F45"/>
    <w:rsid w:val="00E30A86"/>
    <w:rsid w:val="00E31529"/>
    <w:rsid w:val="00E348D4"/>
    <w:rsid w:val="00E37959"/>
    <w:rsid w:val="00E428FA"/>
    <w:rsid w:val="00E46231"/>
    <w:rsid w:val="00E46BE1"/>
    <w:rsid w:val="00E639C8"/>
    <w:rsid w:val="00E70174"/>
    <w:rsid w:val="00E71CB9"/>
    <w:rsid w:val="00E7396D"/>
    <w:rsid w:val="00E75E66"/>
    <w:rsid w:val="00E910F6"/>
    <w:rsid w:val="00E91B52"/>
    <w:rsid w:val="00E94BC7"/>
    <w:rsid w:val="00EB0FC8"/>
    <w:rsid w:val="00EB1232"/>
    <w:rsid w:val="00EB4D76"/>
    <w:rsid w:val="00EC6166"/>
    <w:rsid w:val="00ED1E23"/>
    <w:rsid w:val="00ED4002"/>
    <w:rsid w:val="00ED4763"/>
    <w:rsid w:val="00ED50E8"/>
    <w:rsid w:val="00EE7028"/>
    <w:rsid w:val="00EF2181"/>
    <w:rsid w:val="00EF60EA"/>
    <w:rsid w:val="00F0041A"/>
    <w:rsid w:val="00F053BA"/>
    <w:rsid w:val="00F072B8"/>
    <w:rsid w:val="00F16325"/>
    <w:rsid w:val="00F17F61"/>
    <w:rsid w:val="00F203BD"/>
    <w:rsid w:val="00F224F9"/>
    <w:rsid w:val="00F22B46"/>
    <w:rsid w:val="00F25853"/>
    <w:rsid w:val="00F45132"/>
    <w:rsid w:val="00F45F97"/>
    <w:rsid w:val="00F56EB5"/>
    <w:rsid w:val="00F61B5E"/>
    <w:rsid w:val="00F61EAE"/>
    <w:rsid w:val="00F91045"/>
    <w:rsid w:val="00F948C0"/>
    <w:rsid w:val="00FA2B17"/>
    <w:rsid w:val="00FA35A9"/>
    <w:rsid w:val="00FB5F2D"/>
    <w:rsid w:val="00FC5EBB"/>
    <w:rsid w:val="00FD1598"/>
    <w:rsid w:val="00FD72C2"/>
    <w:rsid w:val="00FE4093"/>
    <w:rsid w:val="00FE42A4"/>
    <w:rsid w:val="00FE6AEB"/>
    <w:rsid w:val="00FE7017"/>
    <w:rsid w:val="00FF3B58"/>
    <w:rsid w:val="00FF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rebuchet MS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1216" w:lineRule="exact"/>
      <w:jc w:val="center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  <w:pPr>
      <w:spacing w:line="398" w:lineRule="exact"/>
      <w:jc w:val="center"/>
    </w:pPr>
  </w:style>
  <w:style w:type="paragraph" w:customStyle="1" w:styleId="Style6">
    <w:name w:val="Style6"/>
    <w:basedOn w:val="Normalny"/>
    <w:uiPriority w:val="99"/>
    <w:pPr>
      <w:jc w:val="both"/>
    </w:pPr>
  </w:style>
  <w:style w:type="paragraph" w:customStyle="1" w:styleId="Style7">
    <w:name w:val="Style7"/>
    <w:basedOn w:val="Normalny"/>
    <w:uiPriority w:val="99"/>
    <w:pPr>
      <w:jc w:val="both"/>
    </w:pPr>
  </w:style>
  <w:style w:type="paragraph" w:customStyle="1" w:styleId="Style8">
    <w:name w:val="Style8"/>
    <w:basedOn w:val="Normalny"/>
    <w:uiPriority w:val="99"/>
    <w:pPr>
      <w:jc w:val="center"/>
    </w:pPr>
  </w:style>
  <w:style w:type="paragraph" w:customStyle="1" w:styleId="Style9">
    <w:name w:val="Style9"/>
    <w:basedOn w:val="Normalny"/>
    <w:uiPriority w:val="99"/>
    <w:pPr>
      <w:spacing w:line="278" w:lineRule="exact"/>
      <w:ind w:hanging="341"/>
    </w:pPr>
  </w:style>
  <w:style w:type="paragraph" w:customStyle="1" w:styleId="Style10">
    <w:name w:val="Style10"/>
    <w:basedOn w:val="Normalny"/>
    <w:uiPriority w:val="99"/>
    <w:pPr>
      <w:spacing w:line="230" w:lineRule="exact"/>
      <w:jc w:val="both"/>
    </w:pPr>
  </w:style>
  <w:style w:type="paragraph" w:customStyle="1" w:styleId="Style11">
    <w:name w:val="Style11"/>
    <w:basedOn w:val="Normalny"/>
    <w:uiPriority w:val="99"/>
    <w:pPr>
      <w:spacing w:line="278" w:lineRule="exact"/>
      <w:jc w:val="both"/>
    </w:pPr>
  </w:style>
  <w:style w:type="paragraph" w:customStyle="1" w:styleId="Style12">
    <w:name w:val="Style12"/>
    <w:basedOn w:val="Normalny"/>
    <w:uiPriority w:val="99"/>
    <w:pPr>
      <w:spacing w:line="278" w:lineRule="exact"/>
      <w:jc w:val="both"/>
    </w:pPr>
  </w:style>
  <w:style w:type="paragraph" w:customStyle="1" w:styleId="Style13">
    <w:name w:val="Style13"/>
    <w:basedOn w:val="Normalny"/>
    <w:uiPriority w:val="99"/>
    <w:pPr>
      <w:spacing w:line="233" w:lineRule="exact"/>
      <w:jc w:val="both"/>
    </w:pPr>
  </w:style>
  <w:style w:type="paragraph" w:customStyle="1" w:styleId="Style14">
    <w:name w:val="Style14"/>
    <w:basedOn w:val="Normalny"/>
    <w:uiPriority w:val="99"/>
    <w:pPr>
      <w:spacing w:line="398" w:lineRule="exact"/>
    </w:pPr>
  </w:style>
  <w:style w:type="paragraph" w:customStyle="1" w:styleId="Style15">
    <w:name w:val="Style15"/>
    <w:basedOn w:val="Normalny"/>
    <w:uiPriority w:val="99"/>
    <w:pPr>
      <w:spacing w:line="278" w:lineRule="exact"/>
      <w:ind w:hanging="264"/>
      <w:jc w:val="both"/>
    </w:pPr>
  </w:style>
  <w:style w:type="paragraph" w:customStyle="1" w:styleId="Style16">
    <w:name w:val="Style16"/>
    <w:basedOn w:val="Normalny"/>
    <w:uiPriority w:val="99"/>
    <w:pPr>
      <w:spacing w:line="192" w:lineRule="exact"/>
      <w:ind w:firstLine="72"/>
    </w:pPr>
  </w:style>
  <w:style w:type="paragraph" w:customStyle="1" w:styleId="Style17">
    <w:name w:val="Style17"/>
    <w:basedOn w:val="Normalny"/>
    <w:uiPriority w:val="99"/>
    <w:pPr>
      <w:spacing w:line="278" w:lineRule="exact"/>
      <w:jc w:val="center"/>
    </w:pPr>
  </w:style>
  <w:style w:type="paragraph" w:customStyle="1" w:styleId="Style18">
    <w:name w:val="Style18"/>
    <w:basedOn w:val="Normalny"/>
    <w:uiPriority w:val="99"/>
    <w:pPr>
      <w:spacing w:line="278" w:lineRule="exact"/>
      <w:jc w:val="both"/>
    </w:pPr>
  </w:style>
  <w:style w:type="paragraph" w:customStyle="1" w:styleId="Style19">
    <w:name w:val="Style19"/>
    <w:basedOn w:val="Normalny"/>
    <w:uiPriority w:val="99"/>
  </w:style>
  <w:style w:type="paragraph" w:customStyle="1" w:styleId="Style20">
    <w:name w:val="Style20"/>
    <w:basedOn w:val="Normalny"/>
    <w:uiPriority w:val="99"/>
    <w:pPr>
      <w:spacing w:line="376" w:lineRule="exact"/>
    </w:pPr>
  </w:style>
  <w:style w:type="paragraph" w:customStyle="1" w:styleId="Style21">
    <w:name w:val="Style21"/>
    <w:basedOn w:val="Normalny"/>
    <w:uiPriority w:val="99"/>
    <w:pPr>
      <w:jc w:val="both"/>
    </w:pPr>
  </w:style>
  <w:style w:type="paragraph" w:customStyle="1" w:styleId="Style22">
    <w:name w:val="Style22"/>
    <w:basedOn w:val="Normalny"/>
    <w:uiPriority w:val="99"/>
    <w:pPr>
      <w:spacing w:line="374" w:lineRule="exact"/>
      <w:ind w:hanging="562"/>
    </w:pPr>
  </w:style>
  <w:style w:type="paragraph" w:customStyle="1" w:styleId="Style23">
    <w:name w:val="Style23"/>
    <w:basedOn w:val="Normalny"/>
    <w:uiPriority w:val="99"/>
    <w:pPr>
      <w:spacing w:line="278" w:lineRule="exact"/>
      <w:ind w:hanging="720"/>
    </w:pPr>
  </w:style>
  <w:style w:type="paragraph" w:customStyle="1" w:styleId="Style24">
    <w:name w:val="Style24"/>
    <w:basedOn w:val="Normalny"/>
    <w:uiPriority w:val="99"/>
  </w:style>
  <w:style w:type="paragraph" w:customStyle="1" w:styleId="Style25">
    <w:name w:val="Style25"/>
    <w:basedOn w:val="Normalny"/>
    <w:uiPriority w:val="99"/>
    <w:pPr>
      <w:spacing w:line="278" w:lineRule="exact"/>
      <w:jc w:val="both"/>
    </w:pPr>
  </w:style>
  <w:style w:type="paragraph" w:customStyle="1" w:styleId="Style26">
    <w:name w:val="Style26"/>
    <w:basedOn w:val="Normalny"/>
    <w:uiPriority w:val="99"/>
    <w:pPr>
      <w:spacing w:line="379" w:lineRule="exact"/>
      <w:ind w:firstLine="6797"/>
    </w:pPr>
  </w:style>
  <w:style w:type="paragraph" w:customStyle="1" w:styleId="Style27">
    <w:name w:val="Style27"/>
    <w:basedOn w:val="Normalny"/>
    <w:uiPriority w:val="99"/>
    <w:pPr>
      <w:spacing w:line="230" w:lineRule="exact"/>
      <w:ind w:hanging="408"/>
      <w:jc w:val="both"/>
    </w:pPr>
  </w:style>
  <w:style w:type="paragraph" w:customStyle="1" w:styleId="Style28">
    <w:name w:val="Style28"/>
    <w:basedOn w:val="Normalny"/>
    <w:uiPriority w:val="99"/>
    <w:pPr>
      <w:spacing w:line="232" w:lineRule="exact"/>
      <w:jc w:val="both"/>
    </w:pPr>
  </w:style>
  <w:style w:type="paragraph" w:customStyle="1" w:styleId="Style29">
    <w:name w:val="Style29"/>
    <w:basedOn w:val="Normalny"/>
    <w:uiPriority w:val="99"/>
    <w:pPr>
      <w:spacing w:line="370" w:lineRule="exact"/>
    </w:pPr>
  </w:style>
  <w:style w:type="paragraph" w:customStyle="1" w:styleId="Style30">
    <w:name w:val="Style30"/>
    <w:basedOn w:val="Normalny"/>
    <w:uiPriority w:val="99"/>
    <w:pPr>
      <w:spacing w:line="278" w:lineRule="exact"/>
      <w:ind w:hanging="355"/>
      <w:jc w:val="both"/>
    </w:pPr>
  </w:style>
  <w:style w:type="paragraph" w:customStyle="1" w:styleId="Style31">
    <w:name w:val="Style31"/>
    <w:basedOn w:val="Normalny"/>
    <w:uiPriority w:val="99"/>
    <w:pPr>
      <w:spacing w:line="254" w:lineRule="exact"/>
      <w:ind w:hanging="648"/>
      <w:jc w:val="both"/>
    </w:pPr>
  </w:style>
  <w:style w:type="paragraph" w:customStyle="1" w:styleId="Style32">
    <w:name w:val="Style32"/>
    <w:basedOn w:val="Normalny"/>
    <w:uiPriority w:val="99"/>
    <w:pPr>
      <w:spacing w:line="254" w:lineRule="exact"/>
      <w:ind w:hanging="658"/>
    </w:pPr>
  </w:style>
  <w:style w:type="character" w:customStyle="1" w:styleId="FontStyle34">
    <w:name w:val="Font Style34"/>
    <w:basedOn w:val="Domylnaczcionkaakapitu"/>
    <w:uiPriority w:val="99"/>
    <w:rPr>
      <w:rFonts w:ascii="Trebuchet MS" w:hAnsi="Trebuchet MS" w:cs="Trebuchet MS"/>
      <w:b/>
      <w:bCs/>
      <w:color w:val="000000"/>
      <w:spacing w:val="40"/>
      <w:sz w:val="98"/>
      <w:szCs w:val="98"/>
    </w:rPr>
  </w:style>
  <w:style w:type="character" w:customStyle="1" w:styleId="FontStyle35">
    <w:name w:val="Font Style35"/>
    <w:basedOn w:val="Domylnaczcionkaakapitu"/>
    <w:uiPriority w:val="99"/>
    <w:rPr>
      <w:rFonts w:ascii="Trebuchet MS" w:hAnsi="Trebuchet MS" w:cs="Trebuchet MS"/>
      <w:b/>
      <w:bCs/>
      <w:color w:val="000000"/>
      <w:spacing w:val="10"/>
      <w:sz w:val="74"/>
      <w:szCs w:val="74"/>
    </w:rPr>
  </w:style>
  <w:style w:type="character" w:customStyle="1" w:styleId="FontStyle36">
    <w:name w:val="Font Style36"/>
    <w:basedOn w:val="Domylnaczcionkaakapitu"/>
    <w:uiPriority w:val="99"/>
    <w:rPr>
      <w:rFonts w:ascii="Franklin Gothic Demi Cond" w:hAnsi="Franklin Gothic Demi Cond" w:cs="Franklin Gothic Demi Cond"/>
      <w:b/>
      <w:bCs/>
      <w:color w:val="000000"/>
      <w:spacing w:val="30"/>
      <w:sz w:val="84"/>
      <w:szCs w:val="84"/>
    </w:rPr>
  </w:style>
  <w:style w:type="character" w:customStyle="1" w:styleId="FontStyle37">
    <w:name w:val="Font Style37"/>
    <w:basedOn w:val="Domylnaczcionkaakapitu"/>
    <w:uiPriority w:val="99"/>
    <w:rPr>
      <w:rFonts w:ascii="Trebuchet MS" w:hAnsi="Trebuchet MS" w:cs="Trebuchet MS"/>
      <w:i/>
      <w:iCs/>
      <w:color w:val="000000"/>
      <w:sz w:val="22"/>
      <w:szCs w:val="22"/>
    </w:rPr>
  </w:style>
  <w:style w:type="character" w:customStyle="1" w:styleId="FontStyle38">
    <w:name w:val="Font Style38"/>
    <w:basedOn w:val="Domylnaczcionkaakapitu"/>
    <w:uiPriority w:val="99"/>
    <w:rPr>
      <w:rFonts w:ascii="Trebuchet MS" w:hAnsi="Trebuchet MS" w:cs="Trebuchet MS"/>
      <w:color w:val="000000"/>
      <w:sz w:val="30"/>
      <w:szCs w:val="30"/>
    </w:rPr>
  </w:style>
  <w:style w:type="character" w:customStyle="1" w:styleId="FontStyle39">
    <w:name w:val="Font Style39"/>
    <w:basedOn w:val="Domylnaczcionkaakapitu"/>
    <w:uiPriority w:val="99"/>
    <w:rPr>
      <w:rFonts w:ascii="Trebuchet MS" w:hAnsi="Trebuchet MS" w:cs="Trebuchet MS"/>
      <w:smallCaps/>
      <w:color w:val="000000"/>
      <w:sz w:val="24"/>
      <w:szCs w:val="24"/>
    </w:rPr>
  </w:style>
  <w:style w:type="character" w:customStyle="1" w:styleId="FontStyle40">
    <w:name w:val="Font Style40"/>
    <w:basedOn w:val="Domylnaczcionkaakapitu"/>
    <w:uiPriority w:val="99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Pr>
      <w:rFonts w:ascii="Trebuchet MS" w:hAnsi="Trebuchet MS" w:cs="Trebuchet MS"/>
      <w:color w:val="000000"/>
      <w:sz w:val="22"/>
      <w:szCs w:val="22"/>
    </w:rPr>
  </w:style>
  <w:style w:type="character" w:customStyle="1" w:styleId="FontStyle42">
    <w:name w:val="Font Style42"/>
    <w:basedOn w:val="Domylnaczcionkaakapitu"/>
    <w:uiPriority w:val="99"/>
    <w:rPr>
      <w:rFonts w:ascii="Trebuchet MS" w:hAnsi="Trebuchet MS" w:cs="Trebuchet MS"/>
      <w:b/>
      <w:bCs/>
      <w:smallCaps/>
      <w:color w:val="000000"/>
      <w:sz w:val="22"/>
      <w:szCs w:val="22"/>
    </w:rPr>
  </w:style>
  <w:style w:type="character" w:customStyle="1" w:styleId="FontStyle43">
    <w:name w:val="Font Style43"/>
    <w:basedOn w:val="Domylnaczcionkaakapitu"/>
    <w:uiPriority w:val="99"/>
    <w:rPr>
      <w:rFonts w:ascii="Arial" w:hAnsi="Arial" w:cs="Arial"/>
      <w:color w:val="000000"/>
      <w:sz w:val="16"/>
      <w:szCs w:val="16"/>
    </w:rPr>
  </w:style>
  <w:style w:type="character" w:customStyle="1" w:styleId="FontStyle44">
    <w:name w:val="Font Style44"/>
    <w:basedOn w:val="Domylnaczcionkaakapitu"/>
    <w:uiPriority w:val="99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Pr>
      <w:rFonts w:ascii="Trebuchet MS" w:hAnsi="Trebuchet MS" w:cs="Trebuchet MS"/>
      <w:i/>
      <w:iCs/>
      <w:color w:val="000000"/>
      <w:sz w:val="20"/>
      <w:szCs w:val="20"/>
    </w:rPr>
  </w:style>
  <w:style w:type="character" w:customStyle="1" w:styleId="FontStyle46">
    <w:name w:val="Font Style46"/>
    <w:basedOn w:val="Domylnaczcionkaakapitu"/>
    <w:uiPriority w:val="99"/>
    <w:rPr>
      <w:rFonts w:ascii="Trebuchet MS" w:hAnsi="Trebuchet MS" w:cs="Trebuchet MS"/>
      <w:color w:val="000000"/>
      <w:sz w:val="18"/>
      <w:szCs w:val="18"/>
    </w:rPr>
  </w:style>
  <w:style w:type="character" w:customStyle="1" w:styleId="FontStyle47">
    <w:name w:val="Font Style47"/>
    <w:basedOn w:val="Domylnaczcionkaakapitu"/>
    <w:uiPriority w:val="99"/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6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62E8B"/>
    <w:rPr>
      <w:rFonts w:hAnsi="Trebuchet MS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6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62E8B"/>
    <w:rPr>
      <w:rFonts w:hAnsi="Trebuchet MS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3611"/>
    <w:rPr>
      <w:rFonts w:cs="Times New Roman"/>
      <w:color w:val="605E5C"/>
      <w:shd w:val="clear" w:color="auto" w:fill="E1DFDD"/>
    </w:rPr>
  </w:style>
  <w:style w:type="paragraph" w:customStyle="1" w:styleId="ZnakZnak1Znak">
    <w:name w:val="Znak Znak1 Znak"/>
    <w:basedOn w:val="Normalny"/>
    <w:rsid w:val="001C667F"/>
    <w:pPr>
      <w:widowControl/>
      <w:autoSpaceDE/>
      <w:autoSpaceDN/>
      <w:adjustRightInd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uiPriority w:val="99"/>
    <w:rsid w:val="001F5739"/>
    <w:pPr>
      <w:widowControl/>
      <w:autoSpaceDE/>
      <w:autoSpaceDN/>
      <w:adjustRightInd/>
    </w:pPr>
    <w:rPr>
      <w:rFonts w:ascii="Times New Roman" w:hAnsi="Times New Roman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6B01C7"/>
    <w:rPr>
      <w:rFonts w:hAnsi="Trebuchet MS"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11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941128"/>
    <w:rPr>
      <w:rFonts w:hAnsi="Trebuchet MS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1468BA"/>
    <w:pPr>
      <w:widowControl/>
      <w:autoSpaceDE/>
      <w:autoSpaceDN/>
      <w:adjustRightInd/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Tekstpodstawowy2">
    <w:name w:val="Body Text 2"/>
    <w:basedOn w:val="Normalny"/>
    <w:link w:val="Tekstpodstawowy2Znak"/>
    <w:uiPriority w:val="99"/>
    <w:unhideWhenUsed/>
    <w:rsid w:val="008867B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867B6"/>
    <w:rPr>
      <w:rFonts w:hAnsi="Trebuchet MS" w:cs="Times New Roman"/>
      <w:sz w:val="24"/>
      <w:szCs w:val="24"/>
    </w:rPr>
  </w:style>
  <w:style w:type="paragraph" w:customStyle="1" w:styleId="ZnakZnak13">
    <w:name w:val="Znak Znak13"/>
    <w:basedOn w:val="Normalny"/>
    <w:rsid w:val="008867B6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A700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356C90"/>
    <w:pPr>
      <w:widowControl/>
      <w:autoSpaceDE/>
      <w:autoSpaceDN/>
      <w:adjustRightInd/>
      <w:jc w:val="center"/>
    </w:pPr>
    <w:rPr>
      <w:rFonts w:ascii="Arial" w:hAnsi="Arial"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356C90"/>
    <w:rPr>
      <w:rFonts w:ascii="Arial" w:hAnsi="Arial" w:cs="Times New Roman"/>
      <w:sz w:val="20"/>
      <w:szCs w:val="20"/>
    </w:rPr>
  </w:style>
  <w:style w:type="paragraph" w:customStyle="1" w:styleId="pkt">
    <w:name w:val="pkt"/>
    <w:basedOn w:val="Normalny"/>
    <w:link w:val="pktZnak"/>
    <w:rsid w:val="00C052C0"/>
    <w:pPr>
      <w:widowControl/>
      <w:autoSpaceDE/>
      <w:autoSpaceDN/>
      <w:adjustRightInd/>
      <w:spacing w:before="60" w:after="60"/>
      <w:ind w:left="851" w:hanging="295"/>
      <w:jc w:val="both"/>
    </w:pPr>
    <w:rPr>
      <w:rFonts w:ascii="Times New Roman" w:hAnsi="Times New Roman"/>
      <w:szCs w:val="20"/>
    </w:rPr>
  </w:style>
  <w:style w:type="character" w:customStyle="1" w:styleId="pktZnak">
    <w:name w:val="pkt Znak"/>
    <w:link w:val="pkt"/>
    <w:locked/>
    <w:rsid w:val="00C052C0"/>
    <w:rPr>
      <w:rFonts w:ascii="Times New Roman" w:hAnsi="Times New Roman"/>
      <w:sz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C052C0"/>
    <w:pPr>
      <w:widowControl/>
      <w:autoSpaceDE/>
      <w:autoSpaceDN/>
      <w:adjustRightInd/>
    </w:pPr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052C0"/>
    <w:rPr>
      <w:rFonts w:ascii="Tahoma" w:hAnsi="Tahoma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C052C0"/>
    <w:rPr>
      <w:rFonts w:cs="Times New Roman"/>
      <w:sz w:val="20"/>
      <w:vertAlign w:val="superscript"/>
    </w:rPr>
  </w:style>
  <w:style w:type="paragraph" w:customStyle="1" w:styleId="ZnakZnak131">
    <w:name w:val="Znak Znak131"/>
    <w:basedOn w:val="Normalny"/>
    <w:rsid w:val="00DA1A7B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kapitzlist">
    <w:name w:val="List Paragraph"/>
    <w:aliases w:val="L1,Numerowanie,2 heading,A_wyliczenie,K-P_odwolanie,Akapit z listą5,maz_wyliczenie,opis dzialania,Asia 2  Akapit z listą,tekst normalny,wypunktowanie,Akapit z listą 1,Preambuła,CW_Lista,T_SZ_List Paragraph,Wypunktowanie"/>
    <w:basedOn w:val="Normalny"/>
    <w:link w:val="AkapitzlistZnak"/>
    <w:uiPriority w:val="34"/>
    <w:qFormat/>
    <w:rsid w:val="004B578C"/>
    <w:pPr>
      <w:widowControl/>
      <w:autoSpaceDE/>
      <w:autoSpaceDN/>
      <w:adjustRightInd/>
      <w:ind w:left="708"/>
    </w:pPr>
    <w:rPr>
      <w:rFonts w:ascii="Times New Roman" w:hAnsi="Times New Roma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sia 2  Akapit z listą Znak,tekst normalny Znak,wypunktowanie Znak,Akapit z listą 1 Znak"/>
    <w:link w:val="Akapitzlist"/>
    <w:uiPriority w:val="34"/>
    <w:qFormat/>
    <w:locked/>
    <w:rsid w:val="004B578C"/>
    <w:rPr>
      <w:rFonts w:ascii="Times New Roman" w:hAnsi="Times New Roman"/>
      <w:sz w:val="24"/>
    </w:rPr>
  </w:style>
  <w:style w:type="character" w:customStyle="1" w:styleId="Teksttreci">
    <w:name w:val="Tekst treści_"/>
    <w:link w:val="Teksttreci0"/>
    <w:locked/>
    <w:rsid w:val="00A52916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916"/>
    <w:pPr>
      <w:widowControl/>
      <w:shd w:val="clear" w:color="auto" w:fill="FFFFFF"/>
      <w:autoSpaceDE/>
      <w:autoSpaceDN/>
      <w:adjustRightInd/>
      <w:spacing w:line="240" w:lineRule="atLeast"/>
      <w:ind w:hanging="1700"/>
    </w:pPr>
    <w:rPr>
      <w:rFonts w:ascii="Verdana" w:hAnsi="Verdana"/>
      <w:sz w:val="19"/>
      <w:szCs w:val="22"/>
    </w:rPr>
  </w:style>
  <w:style w:type="character" w:customStyle="1" w:styleId="Teksttreci4">
    <w:name w:val="Tekst treści (4)_"/>
    <w:link w:val="Teksttreci40"/>
    <w:locked/>
    <w:rsid w:val="00A5291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52916"/>
    <w:pPr>
      <w:widowControl/>
      <w:shd w:val="clear" w:color="auto" w:fill="FFFFFF"/>
      <w:autoSpaceDE/>
      <w:autoSpaceDN/>
      <w:adjustRightInd/>
      <w:spacing w:before="240" w:after="240" w:line="240" w:lineRule="atLeast"/>
      <w:ind w:hanging="1420"/>
      <w:jc w:val="both"/>
    </w:pPr>
    <w:rPr>
      <w:rFonts w:ascii="Verdana" w:hAnsi="Verdana"/>
      <w:sz w:val="19"/>
      <w:szCs w:val="22"/>
    </w:rPr>
  </w:style>
  <w:style w:type="paragraph" w:styleId="Zwykytekst">
    <w:name w:val="Plain Text"/>
    <w:basedOn w:val="Normalny"/>
    <w:link w:val="ZwykytekstZnak"/>
    <w:uiPriority w:val="99"/>
    <w:rsid w:val="005A70AD"/>
    <w:pPr>
      <w:widowControl/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5A70AD"/>
    <w:rPr>
      <w:rFonts w:ascii="Courier New" w:hAnsi="Courier New" w:cs="Courier New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94BC7"/>
    <w:pPr>
      <w:widowControl/>
      <w:numPr>
        <w:numId w:val="33"/>
      </w:numPr>
      <w:tabs>
        <w:tab w:val="clear" w:pos="360"/>
      </w:tabs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94BC7"/>
    <w:rPr>
      <w:rFonts w:ascii="Times New Roman" w:hAnsi="Times New Roman"/>
      <w:sz w:val="20"/>
      <w:szCs w:val="20"/>
    </w:rPr>
  </w:style>
  <w:style w:type="paragraph" w:customStyle="1" w:styleId="ZnakZnak132">
    <w:name w:val="Znak Znak132"/>
    <w:basedOn w:val="Normalny"/>
    <w:rsid w:val="001F5739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numerowana">
    <w:name w:val="List Number"/>
    <w:basedOn w:val="Normalny"/>
    <w:uiPriority w:val="99"/>
    <w:rsid w:val="00F224F9"/>
    <w:pPr>
      <w:numPr>
        <w:numId w:val="42"/>
      </w:numPr>
      <w:tabs>
        <w:tab w:val="num" w:pos="425"/>
        <w:tab w:val="num" w:pos="1009"/>
      </w:tabs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styleId="Listanumerowana2">
    <w:name w:val="List Number 2"/>
    <w:basedOn w:val="Normalny"/>
    <w:uiPriority w:val="99"/>
    <w:rsid w:val="00F224F9"/>
    <w:pPr>
      <w:widowControl/>
      <w:numPr>
        <w:ilvl w:val="1"/>
        <w:numId w:val="42"/>
      </w:numPr>
      <w:tabs>
        <w:tab w:val="num" w:pos="2783"/>
      </w:tabs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5">
    <w:name w:val="List Number 5"/>
    <w:basedOn w:val="Normalny"/>
    <w:uiPriority w:val="99"/>
    <w:rsid w:val="00F224F9"/>
    <w:pPr>
      <w:widowControl/>
      <w:numPr>
        <w:ilvl w:val="4"/>
        <w:numId w:val="42"/>
      </w:numPr>
      <w:tabs>
        <w:tab w:val="num" w:pos="2520"/>
        <w:tab w:val="num" w:pos="4943"/>
      </w:tabs>
      <w:autoSpaceDE/>
      <w:autoSpaceDN/>
      <w:adjustRightInd/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E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4EF9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735B8C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rebuchet MS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1216" w:lineRule="exact"/>
      <w:jc w:val="center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  <w:pPr>
      <w:spacing w:line="398" w:lineRule="exact"/>
      <w:jc w:val="center"/>
    </w:pPr>
  </w:style>
  <w:style w:type="paragraph" w:customStyle="1" w:styleId="Style6">
    <w:name w:val="Style6"/>
    <w:basedOn w:val="Normalny"/>
    <w:uiPriority w:val="99"/>
    <w:pPr>
      <w:jc w:val="both"/>
    </w:pPr>
  </w:style>
  <w:style w:type="paragraph" w:customStyle="1" w:styleId="Style7">
    <w:name w:val="Style7"/>
    <w:basedOn w:val="Normalny"/>
    <w:uiPriority w:val="99"/>
    <w:pPr>
      <w:jc w:val="both"/>
    </w:pPr>
  </w:style>
  <w:style w:type="paragraph" w:customStyle="1" w:styleId="Style8">
    <w:name w:val="Style8"/>
    <w:basedOn w:val="Normalny"/>
    <w:uiPriority w:val="99"/>
    <w:pPr>
      <w:jc w:val="center"/>
    </w:pPr>
  </w:style>
  <w:style w:type="paragraph" w:customStyle="1" w:styleId="Style9">
    <w:name w:val="Style9"/>
    <w:basedOn w:val="Normalny"/>
    <w:uiPriority w:val="99"/>
    <w:pPr>
      <w:spacing w:line="278" w:lineRule="exact"/>
      <w:ind w:hanging="341"/>
    </w:pPr>
  </w:style>
  <w:style w:type="paragraph" w:customStyle="1" w:styleId="Style10">
    <w:name w:val="Style10"/>
    <w:basedOn w:val="Normalny"/>
    <w:uiPriority w:val="99"/>
    <w:pPr>
      <w:spacing w:line="230" w:lineRule="exact"/>
      <w:jc w:val="both"/>
    </w:pPr>
  </w:style>
  <w:style w:type="paragraph" w:customStyle="1" w:styleId="Style11">
    <w:name w:val="Style11"/>
    <w:basedOn w:val="Normalny"/>
    <w:uiPriority w:val="99"/>
    <w:pPr>
      <w:spacing w:line="278" w:lineRule="exact"/>
      <w:jc w:val="both"/>
    </w:pPr>
  </w:style>
  <w:style w:type="paragraph" w:customStyle="1" w:styleId="Style12">
    <w:name w:val="Style12"/>
    <w:basedOn w:val="Normalny"/>
    <w:uiPriority w:val="99"/>
    <w:pPr>
      <w:spacing w:line="278" w:lineRule="exact"/>
      <w:jc w:val="both"/>
    </w:pPr>
  </w:style>
  <w:style w:type="paragraph" w:customStyle="1" w:styleId="Style13">
    <w:name w:val="Style13"/>
    <w:basedOn w:val="Normalny"/>
    <w:uiPriority w:val="99"/>
    <w:pPr>
      <w:spacing w:line="233" w:lineRule="exact"/>
      <w:jc w:val="both"/>
    </w:pPr>
  </w:style>
  <w:style w:type="paragraph" w:customStyle="1" w:styleId="Style14">
    <w:name w:val="Style14"/>
    <w:basedOn w:val="Normalny"/>
    <w:uiPriority w:val="99"/>
    <w:pPr>
      <w:spacing w:line="398" w:lineRule="exact"/>
    </w:pPr>
  </w:style>
  <w:style w:type="paragraph" w:customStyle="1" w:styleId="Style15">
    <w:name w:val="Style15"/>
    <w:basedOn w:val="Normalny"/>
    <w:uiPriority w:val="99"/>
    <w:pPr>
      <w:spacing w:line="278" w:lineRule="exact"/>
      <w:ind w:hanging="264"/>
      <w:jc w:val="both"/>
    </w:pPr>
  </w:style>
  <w:style w:type="paragraph" w:customStyle="1" w:styleId="Style16">
    <w:name w:val="Style16"/>
    <w:basedOn w:val="Normalny"/>
    <w:uiPriority w:val="99"/>
    <w:pPr>
      <w:spacing w:line="192" w:lineRule="exact"/>
      <w:ind w:firstLine="72"/>
    </w:pPr>
  </w:style>
  <w:style w:type="paragraph" w:customStyle="1" w:styleId="Style17">
    <w:name w:val="Style17"/>
    <w:basedOn w:val="Normalny"/>
    <w:uiPriority w:val="99"/>
    <w:pPr>
      <w:spacing w:line="278" w:lineRule="exact"/>
      <w:jc w:val="center"/>
    </w:pPr>
  </w:style>
  <w:style w:type="paragraph" w:customStyle="1" w:styleId="Style18">
    <w:name w:val="Style18"/>
    <w:basedOn w:val="Normalny"/>
    <w:uiPriority w:val="99"/>
    <w:pPr>
      <w:spacing w:line="278" w:lineRule="exact"/>
      <w:jc w:val="both"/>
    </w:pPr>
  </w:style>
  <w:style w:type="paragraph" w:customStyle="1" w:styleId="Style19">
    <w:name w:val="Style19"/>
    <w:basedOn w:val="Normalny"/>
    <w:uiPriority w:val="99"/>
  </w:style>
  <w:style w:type="paragraph" w:customStyle="1" w:styleId="Style20">
    <w:name w:val="Style20"/>
    <w:basedOn w:val="Normalny"/>
    <w:uiPriority w:val="99"/>
    <w:pPr>
      <w:spacing w:line="376" w:lineRule="exact"/>
    </w:pPr>
  </w:style>
  <w:style w:type="paragraph" w:customStyle="1" w:styleId="Style21">
    <w:name w:val="Style21"/>
    <w:basedOn w:val="Normalny"/>
    <w:uiPriority w:val="99"/>
    <w:pPr>
      <w:jc w:val="both"/>
    </w:pPr>
  </w:style>
  <w:style w:type="paragraph" w:customStyle="1" w:styleId="Style22">
    <w:name w:val="Style22"/>
    <w:basedOn w:val="Normalny"/>
    <w:uiPriority w:val="99"/>
    <w:pPr>
      <w:spacing w:line="374" w:lineRule="exact"/>
      <w:ind w:hanging="562"/>
    </w:pPr>
  </w:style>
  <w:style w:type="paragraph" w:customStyle="1" w:styleId="Style23">
    <w:name w:val="Style23"/>
    <w:basedOn w:val="Normalny"/>
    <w:uiPriority w:val="99"/>
    <w:pPr>
      <w:spacing w:line="278" w:lineRule="exact"/>
      <w:ind w:hanging="720"/>
    </w:pPr>
  </w:style>
  <w:style w:type="paragraph" w:customStyle="1" w:styleId="Style24">
    <w:name w:val="Style24"/>
    <w:basedOn w:val="Normalny"/>
    <w:uiPriority w:val="99"/>
  </w:style>
  <w:style w:type="paragraph" w:customStyle="1" w:styleId="Style25">
    <w:name w:val="Style25"/>
    <w:basedOn w:val="Normalny"/>
    <w:uiPriority w:val="99"/>
    <w:pPr>
      <w:spacing w:line="278" w:lineRule="exact"/>
      <w:jc w:val="both"/>
    </w:pPr>
  </w:style>
  <w:style w:type="paragraph" w:customStyle="1" w:styleId="Style26">
    <w:name w:val="Style26"/>
    <w:basedOn w:val="Normalny"/>
    <w:uiPriority w:val="99"/>
    <w:pPr>
      <w:spacing w:line="379" w:lineRule="exact"/>
      <w:ind w:firstLine="6797"/>
    </w:pPr>
  </w:style>
  <w:style w:type="paragraph" w:customStyle="1" w:styleId="Style27">
    <w:name w:val="Style27"/>
    <w:basedOn w:val="Normalny"/>
    <w:uiPriority w:val="99"/>
    <w:pPr>
      <w:spacing w:line="230" w:lineRule="exact"/>
      <w:ind w:hanging="408"/>
      <w:jc w:val="both"/>
    </w:pPr>
  </w:style>
  <w:style w:type="paragraph" w:customStyle="1" w:styleId="Style28">
    <w:name w:val="Style28"/>
    <w:basedOn w:val="Normalny"/>
    <w:uiPriority w:val="99"/>
    <w:pPr>
      <w:spacing w:line="232" w:lineRule="exact"/>
      <w:jc w:val="both"/>
    </w:pPr>
  </w:style>
  <w:style w:type="paragraph" w:customStyle="1" w:styleId="Style29">
    <w:name w:val="Style29"/>
    <w:basedOn w:val="Normalny"/>
    <w:uiPriority w:val="99"/>
    <w:pPr>
      <w:spacing w:line="370" w:lineRule="exact"/>
    </w:pPr>
  </w:style>
  <w:style w:type="paragraph" w:customStyle="1" w:styleId="Style30">
    <w:name w:val="Style30"/>
    <w:basedOn w:val="Normalny"/>
    <w:uiPriority w:val="99"/>
    <w:pPr>
      <w:spacing w:line="278" w:lineRule="exact"/>
      <w:ind w:hanging="355"/>
      <w:jc w:val="both"/>
    </w:pPr>
  </w:style>
  <w:style w:type="paragraph" w:customStyle="1" w:styleId="Style31">
    <w:name w:val="Style31"/>
    <w:basedOn w:val="Normalny"/>
    <w:uiPriority w:val="99"/>
    <w:pPr>
      <w:spacing w:line="254" w:lineRule="exact"/>
      <w:ind w:hanging="648"/>
      <w:jc w:val="both"/>
    </w:pPr>
  </w:style>
  <w:style w:type="paragraph" w:customStyle="1" w:styleId="Style32">
    <w:name w:val="Style32"/>
    <w:basedOn w:val="Normalny"/>
    <w:uiPriority w:val="99"/>
    <w:pPr>
      <w:spacing w:line="254" w:lineRule="exact"/>
      <w:ind w:hanging="658"/>
    </w:pPr>
  </w:style>
  <w:style w:type="character" w:customStyle="1" w:styleId="FontStyle34">
    <w:name w:val="Font Style34"/>
    <w:basedOn w:val="Domylnaczcionkaakapitu"/>
    <w:uiPriority w:val="99"/>
    <w:rPr>
      <w:rFonts w:ascii="Trebuchet MS" w:hAnsi="Trebuchet MS" w:cs="Trebuchet MS"/>
      <w:b/>
      <w:bCs/>
      <w:color w:val="000000"/>
      <w:spacing w:val="40"/>
      <w:sz w:val="98"/>
      <w:szCs w:val="98"/>
    </w:rPr>
  </w:style>
  <w:style w:type="character" w:customStyle="1" w:styleId="FontStyle35">
    <w:name w:val="Font Style35"/>
    <w:basedOn w:val="Domylnaczcionkaakapitu"/>
    <w:uiPriority w:val="99"/>
    <w:rPr>
      <w:rFonts w:ascii="Trebuchet MS" w:hAnsi="Trebuchet MS" w:cs="Trebuchet MS"/>
      <w:b/>
      <w:bCs/>
      <w:color w:val="000000"/>
      <w:spacing w:val="10"/>
      <w:sz w:val="74"/>
      <w:szCs w:val="74"/>
    </w:rPr>
  </w:style>
  <w:style w:type="character" w:customStyle="1" w:styleId="FontStyle36">
    <w:name w:val="Font Style36"/>
    <w:basedOn w:val="Domylnaczcionkaakapitu"/>
    <w:uiPriority w:val="99"/>
    <w:rPr>
      <w:rFonts w:ascii="Franklin Gothic Demi Cond" w:hAnsi="Franklin Gothic Demi Cond" w:cs="Franklin Gothic Demi Cond"/>
      <w:b/>
      <w:bCs/>
      <w:color w:val="000000"/>
      <w:spacing w:val="30"/>
      <w:sz w:val="84"/>
      <w:szCs w:val="84"/>
    </w:rPr>
  </w:style>
  <w:style w:type="character" w:customStyle="1" w:styleId="FontStyle37">
    <w:name w:val="Font Style37"/>
    <w:basedOn w:val="Domylnaczcionkaakapitu"/>
    <w:uiPriority w:val="99"/>
    <w:rPr>
      <w:rFonts w:ascii="Trebuchet MS" w:hAnsi="Trebuchet MS" w:cs="Trebuchet MS"/>
      <w:i/>
      <w:iCs/>
      <w:color w:val="000000"/>
      <w:sz w:val="22"/>
      <w:szCs w:val="22"/>
    </w:rPr>
  </w:style>
  <w:style w:type="character" w:customStyle="1" w:styleId="FontStyle38">
    <w:name w:val="Font Style38"/>
    <w:basedOn w:val="Domylnaczcionkaakapitu"/>
    <w:uiPriority w:val="99"/>
    <w:rPr>
      <w:rFonts w:ascii="Trebuchet MS" w:hAnsi="Trebuchet MS" w:cs="Trebuchet MS"/>
      <w:color w:val="000000"/>
      <w:sz w:val="30"/>
      <w:szCs w:val="30"/>
    </w:rPr>
  </w:style>
  <w:style w:type="character" w:customStyle="1" w:styleId="FontStyle39">
    <w:name w:val="Font Style39"/>
    <w:basedOn w:val="Domylnaczcionkaakapitu"/>
    <w:uiPriority w:val="99"/>
    <w:rPr>
      <w:rFonts w:ascii="Trebuchet MS" w:hAnsi="Trebuchet MS" w:cs="Trebuchet MS"/>
      <w:smallCaps/>
      <w:color w:val="000000"/>
      <w:sz w:val="24"/>
      <w:szCs w:val="24"/>
    </w:rPr>
  </w:style>
  <w:style w:type="character" w:customStyle="1" w:styleId="FontStyle40">
    <w:name w:val="Font Style40"/>
    <w:basedOn w:val="Domylnaczcionkaakapitu"/>
    <w:uiPriority w:val="99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Pr>
      <w:rFonts w:ascii="Trebuchet MS" w:hAnsi="Trebuchet MS" w:cs="Trebuchet MS"/>
      <w:color w:val="000000"/>
      <w:sz w:val="22"/>
      <w:szCs w:val="22"/>
    </w:rPr>
  </w:style>
  <w:style w:type="character" w:customStyle="1" w:styleId="FontStyle42">
    <w:name w:val="Font Style42"/>
    <w:basedOn w:val="Domylnaczcionkaakapitu"/>
    <w:uiPriority w:val="99"/>
    <w:rPr>
      <w:rFonts w:ascii="Trebuchet MS" w:hAnsi="Trebuchet MS" w:cs="Trebuchet MS"/>
      <w:b/>
      <w:bCs/>
      <w:smallCaps/>
      <w:color w:val="000000"/>
      <w:sz w:val="22"/>
      <w:szCs w:val="22"/>
    </w:rPr>
  </w:style>
  <w:style w:type="character" w:customStyle="1" w:styleId="FontStyle43">
    <w:name w:val="Font Style43"/>
    <w:basedOn w:val="Domylnaczcionkaakapitu"/>
    <w:uiPriority w:val="99"/>
    <w:rPr>
      <w:rFonts w:ascii="Arial" w:hAnsi="Arial" w:cs="Arial"/>
      <w:color w:val="000000"/>
      <w:sz w:val="16"/>
      <w:szCs w:val="16"/>
    </w:rPr>
  </w:style>
  <w:style w:type="character" w:customStyle="1" w:styleId="FontStyle44">
    <w:name w:val="Font Style44"/>
    <w:basedOn w:val="Domylnaczcionkaakapitu"/>
    <w:uiPriority w:val="99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Pr>
      <w:rFonts w:ascii="Trebuchet MS" w:hAnsi="Trebuchet MS" w:cs="Trebuchet MS"/>
      <w:i/>
      <w:iCs/>
      <w:color w:val="000000"/>
      <w:sz w:val="20"/>
      <w:szCs w:val="20"/>
    </w:rPr>
  </w:style>
  <w:style w:type="character" w:customStyle="1" w:styleId="FontStyle46">
    <w:name w:val="Font Style46"/>
    <w:basedOn w:val="Domylnaczcionkaakapitu"/>
    <w:uiPriority w:val="99"/>
    <w:rPr>
      <w:rFonts w:ascii="Trebuchet MS" w:hAnsi="Trebuchet MS" w:cs="Trebuchet MS"/>
      <w:color w:val="000000"/>
      <w:sz w:val="18"/>
      <w:szCs w:val="18"/>
    </w:rPr>
  </w:style>
  <w:style w:type="character" w:customStyle="1" w:styleId="FontStyle47">
    <w:name w:val="Font Style47"/>
    <w:basedOn w:val="Domylnaczcionkaakapitu"/>
    <w:uiPriority w:val="99"/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6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62E8B"/>
    <w:rPr>
      <w:rFonts w:hAnsi="Trebuchet MS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6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62E8B"/>
    <w:rPr>
      <w:rFonts w:hAnsi="Trebuchet MS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3611"/>
    <w:rPr>
      <w:rFonts w:cs="Times New Roman"/>
      <w:color w:val="605E5C"/>
      <w:shd w:val="clear" w:color="auto" w:fill="E1DFDD"/>
    </w:rPr>
  </w:style>
  <w:style w:type="paragraph" w:customStyle="1" w:styleId="ZnakZnak1Znak">
    <w:name w:val="Znak Znak1 Znak"/>
    <w:basedOn w:val="Normalny"/>
    <w:rsid w:val="001C667F"/>
    <w:pPr>
      <w:widowControl/>
      <w:autoSpaceDE/>
      <w:autoSpaceDN/>
      <w:adjustRightInd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uiPriority w:val="99"/>
    <w:rsid w:val="001F5739"/>
    <w:pPr>
      <w:widowControl/>
      <w:autoSpaceDE/>
      <w:autoSpaceDN/>
      <w:adjustRightInd/>
    </w:pPr>
    <w:rPr>
      <w:rFonts w:ascii="Times New Roman" w:hAnsi="Times New Roman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6B01C7"/>
    <w:rPr>
      <w:rFonts w:hAnsi="Trebuchet MS"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11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941128"/>
    <w:rPr>
      <w:rFonts w:hAnsi="Trebuchet MS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1468BA"/>
    <w:pPr>
      <w:widowControl/>
      <w:autoSpaceDE/>
      <w:autoSpaceDN/>
      <w:adjustRightInd/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Tekstpodstawowy2">
    <w:name w:val="Body Text 2"/>
    <w:basedOn w:val="Normalny"/>
    <w:link w:val="Tekstpodstawowy2Znak"/>
    <w:uiPriority w:val="99"/>
    <w:unhideWhenUsed/>
    <w:rsid w:val="008867B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867B6"/>
    <w:rPr>
      <w:rFonts w:hAnsi="Trebuchet MS" w:cs="Times New Roman"/>
      <w:sz w:val="24"/>
      <w:szCs w:val="24"/>
    </w:rPr>
  </w:style>
  <w:style w:type="paragraph" w:customStyle="1" w:styleId="ZnakZnak13">
    <w:name w:val="Znak Znak13"/>
    <w:basedOn w:val="Normalny"/>
    <w:rsid w:val="008867B6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A700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356C90"/>
    <w:pPr>
      <w:widowControl/>
      <w:autoSpaceDE/>
      <w:autoSpaceDN/>
      <w:adjustRightInd/>
      <w:jc w:val="center"/>
    </w:pPr>
    <w:rPr>
      <w:rFonts w:ascii="Arial" w:hAnsi="Arial"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356C90"/>
    <w:rPr>
      <w:rFonts w:ascii="Arial" w:hAnsi="Arial" w:cs="Times New Roman"/>
      <w:sz w:val="20"/>
      <w:szCs w:val="20"/>
    </w:rPr>
  </w:style>
  <w:style w:type="paragraph" w:customStyle="1" w:styleId="pkt">
    <w:name w:val="pkt"/>
    <w:basedOn w:val="Normalny"/>
    <w:link w:val="pktZnak"/>
    <w:rsid w:val="00C052C0"/>
    <w:pPr>
      <w:widowControl/>
      <w:autoSpaceDE/>
      <w:autoSpaceDN/>
      <w:adjustRightInd/>
      <w:spacing w:before="60" w:after="60"/>
      <w:ind w:left="851" w:hanging="295"/>
      <w:jc w:val="both"/>
    </w:pPr>
    <w:rPr>
      <w:rFonts w:ascii="Times New Roman" w:hAnsi="Times New Roman"/>
      <w:szCs w:val="20"/>
    </w:rPr>
  </w:style>
  <w:style w:type="character" w:customStyle="1" w:styleId="pktZnak">
    <w:name w:val="pkt Znak"/>
    <w:link w:val="pkt"/>
    <w:locked/>
    <w:rsid w:val="00C052C0"/>
    <w:rPr>
      <w:rFonts w:ascii="Times New Roman" w:hAnsi="Times New Roman"/>
      <w:sz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C052C0"/>
    <w:pPr>
      <w:widowControl/>
      <w:autoSpaceDE/>
      <w:autoSpaceDN/>
      <w:adjustRightInd/>
    </w:pPr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052C0"/>
    <w:rPr>
      <w:rFonts w:ascii="Tahoma" w:hAnsi="Tahoma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C052C0"/>
    <w:rPr>
      <w:rFonts w:cs="Times New Roman"/>
      <w:sz w:val="20"/>
      <w:vertAlign w:val="superscript"/>
    </w:rPr>
  </w:style>
  <w:style w:type="paragraph" w:customStyle="1" w:styleId="ZnakZnak131">
    <w:name w:val="Znak Znak131"/>
    <w:basedOn w:val="Normalny"/>
    <w:rsid w:val="00DA1A7B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kapitzlist">
    <w:name w:val="List Paragraph"/>
    <w:aliases w:val="L1,Numerowanie,2 heading,A_wyliczenie,K-P_odwolanie,Akapit z listą5,maz_wyliczenie,opis dzialania,Asia 2  Akapit z listą,tekst normalny,wypunktowanie,Akapit z listą 1,Preambuła,CW_Lista,T_SZ_List Paragraph,Wypunktowanie"/>
    <w:basedOn w:val="Normalny"/>
    <w:link w:val="AkapitzlistZnak"/>
    <w:uiPriority w:val="34"/>
    <w:qFormat/>
    <w:rsid w:val="004B578C"/>
    <w:pPr>
      <w:widowControl/>
      <w:autoSpaceDE/>
      <w:autoSpaceDN/>
      <w:adjustRightInd/>
      <w:ind w:left="708"/>
    </w:pPr>
    <w:rPr>
      <w:rFonts w:ascii="Times New Roman" w:hAnsi="Times New Roma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sia 2  Akapit z listą Znak,tekst normalny Znak,wypunktowanie Znak,Akapit z listą 1 Znak"/>
    <w:link w:val="Akapitzlist"/>
    <w:uiPriority w:val="34"/>
    <w:qFormat/>
    <w:locked/>
    <w:rsid w:val="004B578C"/>
    <w:rPr>
      <w:rFonts w:ascii="Times New Roman" w:hAnsi="Times New Roman"/>
      <w:sz w:val="24"/>
    </w:rPr>
  </w:style>
  <w:style w:type="character" w:customStyle="1" w:styleId="Teksttreci">
    <w:name w:val="Tekst treści_"/>
    <w:link w:val="Teksttreci0"/>
    <w:locked/>
    <w:rsid w:val="00A52916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916"/>
    <w:pPr>
      <w:widowControl/>
      <w:shd w:val="clear" w:color="auto" w:fill="FFFFFF"/>
      <w:autoSpaceDE/>
      <w:autoSpaceDN/>
      <w:adjustRightInd/>
      <w:spacing w:line="240" w:lineRule="atLeast"/>
      <w:ind w:hanging="1700"/>
    </w:pPr>
    <w:rPr>
      <w:rFonts w:ascii="Verdana" w:hAnsi="Verdana"/>
      <w:sz w:val="19"/>
      <w:szCs w:val="22"/>
    </w:rPr>
  </w:style>
  <w:style w:type="character" w:customStyle="1" w:styleId="Teksttreci4">
    <w:name w:val="Tekst treści (4)_"/>
    <w:link w:val="Teksttreci40"/>
    <w:locked/>
    <w:rsid w:val="00A5291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52916"/>
    <w:pPr>
      <w:widowControl/>
      <w:shd w:val="clear" w:color="auto" w:fill="FFFFFF"/>
      <w:autoSpaceDE/>
      <w:autoSpaceDN/>
      <w:adjustRightInd/>
      <w:spacing w:before="240" w:after="240" w:line="240" w:lineRule="atLeast"/>
      <w:ind w:hanging="1420"/>
      <w:jc w:val="both"/>
    </w:pPr>
    <w:rPr>
      <w:rFonts w:ascii="Verdana" w:hAnsi="Verdana"/>
      <w:sz w:val="19"/>
      <w:szCs w:val="22"/>
    </w:rPr>
  </w:style>
  <w:style w:type="paragraph" w:styleId="Zwykytekst">
    <w:name w:val="Plain Text"/>
    <w:basedOn w:val="Normalny"/>
    <w:link w:val="ZwykytekstZnak"/>
    <w:uiPriority w:val="99"/>
    <w:rsid w:val="005A70AD"/>
    <w:pPr>
      <w:widowControl/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5A70AD"/>
    <w:rPr>
      <w:rFonts w:ascii="Courier New" w:hAnsi="Courier New" w:cs="Courier New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94BC7"/>
    <w:pPr>
      <w:widowControl/>
      <w:numPr>
        <w:numId w:val="33"/>
      </w:numPr>
      <w:tabs>
        <w:tab w:val="clear" w:pos="360"/>
      </w:tabs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94BC7"/>
    <w:rPr>
      <w:rFonts w:ascii="Times New Roman" w:hAnsi="Times New Roman"/>
      <w:sz w:val="20"/>
      <w:szCs w:val="20"/>
    </w:rPr>
  </w:style>
  <w:style w:type="paragraph" w:customStyle="1" w:styleId="ZnakZnak132">
    <w:name w:val="Znak Znak132"/>
    <w:basedOn w:val="Normalny"/>
    <w:rsid w:val="001F5739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numerowana">
    <w:name w:val="List Number"/>
    <w:basedOn w:val="Normalny"/>
    <w:uiPriority w:val="99"/>
    <w:rsid w:val="00F224F9"/>
    <w:pPr>
      <w:numPr>
        <w:numId w:val="42"/>
      </w:numPr>
      <w:tabs>
        <w:tab w:val="num" w:pos="425"/>
        <w:tab w:val="num" w:pos="1009"/>
      </w:tabs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styleId="Listanumerowana2">
    <w:name w:val="List Number 2"/>
    <w:basedOn w:val="Normalny"/>
    <w:uiPriority w:val="99"/>
    <w:rsid w:val="00F224F9"/>
    <w:pPr>
      <w:widowControl/>
      <w:numPr>
        <w:ilvl w:val="1"/>
        <w:numId w:val="42"/>
      </w:numPr>
      <w:tabs>
        <w:tab w:val="num" w:pos="2783"/>
      </w:tabs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5">
    <w:name w:val="List Number 5"/>
    <w:basedOn w:val="Normalny"/>
    <w:uiPriority w:val="99"/>
    <w:rsid w:val="00F224F9"/>
    <w:pPr>
      <w:widowControl/>
      <w:numPr>
        <w:ilvl w:val="4"/>
        <w:numId w:val="42"/>
      </w:numPr>
      <w:tabs>
        <w:tab w:val="num" w:pos="2520"/>
        <w:tab w:val="num" w:pos="4943"/>
      </w:tabs>
      <w:autoSpaceDE/>
      <w:autoSpaceDN/>
      <w:adjustRightInd/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E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4EF9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735B8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ekretariat@mgopsnowadeba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kretariat@mgopsnowadeba.p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gopsnowadeba.pl/bip/zamowienia-publiczne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ezamowienia.gov.pl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sekretariat@mgopsnowadeba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885BC-C0EF-4A52-8195-68580024E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21</Pages>
  <Words>8549</Words>
  <Characters>51298</Characters>
  <Application>Microsoft Office Word</Application>
  <DocSecurity>0</DocSecurity>
  <Lines>427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WZÓR</vt:lpstr>
    </vt:vector>
  </TitlesOfParts>
  <Company/>
  <LinksUpToDate>false</LinksUpToDate>
  <CharactersWithSpaces>59728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WZÓR</dc:title>
  <dc:creator>szewczuk.agata</dc:creator>
  <cp:keywords>DAD1HX61Be8,BAB1yDv8zho</cp:keywords>
  <cp:lastModifiedBy>Użytkownik systemu Windows</cp:lastModifiedBy>
  <cp:revision>13</cp:revision>
  <cp:lastPrinted>2024-11-07T11:42:00Z</cp:lastPrinted>
  <dcterms:created xsi:type="dcterms:W3CDTF">2024-09-03T06:37:00Z</dcterms:created>
  <dcterms:modified xsi:type="dcterms:W3CDTF">2024-11-12T07:51:00Z</dcterms:modified>
</cp:coreProperties>
</file>